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6DDA56" w14:textId="77777777" w:rsidR="0012155E" w:rsidRPr="0023047C" w:rsidRDefault="0012155E" w:rsidP="00911379">
      <w:pPr>
        <w:pStyle w:val="Encabezado"/>
        <w:jc w:val="center"/>
        <w:rPr>
          <w:rFonts w:cs="Arial"/>
          <w:b/>
          <w:color w:val="auto"/>
          <w:szCs w:val="20"/>
        </w:rPr>
      </w:pPr>
      <w:bookmarkStart w:id="0" w:name="_Toc508984023"/>
      <w:bookmarkStart w:id="1" w:name="_Toc509843853"/>
      <w:bookmarkStart w:id="2" w:name="_Toc511924762"/>
    </w:p>
    <w:p w14:paraId="38CFCAA0" w14:textId="356A91F3" w:rsidR="00E02884" w:rsidRPr="0023047C" w:rsidRDefault="00E02884" w:rsidP="00911379">
      <w:pPr>
        <w:pStyle w:val="Encabezado"/>
        <w:jc w:val="center"/>
        <w:rPr>
          <w:rFonts w:cs="Arial"/>
          <w:b/>
          <w:color w:val="auto"/>
          <w:szCs w:val="20"/>
        </w:rPr>
      </w:pPr>
      <w:r w:rsidRPr="0023047C">
        <w:rPr>
          <w:rFonts w:cs="Arial"/>
          <w:b/>
          <w:color w:val="auto"/>
          <w:szCs w:val="20"/>
        </w:rPr>
        <w:t>INVITACIÓN</w:t>
      </w:r>
    </w:p>
    <w:p w14:paraId="7E545FB4" w14:textId="77777777" w:rsidR="00E02884" w:rsidRPr="0023047C" w:rsidRDefault="00E02884" w:rsidP="00911379">
      <w:pPr>
        <w:pStyle w:val="Encabezado"/>
        <w:jc w:val="center"/>
        <w:rPr>
          <w:rFonts w:cs="Arial"/>
          <w:b/>
          <w:color w:val="auto"/>
          <w:szCs w:val="20"/>
        </w:rPr>
      </w:pPr>
    </w:p>
    <w:p w14:paraId="741513F8" w14:textId="77777777" w:rsidR="00DB1E34" w:rsidRPr="0023047C" w:rsidRDefault="00DB1E34" w:rsidP="00695362">
      <w:pPr>
        <w:pStyle w:val="Captulo7"/>
        <w:numPr>
          <w:ilvl w:val="0"/>
          <w:numId w:val="0"/>
        </w:numPr>
        <w:spacing w:line="240" w:lineRule="auto"/>
        <w:rPr>
          <w:rFonts w:ascii="Arial" w:hAnsi="Arial" w:cs="Arial"/>
          <w:color w:val="auto"/>
        </w:rPr>
      </w:pPr>
    </w:p>
    <w:p w14:paraId="71382D6B" w14:textId="36923518" w:rsidR="001F4F83" w:rsidRPr="0023047C" w:rsidRDefault="005F51F0" w:rsidP="00C30B61">
      <w:pPr>
        <w:pStyle w:val="Captulo7"/>
        <w:numPr>
          <w:ilvl w:val="0"/>
          <w:numId w:val="0"/>
        </w:numPr>
        <w:spacing w:line="240" w:lineRule="auto"/>
        <w:jc w:val="center"/>
        <w:rPr>
          <w:rFonts w:ascii="Arial" w:hAnsi="Arial" w:cs="Arial"/>
          <w:color w:val="auto"/>
        </w:rPr>
      </w:pPr>
      <w:r w:rsidRPr="0023047C">
        <w:rPr>
          <w:rFonts w:ascii="Arial" w:hAnsi="Arial" w:cs="Arial"/>
          <w:color w:val="auto"/>
        </w:rPr>
        <w:t>INTRODUCCIÓN</w:t>
      </w:r>
      <w:bookmarkEnd w:id="0"/>
      <w:bookmarkEnd w:id="1"/>
      <w:bookmarkEnd w:id="2"/>
    </w:p>
    <w:p w14:paraId="01C4AD47" w14:textId="4C567BC9" w:rsidR="001F4F83" w:rsidRPr="0023047C" w:rsidRDefault="001F4F83" w:rsidP="00695362">
      <w:pPr>
        <w:spacing w:line="240" w:lineRule="auto"/>
        <w:jc w:val="both"/>
        <w:rPr>
          <w:rFonts w:eastAsia="Cambria Math" w:cs="Arial"/>
          <w:color w:val="auto"/>
          <w:szCs w:val="20"/>
        </w:rPr>
      </w:pPr>
    </w:p>
    <w:p w14:paraId="745288C2" w14:textId="6DA03F96" w:rsidR="00CC1484" w:rsidRPr="00956FBB" w:rsidRDefault="00C30B61" w:rsidP="00695362">
      <w:pPr>
        <w:spacing w:line="240" w:lineRule="auto"/>
        <w:jc w:val="both"/>
        <w:rPr>
          <w:rFonts w:cs="Arial"/>
          <w:b/>
          <w:color w:val="auto"/>
          <w:szCs w:val="20"/>
        </w:rPr>
      </w:pPr>
      <w:r w:rsidRPr="00956FBB">
        <w:rPr>
          <w:rFonts w:cs="Arial"/>
          <w:color w:val="auto"/>
          <w:szCs w:val="20"/>
        </w:rPr>
        <w:t>El INSTITUTO NACIONAL DE VÍAS - INVIAS</w:t>
      </w:r>
      <w:r w:rsidR="007E0E99" w:rsidRPr="00956FBB">
        <w:rPr>
          <w:rFonts w:cs="Arial"/>
          <w:color w:val="auto"/>
          <w:szCs w:val="20"/>
        </w:rPr>
        <w:t>,</w:t>
      </w:r>
      <w:r w:rsidR="002644ED" w:rsidRPr="00956FBB">
        <w:rPr>
          <w:rFonts w:cs="Arial"/>
          <w:color w:val="auto"/>
          <w:szCs w:val="20"/>
        </w:rPr>
        <w:t xml:space="preserve"> </w:t>
      </w:r>
      <w:r w:rsidR="007E0E99" w:rsidRPr="00956FBB">
        <w:rPr>
          <w:rFonts w:cs="Arial"/>
          <w:color w:val="auto"/>
          <w:szCs w:val="20"/>
        </w:rPr>
        <w:t>en</w:t>
      </w:r>
      <w:r w:rsidR="002644ED" w:rsidRPr="00956FBB">
        <w:rPr>
          <w:rFonts w:cs="Arial"/>
          <w:color w:val="auto"/>
          <w:szCs w:val="20"/>
        </w:rPr>
        <w:t xml:space="preserve"> </w:t>
      </w:r>
      <w:r w:rsidR="007E0E99" w:rsidRPr="00956FBB">
        <w:rPr>
          <w:rFonts w:cs="Arial"/>
          <w:color w:val="auto"/>
          <w:szCs w:val="20"/>
        </w:rPr>
        <w:t>adelante</w:t>
      </w:r>
      <w:r w:rsidR="002644ED" w:rsidRPr="00956FBB">
        <w:rPr>
          <w:rFonts w:cs="Arial"/>
          <w:color w:val="auto"/>
          <w:szCs w:val="20"/>
        </w:rPr>
        <w:t xml:space="preserve"> </w:t>
      </w:r>
      <w:r w:rsidR="007E0E99" w:rsidRPr="00956FBB">
        <w:rPr>
          <w:rFonts w:cs="Arial"/>
          <w:color w:val="auto"/>
          <w:szCs w:val="20"/>
        </w:rPr>
        <w:t>la</w:t>
      </w:r>
      <w:r w:rsidR="002644ED" w:rsidRPr="00956FBB">
        <w:rPr>
          <w:rFonts w:cs="Arial"/>
          <w:color w:val="auto"/>
          <w:szCs w:val="20"/>
        </w:rPr>
        <w:t xml:space="preserve"> </w:t>
      </w:r>
      <w:r w:rsidR="007E0E99" w:rsidRPr="00956FBB">
        <w:rPr>
          <w:rFonts w:cs="Arial"/>
          <w:color w:val="auto"/>
          <w:szCs w:val="20"/>
        </w:rPr>
        <w:t>“</w:t>
      </w:r>
      <w:r w:rsidR="004627AE" w:rsidRPr="00956FBB">
        <w:rPr>
          <w:rFonts w:cs="Arial"/>
          <w:color w:val="auto"/>
          <w:szCs w:val="20"/>
        </w:rPr>
        <w:t>E</w:t>
      </w:r>
      <w:r w:rsidR="0082356A" w:rsidRPr="00956FBB">
        <w:rPr>
          <w:rFonts w:cs="Arial"/>
          <w:color w:val="auto"/>
          <w:szCs w:val="20"/>
        </w:rPr>
        <w:t>ntidad</w:t>
      </w:r>
      <w:r w:rsidR="007E0E99" w:rsidRPr="00956FBB">
        <w:rPr>
          <w:rFonts w:cs="Arial"/>
          <w:color w:val="auto"/>
          <w:szCs w:val="20"/>
        </w:rPr>
        <w:t>”,</w:t>
      </w:r>
      <w:r w:rsidR="002644ED" w:rsidRPr="00956FBB">
        <w:rPr>
          <w:rFonts w:cs="Arial"/>
          <w:color w:val="auto"/>
          <w:szCs w:val="20"/>
        </w:rPr>
        <w:t xml:space="preserve"> </w:t>
      </w:r>
      <w:r w:rsidR="00CC1484" w:rsidRPr="00956FBB">
        <w:rPr>
          <w:rFonts w:cs="Arial"/>
          <w:color w:val="auto"/>
          <w:szCs w:val="20"/>
        </w:rPr>
        <w:t>pone</w:t>
      </w:r>
      <w:r w:rsidR="002644ED" w:rsidRPr="00956FBB">
        <w:rPr>
          <w:rFonts w:cs="Arial"/>
          <w:color w:val="auto"/>
          <w:szCs w:val="20"/>
        </w:rPr>
        <w:t xml:space="preserve"> </w:t>
      </w:r>
      <w:r w:rsidR="00CC1484" w:rsidRPr="00956FBB">
        <w:rPr>
          <w:rFonts w:cs="Arial"/>
          <w:color w:val="auto"/>
          <w:szCs w:val="20"/>
        </w:rPr>
        <w:t>a</w:t>
      </w:r>
      <w:r w:rsidR="002644ED" w:rsidRPr="00956FBB">
        <w:rPr>
          <w:rFonts w:cs="Arial"/>
          <w:color w:val="auto"/>
          <w:szCs w:val="20"/>
        </w:rPr>
        <w:t xml:space="preserve"> </w:t>
      </w:r>
      <w:r w:rsidR="00CC1484" w:rsidRPr="00956FBB">
        <w:rPr>
          <w:rFonts w:cs="Arial"/>
          <w:color w:val="auto"/>
          <w:szCs w:val="20"/>
        </w:rPr>
        <w:t>disposición</w:t>
      </w:r>
      <w:r w:rsidR="002644ED" w:rsidRPr="00956FBB">
        <w:rPr>
          <w:rFonts w:cs="Arial"/>
          <w:color w:val="auto"/>
          <w:szCs w:val="20"/>
        </w:rPr>
        <w:t xml:space="preserve"> </w:t>
      </w:r>
      <w:r w:rsidR="00CC1484" w:rsidRPr="00956FBB">
        <w:rPr>
          <w:rFonts w:cs="Arial"/>
          <w:color w:val="auto"/>
          <w:szCs w:val="20"/>
        </w:rPr>
        <w:t>de</w:t>
      </w:r>
      <w:r w:rsidR="002644ED" w:rsidRPr="00956FBB">
        <w:rPr>
          <w:rFonts w:cs="Arial"/>
          <w:color w:val="auto"/>
          <w:szCs w:val="20"/>
        </w:rPr>
        <w:t xml:space="preserve"> </w:t>
      </w:r>
      <w:r w:rsidR="00CC1484" w:rsidRPr="00956FBB">
        <w:rPr>
          <w:rFonts w:cs="Arial"/>
          <w:color w:val="auto"/>
          <w:szCs w:val="20"/>
        </w:rPr>
        <w:t>los</w:t>
      </w:r>
      <w:r w:rsidR="002644ED" w:rsidRPr="00956FBB">
        <w:rPr>
          <w:rFonts w:cs="Arial"/>
          <w:color w:val="auto"/>
          <w:szCs w:val="20"/>
        </w:rPr>
        <w:t xml:space="preserve"> </w:t>
      </w:r>
      <w:r w:rsidR="00CC1484" w:rsidRPr="00956FBB">
        <w:rPr>
          <w:rFonts w:cs="Arial"/>
          <w:color w:val="auto"/>
          <w:szCs w:val="20"/>
        </w:rPr>
        <w:t>interesados</w:t>
      </w:r>
      <w:r w:rsidR="002644ED" w:rsidRPr="00956FBB">
        <w:rPr>
          <w:rFonts w:cs="Arial"/>
          <w:color w:val="auto"/>
          <w:szCs w:val="20"/>
        </w:rPr>
        <w:t xml:space="preserve"> </w:t>
      </w:r>
      <w:r w:rsidR="004E4A7F" w:rsidRPr="00956FBB">
        <w:rPr>
          <w:rFonts w:cs="Arial"/>
          <w:color w:val="auto"/>
          <w:szCs w:val="20"/>
        </w:rPr>
        <w:t>la</w:t>
      </w:r>
      <w:r w:rsidR="00CB474E" w:rsidRPr="00956FBB">
        <w:rPr>
          <w:rFonts w:cs="Arial"/>
          <w:color w:val="auto"/>
          <w:szCs w:val="20"/>
        </w:rPr>
        <w:t xml:space="preserve"> presente</w:t>
      </w:r>
      <w:r w:rsidR="004E4A7F" w:rsidRPr="00956FBB">
        <w:rPr>
          <w:rFonts w:cs="Arial"/>
          <w:color w:val="auto"/>
          <w:szCs w:val="20"/>
        </w:rPr>
        <w:t xml:space="preserve"> </w:t>
      </w:r>
      <w:r w:rsidR="00E27E93" w:rsidRPr="00956FBB">
        <w:rPr>
          <w:rFonts w:cs="Arial"/>
          <w:color w:val="auto"/>
          <w:szCs w:val="20"/>
        </w:rPr>
        <w:t>invitación</w:t>
      </w:r>
      <w:r w:rsidR="004E4A7F" w:rsidRPr="00956FBB">
        <w:rPr>
          <w:rFonts w:cs="Arial"/>
          <w:color w:val="auto"/>
          <w:szCs w:val="20"/>
        </w:rPr>
        <w:t xml:space="preserve"> </w:t>
      </w:r>
      <w:r w:rsidR="00CC1484" w:rsidRPr="00956FBB">
        <w:rPr>
          <w:rFonts w:cs="Arial"/>
          <w:color w:val="auto"/>
          <w:szCs w:val="20"/>
        </w:rPr>
        <w:t>para</w:t>
      </w:r>
      <w:r w:rsidR="002644ED" w:rsidRPr="00956FBB">
        <w:rPr>
          <w:rFonts w:cs="Arial"/>
          <w:color w:val="auto"/>
          <w:szCs w:val="20"/>
        </w:rPr>
        <w:t xml:space="preserve"> </w:t>
      </w:r>
      <w:r w:rsidR="00CC1484" w:rsidRPr="00956FBB">
        <w:rPr>
          <w:rFonts w:cs="Arial"/>
          <w:color w:val="auto"/>
          <w:szCs w:val="20"/>
        </w:rPr>
        <w:t>la</w:t>
      </w:r>
      <w:r w:rsidR="002644ED" w:rsidRPr="00956FBB">
        <w:rPr>
          <w:rFonts w:cs="Arial"/>
          <w:color w:val="auto"/>
          <w:szCs w:val="20"/>
        </w:rPr>
        <w:t xml:space="preserve"> </w:t>
      </w:r>
      <w:r w:rsidR="00CC1484" w:rsidRPr="00956FBB">
        <w:rPr>
          <w:rFonts w:cs="Arial"/>
          <w:color w:val="auto"/>
          <w:szCs w:val="20"/>
        </w:rPr>
        <w:t>selección</w:t>
      </w:r>
      <w:r w:rsidR="002644ED" w:rsidRPr="00956FBB">
        <w:rPr>
          <w:rFonts w:cs="Arial"/>
          <w:color w:val="auto"/>
          <w:szCs w:val="20"/>
        </w:rPr>
        <w:t xml:space="preserve"> </w:t>
      </w:r>
      <w:r w:rsidR="00CC1484" w:rsidRPr="00956FBB">
        <w:rPr>
          <w:rFonts w:cs="Arial"/>
          <w:color w:val="auto"/>
          <w:szCs w:val="20"/>
        </w:rPr>
        <w:t>de</w:t>
      </w:r>
      <w:r w:rsidR="007E0E99" w:rsidRPr="00956FBB">
        <w:rPr>
          <w:rFonts w:cs="Arial"/>
          <w:color w:val="auto"/>
          <w:szCs w:val="20"/>
        </w:rPr>
        <w:t>l</w:t>
      </w:r>
      <w:r w:rsidR="002644ED" w:rsidRPr="00956FBB">
        <w:rPr>
          <w:rFonts w:cs="Arial"/>
          <w:color w:val="auto"/>
          <w:szCs w:val="20"/>
        </w:rPr>
        <w:t xml:space="preserve"> </w:t>
      </w:r>
      <w:r w:rsidR="000B1DD5" w:rsidRPr="00956FBB">
        <w:rPr>
          <w:rFonts w:cs="Arial"/>
          <w:color w:val="auto"/>
          <w:szCs w:val="20"/>
        </w:rPr>
        <w:t>C</w:t>
      </w:r>
      <w:r w:rsidR="0082356A" w:rsidRPr="00956FBB">
        <w:rPr>
          <w:rFonts w:cs="Arial"/>
          <w:color w:val="auto"/>
          <w:szCs w:val="20"/>
        </w:rPr>
        <w:t>ontratista</w:t>
      </w:r>
      <w:r w:rsidR="002644ED" w:rsidRPr="00956FBB">
        <w:rPr>
          <w:rFonts w:cs="Arial"/>
          <w:color w:val="auto"/>
          <w:szCs w:val="20"/>
        </w:rPr>
        <w:t xml:space="preserve"> </w:t>
      </w:r>
      <w:r w:rsidR="00CC1484" w:rsidRPr="00956FBB">
        <w:rPr>
          <w:rFonts w:cs="Arial"/>
          <w:color w:val="auto"/>
          <w:szCs w:val="20"/>
        </w:rPr>
        <w:t>encargado</w:t>
      </w:r>
      <w:r w:rsidR="002644ED" w:rsidRPr="00956FBB">
        <w:rPr>
          <w:rFonts w:cs="Arial"/>
          <w:color w:val="auto"/>
          <w:szCs w:val="20"/>
        </w:rPr>
        <w:t xml:space="preserve"> </w:t>
      </w:r>
      <w:r w:rsidR="00CC1484" w:rsidRPr="00956FBB">
        <w:rPr>
          <w:rFonts w:cs="Arial"/>
          <w:color w:val="auto"/>
          <w:szCs w:val="20"/>
        </w:rPr>
        <w:t>de</w:t>
      </w:r>
      <w:r w:rsidR="002644ED" w:rsidRPr="00956FBB">
        <w:rPr>
          <w:rFonts w:cs="Arial"/>
          <w:color w:val="auto"/>
          <w:szCs w:val="20"/>
        </w:rPr>
        <w:t xml:space="preserve"> </w:t>
      </w:r>
      <w:r w:rsidR="00CC1484" w:rsidRPr="00956FBB">
        <w:rPr>
          <w:rFonts w:cs="Arial"/>
          <w:color w:val="auto"/>
          <w:szCs w:val="20"/>
        </w:rPr>
        <w:t>ejecutar</w:t>
      </w:r>
      <w:r w:rsidR="002644ED" w:rsidRPr="00956FBB">
        <w:rPr>
          <w:rFonts w:cs="Arial"/>
          <w:color w:val="auto"/>
          <w:szCs w:val="20"/>
        </w:rPr>
        <w:t xml:space="preserve"> </w:t>
      </w:r>
      <w:r w:rsidR="00CC1484" w:rsidRPr="00956FBB">
        <w:rPr>
          <w:rFonts w:cs="Arial"/>
          <w:color w:val="auto"/>
          <w:szCs w:val="20"/>
        </w:rPr>
        <w:t>el</w:t>
      </w:r>
      <w:r w:rsidR="002644ED" w:rsidRPr="00956FBB">
        <w:rPr>
          <w:rFonts w:cs="Arial"/>
          <w:color w:val="auto"/>
          <w:szCs w:val="20"/>
        </w:rPr>
        <w:t xml:space="preserve"> </w:t>
      </w:r>
      <w:r w:rsidR="00CC1484" w:rsidRPr="00956FBB">
        <w:rPr>
          <w:rFonts w:cs="Arial"/>
          <w:color w:val="auto"/>
          <w:szCs w:val="20"/>
        </w:rPr>
        <w:t>contrato</w:t>
      </w:r>
      <w:r w:rsidR="002644ED" w:rsidRPr="00956FBB">
        <w:rPr>
          <w:rFonts w:cs="Arial"/>
          <w:color w:val="auto"/>
          <w:szCs w:val="20"/>
        </w:rPr>
        <w:t xml:space="preserve"> </w:t>
      </w:r>
      <w:r w:rsidR="00CC1484" w:rsidRPr="00956FBB">
        <w:rPr>
          <w:rFonts w:cs="Arial"/>
          <w:color w:val="auto"/>
          <w:szCs w:val="20"/>
        </w:rPr>
        <w:t>de</w:t>
      </w:r>
      <w:r w:rsidR="002644ED" w:rsidRPr="00956FBB">
        <w:rPr>
          <w:rFonts w:cs="Arial"/>
          <w:color w:val="auto"/>
          <w:szCs w:val="20"/>
        </w:rPr>
        <w:t xml:space="preserve"> </w:t>
      </w:r>
      <w:r w:rsidR="00CC1484" w:rsidRPr="00956FBB">
        <w:rPr>
          <w:rFonts w:cs="Arial"/>
          <w:color w:val="auto"/>
          <w:szCs w:val="20"/>
        </w:rPr>
        <w:t>obra</w:t>
      </w:r>
      <w:r w:rsidR="002644ED" w:rsidRPr="00956FBB">
        <w:rPr>
          <w:rFonts w:cs="Arial"/>
          <w:color w:val="auto"/>
          <w:szCs w:val="20"/>
        </w:rPr>
        <w:t xml:space="preserve"> </w:t>
      </w:r>
      <w:r w:rsidR="00CC1484" w:rsidRPr="00956FBB">
        <w:rPr>
          <w:rFonts w:cs="Arial"/>
          <w:color w:val="auto"/>
          <w:szCs w:val="20"/>
        </w:rPr>
        <w:t>pública</w:t>
      </w:r>
      <w:r w:rsidR="001E6F21" w:rsidRPr="00956FBB">
        <w:rPr>
          <w:rFonts w:cs="Arial"/>
          <w:color w:val="auto"/>
          <w:szCs w:val="20"/>
        </w:rPr>
        <w:t xml:space="preserve"> para</w:t>
      </w:r>
      <w:r w:rsidR="005D3E2F" w:rsidRPr="00956FBB">
        <w:rPr>
          <w:rFonts w:cs="Arial"/>
          <w:color w:val="auto"/>
          <w:szCs w:val="20"/>
        </w:rPr>
        <w:t xml:space="preserve"> </w:t>
      </w:r>
      <w:r w:rsidR="00956FBB" w:rsidRPr="00956FBB">
        <w:rPr>
          <w:rFonts w:eastAsia="Calibri" w:cs="Arial"/>
          <w:b/>
          <w:bCs/>
          <w:noProof/>
          <w:szCs w:val="20"/>
        </w:rPr>
        <w:t>HABILITAR Y/O BRINDAR TRANSITABILIDAD EN LA RED VIAL A CARGO DEL INVIAS, A TRAVÉS DEL SISTEMA DE MONTO AGOTABLE, EN VÍAS A CARGO DE LA DIRECCIÓN TERRITORIAL META</w:t>
      </w:r>
      <w:r w:rsidR="007E0E99" w:rsidRPr="00956FBB">
        <w:rPr>
          <w:rFonts w:cs="Arial"/>
          <w:b/>
          <w:color w:val="auto"/>
          <w:szCs w:val="20"/>
        </w:rPr>
        <w:t>,</w:t>
      </w:r>
      <w:r w:rsidR="002644ED" w:rsidRPr="00956FBB">
        <w:rPr>
          <w:rFonts w:cs="Arial"/>
          <w:b/>
          <w:color w:val="auto"/>
          <w:szCs w:val="20"/>
        </w:rPr>
        <w:t xml:space="preserve"> </w:t>
      </w:r>
      <w:r w:rsidR="007E0E99" w:rsidRPr="00956FBB">
        <w:rPr>
          <w:rFonts w:cs="Arial"/>
          <w:color w:val="auto"/>
          <w:szCs w:val="20"/>
        </w:rPr>
        <w:t>en</w:t>
      </w:r>
      <w:r w:rsidR="002644ED" w:rsidRPr="00956FBB">
        <w:rPr>
          <w:rFonts w:cs="Arial"/>
          <w:color w:val="auto"/>
          <w:szCs w:val="20"/>
        </w:rPr>
        <w:t xml:space="preserve"> </w:t>
      </w:r>
      <w:r w:rsidR="007E0E99" w:rsidRPr="00956FBB">
        <w:rPr>
          <w:rFonts w:cs="Arial"/>
          <w:color w:val="auto"/>
          <w:szCs w:val="20"/>
        </w:rPr>
        <w:t>adelante</w:t>
      </w:r>
      <w:r w:rsidR="002644ED" w:rsidRPr="00956FBB">
        <w:rPr>
          <w:rFonts w:cs="Arial"/>
          <w:color w:val="auto"/>
          <w:szCs w:val="20"/>
        </w:rPr>
        <w:t xml:space="preserve"> </w:t>
      </w:r>
      <w:r w:rsidR="007E0E99" w:rsidRPr="00956FBB">
        <w:rPr>
          <w:rFonts w:cs="Arial"/>
          <w:color w:val="auto"/>
          <w:szCs w:val="20"/>
        </w:rPr>
        <w:t>el</w:t>
      </w:r>
      <w:r w:rsidR="002644ED" w:rsidRPr="00956FBB">
        <w:rPr>
          <w:rFonts w:cs="Arial"/>
          <w:color w:val="auto"/>
          <w:szCs w:val="20"/>
        </w:rPr>
        <w:t xml:space="preserve"> </w:t>
      </w:r>
      <w:r w:rsidR="007E0E99" w:rsidRPr="00956FBB">
        <w:rPr>
          <w:rFonts w:cs="Arial"/>
          <w:color w:val="auto"/>
          <w:szCs w:val="20"/>
        </w:rPr>
        <w:t>“</w:t>
      </w:r>
      <w:r w:rsidR="000228CD" w:rsidRPr="00956FBB">
        <w:rPr>
          <w:rFonts w:cs="Arial"/>
          <w:color w:val="auto"/>
          <w:szCs w:val="20"/>
        </w:rPr>
        <w:t>contrato</w:t>
      </w:r>
      <w:r w:rsidR="007E0E99" w:rsidRPr="00956FBB">
        <w:rPr>
          <w:rFonts w:cs="Arial"/>
          <w:color w:val="auto"/>
          <w:szCs w:val="20"/>
        </w:rPr>
        <w:t>”.</w:t>
      </w:r>
      <w:r w:rsidR="00750230" w:rsidRPr="00956FBB">
        <w:rPr>
          <w:rFonts w:cs="Arial"/>
          <w:color w:val="auto"/>
          <w:szCs w:val="20"/>
        </w:rPr>
        <w:t xml:space="preserve"> </w:t>
      </w:r>
    </w:p>
    <w:p w14:paraId="50259CCC" w14:textId="4E97A0E0" w:rsidR="00BF056F" w:rsidRPr="0023047C" w:rsidRDefault="00CC1484" w:rsidP="00695362">
      <w:pPr>
        <w:spacing w:line="240" w:lineRule="auto"/>
        <w:jc w:val="both"/>
        <w:rPr>
          <w:rFonts w:cs="Arial"/>
          <w:color w:val="auto"/>
          <w:szCs w:val="20"/>
        </w:rPr>
      </w:pPr>
      <w:r w:rsidRPr="0023047C">
        <w:rPr>
          <w:rFonts w:cs="Arial"/>
          <w:color w:val="auto"/>
          <w:szCs w:val="20"/>
        </w:rPr>
        <w:t>Los</w:t>
      </w:r>
      <w:r w:rsidR="002644ED" w:rsidRPr="0023047C">
        <w:rPr>
          <w:rFonts w:cs="Arial"/>
          <w:color w:val="auto"/>
          <w:szCs w:val="20"/>
        </w:rPr>
        <w:t xml:space="preserve"> </w:t>
      </w:r>
      <w:r w:rsidRPr="0023047C">
        <w:rPr>
          <w:rFonts w:cs="Arial"/>
          <w:color w:val="auto"/>
          <w:szCs w:val="20"/>
        </w:rPr>
        <w:t>Documentos</w:t>
      </w:r>
      <w:r w:rsidR="002644ED" w:rsidRPr="0023047C">
        <w:rPr>
          <w:rFonts w:cs="Arial"/>
          <w:color w:val="auto"/>
          <w:szCs w:val="20"/>
        </w:rPr>
        <w:t xml:space="preserve"> </w:t>
      </w:r>
      <w:r w:rsidRPr="0023047C">
        <w:rPr>
          <w:rFonts w:cs="Arial"/>
          <w:color w:val="auto"/>
          <w:szCs w:val="20"/>
        </w:rPr>
        <w:t>del</w:t>
      </w:r>
      <w:r w:rsidR="002644ED" w:rsidRPr="0023047C">
        <w:rPr>
          <w:rFonts w:cs="Arial"/>
          <w:color w:val="auto"/>
          <w:szCs w:val="20"/>
        </w:rPr>
        <w:t xml:space="preserve"> </w:t>
      </w:r>
      <w:r w:rsidR="00093D38" w:rsidRPr="0023047C">
        <w:rPr>
          <w:rFonts w:cs="Arial"/>
          <w:color w:val="auto"/>
          <w:szCs w:val="20"/>
        </w:rPr>
        <w:t>P</w:t>
      </w:r>
      <w:r w:rsidR="0082356A" w:rsidRPr="0023047C">
        <w:rPr>
          <w:rFonts w:cs="Arial"/>
          <w:color w:val="auto"/>
          <w:szCs w:val="20"/>
        </w:rPr>
        <w:t xml:space="preserve">roceso de </w:t>
      </w:r>
      <w:r w:rsidR="00093D38" w:rsidRPr="0023047C">
        <w:rPr>
          <w:rFonts w:cs="Arial"/>
          <w:color w:val="auto"/>
          <w:szCs w:val="20"/>
        </w:rPr>
        <w:t>C</w:t>
      </w:r>
      <w:r w:rsidR="0082356A" w:rsidRPr="0023047C">
        <w:rPr>
          <w:rFonts w:cs="Arial"/>
          <w:color w:val="auto"/>
          <w:szCs w:val="20"/>
        </w:rPr>
        <w:t>ontratación</w:t>
      </w:r>
      <w:r w:rsidR="00BD20B4" w:rsidRPr="0023047C">
        <w:rPr>
          <w:rFonts w:cs="Arial"/>
          <w:color w:val="auto"/>
          <w:szCs w:val="20"/>
        </w:rPr>
        <w:t>,</w:t>
      </w:r>
      <w:r w:rsidR="00CB474E" w:rsidRPr="0023047C">
        <w:rPr>
          <w:rFonts w:cs="Arial"/>
          <w:color w:val="auto"/>
          <w:szCs w:val="20"/>
        </w:rPr>
        <w:t xml:space="preserve"> </w:t>
      </w:r>
      <w:r w:rsidRPr="0023047C">
        <w:rPr>
          <w:rFonts w:cs="Arial"/>
          <w:color w:val="auto"/>
          <w:szCs w:val="20"/>
        </w:rPr>
        <w:t>que</w:t>
      </w:r>
      <w:r w:rsidR="002644ED" w:rsidRPr="0023047C">
        <w:rPr>
          <w:rFonts w:cs="Arial"/>
          <w:color w:val="auto"/>
          <w:szCs w:val="20"/>
        </w:rPr>
        <w:t xml:space="preserve"> </w:t>
      </w:r>
      <w:r w:rsidRPr="0023047C">
        <w:rPr>
          <w:rFonts w:cs="Arial"/>
          <w:color w:val="auto"/>
          <w:szCs w:val="20"/>
        </w:rPr>
        <w:t>incluyen</w:t>
      </w:r>
      <w:r w:rsidR="002644ED" w:rsidRPr="0023047C">
        <w:rPr>
          <w:rFonts w:cs="Arial"/>
          <w:color w:val="auto"/>
          <w:szCs w:val="20"/>
        </w:rPr>
        <w:t xml:space="preserve"> </w:t>
      </w:r>
      <w:r w:rsidRPr="0023047C">
        <w:rPr>
          <w:rFonts w:cs="Arial"/>
          <w:color w:val="auto"/>
          <w:szCs w:val="20"/>
        </w:rPr>
        <w:t>los</w:t>
      </w:r>
      <w:r w:rsidR="002644ED" w:rsidRPr="0023047C">
        <w:rPr>
          <w:rFonts w:cs="Arial"/>
          <w:color w:val="auto"/>
          <w:szCs w:val="20"/>
        </w:rPr>
        <w:t xml:space="preserve"> </w:t>
      </w:r>
      <w:r w:rsidRPr="0023047C">
        <w:rPr>
          <w:rFonts w:cs="Arial"/>
          <w:color w:val="auto"/>
          <w:szCs w:val="20"/>
        </w:rPr>
        <w:t>estudios</w:t>
      </w:r>
      <w:r w:rsidR="002644ED" w:rsidRPr="0023047C">
        <w:rPr>
          <w:rFonts w:cs="Arial"/>
          <w:color w:val="auto"/>
          <w:szCs w:val="20"/>
        </w:rPr>
        <w:t xml:space="preserve"> </w:t>
      </w:r>
      <w:r w:rsidRPr="0023047C">
        <w:rPr>
          <w:rFonts w:cs="Arial"/>
          <w:color w:val="auto"/>
          <w:szCs w:val="20"/>
        </w:rPr>
        <w:t>y</w:t>
      </w:r>
      <w:r w:rsidR="002644ED" w:rsidRPr="0023047C">
        <w:rPr>
          <w:rFonts w:cs="Arial"/>
          <w:color w:val="auto"/>
          <w:szCs w:val="20"/>
        </w:rPr>
        <w:t xml:space="preserve"> </w:t>
      </w:r>
      <w:r w:rsidRPr="0023047C">
        <w:rPr>
          <w:rFonts w:cs="Arial"/>
          <w:color w:val="auto"/>
          <w:szCs w:val="20"/>
        </w:rPr>
        <w:t>documentos</w:t>
      </w:r>
      <w:r w:rsidR="002644ED" w:rsidRPr="0023047C">
        <w:rPr>
          <w:rFonts w:cs="Arial"/>
          <w:color w:val="auto"/>
          <w:szCs w:val="20"/>
        </w:rPr>
        <w:t xml:space="preserve"> </w:t>
      </w:r>
      <w:r w:rsidRPr="0023047C">
        <w:rPr>
          <w:rFonts w:cs="Arial"/>
          <w:color w:val="auto"/>
          <w:szCs w:val="20"/>
        </w:rPr>
        <w:t>previos,</w:t>
      </w:r>
      <w:r w:rsidR="002644ED" w:rsidRPr="0023047C">
        <w:rPr>
          <w:rFonts w:cs="Arial"/>
          <w:color w:val="auto"/>
          <w:szCs w:val="20"/>
        </w:rPr>
        <w:t xml:space="preserve"> </w:t>
      </w:r>
      <w:r w:rsidRPr="0023047C">
        <w:rPr>
          <w:rFonts w:cs="Arial"/>
          <w:color w:val="auto"/>
          <w:szCs w:val="20"/>
        </w:rPr>
        <w:t>el</w:t>
      </w:r>
      <w:r w:rsidR="002644ED" w:rsidRPr="0023047C">
        <w:rPr>
          <w:rFonts w:cs="Arial"/>
          <w:color w:val="auto"/>
          <w:szCs w:val="20"/>
        </w:rPr>
        <w:t xml:space="preserve"> </w:t>
      </w:r>
      <w:r w:rsidRPr="0023047C">
        <w:rPr>
          <w:rFonts w:cs="Arial"/>
          <w:color w:val="auto"/>
          <w:szCs w:val="20"/>
        </w:rPr>
        <w:t>estudio</w:t>
      </w:r>
      <w:r w:rsidR="002644ED" w:rsidRPr="0023047C">
        <w:rPr>
          <w:rFonts w:cs="Arial"/>
          <w:color w:val="auto"/>
          <w:szCs w:val="20"/>
        </w:rPr>
        <w:t xml:space="preserve"> </w:t>
      </w:r>
      <w:r w:rsidRPr="0023047C">
        <w:rPr>
          <w:rFonts w:cs="Arial"/>
          <w:color w:val="auto"/>
          <w:szCs w:val="20"/>
        </w:rPr>
        <w:t>de</w:t>
      </w:r>
      <w:r w:rsidR="002644ED" w:rsidRPr="0023047C">
        <w:rPr>
          <w:rFonts w:cs="Arial"/>
          <w:color w:val="auto"/>
          <w:szCs w:val="20"/>
        </w:rPr>
        <w:t xml:space="preserve"> </w:t>
      </w:r>
      <w:r w:rsidRPr="0023047C">
        <w:rPr>
          <w:rFonts w:cs="Arial"/>
          <w:color w:val="auto"/>
          <w:szCs w:val="20"/>
        </w:rPr>
        <w:t>sector,</w:t>
      </w:r>
      <w:r w:rsidR="002644ED" w:rsidRPr="0023047C">
        <w:rPr>
          <w:rFonts w:cs="Arial"/>
          <w:color w:val="auto"/>
          <w:szCs w:val="20"/>
        </w:rPr>
        <w:t xml:space="preserve"> </w:t>
      </w:r>
      <w:r w:rsidRPr="0023047C">
        <w:rPr>
          <w:rFonts w:cs="Arial"/>
          <w:color w:val="auto"/>
          <w:szCs w:val="20"/>
        </w:rPr>
        <w:t>así</w:t>
      </w:r>
      <w:r w:rsidR="002644ED" w:rsidRPr="0023047C">
        <w:rPr>
          <w:rFonts w:cs="Arial"/>
          <w:color w:val="auto"/>
          <w:szCs w:val="20"/>
        </w:rPr>
        <w:t xml:space="preserve"> </w:t>
      </w:r>
      <w:r w:rsidRPr="0023047C">
        <w:rPr>
          <w:rFonts w:cs="Arial"/>
          <w:color w:val="auto"/>
          <w:szCs w:val="20"/>
        </w:rPr>
        <w:t>como</w:t>
      </w:r>
      <w:r w:rsidR="002644ED" w:rsidRPr="0023047C">
        <w:rPr>
          <w:rFonts w:cs="Arial"/>
          <w:color w:val="auto"/>
          <w:szCs w:val="20"/>
        </w:rPr>
        <w:t xml:space="preserve"> </w:t>
      </w:r>
      <w:r w:rsidRPr="0023047C">
        <w:rPr>
          <w:rFonts w:cs="Arial"/>
          <w:color w:val="auto"/>
          <w:szCs w:val="20"/>
        </w:rPr>
        <w:t>cualquiera</w:t>
      </w:r>
      <w:r w:rsidR="002644ED" w:rsidRPr="0023047C">
        <w:rPr>
          <w:rFonts w:cs="Arial"/>
          <w:color w:val="auto"/>
          <w:szCs w:val="20"/>
        </w:rPr>
        <w:t xml:space="preserve"> </w:t>
      </w:r>
      <w:r w:rsidRPr="0023047C">
        <w:rPr>
          <w:rFonts w:cs="Arial"/>
          <w:color w:val="auto"/>
          <w:szCs w:val="20"/>
        </w:rPr>
        <w:t>de</w:t>
      </w:r>
      <w:r w:rsidR="002644ED" w:rsidRPr="0023047C">
        <w:rPr>
          <w:rFonts w:cs="Arial"/>
          <w:color w:val="auto"/>
          <w:szCs w:val="20"/>
        </w:rPr>
        <w:t xml:space="preserve"> </w:t>
      </w:r>
      <w:r w:rsidRPr="0023047C">
        <w:rPr>
          <w:rFonts w:cs="Arial"/>
          <w:color w:val="auto"/>
          <w:szCs w:val="20"/>
        </w:rPr>
        <w:t>sus</w:t>
      </w:r>
      <w:r w:rsidR="002644ED" w:rsidRPr="0023047C">
        <w:rPr>
          <w:rFonts w:cs="Arial"/>
          <w:color w:val="auto"/>
          <w:szCs w:val="20"/>
        </w:rPr>
        <w:t xml:space="preserve"> </w:t>
      </w:r>
      <w:r w:rsidRPr="0023047C">
        <w:rPr>
          <w:rFonts w:cs="Arial"/>
          <w:color w:val="auto"/>
          <w:szCs w:val="20"/>
        </w:rPr>
        <w:t>anexos</w:t>
      </w:r>
      <w:r w:rsidR="008F5D78" w:rsidRPr="0023047C">
        <w:rPr>
          <w:rFonts w:cs="Arial"/>
          <w:color w:val="auto"/>
          <w:szCs w:val="20"/>
        </w:rPr>
        <w:t>,</w:t>
      </w:r>
      <w:r w:rsidR="002644ED" w:rsidRPr="0023047C">
        <w:rPr>
          <w:rFonts w:cs="Arial"/>
          <w:color w:val="auto"/>
          <w:szCs w:val="20"/>
        </w:rPr>
        <w:t xml:space="preserve"> </w:t>
      </w:r>
      <w:r w:rsidRPr="0023047C">
        <w:rPr>
          <w:rFonts w:cs="Arial"/>
          <w:color w:val="auto"/>
          <w:szCs w:val="20"/>
        </w:rPr>
        <w:t>están</w:t>
      </w:r>
      <w:r w:rsidR="002644ED" w:rsidRPr="0023047C">
        <w:rPr>
          <w:rFonts w:cs="Arial"/>
          <w:color w:val="auto"/>
          <w:szCs w:val="20"/>
        </w:rPr>
        <w:t xml:space="preserve"> </w:t>
      </w:r>
      <w:r w:rsidRPr="0023047C">
        <w:rPr>
          <w:rFonts w:cs="Arial"/>
          <w:color w:val="auto"/>
          <w:szCs w:val="20"/>
        </w:rPr>
        <w:t>a</w:t>
      </w:r>
      <w:r w:rsidR="002644ED" w:rsidRPr="0023047C">
        <w:rPr>
          <w:rFonts w:cs="Arial"/>
          <w:color w:val="auto"/>
          <w:szCs w:val="20"/>
        </w:rPr>
        <w:t xml:space="preserve"> </w:t>
      </w:r>
      <w:r w:rsidRPr="0023047C">
        <w:rPr>
          <w:rFonts w:cs="Arial"/>
          <w:color w:val="auto"/>
          <w:szCs w:val="20"/>
        </w:rPr>
        <w:t>disposición</w:t>
      </w:r>
      <w:r w:rsidR="002644ED" w:rsidRPr="0023047C">
        <w:rPr>
          <w:rFonts w:cs="Arial"/>
          <w:color w:val="auto"/>
          <w:szCs w:val="20"/>
        </w:rPr>
        <w:t xml:space="preserve"> </w:t>
      </w:r>
      <w:r w:rsidRPr="0023047C">
        <w:rPr>
          <w:rFonts w:cs="Arial"/>
          <w:color w:val="auto"/>
          <w:szCs w:val="20"/>
        </w:rPr>
        <w:t>del</w:t>
      </w:r>
      <w:r w:rsidR="002644ED" w:rsidRPr="0023047C">
        <w:rPr>
          <w:rFonts w:cs="Arial"/>
          <w:color w:val="auto"/>
          <w:szCs w:val="20"/>
        </w:rPr>
        <w:t xml:space="preserve"> </w:t>
      </w:r>
      <w:r w:rsidRPr="0023047C">
        <w:rPr>
          <w:rFonts w:cs="Arial"/>
          <w:color w:val="auto"/>
          <w:szCs w:val="20"/>
        </w:rPr>
        <w:t>público</w:t>
      </w:r>
      <w:r w:rsidR="002644ED" w:rsidRPr="0023047C">
        <w:rPr>
          <w:rFonts w:cs="Arial"/>
          <w:color w:val="auto"/>
          <w:szCs w:val="20"/>
        </w:rPr>
        <w:t xml:space="preserve"> </w:t>
      </w:r>
      <w:r w:rsidRPr="0023047C">
        <w:rPr>
          <w:rFonts w:cs="Arial"/>
          <w:color w:val="auto"/>
          <w:szCs w:val="20"/>
        </w:rPr>
        <w:t>en</w:t>
      </w:r>
      <w:r w:rsidR="002644ED" w:rsidRPr="0023047C">
        <w:rPr>
          <w:rFonts w:cs="Arial"/>
          <w:color w:val="auto"/>
          <w:szCs w:val="20"/>
        </w:rPr>
        <w:t xml:space="preserve"> </w:t>
      </w:r>
      <w:r w:rsidRPr="0023047C">
        <w:rPr>
          <w:rFonts w:cs="Arial"/>
          <w:color w:val="auto"/>
          <w:szCs w:val="20"/>
        </w:rPr>
        <w:t>el</w:t>
      </w:r>
      <w:r w:rsidR="002644ED" w:rsidRPr="0023047C">
        <w:rPr>
          <w:rFonts w:cs="Arial"/>
          <w:color w:val="auto"/>
          <w:szCs w:val="20"/>
        </w:rPr>
        <w:t xml:space="preserve"> </w:t>
      </w:r>
      <w:r w:rsidRPr="0023047C">
        <w:rPr>
          <w:rFonts w:cs="Arial"/>
          <w:color w:val="auto"/>
          <w:szCs w:val="20"/>
        </w:rPr>
        <w:t>Sistema</w:t>
      </w:r>
      <w:r w:rsidR="002644ED" w:rsidRPr="0023047C">
        <w:rPr>
          <w:rFonts w:cs="Arial"/>
          <w:color w:val="auto"/>
          <w:szCs w:val="20"/>
        </w:rPr>
        <w:t xml:space="preserve"> </w:t>
      </w:r>
      <w:r w:rsidRPr="0023047C">
        <w:rPr>
          <w:rFonts w:cs="Arial"/>
          <w:color w:val="auto"/>
          <w:szCs w:val="20"/>
        </w:rPr>
        <w:t>Electrónico</w:t>
      </w:r>
      <w:r w:rsidR="002644ED" w:rsidRPr="0023047C">
        <w:rPr>
          <w:rFonts w:cs="Arial"/>
          <w:color w:val="auto"/>
          <w:szCs w:val="20"/>
        </w:rPr>
        <w:t xml:space="preserve"> </w:t>
      </w:r>
      <w:r w:rsidRPr="0023047C">
        <w:rPr>
          <w:rFonts w:cs="Arial"/>
          <w:color w:val="auto"/>
          <w:szCs w:val="20"/>
        </w:rPr>
        <w:t>de</w:t>
      </w:r>
      <w:r w:rsidR="00BF056F" w:rsidRPr="0023047C">
        <w:rPr>
          <w:rFonts w:cs="Arial"/>
          <w:color w:val="auto"/>
          <w:szCs w:val="20"/>
        </w:rPr>
        <w:t xml:space="preserve"> Contratación Pública –</w:t>
      </w:r>
      <w:r w:rsidR="004C3113" w:rsidRPr="0023047C">
        <w:rPr>
          <w:rFonts w:cs="Arial"/>
          <w:color w:val="auto"/>
          <w:szCs w:val="20"/>
        </w:rPr>
        <w:t xml:space="preserve">en adelante </w:t>
      </w:r>
      <w:r w:rsidR="00BF056F" w:rsidRPr="0023047C">
        <w:rPr>
          <w:rFonts w:cs="Arial"/>
          <w:color w:val="auto"/>
          <w:szCs w:val="20"/>
        </w:rPr>
        <w:t>SECOP–</w:t>
      </w:r>
      <w:r w:rsidR="004E0FC9" w:rsidRPr="0023047C">
        <w:rPr>
          <w:rFonts w:cs="Arial"/>
          <w:color w:val="auto"/>
          <w:szCs w:val="20"/>
        </w:rPr>
        <w:t>.</w:t>
      </w:r>
      <w:r w:rsidR="00BF056F" w:rsidRPr="0023047C">
        <w:rPr>
          <w:rFonts w:cs="Arial"/>
          <w:color w:val="auto"/>
          <w:szCs w:val="20"/>
        </w:rPr>
        <w:t xml:space="preserve"> </w:t>
      </w:r>
    </w:p>
    <w:p w14:paraId="618779CE" w14:textId="7D3127A3" w:rsidR="00BF056F" w:rsidRPr="0023047C" w:rsidRDefault="00BF056F" w:rsidP="00695362">
      <w:pPr>
        <w:spacing w:line="240" w:lineRule="auto"/>
        <w:jc w:val="both"/>
        <w:rPr>
          <w:rFonts w:eastAsia="Cambria Math" w:cs="Arial"/>
          <w:color w:val="auto"/>
          <w:szCs w:val="20"/>
        </w:rPr>
      </w:pPr>
      <w:r w:rsidRPr="0023047C">
        <w:rPr>
          <w:rFonts w:cs="Arial"/>
          <w:color w:val="auto"/>
          <w:szCs w:val="20"/>
        </w:rPr>
        <w:t>La</w:t>
      </w:r>
      <w:r w:rsidRPr="0023047C">
        <w:rPr>
          <w:rFonts w:eastAsia="Cambria Math" w:cs="Arial"/>
          <w:color w:val="auto"/>
          <w:szCs w:val="20"/>
        </w:rPr>
        <w:t xml:space="preserve"> </w:t>
      </w:r>
      <w:r w:rsidRPr="0023047C">
        <w:rPr>
          <w:rFonts w:cs="Arial"/>
          <w:color w:val="auto"/>
          <w:szCs w:val="20"/>
        </w:rPr>
        <w:t>selección</w:t>
      </w:r>
      <w:r w:rsidRPr="0023047C">
        <w:rPr>
          <w:rFonts w:eastAsia="Cambria Math" w:cs="Arial"/>
          <w:color w:val="auto"/>
          <w:szCs w:val="20"/>
        </w:rPr>
        <w:t xml:space="preserve"> </w:t>
      </w:r>
      <w:r w:rsidRPr="0023047C">
        <w:rPr>
          <w:rFonts w:cs="Arial"/>
          <w:color w:val="auto"/>
          <w:szCs w:val="20"/>
        </w:rPr>
        <w:t>del</w:t>
      </w:r>
      <w:r w:rsidRPr="0023047C">
        <w:rPr>
          <w:rFonts w:eastAsia="Cambria Math" w:cs="Arial"/>
          <w:color w:val="auto"/>
          <w:szCs w:val="20"/>
        </w:rPr>
        <w:t xml:space="preserve"> </w:t>
      </w:r>
      <w:r w:rsidR="00954398" w:rsidRPr="0023047C">
        <w:rPr>
          <w:rFonts w:cs="Arial"/>
          <w:color w:val="auto"/>
          <w:szCs w:val="20"/>
        </w:rPr>
        <w:t>C</w:t>
      </w:r>
      <w:r w:rsidR="0082356A" w:rsidRPr="0023047C">
        <w:rPr>
          <w:rFonts w:cs="Arial"/>
          <w:color w:val="auto"/>
          <w:szCs w:val="20"/>
        </w:rPr>
        <w:t>ontratista</w:t>
      </w:r>
      <w:r w:rsidRPr="0023047C">
        <w:rPr>
          <w:rFonts w:eastAsia="Cambria Math" w:cs="Arial"/>
          <w:color w:val="auto"/>
          <w:szCs w:val="20"/>
        </w:rPr>
        <w:t xml:space="preserve"> </w:t>
      </w:r>
      <w:r w:rsidRPr="0023047C">
        <w:rPr>
          <w:rFonts w:cs="Arial"/>
          <w:color w:val="auto"/>
          <w:szCs w:val="20"/>
        </w:rPr>
        <w:t>se</w:t>
      </w:r>
      <w:r w:rsidRPr="0023047C">
        <w:rPr>
          <w:rFonts w:eastAsia="Cambria Math" w:cs="Arial"/>
          <w:color w:val="auto"/>
          <w:szCs w:val="20"/>
        </w:rPr>
        <w:t xml:space="preserve"> </w:t>
      </w:r>
      <w:r w:rsidRPr="0023047C">
        <w:rPr>
          <w:rFonts w:cs="Arial"/>
          <w:color w:val="auto"/>
          <w:szCs w:val="20"/>
        </w:rPr>
        <w:t>realizará</w:t>
      </w:r>
      <w:r w:rsidRPr="0023047C">
        <w:rPr>
          <w:rFonts w:eastAsia="Cambria Math" w:cs="Arial"/>
          <w:color w:val="auto"/>
          <w:szCs w:val="20"/>
        </w:rPr>
        <w:t xml:space="preserve"> </w:t>
      </w:r>
      <w:r w:rsidRPr="0023047C">
        <w:rPr>
          <w:rFonts w:cs="Arial"/>
          <w:color w:val="auto"/>
          <w:szCs w:val="20"/>
        </w:rPr>
        <w:t>a</w:t>
      </w:r>
      <w:r w:rsidRPr="0023047C">
        <w:rPr>
          <w:rFonts w:eastAsia="Cambria Math" w:cs="Arial"/>
          <w:color w:val="auto"/>
          <w:szCs w:val="20"/>
        </w:rPr>
        <w:t xml:space="preserve"> </w:t>
      </w:r>
      <w:r w:rsidRPr="0023047C">
        <w:rPr>
          <w:rFonts w:cs="Arial"/>
          <w:color w:val="auto"/>
          <w:szCs w:val="20"/>
        </w:rPr>
        <w:t>través</w:t>
      </w:r>
      <w:r w:rsidRPr="0023047C">
        <w:rPr>
          <w:rFonts w:eastAsia="Cambria Math" w:cs="Arial"/>
          <w:color w:val="auto"/>
          <w:szCs w:val="20"/>
        </w:rPr>
        <w:t xml:space="preserve"> </w:t>
      </w:r>
      <w:r w:rsidRPr="0023047C">
        <w:rPr>
          <w:rFonts w:cs="Arial"/>
          <w:color w:val="auto"/>
          <w:szCs w:val="20"/>
        </w:rPr>
        <w:t>de</w:t>
      </w:r>
      <w:r w:rsidRPr="0023047C">
        <w:rPr>
          <w:rFonts w:eastAsia="Cambria Math" w:cs="Arial"/>
          <w:color w:val="auto"/>
          <w:szCs w:val="20"/>
        </w:rPr>
        <w:t xml:space="preserve">l </w:t>
      </w:r>
      <w:r w:rsidR="005F23DD" w:rsidRPr="0023047C">
        <w:rPr>
          <w:rFonts w:eastAsia="Cambria Math" w:cs="Arial"/>
          <w:color w:val="auto"/>
          <w:szCs w:val="20"/>
        </w:rPr>
        <w:t>P</w:t>
      </w:r>
      <w:r w:rsidR="0082356A" w:rsidRPr="0023047C">
        <w:rPr>
          <w:rFonts w:eastAsia="Cambria Math" w:cs="Arial"/>
          <w:color w:val="auto"/>
          <w:szCs w:val="20"/>
        </w:rPr>
        <w:t>roceso</w:t>
      </w:r>
      <w:r w:rsidRPr="0023047C">
        <w:rPr>
          <w:rFonts w:eastAsia="Cambria Math" w:cs="Arial"/>
          <w:color w:val="auto"/>
          <w:szCs w:val="20"/>
        </w:rPr>
        <w:t xml:space="preserve"> de </w:t>
      </w:r>
      <w:r w:rsidR="005F23DD" w:rsidRPr="0023047C">
        <w:rPr>
          <w:rFonts w:eastAsia="Cambria Math" w:cs="Arial"/>
          <w:color w:val="auto"/>
          <w:szCs w:val="20"/>
        </w:rPr>
        <w:t>C</w:t>
      </w:r>
      <w:r w:rsidRPr="0023047C">
        <w:rPr>
          <w:rFonts w:eastAsia="Cambria Math" w:cs="Arial"/>
          <w:color w:val="auto"/>
          <w:szCs w:val="20"/>
        </w:rPr>
        <w:t>ontratación</w:t>
      </w:r>
      <w:r w:rsidRPr="0023047C">
        <w:rPr>
          <w:rFonts w:cs="Arial"/>
          <w:color w:val="auto"/>
          <w:szCs w:val="20"/>
        </w:rPr>
        <w:t xml:space="preserve"> </w:t>
      </w:r>
      <w:r w:rsidR="007864E1" w:rsidRPr="00C52804">
        <w:rPr>
          <w:rFonts w:cs="Arial"/>
          <w:b/>
          <w:bCs/>
          <w:color w:val="auto"/>
          <w:szCs w:val="20"/>
        </w:rPr>
        <w:t>IP-DT-</w:t>
      </w:r>
      <w:r w:rsidR="00C52804" w:rsidRPr="00C52804">
        <w:rPr>
          <w:rFonts w:cs="Arial"/>
          <w:b/>
          <w:bCs/>
          <w:color w:val="auto"/>
          <w:szCs w:val="20"/>
        </w:rPr>
        <w:t>MET</w:t>
      </w:r>
      <w:r w:rsidR="007864E1" w:rsidRPr="00C52804">
        <w:rPr>
          <w:rFonts w:cs="Arial"/>
          <w:b/>
          <w:bCs/>
          <w:color w:val="auto"/>
          <w:szCs w:val="20"/>
        </w:rPr>
        <w:t>-</w:t>
      </w:r>
      <w:r w:rsidR="000D390C" w:rsidRPr="00C52804">
        <w:rPr>
          <w:rFonts w:cs="Arial"/>
          <w:b/>
          <w:bCs/>
          <w:color w:val="auto"/>
          <w:szCs w:val="20"/>
        </w:rPr>
        <w:t>001</w:t>
      </w:r>
      <w:r w:rsidR="007864E1" w:rsidRPr="00C52804">
        <w:rPr>
          <w:rFonts w:cs="Arial"/>
          <w:b/>
          <w:bCs/>
          <w:color w:val="auto"/>
          <w:szCs w:val="20"/>
        </w:rPr>
        <w:t>-2025.</w:t>
      </w:r>
      <w:r w:rsidRPr="0023047C">
        <w:rPr>
          <w:rFonts w:cs="Arial"/>
          <w:b/>
          <w:bCs/>
          <w:color w:val="auto"/>
          <w:szCs w:val="20"/>
        </w:rPr>
        <w:t xml:space="preserve"> </w:t>
      </w:r>
    </w:p>
    <w:p w14:paraId="55514C0D" w14:textId="642AC3EF" w:rsidR="004359B3" w:rsidRPr="0023047C" w:rsidRDefault="005F51F0" w:rsidP="00695362">
      <w:pPr>
        <w:spacing w:line="240" w:lineRule="auto"/>
        <w:jc w:val="both"/>
        <w:rPr>
          <w:rFonts w:cs="Arial"/>
          <w:color w:val="auto"/>
          <w:szCs w:val="20"/>
        </w:rPr>
      </w:pPr>
      <w:r w:rsidRPr="0023047C">
        <w:rPr>
          <w:rFonts w:cs="Arial"/>
          <w:color w:val="auto"/>
          <w:szCs w:val="20"/>
        </w:rPr>
        <w:t>La</w:t>
      </w:r>
      <w:r w:rsidR="002644ED" w:rsidRPr="0023047C">
        <w:rPr>
          <w:rFonts w:cs="Arial"/>
          <w:color w:val="auto"/>
          <w:szCs w:val="20"/>
        </w:rPr>
        <w:t xml:space="preserve"> </w:t>
      </w:r>
      <w:r w:rsidR="004D6E94" w:rsidRPr="0023047C">
        <w:rPr>
          <w:rFonts w:cs="Arial"/>
          <w:color w:val="auto"/>
          <w:szCs w:val="20"/>
        </w:rPr>
        <w:t>E</w:t>
      </w:r>
      <w:r w:rsidR="0082356A" w:rsidRPr="0023047C">
        <w:rPr>
          <w:rFonts w:cs="Arial"/>
          <w:color w:val="auto"/>
          <w:szCs w:val="20"/>
        </w:rPr>
        <w:t>ntidad</w:t>
      </w:r>
      <w:r w:rsidR="002644ED" w:rsidRPr="0023047C">
        <w:rPr>
          <w:rFonts w:cs="Arial"/>
          <w:color w:val="auto"/>
          <w:szCs w:val="20"/>
        </w:rPr>
        <w:t xml:space="preserve"> </w:t>
      </w:r>
      <w:r w:rsidRPr="0023047C">
        <w:rPr>
          <w:rFonts w:cs="Arial"/>
          <w:color w:val="auto"/>
          <w:szCs w:val="20"/>
        </w:rPr>
        <w:t>evaluará</w:t>
      </w:r>
      <w:r w:rsidR="002644ED" w:rsidRPr="0023047C">
        <w:rPr>
          <w:rFonts w:cs="Arial"/>
          <w:color w:val="auto"/>
          <w:szCs w:val="20"/>
        </w:rPr>
        <w:t xml:space="preserve"> </w:t>
      </w:r>
      <w:r w:rsidRPr="0023047C">
        <w:rPr>
          <w:rFonts w:cs="Arial"/>
          <w:color w:val="auto"/>
          <w:szCs w:val="20"/>
        </w:rPr>
        <w:t>las</w:t>
      </w:r>
      <w:r w:rsidR="002644ED" w:rsidRPr="0023047C">
        <w:rPr>
          <w:rFonts w:cs="Arial"/>
          <w:color w:val="auto"/>
          <w:szCs w:val="20"/>
        </w:rPr>
        <w:t xml:space="preserve"> </w:t>
      </w:r>
      <w:r w:rsidR="00EC3D70" w:rsidRPr="0023047C">
        <w:rPr>
          <w:rFonts w:cs="Arial"/>
          <w:color w:val="auto"/>
          <w:szCs w:val="20"/>
        </w:rPr>
        <w:t>o</w:t>
      </w:r>
      <w:r w:rsidR="00220C64" w:rsidRPr="0023047C">
        <w:rPr>
          <w:rFonts w:cs="Arial"/>
          <w:color w:val="auto"/>
          <w:szCs w:val="20"/>
        </w:rPr>
        <w:t>fertas</w:t>
      </w:r>
      <w:r w:rsidR="002644ED" w:rsidRPr="0023047C">
        <w:rPr>
          <w:rFonts w:cs="Arial"/>
          <w:color w:val="auto"/>
          <w:szCs w:val="20"/>
        </w:rPr>
        <w:t xml:space="preserve"> </w:t>
      </w:r>
      <w:r w:rsidRPr="0023047C">
        <w:rPr>
          <w:rFonts w:cs="Arial"/>
          <w:color w:val="auto"/>
          <w:szCs w:val="20"/>
        </w:rPr>
        <w:t>con</w:t>
      </w:r>
      <w:r w:rsidR="002644ED" w:rsidRPr="0023047C">
        <w:rPr>
          <w:rFonts w:cs="Arial"/>
          <w:color w:val="auto"/>
          <w:szCs w:val="20"/>
        </w:rPr>
        <w:t xml:space="preserve"> </w:t>
      </w:r>
      <w:r w:rsidRPr="0023047C">
        <w:rPr>
          <w:rFonts w:cs="Arial"/>
          <w:color w:val="auto"/>
          <w:szCs w:val="20"/>
        </w:rPr>
        <w:t>base</w:t>
      </w:r>
      <w:r w:rsidR="002644ED" w:rsidRPr="0023047C">
        <w:rPr>
          <w:rFonts w:cs="Arial"/>
          <w:color w:val="auto"/>
          <w:szCs w:val="20"/>
        </w:rPr>
        <w:t xml:space="preserve"> </w:t>
      </w:r>
      <w:r w:rsidRPr="0023047C">
        <w:rPr>
          <w:rFonts w:cs="Arial"/>
          <w:color w:val="auto"/>
          <w:szCs w:val="20"/>
        </w:rPr>
        <w:t>en</w:t>
      </w:r>
      <w:r w:rsidR="002644ED" w:rsidRPr="0023047C">
        <w:rPr>
          <w:rFonts w:cs="Arial"/>
          <w:color w:val="auto"/>
          <w:szCs w:val="20"/>
        </w:rPr>
        <w:t xml:space="preserve"> </w:t>
      </w:r>
      <w:r w:rsidRPr="0023047C">
        <w:rPr>
          <w:rFonts w:cs="Arial"/>
          <w:color w:val="auto"/>
          <w:szCs w:val="20"/>
        </w:rPr>
        <w:t>las</w:t>
      </w:r>
      <w:r w:rsidR="002644ED" w:rsidRPr="0023047C">
        <w:rPr>
          <w:rFonts w:cs="Arial"/>
          <w:color w:val="auto"/>
          <w:szCs w:val="20"/>
        </w:rPr>
        <w:t xml:space="preserve"> </w:t>
      </w:r>
      <w:r w:rsidRPr="0023047C">
        <w:rPr>
          <w:rFonts w:cs="Arial"/>
          <w:color w:val="auto"/>
          <w:szCs w:val="20"/>
        </w:rPr>
        <w:t>reglas</w:t>
      </w:r>
      <w:r w:rsidR="002644ED" w:rsidRPr="0023047C">
        <w:rPr>
          <w:rFonts w:cs="Arial"/>
          <w:color w:val="auto"/>
          <w:szCs w:val="20"/>
        </w:rPr>
        <w:t xml:space="preserve"> </w:t>
      </w:r>
      <w:r w:rsidRPr="0023047C">
        <w:rPr>
          <w:rFonts w:cs="Arial"/>
          <w:color w:val="auto"/>
          <w:szCs w:val="20"/>
        </w:rPr>
        <w:t>establecidas</w:t>
      </w:r>
      <w:r w:rsidR="002644ED" w:rsidRPr="0023047C">
        <w:rPr>
          <w:rFonts w:cs="Arial"/>
          <w:color w:val="auto"/>
          <w:szCs w:val="20"/>
        </w:rPr>
        <w:t xml:space="preserve"> </w:t>
      </w:r>
      <w:r w:rsidRPr="0023047C">
        <w:rPr>
          <w:rFonts w:cs="Arial"/>
          <w:color w:val="auto"/>
          <w:szCs w:val="20"/>
        </w:rPr>
        <w:t>en</w:t>
      </w:r>
      <w:r w:rsidR="002644ED" w:rsidRPr="0023047C">
        <w:rPr>
          <w:rFonts w:cs="Arial"/>
          <w:color w:val="auto"/>
          <w:szCs w:val="20"/>
        </w:rPr>
        <w:t xml:space="preserve"> </w:t>
      </w:r>
      <w:r w:rsidR="00B6321B" w:rsidRPr="0023047C">
        <w:rPr>
          <w:rFonts w:cs="Arial"/>
          <w:color w:val="auto"/>
          <w:szCs w:val="20"/>
        </w:rPr>
        <w:t xml:space="preserve">la </w:t>
      </w:r>
      <w:r w:rsidR="008E5042" w:rsidRPr="0023047C">
        <w:rPr>
          <w:rFonts w:cs="Arial"/>
          <w:color w:val="auto"/>
          <w:szCs w:val="20"/>
        </w:rPr>
        <w:t>i</w:t>
      </w:r>
      <w:r w:rsidR="00827D62" w:rsidRPr="0023047C">
        <w:rPr>
          <w:rFonts w:cs="Arial"/>
          <w:color w:val="auto"/>
          <w:szCs w:val="20"/>
        </w:rPr>
        <w:t>nvitación</w:t>
      </w:r>
      <w:r w:rsidR="005E6C70" w:rsidRPr="0023047C">
        <w:rPr>
          <w:rFonts w:cs="Arial"/>
          <w:color w:val="auto"/>
          <w:szCs w:val="20"/>
        </w:rPr>
        <w:t xml:space="preserve"> </w:t>
      </w:r>
      <w:r w:rsidR="00827D62" w:rsidRPr="0023047C">
        <w:rPr>
          <w:rFonts w:cs="Arial"/>
          <w:color w:val="auto"/>
          <w:szCs w:val="20"/>
        </w:rPr>
        <w:t>y</w:t>
      </w:r>
      <w:r w:rsidR="002644ED" w:rsidRPr="0023047C">
        <w:rPr>
          <w:rFonts w:cs="Arial"/>
          <w:color w:val="auto"/>
          <w:szCs w:val="20"/>
        </w:rPr>
        <w:t xml:space="preserve"> </w:t>
      </w:r>
      <w:r w:rsidRPr="0023047C">
        <w:rPr>
          <w:rFonts w:cs="Arial"/>
          <w:color w:val="auto"/>
          <w:szCs w:val="20"/>
        </w:rPr>
        <w:t>en</w:t>
      </w:r>
      <w:r w:rsidR="002644ED" w:rsidRPr="0023047C">
        <w:rPr>
          <w:rFonts w:cs="Arial"/>
          <w:color w:val="auto"/>
          <w:szCs w:val="20"/>
        </w:rPr>
        <w:t xml:space="preserve"> </w:t>
      </w:r>
      <w:r w:rsidRPr="0023047C">
        <w:rPr>
          <w:rFonts w:cs="Arial"/>
          <w:color w:val="auto"/>
          <w:szCs w:val="20"/>
        </w:rPr>
        <w:t>la</w:t>
      </w:r>
      <w:r w:rsidR="002644ED" w:rsidRPr="0023047C">
        <w:rPr>
          <w:rFonts w:cs="Arial"/>
          <w:color w:val="auto"/>
          <w:szCs w:val="20"/>
        </w:rPr>
        <w:t xml:space="preserve"> </w:t>
      </w:r>
      <w:r w:rsidR="00235229" w:rsidRPr="0023047C">
        <w:rPr>
          <w:rFonts w:cs="Arial"/>
          <w:color w:val="auto"/>
          <w:szCs w:val="20"/>
        </w:rPr>
        <w:t>normativa aplicable</w:t>
      </w:r>
      <w:r w:rsidRPr="0023047C">
        <w:rPr>
          <w:rFonts w:cs="Arial"/>
          <w:color w:val="auto"/>
          <w:szCs w:val="20"/>
        </w:rPr>
        <w:t>.</w:t>
      </w:r>
    </w:p>
    <w:p w14:paraId="2EB653D0" w14:textId="42F06055" w:rsidR="00E728C7" w:rsidRPr="0023047C" w:rsidRDefault="00E728C7" w:rsidP="00695362">
      <w:pPr>
        <w:spacing w:before="100" w:beforeAutospacing="1" w:after="100" w:afterAutospacing="1" w:line="240" w:lineRule="auto"/>
        <w:jc w:val="both"/>
        <w:rPr>
          <w:rFonts w:eastAsia="Cambria Math" w:cs="Arial"/>
          <w:color w:val="auto"/>
          <w:szCs w:val="20"/>
          <w:lang w:val="es-ES"/>
        </w:rPr>
      </w:pPr>
      <w:r w:rsidRPr="0023047C">
        <w:rPr>
          <w:rFonts w:eastAsia="Cambria Math" w:cs="Arial"/>
          <w:color w:val="auto"/>
          <w:szCs w:val="20"/>
          <w:lang w:val="es-ES"/>
        </w:rPr>
        <w:t xml:space="preserve">El uso de los Documentos Tipo no exime a la </w:t>
      </w:r>
      <w:r w:rsidR="00E844F2" w:rsidRPr="0023047C">
        <w:rPr>
          <w:rFonts w:eastAsia="Cambria Math" w:cs="Arial"/>
          <w:color w:val="auto"/>
          <w:szCs w:val="20"/>
          <w:lang w:val="es-ES"/>
        </w:rPr>
        <w:t>E</w:t>
      </w:r>
      <w:r w:rsidR="0082356A" w:rsidRPr="0023047C">
        <w:rPr>
          <w:rFonts w:eastAsia="Cambria Math" w:cs="Arial"/>
          <w:color w:val="auto"/>
          <w:szCs w:val="20"/>
          <w:lang w:val="es-ES"/>
        </w:rPr>
        <w:t>ntidad</w:t>
      </w:r>
      <w:r w:rsidR="003D5B9E" w:rsidRPr="0023047C">
        <w:rPr>
          <w:rFonts w:eastAsia="Cambria Math" w:cs="Arial"/>
          <w:color w:val="auto"/>
          <w:szCs w:val="20"/>
          <w:lang w:val="es-ES"/>
        </w:rPr>
        <w:t xml:space="preserve"> </w:t>
      </w:r>
      <w:r w:rsidRPr="0023047C">
        <w:rPr>
          <w:rFonts w:eastAsia="Cambria Math" w:cs="Arial"/>
          <w:color w:val="auto"/>
          <w:szCs w:val="20"/>
          <w:lang w:val="es-ES"/>
        </w:rPr>
        <w:t xml:space="preserve">de la obligación de </w:t>
      </w:r>
      <w:r w:rsidR="00BD20B4" w:rsidRPr="0023047C">
        <w:rPr>
          <w:rFonts w:eastAsia="Cambria Math" w:cs="Arial"/>
          <w:color w:val="auto"/>
          <w:szCs w:val="20"/>
          <w:lang w:val="es-ES"/>
        </w:rPr>
        <w:t>utilizar</w:t>
      </w:r>
      <w:r w:rsidRPr="0023047C">
        <w:rPr>
          <w:rFonts w:eastAsia="Cambria Math" w:cs="Arial"/>
          <w:color w:val="auto"/>
          <w:szCs w:val="20"/>
          <w:lang w:val="es-ES"/>
        </w:rPr>
        <w:t xml:space="preserve"> la normativa y la jurisprudencia aplicable al </w:t>
      </w:r>
      <w:r w:rsidR="00044E9D" w:rsidRPr="0023047C">
        <w:rPr>
          <w:rFonts w:eastAsia="Cambria Math" w:cs="Arial"/>
          <w:color w:val="auto"/>
          <w:szCs w:val="20"/>
          <w:lang w:val="es-ES"/>
        </w:rPr>
        <w:t>P</w:t>
      </w:r>
      <w:r w:rsidR="0082356A" w:rsidRPr="0023047C">
        <w:rPr>
          <w:rFonts w:eastAsia="Cambria Math" w:cs="Arial"/>
          <w:color w:val="auto"/>
          <w:szCs w:val="20"/>
          <w:lang w:val="es-ES"/>
        </w:rPr>
        <w:t xml:space="preserve">roceso de </w:t>
      </w:r>
      <w:r w:rsidR="00044E9D" w:rsidRPr="0023047C">
        <w:rPr>
          <w:rFonts w:eastAsia="Cambria Math" w:cs="Arial"/>
          <w:color w:val="auto"/>
          <w:szCs w:val="20"/>
          <w:lang w:val="es-ES"/>
        </w:rPr>
        <w:t>C</w:t>
      </w:r>
      <w:r w:rsidR="0082356A" w:rsidRPr="0023047C">
        <w:rPr>
          <w:rFonts w:eastAsia="Cambria Math" w:cs="Arial"/>
          <w:color w:val="auto"/>
          <w:szCs w:val="20"/>
          <w:lang w:val="es-ES"/>
        </w:rPr>
        <w:t>ontratación</w:t>
      </w:r>
      <w:r w:rsidRPr="0023047C">
        <w:rPr>
          <w:rFonts w:eastAsia="Cambria Math" w:cs="Arial"/>
          <w:color w:val="auto"/>
          <w:szCs w:val="20"/>
          <w:lang w:val="es-ES"/>
        </w:rPr>
        <w:t xml:space="preserve">, así como dar cumplimiento a lo ordenado por sentencia judicial. </w:t>
      </w:r>
    </w:p>
    <w:p w14:paraId="22EE2752" w14:textId="78CE1BE4" w:rsidR="0068721D" w:rsidRPr="0023047C" w:rsidRDefault="0068721D" w:rsidP="00695362">
      <w:pPr>
        <w:spacing w:before="100" w:beforeAutospacing="1" w:after="100" w:afterAutospacing="1" w:line="240" w:lineRule="auto"/>
        <w:jc w:val="both"/>
        <w:rPr>
          <w:rFonts w:eastAsia="Cambria Math" w:cs="Arial"/>
          <w:color w:val="auto"/>
          <w:szCs w:val="20"/>
          <w:lang w:val="es-ES"/>
        </w:rPr>
      </w:pPr>
      <w:r w:rsidRPr="0023047C">
        <w:rPr>
          <w:rFonts w:eastAsia="Cambria Math" w:cs="Arial"/>
          <w:color w:val="auto"/>
          <w:szCs w:val="20"/>
          <w:lang w:val="es-ES"/>
        </w:rPr>
        <w:t xml:space="preserve">La </w:t>
      </w:r>
      <w:r w:rsidR="0056480B" w:rsidRPr="0023047C">
        <w:rPr>
          <w:rFonts w:eastAsia="Cambria Math" w:cs="Arial"/>
          <w:color w:val="auto"/>
          <w:szCs w:val="20"/>
          <w:lang w:val="es-ES"/>
        </w:rPr>
        <w:t>E</w:t>
      </w:r>
      <w:r w:rsidR="0082356A" w:rsidRPr="0023047C">
        <w:rPr>
          <w:rFonts w:eastAsia="Cambria Math" w:cs="Arial"/>
          <w:color w:val="auto"/>
          <w:szCs w:val="20"/>
          <w:lang w:val="es-ES"/>
        </w:rPr>
        <w:t>ntidad</w:t>
      </w:r>
      <w:r w:rsidRPr="0023047C">
        <w:rPr>
          <w:rFonts w:eastAsia="Cambria Math" w:cs="Arial"/>
          <w:color w:val="auto"/>
          <w:szCs w:val="20"/>
          <w:lang w:val="es-ES"/>
        </w:rPr>
        <w:t xml:space="preserve"> </w:t>
      </w:r>
      <w:r w:rsidR="00005EDE" w:rsidRPr="0023047C">
        <w:rPr>
          <w:rFonts w:eastAsia="Cambria Math" w:cs="Arial"/>
          <w:color w:val="auto"/>
          <w:szCs w:val="20"/>
          <w:lang w:val="es-ES"/>
        </w:rPr>
        <w:t>no podrá modificar los Formatos, A</w:t>
      </w:r>
      <w:r w:rsidR="009A0C92" w:rsidRPr="0023047C">
        <w:rPr>
          <w:rFonts w:eastAsia="Cambria Math" w:cs="Arial"/>
          <w:color w:val="auto"/>
          <w:szCs w:val="20"/>
          <w:lang w:val="es-ES"/>
        </w:rPr>
        <w:t xml:space="preserve">nexos, </w:t>
      </w:r>
      <w:r w:rsidR="00BD20B4" w:rsidRPr="0023047C">
        <w:rPr>
          <w:rFonts w:eastAsia="Cambria Math" w:cs="Arial"/>
          <w:color w:val="auto"/>
          <w:szCs w:val="20"/>
          <w:lang w:val="es-ES"/>
        </w:rPr>
        <w:t>M</w:t>
      </w:r>
      <w:r w:rsidR="009A0C92" w:rsidRPr="0023047C">
        <w:rPr>
          <w:rFonts w:eastAsia="Cambria Math" w:cs="Arial"/>
          <w:color w:val="auto"/>
          <w:szCs w:val="20"/>
          <w:lang w:val="es-ES"/>
        </w:rPr>
        <w:t>atrices y Formularios, ni solicitar soportes o requisitos adicionales a los establecidos en el Documento Tipo</w:t>
      </w:r>
      <w:r w:rsidR="00EF7401" w:rsidRPr="0023047C">
        <w:rPr>
          <w:rFonts w:eastAsia="Cambria Math" w:cs="Arial"/>
          <w:color w:val="auto"/>
          <w:szCs w:val="20"/>
          <w:lang w:val="es-ES"/>
        </w:rPr>
        <w:t>.</w:t>
      </w:r>
    </w:p>
    <w:p w14:paraId="5CB45DA3" w14:textId="37DA8D98" w:rsidR="00CD123F" w:rsidRPr="0023047C" w:rsidRDefault="00CD123F" w:rsidP="00695362">
      <w:pPr>
        <w:spacing w:line="240" w:lineRule="auto"/>
        <w:jc w:val="both"/>
        <w:rPr>
          <w:rFonts w:eastAsia="Cambria Math" w:cs="Arial"/>
          <w:color w:val="auto"/>
          <w:szCs w:val="20"/>
        </w:rPr>
      </w:pPr>
      <w:r w:rsidRPr="0023047C">
        <w:rPr>
          <w:rFonts w:eastAsia="Cambria Math" w:cs="Arial"/>
          <w:color w:val="auto"/>
          <w:szCs w:val="20"/>
        </w:rPr>
        <w:t xml:space="preserve">Todas las personas y organizaciones interesadas en hacer control social al </w:t>
      </w:r>
      <w:r w:rsidR="0056480B" w:rsidRPr="0023047C">
        <w:rPr>
          <w:rFonts w:eastAsia="Cambria Math" w:cs="Arial"/>
          <w:color w:val="auto"/>
          <w:szCs w:val="20"/>
        </w:rPr>
        <w:t>P</w:t>
      </w:r>
      <w:r w:rsidR="0082356A" w:rsidRPr="0023047C">
        <w:rPr>
          <w:rFonts w:eastAsia="Cambria Math" w:cs="Arial"/>
          <w:color w:val="auto"/>
          <w:szCs w:val="20"/>
        </w:rPr>
        <w:t xml:space="preserve">roceso de </w:t>
      </w:r>
      <w:r w:rsidR="0056480B" w:rsidRPr="0023047C">
        <w:rPr>
          <w:rFonts w:eastAsia="Cambria Math" w:cs="Arial"/>
          <w:color w:val="auto"/>
          <w:szCs w:val="20"/>
        </w:rPr>
        <w:t>C</w:t>
      </w:r>
      <w:r w:rsidR="0082356A" w:rsidRPr="0023047C">
        <w:rPr>
          <w:rFonts w:eastAsia="Cambria Math" w:cs="Arial"/>
          <w:color w:val="auto"/>
          <w:szCs w:val="20"/>
        </w:rPr>
        <w:t>ontratación</w:t>
      </w:r>
      <w:r w:rsidRPr="0023047C">
        <w:rPr>
          <w:rFonts w:eastAsia="Cambria Math" w:cs="Arial"/>
          <w:color w:val="auto"/>
          <w:szCs w:val="20"/>
        </w:rPr>
        <w:t>, en cualquiera de sus fases o etapas</w:t>
      </w:r>
      <w:r w:rsidR="00BD20B4" w:rsidRPr="0023047C">
        <w:rPr>
          <w:rFonts w:eastAsia="Cambria Math" w:cs="Arial"/>
          <w:color w:val="auto"/>
          <w:szCs w:val="20"/>
        </w:rPr>
        <w:t>,</w:t>
      </w:r>
      <w:r w:rsidRPr="0023047C">
        <w:rPr>
          <w:rFonts w:eastAsia="Cambria Math" w:cs="Arial"/>
          <w:color w:val="auto"/>
          <w:szCs w:val="20"/>
        </w:rPr>
        <w:t xml:space="preserve"> pueden presentar las recomendaciones que consideren convenientes, intervenir en las audiencias y consultar los </w:t>
      </w:r>
      <w:r w:rsidR="00DF6787" w:rsidRPr="0023047C">
        <w:rPr>
          <w:rFonts w:eastAsia="Cambria Math" w:cs="Arial"/>
          <w:color w:val="auto"/>
          <w:szCs w:val="20"/>
        </w:rPr>
        <w:t>D</w:t>
      </w:r>
      <w:r w:rsidRPr="0023047C">
        <w:rPr>
          <w:rFonts w:eastAsia="Cambria Math" w:cs="Arial"/>
          <w:color w:val="auto"/>
          <w:szCs w:val="20"/>
        </w:rPr>
        <w:t xml:space="preserve">ocumentos del </w:t>
      </w:r>
      <w:r w:rsidR="00DF6787" w:rsidRPr="0023047C">
        <w:rPr>
          <w:rFonts w:eastAsia="Cambria Math" w:cs="Arial"/>
          <w:color w:val="auto"/>
          <w:szCs w:val="20"/>
        </w:rPr>
        <w:t>P</w:t>
      </w:r>
      <w:r w:rsidR="0082356A" w:rsidRPr="0023047C">
        <w:rPr>
          <w:rFonts w:eastAsia="Cambria Math" w:cs="Arial"/>
          <w:color w:val="auto"/>
          <w:szCs w:val="20"/>
        </w:rPr>
        <w:t>roceso</w:t>
      </w:r>
      <w:r w:rsidRPr="0023047C">
        <w:rPr>
          <w:rFonts w:eastAsia="Cambria Math" w:cs="Arial"/>
          <w:color w:val="auto"/>
          <w:szCs w:val="20"/>
        </w:rPr>
        <w:t xml:space="preserve"> en los términos previstos en el inciso 3 del artículo 66 de la Ley 80 de 1993 y el artículo 2.2.1.1.1.2.1 del Decreto 1082 de 2015</w:t>
      </w:r>
      <w:r w:rsidR="003442A2" w:rsidRPr="0023047C">
        <w:rPr>
          <w:rFonts w:eastAsia="Cambria Math" w:cs="Arial"/>
          <w:color w:val="auto"/>
          <w:szCs w:val="20"/>
        </w:rPr>
        <w:t xml:space="preserve"> o la norma que la modifique, sustituya o complemente</w:t>
      </w:r>
      <w:r w:rsidRPr="0023047C">
        <w:rPr>
          <w:rFonts w:eastAsia="Cambria Math" w:cs="Arial"/>
          <w:color w:val="auto"/>
          <w:szCs w:val="20"/>
        </w:rPr>
        <w:t>.</w:t>
      </w:r>
    </w:p>
    <w:p w14:paraId="665C3988" w14:textId="24150873" w:rsidR="002B2BB0" w:rsidRPr="0023047C" w:rsidRDefault="003F07F5" w:rsidP="00695362">
      <w:pPr>
        <w:spacing w:line="240" w:lineRule="auto"/>
        <w:jc w:val="both"/>
        <w:rPr>
          <w:rFonts w:eastAsia="Cambria Math" w:cs="Arial"/>
          <w:color w:val="auto"/>
          <w:szCs w:val="20"/>
        </w:rPr>
      </w:pPr>
      <w:r w:rsidRPr="0023047C">
        <w:rPr>
          <w:rFonts w:eastAsia="Cambria Math" w:cs="Arial"/>
          <w:color w:val="auto"/>
          <w:szCs w:val="20"/>
        </w:rPr>
        <w:t xml:space="preserve">Este </w:t>
      </w:r>
      <w:r w:rsidR="002B2BB0" w:rsidRPr="0023047C">
        <w:rPr>
          <w:rFonts w:eastAsia="Cambria Math" w:cs="Arial"/>
          <w:color w:val="auto"/>
          <w:szCs w:val="20"/>
        </w:rPr>
        <w:t xml:space="preserve">Documento Tipo aplica a los procesos de </w:t>
      </w:r>
      <w:r w:rsidR="002214FC" w:rsidRPr="0023047C">
        <w:rPr>
          <w:rFonts w:eastAsia="Cambria Math" w:cs="Arial"/>
          <w:color w:val="auto"/>
          <w:szCs w:val="20"/>
        </w:rPr>
        <w:t xml:space="preserve">mínima cuantía </w:t>
      </w:r>
      <w:r w:rsidR="002B2BB0" w:rsidRPr="0023047C">
        <w:rPr>
          <w:rFonts w:eastAsia="Cambria Math" w:cs="Arial"/>
          <w:color w:val="auto"/>
          <w:szCs w:val="20"/>
        </w:rPr>
        <w:t>de obra pública de infraestructura de transporte que correspondan a las actividades definidas en la Matriz 1 – Experiencia. En consecuencia, las actividades de infraestructura de transporte no contempladas en la Matriz 1 – Experiencia no tienen que aplicarlos</w:t>
      </w:r>
      <w:r w:rsidR="00953C16" w:rsidRPr="0023047C">
        <w:rPr>
          <w:rFonts w:eastAsia="Cambria Math" w:cs="Arial"/>
          <w:color w:val="auto"/>
          <w:szCs w:val="20"/>
        </w:rPr>
        <w:t>,</w:t>
      </w:r>
      <w:r w:rsidR="002B2BB0" w:rsidRPr="0023047C">
        <w:rPr>
          <w:rFonts w:eastAsia="Cambria Math" w:cs="Arial"/>
          <w:color w:val="auto"/>
          <w:szCs w:val="20"/>
        </w:rPr>
        <w:t xml:space="preserve"> sin perjuicio de lo previsto en el</w:t>
      </w:r>
      <w:r w:rsidR="009A0C92" w:rsidRPr="0023047C">
        <w:rPr>
          <w:rFonts w:eastAsia="Cambria Math" w:cs="Arial"/>
          <w:color w:val="auto"/>
          <w:szCs w:val="20"/>
        </w:rPr>
        <w:t xml:space="preserve"> artículo</w:t>
      </w:r>
      <w:r w:rsidR="002B2BB0" w:rsidRPr="0023047C">
        <w:rPr>
          <w:rFonts w:eastAsia="Cambria Math" w:cs="Arial"/>
          <w:color w:val="auto"/>
          <w:szCs w:val="20"/>
        </w:rPr>
        <w:t xml:space="preserve"> </w:t>
      </w:r>
      <w:r w:rsidR="0021347B" w:rsidRPr="0023047C">
        <w:rPr>
          <w:rFonts w:eastAsia="Cambria Math" w:cs="Arial"/>
          <w:color w:val="auto"/>
          <w:szCs w:val="20"/>
        </w:rPr>
        <w:t xml:space="preserve">3 de la Resolución por la cual se adoptan estos documentos tipo </w:t>
      </w:r>
      <w:r w:rsidR="003442A2" w:rsidRPr="0023047C">
        <w:rPr>
          <w:rFonts w:eastAsia="Cambria Math" w:cs="Arial"/>
          <w:color w:val="auto"/>
          <w:szCs w:val="20"/>
        </w:rPr>
        <w:t>o la norma que la modifique, sustituya o complemente</w:t>
      </w:r>
      <w:r w:rsidR="002B2BB0" w:rsidRPr="0023047C">
        <w:rPr>
          <w:rFonts w:eastAsia="Cambria Math" w:cs="Arial"/>
          <w:color w:val="auto"/>
          <w:szCs w:val="20"/>
        </w:rPr>
        <w:t>.</w:t>
      </w:r>
    </w:p>
    <w:p w14:paraId="7B180A78" w14:textId="77777777" w:rsidR="002B2BB0" w:rsidRPr="0023047C" w:rsidRDefault="002B2BB0" w:rsidP="00695362">
      <w:pPr>
        <w:spacing w:line="240" w:lineRule="auto"/>
        <w:jc w:val="both"/>
        <w:rPr>
          <w:rFonts w:eastAsia="Cambria Math" w:cs="Arial"/>
          <w:color w:val="auto"/>
          <w:szCs w:val="20"/>
        </w:rPr>
      </w:pPr>
    </w:p>
    <w:p w14:paraId="02CF1063" w14:textId="77777777" w:rsidR="00CD123F" w:rsidRPr="0023047C" w:rsidRDefault="00CD123F" w:rsidP="00695362">
      <w:pPr>
        <w:spacing w:before="100" w:beforeAutospacing="1" w:after="100" w:afterAutospacing="1" w:line="240" w:lineRule="auto"/>
        <w:jc w:val="both"/>
        <w:rPr>
          <w:rFonts w:eastAsia="Cambria Math" w:cs="Arial"/>
          <w:color w:val="auto"/>
          <w:szCs w:val="20"/>
        </w:rPr>
      </w:pPr>
    </w:p>
    <w:p w14:paraId="0D2A66CC" w14:textId="77777777" w:rsidR="00E728C7" w:rsidRPr="0023047C" w:rsidRDefault="00E728C7" w:rsidP="00695362">
      <w:pPr>
        <w:spacing w:line="240" w:lineRule="auto"/>
        <w:jc w:val="both"/>
        <w:rPr>
          <w:rFonts w:cs="Arial"/>
          <w:color w:val="auto"/>
          <w:szCs w:val="20"/>
          <w:lang w:val="es-ES"/>
        </w:rPr>
      </w:pPr>
    </w:p>
    <w:p w14:paraId="3C7CC792" w14:textId="22B6704C" w:rsidR="00B626E2" w:rsidRPr="0023047C" w:rsidRDefault="00B626E2">
      <w:pPr>
        <w:spacing w:line="240" w:lineRule="auto"/>
        <w:jc w:val="both"/>
        <w:rPr>
          <w:rFonts w:cs="Arial"/>
          <w:color w:val="auto"/>
          <w:szCs w:val="20"/>
        </w:rPr>
      </w:pPr>
    </w:p>
    <w:p w14:paraId="2119A0FC" w14:textId="77777777" w:rsidR="008E0EDE" w:rsidRPr="0023047C" w:rsidRDefault="008E0EDE">
      <w:pPr>
        <w:spacing w:line="240" w:lineRule="auto"/>
        <w:jc w:val="both"/>
        <w:rPr>
          <w:rFonts w:cs="Arial"/>
          <w:color w:val="auto"/>
          <w:szCs w:val="20"/>
        </w:rPr>
      </w:pPr>
    </w:p>
    <w:p w14:paraId="0CDB0F6D" w14:textId="77777777" w:rsidR="0054695C" w:rsidRPr="0023047C" w:rsidRDefault="0054695C">
      <w:pPr>
        <w:spacing w:line="240" w:lineRule="auto"/>
        <w:jc w:val="both"/>
        <w:rPr>
          <w:rFonts w:cs="Arial"/>
          <w:color w:val="auto"/>
          <w:szCs w:val="20"/>
        </w:rPr>
      </w:pPr>
    </w:p>
    <w:p w14:paraId="34AB8BF6" w14:textId="77777777" w:rsidR="0054695C" w:rsidRPr="0023047C" w:rsidRDefault="0054695C">
      <w:pPr>
        <w:spacing w:line="240" w:lineRule="auto"/>
        <w:jc w:val="both"/>
        <w:rPr>
          <w:rFonts w:cs="Arial"/>
          <w:color w:val="auto"/>
          <w:szCs w:val="20"/>
        </w:rPr>
      </w:pPr>
    </w:p>
    <w:p w14:paraId="282339F9" w14:textId="77777777" w:rsidR="0054695C" w:rsidRPr="0023047C" w:rsidRDefault="0054695C">
      <w:pPr>
        <w:spacing w:line="240" w:lineRule="auto"/>
        <w:jc w:val="both"/>
        <w:rPr>
          <w:rFonts w:cs="Arial"/>
          <w:color w:val="auto"/>
          <w:szCs w:val="20"/>
        </w:rPr>
      </w:pPr>
    </w:p>
    <w:p w14:paraId="12FE0384" w14:textId="77777777" w:rsidR="001B6917" w:rsidRPr="0023047C" w:rsidRDefault="001B6917" w:rsidP="00695362">
      <w:pPr>
        <w:spacing w:line="240" w:lineRule="auto"/>
        <w:jc w:val="both"/>
        <w:rPr>
          <w:rFonts w:cs="Arial"/>
          <w:color w:val="auto"/>
          <w:szCs w:val="20"/>
        </w:rPr>
      </w:pPr>
    </w:p>
    <w:p w14:paraId="69574EAC" w14:textId="77777777" w:rsidR="00432D81" w:rsidRPr="0023047C" w:rsidRDefault="00432D81" w:rsidP="00695362">
      <w:pPr>
        <w:spacing w:line="240" w:lineRule="auto"/>
        <w:jc w:val="both"/>
        <w:rPr>
          <w:rFonts w:cs="Arial"/>
          <w:color w:val="auto"/>
          <w:szCs w:val="20"/>
        </w:rPr>
      </w:pPr>
    </w:p>
    <w:bookmarkStart w:id="3" w:name="_Toc504145573" w:displacedByCustomXml="next"/>
    <w:bookmarkStart w:id="4" w:name="_Toc424219421" w:displacedByCustomXml="next"/>
    <w:bookmarkStart w:id="5" w:name="_Toc504124480" w:displacedByCustomXml="next"/>
    <w:sdt>
      <w:sdtPr>
        <w:rPr>
          <w:rFonts w:eastAsia="Times New Roman" w:cs="Arial"/>
          <w:b w:val="0"/>
          <w:smallCaps/>
          <w:noProof w:val="0"/>
          <w:color w:val="auto"/>
          <w:szCs w:val="20"/>
          <w:lang w:val="es-ES" w:eastAsia="es-ES"/>
        </w:rPr>
        <w:id w:val="-616912480"/>
        <w:docPartObj>
          <w:docPartGallery w:val="Table of Contents"/>
          <w:docPartUnique/>
        </w:docPartObj>
      </w:sdtPr>
      <w:sdtEndPr>
        <w:rPr>
          <w:rFonts w:eastAsiaTheme="minorEastAsia"/>
          <w:smallCaps w:val="0"/>
          <w:lang w:val="es-CO" w:eastAsia="en-US"/>
        </w:rPr>
      </w:sdtEndPr>
      <w:sdtContent>
        <w:p w14:paraId="5C197EF6" w14:textId="77777777" w:rsidR="00D03F2B" w:rsidRPr="0023047C" w:rsidRDefault="00D03F2B" w:rsidP="008313DF">
          <w:pPr>
            <w:pStyle w:val="TDC1"/>
            <w:rPr>
              <w:rFonts w:cs="Arial"/>
              <w:color w:val="auto"/>
              <w:szCs w:val="20"/>
            </w:rPr>
          </w:pPr>
          <w:r w:rsidRPr="0023047C">
            <w:rPr>
              <w:rFonts w:cs="Arial"/>
              <w:color w:val="auto"/>
              <w:szCs w:val="20"/>
            </w:rPr>
            <w:t>TABLA DE CONTENIDO</w:t>
          </w:r>
        </w:p>
        <w:p w14:paraId="65E7481B" w14:textId="10CF2C8F" w:rsidR="00956FBB" w:rsidRDefault="00F20F40">
          <w:pPr>
            <w:pStyle w:val="TDC1"/>
            <w:rPr>
              <w:rFonts w:asciiTheme="minorHAnsi" w:eastAsiaTheme="minorEastAsia" w:hAnsiTheme="minorHAnsi"/>
              <w:b w:val="0"/>
              <w:color w:val="auto"/>
              <w:kern w:val="2"/>
              <w:sz w:val="22"/>
              <w:lang w:eastAsia="es-CO"/>
              <w14:ligatures w14:val="standardContextual"/>
            </w:rPr>
          </w:pPr>
          <w:r w:rsidRPr="0023047C">
            <w:rPr>
              <w:rFonts w:cs="Arial"/>
              <w:color w:val="auto"/>
              <w:szCs w:val="20"/>
            </w:rPr>
            <w:fldChar w:fldCharType="begin"/>
          </w:r>
          <w:r w:rsidRPr="0023047C">
            <w:rPr>
              <w:rFonts w:cs="Arial"/>
              <w:color w:val="auto"/>
              <w:szCs w:val="20"/>
            </w:rPr>
            <w:instrText xml:space="preserve"> TOC \o "1-3" \h \z \u </w:instrText>
          </w:r>
          <w:r w:rsidRPr="0023047C">
            <w:rPr>
              <w:rFonts w:cs="Arial"/>
              <w:color w:val="auto"/>
              <w:szCs w:val="20"/>
            </w:rPr>
            <w:fldChar w:fldCharType="separate"/>
          </w:r>
          <w:hyperlink w:anchor="_Toc204853851" w:history="1">
            <w:r w:rsidR="00956FBB" w:rsidRPr="006851E9">
              <w:rPr>
                <w:rStyle w:val="Hipervnculo"/>
                <w:rFonts w:cs="Arial"/>
              </w:rPr>
              <w:t>CAPÍTULO I INFORMACIÓN GENERAL</w:t>
            </w:r>
            <w:r w:rsidR="00956FBB">
              <w:rPr>
                <w:webHidden/>
              </w:rPr>
              <w:tab/>
            </w:r>
            <w:r w:rsidR="00956FBB">
              <w:rPr>
                <w:webHidden/>
              </w:rPr>
              <w:fldChar w:fldCharType="begin"/>
            </w:r>
            <w:r w:rsidR="00956FBB">
              <w:rPr>
                <w:webHidden/>
              </w:rPr>
              <w:instrText xml:space="preserve"> PAGEREF _Toc204853851 \h </w:instrText>
            </w:r>
            <w:r w:rsidR="00956FBB">
              <w:rPr>
                <w:webHidden/>
              </w:rPr>
            </w:r>
            <w:r w:rsidR="00956FBB">
              <w:rPr>
                <w:webHidden/>
              </w:rPr>
              <w:fldChar w:fldCharType="separate"/>
            </w:r>
            <w:r w:rsidR="00956FBB">
              <w:rPr>
                <w:webHidden/>
              </w:rPr>
              <w:t>5</w:t>
            </w:r>
            <w:r w:rsidR="00956FBB">
              <w:rPr>
                <w:webHidden/>
              </w:rPr>
              <w:fldChar w:fldCharType="end"/>
            </w:r>
          </w:hyperlink>
        </w:p>
        <w:p w14:paraId="74C62DA4" w14:textId="63AEB1F5"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52" w:history="1">
            <w:r w:rsidRPr="006851E9">
              <w:rPr>
                <w:rStyle w:val="Hipervnculo"/>
                <w:noProof/>
              </w:rPr>
              <w:t>1.1.</w:t>
            </w:r>
            <w:r>
              <w:rPr>
                <w:rFonts w:asciiTheme="minorHAnsi" w:eastAsiaTheme="minorEastAsia" w:hAnsiTheme="minorHAnsi"/>
                <w:noProof/>
                <w:color w:val="auto"/>
                <w:kern w:val="2"/>
                <w:sz w:val="22"/>
                <w:lang w:eastAsia="es-CO"/>
                <w14:ligatures w14:val="standardContextual"/>
              </w:rPr>
              <w:tab/>
            </w:r>
            <w:r w:rsidRPr="006851E9">
              <w:rPr>
                <w:rStyle w:val="Hipervnculo"/>
                <w:noProof/>
              </w:rPr>
              <w:t>OBJETO, PRESUPUESTO OFICIAL, PLAZO Y UBICACIÓN</w:t>
            </w:r>
            <w:r>
              <w:rPr>
                <w:noProof/>
                <w:webHidden/>
              </w:rPr>
              <w:tab/>
            </w:r>
            <w:r>
              <w:rPr>
                <w:noProof/>
                <w:webHidden/>
              </w:rPr>
              <w:fldChar w:fldCharType="begin"/>
            </w:r>
            <w:r>
              <w:rPr>
                <w:noProof/>
                <w:webHidden/>
              </w:rPr>
              <w:instrText xml:space="preserve"> PAGEREF _Toc204853852 \h </w:instrText>
            </w:r>
            <w:r>
              <w:rPr>
                <w:noProof/>
                <w:webHidden/>
              </w:rPr>
            </w:r>
            <w:r>
              <w:rPr>
                <w:noProof/>
                <w:webHidden/>
              </w:rPr>
              <w:fldChar w:fldCharType="separate"/>
            </w:r>
            <w:r>
              <w:rPr>
                <w:noProof/>
                <w:webHidden/>
              </w:rPr>
              <w:t>5</w:t>
            </w:r>
            <w:r>
              <w:rPr>
                <w:noProof/>
                <w:webHidden/>
              </w:rPr>
              <w:fldChar w:fldCharType="end"/>
            </w:r>
          </w:hyperlink>
        </w:p>
        <w:p w14:paraId="71D1D3C0" w14:textId="524115A8"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53" w:history="1">
            <w:r w:rsidRPr="006851E9">
              <w:rPr>
                <w:rStyle w:val="Hipervnculo"/>
                <w:noProof/>
              </w:rPr>
              <w:t>1.2.</w:t>
            </w:r>
            <w:r>
              <w:rPr>
                <w:rFonts w:asciiTheme="minorHAnsi" w:eastAsiaTheme="minorEastAsia" w:hAnsiTheme="minorHAnsi"/>
                <w:noProof/>
                <w:color w:val="auto"/>
                <w:kern w:val="2"/>
                <w:sz w:val="22"/>
                <w:lang w:eastAsia="es-CO"/>
                <w14:ligatures w14:val="standardContextual"/>
              </w:rPr>
              <w:tab/>
            </w:r>
            <w:r w:rsidRPr="006851E9">
              <w:rPr>
                <w:rStyle w:val="Hipervnculo"/>
                <w:noProof/>
              </w:rPr>
              <w:t>DOCUMENTOS DEL PROCESO</w:t>
            </w:r>
            <w:r>
              <w:rPr>
                <w:noProof/>
                <w:webHidden/>
              </w:rPr>
              <w:tab/>
            </w:r>
            <w:r>
              <w:rPr>
                <w:noProof/>
                <w:webHidden/>
              </w:rPr>
              <w:fldChar w:fldCharType="begin"/>
            </w:r>
            <w:r>
              <w:rPr>
                <w:noProof/>
                <w:webHidden/>
              </w:rPr>
              <w:instrText xml:space="preserve"> PAGEREF _Toc204853853 \h </w:instrText>
            </w:r>
            <w:r>
              <w:rPr>
                <w:noProof/>
                <w:webHidden/>
              </w:rPr>
            </w:r>
            <w:r>
              <w:rPr>
                <w:noProof/>
                <w:webHidden/>
              </w:rPr>
              <w:fldChar w:fldCharType="separate"/>
            </w:r>
            <w:r>
              <w:rPr>
                <w:noProof/>
                <w:webHidden/>
              </w:rPr>
              <w:t>6</w:t>
            </w:r>
            <w:r>
              <w:rPr>
                <w:noProof/>
                <w:webHidden/>
              </w:rPr>
              <w:fldChar w:fldCharType="end"/>
            </w:r>
          </w:hyperlink>
        </w:p>
        <w:p w14:paraId="19B5719A" w14:textId="17957F2A"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54" w:history="1">
            <w:r w:rsidRPr="006851E9">
              <w:rPr>
                <w:rStyle w:val="Hipervnculo"/>
                <w:noProof/>
              </w:rPr>
              <w:t>1.3.</w:t>
            </w:r>
            <w:r>
              <w:rPr>
                <w:rFonts w:asciiTheme="minorHAnsi" w:eastAsiaTheme="minorEastAsia" w:hAnsiTheme="minorHAnsi"/>
                <w:noProof/>
                <w:color w:val="auto"/>
                <w:kern w:val="2"/>
                <w:sz w:val="22"/>
                <w:lang w:eastAsia="es-CO"/>
                <w14:ligatures w14:val="standardContextual"/>
              </w:rPr>
              <w:tab/>
            </w:r>
            <w:r w:rsidRPr="006851E9">
              <w:rPr>
                <w:rStyle w:val="Hipervnculo"/>
                <w:noProof/>
              </w:rPr>
              <w:t>COMUNICACIONES Y OBSERVACIONES AL PROCESO</w:t>
            </w:r>
            <w:r>
              <w:rPr>
                <w:noProof/>
                <w:webHidden/>
              </w:rPr>
              <w:tab/>
            </w:r>
            <w:r>
              <w:rPr>
                <w:noProof/>
                <w:webHidden/>
              </w:rPr>
              <w:fldChar w:fldCharType="begin"/>
            </w:r>
            <w:r>
              <w:rPr>
                <w:noProof/>
                <w:webHidden/>
              </w:rPr>
              <w:instrText xml:space="preserve"> PAGEREF _Toc204853854 \h </w:instrText>
            </w:r>
            <w:r>
              <w:rPr>
                <w:noProof/>
                <w:webHidden/>
              </w:rPr>
            </w:r>
            <w:r>
              <w:rPr>
                <w:noProof/>
                <w:webHidden/>
              </w:rPr>
              <w:fldChar w:fldCharType="separate"/>
            </w:r>
            <w:r>
              <w:rPr>
                <w:noProof/>
                <w:webHidden/>
              </w:rPr>
              <w:t>6</w:t>
            </w:r>
            <w:r>
              <w:rPr>
                <w:noProof/>
                <w:webHidden/>
              </w:rPr>
              <w:fldChar w:fldCharType="end"/>
            </w:r>
          </w:hyperlink>
        </w:p>
        <w:p w14:paraId="60D3D65E" w14:textId="3A12CE76"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55" w:history="1">
            <w:r w:rsidRPr="006851E9">
              <w:rPr>
                <w:rStyle w:val="Hipervnculo"/>
                <w:noProof/>
              </w:rPr>
              <w:t>1.4.</w:t>
            </w:r>
            <w:r>
              <w:rPr>
                <w:rFonts w:asciiTheme="minorHAnsi" w:eastAsiaTheme="minorEastAsia" w:hAnsiTheme="minorHAnsi"/>
                <w:noProof/>
                <w:color w:val="auto"/>
                <w:kern w:val="2"/>
                <w:sz w:val="22"/>
                <w:lang w:eastAsia="es-CO"/>
                <w14:ligatures w14:val="standardContextual"/>
              </w:rPr>
              <w:tab/>
            </w:r>
            <w:r w:rsidRPr="006851E9">
              <w:rPr>
                <w:rStyle w:val="Hipervnculo"/>
                <w:noProof/>
              </w:rPr>
              <w:t>CLASIFICADOR DE BIENES Y SERVICIOS DE NACIONES UNIDAS (UNSPSC)</w:t>
            </w:r>
            <w:r>
              <w:rPr>
                <w:noProof/>
                <w:webHidden/>
              </w:rPr>
              <w:tab/>
            </w:r>
            <w:r>
              <w:rPr>
                <w:noProof/>
                <w:webHidden/>
              </w:rPr>
              <w:fldChar w:fldCharType="begin"/>
            </w:r>
            <w:r>
              <w:rPr>
                <w:noProof/>
                <w:webHidden/>
              </w:rPr>
              <w:instrText xml:space="preserve"> PAGEREF _Toc204853855 \h </w:instrText>
            </w:r>
            <w:r>
              <w:rPr>
                <w:noProof/>
                <w:webHidden/>
              </w:rPr>
            </w:r>
            <w:r>
              <w:rPr>
                <w:noProof/>
                <w:webHidden/>
              </w:rPr>
              <w:fldChar w:fldCharType="separate"/>
            </w:r>
            <w:r>
              <w:rPr>
                <w:noProof/>
                <w:webHidden/>
              </w:rPr>
              <w:t>6</w:t>
            </w:r>
            <w:r>
              <w:rPr>
                <w:noProof/>
                <w:webHidden/>
              </w:rPr>
              <w:fldChar w:fldCharType="end"/>
            </w:r>
          </w:hyperlink>
        </w:p>
        <w:p w14:paraId="39D3C18B" w14:textId="3616B9D9"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56" w:history="1">
            <w:r w:rsidRPr="006851E9">
              <w:rPr>
                <w:rStyle w:val="Hipervnculo"/>
                <w:noProof/>
              </w:rPr>
              <w:t>1.5.</w:t>
            </w:r>
            <w:r>
              <w:rPr>
                <w:rFonts w:asciiTheme="minorHAnsi" w:eastAsiaTheme="minorEastAsia" w:hAnsiTheme="minorHAnsi"/>
                <w:noProof/>
                <w:color w:val="auto"/>
                <w:kern w:val="2"/>
                <w:sz w:val="22"/>
                <w:lang w:eastAsia="es-CO"/>
                <w14:ligatures w14:val="standardContextual"/>
              </w:rPr>
              <w:tab/>
            </w:r>
            <w:r w:rsidRPr="006851E9">
              <w:rPr>
                <w:rStyle w:val="Hipervnculo"/>
                <w:noProof/>
              </w:rPr>
              <w:t>RECURSOS QUE RESPALDAN LA CONTRATACIÓN</w:t>
            </w:r>
            <w:r>
              <w:rPr>
                <w:noProof/>
                <w:webHidden/>
              </w:rPr>
              <w:tab/>
            </w:r>
            <w:r>
              <w:rPr>
                <w:noProof/>
                <w:webHidden/>
              </w:rPr>
              <w:fldChar w:fldCharType="begin"/>
            </w:r>
            <w:r>
              <w:rPr>
                <w:noProof/>
                <w:webHidden/>
              </w:rPr>
              <w:instrText xml:space="preserve"> PAGEREF _Toc204853856 \h </w:instrText>
            </w:r>
            <w:r>
              <w:rPr>
                <w:noProof/>
                <w:webHidden/>
              </w:rPr>
            </w:r>
            <w:r>
              <w:rPr>
                <w:noProof/>
                <w:webHidden/>
              </w:rPr>
              <w:fldChar w:fldCharType="separate"/>
            </w:r>
            <w:r>
              <w:rPr>
                <w:noProof/>
                <w:webHidden/>
              </w:rPr>
              <w:t>6</w:t>
            </w:r>
            <w:r>
              <w:rPr>
                <w:noProof/>
                <w:webHidden/>
              </w:rPr>
              <w:fldChar w:fldCharType="end"/>
            </w:r>
          </w:hyperlink>
        </w:p>
        <w:p w14:paraId="0BB4D2D5" w14:textId="5E1F1CAF"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57" w:history="1">
            <w:r w:rsidRPr="006851E9">
              <w:rPr>
                <w:rStyle w:val="Hipervnculo"/>
                <w:noProof/>
              </w:rPr>
              <w:t>1.6.</w:t>
            </w:r>
            <w:r>
              <w:rPr>
                <w:rFonts w:asciiTheme="minorHAnsi" w:eastAsiaTheme="minorEastAsia" w:hAnsiTheme="minorHAnsi"/>
                <w:noProof/>
                <w:color w:val="auto"/>
                <w:kern w:val="2"/>
                <w:sz w:val="22"/>
                <w:lang w:eastAsia="es-CO"/>
                <w14:ligatures w14:val="standardContextual"/>
              </w:rPr>
              <w:tab/>
            </w:r>
            <w:r w:rsidRPr="006851E9">
              <w:rPr>
                <w:rStyle w:val="Hipervnculo"/>
                <w:noProof/>
              </w:rPr>
              <w:t>REGLAS DE SUBSANABILIDAD, EXPLICACIONES Y ACLARACIONES</w:t>
            </w:r>
            <w:r>
              <w:rPr>
                <w:noProof/>
                <w:webHidden/>
              </w:rPr>
              <w:tab/>
            </w:r>
            <w:r>
              <w:rPr>
                <w:noProof/>
                <w:webHidden/>
              </w:rPr>
              <w:fldChar w:fldCharType="begin"/>
            </w:r>
            <w:r>
              <w:rPr>
                <w:noProof/>
                <w:webHidden/>
              </w:rPr>
              <w:instrText xml:space="preserve"> PAGEREF _Toc204853857 \h </w:instrText>
            </w:r>
            <w:r>
              <w:rPr>
                <w:noProof/>
                <w:webHidden/>
              </w:rPr>
            </w:r>
            <w:r>
              <w:rPr>
                <w:noProof/>
                <w:webHidden/>
              </w:rPr>
              <w:fldChar w:fldCharType="separate"/>
            </w:r>
            <w:r>
              <w:rPr>
                <w:noProof/>
                <w:webHidden/>
              </w:rPr>
              <w:t>7</w:t>
            </w:r>
            <w:r>
              <w:rPr>
                <w:noProof/>
                <w:webHidden/>
              </w:rPr>
              <w:fldChar w:fldCharType="end"/>
            </w:r>
          </w:hyperlink>
        </w:p>
        <w:p w14:paraId="3308E6FC" w14:textId="008340AB"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58" w:history="1">
            <w:r w:rsidRPr="006851E9">
              <w:rPr>
                <w:rStyle w:val="Hipervnculo"/>
                <w:noProof/>
              </w:rPr>
              <w:t>1.7.</w:t>
            </w:r>
            <w:r>
              <w:rPr>
                <w:rFonts w:asciiTheme="minorHAnsi" w:eastAsiaTheme="minorEastAsia" w:hAnsiTheme="minorHAnsi"/>
                <w:noProof/>
                <w:color w:val="auto"/>
                <w:kern w:val="2"/>
                <w:sz w:val="22"/>
                <w:lang w:eastAsia="es-CO"/>
                <w14:ligatures w14:val="standardContextual"/>
              </w:rPr>
              <w:tab/>
            </w:r>
            <w:r w:rsidRPr="006851E9">
              <w:rPr>
                <w:rStyle w:val="Hipervnculo"/>
                <w:noProof/>
              </w:rPr>
              <w:t>CRONOGRAMA DEL PROCESO</w:t>
            </w:r>
            <w:r>
              <w:rPr>
                <w:noProof/>
                <w:webHidden/>
              </w:rPr>
              <w:tab/>
            </w:r>
            <w:r>
              <w:rPr>
                <w:noProof/>
                <w:webHidden/>
              </w:rPr>
              <w:fldChar w:fldCharType="begin"/>
            </w:r>
            <w:r>
              <w:rPr>
                <w:noProof/>
                <w:webHidden/>
              </w:rPr>
              <w:instrText xml:space="preserve"> PAGEREF _Toc204853858 \h </w:instrText>
            </w:r>
            <w:r>
              <w:rPr>
                <w:noProof/>
                <w:webHidden/>
              </w:rPr>
            </w:r>
            <w:r>
              <w:rPr>
                <w:noProof/>
                <w:webHidden/>
              </w:rPr>
              <w:fldChar w:fldCharType="separate"/>
            </w:r>
            <w:r>
              <w:rPr>
                <w:noProof/>
                <w:webHidden/>
              </w:rPr>
              <w:t>7</w:t>
            </w:r>
            <w:r>
              <w:rPr>
                <w:noProof/>
                <w:webHidden/>
              </w:rPr>
              <w:fldChar w:fldCharType="end"/>
            </w:r>
          </w:hyperlink>
        </w:p>
        <w:p w14:paraId="77920E76" w14:textId="74399939"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59" w:history="1">
            <w:r w:rsidRPr="006851E9">
              <w:rPr>
                <w:rStyle w:val="Hipervnculo"/>
                <w:noProof/>
              </w:rPr>
              <w:t>1.8.</w:t>
            </w:r>
            <w:r>
              <w:rPr>
                <w:rFonts w:asciiTheme="minorHAnsi" w:eastAsiaTheme="minorEastAsia" w:hAnsiTheme="minorHAnsi"/>
                <w:noProof/>
                <w:color w:val="auto"/>
                <w:kern w:val="2"/>
                <w:sz w:val="22"/>
                <w:lang w:eastAsia="es-CO"/>
                <w14:ligatures w14:val="standardContextual"/>
              </w:rPr>
              <w:tab/>
            </w:r>
            <w:r w:rsidRPr="006851E9">
              <w:rPr>
                <w:rStyle w:val="Hipervnculo"/>
                <w:noProof/>
              </w:rPr>
              <w:t>IDIOMA</w:t>
            </w:r>
            <w:r>
              <w:rPr>
                <w:noProof/>
                <w:webHidden/>
              </w:rPr>
              <w:tab/>
            </w:r>
            <w:r>
              <w:rPr>
                <w:noProof/>
                <w:webHidden/>
              </w:rPr>
              <w:fldChar w:fldCharType="begin"/>
            </w:r>
            <w:r>
              <w:rPr>
                <w:noProof/>
                <w:webHidden/>
              </w:rPr>
              <w:instrText xml:space="preserve"> PAGEREF _Toc204853859 \h </w:instrText>
            </w:r>
            <w:r>
              <w:rPr>
                <w:noProof/>
                <w:webHidden/>
              </w:rPr>
            </w:r>
            <w:r>
              <w:rPr>
                <w:noProof/>
                <w:webHidden/>
              </w:rPr>
              <w:fldChar w:fldCharType="separate"/>
            </w:r>
            <w:r>
              <w:rPr>
                <w:noProof/>
                <w:webHidden/>
              </w:rPr>
              <w:t>9</w:t>
            </w:r>
            <w:r>
              <w:rPr>
                <w:noProof/>
                <w:webHidden/>
              </w:rPr>
              <w:fldChar w:fldCharType="end"/>
            </w:r>
          </w:hyperlink>
        </w:p>
        <w:p w14:paraId="3941B88F" w14:textId="0BBF5C0C"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60" w:history="1">
            <w:r w:rsidRPr="006851E9">
              <w:rPr>
                <w:rStyle w:val="Hipervnculo"/>
                <w:noProof/>
              </w:rPr>
              <w:t>1.9.</w:t>
            </w:r>
            <w:r>
              <w:rPr>
                <w:rFonts w:asciiTheme="minorHAnsi" w:eastAsiaTheme="minorEastAsia" w:hAnsiTheme="minorHAnsi"/>
                <w:noProof/>
                <w:color w:val="auto"/>
                <w:kern w:val="2"/>
                <w:sz w:val="22"/>
                <w:lang w:eastAsia="es-CO"/>
                <w14:ligatures w14:val="standardContextual"/>
              </w:rPr>
              <w:tab/>
            </w:r>
            <w:r w:rsidRPr="006851E9">
              <w:rPr>
                <w:rStyle w:val="Hipervnculo"/>
                <w:noProof/>
              </w:rPr>
              <w:t>DOCUMENTOS OTORGADOS EN EL EXTERIOR</w:t>
            </w:r>
            <w:r>
              <w:rPr>
                <w:noProof/>
                <w:webHidden/>
              </w:rPr>
              <w:tab/>
            </w:r>
            <w:r>
              <w:rPr>
                <w:noProof/>
                <w:webHidden/>
              </w:rPr>
              <w:fldChar w:fldCharType="begin"/>
            </w:r>
            <w:r>
              <w:rPr>
                <w:noProof/>
                <w:webHidden/>
              </w:rPr>
              <w:instrText xml:space="preserve"> PAGEREF _Toc204853860 \h </w:instrText>
            </w:r>
            <w:r>
              <w:rPr>
                <w:noProof/>
                <w:webHidden/>
              </w:rPr>
            </w:r>
            <w:r>
              <w:rPr>
                <w:noProof/>
                <w:webHidden/>
              </w:rPr>
              <w:fldChar w:fldCharType="separate"/>
            </w:r>
            <w:r>
              <w:rPr>
                <w:noProof/>
                <w:webHidden/>
              </w:rPr>
              <w:t>9</w:t>
            </w:r>
            <w:r>
              <w:rPr>
                <w:noProof/>
                <w:webHidden/>
              </w:rPr>
              <w:fldChar w:fldCharType="end"/>
            </w:r>
          </w:hyperlink>
        </w:p>
        <w:p w14:paraId="29520ACF" w14:textId="20A10750"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61" w:history="1">
            <w:r w:rsidRPr="006851E9">
              <w:rPr>
                <w:rStyle w:val="Hipervnculo"/>
                <w:noProof/>
              </w:rPr>
              <w:t>1.10.</w:t>
            </w:r>
            <w:r>
              <w:rPr>
                <w:rFonts w:asciiTheme="minorHAnsi" w:eastAsiaTheme="minorEastAsia" w:hAnsiTheme="minorHAnsi"/>
                <w:noProof/>
                <w:color w:val="auto"/>
                <w:kern w:val="2"/>
                <w:sz w:val="22"/>
                <w:lang w:eastAsia="es-CO"/>
                <w14:ligatures w14:val="standardContextual"/>
              </w:rPr>
              <w:tab/>
            </w:r>
            <w:r w:rsidRPr="006851E9">
              <w:rPr>
                <w:rStyle w:val="Hipervnculo"/>
                <w:noProof/>
              </w:rPr>
              <w:t>GLOSARIO</w:t>
            </w:r>
            <w:r>
              <w:rPr>
                <w:noProof/>
                <w:webHidden/>
              </w:rPr>
              <w:tab/>
            </w:r>
            <w:r>
              <w:rPr>
                <w:noProof/>
                <w:webHidden/>
              </w:rPr>
              <w:fldChar w:fldCharType="begin"/>
            </w:r>
            <w:r>
              <w:rPr>
                <w:noProof/>
                <w:webHidden/>
              </w:rPr>
              <w:instrText xml:space="preserve"> PAGEREF _Toc204853861 \h </w:instrText>
            </w:r>
            <w:r>
              <w:rPr>
                <w:noProof/>
                <w:webHidden/>
              </w:rPr>
            </w:r>
            <w:r>
              <w:rPr>
                <w:noProof/>
                <w:webHidden/>
              </w:rPr>
              <w:fldChar w:fldCharType="separate"/>
            </w:r>
            <w:r>
              <w:rPr>
                <w:noProof/>
                <w:webHidden/>
              </w:rPr>
              <w:t>9</w:t>
            </w:r>
            <w:r>
              <w:rPr>
                <w:noProof/>
                <w:webHidden/>
              </w:rPr>
              <w:fldChar w:fldCharType="end"/>
            </w:r>
          </w:hyperlink>
        </w:p>
        <w:p w14:paraId="4B757E44" w14:textId="4975E037"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62" w:history="1">
            <w:r w:rsidRPr="006851E9">
              <w:rPr>
                <w:rStyle w:val="Hipervnculo"/>
                <w:noProof/>
              </w:rPr>
              <w:t>1.11.</w:t>
            </w:r>
            <w:r>
              <w:rPr>
                <w:rFonts w:asciiTheme="minorHAnsi" w:eastAsiaTheme="minorEastAsia" w:hAnsiTheme="minorHAnsi"/>
                <w:noProof/>
                <w:color w:val="auto"/>
                <w:kern w:val="2"/>
                <w:sz w:val="22"/>
                <w:lang w:eastAsia="es-CO"/>
                <w14:ligatures w14:val="standardContextual"/>
              </w:rPr>
              <w:tab/>
            </w:r>
            <w:r w:rsidRPr="006851E9">
              <w:rPr>
                <w:rStyle w:val="Hipervnculo"/>
                <w:noProof/>
              </w:rPr>
              <w:t>INFORMACIÓN INEXACTA</w:t>
            </w:r>
            <w:r>
              <w:rPr>
                <w:noProof/>
                <w:webHidden/>
              </w:rPr>
              <w:tab/>
            </w:r>
            <w:r>
              <w:rPr>
                <w:noProof/>
                <w:webHidden/>
              </w:rPr>
              <w:fldChar w:fldCharType="begin"/>
            </w:r>
            <w:r>
              <w:rPr>
                <w:noProof/>
                <w:webHidden/>
              </w:rPr>
              <w:instrText xml:space="preserve"> PAGEREF _Toc204853862 \h </w:instrText>
            </w:r>
            <w:r>
              <w:rPr>
                <w:noProof/>
                <w:webHidden/>
              </w:rPr>
            </w:r>
            <w:r>
              <w:rPr>
                <w:noProof/>
                <w:webHidden/>
              </w:rPr>
              <w:fldChar w:fldCharType="separate"/>
            </w:r>
            <w:r>
              <w:rPr>
                <w:noProof/>
                <w:webHidden/>
              </w:rPr>
              <w:t>10</w:t>
            </w:r>
            <w:r>
              <w:rPr>
                <w:noProof/>
                <w:webHidden/>
              </w:rPr>
              <w:fldChar w:fldCharType="end"/>
            </w:r>
          </w:hyperlink>
        </w:p>
        <w:p w14:paraId="7579D316" w14:textId="062C3FA5"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63" w:history="1">
            <w:r w:rsidRPr="006851E9">
              <w:rPr>
                <w:rStyle w:val="Hipervnculo"/>
                <w:noProof/>
              </w:rPr>
              <w:t>1.12.</w:t>
            </w:r>
            <w:r>
              <w:rPr>
                <w:rFonts w:asciiTheme="minorHAnsi" w:eastAsiaTheme="minorEastAsia" w:hAnsiTheme="minorHAnsi"/>
                <w:noProof/>
                <w:color w:val="auto"/>
                <w:kern w:val="2"/>
                <w:sz w:val="22"/>
                <w:lang w:eastAsia="es-CO"/>
                <w14:ligatures w14:val="standardContextual"/>
              </w:rPr>
              <w:tab/>
            </w:r>
            <w:r w:rsidRPr="006851E9">
              <w:rPr>
                <w:rStyle w:val="Hipervnculo"/>
                <w:noProof/>
              </w:rPr>
              <w:t>INFORMACIÓN RESERVADA</w:t>
            </w:r>
            <w:r>
              <w:rPr>
                <w:noProof/>
                <w:webHidden/>
              </w:rPr>
              <w:tab/>
            </w:r>
            <w:r>
              <w:rPr>
                <w:noProof/>
                <w:webHidden/>
              </w:rPr>
              <w:fldChar w:fldCharType="begin"/>
            </w:r>
            <w:r>
              <w:rPr>
                <w:noProof/>
                <w:webHidden/>
              </w:rPr>
              <w:instrText xml:space="preserve"> PAGEREF _Toc204853863 \h </w:instrText>
            </w:r>
            <w:r>
              <w:rPr>
                <w:noProof/>
                <w:webHidden/>
              </w:rPr>
            </w:r>
            <w:r>
              <w:rPr>
                <w:noProof/>
                <w:webHidden/>
              </w:rPr>
              <w:fldChar w:fldCharType="separate"/>
            </w:r>
            <w:r>
              <w:rPr>
                <w:noProof/>
                <w:webHidden/>
              </w:rPr>
              <w:t>10</w:t>
            </w:r>
            <w:r>
              <w:rPr>
                <w:noProof/>
                <w:webHidden/>
              </w:rPr>
              <w:fldChar w:fldCharType="end"/>
            </w:r>
          </w:hyperlink>
        </w:p>
        <w:p w14:paraId="5DA3F1C5" w14:textId="65B0EB37"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64" w:history="1">
            <w:r w:rsidRPr="006851E9">
              <w:rPr>
                <w:rStyle w:val="Hipervnculo"/>
                <w:noProof/>
              </w:rPr>
              <w:t>1.13.</w:t>
            </w:r>
            <w:r>
              <w:rPr>
                <w:rFonts w:asciiTheme="minorHAnsi" w:eastAsiaTheme="minorEastAsia" w:hAnsiTheme="minorHAnsi"/>
                <w:noProof/>
                <w:color w:val="auto"/>
                <w:kern w:val="2"/>
                <w:sz w:val="22"/>
                <w:lang w:eastAsia="es-CO"/>
                <w14:ligatures w14:val="standardContextual"/>
              </w:rPr>
              <w:tab/>
            </w:r>
            <w:r w:rsidRPr="006851E9">
              <w:rPr>
                <w:rStyle w:val="Hipervnculo"/>
                <w:noProof/>
              </w:rPr>
              <w:t>MONEDA</w:t>
            </w:r>
            <w:r>
              <w:rPr>
                <w:noProof/>
                <w:webHidden/>
              </w:rPr>
              <w:tab/>
            </w:r>
            <w:r>
              <w:rPr>
                <w:noProof/>
                <w:webHidden/>
              </w:rPr>
              <w:fldChar w:fldCharType="begin"/>
            </w:r>
            <w:r>
              <w:rPr>
                <w:noProof/>
                <w:webHidden/>
              </w:rPr>
              <w:instrText xml:space="preserve"> PAGEREF _Toc204853864 \h </w:instrText>
            </w:r>
            <w:r>
              <w:rPr>
                <w:noProof/>
                <w:webHidden/>
              </w:rPr>
            </w:r>
            <w:r>
              <w:rPr>
                <w:noProof/>
                <w:webHidden/>
              </w:rPr>
              <w:fldChar w:fldCharType="separate"/>
            </w:r>
            <w:r>
              <w:rPr>
                <w:noProof/>
                <w:webHidden/>
              </w:rPr>
              <w:t>10</w:t>
            </w:r>
            <w:r>
              <w:rPr>
                <w:noProof/>
                <w:webHidden/>
              </w:rPr>
              <w:fldChar w:fldCharType="end"/>
            </w:r>
          </w:hyperlink>
        </w:p>
        <w:p w14:paraId="757EF94A" w14:textId="0DF6ED5C"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65" w:history="1">
            <w:r w:rsidRPr="006851E9">
              <w:rPr>
                <w:rStyle w:val="Hipervnculo"/>
                <w:noProof/>
              </w:rPr>
              <w:t>1.14.</w:t>
            </w:r>
            <w:r>
              <w:rPr>
                <w:rFonts w:asciiTheme="minorHAnsi" w:eastAsiaTheme="minorEastAsia" w:hAnsiTheme="minorHAnsi"/>
                <w:noProof/>
                <w:color w:val="auto"/>
                <w:kern w:val="2"/>
                <w:sz w:val="22"/>
                <w:lang w:eastAsia="es-CO"/>
                <w14:ligatures w14:val="standardContextual"/>
              </w:rPr>
              <w:tab/>
            </w:r>
            <w:r w:rsidRPr="006851E9">
              <w:rPr>
                <w:rStyle w:val="Hipervnculo"/>
                <w:noProof/>
              </w:rPr>
              <w:t>CONFLICTO DE INTERÉS DE ORIGEN CONSTITUCIONAL O LEGAL</w:t>
            </w:r>
            <w:r>
              <w:rPr>
                <w:noProof/>
                <w:webHidden/>
              </w:rPr>
              <w:tab/>
            </w:r>
            <w:r>
              <w:rPr>
                <w:noProof/>
                <w:webHidden/>
              </w:rPr>
              <w:fldChar w:fldCharType="begin"/>
            </w:r>
            <w:r>
              <w:rPr>
                <w:noProof/>
                <w:webHidden/>
              </w:rPr>
              <w:instrText xml:space="preserve"> PAGEREF _Toc204853865 \h </w:instrText>
            </w:r>
            <w:r>
              <w:rPr>
                <w:noProof/>
                <w:webHidden/>
              </w:rPr>
            </w:r>
            <w:r>
              <w:rPr>
                <w:noProof/>
                <w:webHidden/>
              </w:rPr>
              <w:fldChar w:fldCharType="separate"/>
            </w:r>
            <w:r>
              <w:rPr>
                <w:noProof/>
                <w:webHidden/>
              </w:rPr>
              <w:t>11</w:t>
            </w:r>
            <w:r>
              <w:rPr>
                <w:noProof/>
                <w:webHidden/>
              </w:rPr>
              <w:fldChar w:fldCharType="end"/>
            </w:r>
          </w:hyperlink>
        </w:p>
        <w:p w14:paraId="232E8D36" w14:textId="203F6163"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66" w:history="1">
            <w:r w:rsidRPr="006851E9">
              <w:rPr>
                <w:rStyle w:val="Hipervnculo"/>
                <w:noProof/>
              </w:rPr>
              <w:t>1.15.</w:t>
            </w:r>
            <w:r>
              <w:rPr>
                <w:rFonts w:asciiTheme="minorHAnsi" w:eastAsiaTheme="minorEastAsia" w:hAnsiTheme="minorHAnsi"/>
                <w:noProof/>
                <w:color w:val="auto"/>
                <w:kern w:val="2"/>
                <w:sz w:val="22"/>
                <w:lang w:eastAsia="es-CO"/>
                <w14:ligatures w14:val="standardContextual"/>
              </w:rPr>
              <w:tab/>
            </w:r>
            <w:r w:rsidRPr="006851E9">
              <w:rPr>
                <w:rStyle w:val="Hipervnculo"/>
                <w:noProof/>
              </w:rPr>
              <w:t>CAUSALES DE RECHAZO</w:t>
            </w:r>
            <w:r>
              <w:rPr>
                <w:noProof/>
                <w:webHidden/>
              </w:rPr>
              <w:tab/>
            </w:r>
            <w:r>
              <w:rPr>
                <w:noProof/>
                <w:webHidden/>
              </w:rPr>
              <w:fldChar w:fldCharType="begin"/>
            </w:r>
            <w:r>
              <w:rPr>
                <w:noProof/>
                <w:webHidden/>
              </w:rPr>
              <w:instrText xml:space="preserve"> PAGEREF _Toc204853866 \h </w:instrText>
            </w:r>
            <w:r>
              <w:rPr>
                <w:noProof/>
                <w:webHidden/>
              </w:rPr>
            </w:r>
            <w:r>
              <w:rPr>
                <w:noProof/>
                <w:webHidden/>
              </w:rPr>
              <w:fldChar w:fldCharType="separate"/>
            </w:r>
            <w:r>
              <w:rPr>
                <w:noProof/>
                <w:webHidden/>
              </w:rPr>
              <w:t>11</w:t>
            </w:r>
            <w:r>
              <w:rPr>
                <w:noProof/>
                <w:webHidden/>
              </w:rPr>
              <w:fldChar w:fldCharType="end"/>
            </w:r>
          </w:hyperlink>
        </w:p>
        <w:p w14:paraId="4BEC17E0" w14:textId="4AC3542B"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67" w:history="1">
            <w:r w:rsidRPr="006851E9">
              <w:rPr>
                <w:rStyle w:val="Hipervnculo"/>
                <w:noProof/>
              </w:rPr>
              <w:t>1.16.</w:t>
            </w:r>
            <w:r>
              <w:rPr>
                <w:rFonts w:asciiTheme="minorHAnsi" w:eastAsiaTheme="minorEastAsia" w:hAnsiTheme="minorHAnsi"/>
                <w:noProof/>
                <w:color w:val="auto"/>
                <w:kern w:val="2"/>
                <w:sz w:val="22"/>
                <w:lang w:eastAsia="es-CO"/>
                <w14:ligatures w14:val="standardContextual"/>
              </w:rPr>
              <w:tab/>
            </w:r>
            <w:r w:rsidRPr="006851E9">
              <w:rPr>
                <w:rStyle w:val="Hipervnculo"/>
                <w:noProof/>
              </w:rPr>
              <w:t>CAUSALES PARA DECLARAR DESIERTO EL PROCESO DE CONTRATACIÓN</w:t>
            </w:r>
            <w:r>
              <w:rPr>
                <w:noProof/>
                <w:webHidden/>
              </w:rPr>
              <w:tab/>
            </w:r>
            <w:r>
              <w:rPr>
                <w:noProof/>
                <w:webHidden/>
              </w:rPr>
              <w:fldChar w:fldCharType="begin"/>
            </w:r>
            <w:r>
              <w:rPr>
                <w:noProof/>
                <w:webHidden/>
              </w:rPr>
              <w:instrText xml:space="preserve"> PAGEREF _Toc204853867 \h </w:instrText>
            </w:r>
            <w:r>
              <w:rPr>
                <w:noProof/>
                <w:webHidden/>
              </w:rPr>
            </w:r>
            <w:r>
              <w:rPr>
                <w:noProof/>
                <w:webHidden/>
              </w:rPr>
              <w:fldChar w:fldCharType="separate"/>
            </w:r>
            <w:r>
              <w:rPr>
                <w:noProof/>
                <w:webHidden/>
              </w:rPr>
              <w:t>13</w:t>
            </w:r>
            <w:r>
              <w:rPr>
                <w:noProof/>
                <w:webHidden/>
              </w:rPr>
              <w:fldChar w:fldCharType="end"/>
            </w:r>
          </w:hyperlink>
        </w:p>
        <w:p w14:paraId="3B5CBC40" w14:textId="5C739B4B"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68" w:history="1">
            <w:r w:rsidRPr="006851E9">
              <w:rPr>
                <w:rStyle w:val="Hipervnculo"/>
                <w:noProof/>
              </w:rPr>
              <w:t>1.17.</w:t>
            </w:r>
            <w:r>
              <w:rPr>
                <w:rFonts w:asciiTheme="minorHAnsi" w:eastAsiaTheme="minorEastAsia" w:hAnsiTheme="minorHAnsi"/>
                <w:noProof/>
                <w:color w:val="auto"/>
                <w:kern w:val="2"/>
                <w:sz w:val="22"/>
                <w:lang w:eastAsia="es-CO"/>
                <w14:ligatures w14:val="standardContextual"/>
              </w:rPr>
              <w:tab/>
            </w:r>
            <w:r w:rsidRPr="006851E9">
              <w:rPr>
                <w:rStyle w:val="Hipervnculo"/>
                <w:noProof/>
              </w:rPr>
              <w:t>NORMAS DE INTERPRETACIÓN DE LA INVITACIÓN</w:t>
            </w:r>
            <w:r>
              <w:rPr>
                <w:noProof/>
                <w:webHidden/>
              </w:rPr>
              <w:tab/>
            </w:r>
            <w:r>
              <w:rPr>
                <w:noProof/>
                <w:webHidden/>
              </w:rPr>
              <w:fldChar w:fldCharType="begin"/>
            </w:r>
            <w:r>
              <w:rPr>
                <w:noProof/>
                <w:webHidden/>
              </w:rPr>
              <w:instrText xml:space="preserve"> PAGEREF _Toc204853868 \h </w:instrText>
            </w:r>
            <w:r>
              <w:rPr>
                <w:noProof/>
                <w:webHidden/>
              </w:rPr>
            </w:r>
            <w:r>
              <w:rPr>
                <w:noProof/>
                <w:webHidden/>
              </w:rPr>
              <w:fldChar w:fldCharType="separate"/>
            </w:r>
            <w:r>
              <w:rPr>
                <w:noProof/>
                <w:webHidden/>
              </w:rPr>
              <w:t>13</w:t>
            </w:r>
            <w:r>
              <w:rPr>
                <w:noProof/>
                <w:webHidden/>
              </w:rPr>
              <w:fldChar w:fldCharType="end"/>
            </w:r>
          </w:hyperlink>
        </w:p>
        <w:p w14:paraId="6FAEAEDA" w14:textId="37804CED"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69" w:history="1">
            <w:r w:rsidRPr="006851E9">
              <w:rPr>
                <w:rStyle w:val="Hipervnculo"/>
                <w:noProof/>
              </w:rPr>
              <w:t>1.18.</w:t>
            </w:r>
            <w:r>
              <w:rPr>
                <w:rFonts w:asciiTheme="minorHAnsi" w:eastAsiaTheme="minorEastAsia" w:hAnsiTheme="minorHAnsi"/>
                <w:noProof/>
                <w:color w:val="auto"/>
                <w:kern w:val="2"/>
                <w:sz w:val="22"/>
                <w:lang w:eastAsia="es-CO"/>
                <w14:ligatures w14:val="standardContextual"/>
              </w:rPr>
              <w:tab/>
            </w:r>
            <w:r w:rsidRPr="006851E9">
              <w:rPr>
                <w:rStyle w:val="Hipervnculo"/>
                <w:noProof/>
              </w:rPr>
              <w:t>RETIRO DE LA PROPUESTA</w:t>
            </w:r>
            <w:r>
              <w:rPr>
                <w:noProof/>
                <w:webHidden/>
              </w:rPr>
              <w:tab/>
            </w:r>
            <w:r>
              <w:rPr>
                <w:noProof/>
                <w:webHidden/>
              </w:rPr>
              <w:fldChar w:fldCharType="begin"/>
            </w:r>
            <w:r>
              <w:rPr>
                <w:noProof/>
                <w:webHidden/>
              </w:rPr>
              <w:instrText xml:space="preserve"> PAGEREF _Toc204853869 \h </w:instrText>
            </w:r>
            <w:r>
              <w:rPr>
                <w:noProof/>
                <w:webHidden/>
              </w:rPr>
            </w:r>
            <w:r>
              <w:rPr>
                <w:noProof/>
                <w:webHidden/>
              </w:rPr>
              <w:fldChar w:fldCharType="separate"/>
            </w:r>
            <w:r>
              <w:rPr>
                <w:noProof/>
                <w:webHidden/>
              </w:rPr>
              <w:t>13</w:t>
            </w:r>
            <w:r>
              <w:rPr>
                <w:noProof/>
                <w:webHidden/>
              </w:rPr>
              <w:fldChar w:fldCharType="end"/>
            </w:r>
          </w:hyperlink>
        </w:p>
        <w:p w14:paraId="1B76C59A" w14:textId="5E076B2C"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70" w:history="1">
            <w:r w:rsidRPr="006851E9">
              <w:rPr>
                <w:rStyle w:val="Hipervnculo"/>
                <w:rFonts w:eastAsia="Arial Narrow"/>
                <w:bCs/>
                <w:noProof/>
              </w:rPr>
              <w:t>1.18</w:t>
            </w:r>
            <w:r>
              <w:rPr>
                <w:rFonts w:asciiTheme="minorHAnsi" w:eastAsiaTheme="minorEastAsia" w:hAnsiTheme="minorHAnsi"/>
                <w:noProof/>
                <w:color w:val="auto"/>
                <w:kern w:val="2"/>
                <w:sz w:val="22"/>
                <w:lang w:eastAsia="es-CO"/>
                <w14:ligatures w14:val="standardContextual"/>
              </w:rPr>
              <w:tab/>
            </w:r>
            <w:r w:rsidRPr="006851E9">
              <w:rPr>
                <w:rStyle w:val="Hipervnculo"/>
                <w:rFonts w:eastAsia="Arial Narrow"/>
                <w:noProof/>
              </w:rPr>
              <w:t>CONFIDENCIALIDAD DE LA INFORMACIÓN RELACIONADA CON DATOS SENSIBLES</w:t>
            </w:r>
            <w:r>
              <w:rPr>
                <w:noProof/>
                <w:webHidden/>
              </w:rPr>
              <w:tab/>
            </w:r>
            <w:r>
              <w:rPr>
                <w:noProof/>
                <w:webHidden/>
              </w:rPr>
              <w:fldChar w:fldCharType="begin"/>
            </w:r>
            <w:r>
              <w:rPr>
                <w:noProof/>
                <w:webHidden/>
              </w:rPr>
              <w:instrText xml:space="preserve"> PAGEREF _Toc204853870 \h </w:instrText>
            </w:r>
            <w:r>
              <w:rPr>
                <w:noProof/>
                <w:webHidden/>
              </w:rPr>
            </w:r>
            <w:r>
              <w:rPr>
                <w:noProof/>
                <w:webHidden/>
              </w:rPr>
              <w:fldChar w:fldCharType="separate"/>
            </w:r>
            <w:r>
              <w:rPr>
                <w:noProof/>
                <w:webHidden/>
              </w:rPr>
              <w:t>13</w:t>
            </w:r>
            <w:r>
              <w:rPr>
                <w:noProof/>
                <w:webHidden/>
              </w:rPr>
              <w:fldChar w:fldCharType="end"/>
            </w:r>
          </w:hyperlink>
        </w:p>
        <w:p w14:paraId="368767B5" w14:textId="474CE0CB"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71" w:history="1">
            <w:r w:rsidRPr="006851E9">
              <w:rPr>
                <w:rStyle w:val="Hipervnculo"/>
                <w:rFonts w:eastAsia="Arial Narrow"/>
                <w:bCs/>
                <w:noProof/>
              </w:rPr>
              <w:t>1.19</w:t>
            </w:r>
            <w:r>
              <w:rPr>
                <w:rFonts w:asciiTheme="minorHAnsi" w:eastAsiaTheme="minorEastAsia" w:hAnsiTheme="minorHAnsi"/>
                <w:noProof/>
                <w:color w:val="auto"/>
                <w:kern w:val="2"/>
                <w:sz w:val="22"/>
                <w:lang w:eastAsia="es-CO"/>
                <w14:ligatures w14:val="standardContextual"/>
              </w:rPr>
              <w:tab/>
            </w:r>
            <w:r w:rsidRPr="006851E9">
              <w:rPr>
                <w:rStyle w:val="Hipervnculo"/>
                <w:rFonts w:eastAsia="Arial Narrow"/>
                <w:noProof/>
              </w:rPr>
              <w:t>LIMITACIÓN A MIPYME</w:t>
            </w:r>
            <w:r>
              <w:rPr>
                <w:noProof/>
                <w:webHidden/>
              </w:rPr>
              <w:tab/>
            </w:r>
            <w:r>
              <w:rPr>
                <w:noProof/>
                <w:webHidden/>
              </w:rPr>
              <w:fldChar w:fldCharType="begin"/>
            </w:r>
            <w:r>
              <w:rPr>
                <w:noProof/>
                <w:webHidden/>
              </w:rPr>
              <w:instrText xml:space="preserve"> PAGEREF _Toc204853871 \h </w:instrText>
            </w:r>
            <w:r>
              <w:rPr>
                <w:noProof/>
                <w:webHidden/>
              </w:rPr>
            </w:r>
            <w:r>
              <w:rPr>
                <w:noProof/>
                <w:webHidden/>
              </w:rPr>
              <w:fldChar w:fldCharType="separate"/>
            </w:r>
            <w:r>
              <w:rPr>
                <w:noProof/>
                <w:webHidden/>
              </w:rPr>
              <w:t>14</w:t>
            </w:r>
            <w:r>
              <w:rPr>
                <w:noProof/>
                <w:webHidden/>
              </w:rPr>
              <w:fldChar w:fldCharType="end"/>
            </w:r>
          </w:hyperlink>
        </w:p>
        <w:p w14:paraId="03A25E87" w14:textId="01420EC1" w:rsidR="00956FBB" w:rsidRDefault="00956FBB">
          <w:pPr>
            <w:pStyle w:val="TDC1"/>
            <w:rPr>
              <w:rFonts w:asciiTheme="minorHAnsi" w:eastAsiaTheme="minorEastAsia" w:hAnsiTheme="minorHAnsi"/>
              <w:b w:val="0"/>
              <w:color w:val="auto"/>
              <w:kern w:val="2"/>
              <w:sz w:val="22"/>
              <w:lang w:eastAsia="es-CO"/>
              <w14:ligatures w14:val="standardContextual"/>
            </w:rPr>
          </w:pPr>
          <w:hyperlink w:anchor="_Toc204853872" w:history="1">
            <w:r w:rsidRPr="006851E9">
              <w:rPr>
                <w:rStyle w:val="Hipervnculo"/>
                <w:rFonts w:cs="Arial"/>
              </w:rPr>
              <w:t>CAPÍTULO II ESPECIFICACIONES TÉCNICAS DE LA OBRA</w:t>
            </w:r>
            <w:r>
              <w:rPr>
                <w:webHidden/>
              </w:rPr>
              <w:tab/>
            </w:r>
            <w:r>
              <w:rPr>
                <w:webHidden/>
              </w:rPr>
              <w:fldChar w:fldCharType="begin"/>
            </w:r>
            <w:r>
              <w:rPr>
                <w:webHidden/>
              </w:rPr>
              <w:instrText xml:space="preserve"> PAGEREF _Toc204853872 \h </w:instrText>
            </w:r>
            <w:r>
              <w:rPr>
                <w:webHidden/>
              </w:rPr>
            </w:r>
            <w:r>
              <w:rPr>
                <w:webHidden/>
              </w:rPr>
              <w:fldChar w:fldCharType="separate"/>
            </w:r>
            <w:r>
              <w:rPr>
                <w:webHidden/>
              </w:rPr>
              <w:t>14</w:t>
            </w:r>
            <w:r>
              <w:rPr>
                <w:webHidden/>
              </w:rPr>
              <w:fldChar w:fldCharType="end"/>
            </w:r>
          </w:hyperlink>
        </w:p>
        <w:p w14:paraId="0711175F" w14:textId="0C3FBF53"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73" w:history="1">
            <w:r w:rsidRPr="006851E9">
              <w:rPr>
                <w:rStyle w:val="Hipervnculo"/>
                <w:bCs/>
                <w:noProof/>
              </w:rPr>
              <w:t>2.1.</w:t>
            </w:r>
            <w:r>
              <w:rPr>
                <w:rFonts w:asciiTheme="minorHAnsi" w:eastAsiaTheme="minorEastAsia" w:hAnsiTheme="minorHAnsi"/>
                <w:noProof/>
                <w:color w:val="auto"/>
                <w:kern w:val="2"/>
                <w:sz w:val="22"/>
                <w:lang w:eastAsia="es-CO"/>
                <w14:ligatures w14:val="standardContextual"/>
              </w:rPr>
              <w:tab/>
            </w:r>
            <w:r w:rsidRPr="006851E9">
              <w:rPr>
                <w:rStyle w:val="Hipervnculo"/>
                <w:noProof/>
              </w:rPr>
              <w:t>DESCRIPCIÓN GENERAL DEL PROYECTO</w:t>
            </w:r>
            <w:r>
              <w:rPr>
                <w:noProof/>
                <w:webHidden/>
              </w:rPr>
              <w:tab/>
            </w:r>
            <w:r>
              <w:rPr>
                <w:noProof/>
                <w:webHidden/>
              </w:rPr>
              <w:fldChar w:fldCharType="begin"/>
            </w:r>
            <w:r>
              <w:rPr>
                <w:noProof/>
                <w:webHidden/>
              </w:rPr>
              <w:instrText xml:space="preserve"> PAGEREF _Toc204853873 \h </w:instrText>
            </w:r>
            <w:r>
              <w:rPr>
                <w:noProof/>
                <w:webHidden/>
              </w:rPr>
            </w:r>
            <w:r>
              <w:rPr>
                <w:noProof/>
                <w:webHidden/>
              </w:rPr>
              <w:fldChar w:fldCharType="separate"/>
            </w:r>
            <w:r>
              <w:rPr>
                <w:noProof/>
                <w:webHidden/>
              </w:rPr>
              <w:t>14</w:t>
            </w:r>
            <w:r>
              <w:rPr>
                <w:noProof/>
                <w:webHidden/>
              </w:rPr>
              <w:fldChar w:fldCharType="end"/>
            </w:r>
          </w:hyperlink>
        </w:p>
        <w:p w14:paraId="35BA3F13" w14:textId="5988390C"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74" w:history="1">
            <w:r w:rsidRPr="006851E9">
              <w:rPr>
                <w:rStyle w:val="Hipervnculo"/>
                <w:bCs/>
                <w:noProof/>
              </w:rPr>
              <w:t>2.2.</w:t>
            </w:r>
            <w:r>
              <w:rPr>
                <w:rFonts w:asciiTheme="minorHAnsi" w:eastAsiaTheme="minorEastAsia" w:hAnsiTheme="minorHAnsi"/>
                <w:noProof/>
                <w:color w:val="auto"/>
                <w:kern w:val="2"/>
                <w:sz w:val="22"/>
                <w:lang w:eastAsia="es-CO"/>
                <w14:ligatures w14:val="standardContextual"/>
              </w:rPr>
              <w:tab/>
            </w:r>
            <w:r w:rsidRPr="006851E9">
              <w:rPr>
                <w:rStyle w:val="Hipervnculo"/>
                <w:noProof/>
              </w:rPr>
              <w:t>DESCRIPCIÓN OBRA ACTUAL O ZONA A INTERVENIR</w:t>
            </w:r>
            <w:r>
              <w:rPr>
                <w:noProof/>
                <w:webHidden/>
              </w:rPr>
              <w:tab/>
            </w:r>
            <w:r>
              <w:rPr>
                <w:noProof/>
                <w:webHidden/>
              </w:rPr>
              <w:fldChar w:fldCharType="begin"/>
            </w:r>
            <w:r>
              <w:rPr>
                <w:noProof/>
                <w:webHidden/>
              </w:rPr>
              <w:instrText xml:space="preserve"> PAGEREF _Toc204853874 \h </w:instrText>
            </w:r>
            <w:r>
              <w:rPr>
                <w:noProof/>
                <w:webHidden/>
              </w:rPr>
            </w:r>
            <w:r>
              <w:rPr>
                <w:noProof/>
                <w:webHidden/>
              </w:rPr>
              <w:fldChar w:fldCharType="separate"/>
            </w:r>
            <w:r>
              <w:rPr>
                <w:noProof/>
                <w:webHidden/>
              </w:rPr>
              <w:t>16</w:t>
            </w:r>
            <w:r>
              <w:rPr>
                <w:noProof/>
                <w:webHidden/>
              </w:rPr>
              <w:fldChar w:fldCharType="end"/>
            </w:r>
          </w:hyperlink>
        </w:p>
        <w:p w14:paraId="45129225" w14:textId="3FD7FFB6"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75" w:history="1">
            <w:r w:rsidRPr="006851E9">
              <w:rPr>
                <w:rStyle w:val="Hipervnculo"/>
                <w:bCs/>
                <w:noProof/>
              </w:rPr>
              <w:t>2.3.</w:t>
            </w:r>
            <w:r>
              <w:rPr>
                <w:rFonts w:asciiTheme="minorHAnsi" w:eastAsiaTheme="minorEastAsia" w:hAnsiTheme="minorHAnsi"/>
                <w:noProof/>
                <w:color w:val="auto"/>
                <w:kern w:val="2"/>
                <w:sz w:val="22"/>
                <w:lang w:eastAsia="es-CO"/>
                <w14:ligatures w14:val="standardContextual"/>
              </w:rPr>
              <w:tab/>
            </w:r>
            <w:r w:rsidRPr="006851E9">
              <w:rPr>
                <w:rStyle w:val="Hipervnculo"/>
                <w:noProof/>
              </w:rPr>
              <w:t>ACTIVIDADES POR EJECUTAR Y ALCANCE</w:t>
            </w:r>
            <w:r>
              <w:rPr>
                <w:noProof/>
                <w:webHidden/>
              </w:rPr>
              <w:tab/>
            </w:r>
            <w:r>
              <w:rPr>
                <w:noProof/>
                <w:webHidden/>
              </w:rPr>
              <w:fldChar w:fldCharType="begin"/>
            </w:r>
            <w:r>
              <w:rPr>
                <w:noProof/>
                <w:webHidden/>
              </w:rPr>
              <w:instrText xml:space="preserve"> PAGEREF _Toc204853875 \h </w:instrText>
            </w:r>
            <w:r>
              <w:rPr>
                <w:noProof/>
                <w:webHidden/>
              </w:rPr>
            </w:r>
            <w:r>
              <w:rPr>
                <w:noProof/>
                <w:webHidden/>
              </w:rPr>
              <w:fldChar w:fldCharType="separate"/>
            </w:r>
            <w:r>
              <w:rPr>
                <w:noProof/>
                <w:webHidden/>
              </w:rPr>
              <w:t>18</w:t>
            </w:r>
            <w:r>
              <w:rPr>
                <w:noProof/>
                <w:webHidden/>
              </w:rPr>
              <w:fldChar w:fldCharType="end"/>
            </w:r>
          </w:hyperlink>
        </w:p>
        <w:p w14:paraId="747D71E6" w14:textId="2FE0FF18"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76" w:history="1">
            <w:r w:rsidRPr="006851E9">
              <w:rPr>
                <w:rStyle w:val="Hipervnculo"/>
                <w:bCs/>
                <w:noProof/>
              </w:rPr>
              <w:t>2.4.</w:t>
            </w:r>
            <w:r>
              <w:rPr>
                <w:rFonts w:asciiTheme="minorHAnsi" w:eastAsiaTheme="minorEastAsia" w:hAnsiTheme="minorHAnsi"/>
                <w:noProof/>
                <w:color w:val="auto"/>
                <w:kern w:val="2"/>
                <w:sz w:val="22"/>
                <w:lang w:eastAsia="es-CO"/>
                <w14:ligatures w14:val="standardContextual"/>
              </w:rPr>
              <w:tab/>
            </w:r>
            <w:r w:rsidRPr="006851E9">
              <w:rPr>
                <w:rStyle w:val="Hipervnculo"/>
                <w:noProof/>
              </w:rPr>
              <w:t>OBLIGACIONES GENERALES DEL CONTRATISTA</w:t>
            </w:r>
            <w:r>
              <w:rPr>
                <w:noProof/>
                <w:webHidden/>
              </w:rPr>
              <w:tab/>
            </w:r>
            <w:r>
              <w:rPr>
                <w:noProof/>
                <w:webHidden/>
              </w:rPr>
              <w:fldChar w:fldCharType="begin"/>
            </w:r>
            <w:r>
              <w:rPr>
                <w:noProof/>
                <w:webHidden/>
              </w:rPr>
              <w:instrText xml:space="preserve"> PAGEREF _Toc204853876 \h </w:instrText>
            </w:r>
            <w:r>
              <w:rPr>
                <w:noProof/>
                <w:webHidden/>
              </w:rPr>
            </w:r>
            <w:r>
              <w:rPr>
                <w:noProof/>
                <w:webHidden/>
              </w:rPr>
              <w:fldChar w:fldCharType="separate"/>
            </w:r>
            <w:r>
              <w:rPr>
                <w:noProof/>
                <w:webHidden/>
              </w:rPr>
              <w:t>24</w:t>
            </w:r>
            <w:r>
              <w:rPr>
                <w:noProof/>
                <w:webHidden/>
              </w:rPr>
              <w:fldChar w:fldCharType="end"/>
            </w:r>
          </w:hyperlink>
        </w:p>
        <w:p w14:paraId="0B878A4E" w14:textId="346C3266"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77" w:history="1">
            <w:r w:rsidRPr="006851E9">
              <w:rPr>
                <w:rStyle w:val="Hipervnculo"/>
                <w:bCs/>
                <w:noProof/>
              </w:rPr>
              <w:t>2.5.</w:t>
            </w:r>
            <w:r>
              <w:rPr>
                <w:rFonts w:asciiTheme="minorHAnsi" w:eastAsiaTheme="minorEastAsia" w:hAnsiTheme="minorHAnsi"/>
                <w:noProof/>
                <w:color w:val="auto"/>
                <w:kern w:val="2"/>
                <w:sz w:val="22"/>
                <w:lang w:eastAsia="es-CO"/>
                <w14:ligatures w14:val="standardContextual"/>
              </w:rPr>
              <w:tab/>
            </w:r>
            <w:r w:rsidRPr="006851E9">
              <w:rPr>
                <w:rStyle w:val="Hipervnculo"/>
                <w:noProof/>
              </w:rPr>
              <w:t>OBLIGACIONES ESPECÍFICAS DEL CONTRATISTA</w:t>
            </w:r>
            <w:r>
              <w:rPr>
                <w:noProof/>
                <w:webHidden/>
              </w:rPr>
              <w:tab/>
            </w:r>
            <w:r>
              <w:rPr>
                <w:noProof/>
                <w:webHidden/>
              </w:rPr>
              <w:fldChar w:fldCharType="begin"/>
            </w:r>
            <w:r>
              <w:rPr>
                <w:noProof/>
                <w:webHidden/>
              </w:rPr>
              <w:instrText xml:space="preserve"> PAGEREF _Toc204853877 \h </w:instrText>
            </w:r>
            <w:r>
              <w:rPr>
                <w:noProof/>
                <w:webHidden/>
              </w:rPr>
            </w:r>
            <w:r>
              <w:rPr>
                <w:noProof/>
                <w:webHidden/>
              </w:rPr>
              <w:fldChar w:fldCharType="separate"/>
            </w:r>
            <w:r>
              <w:rPr>
                <w:noProof/>
                <w:webHidden/>
              </w:rPr>
              <w:t>26</w:t>
            </w:r>
            <w:r>
              <w:rPr>
                <w:noProof/>
                <w:webHidden/>
              </w:rPr>
              <w:fldChar w:fldCharType="end"/>
            </w:r>
          </w:hyperlink>
        </w:p>
        <w:p w14:paraId="69D18EA7" w14:textId="0FE562E3"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78" w:history="1">
            <w:r w:rsidRPr="006851E9">
              <w:rPr>
                <w:rStyle w:val="Hipervnculo"/>
                <w:bCs/>
                <w:noProof/>
              </w:rPr>
              <w:t>2.6.</w:t>
            </w:r>
            <w:r>
              <w:rPr>
                <w:rFonts w:asciiTheme="minorHAnsi" w:eastAsiaTheme="minorEastAsia" w:hAnsiTheme="minorHAnsi"/>
                <w:noProof/>
                <w:color w:val="auto"/>
                <w:kern w:val="2"/>
                <w:sz w:val="22"/>
                <w:lang w:eastAsia="es-CO"/>
                <w14:ligatures w14:val="standardContextual"/>
              </w:rPr>
              <w:tab/>
            </w:r>
            <w:r w:rsidRPr="006851E9">
              <w:rPr>
                <w:rStyle w:val="Hipervnculo"/>
                <w:noProof/>
              </w:rPr>
              <w:t>ACREDITACIÓN DEL PAGO AL SISTEMA DE SEGURIDAD SOCIAL DURANTE LA EJECUCIÓN DEL CONTRATO</w:t>
            </w:r>
            <w:r>
              <w:rPr>
                <w:noProof/>
                <w:webHidden/>
              </w:rPr>
              <w:tab/>
            </w:r>
            <w:r>
              <w:rPr>
                <w:noProof/>
                <w:webHidden/>
              </w:rPr>
              <w:fldChar w:fldCharType="begin"/>
            </w:r>
            <w:r>
              <w:rPr>
                <w:noProof/>
                <w:webHidden/>
              </w:rPr>
              <w:instrText xml:space="preserve"> PAGEREF _Toc204853878 \h </w:instrText>
            </w:r>
            <w:r>
              <w:rPr>
                <w:noProof/>
                <w:webHidden/>
              </w:rPr>
            </w:r>
            <w:r>
              <w:rPr>
                <w:noProof/>
                <w:webHidden/>
              </w:rPr>
              <w:fldChar w:fldCharType="separate"/>
            </w:r>
            <w:r>
              <w:rPr>
                <w:noProof/>
                <w:webHidden/>
              </w:rPr>
              <w:t>27</w:t>
            </w:r>
            <w:r>
              <w:rPr>
                <w:noProof/>
                <w:webHidden/>
              </w:rPr>
              <w:fldChar w:fldCharType="end"/>
            </w:r>
          </w:hyperlink>
        </w:p>
        <w:p w14:paraId="275A7EFA" w14:textId="7128B8FE"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79" w:history="1">
            <w:r w:rsidRPr="006851E9">
              <w:rPr>
                <w:rStyle w:val="Hipervnculo"/>
                <w:bCs/>
                <w:noProof/>
              </w:rPr>
              <w:t>2.7.</w:t>
            </w:r>
            <w:r>
              <w:rPr>
                <w:rFonts w:asciiTheme="minorHAnsi" w:eastAsiaTheme="minorEastAsia" w:hAnsiTheme="minorHAnsi"/>
                <w:noProof/>
                <w:color w:val="auto"/>
                <w:kern w:val="2"/>
                <w:sz w:val="22"/>
                <w:lang w:eastAsia="es-CO"/>
                <w14:ligatures w14:val="standardContextual"/>
              </w:rPr>
              <w:tab/>
            </w:r>
            <w:r w:rsidRPr="006851E9">
              <w:rPr>
                <w:rStyle w:val="Hipervnculo"/>
                <w:noProof/>
              </w:rPr>
              <w:t>PLAZO PARA EJECUTAR EL CONTRATO</w:t>
            </w:r>
            <w:r>
              <w:rPr>
                <w:noProof/>
                <w:webHidden/>
              </w:rPr>
              <w:tab/>
            </w:r>
            <w:r>
              <w:rPr>
                <w:noProof/>
                <w:webHidden/>
              </w:rPr>
              <w:fldChar w:fldCharType="begin"/>
            </w:r>
            <w:r>
              <w:rPr>
                <w:noProof/>
                <w:webHidden/>
              </w:rPr>
              <w:instrText xml:space="preserve"> PAGEREF _Toc204853879 \h </w:instrText>
            </w:r>
            <w:r>
              <w:rPr>
                <w:noProof/>
                <w:webHidden/>
              </w:rPr>
            </w:r>
            <w:r>
              <w:rPr>
                <w:noProof/>
                <w:webHidden/>
              </w:rPr>
              <w:fldChar w:fldCharType="separate"/>
            </w:r>
            <w:r>
              <w:rPr>
                <w:noProof/>
                <w:webHidden/>
              </w:rPr>
              <w:t>27</w:t>
            </w:r>
            <w:r>
              <w:rPr>
                <w:noProof/>
                <w:webHidden/>
              </w:rPr>
              <w:fldChar w:fldCharType="end"/>
            </w:r>
          </w:hyperlink>
        </w:p>
        <w:p w14:paraId="55C5FC49" w14:textId="4B2F44C0"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80" w:history="1">
            <w:r w:rsidRPr="006851E9">
              <w:rPr>
                <w:rStyle w:val="Hipervnculo"/>
                <w:bCs/>
                <w:noProof/>
              </w:rPr>
              <w:t>2.8.</w:t>
            </w:r>
            <w:r>
              <w:rPr>
                <w:rFonts w:asciiTheme="minorHAnsi" w:eastAsiaTheme="minorEastAsia" w:hAnsiTheme="minorHAnsi"/>
                <w:noProof/>
                <w:color w:val="auto"/>
                <w:kern w:val="2"/>
                <w:sz w:val="22"/>
                <w:lang w:eastAsia="es-CO"/>
                <w14:ligatures w14:val="standardContextual"/>
              </w:rPr>
              <w:tab/>
            </w:r>
            <w:r w:rsidRPr="006851E9">
              <w:rPr>
                <w:rStyle w:val="Hipervnculo"/>
                <w:noProof/>
              </w:rPr>
              <w:t>FORMA DE PAGO</w:t>
            </w:r>
            <w:r>
              <w:rPr>
                <w:noProof/>
                <w:webHidden/>
              </w:rPr>
              <w:tab/>
            </w:r>
            <w:r>
              <w:rPr>
                <w:noProof/>
                <w:webHidden/>
              </w:rPr>
              <w:fldChar w:fldCharType="begin"/>
            </w:r>
            <w:r>
              <w:rPr>
                <w:noProof/>
                <w:webHidden/>
              </w:rPr>
              <w:instrText xml:space="preserve"> PAGEREF _Toc204853880 \h </w:instrText>
            </w:r>
            <w:r>
              <w:rPr>
                <w:noProof/>
                <w:webHidden/>
              </w:rPr>
            </w:r>
            <w:r>
              <w:rPr>
                <w:noProof/>
                <w:webHidden/>
              </w:rPr>
              <w:fldChar w:fldCharType="separate"/>
            </w:r>
            <w:r>
              <w:rPr>
                <w:noProof/>
                <w:webHidden/>
              </w:rPr>
              <w:t>27</w:t>
            </w:r>
            <w:r>
              <w:rPr>
                <w:noProof/>
                <w:webHidden/>
              </w:rPr>
              <w:fldChar w:fldCharType="end"/>
            </w:r>
          </w:hyperlink>
        </w:p>
        <w:p w14:paraId="276C5097" w14:textId="24FD0437"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81" w:history="1">
            <w:r w:rsidRPr="006851E9">
              <w:rPr>
                <w:rStyle w:val="Hipervnculo"/>
                <w:bCs/>
                <w:noProof/>
              </w:rPr>
              <w:t>2.9.</w:t>
            </w:r>
            <w:r>
              <w:rPr>
                <w:rFonts w:asciiTheme="minorHAnsi" w:eastAsiaTheme="minorEastAsia" w:hAnsiTheme="minorHAnsi"/>
                <w:noProof/>
                <w:color w:val="auto"/>
                <w:kern w:val="2"/>
                <w:sz w:val="22"/>
                <w:lang w:eastAsia="es-CO"/>
                <w14:ligatures w14:val="standardContextual"/>
              </w:rPr>
              <w:tab/>
            </w:r>
            <w:r w:rsidRPr="006851E9">
              <w:rPr>
                <w:rStyle w:val="Hipervnculo"/>
                <w:noProof/>
              </w:rPr>
              <w:t>CONDICIONES PARTICULARES DEL PROYECTO</w:t>
            </w:r>
            <w:r>
              <w:rPr>
                <w:noProof/>
                <w:webHidden/>
              </w:rPr>
              <w:tab/>
            </w:r>
            <w:r>
              <w:rPr>
                <w:noProof/>
                <w:webHidden/>
              </w:rPr>
              <w:fldChar w:fldCharType="begin"/>
            </w:r>
            <w:r>
              <w:rPr>
                <w:noProof/>
                <w:webHidden/>
              </w:rPr>
              <w:instrText xml:space="preserve"> PAGEREF _Toc204853881 \h </w:instrText>
            </w:r>
            <w:r>
              <w:rPr>
                <w:noProof/>
                <w:webHidden/>
              </w:rPr>
            </w:r>
            <w:r>
              <w:rPr>
                <w:noProof/>
                <w:webHidden/>
              </w:rPr>
              <w:fldChar w:fldCharType="separate"/>
            </w:r>
            <w:r>
              <w:rPr>
                <w:noProof/>
                <w:webHidden/>
              </w:rPr>
              <w:t>28</w:t>
            </w:r>
            <w:r>
              <w:rPr>
                <w:noProof/>
                <w:webHidden/>
              </w:rPr>
              <w:fldChar w:fldCharType="end"/>
            </w:r>
          </w:hyperlink>
        </w:p>
        <w:p w14:paraId="015C830E" w14:textId="6DD30799"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82" w:history="1">
            <w:r w:rsidRPr="006851E9">
              <w:rPr>
                <w:rStyle w:val="Hipervnculo"/>
                <w:bCs/>
                <w:noProof/>
              </w:rPr>
              <w:t>2.10.</w:t>
            </w:r>
            <w:r>
              <w:rPr>
                <w:rFonts w:asciiTheme="minorHAnsi" w:eastAsiaTheme="minorEastAsia" w:hAnsiTheme="minorHAnsi"/>
                <w:noProof/>
                <w:color w:val="auto"/>
                <w:kern w:val="2"/>
                <w:sz w:val="22"/>
                <w:lang w:eastAsia="es-CO"/>
                <w14:ligatures w14:val="standardContextual"/>
              </w:rPr>
              <w:tab/>
            </w:r>
            <w:r w:rsidRPr="006851E9">
              <w:rPr>
                <w:rStyle w:val="Hipervnculo"/>
                <w:noProof/>
              </w:rPr>
              <w:t>INFORMACIÓN SOBRE EL PERSONAL PROFESIONAL</w:t>
            </w:r>
            <w:r>
              <w:rPr>
                <w:noProof/>
                <w:webHidden/>
              </w:rPr>
              <w:tab/>
            </w:r>
            <w:r>
              <w:rPr>
                <w:noProof/>
                <w:webHidden/>
              </w:rPr>
              <w:fldChar w:fldCharType="begin"/>
            </w:r>
            <w:r>
              <w:rPr>
                <w:noProof/>
                <w:webHidden/>
              </w:rPr>
              <w:instrText xml:space="preserve"> PAGEREF _Toc204853882 \h </w:instrText>
            </w:r>
            <w:r>
              <w:rPr>
                <w:noProof/>
                <w:webHidden/>
              </w:rPr>
            </w:r>
            <w:r>
              <w:rPr>
                <w:noProof/>
                <w:webHidden/>
              </w:rPr>
              <w:fldChar w:fldCharType="separate"/>
            </w:r>
            <w:r>
              <w:rPr>
                <w:noProof/>
                <w:webHidden/>
              </w:rPr>
              <w:t>28</w:t>
            </w:r>
            <w:r>
              <w:rPr>
                <w:noProof/>
                <w:webHidden/>
              </w:rPr>
              <w:fldChar w:fldCharType="end"/>
            </w:r>
          </w:hyperlink>
        </w:p>
        <w:p w14:paraId="551C6D87" w14:textId="3255F6CC"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83" w:history="1">
            <w:r w:rsidRPr="006851E9">
              <w:rPr>
                <w:rStyle w:val="Hipervnculo"/>
                <w:bCs/>
                <w:noProof/>
              </w:rPr>
              <w:t>2.11.</w:t>
            </w:r>
            <w:r>
              <w:rPr>
                <w:rFonts w:asciiTheme="minorHAnsi" w:eastAsiaTheme="minorEastAsia" w:hAnsiTheme="minorHAnsi"/>
                <w:noProof/>
                <w:color w:val="auto"/>
                <w:kern w:val="2"/>
                <w:sz w:val="22"/>
                <w:lang w:eastAsia="es-CO"/>
                <w14:ligatures w14:val="standardContextual"/>
              </w:rPr>
              <w:tab/>
            </w:r>
            <w:r w:rsidRPr="006851E9">
              <w:rPr>
                <w:rStyle w:val="Hipervnculo"/>
                <w:noProof/>
              </w:rPr>
              <w:t>POSIBLES FUENTES DE MATERIALES PARA EL PROYECTO</w:t>
            </w:r>
            <w:r>
              <w:rPr>
                <w:noProof/>
                <w:webHidden/>
              </w:rPr>
              <w:tab/>
            </w:r>
            <w:r>
              <w:rPr>
                <w:noProof/>
                <w:webHidden/>
              </w:rPr>
              <w:fldChar w:fldCharType="begin"/>
            </w:r>
            <w:r>
              <w:rPr>
                <w:noProof/>
                <w:webHidden/>
              </w:rPr>
              <w:instrText xml:space="preserve"> PAGEREF _Toc204853883 \h </w:instrText>
            </w:r>
            <w:r>
              <w:rPr>
                <w:noProof/>
                <w:webHidden/>
              </w:rPr>
            </w:r>
            <w:r>
              <w:rPr>
                <w:noProof/>
                <w:webHidden/>
              </w:rPr>
              <w:fldChar w:fldCharType="separate"/>
            </w:r>
            <w:r>
              <w:rPr>
                <w:noProof/>
                <w:webHidden/>
              </w:rPr>
              <w:t>33</w:t>
            </w:r>
            <w:r>
              <w:rPr>
                <w:noProof/>
                <w:webHidden/>
              </w:rPr>
              <w:fldChar w:fldCharType="end"/>
            </w:r>
          </w:hyperlink>
        </w:p>
        <w:p w14:paraId="3EA2ABC9" w14:textId="343852E0"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84" w:history="1">
            <w:r w:rsidRPr="006851E9">
              <w:rPr>
                <w:rStyle w:val="Hipervnculo"/>
                <w:bCs/>
                <w:noProof/>
              </w:rPr>
              <w:t>2.12.</w:t>
            </w:r>
            <w:r>
              <w:rPr>
                <w:rFonts w:asciiTheme="minorHAnsi" w:eastAsiaTheme="minorEastAsia" w:hAnsiTheme="minorHAnsi"/>
                <w:noProof/>
                <w:color w:val="auto"/>
                <w:kern w:val="2"/>
                <w:sz w:val="22"/>
                <w:lang w:eastAsia="es-CO"/>
                <w14:ligatures w14:val="standardContextual"/>
              </w:rPr>
              <w:tab/>
            </w:r>
            <w:r w:rsidRPr="006851E9">
              <w:rPr>
                <w:rStyle w:val="Hipervnculo"/>
                <w:noProof/>
              </w:rPr>
              <w:t>OBRAS PROVISIONALES</w:t>
            </w:r>
            <w:r>
              <w:rPr>
                <w:noProof/>
                <w:webHidden/>
              </w:rPr>
              <w:tab/>
            </w:r>
            <w:r>
              <w:rPr>
                <w:noProof/>
                <w:webHidden/>
              </w:rPr>
              <w:fldChar w:fldCharType="begin"/>
            </w:r>
            <w:r>
              <w:rPr>
                <w:noProof/>
                <w:webHidden/>
              </w:rPr>
              <w:instrText xml:space="preserve"> PAGEREF _Toc204853884 \h </w:instrText>
            </w:r>
            <w:r>
              <w:rPr>
                <w:noProof/>
                <w:webHidden/>
              </w:rPr>
            </w:r>
            <w:r>
              <w:rPr>
                <w:noProof/>
                <w:webHidden/>
              </w:rPr>
              <w:fldChar w:fldCharType="separate"/>
            </w:r>
            <w:r>
              <w:rPr>
                <w:noProof/>
                <w:webHidden/>
              </w:rPr>
              <w:t>33</w:t>
            </w:r>
            <w:r>
              <w:rPr>
                <w:noProof/>
                <w:webHidden/>
              </w:rPr>
              <w:fldChar w:fldCharType="end"/>
            </w:r>
          </w:hyperlink>
        </w:p>
        <w:p w14:paraId="01A517DD" w14:textId="67EAA122"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85" w:history="1">
            <w:r w:rsidRPr="006851E9">
              <w:rPr>
                <w:rStyle w:val="Hipervnculo"/>
                <w:bCs/>
                <w:noProof/>
              </w:rPr>
              <w:t>2.13.</w:t>
            </w:r>
            <w:r>
              <w:rPr>
                <w:rFonts w:asciiTheme="minorHAnsi" w:eastAsiaTheme="minorEastAsia" w:hAnsiTheme="minorHAnsi"/>
                <w:noProof/>
                <w:color w:val="auto"/>
                <w:kern w:val="2"/>
                <w:sz w:val="22"/>
                <w:lang w:eastAsia="es-CO"/>
                <w14:ligatures w14:val="standardContextual"/>
              </w:rPr>
              <w:tab/>
            </w:r>
            <w:r w:rsidRPr="006851E9">
              <w:rPr>
                <w:rStyle w:val="Hipervnculo"/>
                <w:noProof/>
              </w:rPr>
              <w:t>SEÑALIZACIÓN</w:t>
            </w:r>
            <w:r>
              <w:rPr>
                <w:noProof/>
                <w:webHidden/>
              </w:rPr>
              <w:tab/>
            </w:r>
            <w:r>
              <w:rPr>
                <w:noProof/>
                <w:webHidden/>
              </w:rPr>
              <w:fldChar w:fldCharType="begin"/>
            </w:r>
            <w:r>
              <w:rPr>
                <w:noProof/>
                <w:webHidden/>
              </w:rPr>
              <w:instrText xml:space="preserve"> PAGEREF _Toc204853885 \h </w:instrText>
            </w:r>
            <w:r>
              <w:rPr>
                <w:noProof/>
                <w:webHidden/>
              </w:rPr>
            </w:r>
            <w:r>
              <w:rPr>
                <w:noProof/>
                <w:webHidden/>
              </w:rPr>
              <w:fldChar w:fldCharType="separate"/>
            </w:r>
            <w:r>
              <w:rPr>
                <w:noProof/>
                <w:webHidden/>
              </w:rPr>
              <w:t>34</w:t>
            </w:r>
            <w:r>
              <w:rPr>
                <w:noProof/>
                <w:webHidden/>
              </w:rPr>
              <w:fldChar w:fldCharType="end"/>
            </w:r>
          </w:hyperlink>
        </w:p>
        <w:p w14:paraId="35912498" w14:textId="7618A6A8"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86" w:history="1">
            <w:r w:rsidRPr="006851E9">
              <w:rPr>
                <w:rStyle w:val="Hipervnculo"/>
                <w:bCs/>
                <w:noProof/>
              </w:rPr>
              <w:t>2.14.</w:t>
            </w:r>
            <w:r>
              <w:rPr>
                <w:rFonts w:asciiTheme="minorHAnsi" w:eastAsiaTheme="minorEastAsia" w:hAnsiTheme="minorHAnsi"/>
                <w:noProof/>
                <w:color w:val="auto"/>
                <w:kern w:val="2"/>
                <w:sz w:val="22"/>
                <w:lang w:eastAsia="es-CO"/>
                <w14:ligatures w14:val="standardContextual"/>
              </w:rPr>
              <w:tab/>
            </w:r>
            <w:r w:rsidRPr="006851E9">
              <w:rPr>
                <w:rStyle w:val="Hipervnculo"/>
                <w:noProof/>
              </w:rPr>
              <w:t>PERMISOS, LICENCIAS Y AUTORIZACIONES</w:t>
            </w:r>
            <w:r>
              <w:rPr>
                <w:noProof/>
                <w:webHidden/>
              </w:rPr>
              <w:tab/>
            </w:r>
            <w:r>
              <w:rPr>
                <w:noProof/>
                <w:webHidden/>
              </w:rPr>
              <w:fldChar w:fldCharType="begin"/>
            </w:r>
            <w:r>
              <w:rPr>
                <w:noProof/>
                <w:webHidden/>
              </w:rPr>
              <w:instrText xml:space="preserve"> PAGEREF _Toc204853886 \h </w:instrText>
            </w:r>
            <w:r>
              <w:rPr>
                <w:noProof/>
                <w:webHidden/>
              </w:rPr>
            </w:r>
            <w:r>
              <w:rPr>
                <w:noProof/>
                <w:webHidden/>
              </w:rPr>
              <w:fldChar w:fldCharType="separate"/>
            </w:r>
            <w:r>
              <w:rPr>
                <w:noProof/>
                <w:webHidden/>
              </w:rPr>
              <w:t>34</w:t>
            </w:r>
            <w:r>
              <w:rPr>
                <w:noProof/>
                <w:webHidden/>
              </w:rPr>
              <w:fldChar w:fldCharType="end"/>
            </w:r>
          </w:hyperlink>
        </w:p>
        <w:p w14:paraId="1C35B49D" w14:textId="59715A4A"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87" w:history="1">
            <w:r w:rsidRPr="006851E9">
              <w:rPr>
                <w:rStyle w:val="Hipervnculo"/>
                <w:bCs/>
                <w:noProof/>
              </w:rPr>
              <w:t>2.15.</w:t>
            </w:r>
            <w:r>
              <w:rPr>
                <w:rFonts w:asciiTheme="minorHAnsi" w:eastAsiaTheme="minorEastAsia" w:hAnsiTheme="minorHAnsi"/>
                <w:noProof/>
                <w:color w:val="auto"/>
                <w:kern w:val="2"/>
                <w:sz w:val="22"/>
                <w:lang w:eastAsia="es-CO"/>
                <w14:ligatures w14:val="standardContextual"/>
              </w:rPr>
              <w:tab/>
            </w:r>
            <w:r w:rsidRPr="006851E9">
              <w:rPr>
                <w:rStyle w:val="Hipervnculo"/>
                <w:noProof/>
              </w:rPr>
              <w:t>NOTAS TÉCNICAS ESPECÍFICAS PARA EL PROYECTO</w:t>
            </w:r>
            <w:r>
              <w:rPr>
                <w:noProof/>
                <w:webHidden/>
              </w:rPr>
              <w:tab/>
            </w:r>
            <w:r>
              <w:rPr>
                <w:noProof/>
                <w:webHidden/>
              </w:rPr>
              <w:fldChar w:fldCharType="begin"/>
            </w:r>
            <w:r>
              <w:rPr>
                <w:noProof/>
                <w:webHidden/>
              </w:rPr>
              <w:instrText xml:space="preserve"> PAGEREF _Toc204853887 \h </w:instrText>
            </w:r>
            <w:r>
              <w:rPr>
                <w:noProof/>
                <w:webHidden/>
              </w:rPr>
            </w:r>
            <w:r>
              <w:rPr>
                <w:noProof/>
                <w:webHidden/>
              </w:rPr>
              <w:fldChar w:fldCharType="separate"/>
            </w:r>
            <w:r>
              <w:rPr>
                <w:noProof/>
                <w:webHidden/>
              </w:rPr>
              <w:t>34</w:t>
            </w:r>
            <w:r>
              <w:rPr>
                <w:noProof/>
                <w:webHidden/>
              </w:rPr>
              <w:fldChar w:fldCharType="end"/>
            </w:r>
          </w:hyperlink>
        </w:p>
        <w:p w14:paraId="535E9E5C" w14:textId="1C732D49"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88" w:history="1">
            <w:r w:rsidRPr="006851E9">
              <w:rPr>
                <w:rStyle w:val="Hipervnculo"/>
                <w:bCs/>
                <w:noProof/>
              </w:rPr>
              <w:t>2.16.</w:t>
            </w:r>
            <w:r>
              <w:rPr>
                <w:rFonts w:asciiTheme="minorHAnsi" w:eastAsiaTheme="minorEastAsia" w:hAnsiTheme="minorHAnsi"/>
                <w:noProof/>
                <w:color w:val="auto"/>
                <w:kern w:val="2"/>
                <w:sz w:val="22"/>
                <w:lang w:eastAsia="es-CO"/>
                <w14:ligatures w14:val="standardContextual"/>
              </w:rPr>
              <w:tab/>
            </w:r>
            <w:r w:rsidRPr="006851E9">
              <w:rPr>
                <w:rStyle w:val="Hipervnculo"/>
                <w:noProof/>
              </w:rPr>
              <w:t>DOCUMENTOS TÉCNICOS ADICIONALES</w:t>
            </w:r>
            <w:r>
              <w:rPr>
                <w:noProof/>
                <w:webHidden/>
              </w:rPr>
              <w:tab/>
            </w:r>
            <w:r>
              <w:rPr>
                <w:noProof/>
                <w:webHidden/>
              </w:rPr>
              <w:fldChar w:fldCharType="begin"/>
            </w:r>
            <w:r>
              <w:rPr>
                <w:noProof/>
                <w:webHidden/>
              </w:rPr>
              <w:instrText xml:space="preserve"> PAGEREF _Toc204853888 \h </w:instrText>
            </w:r>
            <w:r>
              <w:rPr>
                <w:noProof/>
                <w:webHidden/>
              </w:rPr>
            </w:r>
            <w:r>
              <w:rPr>
                <w:noProof/>
                <w:webHidden/>
              </w:rPr>
              <w:fldChar w:fldCharType="separate"/>
            </w:r>
            <w:r>
              <w:rPr>
                <w:noProof/>
                <w:webHidden/>
              </w:rPr>
              <w:t>47</w:t>
            </w:r>
            <w:r>
              <w:rPr>
                <w:noProof/>
                <w:webHidden/>
              </w:rPr>
              <w:fldChar w:fldCharType="end"/>
            </w:r>
          </w:hyperlink>
        </w:p>
        <w:p w14:paraId="6FEE1985" w14:textId="760F87D4" w:rsidR="00956FBB" w:rsidRDefault="00956FBB">
          <w:pPr>
            <w:pStyle w:val="TDC1"/>
            <w:rPr>
              <w:rFonts w:asciiTheme="minorHAnsi" w:eastAsiaTheme="minorEastAsia" w:hAnsiTheme="minorHAnsi"/>
              <w:b w:val="0"/>
              <w:color w:val="auto"/>
              <w:kern w:val="2"/>
              <w:sz w:val="22"/>
              <w:lang w:eastAsia="es-CO"/>
              <w14:ligatures w14:val="standardContextual"/>
            </w:rPr>
          </w:pPr>
          <w:hyperlink w:anchor="_Toc204853889" w:history="1">
            <w:r w:rsidRPr="006851E9">
              <w:rPr>
                <w:rStyle w:val="Hipervnculo"/>
                <w:rFonts w:cs="Arial"/>
              </w:rPr>
              <w:t>CAPÍTULO III ELABORACIÓN, PRESENTACIÓN Y EVALUACIÓN DE LAS OFERTAS</w:t>
            </w:r>
            <w:r>
              <w:rPr>
                <w:webHidden/>
              </w:rPr>
              <w:tab/>
            </w:r>
            <w:r>
              <w:rPr>
                <w:webHidden/>
              </w:rPr>
              <w:fldChar w:fldCharType="begin"/>
            </w:r>
            <w:r>
              <w:rPr>
                <w:webHidden/>
              </w:rPr>
              <w:instrText xml:space="preserve"> PAGEREF _Toc204853889 \h </w:instrText>
            </w:r>
            <w:r>
              <w:rPr>
                <w:webHidden/>
              </w:rPr>
            </w:r>
            <w:r>
              <w:rPr>
                <w:webHidden/>
              </w:rPr>
              <w:fldChar w:fldCharType="separate"/>
            </w:r>
            <w:r>
              <w:rPr>
                <w:webHidden/>
              </w:rPr>
              <w:t>48</w:t>
            </w:r>
            <w:r>
              <w:rPr>
                <w:webHidden/>
              </w:rPr>
              <w:fldChar w:fldCharType="end"/>
            </w:r>
          </w:hyperlink>
        </w:p>
        <w:p w14:paraId="1C55E4F3" w14:textId="7C87F652"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90" w:history="1">
            <w:r w:rsidRPr="006851E9">
              <w:rPr>
                <w:rStyle w:val="Hipervnculo"/>
                <w:noProof/>
              </w:rPr>
              <w:t>3.1.</w:t>
            </w:r>
            <w:r>
              <w:rPr>
                <w:rFonts w:asciiTheme="minorHAnsi" w:eastAsiaTheme="minorEastAsia" w:hAnsiTheme="minorHAnsi"/>
                <w:noProof/>
                <w:color w:val="auto"/>
                <w:kern w:val="2"/>
                <w:sz w:val="22"/>
                <w:lang w:eastAsia="es-CO"/>
                <w14:ligatures w14:val="standardContextual"/>
              </w:rPr>
              <w:tab/>
            </w:r>
            <w:r w:rsidRPr="006851E9">
              <w:rPr>
                <w:rStyle w:val="Hipervnculo"/>
                <w:noProof/>
              </w:rPr>
              <w:t>CARTA DE PRESENTACIÓN DE LA OFERTA</w:t>
            </w:r>
            <w:r>
              <w:rPr>
                <w:noProof/>
                <w:webHidden/>
              </w:rPr>
              <w:tab/>
            </w:r>
            <w:r>
              <w:rPr>
                <w:noProof/>
                <w:webHidden/>
              </w:rPr>
              <w:fldChar w:fldCharType="begin"/>
            </w:r>
            <w:r>
              <w:rPr>
                <w:noProof/>
                <w:webHidden/>
              </w:rPr>
              <w:instrText xml:space="preserve"> PAGEREF _Toc204853890 \h </w:instrText>
            </w:r>
            <w:r>
              <w:rPr>
                <w:noProof/>
                <w:webHidden/>
              </w:rPr>
            </w:r>
            <w:r>
              <w:rPr>
                <w:noProof/>
                <w:webHidden/>
              </w:rPr>
              <w:fldChar w:fldCharType="separate"/>
            </w:r>
            <w:r>
              <w:rPr>
                <w:noProof/>
                <w:webHidden/>
              </w:rPr>
              <w:t>48</w:t>
            </w:r>
            <w:r>
              <w:rPr>
                <w:noProof/>
                <w:webHidden/>
              </w:rPr>
              <w:fldChar w:fldCharType="end"/>
            </w:r>
          </w:hyperlink>
        </w:p>
        <w:p w14:paraId="263D0BD4" w14:textId="0CAE7C0F"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91" w:history="1">
            <w:r w:rsidRPr="006851E9">
              <w:rPr>
                <w:rStyle w:val="Hipervnculo"/>
                <w:noProof/>
              </w:rPr>
              <w:t>3.2.</w:t>
            </w:r>
            <w:r>
              <w:rPr>
                <w:rFonts w:asciiTheme="minorHAnsi" w:eastAsiaTheme="minorEastAsia" w:hAnsiTheme="minorHAnsi"/>
                <w:noProof/>
                <w:color w:val="auto"/>
                <w:kern w:val="2"/>
                <w:sz w:val="22"/>
                <w:lang w:eastAsia="es-CO"/>
                <w14:ligatures w14:val="standardContextual"/>
              </w:rPr>
              <w:tab/>
            </w:r>
            <w:r w:rsidRPr="006851E9">
              <w:rPr>
                <w:rStyle w:val="Hipervnculo"/>
                <w:noProof/>
              </w:rPr>
              <w:t>El Proponente debe diligenciar los Formatos. Todos los espacios en blanco deben diligenciarse con la información solicitada. APODERADO</w:t>
            </w:r>
            <w:r>
              <w:rPr>
                <w:noProof/>
                <w:webHidden/>
              </w:rPr>
              <w:tab/>
            </w:r>
            <w:r>
              <w:rPr>
                <w:noProof/>
                <w:webHidden/>
              </w:rPr>
              <w:fldChar w:fldCharType="begin"/>
            </w:r>
            <w:r>
              <w:rPr>
                <w:noProof/>
                <w:webHidden/>
              </w:rPr>
              <w:instrText xml:space="preserve"> PAGEREF _Toc204853891 \h </w:instrText>
            </w:r>
            <w:r>
              <w:rPr>
                <w:noProof/>
                <w:webHidden/>
              </w:rPr>
            </w:r>
            <w:r>
              <w:rPr>
                <w:noProof/>
                <w:webHidden/>
              </w:rPr>
              <w:fldChar w:fldCharType="separate"/>
            </w:r>
            <w:r>
              <w:rPr>
                <w:noProof/>
                <w:webHidden/>
              </w:rPr>
              <w:t>49</w:t>
            </w:r>
            <w:r>
              <w:rPr>
                <w:noProof/>
                <w:webHidden/>
              </w:rPr>
              <w:fldChar w:fldCharType="end"/>
            </w:r>
          </w:hyperlink>
        </w:p>
        <w:p w14:paraId="0EFB9DC8" w14:textId="3477374C"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92" w:history="1">
            <w:r w:rsidRPr="006851E9">
              <w:rPr>
                <w:rStyle w:val="Hipervnculo"/>
                <w:noProof/>
              </w:rPr>
              <w:t>3.3.</w:t>
            </w:r>
            <w:r>
              <w:rPr>
                <w:rFonts w:asciiTheme="minorHAnsi" w:eastAsiaTheme="minorEastAsia" w:hAnsiTheme="minorHAnsi"/>
                <w:noProof/>
                <w:color w:val="auto"/>
                <w:kern w:val="2"/>
                <w:sz w:val="22"/>
                <w:lang w:eastAsia="es-CO"/>
                <w14:ligatures w14:val="standardContextual"/>
              </w:rPr>
              <w:tab/>
            </w:r>
            <w:r w:rsidRPr="006851E9">
              <w:rPr>
                <w:rStyle w:val="Hipervnculo"/>
                <w:noProof/>
              </w:rPr>
              <w:t>ELABORACIÓN Y PRESENTACIÓN DE LA OFERTA</w:t>
            </w:r>
            <w:r>
              <w:rPr>
                <w:noProof/>
                <w:webHidden/>
              </w:rPr>
              <w:tab/>
            </w:r>
            <w:r>
              <w:rPr>
                <w:noProof/>
                <w:webHidden/>
              </w:rPr>
              <w:fldChar w:fldCharType="begin"/>
            </w:r>
            <w:r>
              <w:rPr>
                <w:noProof/>
                <w:webHidden/>
              </w:rPr>
              <w:instrText xml:space="preserve"> PAGEREF _Toc204853892 \h </w:instrText>
            </w:r>
            <w:r>
              <w:rPr>
                <w:noProof/>
                <w:webHidden/>
              </w:rPr>
            </w:r>
            <w:r>
              <w:rPr>
                <w:noProof/>
                <w:webHidden/>
              </w:rPr>
              <w:fldChar w:fldCharType="separate"/>
            </w:r>
            <w:r>
              <w:rPr>
                <w:noProof/>
                <w:webHidden/>
              </w:rPr>
              <w:t>49</w:t>
            </w:r>
            <w:r>
              <w:rPr>
                <w:noProof/>
                <w:webHidden/>
              </w:rPr>
              <w:fldChar w:fldCharType="end"/>
            </w:r>
          </w:hyperlink>
        </w:p>
        <w:p w14:paraId="65E0CC5C" w14:textId="0A0389B9"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93" w:history="1">
            <w:r w:rsidRPr="006851E9">
              <w:rPr>
                <w:rStyle w:val="Hipervnculo"/>
                <w:noProof/>
              </w:rPr>
              <w:t>3.4.</w:t>
            </w:r>
            <w:r>
              <w:rPr>
                <w:rFonts w:asciiTheme="minorHAnsi" w:eastAsiaTheme="minorEastAsia" w:hAnsiTheme="minorHAnsi"/>
                <w:noProof/>
                <w:color w:val="auto"/>
                <w:kern w:val="2"/>
                <w:sz w:val="22"/>
                <w:lang w:eastAsia="es-CO"/>
                <w14:ligatures w14:val="standardContextual"/>
              </w:rPr>
              <w:tab/>
            </w:r>
            <w:r w:rsidRPr="006851E9">
              <w:rPr>
                <w:rStyle w:val="Hipervnculo"/>
                <w:noProof/>
              </w:rPr>
              <w:t>CIERRE DEL PROCESO Y APERTURA DE OFERTAS</w:t>
            </w:r>
            <w:r>
              <w:rPr>
                <w:noProof/>
                <w:webHidden/>
              </w:rPr>
              <w:tab/>
            </w:r>
            <w:r>
              <w:rPr>
                <w:noProof/>
                <w:webHidden/>
              </w:rPr>
              <w:fldChar w:fldCharType="begin"/>
            </w:r>
            <w:r>
              <w:rPr>
                <w:noProof/>
                <w:webHidden/>
              </w:rPr>
              <w:instrText xml:space="preserve"> PAGEREF _Toc204853893 \h </w:instrText>
            </w:r>
            <w:r>
              <w:rPr>
                <w:noProof/>
                <w:webHidden/>
              </w:rPr>
            </w:r>
            <w:r>
              <w:rPr>
                <w:noProof/>
                <w:webHidden/>
              </w:rPr>
              <w:fldChar w:fldCharType="separate"/>
            </w:r>
            <w:r>
              <w:rPr>
                <w:noProof/>
                <w:webHidden/>
              </w:rPr>
              <w:t>50</w:t>
            </w:r>
            <w:r>
              <w:rPr>
                <w:noProof/>
                <w:webHidden/>
              </w:rPr>
              <w:fldChar w:fldCharType="end"/>
            </w:r>
          </w:hyperlink>
        </w:p>
        <w:p w14:paraId="7C0CC2EE" w14:textId="01C1CF0D"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94" w:history="1">
            <w:r w:rsidRPr="006851E9">
              <w:rPr>
                <w:rStyle w:val="Hipervnculo"/>
                <w:noProof/>
              </w:rPr>
              <w:t>3.5.</w:t>
            </w:r>
            <w:r>
              <w:rPr>
                <w:rFonts w:asciiTheme="minorHAnsi" w:eastAsiaTheme="minorEastAsia" w:hAnsiTheme="minorHAnsi"/>
                <w:noProof/>
                <w:color w:val="auto"/>
                <w:kern w:val="2"/>
                <w:sz w:val="22"/>
                <w:lang w:eastAsia="es-CO"/>
                <w14:ligatures w14:val="standardContextual"/>
              </w:rPr>
              <w:tab/>
            </w:r>
            <w:r w:rsidRPr="006851E9">
              <w:rPr>
                <w:rStyle w:val="Hipervnculo"/>
                <w:noProof/>
              </w:rPr>
              <w:t>INFORME DE EVALUACIÓN</w:t>
            </w:r>
            <w:r>
              <w:rPr>
                <w:noProof/>
                <w:webHidden/>
              </w:rPr>
              <w:tab/>
            </w:r>
            <w:r>
              <w:rPr>
                <w:noProof/>
                <w:webHidden/>
              </w:rPr>
              <w:fldChar w:fldCharType="begin"/>
            </w:r>
            <w:r>
              <w:rPr>
                <w:noProof/>
                <w:webHidden/>
              </w:rPr>
              <w:instrText xml:space="preserve"> PAGEREF _Toc204853894 \h </w:instrText>
            </w:r>
            <w:r>
              <w:rPr>
                <w:noProof/>
                <w:webHidden/>
              </w:rPr>
            </w:r>
            <w:r>
              <w:rPr>
                <w:noProof/>
                <w:webHidden/>
              </w:rPr>
              <w:fldChar w:fldCharType="separate"/>
            </w:r>
            <w:r>
              <w:rPr>
                <w:noProof/>
                <w:webHidden/>
              </w:rPr>
              <w:t>50</w:t>
            </w:r>
            <w:r>
              <w:rPr>
                <w:noProof/>
                <w:webHidden/>
              </w:rPr>
              <w:fldChar w:fldCharType="end"/>
            </w:r>
          </w:hyperlink>
        </w:p>
        <w:p w14:paraId="109F18AE" w14:textId="3E892EB2"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95" w:history="1">
            <w:r w:rsidRPr="006851E9">
              <w:rPr>
                <w:rStyle w:val="Hipervnculo"/>
                <w:noProof/>
              </w:rPr>
              <w:t>3.6.</w:t>
            </w:r>
            <w:r>
              <w:rPr>
                <w:rFonts w:asciiTheme="minorHAnsi" w:eastAsiaTheme="minorEastAsia" w:hAnsiTheme="minorHAnsi"/>
                <w:noProof/>
                <w:color w:val="auto"/>
                <w:kern w:val="2"/>
                <w:sz w:val="22"/>
                <w:lang w:eastAsia="es-CO"/>
                <w14:ligatures w14:val="standardContextual"/>
              </w:rPr>
              <w:tab/>
            </w:r>
            <w:r w:rsidRPr="006851E9">
              <w:rPr>
                <w:rStyle w:val="Hipervnculo"/>
                <w:noProof/>
              </w:rPr>
              <w:t>ACEPTACIÓN DE LA OFERTA</w:t>
            </w:r>
            <w:r>
              <w:rPr>
                <w:noProof/>
                <w:webHidden/>
              </w:rPr>
              <w:tab/>
            </w:r>
            <w:r>
              <w:rPr>
                <w:noProof/>
                <w:webHidden/>
              </w:rPr>
              <w:fldChar w:fldCharType="begin"/>
            </w:r>
            <w:r>
              <w:rPr>
                <w:noProof/>
                <w:webHidden/>
              </w:rPr>
              <w:instrText xml:space="preserve"> PAGEREF _Toc204853895 \h </w:instrText>
            </w:r>
            <w:r>
              <w:rPr>
                <w:noProof/>
                <w:webHidden/>
              </w:rPr>
            </w:r>
            <w:r>
              <w:rPr>
                <w:noProof/>
                <w:webHidden/>
              </w:rPr>
              <w:fldChar w:fldCharType="separate"/>
            </w:r>
            <w:r>
              <w:rPr>
                <w:noProof/>
                <w:webHidden/>
              </w:rPr>
              <w:t>51</w:t>
            </w:r>
            <w:r>
              <w:rPr>
                <w:noProof/>
                <w:webHidden/>
              </w:rPr>
              <w:fldChar w:fldCharType="end"/>
            </w:r>
          </w:hyperlink>
        </w:p>
        <w:p w14:paraId="42827432" w14:textId="484A7050"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96" w:history="1">
            <w:r w:rsidRPr="006851E9">
              <w:rPr>
                <w:rStyle w:val="Hipervnculo"/>
                <w:noProof/>
              </w:rPr>
              <w:t>3.7.</w:t>
            </w:r>
            <w:r>
              <w:rPr>
                <w:rFonts w:asciiTheme="minorHAnsi" w:eastAsiaTheme="minorEastAsia" w:hAnsiTheme="minorHAnsi"/>
                <w:noProof/>
                <w:color w:val="auto"/>
                <w:kern w:val="2"/>
                <w:sz w:val="22"/>
                <w:lang w:eastAsia="es-CO"/>
                <w14:ligatures w14:val="standardContextual"/>
              </w:rPr>
              <w:tab/>
            </w:r>
            <w:r w:rsidRPr="006851E9">
              <w:rPr>
                <w:rStyle w:val="Hipervnculo"/>
                <w:noProof/>
              </w:rPr>
              <w:t>PROPUESTAS PARCIALES</w:t>
            </w:r>
            <w:r>
              <w:rPr>
                <w:noProof/>
                <w:webHidden/>
              </w:rPr>
              <w:tab/>
            </w:r>
            <w:r>
              <w:rPr>
                <w:noProof/>
                <w:webHidden/>
              </w:rPr>
              <w:fldChar w:fldCharType="begin"/>
            </w:r>
            <w:r>
              <w:rPr>
                <w:noProof/>
                <w:webHidden/>
              </w:rPr>
              <w:instrText xml:space="preserve"> PAGEREF _Toc204853896 \h </w:instrText>
            </w:r>
            <w:r>
              <w:rPr>
                <w:noProof/>
                <w:webHidden/>
              </w:rPr>
            </w:r>
            <w:r>
              <w:rPr>
                <w:noProof/>
                <w:webHidden/>
              </w:rPr>
              <w:fldChar w:fldCharType="separate"/>
            </w:r>
            <w:r>
              <w:rPr>
                <w:noProof/>
                <w:webHidden/>
              </w:rPr>
              <w:t>51</w:t>
            </w:r>
            <w:r>
              <w:rPr>
                <w:noProof/>
                <w:webHidden/>
              </w:rPr>
              <w:fldChar w:fldCharType="end"/>
            </w:r>
          </w:hyperlink>
        </w:p>
        <w:p w14:paraId="21B089B8" w14:textId="0F8C8339"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97" w:history="1">
            <w:r w:rsidRPr="006851E9">
              <w:rPr>
                <w:rStyle w:val="Hipervnculo"/>
                <w:noProof/>
              </w:rPr>
              <w:t>3.8.</w:t>
            </w:r>
            <w:r>
              <w:rPr>
                <w:rFonts w:asciiTheme="minorHAnsi" w:eastAsiaTheme="minorEastAsia" w:hAnsiTheme="minorHAnsi"/>
                <w:noProof/>
                <w:color w:val="auto"/>
                <w:kern w:val="2"/>
                <w:sz w:val="22"/>
                <w:lang w:eastAsia="es-CO"/>
                <w14:ligatures w14:val="standardContextual"/>
              </w:rPr>
              <w:tab/>
            </w:r>
            <w:r w:rsidRPr="006851E9">
              <w:rPr>
                <w:rStyle w:val="Hipervnculo"/>
                <w:noProof/>
              </w:rPr>
              <w:t>PROPUESTAS ALTERNATIVAS</w:t>
            </w:r>
            <w:r>
              <w:rPr>
                <w:noProof/>
                <w:webHidden/>
              </w:rPr>
              <w:tab/>
            </w:r>
            <w:r>
              <w:rPr>
                <w:noProof/>
                <w:webHidden/>
              </w:rPr>
              <w:fldChar w:fldCharType="begin"/>
            </w:r>
            <w:r>
              <w:rPr>
                <w:noProof/>
                <w:webHidden/>
              </w:rPr>
              <w:instrText xml:space="preserve"> PAGEREF _Toc204853897 \h </w:instrText>
            </w:r>
            <w:r>
              <w:rPr>
                <w:noProof/>
                <w:webHidden/>
              </w:rPr>
            </w:r>
            <w:r>
              <w:rPr>
                <w:noProof/>
                <w:webHidden/>
              </w:rPr>
              <w:fldChar w:fldCharType="separate"/>
            </w:r>
            <w:r>
              <w:rPr>
                <w:noProof/>
                <w:webHidden/>
              </w:rPr>
              <w:t>51</w:t>
            </w:r>
            <w:r>
              <w:rPr>
                <w:noProof/>
                <w:webHidden/>
              </w:rPr>
              <w:fldChar w:fldCharType="end"/>
            </w:r>
          </w:hyperlink>
        </w:p>
        <w:p w14:paraId="0CA00C5F" w14:textId="2DAAA676" w:rsidR="00956FBB" w:rsidRDefault="00956FBB">
          <w:pPr>
            <w:pStyle w:val="TDC1"/>
            <w:rPr>
              <w:rFonts w:asciiTheme="minorHAnsi" w:eastAsiaTheme="minorEastAsia" w:hAnsiTheme="minorHAnsi"/>
              <w:b w:val="0"/>
              <w:color w:val="auto"/>
              <w:kern w:val="2"/>
              <w:sz w:val="22"/>
              <w:lang w:eastAsia="es-CO"/>
              <w14:ligatures w14:val="standardContextual"/>
            </w:rPr>
          </w:pPr>
          <w:hyperlink w:anchor="_Toc204853898" w:history="1">
            <w:r w:rsidRPr="006851E9">
              <w:rPr>
                <w:rStyle w:val="Hipervnculo"/>
                <w:rFonts w:cs="Arial"/>
              </w:rPr>
              <w:t>CAPÍTULO IV REQUISITOS HABILITANTES Y SU VERIFICACIÓN</w:t>
            </w:r>
            <w:r>
              <w:rPr>
                <w:webHidden/>
              </w:rPr>
              <w:tab/>
            </w:r>
            <w:r>
              <w:rPr>
                <w:webHidden/>
              </w:rPr>
              <w:fldChar w:fldCharType="begin"/>
            </w:r>
            <w:r>
              <w:rPr>
                <w:webHidden/>
              </w:rPr>
              <w:instrText xml:space="preserve"> PAGEREF _Toc204853898 \h </w:instrText>
            </w:r>
            <w:r>
              <w:rPr>
                <w:webHidden/>
              </w:rPr>
            </w:r>
            <w:r>
              <w:rPr>
                <w:webHidden/>
              </w:rPr>
              <w:fldChar w:fldCharType="separate"/>
            </w:r>
            <w:r>
              <w:rPr>
                <w:webHidden/>
              </w:rPr>
              <w:t>51</w:t>
            </w:r>
            <w:r>
              <w:rPr>
                <w:webHidden/>
              </w:rPr>
              <w:fldChar w:fldCharType="end"/>
            </w:r>
          </w:hyperlink>
        </w:p>
        <w:p w14:paraId="730758A6" w14:textId="2C75845F"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899" w:history="1">
            <w:r w:rsidRPr="006851E9">
              <w:rPr>
                <w:rStyle w:val="Hipervnculo"/>
                <w:noProof/>
              </w:rPr>
              <w:t>4.1</w:t>
            </w:r>
            <w:r>
              <w:rPr>
                <w:rFonts w:asciiTheme="minorHAnsi" w:eastAsiaTheme="minorEastAsia" w:hAnsiTheme="minorHAnsi"/>
                <w:noProof/>
                <w:color w:val="auto"/>
                <w:kern w:val="2"/>
                <w:sz w:val="22"/>
                <w:lang w:eastAsia="es-CO"/>
                <w14:ligatures w14:val="standardContextual"/>
              </w:rPr>
              <w:tab/>
            </w:r>
            <w:r w:rsidRPr="006851E9">
              <w:rPr>
                <w:rStyle w:val="Hipervnculo"/>
                <w:noProof/>
              </w:rPr>
              <w:t>GENERALIDADES</w:t>
            </w:r>
            <w:r>
              <w:rPr>
                <w:noProof/>
                <w:webHidden/>
              </w:rPr>
              <w:tab/>
            </w:r>
            <w:r>
              <w:rPr>
                <w:noProof/>
                <w:webHidden/>
              </w:rPr>
              <w:fldChar w:fldCharType="begin"/>
            </w:r>
            <w:r>
              <w:rPr>
                <w:noProof/>
                <w:webHidden/>
              </w:rPr>
              <w:instrText xml:space="preserve"> PAGEREF _Toc204853899 \h </w:instrText>
            </w:r>
            <w:r>
              <w:rPr>
                <w:noProof/>
                <w:webHidden/>
              </w:rPr>
            </w:r>
            <w:r>
              <w:rPr>
                <w:noProof/>
                <w:webHidden/>
              </w:rPr>
              <w:fldChar w:fldCharType="separate"/>
            </w:r>
            <w:r>
              <w:rPr>
                <w:noProof/>
                <w:webHidden/>
              </w:rPr>
              <w:t>51</w:t>
            </w:r>
            <w:r>
              <w:rPr>
                <w:noProof/>
                <w:webHidden/>
              </w:rPr>
              <w:fldChar w:fldCharType="end"/>
            </w:r>
          </w:hyperlink>
        </w:p>
        <w:p w14:paraId="7BE0C4B9" w14:textId="0E815E70"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900" w:history="1">
            <w:r w:rsidRPr="006851E9">
              <w:rPr>
                <w:rStyle w:val="Hipervnculo"/>
                <w:noProof/>
              </w:rPr>
              <w:t>4.2</w:t>
            </w:r>
            <w:r>
              <w:rPr>
                <w:rFonts w:asciiTheme="minorHAnsi" w:eastAsiaTheme="minorEastAsia" w:hAnsiTheme="minorHAnsi"/>
                <w:noProof/>
                <w:color w:val="auto"/>
                <w:kern w:val="2"/>
                <w:sz w:val="22"/>
                <w:lang w:eastAsia="es-CO"/>
                <w14:ligatures w14:val="standardContextual"/>
              </w:rPr>
              <w:tab/>
            </w:r>
            <w:r w:rsidRPr="006851E9">
              <w:rPr>
                <w:rStyle w:val="Hipervnculo"/>
                <w:noProof/>
              </w:rPr>
              <w:t>CAPACIDAD JURÍDICA</w:t>
            </w:r>
            <w:r>
              <w:rPr>
                <w:noProof/>
                <w:webHidden/>
              </w:rPr>
              <w:tab/>
            </w:r>
            <w:r>
              <w:rPr>
                <w:noProof/>
                <w:webHidden/>
              </w:rPr>
              <w:fldChar w:fldCharType="begin"/>
            </w:r>
            <w:r>
              <w:rPr>
                <w:noProof/>
                <w:webHidden/>
              </w:rPr>
              <w:instrText xml:space="preserve"> PAGEREF _Toc204853900 \h </w:instrText>
            </w:r>
            <w:r>
              <w:rPr>
                <w:noProof/>
                <w:webHidden/>
              </w:rPr>
            </w:r>
            <w:r>
              <w:rPr>
                <w:noProof/>
                <w:webHidden/>
              </w:rPr>
              <w:fldChar w:fldCharType="separate"/>
            </w:r>
            <w:r>
              <w:rPr>
                <w:noProof/>
                <w:webHidden/>
              </w:rPr>
              <w:t>52</w:t>
            </w:r>
            <w:r>
              <w:rPr>
                <w:noProof/>
                <w:webHidden/>
              </w:rPr>
              <w:fldChar w:fldCharType="end"/>
            </w:r>
          </w:hyperlink>
        </w:p>
        <w:p w14:paraId="78E7E71D" w14:textId="397B5757"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901" w:history="1">
            <w:r w:rsidRPr="006851E9">
              <w:rPr>
                <w:rStyle w:val="Hipervnculo"/>
                <w:noProof/>
              </w:rPr>
              <w:t>4.3</w:t>
            </w:r>
            <w:r>
              <w:rPr>
                <w:rFonts w:asciiTheme="minorHAnsi" w:eastAsiaTheme="minorEastAsia" w:hAnsiTheme="minorHAnsi"/>
                <w:noProof/>
                <w:color w:val="auto"/>
                <w:kern w:val="2"/>
                <w:sz w:val="22"/>
                <w:lang w:eastAsia="es-CO"/>
                <w14:ligatures w14:val="standardContextual"/>
              </w:rPr>
              <w:tab/>
            </w:r>
            <w:r w:rsidRPr="006851E9">
              <w:rPr>
                <w:rStyle w:val="Hipervnculo"/>
                <w:noProof/>
              </w:rPr>
              <w:t>EXISTENCIA Y REPRESENTACIÓN LEGAL</w:t>
            </w:r>
            <w:r>
              <w:rPr>
                <w:noProof/>
                <w:webHidden/>
              </w:rPr>
              <w:tab/>
            </w:r>
            <w:r>
              <w:rPr>
                <w:noProof/>
                <w:webHidden/>
              </w:rPr>
              <w:fldChar w:fldCharType="begin"/>
            </w:r>
            <w:r>
              <w:rPr>
                <w:noProof/>
                <w:webHidden/>
              </w:rPr>
              <w:instrText xml:space="preserve"> PAGEREF _Toc204853901 \h </w:instrText>
            </w:r>
            <w:r>
              <w:rPr>
                <w:noProof/>
                <w:webHidden/>
              </w:rPr>
            </w:r>
            <w:r>
              <w:rPr>
                <w:noProof/>
                <w:webHidden/>
              </w:rPr>
              <w:fldChar w:fldCharType="separate"/>
            </w:r>
            <w:r>
              <w:rPr>
                <w:noProof/>
                <w:webHidden/>
              </w:rPr>
              <w:t>52</w:t>
            </w:r>
            <w:r>
              <w:rPr>
                <w:noProof/>
                <w:webHidden/>
              </w:rPr>
              <w:fldChar w:fldCharType="end"/>
            </w:r>
          </w:hyperlink>
        </w:p>
        <w:p w14:paraId="739A31C0" w14:textId="3EB664C3" w:rsidR="00956FBB" w:rsidRDefault="00956FBB">
          <w:pPr>
            <w:pStyle w:val="TDC3"/>
            <w:rPr>
              <w:rFonts w:asciiTheme="minorHAnsi" w:eastAsiaTheme="minorEastAsia" w:hAnsiTheme="minorHAnsi"/>
              <w:kern w:val="2"/>
              <w:sz w:val="22"/>
              <w:lang w:eastAsia="es-CO"/>
              <w14:ligatures w14:val="standardContextual"/>
            </w:rPr>
          </w:pPr>
          <w:hyperlink w:anchor="_Toc204853902" w:history="1">
            <w:r w:rsidRPr="006851E9">
              <w:rPr>
                <w:rStyle w:val="Hipervnculo"/>
              </w:rPr>
              <w:t>4.3.1</w:t>
            </w:r>
            <w:r>
              <w:rPr>
                <w:rFonts w:asciiTheme="minorHAnsi" w:eastAsiaTheme="minorEastAsia" w:hAnsiTheme="minorHAnsi"/>
                <w:kern w:val="2"/>
                <w:sz w:val="22"/>
                <w:lang w:eastAsia="es-CO"/>
                <w14:ligatures w14:val="standardContextual"/>
              </w:rPr>
              <w:tab/>
            </w:r>
            <w:r w:rsidRPr="006851E9">
              <w:rPr>
                <w:rStyle w:val="Hipervnculo"/>
              </w:rPr>
              <w:t>PERSONAS NATURALES</w:t>
            </w:r>
            <w:r>
              <w:rPr>
                <w:webHidden/>
              </w:rPr>
              <w:tab/>
            </w:r>
            <w:r>
              <w:rPr>
                <w:webHidden/>
              </w:rPr>
              <w:fldChar w:fldCharType="begin"/>
            </w:r>
            <w:r>
              <w:rPr>
                <w:webHidden/>
              </w:rPr>
              <w:instrText xml:space="preserve"> PAGEREF _Toc204853902 \h </w:instrText>
            </w:r>
            <w:r>
              <w:rPr>
                <w:webHidden/>
              </w:rPr>
            </w:r>
            <w:r>
              <w:rPr>
                <w:webHidden/>
              </w:rPr>
              <w:fldChar w:fldCharType="separate"/>
            </w:r>
            <w:r>
              <w:rPr>
                <w:webHidden/>
              </w:rPr>
              <w:t>52</w:t>
            </w:r>
            <w:r>
              <w:rPr>
                <w:webHidden/>
              </w:rPr>
              <w:fldChar w:fldCharType="end"/>
            </w:r>
          </w:hyperlink>
        </w:p>
        <w:p w14:paraId="7D739A71" w14:textId="6AB9BC62" w:rsidR="00956FBB" w:rsidRDefault="00956FBB">
          <w:pPr>
            <w:pStyle w:val="TDC3"/>
            <w:rPr>
              <w:rFonts w:asciiTheme="minorHAnsi" w:eastAsiaTheme="minorEastAsia" w:hAnsiTheme="minorHAnsi"/>
              <w:kern w:val="2"/>
              <w:sz w:val="22"/>
              <w:lang w:eastAsia="es-CO"/>
              <w14:ligatures w14:val="standardContextual"/>
            </w:rPr>
          </w:pPr>
          <w:hyperlink w:anchor="_Toc204853903" w:history="1">
            <w:r w:rsidRPr="006851E9">
              <w:rPr>
                <w:rStyle w:val="Hipervnculo"/>
              </w:rPr>
              <w:t>4.3.2</w:t>
            </w:r>
            <w:r>
              <w:rPr>
                <w:rFonts w:asciiTheme="minorHAnsi" w:eastAsiaTheme="minorEastAsia" w:hAnsiTheme="minorHAnsi"/>
                <w:kern w:val="2"/>
                <w:sz w:val="22"/>
                <w:lang w:eastAsia="es-CO"/>
                <w14:ligatures w14:val="standardContextual"/>
              </w:rPr>
              <w:tab/>
            </w:r>
            <w:r w:rsidRPr="006851E9">
              <w:rPr>
                <w:rStyle w:val="Hipervnculo"/>
              </w:rPr>
              <w:t>PERSONAS JURÍDICAS</w:t>
            </w:r>
            <w:r>
              <w:rPr>
                <w:webHidden/>
              </w:rPr>
              <w:tab/>
            </w:r>
            <w:r>
              <w:rPr>
                <w:webHidden/>
              </w:rPr>
              <w:fldChar w:fldCharType="begin"/>
            </w:r>
            <w:r>
              <w:rPr>
                <w:webHidden/>
              </w:rPr>
              <w:instrText xml:space="preserve"> PAGEREF _Toc204853903 \h </w:instrText>
            </w:r>
            <w:r>
              <w:rPr>
                <w:webHidden/>
              </w:rPr>
            </w:r>
            <w:r>
              <w:rPr>
                <w:webHidden/>
              </w:rPr>
              <w:fldChar w:fldCharType="separate"/>
            </w:r>
            <w:r>
              <w:rPr>
                <w:webHidden/>
              </w:rPr>
              <w:t>53</w:t>
            </w:r>
            <w:r>
              <w:rPr>
                <w:webHidden/>
              </w:rPr>
              <w:fldChar w:fldCharType="end"/>
            </w:r>
          </w:hyperlink>
        </w:p>
        <w:p w14:paraId="56F8DF74" w14:textId="5EF9C89B" w:rsidR="00956FBB" w:rsidRDefault="00956FBB">
          <w:pPr>
            <w:pStyle w:val="TDC3"/>
            <w:rPr>
              <w:rFonts w:asciiTheme="minorHAnsi" w:eastAsiaTheme="minorEastAsia" w:hAnsiTheme="minorHAnsi"/>
              <w:kern w:val="2"/>
              <w:sz w:val="22"/>
              <w:lang w:eastAsia="es-CO"/>
              <w14:ligatures w14:val="standardContextual"/>
            </w:rPr>
          </w:pPr>
          <w:hyperlink w:anchor="_Toc204853904" w:history="1">
            <w:r w:rsidRPr="006851E9">
              <w:rPr>
                <w:rStyle w:val="Hipervnculo"/>
              </w:rPr>
              <w:t>4.3.3</w:t>
            </w:r>
            <w:r>
              <w:rPr>
                <w:rFonts w:asciiTheme="minorHAnsi" w:eastAsiaTheme="minorEastAsia" w:hAnsiTheme="minorHAnsi"/>
                <w:kern w:val="2"/>
                <w:sz w:val="22"/>
                <w:lang w:eastAsia="es-CO"/>
                <w14:ligatures w14:val="standardContextual"/>
              </w:rPr>
              <w:tab/>
            </w:r>
            <w:r w:rsidRPr="006851E9">
              <w:rPr>
                <w:rStyle w:val="Hipervnculo"/>
              </w:rPr>
              <w:t>PROPONENTES PLURALES</w:t>
            </w:r>
            <w:r>
              <w:rPr>
                <w:webHidden/>
              </w:rPr>
              <w:tab/>
            </w:r>
            <w:r>
              <w:rPr>
                <w:webHidden/>
              </w:rPr>
              <w:fldChar w:fldCharType="begin"/>
            </w:r>
            <w:r>
              <w:rPr>
                <w:webHidden/>
              </w:rPr>
              <w:instrText xml:space="preserve"> PAGEREF _Toc204853904 \h </w:instrText>
            </w:r>
            <w:r>
              <w:rPr>
                <w:webHidden/>
              </w:rPr>
            </w:r>
            <w:r>
              <w:rPr>
                <w:webHidden/>
              </w:rPr>
              <w:fldChar w:fldCharType="separate"/>
            </w:r>
            <w:r>
              <w:rPr>
                <w:webHidden/>
              </w:rPr>
              <w:t>55</w:t>
            </w:r>
            <w:r>
              <w:rPr>
                <w:webHidden/>
              </w:rPr>
              <w:fldChar w:fldCharType="end"/>
            </w:r>
          </w:hyperlink>
        </w:p>
        <w:p w14:paraId="24A14F77" w14:textId="2E31741B"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905" w:history="1">
            <w:r w:rsidRPr="006851E9">
              <w:rPr>
                <w:rStyle w:val="Hipervnculo"/>
                <w:noProof/>
              </w:rPr>
              <w:t>4.4</w:t>
            </w:r>
            <w:r>
              <w:rPr>
                <w:rFonts w:asciiTheme="minorHAnsi" w:eastAsiaTheme="minorEastAsia" w:hAnsiTheme="minorHAnsi"/>
                <w:noProof/>
                <w:color w:val="auto"/>
                <w:kern w:val="2"/>
                <w:sz w:val="22"/>
                <w:lang w:eastAsia="es-CO"/>
                <w14:ligatures w14:val="standardContextual"/>
              </w:rPr>
              <w:tab/>
            </w:r>
            <w:r w:rsidRPr="006851E9">
              <w:rPr>
                <w:rStyle w:val="Hipervnculo"/>
                <w:noProof/>
              </w:rPr>
              <w:t>CERTIFICACIÓN DE PAGOS DE SEGURIDAD SOCIAL Y APORTES LEGALES</w:t>
            </w:r>
            <w:r>
              <w:rPr>
                <w:noProof/>
                <w:webHidden/>
              </w:rPr>
              <w:tab/>
            </w:r>
            <w:r>
              <w:rPr>
                <w:noProof/>
                <w:webHidden/>
              </w:rPr>
              <w:fldChar w:fldCharType="begin"/>
            </w:r>
            <w:r>
              <w:rPr>
                <w:noProof/>
                <w:webHidden/>
              </w:rPr>
              <w:instrText xml:space="preserve"> PAGEREF _Toc204853905 \h </w:instrText>
            </w:r>
            <w:r>
              <w:rPr>
                <w:noProof/>
                <w:webHidden/>
              </w:rPr>
            </w:r>
            <w:r>
              <w:rPr>
                <w:noProof/>
                <w:webHidden/>
              </w:rPr>
              <w:fldChar w:fldCharType="separate"/>
            </w:r>
            <w:r>
              <w:rPr>
                <w:noProof/>
                <w:webHidden/>
              </w:rPr>
              <w:t>55</w:t>
            </w:r>
            <w:r>
              <w:rPr>
                <w:noProof/>
                <w:webHidden/>
              </w:rPr>
              <w:fldChar w:fldCharType="end"/>
            </w:r>
          </w:hyperlink>
        </w:p>
        <w:p w14:paraId="5B725867" w14:textId="6406661B" w:rsidR="00956FBB" w:rsidRDefault="00956FBB">
          <w:pPr>
            <w:pStyle w:val="TDC3"/>
            <w:rPr>
              <w:rFonts w:asciiTheme="minorHAnsi" w:eastAsiaTheme="minorEastAsia" w:hAnsiTheme="minorHAnsi"/>
              <w:kern w:val="2"/>
              <w:sz w:val="22"/>
              <w:lang w:eastAsia="es-CO"/>
              <w14:ligatures w14:val="standardContextual"/>
            </w:rPr>
          </w:pPr>
          <w:hyperlink w:anchor="_Toc204853906" w:history="1">
            <w:r w:rsidRPr="006851E9">
              <w:rPr>
                <w:rStyle w:val="Hipervnculo"/>
              </w:rPr>
              <w:t>4.4.1</w:t>
            </w:r>
            <w:r>
              <w:rPr>
                <w:rFonts w:asciiTheme="minorHAnsi" w:eastAsiaTheme="minorEastAsia" w:hAnsiTheme="minorHAnsi"/>
                <w:kern w:val="2"/>
                <w:sz w:val="22"/>
                <w:lang w:eastAsia="es-CO"/>
                <w14:ligatures w14:val="standardContextual"/>
              </w:rPr>
              <w:tab/>
            </w:r>
            <w:r w:rsidRPr="006851E9">
              <w:rPr>
                <w:rStyle w:val="Hipervnculo"/>
              </w:rPr>
              <w:t>PERSONAS JURÍDICAS</w:t>
            </w:r>
            <w:r>
              <w:rPr>
                <w:webHidden/>
              </w:rPr>
              <w:tab/>
            </w:r>
            <w:r>
              <w:rPr>
                <w:webHidden/>
              </w:rPr>
              <w:fldChar w:fldCharType="begin"/>
            </w:r>
            <w:r>
              <w:rPr>
                <w:webHidden/>
              </w:rPr>
              <w:instrText xml:space="preserve"> PAGEREF _Toc204853906 \h </w:instrText>
            </w:r>
            <w:r>
              <w:rPr>
                <w:webHidden/>
              </w:rPr>
            </w:r>
            <w:r>
              <w:rPr>
                <w:webHidden/>
              </w:rPr>
              <w:fldChar w:fldCharType="separate"/>
            </w:r>
            <w:r>
              <w:rPr>
                <w:webHidden/>
              </w:rPr>
              <w:t>55</w:t>
            </w:r>
            <w:r>
              <w:rPr>
                <w:webHidden/>
              </w:rPr>
              <w:fldChar w:fldCharType="end"/>
            </w:r>
          </w:hyperlink>
        </w:p>
        <w:p w14:paraId="4CB64EE5" w14:textId="0DDB3AB7" w:rsidR="00956FBB" w:rsidRDefault="00956FBB">
          <w:pPr>
            <w:pStyle w:val="TDC3"/>
            <w:rPr>
              <w:rFonts w:asciiTheme="minorHAnsi" w:eastAsiaTheme="minorEastAsia" w:hAnsiTheme="minorHAnsi"/>
              <w:kern w:val="2"/>
              <w:sz w:val="22"/>
              <w:lang w:eastAsia="es-CO"/>
              <w14:ligatures w14:val="standardContextual"/>
            </w:rPr>
          </w:pPr>
          <w:hyperlink w:anchor="_Toc204853907" w:history="1">
            <w:r w:rsidRPr="006851E9">
              <w:rPr>
                <w:rStyle w:val="Hipervnculo"/>
              </w:rPr>
              <w:t>4.4.2</w:t>
            </w:r>
            <w:r>
              <w:rPr>
                <w:rFonts w:asciiTheme="minorHAnsi" w:eastAsiaTheme="minorEastAsia" w:hAnsiTheme="minorHAnsi"/>
                <w:kern w:val="2"/>
                <w:sz w:val="22"/>
                <w:lang w:eastAsia="es-CO"/>
                <w14:ligatures w14:val="standardContextual"/>
              </w:rPr>
              <w:tab/>
            </w:r>
            <w:r w:rsidRPr="006851E9">
              <w:rPr>
                <w:rStyle w:val="Hipervnculo"/>
              </w:rPr>
              <w:t>PERSONAS NATURALES</w:t>
            </w:r>
            <w:r>
              <w:rPr>
                <w:webHidden/>
              </w:rPr>
              <w:tab/>
            </w:r>
            <w:r>
              <w:rPr>
                <w:webHidden/>
              </w:rPr>
              <w:fldChar w:fldCharType="begin"/>
            </w:r>
            <w:r>
              <w:rPr>
                <w:webHidden/>
              </w:rPr>
              <w:instrText xml:space="preserve"> PAGEREF _Toc204853907 \h </w:instrText>
            </w:r>
            <w:r>
              <w:rPr>
                <w:webHidden/>
              </w:rPr>
            </w:r>
            <w:r>
              <w:rPr>
                <w:webHidden/>
              </w:rPr>
              <w:fldChar w:fldCharType="separate"/>
            </w:r>
            <w:r>
              <w:rPr>
                <w:webHidden/>
              </w:rPr>
              <w:t>56</w:t>
            </w:r>
            <w:r>
              <w:rPr>
                <w:webHidden/>
              </w:rPr>
              <w:fldChar w:fldCharType="end"/>
            </w:r>
          </w:hyperlink>
        </w:p>
        <w:p w14:paraId="08FD7B1D" w14:textId="3B1F869E" w:rsidR="00956FBB" w:rsidRDefault="00956FBB">
          <w:pPr>
            <w:pStyle w:val="TDC3"/>
            <w:rPr>
              <w:rFonts w:asciiTheme="minorHAnsi" w:eastAsiaTheme="minorEastAsia" w:hAnsiTheme="minorHAnsi"/>
              <w:kern w:val="2"/>
              <w:sz w:val="22"/>
              <w:lang w:eastAsia="es-CO"/>
              <w14:ligatures w14:val="standardContextual"/>
            </w:rPr>
          </w:pPr>
          <w:hyperlink w:anchor="_Toc204853908" w:history="1">
            <w:r w:rsidRPr="006851E9">
              <w:rPr>
                <w:rStyle w:val="Hipervnculo"/>
              </w:rPr>
              <w:t>4.4.3</w:t>
            </w:r>
            <w:r>
              <w:rPr>
                <w:rFonts w:asciiTheme="minorHAnsi" w:eastAsiaTheme="minorEastAsia" w:hAnsiTheme="minorHAnsi"/>
                <w:kern w:val="2"/>
                <w:sz w:val="22"/>
                <w:lang w:eastAsia="es-CO"/>
                <w14:ligatures w14:val="standardContextual"/>
              </w:rPr>
              <w:tab/>
            </w:r>
            <w:r w:rsidRPr="006851E9">
              <w:rPr>
                <w:rStyle w:val="Hipervnculo"/>
              </w:rPr>
              <w:t>PROPONENTES PLURALES</w:t>
            </w:r>
            <w:r>
              <w:rPr>
                <w:webHidden/>
              </w:rPr>
              <w:tab/>
            </w:r>
            <w:r>
              <w:rPr>
                <w:webHidden/>
              </w:rPr>
              <w:fldChar w:fldCharType="begin"/>
            </w:r>
            <w:r>
              <w:rPr>
                <w:webHidden/>
              </w:rPr>
              <w:instrText xml:space="preserve"> PAGEREF _Toc204853908 \h </w:instrText>
            </w:r>
            <w:r>
              <w:rPr>
                <w:webHidden/>
              </w:rPr>
            </w:r>
            <w:r>
              <w:rPr>
                <w:webHidden/>
              </w:rPr>
              <w:fldChar w:fldCharType="separate"/>
            </w:r>
            <w:r>
              <w:rPr>
                <w:webHidden/>
              </w:rPr>
              <w:t>56</w:t>
            </w:r>
            <w:r>
              <w:rPr>
                <w:webHidden/>
              </w:rPr>
              <w:fldChar w:fldCharType="end"/>
            </w:r>
          </w:hyperlink>
        </w:p>
        <w:p w14:paraId="7F68CBCB" w14:textId="6D06447D" w:rsidR="00956FBB" w:rsidRDefault="00956FBB">
          <w:pPr>
            <w:pStyle w:val="TDC3"/>
            <w:rPr>
              <w:rFonts w:asciiTheme="minorHAnsi" w:eastAsiaTheme="minorEastAsia" w:hAnsiTheme="minorHAnsi"/>
              <w:kern w:val="2"/>
              <w:sz w:val="22"/>
              <w:lang w:eastAsia="es-CO"/>
              <w14:ligatures w14:val="standardContextual"/>
            </w:rPr>
          </w:pPr>
          <w:hyperlink w:anchor="_Toc204853909" w:history="1">
            <w:r w:rsidRPr="006851E9">
              <w:rPr>
                <w:rStyle w:val="Hipervnculo"/>
              </w:rPr>
              <w:t>4.4.4</w:t>
            </w:r>
            <w:r>
              <w:rPr>
                <w:rFonts w:asciiTheme="minorHAnsi" w:eastAsiaTheme="minorEastAsia" w:hAnsiTheme="minorHAnsi"/>
                <w:kern w:val="2"/>
                <w:sz w:val="22"/>
                <w:lang w:eastAsia="es-CO"/>
                <w14:ligatures w14:val="standardContextual"/>
              </w:rPr>
              <w:tab/>
            </w:r>
            <w:r w:rsidRPr="006851E9">
              <w:rPr>
                <w:rStyle w:val="Hipervnculo"/>
              </w:rPr>
              <w:t>SEGURIDAD SOCIAL PARA LA ACEPTACIÓN DE LA OFERTA</w:t>
            </w:r>
            <w:r>
              <w:rPr>
                <w:webHidden/>
              </w:rPr>
              <w:tab/>
            </w:r>
            <w:r>
              <w:rPr>
                <w:webHidden/>
              </w:rPr>
              <w:fldChar w:fldCharType="begin"/>
            </w:r>
            <w:r>
              <w:rPr>
                <w:webHidden/>
              </w:rPr>
              <w:instrText xml:space="preserve"> PAGEREF _Toc204853909 \h </w:instrText>
            </w:r>
            <w:r>
              <w:rPr>
                <w:webHidden/>
              </w:rPr>
            </w:r>
            <w:r>
              <w:rPr>
                <w:webHidden/>
              </w:rPr>
              <w:fldChar w:fldCharType="separate"/>
            </w:r>
            <w:r>
              <w:rPr>
                <w:webHidden/>
              </w:rPr>
              <w:t>56</w:t>
            </w:r>
            <w:r>
              <w:rPr>
                <w:webHidden/>
              </w:rPr>
              <w:fldChar w:fldCharType="end"/>
            </w:r>
          </w:hyperlink>
        </w:p>
        <w:p w14:paraId="725F16CA" w14:textId="507A5B6C"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910" w:history="1">
            <w:r w:rsidRPr="006851E9">
              <w:rPr>
                <w:rStyle w:val="Hipervnculo"/>
                <w:noProof/>
              </w:rPr>
              <w:t>4.5</w:t>
            </w:r>
            <w:r>
              <w:rPr>
                <w:rFonts w:asciiTheme="minorHAnsi" w:eastAsiaTheme="minorEastAsia" w:hAnsiTheme="minorHAnsi"/>
                <w:noProof/>
                <w:color w:val="auto"/>
                <w:kern w:val="2"/>
                <w:sz w:val="22"/>
                <w:lang w:eastAsia="es-CO"/>
                <w14:ligatures w14:val="standardContextual"/>
              </w:rPr>
              <w:tab/>
            </w:r>
            <w:r w:rsidRPr="006851E9">
              <w:rPr>
                <w:rStyle w:val="Hipervnculo"/>
                <w:noProof/>
              </w:rPr>
              <w:t>EXPERIENCIA</w:t>
            </w:r>
            <w:r>
              <w:rPr>
                <w:noProof/>
                <w:webHidden/>
              </w:rPr>
              <w:tab/>
            </w:r>
            <w:r>
              <w:rPr>
                <w:noProof/>
                <w:webHidden/>
              </w:rPr>
              <w:fldChar w:fldCharType="begin"/>
            </w:r>
            <w:r>
              <w:rPr>
                <w:noProof/>
                <w:webHidden/>
              </w:rPr>
              <w:instrText xml:space="preserve"> PAGEREF _Toc204853910 \h </w:instrText>
            </w:r>
            <w:r>
              <w:rPr>
                <w:noProof/>
                <w:webHidden/>
              </w:rPr>
            </w:r>
            <w:r>
              <w:rPr>
                <w:noProof/>
                <w:webHidden/>
              </w:rPr>
              <w:fldChar w:fldCharType="separate"/>
            </w:r>
            <w:r>
              <w:rPr>
                <w:noProof/>
                <w:webHidden/>
              </w:rPr>
              <w:t>56</w:t>
            </w:r>
            <w:r>
              <w:rPr>
                <w:noProof/>
                <w:webHidden/>
              </w:rPr>
              <w:fldChar w:fldCharType="end"/>
            </w:r>
          </w:hyperlink>
        </w:p>
        <w:p w14:paraId="44FA40E3" w14:textId="10A6C787" w:rsidR="00956FBB" w:rsidRDefault="00956FBB">
          <w:pPr>
            <w:pStyle w:val="TDC3"/>
            <w:rPr>
              <w:rFonts w:asciiTheme="minorHAnsi" w:eastAsiaTheme="minorEastAsia" w:hAnsiTheme="minorHAnsi"/>
              <w:kern w:val="2"/>
              <w:sz w:val="22"/>
              <w:lang w:eastAsia="es-CO"/>
              <w14:ligatures w14:val="standardContextual"/>
            </w:rPr>
          </w:pPr>
          <w:hyperlink w:anchor="_Toc204853911" w:history="1">
            <w:r w:rsidRPr="006851E9">
              <w:rPr>
                <w:rStyle w:val="Hipervnculo"/>
              </w:rPr>
              <w:t>4.5.1</w:t>
            </w:r>
            <w:r>
              <w:rPr>
                <w:rFonts w:asciiTheme="minorHAnsi" w:eastAsiaTheme="minorEastAsia" w:hAnsiTheme="minorHAnsi"/>
                <w:kern w:val="2"/>
                <w:sz w:val="22"/>
                <w:lang w:eastAsia="es-CO"/>
                <w14:ligatures w14:val="standardContextual"/>
              </w:rPr>
              <w:tab/>
            </w:r>
            <w:r w:rsidRPr="006851E9">
              <w:rPr>
                <w:rStyle w:val="Hipervnculo"/>
              </w:rPr>
              <w:t>CARACTERÍSTICAS DE LOS CONTRATOS PRESENTADOS PARA ACREDITAR LA EXPERIENCIA EXIGIDA</w:t>
            </w:r>
            <w:r>
              <w:rPr>
                <w:webHidden/>
              </w:rPr>
              <w:tab/>
            </w:r>
            <w:r>
              <w:rPr>
                <w:webHidden/>
              </w:rPr>
              <w:fldChar w:fldCharType="begin"/>
            </w:r>
            <w:r>
              <w:rPr>
                <w:webHidden/>
              </w:rPr>
              <w:instrText xml:space="preserve"> PAGEREF _Toc204853911 \h </w:instrText>
            </w:r>
            <w:r>
              <w:rPr>
                <w:webHidden/>
              </w:rPr>
            </w:r>
            <w:r>
              <w:rPr>
                <w:webHidden/>
              </w:rPr>
              <w:fldChar w:fldCharType="separate"/>
            </w:r>
            <w:r>
              <w:rPr>
                <w:webHidden/>
              </w:rPr>
              <w:t>57</w:t>
            </w:r>
            <w:r>
              <w:rPr>
                <w:webHidden/>
              </w:rPr>
              <w:fldChar w:fldCharType="end"/>
            </w:r>
          </w:hyperlink>
        </w:p>
        <w:p w14:paraId="4F9827E5" w14:textId="562B7017" w:rsidR="00956FBB" w:rsidRDefault="00956FBB">
          <w:pPr>
            <w:pStyle w:val="TDC3"/>
            <w:rPr>
              <w:rFonts w:asciiTheme="minorHAnsi" w:eastAsiaTheme="minorEastAsia" w:hAnsiTheme="minorHAnsi"/>
              <w:kern w:val="2"/>
              <w:sz w:val="22"/>
              <w:lang w:eastAsia="es-CO"/>
              <w14:ligatures w14:val="standardContextual"/>
            </w:rPr>
          </w:pPr>
          <w:hyperlink w:anchor="_Toc204853912" w:history="1">
            <w:r w:rsidRPr="006851E9">
              <w:rPr>
                <w:rStyle w:val="Hipervnculo"/>
              </w:rPr>
              <w:t>4.5.2</w:t>
            </w:r>
            <w:r>
              <w:rPr>
                <w:rFonts w:asciiTheme="minorHAnsi" w:eastAsiaTheme="minorEastAsia" w:hAnsiTheme="minorHAnsi"/>
                <w:kern w:val="2"/>
                <w:sz w:val="22"/>
                <w:lang w:eastAsia="es-CO"/>
                <w14:ligatures w14:val="standardContextual"/>
              </w:rPr>
              <w:tab/>
            </w:r>
            <w:r w:rsidRPr="006851E9">
              <w:rPr>
                <w:rStyle w:val="Hipervnculo"/>
              </w:rPr>
              <w:t>CONSIDERACIONES PARA LA VALIDEZ DE LA EXPERIENCIA REQUERIDA</w:t>
            </w:r>
            <w:r>
              <w:rPr>
                <w:webHidden/>
              </w:rPr>
              <w:tab/>
            </w:r>
            <w:r>
              <w:rPr>
                <w:webHidden/>
              </w:rPr>
              <w:fldChar w:fldCharType="begin"/>
            </w:r>
            <w:r>
              <w:rPr>
                <w:webHidden/>
              </w:rPr>
              <w:instrText xml:space="preserve"> PAGEREF _Toc204853912 \h </w:instrText>
            </w:r>
            <w:r>
              <w:rPr>
                <w:webHidden/>
              </w:rPr>
            </w:r>
            <w:r>
              <w:rPr>
                <w:webHidden/>
              </w:rPr>
              <w:fldChar w:fldCharType="separate"/>
            </w:r>
            <w:r>
              <w:rPr>
                <w:webHidden/>
              </w:rPr>
              <w:t>58</w:t>
            </w:r>
            <w:r>
              <w:rPr>
                <w:webHidden/>
              </w:rPr>
              <w:fldChar w:fldCharType="end"/>
            </w:r>
          </w:hyperlink>
        </w:p>
        <w:p w14:paraId="1B3F5775" w14:textId="6D16F0CA" w:rsidR="00956FBB" w:rsidRDefault="00956FBB">
          <w:pPr>
            <w:pStyle w:val="TDC3"/>
            <w:rPr>
              <w:rFonts w:asciiTheme="minorHAnsi" w:eastAsiaTheme="minorEastAsia" w:hAnsiTheme="minorHAnsi"/>
              <w:kern w:val="2"/>
              <w:sz w:val="22"/>
              <w:lang w:eastAsia="es-CO"/>
              <w14:ligatures w14:val="standardContextual"/>
            </w:rPr>
          </w:pPr>
          <w:hyperlink w:anchor="_Toc204853913" w:history="1">
            <w:r w:rsidRPr="006851E9">
              <w:rPr>
                <w:rStyle w:val="Hipervnculo"/>
              </w:rPr>
              <w:t>4.5.3</w:t>
            </w:r>
            <w:r>
              <w:rPr>
                <w:rFonts w:asciiTheme="minorHAnsi" w:eastAsiaTheme="minorEastAsia" w:hAnsiTheme="minorHAnsi"/>
                <w:kern w:val="2"/>
                <w:sz w:val="22"/>
                <w:lang w:eastAsia="es-CO"/>
                <w14:ligatures w14:val="standardContextual"/>
              </w:rPr>
              <w:tab/>
            </w:r>
            <w:r w:rsidRPr="006851E9">
              <w:rPr>
                <w:rStyle w:val="Hipervnculo"/>
              </w:rPr>
              <w:t>ACREDITACIÓN DE LA EXPERIENCIA REQUERIDA</w:t>
            </w:r>
            <w:r>
              <w:rPr>
                <w:webHidden/>
              </w:rPr>
              <w:tab/>
            </w:r>
            <w:r>
              <w:rPr>
                <w:webHidden/>
              </w:rPr>
              <w:fldChar w:fldCharType="begin"/>
            </w:r>
            <w:r>
              <w:rPr>
                <w:webHidden/>
              </w:rPr>
              <w:instrText xml:space="preserve"> PAGEREF _Toc204853913 \h </w:instrText>
            </w:r>
            <w:r>
              <w:rPr>
                <w:webHidden/>
              </w:rPr>
            </w:r>
            <w:r>
              <w:rPr>
                <w:webHidden/>
              </w:rPr>
              <w:fldChar w:fldCharType="separate"/>
            </w:r>
            <w:r>
              <w:rPr>
                <w:webHidden/>
              </w:rPr>
              <w:t>60</w:t>
            </w:r>
            <w:r>
              <w:rPr>
                <w:webHidden/>
              </w:rPr>
              <w:fldChar w:fldCharType="end"/>
            </w:r>
          </w:hyperlink>
        </w:p>
        <w:p w14:paraId="680AE01E" w14:textId="4562C99F" w:rsidR="00956FBB" w:rsidRDefault="00956FBB">
          <w:pPr>
            <w:pStyle w:val="TDC3"/>
            <w:rPr>
              <w:rFonts w:asciiTheme="minorHAnsi" w:eastAsiaTheme="minorEastAsia" w:hAnsiTheme="minorHAnsi"/>
              <w:kern w:val="2"/>
              <w:sz w:val="22"/>
              <w:lang w:eastAsia="es-CO"/>
              <w14:ligatures w14:val="standardContextual"/>
            </w:rPr>
          </w:pPr>
          <w:hyperlink w:anchor="_Toc204853914" w:history="1">
            <w:r w:rsidRPr="006851E9">
              <w:rPr>
                <w:rStyle w:val="Hipervnculo"/>
              </w:rPr>
              <w:t>4.5.4</w:t>
            </w:r>
            <w:r>
              <w:rPr>
                <w:rFonts w:asciiTheme="minorHAnsi" w:eastAsiaTheme="minorEastAsia" w:hAnsiTheme="minorHAnsi"/>
                <w:kern w:val="2"/>
                <w:sz w:val="22"/>
                <w:lang w:eastAsia="es-CO"/>
                <w14:ligatures w14:val="standardContextual"/>
              </w:rPr>
              <w:tab/>
            </w:r>
            <w:r w:rsidRPr="006851E9">
              <w:rPr>
                <w:rStyle w:val="Hipervnculo"/>
              </w:rPr>
              <w:t>DOCUMENTOS VÁLIDOS PARA ACREDITAR LA EXPERIENCIA REQUERIDA</w:t>
            </w:r>
            <w:r>
              <w:rPr>
                <w:webHidden/>
              </w:rPr>
              <w:tab/>
            </w:r>
            <w:r>
              <w:rPr>
                <w:webHidden/>
              </w:rPr>
              <w:fldChar w:fldCharType="begin"/>
            </w:r>
            <w:r>
              <w:rPr>
                <w:webHidden/>
              </w:rPr>
              <w:instrText xml:space="preserve"> PAGEREF _Toc204853914 \h </w:instrText>
            </w:r>
            <w:r>
              <w:rPr>
                <w:webHidden/>
              </w:rPr>
            </w:r>
            <w:r>
              <w:rPr>
                <w:webHidden/>
              </w:rPr>
              <w:fldChar w:fldCharType="separate"/>
            </w:r>
            <w:r>
              <w:rPr>
                <w:webHidden/>
              </w:rPr>
              <w:t>61</w:t>
            </w:r>
            <w:r>
              <w:rPr>
                <w:webHidden/>
              </w:rPr>
              <w:fldChar w:fldCharType="end"/>
            </w:r>
          </w:hyperlink>
        </w:p>
        <w:p w14:paraId="0444DD15" w14:textId="1633C1F2" w:rsidR="00956FBB" w:rsidRDefault="00956FBB">
          <w:pPr>
            <w:pStyle w:val="TDC3"/>
            <w:rPr>
              <w:rFonts w:asciiTheme="minorHAnsi" w:eastAsiaTheme="minorEastAsia" w:hAnsiTheme="minorHAnsi"/>
              <w:kern w:val="2"/>
              <w:sz w:val="22"/>
              <w:lang w:eastAsia="es-CO"/>
              <w14:ligatures w14:val="standardContextual"/>
            </w:rPr>
          </w:pPr>
          <w:hyperlink w:anchor="_Toc204853915" w:history="1">
            <w:r w:rsidRPr="006851E9">
              <w:rPr>
                <w:rStyle w:val="Hipervnculo"/>
              </w:rPr>
              <w:t>4.5.5</w:t>
            </w:r>
            <w:r>
              <w:rPr>
                <w:rFonts w:asciiTheme="minorHAnsi" w:eastAsiaTheme="minorEastAsia" w:hAnsiTheme="minorHAnsi"/>
                <w:kern w:val="2"/>
                <w:sz w:val="22"/>
                <w:lang w:eastAsia="es-CO"/>
                <w14:ligatures w14:val="standardContextual"/>
              </w:rPr>
              <w:tab/>
            </w:r>
            <w:r w:rsidRPr="006851E9">
              <w:rPr>
                <w:rStyle w:val="Hipervnculo"/>
              </w:rPr>
              <w:t>PARA CONTRATOS ENTRE PARTICULARES</w:t>
            </w:r>
            <w:r>
              <w:rPr>
                <w:webHidden/>
              </w:rPr>
              <w:tab/>
            </w:r>
            <w:r>
              <w:rPr>
                <w:webHidden/>
              </w:rPr>
              <w:fldChar w:fldCharType="begin"/>
            </w:r>
            <w:r>
              <w:rPr>
                <w:webHidden/>
              </w:rPr>
              <w:instrText xml:space="preserve"> PAGEREF _Toc204853915 \h </w:instrText>
            </w:r>
            <w:r>
              <w:rPr>
                <w:webHidden/>
              </w:rPr>
            </w:r>
            <w:r>
              <w:rPr>
                <w:webHidden/>
              </w:rPr>
              <w:fldChar w:fldCharType="separate"/>
            </w:r>
            <w:r>
              <w:rPr>
                <w:webHidden/>
              </w:rPr>
              <w:t>61</w:t>
            </w:r>
            <w:r>
              <w:rPr>
                <w:webHidden/>
              </w:rPr>
              <w:fldChar w:fldCharType="end"/>
            </w:r>
          </w:hyperlink>
        </w:p>
        <w:p w14:paraId="60E21D9B" w14:textId="3E417721" w:rsidR="00956FBB" w:rsidRDefault="00956FBB">
          <w:pPr>
            <w:pStyle w:val="TDC3"/>
            <w:rPr>
              <w:rFonts w:asciiTheme="minorHAnsi" w:eastAsiaTheme="minorEastAsia" w:hAnsiTheme="minorHAnsi"/>
              <w:kern w:val="2"/>
              <w:sz w:val="22"/>
              <w:lang w:eastAsia="es-CO"/>
              <w14:ligatures w14:val="standardContextual"/>
            </w:rPr>
          </w:pPr>
          <w:hyperlink w:anchor="_Toc204853916" w:history="1">
            <w:r w:rsidRPr="006851E9">
              <w:rPr>
                <w:rStyle w:val="Hipervnculo"/>
              </w:rPr>
              <w:t>4.5.6</w:t>
            </w:r>
            <w:r>
              <w:rPr>
                <w:rFonts w:asciiTheme="minorHAnsi" w:eastAsiaTheme="minorEastAsia" w:hAnsiTheme="minorHAnsi"/>
                <w:kern w:val="2"/>
                <w:sz w:val="22"/>
                <w:lang w:eastAsia="es-CO"/>
                <w14:ligatures w14:val="standardContextual"/>
              </w:rPr>
              <w:tab/>
            </w:r>
            <w:r w:rsidRPr="006851E9">
              <w:rPr>
                <w:rStyle w:val="Hipervnculo"/>
              </w:rPr>
              <w:t>PARA SUBCONTRATOS</w:t>
            </w:r>
            <w:r>
              <w:rPr>
                <w:webHidden/>
              </w:rPr>
              <w:tab/>
            </w:r>
            <w:r>
              <w:rPr>
                <w:webHidden/>
              </w:rPr>
              <w:fldChar w:fldCharType="begin"/>
            </w:r>
            <w:r>
              <w:rPr>
                <w:webHidden/>
              </w:rPr>
              <w:instrText xml:space="preserve"> PAGEREF _Toc204853916 \h </w:instrText>
            </w:r>
            <w:r>
              <w:rPr>
                <w:webHidden/>
              </w:rPr>
            </w:r>
            <w:r>
              <w:rPr>
                <w:webHidden/>
              </w:rPr>
              <w:fldChar w:fldCharType="separate"/>
            </w:r>
            <w:r>
              <w:rPr>
                <w:webHidden/>
              </w:rPr>
              <w:t>61</w:t>
            </w:r>
            <w:r>
              <w:rPr>
                <w:webHidden/>
              </w:rPr>
              <w:fldChar w:fldCharType="end"/>
            </w:r>
          </w:hyperlink>
        </w:p>
        <w:p w14:paraId="5D96BF3D" w14:textId="40E9EB1C" w:rsidR="00956FBB" w:rsidRDefault="00956FBB">
          <w:pPr>
            <w:pStyle w:val="TDC3"/>
            <w:rPr>
              <w:rFonts w:asciiTheme="minorHAnsi" w:eastAsiaTheme="minorEastAsia" w:hAnsiTheme="minorHAnsi"/>
              <w:kern w:val="2"/>
              <w:sz w:val="22"/>
              <w:lang w:eastAsia="es-CO"/>
              <w14:ligatures w14:val="standardContextual"/>
            </w:rPr>
          </w:pPr>
          <w:hyperlink w:anchor="_Toc204853917" w:history="1">
            <w:r w:rsidRPr="006851E9">
              <w:rPr>
                <w:rStyle w:val="Hipervnculo"/>
                <w:lang w:val="es-ES"/>
              </w:rPr>
              <w:t>4.5.7</w:t>
            </w:r>
            <w:r>
              <w:rPr>
                <w:rFonts w:asciiTheme="minorHAnsi" w:eastAsiaTheme="minorEastAsia" w:hAnsiTheme="minorHAnsi"/>
                <w:kern w:val="2"/>
                <w:sz w:val="22"/>
                <w:lang w:eastAsia="es-CO"/>
                <w14:ligatures w14:val="standardContextual"/>
              </w:rPr>
              <w:tab/>
            </w:r>
            <w:r w:rsidRPr="006851E9">
              <w:rPr>
                <w:rStyle w:val="Hipervnculo"/>
                <w:lang w:val="es-ES"/>
              </w:rPr>
              <w:t>RELACIÓN DE LOS CONTRATOS FRENTE AL PRESUPUESTO OFICIAL</w:t>
            </w:r>
            <w:r>
              <w:rPr>
                <w:webHidden/>
              </w:rPr>
              <w:tab/>
            </w:r>
            <w:r>
              <w:rPr>
                <w:webHidden/>
              </w:rPr>
              <w:fldChar w:fldCharType="begin"/>
            </w:r>
            <w:r>
              <w:rPr>
                <w:webHidden/>
              </w:rPr>
              <w:instrText xml:space="preserve"> PAGEREF _Toc204853917 \h </w:instrText>
            </w:r>
            <w:r>
              <w:rPr>
                <w:webHidden/>
              </w:rPr>
            </w:r>
            <w:r>
              <w:rPr>
                <w:webHidden/>
              </w:rPr>
              <w:fldChar w:fldCharType="separate"/>
            </w:r>
            <w:r>
              <w:rPr>
                <w:webHidden/>
              </w:rPr>
              <w:t>62</w:t>
            </w:r>
            <w:r>
              <w:rPr>
                <w:webHidden/>
              </w:rPr>
              <w:fldChar w:fldCharType="end"/>
            </w:r>
          </w:hyperlink>
        </w:p>
        <w:p w14:paraId="7B3371A1" w14:textId="7E667FF4" w:rsidR="00956FBB" w:rsidRDefault="00956FBB">
          <w:pPr>
            <w:pStyle w:val="TDC1"/>
            <w:rPr>
              <w:rFonts w:asciiTheme="minorHAnsi" w:eastAsiaTheme="minorEastAsia" w:hAnsiTheme="minorHAnsi"/>
              <w:b w:val="0"/>
              <w:color w:val="auto"/>
              <w:kern w:val="2"/>
              <w:sz w:val="22"/>
              <w:lang w:eastAsia="es-CO"/>
              <w14:ligatures w14:val="standardContextual"/>
            </w:rPr>
          </w:pPr>
          <w:hyperlink w:anchor="_Toc204853918" w:history="1">
            <w:r w:rsidRPr="006851E9">
              <w:rPr>
                <w:rStyle w:val="Hipervnculo"/>
                <w:rFonts w:eastAsia="Arial Narrow" w:cs="Arial"/>
              </w:rPr>
              <w:t xml:space="preserve">Formato 5 – </w:t>
            </w:r>
            <w:r w:rsidRPr="006851E9">
              <w:rPr>
                <w:rStyle w:val="Hipervnculo"/>
                <w:rFonts w:cs="Arial"/>
              </w:rPr>
              <w:t>1.13CAPÍTULO V CRITERIOS DE EVALUACIÓN, CRITERIOS DE DESEMPATE Y OFERTA ECONÓMICA</w:t>
            </w:r>
            <w:r>
              <w:rPr>
                <w:webHidden/>
              </w:rPr>
              <w:tab/>
            </w:r>
            <w:r>
              <w:rPr>
                <w:webHidden/>
              </w:rPr>
              <w:fldChar w:fldCharType="begin"/>
            </w:r>
            <w:r>
              <w:rPr>
                <w:webHidden/>
              </w:rPr>
              <w:instrText xml:space="preserve"> PAGEREF _Toc204853918 \h </w:instrText>
            </w:r>
            <w:r>
              <w:rPr>
                <w:webHidden/>
              </w:rPr>
            </w:r>
            <w:r>
              <w:rPr>
                <w:webHidden/>
              </w:rPr>
              <w:fldChar w:fldCharType="separate"/>
            </w:r>
            <w:r>
              <w:rPr>
                <w:webHidden/>
              </w:rPr>
              <w:t>68</w:t>
            </w:r>
            <w:r>
              <w:rPr>
                <w:webHidden/>
              </w:rPr>
              <w:fldChar w:fldCharType="end"/>
            </w:r>
          </w:hyperlink>
        </w:p>
        <w:p w14:paraId="7F9B31F5" w14:textId="15AD1DF8"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919" w:history="1">
            <w:r w:rsidRPr="006851E9">
              <w:rPr>
                <w:rStyle w:val="Hipervnculo"/>
                <w:rFonts w:cs="Arial"/>
                <w:noProof/>
              </w:rPr>
              <w:t>5.1.</w:t>
            </w:r>
            <w:r>
              <w:rPr>
                <w:rFonts w:asciiTheme="minorHAnsi" w:eastAsiaTheme="minorEastAsia" w:hAnsiTheme="minorHAnsi"/>
                <w:noProof/>
                <w:color w:val="auto"/>
                <w:kern w:val="2"/>
                <w:sz w:val="22"/>
                <w:lang w:eastAsia="es-CO"/>
                <w14:ligatures w14:val="standardContextual"/>
              </w:rPr>
              <w:tab/>
            </w:r>
            <w:r w:rsidRPr="006851E9">
              <w:rPr>
                <w:rStyle w:val="Hipervnculo"/>
                <w:rFonts w:cs="Arial"/>
                <w:noProof/>
              </w:rPr>
              <w:t>OFERTA ECONÓMICA</w:t>
            </w:r>
            <w:r>
              <w:rPr>
                <w:noProof/>
                <w:webHidden/>
              </w:rPr>
              <w:tab/>
            </w:r>
            <w:r>
              <w:rPr>
                <w:noProof/>
                <w:webHidden/>
              </w:rPr>
              <w:fldChar w:fldCharType="begin"/>
            </w:r>
            <w:r>
              <w:rPr>
                <w:noProof/>
                <w:webHidden/>
              </w:rPr>
              <w:instrText xml:space="preserve"> PAGEREF _Toc204853919 \h </w:instrText>
            </w:r>
            <w:r>
              <w:rPr>
                <w:noProof/>
                <w:webHidden/>
              </w:rPr>
            </w:r>
            <w:r>
              <w:rPr>
                <w:noProof/>
                <w:webHidden/>
              </w:rPr>
              <w:fldChar w:fldCharType="separate"/>
            </w:r>
            <w:r>
              <w:rPr>
                <w:noProof/>
                <w:webHidden/>
              </w:rPr>
              <w:t>68</w:t>
            </w:r>
            <w:r>
              <w:rPr>
                <w:noProof/>
                <w:webHidden/>
              </w:rPr>
              <w:fldChar w:fldCharType="end"/>
            </w:r>
          </w:hyperlink>
        </w:p>
        <w:p w14:paraId="7FD88999" w14:textId="45CC199D" w:rsidR="00956FBB" w:rsidRDefault="00956FBB">
          <w:pPr>
            <w:pStyle w:val="TDC3"/>
            <w:rPr>
              <w:rFonts w:asciiTheme="minorHAnsi" w:eastAsiaTheme="minorEastAsia" w:hAnsiTheme="minorHAnsi"/>
              <w:kern w:val="2"/>
              <w:sz w:val="22"/>
              <w:lang w:eastAsia="es-CO"/>
              <w14:ligatures w14:val="standardContextual"/>
            </w:rPr>
          </w:pPr>
          <w:hyperlink w:anchor="_Toc204853920" w:history="1">
            <w:r w:rsidRPr="006851E9">
              <w:rPr>
                <w:rStyle w:val="Hipervnculo"/>
              </w:rPr>
              <w:t>5.1.1 AIU</w:t>
            </w:r>
            <w:r>
              <w:rPr>
                <w:webHidden/>
              </w:rPr>
              <w:tab/>
            </w:r>
            <w:r>
              <w:rPr>
                <w:webHidden/>
              </w:rPr>
              <w:fldChar w:fldCharType="begin"/>
            </w:r>
            <w:r>
              <w:rPr>
                <w:webHidden/>
              </w:rPr>
              <w:instrText xml:space="preserve"> PAGEREF _Toc204853920 \h </w:instrText>
            </w:r>
            <w:r>
              <w:rPr>
                <w:webHidden/>
              </w:rPr>
            </w:r>
            <w:r>
              <w:rPr>
                <w:webHidden/>
              </w:rPr>
              <w:fldChar w:fldCharType="separate"/>
            </w:r>
            <w:r>
              <w:rPr>
                <w:webHidden/>
              </w:rPr>
              <w:t>69</w:t>
            </w:r>
            <w:r>
              <w:rPr>
                <w:webHidden/>
              </w:rPr>
              <w:fldChar w:fldCharType="end"/>
            </w:r>
          </w:hyperlink>
        </w:p>
        <w:p w14:paraId="3123ADB1" w14:textId="56C6272A" w:rsidR="00956FBB" w:rsidRDefault="00956FBB">
          <w:pPr>
            <w:pStyle w:val="TDC3"/>
            <w:rPr>
              <w:rFonts w:asciiTheme="minorHAnsi" w:eastAsiaTheme="minorEastAsia" w:hAnsiTheme="minorHAnsi"/>
              <w:kern w:val="2"/>
              <w:sz w:val="22"/>
              <w:lang w:eastAsia="es-CO"/>
              <w14:ligatures w14:val="standardContextual"/>
            </w:rPr>
          </w:pPr>
          <w:hyperlink w:anchor="_Toc204853921" w:history="1">
            <w:r w:rsidRPr="006851E9">
              <w:rPr>
                <w:rStyle w:val="Hipervnculo"/>
              </w:rPr>
              <w:t>5.1.2 CORRECCIONES ARITMÉTICAS</w:t>
            </w:r>
            <w:r>
              <w:rPr>
                <w:webHidden/>
              </w:rPr>
              <w:tab/>
            </w:r>
            <w:r>
              <w:rPr>
                <w:webHidden/>
              </w:rPr>
              <w:fldChar w:fldCharType="begin"/>
            </w:r>
            <w:r>
              <w:rPr>
                <w:webHidden/>
              </w:rPr>
              <w:instrText xml:space="preserve"> PAGEREF _Toc204853921 \h </w:instrText>
            </w:r>
            <w:r>
              <w:rPr>
                <w:webHidden/>
              </w:rPr>
            </w:r>
            <w:r>
              <w:rPr>
                <w:webHidden/>
              </w:rPr>
              <w:fldChar w:fldCharType="separate"/>
            </w:r>
            <w:r>
              <w:rPr>
                <w:webHidden/>
              </w:rPr>
              <w:t>69</w:t>
            </w:r>
            <w:r>
              <w:rPr>
                <w:webHidden/>
              </w:rPr>
              <w:fldChar w:fldCharType="end"/>
            </w:r>
          </w:hyperlink>
        </w:p>
        <w:p w14:paraId="40CB2390" w14:textId="2F59BB93" w:rsidR="00956FBB" w:rsidRDefault="00956FBB">
          <w:pPr>
            <w:pStyle w:val="TDC3"/>
            <w:rPr>
              <w:rFonts w:asciiTheme="minorHAnsi" w:eastAsiaTheme="minorEastAsia" w:hAnsiTheme="minorHAnsi"/>
              <w:kern w:val="2"/>
              <w:sz w:val="22"/>
              <w:lang w:eastAsia="es-CO"/>
              <w14:ligatures w14:val="standardContextual"/>
            </w:rPr>
          </w:pPr>
          <w:hyperlink w:anchor="_Toc204853922" w:history="1">
            <w:r w:rsidRPr="006851E9">
              <w:rPr>
                <w:rStyle w:val="Hipervnculo"/>
              </w:rPr>
              <w:t>5.1.3 PRECIO ARTIFICIALMENTE BAJO</w:t>
            </w:r>
            <w:r>
              <w:rPr>
                <w:webHidden/>
              </w:rPr>
              <w:tab/>
            </w:r>
            <w:r>
              <w:rPr>
                <w:webHidden/>
              </w:rPr>
              <w:fldChar w:fldCharType="begin"/>
            </w:r>
            <w:r>
              <w:rPr>
                <w:webHidden/>
              </w:rPr>
              <w:instrText xml:space="preserve"> PAGEREF _Toc204853922 \h </w:instrText>
            </w:r>
            <w:r>
              <w:rPr>
                <w:webHidden/>
              </w:rPr>
            </w:r>
            <w:r>
              <w:rPr>
                <w:webHidden/>
              </w:rPr>
              <w:fldChar w:fldCharType="separate"/>
            </w:r>
            <w:r>
              <w:rPr>
                <w:webHidden/>
              </w:rPr>
              <w:t>69</w:t>
            </w:r>
            <w:r>
              <w:rPr>
                <w:webHidden/>
              </w:rPr>
              <w:fldChar w:fldCharType="end"/>
            </w:r>
          </w:hyperlink>
        </w:p>
        <w:p w14:paraId="4C2010FF" w14:textId="2ADE54CF" w:rsidR="00956FBB" w:rsidRDefault="00956FBB">
          <w:pPr>
            <w:pStyle w:val="TDC3"/>
            <w:rPr>
              <w:rFonts w:asciiTheme="minorHAnsi" w:eastAsiaTheme="minorEastAsia" w:hAnsiTheme="minorHAnsi"/>
              <w:kern w:val="2"/>
              <w:sz w:val="22"/>
              <w:lang w:eastAsia="es-CO"/>
              <w14:ligatures w14:val="standardContextual"/>
            </w:rPr>
          </w:pPr>
          <w:hyperlink w:anchor="_Toc204853923" w:history="1">
            <w:r w:rsidRPr="006851E9">
              <w:rPr>
                <w:rStyle w:val="Hipervnculo"/>
              </w:rPr>
              <w:t>5.1.4 CRITERIOS DE DESEMPATE</w:t>
            </w:r>
            <w:r>
              <w:rPr>
                <w:webHidden/>
              </w:rPr>
              <w:tab/>
            </w:r>
            <w:r>
              <w:rPr>
                <w:webHidden/>
              </w:rPr>
              <w:fldChar w:fldCharType="begin"/>
            </w:r>
            <w:r>
              <w:rPr>
                <w:webHidden/>
              </w:rPr>
              <w:instrText xml:space="preserve"> PAGEREF _Toc204853923 \h </w:instrText>
            </w:r>
            <w:r>
              <w:rPr>
                <w:webHidden/>
              </w:rPr>
            </w:r>
            <w:r>
              <w:rPr>
                <w:webHidden/>
              </w:rPr>
              <w:fldChar w:fldCharType="separate"/>
            </w:r>
            <w:r>
              <w:rPr>
                <w:webHidden/>
              </w:rPr>
              <w:t>69</w:t>
            </w:r>
            <w:r>
              <w:rPr>
                <w:webHidden/>
              </w:rPr>
              <w:fldChar w:fldCharType="end"/>
            </w:r>
          </w:hyperlink>
        </w:p>
        <w:p w14:paraId="0538DDA2" w14:textId="177F72FE" w:rsidR="00956FBB" w:rsidRDefault="00956FBB">
          <w:pPr>
            <w:pStyle w:val="TDC1"/>
            <w:rPr>
              <w:rFonts w:asciiTheme="minorHAnsi" w:eastAsiaTheme="minorEastAsia" w:hAnsiTheme="minorHAnsi"/>
              <w:b w:val="0"/>
              <w:color w:val="auto"/>
              <w:kern w:val="2"/>
              <w:sz w:val="22"/>
              <w:lang w:eastAsia="es-CO"/>
              <w14:ligatures w14:val="standardContextual"/>
            </w:rPr>
          </w:pPr>
          <w:hyperlink w:anchor="_Toc204853924" w:history="1">
            <w:r w:rsidRPr="006851E9">
              <w:rPr>
                <w:rStyle w:val="Hipervnculo"/>
                <w:rFonts w:cs="Arial"/>
              </w:rPr>
              <w:t>CAPÍTULO VI RIESGOS ASOCIADOS AL CONTRATO, FORMA DE MITIGARLOS Y ASIGNACIÓN DE RIESGOS</w:t>
            </w:r>
            <w:r>
              <w:rPr>
                <w:webHidden/>
              </w:rPr>
              <w:tab/>
            </w:r>
            <w:r>
              <w:rPr>
                <w:webHidden/>
              </w:rPr>
              <w:fldChar w:fldCharType="begin"/>
            </w:r>
            <w:r>
              <w:rPr>
                <w:webHidden/>
              </w:rPr>
              <w:instrText xml:space="preserve"> PAGEREF _Toc204853924 \h </w:instrText>
            </w:r>
            <w:r>
              <w:rPr>
                <w:webHidden/>
              </w:rPr>
            </w:r>
            <w:r>
              <w:rPr>
                <w:webHidden/>
              </w:rPr>
              <w:fldChar w:fldCharType="separate"/>
            </w:r>
            <w:r>
              <w:rPr>
                <w:webHidden/>
              </w:rPr>
              <w:t>77</w:t>
            </w:r>
            <w:r>
              <w:rPr>
                <w:webHidden/>
              </w:rPr>
              <w:fldChar w:fldCharType="end"/>
            </w:r>
          </w:hyperlink>
        </w:p>
        <w:p w14:paraId="719B3EE7" w14:textId="306D33E3" w:rsidR="00956FBB" w:rsidRDefault="00956FBB">
          <w:pPr>
            <w:pStyle w:val="TDC3"/>
            <w:rPr>
              <w:rFonts w:asciiTheme="minorHAnsi" w:eastAsiaTheme="minorEastAsia" w:hAnsiTheme="minorHAnsi"/>
              <w:kern w:val="2"/>
              <w:sz w:val="22"/>
              <w:lang w:eastAsia="es-CO"/>
              <w14:ligatures w14:val="standardContextual"/>
            </w:rPr>
          </w:pPr>
          <w:hyperlink w:anchor="_Toc204853925" w:history="1">
            <w:r w:rsidRPr="006851E9">
              <w:rPr>
                <w:rStyle w:val="Hipervnculo"/>
              </w:rPr>
              <w:t>6.1</w:t>
            </w:r>
            <w:r>
              <w:rPr>
                <w:rFonts w:asciiTheme="minorHAnsi" w:eastAsiaTheme="minorEastAsia" w:hAnsiTheme="minorHAnsi"/>
                <w:kern w:val="2"/>
                <w:sz w:val="22"/>
                <w:lang w:eastAsia="es-CO"/>
                <w14:ligatures w14:val="standardContextual"/>
              </w:rPr>
              <w:tab/>
            </w:r>
            <w:r w:rsidRPr="006851E9">
              <w:rPr>
                <w:rStyle w:val="Hipervnculo"/>
              </w:rPr>
              <w:t>ASIGNACIÓN DE RIESGOS</w:t>
            </w:r>
            <w:r>
              <w:rPr>
                <w:webHidden/>
              </w:rPr>
              <w:tab/>
            </w:r>
            <w:r>
              <w:rPr>
                <w:webHidden/>
              </w:rPr>
              <w:fldChar w:fldCharType="begin"/>
            </w:r>
            <w:r>
              <w:rPr>
                <w:webHidden/>
              </w:rPr>
              <w:instrText xml:space="preserve"> PAGEREF _Toc204853925 \h </w:instrText>
            </w:r>
            <w:r>
              <w:rPr>
                <w:webHidden/>
              </w:rPr>
            </w:r>
            <w:r>
              <w:rPr>
                <w:webHidden/>
              </w:rPr>
              <w:fldChar w:fldCharType="separate"/>
            </w:r>
            <w:r>
              <w:rPr>
                <w:webHidden/>
              </w:rPr>
              <w:t>77</w:t>
            </w:r>
            <w:r>
              <w:rPr>
                <w:webHidden/>
              </w:rPr>
              <w:fldChar w:fldCharType="end"/>
            </w:r>
          </w:hyperlink>
        </w:p>
        <w:p w14:paraId="6BC926D1" w14:textId="37E62052" w:rsidR="00956FBB" w:rsidRDefault="00956FBB">
          <w:pPr>
            <w:pStyle w:val="TDC1"/>
            <w:rPr>
              <w:rFonts w:asciiTheme="minorHAnsi" w:eastAsiaTheme="minorEastAsia" w:hAnsiTheme="minorHAnsi"/>
              <w:b w:val="0"/>
              <w:color w:val="auto"/>
              <w:kern w:val="2"/>
              <w:sz w:val="22"/>
              <w:lang w:eastAsia="es-CO"/>
              <w14:ligatures w14:val="standardContextual"/>
            </w:rPr>
          </w:pPr>
          <w:hyperlink w:anchor="_Toc204853926" w:history="1">
            <w:r w:rsidRPr="006851E9">
              <w:rPr>
                <w:rStyle w:val="Hipervnculo"/>
                <w:rFonts w:cs="Arial"/>
              </w:rPr>
              <w:t>CAPÍTULO VII GARANTÍAS</w:t>
            </w:r>
            <w:r>
              <w:rPr>
                <w:webHidden/>
              </w:rPr>
              <w:tab/>
            </w:r>
            <w:r>
              <w:rPr>
                <w:webHidden/>
              </w:rPr>
              <w:fldChar w:fldCharType="begin"/>
            </w:r>
            <w:r>
              <w:rPr>
                <w:webHidden/>
              </w:rPr>
              <w:instrText xml:space="preserve"> PAGEREF _Toc204853926 \h </w:instrText>
            </w:r>
            <w:r>
              <w:rPr>
                <w:webHidden/>
              </w:rPr>
            </w:r>
            <w:r>
              <w:rPr>
                <w:webHidden/>
              </w:rPr>
              <w:fldChar w:fldCharType="separate"/>
            </w:r>
            <w:r>
              <w:rPr>
                <w:webHidden/>
              </w:rPr>
              <w:t>77</w:t>
            </w:r>
            <w:r>
              <w:rPr>
                <w:webHidden/>
              </w:rPr>
              <w:fldChar w:fldCharType="end"/>
            </w:r>
          </w:hyperlink>
        </w:p>
        <w:p w14:paraId="1EE3065B" w14:textId="30BA263F"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927" w:history="1">
            <w:r w:rsidRPr="006851E9">
              <w:rPr>
                <w:rStyle w:val="Hipervnculo"/>
                <w:rFonts w:cs="Arial"/>
                <w:noProof/>
              </w:rPr>
              <w:t>7.1.</w:t>
            </w:r>
            <w:r>
              <w:rPr>
                <w:rFonts w:asciiTheme="minorHAnsi" w:eastAsiaTheme="minorEastAsia" w:hAnsiTheme="minorHAnsi"/>
                <w:noProof/>
                <w:color w:val="auto"/>
                <w:kern w:val="2"/>
                <w:sz w:val="22"/>
                <w:lang w:eastAsia="es-CO"/>
                <w14:ligatures w14:val="standardContextual"/>
              </w:rPr>
              <w:tab/>
            </w:r>
            <w:r w:rsidRPr="006851E9">
              <w:rPr>
                <w:rStyle w:val="Hipervnculo"/>
                <w:rFonts w:cs="Arial"/>
                <w:noProof/>
              </w:rPr>
              <w:t>GARANTÍA DE SERIEDAD DE LA OFERTA</w:t>
            </w:r>
            <w:r>
              <w:rPr>
                <w:noProof/>
                <w:webHidden/>
              </w:rPr>
              <w:tab/>
            </w:r>
            <w:r>
              <w:rPr>
                <w:noProof/>
                <w:webHidden/>
              </w:rPr>
              <w:fldChar w:fldCharType="begin"/>
            </w:r>
            <w:r>
              <w:rPr>
                <w:noProof/>
                <w:webHidden/>
              </w:rPr>
              <w:instrText xml:space="preserve"> PAGEREF _Toc204853927 \h </w:instrText>
            </w:r>
            <w:r>
              <w:rPr>
                <w:noProof/>
                <w:webHidden/>
              </w:rPr>
            </w:r>
            <w:r>
              <w:rPr>
                <w:noProof/>
                <w:webHidden/>
              </w:rPr>
              <w:fldChar w:fldCharType="separate"/>
            </w:r>
            <w:r>
              <w:rPr>
                <w:noProof/>
                <w:webHidden/>
              </w:rPr>
              <w:t>77</w:t>
            </w:r>
            <w:r>
              <w:rPr>
                <w:noProof/>
                <w:webHidden/>
              </w:rPr>
              <w:fldChar w:fldCharType="end"/>
            </w:r>
          </w:hyperlink>
        </w:p>
        <w:p w14:paraId="0677903A" w14:textId="2DD06AC7"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928" w:history="1">
            <w:r w:rsidRPr="006851E9">
              <w:rPr>
                <w:rStyle w:val="Hipervnculo"/>
                <w:rFonts w:cs="Arial"/>
                <w:noProof/>
              </w:rPr>
              <w:t>7.1</w:t>
            </w:r>
            <w:r>
              <w:rPr>
                <w:rFonts w:asciiTheme="minorHAnsi" w:eastAsiaTheme="minorEastAsia" w:hAnsiTheme="minorHAnsi"/>
                <w:noProof/>
                <w:color w:val="auto"/>
                <w:kern w:val="2"/>
                <w:sz w:val="22"/>
                <w:lang w:eastAsia="es-CO"/>
                <w14:ligatures w14:val="standardContextual"/>
              </w:rPr>
              <w:tab/>
            </w:r>
            <w:r w:rsidRPr="006851E9">
              <w:rPr>
                <w:rStyle w:val="Hipervnculo"/>
                <w:rFonts w:cs="Arial"/>
                <w:noProof/>
              </w:rPr>
              <w:t>GARANTÍAS DEL CONTRATO</w:t>
            </w:r>
            <w:r>
              <w:rPr>
                <w:noProof/>
                <w:webHidden/>
              </w:rPr>
              <w:tab/>
            </w:r>
            <w:r>
              <w:rPr>
                <w:noProof/>
                <w:webHidden/>
              </w:rPr>
              <w:fldChar w:fldCharType="begin"/>
            </w:r>
            <w:r>
              <w:rPr>
                <w:noProof/>
                <w:webHidden/>
              </w:rPr>
              <w:instrText xml:space="preserve"> PAGEREF _Toc204853928 \h </w:instrText>
            </w:r>
            <w:r>
              <w:rPr>
                <w:noProof/>
                <w:webHidden/>
              </w:rPr>
            </w:r>
            <w:r>
              <w:rPr>
                <w:noProof/>
                <w:webHidden/>
              </w:rPr>
              <w:fldChar w:fldCharType="separate"/>
            </w:r>
            <w:r>
              <w:rPr>
                <w:noProof/>
                <w:webHidden/>
              </w:rPr>
              <w:t>78</w:t>
            </w:r>
            <w:r>
              <w:rPr>
                <w:noProof/>
                <w:webHidden/>
              </w:rPr>
              <w:fldChar w:fldCharType="end"/>
            </w:r>
          </w:hyperlink>
        </w:p>
        <w:p w14:paraId="33E4B945" w14:textId="66587356" w:rsidR="00956FBB" w:rsidRDefault="00956FBB">
          <w:pPr>
            <w:pStyle w:val="TDC3"/>
            <w:rPr>
              <w:rFonts w:asciiTheme="minorHAnsi" w:eastAsiaTheme="minorEastAsia" w:hAnsiTheme="minorHAnsi"/>
              <w:kern w:val="2"/>
              <w:sz w:val="22"/>
              <w:lang w:eastAsia="es-CO"/>
              <w14:ligatures w14:val="standardContextual"/>
            </w:rPr>
          </w:pPr>
          <w:hyperlink w:anchor="_Toc204853929" w:history="1">
            <w:r w:rsidRPr="006851E9">
              <w:rPr>
                <w:rStyle w:val="Hipervnculo"/>
              </w:rPr>
              <w:t>7.2.1 GARANTÍA DE CUMPLIMIENTO</w:t>
            </w:r>
            <w:r>
              <w:rPr>
                <w:webHidden/>
              </w:rPr>
              <w:tab/>
            </w:r>
            <w:r>
              <w:rPr>
                <w:webHidden/>
              </w:rPr>
              <w:fldChar w:fldCharType="begin"/>
            </w:r>
            <w:r>
              <w:rPr>
                <w:webHidden/>
              </w:rPr>
              <w:instrText xml:space="preserve"> PAGEREF _Toc204853929 \h </w:instrText>
            </w:r>
            <w:r>
              <w:rPr>
                <w:webHidden/>
              </w:rPr>
            </w:r>
            <w:r>
              <w:rPr>
                <w:webHidden/>
              </w:rPr>
              <w:fldChar w:fldCharType="separate"/>
            </w:r>
            <w:r>
              <w:rPr>
                <w:webHidden/>
              </w:rPr>
              <w:t>78</w:t>
            </w:r>
            <w:r>
              <w:rPr>
                <w:webHidden/>
              </w:rPr>
              <w:fldChar w:fldCharType="end"/>
            </w:r>
          </w:hyperlink>
        </w:p>
        <w:p w14:paraId="68A44862" w14:textId="7BA18825" w:rsidR="00956FBB" w:rsidRDefault="00956FBB">
          <w:pPr>
            <w:pStyle w:val="TDC3"/>
            <w:rPr>
              <w:rFonts w:asciiTheme="minorHAnsi" w:eastAsiaTheme="minorEastAsia" w:hAnsiTheme="minorHAnsi"/>
              <w:kern w:val="2"/>
              <w:sz w:val="22"/>
              <w:lang w:eastAsia="es-CO"/>
              <w14:ligatures w14:val="standardContextual"/>
            </w:rPr>
          </w:pPr>
          <w:hyperlink w:anchor="_Toc204853930" w:history="1">
            <w:r w:rsidRPr="006851E9">
              <w:rPr>
                <w:rStyle w:val="Hipervnculo"/>
              </w:rPr>
              <w:t>7.2.2 ESTABILIDAD DE LA OBRA Y PERÍODO DE GARANTÍA</w:t>
            </w:r>
            <w:r>
              <w:rPr>
                <w:webHidden/>
              </w:rPr>
              <w:tab/>
            </w:r>
            <w:r>
              <w:rPr>
                <w:webHidden/>
              </w:rPr>
              <w:fldChar w:fldCharType="begin"/>
            </w:r>
            <w:r>
              <w:rPr>
                <w:webHidden/>
              </w:rPr>
              <w:instrText xml:space="preserve"> PAGEREF _Toc204853930 \h </w:instrText>
            </w:r>
            <w:r>
              <w:rPr>
                <w:webHidden/>
              </w:rPr>
            </w:r>
            <w:r>
              <w:rPr>
                <w:webHidden/>
              </w:rPr>
              <w:fldChar w:fldCharType="separate"/>
            </w:r>
            <w:r>
              <w:rPr>
                <w:webHidden/>
              </w:rPr>
              <w:t>79</w:t>
            </w:r>
            <w:r>
              <w:rPr>
                <w:webHidden/>
              </w:rPr>
              <w:fldChar w:fldCharType="end"/>
            </w:r>
          </w:hyperlink>
        </w:p>
        <w:p w14:paraId="0179B9E9" w14:textId="1358621A" w:rsidR="00956FBB" w:rsidRDefault="00956FBB">
          <w:pPr>
            <w:pStyle w:val="TDC3"/>
            <w:rPr>
              <w:rFonts w:asciiTheme="minorHAnsi" w:eastAsiaTheme="minorEastAsia" w:hAnsiTheme="minorHAnsi"/>
              <w:kern w:val="2"/>
              <w:sz w:val="22"/>
              <w:lang w:eastAsia="es-CO"/>
              <w14:ligatures w14:val="standardContextual"/>
            </w:rPr>
          </w:pPr>
          <w:hyperlink w:anchor="_Toc204853931" w:history="1">
            <w:r w:rsidRPr="006851E9">
              <w:rPr>
                <w:rStyle w:val="Hipervnculo"/>
              </w:rPr>
              <w:t>7.2.3 GARANTÍA DE RESPONSABILIDAD CIVIL EXTRACONTRACTUAL</w:t>
            </w:r>
            <w:r>
              <w:rPr>
                <w:webHidden/>
              </w:rPr>
              <w:tab/>
            </w:r>
            <w:r>
              <w:rPr>
                <w:webHidden/>
              </w:rPr>
              <w:fldChar w:fldCharType="begin"/>
            </w:r>
            <w:r>
              <w:rPr>
                <w:webHidden/>
              </w:rPr>
              <w:instrText xml:space="preserve"> PAGEREF _Toc204853931 \h </w:instrText>
            </w:r>
            <w:r>
              <w:rPr>
                <w:webHidden/>
              </w:rPr>
            </w:r>
            <w:r>
              <w:rPr>
                <w:webHidden/>
              </w:rPr>
              <w:fldChar w:fldCharType="separate"/>
            </w:r>
            <w:r>
              <w:rPr>
                <w:webHidden/>
              </w:rPr>
              <w:t>80</w:t>
            </w:r>
            <w:r>
              <w:rPr>
                <w:webHidden/>
              </w:rPr>
              <w:fldChar w:fldCharType="end"/>
            </w:r>
          </w:hyperlink>
        </w:p>
        <w:p w14:paraId="35DDDF1C" w14:textId="048AA82F" w:rsidR="00956FBB" w:rsidRDefault="00956FBB">
          <w:pPr>
            <w:pStyle w:val="TDC1"/>
            <w:rPr>
              <w:rFonts w:asciiTheme="minorHAnsi" w:eastAsiaTheme="minorEastAsia" w:hAnsiTheme="minorHAnsi"/>
              <w:b w:val="0"/>
              <w:color w:val="auto"/>
              <w:kern w:val="2"/>
              <w:sz w:val="22"/>
              <w:lang w:eastAsia="es-CO"/>
              <w14:ligatures w14:val="standardContextual"/>
            </w:rPr>
          </w:pPr>
          <w:hyperlink w:anchor="_Toc204853932" w:history="1">
            <w:r w:rsidRPr="006851E9">
              <w:rPr>
                <w:rStyle w:val="Hipervnculo"/>
                <w:rFonts w:cs="Arial"/>
              </w:rPr>
              <w:t>CAPÍTULO VIII COMUNICACIÓN DE ACEPTACIÓN DE LA OFERTA Y CLÁUSULAS ADICIONALES</w:t>
            </w:r>
            <w:r>
              <w:rPr>
                <w:webHidden/>
              </w:rPr>
              <w:tab/>
            </w:r>
            <w:r>
              <w:rPr>
                <w:webHidden/>
              </w:rPr>
              <w:fldChar w:fldCharType="begin"/>
            </w:r>
            <w:r>
              <w:rPr>
                <w:webHidden/>
              </w:rPr>
              <w:instrText xml:space="preserve"> PAGEREF _Toc204853932 \h </w:instrText>
            </w:r>
            <w:r>
              <w:rPr>
                <w:webHidden/>
              </w:rPr>
            </w:r>
            <w:r>
              <w:rPr>
                <w:webHidden/>
              </w:rPr>
              <w:fldChar w:fldCharType="separate"/>
            </w:r>
            <w:r>
              <w:rPr>
                <w:webHidden/>
              </w:rPr>
              <w:t>81</w:t>
            </w:r>
            <w:r>
              <w:rPr>
                <w:webHidden/>
              </w:rPr>
              <w:fldChar w:fldCharType="end"/>
            </w:r>
          </w:hyperlink>
        </w:p>
        <w:p w14:paraId="1BC5093F" w14:textId="6A39BB6D"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933" w:history="1">
            <w:r w:rsidRPr="006851E9">
              <w:rPr>
                <w:rStyle w:val="Hipervnculo"/>
                <w:rFonts w:cs="Arial"/>
                <w:noProof/>
              </w:rPr>
              <w:t>8.1.</w:t>
            </w:r>
            <w:r>
              <w:rPr>
                <w:rFonts w:asciiTheme="minorHAnsi" w:eastAsiaTheme="minorEastAsia" w:hAnsiTheme="minorHAnsi"/>
                <w:noProof/>
                <w:color w:val="auto"/>
                <w:kern w:val="2"/>
                <w:sz w:val="22"/>
                <w:lang w:eastAsia="es-CO"/>
                <w14:ligatures w14:val="standardContextual"/>
              </w:rPr>
              <w:tab/>
            </w:r>
            <w:r w:rsidRPr="006851E9">
              <w:rPr>
                <w:rStyle w:val="Hipervnculo"/>
                <w:rFonts w:cs="Arial"/>
                <w:noProof/>
              </w:rPr>
              <w:t>INFORMACIÓN PARA EL CONTROL DE LA EJECUCIÓN DE LA OBRA</w:t>
            </w:r>
            <w:r>
              <w:rPr>
                <w:noProof/>
                <w:webHidden/>
              </w:rPr>
              <w:tab/>
            </w:r>
            <w:r>
              <w:rPr>
                <w:noProof/>
                <w:webHidden/>
              </w:rPr>
              <w:fldChar w:fldCharType="begin"/>
            </w:r>
            <w:r>
              <w:rPr>
                <w:noProof/>
                <w:webHidden/>
              </w:rPr>
              <w:instrText xml:space="preserve"> PAGEREF _Toc204853933 \h </w:instrText>
            </w:r>
            <w:r>
              <w:rPr>
                <w:noProof/>
                <w:webHidden/>
              </w:rPr>
            </w:r>
            <w:r>
              <w:rPr>
                <w:noProof/>
                <w:webHidden/>
              </w:rPr>
              <w:fldChar w:fldCharType="separate"/>
            </w:r>
            <w:r>
              <w:rPr>
                <w:noProof/>
                <w:webHidden/>
              </w:rPr>
              <w:t>81</w:t>
            </w:r>
            <w:r>
              <w:rPr>
                <w:noProof/>
                <w:webHidden/>
              </w:rPr>
              <w:fldChar w:fldCharType="end"/>
            </w:r>
          </w:hyperlink>
        </w:p>
        <w:p w14:paraId="71006D2E" w14:textId="7A31F9FE"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934" w:history="1">
            <w:r w:rsidRPr="006851E9">
              <w:rPr>
                <w:rStyle w:val="Hipervnculo"/>
                <w:rFonts w:cs="Arial"/>
                <w:noProof/>
              </w:rPr>
              <w:t>8.2.</w:t>
            </w:r>
            <w:r>
              <w:rPr>
                <w:rFonts w:asciiTheme="minorHAnsi" w:eastAsiaTheme="minorEastAsia" w:hAnsiTheme="minorHAnsi"/>
                <w:noProof/>
                <w:color w:val="auto"/>
                <w:kern w:val="2"/>
                <w:sz w:val="22"/>
                <w:lang w:eastAsia="es-CO"/>
                <w14:ligatures w14:val="standardContextual"/>
              </w:rPr>
              <w:tab/>
            </w:r>
            <w:r w:rsidRPr="006851E9">
              <w:rPr>
                <w:rStyle w:val="Hipervnculo"/>
                <w:rFonts w:cs="Arial"/>
                <w:noProof/>
              </w:rPr>
              <w:t>ANÁLISIS DE PRECIOS UNITARIOS</w:t>
            </w:r>
            <w:r>
              <w:rPr>
                <w:noProof/>
                <w:webHidden/>
              </w:rPr>
              <w:tab/>
            </w:r>
            <w:r>
              <w:rPr>
                <w:noProof/>
                <w:webHidden/>
              </w:rPr>
              <w:fldChar w:fldCharType="begin"/>
            </w:r>
            <w:r>
              <w:rPr>
                <w:noProof/>
                <w:webHidden/>
              </w:rPr>
              <w:instrText xml:space="preserve"> PAGEREF _Toc204853934 \h </w:instrText>
            </w:r>
            <w:r>
              <w:rPr>
                <w:noProof/>
                <w:webHidden/>
              </w:rPr>
            </w:r>
            <w:r>
              <w:rPr>
                <w:noProof/>
                <w:webHidden/>
              </w:rPr>
              <w:fldChar w:fldCharType="separate"/>
            </w:r>
            <w:r>
              <w:rPr>
                <w:noProof/>
                <w:webHidden/>
              </w:rPr>
              <w:t>81</w:t>
            </w:r>
            <w:r>
              <w:rPr>
                <w:noProof/>
                <w:webHidden/>
              </w:rPr>
              <w:fldChar w:fldCharType="end"/>
            </w:r>
          </w:hyperlink>
        </w:p>
        <w:p w14:paraId="38697FDD" w14:textId="68BC0A59"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935" w:history="1">
            <w:r w:rsidRPr="006851E9">
              <w:rPr>
                <w:rStyle w:val="Hipervnculo"/>
                <w:rFonts w:cs="Arial"/>
                <w:noProof/>
              </w:rPr>
              <w:t>8.3.</w:t>
            </w:r>
            <w:r>
              <w:rPr>
                <w:rFonts w:asciiTheme="minorHAnsi" w:eastAsiaTheme="minorEastAsia" w:hAnsiTheme="minorHAnsi"/>
                <w:noProof/>
                <w:color w:val="auto"/>
                <w:kern w:val="2"/>
                <w:sz w:val="22"/>
                <w:lang w:eastAsia="es-CO"/>
                <w14:ligatures w14:val="standardContextual"/>
              </w:rPr>
              <w:tab/>
            </w:r>
            <w:r w:rsidRPr="006851E9">
              <w:rPr>
                <w:rStyle w:val="Hipervnculo"/>
                <w:rFonts w:cs="Arial"/>
                <w:noProof/>
              </w:rPr>
              <w:t>ANTICIPO Y/O PAGO ANTICIPADO</w:t>
            </w:r>
            <w:r>
              <w:rPr>
                <w:noProof/>
                <w:webHidden/>
              </w:rPr>
              <w:tab/>
            </w:r>
            <w:r>
              <w:rPr>
                <w:noProof/>
                <w:webHidden/>
              </w:rPr>
              <w:fldChar w:fldCharType="begin"/>
            </w:r>
            <w:r>
              <w:rPr>
                <w:noProof/>
                <w:webHidden/>
              </w:rPr>
              <w:instrText xml:space="preserve"> PAGEREF _Toc204853935 \h </w:instrText>
            </w:r>
            <w:r>
              <w:rPr>
                <w:noProof/>
                <w:webHidden/>
              </w:rPr>
            </w:r>
            <w:r>
              <w:rPr>
                <w:noProof/>
                <w:webHidden/>
              </w:rPr>
              <w:fldChar w:fldCharType="separate"/>
            </w:r>
            <w:r>
              <w:rPr>
                <w:noProof/>
                <w:webHidden/>
              </w:rPr>
              <w:t>82</w:t>
            </w:r>
            <w:r>
              <w:rPr>
                <w:noProof/>
                <w:webHidden/>
              </w:rPr>
              <w:fldChar w:fldCharType="end"/>
            </w:r>
          </w:hyperlink>
        </w:p>
        <w:p w14:paraId="425B0864" w14:textId="6707EA75"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936" w:history="1">
            <w:r w:rsidRPr="006851E9">
              <w:rPr>
                <w:rStyle w:val="Hipervnculo"/>
                <w:rFonts w:cs="Arial"/>
                <w:noProof/>
              </w:rPr>
              <w:t>8.4.</w:t>
            </w:r>
            <w:r>
              <w:rPr>
                <w:rFonts w:asciiTheme="minorHAnsi" w:eastAsiaTheme="minorEastAsia" w:hAnsiTheme="minorHAnsi"/>
                <w:noProof/>
                <w:color w:val="auto"/>
                <w:kern w:val="2"/>
                <w:sz w:val="22"/>
                <w:lang w:eastAsia="es-CO"/>
                <w14:ligatures w14:val="standardContextual"/>
              </w:rPr>
              <w:tab/>
            </w:r>
            <w:r w:rsidRPr="006851E9">
              <w:rPr>
                <w:rStyle w:val="Hipervnculo"/>
                <w:rFonts w:cs="Arial"/>
                <w:noProof/>
              </w:rPr>
              <w:t>MULTAS</w:t>
            </w:r>
            <w:r>
              <w:rPr>
                <w:noProof/>
                <w:webHidden/>
              </w:rPr>
              <w:tab/>
            </w:r>
            <w:r>
              <w:rPr>
                <w:noProof/>
                <w:webHidden/>
              </w:rPr>
              <w:fldChar w:fldCharType="begin"/>
            </w:r>
            <w:r>
              <w:rPr>
                <w:noProof/>
                <w:webHidden/>
              </w:rPr>
              <w:instrText xml:space="preserve"> PAGEREF _Toc204853936 \h </w:instrText>
            </w:r>
            <w:r>
              <w:rPr>
                <w:noProof/>
                <w:webHidden/>
              </w:rPr>
            </w:r>
            <w:r>
              <w:rPr>
                <w:noProof/>
                <w:webHidden/>
              </w:rPr>
              <w:fldChar w:fldCharType="separate"/>
            </w:r>
            <w:r>
              <w:rPr>
                <w:noProof/>
                <w:webHidden/>
              </w:rPr>
              <w:t>82</w:t>
            </w:r>
            <w:r>
              <w:rPr>
                <w:noProof/>
                <w:webHidden/>
              </w:rPr>
              <w:fldChar w:fldCharType="end"/>
            </w:r>
          </w:hyperlink>
        </w:p>
        <w:p w14:paraId="395DCCA1" w14:textId="3242BA18"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937" w:history="1">
            <w:r w:rsidRPr="006851E9">
              <w:rPr>
                <w:rStyle w:val="Hipervnculo"/>
                <w:rFonts w:cs="Arial"/>
                <w:noProof/>
              </w:rPr>
              <w:t>8.5.</w:t>
            </w:r>
            <w:r>
              <w:rPr>
                <w:rFonts w:asciiTheme="minorHAnsi" w:eastAsiaTheme="minorEastAsia" w:hAnsiTheme="minorHAnsi"/>
                <w:noProof/>
                <w:color w:val="auto"/>
                <w:kern w:val="2"/>
                <w:sz w:val="22"/>
                <w:lang w:eastAsia="es-CO"/>
                <w14:ligatures w14:val="standardContextual"/>
              </w:rPr>
              <w:tab/>
            </w:r>
            <w:r w:rsidRPr="006851E9">
              <w:rPr>
                <w:rStyle w:val="Hipervnculo"/>
                <w:rFonts w:cs="Arial"/>
                <w:noProof/>
              </w:rPr>
              <w:t>CLÁUSULA PENAL</w:t>
            </w:r>
            <w:r>
              <w:rPr>
                <w:noProof/>
                <w:webHidden/>
              </w:rPr>
              <w:tab/>
            </w:r>
            <w:r>
              <w:rPr>
                <w:noProof/>
                <w:webHidden/>
              </w:rPr>
              <w:fldChar w:fldCharType="begin"/>
            </w:r>
            <w:r>
              <w:rPr>
                <w:noProof/>
                <w:webHidden/>
              </w:rPr>
              <w:instrText xml:space="preserve"> PAGEREF _Toc204853937 \h </w:instrText>
            </w:r>
            <w:r>
              <w:rPr>
                <w:noProof/>
                <w:webHidden/>
              </w:rPr>
            </w:r>
            <w:r>
              <w:rPr>
                <w:noProof/>
                <w:webHidden/>
              </w:rPr>
              <w:fldChar w:fldCharType="separate"/>
            </w:r>
            <w:r>
              <w:rPr>
                <w:noProof/>
                <w:webHidden/>
              </w:rPr>
              <w:t>82</w:t>
            </w:r>
            <w:r>
              <w:rPr>
                <w:noProof/>
                <w:webHidden/>
              </w:rPr>
              <w:fldChar w:fldCharType="end"/>
            </w:r>
          </w:hyperlink>
        </w:p>
        <w:p w14:paraId="5E801055" w14:textId="596993A4"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938" w:history="1">
            <w:r w:rsidRPr="006851E9">
              <w:rPr>
                <w:rStyle w:val="Hipervnculo"/>
                <w:rFonts w:cs="Arial"/>
                <w:noProof/>
              </w:rPr>
              <w:t>8.6.</w:t>
            </w:r>
            <w:r>
              <w:rPr>
                <w:rFonts w:asciiTheme="minorHAnsi" w:eastAsiaTheme="minorEastAsia" w:hAnsiTheme="minorHAnsi"/>
                <w:noProof/>
                <w:color w:val="auto"/>
                <w:kern w:val="2"/>
                <w:sz w:val="22"/>
                <w:lang w:eastAsia="es-CO"/>
                <w14:ligatures w14:val="standardContextual"/>
              </w:rPr>
              <w:tab/>
            </w:r>
            <w:r w:rsidRPr="006851E9">
              <w:rPr>
                <w:rStyle w:val="Hipervnculo"/>
                <w:rFonts w:cs="Arial"/>
                <w:noProof/>
              </w:rPr>
              <w:t>CLÁUSULAS EXCEPCIONALES</w:t>
            </w:r>
            <w:r>
              <w:rPr>
                <w:noProof/>
                <w:webHidden/>
              </w:rPr>
              <w:tab/>
            </w:r>
            <w:r>
              <w:rPr>
                <w:noProof/>
                <w:webHidden/>
              </w:rPr>
              <w:fldChar w:fldCharType="begin"/>
            </w:r>
            <w:r>
              <w:rPr>
                <w:noProof/>
                <w:webHidden/>
              </w:rPr>
              <w:instrText xml:space="preserve"> PAGEREF _Toc204853938 \h </w:instrText>
            </w:r>
            <w:r>
              <w:rPr>
                <w:noProof/>
                <w:webHidden/>
              </w:rPr>
            </w:r>
            <w:r>
              <w:rPr>
                <w:noProof/>
                <w:webHidden/>
              </w:rPr>
              <w:fldChar w:fldCharType="separate"/>
            </w:r>
            <w:r>
              <w:rPr>
                <w:noProof/>
                <w:webHidden/>
              </w:rPr>
              <w:t>83</w:t>
            </w:r>
            <w:r>
              <w:rPr>
                <w:noProof/>
                <w:webHidden/>
              </w:rPr>
              <w:fldChar w:fldCharType="end"/>
            </w:r>
          </w:hyperlink>
        </w:p>
        <w:p w14:paraId="71FF7088" w14:textId="7A81EC55"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939" w:history="1">
            <w:r w:rsidRPr="006851E9">
              <w:rPr>
                <w:rStyle w:val="Hipervnculo"/>
                <w:rFonts w:cs="Arial"/>
                <w:noProof/>
                <w:lang w:val="es-ES" w:eastAsia="es-CO"/>
              </w:rPr>
              <w:t>8.7.</w:t>
            </w:r>
            <w:r>
              <w:rPr>
                <w:rFonts w:asciiTheme="minorHAnsi" w:eastAsiaTheme="minorEastAsia" w:hAnsiTheme="minorHAnsi"/>
                <w:noProof/>
                <w:color w:val="auto"/>
                <w:kern w:val="2"/>
                <w:sz w:val="22"/>
                <w:lang w:eastAsia="es-CO"/>
                <w14:ligatures w14:val="standardContextual"/>
              </w:rPr>
              <w:tab/>
            </w:r>
            <w:r w:rsidRPr="006851E9">
              <w:rPr>
                <w:rStyle w:val="Hipervnculo"/>
                <w:rFonts w:cs="Arial"/>
                <w:noProof/>
                <w:lang w:val="es-ES" w:eastAsia="es-CO"/>
              </w:rPr>
              <w:t>INDEPENDENCIA DEL CONTRATISTA</w:t>
            </w:r>
            <w:r>
              <w:rPr>
                <w:noProof/>
                <w:webHidden/>
              </w:rPr>
              <w:tab/>
            </w:r>
            <w:r>
              <w:rPr>
                <w:noProof/>
                <w:webHidden/>
              </w:rPr>
              <w:fldChar w:fldCharType="begin"/>
            </w:r>
            <w:r>
              <w:rPr>
                <w:noProof/>
                <w:webHidden/>
              </w:rPr>
              <w:instrText xml:space="preserve"> PAGEREF _Toc204853939 \h </w:instrText>
            </w:r>
            <w:r>
              <w:rPr>
                <w:noProof/>
                <w:webHidden/>
              </w:rPr>
            </w:r>
            <w:r>
              <w:rPr>
                <w:noProof/>
                <w:webHidden/>
              </w:rPr>
              <w:fldChar w:fldCharType="separate"/>
            </w:r>
            <w:r>
              <w:rPr>
                <w:noProof/>
                <w:webHidden/>
              </w:rPr>
              <w:t>83</w:t>
            </w:r>
            <w:r>
              <w:rPr>
                <w:noProof/>
                <w:webHidden/>
              </w:rPr>
              <w:fldChar w:fldCharType="end"/>
            </w:r>
          </w:hyperlink>
        </w:p>
        <w:p w14:paraId="6F8D0192" w14:textId="3747A474"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940" w:history="1">
            <w:r w:rsidRPr="006851E9">
              <w:rPr>
                <w:rStyle w:val="Hipervnculo"/>
                <w:rFonts w:cs="Arial"/>
                <w:noProof/>
                <w:lang w:val="es-ES" w:eastAsia="es-CO"/>
              </w:rPr>
              <w:t>8.8.</w:t>
            </w:r>
            <w:r>
              <w:rPr>
                <w:rFonts w:asciiTheme="minorHAnsi" w:eastAsiaTheme="minorEastAsia" w:hAnsiTheme="minorHAnsi"/>
                <w:noProof/>
                <w:color w:val="auto"/>
                <w:kern w:val="2"/>
                <w:sz w:val="22"/>
                <w:lang w:eastAsia="es-CO"/>
                <w14:ligatures w14:val="standardContextual"/>
              </w:rPr>
              <w:tab/>
            </w:r>
            <w:r w:rsidRPr="006851E9">
              <w:rPr>
                <w:rStyle w:val="Hipervnculo"/>
                <w:rFonts w:cs="Arial"/>
                <w:noProof/>
                <w:lang w:val="es-ES" w:eastAsia="es-CO"/>
              </w:rPr>
              <w:t>INEXISTENCIA DE RELACIÓN LABORAL ENTRE LA ENTIDAD Y EL CONTRATISTA</w:t>
            </w:r>
            <w:r>
              <w:rPr>
                <w:noProof/>
                <w:webHidden/>
              </w:rPr>
              <w:tab/>
            </w:r>
            <w:r>
              <w:rPr>
                <w:noProof/>
                <w:webHidden/>
              </w:rPr>
              <w:fldChar w:fldCharType="begin"/>
            </w:r>
            <w:r>
              <w:rPr>
                <w:noProof/>
                <w:webHidden/>
              </w:rPr>
              <w:instrText xml:space="preserve"> PAGEREF _Toc204853940 \h </w:instrText>
            </w:r>
            <w:r>
              <w:rPr>
                <w:noProof/>
                <w:webHidden/>
              </w:rPr>
            </w:r>
            <w:r>
              <w:rPr>
                <w:noProof/>
                <w:webHidden/>
              </w:rPr>
              <w:fldChar w:fldCharType="separate"/>
            </w:r>
            <w:r>
              <w:rPr>
                <w:noProof/>
                <w:webHidden/>
              </w:rPr>
              <w:t>83</w:t>
            </w:r>
            <w:r>
              <w:rPr>
                <w:noProof/>
                <w:webHidden/>
              </w:rPr>
              <w:fldChar w:fldCharType="end"/>
            </w:r>
          </w:hyperlink>
        </w:p>
        <w:p w14:paraId="0F823B19" w14:textId="66268503"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941" w:history="1">
            <w:r w:rsidRPr="006851E9">
              <w:rPr>
                <w:rStyle w:val="Hipervnculo"/>
                <w:rFonts w:eastAsia="Calibri Light" w:cs="Arial"/>
                <w:noProof/>
                <w:lang w:val="es-ES" w:eastAsia="es-CO"/>
              </w:rPr>
              <w:t>8.9.</w:t>
            </w:r>
            <w:r>
              <w:rPr>
                <w:rFonts w:asciiTheme="minorHAnsi" w:eastAsiaTheme="minorEastAsia" w:hAnsiTheme="minorHAnsi"/>
                <w:noProof/>
                <w:color w:val="auto"/>
                <w:kern w:val="2"/>
                <w:sz w:val="22"/>
                <w:lang w:eastAsia="es-CO"/>
                <w14:ligatures w14:val="standardContextual"/>
              </w:rPr>
              <w:tab/>
            </w:r>
            <w:r w:rsidRPr="006851E9">
              <w:rPr>
                <w:rStyle w:val="Hipervnculo"/>
                <w:rFonts w:eastAsia="Calibri Light" w:cs="Arial"/>
                <w:noProof/>
                <w:lang w:val="es-ES" w:eastAsia="es-CO"/>
              </w:rPr>
              <w:t>CESIÓN</w:t>
            </w:r>
            <w:r>
              <w:rPr>
                <w:noProof/>
                <w:webHidden/>
              </w:rPr>
              <w:tab/>
            </w:r>
            <w:r>
              <w:rPr>
                <w:noProof/>
                <w:webHidden/>
              </w:rPr>
              <w:fldChar w:fldCharType="begin"/>
            </w:r>
            <w:r>
              <w:rPr>
                <w:noProof/>
                <w:webHidden/>
              </w:rPr>
              <w:instrText xml:space="preserve"> PAGEREF _Toc204853941 \h </w:instrText>
            </w:r>
            <w:r>
              <w:rPr>
                <w:noProof/>
                <w:webHidden/>
              </w:rPr>
            </w:r>
            <w:r>
              <w:rPr>
                <w:noProof/>
                <w:webHidden/>
              </w:rPr>
              <w:fldChar w:fldCharType="separate"/>
            </w:r>
            <w:r>
              <w:rPr>
                <w:noProof/>
                <w:webHidden/>
              </w:rPr>
              <w:t>83</w:t>
            </w:r>
            <w:r>
              <w:rPr>
                <w:noProof/>
                <w:webHidden/>
              </w:rPr>
              <w:fldChar w:fldCharType="end"/>
            </w:r>
          </w:hyperlink>
        </w:p>
        <w:p w14:paraId="1221E7B4" w14:textId="4330F718"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942" w:history="1">
            <w:r w:rsidRPr="006851E9">
              <w:rPr>
                <w:rStyle w:val="Hipervnculo"/>
                <w:rFonts w:eastAsia="Calibri Light" w:cs="Arial"/>
                <w:noProof/>
                <w:lang w:val="es-ES" w:eastAsia="es-CO"/>
              </w:rPr>
              <w:t>8.10.</w:t>
            </w:r>
            <w:r>
              <w:rPr>
                <w:rFonts w:asciiTheme="minorHAnsi" w:eastAsiaTheme="minorEastAsia" w:hAnsiTheme="minorHAnsi"/>
                <w:noProof/>
                <w:color w:val="auto"/>
                <w:kern w:val="2"/>
                <w:sz w:val="22"/>
                <w:lang w:eastAsia="es-CO"/>
                <w14:ligatures w14:val="standardContextual"/>
              </w:rPr>
              <w:tab/>
            </w:r>
            <w:r w:rsidRPr="006851E9">
              <w:rPr>
                <w:rStyle w:val="Hipervnculo"/>
                <w:rFonts w:eastAsia="Calibri Light" w:cs="Arial"/>
                <w:noProof/>
                <w:lang w:val="es-ES" w:eastAsia="es-CO"/>
              </w:rPr>
              <w:t>LIQUIDACIÓN</w:t>
            </w:r>
            <w:r>
              <w:rPr>
                <w:noProof/>
                <w:webHidden/>
              </w:rPr>
              <w:tab/>
            </w:r>
            <w:r>
              <w:rPr>
                <w:noProof/>
                <w:webHidden/>
              </w:rPr>
              <w:fldChar w:fldCharType="begin"/>
            </w:r>
            <w:r>
              <w:rPr>
                <w:noProof/>
                <w:webHidden/>
              </w:rPr>
              <w:instrText xml:space="preserve"> PAGEREF _Toc204853942 \h </w:instrText>
            </w:r>
            <w:r>
              <w:rPr>
                <w:noProof/>
                <w:webHidden/>
              </w:rPr>
            </w:r>
            <w:r>
              <w:rPr>
                <w:noProof/>
                <w:webHidden/>
              </w:rPr>
              <w:fldChar w:fldCharType="separate"/>
            </w:r>
            <w:r>
              <w:rPr>
                <w:noProof/>
                <w:webHidden/>
              </w:rPr>
              <w:t>84</w:t>
            </w:r>
            <w:r>
              <w:rPr>
                <w:noProof/>
                <w:webHidden/>
              </w:rPr>
              <w:fldChar w:fldCharType="end"/>
            </w:r>
          </w:hyperlink>
        </w:p>
        <w:p w14:paraId="39C2B204" w14:textId="58DE6D44"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943" w:history="1">
            <w:r w:rsidRPr="006851E9">
              <w:rPr>
                <w:rStyle w:val="Hipervnculo"/>
                <w:rFonts w:eastAsia="Calibri Light" w:cs="Arial"/>
                <w:noProof/>
                <w:lang w:val="es-ES" w:eastAsia="es-CO"/>
              </w:rPr>
              <w:t>8.11.</w:t>
            </w:r>
            <w:r>
              <w:rPr>
                <w:rFonts w:asciiTheme="minorHAnsi" w:eastAsiaTheme="minorEastAsia" w:hAnsiTheme="minorHAnsi"/>
                <w:noProof/>
                <w:color w:val="auto"/>
                <w:kern w:val="2"/>
                <w:sz w:val="22"/>
                <w:lang w:eastAsia="es-CO"/>
                <w14:ligatures w14:val="standardContextual"/>
              </w:rPr>
              <w:tab/>
            </w:r>
            <w:r w:rsidRPr="006851E9">
              <w:rPr>
                <w:rStyle w:val="Hipervnculo"/>
                <w:rFonts w:eastAsia="Calibri Light" w:cs="Arial"/>
                <w:noProof/>
                <w:lang w:val="es-ES" w:eastAsia="es-CO"/>
              </w:rPr>
              <w:t>SOLUCIÓN DE CONTROVERSIAS</w:t>
            </w:r>
            <w:r>
              <w:rPr>
                <w:noProof/>
                <w:webHidden/>
              </w:rPr>
              <w:tab/>
            </w:r>
            <w:r>
              <w:rPr>
                <w:noProof/>
                <w:webHidden/>
              </w:rPr>
              <w:fldChar w:fldCharType="begin"/>
            </w:r>
            <w:r>
              <w:rPr>
                <w:noProof/>
                <w:webHidden/>
              </w:rPr>
              <w:instrText xml:space="preserve"> PAGEREF _Toc204853943 \h </w:instrText>
            </w:r>
            <w:r>
              <w:rPr>
                <w:noProof/>
                <w:webHidden/>
              </w:rPr>
            </w:r>
            <w:r>
              <w:rPr>
                <w:noProof/>
                <w:webHidden/>
              </w:rPr>
              <w:fldChar w:fldCharType="separate"/>
            </w:r>
            <w:r>
              <w:rPr>
                <w:noProof/>
                <w:webHidden/>
              </w:rPr>
              <w:t>84</w:t>
            </w:r>
            <w:r>
              <w:rPr>
                <w:noProof/>
                <w:webHidden/>
              </w:rPr>
              <w:fldChar w:fldCharType="end"/>
            </w:r>
          </w:hyperlink>
        </w:p>
        <w:p w14:paraId="7D34242F" w14:textId="421C5782" w:rsidR="00956FBB" w:rsidRDefault="00956FBB">
          <w:pPr>
            <w:pStyle w:val="TDC1"/>
            <w:rPr>
              <w:rFonts w:asciiTheme="minorHAnsi" w:eastAsiaTheme="minorEastAsia" w:hAnsiTheme="minorHAnsi"/>
              <w:b w:val="0"/>
              <w:color w:val="auto"/>
              <w:kern w:val="2"/>
              <w:sz w:val="22"/>
              <w:lang w:eastAsia="es-CO"/>
              <w14:ligatures w14:val="standardContextual"/>
            </w:rPr>
          </w:pPr>
          <w:hyperlink w:anchor="_Toc204853944" w:history="1">
            <w:r w:rsidRPr="006851E9">
              <w:rPr>
                <w:rStyle w:val="Hipervnculo"/>
                <w:rFonts w:cs="Arial"/>
              </w:rPr>
              <w:t>CAPÍTULO IX LISTA DE ANEXOS, FORMATOS, MATRICES Y FORMULARIOS</w:t>
            </w:r>
            <w:r>
              <w:rPr>
                <w:webHidden/>
              </w:rPr>
              <w:tab/>
            </w:r>
            <w:r>
              <w:rPr>
                <w:webHidden/>
              </w:rPr>
              <w:fldChar w:fldCharType="begin"/>
            </w:r>
            <w:r>
              <w:rPr>
                <w:webHidden/>
              </w:rPr>
              <w:instrText xml:space="preserve"> PAGEREF _Toc204853944 \h </w:instrText>
            </w:r>
            <w:r>
              <w:rPr>
                <w:webHidden/>
              </w:rPr>
            </w:r>
            <w:r>
              <w:rPr>
                <w:webHidden/>
              </w:rPr>
              <w:fldChar w:fldCharType="separate"/>
            </w:r>
            <w:r>
              <w:rPr>
                <w:webHidden/>
              </w:rPr>
              <w:t>85</w:t>
            </w:r>
            <w:r>
              <w:rPr>
                <w:webHidden/>
              </w:rPr>
              <w:fldChar w:fldCharType="end"/>
            </w:r>
          </w:hyperlink>
        </w:p>
        <w:p w14:paraId="545D0C05" w14:textId="4D6913AE"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945" w:history="1">
            <w:r w:rsidRPr="006851E9">
              <w:rPr>
                <w:rStyle w:val="Hipervnculo"/>
                <w:rFonts w:cs="Arial"/>
                <w:noProof/>
              </w:rPr>
              <w:t>9.1.</w:t>
            </w:r>
            <w:r>
              <w:rPr>
                <w:rFonts w:asciiTheme="minorHAnsi" w:eastAsiaTheme="minorEastAsia" w:hAnsiTheme="minorHAnsi"/>
                <w:noProof/>
                <w:color w:val="auto"/>
                <w:kern w:val="2"/>
                <w:sz w:val="22"/>
                <w:lang w:eastAsia="es-CO"/>
                <w14:ligatures w14:val="standardContextual"/>
              </w:rPr>
              <w:tab/>
            </w:r>
            <w:r w:rsidRPr="006851E9">
              <w:rPr>
                <w:rStyle w:val="Hipervnculo"/>
                <w:rFonts w:cs="Arial"/>
                <w:noProof/>
              </w:rPr>
              <w:t>ANEXOS</w:t>
            </w:r>
            <w:r>
              <w:rPr>
                <w:noProof/>
                <w:webHidden/>
              </w:rPr>
              <w:tab/>
            </w:r>
            <w:r>
              <w:rPr>
                <w:noProof/>
                <w:webHidden/>
              </w:rPr>
              <w:fldChar w:fldCharType="begin"/>
            </w:r>
            <w:r>
              <w:rPr>
                <w:noProof/>
                <w:webHidden/>
              </w:rPr>
              <w:instrText xml:space="preserve"> PAGEREF _Toc204853945 \h </w:instrText>
            </w:r>
            <w:r>
              <w:rPr>
                <w:noProof/>
                <w:webHidden/>
              </w:rPr>
            </w:r>
            <w:r>
              <w:rPr>
                <w:noProof/>
                <w:webHidden/>
              </w:rPr>
              <w:fldChar w:fldCharType="separate"/>
            </w:r>
            <w:r>
              <w:rPr>
                <w:noProof/>
                <w:webHidden/>
              </w:rPr>
              <w:t>85</w:t>
            </w:r>
            <w:r>
              <w:rPr>
                <w:noProof/>
                <w:webHidden/>
              </w:rPr>
              <w:fldChar w:fldCharType="end"/>
            </w:r>
          </w:hyperlink>
        </w:p>
        <w:p w14:paraId="10A2F9DB" w14:textId="43E9A59C"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946" w:history="1">
            <w:r w:rsidRPr="006851E9">
              <w:rPr>
                <w:rStyle w:val="Hipervnculo"/>
                <w:rFonts w:cs="Arial"/>
                <w:noProof/>
              </w:rPr>
              <w:t>9.2.</w:t>
            </w:r>
            <w:r>
              <w:rPr>
                <w:rFonts w:asciiTheme="minorHAnsi" w:eastAsiaTheme="minorEastAsia" w:hAnsiTheme="minorHAnsi"/>
                <w:noProof/>
                <w:color w:val="auto"/>
                <w:kern w:val="2"/>
                <w:sz w:val="22"/>
                <w:lang w:eastAsia="es-CO"/>
                <w14:ligatures w14:val="standardContextual"/>
              </w:rPr>
              <w:tab/>
            </w:r>
            <w:r w:rsidRPr="006851E9">
              <w:rPr>
                <w:rStyle w:val="Hipervnculo"/>
                <w:rFonts w:cs="Arial"/>
                <w:noProof/>
              </w:rPr>
              <w:t>FORMATOS</w:t>
            </w:r>
            <w:r>
              <w:rPr>
                <w:noProof/>
                <w:webHidden/>
              </w:rPr>
              <w:tab/>
            </w:r>
            <w:r>
              <w:rPr>
                <w:noProof/>
                <w:webHidden/>
              </w:rPr>
              <w:fldChar w:fldCharType="begin"/>
            </w:r>
            <w:r>
              <w:rPr>
                <w:noProof/>
                <w:webHidden/>
              </w:rPr>
              <w:instrText xml:space="preserve"> PAGEREF _Toc204853946 \h </w:instrText>
            </w:r>
            <w:r>
              <w:rPr>
                <w:noProof/>
                <w:webHidden/>
              </w:rPr>
            </w:r>
            <w:r>
              <w:rPr>
                <w:noProof/>
                <w:webHidden/>
              </w:rPr>
              <w:fldChar w:fldCharType="separate"/>
            </w:r>
            <w:r>
              <w:rPr>
                <w:noProof/>
                <w:webHidden/>
              </w:rPr>
              <w:t>85</w:t>
            </w:r>
            <w:r>
              <w:rPr>
                <w:noProof/>
                <w:webHidden/>
              </w:rPr>
              <w:fldChar w:fldCharType="end"/>
            </w:r>
          </w:hyperlink>
        </w:p>
        <w:p w14:paraId="5757F876" w14:textId="31ED3392"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947" w:history="1">
            <w:r w:rsidRPr="006851E9">
              <w:rPr>
                <w:rStyle w:val="Hipervnculo"/>
                <w:rFonts w:cs="Arial"/>
                <w:noProof/>
              </w:rPr>
              <w:t>9.3.</w:t>
            </w:r>
            <w:r>
              <w:rPr>
                <w:rFonts w:asciiTheme="minorHAnsi" w:eastAsiaTheme="minorEastAsia" w:hAnsiTheme="minorHAnsi"/>
                <w:noProof/>
                <w:color w:val="auto"/>
                <w:kern w:val="2"/>
                <w:sz w:val="22"/>
                <w:lang w:eastAsia="es-CO"/>
                <w14:ligatures w14:val="standardContextual"/>
              </w:rPr>
              <w:tab/>
            </w:r>
            <w:r w:rsidRPr="006851E9">
              <w:rPr>
                <w:rStyle w:val="Hipervnculo"/>
                <w:rFonts w:cs="Arial"/>
                <w:noProof/>
              </w:rPr>
              <w:t>MATRICES</w:t>
            </w:r>
            <w:r>
              <w:rPr>
                <w:noProof/>
                <w:webHidden/>
              </w:rPr>
              <w:tab/>
            </w:r>
            <w:r>
              <w:rPr>
                <w:noProof/>
                <w:webHidden/>
              </w:rPr>
              <w:fldChar w:fldCharType="begin"/>
            </w:r>
            <w:r>
              <w:rPr>
                <w:noProof/>
                <w:webHidden/>
              </w:rPr>
              <w:instrText xml:space="preserve"> PAGEREF _Toc204853947 \h </w:instrText>
            </w:r>
            <w:r>
              <w:rPr>
                <w:noProof/>
                <w:webHidden/>
              </w:rPr>
            </w:r>
            <w:r>
              <w:rPr>
                <w:noProof/>
                <w:webHidden/>
              </w:rPr>
              <w:fldChar w:fldCharType="separate"/>
            </w:r>
            <w:r>
              <w:rPr>
                <w:noProof/>
                <w:webHidden/>
              </w:rPr>
              <w:t>85</w:t>
            </w:r>
            <w:r>
              <w:rPr>
                <w:noProof/>
                <w:webHidden/>
              </w:rPr>
              <w:fldChar w:fldCharType="end"/>
            </w:r>
          </w:hyperlink>
        </w:p>
        <w:p w14:paraId="64E39FA8" w14:textId="5DD5EBC7" w:rsidR="00956FBB" w:rsidRDefault="00956FBB">
          <w:pPr>
            <w:pStyle w:val="TDC2"/>
            <w:rPr>
              <w:rFonts w:asciiTheme="minorHAnsi" w:eastAsiaTheme="minorEastAsia" w:hAnsiTheme="minorHAnsi"/>
              <w:noProof/>
              <w:color w:val="auto"/>
              <w:kern w:val="2"/>
              <w:sz w:val="22"/>
              <w:lang w:eastAsia="es-CO"/>
              <w14:ligatures w14:val="standardContextual"/>
            </w:rPr>
          </w:pPr>
          <w:hyperlink w:anchor="_Toc204853948" w:history="1">
            <w:r w:rsidRPr="006851E9">
              <w:rPr>
                <w:rStyle w:val="Hipervnculo"/>
                <w:rFonts w:cs="Arial"/>
                <w:noProof/>
              </w:rPr>
              <w:t>9.4.</w:t>
            </w:r>
            <w:r>
              <w:rPr>
                <w:rFonts w:asciiTheme="minorHAnsi" w:eastAsiaTheme="minorEastAsia" w:hAnsiTheme="minorHAnsi"/>
                <w:noProof/>
                <w:color w:val="auto"/>
                <w:kern w:val="2"/>
                <w:sz w:val="22"/>
                <w:lang w:eastAsia="es-CO"/>
                <w14:ligatures w14:val="standardContextual"/>
              </w:rPr>
              <w:tab/>
            </w:r>
            <w:r w:rsidRPr="006851E9">
              <w:rPr>
                <w:rStyle w:val="Hipervnculo"/>
                <w:rFonts w:cs="Arial"/>
                <w:noProof/>
              </w:rPr>
              <w:t>FORMULARIOS</w:t>
            </w:r>
            <w:r>
              <w:rPr>
                <w:noProof/>
                <w:webHidden/>
              </w:rPr>
              <w:tab/>
            </w:r>
            <w:r>
              <w:rPr>
                <w:noProof/>
                <w:webHidden/>
              </w:rPr>
              <w:fldChar w:fldCharType="begin"/>
            </w:r>
            <w:r>
              <w:rPr>
                <w:noProof/>
                <w:webHidden/>
              </w:rPr>
              <w:instrText xml:space="preserve"> PAGEREF _Toc204853948 \h </w:instrText>
            </w:r>
            <w:r>
              <w:rPr>
                <w:noProof/>
                <w:webHidden/>
              </w:rPr>
            </w:r>
            <w:r>
              <w:rPr>
                <w:noProof/>
                <w:webHidden/>
              </w:rPr>
              <w:fldChar w:fldCharType="separate"/>
            </w:r>
            <w:r>
              <w:rPr>
                <w:noProof/>
                <w:webHidden/>
              </w:rPr>
              <w:t>85</w:t>
            </w:r>
            <w:r>
              <w:rPr>
                <w:noProof/>
                <w:webHidden/>
              </w:rPr>
              <w:fldChar w:fldCharType="end"/>
            </w:r>
          </w:hyperlink>
        </w:p>
        <w:p w14:paraId="44736C27" w14:textId="0B70D33D" w:rsidR="008C223B" w:rsidRPr="0023047C" w:rsidRDefault="00F20F40" w:rsidP="00695362">
          <w:pPr>
            <w:spacing w:line="240" w:lineRule="auto"/>
            <w:jc w:val="center"/>
            <w:rPr>
              <w:rFonts w:cs="Arial"/>
              <w:color w:val="auto"/>
              <w:szCs w:val="20"/>
            </w:rPr>
          </w:pPr>
          <w:r w:rsidRPr="0023047C">
            <w:rPr>
              <w:rFonts w:cs="Arial"/>
              <w:b/>
              <w:color w:val="auto"/>
              <w:szCs w:val="20"/>
              <w:lang w:val="es-ES"/>
            </w:rPr>
            <w:fldChar w:fldCharType="end"/>
          </w:r>
        </w:p>
      </w:sdtContent>
    </w:sdt>
    <w:bookmarkStart w:id="6" w:name="_Toc34651977" w:displacedByCustomXml="prev"/>
    <w:bookmarkStart w:id="7" w:name="_Toc511924763" w:displacedByCustomXml="prev"/>
    <w:bookmarkStart w:id="8" w:name="_Toc509843854" w:displacedByCustomXml="prev"/>
    <w:bookmarkStart w:id="9" w:name="_Toc508984024" w:displacedByCustomXml="prev"/>
    <w:bookmarkStart w:id="10" w:name="_Toc508648240" w:displacedByCustomXml="prev"/>
    <w:p w14:paraId="7E5B58D6" w14:textId="77777777" w:rsidR="000B6691" w:rsidRPr="0023047C" w:rsidRDefault="000B6691" w:rsidP="00695362">
      <w:pPr>
        <w:spacing w:line="240" w:lineRule="auto"/>
        <w:jc w:val="center"/>
        <w:rPr>
          <w:rFonts w:cs="Arial"/>
          <w:b/>
          <w:bCs/>
          <w:color w:val="auto"/>
          <w:szCs w:val="20"/>
        </w:rPr>
      </w:pPr>
    </w:p>
    <w:p w14:paraId="77566B36" w14:textId="77777777" w:rsidR="000B6691" w:rsidRPr="0023047C" w:rsidRDefault="000B6691" w:rsidP="00695362">
      <w:pPr>
        <w:spacing w:line="240" w:lineRule="auto"/>
        <w:jc w:val="center"/>
        <w:rPr>
          <w:rFonts w:cs="Arial"/>
          <w:b/>
          <w:bCs/>
          <w:color w:val="auto"/>
          <w:szCs w:val="20"/>
        </w:rPr>
      </w:pPr>
    </w:p>
    <w:p w14:paraId="67A2CD69" w14:textId="77777777" w:rsidR="000B6691" w:rsidRPr="0023047C" w:rsidRDefault="000B6691" w:rsidP="00695362">
      <w:pPr>
        <w:spacing w:line="240" w:lineRule="auto"/>
        <w:jc w:val="center"/>
        <w:rPr>
          <w:rFonts w:cs="Arial"/>
          <w:b/>
          <w:bCs/>
          <w:color w:val="auto"/>
          <w:szCs w:val="20"/>
        </w:rPr>
      </w:pPr>
    </w:p>
    <w:p w14:paraId="76FB6C07" w14:textId="77777777" w:rsidR="000B6691" w:rsidRPr="0023047C" w:rsidRDefault="000B6691" w:rsidP="00695362">
      <w:pPr>
        <w:spacing w:line="240" w:lineRule="auto"/>
        <w:jc w:val="center"/>
        <w:rPr>
          <w:rFonts w:cs="Arial"/>
          <w:b/>
          <w:bCs/>
          <w:color w:val="auto"/>
          <w:szCs w:val="20"/>
        </w:rPr>
      </w:pPr>
    </w:p>
    <w:p w14:paraId="0E31CFFF" w14:textId="77777777" w:rsidR="000B6691" w:rsidRPr="0023047C" w:rsidRDefault="000B6691" w:rsidP="00695362">
      <w:pPr>
        <w:spacing w:line="240" w:lineRule="auto"/>
        <w:jc w:val="center"/>
        <w:rPr>
          <w:rFonts w:cs="Arial"/>
          <w:b/>
          <w:bCs/>
          <w:color w:val="auto"/>
          <w:szCs w:val="20"/>
        </w:rPr>
      </w:pPr>
    </w:p>
    <w:p w14:paraId="7BA16DD6" w14:textId="77777777" w:rsidR="000B6691" w:rsidRPr="0023047C" w:rsidRDefault="000B6691" w:rsidP="00695362">
      <w:pPr>
        <w:spacing w:line="240" w:lineRule="auto"/>
        <w:jc w:val="center"/>
        <w:rPr>
          <w:rFonts w:cs="Arial"/>
          <w:b/>
          <w:bCs/>
          <w:color w:val="auto"/>
          <w:szCs w:val="20"/>
        </w:rPr>
      </w:pPr>
    </w:p>
    <w:p w14:paraId="11512763" w14:textId="77777777" w:rsidR="000B6691" w:rsidRPr="0023047C" w:rsidRDefault="000B6691" w:rsidP="00695362">
      <w:pPr>
        <w:spacing w:line="240" w:lineRule="auto"/>
        <w:jc w:val="center"/>
        <w:rPr>
          <w:rFonts w:cs="Arial"/>
          <w:b/>
          <w:bCs/>
          <w:color w:val="auto"/>
          <w:szCs w:val="20"/>
        </w:rPr>
      </w:pPr>
    </w:p>
    <w:p w14:paraId="40E31A8B" w14:textId="77777777" w:rsidR="000B6691" w:rsidRPr="0023047C" w:rsidRDefault="000B6691" w:rsidP="00695362">
      <w:pPr>
        <w:spacing w:line="240" w:lineRule="auto"/>
        <w:jc w:val="center"/>
        <w:rPr>
          <w:rFonts w:cs="Arial"/>
          <w:b/>
          <w:bCs/>
          <w:color w:val="auto"/>
          <w:szCs w:val="20"/>
        </w:rPr>
      </w:pPr>
    </w:p>
    <w:p w14:paraId="787A771C" w14:textId="77777777" w:rsidR="000B6691" w:rsidRPr="0023047C" w:rsidRDefault="000B6691" w:rsidP="00695362">
      <w:pPr>
        <w:spacing w:line="240" w:lineRule="auto"/>
        <w:jc w:val="center"/>
        <w:rPr>
          <w:rFonts w:cs="Arial"/>
          <w:b/>
          <w:bCs/>
          <w:color w:val="auto"/>
          <w:szCs w:val="20"/>
        </w:rPr>
      </w:pPr>
    </w:p>
    <w:p w14:paraId="47B7B9D5" w14:textId="77777777" w:rsidR="000B6691" w:rsidRPr="0023047C" w:rsidRDefault="000B6691" w:rsidP="00695362">
      <w:pPr>
        <w:spacing w:line="240" w:lineRule="auto"/>
        <w:jc w:val="center"/>
        <w:rPr>
          <w:rFonts w:cs="Arial"/>
          <w:b/>
          <w:bCs/>
          <w:color w:val="auto"/>
          <w:szCs w:val="20"/>
        </w:rPr>
      </w:pPr>
    </w:p>
    <w:p w14:paraId="1A889B37" w14:textId="77777777" w:rsidR="000B6691" w:rsidRPr="0023047C" w:rsidRDefault="000B6691" w:rsidP="00695362">
      <w:pPr>
        <w:spacing w:line="240" w:lineRule="auto"/>
        <w:jc w:val="center"/>
        <w:rPr>
          <w:rFonts w:cs="Arial"/>
          <w:b/>
          <w:bCs/>
          <w:color w:val="auto"/>
          <w:szCs w:val="20"/>
        </w:rPr>
      </w:pPr>
    </w:p>
    <w:p w14:paraId="643BC2A3" w14:textId="77777777" w:rsidR="000B6691" w:rsidRPr="0023047C" w:rsidRDefault="000B6691" w:rsidP="00695362">
      <w:pPr>
        <w:spacing w:line="240" w:lineRule="auto"/>
        <w:jc w:val="center"/>
        <w:rPr>
          <w:rFonts w:cs="Arial"/>
          <w:b/>
          <w:bCs/>
          <w:color w:val="auto"/>
          <w:szCs w:val="20"/>
        </w:rPr>
      </w:pPr>
    </w:p>
    <w:p w14:paraId="11CCEACB" w14:textId="77777777" w:rsidR="000B6691" w:rsidRPr="0023047C" w:rsidRDefault="000B6691" w:rsidP="00695362">
      <w:pPr>
        <w:spacing w:line="240" w:lineRule="auto"/>
        <w:jc w:val="center"/>
        <w:rPr>
          <w:rFonts w:cs="Arial"/>
          <w:b/>
          <w:bCs/>
          <w:color w:val="auto"/>
          <w:szCs w:val="20"/>
        </w:rPr>
      </w:pPr>
    </w:p>
    <w:p w14:paraId="38921E4B" w14:textId="77777777" w:rsidR="000B6691" w:rsidRPr="0023047C" w:rsidRDefault="000B6691" w:rsidP="00695362">
      <w:pPr>
        <w:spacing w:line="240" w:lineRule="auto"/>
        <w:jc w:val="center"/>
        <w:rPr>
          <w:rFonts w:cs="Arial"/>
          <w:b/>
          <w:bCs/>
          <w:color w:val="auto"/>
          <w:szCs w:val="20"/>
        </w:rPr>
      </w:pPr>
    </w:p>
    <w:p w14:paraId="33818202" w14:textId="77777777" w:rsidR="000B6691" w:rsidRPr="0023047C" w:rsidRDefault="000B6691" w:rsidP="00695362">
      <w:pPr>
        <w:spacing w:line="240" w:lineRule="auto"/>
        <w:jc w:val="center"/>
        <w:rPr>
          <w:rFonts w:cs="Arial"/>
          <w:b/>
          <w:bCs/>
          <w:color w:val="auto"/>
          <w:szCs w:val="20"/>
        </w:rPr>
      </w:pPr>
    </w:p>
    <w:p w14:paraId="6EE8A454" w14:textId="77777777" w:rsidR="000B6691" w:rsidRPr="0023047C" w:rsidRDefault="000B6691" w:rsidP="00695362">
      <w:pPr>
        <w:spacing w:line="240" w:lineRule="auto"/>
        <w:jc w:val="center"/>
        <w:rPr>
          <w:rFonts w:cs="Arial"/>
          <w:b/>
          <w:bCs/>
          <w:color w:val="auto"/>
          <w:szCs w:val="20"/>
        </w:rPr>
      </w:pPr>
    </w:p>
    <w:p w14:paraId="6D97D313" w14:textId="77777777" w:rsidR="000B6691" w:rsidRPr="0023047C" w:rsidRDefault="000B6691" w:rsidP="00695362">
      <w:pPr>
        <w:spacing w:line="240" w:lineRule="auto"/>
        <w:jc w:val="center"/>
        <w:rPr>
          <w:rFonts w:cs="Arial"/>
          <w:b/>
          <w:bCs/>
          <w:color w:val="auto"/>
          <w:szCs w:val="20"/>
        </w:rPr>
      </w:pPr>
    </w:p>
    <w:p w14:paraId="5ABC5547" w14:textId="77777777" w:rsidR="000B6691" w:rsidRPr="0023047C" w:rsidRDefault="000B6691" w:rsidP="00695362">
      <w:pPr>
        <w:spacing w:line="240" w:lineRule="auto"/>
        <w:jc w:val="center"/>
        <w:rPr>
          <w:rFonts w:cs="Arial"/>
          <w:b/>
          <w:bCs/>
          <w:color w:val="auto"/>
          <w:szCs w:val="20"/>
        </w:rPr>
      </w:pPr>
    </w:p>
    <w:p w14:paraId="24902ADE" w14:textId="77777777" w:rsidR="000B6691" w:rsidRPr="0023047C" w:rsidRDefault="000B6691" w:rsidP="00695362">
      <w:pPr>
        <w:spacing w:line="240" w:lineRule="auto"/>
        <w:jc w:val="center"/>
        <w:rPr>
          <w:rFonts w:cs="Arial"/>
          <w:b/>
          <w:bCs/>
          <w:color w:val="auto"/>
          <w:szCs w:val="20"/>
        </w:rPr>
      </w:pPr>
    </w:p>
    <w:p w14:paraId="4B934396" w14:textId="77777777" w:rsidR="000B6691" w:rsidRPr="0023047C" w:rsidRDefault="000B6691" w:rsidP="00695362">
      <w:pPr>
        <w:spacing w:line="240" w:lineRule="auto"/>
        <w:jc w:val="center"/>
        <w:rPr>
          <w:rFonts w:cs="Arial"/>
          <w:b/>
          <w:bCs/>
          <w:color w:val="auto"/>
          <w:szCs w:val="20"/>
        </w:rPr>
      </w:pPr>
    </w:p>
    <w:p w14:paraId="3FA642C3" w14:textId="77777777" w:rsidR="000B6691" w:rsidRPr="0023047C" w:rsidRDefault="000B6691" w:rsidP="00695362">
      <w:pPr>
        <w:spacing w:line="240" w:lineRule="auto"/>
        <w:jc w:val="center"/>
        <w:rPr>
          <w:rFonts w:cs="Arial"/>
          <w:b/>
          <w:bCs/>
          <w:color w:val="auto"/>
          <w:szCs w:val="20"/>
        </w:rPr>
      </w:pPr>
    </w:p>
    <w:p w14:paraId="2C205AC0" w14:textId="77777777" w:rsidR="000B6691" w:rsidRPr="0023047C" w:rsidRDefault="000B6691" w:rsidP="00695362">
      <w:pPr>
        <w:spacing w:line="240" w:lineRule="auto"/>
        <w:jc w:val="center"/>
        <w:rPr>
          <w:rFonts w:cs="Arial"/>
          <w:b/>
          <w:bCs/>
          <w:color w:val="auto"/>
          <w:szCs w:val="20"/>
        </w:rPr>
      </w:pPr>
    </w:p>
    <w:p w14:paraId="51ACC272" w14:textId="77777777" w:rsidR="000B6691" w:rsidRPr="0023047C" w:rsidRDefault="000B6691" w:rsidP="00695362">
      <w:pPr>
        <w:spacing w:line="240" w:lineRule="auto"/>
        <w:jc w:val="center"/>
        <w:rPr>
          <w:rFonts w:cs="Arial"/>
          <w:b/>
          <w:bCs/>
          <w:color w:val="auto"/>
          <w:szCs w:val="20"/>
        </w:rPr>
      </w:pPr>
    </w:p>
    <w:p w14:paraId="504334CD" w14:textId="77777777" w:rsidR="000B6691" w:rsidRPr="0023047C" w:rsidRDefault="000B6691" w:rsidP="00695362">
      <w:pPr>
        <w:spacing w:line="240" w:lineRule="auto"/>
        <w:jc w:val="center"/>
        <w:rPr>
          <w:rFonts w:cs="Arial"/>
          <w:b/>
          <w:bCs/>
          <w:color w:val="auto"/>
          <w:szCs w:val="20"/>
        </w:rPr>
      </w:pPr>
    </w:p>
    <w:p w14:paraId="622D90CC" w14:textId="77777777" w:rsidR="000B6691" w:rsidRPr="0023047C" w:rsidRDefault="000B6691" w:rsidP="00695362">
      <w:pPr>
        <w:spacing w:line="240" w:lineRule="auto"/>
        <w:jc w:val="center"/>
        <w:rPr>
          <w:rFonts w:cs="Arial"/>
          <w:b/>
          <w:bCs/>
          <w:color w:val="auto"/>
          <w:szCs w:val="20"/>
        </w:rPr>
      </w:pPr>
    </w:p>
    <w:p w14:paraId="1972B6F6" w14:textId="77777777" w:rsidR="000B6691" w:rsidRDefault="000B6691" w:rsidP="00695362">
      <w:pPr>
        <w:spacing w:line="240" w:lineRule="auto"/>
        <w:jc w:val="center"/>
        <w:rPr>
          <w:rFonts w:cs="Arial"/>
          <w:b/>
          <w:bCs/>
          <w:color w:val="auto"/>
          <w:szCs w:val="20"/>
        </w:rPr>
      </w:pPr>
    </w:p>
    <w:p w14:paraId="48549FAC" w14:textId="77777777" w:rsidR="00956FBB" w:rsidRDefault="00956FBB" w:rsidP="00695362">
      <w:pPr>
        <w:spacing w:line="240" w:lineRule="auto"/>
        <w:jc w:val="center"/>
        <w:rPr>
          <w:rFonts w:cs="Arial"/>
          <w:b/>
          <w:bCs/>
          <w:color w:val="auto"/>
          <w:szCs w:val="20"/>
        </w:rPr>
      </w:pPr>
    </w:p>
    <w:p w14:paraId="17A4251D" w14:textId="77777777" w:rsidR="00956FBB" w:rsidRDefault="00956FBB" w:rsidP="00695362">
      <w:pPr>
        <w:spacing w:line="240" w:lineRule="auto"/>
        <w:jc w:val="center"/>
        <w:rPr>
          <w:rFonts w:cs="Arial"/>
          <w:b/>
          <w:bCs/>
          <w:color w:val="auto"/>
          <w:szCs w:val="20"/>
        </w:rPr>
      </w:pPr>
    </w:p>
    <w:p w14:paraId="535820D4" w14:textId="77777777" w:rsidR="00956FBB" w:rsidRDefault="00956FBB" w:rsidP="00695362">
      <w:pPr>
        <w:spacing w:line="240" w:lineRule="auto"/>
        <w:jc w:val="center"/>
        <w:rPr>
          <w:rFonts w:cs="Arial"/>
          <w:b/>
          <w:bCs/>
          <w:color w:val="auto"/>
          <w:szCs w:val="20"/>
        </w:rPr>
      </w:pPr>
    </w:p>
    <w:p w14:paraId="7B1258EF" w14:textId="77777777" w:rsidR="00956FBB" w:rsidRDefault="00956FBB" w:rsidP="00695362">
      <w:pPr>
        <w:spacing w:line="240" w:lineRule="auto"/>
        <w:jc w:val="center"/>
        <w:rPr>
          <w:rFonts w:cs="Arial"/>
          <w:b/>
          <w:bCs/>
          <w:color w:val="auto"/>
          <w:szCs w:val="20"/>
        </w:rPr>
      </w:pPr>
    </w:p>
    <w:p w14:paraId="0C0A0781" w14:textId="77777777" w:rsidR="00956FBB" w:rsidRDefault="00956FBB" w:rsidP="00695362">
      <w:pPr>
        <w:spacing w:line="240" w:lineRule="auto"/>
        <w:jc w:val="center"/>
        <w:rPr>
          <w:rFonts w:cs="Arial"/>
          <w:b/>
          <w:bCs/>
          <w:color w:val="auto"/>
          <w:szCs w:val="20"/>
        </w:rPr>
      </w:pPr>
    </w:p>
    <w:p w14:paraId="4C6451DA" w14:textId="77777777" w:rsidR="00956FBB" w:rsidRDefault="00956FBB" w:rsidP="00695362">
      <w:pPr>
        <w:spacing w:line="240" w:lineRule="auto"/>
        <w:jc w:val="center"/>
        <w:rPr>
          <w:rFonts w:cs="Arial"/>
          <w:b/>
          <w:bCs/>
          <w:color w:val="auto"/>
          <w:szCs w:val="20"/>
        </w:rPr>
      </w:pPr>
    </w:p>
    <w:p w14:paraId="37E5BDEC" w14:textId="77777777" w:rsidR="00956FBB" w:rsidRPr="0023047C" w:rsidRDefault="00956FBB" w:rsidP="00695362">
      <w:pPr>
        <w:spacing w:line="240" w:lineRule="auto"/>
        <w:jc w:val="center"/>
        <w:rPr>
          <w:rFonts w:cs="Arial"/>
          <w:b/>
          <w:bCs/>
          <w:color w:val="auto"/>
          <w:szCs w:val="20"/>
        </w:rPr>
      </w:pPr>
    </w:p>
    <w:p w14:paraId="519DB0DC" w14:textId="77777777" w:rsidR="000B6691" w:rsidRPr="0023047C" w:rsidRDefault="000B6691" w:rsidP="00695362">
      <w:pPr>
        <w:spacing w:line="240" w:lineRule="auto"/>
        <w:jc w:val="center"/>
        <w:rPr>
          <w:rFonts w:cs="Arial"/>
          <w:b/>
          <w:bCs/>
          <w:color w:val="auto"/>
          <w:szCs w:val="20"/>
        </w:rPr>
      </w:pPr>
    </w:p>
    <w:p w14:paraId="6432A709" w14:textId="77777777" w:rsidR="00EF7401" w:rsidRPr="0023047C" w:rsidRDefault="00EF7401" w:rsidP="00695362">
      <w:pPr>
        <w:spacing w:line="240" w:lineRule="auto"/>
        <w:jc w:val="center"/>
        <w:rPr>
          <w:rFonts w:cs="Arial"/>
          <w:b/>
          <w:bCs/>
          <w:color w:val="auto"/>
          <w:szCs w:val="20"/>
        </w:rPr>
      </w:pPr>
    </w:p>
    <w:p w14:paraId="36207B3B" w14:textId="77777777" w:rsidR="00EF7401" w:rsidRPr="0023047C" w:rsidRDefault="00EF7401" w:rsidP="00695362">
      <w:pPr>
        <w:spacing w:line="240" w:lineRule="auto"/>
        <w:jc w:val="center"/>
        <w:rPr>
          <w:rFonts w:cs="Arial"/>
          <w:b/>
          <w:bCs/>
          <w:color w:val="auto"/>
          <w:szCs w:val="20"/>
        </w:rPr>
      </w:pPr>
    </w:p>
    <w:p w14:paraId="4E6A9314" w14:textId="1DCE4CC4" w:rsidR="007D1409" w:rsidRPr="0023047C" w:rsidRDefault="00D813AB" w:rsidP="00695362">
      <w:pPr>
        <w:spacing w:line="240" w:lineRule="auto"/>
        <w:jc w:val="center"/>
        <w:rPr>
          <w:rFonts w:cs="Arial"/>
          <w:bCs/>
          <w:color w:val="auto"/>
          <w:szCs w:val="20"/>
        </w:rPr>
      </w:pPr>
      <w:r w:rsidRPr="0023047C">
        <w:rPr>
          <w:rFonts w:cs="Arial"/>
          <w:b/>
          <w:bCs/>
          <w:color w:val="auto"/>
          <w:szCs w:val="20"/>
        </w:rPr>
        <w:lastRenderedPageBreak/>
        <w:t>DOCUMENTOS TIPO M</w:t>
      </w:r>
      <w:r w:rsidR="00BD20B4" w:rsidRPr="0023047C">
        <w:rPr>
          <w:rFonts w:cs="Arial"/>
          <w:b/>
          <w:bCs/>
          <w:color w:val="auto"/>
          <w:szCs w:val="20"/>
        </w:rPr>
        <w:t>Í</w:t>
      </w:r>
      <w:r w:rsidRPr="0023047C">
        <w:rPr>
          <w:rFonts w:cs="Arial"/>
          <w:b/>
          <w:bCs/>
          <w:color w:val="auto"/>
          <w:szCs w:val="20"/>
        </w:rPr>
        <w:t>NIMA CUANTÍA DE INFRAESTRUCTURA DE TRANSPORTE</w:t>
      </w:r>
      <w:bookmarkStart w:id="11" w:name="_Toc34651978"/>
      <w:bookmarkEnd w:id="6"/>
      <w:r w:rsidR="0054695C" w:rsidRPr="0023047C">
        <w:rPr>
          <w:rFonts w:cs="Arial"/>
          <w:b/>
          <w:bCs/>
          <w:color w:val="auto"/>
          <w:szCs w:val="20"/>
        </w:rPr>
        <w:t xml:space="preserve"> – VERSIÓN </w:t>
      </w:r>
      <w:r w:rsidR="00F55B31" w:rsidRPr="0023047C">
        <w:rPr>
          <w:rFonts w:cs="Arial"/>
          <w:b/>
          <w:bCs/>
          <w:color w:val="auto"/>
          <w:szCs w:val="20"/>
        </w:rPr>
        <w:t>3</w:t>
      </w:r>
    </w:p>
    <w:p w14:paraId="2ADF66FD" w14:textId="2C55C0DF" w:rsidR="00517CF5" w:rsidRPr="0023047C" w:rsidRDefault="00517CF5" w:rsidP="004742EE">
      <w:pPr>
        <w:pStyle w:val="Entidad-Capitulo"/>
        <w:rPr>
          <w:rFonts w:ascii="Arial" w:hAnsi="Arial" w:cs="Arial"/>
        </w:rPr>
      </w:pPr>
      <w:bookmarkStart w:id="12" w:name="_Toc204853851"/>
      <w:r w:rsidRPr="0023047C">
        <w:rPr>
          <w:rFonts w:ascii="Arial" w:hAnsi="Arial" w:cs="Arial"/>
        </w:rPr>
        <w:t>CAPÍTULO</w:t>
      </w:r>
      <w:r w:rsidR="002644ED" w:rsidRPr="0023047C">
        <w:rPr>
          <w:rFonts w:ascii="Arial" w:hAnsi="Arial" w:cs="Arial"/>
        </w:rPr>
        <w:t xml:space="preserve"> </w:t>
      </w:r>
      <w:r w:rsidRPr="0023047C">
        <w:rPr>
          <w:rFonts w:ascii="Arial" w:hAnsi="Arial" w:cs="Arial"/>
        </w:rPr>
        <w:t>I</w:t>
      </w:r>
      <w:r w:rsidR="002644ED" w:rsidRPr="0023047C">
        <w:rPr>
          <w:rFonts w:ascii="Arial" w:hAnsi="Arial" w:cs="Arial"/>
        </w:rPr>
        <w:t xml:space="preserve"> </w:t>
      </w:r>
      <w:r w:rsidRPr="0023047C">
        <w:rPr>
          <w:rFonts w:ascii="Arial" w:hAnsi="Arial" w:cs="Arial"/>
        </w:rPr>
        <w:t>INFORMACIÓN</w:t>
      </w:r>
      <w:r w:rsidR="002644ED" w:rsidRPr="0023047C">
        <w:rPr>
          <w:rFonts w:ascii="Arial" w:hAnsi="Arial" w:cs="Arial"/>
        </w:rPr>
        <w:t xml:space="preserve"> </w:t>
      </w:r>
      <w:r w:rsidRPr="0023047C">
        <w:rPr>
          <w:rFonts w:ascii="Arial" w:hAnsi="Arial" w:cs="Arial"/>
        </w:rPr>
        <w:t>GENERAL</w:t>
      </w:r>
      <w:bookmarkEnd w:id="4"/>
      <w:bookmarkEnd w:id="3"/>
      <w:bookmarkEnd w:id="10"/>
      <w:bookmarkEnd w:id="9"/>
      <w:bookmarkEnd w:id="8"/>
      <w:bookmarkEnd w:id="7"/>
      <w:bookmarkEnd w:id="11"/>
      <w:bookmarkEnd w:id="12"/>
    </w:p>
    <w:p w14:paraId="3719463C" w14:textId="592F976B" w:rsidR="00517CF5" w:rsidRPr="0023047C" w:rsidRDefault="00517CF5" w:rsidP="00695362">
      <w:pPr>
        <w:pStyle w:val="Capitulo1"/>
        <w:spacing w:line="240" w:lineRule="auto"/>
        <w:ind w:left="964" w:hanging="680"/>
        <w:rPr>
          <w:color w:val="auto"/>
        </w:rPr>
      </w:pPr>
      <w:bookmarkStart w:id="13" w:name="_Toc508648241"/>
      <w:bookmarkStart w:id="14" w:name="_Toc508984025"/>
      <w:bookmarkStart w:id="15" w:name="_Toc509843855"/>
      <w:bookmarkStart w:id="16" w:name="_Toc511924764"/>
      <w:bookmarkStart w:id="17" w:name="_Toc204853852"/>
      <w:r w:rsidRPr="0023047C">
        <w:rPr>
          <w:color w:val="auto"/>
        </w:rPr>
        <w:t>OBJETO,</w:t>
      </w:r>
      <w:r w:rsidR="002644ED" w:rsidRPr="0023047C">
        <w:rPr>
          <w:color w:val="auto"/>
        </w:rPr>
        <w:t xml:space="preserve"> </w:t>
      </w:r>
      <w:r w:rsidRPr="0023047C">
        <w:rPr>
          <w:color w:val="auto"/>
        </w:rPr>
        <w:t>PRESUPUESTO</w:t>
      </w:r>
      <w:r w:rsidR="002644ED" w:rsidRPr="0023047C">
        <w:rPr>
          <w:color w:val="auto"/>
        </w:rPr>
        <w:t xml:space="preserve"> </w:t>
      </w:r>
      <w:r w:rsidRPr="0023047C">
        <w:rPr>
          <w:color w:val="auto"/>
        </w:rPr>
        <w:t>OFICIAL,</w:t>
      </w:r>
      <w:r w:rsidR="002644ED" w:rsidRPr="0023047C">
        <w:rPr>
          <w:color w:val="auto"/>
        </w:rPr>
        <w:t xml:space="preserve"> </w:t>
      </w:r>
      <w:r w:rsidRPr="0023047C">
        <w:rPr>
          <w:color w:val="auto"/>
        </w:rPr>
        <w:t>PLAZO</w:t>
      </w:r>
      <w:r w:rsidR="002644ED" w:rsidRPr="0023047C">
        <w:rPr>
          <w:color w:val="auto"/>
        </w:rPr>
        <w:t xml:space="preserve"> </w:t>
      </w:r>
      <w:r w:rsidRPr="0023047C">
        <w:rPr>
          <w:color w:val="auto"/>
        </w:rPr>
        <w:t>Y</w:t>
      </w:r>
      <w:r w:rsidR="002644ED" w:rsidRPr="0023047C">
        <w:rPr>
          <w:color w:val="auto"/>
        </w:rPr>
        <w:t xml:space="preserve"> </w:t>
      </w:r>
      <w:r w:rsidRPr="0023047C">
        <w:rPr>
          <w:color w:val="auto"/>
        </w:rPr>
        <w:t>UBI</w:t>
      </w:r>
      <w:r w:rsidR="001D167B" w:rsidRPr="0023047C">
        <w:rPr>
          <w:color w:val="auto"/>
        </w:rPr>
        <w:t>CACIÓN</w:t>
      </w:r>
      <w:bookmarkEnd w:id="5"/>
      <w:bookmarkEnd w:id="13"/>
      <w:bookmarkEnd w:id="14"/>
      <w:bookmarkEnd w:id="15"/>
      <w:bookmarkEnd w:id="16"/>
      <w:bookmarkEnd w:id="17"/>
    </w:p>
    <w:p w14:paraId="29D6F701" w14:textId="3DA91F38" w:rsidR="00B626E2" w:rsidRPr="0023047C" w:rsidRDefault="00B626E2" w:rsidP="00695362">
      <w:pPr>
        <w:spacing w:line="240" w:lineRule="auto"/>
        <w:jc w:val="both"/>
        <w:rPr>
          <w:rFonts w:cs="Arial"/>
          <w:color w:val="auto"/>
          <w:szCs w:val="20"/>
        </w:rPr>
      </w:pPr>
      <w:r w:rsidRPr="0023047C">
        <w:rPr>
          <w:rFonts w:cs="Arial"/>
          <w:color w:val="auto"/>
          <w:szCs w:val="20"/>
        </w:rPr>
        <w:t>El</w:t>
      </w:r>
      <w:r w:rsidR="002644ED" w:rsidRPr="0023047C">
        <w:rPr>
          <w:rFonts w:cs="Arial"/>
          <w:color w:val="auto"/>
          <w:szCs w:val="20"/>
        </w:rPr>
        <w:t xml:space="preserve"> </w:t>
      </w:r>
      <w:r w:rsidRPr="0023047C">
        <w:rPr>
          <w:rFonts w:cs="Arial"/>
          <w:color w:val="auto"/>
          <w:szCs w:val="20"/>
        </w:rPr>
        <w:t>objeto,</w:t>
      </w:r>
      <w:r w:rsidR="002644ED" w:rsidRPr="0023047C">
        <w:rPr>
          <w:rFonts w:cs="Arial"/>
          <w:color w:val="auto"/>
          <w:szCs w:val="20"/>
        </w:rPr>
        <w:t xml:space="preserve"> </w:t>
      </w:r>
      <w:r w:rsidR="00822D67" w:rsidRPr="0023047C">
        <w:rPr>
          <w:rFonts w:cs="Arial"/>
          <w:color w:val="auto"/>
          <w:szCs w:val="20"/>
        </w:rPr>
        <w:t>P</w:t>
      </w:r>
      <w:r w:rsidRPr="0023047C">
        <w:rPr>
          <w:rFonts w:cs="Arial"/>
          <w:color w:val="auto"/>
          <w:szCs w:val="20"/>
        </w:rPr>
        <w:t>resupuesto</w:t>
      </w:r>
      <w:r w:rsidR="002644ED" w:rsidRPr="0023047C">
        <w:rPr>
          <w:rFonts w:cs="Arial"/>
          <w:color w:val="auto"/>
          <w:szCs w:val="20"/>
        </w:rPr>
        <w:t xml:space="preserve"> </w:t>
      </w:r>
      <w:r w:rsidR="008D18FC" w:rsidRPr="0023047C">
        <w:rPr>
          <w:rFonts w:cs="Arial"/>
          <w:color w:val="auto"/>
          <w:szCs w:val="20"/>
        </w:rPr>
        <w:t>O</w:t>
      </w:r>
      <w:r w:rsidRPr="0023047C">
        <w:rPr>
          <w:rFonts w:cs="Arial"/>
          <w:color w:val="auto"/>
          <w:szCs w:val="20"/>
        </w:rPr>
        <w:t>ficial</w:t>
      </w:r>
      <w:r w:rsidR="00EC6582" w:rsidRPr="0023047C">
        <w:rPr>
          <w:rFonts w:cs="Arial"/>
          <w:color w:val="auto"/>
          <w:szCs w:val="20"/>
        </w:rPr>
        <w:t xml:space="preserve"> estimado</w:t>
      </w:r>
      <w:r w:rsidRPr="0023047C">
        <w:rPr>
          <w:rFonts w:cs="Arial"/>
          <w:color w:val="auto"/>
          <w:szCs w:val="20"/>
        </w:rPr>
        <w:t>,</w:t>
      </w:r>
      <w:r w:rsidR="002644ED" w:rsidRPr="0023047C">
        <w:rPr>
          <w:rFonts w:cs="Arial"/>
          <w:color w:val="auto"/>
          <w:szCs w:val="20"/>
        </w:rPr>
        <w:t xml:space="preserve"> </w:t>
      </w:r>
      <w:r w:rsidRPr="0023047C">
        <w:rPr>
          <w:rFonts w:cs="Arial"/>
          <w:color w:val="auto"/>
          <w:szCs w:val="20"/>
        </w:rPr>
        <w:t>plazo</w:t>
      </w:r>
      <w:r w:rsidR="002644ED" w:rsidRPr="0023047C">
        <w:rPr>
          <w:rFonts w:cs="Arial"/>
          <w:color w:val="auto"/>
          <w:szCs w:val="20"/>
        </w:rPr>
        <w:t xml:space="preserve"> </w:t>
      </w:r>
      <w:r w:rsidRPr="0023047C">
        <w:rPr>
          <w:rFonts w:cs="Arial"/>
          <w:color w:val="auto"/>
          <w:szCs w:val="20"/>
        </w:rPr>
        <w:t>y</w:t>
      </w:r>
      <w:r w:rsidR="002644ED" w:rsidRPr="0023047C">
        <w:rPr>
          <w:rFonts w:cs="Arial"/>
          <w:color w:val="auto"/>
          <w:szCs w:val="20"/>
        </w:rPr>
        <w:t xml:space="preserve"> </w:t>
      </w:r>
      <w:r w:rsidRPr="0023047C">
        <w:rPr>
          <w:rFonts w:cs="Arial"/>
          <w:color w:val="auto"/>
          <w:szCs w:val="20"/>
        </w:rPr>
        <w:t>ubicación</w:t>
      </w:r>
      <w:r w:rsidR="002644ED" w:rsidRPr="0023047C">
        <w:rPr>
          <w:rFonts w:cs="Arial"/>
          <w:color w:val="auto"/>
          <w:szCs w:val="20"/>
        </w:rPr>
        <w:t xml:space="preserve"> </w:t>
      </w:r>
      <w:r w:rsidRPr="0023047C">
        <w:rPr>
          <w:rFonts w:cs="Arial"/>
          <w:color w:val="auto"/>
          <w:szCs w:val="20"/>
        </w:rPr>
        <w:t>del</w:t>
      </w:r>
      <w:r w:rsidR="00521319" w:rsidRPr="0023047C">
        <w:rPr>
          <w:rFonts w:cs="Arial"/>
          <w:color w:val="auto"/>
          <w:szCs w:val="20"/>
        </w:rPr>
        <w:t xml:space="preserve"> proyecto</w:t>
      </w:r>
      <w:r w:rsidR="002644ED" w:rsidRPr="0023047C">
        <w:rPr>
          <w:rFonts w:cs="Arial"/>
          <w:color w:val="auto"/>
          <w:szCs w:val="20"/>
        </w:rPr>
        <w:t xml:space="preserve"> </w:t>
      </w:r>
      <w:r w:rsidR="00521319" w:rsidRPr="0023047C">
        <w:rPr>
          <w:rFonts w:cs="Arial"/>
          <w:color w:val="auto"/>
          <w:szCs w:val="20"/>
        </w:rPr>
        <w:t xml:space="preserve">objeto </w:t>
      </w:r>
      <w:r w:rsidR="00051C39" w:rsidRPr="0023047C">
        <w:rPr>
          <w:rFonts w:cs="Arial"/>
          <w:color w:val="auto"/>
          <w:szCs w:val="20"/>
        </w:rPr>
        <w:t xml:space="preserve">del </w:t>
      </w:r>
      <w:r w:rsidR="008D18FC" w:rsidRPr="0023047C">
        <w:rPr>
          <w:rFonts w:cs="Arial"/>
          <w:color w:val="auto"/>
          <w:szCs w:val="20"/>
        </w:rPr>
        <w:t>P</w:t>
      </w:r>
      <w:r w:rsidR="0082356A" w:rsidRPr="0023047C">
        <w:rPr>
          <w:rFonts w:cs="Arial"/>
          <w:color w:val="auto"/>
          <w:szCs w:val="20"/>
        </w:rPr>
        <w:t xml:space="preserve">roceso de </w:t>
      </w:r>
      <w:r w:rsidR="008D18FC" w:rsidRPr="0023047C">
        <w:rPr>
          <w:rFonts w:cs="Arial"/>
          <w:color w:val="auto"/>
          <w:szCs w:val="20"/>
        </w:rPr>
        <w:t>C</w:t>
      </w:r>
      <w:r w:rsidR="0082356A" w:rsidRPr="0023047C">
        <w:rPr>
          <w:rFonts w:cs="Arial"/>
          <w:color w:val="auto"/>
          <w:szCs w:val="20"/>
        </w:rPr>
        <w:t>ontratación</w:t>
      </w:r>
      <w:r w:rsidR="002644ED" w:rsidRPr="0023047C">
        <w:rPr>
          <w:rFonts w:cs="Arial"/>
          <w:color w:val="auto"/>
          <w:szCs w:val="20"/>
        </w:rPr>
        <w:t xml:space="preserve"> </w:t>
      </w:r>
      <w:r w:rsidRPr="0023047C">
        <w:rPr>
          <w:rFonts w:cs="Arial"/>
          <w:color w:val="auto"/>
          <w:szCs w:val="20"/>
        </w:rPr>
        <w:t>se</w:t>
      </w:r>
      <w:r w:rsidR="002644ED" w:rsidRPr="0023047C">
        <w:rPr>
          <w:rFonts w:cs="Arial"/>
          <w:color w:val="auto"/>
          <w:szCs w:val="20"/>
        </w:rPr>
        <w:t xml:space="preserve"> </w:t>
      </w:r>
      <w:r w:rsidR="00521319" w:rsidRPr="0023047C">
        <w:rPr>
          <w:rFonts w:cs="Arial"/>
          <w:color w:val="auto"/>
          <w:szCs w:val="20"/>
        </w:rPr>
        <w:t xml:space="preserve">identifican </w:t>
      </w:r>
      <w:r w:rsidRPr="0023047C">
        <w:rPr>
          <w:rFonts w:cs="Arial"/>
          <w:color w:val="auto"/>
          <w:szCs w:val="20"/>
        </w:rPr>
        <w:t>en</w:t>
      </w:r>
      <w:r w:rsidR="002644ED" w:rsidRPr="0023047C">
        <w:rPr>
          <w:rFonts w:cs="Arial"/>
          <w:color w:val="auto"/>
          <w:szCs w:val="20"/>
        </w:rPr>
        <w:t xml:space="preserve"> </w:t>
      </w:r>
      <w:r w:rsidRPr="0023047C">
        <w:rPr>
          <w:rFonts w:cs="Arial"/>
          <w:color w:val="auto"/>
          <w:szCs w:val="20"/>
        </w:rPr>
        <w:t>la</w:t>
      </w:r>
      <w:r w:rsidR="002644ED" w:rsidRPr="0023047C">
        <w:rPr>
          <w:rFonts w:cs="Arial"/>
          <w:color w:val="auto"/>
          <w:szCs w:val="20"/>
        </w:rPr>
        <w:t xml:space="preserve"> </w:t>
      </w:r>
      <w:r w:rsidRPr="0023047C">
        <w:rPr>
          <w:rFonts w:cs="Arial"/>
          <w:color w:val="auto"/>
          <w:szCs w:val="20"/>
        </w:rPr>
        <w:t>siguiente</w:t>
      </w:r>
      <w:r w:rsidR="002644ED" w:rsidRPr="0023047C">
        <w:rPr>
          <w:rFonts w:cs="Arial"/>
          <w:color w:val="auto"/>
          <w:szCs w:val="20"/>
        </w:rPr>
        <w:t xml:space="preserve"> </w:t>
      </w:r>
      <w:r w:rsidRPr="0023047C">
        <w:rPr>
          <w:rFonts w:cs="Arial"/>
          <w:color w:val="auto"/>
          <w:szCs w:val="20"/>
        </w:rPr>
        <w:t>tabla:</w:t>
      </w:r>
      <w:r w:rsidR="002644ED" w:rsidRPr="0023047C">
        <w:rPr>
          <w:rFonts w:cs="Arial"/>
          <w:color w:val="auto"/>
          <w:szCs w:val="20"/>
        </w:rPr>
        <w:t xml:space="preserve"> </w:t>
      </w:r>
    </w:p>
    <w:tbl>
      <w:tblPr>
        <w:tblW w:w="4468"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29"/>
        <w:gridCol w:w="2081"/>
        <w:gridCol w:w="1640"/>
        <w:gridCol w:w="2974"/>
      </w:tblGrid>
      <w:tr w:rsidR="00643FC7" w:rsidRPr="0023047C" w14:paraId="336C4504" w14:textId="77777777" w:rsidTr="00D65B9F">
        <w:trPr>
          <w:trHeight w:val="806"/>
          <w:jc w:val="center"/>
        </w:trPr>
        <w:tc>
          <w:tcPr>
            <w:tcW w:w="1522" w:type="pct"/>
            <w:tcBorders>
              <w:top w:val="double" w:sz="4" w:space="0" w:color="auto"/>
              <w:bottom w:val="single" w:sz="6" w:space="0" w:color="auto"/>
            </w:tcBorders>
            <w:shd w:val="clear" w:color="auto" w:fill="3B3838" w:themeFill="background2" w:themeFillShade="40"/>
            <w:vAlign w:val="center"/>
          </w:tcPr>
          <w:p w14:paraId="66E018DA" w14:textId="77777777" w:rsidR="0006654A" w:rsidRPr="0023047C" w:rsidRDefault="0006654A" w:rsidP="00695362">
            <w:pPr>
              <w:spacing w:after="0" w:line="240" w:lineRule="auto"/>
              <w:jc w:val="center"/>
              <w:rPr>
                <w:rFonts w:eastAsia="Segoe UI" w:cs="Arial"/>
                <w:b/>
                <w:color w:val="auto"/>
                <w:szCs w:val="20"/>
                <w:lang w:eastAsia="es-CO"/>
              </w:rPr>
            </w:pPr>
            <w:r w:rsidRPr="0023047C">
              <w:rPr>
                <w:rFonts w:cs="Arial"/>
                <w:b/>
                <w:color w:val="auto"/>
                <w:szCs w:val="20"/>
                <w:lang w:eastAsia="es-CO"/>
              </w:rPr>
              <w:t>Objeto del proyecto</w:t>
            </w:r>
          </w:p>
        </w:tc>
        <w:tc>
          <w:tcPr>
            <w:tcW w:w="1081" w:type="pct"/>
            <w:tcBorders>
              <w:top w:val="double" w:sz="4" w:space="0" w:color="auto"/>
              <w:bottom w:val="single" w:sz="6" w:space="0" w:color="auto"/>
            </w:tcBorders>
            <w:shd w:val="clear" w:color="auto" w:fill="3B3838" w:themeFill="background2" w:themeFillShade="40"/>
            <w:vAlign w:val="center"/>
          </w:tcPr>
          <w:p w14:paraId="3E2648F3" w14:textId="41FF51BC" w:rsidR="0006654A" w:rsidRPr="0023047C" w:rsidRDefault="0006654A" w:rsidP="00695362">
            <w:pPr>
              <w:spacing w:after="0" w:line="240" w:lineRule="auto"/>
              <w:jc w:val="center"/>
              <w:rPr>
                <w:rFonts w:eastAsia="Segoe UI" w:cs="Arial"/>
                <w:b/>
                <w:color w:val="auto"/>
                <w:szCs w:val="20"/>
                <w:lang w:eastAsia="es-CO"/>
              </w:rPr>
            </w:pPr>
            <w:r w:rsidRPr="0023047C">
              <w:rPr>
                <w:rFonts w:cs="Arial"/>
                <w:b/>
                <w:color w:val="auto"/>
                <w:szCs w:val="20"/>
                <w:lang w:eastAsia="es-CO"/>
              </w:rPr>
              <w:t>Plazo del contrato</w:t>
            </w:r>
            <w:r w:rsidR="008D18FC" w:rsidRPr="0023047C">
              <w:rPr>
                <w:rFonts w:cs="Arial"/>
                <w:b/>
                <w:color w:val="auto"/>
                <w:szCs w:val="20"/>
                <w:lang w:eastAsia="es-CO"/>
              </w:rPr>
              <w:t xml:space="preserve"> (meses)</w:t>
            </w:r>
            <w:r w:rsidRPr="0023047C">
              <w:rPr>
                <w:rFonts w:cs="Arial"/>
                <w:b/>
                <w:color w:val="auto"/>
                <w:szCs w:val="20"/>
                <w:lang w:eastAsia="es-CO"/>
              </w:rPr>
              <w:t xml:space="preserve"> </w:t>
            </w:r>
          </w:p>
        </w:tc>
        <w:tc>
          <w:tcPr>
            <w:tcW w:w="852" w:type="pct"/>
            <w:tcBorders>
              <w:top w:val="double" w:sz="4" w:space="0" w:color="auto"/>
              <w:bottom w:val="single" w:sz="6" w:space="0" w:color="auto"/>
            </w:tcBorders>
            <w:shd w:val="clear" w:color="auto" w:fill="3B3838" w:themeFill="background2" w:themeFillShade="40"/>
            <w:vAlign w:val="center"/>
          </w:tcPr>
          <w:p w14:paraId="5DC95F61" w14:textId="2CFACE3D" w:rsidR="0006654A" w:rsidRPr="0023047C" w:rsidRDefault="0006654A" w:rsidP="00695362">
            <w:pPr>
              <w:spacing w:after="0" w:line="240" w:lineRule="auto"/>
              <w:jc w:val="center"/>
              <w:rPr>
                <w:rFonts w:eastAsia="Segoe UI" w:cs="Arial"/>
                <w:b/>
                <w:color w:val="auto"/>
                <w:szCs w:val="20"/>
                <w:lang w:eastAsia="es-CO"/>
              </w:rPr>
            </w:pPr>
            <w:r w:rsidRPr="0023047C">
              <w:rPr>
                <w:rFonts w:cs="Arial"/>
                <w:b/>
                <w:color w:val="auto"/>
                <w:szCs w:val="20"/>
                <w:lang w:eastAsia="es-CO"/>
              </w:rPr>
              <w:t xml:space="preserve">Valor </w:t>
            </w:r>
            <w:r w:rsidR="008D18FC" w:rsidRPr="0023047C">
              <w:rPr>
                <w:rFonts w:cs="Arial"/>
                <w:b/>
                <w:color w:val="auto"/>
                <w:szCs w:val="20"/>
                <w:lang w:eastAsia="es-CO"/>
              </w:rPr>
              <w:t>P</w:t>
            </w:r>
            <w:r w:rsidRPr="0023047C">
              <w:rPr>
                <w:rFonts w:cs="Arial"/>
                <w:b/>
                <w:color w:val="auto"/>
                <w:szCs w:val="20"/>
                <w:lang w:eastAsia="es-CO"/>
              </w:rPr>
              <w:t xml:space="preserve">resupuesto </w:t>
            </w:r>
            <w:r w:rsidR="008D18FC" w:rsidRPr="0023047C">
              <w:rPr>
                <w:rFonts w:cs="Arial"/>
                <w:b/>
                <w:color w:val="auto"/>
                <w:szCs w:val="20"/>
                <w:lang w:eastAsia="es-CO"/>
              </w:rPr>
              <w:t>O</w:t>
            </w:r>
            <w:r w:rsidRPr="0023047C">
              <w:rPr>
                <w:rFonts w:cs="Arial"/>
                <w:b/>
                <w:color w:val="auto"/>
                <w:szCs w:val="20"/>
                <w:lang w:eastAsia="es-CO"/>
              </w:rPr>
              <w:t>ficial (pesos incluido IVA)</w:t>
            </w:r>
          </w:p>
        </w:tc>
        <w:tc>
          <w:tcPr>
            <w:tcW w:w="1546" w:type="pct"/>
            <w:tcBorders>
              <w:top w:val="double" w:sz="4" w:space="0" w:color="auto"/>
              <w:bottom w:val="single" w:sz="6" w:space="0" w:color="auto"/>
            </w:tcBorders>
            <w:shd w:val="clear" w:color="auto" w:fill="3B3838" w:themeFill="background2" w:themeFillShade="40"/>
            <w:vAlign w:val="center"/>
          </w:tcPr>
          <w:p w14:paraId="115CE28F" w14:textId="77777777" w:rsidR="0006654A" w:rsidRPr="0023047C" w:rsidRDefault="0006654A" w:rsidP="00695362">
            <w:pPr>
              <w:spacing w:after="0" w:line="240" w:lineRule="auto"/>
              <w:jc w:val="center"/>
              <w:rPr>
                <w:rFonts w:eastAsia="Segoe UI" w:cs="Arial"/>
                <w:b/>
                <w:color w:val="auto"/>
                <w:szCs w:val="20"/>
                <w:lang w:eastAsia="es-CO"/>
              </w:rPr>
            </w:pPr>
            <w:r w:rsidRPr="0023047C">
              <w:rPr>
                <w:rFonts w:cs="Arial"/>
                <w:b/>
                <w:color w:val="auto"/>
                <w:szCs w:val="20"/>
                <w:lang w:eastAsia="es-CO"/>
              </w:rPr>
              <w:t>Lugar(es) de ejecución del contrato</w:t>
            </w:r>
          </w:p>
        </w:tc>
      </w:tr>
      <w:tr w:rsidR="004B3D37" w:rsidRPr="0023047C" w14:paraId="386A78F1" w14:textId="77777777" w:rsidTr="00D65B9F">
        <w:trPr>
          <w:trHeight w:val="1547"/>
          <w:jc w:val="center"/>
        </w:trPr>
        <w:tc>
          <w:tcPr>
            <w:tcW w:w="1522" w:type="pct"/>
            <w:tcBorders>
              <w:top w:val="single" w:sz="6" w:space="0" w:color="auto"/>
            </w:tcBorders>
            <w:vAlign w:val="center"/>
          </w:tcPr>
          <w:p w14:paraId="5BA085B7" w14:textId="25F7C1DF" w:rsidR="003926AC" w:rsidRPr="00C52804" w:rsidRDefault="00956FBB" w:rsidP="00695362">
            <w:pPr>
              <w:spacing w:after="0" w:line="240" w:lineRule="auto"/>
              <w:jc w:val="center"/>
              <w:rPr>
                <w:rFonts w:eastAsia="Segoe UI" w:cs="Arial"/>
                <w:color w:val="auto"/>
                <w:szCs w:val="20"/>
                <w:lang w:eastAsia="es-CO"/>
              </w:rPr>
            </w:pPr>
            <w:r w:rsidRPr="00C52804">
              <w:rPr>
                <w:rFonts w:eastAsia="Calibri" w:cs="Arial"/>
                <w:b/>
                <w:bCs/>
                <w:noProof/>
                <w:szCs w:val="20"/>
              </w:rPr>
              <w:t>HABILITAR Y/O BRINDAR TRANSITABILIDAD EN LA RED VIAL A CARGO DEL INVIAS, A TRAVÉS DEL SISTEMA DE MONTO AGOTABLE, EN VÍAS A CARGO DE LA DIRECCIÓN TERRITORIAL META</w:t>
            </w:r>
          </w:p>
        </w:tc>
        <w:tc>
          <w:tcPr>
            <w:tcW w:w="1081" w:type="pct"/>
            <w:tcBorders>
              <w:top w:val="single" w:sz="6" w:space="0" w:color="auto"/>
            </w:tcBorders>
            <w:vAlign w:val="center"/>
          </w:tcPr>
          <w:p w14:paraId="3836A076" w14:textId="476EA05D" w:rsidR="003926AC" w:rsidRPr="0023047C" w:rsidRDefault="00956FBB" w:rsidP="00695362">
            <w:pPr>
              <w:spacing w:after="0" w:line="240" w:lineRule="auto"/>
              <w:jc w:val="center"/>
              <w:rPr>
                <w:rFonts w:eastAsia="Times New Roman" w:cs="Arial"/>
                <w:color w:val="auto"/>
                <w:szCs w:val="20"/>
                <w:lang w:eastAsia="es-CO"/>
              </w:rPr>
            </w:pPr>
            <w:r>
              <w:rPr>
                <w:rFonts w:eastAsia="Times New Roman" w:cs="Arial"/>
                <w:color w:val="auto"/>
                <w:szCs w:val="20"/>
                <w:lang w:eastAsia="es-CO"/>
              </w:rPr>
              <w:t>H</w:t>
            </w:r>
            <w:r w:rsidR="00D65B9F">
              <w:rPr>
                <w:rFonts w:eastAsia="Times New Roman" w:cs="Arial"/>
                <w:color w:val="auto"/>
                <w:szCs w:val="20"/>
                <w:lang w:eastAsia="es-CO"/>
              </w:rPr>
              <w:t>asta el 31 de diciembre de 2025 y/o hasta agotar los recursos, contado a partir de la fecha de la orden de inicio</w:t>
            </w:r>
          </w:p>
        </w:tc>
        <w:tc>
          <w:tcPr>
            <w:tcW w:w="852" w:type="pct"/>
            <w:tcBorders>
              <w:top w:val="single" w:sz="6" w:space="0" w:color="auto"/>
            </w:tcBorders>
            <w:vAlign w:val="center"/>
          </w:tcPr>
          <w:p w14:paraId="22B6A6AF" w14:textId="57F98560" w:rsidR="003926AC" w:rsidRPr="0023047C" w:rsidRDefault="00D65B9F" w:rsidP="6FEDB7EC">
            <w:pPr>
              <w:spacing w:after="0" w:line="240" w:lineRule="auto"/>
              <w:jc w:val="center"/>
              <w:rPr>
                <w:rFonts w:eastAsia="Segoe UI" w:cs="Arial"/>
                <w:color w:val="auto"/>
                <w:szCs w:val="20"/>
                <w:lang w:eastAsia="es-CO"/>
              </w:rPr>
            </w:pPr>
            <w:r>
              <w:rPr>
                <w:rFonts w:cs="Arial"/>
                <w:color w:val="auto"/>
                <w:szCs w:val="20"/>
                <w:lang w:eastAsia="es-CO"/>
              </w:rPr>
              <w:t>SETENTA MILLONES DE PESOS M/CTE INCLUIDO IVA  (</w:t>
            </w:r>
            <w:r w:rsidR="0023047C" w:rsidRPr="0023047C">
              <w:rPr>
                <w:rFonts w:cs="Arial"/>
                <w:color w:val="auto"/>
                <w:szCs w:val="20"/>
                <w:lang w:eastAsia="es-CO"/>
              </w:rPr>
              <w:t xml:space="preserve">$ </w:t>
            </w:r>
            <w:r w:rsidR="00956FBB">
              <w:rPr>
                <w:rFonts w:cs="Arial"/>
                <w:color w:val="auto"/>
                <w:szCs w:val="20"/>
                <w:lang w:eastAsia="es-CO"/>
              </w:rPr>
              <w:t>7</w:t>
            </w:r>
            <w:r w:rsidR="0023047C" w:rsidRPr="0023047C">
              <w:rPr>
                <w:rFonts w:cs="Arial"/>
                <w:color w:val="auto"/>
                <w:szCs w:val="20"/>
                <w:lang w:eastAsia="es-CO"/>
              </w:rPr>
              <w:t>0</w:t>
            </w:r>
            <w:r w:rsidR="0098413E" w:rsidRPr="0023047C">
              <w:rPr>
                <w:rFonts w:cs="Arial"/>
                <w:color w:val="auto"/>
                <w:szCs w:val="20"/>
                <w:lang w:eastAsia="es-CO"/>
              </w:rPr>
              <w:t>.</w:t>
            </w:r>
            <w:r w:rsidR="0023047C" w:rsidRPr="0023047C">
              <w:rPr>
                <w:rFonts w:cs="Arial"/>
                <w:color w:val="auto"/>
                <w:szCs w:val="20"/>
                <w:lang w:eastAsia="es-CO"/>
              </w:rPr>
              <w:t>000</w:t>
            </w:r>
            <w:r w:rsidR="0098413E" w:rsidRPr="0023047C">
              <w:rPr>
                <w:rFonts w:cs="Arial"/>
                <w:color w:val="auto"/>
                <w:szCs w:val="20"/>
                <w:lang w:eastAsia="es-CO"/>
              </w:rPr>
              <w:t>.</w:t>
            </w:r>
            <w:r w:rsidR="0023047C" w:rsidRPr="0023047C">
              <w:rPr>
                <w:rFonts w:cs="Arial"/>
                <w:color w:val="auto"/>
                <w:szCs w:val="20"/>
                <w:lang w:eastAsia="es-CO"/>
              </w:rPr>
              <w:t>000</w:t>
            </w:r>
            <w:r>
              <w:rPr>
                <w:rFonts w:cs="Arial"/>
                <w:color w:val="auto"/>
                <w:szCs w:val="20"/>
                <w:lang w:eastAsia="es-CO"/>
              </w:rPr>
              <w:t>)</w:t>
            </w:r>
          </w:p>
        </w:tc>
        <w:tc>
          <w:tcPr>
            <w:tcW w:w="1546" w:type="pct"/>
            <w:tcBorders>
              <w:top w:val="single" w:sz="6" w:space="0" w:color="auto"/>
            </w:tcBorders>
            <w:vAlign w:val="center"/>
          </w:tcPr>
          <w:p w14:paraId="54255CEB" w14:textId="7162CA3D" w:rsidR="003926AC" w:rsidRPr="0023047C" w:rsidRDefault="00956FBB" w:rsidP="00695362">
            <w:pPr>
              <w:spacing w:after="0" w:line="240" w:lineRule="auto"/>
              <w:jc w:val="center"/>
              <w:rPr>
                <w:rFonts w:eastAsia="Segoe UI" w:cs="Arial"/>
                <w:color w:val="auto"/>
                <w:szCs w:val="20"/>
                <w:lang w:eastAsia="es-CO"/>
              </w:rPr>
            </w:pPr>
            <w:r>
              <w:rPr>
                <w:rFonts w:eastAsia="Segoe UI" w:cs="Arial"/>
                <w:color w:val="auto"/>
                <w:szCs w:val="20"/>
                <w:lang w:eastAsia="es-CO"/>
              </w:rPr>
              <w:t>RUTAS 40MTA – 6509 – 65MTE – 4010 - 40MT01 – 6508 - 65MTA – 65MTB – 65MTC – 65MTD – 65A02 – 65AMTA – 65AMTB – 65 AMTC - 6507</w:t>
            </w:r>
          </w:p>
        </w:tc>
      </w:tr>
    </w:tbl>
    <w:p w14:paraId="0F7FF708" w14:textId="77777777" w:rsidR="00193E8B" w:rsidRPr="0023047C" w:rsidRDefault="00193E8B" w:rsidP="00695362">
      <w:pPr>
        <w:spacing w:line="240" w:lineRule="auto"/>
        <w:jc w:val="both"/>
        <w:rPr>
          <w:rFonts w:cs="Arial"/>
          <w:color w:val="auto"/>
          <w:szCs w:val="20"/>
        </w:rPr>
      </w:pPr>
    </w:p>
    <w:p w14:paraId="30068C68" w14:textId="6F3EA33C" w:rsidR="00B626E2" w:rsidRPr="0023047C" w:rsidRDefault="00B626E2" w:rsidP="00695362">
      <w:pPr>
        <w:spacing w:line="240" w:lineRule="auto"/>
        <w:jc w:val="both"/>
        <w:rPr>
          <w:rFonts w:cs="Arial"/>
          <w:color w:val="auto"/>
          <w:szCs w:val="20"/>
        </w:rPr>
      </w:pPr>
      <w:r w:rsidRPr="0023047C">
        <w:rPr>
          <w:rFonts w:cs="Arial"/>
          <w:color w:val="auto"/>
          <w:szCs w:val="20"/>
        </w:rPr>
        <w:t>La</w:t>
      </w:r>
      <w:r w:rsidR="002644ED" w:rsidRPr="0023047C">
        <w:rPr>
          <w:rFonts w:cs="Arial"/>
          <w:color w:val="auto"/>
          <w:szCs w:val="20"/>
        </w:rPr>
        <w:t xml:space="preserve"> </w:t>
      </w:r>
      <w:r w:rsidRPr="0023047C">
        <w:rPr>
          <w:rFonts w:cs="Arial"/>
          <w:color w:val="auto"/>
          <w:szCs w:val="20"/>
        </w:rPr>
        <w:t>obra</w:t>
      </w:r>
      <w:r w:rsidR="002644ED" w:rsidRPr="0023047C">
        <w:rPr>
          <w:rFonts w:cs="Arial"/>
          <w:color w:val="auto"/>
          <w:szCs w:val="20"/>
        </w:rPr>
        <w:t xml:space="preserve"> </w:t>
      </w:r>
      <w:r w:rsidRPr="0023047C">
        <w:rPr>
          <w:rFonts w:cs="Arial"/>
          <w:color w:val="auto"/>
          <w:szCs w:val="20"/>
        </w:rPr>
        <w:t>pública</w:t>
      </w:r>
      <w:r w:rsidR="002644ED" w:rsidRPr="0023047C">
        <w:rPr>
          <w:rFonts w:cs="Arial"/>
          <w:color w:val="auto"/>
          <w:szCs w:val="20"/>
        </w:rPr>
        <w:t xml:space="preserve"> </w:t>
      </w:r>
      <w:r w:rsidRPr="0023047C">
        <w:rPr>
          <w:rFonts w:cs="Arial"/>
          <w:color w:val="auto"/>
          <w:szCs w:val="20"/>
        </w:rPr>
        <w:t>tiene</w:t>
      </w:r>
      <w:r w:rsidR="002644ED" w:rsidRPr="0023047C">
        <w:rPr>
          <w:rFonts w:cs="Arial"/>
          <w:color w:val="auto"/>
          <w:szCs w:val="20"/>
        </w:rPr>
        <w:t xml:space="preserve"> </w:t>
      </w:r>
      <w:r w:rsidR="00F03F92" w:rsidRPr="0023047C">
        <w:rPr>
          <w:rFonts w:cs="Arial"/>
          <w:color w:val="auto"/>
          <w:szCs w:val="20"/>
        </w:rPr>
        <w:t>las especificaciones</w:t>
      </w:r>
      <w:r w:rsidR="002644ED" w:rsidRPr="0023047C">
        <w:rPr>
          <w:rFonts w:cs="Arial"/>
          <w:color w:val="auto"/>
          <w:szCs w:val="20"/>
        </w:rPr>
        <w:t xml:space="preserve"> </w:t>
      </w:r>
      <w:r w:rsidRPr="0023047C">
        <w:rPr>
          <w:rFonts w:cs="Arial"/>
          <w:color w:val="auto"/>
          <w:szCs w:val="20"/>
        </w:rPr>
        <w:t>técnicas</w:t>
      </w:r>
      <w:r w:rsidR="002644ED" w:rsidRPr="0023047C">
        <w:rPr>
          <w:rFonts w:cs="Arial"/>
          <w:color w:val="auto"/>
          <w:szCs w:val="20"/>
        </w:rPr>
        <w:t xml:space="preserve"> </w:t>
      </w:r>
      <w:r w:rsidR="00F03F92" w:rsidRPr="0023047C">
        <w:rPr>
          <w:rFonts w:cs="Arial"/>
          <w:color w:val="auto"/>
          <w:szCs w:val="20"/>
        </w:rPr>
        <w:t>descritas</w:t>
      </w:r>
      <w:r w:rsidR="002644ED" w:rsidRPr="0023047C">
        <w:rPr>
          <w:rFonts w:cs="Arial"/>
          <w:color w:val="auto"/>
          <w:szCs w:val="20"/>
        </w:rPr>
        <w:t xml:space="preserve"> </w:t>
      </w:r>
      <w:r w:rsidR="0009761E" w:rsidRPr="0023047C">
        <w:rPr>
          <w:rFonts w:cs="Arial"/>
          <w:color w:val="auto"/>
          <w:szCs w:val="20"/>
        </w:rPr>
        <w:t>en el</w:t>
      </w:r>
      <w:r w:rsidR="00AC1365" w:rsidRPr="0023047C">
        <w:rPr>
          <w:rFonts w:cs="Arial"/>
          <w:color w:val="auto"/>
          <w:szCs w:val="20"/>
        </w:rPr>
        <w:t xml:space="preserve"> </w:t>
      </w:r>
      <w:r w:rsidR="00924732" w:rsidRPr="0023047C">
        <w:rPr>
          <w:rFonts w:cs="Arial"/>
          <w:color w:val="auto"/>
          <w:szCs w:val="20"/>
        </w:rPr>
        <w:t xml:space="preserve">Capítulo </w:t>
      </w:r>
      <w:r w:rsidR="004073BF" w:rsidRPr="0023047C">
        <w:rPr>
          <w:rFonts w:cs="Arial"/>
          <w:color w:val="auto"/>
          <w:szCs w:val="20"/>
        </w:rPr>
        <w:t xml:space="preserve">II </w:t>
      </w:r>
      <w:r w:rsidR="006F6705" w:rsidRPr="0023047C">
        <w:rPr>
          <w:rFonts w:cs="Arial"/>
          <w:color w:val="auto"/>
          <w:szCs w:val="20"/>
        </w:rPr>
        <w:t>Especificaciones Técnicas de la Obra</w:t>
      </w:r>
      <w:r w:rsidR="004073BF" w:rsidRPr="0023047C">
        <w:rPr>
          <w:rFonts w:cs="Arial"/>
          <w:color w:val="auto"/>
          <w:szCs w:val="20"/>
        </w:rPr>
        <w:t xml:space="preserve"> </w:t>
      </w:r>
      <w:r w:rsidR="0037617F" w:rsidRPr="0023047C">
        <w:rPr>
          <w:rFonts w:cs="Arial"/>
          <w:color w:val="auto"/>
          <w:szCs w:val="20"/>
        </w:rPr>
        <w:t xml:space="preserve">y el </w:t>
      </w:r>
      <w:r w:rsidR="005B100D" w:rsidRPr="0023047C">
        <w:rPr>
          <w:rFonts w:cs="Arial"/>
          <w:color w:val="auto"/>
          <w:szCs w:val="20"/>
        </w:rPr>
        <w:t>e</w:t>
      </w:r>
      <w:r w:rsidR="0037617F" w:rsidRPr="0023047C">
        <w:rPr>
          <w:rFonts w:cs="Arial"/>
          <w:color w:val="auto"/>
          <w:szCs w:val="20"/>
        </w:rPr>
        <w:t xml:space="preserve">studio </w:t>
      </w:r>
      <w:r w:rsidR="005B100D" w:rsidRPr="0023047C">
        <w:rPr>
          <w:rFonts w:cs="Arial"/>
          <w:color w:val="auto"/>
          <w:szCs w:val="20"/>
        </w:rPr>
        <w:t>p</w:t>
      </w:r>
      <w:r w:rsidR="0037617F" w:rsidRPr="0023047C">
        <w:rPr>
          <w:rFonts w:cs="Arial"/>
          <w:color w:val="auto"/>
          <w:szCs w:val="20"/>
        </w:rPr>
        <w:t>revio</w:t>
      </w:r>
      <w:r w:rsidR="001839FB" w:rsidRPr="0023047C">
        <w:rPr>
          <w:rFonts w:cs="Arial"/>
          <w:color w:val="auto"/>
          <w:szCs w:val="20"/>
        </w:rPr>
        <w:t>,</w:t>
      </w:r>
      <w:r w:rsidR="0037617F" w:rsidRPr="0023047C">
        <w:rPr>
          <w:rFonts w:cs="Arial"/>
          <w:color w:val="auto"/>
          <w:szCs w:val="20"/>
        </w:rPr>
        <w:t xml:space="preserve"> los cuales incluyen la descripción </w:t>
      </w:r>
      <w:r w:rsidR="00F31182" w:rsidRPr="0023047C">
        <w:rPr>
          <w:rFonts w:cs="Arial"/>
          <w:color w:val="auto"/>
          <w:szCs w:val="20"/>
        </w:rPr>
        <w:t>de</w:t>
      </w:r>
      <w:r w:rsidR="003D1DB3" w:rsidRPr="0023047C">
        <w:rPr>
          <w:rFonts w:cs="Arial"/>
          <w:color w:val="auto"/>
          <w:szCs w:val="20"/>
        </w:rPr>
        <w:t xml:space="preserve"> </w:t>
      </w:r>
      <w:r w:rsidR="00F31182" w:rsidRPr="0023047C">
        <w:rPr>
          <w:rFonts w:cs="Arial"/>
          <w:color w:val="auto"/>
          <w:szCs w:val="20"/>
        </w:rPr>
        <w:t>l</w:t>
      </w:r>
      <w:r w:rsidR="003D1DB3" w:rsidRPr="0023047C">
        <w:rPr>
          <w:rFonts w:cs="Arial"/>
          <w:color w:val="auto"/>
          <w:szCs w:val="20"/>
        </w:rPr>
        <w:t>as obras e</w:t>
      </w:r>
      <w:r w:rsidR="00F31182" w:rsidRPr="0023047C">
        <w:rPr>
          <w:rFonts w:cs="Arial"/>
          <w:color w:val="auto"/>
          <w:szCs w:val="20"/>
        </w:rPr>
        <w:t xml:space="preserve"> </w:t>
      </w:r>
      <w:r w:rsidR="0037617F" w:rsidRPr="0023047C">
        <w:rPr>
          <w:rFonts w:cs="Arial"/>
          <w:color w:val="auto"/>
          <w:szCs w:val="20"/>
        </w:rPr>
        <w:t xml:space="preserve">información técnica (localización, obras a ejecutar, especificaciones particulares, etc.) </w:t>
      </w:r>
      <w:r w:rsidR="002236F3" w:rsidRPr="0023047C">
        <w:rPr>
          <w:rFonts w:cs="Arial"/>
          <w:color w:val="auto"/>
          <w:szCs w:val="20"/>
        </w:rPr>
        <w:t xml:space="preserve">del </w:t>
      </w:r>
      <w:r w:rsidR="0037617F" w:rsidRPr="0023047C">
        <w:rPr>
          <w:rFonts w:cs="Arial"/>
          <w:color w:val="auto"/>
          <w:szCs w:val="20"/>
        </w:rPr>
        <w:t xml:space="preserve">objeto del </w:t>
      </w:r>
      <w:r w:rsidR="00876A58" w:rsidRPr="0023047C">
        <w:rPr>
          <w:rFonts w:cs="Arial"/>
          <w:color w:val="auto"/>
          <w:szCs w:val="20"/>
        </w:rPr>
        <w:t>P</w:t>
      </w:r>
      <w:r w:rsidR="0082356A" w:rsidRPr="0023047C">
        <w:rPr>
          <w:rFonts w:cs="Arial"/>
          <w:color w:val="auto"/>
          <w:szCs w:val="20"/>
        </w:rPr>
        <w:t>roceso</w:t>
      </w:r>
      <w:r w:rsidR="0037617F" w:rsidRPr="0023047C">
        <w:rPr>
          <w:rFonts w:cs="Arial"/>
          <w:color w:val="auto"/>
          <w:szCs w:val="20"/>
        </w:rPr>
        <w:t xml:space="preserve"> de </w:t>
      </w:r>
      <w:r w:rsidR="00876A58" w:rsidRPr="0023047C">
        <w:rPr>
          <w:rFonts w:cs="Arial"/>
          <w:color w:val="auto"/>
          <w:szCs w:val="20"/>
        </w:rPr>
        <w:t>Contratación</w:t>
      </w:r>
      <w:r w:rsidR="0037617F" w:rsidRPr="0023047C">
        <w:rPr>
          <w:rFonts w:cs="Arial"/>
          <w:color w:val="auto"/>
          <w:szCs w:val="20"/>
        </w:rPr>
        <w:t>.</w:t>
      </w:r>
    </w:p>
    <w:p w14:paraId="773C04C9" w14:textId="1243F007" w:rsidR="00A70C13" w:rsidRPr="0023047C" w:rsidRDefault="00A70C13" w:rsidP="00695362">
      <w:pPr>
        <w:spacing w:line="240" w:lineRule="auto"/>
        <w:jc w:val="both"/>
        <w:rPr>
          <w:rFonts w:cs="Arial"/>
          <w:color w:val="auto"/>
          <w:szCs w:val="20"/>
        </w:rPr>
      </w:pPr>
    </w:p>
    <w:p w14:paraId="3D6032AE" w14:textId="31437E89" w:rsidR="00521319" w:rsidRPr="0023047C" w:rsidRDefault="00521319" w:rsidP="00695362">
      <w:pPr>
        <w:pStyle w:val="Capitulo1"/>
        <w:spacing w:line="240" w:lineRule="auto"/>
        <w:ind w:left="993" w:hanging="709"/>
        <w:rPr>
          <w:color w:val="auto"/>
        </w:rPr>
      </w:pPr>
      <w:bookmarkStart w:id="18" w:name="_Toc26253709"/>
      <w:bookmarkStart w:id="19" w:name="_Toc26260036"/>
      <w:bookmarkStart w:id="20" w:name="_Toc26263502"/>
      <w:bookmarkStart w:id="21" w:name="_Toc26253710"/>
      <w:bookmarkStart w:id="22" w:name="_Toc26260037"/>
      <w:bookmarkStart w:id="23" w:name="_Toc26263503"/>
      <w:bookmarkStart w:id="24" w:name="_Toc204853853"/>
      <w:bookmarkStart w:id="25" w:name="_Toc508648242"/>
      <w:bookmarkStart w:id="26" w:name="_Toc509843856"/>
      <w:bookmarkStart w:id="27" w:name="_Toc511924765"/>
      <w:bookmarkStart w:id="28" w:name="_Toc508984026"/>
      <w:bookmarkStart w:id="29" w:name="_Toc424219435"/>
      <w:bookmarkStart w:id="30" w:name="_Toc504124481"/>
      <w:bookmarkEnd w:id="18"/>
      <w:bookmarkEnd w:id="19"/>
      <w:bookmarkEnd w:id="20"/>
      <w:bookmarkEnd w:id="21"/>
      <w:bookmarkEnd w:id="22"/>
      <w:bookmarkEnd w:id="23"/>
      <w:r w:rsidRPr="0023047C">
        <w:rPr>
          <w:color w:val="auto"/>
        </w:rPr>
        <w:t xml:space="preserve">DOCUMENTOS DEL </w:t>
      </w:r>
      <w:r w:rsidR="000B1FBE" w:rsidRPr="0023047C">
        <w:rPr>
          <w:color w:val="auto"/>
        </w:rPr>
        <w:t>PROCESO</w:t>
      </w:r>
      <w:bookmarkEnd w:id="24"/>
      <w:r w:rsidRPr="0023047C">
        <w:rPr>
          <w:color w:val="auto"/>
        </w:rPr>
        <w:t xml:space="preserve"> </w:t>
      </w:r>
    </w:p>
    <w:p w14:paraId="7912F2E8" w14:textId="02A0C908" w:rsidR="00521319" w:rsidRPr="0023047C" w:rsidRDefault="00521319" w:rsidP="00695362">
      <w:pPr>
        <w:spacing w:line="240" w:lineRule="auto"/>
        <w:jc w:val="both"/>
        <w:rPr>
          <w:rFonts w:cs="Arial"/>
          <w:b/>
          <w:color w:val="auto"/>
          <w:szCs w:val="20"/>
        </w:rPr>
      </w:pPr>
      <w:r w:rsidRPr="0023047C">
        <w:rPr>
          <w:rFonts w:cs="Arial"/>
          <w:color w:val="auto"/>
          <w:szCs w:val="20"/>
        </w:rPr>
        <w:t xml:space="preserve">Los </w:t>
      </w:r>
      <w:r w:rsidR="00847C11" w:rsidRPr="0023047C">
        <w:rPr>
          <w:rFonts w:cs="Arial"/>
          <w:color w:val="auto"/>
          <w:szCs w:val="20"/>
        </w:rPr>
        <w:t>D</w:t>
      </w:r>
      <w:r w:rsidRPr="0023047C">
        <w:rPr>
          <w:rFonts w:cs="Arial"/>
          <w:color w:val="auto"/>
          <w:szCs w:val="20"/>
        </w:rPr>
        <w:t xml:space="preserve">ocumentos del </w:t>
      </w:r>
      <w:r w:rsidR="00847C11" w:rsidRPr="0023047C">
        <w:rPr>
          <w:rFonts w:cs="Arial"/>
          <w:color w:val="auto"/>
          <w:szCs w:val="20"/>
        </w:rPr>
        <w:t>P</w:t>
      </w:r>
      <w:r w:rsidR="0082356A" w:rsidRPr="0023047C">
        <w:rPr>
          <w:rFonts w:cs="Arial"/>
          <w:color w:val="auto"/>
          <w:szCs w:val="20"/>
        </w:rPr>
        <w:t>roceso</w:t>
      </w:r>
      <w:r w:rsidRPr="0023047C">
        <w:rPr>
          <w:rFonts w:cs="Arial"/>
          <w:color w:val="auto"/>
          <w:szCs w:val="20"/>
        </w:rPr>
        <w:t xml:space="preserve"> son los señalados en el capítulo </w:t>
      </w:r>
      <w:r w:rsidR="502A9F97" w:rsidRPr="0023047C">
        <w:rPr>
          <w:rFonts w:cs="Arial"/>
          <w:color w:val="auto"/>
          <w:szCs w:val="20"/>
        </w:rPr>
        <w:t>IX</w:t>
      </w:r>
      <w:r w:rsidRPr="0023047C">
        <w:rPr>
          <w:rFonts w:cs="Arial"/>
          <w:color w:val="auto"/>
          <w:szCs w:val="20"/>
        </w:rPr>
        <w:t xml:space="preserve">, así como todos los </w:t>
      </w:r>
      <w:r w:rsidR="00793406" w:rsidRPr="0023047C">
        <w:rPr>
          <w:rFonts w:cs="Arial"/>
          <w:color w:val="auto"/>
          <w:szCs w:val="20"/>
        </w:rPr>
        <w:t>indicados</w:t>
      </w:r>
      <w:r w:rsidRPr="0023047C">
        <w:rPr>
          <w:rFonts w:cs="Arial"/>
          <w:color w:val="auto"/>
          <w:szCs w:val="20"/>
        </w:rPr>
        <w:t xml:space="preserve"> en el </w:t>
      </w:r>
      <w:r w:rsidR="00C47463" w:rsidRPr="0023047C">
        <w:rPr>
          <w:rFonts w:cs="Arial"/>
          <w:color w:val="auto"/>
          <w:szCs w:val="20"/>
        </w:rPr>
        <w:t>a</w:t>
      </w:r>
      <w:r w:rsidRPr="0023047C">
        <w:rPr>
          <w:rFonts w:cs="Arial"/>
          <w:color w:val="auto"/>
          <w:szCs w:val="20"/>
        </w:rPr>
        <w:t xml:space="preserve">rtículo </w:t>
      </w:r>
      <w:r w:rsidR="00B504C7" w:rsidRPr="0023047C">
        <w:rPr>
          <w:rFonts w:cs="Arial"/>
          <w:color w:val="auto"/>
          <w:szCs w:val="20"/>
        </w:rPr>
        <w:t>1 de la resolución que ad</w:t>
      </w:r>
      <w:r w:rsidR="004727A4" w:rsidRPr="0023047C">
        <w:rPr>
          <w:rFonts w:cs="Arial"/>
          <w:color w:val="auto"/>
          <w:szCs w:val="20"/>
        </w:rPr>
        <w:t xml:space="preserve">opta los </w:t>
      </w:r>
      <w:r w:rsidR="00866DF7" w:rsidRPr="0023047C">
        <w:rPr>
          <w:rFonts w:cs="Arial"/>
          <w:color w:val="auto"/>
          <w:szCs w:val="20"/>
        </w:rPr>
        <w:t>D</w:t>
      </w:r>
      <w:r w:rsidR="004727A4" w:rsidRPr="0023047C">
        <w:rPr>
          <w:rFonts w:cs="Arial"/>
          <w:color w:val="auto"/>
          <w:szCs w:val="20"/>
        </w:rPr>
        <w:t xml:space="preserve">ocumentos </w:t>
      </w:r>
      <w:r w:rsidR="00866DF7" w:rsidRPr="0023047C">
        <w:rPr>
          <w:rFonts w:cs="Arial"/>
          <w:color w:val="auto"/>
          <w:szCs w:val="20"/>
        </w:rPr>
        <w:t>T</w:t>
      </w:r>
      <w:r w:rsidR="004727A4" w:rsidRPr="0023047C">
        <w:rPr>
          <w:rFonts w:cs="Arial"/>
          <w:color w:val="auto"/>
          <w:szCs w:val="20"/>
        </w:rPr>
        <w:t>ipo de mínima cuantía de obra pública de infraestructura de transporte</w:t>
      </w:r>
      <w:r w:rsidR="007627E8" w:rsidRPr="0023047C">
        <w:rPr>
          <w:rFonts w:cs="Arial"/>
          <w:color w:val="auto"/>
          <w:szCs w:val="20"/>
        </w:rPr>
        <w:t xml:space="preserve"> – versión 2</w:t>
      </w:r>
      <w:r w:rsidR="00904039" w:rsidRPr="0023047C">
        <w:rPr>
          <w:rFonts w:cs="Arial"/>
          <w:color w:val="auto"/>
          <w:szCs w:val="20"/>
        </w:rPr>
        <w:t xml:space="preserve"> y los enunciados en el artículo 2.2.1.1.1.3.1 del Decreto 1082 de 2015</w:t>
      </w:r>
      <w:r w:rsidR="004727A4" w:rsidRPr="0023047C">
        <w:rPr>
          <w:rFonts w:cs="Arial"/>
          <w:color w:val="auto"/>
          <w:szCs w:val="20"/>
        </w:rPr>
        <w:t>.</w:t>
      </w:r>
    </w:p>
    <w:p w14:paraId="5298F183" w14:textId="3CC49E6D" w:rsidR="001D167B" w:rsidRPr="0023047C" w:rsidRDefault="004809BF" w:rsidP="00695362">
      <w:pPr>
        <w:pStyle w:val="Capitulo1"/>
        <w:spacing w:line="240" w:lineRule="auto"/>
        <w:ind w:left="964" w:hanging="680"/>
        <w:rPr>
          <w:color w:val="auto"/>
        </w:rPr>
      </w:pPr>
      <w:bookmarkStart w:id="31" w:name="_Toc204853854"/>
      <w:bookmarkEnd w:id="25"/>
      <w:bookmarkEnd w:id="26"/>
      <w:bookmarkEnd w:id="27"/>
      <w:bookmarkEnd w:id="28"/>
      <w:r w:rsidRPr="0023047C">
        <w:rPr>
          <w:color w:val="auto"/>
        </w:rPr>
        <w:t>COMUNICACIONES Y</w:t>
      </w:r>
      <w:r w:rsidR="00521319" w:rsidRPr="0023047C">
        <w:rPr>
          <w:color w:val="auto"/>
        </w:rPr>
        <w:t xml:space="preserve"> OBSERVACIONES AL </w:t>
      </w:r>
      <w:r w:rsidR="000B1FBE" w:rsidRPr="0023047C">
        <w:rPr>
          <w:color w:val="auto"/>
        </w:rPr>
        <w:t>PROCESO</w:t>
      </w:r>
      <w:bookmarkEnd w:id="31"/>
    </w:p>
    <w:p w14:paraId="1D62D8F6" w14:textId="746414DD" w:rsidR="00081D59" w:rsidRPr="0023047C" w:rsidRDefault="00081D59" w:rsidP="00695362">
      <w:pPr>
        <w:spacing w:line="240" w:lineRule="auto"/>
        <w:jc w:val="both"/>
        <w:rPr>
          <w:rFonts w:cs="Arial"/>
          <w:color w:val="auto"/>
          <w:szCs w:val="20"/>
          <w:lang w:val="es-ES"/>
        </w:rPr>
      </w:pPr>
      <w:r w:rsidRPr="0023047C">
        <w:rPr>
          <w:rFonts w:cs="Arial"/>
          <w:color w:val="auto"/>
          <w:szCs w:val="20"/>
          <w:lang w:val="es-ES"/>
        </w:rPr>
        <w:t>L</w:t>
      </w:r>
      <w:r w:rsidRPr="0023047C">
        <w:rPr>
          <w:rFonts w:cs="Arial"/>
          <w:color w:val="auto"/>
          <w:szCs w:val="20"/>
          <w:lang w:val="es-ES" w:eastAsia="es-ES"/>
        </w:rPr>
        <w:t xml:space="preserve">as respuestas se comunicarán a través de la plataforma SECOP II de acuerdo con </w:t>
      </w:r>
      <w:r w:rsidR="00776FD3" w:rsidRPr="0023047C">
        <w:rPr>
          <w:rFonts w:cs="Arial"/>
          <w:color w:val="auto"/>
          <w:szCs w:val="20"/>
          <w:lang w:val="es-ES" w:eastAsia="es-ES"/>
        </w:rPr>
        <w:t>el documento</w:t>
      </w:r>
      <w:r w:rsidR="00BE19E2" w:rsidRPr="0023047C">
        <w:rPr>
          <w:rFonts w:cs="Arial"/>
          <w:color w:val="auto"/>
          <w:szCs w:val="20"/>
          <w:lang w:val="es-ES" w:eastAsia="es-ES"/>
        </w:rPr>
        <w:t xml:space="preserve"> denominado “Términos y Condiciones del Uso del Sistema Electrónico de Contratación </w:t>
      </w:r>
      <w:r w:rsidR="00A84280" w:rsidRPr="0023047C">
        <w:rPr>
          <w:rFonts w:cs="Arial"/>
          <w:color w:val="auto"/>
          <w:szCs w:val="20"/>
          <w:lang w:val="es-ES" w:eastAsia="es-ES"/>
        </w:rPr>
        <w:t>pública</w:t>
      </w:r>
      <w:r w:rsidR="00BE19E2" w:rsidRPr="0023047C">
        <w:rPr>
          <w:rFonts w:cs="Arial"/>
          <w:color w:val="auto"/>
          <w:szCs w:val="20"/>
          <w:lang w:val="es-ES" w:eastAsia="es-ES"/>
        </w:rPr>
        <w:t xml:space="preserve"> – SECOP II”</w:t>
      </w:r>
      <w:r w:rsidRPr="0023047C">
        <w:rPr>
          <w:rFonts w:cs="Arial"/>
          <w:color w:val="auto"/>
          <w:szCs w:val="20"/>
          <w:lang w:val="es-ES"/>
        </w:rPr>
        <w:t xml:space="preserve"> </w:t>
      </w:r>
    </w:p>
    <w:p w14:paraId="6F706C2A" w14:textId="450D0A61" w:rsidR="00A80B35" w:rsidRPr="0023047C" w:rsidRDefault="00081D59" w:rsidP="00695362">
      <w:pPr>
        <w:spacing w:line="240" w:lineRule="auto"/>
        <w:jc w:val="both"/>
        <w:rPr>
          <w:rFonts w:eastAsia="Cambria Math" w:cs="Arial"/>
          <w:color w:val="auto"/>
          <w:szCs w:val="20"/>
          <w:lang w:eastAsia="es-ES"/>
        </w:rPr>
      </w:pPr>
      <w:r w:rsidRPr="0023047C">
        <w:rPr>
          <w:rFonts w:cs="Arial"/>
          <w:color w:val="auto"/>
          <w:szCs w:val="20"/>
          <w:lang w:val="es-ES" w:eastAsia="es-ES"/>
        </w:rPr>
        <w:t xml:space="preserve">Cuando el </w:t>
      </w:r>
      <w:r w:rsidR="00617753" w:rsidRPr="0023047C">
        <w:rPr>
          <w:rFonts w:cs="Arial"/>
          <w:color w:val="auto"/>
          <w:szCs w:val="20"/>
          <w:lang w:val="es-ES" w:eastAsia="es-ES"/>
        </w:rPr>
        <w:t>P</w:t>
      </w:r>
      <w:r w:rsidRPr="0023047C">
        <w:rPr>
          <w:rFonts w:cs="Arial"/>
          <w:color w:val="auto"/>
          <w:szCs w:val="20"/>
          <w:lang w:val="es-ES" w:eastAsia="es-ES"/>
        </w:rPr>
        <w:t xml:space="preserve">roponente registre el certificado de indisponibilidad de la plataforma, la </w:t>
      </w:r>
      <w:r w:rsidR="00617753" w:rsidRPr="0023047C">
        <w:rPr>
          <w:rFonts w:cs="Arial"/>
          <w:color w:val="auto"/>
          <w:szCs w:val="20"/>
          <w:lang w:val="es-ES" w:eastAsia="es-ES"/>
        </w:rPr>
        <w:t>E</w:t>
      </w:r>
      <w:r w:rsidRPr="0023047C">
        <w:rPr>
          <w:rFonts w:cs="Arial"/>
          <w:color w:val="auto"/>
          <w:szCs w:val="20"/>
          <w:lang w:val="es-ES" w:eastAsia="es-ES"/>
        </w:rPr>
        <w:t>ntidad pon</w:t>
      </w:r>
      <w:r w:rsidR="005544F9" w:rsidRPr="0023047C">
        <w:rPr>
          <w:rFonts w:cs="Arial"/>
          <w:color w:val="auto"/>
          <w:szCs w:val="20"/>
          <w:lang w:val="es-ES" w:eastAsia="es-ES"/>
        </w:rPr>
        <w:t>drá</w:t>
      </w:r>
      <w:r w:rsidRPr="0023047C">
        <w:rPr>
          <w:rFonts w:cs="Arial"/>
          <w:color w:val="auto"/>
          <w:szCs w:val="20"/>
          <w:lang w:val="es-ES" w:eastAsia="es-ES"/>
        </w:rPr>
        <w:t xml:space="preserve"> a disposición el siguiente correo: </w:t>
      </w:r>
      <w:r w:rsidR="007D729D" w:rsidRPr="0023047C">
        <w:rPr>
          <w:rFonts w:cs="Arial"/>
          <w:color w:val="auto"/>
          <w:szCs w:val="20"/>
          <w:lang w:eastAsia="es-ES"/>
        </w:rPr>
        <w:t>pliego</w:t>
      </w:r>
      <w:r w:rsidR="00A84280" w:rsidRPr="0023047C">
        <w:rPr>
          <w:rFonts w:cs="Arial"/>
          <w:color w:val="auto"/>
          <w:szCs w:val="20"/>
          <w:lang w:eastAsia="es-ES"/>
        </w:rPr>
        <w:t>@invias.gov.co</w:t>
      </w:r>
    </w:p>
    <w:p w14:paraId="71B4E827" w14:textId="77777777" w:rsidR="00EC6389" w:rsidRPr="0023047C" w:rsidRDefault="00EC6389" w:rsidP="00695362">
      <w:pPr>
        <w:pStyle w:val="Capitulo1"/>
        <w:spacing w:line="240" w:lineRule="auto"/>
        <w:rPr>
          <w:color w:val="auto"/>
        </w:rPr>
      </w:pPr>
      <w:bookmarkStart w:id="32" w:name="_Toc40795057"/>
      <w:bookmarkStart w:id="33" w:name="_Toc40805709"/>
      <w:bookmarkStart w:id="34" w:name="_Toc40347165"/>
      <w:bookmarkStart w:id="35" w:name="_Toc40795058"/>
      <w:bookmarkStart w:id="36" w:name="_Toc40805710"/>
      <w:bookmarkStart w:id="37" w:name="_Toc40347166"/>
      <w:bookmarkStart w:id="38" w:name="_Toc40795059"/>
      <w:bookmarkStart w:id="39" w:name="_Toc40805711"/>
      <w:bookmarkStart w:id="40" w:name="_Toc40347179"/>
      <w:bookmarkStart w:id="41" w:name="_Toc40795072"/>
      <w:bookmarkStart w:id="42" w:name="_Toc40805724"/>
      <w:bookmarkStart w:id="43" w:name="_Toc40347180"/>
      <w:bookmarkStart w:id="44" w:name="_Toc40795073"/>
      <w:bookmarkStart w:id="45" w:name="_Toc40805725"/>
      <w:bookmarkStart w:id="46" w:name="_Toc204853855"/>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End w:id="29"/>
      <w:bookmarkEnd w:id="30"/>
      <w:bookmarkEnd w:id="32"/>
      <w:bookmarkEnd w:id="33"/>
      <w:bookmarkEnd w:id="34"/>
      <w:bookmarkEnd w:id="35"/>
      <w:bookmarkEnd w:id="36"/>
      <w:bookmarkEnd w:id="37"/>
      <w:bookmarkEnd w:id="38"/>
      <w:bookmarkEnd w:id="39"/>
      <w:bookmarkEnd w:id="40"/>
      <w:bookmarkEnd w:id="41"/>
      <w:bookmarkEnd w:id="42"/>
      <w:bookmarkEnd w:id="43"/>
      <w:bookmarkEnd w:id="44"/>
      <w:bookmarkEnd w:id="45"/>
      <w:r w:rsidRPr="0023047C">
        <w:rPr>
          <w:color w:val="auto"/>
        </w:rPr>
        <w:t>CLASIFICADOR DE BIENES Y SERVICIOS DE NACIONES UNIDAS (UNSPSC)</w:t>
      </w:r>
      <w:bookmarkEnd w:id="46"/>
    </w:p>
    <w:p w14:paraId="443B1A3A" w14:textId="2053FD5D" w:rsidR="00EC6389" w:rsidRPr="0023047C" w:rsidRDefault="00EC6389" w:rsidP="00BD7D63">
      <w:pPr>
        <w:spacing w:line="276" w:lineRule="auto"/>
        <w:jc w:val="both"/>
        <w:rPr>
          <w:rFonts w:cs="Arial"/>
          <w:color w:val="auto"/>
          <w:szCs w:val="20"/>
        </w:rPr>
      </w:pPr>
      <w:r w:rsidRPr="0023047C">
        <w:rPr>
          <w:rFonts w:cs="Arial"/>
          <w:color w:val="auto"/>
          <w:szCs w:val="20"/>
        </w:rPr>
        <w:t xml:space="preserve">La obra pública objeto del presente </w:t>
      </w:r>
      <w:r w:rsidR="00B96049" w:rsidRPr="0023047C">
        <w:rPr>
          <w:rFonts w:cs="Arial"/>
          <w:color w:val="auto"/>
          <w:szCs w:val="20"/>
        </w:rPr>
        <w:t>P</w:t>
      </w:r>
      <w:r w:rsidR="0082356A" w:rsidRPr="0023047C">
        <w:rPr>
          <w:rFonts w:cs="Arial"/>
          <w:color w:val="auto"/>
          <w:szCs w:val="20"/>
        </w:rPr>
        <w:t xml:space="preserve">roceso de </w:t>
      </w:r>
      <w:r w:rsidR="00B96049" w:rsidRPr="0023047C">
        <w:rPr>
          <w:rFonts w:cs="Arial"/>
          <w:color w:val="auto"/>
          <w:szCs w:val="20"/>
        </w:rPr>
        <w:t>C</w:t>
      </w:r>
      <w:r w:rsidR="0082356A" w:rsidRPr="0023047C">
        <w:rPr>
          <w:rFonts w:cs="Arial"/>
          <w:color w:val="auto"/>
          <w:szCs w:val="20"/>
        </w:rPr>
        <w:t>ontratación</w:t>
      </w:r>
      <w:r w:rsidRPr="0023047C">
        <w:rPr>
          <w:rFonts w:cs="Arial"/>
          <w:color w:val="auto"/>
          <w:szCs w:val="20"/>
        </w:rPr>
        <w:t xml:space="preserve"> está codificada en el Clasificador de Bienes y Servicios de Naciones Unidas (UNSPSC) bajo el segmento </w:t>
      </w:r>
      <w:r w:rsidR="00BD7716" w:rsidRPr="0023047C">
        <w:rPr>
          <w:rFonts w:cs="Arial"/>
          <w:color w:val="auto"/>
          <w:szCs w:val="20"/>
        </w:rPr>
        <w:t>[</w:t>
      </w:r>
      <w:r w:rsidRPr="0023047C">
        <w:rPr>
          <w:rFonts w:cs="Arial"/>
          <w:color w:val="auto"/>
          <w:szCs w:val="20"/>
        </w:rPr>
        <w:t>72</w:t>
      </w:r>
      <w:r w:rsidR="00BD7716" w:rsidRPr="0023047C">
        <w:rPr>
          <w:rFonts w:cs="Arial"/>
          <w:color w:val="auto"/>
          <w:szCs w:val="20"/>
        </w:rPr>
        <w:t>]</w:t>
      </w:r>
      <w:r w:rsidR="17ED9729" w:rsidRPr="0023047C">
        <w:rPr>
          <w:rFonts w:cs="Arial"/>
          <w:color w:val="auto"/>
          <w:szCs w:val="20"/>
        </w:rPr>
        <w:t>,</w:t>
      </w:r>
      <w:r w:rsidRPr="0023047C">
        <w:rPr>
          <w:rFonts w:cs="Arial"/>
          <w:color w:val="auto"/>
          <w:szCs w:val="20"/>
        </w:rPr>
        <w:t xml:space="preserve">con el tercer nivel, como se indica en la siguiente tabla: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365"/>
      </w:tblGrid>
      <w:tr w:rsidR="00643FC7" w:rsidRPr="0023047C" w14:paraId="5EC0CEB8" w14:textId="77777777" w:rsidTr="6FEDB7EC">
        <w:trPr>
          <w:trHeight w:val="397"/>
          <w:tblHeader/>
          <w:jc w:val="center"/>
        </w:trPr>
        <w:tc>
          <w:tcPr>
            <w:tcW w:w="0" w:type="auto"/>
            <w:tcBorders>
              <w:top w:val="double" w:sz="4" w:space="0" w:color="auto"/>
              <w:bottom w:val="single" w:sz="6" w:space="0" w:color="auto"/>
            </w:tcBorders>
            <w:shd w:val="clear" w:color="auto" w:fill="404040" w:themeFill="text1" w:themeFillTint="BF"/>
            <w:vAlign w:val="center"/>
          </w:tcPr>
          <w:p w14:paraId="2A69F8DD" w14:textId="77777777" w:rsidR="00EC6389" w:rsidRPr="0023047C" w:rsidRDefault="00EC6389" w:rsidP="00695362">
            <w:pPr>
              <w:spacing w:after="0" w:line="240" w:lineRule="auto"/>
              <w:jc w:val="center"/>
              <w:rPr>
                <w:rFonts w:eastAsia="Times New Roman" w:cs="Arial"/>
                <w:b/>
                <w:color w:val="auto"/>
                <w:szCs w:val="20"/>
                <w:lang w:eastAsia="es-CO"/>
              </w:rPr>
            </w:pPr>
            <w:r w:rsidRPr="0023047C">
              <w:rPr>
                <w:rFonts w:eastAsia="Times New Roman" w:cs="Arial"/>
                <w:b/>
                <w:color w:val="auto"/>
                <w:szCs w:val="20"/>
                <w:lang w:eastAsia="es-CO"/>
              </w:rPr>
              <w:t>Clasificación UNSPSC</w:t>
            </w:r>
          </w:p>
        </w:tc>
        <w:tc>
          <w:tcPr>
            <w:tcW w:w="0" w:type="auto"/>
            <w:tcBorders>
              <w:top w:val="double" w:sz="4" w:space="0" w:color="auto"/>
              <w:bottom w:val="single" w:sz="6" w:space="0" w:color="auto"/>
            </w:tcBorders>
            <w:shd w:val="clear" w:color="auto" w:fill="404040" w:themeFill="text1" w:themeFillTint="BF"/>
            <w:vAlign w:val="center"/>
          </w:tcPr>
          <w:p w14:paraId="3E7D0F4D" w14:textId="77777777" w:rsidR="00EC6389" w:rsidRPr="0023047C" w:rsidRDefault="00EC6389" w:rsidP="00695362">
            <w:pPr>
              <w:spacing w:after="0" w:line="240" w:lineRule="auto"/>
              <w:jc w:val="center"/>
              <w:rPr>
                <w:rFonts w:eastAsia="Times New Roman" w:cs="Arial"/>
                <w:b/>
                <w:color w:val="auto"/>
                <w:szCs w:val="20"/>
                <w:lang w:eastAsia="es-CO"/>
              </w:rPr>
            </w:pPr>
            <w:r w:rsidRPr="0023047C">
              <w:rPr>
                <w:rFonts w:eastAsia="Times New Roman" w:cs="Arial"/>
                <w:b/>
                <w:color w:val="auto"/>
                <w:szCs w:val="20"/>
                <w:lang w:eastAsia="es-CO"/>
              </w:rPr>
              <w:t>Descripción</w:t>
            </w:r>
          </w:p>
        </w:tc>
      </w:tr>
      <w:tr w:rsidR="00643FC7" w:rsidRPr="0023047C" w14:paraId="09311A88" w14:textId="77777777" w:rsidTr="6FEDB7EC">
        <w:trPr>
          <w:trHeight w:val="283"/>
          <w:jc w:val="center"/>
        </w:trPr>
        <w:tc>
          <w:tcPr>
            <w:tcW w:w="2263" w:type="dxa"/>
            <w:tcBorders>
              <w:top w:val="single" w:sz="6" w:space="0" w:color="auto"/>
              <w:bottom w:val="single" w:sz="6" w:space="0" w:color="auto"/>
            </w:tcBorders>
            <w:vAlign w:val="center"/>
          </w:tcPr>
          <w:p w14:paraId="6A85DD2F" w14:textId="3D731B53" w:rsidR="0D2E48FB" w:rsidRPr="0023047C" w:rsidRDefault="0D2E48FB" w:rsidP="0D2E48FB">
            <w:pPr>
              <w:spacing w:after="0" w:line="240" w:lineRule="auto"/>
              <w:jc w:val="center"/>
              <w:rPr>
                <w:rFonts w:eastAsia="Times New Roman" w:cs="Arial"/>
                <w:color w:val="auto"/>
                <w:szCs w:val="20"/>
                <w:lang w:eastAsia="es-CO"/>
              </w:rPr>
            </w:pPr>
            <w:r w:rsidRPr="0023047C">
              <w:rPr>
                <w:rFonts w:eastAsia="Times New Roman" w:cs="Arial"/>
                <w:color w:val="auto"/>
                <w:szCs w:val="20"/>
                <w:lang w:eastAsia="es-CO"/>
              </w:rPr>
              <w:t>721033</w:t>
            </w:r>
          </w:p>
        </w:tc>
        <w:tc>
          <w:tcPr>
            <w:tcW w:w="5365" w:type="dxa"/>
            <w:tcBorders>
              <w:top w:val="single" w:sz="6" w:space="0" w:color="auto"/>
              <w:bottom w:val="single" w:sz="6" w:space="0" w:color="auto"/>
            </w:tcBorders>
            <w:vAlign w:val="center"/>
          </w:tcPr>
          <w:p w14:paraId="7BCA554F" w14:textId="6EEE5F2D" w:rsidR="0D2E48FB" w:rsidRPr="0023047C" w:rsidRDefault="0D2E48FB" w:rsidP="0D2E48FB">
            <w:pPr>
              <w:spacing w:after="0" w:line="240" w:lineRule="auto"/>
              <w:jc w:val="center"/>
              <w:rPr>
                <w:rFonts w:eastAsia="Times New Roman" w:cs="Arial"/>
                <w:color w:val="auto"/>
                <w:szCs w:val="20"/>
                <w:lang w:eastAsia="es-CO"/>
              </w:rPr>
            </w:pPr>
            <w:r w:rsidRPr="0023047C">
              <w:rPr>
                <w:rFonts w:eastAsia="Times New Roman" w:cs="Arial"/>
                <w:color w:val="auto"/>
                <w:szCs w:val="20"/>
                <w:lang w:eastAsia="es-CO"/>
              </w:rPr>
              <w:t>Servicios de mantenimiento y reparación de infraestructura</w:t>
            </w:r>
          </w:p>
        </w:tc>
      </w:tr>
      <w:tr w:rsidR="00FC709D" w:rsidRPr="0023047C" w14:paraId="410217C4" w14:textId="77777777" w:rsidTr="6FEDB7EC">
        <w:trPr>
          <w:trHeight w:val="283"/>
          <w:jc w:val="center"/>
        </w:trPr>
        <w:tc>
          <w:tcPr>
            <w:tcW w:w="0" w:type="auto"/>
            <w:tcBorders>
              <w:top w:val="single" w:sz="6" w:space="0" w:color="auto"/>
              <w:bottom w:val="single" w:sz="6" w:space="0" w:color="auto"/>
            </w:tcBorders>
            <w:vAlign w:val="center"/>
          </w:tcPr>
          <w:p w14:paraId="25C74934" w14:textId="390910B5" w:rsidR="00C36AD5" w:rsidRPr="0023047C" w:rsidRDefault="00C36AD5" w:rsidP="00C36AD5">
            <w:pPr>
              <w:spacing w:after="0" w:line="240" w:lineRule="auto"/>
              <w:jc w:val="center"/>
              <w:rPr>
                <w:rFonts w:eastAsia="Times New Roman" w:cs="Arial"/>
                <w:color w:val="auto"/>
                <w:szCs w:val="20"/>
                <w:lang w:eastAsia="es-CO"/>
              </w:rPr>
            </w:pPr>
            <w:r w:rsidRPr="0023047C">
              <w:rPr>
                <w:rFonts w:eastAsia="Times New Roman" w:cs="Arial"/>
                <w:color w:val="auto"/>
                <w:szCs w:val="20"/>
                <w:lang w:eastAsia="es-CO"/>
              </w:rPr>
              <w:t>721410</w:t>
            </w:r>
          </w:p>
        </w:tc>
        <w:tc>
          <w:tcPr>
            <w:tcW w:w="0" w:type="auto"/>
            <w:tcBorders>
              <w:top w:val="single" w:sz="6" w:space="0" w:color="auto"/>
              <w:bottom w:val="single" w:sz="6" w:space="0" w:color="auto"/>
            </w:tcBorders>
            <w:vAlign w:val="center"/>
          </w:tcPr>
          <w:p w14:paraId="695019FE" w14:textId="73D0E13A" w:rsidR="00C36AD5" w:rsidRPr="0023047C" w:rsidRDefault="00C36AD5" w:rsidP="00C36AD5">
            <w:pPr>
              <w:spacing w:after="0" w:line="240" w:lineRule="auto"/>
              <w:jc w:val="center"/>
              <w:rPr>
                <w:rFonts w:eastAsia="Times New Roman" w:cs="Arial"/>
                <w:color w:val="auto"/>
                <w:szCs w:val="20"/>
                <w:lang w:eastAsia="es-CO"/>
              </w:rPr>
            </w:pPr>
            <w:r w:rsidRPr="0023047C">
              <w:rPr>
                <w:rFonts w:eastAsia="Times New Roman" w:cs="Arial"/>
                <w:color w:val="auto"/>
                <w:szCs w:val="20"/>
                <w:lang w:eastAsia="es-CO"/>
              </w:rPr>
              <w:t>Servicios de Construcción de autopistas y Carreteras</w:t>
            </w:r>
          </w:p>
        </w:tc>
      </w:tr>
    </w:tbl>
    <w:p w14:paraId="23A5B6E1" w14:textId="77777777" w:rsidR="00F146C2" w:rsidRPr="0023047C" w:rsidRDefault="00F146C2" w:rsidP="00695362">
      <w:pPr>
        <w:spacing w:line="240" w:lineRule="auto"/>
        <w:ind w:left="709" w:right="927"/>
        <w:jc w:val="both"/>
        <w:rPr>
          <w:rFonts w:cs="Arial"/>
          <w:color w:val="auto"/>
          <w:szCs w:val="20"/>
        </w:rPr>
      </w:pPr>
    </w:p>
    <w:p w14:paraId="49B3584E" w14:textId="388D64BB" w:rsidR="001F5D17" w:rsidRPr="0023047C" w:rsidRDefault="001F5D17" w:rsidP="00695362">
      <w:pPr>
        <w:pStyle w:val="Capitulo1"/>
        <w:spacing w:line="240" w:lineRule="auto"/>
        <w:ind w:left="964" w:hanging="680"/>
        <w:rPr>
          <w:color w:val="auto"/>
        </w:rPr>
      </w:pPr>
      <w:bookmarkStart w:id="54" w:name="_Toc204853856"/>
      <w:r w:rsidRPr="0023047C">
        <w:rPr>
          <w:color w:val="auto"/>
        </w:rPr>
        <w:lastRenderedPageBreak/>
        <w:t>RECURSOS</w:t>
      </w:r>
      <w:r w:rsidR="002644ED" w:rsidRPr="0023047C">
        <w:rPr>
          <w:color w:val="auto"/>
        </w:rPr>
        <w:t xml:space="preserve"> </w:t>
      </w:r>
      <w:r w:rsidRPr="0023047C">
        <w:rPr>
          <w:color w:val="auto"/>
        </w:rPr>
        <w:t>QUE</w:t>
      </w:r>
      <w:r w:rsidR="002644ED" w:rsidRPr="0023047C">
        <w:rPr>
          <w:color w:val="auto"/>
        </w:rPr>
        <w:t xml:space="preserve"> </w:t>
      </w:r>
      <w:r w:rsidRPr="0023047C">
        <w:rPr>
          <w:color w:val="auto"/>
        </w:rPr>
        <w:t>RESPALDAN</w:t>
      </w:r>
      <w:r w:rsidR="002644ED" w:rsidRPr="0023047C">
        <w:rPr>
          <w:color w:val="auto"/>
        </w:rPr>
        <w:t xml:space="preserve"> </w:t>
      </w:r>
      <w:r w:rsidRPr="0023047C">
        <w:rPr>
          <w:color w:val="auto"/>
        </w:rPr>
        <w:t>LA</w:t>
      </w:r>
      <w:r w:rsidR="002644ED" w:rsidRPr="0023047C">
        <w:rPr>
          <w:color w:val="auto"/>
        </w:rPr>
        <w:t xml:space="preserve"> </w:t>
      </w:r>
      <w:r w:rsidRPr="0023047C">
        <w:rPr>
          <w:color w:val="auto"/>
        </w:rPr>
        <w:t>CONTRATACIÓN</w:t>
      </w:r>
      <w:bookmarkEnd w:id="47"/>
      <w:bookmarkEnd w:id="48"/>
      <w:bookmarkEnd w:id="49"/>
      <w:bookmarkEnd w:id="50"/>
      <w:bookmarkEnd w:id="51"/>
      <w:bookmarkEnd w:id="52"/>
      <w:bookmarkEnd w:id="53"/>
      <w:bookmarkEnd w:id="54"/>
    </w:p>
    <w:p w14:paraId="5FA2F640" w14:textId="6BFE5240" w:rsidR="00FA2728" w:rsidRPr="0023047C" w:rsidRDefault="00FA2728" w:rsidP="00695362">
      <w:pPr>
        <w:spacing w:line="240" w:lineRule="auto"/>
        <w:jc w:val="both"/>
        <w:rPr>
          <w:rFonts w:cs="Arial"/>
          <w:color w:val="auto"/>
          <w:szCs w:val="20"/>
        </w:rPr>
      </w:pPr>
      <w:r w:rsidRPr="0023047C">
        <w:rPr>
          <w:rFonts w:cs="Arial"/>
          <w:color w:val="auto"/>
          <w:szCs w:val="20"/>
        </w:rPr>
        <w:t>La</w:t>
      </w:r>
      <w:r w:rsidR="002644ED" w:rsidRPr="0023047C">
        <w:rPr>
          <w:rFonts w:cs="Arial"/>
          <w:color w:val="auto"/>
          <w:szCs w:val="20"/>
        </w:rPr>
        <w:t xml:space="preserve"> </w:t>
      </w:r>
      <w:r w:rsidR="00BD7716" w:rsidRPr="0023047C">
        <w:rPr>
          <w:rFonts w:cs="Arial"/>
          <w:color w:val="auto"/>
          <w:szCs w:val="20"/>
        </w:rPr>
        <w:t>E</w:t>
      </w:r>
      <w:r w:rsidR="0082356A" w:rsidRPr="0023047C">
        <w:rPr>
          <w:rFonts w:cs="Arial"/>
          <w:color w:val="auto"/>
          <w:szCs w:val="20"/>
        </w:rPr>
        <w:t>ntidad</w:t>
      </w:r>
      <w:r w:rsidR="00E6761B" w:rsidRPr="0023047C">
        <w:rPr>
          <w:rFonts w:cs="Arial"/>
          <w:color w:val="auto"/>
          <w:szCs w:val="20"/>
        </w:rPr>
        <w:t>,</w:t>
      </w:r>
      <w:r w:rsidR="002644ED" w:rsidRPr="0023047C">
        <w:rPr>
          <w:rFonts w:cs="Arial"/>
          <w:color w:val="auto"/>
          <w:szCs w:val="20"/>
        </w:rPr>
        <w:t xml:space="preserve"> </w:t>
      </w:r>
      <w:r w:rsidRPr="0023047C">
        <w:rPr>
          <w:rFonts w:cs="Arial"/>
          <w:color w:val="auto"/>
          <w:szCs w:val="20"/>
        </w:rPr>
        <w:t>para</w:t>
      </w:r>
      <w:r w:rsidR="002644ED" w:rsidRPr="0023047C">
        <w:rPr>
          <w:rFonts w:cs="Arial"/>
          <w:color w:val="auto"/>
          <w:szCs w:val="20"/>
        </w:rPr>
        <w:t xml:space="preserve"> </w:t>
      </w:r>
      <w:r w:rsidR="00F139DC" w:rsidRPr="0023047C">
        <w:rPr>
          <w:rFonts w:cs="Arial"/>
          <w:color w:val="auto"/>
          <w:szCs w:val="20"/>
        </w:rPr>
        <w:t xml:space="preserve">respaldar el </w:t>
      </w:r>
      <w:r w:rsidRPr="0023047C">
        <w:rPr>
          <w:rFonts w:cs="Arial"/>
          <w:color w:val="auto"/>
          <w:szCs w:val="20"/>
        </w:rPr>
        <w:t>compromiso</w:t>
      </w:r>
      <w:r w:rsidR="002644ED" w:rsidRPr="0023047C">
        <w:rPr>
          <w:rFonts w:cs="Arial"/>
          <w:color w:val="auto"/>
          <w:szCs w:val="20"/>
        </w:rPr>
        <w:t xml:space="preserve"> </w:t>
      </w:r>
      <w:r w:rsidRPr="0023047C">
        <w:rPr>
          <w:rFonts w:cs="Arial"/>
          <w:color w:val="auto"/>
          <w:szCs w:val="20"/>
        </w:rPr>
        <w:t>derivado</w:t>
      </w:r>
      <w:r w:rsidR="002644ED" w:rsidRPr="0023047C">
        <w:rPr>
          <w:rFonts w:cs="Arial"/>
          <w:color w:val="auto"/>
          <w:szCs w:val="20"/>
        </w:rPr>
        <w:t xml:space="preserve"> </w:t>
      </w:r>
      <w:r w:rsidR="00942717" w:rsidRPr="0023047C">
        <w:rPr>
          <w:rFonts w:cs="Arial"/>
          <w:color w:val="auto"/>
          <w:szCs w:val="20"/>
        </w:rPr>
        <w:t>del</w:t>
      </w:r>
      <w:r w:rsidR="002644ED" w:rsidRPr="0023047C">
        <w:rPr>
          <w:rFonts w:cs="Arial"/>
          <w:color w:val="auto"/>
          <w:szCs w:val="20"/>
        </w:rPr>
        <w:t xml:space="preserve"> </w:t>
      </w:r>
      <w:r w:rsidR="00BD7716" w:rsidRPr="0023047C">
        <w:rPr>
          <w:rFonts w:cs="Arial"/>
          <w:color w:val="auto"/>
          <w:szCs w:val="20"/>
        </w:rPr>
        <w:t>P</w:t>
      </w:r>
      <w:r w:rsidR="0082356A" w:rsidRPr="0023047C">
        <w:rPr>
          <w:rFonts w:cs="Arial"/>
          <w:color w:val="auto"/>
          <w:szCs w:val="20"/>
        </w:rPr>
        <w:t xml:space="preserve">roceso de </w:t>
      </w:r>
      <w:r w:rsidR="00BD7716" w:rsidRPr="0023047C">
        <w:rPr>
          <w:rFonts w:cs="Arial"/>
          <w:color w:val="auto"/>
          <w:szCs w:val="20"/>
        </w:rPr>
        <w:t>C</w:t>
      </w:r>
      <w:r w:rsidR="0082356A" w:rsidRPr="0023047C">
        <w:rPr>
          <w:rFonts w:cs="Arial"/>
          <w:color w:val="auto"/>
          <w:szCs w:val="20"/>
        </w:rPr>
        <w:t>ontratación</w:t>
      </w:r>
      <w:r w:rsidRPr="0023047C">
        <w:rPr>
          <w:rFonts w:cs="Arial"/>
          <w:color w:val="auto"/>
          <w:szCs w:val="20"/>
        </w:rPr>
        <w:t>,</w:t>
      </w:r>
      <w:r w:rsidR="002644ED" w:rsidRPr="0023047C">
        <w:rPr>
          <w:rFonts w:cs="Arial"/>
          <w:color w:val="auto"/>
          <w:szCs w:val="20"/>
        </w:rPr>
        <w:t xml:space="preserve"> </w:t>
      </w:r>
      <w:r w:rsidRPr="0023047C">
        <w:rPr>
          <w:rFonts w:cs="Arial"/>
          <w:color w:val="auto"/>
          <w:szCs w:val="20"/>
        </w:rPr>
        <w:t>cuenta</w:t>
      </w:r>
      <w:r w:rsidR="002644ED" w:rsidRPr="0023047C">
        <w:rPr>
          <w:rFonts w:cs="Arial"/>
          <w:color w:val="auto"/>
          <w:szCs w:val="20"/>
        </w:rPr>
        <w:t xml:space="preserve"> </w:t>
      </w:r>
      <w:r w:rsidRPr="0023047C">
        <w:rPr>
          <w:rFonts w:cs="Arial"/>
          <w:color w:val="auto"/>
          <w:szCs w:val="20"/>
        </w:rPr>
        <w:t>con</w:t>
      </w:r>
      <w:r w:rsidR="002644ED" w:rsidRPr="0023047C">
        <w:rPr>
          <w:rFonts w:cs="Arial"/>
          <w:color w:val="auto"/>
          <w:szCs w:val="20"/>
        </w:rPr>
        <w:t xml:space="preserve"> </w:t>
      </w:r>
      <w:r w:rsidRPr="0023047C">
        <w:rPr>
          <w:rFonts w:cs="Arial"/>
          <w:color w:val="auto"/>
          <w:szCs w:val="20"/>
        </w:rPr>
        <w:t>el</w:t>
      </w:r>
      <w:r w:rsidR="002644ED" w:rsidRPr="0023047C">
        <w:rPr>
          <w:rFonts w:cs="Arial"/>
          <w:color w:val="auto"/>
          <w:szCs w:val="20"/>
        </w:rPr>
        <w:t xml:space="preserve"> </w:t>
      </w:r>
      <w:r w:rsidRPr="0023047C">
        <w:rPr>
          <w:rFonts w:cs="Arial"/>
          <w:color w:val="auto"/>
          <w:szCs w:val="20"/>
        </w:rPr>
        <w:t>siguiente</w:t>
      </w:r>
      <w:r w:rsidR="002644ED" w:rsidRPr="0023047C">
        <w:rPr>
          <w:rFonts w:cs="Arial"/>
          <w:color w:val="auto"/>
          <w:szCs w:val="20"/>
        </w:rPr>
        <w:t xml:space="preserve"> </w:t>
      </w:r>
      <w:r w:rsidR="00B408F8" w:rsidRPr="0023047C">
        <w:rPr>
          <w:rFonts w:cs="Arial"/>
          <w:color w:val="auto"/>
          <w:szCs w:val="20"/>
        </w:rPr>
        <w:t>C</w:t>
      </w:r>
      <w:r w:rsidRPr="0023047C">
        <w:rPr>
          <w:rFonts w:cs="Arial"/>
          <w:color w:val="auto"/>
          <w:szCs w:val="20"/>
        </w:rPr>
        <w:t>ertificado</w:t>
      </w:r>
      <w:r w:rsidR="002644ED" w:rsidRPr="0023047C">
        <w:rPr>
          <w:rFonts w:cs="Arial"/>
          <w:color w:val="auto"/>
          <w:szCs w:val="20"/>
        </w:rPr>
        <w:t xml:space="preserve"> </w:t>
      </w:r>
      <w:r w:rsidRPr="0023047C">
        <w:rPr>
          <w:rFonts w:cs="Arial"/>
          <w:color w:val="auto"/>
          <w:szCs w:val="20"/>
        </w:rPr>
        <w:t>de</w:t>
      </w:r>
      <w:r w:rsidR="002644ED" w:rsidRPr="0023047C">
        <w:rPr>
          <w:rFonts w:cs="Arial"/>
          <w:color w:val="auto"/>
          <w:szCs w:val="20"/>
        </w:rPr>
        <w:t xml:space="preserve"> </w:t>
      </w:r>
      <w:r w:rsidR="00B408F8" w:rsidRPr="0023047C">
        <w:rPr>
          <w:rFonts w:cs="Arial"/>
          <w:color w:val="auto"/>
          <w:szCs w:val="20"/>
        </w:rPr>
        <w:t>D</w:t>
      </w:r>
      <w:r w:rsidRPr="0023047C">
        <w:rPr>
          <w:rFonts w:cs="Arial"/>
          <w:color w:val="auto"/>
          <w:szCs w:val="20"/>
        </w:rPr>
        <w:t>isponibilidad</w:t>
      </w:r>
      <w:r w:rsidR="002644ED" w:rsidRPr="0023047C">
        <w:rPr>
          <w:rFonts w:cs="Arial"/>
          <w:color w:val="auto"/>
          <w:szCs w:val="20"/>
        </w:rPr>
        <w:t xml:space="preserve"> </w:t>
      </w:r>
      <w:r w:rsidR="00C30516" w:rsidRPr="0023047C">
        <w:rPr>
          <w:rFonts w:cs="Arial"/>
          <w:color w:val="auto"/>
          <w:szCs w:val="20"/>
        </w:rPr>
        <w:t>P</w:t>
      </w:r>
      <w:r w:rsidRPr="0023047C">
        <w:rPr>
          <w:rFonts w:cs="Arial"/>
          <w:color w:val="auto"/>
          <w:szCs w:val="20"/>
        </w:rPr>
        <w:t>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621"/>
        <w:gridCol w:w="3506"/>
        <w:gridCol w:w="3643"/>
      </w:tblGrid>
      <w:tr w:rsidR="00643FC7" w:rsidRPr="0023047C" w14:paraId="720B3870" w14:textId="77777777" w:rsidTr="0023047C">
        <w:trPr>
          <w:trHeight w:val="20"/>
          <w:tblHeader/>
          <w:jc w:val="center"/>
        </w:trPr>
        <w:tc>
          <w:tcPr>
            <w:tcW w:w="0" w:type="auto"/>
            <w:tcBorders>
              <w:top w:val="double" w:sz="4" w:space="0" w:color="auto"/>
              <w:bottom w:val="single" w:sz="6" w:space="0" w:color="auto"/>
            </w:tcBorders>
            <w:shd w:val="clear" w:color="auto" w:fill="AEAAAA" w:themeFill="background2" w:themeFillShade="BF"/>
            <w:vAlign w:val="center"/>
          </w:tcPr>
          <w:p w14:paraId="65AC7024" w14:textId="6F737BF8" w:rsidR="00FA2728" w:rsidRPr="0023047C" w:rsidRDefault="00FA2728" w:rsidP="00695362">
            <w:pPr>
              <w:spacing w:after="0" w:line="240" w:lineRule="auto"/>
              <w:jc w:val="center"/>
              <w:rPr>
                <w:rFonts w:eastAsia="Times New Roman" w:cs="Arial"/>
                <w:b/>
                <w:color w:val="auto"/>
                <w:szCs w:val="20"/>
                <w:lang w:eastAsia="es-CO"/>
              </w:rPr>
            </w:pPr>
            <w:bookmarkStart w:id="55" w:name="_Hlk195622481"/>
            <w:r w:rsidRPr="0023047C">
              <w:rPr>
                <w:rFonts w:eastAsia="Times New Roman" w:cs="Arial"/>
                <w:b/>
                <w:color w:val="auto"/>
                <w:szCs w:val="20"/>
                <w:lang w:eastAsia="es-CO"/>
              </w:rPr>
              <w:t>N</w:t>
            </w:r>
            <w:r w:rsidR="00C356FF" w:rsidRPr="0023047C">
              <w:rPr>
                <w:rFonts w:eastAsia="Times New Roman" w:cs="Arial"/>
                <w:b/>
                <w:color w:val="auto"/>
                <w:szCs w:val="20"/>
                <w:lang w:eastAsia="es-CO"/>
              </w:rPr>
              <w:t>ú</w:t>
            </w:r>
            <w:r w:rsidRPr="0023047C">
              <w:rPr>
                <w:rFonts w:eastAsia="Times New Roman" w:cs="Arial"/>
                <w:b/>
                <w:color w:val="auto"/>
                <w:szCs w:val="20"/>
                <w:lang w:eastAsia="es-CO"/>
              </w:rPr>
              <w:t>mero</w:t>
            </w:r>
            <w:r w:rsidR="002644ED" w:rsidRPr="0023047C">
              <w:rPr>
                <w:rFonts w:eastAsia="Times New Roman" w:cs="Arial"/>
                <w:b/>
                <w:color w:val="auto"/>
                <w:szCs w:val="20"/>
                <w:lang w:eastAsia="es-CO"/>
              </w:rPr>
              <w:t xml:space="preserve"> </w:t>
            </w:r>
            <w:r w:rsidR="00C30516" w:rsidRPr="0023047C">
              <w:rPr>
                <w:rFonts w:eastAsia="Times New Roman" w:cs="Arial"/>
                <w:b/>
                <w:color w:val="auto"/>
                <w:szCs w:val="20"/>
                <w:lang w:eastAsia="es-CO"/>
              </w:rPr>
              <w:t>C</w:t>
            </w:r>
            <w:r w:rsidRPr="0023047C">
              <w:rPr>
                <w:rFonts w:eastAsia="Times New Roman" w:cs="Arial"/>
                <w:b/>
                <w:color w:val="auto"/>
                <w:szCs w:val="20"/>
                <w:lang w:eastAsia="es-CO"/>
              </w:rPr>
              <w:t>ertificado</w:t>
            </w:r>
            <w:r w:rsidR="002644ED" w:rsidRPr="0023047C">
              <w:rPr>
                <w:rFonts w:eastAsia="Times New Roman" w:cs="Arial"/>
                <w:b/>
                <w:color w:val="auto"/>
                <w:szCs w:val="20"/>
                <w:lang w:eastAsia="es-CO"/>
              </w:rPr>
              <w:t xml:space="preserve"> </w:t>
            </w:r>
            <w:r w:rsidR="00C30516" w:rsidRPr="0023047C">
              <w:rPr>
                <w:rFonts w:eastAsia="Times New Roman" w:cs="Arial"/>
                <w:b/>
                <w:color w:val="auto"/>
                <w:szCs w:val="20"/>
                <w:lang w:eastAsia="es-CO"/>
              </w:rPr>
              <w:t>D</w:t>
            </w:r>
            <w:r w:rsidRPr="0023047C">
              <w:rPr>
                <w:rFonts w:eastAsia="Times New Roman" w:cs="Arial"/>
                <w:b/>
                <w:color w:val="auto"/>
                <w:szCs w:val="20"/>
                <w:lang w:eastAsia="es-CO"/>
              </w:rPr>
              <w:t>isponibilidad</w:t>
            </w:r>
            <w:r w:rsidR="002644ED" w:rsidRPr="0023047C">
              <w:rPr>
                <w:rFonts w:eastAsia="Times New Roman" w:cs="Arial"/>
                <w:b/>
                <w:color w:val="auto"/>
                <w:szCs w:val="20"/>
                <w:lang w:eastAsia="es-CO"/>
              </w:rPr>
              <w:t xml:space="preserve"> </w:t>
            </w:r>
            <w:r w:rsidR="00C30516" w:rsidRPr="0023047C">
              <w:rPr>
                <w:rFonts w:eastAsia="Times New Roman" w:cs="Arial"/>
                <w:b/>
                <w:color w:val="auto"/>
                <w:szCs w:val="20"/>
                <w:lang w:eastAsia="es-CO"/>
              </w:rPr>
              <w:t>P</w:t>
            </w:r>
            <w:r w:rsidRPr="0023047C">
              <w:rPr>
                <w:rFonts w:eastAsia="Times New Roman" w:cs="Arial"/>
                <w:b/>
                <w:color w:val="auto"/>
                <w:szCs w:val="20"/>
                <w:lang w:eastAsia="es-CO"/>
              </w:rPr>
              <w:t>resupuestal</w:t>
            </w:r>
          </w:p>
        </w:tc>
        <w:tc>
          <w:tcPr>
            <w:tcW w:w="0" w:type="auto"/>
            <w:tcBorders>
              <w:top w:val="double" w:sz="4" w:space="0" w:color="auto"/>
              <w:bottom w:val="single" w:sz="6" w:space="0" w:color="auto"/>
            </w:tcBorders>
            <w:shd w:val="clear" w:color="auto" w:fill="AEAAAA" w:themeFill="background2" w:themeFillShade="BF"/>
            <w:vAlign w:val="center"/>
          </w:tcPr>
          <w:p w14:paraId="2356FF54" w14:textId="43F6446E" w:rsidR="00FA2728" w:rsidRPr="0023047C" w:rsidRDefault="00FA2728" w:rsidP="00695362">
            <w:pPr>
              <w:spacing w:after="0" w:line="240" w:lineRule="auto"/>
              <w:jc w:val="center"/>
              <w:rPr>
                <w:rFonts w:eastAsia="Times New Roman" w:cs="Arial"/>
                <w:b/>
                <w:color w:val="auto"/>
                <w:szCs w:val="20"/>
                <w:lang w:eastAsia="es-CO"/>
              </w:rPr>
            </w:pPr>
            <w:r w:rsidRPr="0023047C">
              <w:rPr>
                <w:rFonts w:eastAsia="Times New Roman" w:cs="Arial"/>
                <w:b/>
                <w:color w:val="auto"/>
                <w:szCs w:val="20"/>
                <w:lang w:eastAsia="es-CO"/>
              </w:rPr>
              <w:t>Fecha</w:t>
            </w:r>
            <w:r w:rsidR="002644ED" w:rsidRPr="0023047C">
              <w:rPr>
                <w:rFonts w:eastAsia="Times New Roman" w:cs="Arial"/>
                <w:b/>
                <w:color w:val="auto"/>
                <w:szCs w:val="20"/>
                <w:lang w:eastAsia="es-CO"/>
              </w:rPr>
              <w:t xml:space="preserve"> </w:t>
            </w:r>
            <w:r w:rsidR="00C30516" w:rsidRPr="0023047C">
              <w:rPr>
                <w:rFonts w:eastAsia="Times New Roman" w:cs="Arial"/>
                <w:b/>
                <w:color w:val="auto"/>
                <w:szCs w:val="20"/>
                <w:lang w:eastAsia="es-CO"/>
              </w:rPr>
              <w:t>C</w:t>
            </w:r>
            <w:r w:rsidRPr="0023047C">
              <w:rPr>
                <w:rFonts w:eastAsia="Times New Roman" w:cs="Arial"/>
                <w:b/>
                <w:color w:val="auto"/>
                <w:szCs w:val="20"/>
                <w:lang w:eastAsia="es-CO"/>
              </w:rPr>
              <w:t>ertificado</w:t>
            </w:r>
            <w:r w:rsidR="002644ED" w:rsidRPr="0023047C">
              <w:rPr>
                <w:rFonts w:eastAsia="Times New Roman" w:cs="Arial"/>
                <w:b/>
                <w:color w:val="auto"/>
                <w:szCs w:val="20"/>
                <w:lang w:eastAsia="es-CO"/>
              </w:rPr>
              <w:t xml:space="preserve"> </w:t>
            </w:r>
            <w:r w:rsidR="00C30516" w:rsidRPr="0023047C">
              <w:rPr>
                <w:rFonts w:eastAsia="Times New Roman" w:cs="Arial"/>
                <w:b/>
                <w:color w:val="auto"/>
                <w:szCs w:val="20"/>
                <w:lang w:eastAsia="es-CO"/>
              </w:rPr>
              <w:t>D</w:t>
            </w:r>
            <w:r w:rsidRPr="0023047C">
              <w:rPr>
                <w:rFonts w:eastAsia="Times New Roman" w:cs="Arial"/>
                <w:b/>
                <w:color w:val="auto"/>
                <w:szCs w:val="20"/>
                <w:lang w:eastAsia="es-CO"/>
              </w:rPr>
              <w:t>isponibilidad</w:t>
            </w:r>
            <w:r w:rsidR="002644ED" w:rsidRPr="0023047C">
              <w:rPr>
                <w:rFonts w:eastAsia="Times New Roman" w:cs="Arial"/>
                <w:b/>
                <w:color w:val="auto"/>
                <w:szCs w:val="20"/>
                <w:lang w:eastAsia="es-CO"/>
              </w:rPr>
              <w:t xml:space="preserve"> </w:t>
            </w:r>
            <w:r w:rsidR="00C30516" w:rsidRPr="0023047C">
              <w:rPr>
                <w:rFonts w:eastAsia="Times New Roman" w:cs="Arial"/>
                <w:b/>
                <w:color w:val="auto"/>
                <w:szCs w:val="20"/>
                <w:lang w:eastAsia="es-CO"/>
              </w:rPr>
              <w:t>P</w:t>
            </w:r>
            <w:r w:rsidRPr="0023047C">
              <w:rPr>
                <w:rFonts w:eastAsia="Times New Roman" w:cs="Arial"/>
                <w:b/>
                <w:color w:val="auto"/>
                <w:szCs w:val="20"/>
                <w:lang w:eastAsia="es-CO"/>
              </w:rPr>
              <w:t>resupuestal</w:t>
            </w:r>
          </w:p>
        </w:tc>
        <w:tc>
          <w:tcPr>
            <w:tcW w:w="0" w:type="auto"/>
            <w:tcBorders>
              <w:top w:val="double" w:sz="4" w:space="0" w:color="auto"/>
              <w:bottom w:val="single" w:sz="6" w:space="0" w:color="auto"/>
            </w:tcBorders>
            <w:shd w:val="clear" w:color="auto" w:fill="AEAAAA" w:themeFill="background2" w:themeFillShade="BF"/>
            <w:vAlign w:val="center"/>
          </w:tcPr>
          <w:p w14:paraId="5B8E02B8" w14:textId="62FCD903" w:rsidR="00FA2728" w:rsidRPr="0023047C" w:rsidRDefault="00FA2728" w:rsidP="00695362">
            <w:pPr>
              <w:spacing w:after="0" w:line="240" w:lineRule="auto"/>
              <w:jc w:val="center"/>
              <w:rPr>
                <w:rFonts w:eastAsia="Times New Roman" w:cs="Arial"/>
                <w:b/>
                <w:color w:val="auto"/>
                <w:szCs w:val="20"/>
                <w:lang w:eastAsia="es-CO"/>
              </w:rPr>
            </w:pPr>
            <w:r w:rsidRPr="0023047C">
              <w:rPr>
                <w:rFonts w:eastAsia="Times New Roman" w:cs="Arial"/>
                <w:b/>
                <w:color w:val="auto"/>
                <w:szCs w:val="20"/>
                <w:lang w:eastAsia="es-CO"/>
              </w:rPr>
              <w:t>Valor</w:t>
            </w:r>
            <w:r w:rsidR="002644ED" w:rsidRPr="0023047C">
              <w:rPr>
                <w:rFonts w:eastAsia="Times New Roman" w:cs="Arial"/>
                <w:b/>
                <w:color w:val="auto"/>
                <w:szCs w:val="20"/>
                <w:lang w:eastAsia="es-CO"/>
              </w:rPr>
              <w:t xml:space="preserve"> </w:t>
            </w:r>
            <w:r w:rsidR="00C30516" w:rsidRPr="0023047C">
              <w:rPr>
                <w:rFonts w:eastAsia="Times New Roman" w:cs="Arial"/>
                <w:b/>
                <w:color w:val="auto"/>
                <w:szCs w:val="20"/>
                <w:lang w:eastAsia="es-CO"/>
              </w:rPr>
              <w:t>C</w:t>
            </w:r>
            <w:r w:rsidRPr="0023047C">
              <w:rPr>
                <w:rFonts w:eastAsia="Times New Roman" w:cs="Arial"/>
                <w:b/>
                <w:color w:val="auto"/>
                <w:szCs w:val="20"/>
                <w:lang w:eastAsia="es-CO"/>
              </w:rPr>
              <w:t>ertificado</w:t>
            </w:r>
            <w:r w:rsidR="002644ED" w:rsidRPr="0023047C">
              <w:rPr>
                <w:rFonts w:eastAsia="Times New Roman" w:cs="Arial"/>
                <w:b/>
                <w:color w:val="auto"/>
                <w:szCs w:val="20"/>
                <w:lang w:eastAsia="es-CO"/>
              </w:rPr>
              <w:t xml:space="preserve"> </w:t>
            </w:r>
            <w:r w:rsidRPr="0023047C">
              <w:rPr>
                <w:rFonts w:eastAsia="Times New Roman" w:cs="Arial"/>
                <w:b/>
                <w:color w:val="auto"/>
                <w:szCs w:val="20"/>
                <w:lang w:eastAsia="es-CO"/>
              </w:rPr>
              <w:t>de</w:t>
            </w:r>
            <w:r w:rsidR="002644ED" w:rsidRPr="0023047C">
              <w:rPr>
                <w:rFonts w:eastAsia="Times New Roman" w:cs="Arial"/>
                <w:b/>
                <w:color w:val="auto"/>
                <w:szCs w:val="20"/>
                <w:lang w:eastAsia="es-CO"/>
              </w:rPr>
              <w:t xml:space="preserve"> </w:t>
            </w:r>
            <w:r w:rsidR="00C30516" w:rsidRPr="0023047C">
              <w:rPr>
                <w:rFonts w:eastAsia="Times New Roman" w:cs="Arial"/>
                <w:b/>
                <w:color w:val="auto"/>
                <w:szCs w:val="20"/>
                <w:lang w:eastAsia="es-CO"/>
              </w:rPr>
              <w:t>D</w:t>
            </w:r>
            <w:r w:rsidRPr="0023047C">
              <w:rPr>
                <w:rFonts w:eastAsia="Times New Roman" w:cs="Arial"/>
                <w:b/>
                <w:color w:val="auto"/>
                <w:szCs w:val="20"/>
                <w:lang w:eastAsia="es-CO"/>
              </w:rPr>
              <w:t>isponibilidad</w:t>
            </w:r>
            <w:r w:rsidR="002644ED" w:rsidRPr="0023047C">
              <w:rPr>
                <w:rFonts w:eastAsia="Times New Roman" w:cs="Arial"/>
                <w:b/>
                <w:color w:val="auto"/>
                <w:szCs w:val="20"/>
                <w:lang w:eastAsia="es-CO"/>
              </w:rPr>
              <w:t xml:space="preserve"> </w:t>
            </w:r>
            <w:r w:rsidR="00C30516" w:rsidRPr="0023047C">
              <w:rPr>
                <w:rFonts w:eastAsia="Times New Roman" w:cs="Arial"/>
                <w:b/>
                <w:color w:val="auto"/>
                <w:szCs w:val="20"/>
                <w:lang w:eastAsia="es-CO"/>
              </w:rPr>
              <w:t>P</w:t>
            </w:r>
            <w:r w:rsidRPr="0023047C">
              <w:rPr>
                <w:rFonts w:eastAsia="Times New Roman" w:cs="Arial"/>
                <w:b/>
                <w:color w:val="auto"/>
                <w:szCs w:val="20"/>
                <w:lang w:eastAsia="es-CO"/>
              </w:rPr>
              <w:t>resupuestal</w:t>
            </w:r>
          </w:p>
        </w:tc>
      </w:tr>
      <w:tr w:rsidR="0023047C" w:rsidRPr="0023047C" w14:paraId="5E8D190F" w14:textId="77777777" w:rsidTr="009E0073">
        <w:trPr>
          <w:trHeight w:val="543"/>
          <w:jc w:val="center"/>
        </w:trPr>
        <w:tc>
          <w:tcPr>
            <w:tcW w:w="0" w:type="auto"/>
            <w:tcBorders>
              <w:top w:val="single" w:sz="6" w:space="0" w:color="auto"/>
            </w:tcBorders>
            <w:vAlign w:val="center"/>
          </w:tcPr>
          <w:p w14:paraId="33811A99" w14:textId="2B5B8188" w:rsidR="0023047C" w:rsidRPr="0023047C" w:rsidRDefault="00956FBB" w:rsidP="00695362">
            <w:pPr>
              <w:spacing w:after="0" w:line="240" w:lineRule="auto"/>
              <w:jc w:val="center"/>
              <w:rPr>
                <w:rFonts w:eastAsia="Times New Roman" w:cs="Arial"/>
                <w:color w:val="auto"/>
                <w:szCs w:val="20"/>
                <w:lang w:eastAsia="es-CO"/>
              </w:rPr>
            </w:pPr>
            <w:r>
              <w:rPr>
                <w:rFonts w:eastAsia="Times New Roman" w:cs="Arial"/>
                <w:color w:val="auto"/>
                <w:szCs w:val="20"/>
                <w:lang w:eastAsia="es-CO"/>
              </w:rPr>
              <w:t>65825</w:t>
            </w:r>
          </w:p>
        </w:tc>
        <w:tc>
          <w:tcPr>
            <w:tcW w:w="0" w:type="auto"/>
            <w:tcBorders>
              <w:top w:val="single" w:sz="6" w:space="0" w:color="auto"/>
            </w:tcBorders>
            <w:vAlign w:val="center"/>
          </w:tcPr>
          <w:p w14:paraId="7AE6276F" w14:textId="17EF3EEF" w:rsidR="0023047C" w:rsidRPr="0023047C" w:rsidRDefault="0023047C" w:rsidP="00695362">
            <w:pPr>
              <w:spacing w:after="0" w:line="240" w:lineRule="auto"/>
              <w:jc w:val="center"/>
              <w:rPr>
                <w:rFonts w:eastAsia="Times New Roman" w:cs="Arial"/>
                <w:color w:val="auto"/>
                <w:szCs w:val="20"/>
                <w:lang w:eastAsia="es-CO"/>
              </w:rPr>
            </w:pPr>
            <w:r>
              <w:rPr>
                <w:rFonts w:cs="Arial"/>
                <w:color w:val="auto"/>
                <w:szCs w:val="20"/>
                <w:lang w:eastAsia="es-CO"/>
              </w:rPr>
              <w:t>2025-04-</w:t>
            </w:r>
            <w:r w:rsidR="00956FBB">
              <w:rPr>
                <w:rFonts w:cs="Arial"/>
                <w:color w:val="auto"/>
                <w:szCs w:val="20"/>
                <w:lang w:eastAsia="es-CO"/>
              </w:rPr>
              <w:t>02</w:t>
            </w:r>
          </w:p>
        </w:tc>
        <w:tc>
          <w:tcPr>
            <w:tcW w:w="0" w:type="auto"/>
            <w:tcBorders>
              <w:top w:val="single" w:sz="6" w:space="0" w:color="auto"/>
            </w:tcBorders>
            <w:vAlign w:val="center"/>
          </w:tcPr>
          <w:p w14:paraId="6A83D4F1" w14:textId="5FE4E9DE" w:rsidR="0023047C" w:rsidRPr="0023047C" w:rsidRDefault="0023047C" w:rsidP="00695362">
            <w:pPr>
              <w:spacing w:after="0" w:line="240" w:lineRule="auto"/>
              <w:jc w:val="center"/>
              <w:rPr>
                <w:rFonts w:eastAsia="Times New Roman" w:cs="Arial"/>
                <w:color w:val="auto"/>
                <w:szCs w:val="20"/>
                <w:lang w:eastAsia="es-CO"/>
              </w:rPr>
            </w:pPr>
            <w:r>
              <w:rPr>
                <w:rFonts w:cs="Arial"/>
                <w:color w:val="auto"/>
                <w:szCs w:val="20"/>
                <w:lang w:eastAsia="es-CO"/>
              </w:rPr>
              <w:t>$</w:t>
            </w:r>
            <w:r w:rsidR="00956FBB">
              <w:rPr>
                <w:rFonts w:cs="Arial"/>
                <w:color w:val="auto"/>
                <w:szCs w:val="20"/>
                <w:lang w:eastAsia="es-CO"/>
              </w:rPr>
              <w:t>7</w:t>
            </w:r>
            <w:r w:rsidRPr="0023047C">
              <w:rPr>
                <w:rFonts w:cs="Arial"/>
                <w:color w:val="auto"/>
                <w:szCs w:val="20"/>
                <w:lang w:eastAsia="es-CO"/>
              </w:rPr>
              <w:t>0.000.000</w:t>
            </w:r>
          </w:p>
        </w:tc>
      </w:tr>
      <w:bookmarkEnd w:id="55"/>
    </w:tbl>
    <w:p w14:paraId="0A118AA1" w14:textId="77777777" w:rsidR="006A68E5" w:rsidRPr="0023047C" w:rsidRDefault="006A68E5" w:rsidP="00695362">
      <w:pPr>
        <w:spacing w:after="0" w:line="240" w:lineRule="auto"/>
        <w:jc w:val="both"/>
        <w:rPr>
          <w:rFonts w:cs="Arial"/>
          <w:color w:val="auto"/>
          <w:szCs w:val="20"/>
        </w:rPr>
      </w:pPr>
    </w:p>
    <w:p w14:paraId="0E0EAC2A" w14:textId="2632774B" w:rsidR="00FA2728" w:rsidRPr="0023047C" w:rsidRDefault="00FA2728" w:rsidP="00695362">
      <w:pPr>
        <w:spacing w:line="240" w:lineRule="auto"/>
        <w:jc w:val="both"/>
        <w:rPr>
          <w:rFonts w:cs="Arial"/>
          <w:color w:val="auto"/>
          <w:szCs w:val="20"/>
        </w:rPr>
      </w:pPr>
      <w:r w:rsidRPr="0023047C">
        <w:rPr>
          <w:rFonts w:cs="Arial"/>
          <w:color w:val="auto"/>
          <w:szCs w:val="20"/>
        </w:rPr>
        <w:t>La</w:t>
      </w:r>
      <w:r w:rsidR="002644ED" w:rsidRPr="0023047C">
        <w:rPr>
          <w:rFonts w:cs="Arial"/>
          <w:color w:val="auto"/>
          <w:szCs w:val="20"/>
        </w:rPr>
        <w:t xml:space="preserve"> </w:t>
      </w:r>
      <w:r w:rsidRPr="0023047C">
        <w:rPr>
          <w:rFonts w:cs="Arial"/>
          <w:color w:val="auto"/>
          <w:szCs w:val="20"/>
        </w:rPr>
        <w:t>necesidad</w:t>
      </w:r>
      <w:r w:rsidR="002644ED" w:rsidRPr="0023047C">
        <w:rPr>
          <w:rFonts w:cs="Arial"/>
          <w:color w:val="auto"/>
          <w:szCs w:val="20"/>
        </w:rPr>
        <w:t xml:space="preserve"> </w:t>
      </w:r>
      <w:r w:rsidRPr="0023047C">
        <w:rPr>
          <w:rFonts w:cs="Arial"/>
          <w:color w:val="auto"/>
          <w:szCs w:val="20"/>
        </w:rPr>
        <w:t>se</w:t>
      </w:r>
      <w:r w:rsidR="002644ED" w:rsidRPr="0023047C">
        <w:rPr>
          <w:rFonts w:cs="Arial"/>
          <w:color w:val="auto"/>
          <w:szCs w:val="20"/>
        </w:rPr>
        <w:t xml:space="preserve"> </w:t>
      </w:r>
      <w:r w:rsidRPr="0023047C">
        <w:rPr>
          <w:rFonts w:cs="Arial"/>
          <w:color w:val="auto"/>
          <w:szCs w:val="20"/>
        </w:rPr>
        <w:t>encuentra</w:t>
      </w:r>
      <w:r w:rsidR="002644ED" w:rsidRPr="0023047C">
        <w:rPr>
          <w:rFonts w:cs="Arial"/>
          <w:color w:val="auto"/>
          <w:szCs w:val="20"/>
        </w:rPr>
        <w:t xml:space="preserve"> </w:t>
      </w:r>
      <w:r w:rsidRPr="0023047C">
        <w:rPr>
          <w:rFonts w:cs="Arial"/>
          <w:color w:val="auto"/>
          <w:szCs w:val="20"/>
        </w:rPr>
        <w:t>incluida</w:t>
      </w:r>
      <w:r w:rsidR="002644ED" w:rsidRPr="0023047C">
        <w:rPr>
          <w:rFonts w:cs="Arial"/>
          <w:color w:val="auto"/>
          <w:szCs w:val="20"/>
        </w:rPr>
        <w:t xml:space="preserve"> </w:t>
      </w:r>
      <w:r w:rsidRPr="0023047C">
        <w:rPr>
          <w:rFonts w:cs="Arial"/>
          <w:color w:val="auto"/>
          <w:szCs w:val="20"/>
        </w:rPr>
        <w:t>en</w:t>
      </w:r>
      <w:r w:rsidR="002644ED" w:rsidRPr="0023047C">
        <w:rPr>
          <w:rFonts w:cs="Arial"/>
          <w:color w:val="auto"/>
          <w:szCs w:val="20"/>
        </w:rPr>
        <w:t xml:space="preserve"> </w:t>
      </w:r>
      <w:r w:rsidRPr="0023047C">
        <w:rPr>
          <w:rFonts w:cs="Arial"/>
          <w:color w:val="auto"/>
          <w:szCs w:val="20"/>
        </w:rPr>
        <w:t>el</w:t>
      </w:r>
      <w:r w:rsidR="002644ED" w:rsidRPr="0023047C">
        <w:rPr>
          <w:rFonts w:cs="Arial"/>
          <w:color w:val="auto"/>
          <w:szCs w:val="20"/>
        </w:rPr>
        <w:t xml:space="preserve"> </w:t>
      </w:r>
      <w:r w:rsidRPr="0023047C">
        <w:rPr>
          <w:rFonts w:cs="Arial"/>
          <w:color w:val="auto"/>
          <w:szCs w:val="20"/>
        </w:rPr>
        <w:t>Plan</w:t>
      </w:r>
      <w:r w:rsidR="002644ED" w:rsidRPr="0023047C">
        <w:rPr>
          <w:rFonts w:cs="Arial"/>
          <w:color w:val="auto"/>
          <w:szCs w:val="20"/>
        </w:rPr>
        <w:t xml:space="preserve"> </w:t>
      </w:r>
      <w:r w:rsidRPr="0023047C">
        <w:rPr>
          <w:rFonts w:cs="Arial"/>
          <w:color w:val="auto"/>
          <w:szCs w:val="20"/>
        </w:rPr>
        <w:t>Anual</w:t>
      </w:r>
      <w:r w:rsidR="002644ED" w:rsidRPr="0023047C">
        <w:rPr>
          <w:rFonts w:cs="Arial"/>
          <w:color w:val="auto"/>
          <w:szCs w:val="20"/>
        </w:rPr>
        <w:t xml:space="preserve"> </w:t>
      </w:r>
      <w:r w:rsidRPr="0023047C">
        <w:rPr>
          <w:rFonts w:cs="Arial"/>
          <w:color w:val="auto"/>
          <w:szCs w:val="20"/>
        </w:rPr>
        <w:t>de</w:t>
      </w:r>
      <w:r w:rsidR="002644ED" w:rsidRPr="0023047C">
        <w:rPr>
          <w:rFonts w:cs="Arial"/>
          <w:color w:val="auto"/>
          <w:szCs w:val="20"/>
        </w:rPr>
        <w:t xml:space="preserve"> </w:t>
      </w:r>
      <w:r w:rsidRPr="0023047C">
        <w:rPr>
          <w:rFonts w:cs="Arial"/>
          <w:color w:val="auto"/>
          <w:szCs w:val="20"/>
        </w:rPr>
        <w:t>Adquisiciones</w:t>
      </w:r>
      <w:r w:rsidR="002644ED" w:rsidRPr="0023047C">
        <w:rPr>
          <w:rFonts w:cs="Arial"/>
          <w:color w:val="auto"/>
          <w:szCs w:val="20"/>
        </w:rPr>
        <w:t xml:space="preserve"> </w:t>
      </w:r>
      <w:r w:rsidRPr="0023047C">
        <w:rPr>
          <w:rFonts w:cs="Arial"/>
          <w:color w:val="auto"/>
          <w:szCs w:val="20"/>
        </w:rPr>
        <w:t>de</w:t>
      </w:r>
      <w:r w:rsidR="002644ED" w:rsidRPr="0023047C">
        <w:rPr>
          <w:rFonts w:cs="Arial"/>
          <w:color w:val="auto"/>
          <w:szCs w:val="20"/>
        </w:rPr>
        <w:t xml:space="preserve"> </w:t>
      </w:r>
      <w:r w:rsidRPr="0023047C">
        <w:rPr>
          <w:rFonts w:cs="Arial"/>
          <w:color w:val="auto"/>
          <w:szCs w:val="20"/>
        </w:rPr>
        <w:t>la</w:t>
      </w:r>
      <w:r w:rsidR="002644ED" w:rsidRPr="0023047C">
        <w:rPr>
          <w:rFonts w:cs="Arial"/>
          <w:color w:val="auto"/>
          <w:szCs w:val="20"/>
        </w:rPr>
        <w:t xml:space="preserve"> </w:t>
      </w:r>
      <w:r w:rsidR="00C30516" w:rsidRPr="0023047C">
        <w:rPr>
          <w:rFonts w:cs="Arial"/>
          <w:color w:val="auto"/>
          <w:szCs w:val="20"/>
        </w:rPr>
        <w:t>E</w:t>
      </w:r>
      <w:r w:rsidR="0082356A" w:rsidRPr="0023047C">
        <w:rPr>
          <w:rFonts w:cs="Arial"/>
          <w:color w:val="auto"/>
          <w:szCs w:val="20"/>
        </w:rPr>
        <w:t>ntidad</w:t>
      </w:r>
      <w:r w:rsidR="16C8BC70" w:rsidRPr="0023047C">
        <w:rPr>
          <w:rFonts w:cs="Arial"/>
          <w:color w:val="auto"/>
          <w:szCs w:val="20"/>
        </w:rPr>
        <w:t xml:space="preserve"> de vigencia 2025, y los bienes o servicios no se encuentran contemplados en Acuerdo Marco de Precios</w:t>
      </w:r>
      <w:r w:rsidR="77A79033" w:rsidRPr="0023047C">
        <w:rPr>
          <w:rFonts w:cs="Arial"/>
          <w:color w:val="auto"/>
          <w:szCs w:val="20"/>
        </w:rPr>
        <w:t xml:space="preserve"> ni en Bolsa de Productos establecidos por Colombia Compra Eficiente.</w:t>
      </w:r>
    </w:p>
    <w:p w14:paraId="069D9A60" w14:textId="13825562" w:rsidR="001F5D17" w:rsidRPr="0023047C" w:rsidRDefault="001F5D17" w:rsidP="00695362">
      <w:pPr>
        <w:pStyle w:val="Capitulo1"/>
        <w:spacing w:line="240" w:lineRule="auto"/>
        <w:ind w:left="964" w:hanging="680"/>
        <w:rPr>
          <w:color w:val="auto"/>
        </w:rPr>
      </w:pPr>
      <w:bookmarkStart w:id="56" w:name="_Toc424219434"/>
      <w:bookmarkStart w:id="57" w:name="_Toc504124487"/>
      <w:bookmarkStart w:id="58" w:name="_Toc508648246"/>
      <w:bookmarkStart w:id="59" w:name="_Toc508984030"/>
      <w:bookmarkStart w:id="60" w:name="_Toc509843860"/>
      <w:bookmarkStart w:id="61" w:name="_Toc511924768"/>
      <w:bookmarkStart w:id="62" w:name="_Ref26263693"/>
      <w:bookmarkStart w:id="63" w:name="_Toc204853857"/>
      <w:r w:rsidRPr="0023047C">
        <w:rPr>
          <w:color w:val="auto"/>
        </w:rPr>
        <w:t>REGLAS</w:t>
      </w:r>
      <w:r w:rsidR="002644ED" w:rsidRPr="0023047C">
        <w:rPr>
          <w:color w:val="auto"/>
        </w:rPr>
        <w:t xml:space="preserve"> </w:t>
      </w:r>
      <w:r w:rsidRPr="0023047C">
        <w:rPr>
          <w:color w:val="auto"/>
        </w:rPr>
        <w:t>DE</w:t>
      </w:r>
      <w:r w:rsidR="002644ED" w:rsidRPr="0023047C">
        <w:rPr>
          <w:color w:val="auto"/>
        </w:rPr>
        <w:t xml:space="preserve"> </w:t>
      </w:r>
      <w:r w:rsidRPr="0023047C">
        <w:rPr>
          <w:color w:val="auto"/>
        </w:rPr>
        <w:t>SUBSANABILIDAD</w:t>
      </w:r>
      <w:bookmarkEnd w:id="56"/>
      <w:bookmarkEnd w:id="57"/>
      <w:bookmarkEnd w:id="58"/>
      <w:bookmarkEnd w:id="59"/>
      <w:bookmarkEnd w:id="60"/>
      <w:bookmarkEnd w:id="61"/>
      <w:bookmarkEnd w:id="62"/>
      <w:r w:rsidR="00F10BE9" w:rsidRPr="0023047C">
        <w:rPr>
          <w:color w:val="auto"/>
        </w:rPr>
        <w:t>, EXPLICACIONES Y ACLARACIONES</w:t>
      </w:r>
      <w:bookmarkEnd w:id="63"/>
    </w:p>
    <w:p w14:paraId="3A4C8E78" w14:textId="09B58551" w:rsidR="00081D59" w:rsidRPr="0023047C" w:rsidRDefault="00081D59" w:rsidP="00695362">
      <w:pPr>
        <w:tabs>
          <w:tab w:val="left" w:pos="-142"/>
        </w:tabs>
        <w:autoSpaceDE w:val="0"/>
        <w:autoSpaceDN w:val="0"/>
        <w:adjustRightInd w:val="0"/>
        <w:spacing w:before="120" w:after="240" w:line="240" w:lineRule="auto"/>
        <w:jc w:val="both"/>
        <w:rPr>
          <w:rFonts w:cs="Arial"/>
          <w:color w:val="auto"/>
          <w:szCs w:val="20"/>
          <w:lang w:val="es-ES" w:eastAsia="es-CO"/>
        </w:rPr>
      </w:pPr>
      <w:r w:rsidRPr="0023047C">
        <w:rPr>
          <w:rFonts w:cs="Arial"/>
          <w:color w:val="auto"/>
          <w:szCs w:val="20"/>
          <w:lang w:val="es-ES" w:eastAsia="es-CO"/>
        </w:rPr>
        <w:t xml:space="preserve">El </w:t>
      </w:r>
      <w:r w:rsidR="00BC64A0" w:rsidRPr="0023047C">
        <w:rPr>
          <w:rFonts w:cs="Arial"/>
          <w:color w:val="auto"/>
          <w:szCs w:val="20"/>
          <w:lang w:val="es-ES" w:eastAsia="es-CO"/>
        </w:rPr>
        <w:t>P</w:t>
      </w:r>
      <w:r w:rsidRPr="0023047C">
        <w:rPr>
          <w:rFonts w:cs="Arial"/>
          <w:color w:val="auto"/>
          <w:szCs w:val="20"/>
          <w:lang w:val="es-ES" w:eastAsia="es-CO"/>
        </w:rPr>
        <w:t xml:space="preserve">roponente tiene la responsabilidad y deber de presentar la oferta en forma completa e íntegra, esto es, cumpliendo el contenido de la </w:t>
      </w:r>
      <w:r w:rsidR="002134EA" w:rsidRPr="0023047C">
        <w:rPr>
          <w:rFonts w:cs="Arial"/>
          <w:color w:val="auto"/>
          <w:szCs w:val="20"/>
          <w:lang w:val="es-ES" w:eastAsia="es-CO"/>
        </w:rPr>
        <w:t>i</w:t>
      </w:r>
      <w:r w:rsidRPr="0023047C">
        <w:rPr>
          <w:rFonts w:cs="Arial"/>
          <w:color w:val="auto"/>
          <w:szCs w:val="20"/>
          <w:lang w:val="es-ES" w:eastAsia="es-CO"/>
        </w:rPr>
        <w:t xml:space="preserve">nvitación y adjuntando los documentos de soporte o prueba de las condiciones que pretenda hacer valer en el proceso. No será posible subsanar los requisitos de la propuesta que afecten la asignación de puntaje, es decir, la oferta económica. </w:t>
      </w:r>
    </w:p>
    <w:p w14:paraId="260268BD" w14:textId="33E75CF2" w:rsidR="00081D59" w:rsidRPr="0023047C" w:rsidRDefault="00081D59" w:rsidP="00695362">
      <w:pPr>
        <w:autoSpaceDE w:val="0"/>
        <w:autoSpaceDN w:val="0"/>
        <w:adjustRightInd w:val="0"/>
        <w:spacing w:before="120" w:after="240" w:line="240" w:lineRule="auto"/>
        <w:jc w:val="both"/>
        <w:rPr>
          <w:rFonts w:cs="Arial"/>
          <w:color w:val="auto"/>
          <w:szCs w:val="20"/>
          <w:lang w:val="es-ES"/>
        </w:rPr>
      </w:pPr>
      <w:r w:rsidRPr="0023047C">
        <w:rPr>
          <w:rFonts w:cs="Arial"/>
          <w:color w:val="auto"/>
          <w:szCs w:val="20"/>
          <w:lang w:val="es-ES" w:eastAsia="es-CO"/>
        </w:rPr>
        <w:t xml:space="preserve">La </w:t>
      </w:r>
      <w:r w:rsidR="00A24EFF" w:rsidRPr="0023047C">
        <w:rPr>
          <w:rFonts w:cs="Arial"/>
          <w:color w:val="auto"/>
          <w:szCs w:val="20"/>
          <w:lang w:val="es-ES" w:eastAsia="es-CO"/>
        </w:rPr>
        <w:t>E</w:t>
      </w:r>
      <w:r w:rsidRPr="0023047C">
        <w:rPr>
          <w:rFonts w:cs="Arial"/>
          <w:color w:val="auto"/>
          <w:szCs w:val="20"/>
          <w:lang w:val="es-ES" w:eastAsia="es-CO"/>
        </w:rPr>
        <w:t xml:space="preserve">ntidad, al revisar la oferta de menor precio, verificará que cumpla las condiciones mínimas de la </w:t>
      </w:r>
      <w:r w:rsidR="00993672" w:rsidRPr="0023047C">
        <w:rPr>
          <w:rFonts w:cs="Arial"/>
          <w:color w:val="auto"/>
          <w:szCs w:val="20"/>
          <w:lang w:val="es-ES" w:eastAsia="es-CO"/>
        </w:rPr>
        <w:t>i</w:t>
      </w:r>
      <w:r w:rsidRPr="0023047C">
        <w:rPr>
          <w:rFonts w:cs="Arial"/>
          <w:color w:val="auto"/>
          <w:szCs w:val="20"/>
          <w:lang w:val="es-ES" w:eastAsia="es-CO"/>
        </w:rPr>
        <w:t>nvitación. Si no</w:t>
      </w:r>
      <w:r w:rsidR="008B707D" w:rsidRPr="0023047C">
        <w:rPr>
          <w:rFonts w:cs="Arial"/>
          <w:color w:val="auto"/>
          <w:szCs w:val="20"/>
          <w:lang w:val="es-ES" w:eastAsia="es-CO"/>
        </w:rPr>
        <w:t xml:space="preserve"> es así</w:t>
      </w:r>
      <w:r w:rsidRPr="0023047C">
        <w:rPr>
          <w:rFonts w:cs="Arial"/>
          <w:color w:val="auto"/>
          <w:szCs w:val="20"/>
          <w:lang w:val="es-ES" w:eastAsia="es-CO"/>
        </w:rPr>
        <w:t xml:space="preserve"> solicitará al </w:t>
      </w:r>
      <w:r w:rsidR="002F6039" w:rsidRPr="0023047C">
        <w:rPr>
          <w:rFonts w:cs="Arial"/>
          <w:color w:val="auto"/>
          <w:szCs w:val="20"/>
          <w:lang w:val="es-ES" w:eastAsia="es-CO"/>
        </w:rPr>
        <w:t>P</w:t>
      </w:r>
      <w:r w:rsidRPr="0023047C">
        <w:rPr>
          <w:rFonts w:cs="Arial"/>
          <w:color w:val="auto"/>
          <w:szCs w:val="20"/>
          <w:lang w:val="es-ES" w:eastAsia="es-CO"/>
        </w:rPr>
        <w:t xml:space="preserve">roponente, mínimo por el término de un (1) día hábil, que </w:t>
      </w:r>
      <w:r w:rsidRPr="0023047C">
        <w:rPr>
          <w:rFonts w:cs="Arial"/>
          <w:color w:val="auto"/>
          <w:szCs w:val="20"/>
          <w:lang w:val="es-ES"/>
        </w:rPr>
        <w:t xml:space="preserve">aclare, explique o aporte los documentos e información subsanable; </w:t>
      </w:r>
      <w:r w:rsidRPr="0023047C">
        <w:rPr>
          <w:rFonts w:cs="Arial"/>
          <w:color w:val="auto"/>
          <w:szCs w:val="20"/>
        </w:rPr>
        <w:t xml:space="preserve">en caso de que la </w:t>
      </w:r>
      <w:r w:rsidR="002F6039" w:rsidRPr="0023047C">
        <w:rPr>
          <w:rFonts w:cs="Arial"/>
          <w:color w:val="auto"/>
          <w:szCs w:val="20"/>
        </w:rPr>
        <w:t>E</w:t>
      </w:r>
      <w:r w:rsidRPr="0023047C">
        <w:rPr>
          <w:rFonts w:cs="Arial"/>
          <w:color w:val="auto"/>
          <w:szCs w:val="20"/>
        </w:rPr>
        <w:t xml:space="preserve">ntidad no fije un </w:t>
      </w:r>
      <w:r w:rsidR="005B3479" w:rsidRPr="0023047C">
        <w:rPr>
          <w:rFonts w:cs="Arial"/>
          <w:color w:val="auto"/>
          <w:szCs w:val="20"/>
        </w:rPr>
        <w:t>plazo</w:t>
      </w:r>
      <w:r w:rsidRPr="0023047C">
        <w:rPr>
          <w:rFonts w:cs="Arial"/>
          <w:color w:val="auto"/>
          <w:szCs w:val="20"/>
        </w:rPr>
        <w:t xml:space="preserve"> específico, se entenderá que es de un (1) día hábil.</w:t>
      </w:r>
      <w:r w:rsidRPr="0023047C">
        <w:rPr>
          <w:rFonts w:cs="Arial"/>
          <w:color w:val="auto"/>
          <w:szCs w:val="20"/>
          <w:lang w:val="es-ES"/>
        </w:rPr>
        <w:t xml:space="preserve"> No obstante, los </w:t>
      </w:r>
      <w:r w:rsidR="002F6039" w:rsidRPr="0023047C">
        <w:rPr>
          <w:rFonts w:cs="Arial"/>
          <w:color w:val="auto"/>
          <w:szCs w:val="20"/>
          <w:lang w:val="es-ES"/>
        </w:rPr>
        <w:t>P</w:t>
      </w:r>
      <w:r w:rsidRPr="0023047C">
        <w:rPr>
          <w:rFonts w:cs="Arial"/>
          <w:color w:val="auto"/>
          <w:szCs w:val="20"/>
          <w:lang w:val="es-ES"/>
        </w:rPr>
        <w:t xml:space="preserve">roponentes no podrán completar, adicionar, modificar o mejorar la oferta económica, la cual solo puede ser objeto de aclaraciones y explicaciones. Los </w:t>
      </w:r>
      <w:r w:rsidR="001549D1" w:rsidRPr="0023047C">
        <w:rPr>
          <w:rFonts w:cs="Arial"/>
          <w:color w:val="auto"/>
          <w:szCs w:val="20"/>
          <w:lang w:val="es-ES"/>
        </w:rPr>
        <w:t>P</w:t>
      </w:r>
      <w:r w:rsidRPr="0023047C">
        <w:rPr>
          <w:rFonts w:cs="Arial"/>
          <w:color w:val="auto"/>
          <w:szCs w:val="20"/>
          <w:lang w:val="es-ES"/>
        </w:rPr>
        <w:t xml:space="preserve">roponentes deben aportar las aclaraciones o documentos requeridos hasta el plazo indicado, so pena que la </w:t>
      </w:r>
      <w:r w:rsidR="008B707D" w:rsidRPr="0023047C">
        <w:rPr>
          <w:rFonts w:cs="Arial"/>
          <w:color w:val="auto"/>
          <w:szCs w:val="20"/>
          <w:lang w:val="es-ES"/>
        </w:rPr>
        <w:t>E</w:t>
      </w:r>
      <w:r w:rsidRPr="0023047C">
        <w:rPr>
          <w:rFonts w:cs="Arial"/>
          <w:color w:val="auto"/>
          <w:szCs w:val="20"/>
          <w:lang w:val="es-ES"/>
        </w:rPr>
        <w:t xml:space="preserve">ntidad rechace la propuesta y revise la segunda oferta que ofrezca el menor precio y verifique que cumple los requisitos de la </w:t>
      </w:r>
      <w:r w:rsidR="004474B3" w:rsidRPr="0023047C">
        <w:rPr>
          <w:rFonts w:cs="Arial"/>
          <w:color w:val="auto"/>
          <w:szCs w:val="20"/>
          <w:lang w:val="es-ES"/>
        </w:rPr>
        <w:t>i</w:t>
      </w:r>
      <w:r w:rsidRPr="0023047C">
        <w:rPr>
          <w:rFonts w:cs="Arial"/>
          <w:color w:val="auto"/>
          <w:szCs w:val="20"/>
          <w:lang w:val="es-ES"/>
        </w:rPr>
        <w:t>nvitación.</w:t>
      </w:r>
      <w:r w:rsidRPr="0023047C" w:rsidDel="00857BFF">
        <w:rPr>
          <w:rFonts w:cs="Arial"/>
          <w:color w:val="auto"/>
          <w:szCs w:val="20"/>
          <w:lang w:val="es-ES"/>
        </w:rPr>
        <w:t xml:space="preserve"> </w:t>
      </w:r>
      <w:r w:rsidRPr="0023047C">
        <w:rPr>
          <w:rFonts w:cs="Arial"/>
          <w:color w:val="auto"/>
          <w:szCs w:val="20"/>
          <w:lang w:val="es-ES"/>
        </w:rPr>
        <w:t>Si la segunda propuesta tampoco cumple se repetirá el procedimiento</w:t>
      </w:r>
      <w:r w:rsidR="0061598C" w:rsidRPr="0023047C">
        <w:rPr>
          <w:rFonts w:cs="Arial"/>
          <w:color w:val="auto"/>
          <w:szCs w:val="20"/>
          <w:lang w:val="es-ES"/>
        </w:rPr>
        <w:t xml:space="preserve"> </w:t>
      </w:r>
      <w:r w:rsidR="000509D7" w:rsidRPr="0023047C">
        <w:rPr>
          <w:rFonts w:cs="Arial"/>
          <w:color w:val="auto"/>
          <w:szCs w:val="20"/>
          <w:lang w:val="es-ES"/>
        </w:rPr>
        <w:t>anterior</w:t>
      </w:r>
      <w:r w:rsidRPr="0023047C">
        <w:rPr>
          <w:rFonts w:cs="Arial"/>
          <w:color w:val="auto"/>
          <w:szCs w:val="20"/>
          <w:lang w:val="es-ES"/>
        </w:rPr>
        <w:t xml:space="preserve">, continuando con las ofertas que ofrezcan el siguiente menor precio. </w:t>
      </w:r>
    </w:p>
    <w:p w14:paraId="7B32C97B" w14:textId="64F80CA5" w:rsidR="00E348BD" w:rsidRPr="0023047C" w:rsidRDefault="00E55D3B" w:rsidP="00695362">
      <w:pPr>
        <w:autoSpaceDE w:val="0"/>
        <w:autoSpaceDN w:val="0"/>
        <w:adjustRightInd w:val="0"/>
        <w:spacing w:before="120" w:after="240" w:line="240" w:lineRule="auto"/>
        <w:jc w:val="both"/>
        <w:rPr>
          <w:rFonts w:eastAsia="Arial" w:cs="Arial"/>
          <w:color w:val="auto"/>
          <w:szCs w:val="20"/>
          <w:lang w:val="es-ES"/>
        </w:rPr>
      </w:pPr>
      <w:r w:rsidRPr="0023047C">
        <w:rPr>
          <w:rFonts w:cs="Arial"/>
          <w:color w:val="auto"/>
          <w:szCs w:val="20"/>
        </w:rPr>
        <w:t xml:space="preserve">En caso de que la </w:t>
      </w:r>
      <w:r w:rsidRPr="0023047C" w:rsidDel="00E41DBB">
        <w:rPr>
          <w:rFonts w:cs="Arial"/>
          <w:color w:val="auto"/>
          <w:szCs w:val="20"/>
        </w:rPr>
        <w:t>Entidad</w:t>
      </w:r>
      <w:r w:rsidRPr="0023047C">
        <w:rPr>
          <w:rFonts w:cs="Arial"/>
          <w:color w:val="auto"/>
          <w:szCs w:val="20"/>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23047C" w:rsidDel="008C5B46">
        <w:rPr>
          <w:rFonts w:cs="Arial"/>
          <w:color w:val="auto"/>
          <w:szCs w:val="20"/>
        </w:rPr>
        <w:t xml:space="preserve"> </w:t>
      </w:r>
      <w:r w:rsidRPr="0023047C">
        <w:rPr>
          <w:rFonts w:cs="Arial"/>
          <w:color w:val="auto"/>
          <w:szCs w:val="20"/>
        </w:rPr>
        <w:t>con el fin de que los allegue. En caso de que sea necesario, la E</w:t>
      </w:r>
      <w:r w:rsidRPr="0023047C" w:rsidDel="00E41DBB">
        <w:rPr>
          <w:rFonts w:cs="Arial"/>
          <w:color w:val="auto"/>
          <w:szCs w:val="20"/>
        </w:rPr>
        <w:t>ntidad</w:t>
      </w:r>
      <w:r w:rsidRPr="0023047C">
        <w:rPr>
          <w:rFonts w:cs="Arial"/>
          <w:color w:val="auto"/>
          <w:szCs w:val="20"/>
        </w:rPr>
        <w:t xml:space="preserve"> ajustará el Cronograma. Lo aquí descrito también aplicará cuando la observación a la oferta provenga de otro Proponente y se hubiere realizado en el traslado del informe de evaluación</w:t>
      </w:r>
      <w:r w:rsidR="00A15074" w:rsidRPr="0023047C">
        <w:rPr>
          <w:rFonts w:cs="Arial"/>
          <w:color w:val="auto"/>
          <w:szCs w:val="20"/>
        </w:rPr>
        <w:t xml:space="preserve">. </w:t>
      </w:r>
      <w:r w:rsidR="00E348BD" w:rsidRPr="0023047C">
        <w:rPr>
          <w:rFonts w:eastAsia="Arial" w:cs="Arial"/>
          <w:color w:val="auto"/>
          <w:szCs w:val="20"/>
          <w:lang w:val="es-ES"/>
        </w:rPr>
        <w:t>En los procesos adelantados en el SECOP I las subsanaciones, explicaciones y aclaraciones se presentarán</w:t>
      </w:r>
      <w:r w:rsidR="00AF7F5B" w:rsidRPr="0023047C">
        <w:rPr>
          <w:rFonts w:eastAsia="Arial" w:cs="Arial"/>
          <w:color w:val="auto"/>
          <w:szCs w:val="20"/>
          <w:lang w:val="es-ES"/>
        </w:rPr>
        <w:t xml:space="preserve"> por cualquier medio</w:t>
      </w:r>
      <w:r w:rsidR="009E48D6" w:rsidRPr="0023047C">
        <w:rPr>
          <w:rFonts w:eastAsia="Arial" w:cs="Arial"/>
          <w:color w:val="auto"/>
          <w:szCs w:val="20"/>
          <w:lang w:val="es-ES"/>
        </w:rPr>
        <w:t>:</w:t>
      </w:r>
      <w:r w:rsidR="00E348BD" w:rsidRPr="0023047C">
        <w:rPr>
          <w:rFonts w:eastAsia="Arial" w:cs="Arial"/>
          <w:color w:val="auto"/>
          <w:szCs w:val="20"/>
          <w:lang w:val="es-ES"/>
        </w:rPr>
        <w:t xml:space="preserve"> (i) en físico, entre las horas de atención al público o (ii) por correo electrónico hasta las 11:59 p. m. del día establecido en el Cronograma. Los adelantados en el SECOP II se subsanarán a través de mensajes</w:t>
      </w:r>
      <w:r w:rsidR="00F550F6" w:rsidRPr="0023047C">
        <w:rPr>
          <w:rFonts w:eastAsia="Arial" w:cs="Arial"/>
          <w:color w:val="auto"/>
          <w:szCs w:val="20"/>
          <w:lang w:val="es-ES"/>
        </w:rPr>
        <w:t xml:space="preserve"> de datos</w:t>
      </w:r>
      <w:r w:rsidR="00E348BD" w:rsidRPr="0023047C">
        <w:rPr>
          <w:rFonts w:eastAsia="Arial" w:cs="Arial"/>
          <w:color w:val="auto"/>
          <w:szCs w:val="20"/>
          <w:lang w:val="es-ES"/>
        </w:rPr>
        <w:t xml:space="preserve"> en la forma prevista en la plataforma.</w:t>
      </w:r>
    </w:p>
    <w:p w14:paraId="4137227C" w14:textId="606DE2C4" w:rsidR="00E348BD" w:rsidRPr="0023047C" w:rsidRDefault="00E57718" w:rsidP="00695362">
      <w:pPr>
        <w:tabs>
          <w:tab w:val="left" w:pos="-142"/>
        </w:tabs>
        <w:autoSpaceDE w:val="0"/>
        <w:autoSpaceDN w:val="0"/>
        <w:adjustRightInd w:val="0"/>
        <w:spacing w:before="120" w:after="240" w:line="240" w:lineRule="auto"/>
        <w:jc w:val="both"/>
        <w:rPr>
          <w:rFonts w:eastAsia="Arial" w:cs="Arial"/>
          <w:color w:val="auto"/>
          <w:szCs w:val="20"/>
          <w:lang w:val="es-ES"/>
        </w:rPr>
      </w:pPr>
      <w:r w:rsidRPr="0023047C">
        <w:rPr>
          <w:rFonts w:eastAsia="Arial" w:cs="Arial"/>
          <w:color w:val="auto"/>
          <w:szCs w:val="20"/>
        </w:rPr>
        <w:t>Todos aquellos requisitos de la oferta que afecten la asignación de puntaje, incluyendo los necesarios para acreditar requisitos de desempate, no son subsanables, por lo que los mismos deben ser aportados por los Proponentes desde la presentación de la oferta.</w:t>
      </w:r>
    </w:p>
    <w:p w14:paraId="30CB1CC3" w14:textId="2777DDF5" w:rsidR="00081D59" w:rsidRPr="0023047C" w:rsidRDefault="00081D59" w:rsidP="00695362">
      <w:pPr>
        <w:spacing w:line="240" w:lineRule="auto"/>
        <w:jc w:val="both"/>
        <w:rPr>
          <w:rFonts w:cs="Arial"/>
          <w:color w:val="auto"/>
          <w:szCs w:val="20"/>
          <w:lang w:val="es-ES"/>
        </w:rPr>
      </w:pPr>
      <w:r w:rsidRPr="0023047C">
        <w:rPr>
          <w:rFonts w:cs="Arial"/>
          <w:color w:val="auto"/>
          <w:szCs w:val="20"/>
          <w:lang w:val="es-ES" w:eastAsia="es-ES"/>
        </w:rPr>
        <w:t xml:space="preserve">En virtud del principio de buena fe, los </w:t>
      </w:r>
      <w:r w:rsidR="009B1EC8" w:rsidRPr="0023047C">
        <w:rPr>
          <w:rFonts w:cs="Arial"/>
          <w:color w:val="auto"/>
          <w:szCs w:val="20"/>
          <w:lang w:val="es-ES" w:eastAsia="es-ES"/>
        </w:rPr>
        <w:t>P</w:t>
      </w:r>
      <w:r w:rsidRPr="0023047C">
        <w:rPr>
          <w:rFonts w:cs="Arial"/>
          <w:color w:val="auto"/>
          <w:szCs w:val="20"/>
          <w:lang w:val="es-ES" w:eastAsia="es-ES"/>
        </w:rPr>
        <w:t>roponentes que presenten observaciones al proceso o a las ofertas y conductas de los demás oferentes, deben argumentar y demostrar la procedencia y oportunidad de estas.</w:t>
      </w:r>
    </w:p>
    <w:p w14:paraId="1360EBD8" w14:textId="69C4C61F" w:rsidR="001F5D17" w:rsidRPr="0023047C" w:rsidRDefault="001F5D17" w:rsidP="00695362">
      <w:pPr>
        <w:pStyle w:val="Capitulo1"/>
        <w:spacing w:line="240" w:lineRule="auto"/>
        <w:ind w:left="964" w:hanging="680"/>
        <w:jc w:val="both"/>
        <w:rPr>
          <w:color w:val="auto"/>
        </w:rPr>
      </w:pPr>
      <w:bookmarkStart w:id="64" w:name="_Toc511375632"/>
      <w:bookmarkStart w:id="65" w:name="_Toc511375810"/>
      <w:bookmarkStart w:id="66" w:name="_Toc511375634"/>
      <w:bookmarkStart w:id="67" w:name="_Toc511375812"/>
      <w:bookmarkStart w:id="68" w:name="_Toc511375635"/>
      <w:bookmarkStart w:id="69" w:name="_Toc511375813"/>
      <w:bookmarkStart w:id="70" w:name="_Toc511375637"/>
      <w:bookmarkStart w:id="71" w:name="_Toc511375815"/>
      <w:bookmarkStart w:id="72" w:name="_Toc511379955"/>
      <w:bookmarkStart w:id="73" w:name="_Toc508648247"/>
      <w:bookmarkStart w:id="74" w:name="_Toc508984031"/>
      <w:bookmarkStart w:id="75" w:name="_Toc509843861"/>
      <w:bookmarkStart w:id="76" w:name="_Toc511924769"/>
      <w:bookmarkStart w:id="77" w:name="_Toc204853858"/>
      <w:bookmarkEnd w:id="64"/>
      <w:bookmarkEnd w:id="65"/>
      <w:bookmarkEnd w:id="66"/>
      <w:bookmarkEnd w:id="67"/>
      <w:bookmarkEnd w:id="68"/>
      <w:bookmarkEnd w:id="69"/>
      <w:bookmarkEnd w:id="70"/>
      <w:bookmarkEnd w:id="71"/>
      <w:bookmarkEnd w:id="72"/>
      <w:r w:rsidRPr="0023047C">
        <w:rPr>
          <w:color w:val="auto"/>
        </w:rPr>
        <w:t>CRON</w:t>
      </w:r>
      <w:r w:rsidR="001D6EC4" w:rsidRPr="0023047C">
        <w:rPr>
          <w:color w:val="auto"/>
        </w:rPr>
        <w:t>OGRAMA</w:t>
      </w:r>
      <w:r w:rsidR="002644ED" w:rsidRPr="0023047C">
        <w:rPr>
          <w:color w:val="auto"/>
        </w:rPr>
        <w:t xml:space="preserve"> </w:t>
      </w:r>
      <w:r w:rsidRPr="0023047C">
        <w:rPr>
          <w:color w:val="auto"/>
        </w:rPr>
        <w:t>DEL</w:t>
      </w:r>
      <w:r w:rsidR="002644ED" w:rsidRPr="0023047C">
        <w:rPr>
          <w:color w:val="auto"/>
        </w:rPr>
        <w:t xml:space="preserve"> </w:t>
      </w:r>
      <w:bookmarkEnd w:id="73"/>
      <w:bookmarkEnd w:id="74"/>
      <w:bookmarkEnd w:id="75"/>
      <w:bookmarkEnd w:id="76"/>
      <w:r w:rsidR="000B1FBE" w:rsidRPr="0023047C">
        <w:rPr>
          <w:color w:val="auto"/>
        </w:rPr>
        <w:t>PROCESO</w:t>
      </w:r>
      <w:bookmarkEnd w:id="77"/>
    </w:p>
    <w:p w14:paraId="3FF69FD2" w14:textId="4E813E82" w:rsidR="000E26F6" w:rsidRPr="0023047C" w:rsidRDefault="0047219C" w:rsidP="00695362">
      <w:pPr>
        <w:spacing w:line="240" w:lineRule="auto"/>
        <w:jc w:val="both"/>
        <w:rPr>
          <w:rFonts w:eastAsia="Cambria Math" w:cs="Arial"/>
          <w:color w:val="auto"/>
          <w:szCs w:val="20"/>
        </w:rPr>
      </w:pPr>
      <w:r w:rsidRPr="0023047C">
        <w:rPr>
          <w:rFonts w:cs="Arial"/>
          <w:color w:val="auto"/>
          <w:szCs w:val="20"/>
        </w:rPr>
        <w:t xml:space="preserve">La </w:t>
      </w:r>
      <w:r w:rsidR="00B3640E" w:rsidRPr="0023047C">
        <w:rPr>
          <w:rFonts w:cs="Arial"/>
          <w:color w:val="auto"/>
          <w:szCs w:val="20"/>
        </w:rPr>
        <w:t>E</w:t>
      </w:r>
      <w:r w:rsidRPr="0023047C">
        <w:rPr>
          <w:rFonts w:cs="Arial"/>
          <w:color w:val="auto"/>
          <w:szCs w:val="20"/>
        </w:rPr>
        <w:t xml:space="preserve">ntidad debe elaborar el </w:t>
      </w:r>
      <w:r w:rsidR="003F756C" w:rsidRPr="0023047C">
        <w:rPr>
          <w:rFonts w:cs="Arial"/>
          <w:color w:val="auto"/>
          <w:szCs w:val="20"/>
        </w:rPr>
        <w:t>C</w:t>
      </w:r>
      <w:r w:rsidR="000E26F6" w:rsidRPr="0023047C">
        <w:rPr>
          <w:rFonts w:cs="Arial"/>
          <w:color w:val="auto"/>
          <w:szCs w:val="20"/>
        </w:rPr>
        <w:t>ronograma</w:t>
      </w:r>
      <w:r w:rsidR="000E26F6" w:rsidRPr="0023047C">
        <w:rPr>
          <w:rFonts w:eastAsia="Cambria Math" w:cs="Arial"/>
          <w:color w:val="auto"/>
          <w:szCs w:val="20"/>
        </w:rPr>
        <w:t xml:space="preserve"> </w:t>
      </w:r>
      <w:r w:rsidR="000E26F6" w:rsidRPr="0023047C">
        <w:rPr>
          <w:rFonts w:cs="Arial"/>
          <w:color w:val="auto"/>
          <w:szCs w:val="20"/>
        </w:rPr>
        <w:t>del</w:t>
      </w:r>
      <w:r w:rsidR="000E26F6" w:rsidRPr="0023047C">
        <w:rPr>
          <w:rFonts w:eastAsia="Cambria Math" w:cs="Arial"/>
          <w:color w:val="auto"/>
          <w:szCs w:val="20"/>
        </w:rPr>
        <w:t xml:space="preserve"> </w:t>
      </w:r>
      <w:r w:rsidR="0082356A" w:rsidRPr="0023047C">
        <w:rPr>
          <w:rFonts w:cs="Arial"/>
          <w:color w:val="auto"/>
          <w:szCs w:val="20"/>
        </w:rPr>
        <w:t>proceso</w:t>
      </w:r>
      <w:r w:rsidR="000E26F6" w:rsidRPr="0023047C">
        <w:rPr>
          <w:rFonts w:eastAsia="Cambria Math" w:cs="Arial"/>
          <w:color w:val="auto"/>
          <w:szCs w:val="20"/>
        </w:rPr>
        <w:t xml:space="preserve"> teniendo en cuenta los términos legales para cada una de las etapas</w:t>
      </w:r>
      <w:r w:rsidR="00C33F41" w:rsidRPr="0023047C">
        <w:rPr>
          <w:rFonts w:eastAsia="Cambria Math" w:cs="Arial"/>
          <w:color w:val="auto"/>
          <w:szCs w:val="20"/>
        </w:rPr>
        <w:t>.</w:t>
      </w:r>
      <w:r w:rsidR="00C33F41" w:rsidRPr="0023047C" w:rsidDel="00C33F41">
        <w:rPr>
          <w:rFonts w:eastAsia="Cambria Math" w:cs="Arial"/>
          <w:color w:val="auto"/>
          <w:szCs w:val="20"/>
        </w:rPr>
        <w:t xml:space="preserve"> </w:t>
      </w:r>
    </w:p>
    <w:p w14:paraId="41A9FE90" w14:textId="229B2326" w:rsidR="00186388" w:rsidRPr="0023047C" w:rsidRDefault="00186388" w:rsidP="00695362">
      <w:pPr>
        <w:spacing w:line="240" w:lineRule="auto"/>
        <w:jc w:val="both"/>
        <w:rPr>
          <w:rFonts w:cs="Arial"/>
          <w:color w:val="auto"/>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74"/>
        <w:gridCol w:w="2104"/>
        <w:gridCol w:w="5512"/>
      </w:tblGrid>
      <w:tr w:rsidR="00FF678D" w:rsidRPr="00FF678D" w14:paraId="2EF53301" w14:textId="77777777" w:rsidTr="00277657">
        <w:trPr>
          <w:trHeight w:val="532"/>
          <w:tblHeader/>
        </w:trPr>
        <w:tc>
          <w:tcPr>
            <w:tcW w:w="1471" w:type="pct"/>
            <w:shd w:val="clear" w:color="000000" w:fill="4D4D4D"/>
            <w:vAlign w:val="center"/>
            <w:hideMark/>
          </w:tcPr>
          <w:p w14:paraId="52A0266B" w14:textId="77777777" w:rsidR="00FF678D" w:rsidRPr="00FF678D" w:rsidRDefault="00FF678D" w:rsidP="00603DD2">
            <w:pPr>
              <w:jc w:val="center"/>
              <w:rPr>
                <w:rFonts w:cs="Arial"/>
                <w:b/>
                <w:bCs/>
                <w:color w:val="FFFFFF"/>
                <w:szCs w:val="20"/>
                <w:lang w:eastAsia="es-CO"/>
              </w:rPr>
            </w:pPr>
            <w:r w:rsidRPr="00FF678D">
              <w:rPr>
                <w:rFonts w:cs="Arial"/>
                <w:b/>
                <w:bCs/>
                <w:color w:val="FFFFFF"/>
                <w:szCs w:val="20"/>
                <w:lang w:eastAsia="es-CO"/>
              </w:rPr>
              <w:lastRenderedPageBreak/>
              <w:t>Actividad</w:t>
            </w:r>
          </w:p>
        </w:tc>
        <w:tc>
          <w:tcPr>
            <w:tcW w:w="975" w:type="pct"/>
            <w:shd w:val="clear" w:color="000000" w:fill="4D4D4D"/>
            <w:vAlign w:val="center"/>
            <w:hideMark/>
          </w:tcPr>
          <w:p w14:paraId="64EEC889" w14:textId="77777777" w:rsidR="00FF678D" w:rsidRPr="00FF678D" w:rsidRDefault="00FF678D" w:rsidP="00603DD2">
            <w:pPr>
              <w:jc w:val="center"/>
              <w:rPr>
                <w:rFonts w:cs="Arial"/>
                <w:b/>
                <w:bCs/>
                <w:color w:val="FFFFFF"/>
                <w:szCs w:val="20"/>
                <w:lang w:eastAsia="es-CO"/>
              </w:rPr>
            </w:pPr>
            <w:r w:rsidRPr="00FF678D">
              <w:rPr>
                <w:rFonts w:cs="Arial"/>
                <w:b/>
                <w:bCs/>
                <w:color w:val="FFFFFF"/>
                <w:szCs w:val="20"/>
                <w:lang w:eastAsia="es-CO"/>
              </w:rPr>
              <w:t>Fecha</w:t>
            </w:r>
          </w:p>
        </w:tc>
        <w:tc>
          <w:tcPr>
            <w:tcW w:w="2554" w:type="pct"/>
            <w:shd w:val="clear" w:color="000000" w:fill="4D4D4D"/>
            <w:vAlign w:val="center"/>
            <w:hideMark/>
          </w:tcPr>
          <w:p w14:paraId="37901EAA" w14:textId="77777777" w:rsidR="00FF678D" w:rsidRPr="00FF678D" w:rsidRDefault="00FF678D" w:rsidP="00603DD2">
            <w:pPr>
              <w:jc w:val="center"/>
              <w:rPr>
                <w:rFonts w:cs="Arial"/>
                <w:b/>
                <w:bCs/>
                <w:color w:val="FFFFFF"/>
                <w:szCs w:val="20"/>
                <w:lang w:eastAsia="es-CO"/>
              </w:rPr>
            </w:pPr>
            <w:r w:rsidRPr="00FF678D">
              <w:rPr>
                <w:rFonts w:cs="Arial"/>
                <w:b/>
                <w:bCs/>
                <w:color w:val="FFFFFF"/>
                <w:szCs w:val="20"/>
                <w:lang w:eastAsia="es-CO"/>
              </w:rPr>
              <w:t>Lugar</w:t>
            </w:r>
          </w:p>
        </w:tc>
      </w:tr>
      <w:tr w:rsidR="00FF678D" w:rsidRPr="00FF678D" w14:paraId="310ADB23" w14:textId="77777777" w:rsidTr="00277657">
        <w:trPr>
          <w:trHeight w:val="593"/>
        </w:trPr>
        <w:tc>
          <w:tcPr>
            <w:tcW w:w="1471" w:type="pct"/>
            <w:vMerge w:val="restart"/>
            <w:vAlign w:val="center"/>
            <w:hideMark/>
          </w:tcPr>
          <w:p w14:paraId="0FB27FA3" w14:textId="77777777" w:rsidR="00FF678D" w:rsidRPr="00FF678D" w:rsidRDefault="00FF678D" w:rsidP="00603DD2">
            <w:pPr>
              <w:jc w:val="center"/>
              <w:rPr>
                <w:rFonts w:cs="Arial"/>
                <w:color w:val="000000"/>
                <w:szCs w:val="20"/>
                <w:lang w:eastAsia="es-CO"/>
              </w:rPr>
            </w:pPr>
            <w:r w:rsidRPr="00FF678D">
              <w:rPr>
                <w:rFonts w:cs="Arial"/>
                <w:color w:val="000000"/>
                <w:szCs w:val="20"/>
                <w:lang w:eastAsia="es-CO"/>
              </w:rPr>
              <w:t>Publicación en la página del SECOP II de la invitación pública y de los Estudios previos (como mínimo de un día hábil) *1</w:t>
            </w:r>
          </w:p>
        </w:tc>
        <w:tc>
          <w:tcPr>
            <w:tcW w:w="975" w:type="pct"/>
            <w:vMerge w:val="restart"/>
            <w:tcBorders>
              <w:top w:val="single" w:sz="8" w:space="0" w:color="auto"/>
              <w:left w:val="single" w:sz="8" w:space="0" w:color="auto"/>
              <w:bottom w:val="single" w:sz="8" w:space="0" w:color="auto"/>
              <w:right w:val="single" w:sz="8" w:space="0" w:color="auto"/>
            </w:tcBorders>
            <w:vAlign w:val="center"/>
          </w:tcPr>
          <w:p w14:paraId="4DD754A0" w14:textId="16D4BB70" w:rsidR="00FF678D" w:rsidRPr="00277657" w:rsidRDefault="00277657" w:rsidP="00603DD2">
            <w:pPr>
              <w:jc w:val="center"/>
              <w:rPr>
                <w:rFonts w:cs="Arial"/>
                <w:color w:val="000000"/>
                <w:szCs w:val="20"/>
                <w:lang w:eastAsia="es-CO"/>
              </w:rPr>
            </w:pPr>
            <w:r w:rsidRPr="00277657">
              <w:rPr>
                <w:rFonts w:cs="Arial"/>
                <w:color w:val="000000"/>
                <w:szCs w:val="20"/>
              </w:rPr>
              <w:t xml:space="preserve">05 de agosto </w:t>
            </w:r>
            <w:r w:rsidR="00FF678D" w:rsidRPr="00277657">
              <w:rPr>
                <w:rFonts w:cs="Arial"/>
                <w:color w:val="000000"/>
                <w:szCs w:val="20"/>
              </w:rPr>
              <w:t>de 2025</w:t>
            </w:r>
          </w:p>
        </w:tc>
        <w:tc>
          <w:tcPr>
            <w:tcW w:w="2554" w:type="pct"/>
            <w:vAlign w:val="center"/>
            <w:hideMark/>
          </w:tcPr>
          <w:p w14:paraId="58D651BE" w14:textId="77777777" w:rsidR="00FF678D" w:rsidRPr="00FF678D" w:rsidRDefault="00FF678D" w:rsidP="00603DD2">
            <w:pPr>
              <w:jc w:val="center"/>
              <w:rPr>
                <w:rFonts w:cs="Arial"/>
                <w:color w:val="000000"/>
                <w:szCs w:val="20"/>
                <w:lang w:eastAsia="es-CO"/>
              </w:rPr>
            </w:pPr>
            <w:r w:rsidRPr="00FF678D">
              <w:rPr>
                <w:rFonts w:cs="Arial"/>
                <w:color w:val="000000"/>
                <w:szCs w:val="20"/>
                <w:lang w:eastAsia="es-CO"/>
              </w:rPr>
              <w:t>En el SECOP II a través del Portal Único de Contratación (PUC) link</w:t>
            </w:r>
          </w:p>
        </w:tc>
      </w:tr>
      <w:tr w:rsidR="00FF678D" w:rsidRPr="00FF678D" w14:paraId="0C1F1771" w14:textId="77777777" w:rsidTr="00277657">
        <w:trPr>
          <w:trHeight w:val="60"/>
        </w:trPr>
        <w:tc>
          <w:tcPr>
            <w:tcW w:w="1471" w:type="pct"/>
            <w:vMerge/>
            <w:vAlign w:val="center"/>
            <w:hideMark/>
          </w:tcPr>
          <w:p w14:paraId="0885A3E3" w14:textId="77777777" w:rsidR="00FF678D" w:rsidRPr="00FF678D" w:rsidRDefault="00FF678D" w:rsidP="00603DD2">
            <w:pPr>
              <w:rPr>
                <w:rFonts w:cs="Arial"/>
                <w:color w:val="000000"/>
                <w:szCs w:val="20"/>
                <w:lang w:eastAsia="es-CO"/>
              </w:rPr>
            </w:pPr>
          </w:p>
        </w:tc>
        <w:tc>
          <w:tcPr>
            <w:tcW w:w="975" w:type="pct"/>
            <w:vMerge/>
            <w:tcBorders>
              <w:top w:val="nil"/>
              <w:left w:val="single" w:sz="8" w:space="0" w:color="auto"/>
              <w:bottom w:val="single" w:sz="8" w:space="0" w:color="auto"/>
              <w:right w:val="single" w:sz="8" w:space="0" w:color="auto"/>
            </w:tcBorders>
            <w:vAlign w:val="center"/>
          </w:tcPr>
          <w:p w14:paraId="09ECEA99" w14:textId="77777777" w:rsidR="00FF678D" w:rsidRPr="008C6CB9" w:rsidRDefault="00FF678D" w:rsidP="00603DD2">
            <w:pPr>
              <w:rPr>
                <w:rFonts w:cs="Arial"/>
                <w:color w:val="000000"/>
                <w:szCs w:val="20"/>
                <w:highlight w:val="cyan"/>
                <w:lang w:eastAsia="es-CO"/>
              </w:rPr>
            </w:pPr>
          </w:p>
        </w:tc>
        <w:tc>
          <w:tcPr>
            <w:tcW w:w="2554" w:type="pct"/>
            <w:vAlign w:val="center"/>
            <w:hideMark/>
          </w:tcPr>
          <w:p w14:paraId="60F0ACB9" w14:textId="77777777" w:rsidR="00FF678D" w:rsidRPr="00FF678D" w:rsidRDefault="00FF678D" w:rsidP="00603DD2">
            <w:pPr>
              <w:jc w:val="center"/>
              <w:rPr>
                <w:rFonts w:cs="Arial"/>
                <w:color w:val="000000"/>
                <w:szCs w:val="20"/>
                <w:lang w:eastAsia="es-CO"/>
              </w:rPr>
            </w:pPr>
            <w:hyperlink r:id="rId11" w:history="1">
              <w:r w:rsidRPr="00FF678D">
                <w:rPr>
                  <w:rStyle w:val="Hipervnculo"/>
                  <w:rFonts w:cs="Arial"/>
                  <w:szCs w:val="20"/>
                  <w:lang w:eastAsia="es-CO"/>
                </w:rPr>
                <w:t>http://community</w:t>
              </w:r>
            </w:hyperlink>
            <w:r w:rsidRPr="00FF678D">
              <w:rPr>
                <w:rFonts w:cs="Arial"/>
                <w:color w:val="000000"/>
                <w:szCs w:val="20"/>
                <w:lang w:eastAsia="es-CO"/>
              </w:rPr>
              <w:t>.secop.gov.co/sts/cce/login.aspx</w:t>
            </w:r>
          </w:p>
        </w:tc>
      </w:tr>
      <w:tr w:rsidR="00FF678D" w:rsidRPr="00FF678D" w14:paraId="67F6956D" w14:textId="77777777" w:rsidTr="00277657">
        <w:trPr>
          <w:trHeight w:val="316"/>
        </w:trPr>
        <w:tc>
          <w:tcPr>
            <w:tcW w:w="1471" w:type="pct"/>
            <w:vAlign w:val="center"/>
          </w:tcPr>
          <w:p w14:paraId="5B7DE32F" w14:textId="77777777" w:rsidR="00FF678D" w:rsidRPr="00FF678D" w:rsidRDefault="00FF678D" w:rsidP="00603DD2">
            <w:pPr>
              <w:jc w:val="center"/>
              <w:rPr>
                <w:rFonts w:cs="Arial"/>
                <w:color w:val="000000"/>
                <w:szCs w:val="20"/>
                <w:lang w:eastAsia="es-CO"/>
              </w:rPr>
            </w:pPr>
            <w:r w:rsidRPr="00FF678D">
              <w:rPr>
                <w:rFonts w:cs="Arial"/>
                <w:color w:val="000000"/>
                <w:szCs w:val="20"/>
                <w:lang w:eastAsia="es-CO"/>
              </w:rPr>
              <w:t>Plazo máximo para presentar observaciones a la Invitación Pública</w:t>
            </w:r>
          </w:p>
        </w:tc>
        <w:tc>
          <w:tcPr>
            <w:tcW w:w="975" w:type="pct"/>
            <w:tcBorders>
              <w:top w:val="single" w:sz="8" w:space="0" w:color="auto"/>
              <w:left w:val="single" w:sz="8" w:space="0" w:color="auto"/>
              <w:bottom w:val="single" w:sz="8" w:space="0" w:color="auto"/>
              <w:right w:val="single" w:sz="8" w:space="0" w:color="auto"/>
            </w:tcBorders>
            <w:vAlign w:val="center"/>
          </w:tcPr>
          <w:p w14:paraId="07817A30" w14:textId="421E2C37" w:rsidR="00FF678D" w:rsidRPr="008C6CB9" w:rsidRDefault="00277657" w:rsidP="00603DD2">
            <w:pPr>
              <w:jc w:val="center"/>
              <w:rPr>
                <w:rFonts w:cs="Arial"/>
                <w:color w:val="000000"/>
                <w:szCs w:val="20"/>
                <w:highlight w:val="cyan"/>
                <w:lang w:eastAsia="es-CO"/>
              </w:rPr>
            </w:pPr>
            <w:r w:rsidRPr="00277657">
              <w:rPr>
                <w:rFonts w:cs="Arial"/>
                <w:color w:val="000000"/>
                <w:szCs w:val="20"/>
              </w:rPr>
              <w:t>0</w:t>
            </w:r>
            <w:r>
              <w:rPr>
                <w:rFonts w:cs="Arial"/>
                <w:color w:val="000000"/>
                <w:szCs w:val="20"/>
              </w:rPr>
              <w:t>8</w:t>
            </w:r>
            <w:r w:rsidRPr="00277657">
              <w:rPr>
                <w:rFonts w:cs="Arial"/>
                <w:color w:val="000000"/>
                <w:szCs w:val="20"/>
              </w:rPr>
              <w:t xml:space="preserve"> de agosto de 2025</w:t>
            </w:r>
          </w:p>
        </w:tc>
        <w:tc>
          <w:tcPr>
            <w:tcW w:w="2554" w:type="pct"/>
            <w:vAlign w:val="center"/>
          </w:tcPr>
          <w:p w14:paraId="0D393D6F" w14:textId="77777777" w:rsidR="00FF678D" w:rsidRPr="00FF678D" w:rsidRDefault="00FF678D" w:rsidP="00603DD2">
            <w:pPr>
              <w:jc w:val="center"/>
              <w:rPr>
                <w:rFonts w:cs="Arial"/>
                <w:color w:val="000000"/>
                <w:szCs w:val="20"/>
                <w:lang w:eastAsia="es-CO"/>
              </w:rPr>
            </w:pPr>
            <w:r w:rsidRPr="00FF678D">
              <w:rPr>
                <w:rFonts w:cs="Arial"/>
                <w:color w:val="000000"/>
                <w:szCs w:val="20"/>
                <w:lang w:eastAsia="es-CO"/>
              </w:rPr>
              <w:t>En el SECOP II a través del Portal Único de Contratación (PUC) link</w:t>
            </w:r>
          </w:p>
        </w:tc>
      </w:tr>
      <w:tr w:rsidR="00FF678D" w:rsidRPr="00FF678D" w14:paraId="7777405E" w14:textId="77777777" w:rsidTr="00277657">
        <w:trPr>
          <w:trHeight w:val="316"/>
        </w:trPr>
        <w:tc>
          <w:tcPr>
            <w:tcW w:w="1471" w:type="pct"/>
            <w:vMerge w:val="restart"/>
            <w:vAlign w:val="center"/>
          </w:tcPr>
          <w:p w14:paraId="79CF6916" w14:textId="77777777" w:rsidR="00FF678D" w:rsidRPr="00FF678D" w:rsidRDefault="00FF678D" w:rsidP="00603DD2">
            <w:pPr>
              <w:jc w:val="center"/>
              <w:rPr>
                <w:rFonts w:cs="Arial"/>
                <w:color w:val="000000"/>
                <w:szCs w:val="20"/>
                <w:lang w:eastAsia="es-CO"/>
              </w:rPr>
            </w:pPr>
            <w:r w:rsidRPr="00FF678D">
              <w:rPr>
                <w:rFonts w:cs="Arial"/>
                <w:color w:val="000000"/>
                <w:szCs w:val="20"/>
                <w:lang w:eastAsia="es-CO"/>
              </w:rPr>
              <w:t>Plazo máximo para presentar solicitud de limitación a mypime</w:t>
            </w:r>
          </w:p>
        </w:tc>
        <w:tc>
          <w:tcPr>
            <w:tcW w:w="975" w:type="pct"/>
            <w:vMerge w:val="restart"/>
            <w:tcBorders>
              <w:top w:val="nil"/>
              <w:left w:val="single" w:sz="8" w:space="0" w:color="auto"/>
              <w:bottom w:val="single" w:sz="8" w:space="0" w:color="auto"/>
              <w:right w:val="single" w:sz="8" w:space="0" w:color="auto"/>
            </w:tcBorders>
            <w:vAlign w:val="center"/>
          </w:tcPr>
          <w:p w14:paraId="24FF5FD0" w14:textId="41FD4C9E" w:rsidR="00FF678D" w:rsidRPr="008C6CB9" w:rsidRDefault="00277657" w:rsidP="00603DD2">
            <w:pPr>
              <w:jc w:val="center"/>
              <w:rPr>
                <w:rFonts w:cs="Arial"/>
                <w:color w:val="000000"/>
                <w:szCs w:val="20"/>
                <w:highlight w:val="cyan"/>
                <w:lang w:eastAsia="es-CO"/>
              </w:rPr>
            </w:pPr>
            <w:r w:rsidRPr="00277657">
              <w:rPr>
                <w:rFonts w:cs="Arial"/>
                <w:color w:val="000000"/>
                <w:szCs w:val="20"/>
              </w:rPr>
              <w:t>0</w:t>
            </w:r>
            <w:r>
              <w:rPr>
                <w:rFonts w:cs="Arial"/>
                <w:color w:val="000000"/>
                <w:szCs w:val="20"/>
              </w:rPr>
              <w:t>8</w:t>
            </w:r>
            <w:r w:rsidRPr="00277657">
              <w:rPr>
                <w:rFonts w:cs="Arial"/>
                <w:color w:val="000000"/>
                <w:szCs w:val="20"/>
              </w:rPr>
              <w:t xml:space="preserve"> de agosto de 2025</w:t>
            </w:r>
          </w:p>
        </w:tc>
        <w:tc>
          <w:tcPr>
            <w:tcW w:w="2554" w:type="pct"/>
            <w:vAlign w:val="center"/>
          </w:tcPr>
          <w:p w14:paraId="740B7AE9" w14:textId="77777777" w:rsidR="00FF678D" w:rsidRPr="00FF678D" w:rsidRDefault="00FF678D" w:rsidP="00603DD2">
            <w:pPr>
              <w:jc w:val="center"/>
              <w:rPr>
                <w:rFonts w:cs="Arial"/>
                <w:color w:val="000000"/>
                <w:szCs w:val="20"/>
                <w:lang w:eastAsia="es-CO"/>
              </w:rPr>
            </w:pPr>
            <w:r w:rsidRPr="00FF678D">
              <w:rPr>
                <w:rFonts w:cs="Arial"/>
                <w:color w:val="000000"/>
                <w:szCs w:val="20"/>
                <w:lang w:eastAsia="es-CO"/>
              </w:rPr>
              <w:t>En el SECOP II a través del Portal Único de Contratación (PUC) link</w:t>
            </w:r>
          </w:p>
        </w:tc>
      </w:tr>
      <w:tr w:rsidR="00FF678D" w:rsidRPr="00FF678D" w14:paraId="2E2EDF80" w14:textId="77777777" w:rsidTr="00277657">
        <w:trPr>
          <w:trHeight w:val="60"/>
        </w:trPr>
        <w:tc>
          <w:tcPr>
            <w:tcW w:w="1471" w:type="pct"/>
            <w:vMerge/>
            <w:vAlign w:val="center"/>
          </w:tcPr>
          <w:p w14:paraId="34ED3C94" w14:textId="77777777" w:rsidR="00FF678D" w:rsidRPr="00FF678D" w:rsidRDefault="00FF678D" w:rsidP="00603DD2">
            <w:pPr>
              <w:rPr>
                <w:rFonts w:cs="Arial"/>
                <w:color w:val="000000"/>
                <w:szCs w:val="20"/>
                <w:lang w:eastAsia="es-CO"/>
              </w:rPr>
            </w:pPr>
          </w:p>
        </w:tc>
        <w:tc>
          <w:tcPr>
            <w:tcW w:w="975" w:type="pct"/>
            <w:vMerge/>
            <w:tcBorders>
              <w:top w:val="nil"/>
              <w:left w:val="single" w:sz="8" w:space="0" w:color="auto"/>
              <w:bottom w:val="single" w:sz="8" w:space="0" w:color="auto"/>
              <w:right w:val="single" w:sz="8" w:space="0" w:color="auto"/>
            </w:tcBorders>
            <w:vAlign w:val="center"/>
          </w:tcPr>
          <w:p w14:paraId="0C39B8EF" w14:textId="77777777" w:rsidR="00FF678D" w:rsidRPr="008C6CB9" w:rsidRDefault="00FF678D" w:rsidP="00603DD2">
            <w:pPr>
              <w:rPr>
                <w:rFonts w:cs="Arial"/>
                <w:color w:val="000000"/>
                <w:szCs w:val="20"/>
                <w:highlight w:val="cyan"/>
                <w:lang w:eastAsia="es-CO"/>
              </w:rPr>
            </w:pPr>
          </w:p>
        </w:tc>
        <w:tc>
          <w:tcPr>
            <w:tcW w:w="2554" w:type="pct"/>
            <w:vAlign w:val="center"/>
          </w:tcPr>
          <w:p w14:paraId="1D786106" w14:textId="77777777" w:rsidR="00FF678D" w:rsidRPr="00FF678D" w:rsidRDefault="00FF678D" w:rsidP="00603DD2">
            <w:pPr>
              <w:jc w:val="center"/>
              <w:rPr>
                <w:rFonts w:cs="Arial"/>
                <w:color w:val="000000"/>
                <w:szCs w:val="20"/>
                <w:lang w:eastAsia="es-CO"/>
              </w:rPr>
            </w:pPr>
            <w:r w:rsidRPr="00FF678D">
              <w:rPr>
                <w:rFonts w:cs="Arial"/>
                <w:color w:val="000000"/>
                <w:szCs w:val="20"/>
                <w:lang w:eastAsia="es-CO"/>
              </w:rPr>
              <w:t>En el SECOP II a través del Portal Único de Contratación (PUC) link</w:t>
            </w:r>
          </w:p>
        </w:tc>
      </w:tr>
      <w:tr w:rsidR="00FF678D" w:rsidRPr="00FF678D" w14:paraId="24126B8C" w14:textId="77777777" w:rsidTr="00277657">
        <w:trPr>
          <w:trHeight w:val="366"/>
        </w:trPr>
        <w:tc>
          <w:tcPr>
            <w:tcW w:w="1471" w:type="pct"/>
            <w:vMerge w:val="restart"/>
            <w:vAlign w:val="center"/>
            <w:hideMark/>
          </w:tcPr>
          <w:p w14:paraId="5740ED71" w14:textId="77777777" w:rsidR="00FF678D" w:rsidRPr="00FF678D" w:rsidRDefault="00FF678D" w:rsidP="00603DD2">
            <w:pPr>
              <w:jc w:val="center"/>
              <w:rPr>
                <w:rFonts w:cs="Arial"/>
                <w:color w:val="000000"/>
                <w:szCs w:val="20"/>
                <w:lang w:eastAsia="es-CO"/>
              </w:rPr>
            </w:pPr>
            <w:r w:rsidRPr="00FF678D">
              <w:rPr>
                <w:rFonts w:cs="Arial"/>
                <w:color w:val="000000"/>
                <w:szCs w:val="20"/>
                <w:lang w:eastAsia="es-CO"/>
              </w:rPr>
              <w:t>Publicación de respuesta a observaciones presentadas a la invitación pública</w:t>
            </w:r>
          </w:p>
        </w:tc>
        <w:tc>
          <w:tcPr>
            <w:tcW w:w="975" w:type="pct"/>
            <w:vMerge w:val="restart"/>
            <w:tcBorders>
              <w:top w:val="nil"/>
              <w:left w:val="single" w:sz="8" w:space="0" w:color="auto"/>
              <w:bottom w:val="single" w:sz="8" w:space="0" w:color="auto"/>
              <w:right w:val="single" w:sz="8" w:space="0" w:color="auto"/>
            </w:tcBorders>
            <w:vAlign w:val="center"/>
          </w:tcPr>
          <w:p w14:paraId="70E1EDE0" w14:textId="5C2768C9" w:rsidR="00FF678D" w:rsidRPr="008C6CB9" w:rsidRDefault="00277657" w:rsidP="00603DD2">
            <w:pPr>
              <w:jc w:val="center"/>
              <w:rPr>
                <w:rFonts w:cs="Arial"/>
                <w:color w:val="000000"/>
                <w:szCs w:val="20"/>
                <w:highlight w:val="cyan"/>
                <w:lang w:eastAsia="es-CO"/>
              </w:rPr>
            </w:pPr>
            <w:r>
              <w:rPr>
                <w:rFonts w:cs="Arial"/>
                <w:color w:val="000000"/>
                <w:szCs w:val="20"/>
              </w:rPr>
              <w:t>12</w:t>
            </w:r>
            <w:r w:rsidRPr="00277657">
              <w:rPr>
                <w:rFonts w:cs="Arial"/>
                <w:color w:val="000000"/>
                <w:szCs w:val="20"/>
              </w:rPr>
              <w:t xml:space="preserve"> de agosto de 2025</w:t>
            </w:r>
          </w:p>
        </w:tc>
        <w:tc>
          <w:tcPr>
            <w:tcW w:w="2554" w:type="pct"/>
            <w:vAlign w:val="center"/>
            <w:hideMark/>
          </w:tcPr>
          <w:p w14:paraId="266FA4CF" w14:textId="77777777" w:rsidR="00FF678D" w:rsidRPr="00FF678D" w:rsidRDefault="00FF678D" w:rsidP="00603DD2">
            <w:pPr>
              <w:jc w:val="center"/>
              <w:rPr>
                <w:rFonts w:cs="Arial"/>
                <w:color w:val="000000"/>
                <w:szCs w:val="20"/>
                <w:lang w:eastAsia="es-CO"/>
              </w:rPr>
            </w:pPr>
            <w:r w:rsidRPr="00FF678D">
              <w:rPr>
                <w:rFonts w:cs="Arial"/>
                <w:color w:val="000000"/>
                <w:szCs w:val="20"/>
                <w:lang w:eastAsia="es-CO"/>
              </w:rPr>
              <w:t>En el SECOP II a través del Portal Único de Contratación (PUC) link</w:t>
            </w:r>
          </w:p>
        </w:tc>
      </w:tr>
      <w:tr w:rsidR="00FF678D" w:rsidRPr="00FF678D" w14:paraId="3F1BFED5" w14:textId="77777777" w:rsidTr="00277657">
        <w:trPr>
          <w:trHeight w:val="60"/>
        </w:trPr>
        <w:tc>
          <w:tcPr>
            <w:tcW w:w="1471" w:type="pct"/>
            <w:vMerge/>
            <w:vAlign w:val="center"/>
            <w:hideMark/>
          </w:tcPr>
          <w:p w14:paraId="71B4A53C" w14:textId="77777777" w:rsidR="00FF678D" w:rsidRPr="00FF678D" w:rsidRDefault="00FF678D" w:rsidP="00603DD2">
            <w:pPr>
              <w:rPr>
                <w:rFonts w:cs="Arial"/>
                <w:color w:val="000000"/>
                <w:szCs w:val="20"/>
                <w:lang w:eastAsia="es-CO"/>
              </w:rPr>
            </w:pPr>
          </w:p>
        </w:tc>
        <w:tc>
          <w:tcPr>
            <w:tcW w:w="975" w:type="pct"/>
            <w:vMerge/>
            <w:tcBorders>
              <w:top w:val="nil"/>
              <w:left w:val="single" w:sz="8" w:space="0" w:color="auto"/>
              <w:bottom w:val="single" w:sz="8" w:space="0" w:color="auto"/>
              <w:right w:val="single" w:sz="8" w:space="0" w:color="auto"/>
            </w:tcBorders>
            <w:vAlign w:val="center"/>
          </w:tcPr>
          <w:p w14:paraId="3A33E4A9" w14:textId="77777777" w:rsidR="00FF678D" w:rsidRPr="008C6CB9" w:rsidRDefault="00FF678D" w:rsidP="00603DD2">
            <w:pPr>
              <w:rPr>
                <w:rFonts w:cs="Arial"/>
                <w:color w:val="000000"/>
                <w:szCs w:val="20"/>
                <w:highlight w:val="cyan"/>
                <w:lang w:eastAsia="es-CO"/>
              </w:rPr>
            </w:pPr>
          </w:p>
        </w:tc>
        <w:tc>
          <w:tcPr>
            <w:tcW w:w="2554" w:type="pct"/>
            <w:vAlign w:val="center"/>
            <w:hideMark/>
          </w:tcPr>
          <w:p w14:paraId="73D7F697" w14:textId="77777777" w:rsidR="00FF678D" w:rsidRPr="00FF678D" w:rsidRDefault="00FF678D" w:rsidP="00603DD2">
            <w:pPr>
              <w:jc w:val="center"/>
              <w:rPr>
                <w:rFonts w:cs="Arial"/>
                <w:color w:val="000000"/>
                <w:szCs w:val="20"/>
                <w:lang w:eastAsia="es-CO"/>
              </w:rPr>
            </w:pPr>
            <w:r w:rsidRPr="00FF678D">
              <w:rPr>
                <w:rFonts w:cs="Arial"/>
                <w:color w:val="000000"/>
                <w:szCs w:val="20"/>
                <w:lang w:eastAsia="es-CO"/>
              </w:rPr>
              <w:t>http://community.secop.gov.co/sts/cce/login.aspx</w:t>
            </w:r>
          </w:p>
        </w:tc>
      </w:tr>
      <w:tr w:rsidR="00FF678D" w:rsidRPr="00FF678D" w14:paraId="274C0CD7" w14:textId="77777777" w:rsidTr="00277657">
        <w:trPr>
          <w:trHeight w:val="374"/>
        </w:trPr>
        <w:tc>
          <w:tcPr>
            <w:tcW w:w="1471" w:type="pct"/>
            <w:vMerge w:val="restart"/>
            <w:vAlign w:val="center"/>
            <w:hideMark/>
          </w:tcPr>
          <w:p w14:paraId="300C1483" w14:textId="77777777" w:rsidR="00FF678D" w:rsidRPr="00FF678D" w:rsidRDefault="00FF678D" w:rsidP="00603DD2">
            <w:pPr>
              <w:jc w:val="center"/>
              <w:rPr>
                <w:rFonts w:cs="Arial"/>
                <w:color w:val="000000"/>
                <w:szCs w:val="20"/>
                <w:lang w:eastAsia="es-CO"/>
              </w:rPr>
            </w:pPr>
            <w:r w:rsidRPr="00FF678D">
              <w:rPr>
                <w:rFonts w:cs="Arial"/>
                <w:color w:val="000000"/>
                <w:szCs w:val="20"/>
                <w:lang w:eastAsia="es-CO"/>
              </w:rPr>
              <w:t>Plazo máximo para expedir adendas</w:t>
            </w:r>
          </w:p>
        </w:tc>
        <w:tc>
          <w:tcPr>
            <w:tcW w:w="975" w:type="pct"/>
            <w:vMerge w:val="restart"/>
            <w:tcBorders>
              <w:top w:val="nil"/>
              <w:left w:val="single" w:sz="8" w:space="0" w:color="auto"/>
              <w:bottom w:val="single" w:sz="8" w:space="0" w:color="auto"/>
              <w:right w:val="single" w:sz="8" w:space="0" w:color="auto"/>
            </w:tcBorders>
            <w:vAlign w:val="center"/>
          </w:tcPr>
          <w:p w14:paraId="5A7BA4FA" w14:textId="3ABAF84A" w:rsidR="00FF678D" w:rsidRPr="008C6CB9" w:rsidRDefault="00277657" w:rsidP="00603DD2">
            <w:pPr>
              <w:jc w:val="center"/>
              <w:rPr>
                <w:rFonts w:cs="Arial"/>
                <w:color w:val="000000"/>
                <w:szCs w:val="20"/>
                <w:highlight w:val="cyan"/>
                <w:lang w:eastAsia="es-CO"/>
              </w:rPr>
            </w:pPr>
            <w:r>
              <w:rPr>
                <w:rFonts w:cs="Arial"/>
                <w:color w:val="000000"/>
                <w:szCs w:val="20"/>
              </w:rPr>
              <w:t>13</w:t>
            </w:r>
            <w:r w:rsidRPr="00277657">
              <w:rPr>
                <w:rFonts w:cs="Arial"/>
                <w:color w:val="000000"/>
                <w:szCs w:val="20"/>
              </w:rPr>
              <w:t xml:space="preserve"> de agosto de 2025</w:t>
            </w:r>
            <w:r w:rsidRPr="00277657">
              <w:rPr>
                <w:rFonts w:cs="Arial"/>
                <w:color w:val="000000"/>
                <w:szCs w:val="20"/>
              </w:rPr>
              <w:t xml:space="preserve"> </w:t>
            </w:r>
            <w:r w:rsidR="00FF678D" w:rsidRPr="00277657">
              <w:rPr>
                <w:rFonts w:cs="Arial"/>
                <w:szCs w:val="20"/>
              </w:rPr>
              <w:t>a las 4:00 p.m.</w:t>
            </w:r>
          </w:p>
        </w:tc>
        <w:tc>
          <w:tcPr>
            <w:tcW w:w="2554" w:type="pct"/>
            <w:vAlign w:val="center"/>
            <w:hideMark/>
          </w:tcPr>
          <w:p w14:paraId="5474FE49" w14:textId="77777777" w:rsidR="00FF678D" w:rsidRPr="00FF678D" w:rsidRDefault="00FF678D" w:rsidP="00603DD2">
            <w:pPr>
              <w:jc w:val="center"/>
              <w:rPr>
                <w:rFonts w:cs="Arial"/>
                <w:color w:val="000000"/>
                <w:szCs w:val="20"/>
                <w:lang w:eastAsia="es-CO"/>
              </w:rPr>
            </w:pPr>
            <w:r w:rsidRPr="00FF678D">
              <w:rPr>
                <w:rFonts w:cs="Arial"/>
                <w:color w:val="000000"/>
                <w:szCs w:val="20"/>
                <w:lang w:eastAsia="es-CO"/>
              </w:rPr>
              <w:t>En el SECOP II a través del Portal Único de Contratación (PUC) link</w:t>
            </w:r>
          </w:p>
        </w:tc>
      </w:tr>
      <w:tr w:rsidR="00FF678D" w:rsidRPr="00FF678D" w14:paraId="71FB2376" w14:textId="77777777" w:rsidTr="00277657">
        <w:trPr>
          <w:trHeight w:val="60"/>
        </w:trPr>
        <w:tc>
          <w:tcPr>
            <w:tcW w:w="1471" w:type="pct"/>
            <w:vMerge/>
            <w:vAlign w:val="center"/>
            <w:hideMark/>
          </w:tcPr>
          <w:p w14:paraId="2B95512C" w14:textId="77777777" w:rsidR="00FF678D" w:rsidRPr="00FF678D" w:rsidRDefault="00FF678D" w:rsidP="00603DD2">
            <w:pPr>
              <w:rPr>
                <w:rFonts w:cs="Arial"/>
                <w:color w:val="000000"/>
                <w:szCs w:val="20"/>
                <w:lang w:eastAsia="es-CO"/>
              </w:rPr>
            </w:pPr>
          </w:p>
        </w:tc>
        <w:tc>
          <w:tcPr>
            <w:tcW w:w="975" w:type="pct"/>
            <w:vMerge/>
            <w:tcBorders>
              <w:top w:val="nil"/>
              <w:left w:val="single" w:sz="8" w:space="0" w:color="auto"/>
              <w:bottom w:val="single" w:sz="8" w:space="0" w:color="auto"/>
              <w:right w:val="single" w:sz="8" w:space="0" w:color="auto"/>
            </w:tcBorders>
            <w:vAlign w:val="center"/>
          </w:tcPr>
          <w:p w14:paraId="1A57E040" w14:textId="77777777" w:rsidR="00FF678D" w:rsidRPr="008C6CB9" w:rsidRDefault="00FF678D" w:rsidP="00603DD2">
            <w:pPr>
              <w:rPr>
                <w:rFonts w:cs="Arial"/>
                <w:color w:val="000000"/>
                <w:szCs w:val="20"/>
                <w:highlight w:val="cyan"/>
                <w:lang w:eastAsia="es-CO"/>
              </w:rPr>
            </w:pPr>
          </w:p>
        </w:tc>
        <w:tc>
          <w:tcPr>
            <w:tcW w:w="2554" w:type="pct"/>
            <w:vAlign w:val="center"/>
            <w:hideMark/>
          </w:tcPr>
          <w:p w14:paraId="3842B3DE" w14:textId="77777777" w:rsidR="00FF678D" w:rsidRPr="00FF678D" w:rsidRDefault="00FF678D" w:rsidP="00603DD2">
            <w:pPr>
              <w:jc w:val="center"/>
              <w:rPr>
                <w:rFonts w:cs="Arial"/>
                <w:color w:val="000000"/>
                <w:szCs w:val="20"/>
                <w:lang w:eastAsia="es-CO"/>
              </w:rPr>
            </w:pPr>
            <w:r w:rsidRPr="00FF678D">
              <w:rPr>
                <w:rFonts w:cs="Arial"/>
                <w:color w:val="000000"/>
                <w:szCs w:val="20"/>
                <w:lang w:eastAsia="es-CO"/>
              </w:rPr>
              <w:t>http://community.secop.gov.co/sts/cce/login.aspx</w:t>
            </w:r>
          </w:p>
        </w:tc>
      </w:tr>
      <w:tr w:rsidR="00FF678D" w:rsidRPr="00FF678D" w14:paraId="1BE2E7AE" w14:textId="77777777" w:rsidTr="00277657">
        <w:trPr>
          <w:trHeight w:val="496"/>
        </w:trPr>
        <w:tc>
          <w:tcPr>
            <w:tcW w:w="1471" w:type="pct"/>
            <w:vMerge w:val="restart"/>
            <w:vAlign w:val="center"/>
            <w:hideMark/>
          </w:tcPr>
          <w:p w14:paraId="4A8C6193" w14:textId="77777777" w:rsidR="00FF678D" w:rsidRPr="00FF678D" w:rsidRDefault="00FF678D" w:rsidP="00603DD2">
            <w:pPr>
              <w:jc w:val="center"/>
              <w:rPr>
                <w:rFonts w:cs="Arial"/>
                <w:color w:val="000000"/>
                <w:szCs w:val="20"/>
                <w:lang w:eastAsia="es-CO"/>
              </w:rPr>
            </w:pPr>
            <w:r w:rsidRPr="00FF678D">
              <w:rPr>
                <w:rFonts w:cs="Arial"/>
                <w:color w:val="000000"/>
                <w:szCs w:val="20"/>
                <w:lang w:eastAsia="es-CO"/>
              </w:rPr>
              <w:t>Fecha de cierre a las 4:00 p.m.</w:t>
            </w:r>
          </w:p>
        </w:tc>
        <w:tc>
          <w:tcPr>
            <w:tcW w:w="975" w:type="pct"/>
            <w:vMerge w:val="restart"/>
            <w:tcBorders>
              <w:top w:val="single" w:sz="8" w:space="0" w:color="auto"/>
              <w:left w:val="single" w:sz="8" w:space="0" w:color="auto"/>
              <w:bottom w:val="single" w:sz="8" w:space="0" w:color="auto"/>
              <w:right w:val="single" w:sz="8" w:space="0" w:color="auto"/>
            </w:tcBorders>
            <w:vAlign w:val="center"/>
          </w:tcPr>
          <w:p w14:paraId="06881A0D" w14:textId="7C2541CA" w:rsidR="00FF678D" w:rsidRPr="008C6CB9" w:rsidRDefault="00277657" w:rsidP="00603DD2">
            <w:pPr>
              <w:jc w:val="center"/>
              <w:rPr>
                <w:rFonts w:cs="Arial"/>
                <w:color w:val="000000"/>
                <w:szCs w:val="20"/>
                <w:highlight w:val="cyan"/>
                <w:lang w:eastAsia="es-CO"/>
              </w:rPr>
            </w:pPr>
            <w:r w:rsidRPr="00277657">
              <w:rPr>
                <w:rFonts w:cs="Arial"/>
                <w:color w:val="000000"/>
                <w:szCs w:val="20"/>
              </w:rPr>
              <w:t>14</w:t>
            </w:r>
            <w:r w:rsidRPr="00277657">
              <w:rPr>
                <w:rFonts w:cs="Arial"/>
                <w:color w:val="000000"/>
                <w:szCs w:val="20"/>
              </w:rPr>
              <w:t xml:space="preserve"> de agosto de 2025</w:t>
            </w:r>
            <w:r w:rsidRPr="00277657">
              <w:rPr>
                <w:rFonts w:cs="Arial"/>
                <w:color w:val="000000"/>
                <w:szCs w:val="20"/>
              </w:rPr>
              <w:t xml:space="preserve"> </w:t>
            </w:r>
            <w:r w:rsidR="00FF678D" w:rsidRPr="00277657">
              <w:rPr>
                <w:rFonts w:cs="Arial"/>
                <w:szCs w:val="20"/>
              </w:rPr>
              <w:t>a las 4:00 p.m.</w:t>
            </w:r>
          </w:p>
        </w:tc>
        <w:tc>
          <w:tcPr>
            <w:tcW w:w="2554" w:type="pct"/>
            <w:vAlign w:val="center"/>
            <w:hideMark/>
          </w:tcPr>
          <w:p w14:paraId="2E5C0970" w14:textId="77777777" w:rsidR="00FF678D" w:rsidRPr="00FF678D" w:rsidRDefault="00FF678D" w:rsidP="00603DD2">
            <w:pPr>
              <w:jc w:val="center"/>
              <w:rPr>
                <w:rFonts w:cs="Arial"/>
                <w:color w:val="000000"/>
                <w:szCs w:val="20"/>
                <w:lang w:eastAsia="es-CO"/>
              </w:rPr>
            </w:pPr>
            <w:r w:rsidRPr="00FF678D">
              <w:rPr>
                <w:rFonts w:cs="Arial"/>
                <w:color w:val="000000"/>
                <w:szCs w:val="20"/>
                <w:lang w:eastAsia="es-CO"/>
              </w:rPr>
              <w:t>En el SECOP II a través del Portal Único de Contratación (PUC) link</w:t>
            </w:r>
          </w:p>
        </w:tc>
      </w:tr>
      <w:tr w:rsidR="00FF678D" w:rsidRPr="00FF678D" w14:paraId="195F3399" w14:textId="77777777" w:rsidTr="00277657">
        <w:trPr>
          <w:trHeight w:val="60"/>
        </w:trPr>
        <w:tc>
          <w:tcPr>
            <w:tcW w:w="1471" w:type="pct"/>
            <w:vMerge/>
            <w:vAlign w:val="center"/>
            <w:hideMark/>
          </w:tcPr>
          <w:p w14:paraId="6ADEB774" w14:textId="77777777" w:rsidR="00FF678D" w:rsidRPr="00FF678D" w:rsidRDefault="00FF678D" w:rsidP="00603DD2">
            <w:pPr>
              <w:rPr>
                <w:rFonts w:cs="Arial"/>
                <w:color w:val="000000"/>
                <w:szCs w:val="20"/>
                <w:lang w:eastAsia="es-CO"/>
              </w:rPr>
            </w:pPr>
          </w:p>
        </w:tc>
        <w:tc>
          <w:tcPr>
            <w:tcW w:w="975" w:type="pct"/>
            <w:vMerge/>
            <w:tcBorders>
              <w:top w:val="nil"/>
              <w:left w:val="single" w:sz="8" w:space="0" w:color="auto"/>
              <w:bottom w:val="single" w:sz="8" w:space="0" w:color="auto"/>
              <w:right w:val="single" w:sz="8" w:space="0" w:color="auto"/>
            </w:tcBorders>
            <w:vAlign w:val="center"/>
          </w:tcPr>
          <w:p w14:paraId="7D30D4A6" w14:textId="77777777" w:rsidR="00FF678D" w:rsidRPr="008C6CB9" w:rsidRDefault="00FF678D" w:rsidP="00603DD2">
            <w:pPr>
              <w:rPr>
                <w:rFonts w:cs="Arial"/>
                <w:color w:val="000000"/>
                <w:szCs w:val="20"/>
                <w:highlight w:val="cyan"/>
                <w:lang w:eastAsia="es-CO"/>
              </w:rPr>
            </w:pPr>
          </w:p>
        </w:tc>
        <w:tc>
          <w:tcPr>
            <w:tcW w:w="2554" w:type="pct"/>
            <w:vAlign w:val="center"/>
            <w:hideMark/>
          </w:tcPr>
          <w:p w14:paraId="555AD9B7" w14:textId="77777777" w:rsidR="00FF678D" w:rsidRPr="00FF678D" w:rsidRDefault="00FF678D" w:rsidP="00603DD2">
            <w:pPr>
              <w:jc w:val="center"/>
              <w:rPr>
                <w:rFonts w:cs="Arial"/>
                <w:color w:val="000000"/>
                <w:szCs w:val="20"/>
                <w:lang w:eastAsia="es-CO"/>
              </w:rPr>
            </w:pPr>
            <w:r w:rsidRPr="00FF678D">
              <w:rPr>
                <w:rFonts w:cs="Arial"/>
                <w:color w:val="000000"/>
                <w:szCs w:val="20"/>
                <w:lang w:eastAsia="es-CO"/>
              </w:rPr>
              <w:t>http://community.secop.gov.co/sts/cce/login.aspx</w:t>
            </w:r>
          </w:p>
        </w:tc>
      </w:tr>
      <w:tr w:rsidR="00FF678D" w:rsidRPr="00FF678D" w14:paraId="41CB0E12" w14:textId="77777777" w:rsidTr="00277657">
        <w:trPr>
          <w:trHeight w:val="364"/>
        </w:trPr>
        <w:tc>
          <w:tcPr>
            <w:tcW w:w="1471" w:type="pct"/>
            <w:vMerge w:val="restart"/>
            <w:vAlign w:val="center"/>
            <w:hideMark/>
          </w:tcPr>
          <w:p w14:paraId="744B408E" w14:textId="77777777" w:rsidR="00FF678D" w:rsidRPr="00FF678D" w:rsidRDefault="00FF678D" w:rsidP="00603DD2">
            <w:pPr>
              <w:jc w:val="center"/>
              <w:rPr>
                <w:rFonts w:cs="Arial"/>
                <w:color w:val="000000"/>
                <w:szCs w:val="20"/>
                <w:lang w:eastAsia="es-CO"/>
              </w:rPr>
            </w:pPr>
            <w:r w:rsidRPr="00FF678D">
              <w:rPr>
                <w:rFonts w:cs="Arial"/>
                <w:color w:val="000000"/>
                <w:szCs w:val="20"/>
                <w:lang w:eastAsia="es-CO"/>
              </w:rPr>
              <w:t>Apertura de ofertas</w:t>
            </w:r>
          </w:p>
        </w:tc>
        <w:tc>
          <w:tcPr>
            <w:tcW w:w="975" w:type="pct"/>
            <w:vMerge w:val="restart"/>
            <w:tcBorders>
              <w:top w:val="single" w:sz="8" w:space="0" w:color="auto"/>
              <w:left w:val="single" w:sz="8" w:space="0" w:color="auto"/>
              <w:bottom w:val="single" w:sz="8" w:space="0" w:color="auto"/>
              <w:right w:val="single" w:sz="8" w:space="0" w:color="auto"/>
            </w:tcBorders>
            <w:vAlign w:val="center"/>
          </w:tcPr>
          <w:p w14:paraId="05F88ED6" w14:textId="58C29464" w:rsidR="00FF678D" w:rsidRPr="008C6CB9" w:rsidRDefault="00277657" w:rsidP="00603DD2">
            <w:pPr>
              <w:jc w:val="center"/>
              <w:rPr>
                <w:rFonts w:cs="Arial"/>
                <w:color w:val="000000"/>
                <w:szCs w:val="20"/>
                <w:highlight w:val="cyan"/>
                <w:lang w:eastAsia="es-CO"/>
              </w:rPr>
            </w:pPr>
            <w:r w:rsidRPr="00277657">
              <w:rPr>
                <w:rFonts w:cs="Arial"/>
                <w:color w:val="000000"/>
                <w:szCs w:val="20"/>
              </w:rPr>
              <w:t xml:space="preserve">14 de agosto de 2025 </w:t>
            </w:r>
            <w:r w:rsidRPr="00277657">
              <w:rPr>
                <w:rFonts w:cs="Arial"/>
                <w:szCs w:val="20"/>
              </w:rPr>
              <w:t>a las 4:</w:t>
            </w:r>
            <w:r>
              <w:rPr>
                <w:rFonts w:cs="Arial"/>
                <w:szCs w:val="20"/>
              </w:rPr>
              <w:t>1</w:t>
            </w:r>
            <w:r w:rsidRPr="00277657">
              <w:rPr>
                <w:rFonts w:cs="Arial"/>
                <w:szCs w:val="20"/>
              </w:rPr>
              <w:t>0 p.m.</w:t>
            </w:r>
          </w:p>
        </w:tc>
        <w:tc>
          <w:tcPr>
            <w:tcW w:w="2554" w:type="pct"/>
            <w:vAlign w:val="center"/>
            <w:hideMark/>
          </w:tcPr>
          <w:p w14:paraId="2B8C55F9" w14:textId="77777777" w:rsidR="00FF678D" w:rsidRPr="00FF678D" w:rsidRDefault="00FF678D" w:rsidP="00603DD2">
            <w:pPr>
              <w:jc w:val="center"/>
              <w:rPr>
                <w:rFonts w:cs="Arial"/>
                <w:color w:val="000000"/>
                <w:szCs w:val="20"/>
                <w:lang w:eastAsia="es-CO"/>
              </w:rPr>
            </w:pPr>
            <w:r w:rsidRPr="00FF678D">
              <w:rPr>
                <w:rFonts w:cs="Arial"/>
                <w:color w:val="000000"/>
                <w:szCs w:val="20"/>
                <w:lang w:eastAsia="es-CO"/>
              </w:rPr>
              <w:t>En el SECOP II a través del Portal Único de Contratación (PUC) link</w:t>
            </w:r>
          </w:p>
        </w:tc>
      </w:tr>
      <w:tr w:rsidR="00FF678D" w:rsidRPr="00FF678D" w14:paraId="2D633C66" w14:textId="77777777" w:rsidTr="00277657">
        <w:trPr>
          <w:trHeight w:val="60"/>
        </w:trPr>
        <w:tc>
          <w:tcPr>
            <w:tcW w:w="1471" w:type="pct"/>
            <w:vMerge/>
            <w:vAlign w:val="center"/>
            <w:hideMark/>
          </w:tcPr>
          <w:p w14:paraId="25E78F80" w14:textId="77777777" w:rsidR="00FF678D" w:rsidRPr="00FF678D" w:rsidRDefault="00FF678D" w:rsidP="00603DD2">
            <w:pPr>
              <w:rPr>
                <w:rFonts w:cs="Arial"/>
                <w:color w:val="000000"/>
                <w:szCs w:val="20"/>
                <w:lang w:eastAsia="es-CO"/>
              </w:rPr>
            </w:pPr>
          </w:p>
        </w:tc>
        <w:tc>
          <w:tcPr>
            <w:tcW w:w="975" w:type="pct"/>
            <w:vMerge/>
            <w:tcBorders>
              <w:top w:val="nil"/>
              <w:left w:val="single" w:sz="8" w:space="0" w:color="auto"/>
              <w:bottom w:val="single" w:sz="8" w:space="0" w:color="auto"/>
              <w:right w:val="single" w:sz="8" w:space="0" w:color="auto"/>
            </w:tcBorders>
            <w:vAlign w:val="center"/>
          </w:tcPr>
          <w:p w14:paraId="3F78D580" w14:textId="77777777" w:rsidR="00FF678D" w:rsidRPr="008C6CB9" w:rsidRDefault="00FF678D" w:rsidP="00603DD2">
            <w:pPr>
              <w:rPr>
                <w:rFonts w:cs="Arial"/>
                <w:color w:val="000000"/>
                <w:szCs w:val="20"/>
                <w:highlight w:val="cyan"/>
                <w:lang w:eastAsia="es-CO"/>
              </w:rPr>
            </w:pPr>
          </w:p>
        </w:tc>
        <w:tc>
          <w:tcPr>
            <w:tcW w:w="2554" w:type="pct"/>
            <w:vAlign w:val="center"/>
            <w:hideMark/>
          </w:tcPr>
          <w:p w14:paraId="19A36B97" w14:textId="77777777" w:rsidR="00FF678D" w:rsidRPr="00FF678D" w:rsidRDefault="00FF678D" w:rsidP="00603DD2">
            <w:pPr>
              <w:jc w:val="center"/>
              <w:rPr>
                <w:rFonts w:cs="Arial"/>
                <w:color w:val="000000"/>
                <w:szCs w:val="20"/>
                <w:lang w:eastAsia="es-CO"/>
              </w:rPr>
            </w:pPr>
            <w:r w:rsidRPr="00FF678D">
              <w:rPr>
                <w:rFonts w:cs="Arial"/>
                <w:color w:val="000000"/>
                <w:szCs w:val="20"/>
                <w:lang w:eastAsia="es-CO"/>
              </w:rPr>
              <w:t>http://community.secop.gov.co/sts/cce/login.aspx</w:t>
            </w:r>
          </w:p>
        </w:tc>
      </w:tr>
      <w:tr w:rsidR="00FF678D" w:rsidRPr="00FF678D" w14:paraId="471E35BE" w14:textId="77777777" w:rsidTr="00277657">
        <w:trPr>
          <w:trHeight w:val="371"/>
        </w:trPr>
        <w:tc>
          <w:tcPr>
            <w:tcW w:w="1471" w:type="pct"/>
            <w:vMerge w:val="restart"/>
            <w:vAlign w:val="center"/>
            <w:hideMark/>
          </w:tcPr>
          <w:p w14:paraId="5310E5E7" w14:textId="77777777" w:rsidR="00FF678D" w:rsidRPr="00FF678D" w:rsidRDefault="00FF678D" w:rsidP="00603DD2">
            <w:pPr>
              <w:jc w:val="center"/>
              <w:rPr>
                <w:rFonts w:cs="Arial"/>
                <w:color w:val="000000"/>
                <w:szCs w:val="20"/>
                <w:lang w:eastAsia="es-CO"/>
              </w:rPr>
            </w:pPr>
            <w:r w:rsidRPr="00FF678D">
              <w:rPr>
                <w:rFonts w:cs="Arial"/>
                <w:color w:val="000000"/>
                <w:szCs w:val="20"/>
                <w:lang w:eastAsia="es-CO"/>
              </w:rPr>
              <w:t>Verificación de requisitos habilitantes solo al proponente con el precio más bajo (en el plazo que considere la entidad). *3</w:t>
            </w:r>
          </w:p>
        </w:tc>
        <w:tc>
          <w:tcPr>
            <w:tcW w:w="975" w:type="pct"/>
            <w:vMerge w:val="restart"/>
            <w:tcBorders>
              <w:top w:val="nil"/>
              <w:left w:val="single" w:sz="8" w:space="0" w:color="auto"/>
              <w:bottom w:val="single" w:sz="8" w:space="0" w:color="auto"/>
              <w:right w:val="single" w:sz="8" w:space="0" w:color="auto"/>
            </w:tcBorders>
            <w:vAlign w:val="center"/>
          </w:tcPr>
          <w:p w14:paraId="4A50A862" w14:textId="48AAB3E3" w:rsidR="00FF678D" w:rsidRPr="008C6CB9" w:rsidRDefault="00277657" w:rsidP="00603DD2">
            <w:pPr>
              <w:jc w:val="center"/>
              <w:rPr>
                <w:rFonts w:cs="Arial"/>
                <w:szCs w:val="20"/>
                <w:highlight w:val="cyan"/>
                <w:lang w:eastAsia="es-CO"/>
              </w:rPr>
            </w:pPr>
            <w:r>
              <w:rPr>
                <w:rFonts w:cs="Arial"/>
                <w:color w:val="000000"/>
                <w:szCs w:val="20"/>
              </w:rPr>
              <w:t>19</w:t>
            </w:r>
            <w:r w:rsidRPr="00277657">
              <w:rPr>
                <w:rFonts w:cs="Arial"/>
                <w:color w:val="000000"/>
                <w:szCs w:val="20"/>
              </w:rPr>
              <w:t xml:space="preserve"> de agosto de 2025 </w:t>
            </w:r>
          </w:p>
        </w:tc>
        <w:tc>
          <w:tcPr>
            <w:tcW w:w="2554" w:type="pct"/>
            <w:vAlign w:val="center"/>
            <w:hideMark/>
          </w:tcPr>
          <w:p w14:paraId="13588CCC" w14:textId="77777777" w:rsidR="00FF678D" w:rsidRPr="00FF678D" w:rsidRDefault="00FF678D" w:rsidP="00603DD2">
            <w:pPr>
              <w:jc w:val="center"/>
              <w:rPr>
                <w:rFonts w:cs="Arial"/>
                <w:color w:val="000000"/>
                <w:szCs w:val="20"/>
                <w:lang w:eastAsia="es-CO"/>
              </w:rPr>
            </w:pPr>
            <w:r w:rsidRPr="00FF678D">
              <w:rPr>
                <w:rFonts w:cs="Arial"/>
                <w:color w:val="000000"/>
                <w:szCs w:val="20"/>
                <w:lang w:eastAsia="es-CO"/>
              </w:rPr>
              <w:t>En el SECOP II a través del Portal Único de Contratación (PUC) link</w:t>
            </w:r>
          </w:p>
        </w:tc>
      </w:tr>
      <w:tr w:rsidR="00FF678D" w:rsidRPr="00FF678D" w14:paraId="54392229" w14:textId="77777777" w:rsidTr="00277657">
        <w:trPr>
          <w:trHeight w:val="652"/>
        </w:trPr>
        <w:tc>
          <w:tcPr>
            <w:tcW w:w="1471" w:type="pct"/>
            <w:vMerge/>
            <w:vAlign w:val="center"/>
            <w:hideMark/>
          </w:tcPr>
          <w:p w14:paraId="6D00865F" w14:textId="77777777" w:rsidR="00FF678D" w:rsidRPr="00FF678D" w:rsidRDefault="00FF678D" w:rsidP="00603DD2">
            <w:pPr>
              <w:rPr>
                <w:rFonts w:cs="Arial"/>
                <w:color w:val="000000"/>
                <w:szCs w:val="20"/>
                <w:lang w:eastAsia="es-CO"/>
              </w:rPr>
            </w:pPr>
          </w:p>
        </w:tc>
        <w:tc>
          <w:tcPr>
            <w:tcW w:w="975" w:type="pct"/>
            <w:vMerge/>
            <w:tcBorders>
              <w:top w:val="nil"/>
              <w:left w:val="single" w:sz="8" w:space="0" w:color="auto"/>
              <w:bottom w:val="single" w:sz="8" w:space="0" w:color="auto"/>
              <w:right w:val="single" w:sz="8" w:space="0" w:color="auto"/>
            </w:tcBorders>
            <w:vAlign w:val="center"/>
          </w:tcPr>
          <w:p w14:paraId="482FEE3C" w14:textId="77777777" w:rsidR="00FF678D" w:rsidRPr="008C6CB9" w:rsidRDefault="00FF678D" w:rsidP="00603DD2">
            <w:pPr>
              <w:rPr>
                <w:rFonts w:cs="Arial"/>
                <w:color w:val="000000"/>
                <w:szCs w:val="20"/>
                <w:highlight w:val="cyan"/>
                <w:lang w:eastAsia="es-CO"/>
              </w:rPr>
            </w:pPr>
          </w:p>
        </w:tc>
        <w:tc>
          <w:tcPr>
            <w:tcW w:w="2554" w:type="pct"/>
            <w:vAlign w:val="center"/>
            <w:hideMark/>
          </w:tcPr>
          <w:p w14:paraId="71D35A39" w14:textId="77777777" w:rsidR="00FF678D" w:rsidRPr="00FF678D" w:rsidRDefault="00FF678D" w:rsidP="00603DD2">
            <w:pPr>
              <w:jc w:val="center"/>
              <w:rPr>
                <w:rFonts w:cs="Arial"/>
                <w:color w:val="000000"/>
                <w:szCs w:val="20"/>
                <w:lang w:eastAsia="es-CO"/>
              </w:rPr>
            </w:pPr>
            <w:r w:rsidRPr="00FF678D">
              <w:rPr>
                <w:rFonts w:cs="Arial"/>
                <w:color w:val="000000"/>
                <w:szCs w:val="20"/>
                <w:lang w:eastAsia="es-CO"/>
              </w:rPr>
              <w:t>http://community.secop.gov.co/sts/cce/login.aspx</w:t>
            </w:r>
          </w:p>
        </w:tc>
      </w:tr>
      <w:tr w:rsidR="00FF678D" w:rsidRPr="00FF678D" w14:paraId="1C7D11AC" w14:textId="77777777" w:rsidTr="00277657">
        <w:trPr>
          <w:trHeight w:val="468"/>
        </w:trPr>
        <w:tc>
          <w:tcPr>
            <w:tcW w:w="1471" w:type="pct"/>
            <w:vMerge w:val="restart"/>
            <w:vAlign w:val="center"/>
            <w:hideMark/>
          </w:tcPr>
          <w:p w14:paraId="2EE056A3" w14:textId="77777777" w:rsidR="00FF678D" w:rsidRPr="00FF678D" w:rsidRDefault="00FF678D" w:rsidP="00603DD2">
            <w:pPr>
              <w:jc w:val="center"/>
              <w:rPr>
                <w:rFonts w:cs="Arial"/>
                <w:color w:val="000000"/>
                <w:szCs w:val="20"/>
                <w:lang w:eastAsia="es-CO"/>
              </w:rPr>
            </w:pPr>
            <w:r w:rsidRPr="00FF678D">
              <w:rPr>
                <w:rFonts w:cs="Arial"/>
                <w:color w:val="000000"/>
                <w:szCs w:val="20"/>
                <w:lang w:eastAsia="es-CO"/>
              </w:rPr>
              <w:t>Publicación del Informe de Verificación de Requisitos Habilitantes</w:t>
            </w:r>
          </w:p>
        </w:tc>
        <w:tc>
          <w:tcPr>
            <w:tcW w:w="975" w:type="pct"/>
            <w:vMerge w:val="restart"/>
            <w:tcBorders>
              <w:top w:val="nil"/>
              <w:left w:val="single" w:sz="8" w:space="0" w:color="auto"/>
              <w:bottom w:val="single" w:sz="8" w:space="0" w:color="auto"/>
              <w:right w:val="single" w:sz="8" w:space="0" w:color="auto"/>
            </w:tcBorders>
            <w:vAlign w:val="center"/>
          </w:tcPr>
          <w:p w14:paraId="6F687996" w14:textId="526E16C5" w:rsidR="00FF678D" w:rsidRPr="008C6CB9" w:rsidRDefault="00277657" w:rsidP="00603DD2">
            <w:pPr>
              <w:jc w:val="center"/>
              <w:rPr>
                <w:rFonts w:cs="Arial"/>
                <w:color w:val="000000"/>
                <w:szCs w:val="20"/>
                <w:highlight w:val="cyan"/>
                <w:lang w:eastAsia="es-CO"/>
              </w:rPr>
            </w:pPr>
            <w:r>
              <w:rPr>
                <w:rFonts w:cs="Arial"/>
                <w:color w:val="000000"/>
                <w:szCs w:val="20"/>
              </w:rPr>
              <w:t>19</w:t>
            </w:r>
            <w:r w:rsidRPr="00277657">
              <w:rPr>
                <w:rFonts w:cs="Arial"/>
                <w:color w:val="000000"/>
                <w:szCs w:val="20"/>
              </w:rPr>
              <w:t xml:space="preserve"> de agosto de 2025</w:t>
            </w:r>
          </w:p>
        </w:tc>
        <w:tc>
          <w:tcPr>
            <w:tcW w:w="2554" w:type="pct"/>
            <w:vAlign w:val="center"/>
            <w:hideMark/>
          </w:tcPr>
          <w:p w14:paraId="160D6F8C" w14:textId="77777777" w:rsidR="00FF678D" w:rsidRPr="00FF678D" w:rsidRDefault="00FF678D" w:rsidP="00603DD2">
            <w:pPr>
              <w:jc w:val="center"/>
              <w:rPr>
                <w:rFonts w:cs="Arial"/>
                <w:color w:val="000000"/>
                <w:szCs w:val="20"/>
                <w:lang w:eastAsia="es-CO"/>
              </w:rPr>
            </w:pPr>
            <w:r w:rsidRPr="00FF678D">
              <w:rPr>
                <w:rFonts w:cs="Arial"/>
                <w:color w:val="000000"/>
                <w:szCs w:val="20"/>
                <w:lang w:eastAsia="es-CO"/>
              </w:rPr>
              <w:t>En el SECOP II a través del Portal Único de Contratación (PUC) link</w:t>
            </w:r>
          </w:p>
        </w:tc>
      </w:tr>
      <w:tr w:rsidR="00FF678D" w:rsidRPr="00FF678D" w14:paraId="38A3665A" w14:textId="77777777" w:rsidTr="00277657">
        <w:trPr>
          <w:trHeight w:val="60"/>
        </w:trPr>
        <w:tc>
          <w:tcPr>
            <w:tcW w:w="1471" w:type="pct"/>
            <w:vMerge/>
            <w:vAlign w:val="center"/>
            <w:hideMark/>
          </w:tcPr>
          <w:p w14:paraId="051BB5BA" w14:textId="77777777" w:rsidR="00FF678D" w:rsidRPr="00FF678D" w:rsidRDefault="00FF678D" w:rsidP="00603DD2">
            <w:pPr>
              <w:rPr>
                <w:rFonts w:cs="Arial"/>
                <w:color w:val="000000"/>
                <w:szCs w:val="20"/>
                <w:lang w:eastAsia="es-CO"/>
              </w:rPr>
            </w:pPr>
          </w:p>
        </w:tc>
        <w:tc>
          <w:tcPr>
            <w:tcW w:w="975" w:type="pct"/>
            <w:vMerge/>
            <w:tcBorders>
              <w:top w:val="nil"/>
              <w:left w:val="single" w:sz="8" w:space="0" w:color="auto"/>
              <w:bottom w:val="single" w:sz="8" w:space="0" w:color="auto"/>
              <w:right w:val="single" w:sz="8" w:space="0" w:color="auto"/>
            </w:tcBorders>
            <w:vAlign w:val="center"/>
          </w:tcPr>
          <w:p w14:paraId="13174391" w14:textId="77777777" w:rsidR="00FF678D" w:rsidRPr="00FF678D" w:rsidRDefault="00FF678D" w:rsidP="00603DD2">
            <w:pPr>
              <w:rPr>
                <w:rFonts w:cs="Arial"/>
                <w:color w:val="000000"/>
                <w:szCs w:val="20"/>
                <w:lang w:eastAsia="es-CO"/>
              </w:rPr>
            </w:pPr>
          </w:p>
        </w:tc>
        <w:tc>
          <w:tcPr>
            <w:tcW w:w="2554" w:type="pct"/>
            <w:vAlign w:val="center"/>
            <w:hideMark/>
          </w:tcPr>
          <w:p w14:paraId="7E87BE7B" w14:textId="77777777" w:rsidR="00FF678D" w:rsidRPr="00FF678D" w:rsidRDefault="00FF678D" w:rsidP="00603DD2">
            <w:pPr>
              <w:jc w:val="center"/>
              <w:rPr>
                <w:rFonts w:cs="Arial"/>
                <w:color w:val="000000"/>
                <w:szCs w:val="20"/>
                <w:lang w:eastAsia="es-CO"/>
              </w:rPr>
            </w:pPr>
            <w:r w:rsidRPr="00FF678D">
              <w:rPr>
                <w:rFonts w:cs="Arial"/>
                <w:color w:val="000000"/>
                <w:szCs w:val="20"/>
                <w:lang w:eastAsia="es-CO"/>
              </w:rPr>
              <w:t>http://community.secop.gov.co/sts/cce/login.aspx</w:t>
            </w:r>
          </w:p>
        </w:tc>
      </w:tr>
      <w:tr w:rsidR="00FF678D" w:rsidRPr="00FF678D" w14:paraId="75172BA3" w14:textId="77777777" w:rsidTr="00277657">
        <w:trPr>
          <w:trHeight w:val="364"/>
        </w:trPr>
        <w:tc>
          <w:tcPr>
            <w:tcW w:w="1471" w:type="pct"/>
            <w:vMerge w:val="restart"/>
            <w:vAlign w:val="center"/>
            <w:hideMark/>
          </w:tcPr>
          <w:p w14:paraId="6F9A534C" w14:textId="77777777" w:rsidR="00FF678D" w:rsidRPr="00FF678D" w:rsidRDefault="00FF678D" w:rsidP="00603DD2">
            <w:pPr>
              <w:jc w:val="center"/>
              <w:rPr>
                <w:rFonts w:cs="Arial"/>
                <w:color w:val="000000"/>
                <w:szCs w:val="20"/>
                <w:lang w:eastAsia="es-CO"/>
              </w:rPr>
            </w:pPr>
            <w:r w:rsidRPr="00FF678D">
              <w:rPr>
                <w:rFonts w:cs="Arial"/>
                <w:color w:val="000000"/>
                <w:szCs w:val="20"/>
                <w:lang w:eastAsia="es-CO"/>
              </w:rPr>
              <w:t>Traslado del Informe de Verificación de Requisitos Habilitantes y presentación de observaciones y/o documentos de subsanabilidad</w:t>
            </w:r>
          </w:p>
        </w:tc>
        <w:tc>
          <w:tcPr>
            <w:tcW w:w="975" w:type="pct"/>
            <w:vMerge w:val="restart"/>
            <w:tcBorders>
              <w:top w:val="nil"/>
              <w:left w:val="single" w:sz="8" w:space="0" w:color="auto"/>
              <w:bottom w:val="single" w:sz="8" w:space="0" w:color="auto"/>
              <w:right w:val="single" w:sz="8" w:space="0" w:color="auto"/>
            </w:tcBorders>
            <w:vAlign w:val="center"/>
          </w:tcPr>
          <w:p w14:paraId="0E7A8B31" w14:textId="1901344E" w:rsidR="00FF678D" w:rsidRPr="008C6CB9" w:rsidRDefault="00277657" w:rsidP="00603DD2">
            <w:pPr>
              <w:jc w:val="center"/>
              <w:rPr>
                <w:rFonts w:cs="Arial"/>
                <w:color w:val="000000"/>
                <w:szCs w:val="20"/>
                <w:highlight w:val="cyan"/>
                <w:lang w:eastAsia="es-CO"/>
              </w:rPr>
            </w:pPr>
            <w:r>
              <w:rPr>
                <w:rFonts w:cs="Arial"/>
                <w:color w:val="000000"/>
                <w:szCs w:val="20"/>
              </w:rPr>
              <w:t>20</w:t>
            </w:r>
            <w:r w:rsidRPr="00277657">
              <w:rPr>
                <w:rFonts w:cs="Arial"/>
                <w:color w:val="000000"/>
                <w:szCs w:val="20"/>
              </w:rPr>
              <w:t xml:space="preserve"> de agosto de 2025</w:t>
            </w:r>
          </w:p>
        </w:tc>
        <w:tc>
          <w:tcPr>
            <w:tcW w:w="2554" w:type="pct"/>
            <w:vAlign w:val="center"/>
            <w:hideMark/>
          </w:tcPr>
          <w:p w14:paraId="0E3A7E97" w14:textId="77777777" w:rsidR="00FF678D" w:rsidRPr="00FF678D" w:rsidRDefault="00FF678D" w:rsidP="00603DD2">
            <w:pPr>
              <w:jc w:val="center"/>
              <w:rPr>
                <w:rFonts w:cs="Arial"/>
                <w:color w:val="000000"/>
                <w:szCs w:val="20"/>
                <w:lang w:eastAsia="es-CO"/>
              </w:rPr>
            </w:pPr>
            <w:r w:rsidRPr="00FF678D">
              <w:rPr>
                <w:rFonts w:cs="Arial"/>
                <w:color w:val="000000"/>
                <w:szCs w:val="20"/>
                <w:lang w:eastAsia="es-CO"/>
              </w:rPr>
              <w:t>En el SECOP II a través del Portal Único de Contratación (PUC) link</w:t>
            </w:r>
          </w:p>
        </w:tc>
      </w:tr>
      <w:tr w:rsidR="00FF678D" w:rsidRPr="00FF678D" w14:paraId="5A51C138" w14:textId="77777777" w:rsidTr="00277657">
        <w:trPr>
          <w:trHeight w:val="60"/>
        </w:trPr>
        <w:tc>
          <w:tcPr>
            <w:tcW w:w="1471" w:type="pct"/>
            <w:vMerge/>
            <w:vAlign w:val="center"/>
            <w:hideMark/>
          </w:tcPr>
          <w:p w14:paraId="14F202AE" w14:textId="77777777" w:rsidR="00FF678D" w:rsidRPr="00FF678D" w:rsidRDefault="00FF678D" w:rsidP="00603DD2">
            <w:pPr>
              <w:rPr>
                <w:rFonts w:cs="Arial"/>
                <w:color w:val="000000"/>
                <w:szCs w:val="20"/>
                <w:lang w:eastAsia="es-CO"/>
              </w:rPr>
            </w:pPr>
          </w:p>
        </w:tc>
        <w:tc>
          <w:tcPr>
            <w:tcW w:w="975" w:type="pct"/>
            <w:vMerge/>
            <w:tcBorders>
              <w:top w:val="nil"/>
              <w:left w:val="single" w:sz="8" w:space="0" w:color="auto"/>
              <w:bottom w:val="single" w:sz="8" w:space="0" w:color="auto"/>
              <w:right w:val="single" w:sz="8" w:space="0" w:color="auto"/>
            </w:tcBorders>
            <w:vAlign w:val="center"/>
          </w:tcPr>
          <w:p w14:paraId="235D876F" w14:textId="77777777" w:rsidR="00FF678D" w:rsidRPr="008C6CB9" w:rsidRDefault="00FF678D" w:rsidP="00603DD2">
            <w:pPr>
              <w:rPr>
                <w:rFonts w:cs="Arial"/>
                <w:color w:val="000000"/>
                <w:szCs w:val="20"/>
                <w:highlight w:val="cyan"/>
                <w:lang w:eastAsia="es-CO"/>
              </w:rPr>
            </w:pPr>
          </w:p>
        </w:tc>
        <w:tc>
          <w:tcPr>
            <w:tcW w:w="2554" w:type="pct"/>
            <w:vAlign w:val="center"/>
            <w:hideMark/>
          </w:tcPr>
          <w:p w14:paraId="562165F8" w14:textId="77777777" w:rsidR="00FF678D" w:rsidRPr="00FF678D" w:rsidRDefault="00FF678D" w:rsidP="00603DD2">
            <w:pPr>
              <w:jc w:val="center"/>
              <w:rPr>
                <w:rFonts w:cs="Arial"/>
                <w:color w:val="000000"/>
                <w:szCs w:val="20"/>
                <w:lang w:eastAsia="es-CO"/>
              </w:rPr>
            </w:pPr>
            <w:r w:rsidRPr="00FF678D">
              <w:rPr>
                <w:rFonts w:cs="Arial"/>
                <w:color w:val="000000"/>
                <w:szCs w:val="20"/>
                <w:lang w:eastAsia="es-CO"/>
              </w:rPr>
              <w:t>http://community.secop.gov.co/sts/cce/login.aspx</w:t>
            </w:r>
          </w:p>
        </w:tc>
      </w:tr>
      <w:tr w:rsidR="00FF678D" w:rsidRPr="00FF678D" w14:paraId="793F2755" w14:textId="77777777" w:rsidTr="00277657">
        <w:trPr>
          <w:trHeight w:val="332"/>
        </w:trPr>
        <w:tc>
          <w:tcPr>
            <w:tcW w:w="1471" w:type="pct"/>
            <w:vMerge w:val="restart"/>
            <w:vAlign w:val="center"/>
            <w:hideMark/>
          </w:tcPr>
          <w:p w14:paraId="0D6E714A" w14:textId="77777777" w:rsidR="00FF678D" w:rsidRPr="00FF678D" w:rsidRDefault="00FF678D" w:rsidP="00603DD2">
            <w:pPr>
              <w:jc w:val="center"/>
              <w:rPr>
                <w:rFonts w:cs="Arial"/>
                <w:color w:val="000000"/>
                <w:szCs w:val="20"/>
                <w:lang w:eastAsia="es-CO"/>
              </w:rPr>
            </w:pPr>
            <w:r w:rsidRPr="00FF678D">
              <w:rPr>
                <w:rFonts w:cs="Arial"/>
                <w:color w:val="000000"/>
                <w:szCs w:val="20"/>
                <w:lang w:eastAsia="es-CO"/>
              </w:rPr>
              <w:lastRenderedPageBreak/>
              <w:t>Publicación de respuesta a observaciones</w:t>
            </w:r>
          </w:p>
        </w:tc>
        <w:tc>
          <w:tcPr>
            <w:tcW w:w="975" w:type="pct"/>
            <w:vMerge w:val="restart"/>
            <w:tcBorders>
              <w:top w:val="nil"/>
              <w:left w:val="single" w:sz="8" w:space="0" w:color="auto"/>
              <w:bottom w:val="single" w:sz="8" w:space="0" w:color="auto"/>
              <w:right w:val="single" w:sz="8" w:space="0" w:color="auto"/>
            </w:tcBorders>
            <w:vAlign w:val="center"/>
          </w:tcPr>
          <w:p w14:paraId="60FCE598" w14:textId="75A5D874" w:rsidR="00FF678D" w:rsidRPr="008C6CB9" w:rsidRDefault="00277657" w:rsidP="00603DD2">
            <w:pPr>
              <w:jc w:val="center"/>
              <w:rPr>
                <w:rFonts w:cs="Arial"/>
                <w:color w:val="000000"/>
                <w:szCs w:val="20"/>
                <w:highlight w:val="cyan"/>
                <w:lang w:eastAsia="es-CO"/>
              </w:rPr>
            </w:pPr>
            <w:r>
              <w:rPr>
                <w:rFonts w:cs="Arial"/>
                <w:color w:val="000000"/>
                <w:szCs w:val="20"/>
              </w:rPr>
              <w:t>21</w:t>
            </w:r>
            <w:r w:rsidRPr="00277657">
              <w:rPr>
                <w:rFonts w:cs="Arial"/>
                <w:color w:val="000000"/>
                <w:szCs w:val="20"/>
              </w:rPr>
              <w:t xml:space="preserve"> de agosto de 2025</w:t>
            </w:r>
          </w:p>
        </w:tc>
        <w:tc>
          <w:tcPr>
            <w:tcW w:w="2554" w:type="pct"/>
            <w:vAlign w:val="center"/>
            <w:hideMark/>
          </w:tcPr>
          <w:p w14:paraId="6100DD85" w14:textId="77777777" w:rsidR="00FF678D" w:rsidRPr="00FF678D" w:rsidRDefault="00FF678D" w:rsidP="00603DD2">
            <w:pPr>
              <w:jc w:val="center"/>
              <w:rPr>
                <w:rFonts w:cs="Arial"/>
                <w:color w:val="000000"/>
                <w:szCs w:val="20"/>
                <w:lang w:eastAsia="es-CO"/>
              </w:rPr>
            </w:pPr>
            <w:r w:rsidRPr="00FF678D">
              <w:rPr>
                <w:rFonts w:cs="Arial"/>
                <w:color w:val="000000"/>
                <w:szCs w:val="20"/>
                <w:lang w:eastAsia="es-CO"/>
              </w:rPr>
              <w:t>En el SECOP II a través del Portal Único de Contratación (PUC) link</w:t>
            </w:r>
          </w:p>
        </w:tc>
      </w:tr>
      <w:tr w:rsidR="00FF678D" w:rsidRPr="00FF678D" w14:paraId="7C3E415B" w14:textId="77777777" w:rsidTr="00277657">
        <w:trPr>
          <w:trHeight w:val="60"/>
        </w:trPr>
        <w:tc>
          <w:tcPr>
            <w:tcW w:w="1471" w:type="pct"/>
            <w:vMerge/>
            <w:vAlign w:val="center"/>
            <w:hideMark/>
          </w:tcPr>
          <w:p w14:paraId="06D4D6ED" w14:textId="77777777" w:rsidR="00FF678D" w:rsidRPr="00FF678D" w:rsidRDefault="00FF678D" w:rsidP="00603DD2">
            <w:pPr>
              <w:rPr>
                <w:rFonts w:cs="Arial"/>
                <w:color w:val="000000"/>
                <w:szCs w:val="20"/>
                <w:lang w:eastAsia="es-CO"/>
              </w:rPr>
            </w:pPr>
          </w:p>
        </w:tc>
        <w:tc>
          <w:tcPr>
            <w:tcW w:w="975" w:type="pct"/>
            <w:vMerge/>
            <w:tcBorders>
              <w:top w:val="nil"/>
              <w:left w:val="single" w:sz="8" w:space="0" w:color="auto"/>
              <w:bottom w:val="single" w:sz="8" w:space="0" w:color="auto"/>
              <w:right w:val="single" w:sz="8" w:space="0" w:color="auto"/>
            </w:tcBorders>
            <w:vAlign w:val="center"/>
          </w:tcPr>
          <w:p w14:paraId="2E45FD11" w14:textId="77777777" w:rsidR="00FF678D" w:rsidRPr="008C6CB9" w:rsidRDefault="00FF678D" w:rsidP="00603DD2">
            <w:pPr>
              <w:rPr>
                <w:rFonts w:cs="Arial"/>
                <w:color w:val="000000"/>
                <w:szCs w:val="20"/>
                <w:highlight w:val="cyan"/>
                <w:lang w:eastAsia="es-CO"/>
              </w:rPr>
            </w:pPr>
          </w:p>
        </w:tc>
        <w:tc>
          <w:tcPr>
            <w:tcW w:w="2554" w:type="pct"/>
            <w:vAlign w:val="center"/>
            <w:hideMark/>
          </w:tcPr>
          <w:p w14:paraId="4E0A4D24" w14:textId="77777777" w:rsidR="00FF678D" w:rsidRPr="00FF678D" w:rsidRDefault="00FF678D" w:rsidP="00603DD2">
            <w:pPr>
              <w:jc w:val="center"/>
              <w:rPr>
                <w:rFonts w:cs="Arial"/>
                <w:color w:val="000000"/>
                <w:szCs w:val="20"/>
                <w:lang w:eastAsia="es-CO"/>
              </w:rPr>
            </w:pPr>
            <w:r w:rsidRPr="00FF678D">
              <w:rPr>
                <w:rFonts w:cs="Arial"/>
                <w:color w:val="000000"/>
                <w:szCs w:val="20"/>
                <w:lang w:eastAsia="es-CO"/>
              </w:rPr>
              <w:t>http://community.secop.gov.co/sts/cce/login.aspx</w:t>
            </w:r>
          </w:p>
        </w:tc>
      </w:tr>
      <w:tr w:rsidR="00FF678D" w:rsidRPr="00FF678D" w14:paraId="55AC62EB" w14:textId="77777777" w:rsidTr="00277657">
        <w:trPr>
          <w:trHeight w:val="524"/>
        </w:trPr>
        <w:tc>
          <w:tcPr>
            <w:tcW w:w="1471" w:type="pct"/>
            <w:vMerge w:val="restart"/>
            <w:vAlign w:val="center"/>
            <w:hideMark/>
          </w:tcPr>
          <w:p w14:paraId="7B5E33BF" w14:textId="77777777" w:rsidR="00FF678D" w:rsidRPr="00FF678D" w:rsidRDefault="00FF678D" w:rsidP="00603DD2">
            <w:pPr>
              <w:jc w:val="center"/>
              <w:rPr>
                <w:rFonts w:cs="Arial"/>
                <w:color w:val="000000"/>
                <w:szCs w:val="20"/>
                <w:lang w:eastAsia="es-CO"/>
              </w:rPr>
            </w:pPr>
            <w:r w:rsidRPr="00FF678D">
              <w:rPr>
                <w:rFonts w:cs="Arial"/>
                <w:color w:val="000000"/>
                <w:szCs w:val="20"/>
                <w:lang w:eastAsia="es-CO"/>
              </w:rPr>
              <w:t>Comunicación de aceptación de la oferta o declaratoria desierta. *4</w:t>
            </w:r>
          </w:p>
        </w:tc>
        <w:tc>
          <w:tcPr>
            <w:tcW w:w="975" w:type="pct"/>
            <w:vMerge w:val="restart"/>
            <w:tcBorders>
              <w:top w:val="nil"/>
              <w:left w:val="single" w:sz="8" w:space="0" w:color="auto"/>
              <w:bottom w:val="single" w:sz="8" w:space="0" w:color="auto"/>
              <w:right w:val="single" w:sz="8" w:space="0" w:color="auto"/>
            </w:tcBorders>
            <w:vAlign w:val="center"/>
          </w:tcPr>
          <w:p w14:paraId="67F4119B" w14:textId="4C967282" w:rsidR="00FF678D" w:rsidRPr="008C6CB9" w:rsidRDefault="00277657" w:rsidP="00277657">
            <w:pPr>
              <w:rPr>
                <w:rFonts w:cs="Arial"/>
                <w:color w:val="000000"/>
                <w:szCs w:val="20"/>
                <w:highlight w:val="cyan"/>
                <w:lang w:eastAsia="es-CO"/>
              </w:rPr>
            </w:pPr>
            <w:r>
              <w:rPr>
                <w:rFonts w:cs="Arial"/>
                <w:color w:val="000000"/>
                <w:szCs w:val="20"/>
              </w:rPr>
              <w:t>22</w:t>
            </w:r>
            <w:r w:rsidRPr="00277657">
              <w:rPr>
                <w:rFonts w:cs="Arial"/>
                <w:color w:val="000000"/>
                <w:szCs w:val="20"/>
              </w:rPr>
              <w:t xml:space="preserve"> de agosto de 2025</w:t>
            </w:r>
          </w:p>
        </w:tc>
        <w:tc>
          <w:tcPr>
            <w:tcW w:w="2554" w:type="pct"/>
            <w:vAlign w:val="center"/>
            <w:hideMark/>
          </w:tcPr>
          <w:p w14:paraId="195464D1" w14:textId="77777777" w:rsidR="00FF678D" w:rsidRPr="00FF678D" w:rsidRDefault="00FF678D" w:rsidP="00603DD2">
            <w:pPr>
              <w:jc w:val="center"/>
              <w:rPr>
                <w:rFonts w:cs="Arial"/>
                <w:color w:val="000000"/>
                <w:szCs w:val="20"/>
                <w:lang w:eastAsia="es-CO"/>
              </w:rPr>
            </w:pPr>
            <w:r w:rsidRPr="00FF678D">
              <w:rPr>
                <w:rFonts w:cs="Arial"/>
                <w:color w:val="000000"/>
                <w:szCs w:val="20"/>
                <w:lang w:eastAsia="es-CO"/>
              </w:rPr>
              <w:t>En el SECOP II a través del Portal Único de Contratación (PUC) link</w:t>
            </w:r>
          </w:p>
        </w:tc>
      </w:tr>
      <w:tr w:rsidR="00FF678D" w:rsidRPr="00FF678D" w14:paraId="3C2C94A7" w14:textId="77777777" w:rsidTr="00277657">
        <w:trPr>
          <w:trHeight w:val="390"/>
        </w:trPr>
        <w:tc>
          <w:tcPr>
            <w:tcW w:w="1471" w:type="pct"/>
            <w:vMerge/>
            <w:vAlign w:val="center"/>
            <w:hideMark/>
          </w:tcPr>
          <w:p w14:paraId="515BA5AA" w14:textId="77777777" w:rsidR="00FF678D" w:rsidRPr="00FF678D" w:rsidRDefault="00FF678D" w:rsidP="00603DD2">
            <w:pPr>
              <w:rPr>
                <w:rFonts w:cs="Arial"/>
                <w:color w:val="000000"/>
                <w:szCs w:val="20"/>
                <w:lang w:eastAsia="es-CO"/>
              </w:rPr>
            </w:pPr>
          </w:p>
        </w:tc>
        <w:tc>
          <w:tcPr>
            <w:tcW w:w="975" w:type="pct"/>
            <w:vMerge/>
            <w:vAlign w:val="center"/>
          </w:tcPr>
          <w:p w14:paraId="43EF51DC" w14:textId="77777777" w:rsidR="00FF678D" w:rsidRPr="00FF678D" w:rsidRDefault="00FF678D" w:rsidP="00603DD2">
            <w:pPr>
              <w:rPr>
                <w:rFonts w:cs="Arial"/>
                <w:color w:val="000000"/>
                <w:szCs w:val="20"/>
                <w:lang w:eastAsia="es-CO"/>
              </w:rPr>
            </w:pPr>
          </w:p>
        </w:tc>
        <w:tc>
          <w:tcPr>
            <w:tcW w:w="2554" w:type="pct"/>
            <w:vAlign w:val="center"/>
            <w:hideMark/>
          </w:tcPr>
          <w:p w14:paraId="4F243C5D" w14:textId="77777777" w:rsidR="00FF678D" w:rsidRPr="00FF678D" w:rsidRDefault="00FF678D" w:rsidP="00603DD2">
            <w:pPr>
              <w:jc w:val="center"/>
              <w:rPr>
                <w:rFonts w:cs="Arial"/>
                <w:color w:val="0563C1"/>
                <w:szCs w:val="20"/>
                <w:u w:val="single"/>
                <w:lang w:eastAsia="es-CO"/>
              </w:rPr>
            </w:pPr>
            <w:hyperlink r:id="rId12" w:history="1">
              <w:r w:rsidRPr="00FF678D">
                <w:rPr>
                  <w:rFonts w:cs="Arial"/>
                  <w:szCs w:val="20"/>
                  <w:u w:val="single"/>
                  <w:lang w:eastAsia="es-CO"/>
                </w:rPr>
                <w:t>http://community.secop.gov.co/sts/cce/login.aspx</w:t>
              </w:r>
            </w:hyperlink>
          </w:p>
        </w:tc>
      </w:tr>
    </w:tbl>
    <w:p w14:paraId="1913554E" w14:textId="77777777" w:rsidR="00186388" w:rsidRDefault="00186388" w:rsidP="00695362">
      <w:pPr>
        <w:spacing w:line="240" w:lineRule="auto"/>
        <w:jc w:val="both"/>
        <w:rPr>
          <w:rFonts w:eastAsia="Segoe UI" w:cs="Arial"/>
          <w:color w:val="auto"/>
          <w:szCs w:val="20"/>
          <w:lang w:eastAsia="es-ES"/>
        </w:rPr>
      </w:pPr>
    </w:p>
    <w:p w14:paraId="6423B5F2" w14:textId="4A2CAE70" w:rsidR="00CD0261" w:rsidRPr="0023047C" w:rsidRDefault="00CD0261" w:rsidP="00695362">
      <w:pPr>
        <w:pStyle w:val="Capitulo1"/>
        <w:spacing w:line="240" w:lineRule="auto"/>
        <w:ind w:left="964" w:hanging="680"/>
        <w:rPr>
          <w:color w:val="auto"/>
        </w:rPr>
      </w:pPr>
      <w:bookmarkStart w:id="78" w:name="_Toc504124491"/>
      <w:bookmarkStart w:id="79" w:name="_Toc508648248"/>
      <w:bookmarkStart w:id="80" w:name="_Toc508984032"/>
      <w:bookmarkStart w:id="81" w:name="_Toc509843862"/>
      <w:bookmarkStart w:id="82" w:name="_Toc511924770"/>
      <w:bookmarkStart w:id="83" w:name="_Toc204853859"/>
      <w:r w:rsidRPr="0023047C">
        <w:rPr>
          <w:color w:val="auto"/>
        </w:rPr>
        <w:t>IDIOMA</w:t>
      </w:r>
      <w:bookmarkEnd w:id="78"/>
      <w:bookmarkEnd w:id="79"/>
      <w:bookmarkEnd w:id="80"/>
      <w:bookmarkEnd w:id="81"/>
      <w:bookmarkEnd w:id="82"/>
      <w:bookmarkEnd w:id="83"/>
    </w:p>
    <w:p w14:paraId="714A5FFA" w14:textId="092F67E5" w:rsidR="00F46461" w:rsidRPr="0023047C" w:rsidRDefault="00F46461" w:rsidP="00695362">
      <w:pPr>
        <w:spacing w:after="0" w:line="240" w:lineRule="auto"/>
        <w:jc w:val="both"/>
        <w:rPr>
          <w:rFonts w:eastAsia="Segoe UI" w:cs="Arial"/>
          <w:color w:val="auto"/>
          <w:szCs w:val="20"/>
          <w:lang w:eastAsia="es-ES"/>
        </w:rPr>
      </w:pPr>
      <w:bookmarkStart w:id="84" w:name="_Hlk509412944"/>
      <w:r w:rsidRPr="0023047C">
        <w:rPr>
          <w:rFonts w:eastAsia="Segoe UI" w:cs="Arial"/>
          <w:color w:val="auto"/>
          <w:szCs w:val="20"/>
          <w:lang w:eastAsia="es-ES"/>
        </w:rPr>
        <w:t xml:space="preserve">Los documentos y las comunicaciones entregadas, enviadas o expedidas por los </w:t>
      </w:r>
      <w:r w:rsidR="00E57718" w:rsidRPr="0023047C">
        <w:rPr>
          <w:rFonts w:eastAsia="Segoe UI" w:cs="Arial"/>
          <w:color w:val="auto"/>
          <w:szCs w:val="20"/>
          <w:lang w:eastAsia="es-ES"/>
        </w:rPr>
        <w:t>P</w:t>
      </w:r>
      <w:r w:rsidRPr="0023047C">
        <w:rPr>
          <w:rFonts w:eastAsia="Segoe UI" w:cs="Arial"/>
          <w:color w:val="auto"/>
          <w:szCs w:val="20"/>
          <w:lang w:eastAsia="es-ES"/>
        </w:rPr>
        <w:t xml:space="preserve">roponentes o por terceros para efectos del </w:t>
      </w:r>
      <w:r w:rsidR="00E57718" w:rsidRPr="0023047C">
        <w:rPr>
          <w:rFonts w:eastAsia="Segoe UI" w:cs="Arial"/>
          <w:color w:val="auto"/>
          <w:szCs w:val="20"/>
          <w:lang w:eastAsia="es-ES"/>
        </w:rPr>
        <w:t>P</w:t>
      </w:r>
      <w:r w:rsidRPr="0023047C">
        <w:rPr>
          <w:rFonts w:eastAsia="Segoe UI" w:cs="Arial"/>
          <w:color w:val="auto"/>
          <w:szCs w:val="20"/>
          <w:lang w:eastAsia="es-ES"/>
        </w:rPr>
        <w:t xml:space="preserve">roceso de </w:t>
      </w:r>
      <w:r w:rsidR="00E57718" w:rsidRPr="0023047C">
        <w:rPr>
          <w:rFonts w:eastAsia="Segoe UI" w:cs="Arial"/>
          <w:color w:val="auto"/>
          <w:szCs w:val="20"/>
          <w:lang w:eastAsia="es-ES"/>
        </w:rPr>
        <w:t>C</w:t>
      </w:r>
      <w:r w:rsidRPr="0023047C">
        <w:rPr>
          <w:rFonts w:eastAsia="Segoe UI" w:cs="Arial"/>
          <w:color w:val="auto"/>
          <w:szCs w:val="20"/>
          <w:lang w:eastAsia="es-ES"/>
        </w:rPr>
        <w:t>ontratación, o para ser tenidos en cuenta en el mismo, deben ser allegados en español. Los documentos y comunicaciones en un idioma distinto deben ser presentados en su lengua original junto con la traducción oficial al español.</w:t>
      </w:r>
    </w:p>
    <w:p w14:paraId="6AB5905F" w14:textId="77777777" w:rsidR="00C107A3" w:rsidRPr="0023047C" w:rsidRDefault="00C107A3" w:rsidP="00695362">
      <w:pPr>
        <w:spacing w:after="0" w:line="240" w:lineRule="auto"/>
        <w:jc w:val="both"/>
        <w:rPr>
          <w:rFonts w:eastAsia="Segoe UI" w:cs="Arial"/>
          <w:color w:val="auto"/>
          <w:szCs w:val="20"/>
          <w:lang w:eastAsia="es-ES"/>
        </w:rPr>
      </w:pPr>
    </w:p>
    <w:p w14:paraId="5BA0CEC4" w14:textId="77777777" w:rsidR="00973C32" w:rsidRPr="0023047C" w:rsidRDefault="00973C32" w:rsidP="00973C32">
      <w:pPr>
        <w:rPr>
          <w:rFonts w:cs="Arial"/>
          <w:color w:val="auto"/>
          <w:szCs w:val="20"/>
        </w:rPr>
      </w:pPr>
      <w:r w:rsidRPr="0023047C">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702173C5" w14:textId="77777777" w:rsidR="00973C32" w:rsidRPr="0023047C" w:rsidRDefault="00973C32" w:rsidP="00695362">
      <w:pPr>
        <w:spacing w:after="0" w:line="240" w:lineRule="auto"/>
        <w:jc w:val="both"/>
        <w:rPr>
          <w:rFonts w:eastAsia="Segoe UI" w:cs="Arial"/>
          <w:color w:val="auto"/>
          <w:szCs w:val="20"/>
          <w:lang w:eastAsia="es-ES"/>
        </w:rPr>
      </w:pPr>
    </w:p>
    <w:p w14:paraId="16B177DD" w14:textId="732FE4B6" w:rsidR="00CD7184" w:rsidRPr="0023047C" w:rsidRDefault="00F46461" w:rsidP="00695362">
      <w:pPr>
        <w:spacing w:after="0" w:line="240" w:lineRule="auto"/>
        <w:jc w:val="both"/>
        <w:rPr>
          <w:rFonts w:eastAsia="Segoe UI" w:cs="Arial"/>
          <w:color w:val="auto"/>
          <w:szCs w:val="20"/>
          <w:lang w:eastAsia="es-ES"/>
        </w:rPr>
      </w:pPr>
      <w:r w:rsidRPr="0023047C">
        <w:rPr>
          <w:rFonts w:eastAsia="Segoe UI" w:cs="Arial"/>
          <w:color w:val="auto"/>
          <w:szCs w:val="20"/>
          <w:lang w:eastAsia="es-ES"/>
        </w:rPr>
        <w:t>Para que la traducción oficial de los documentos en idioma extranjero sea válida, la traducción se realizará en los términos del Decreto 382 de 1951 y el artículo 33 de la Ley 962 de 2005 o la</w:t>
      </w:r>
      <w:r w:rsidR="00553EF0" w:rsidRPr="0023047C">
        <w:rPr>
          <w:rFonts w:eastAsia="Segoe UI" w:cs="Arial"/>
          <w:color w:val="auto"/>
          <w:szCs w:val="20"/>
          <w:lang w:eastAsia="es-ES"/>
        </w:rPr>
        <w:t>s</w:t>
      </w:r>
      <w:r w:rsidRPr="0023047C">
        <w:rPr>
          <w:rFonts w:eastAsia="Segoe UI" w:cs="Arial"/>
          <w:color w:val="auto"/>
          <w:szCs w:val="20"/>
          <w:lang w:eastAsia="es-ES"/>
        </w:rPr>
        <w:t xml:space="preserve"> norma que </w:t>
      </w:r>
      <w:r w:rsidR="00553EF0" w:rsidRPr="0023047C">
        <w:rPr>
          <w:rFonts w:eastAsia="Segoe UI" w:cs="Arial"/>
          <w:color w:val="auto"/>
          <w:szCs w:val="20"/>
          <w:lang w:eastAsia="es-ES"/>
        </w:rPr>
        <w:t xml:space="preserve">los </w:t>
      </w:r>
      <w:r w:rsidRPr="0023047C">
        <w:rPr>
          <w:rFonts w:eastAsia="Segoe UI" w:cs="Arial"/>
          <w:color w:val="auto"/>
          <w:szCs w:val="20"/>
          <w:lang w:eastAsia="es-ES"/>
        </w:rPr>
        <w:t>modifique</w:t>
      </w:r>
      <w:r w:rsidR="00553EF0" w:rsidRPr="0023047C">
        <w:rPr>
          <w:rFonts w:eastAsia="Segoe UI" w:cs="Arial"/>
          <w:color w:val="auto"/>
          <w:szCs w:val="20"/>
          <w:lang w:eastAsia="es-ES"/>
        </w:rPr>
        <w:t>n</w:t>
      </w:r>
      <w:r w:rsidRPr="0023047C">
        <w:rPr>
          <w:rFonts w:eastAsia="Segoe UI" w:cs="Arial"/>
          <w:color w:val="auto"/>
          <w:szCs w:val="20"/>
          <w:lang w:eastAsia="es-ES"/>
        </w:rPr>
        <w:t>, sustituya</w:t>
      </w:r>
      <w:r w:rsidR="00553EF0" w:rsidRPr="0023047C">
        <w:rPr>
          <w:rFonts w:eastAsia="Segoe UI" w:cs="Arial"/>
          <w:color w:val="auto"/>
          <w:szCs w:val="20"/>
          <w:lang w:eastAsia="es-ES"/>
        </w:rPr>
        <w:t>n</w:t>
      </w:r>
      <w:r w:rsidRPr="0023047C">
        <w:rPr>
          <w:rFonts w:eastAsia="Segoe UI" w:cs="Arial"/>
          <w:color w:val="auto"/>
          <w:szCs w:val="20"/>
          <w:lang w:eastAsia="es-ES"/>
        </w:rPr>
        <w:t xml:space="preserve"> o complemente</w:t>
      </w:r>
      <w:r w:rsidR="00553EF0" w:rsidRPr="0023047C">
        <w:rPr>
          <w:rFonts w:eastAsia="Segoe UI" w:cs="Arial"/>
          <w:color w:val="auto"/>
          <w:szCs w:val="20"/>
          <w:lang w:eastAsia="es-ES"/>
        </w:rPr>
        <w:t>n</w:t>
      </w:r>
      <w:r w:rsidRPr="0023047C">
        <w:rPr>
          <w:rFonts w:eastAsia="Segoe UI" w:cs="Arial"/>
          <w:color w:val="auto"/>
          <w:szCs w:val="20"/>
          <w:lang w:eastAsia="es-ES"/>
        </w:rPr>
        <w:t xml:space="preserve">. </w:t>
      </w:r>
    </w:p>
    <w:p w14:paraId="63526274" w14:textId="1DB798D8" w:rsidR="00CD7184" w:rsidRPr="0023047C" w:rsidRDefault="00CD7184" w:rsidP="00695362">
      <w:pPr>
        <w:spacing w:after="0" w:line="240" w:lineRule="auto"/>
        <w:jc w:val="both"/>
        <w:rPr>
          <w:rFonts w:eastAsia="Segoe UI" w:cs="Arial"/>
          <w:color w:val="auto"/>
          <w:szCs w:val="20"/>
          <w:lang w:eastAsia="es-ES"/>
        </w:rPr>
      </w:pPr>
    </w:p>
    <w:p w14:paraId="06385A02" w14:textId="10B5309E" w:rsidR="006118D1" w:rsidRPr="0023047C" w:rsidRDefault="006118D1" w:rsidP="00695362">
      <w:pPr>
        <w:spacing w:after="0" w:line="240" w:lineRule="auto"/>
        <w:jc w:val="both"/>
        <w:rPr>
          <w:rFonts w:cs="Arial"/>
          <w:color w:val="auto"/>
          <w:szCs w:val="20"/>
          <w:lang w:val="es-MX"/>
        </w:rPr>
      </w:pPr>
      <w:r w:rsidRPr="0023047C">
        <w:rPr>
          <w:rFonts w:cs="Arial"/>
          <w:color w:val="auto"/>
          <w:szCs w:val="20"/>
          <w:lang w:val="es-MX"/>
        </w:rPr>
        <w:t>De igual manera, se deberán atender los demás lineamientos al respecto que se establecen en la Circular Única Externa expedida por la Agencia Nacional de Contratación Pública - Colombia Compra Eficiente</w:t>
      </w:r>
    </w:p>
    <w:p w14:paraId="547F11B3" w14:textId="77777777" w:rsidR="006118D1" w:rsidRPr="0023047C" w:rsidRDefault="006118D1" w:rsidP="00695362">
      <w:pPr>
        <w:spacing w:after="0" w:line="240" w:lineRule="auto"/>
        <w:jc w:val="both"/>
        <w:rPr>
          <w:rFonts w:eastAsia="Segoe UI" w:cs="Arial"/>
          <w:color w:val="auto"/>
          <w:szCs w:val="20"/>
          <w:lang w:eastAsia="es-ES"/>
        </w:rPr>
      </w:pPr>
    </w:p>
    <w:p w14:paraId="3DF26C0F" w14:textId="00F4950C" w:rsidR="005253BB" w:rsidRPr="0023047C" w:rsidRDefault="005253BB" w:rsidP="00695362">
      <w:pPr>
        <w:pStyle w:val="Capitulo1"/>
        <w:spacing w:line="240" w:lineRule="auto"/>
        <w:ind w:left="964" w:hanging="680"/>
        <w:rPr>
          <w:color w:val="auto"/>
        </w:rPr>
      </w:pPr>
      <w:bookmarkStart w:id="85" w:name="_Toc100759648"/>
      <w:bookmarkStart w:id="86" w:name="_Toc100759762"/>
      <w:bookmarkStart w:id="87" w:name="_Toc26253718"/>
      <w:bookmarkStart w:id="88" w:name="_Toc26260045"/>
      <w:bookmarkStart w:id="89" w:name="_Toc26263511"/>
      <w:bookmarkStart w:id="90" w:name="_Toc26253719"/>
      <w:bookmarkStart w:id="91" w:name="_Toc26260046"/>
      <w:bookmarkStart w:id="92" w:name="_Toc26263512"/>
      <w:bookmarkStart w:id="93" w:name="_Toc26253720"/>
      <w:bookmarkStart w:id="94" w:name="_Toc26260047"/>
      <w:bookmarkStart w:id="95" w:name="_Toc26263513"/>
      <w:bookmarkStart w:id="96" w:name="_Toc26253721"/>
      <w:bookmarkStart w:id="97" w:name="_Toc26260048"/>
      <w:bookmarkStart w:id="98" w:name="_Toc26263514"/>
      <w:bookmarkStart w:id="99" w:name="_Toc424219461"/>
      <w:bookmarkStart w:id="100" w:name="_Toc504124492"/>
      <w:bookmarkStart w:id="101" w:name="_Toc508648249"/>
      <w:bookmarkStart w:id="102" w:name="_Ref508650432"/>
      <w:bookmarkStart w:id="103" w:name="_Toc508984033"/>
      <w:bookmarkStart w:id="104" w:name="_Toc509843863"/>
      <w:bookmarkStart w:id="105" w:name="_Toc511924771"/>
      <w:bookmarkStart w:id="106" w:name="_Toc204853860"/>
      <w:bookmarkStart w:id="107" w:name="_Hlk508012961"/>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r w:rsidRPr="0023047C">
        <w:rPr>
          <w:color w:val="auto"/>
        </w:rPr>
        <w:t>DOCUMENTOS</w:t>
      </w:r>
      <w:r w:rsidR="002644ED" w:rsidRPr="0023047C">
        <w:rPr>
          <w:color w:val="auto"/>
        </w:rPr>
        <w:t xml:space="preserve"> </w:t>
      </w:r>
      <w:r w:rsidRPr="0023047C">
        <w:rPr>
          <w:color w:val="auto"/>
        </w:rPr>
        <w:t>OTORGADOS</w:t>
      </w:r>
      <w:r w:rsidR="002644ED" w:rsidRPr="0023047C">
        <w:rPr>
          <w:color w:val="auto"/>
        </w:rPr>
        <w:t xml:space="preserve"> </w:t>
      </w:r>
      <w:r w:rsidRPr="0023047C">
        <w:rPr>
          <w:color w:val="auto"/>
        </w:rPr>
        <w:t>EN</w:t>
      </w:r>
      <w:r w:rsidR="002644ED" w:rsidRPr="0023047C">
        <w:rPr>
          <w:color w:val="auto"/>
        </w:rPr>
        <w:t xml:space="preserve"> </w:t>
      </w:r>
      <w:r w:rsidRPr="0023047C">
        <w:rPr>
          <w:color w:val="auto"/>
        </w:rPr>
        <w:t>EL</w:t>
      </w:r>
      <w:r w:rsidR="002644ED" w:rsidRPr="0023047C">
        <w:rPr>
          <w:color w:val="auto"/>
        </w:rPr>
        <w:t xml:space="preserve"> </w:t>
      </w:r>
      <w:r w:rsidRPr="0023047C">
        <w:rPr>
          <w:color w:val="auto"/>
        </w:rPr>
        <w:t>EXTERIOR</w:t>
      </w:r>
      <w:bookmarkEnd w:id="99"/>
      <w:bookmarkEnd w:id="100"/>
      <w:bookmarkEnd w:id="101"/>
      <w:bookmarkEnd w:id="102"/>
      <w:bookmarkEnd w:id="103"/>
      <w:bookmarkEnd w:id="104"/>
      <w:bookmarkEnd w:id="105"/>
      <w:bookmarkEnd w:id="106"/>
    </w:p>
    <w:p w14:paraId="11E2109A" w14:textId="5226D616" w:rsidR="001C2181" w:rsidRPr="0023047C" w:rsidRDefault="001C2181" w:rsidP="00695362">
      <w:pPr>
        <w:spacing w:line="240" w:lineRule="auto"/>
        <w:jc w:val="both"/>
        <w:rPr>
          <w:rFonts w:cs="Arial"/>
          <w:color w:val="auto"/>
          <w:szCs w:val="20"/>
          <w:lang w:eastAsia="es-ES"/>
        </w:rPr>
      </w:pPr>
      <w:r w:rsidRPr="0023047C">
        <w:rPr>
          <w:rFonts w:cs="Arial"/>
          <w:color w:val="auto"/>
          <w:szCs w:val="20"/>
          <w:lang w:eastAsia="es-ES"/>
        </w:rPr>
        <w:t>Los documentos públicos</w:t>
      </w:r>
      <w:r w:rsidR="00FD1ECE" w:rsidRPr="0023047C">
        <w:rPr>
          <w:rFonts w:cs="Arial"/>
          <w:color w:val="auto"/>
          <w:szCs w:val="20"/>
          <w:lang w:eastAsia="es-ES"/>
        </w:rPr>
        <w:t xml:space="preserve"> originados</w:t>
      </w:r>
      <w:r w:rsidRPr="0023047C">
        <w:rPr>
          <w:rFonts w:cs="Arial"/>
          <w:color w:val="auto"/>
          <w:szCs w:val="20"/>
          <w:lang w:eastAsia="es-ES"/>
        </w:rPr>
        <w:t xml:space="preserve"> en el exterior por un país signatario de la Convención de La Haya de 1961 sobre la abolición del requisito de </w:t>
      </w:r>
      <w:r w:rsidR="004028B7" w:rsidRPr="0023047C">
        <w:rPr>
          <w:rFonts w:cs="Arial"/>
          <w:color w:val="auto"/>
          <w:szCs w:val="20"/>
          <w:lang w:eastAsia="es-ES"/>
        </w:rPr>
        <w:t>L</w:t>
      </w:r>
      <w:r w:rsidRPr="0023047C">
        <w:rPr>
          <w:rFonts w:cs="Arial"/>
          <w:color w:val="auto"/>
          <w:szCs w:val="20"/>
          <w:lang w:eastAsia="es-ES"/>
        </w:rPr>
        <w:t>egalización, deben apostillarse</w:t>
      </w:r>
      <w:r w:rsidR="008D2EFE" w:rsidRPr="0023047C">
        <w:rPr>
          <w:rFonts w:cs="Arial"/>
          <w:color w:val="auto"/>
          <w:szCs w:val="20"/>
          <w:lang w:eastAsia="es-ES"/>
        </w:rPr>
        <w:t>.</w:t>
      </w:r>
      <w:r w:rsidRPr="0023047C">
        <w:rPr>
          <w:rFonts w:cs="Arial"/>
          <w:color w:val="auto"/>
          <w:szCs w:val="20"/>
          <w:lang w:eastAsia="es-ES"/>
        </w:rPr>
        <w:t xml:space="preserve"> </w:t>
      </w:r>
      <w:r w:rsidR="008D2EFE" w:rsidRPr="0023047C">
        <w:rPr>
          <w:rFonts w:cs="Arial"/>
          <w:color w:val="auto"/>
          <w:szCs w:val="20"/>
          <w:lang w:eastAsia="es-ES"/>
        </w:rPr>
        <w:t>E</w:t>
      </w:r>
      <w:r w:rsidRPr="0023047C">
        <w:rPr>
          <w:rFonts w:cs="Arial"/>
          <w:color w:val="auto"/>
          <w:szCs w:val="20"/>
          <w:lang w:eastAsia="es-ES"/>
        </w:rPr>
        <w:t>n cambio,</w:t>
      </w:r>
      <w:r w:rsidR="008D2EFE" w:rsidRPr="0023047C">
        <w:rPr>
          <w:rFonts w:cs="Arial"/>
          <w:color w:val="auto"/>
          <w:szCs w:val="20"/>
          <w:lang w:eastAsia="es-ES"/>
        </w:rPr>
        <w:t xml:space="preserve"> deben legalizarse</w:t>
      </w:r>
      <w:r w:rsidRPr="0023047C">
        <w:rPr>
          <w:rFonts w:cs="Arial"/>
          <w:color w:val="auto"/>
          <w:szCs w:val="20"/>
          <w:lang w:eastAsia="es-ES"/>
        </w:rPr>
        <w:t xml:space="preserve"> los documentos públicos expedidos en el exterior por un país signatario de la Convención de Viena de 1963. Los documentos privados </w:t>
      </w:r>
      <w:r w:rsidR="00FD1ECE" w:rsidRPr="0023047C">
        <w:rPr>
          <w:rFonts w:cs="Arial"/>
          <w:color w:val="auto"/>
          <w:szCs w:val="20"/>
          <w:lang w:eastAsia="es-ES"/>
        </w:rPr>
        <w:t>emitidos</w:t>
      </w:r>
      <w:r w:rsidRPr="0023047C">
        <w:rPr>
          <w:rFonts w:cs="Arial"/>
          <w:color w:val="auto"/>
          <w:szCs w:val="20"/>
          <w:lang w:eastAsia="es-ES"/>
        </w:rPr>
        <w:t xml:space="preserve"> en el extranjero no requieren </w:t>
      </w:r>
      <w:r w:rsidR="005E29F9" w:rsidRPr="0023047C">
        <w:rPr>
          <w:rFonts w:cs="Arial"/>
          <w:color w:val="auto"/>
          <w:szCs w:val="20"/>
          <w:lang w:eastAsia="es-ES"/>
        </w:rPr>
        <w:t>A</w:t>
      </w:r>
      <w:r w:rsidRPr="0023047C">
        <w:rPr>
          <w:rFonts w:cs="Arial"/>
          <w:color w:val="auto"/>
          <w:szCs w:val="20"/>
          <w:lang w:eastAsia="es-ES"/>
        </w:rPr>
        <w:t xml:space="preserve">postilla ni </w:t>
      </w:r>
      <w:r w:rsidR="005E29F9" w:rsidRPr="0023047C">
        <w:rPr>
          <w:rFonts w:cs="Arial"/>
          <w:color w:val="auto"/>
          <w:szCs w:val="20"/>
          <w:lang w:eastAsia="es-ES"/>
        </w:rPr>
        <w:t>L</w:t>
      </w:r>
      <w:r w:rsidRPr="0023047C">
        <w:rPr>
          <w:rFonts w:cs="Arial"/>
          <w:color w:val="auto"/>
          <w:szCs w:val="20"/>
          <w:lang w:eastAsia="es-ES"/>
        </w:rPr>
        <w:t xml:space="preserve">egalización, salvo los que con posterioridad sean intervenidos por un funcionario público, en cuyo caso </w:t>
      </w:r>
      <w:r w:rsidR="00FD1ECE" w:rsidRPr="0023047C">
        <w:rPr>
          <w:rFonts w:cs="Arial"/>
          <w:color w:val="auto"/>
          <w:szCs w:val="20"/>
          <w:lang w:eastAsia="es-ES"/>
        </w:rPr>
        <w:t>necesitarán</w:t>
      </w:r>
      <w:r w:rsidRPr="0023047C">
        <w:rPr>
          <w:rFonts w:cs="Arial"/>
          <w:color w:val="auto"/>
          <w:szCs w:val="20"/>
          <w:lang w:eastAsia="es-ES"/>
        </w:rPr>
        <w:t xml:space="preserve"> apostille o legalización, en la forma </w:t>
      </w:r>
      <w:r w:rsidR="00FD1ECE" w:rsidRPr="0023047C">
        <w:rPr>
          <w:rFonts w:cs="Arial"/>
          <w:color w:val="auto"/>
          <w:szCs w:val="20"/>
          <w:lang w:eastAsia="es-ES"/>
        </w:rPr>
        <w:t xml:space="preserve">antes </w:t>
      </w:r>
      <w:r w:rsidRPr="0023047C">
        <w:rPr>
          <w:rFonts w:cs="Arial"/>
          <w:color w:val="auto"/>
          <w:szCs w:val="20"/>
          <w:lang w:eastAsia="es-ES"/>
        </w:rPr>
        <w:t>indicada.</w:t>
      </w:r>
    </w:p>
    <w:p w14:paraId="43CD46AD" w14:textId="77777777" w:rsidR="000777B8" w:rsidRPr="0023047C" w:rsidRDefault="000777B8" w:rsidP="00D52CBC">
      <w:pPr>
        <w:spacing w:line="240" w:lineRule="auto"/>
        <w:jc w:val="both"/>
        <w:rPr>
          <w:rFonts w:cs="Arial"/>
          <w:color w:val="auto"/>
          <w:szCs w:val="20"/>
          <w:lang w:eastAsia="es-ES"/>
        </w:rPr>
      </w:pPr>
      <w:r w:rsidRPr="0023047C">
        <w:rPr>
          <w:rFonts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p>
    <w:p w14:paraId="7981699C" w14:textId="78D5D387" w:rsidR="005253BB" w:rsidRPr="0023047C" w:rsidRDefault="00CD4B7D" w:rsidP="00695362">
      <w:pPr>
        <w:spacing w:line="240" w:lineRule="auto"/>
        <w:jc w:val="both"/>
        <w:rPr>
          <w:rFonts w:eastAsia="Cambria Math" w:cs="Arial"/>
          <w:color w:val="auto"/>
          <w:szCs w:val="20"/>
        </w:rPr>
      </w:pPr>
      <w:r w:rsidRPr="0023047C">
        <w:rPr>
          <w:rFonts w:cs="Arial"/>
          <w:color w:val="auto"/>
          <w:szCs w:val="20"/>
          <w:lang w:eastAsia="es-ES"/>
        </w:rPr>
        <w:t xml:space="preserve"> </w:t>
      </w:r>
    </w:p>
    <w:p w14:paraId="669DC1D9" w14:textId="25850F09" w:rsidR="001A6833" w:rsidRPr="0023047C" w:rsidRDefault="001A6833" w:rsidP="00695362">
      <w:pPr>
        <w:pStyle w:val="Capitulo1"/>
        <w:spacing w:line="240" w:lineRule="auto"/>
        <w:ind w:left="964" w:hanging="680"/>
        <w:rPr>
          <w:color w:val="auto"/>
        </w:rPr>
      </w:pPr>
      <w:bookmarkStart w:id="108" w:name="_Toc424219444"/>
      <w:bookmarkStart w:id="109" w:name="_Toc504124496"/>
      <w:bookmarkStart w:id="110" w:name="_Toc508648250"/>
      <w:bookmarkStart w:id="111" w:name="_Toc508984034"/>
      <w:bookmarkStart w:id="112" w:name="_Toc509843864"/>
      <w:bookmarkStart w:id="113" w:name="_Toc511924772"/>
      <w:bookmarkStart w:id="114" w:name="_Toc204853861"/>
      <w:bookmarkEnd w:id="107"/>
      <w:r w:rsidRPr="0023047C">
        <w:rPr>
          <w:color w:val="auto"/>
        </w:rPr>
        <w:t>GLOSARIO</w:t>
      </w:r>
      <w:bookmarkEnd w:id="108"/>
      <w:bookmarkEnd w:id="109"/>
      <w:bookmarkEnd w:id="110"/>
      <w:bookmarkEnd w:id="111"/>
      <w:bookmarkEnd w:id="112"/>
      <w:bookmarkEnd w:id="113"/>
      <w:bookmarkEnd w:id="114"/>
    </w:p>
    <w:p w14:paraId="4D229632" w14:textId="08F9F42D" w:rsidR="001F5D17" w:rsidRPr="0023047C" w:rsidRDefault="6FEDB7EC" w:rsidP="708614E7">
      <w:pPr>
        <w:spacing w:line="240" w:lineRule="auto"/>
        <w:jc w:val="both"/>
        <w:rPr>
          <w:rFonts w:cs="Arial"/>
          <w:color w:val="auto"/>
          <w:szCs w:val="20"/>
          <w:lang w:eastAsia="es-ES"/>
        </w:rPr>
      </w:pPr>
      <w:r w:rsidRPr="0023047C">
        <w:rPr>
          <w:rFonts w:cs="Arial"/>
          <w:color w:val="auto"/>
          <w:szCs w:val="20"/>
          <w:lang w:eastAsia="es-ES"/>
        </w:rPr>
        <w:t>Para los fines de esta invitación, a menos que expresamente se disponga lo contrario, los términos deben entenderse de acuerdo con la definición contenida en el artículo 2.2.1.1.1.3.1 del Decreto 1082 de 2015, la Ley 1682 de 2013 y el Anexo 3 – Glosario. Los términos no definidos deben comprenderse de conformidad con su significado natural y en el contexto del presente proceso de selección y el proyecto de infraestructura que se pretende adelantar.</w:t>
      </w:r>
      <w:r w:rsidRPr="0023047C">
        <w:rPr>
          <w:rFonts w:eastAsiaTheme="minorEastAsia" w:cs="Arial"/>
          <w:color w:val="auto"/>
          <w:szCs w:val="20"/>
          <w:lang w:eastAsia="es-ES"/>
        </w:rPr>
        <w:t xml:space="preserve"> </w:t>
      </w:r>
    </w:p>
    <w:p w14:paraId="42E8D960" w14:textId="2521F06A" w:rsidR="004359B3" w:rsidRPr="0023047C" w:rsidRDefault="004359B3" w:rsidP="00695362">
      <w:pPr>
        <w:pStyle w:val="Capitulo1"/>
        <w:spacing w:line="240" w:lineRule="auto"/>
        <w:ind w:left="964" w:hanging="680"/>
        <w:rPr>
          <w:color w:val="auto"/>
        </w:rPr>
      </w:pPr>
      <w:bookmarkStart w:id="115" w:name="_Toc508648251"/>
      <w:bookmarkStart w:id="116" w:name="_Toc508984035"/>
      <w:bookmarkStart w:id="117" w:name="_Toc509843865"/>
      <w:bookmarkStart w:id="118" w:name="_Toc511924773"/>
      <w:bookmarkStart w:id="119" w:name="_Toc204853862"/>
      <w:r w:rsidRPr="0023047C">
        <w:rPr>
          <w:color w:val="auto"/>
        </w:rPr>
        <w:lastRenderedPageBreak/>
        <w:t>INFORMACIÓN</w:t>
      </w:r>
      <w:r w:rsidR="002644ED" w:rsidRPr="0023047C">
        <w:rPr>
          <w:color w:val="auto"/>
        </w:rPr>
        <w:t xml:space="preserve"> </w:t>
      </w:r>
      <w:r w:rsidRPr="0023047C">
        <w:rPr>
          <w:color w:val="auto"/>
        </w:rPr>
        <w:t>INEXACTA</w:t>
      </w:r>
      <w:bookmarkEnd w:id="115"/>
      <w:bookmarkEnd w:id="116"/>
      <w:bookmarkEnd w:id="117"/>
      <w:bookmarkEnd w:id="118"/>
      <w:bookmarkEnd w:id="119"/>
    </w:p>
    <w:p w14:paraId="06330D73" w14:textId="6B2E3773" w:rsidR="00A3478B" w:rsidRPr="0023047C" w:rsidRDefault="00A3478B" w:rsidP="00695362">
      <w:pPr>
        <w:spacing w:line="240" w:lineRule="auto"/>
        <w:jc w:val="both"/>
        <w:rPr>
          <w:rFonts w:eastAsia="Arial" w:cs="Arial"/>
          <w:color w:val="auto"/>
          <w:szCs w:val="20"/>
          <w:lang w:val="es-ES" w:eastAsia="es-ES"/>
        </w:rPr>
      </w:pPr>
      <w:r w:rsidRPr="0023047C">
        <w:rPr>
          <w:rFonts w:cs="Arial"/>
          <w:color w:val="auto"/>
          <w:szCs w:val="20"/>
          <w:lang w:val="es-ES" w:eastAsia="es-ES"/>
        </w:rPr>
        <w:t>La</w:t>
      </w:r>
      <w:r w:rsidRPr="0023047C">
        <w:rPr>
          <w:rFonts w:eastAsia="Arial" w:cs="Arial"/>
          <w:color w:val="auto"/>
          <w:szCs w:val="20"/>
          <w:lang w:val="es-ES" w:eastAsia="es-ES"/>
        </w:rPr>
        <w:t xml:space="preserve"> </w:t>
      </w:r>
      <w:r w:rsidR="00441606" w:rsidRPr="0023047C">
        <w:rPr>
          <w:rFonts w:cs="Arial"/>
          <w:color w:val="auto"/>
          <w:szCs w:val="20"/>
          <w:lang w:val="es-ES" w:eastAsia="es-ES"/>
        </w:rPr>
        <w:t>E</w:t>
      </w:r>
      <w:r w:rsidRPr="0023047C">
        <w:rPr>
          <w:rFonts w:cs="Arial"/>
          <w:color w:val="auto"/>
          <w:szCs w:val="20"/>
          <w:lang w:val="es-ES" w:eastAsia="es-ES"/>
        </w:rPr>
        <w:t>ntidad se</w:t>
      </w:r>
      <w:r w:rsidRPr="0023047C">
        <w:rPr>
          <w:rFonts w:eastAsia="Arial" w:cs="Arial"/>
          <w:color w:val="auto"/>
          <w:szCs w:val="20"/>
          <w:lang w:val="es-ES" w:eastAsia="es-ES"/>
        </w:rPr>
        <w:t xml:space="preserve"> </w:t>
      </w:r>
      <w:r w:rsidRPr="0023047C">
        <w:rPr>
          <w:rFonts w:cs="Arial"/>
          <w:color w:val="auto"/>
          <w:szCs w:val="20"/>
          <w:lang w:val="es-ES" w:eastAsia="es-ES"/>
        </w:rPr>
        <w:t>reserva</w:t>
      </w:r>
      <w:r w:rsidRPr="0023047C">
        <w:rPr>
          <w:rFonts w:eastAsia="Arial" w:cs="Arial"/>
          <w:color w:val="auto"/>
          <w:szCs w:val="20"/>
          <w:lang w:val="es-ES" w:eastAsia="es-ES"/>
        </w:rPr>
        <w:t xml:space="preserve"> </w:t>
      </w:r>
      <w:r w:rsidRPr="0023047C">
        <w:rPr>
          <w:rFonts w:cs="Arial"/>
          <w:color w:val="auto"/>
          <w:szCs w:val="20"/>
          <w:lang w:val="es-ES" w:eastAsia="es-ES"/>
        </w:rPr>
        <w:t>el</w:t>
      </w:r>
      <w:r w:rsidRPr="0023047C">
        <w:rPr>
          <w:rFonts w:eastAsia="Arial" w:cs="Arial"/>
          <w:color w:val="auto"/>
          <w:szCs w:val="20"/>
          <w:lang w:val="es-ES" w:eastAsia="es-ES"/>
        </w:rPr>
        <w:t xml:space="preserve"> </w:t>
      </w:r>
      <w:r w:rsidRPr="0023047C">
        <w:rPr>
          <w:rFonts w:cs="Arial"/>
          <w:color w:val="auto"/>
          <w:szCs w:val="20"/>
          <w:lang w:val="es-ES" w:eastAsia="es-ES"/>
        </w:rPr>
        <w:t>derecho</w:t>
      </w:r>
      <w:r w:rsidRPr="0023047C">
        <w:rPr>
          <w:rFonts w:eastAsia="Arial" w:cs="Arial"/>
          <w:color w:val="auto"/>
          <w:szCs w:val="20"/>
          <w:lang w:val="es-ES" w:eastAsia="es-ES"/>
        </w:rPr>
        <w:t xml:space="preserve"> </w:t>
      </w:r>
      <w:r w:rsidRPr="0023047C">
        <w:rPr>
          <w:rFonts w:cs="Arial"/>
          <w:color w:val="auto"/>
          <w:szCs w:val="20"/>
          <w:lang w:val="es-ES" w:eastAsia="es-ES"/>
        </w:rPr>
        <w:t>de</w:t>
      </w:r>
      <w:r w:rsidRPr="0023047C">
        <w:rPr>
          <w:rFonts w:eastAsia="Arial" w:cs="Arial"/>
          <w:color w:val="auto"/>
          <w:szCs w:val="20"/>
          <w:lang w:val="es-ES" w:eastAsia="es-ES"/>
        </w:rPr>
        <w:t xml:space="preserve"> </w:t>
      </w:r>
      <w:r w:rsidRPr="0023047C">
        <w:rPr>
          <w:rFonts w:cs="Arial"/>
          <w:color w:val="auto"/>
          <w:szCs w:val="20"/>
          <w:lang w:val="es-ES" w:eastAsia="es-ES"/>
        </w:rPr>
        <w:t>verificar</w:t>
      </w:r>
      <w:r w:rsidRPr="0023047C">
        <w:rPr>
          <w:rFonts w:eastAsia="Arial" w:cs="Arial"/>
          <w:color w:val="auto"/>
          <w:szCs w:val="20"/>
          <w:lang w:val="es-ES" w:eastAsia="es-ES"/>
        </w:rPr>
        <w:t xml:space="preserve"> </w:t>
      </w:r>
      <w:r w:rsidRPr="0023047C">
        <w:rPr>
          <w:rFonts w:cs="Arial"/>
          <w:color w:val="auto"/>
          <w:szCs w:val="20"/>
          <w:lang w:val="es-ES" w:eastAsia="es-ES"/>
        </w:rPr>
        <w:t>integralmente</w:t>
      </w:r>
      <w:r w:rsidRPr="0023047C">
        <w:rPr>
          <w:rFonts w:eastAsia="Arial" w:cs="Arial"/>
          <w:color w:val="auto"/>
          <w:szCs w:val="20"/>
          <w:lang w:val="es-ES" w:eastAsia="es-ES"/>
        </w:rPr>
        <w:t xml:space="preserve"> </w:t>
      </w:r>
      <w:r w:rsidRPr="0023047C">
        <w:rPr>
          <w:rFonts w:cs="Arial"/>
          <w:color w:val="auto"/>
          <w:szCs w:val="20"/>
          <w:lang w:val="es-ES" w:eastAsia="es-ES"/>
        </w:rPr>
        <w:t>la</w:t>
      </w:r>
      <w:r w:rsidRPr="0023047C">
        <w:rPr>
          <w:rFonts w:eastAsia="Arial" w:cs="Arial"/>
          <w:color w:val="auto"/>
          <w:szCs w:val="20"/>
          <w:lang w:val="es-ES" w:eastAsia="es-ES"/>
        </w:rPr>
        <w:t xml:space="preserve"> </w:t>
      </w:r>
      <w:r w:rsidRPr="0023047C">
        <w:rPr>
          <w:rFonts w:cs="Arial"/>
          <w:color w:val="auto"/>
          <w:szCs w:val="20"/>
          <w:lang w:val="es-ES" w:eastAsia="es-ES"/>
        </w:rPr>
        <w:t>información</w:t>
      </w:r>
      <w:r w:rsidRPr="0023047C">
        <w:rPr>
          <w:rFonts w:eastAsia="Arial" w:cs="Arial"/>
          <w:color w:val="auto"/>
          <w:szCs w:val="20"/>
          <w:lang w:val="es-ES" w:eastAsia="es-ES"/>
        </w:rPr>
        <w:t xml:space="preserve"> </w:t>
      </w:r>
      <w:r w:rsidRPr="0023047C">
        <w:rPr>
          <w:rFonts w:cs="Arial"/>
          <w:color w:val="auto"/>
          <w:szCs w:val="20"/>
          <w:lang w:val="es-ES" w:eastAsia="es-ES"/>
        </w:rPr>
        <w:t>aportada</w:t>
      </w:r>
      <w:r w:rsidRPr="0023047C">
        <w:rPr>
          <w:rFonts w:eastAsia="Arial" w:cs="Arial"/>
          <w:color w:val="auto"/>
          <w:szCs w:val="20"/>
          <w:lang w:val="es-ES" w:eastAsia="es-ES"/>
        </w:rPr>
        <w:t xml:space="preserve"> </w:t>
      </w:r>
      <w:r w:rsidRPr="0023047C">
        <w:rPr>
          <w:rFonts w:cs="Arial"/>
          <w:color w:val="auto"/>
          <w:szCs w:val="20"/>
          <w:lang w:val="es-ES" w:eastAsia="es-ES"/>
        </w:rPr>
        <w:t>por</w:t>
      </w:r>
      <w:r w:rsidRPr="0023047C">
        <w:rPr>
          <w:rFonts w:eastAsia="Arial" w:cs="Arial"/>
          <w:color w:val="auto"/>
          <w:szCs w:val="20"/>
          <w:lang w:val="es-ES" w:eastAsia="es-ES"/>
        </w:rPr>
        <w:t xml:space="preserve"> </w:t>
      </w:r>
      <w:r w:rsidRPr="0023047C">
        <w:rPr>
          <w:rFonts w:cs="Arial"/>
          <w:color w:val="auto"/>
          <w:szCs w:val="20"/>
          <w:lang w:val="es-ES" w:eastAsia="es-ES"/>
        </w:rPr>
        <w:t>el</w:t>
      </w:r>
      <w:r w:rsidRPr="0023047C">
        <w:rPr>
          <w:rFonts w:eastAsia="Arial" w:cs="Arial"/>
          <w:color w:val="auto"/>
          <w:szCs w:val="20"/>
          <w:lang w:val="es-ES" w:eastAsia="es-ES"/>
        </w:rPr>
        <w:t xml:space="preserve"> </w:t>
      </w:r>
      <w:r w:rsidR="005D22C7" w:rsidRPr="0023047C">
        <w:rPr>
          <w:rFonts w:cs="Arial"/>
          <w:color w:val="auto"/>
          <w:szCs w:val="20"/>
          <w:lang w:val="es-ES" w:eastAsia="es-ES"/>
        </w:rPr>
        <w:t>P</w:t>
      </w:r>
      <w:r w:rsidRPr="0023047C">
        <w:rPr>
          <w:rFonts w:cs="Arial"/>
          <w:color w:val="auto"/>
          <w:szCs w:val="20"/>
          <w:lang w:val="es-ES" w:eastAsia="es-ES"/>
        </w:rPr>
        <w:t>roponente</w:t>
      </w:r>
      <w:r w:rsidR="00C642F9" w:rsidRPr="0023047C">
        <w:rPr>
          <w:rFonts w:cs="Arial"/>
          <w:color w:val="auto"/>
          <w:szCs w:val="20"/>
          <w:lang w:val="es-ES" w:eastAsia="es-ES"/>
        </w:rPr>
        <w:t>. Para esto, puede</w:t>
      </w:r>
      <w:r w:rsidRPr="0023047C">
        <w:rPr>
          <w:rFonts w:cs="Arial"/>
          <w:color w:val="auto"/>
          <w:szCs w:val="20"/>
          <w:lang w:val="es-ES" w:eastAsia="es-ES"/>
        </w:rPr>
        <w:t xml:space="preserve"> acudir</w:t>
      </w:r>
      <w:r w:rsidRPr="0023047C">
        <w:rPr>
          <w:rFonts w:eastAsia="Arial" w:cs="Arial"/>
          <w:color w:val="auto"/>
          <w:szCs w:val="20"/>
          <w:lang w:val="es-ES" w:eastAsia="es-ES"/>
        </w:rPr>
        <w:t xml:space="preserve"> </w:t>
      </w:r>
      <w:r w:rsidRPr="0023047C">
        <w:rPr>
          <w:rFonts w:cs="Arial"/>
          <w:color w:val="auto"/>
          <w:szCs w:val="20"/>
          <w:lang w:val="es-ES" w:eastAsia="es-ES"/>
        </w:rPr>
        <w:t>a</w:t>
      </w:r>
      <w:r w:rsidRPr="0023047C">
        <w:rPr>
          <w:rFonts w:eastAsia="Arial" w:cs="Arial"/>
          <w:color w:val="auto"/>
          <w:szCs w:val="20"/>
          <w:lang w:val="es-ES" w:eastAsia="es-ES"/>
        </w:rPr>
        <w:t xml:space="preserve"> </w:t>
      </w:r>
      <w:r w:rsidRPr="0023047C">
        <w:rPr>
          <w:rFonts w:cs="Arial"/>
          <w:color w:val="auto"/>
          <w:szCs w:val="20"/>
          <w:lang w:val="es-ES" w:eastAsia="es-ES"/>
        </w:rPr>
        <w:t>las</w:t>
      </w:r>
      <w:r w:rsidRPr="0023047C">
        <w:rPr>
          <w:rFonts w:eastAsia="Arial" w:cs="Arial"/>
          <w:color w:val="auto"/>
          <w:szCs w:val="20"/>
          <w:lang w:val="es-ES" w:eastAsia="es-ES"/>
        </w:rPr>
        <w:t xml:space="preserve"> </w:t>
      </w:r>
      <w:r w:rsidRPr="0023047C">
        <w:rPr>
          <w:rFonts w:cs="Arial"/>
          <w:color w:val="auto"/>
          <w:szCs w:val="20"/>
          <w:lang w:val="es-ES" w:eastAsia="es-ES"/>
        </w:rPr>
        <w:t>autoridades,</w:t>
      </w:r>
      <w:r w:rsidRPr="0023047C">
        <w:rPr>
          <w:rFonts w:eastAsia="Arial" w:cs="Arial"/>
          <w:color w:val="auto"/>
          <w:szCs w:val="20"/>
          <w:lang w:val="es-ES" w:eastAsia="es-ES"/>
        </w:rPr>
        <w:t xml:space="preserve"> </w:t>
      </w:r>
      <w:r w:rsidRPr="0023047C">
        <w:rPr>
          <w:rFonts w:cs="Arial"/>
          <w:color w:val="auto"/>
          <w:szCs w:val="20"/>
          <w:lang w:val="es-ES" w:eastAsia="es-ES"/>
        </w:rPr>
        <w:t>personas,</w:t>
      </w:r>
      <w:r w:rsidRPr="0023047C">
        <w:rPr>
          <w:rFonts w:eastAsia="Arial" w:cs="Arial"/>
          <w:color w:val="auto"/>
          <w:szCs w:val="20"/>
          <w:lang w:val="es-ES" w:eastAsia="es-ES"/>
        </w:rPr>
        <w:t xml:space="preserve"> </w:t>
      </w:r>
      <w:r w:rsidRPr="0023047C">
        <w:rPr>
          <w:rFonts w:cs="Arial"/>
          <w:color w:val="auto"/>
          <w:szCs w:val="20"/>
          <w:lang w:val="es-ES" w:eastAsia="es-ES"/>
        </w:rPr>
        <w:t>empresas</w:t>
      </w:r>
      <w:r w:rsidRPr="0023047C">
        <w:rPr>
          <w:rFonts w:eastAsia="Arial" w:cs="Arial"/>
          <w:color w:val="auto"/>
          <w:szCs w:val="20"/>
          <w:lang w:val="es-ES" w:eastAsia="es-ES"/>
        </w:rPr>
        <w:t xml:space="preserve"> </w:t>
      </w:r>
      <w:r w:rsidRPr="0023047C">
        <w:rPr>
          <w:rFonts w:cs="Arial"/>
          <w:color w:val="auto"/>
          <w:szCs w:val="20"/>
          <w:lang w:val="es-ES" w:eastAsia="es-ES"/>
        </w:rPr>
        <w:t>o</w:t>
      </w:r>
      <w:r w:rsidRPr="0023047C">
        <w:rPr>
          <w:rFonts w:eastAsia="Arial" w:cs="Arial"/>
          <w:color w:val="auto"/>
          <w:szCs w:val="20"/>
          <w:lang w:val="es-ES" w:eastAsia="es-ES"/>
        </w:rPr>
        <w:t xml:space="preserve"> </w:t>
      </w:r>
      <w:r w:rsidRPr="0023047C">
        <w:rPr>
          <w:rFonts w:cs="Arial"/>
          <w:color w:val="auto"/>
          <w:szCs w:val="20"/>
          <w:lang w:val="es-ES" w:eastAsia="es-ES"/>
        </w:rPr>
        <w:t>entidades</w:t>
      </w:r>
      <w:r w:rsidRPr="0023047C">
        <w:rPr>
          <w:rFonts w:eastAsia="Arial" w:cs="Arial"/>
          <w:color w:val="auto"/>
          <w:szCs w:val="20"/>
          <w:lang w:val="es-ES" w:eastAsia="es-ES"/>
        </w:rPr>
        <w:t xml:space="preserve"> </w:t>
      </w:r>
      <w:r w:rsidRPr="0023047C">
        <w:rPr>
          <w:rFonts w:cs="Arial"/>
          <w:color w:val="auto"/>
          <w:szCs w:val="20"/>
          <w:lang w:val="es-ES" w:eastAsia="es-ES"/>
        </w:rPr>
        <w:t>respectivas</w:t>
      </w:r>
      <w:r w:rsidRPr="0023047C">
        <w:rPr>
          <w:rFonts w:eastAsia="Arial" w:cs="Arial"/>
          <w:color w:val="auto"/>
          <w:szCs w:val="20"/>
          <w:lang w:val="es-ES" w:eastAsia="es-ES"/>
        </w:rPr>
        <w:t xml:space="preserve">. </w:t>
      </w:r>
    </w:p>
    <w:p w14:paraId="6F97B2E4" w14:textId="6712224C" w:rsidR="00A3478B" w:rsidRPr="0023047C" w:rsidRDefault="00A3478B" w:rsidP="00695362">
      <w:pPr>
        <w:spacing w:line="240" w:lineRule="auto"/>
        <w:jc w:val="both"/>
        <w:rPr>
          <w:rFonts w:cs="Arial"/>
          <w:color w:val="auto"/>
          <w:szCs w:val="20"/>
          <w:lang w:val="es-ES" w:eastAsia="es-ES"/>
        </w:rPr>
      </w:pPr>
      <w:r w:rsidRPr="0023047C">
        <w:rPr>
          <w:rFonts w:cs="Arial"/>
          <w:color w:val="auto"/>
          <w:szCs w:val="20"/>
          <w:lang w:val="es-ES" w:eastAsia="es-ES"/>
        </w:rPr>
        <w:t xml:space="preserve">Cuando exista inconsistencia entre la información suministrada por el </w:t>
      </w:r>
      <w:r w:rsidR="005D22C7" w:rsidRPr="0023047C">
        <w:rPr>
          <w:rFonts w:cs="Arial"/>
          <w:color w:val="auto"/>
          <w:szCs w:val="20"/>
          <w:lang w:val="es-ES" w:eastAsia="es-ES"/>
        </w:rPr>
        <w:t>P</w:t>
      </w:r>
      <w:r w:rsidRPr="0023047C">
        <w:rPr>
          <w:rFonts w:cs="Arial"/>
          <w:color w:val="auto"/>
          <w:szCs w:val="20"/>
          <w:lang w:val="es-ES" w:eastAsia="es-ES"/>
        </w:rPr>
        <w:t xml:space="preserve">roponente y la verificada por la </w:t>
      </w:r>
      <w:r w:rsidR="005D22C7" w:rsidRPr="0023047C">
        <w:rPr>
          <w:rFonts w:cs="Arial"/>
          <w:color w:val="auto"/>
          <w:szCs w:val="20"/>
          <w:lang w:val="es-ES" w:eastAsia="es-ES"/>
        </w:rPr>
        <w:t>E</w:t>
      </w:r>
      <w:r w:rsidRPr="0023047C">
        <w:rPr>
          <w:rFonts w:cs="Arial"/>
          <w:color w:val="auto"/>
          <w:szCs w:val="20"/>
          <w:lang w:val="es-ES" w:eastAsia="es-ES"/>
        </w:rPr>
        <w:t xml:space="preserve">ntidad, la información que se pretende demostrar se </w:t>
      </w:r>
      <w:r w:rsidR="006C072A" w:rsidRPr="0023047C">
        <w:rPr>
          <w:rFonts w:cs="Arial"/>
          <w:color w:val="auto"/>
          <w:szCs w:val="20"/>
          <w:lang w:val="es-ES" w:eastAsia="es-ES"/>
        </w:rPr>
        <w:t>entenderá como</w:t>
      </w:r>
      <w:r w:rsidRPr="0023047C">
        <w:rPr>
          <w:rFonts w:cs="Arial"/>
          <w:color w:val="auto"/>
          <w:szCs w:val="20"/>
          <w:lang w:val="es-ES" w:eastAsia="es-ES"/>
        </w:rPr>
        <w:t xml:space="preserve"> no acreditada. </w:t>
      </w:r>
    </w:p>
    <w:p w14:paraId="377AE694" w14:textId="5FC51AD3" w:rsidR="008054EB" w:rsidRPr="0023047C" w:rsidRDefault="00A3478B" w:rsidP="00695362">
      <w:pPr>
        <w:spacing w:line="240" w:lineRule="auto"/>
        <w:jc w:val="both"/>
        <w:rPr>
          <w:rFonts w:cs="Arial"/>
          <w:color w:val="auto"/>
          <w:szCs w:val="20"/>
          <w:lang w:eastAsia="es-ES"/>
        </w:rPr>
      </w:pPr>
      <w:r w:rsidRPr="0023047C">
        <w:rPr>
          <w:rFonts w:cs="Arial"/>
          <w:color w:val="auto"/>
          <w:szCs w:val="20"/>
          <w:lang w:val="es-ES" w:eastAsia="es-ES"/>
        </w:rPr>
        <w:t xml:space="preserve">La </w:t>
      </w:r>
      <w:r w:rsidR="005D22C7" w:rsidRPr="0023047C">
        <w:rPr>
          <w:rFonts w:cs="Arial"/>
          <w:color w:val="auto"/>
          <w:szCs w:val="20"/>
          <w:lang w:val="es-ES" w:eastAsia="es-ES"/>
        </w:rPr>
        <w:t>E</w:t>
      </w:r>
      <w:r w:rsidRPr="0023047C">
        <w:rPr>
          <w:rFonts w:cs="Arial"/>
          <w:color w:val="auto"/>
          <w:szCs w:val="20"/>
          <w:lang w:val="es-ES" w:eastAsia="es-ES"/>
        </w:rPr>
        <w:t xml:space="preserve">ntidad </w:t>
      </w:r>
      <w:r w:rsidR="007D3E81" w:rsidRPr="0023047C">
        <w:rPr>
          <w:rFonts w:cs="Arial"/>
          <w:color w:val="auto"/>
          <w:szCs w:val="20"/>
          <w:lang w:val="es-ES" w:eastAsia="es-ES"/>
        </w:rPr>
        <w:t>compulsará</w:t>
      </w:r>
      <w:r w:rsidR="002F37E6" w:rsidRPr="0023047C">
        <w:rPr>
          <w:rFonts w:cs="Arial"/>
          <w:color w:val="auto"/>
          <w:szCs w:val="20"/>
          <w:lang w:val="es-ES" w:eastAsia="es-ES"/>
        </w:rPr>
        <w:t xml:space="preserve"> </w:t>
      </w:r>
      <w:r w:rsidRPr="0023047C">
        <w:rPr>
          <w:rFonts w:cs="Arial"/>
          <w:color w:val="auto"/>
          <w:szCs w:val="20"/>
          <w:lang w:val="es-ES" w:eastAsia="es-ES"/>
        </w:rPr>
        <w:t xml:space="preserve">copias a las autoridades competentes </w:t>
      </w:r>
      <w:r w:rsidR="006922BF" w:rsidRPr="0023047C">
        <w:rPr>
          <w:rFonts w:cs="Arial"/>
          <w:color w:val="auto"/>
          <w:szCs w:val="20"/>
          <w:lang w:val="es-ES" w:eastAsia="es-ES"/>
        </w:rPr>
        <w:t>en aquellos eventos en los cuales</w:t>
      </w:r>
      <w:r w:rsidRPr="0023047C">
        <w:rPr>
          <w:rFonts w:cs="Arial"/>
          <w:color w:val="auto"/>
          <w:szCs w:val="20"/>
          <w:lang w:val="es-ES" w:eastAsia="es-ES"/>
        </w:rPr>
        <w:t xml:space="preserve"> la información aportada tenga inconsistencias sobre las cuales pueda existir una posible falsedad, sin que el </w:t>
      </w:r>
      <w:r w:rsidR="003D6050" w:rsidRPr="0023047C">
        <w:rPr>
          <w:rFonts w:cs="Arial"/>
          <w:color w:val="auto"/>
          <w:szCs w:val="20"/>
          <w:lang w:val="es-ES" w:eastAsia="es-ES"/>
        </w:rPr>
        <w:t>P</w:t>
      </w:r>
      <w:r w:rsidRPr="0023047C">
        <w:rPr>
          <w:rFonts w:cs="Arial"/>
          <w:color w:val="auto"/>
          <w:szCs w:val="20"/>
          <w:lang w:val="es-ES" w:eastAsia="es-ES"/>
        </w:rPr>
        <w:t>roponente haya demostrado lo contrario, y rechazará la oferta</w:t>
      </w:r>
      <w:r w:rsidR="003D633A" w:rsidRPr="0023047C">
        <w:rPr>
          <w:rFonts w:cs="Arial"/>
          <w:color w:val="auto"/>
          <w:szCs w:val="20"/>
          <w:lang w:eastAsia="es-ES"/>
        </w:rPr>
        <w:t>.</w:t>
      </w:r>
    </w:p>
    <w:p w14:paraId="56C2EDBD" w14:textId="7F1443BF" w:rsidR="004359B3" w:rsidRPr="0023047C" w:rsidRDefault="004359B3" w:rsidP="00695362">
      <w:pPr>
        <w:pStyle w:val="Capitulo1"/>
        <w:spacing w:line="240" w:lineRule="auto"/>
        <w:ind w:left="964" w:hanging="680"/>
        <w:rPr>
          <w:color w:val="auto"/>
        </w:rPr>
      </w:pPr>
      <w:bookmarkStart w:id="120" w:name="_Toc39134580"/>
      <w:bookmarkStart w:id="121" w:name="_Toc39135544"/>
      <w:bookmarkStart w:id="122" w:name="_Toc39135660"/>
      <w:bookmarkStart w:id="123" w:name="_Toc34652047"/>
      <w:bookmarkStart w:id="124" w:name="_Toc34652146"/>
      <w:bookmarkStart w:id="125" w:name="_Toc34652246"/>
      <w:bookmarkStart w:id="126" w:name="_Toc34652611"/>
      <w:bookmarkStart w:id="127" w:name="_Toc34652732"/>
      <w:bookmarkStart w:id="128" w:name="_Toc34654027"/>
      <w:bookmarkStart w:id="129" w:name="_Toc34654132"/>
      <w:bookmarkStart w:id="130" w:name="_Toc36199024"/>
      <w:bookmarkStart w:id="131" w:name="_Toc36199760"/>
      <w:bookmarkStart w:id="132" w:name="_Toc36199888"/>
      <w:bookmarkStart w:id="133" w:name="_Toc36200017"/>
      <w:bookmarkStart w:id="134" w:name="_Toc34652048"/>
      <w:bookmarkStart w:id="135" w:name="_Toc34652147"/>
      <w:bookmarkStart w:id="136" w:name="_Toc34652247"/>
      <w:bookmarkStart w:id="137" w:name="_Toc34652612"/>
      <w:bookmarkStart w:id="138" w:name="_Toc34652733"/>
      <w:bookmarkStart w:id="139" w:name="_Toc34654028"/>
      <w:bookmarkStart w:id="140" w:name="_Toc34654133"/>
      <w:bookmarkStart w:id="141" w:name="_Toc36199025"/>
      <w:bookmarkStart w:id="142" w:name="_Toc36199761"/>
      <w:bookmarkStart w:id="143" w:name="_Toc36199889"/>
      <w:bookmarkStart w:id="144" w:name="_Toc36200018"/>
      <w:bookmarkStart w:id="145" w:name="_Toc34652049"/>
      <w:bookmarkStart w:id="146" w:name="_Toc34652148"/>
      <w:bookmarkStart w:id="147" w:name="_Toc34652248"/>
      <w:bookmarkStart w:id="148" w:name="_Toc34652613"/>
      <w:bookmarkStart w:id="149" w:name="_Toc34652734"/>
      <w:bookmarkStart w:id="150" w:name="_Toc34654029"/>
      <w:bookmarkStart w:id="151" w:name="_Toc34654134"/>
      <w:bookmarkStart w:id="152" w:name="_Toc36199026"/>
      <w:bookmarkStart w:id="153" w:name="_Toc36199762"/>
      <w:bookmarkStart w:id="154" w:name="_Toc36199890"/>
      <w:bookmarkStart w:id="155" w:name="_Toc36200019"/>
      <w:bookmarkStart w:id="156" w:name="_Toc424219466"/>
      <w:bookmarkStart w:id="157" w:name="_Toc504124509"/>
      <w:bookmarkStart w:id="158" w:name="_Toc508648252"/>
      <w:bookmarkStart w:id="159" w:name="_Toc508984036"/>
      <w:bookmarkStart w:id="160" w:name="_Toc509843866"/>
      <w:bookmarkStart w:id="161" w:name="_Toc511924774"/>
      <w:bookmarkStart w:id="162" w:name="_Toc204853863"/>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r w:rsidRPr="0023047C">
        <w:rPr>
          <w:color w:val="auto"/>
        </w:rPr>
        <w:t>INFORMACIÓN</w:t>
      </w:r>
      <w:r w:rsidR="002644ED" w:rsidRPr="0023047C">
        <w:rPr>
          <w:color w:val="auto"/>
        </w:rPr>
        <w:t xml:space="preserve"> </w:t>
      </w:r>
      <w:r w:rsidRPr="0023047C">
        <w:rPr>
          <w:color w:val="auto"/>
        </w:rPr>
        <w:t>RESERVADA</w:t>
      </w:r>
      <w:bookmarkEnd w:id="156"/>
      <w:bookmarkEnd w:id="157"/>
      <w:bookmarkEnd w:id="158"/>
      <w:bookmarkEnd w:id="159"/>
      <w:bookmarkEnd w:id="160"/>
      <w:bookmarkEnd w:id="161"/>
      <w:bookmarkEnd w:id="162"/>
    </w:p>
    <w:p w14:paraId="0F274AE6" w14:textId="609A6411" w:rsidR="004359B3" w:rsidRPr="0023047C" w:rsidRDefault="00A3478B" w:rsidP="00695362">
      <w:pPr>
        <w:pStyle w:val="InviasNormal"/>
        <w:rPr>
          <w:rFonts w:ascii="Arial" w:hAnsi="Arial" w:cs="Arial"/>
          <w:color w:val="auto"/>
          <w:sz w:val="20"/>
          <w:szCs w:val="20"/>
          <w:lang w:val="es-CO"/>
        </w:rPr>
      </w:pPr>
      <w:r w:rsidRPr="0023047C">
        <w:rPr>
          <w:rFonts w:ascii="Arial" w:eastAsia="Times New Roman" w:hAnsi="Arial" w:cs="Arial"/>
          <w:color w:val="auto"/>
          <w:sz w:val="20"/>
          <w:szCs w:val="20"/>
          <w:lang w:val="es-ES"/>
        </w:rPr>
        <w:t>Si la propuesta incluye información que</w:t>
      </w:r>
      <w:r w:rsidRPr="0023047C">
        <w:rPr>
          <w:rFonts w:ascii="Arial" w:hAnsi="Arial" w:cs="Arial"/>
          <w:color w:val="auto"/>
          <w:sz w:val="20"/>
          <w:szCs w:val="20"/>
          <w:lang w:val="es-ES"/>
        </w:rPr>
        <w:t>,</w:t>
      </w:r>
      <w:r w:rsidRPr="0023047C">
        <w:rPr>
          <w:rFonts w:ascii="Arial" w:eastAsia="Times New Roman" w:hAnsi="Arial" w:cs="Arial"/>
          <w:color w:val="auto"/>
          <w:sz w:val="20"/>
          <w:szCs w:val="20"/>
          <w:lang w:val="es-ES"/>
        </w:rPr>
        <w:t xml:space="preserve"> conforme </w:t>
      </w:r>
      <w:r w:rsidR="00381A95" w:rsidRPr="0023047C">
        <w:rPr>
          <w:rFonts w:ascii="Arial" w:eastAsia="Times New Roman" w:hAnsi="Arial" w:cs="Arial"/>
          <w:color w:val="auto"/>
          <w:sz w:val="20"/>
          <w:szCs w:val="20"/>
          <w:lang w:val="es-ES"/>
        </w:rPr>
        <w:t>con</w:t>
      </w:r>
      <w:r w:rsidRPr="0023047C">
        <w:rPr>
          <w:rFonts w:ascii="Arial" w:eastAsia="Times New Roman" w:hAnsi="Arial" w:cs="Arial"/>
          <w:color w:val="auto"/>
          <w:sz w:val="20"/>
          <w:szCs w:val="20"/>
          <w:lang w:val="es-ES"/>
        </w:rPr>
        <w:t xml:space="preserve"> la ley colombiana</w:t>
      </w:r>
      <w:r w:rsidRPr="0023047C">
        <w:rPr>
          <w:rFonts w:ascii="Arial" w:hAnsi="Arial" w:cs="Arial"/>
          <w:color w:val="auto"/>
          <w:sz w:val="20"/>
          <w:szCs w:val="20"/>
          <w:lang w:val="es-ES"/>
        </w:rPr>
        <w:t>,</w:t>
      </w:r>
      <w:r w:rsidRPr="0023047C">
        <w:rPr>
          <w:rFonts w:ascii="Arial" w:eastAsia="Times New Roman" w:hAnsi="Arial" w:cs="Arial"/>
          <w:color w:val="auto"/>
          <w:sz w:val="20"/>
          <w:szCs w:val="20"/>
          <w:lang w:val="es-ES"/>
        </w:rPr>
        <w:t xml:space="preserve"> tiene carácter de reservada, </w:t>
      </w:r>
      <w:r w:rsidRPr="0023047C">
        <w:rPr>
          <w:rFonts w:ascii="Arial" w:hAnsi="Arial" w:cs="Arial"/>
          <w:color w:val="auto"/>
          <w:sz w:val="20"/>
          <w:szCs w:val="20"/>
          <w:lang w:val="es-ES"/>
        </w:rPr>
        <w:t xml:space="preserve">el </w:t>
      </w:r>
      <w:r w:rsidR="003D6050" w:rsidRPr="0023047C">
        <w:rPr>
          <w:rFonts w:ascii="Arial" w:hAnsi="Arial" w:cs="Arial"/>
          <w:color w:val="auto"/>
          <w:sz w:val="20"/>
          <w:szCs w:val="20"/>
          <w:lang w:val="es-ES"/>
        </w:rPr>
        <w:t>P</w:t>
      </w:r>
      <w:r w:rsidRPr="0023047C">
        <w:rPr>
          <w:rFonts w:ascii="Arial" w:hAnsi="Arial" w:cs="Arial"/>
          <w:color w:val="auto"/>
          <w:sz w:val="20"/>
          <w:szCs w:val="20"/>
          <w:lang w:val="es-ES"/>
        </w:rPr>
        <w:t xml:space="preserve">roponente debe manifestar esta </w:t>
      </w:r>
      <w:r w:rsidRPr="0023047C">
        <w:rPr>
          <w:rFonts w:ascii="Arial" w:eastAsia="Times New Roman" w:hAnsi="Arial" w:cs="Arial"/>
          <w:color w:val="auto"/>
          <w:sz w:val="20"/>
          <w:szCs w:val="20"/>
          <w:lang w:val="es-ES"/>
        </w:rPr>
        <w:t xml:space="preserve">circunstancia con absoluta claridad y precisión en el Formato 1- Carta de Presentación de la Oferta, identificando el documento o información que </w:t>
      </w:r>
      <w:r w:rsidRPr="0023047C">
        <w:rPr>
          <w:rFonts w:ascii="Arial" w:hAnsi="Arial" w:cs="Arial"/>
          <w:color w:val="auto"/>
          <w:sz w:val="20"/>
          <w:szCs w:val="20"/>
          <w:lang w:val="es-ES"/>
        </w:rPr>
        <w:t>considera que goza de</w:t>
      </w:r>
      <w:r w:rsidRPr="0023047C">
        <w:rPr>
          <w:rFonts w:ascii="Arial" w:eastAsia="Times New Roman" w:hAnsi="Arial" w:cs="Arial"/>
          <w:color w:val="auto"/>
          <w:sz w:val="20"/>
          <w:szCs w:val="20"/>
          <w:lang w:val="es-ES"/>
        </w:rPr>
        <w:t xml:space="preserve"> reserva</w:t>
      </w:r>
      <w:r w:rsidRPr="0023047C">
        <w:rPr>
          <w:rFonts w:ascii="Arial" w:hAnsi="Arial" w:cs="Arial"/>
          <w:color w:val="auto"/>
          <w:sz w:val="20"/>
          <w:szCs w:val="20"/>
          <w:lang w:val="es-ES"/>
        </w:rPr>
        <w:t xml:space="preserve">, citando expresamente </w:t>
      </w:r>
      <w:r w:rsidRPr="0023047C">
        <w:rPr>
          <w:rFonts w:ascii="Arial" w:eastAsia="Times New Roman" w:hAnsi="Arial" w:cs="Arial"/>
          <w:color w:val="auto"/>
          <w:sz w:val="20"/>
          <w:szCs w:val="20"/>
          <w:lang w:val="es-ES"/>
        </w:rPr>
        <w:t>la disposición legal que la ampara. Sin perjuicio de lo anterior</w:t>
      </w:r>
      <w:r w:rsidRPr="0023047C">
        <w:rPr>
          <w:rFonts w:ascii="Arial" w:hAnsi="Arial" w:cs="Arial"/>
          <w:color w:val="auto"/>
          <w:sz w:val="20"/>
          <w:szCs w:val="20"/>
          <w:lang w:val="es-ES"/>
        </w:rPr>
        <w:t>,</w:t>
      </w:r>
      <w:r w:rsidRPr="0023047C">
        <w:rPr>
          <w:rFonts w:ascii="Arial" w:eastAsia="Times New Roman" w:hAnsi="Arial" w:cs="Arial"/>
          <w:color w:val="auto"/>
          <w:sz w:val="20"/>
          <w:szCs w:val="20"/>
          <w:lang w:val="es-ES"/>
        </w:rPr>
        <w:t xml:space="preserve"> para evalua</w:t>
      </w:r>
      <w:r w:rsidRPr="0023047C">
        <w:rPr>
          <w:rFonts w:ascii="Arial" w:hAnsi="Arial" w:cs="Arial"/>
          <w:color w:val="auto"/>
          <w:sz w:val="20"/>
          <w:szCs w:val="20"/>
          <w:lang w:val="es-ES"/>
        </w:rPr>
        <w:t>r</w:t>
      </w:r>
      <w:r w:rsidRPr="0023047C">
        <w:rPr>
          <w:rFonts w:ascii="Arial" w:eastAsia="Times New Roman" w:hAnsi="Arial" w:cs="Arial"/>
          <w:color w:val="auto"/>
          <w:sz w:val="20"/>
          <w:szCs w:val="20"/>
          <w:lang w:val="es-ES"/>
        </w:rPr>
        <w:t xml:space="preserve"> las propuestas la</w:t>
      </w:r>
      <w:r w:rsidR="003D6050" w:rsidRPr="0023047C">
        <w:rPr>
          <w:rFonts w:ascii="Arial" w:eastAsia="Times New Roman" w:hAnsi="Arial" w:cs="Arial"/>
          <w:color w:val="auto"/>
          <w:sz w:val="20"/>
          <w:szCs w:val="20"/>
          <w:lang w:val="es-ES"/>
        </w:rPr>
        <w:t xml:space="preserve"> E</w:t>
      </w:r>
      <w:r w:rsidRPr="0023047C">
        <w:rPr>
          <w:rFonts w:ascii="Arial" w:eastAsia="Times New Roman" w:hAnsi="Arial" w:cs="Arial"/>
          <w:color w:val="auto"/>
          <w:sz w:val="20"/>
          <w:szCs w:val="20"/>
          <w:lang w:val="es-ES"/>
        </w:rPr>
        <w:t xml:space="preserve">ntidad se reserva el derecho de </w:t>
      </w:r>
      <w:r w:rsidR="00D874E2" w:rsidRPr="0023047C">
        <w:rPr>
          <w:rFonts w:ascii="Arial" w:eastAsia="Times New Roman" w:hAnsi="Arial" w:cs="Arial"/>
          <w:color w:val="auto"/>
          <w:sz w:val="20"/>
          <w:szCs w:val="20"/>
          <w:lang w:val="es-ES"/>
        </w:rPr>
        <w:t>enseñar</w:t>
      </w:r>
      <w:r w:rsidRPr="0023047C">
        <w:rPr>
          <w:rFonts w:ascii="Arial" w:eastAsia="Times New Roman" w:hAnsi="Arial" w:cs="Arial"/>
          <w:color w:val="auto"/>
          <w:sz w:val="20"/>
          <w:szCs w:val="20"/>
          <w:lang w:val="es-ES"/>
        </w:rPr>
        <w:t xml:space="preserve"> </w:t>
      </w:r>
      <w:r w:rsidRPr="0023047C">
        <w:rPr>
          <w:rFonts w:ascii="Arial" w:hAnsi="Arial" w:cs="Arial"/>
          <w:color w:val="auto"/>
          <w:sz w:val="20"/>
          <w:szCs w:val="20"/>
          <w:lang w:val="es-ES"/>
        </w:rPr>
        <w:t>esta</w:t>
      </w:r>
      <w:r w:rsidRPr="0023047C">
        <w:rPr>
          <w:rFonts w:ascii="Arial" w:eastAsia="Times New Roman" w:hAnsi="Arial" w:cs="Arial"/>
          <w:color w:val="auto"/>
          <w:sz w:val="20"/>
          <w:szCs w:val="20"/>
          <w:lang w:val="es-ES"/>
        </w:rPr>
        <w:t xml:space="preserve"> información a sus funcionarios, empleados, contratistas, agentes o asesores</w:t>
      </w:r>
      <w:r w:rsidR="00D874E2" w:rsidRPr="0023047C">
        <w:rPr>
          <w:rFonts w:ascii="Arial" w:eastAsia="Times New Roman" w:hAnsi="Arial" w:cs="Arial"/>
          <w:color w:val="auto"/>
          <w:sz w:val="20"/>
          <w:szCs w:val="20"/>
          <w:lang w:val="es-ES"/>
        </w:rPr>
        <w:t>.</w:t>
      </w:r>
    </w:p>
    <w:p w14:paraId="526AA63E" w14:textId="2C51408C" w:rsidR="00D534C7" w:rsidRPr="0023047C" w:rsidRDefault="00D534C7" w:rsidP="00695362">
      <w:pPr>
        <w:pStyle w:val="InviasNormal"/>
        <w:rPr>
          <w:rFonts w:ascii="Arial" w:eastAsia="Arial Narrow" w:hAnsi="Arial" w:cs="Arial"/>
          <w:color w:val="auto"/>
          <w:sz w:val="20"/>
          <w:szCs w:val="20"/>
          <w:lang w:val="es-CO"/>
        </w:rPr>
      </w:pPr>
      <w:r w:rsidRPr="0023047C">
        <w:rPr>
          <w:rFonts w:ascii="Arial" w:eastAsia="Arial Narrow" w:hAnsi="Arial" w:cs="Arial"/>
          <w:color w:val="auto"/>
          <w:sz w:val="20"/>
          <w:szCs w:val="20"/>
          <w:lang w:val="es-CO"/>
        </w:rPr>
        <w:t xml:space="preserve">En todo caso, la </w:t>
      </w:r>
      <w:r w:rsidR="00A11DD7" w:rsidRPr="0023047C">
        <w:rPr>
          <w:rFonts w:ascii="Arial" w:eastAsia="Arial Narrow" w:hAnsi="Arial" w:cs="Arial"/>
          <w:color w:val="auto"/>
          <w:sz w:val="20"/>
          <w:szCs w:val="20"/>
          <w:lang w:val="es-CO"/>
        </w:rPr>
        <w:t>E</w:t>
      </w:r>
      <w:r w:rsidR="0082356A" w:rsidRPr="0023047C">
        <w:rPr>
          <w:rFonts w:ascii="Arial" w:eastAsia="Arial Narrow" w:hAnsi="Arial" w:cs="Arial"/>
          <w:color w:val="auto"/>
          <w:sz w:val="20"/>
          <w:szCs w:val="20"/>
          <w:lang w:val="es-CO"/>
        </w:rPr>
        <w:t>ntidad</w:t>
      </w:r>
      <w:r w:rsidRPr="0023047C">
        <w:rPr>
          <w:rFonts w:ascii="Arial" w:eastAsia="Arial Narrow" w:hAnsi="Arial" w:cs="Arial"/>
          <w:color w:val="auto"/>
          <w:sz w:val="20"/>
          <w:szCs w:val="20"/>
          <w:lang w:val="es-CO"/>
        </w:rPr>
        <w:t>, sus funcionarios, sus empleados, contratistas, agentes y asesores están obligados a mantener la reserva de la información que</w:t>
      </w:r>
      <w:r w:rsidR="001E3480" w:rsidRPr="0023047C">
        <w:rPr>
          <w:rFonts w:ascii="Arial" w:eastAsia="Arial Narrow" w:hAnsi="Arial" w:cs="Arial"/>
          <w:color w:val="auto"/>
          <w:sz w:val="20"/>
          <w:szCs w:val="20"/>
          <w:lang w:val="es-CO"/>
        </w:rPr>
        <w:t>,</w:t>
      </w:r>
      <w:r w:rsidRPr="0023047C">
        <w:rPr>
          <w:rFonts w:ascii="Arial" w:eastAsia="Arial Narrow" w:hAnsi="Arial" w:cs="Arial"/>
          <w:color w:val="auto"/>
          <w:sz w:val="20"/>
          <w:szCs w:val="20"/>
          <w:lang w:val="es-CO"/>
        </w:rPr>
        <w:t xml:space="preserve"> por disposición legal</w:t>
      </w:r>
      <w:r w:rsidR="001E3480" w:rsidRPr="0023047C">
        <w:rPr>
          <w:rFonts w:ascii="Arial" w:eastAsia="Arial Narrow" w:hAnsi="Arial" w:cs="Arial"/>
          <w:color w:val="auto"/>
          <w:sz w:val="20"/>
          <w:szCs w:val="20"/>
          <w:lang w:val="es-CO"/>
        </w:rPr>
        <w:t>,</w:t>
      </w:r>
      <w:r w:rsidRPr="0023047C">
        <w:rPr>
          <w:rFonts w:ascii="Arial" w:eastAsia="Arial Narrow" w:hAnsi="Arial" w:cs="Arial"/>
          <w:color w:val="auto"/>
          <w:sz w:val="20"/>
          <w:szCs w:val="20"/>
          <w:lang w:val="es-CO"/>
        </w:rPr>
        <w:t xml:space="preserve"> tenga dicha calidad y que haya sido identificada por el </w:t>
      </w:r>
      <w:r w:rsidR="00DA4501" w:rsidRPr="0023047C">
        <w:rPr>
          <w:rFonts w:ascii="Arial" w:eastAsia="Arial Narrow" w:hAnsi="Arial" w:cs="Arial"/>
          <w:color w:val="auto"/>
          <w:sz w:val="20"/>
          <w:szCs w:val="20"/>
          <w:lang w:val="es-CO"/>
        </w:rPr>
        <w:t>P</w:t>
      </w:r>
      <w:r w:rsidR="0082356A" w:rsidRPr="0023047C">
        <w:rPr>
          <w:rFonts w:ascii="Arial" w:eastAsia="Arial Narrow" w:hAnsi="Arial" w:cs="Arial"/>
          <w:color w:val="auto"/>
          <w:sz w:val="20"/>
          <w:szCs w:val="20"/>
          <w:lang w:val="es-CO"/>
        </w:rPr>
        <w:t>roponente</w:t>
      </w:r>
      <w:r w:rsidRPr="0023047C">
        <w:rPr>
          <w:rFonts w:ascii="Arial" w:eastAsia="Arial Narrow" w:hAnsi="Arial" w:cs="Arial"/>
          <w:color w:val="auto"/>
          <w:sz w:val="20"/>
          <w:szCs w:val="20"/>
          <w:lang w:val="es-CO"/>
        </w:rPr>
        <w:t xml:space="preserve">. </w:t>
      </w:r>
    </w:p>
    <w:p w14:paraId="7602BFEB" w14:textId="77777777" w:rsidR="00600F91" w:rsidRPr="0023047C" w:rsidRDefault="00600F91" w:rsidP="00695362">
      <w:pPr>
        <w:pStyle w:val="Capitulo1"/>
        <w:spacing w:line="240" w:lineRule="auto"/>
        <w:ind w:left="964" w:hanging="680"/>
        <w:rPr>
          <w:color w:val="auto"/>
        </w:rPr>
      </w:pPr>
      <w:bookmarkStart w:id="163" w:name="_Toc26253726"/>
      <w:bookmarkStart w:id="164" w:name="_Toc26260053"/>
      <w:bookmarkStart w:id="165" w:name="_Toc26263519"/>
      <w:bookmarkStart w:id="166" w:name="_Toc508648253"/>
      <w:bookmarkStart w:id="167" w:name="_Ref508650022"/>
      <w:bookmarkStart w:id="168" w:name="_Toc508984037"/>
      <w:bookmarkStart w:id="169" w:name="_Toc509843867"/>
      <w:bookmarkStart w:id="170" w:name="_Ref511922501"/>
      <w:bookmarkStart w:id="171" w:name="_Toc511924775"/>
      <w:bookmarkStart w:id="172" w:name="_Ref26256798"/>
      <w:bookmarkStart w:id="173" w:name="_Ref26257148"/>
      <w:bookmarkStart w:id="174" w:name="_Toc204853864"/>
      <w:bookmarkStart w:id="175" w:name="_Toc471839083"/>
      <w:bookmarkStart w:id="176" w:name="_Toc504124504"/>
      <w:bookmarkEnd w:id="163"/>
      <w:bookmarkEnd w:id="164"/>
      <w:bookmarkEnd w:id="165"/>
      <w:r w:rsidRPr="0023047C">
        <w:rPr>
          <w:color w:val="auto"/>
        </w:rPr>
        <w:t>MONEDA</w:t>
      </w:r>
      <w:bookmarkEnd w:id="166"/>
      <w:bookmarkEnd w:id="167"/>
      <w:bookmarkEnd w:id="168"/>
      <w:bookmarkEnd w:id="169"/>
      <w:bookmarkEnd w:id="170"/>
      <w:bookmarkEnd w:id="171"/>
      <w:bookmarkEnd w:id="172"/>
      <w:bookmarkEnd w:id="173"/>
      <w:bookmarkEnd w:id="174"/>
      <w:r w:rsidR="002644ED" w:rsidRPr="0023047C">
        <w:rPr>
          <w:color w:val="auto"/>
        </w:rPr>
        <w:t xml:space="preserve"> </w:t>
      </w:r>
    </w:p>
    <w:p w14:paraId="4191EDBC" w14:textId="77777777" w:rsidR="0033465B" w:rsidRPr="0023047C" w:rsidRDefault="0033465B" w:rsidP="00C068AB">
      <w:pPr>
        <w:pStyle w:val="InviasNormal"/>
        <w:numPr>
          <w:ilvl w:val="0"/>
          <w:numId w:val="36"/>
        </w:numPr>
        <w:rPr>
          <w:rFonts w:ascii="Arial" w:eastAsia="Arial Narrow" w:hAnsi="Arial" w:cs="Arial"/>
          <w:b/>
          <w:color w:val="auto"/>
          <w:sz w:val="20"/>
          <w:szCs w:val="20"/>
          <w:lang w:val="es-CO"/>
        </w:rPr>
      </w:pPr>
      <w:r w:rsidRPr="0023047C">
        <w:rPr>
          <w:rFonts w:ascii="Arial" w:eastAsia="Arial Narrow" w:hAnsi="Arial" w:cs="Arial"/>
          <w:b/>
          <w:color w:val="auto"/>
          <w:sz w:val="20"/>
          <w:szCs w:val="20"/>
          <w:lang w:val="es-CO"/>
        </w:rPr>
        <w:t xml:space="preserve">Monedas Extranjeras </w:t>
      </w:r>
    </w:p>
    <w:p w14:paraId="5FBA445A" w14:textId="7FA23A7C" w:rsidR="007540A2" w:rsidRPr="0023047C" w:rsidRDefault="007540A2" w:rsidP="00695362">
      <w:pPr>
        <w:pStyle w:val="InviasNormal"/>
        <w:rPr>
          <w:rFonts w:ascii="Arial" w:eastAsia="Arial Narrow" w:hAnsi="Arial" w:cs="Arial"/>
          <w:color w:val="auto"/>
          <w:sz w:val="20"/>
          <w:szCs w:val="20"/>
        </w:rPr>
      </w:pPr>
      <w:r w:rsidRPr="0023047C">
        <w:rPr>
          <w:rFonts w:ascii="Arial" w:eastAsia="Arial Narrow" w:hAnsi="Arial" w:cs="Arial"/>
          <w:color w:val="auto"/>
          <w:sz w:val="20"/>
          <w:szCs w:val="20"/>
          <w:lang w:val="es-CO"/>
        </w:rPr>
        <w:t xml:space="preserve">Los valores de </w:t>
      </w:r>
      <w:r w:rsidR="00F345FB" w:rsidRPr="0023047C">
        <w:rPr>
          <w:rFonts w:ascii="Arial" w:eastAsia="Arial Narrow" w:hAnsi="Arial" w:cs="Arial"/>
          <w:color w:val="auto"/>
          <w:sz w:val="20"/>
          <w:szCs w:val="20"/>
          <w:lang w:val="es-CO"/>
        </w:rPr>
        <w:t xml:space="preserve">los documentos </w:t>
      </w:r>
      <w:r w:rsidR="00F41701" w:rsidRPr="0023047C">
        <w:rPr>
          <w:rFonts w:ascii="Arial" w:eastAsia="Arial Narrow" w:hAnsi="Arial" w:cs="Arial"/>
          <w:color w:val="auto"/>
          <w:sz w:val="20"/>
          <w:szCs w:val="20"/>
          <w:lang w:val="es-CO"/>
        </w:rPr>
        <w:t xml:space="preserve">aportados en </w:t>
      </w:r>
      <w:r w:rsidRPr="0023047C">
        <w:rPr>
          <w:rFonts w:ascii="Arial" w:eastAsia="Arial Narrow" w:hAnsi="Arial" w:cs="Arial"/>
          <w:color w:val="auto"/>
          <w:sz w:val="20"/>
          <w:szCs w:val="20"/>
          <w:lang w:val="es-CO"/>
        </w:rPr>
        <w:t>la propuesta</w:t>
      </w:r>
      <w:r w:rsidRPr="0023047C">
        <w:rPr>
          <w:rFonts w:ascii="Arial" w:eastAsia="Arial Narrow" w:hAnsi="Arial" w:cs="Arial"/>
          <w:color w:val="auto"/>
          <w:sz w:val="20"/>
          <w:szCs w:val="20"/>
        </w:rPr>
        <w:t xml:space="preserve"> debe</w:t>
      </w:r>
      <w:r w:rsidR="007709FC" w:rsidRPr="0023047C">
        <w:rPr>
          <w:rFonts w:ascii="Arial" w:eastAsia="Arial Narrow" w:hAnsi="Arial" w:cs="Arial"/>
          <w:color w:val="auto"/>
          <w:sz w:val="20"/>
          <w:szCs w:val="20"/>
          <w:lang w:val="es-CO"/>
        </w:rPr>
        <w:t>n</w:t>
      </w:r>
      <w:r w:rsidRPr="0023047C">
        <w:rPr>
          <w:rFonts w:ascii="Arial" w:eastAsia="Arial Narrow" w:hAnsi="Arial" w:cs="Arial"/>
          <w:color w:val="auto"/>
          <w:sz w:val="20"/>
          <w:szCs w:val="20"/>
        </w:rPr>
        <w:t xml:space="preserve"> presenta</w:t>
      </w:r>
      <w:r w:rsidR="007709FC" w:rsidRPr="0023047C">
        <w:rPr>
          <w:rFonts w:ascii="Arial" w:eastAsia="Arial Narrow" w:hAnsi="Arial" w:cs="Arial"/>
          <w:color w:val="auto"/>
          <w:sz w:val="20"/>
          <w:szCs w:val="20"/>
          <w:lang w:val="es-CO"/>
        </w:rPr>
        <w:t>rse</w:t>
      </w:r>
      <w:r w:rsidRPr="0023047C">
        <w:rPr>
          <w:rFonts w:ascii="Arial" w:eastAsia="Arial Narrow" w:hAnsi="Arial" w:cs="Arial"/>
          <w:color w:val="auto"/>
          <w:sz w:val="20"/>
          <w:szCs w:val="20"/>
        </w:rPr>
        <w:t xml:space="preserve"> en </w:t>
      </w:r>
      <w:r w:rsidR="006306C7" w:rsidRPr="0023047C">
        <w:rPr>
          <w:rFonts w:ascii="Arial" w:eastAsia="Arial" w:hAnsi="Arial" w:cs="Arial"/>
          <w:color w:val="auto"/>
          <w:sz w:val="20"/>
          <w:szCs w:val="20"/>
          <w:lang w:val="es-CO"/>
        </w:rPr>
        <w:t>Pesos Colombianos</w:t>
      </w:r>
      <w:r w:rsidRPr="0023047C">
        <w:rPr>
          <w:rFonts w:ascii="Arial" w:eastAsia="Arial" w:hAnsi="Arial" w:cs="Arial"/>
          <w:color w:val="auto"/>
          <w:sz w:val="20"/>
          <w:szCs w:val="20"/>
          <w:lang w:val="es-CO"/>
        </w:rPr>
        <w:t>.</w:t>
      </w:r>
      <w:r w:rsidRPr="0023047C">
        <w:rPr>
          <w:rFonts w:ascii="Arial" w:eastAsia="Arial Narrow" w:hAnsi="Arial" w:cs="Arial"/>
          <w:color w:val="auto"/>
          <w:sz w:val="20"/>
          <w:szCs w:val="20"/>
          <w:lang w:val="es-CO"/>
        </w:rPr>
        <w:t xml:space="preserve"> Cuando</w:t>
      </w:r>
      <w:r w:rsidRPr="0023047C">
        <w:rPr>
          <w:rFonts w:ascii="Arial" w:eastAsia="Arial Narrow" w:hAnsi="Arial" w:cs="Arial"/>
          <w:color w:val="auto"/>
          <w:sz w:val="20"/>
          <w:szCs w:val="20"/>
        </w:rPr>
        <w:t xml:space="preserve"> </w:t>
      </w:r>
      <w:r w:rsidRPr="0023047C">
        <w:rPr>
          <w:rFonts w:ascii="Arial" w:eastAsia="Arial Narrow" w:hAnsi="Arial" w:cs="Arial"/>
          <w:color w:val="auto"/>
          <w:sz w:val="20"/>
          <w:szCs w:val="20"/>
          <w:lang w:val="es-CO"/>
        </w:rPr>
        <w:t>un</w:t>
      </w:r>
      <w:r w:rsidRPr="0023047C">
        <w:rPr>
          <w:rFonts w:ascii="Arial" w:eastAsia="Arial Narrow" w:hAnsi="Arial" w:cs="Arial"/>
          <w:color w:val="auto"/>
          <w:sz w:val="20"/>
          <w:szCs w:val="20"/>
        </w:rPr>
        <w:t xml:space="preserve"> valor </w:t>
      </w:r>
      <w:r w:rsidR="007709FC" w:rsidRPr="0023047C">
        <w:rPr>
          <w:rFonts w:ascii="Arial" w:eastAsia="Arial Narrow" w:hAnsi="Arial" w:cs="Arial"/>
          <w:color w:val="auto"/>
          <w:sz w:val="20"/>
          <w:szCs w:val="20"/>
          <w:lang w:val="es-CO"/>
        </w:rPr>
        <w:t>se</w:t>
      </w:r>
      <w:r w:rsidR="007709FC" w:rsidRPr="0023047C">
        <w:rPr>
          <w:rFonts w:ascii="Arial" w:eastAsia="Arial Narrow" w:hAnsi="Arial" w:cs="Arial"/>
          <w:color w:val="auto"/>
          <w:sz w:val="20"/>
          <w:szCs w:val="20"/>
        </w:rPr>
        <w:t xml:space="preserve"> </w:t>
      </w:r>
      <w:r w:rsidRPr="0023047C">
        <w:rPr>
          <w:rFonts w:ascii="Arial" w:eastAsia="Arial Narrow" w:hAnsi="Arial" w:cs="Arial"/>
          <w:color w:val="auto"/>
          <w:sz w:val="20"/>
          <w:szCs w:val="20"/>
        </w:rPr>
        <w:t>expres</w:t>
      </w:r>
      <w:r w:rsidR="007709FC" w:rsidRPr="0023047C">
        <w:rPr>
          <w:rFonts w:ascii="Arial" w:eastAsia="Arial Narrow" w:hAnsi="Arial" w:cs="Arial"/>
          <w:color w:val="auto"/>
          <w:sz w:val="20"/>
          <w:szCs w:val="20"/>
          <w:lang w:val="es-CO"/>
        </w:rPr>
        <w:t>e</w:t>
      </w:r>
      <w:r w:rsidRPr="0023047C">
        <w:rPr>
          <w:rFonts w:ascii="Arial" w:eastAsia="Arial Narrow" w:hAnsi="Arial" w:cs="Arial"/>
          <w:color w:val="auto"/>
          <w:sz w:val="20"/>
          <w:szCs w:val="20"/>
        </w:rPr>
        <w:t xml:space="preserve"> en moneda extranjera debe convertirse </w:t>
      </w:r>
      <w:r w:rsidRPr="0023047C">
        <w:rPr>
          <w:rFonts w:ascii="Arial" w:eastAsia="Arial Narrow" w:hAnsi="Arial" w:cs="Arial"/>
          <w:color w:val="auto"/>
          <w:sz w:val="20"/>
          <w:szCs w:val="20"/>
          <w:lang w:val="es-CO"/>
        </w:rPr>
        <w:t xml:space="preserve">a </w:t>
      </w:r>
      <w:r w:rsidR="006306C7" w:rsidRPr="0023047C">
        <w:rPr>
          <w:rFonts w:ascii="Arial" w:eastAsia="Arial" w:hAnsi="Arial" w:cs="Arial"/>
          <w:color w:val="auto"/>
          <w:sz w:val="20"/>
          <w:szCs w:val="20"/>
        </w:rPr>
        <w:t>Pesos Colombianos</w:t>
      </w:r>
      <w:r w:rsidRPr="0023047C">
        <w:rPr>
          <w:rFonts w:ascii="Arial" w:eastAsia="Arial Narrow" w:hAnsi="Arial" w:cs="Arial"/>
          <w:color w:val="auto"/>
          <w:sz w:val="20"/>
          <w:szCs w:val="20"/>
        </w:rPr>
        <w:t xml:space="preserve"> </w:t>
      </w:r>
      <w:r w:rsidRPr="0023047C">
        <w:rPr>
          <w:rFonts w:ascii="Arial" w:eastAsia="Arial Narrow" w:hAnsi="Arial" w:cs="Arial"/>
          <w:color w:val="auto"/>
          <w:sz w:val="20"/>
          <w:szCs w:val="20"/>
          <w:lang w:val="es-CO"/>
        </w:rPr>
        <w:t>teniendo en cuenta lo siguiente</w:t>
      </w:r>
      <w:r w:rsidRPr="0023047C">
        <w:rPr>
          <w:rFonts w:ascii="Arial" w:eastAsia="Arial Narrow" w:hAnsi="Arial" w:cs="Arial"/>
          <w:color w:val="auto"/>
          <w:sz w:val="20"/>
          <w:szCs w:val="20"/>
        </w:rPr>
        <w:t>:</w:t>
      </w:r>
    </w:p>
    <w:p w14:paraId="07DD078A" w14:textId="27A301F2" w:rsidR="007540A2" w:rsidRPr="0023047C" w:rsidRDefault="007540A2" w:rsidP="00C068AB">
      <w:pPr>
        <w:pStyle w:val="Prrafodelista"/>
        <w:numPr>
          <w:ilvl w:val="0"/>
          <w:numId w:val="37"/>
        </w:numPr>
        <w:spacing w:line="240" w:lineRule="auto"/>
        <w:jc w:val="both"/>
        <w:rPr>
          <w:rFonts w:ascii="Arial" w:eastAsia="Verdana" w:hAnsi="Arial" w:cs="Arial"/>
          <w:sz w:val="20"/>
          <w:szCs w:val="20"/>
          <w:lang w:eastAsia="es-CO"/>
        </w:rPr>
      </w:pPr>
      <w:r w:rsidRPr="0023047C">
        <w:rPr>
          <w:rFonts w:ascii="Arial" w:eastAsia="Arial Narrow" w:hAnsi="Arial" w:cs="Arial"/>
          <w:sz w:val="20"/>
          <w:szCs w:val="20"/>
          <w:lang w:eastAsia="es-CO"/>
        </w:rPr>
        <w:t>Si</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los valores de un contrato están</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expresados</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originalmente</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en</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Dólares</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de</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los</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Estados</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Unidos</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de</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América,</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los</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valores</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se</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convertirán</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a</w:t>
      </w:r>
      <w:r w:rsidRPr="0023047C">
        <w:rPr>
          <w:rFonts w:ascii="Arial" w:eastAsia="Verdana" w:hAnsi="Arial" w:cs="Arial"/>
          <w:sz w:val="20"/>
          <w:szCs w:val="20"/>
          <w:lang w:eastAsia="es-CO"/>
        </w:rPr>
        <w:t xml:space="preserve"> </w:t>
      </w:r>
      <w:r w:rsidR="006306C7" w:rsidRPr="0023047C">
        <w:rPr>
          <w:rFonts w:ascii="Arial" w:eastAsia="Arial" w:hAnsi="Arial" w:cs="Arial"/>
          <w:sz w:val="20"/>
          <w:szCs w:val="20"/>
          <w:lang w:eastAsia="es-CO"/>
        </w:rPr>
        <w:t>Pesos Colombianos</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utilizando</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 xml:space="preserve">el valor correspondiente al promedio </w:t>
      </w:r>
      <w:r w:rsidR="0004224B" w:rsidRPr="0023047C">
        <w:rPr>
          <w:rFonts w:ascii="Arial" w:eastAsia="Arial Narrow" w:hAnsi="Arial" w:cs="Arial"/>
          <w:sz w:val="20"/>
          <w:szCs w:val="20"/>
          <w:lang w:eastAsia="es-CO"/>
        </w:rPr>
        <w:t xml:space="preserve">de </w:t>
      </w:r>
      <w:r w:rsidRPr="0023047C">
        <w:rPr>
          <w:rFonts w:ascii="Arial" w:eastAsia="Arial Narrow" w:hAnsi="Arial" w:cs="Arial"/>
          <w:sz w:val="20"/>
          <w:szCs w:val="20"/>
          <w:lang w:eastAsia="es-CO"/>
        </w:rPr>
        <w:t>la TRM de la fecha de inicio del contrato y la TRM de la fecha de terminación del contrato. Para esto</w:t>
      </w:r>
      <w:r w:rsidR="001B7528" w:rsidRPr="0023047C">
        <w:rPr>
          <w:rFonts w:ascii="Arial" w:eastAsia="Arial Narrow" w:hAnsi="Arial" w:cs="Arial"/>
          <w:sz w:val="20"/>
          <w:szCs w:val="20"/>
          <w:lang w:eastAsia="es-CO"/>
        </w:rPr>
        <w:t>,</w:t>
      </w:r>
      <w:r w:rsidRPr="0023047C">
        <w:rPr>
          <w:rFonts w:ascii="Arial" w:eastAsia="Arial Narrow" w:hAnsi="Arial" w:cs="Arial"/>
          <w:sz w:val="20"/>
          <w:szCs w:val="20"/>
          <w:lang w:eastAsia="es-CO"/>
        </w:rPr>
        <w:t xml:space="preserve"> el </w:t>
      </w:r>
      <w:r w:rsidR="002A138F" w:rsidRPr="0023047C">
        <w:rPr>
          <w:rFonts w:ascii="Arial" w:eastAsia="Arial Narrow" w:hAnsi="Arial" w:cs="Arial"/>
          <w:sz w:val="20"/>
          <w:szCs w:val="20"/>
          <w:lang w:eastAsia="es-CO"/>
        </w:rPr>
        <w:t>P</w:t>
      </w:r>
      <w:r w:rsidR="0082356A" w:rsidRPr="0023047C">
        <w:rPr>
          <w:rFonts w:ascii="Arial" w:eastAsia="Arial Narrow" w:hAnsi="Arial" w:cs="Arial"/>
          <w:sz w:val="20"/>
          <w:szCs w:val="20"/>
          <w:lang w:eastAsia="es-CO"/>
        </w:rPr>
        <w:t>roponente</w:t>
      </w:r>
      <w:r w:rsidRPr="0023047C">
        <w:rPr>
          <w:rFonts w:ascii="Arial" w:eastAsia="Arial Narrow" w:hAnsi="Arial" w:cs="Arial"/>
          <w:sz w:val="20"/>
          <w:szCs w:val="20"/>
          <w:lang w:eastAsia="es-CO"/>
        </w:rPr>
        <w:t xml:space="preserve"> deberá</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indicar</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la</w:t>
      </w:r>
      <w:r w:rsidRPr="0023047C">
        <w:rPr>
          <w:rFonts w:ascii="Arial" w:eastAsia="Verdana" w:hAnsi="Arial" w:cs="Arial"/>
          <w:sz w:val="20"/>
          <w:szCs w:val="20"/>
          <w:lang w:eastAsia="es-CO"/>
        </w:rPr>
        <w:t xml:space="preserve"> </w:t>
      </w:r>
      <w:r w:rsidR="00381A95" w:rsidRPr="0023047C">
        <w:rPr>
          <w:rFonts w:ascii="Arial" w:eastAsia="Arial Narrow" w:hAnsi="Arial" w:cs="Arial"/>
          <w:sz w:val="20"/>
          <w:szCs w:val="20"/>
          <w:lang w:eastAsia="es-CO"/>
        </w:rPr>
        <w:t>T</w:t>
      </w:r>
      <w:r w:rsidRPr="0023047C">
        <w:rPr>
          <w:rFonts w:ascii="Arial" w:eastAsia="Arial Narrow" w:hAnsi="Arial" w:cs="Arial"/>
          <w:sz w:val="20"/>
          <w:szCs w:val="20"/>
          <w:lang w:eastAsia="es-CO"/>
        </w:rPr>
        <w:t>asa</w:t>
      </w:r>
      <w:r w:rsidRPr="0023047C">
        <w:rPr>
          <w:rFonts w:ascii="Arial" w:eastAsia="Verdana" w:hAnsi="Arial" w:cs="Arial"/>
          <w:sz w:val="20"/>
          <w:szCs w:val="20"/>
          <w:lang w:eastAsia="es-CO"/>
        </w:rPr>
        <w:t xml:space="preserve"> </w:t>
      </w:r>
      <w:r w:rsidR="00381A95" w:rsidRPr="0023047C">
        <w:rPr>
          <w:rFonts w:ascii="Arial" w:eastAsia="Arial Narrow" w:hAnsi="Arial" w:cs="Arial"/>
          <w:sz w:val="20"/>
          <w:szCs w:val="20"/>
          <w:lang w:eastAsia="es-CO"/>
        </w:rPr>
        <w:t>R</w:t>
      </w:r>
      <w:r w:rsidRPr="0023047C">
        <w:rPr>
          <w:rFonts w:ascii="Arial" w:eastAsia="Arial Narrow" w:hAnsi="Arial" w:cs="Arial"/>
          <w:sz w:val="20"/>
          <w:szCs w:val="20"/>
          <w:lang w:eastAsia="es-CO"/>
        </w:rPr>
        <w:t>epresentativa</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del</w:t>
      </w:r>
      <w:r w:rsidRPr="0023047C">
        <w:rPr>
          <w:rFonts w:ascii="Arial" w:eastAsia="Verdana" w:hAnsi="Arial" w:cs="Arial"/>
          <w:sz w:val="20"/>
          <w:szCs w:val="20"/>
          <w:lang w:eastAsia="es-CO"/>
        </w:rPr>
        <w:t xml:space="preserve"> </w:t>
      </w:r>
      <w:r w:rsidR="00381A95" w:rsidRPr="0023047C">
        <w:rPr>
          <w:rFonts w:ascii="Arial" w:eastAsia="Arial Narrow" w:hAnsi="Arial" w:cs="Arial"/>
          <w:sz w:val="20"/>
          <w:szCs w:val="20"/>
          <w:lang w:eastAsia="es-CO"/>
        </w:rPr>
        <w:t>M</w:t>
      </w:r>
      <w:r w:rsidRPr="0023047C">
        <w:rPr>
          <w:rFonts w:ascii="Arial" w:eastAsia="Arial Narrow" w:hAnsi="Arial" w:cs="Arial"/>
          <w:sz w:val="20"/>
          <w:szCs w:val="20"/>
          <w:lang w:eastAsia="es-CO"/>
        </w:rPr>
        <w:t>ercado</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utilizada</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para</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la</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 xml:space="preserve">conversión de cada contrato en el </w:t>
      </w:r>
      <w:r w:rsidR="00B27A2A" w:rsidRPr="0023047C">
        <w:rPr>
          <w:rFonts w:ascii="Arial" w:eastAsia="Arial Narrow" w:hAnsi="Arial" w:cs="Arial"/>
          <w:sz w:val="20"/>
          <w:szCs w:val="20"/>
          <w:lang w:eastAsia="es-CO"/>
        </w:rPr>
        <w:t>Formato 3- Experiencia</w:t>
      </w:r>
      <w:r w:rsidRPr="0023047C">
        <w:rPr>
          <w:rFonts w:ascii="Arial" w:eastAsia="Verdana" w:hAnsi="Arial" w:cs="Arial"/>
          <w:sz w:val="20"/>
          <w:szCs w:val="20"/>
          <w:lang w:eastAsia="es-CO"/>
        </w:rPr>
        <w:t xml:space="preserve">; la TRM </w:t>
      </w:r>
      <w:r w:rsidR="00381A95" w:rsidRPr="0023047C">
        <w:rPr>
          <w:rFonts w:ascii="Arial" w:eastAsia="Verdana" w:hAnsi="Arial" w:cs="Arial"/>
          <w:sz w:val="20"/>
          <w:szCs w:val="20"/>
          <w:lang w:eastAsia="es-CO"/>
        </w:rPr>
        <w:t>empleada</w:t>
      </w:r>
      <w:r w:rsidRPr="0023047C">
        <w:rPr>
          <w:rFonts w:ascii="Arial" w:eastAsia="Verdana" w:hAnsi="Arial" w:cs="Arial"/>
          <w:sz w:val="20"/>
          <w:szCs w:val="20"/>
          <w:lang w:eastAsia="es-CO"/>
        </w:rPr>
        <w:t xml:space="preserve"> ser</w:t>
      </w:r>
      <w:r w:rsidR="007709FC" w:rsidRPr="0023047C">
        <w:rPr>
          <w:rFonts w:ascii="Arial" w:eastAsia="Verdana" w:hAnsi="Arial" w:cs="Arial"/>
          <w:sz w:val="20"/>
          <w:szCs w:val="20"/>
          <w:lang w:eastAsia="es-CO"/>
        </w:rPr>
        <w:t>á</w:t>
      </w:r>
      <w:r w:rsidRPr="0023047C">
        <w:rPr>
          <w:rFonts w:ascii="Arial" w:eastAsia="Verdana" w:hAnsi="Arial" w:cs="Arial"/>
          <w:sz w:val="20"/>
          <w:szCs w:val="20"/>
          <w:lang w:eastAsia="es-CO"/>
        </w:rPr>
        <w:t xml:space="preserve"> la </w:t>
      </w:r>
      <w:r w:rsidRPr="0023047C">
        <w:rPr>
          <w:rFonts w:ascii="Arial" w:eastAsia="Arial Narrow" w:hAnsi="Arial" w:cs="Arial"/>
          <w:sz w:val="20"/>
          <w:szCs w:val="20"/>
          <w:lang w:eastAsia="es-CO"/>
        </w:rPr>
        <w:t>certificada</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por</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 xml:space="preserve">la Superintendencia Financiera de Colombia. </w:t>
      </w:r>
    </w:p>
    <w:p w14:paraId="2B5BC4BE" w14:textId="77777777" w:rsidR="00C57975" w:rsidRPr="0023047C" w:rsidRDefault="00C57975" w:rsidP="00695362">
      <w:pPr>
        <w:pStyle w:val="Prrafodelista"/>
        <w:spacing w:line="240" w:lineRule="auto"/>
        <w:jc w:val="both"/>
        <w:rPr>
          <w:rFonts w:ascii="Arial" w:eastAsia="Verdana" w:hAnsi="Arial" w:cs="Arial"/>
          <w:sz w:val="20"/>
          <w:szCs w:val="20"/>
          <w:lang w:eastAsia="es-CO"/>
        </w:rPr>
      </w:pPr>
    </w:p>
    <w:p w14:paraId="7D232F8C" w14:textId="5DB57CDD" w:rsidR="003C12EC" w:rsidRPr="0023047C" w:rsidRDefault="00F769BB" w:rsidP="00F769BB">
      <w:pPr>
        <w:pStyle w:val="Prrafodelista"/>
        <w:spacing w:line="240" w:lineRule="auto"/>
        <w:jc w:val="both"/>
        <w:rPr>
          <w:rFonts w:ascii="Arial" w:eastAsia="Arial Narrow" w:hAnsi="Arial" w:cs="Arial"/>
          <w:sz w:val="20"/>
          <w:szCs w:val="20"/>
          <w:lang w:eastAsia="es-CO"/>
        </w:rPr>
      </w:pPr>
      <w:r w:rsidRPr="0023047C">
        <w:rPr>
          <w:rFonts w:ascii="Arial" w:eastAsia="Arial Narrow" w:hAnsi="Arial" w:cs="Arial"/>
          <w:sz w:val="20"/>
          <w:szCs w:val="20"/>
          <w:lang w:eastAsia="es-CO"/>
        </w:rPr>
        <w:t>Nota: En el caso de que los proyectos de concesión ejecutados fuera del territorio nacional, la fecha de terminación será la que corresponda a la etapa de construcción y no de operación.</w:t>
      </w:r>
    </w:p>
    <w:p w14:paraId="6B2C2ABA" w14:textId="77777777" w:rsidR="00F769BB" w:rsidRPr="0023047C" w:rsidRDefault="00F769BB" w:rsidP="00F769BB">
      <w:pPr>
        <w:pStyle w:val="Prrafodelista"/>
        <w:spacing w:line="240" w:lineRule="auto"/>
        <w:jc w:val="both"/>
        <w:rPr>
          <w:rFonts w:ascii="Arial" w:eastAsia="Arial Narrow" w:hAnsi="Arial" w:cs="Arial"/>
          <w:sz w:val="20"/>
          <w:szCs w:val="20"/>
          <w:lang w:eastAsia="es-CO"/>
        </w:rPr>
      </w:pPr>
    </w:p>
    <w:p w14:paraId="76166026" w14:textId="62E3E7C8" w:rsidR="000A2DBA" w:rsidRPr="0023047C" w:rsidRDefault="3F46A9B8" w:rsidP="44F7ADC1">
      <w:pPr>
        <w:pStyle w:val="Prrafodelista"/>
        <w:numPr>
          <w:ilvl w:val="0"/>
          <w:numId w:val="37"/>
        </w:numPr>
        <w:spacing w:line="240" w:lineRule="auto"/>
        <w:jc w:val="both"/>
        <w:rPr>
          <w:rFonts w:ascii="Arial" w:eastAsia="Arial Narrow" w:hAnsi="Arial" w:cs="Arial"/>
          <w:sz w:val="20"/>
          <w:szCs w:val="20"/>
          <w:lang w:eastAsia="es-CO"/>
        </w:rPr>
      </w:pPr>
      <w:r w:rsidRPr="0023047C">
        <w:rPr>
          <w:rFonts w:ascii="Arial" w:eastAsia="Arial Narrow" w:hAnsi="Arial" w:cs="Arial"/>
          <w:sz w:val="20"/>
          <w:szCs w:val="20"/>
          <w:lang w:eastAsia="es-CO"/>
        </w:rPr>
        <w:t xml:space="preserve">Si los valores del contrato están expresados originalmente en una moneda diferente a Dólares de los Estados Unidos de América, </w:t>
      </w:r>
      <w:r w:rsidR="07156047" w:rsidRPr="0023047C">
        <w:rPr>
          <w:rFonts w:ascii="Arial" w:eastAsia="Arial Narrow" w:hAnsi="Arial" w:cs="Arial"/>
          <w:sz w:val="20"/>
          <w:szCs w:val="20"/>
          <w:lang w:eastAsia="es-CO"/>
        </w:rPr>
        <w:t>é</w:t>
      </w:r>
      <w:r w:rsidRPr="0023047C">
        <w:rPr>
          <w:rFonts w:ascii="Arial" w:eastAsia="Arial Narrow" w:hAnsi="Arial" w:cs="Arial"/>
          <w:sz w:val="20"/>
          <w:szCs w:val="20"/>
          <w:lang w:eastAsia="es-CO"/>
        </w:rPr>
        <w:t xml:space="preserve">stos deberán convertirse inicialmente a esta moneda, utilizando para ello el valor correspondiente al promedio entre la tasa de cambio de la fecha de inicio del contrato y la tasa de cambio de la fecha de terminación del </w:t>
      </w:r>
      <w:r w:rsidR="18BD953C" w:rsidRPr="0023047C">
        <w:rPr>
          <w:rFonts w:ascii="Arial" w:eastAsia="Arial Narrow" w:hAnsi="Arial" w:cs="Arial"/>
          <w:sz w:val="20"/>
          <w:szCs w:val="20"/>
          <w:lang w:eastAsia="es-CO"/>
        </w:rPr>
        <w:t>mismo</w:t>
      </w:r>
      <w:r w:rsidRPr="0023047C">
        <w:rPr>
          <w:rFonts w:ascii="Arial" w:eastAsia="Arial Narrow" w:hAnsi="Arial" w:cs="Arial"/>
          <w:sz w:val="20"/>
          <w:szCs w:val="20"/>
          <w:lang w:eastAsia="es-CO"/>
        </w:rPr>
        <w:t xml:space="preserve">. Para tales efectos, se </w:t>
      </w:r>
      <w:r w:rsidR="19AA1F58" w:rsidRPr="0023047C">
        <w:rPr>
          <w:rFonts w:ascii="Arial" w:eastAsia="Arial Narrow" w:hAnsi="Arial" w:cs="Arial"/>
          <w:sz w:val="20"/>
          <w:szCs w:val="20"/>
          <w:lang w:eastAsia="es-CO"/>
        </w:rPr>
        <w:t>puede</w:t>
      </w:r>
      <w:r w:rsidRPr="0023047C">
        <w:rPr>
          <w:rFonts w:ascii="Arial" w:eastAsia="Arial Narrow" w:hAnsi="Arial" w:cs="Arial"/>
          <w:sz w:val="20"/>
          <w:szCs w:val="20"/>
          <w:lang w:eastAsia="es-CO"/>
        </w:rPr>
        <w:t xml:space="preserve"> </w:t>
      </w:r>
      <w:r w:rsidR="5FF08293" w:rsidRPr="0023047C">
        <w:rPr>
          <w:rFonts w:ascii="Arial" w:eastAsia="Arial Narrow" w:hAnsi="Arial" w:cs="Arial"/>
          <w:sz w:val="20"/>
          <w:szCs w:val="20"/>
          <w:lang w:eastAsia="es-CO"/>
        </w:rPr>
        <w:t>emplear</w:t>
      </w:r>
      <w:r w:rsidRPr="0023047C">
        <w:rPr>
          <w:rFonts w:ascii="Arial" w:eastAsia="Arial Narrow" w:hAnsi="Arial" w:cs="Arial"/>
          <w:sz w:val="20"/>
          <w:szCs w:val="20"/>
          <w:lang w:eastAsia="es-CO"/>
        </w:rPr>
        <w:t xml:space="preserve"> la información certificada por el Banco de la República. [Para el cálculo se acudir</w:t>
      </w:r>
      <w:r w:rsidR="3509E626" w:rsidRPr="0023047C">
        <w:rPr>
          <w:rFonts w:ascii="Arial" w:eastAsia="Arial Narrow" w:hAnsi="Arial" w:cs="Arial"/>
          <w:sz w:val="20"/>
          <w:szCs w:val="20"/>
          <w:lang w:eastAsia="es-CO"/>
        </w:rPr>
        <w:t>á</w:t>
      </w:r>
      <w:r w:rsidRPr="0023047C">
        <w:rPr>
          <w:rFonts w:ascii="Arial" w:eastAsia="Arial Narrow" w:hAnsi="Arial" w:cs="Arial"/>
          <w:sz w:val="20"/>
          <w:szCs w:val="20"/>
          <w:lang w:eastAsia="es-CO"/>
        </w:rPr>
        <w:t xml:space="preserve"> al siguiente link:</w:t>
      </w:r>
      <w:r w:rsidR="000A2DBA" w:rsidRPr="0023047C" w:rsidDel="3F46A9B8">
        <w:rPr>
          <w:rFonts w:ascii="Arial" w:hAnsi="Arial" w:cs="Arial"/>
          <w:sz w:val="20"/>
          <w:szCs w:val="20"/>
        </w:rPr>
        <w:t xml:space="preserve"> </w:t>
      </w:r>
      <w:r w:rsidR="000A2DBA" w:rsidRPr="0023047C" w:rsidDel="3F46A9B8">
        <w:rPr>
          <w:rFonts w:ascii="Arial" w:eastAsia="Arial Narrow" w:hAnsi="Arial" w:cs="Arial"/>
          <w:sz w:val="20"/>
          <w:szCs w:val="20"/>
          <w:lang w:eastAsia="es-CO"/>
        </w:rPr>
        <w:t>https://www.oanda.com/lang/es/currency/converter/</w:t>
      </w:r>
      <w:r w:rsidRPr="0023047C">
        <w:rPr>
          <w:rFonts w:ascii="Arial" w:eastAsia="Arial Narrow" w:hAnsi="Arial" w:cs="Arial"/>
          <w:sz w:val="20"/>
          <w:szCs w:val="20"/>
          <w:lang w:eastAsia="es-CO"/>
        </w:rPr>
        <w:t xml:space="preserve">] Hecho esto se procederá en la forma señalada en el numeral anterior. </w:t>
      </w:r>
    </w:p>
    <w:p w14:paraId="0EC6C934" w14:textId="77777777" w:rsidR="00C57975" w:rsidRPr="0023047C" w:rsidRDefault="00C57975" w:rsidP="00695362">
      <w:pPr>
        <w:pStyle w:val="Prrafodelista"/>
        <w:spacing w:line="240" w:lineRule="auto"/>
        <w:rPr>
          <w:rFonts w:ascii="Arial" w:eastAsia="Arial Narrow" w:hAnsi="Arial" w:cs="Arial"/>
          <w:sz w:val="20"/>
          <w:szCs w:val="20"/>
          <w:lang w:eastAsia="es-CO"/>
        </w:rPr>
      </w:pPr>
    </w:p>
    <w:p w14:paraId="015F6BD1" w14:textId="338E6CF8" w:rsidR="007540A2" w:rsidRPr="0023047C" w:rsidRDefault="007540A2" w:rsidP="00C068AB">
      <w:pPr>
        <w:pStyle w:val="Prrafodelista"/>
        <w:numPr>
          <w:ilvl w:val="0"/>
          <w:numId w:val="37"/>
        </w:numPr>
        <w:spacing w:line="240" w:lineRule="auto"/>
        <w:jc w:val="both"/>
        <w:rPr>
          <w:rFonts w:ascii="Arial" w:eastAsia="Verdana" w:hAnsi="Arial" w:cs="Arial"/>
          <w:sz w:val="20"/>
          <w:szCs w:val="20"/>
          <w:lang w:eastAsia="es-CO"/>
        </w:rPr>
      </w:pPr>
      <w:r w:rsidRPr="0023047C">
        <w:rPr>
          <w:rFonts w:ascii="Arial" w:eastAsia="Arial Narrow" w:hAnsi="Arial" w:cs="Arial"/>
          <w:sz w:val="20"/>
          <w:szCs w:val="20"/>
          <w:lang w:eastAsia="es-CO"/>
        </w:rPr>
        <w:t xml:space="preserve">Si los valores de los </w:t>
      </w:r>
      <w:r w:rsidR="008C3F45" w:rsidRPr="0023047C">
        <w:rPr>
          <w:rFonts w:ascii="Arial" w:eastAsia="Arial Narrow" w:hAnsi="Arial" w:cs="Arial"/>
          <w:sz w:val="20"/>
          <w:szCs w:val="20"/>
          <w:lang w:eastAsia="es-CO"/>
        </w:rPr>
        <w:t>E</w:t>
      </w:r>
      <w:r w:rsidRPr="0023047C">
        <w:rPr>
          <w:rFonts w:ascii="Arial" w:eastAsia="Arial Narrow" w:hAnsi="Arial" w:cs="Arial"/>
          <w:sz w:val="20"/>
          <w:szCs w:val="20"/>
          <w:lang w:eastAsia="es-CO"/>
        </w:rPr>
        <w:t xml:space="preserve">stados </w:t>
      </w:r>
      <w:r w:rsidR="008C3F45" w:rsidRPr="0023047C">
        <w:rPr>
          <w:rFonts w:ascii="Arial" w:eastAsia="Arial Narrow" w:hAnsi="Arial" w:cs="Arial"/>
          <w:sz w:val="20"/>
          <w:szCs w:val="20"/>
          <w:lang w:eastAsia="es-CO"/>
        </w:rPr>
        <w:t>F</w:t>
      </w:r>
      <w:r w:rsidRPr="0023047C">
        <w:rPr>
          <w:rFonts w:ascii="Arial" w:eastAsia="Arial Narrow" w:hAnsi="Arial" w:cs="Arial"/>
          <w:sz w:val="20"/>
          <w:szCs w:val="20"/>
          <w:lang w:eastAsia="es-CO"/>
        </w:rPr>
        <w:t xml:space="preserve">inancieros están expresados originalmente en Dólares de los Estados Unidos de América, el </w:t>
      </w:r>
      <w:r w:rsidR="008C3F45" w:rsidRPr="0023047C">
        <w:rPr>
          <w:rFonts w:ascii="Arial" w:eastAsia="Arial Narrow" w:hAnsi="Arial" w:cs="Arial"/>
          <w:sz w:val="20"/>
          <w:szCs w:val="20"/>
          <w:lang w:eastAsia="es-CO"/>
        </w:rPr>
        <w:t>P</w:t>
      </w:r>
      <w:r w:rsidR="0082356A" w:rsidRPr="0023047C">
        <w:rPr>
          <w:rFonts w:ascii="Arial" w:eastAsia="Arial Narrow" w:hAnsi="Arial" w:cs="Arial"/>
          <w:sz w:val="20"/>
          <w:szCs w:val="20"/>
          <w:lang w:eastAsia="es-CO"/>
        </w:rPr>
        <w:t>roponente</w:t>
      </w:r>
      <w:r w:rsidRPr="0023047C">
        <w:rPr>
          <w:rFonts w:ascii="Arial" w:eastAsia="Arial Narrow" w:hAnsi="Arial" w:cs="Arial"/>
          <w:sz w:val="20"/>
          <w:szCs w:val="20"/>
          <w:lang w:eastAsia="es-CO"/>
        </w:rPr>
        <w:t xml:space="preserve"> y la </w:t>
      </w:r>
      <w:r w:rsidR="008C3F45" w:rsidRPr="0023047C">
        <w:rPr>
          <w:rFonts w:ascii="Arial" w:eastAsia="Arial Narrow" w:hAnsi="Arial" w:cs="Arial"/>
          <w:sz w:val="20"/>
          <w:szCs w:val="20"/>
          <w:lang w:eastAsia="es-CO"/>
        </w:rPr>
        <w:t>E</w:t>
      </w:r>
      <w:r w:rsidR="0082356A" w:rsidRPr="0023047C">
        <w:rPr>
          <w:rFonts w:ascii="Arial" w:eastAsia="Arial Narrow" w:hAnsi="Arial" w:cs="Arial"/>
          <w:sz w:val="20"/>
          <w:szCs w:val="20"/>
          <w:lang w:eastAsia="es-CO"/>
        </w:rPr>
        <w:t>ntidad</w:t>
      </w:r>
      <w:r w:rsidRPr="0023047C">
        <w:rPr>
          <w:rFonts w:ascii="Arial" w:eastAsia="Arial Narrow" w:hAnsi="Arial" w:cs="Arial"/>
          <w:sz w:val="20"/>
          <w:szCs w:val="20"/>
          <w:lang w:eastAsia="es-CO"/>
        </w:rPr>
        <w:t xml:space="preserve"> tendrán en cuenta la </w:t>
      </w:r>
      <w:r w:rsidR="001A4E41" w:rsidRPr="0023047C">
        <w:rPr>
          <w:rFonts w:ascii="Arial" w:eastAsia="Arial Narrow" w:hAnsi="Arial" w:cs="Arial"/>
          <w:sz w:val="20"/>
          <w:szCs w:val="20"/>
          <w:lang w:eastAsia="es-CO"/>
        </w:rPr>
        <w:t>T</w:t>
      </w:r>
      <w:r w:rsidRPr="0023047C">
        <w:rPr>
          <w:rFonts w:ascii="Arial" w:eastAsia="Arial Narrow" w:hAnsi="Arial" w:cs="Arial"/>
          <w:sz w:val="20"/>
          <w:szCs w:val="20"/>
          <w:lang w:eastAsia="es-CO"/>
        </w:rPr>
        <w:t xml:space="preserve">asa </w:t>
      </w:r>
      <w:r w:rsidR="001A4E41" w:rsidRPr="0023047C">
        <w:rPr>
          <w:rFonts w:ascii="Arial" w:eastAsia="Arial Narrow" w:hAnsi="Arial" w:cs="Arial"/>
          <w:sz w:val="20"/>
          <w:szCs w:val="20"/>
          <w:lang w:eastAsia="es-CO"/>
        </w:rPr>
        <w:t>R</w:t>
      </w:r>
      <w:r w:rsidRPr="0023047C">
        <w:rPr>
          <w:rFonts w:ascii="Arial" w:eastAsia="Arial Narrow" w:hAnsi="Arial" w:cs="Arial"/>
          <w:sz w:val="20"/>
          <w:szCs w:val="20"/>
          <w:lang w:eastAsia="es-CO"/>
        </w:rPr>
        <w:t xml:space="preserve">epresentativa del </w:t>
      </w:r>
      <w:r w:rsidR="001A4E41" w:rsidRPr="0023047C">
        <w:rPr>
          <w:rFonts w:ascii="Arial" w:eastAsia="Arial Narrow" w:hAnsi="Arial" w:cs="Arial"/>
          <w:sz w:val="20"/>
          <w:szCs w:val="20"/>
          <w:lang w:eastAsia="es-CO"/>
        </w:rPr>
        <w:t>M</w:t>
      </w:r>
      <w:r w:rsidRPr="0023047C">
        <w:rPr>
          <w:rFonts w:ascii="Arial" w:eastAsia="Arial Narrow" w:hAnsi="Arial" w:cs="Arial"/>
          <w:sz w:val="20"/>
          <w:szCs w:val="20"/>
          <w:lang w:eastAsia="es-CO"/>
        </w:rPr>
        <w:t xml:space="preserve">ercado vigente certificada por la Superintendencia Financiera de Colombia de la fecha de </w:t>
      </w:r>
      <w:r w:rsidR="00E06B2B" w:rsidRPr="0023047C">
        <w:rPr>
          <w:rFonts w:ascii="Arial" w:eastAsia="Arial Narrow" w:hAnsi="Arial" w:cs="Arial"/>
          <w:sz w:val="20"/>
          <w:szCs w:val="20"/>
          <w:lang w:eastAsia="es-CO"/>
        </w:rPr>
        <w:t>corte</w:t>
      </w:r>
      <w:r w:rsidRPr="0023047C">
        <w:rPr>
          <w:rFonts w:ascii="Arial" w:eastAsia="Arial Narrow" w:hAnsi="Arial" w:cs="Arial"/>
          <w:sz w:val="20"/>
          <w:szCs w:val="20"/>
          <w:lang w:eastAsia="es-CO"/>
        </w:rPr>
        <w:t xml:space="preserve"> de los </w:t>
      </w:r>
      <w:r w:rsidR="008C3F45" w:rsidRPr="0023047C">
        <w:rPr>
          <w:rFonts w:ascii="Arial" w:eastAsia="Arial Narrow" w:hAnsi="Arial" w:cs="Arial"/>
          <w:sz w:val="20"/>
          <w:szCs w:val="20"/>
          <w:lang w:eastAsia="es-CO"/>
        </w:rPr>
        <w:t>E</w:t>
      </w:r>
      <w:r w:rsidRPr="0023047C">
        <w:rPr>
          <w:rFonts w:ascii="Arial" w:eastAsia="Arial Narrow" w:hAnsi="Arial" w:cs="Arial"/>
          <w:sz w:val="20"/>
          <w:szCs w:val="20"/>
          <w:lang w:eastAsia="es-CO"/>
        </w:rPr>
        <w:t xml:space="preserve">stados </w:t>
      </w:r>
      <w:r w:rsidR="008C3F45" w:rsidRPr="0023047C">
        <w:rPr>
          <w:rFonts w:ascii="Arial" w:eastAsia="Arial Narrow" w:hAnsi="Arial" w:cs="Arial"/>
          <w:sz w:val="20"/>
          <w:szCs w:val="20"/>
          <w:lang w:eastAsia="es-CO"/>
        </w:rPr>
        <w:t>F</w:t>
      </w:r>
      <w:r w:rsidRPr="0023047C">
        <w:rPr>
          <w:rFonts w:ascii="Arial" w:eastAsia="Arial Narrow" w:hAnsi="Arial" w:cs="Arial"/>
          <w:sz w:val="20"/>
          <w:szCs w:val="20"/>
          <w:lang w:eastAsia="es-CO"/>
        </w:rPr>
        <w:t>inancieros.</w:t>
      </w:r>
    </w:p>
    <w:p w14:paraId="3EB48184" w14:textId="77777777" w:rsidR="00C57975" w:rsidRPr="0023047C" w:rsidRDefault="00C57975" w:rsidP="00695362">
      <w:pPr>
        <w:pStyle w:val="Prrafodelista"/>
        <w:spacing w:line="240" w:lineRule="auto"/>
        <w:jc w:val="both"/>
        <w:rPr>
          <w:rFonts w:ascii="Arial" w:eastAsia="Verdana" w:hAnsi="Arial" w:cs="Arial"/>
          <w:sz w:val="20"/>
          <w:szCs w:val="20"/>
          <w:lang w:eastAsia="es-CO"/>
        </w:rPr>
      </w:pPr>
    </w:p>
    <w:p w14:paraId="670E5AE3" w14:textId="4DAA3E19" w:rsidR="00F3486F" w:rsidRPr="0023047C" w:rsidRDefault="00F3486F" w:rsidP="00C068AB">
      <w:pPr>
        <w:pStyle w:val="Prrafodelista"/>
        <w:numPr>
          <w:ilvl w:val="0"/>
          <w:numId w:val="37"/>
        </w:numPr>
        <w:spacing w:line="240" w:lineRule="auto"/>
        <w:jc w:val="both"/>
        <w:rPr>
          <w:rFonts w:ascii="Arial" w:eastAsia="Verdana" w:hAnsi="Arial" w:cs="Arial"/>
          <w:sz w:val="20"/>
          <w:szCs w:val="20"/>
          <w:lang w:eastAsia="es-CO"/>
        </w:rPr>
      </w:pPr>
      <w:r w:rsidRPr="0023047C">
        <w:rPr>
          <w:rFonts w:ascii="Arial" w:eastAsia="Arial Narrow" w:hAnsi="Arial" w:cs="Arial"/>
          <w:sz w:val="20"/>
          <w:szCs w:val="20"/>
          <w:lang w:eastAsia="es-CO"/>
        </w:rPr>
        <w:t xml:space="preserve">Si los valores de los </w:t>
      </w:r>
      <w:r w:rsidR="00062D81" w:rsidRPr="0023047C">
        <w:rPr>
          <w:rFonts w:ascii="Arial" w:eastAsia="Arial" w:hAnsi="Arial" w:cs="Arial"/>
          <w:sz w:val="20"/>
          <w:szCs w:val="20"/>
          <w:lang w:eastAsia="es-CO"/>
        </w:rPr>
        <w:t>E</w:t>
      </w:r>
      <w:r w:rsidR="006306C7" w:rsidRPr="0023047C">
        <w:rPr>
          <w:rFonts w:ascii="Arial" w:eastAsia="Arial" w:hAnsi="Arial" w:cs="Arial"/>
          <w:sz w:val="20"/>
          <w:szCs w:val="20"/>
          <w:lang w:eastAsia="es-CO"/>
        </w:rPr>
        <w:t xml:space="preserve">stados </w:t>
      </w:r>
      <w:r w:rsidR="001A4E41" w:rsidRPr="0023047C">
        <w:rPr>
          <w:rFonts w:ascii="Arial" w:eastAsia="Arial" w:hAnsi="Arial" w:cs="Arial"/>
          <w:sz w:val="20"/>
          <w:szCs w:val="20"/>
          <w:lang w:eastAsia="es-CO"/>
        </w:rPr>
        <w:t>F</w:t>
      </w:r>
      <w:r w:rsidR="006306C7" w:rsidRPr="0023047C">
        <w:rPr>
          <w:rFonts w:ascii="Arial" w:eastAsia="Arial" w:hAnsi="Arial" w:cs="Arial"/>
          <w:sz w:val="20"/>
          <w:szCs w:val="20"/>
          <w:lang w:eastAsia="es-CO"/>
        </w:rPr>
        <w:t>inancieros</w:t>
      </w:r>
      <w:r w:rsidRPr="0023047C">
        <w:rPr>
          <w:rFonts w:ascii="Arial" w:eastAsia="Arial Narrow" w:hAnsi="Arial" w:cs="Arial"/>
          <w:sz w:val="20"/>
          <w:szCs w:val="20"/>
          <w:lang w:eastAsia="es-CO"/>
        </w:rPr>
        <w:t xml:space="preserve"> están expresados originalmente en una moneda diferente a </w:t>
      </w:r>
      <w:r w:rsidR="006306C7" w:rsidRPr="0023047C">
        <w:rPr>
          <w:rFonts w:ascii="Arial" w:eastAsia="Arial" w:hAnsi="Arial" w:cs="Arial"/>
          <w:sz w:val="20"/>
          <w:szCs w:val="20"/>
          <w:lang w:eastAsia="es-CO"/>
        </w:rPr>
        <w:t>Dólares de los Estados Unidos de América</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 xml:space="preserve">estos deberán convertirse inicialmente a Dólares de los Estados Unidos de América utilizando para ello el valor correspondiente a la fecha de expedición de los </w:t>
      </w:r>
      <w:r w:rsidR="0018450A" w:rsidRPr="0023047C">
        <w:rPr>
          <w:rFonts w:ascii="Arial" w:eastAsia="Arial Narrow" w:hAnsi="Arial" w:cs="Arial"/>
          <w:sz w:val="20"/>
          <w:szCs w:val="20"/>
          <w:lang w:eastAsia="es-CO"/>
        </w:rPr>
        <w:t>E</w:t>
      </w:r>
      <w:r w:rsidRPr="0023047C">
        <w:rPr>
          <w:rFonts w:ascii="Arial" w:eastAsia="Arial Narrow" w:hAnsi="Arial" w:cs="Arial"/>
          <w:sz w:val="20"/>
          <w:szCs w:val="20"/>
          <w:lang w:eastAsia="es-CO"/>
        </w:rPr>
        <w:t xml:space="preserve">stados </w:t>
      </w:r>
      <w:r w:rsidR="0018450A" w:rsidRPr="0023047C">
        <w:rPr>
          <w:rFonts w:ascii="Arial" w:eastAsia="Arial Narrow" w:hAnsi="Arial" w:cs="Arial"/>
          <w:sz w:val="20"/>
          <w:szCs w:val="20"/>
          <w:lang w:eastAsia="es-CO"/>
        </w:rPr>
        <w:t>F</w:t>
      </w:r>
      <w:r w:rsidRPr="0023047C">
        <w:rPr>
          <w:rFonts w:ascii="Arial" w:eastAsia="Arial Narrow" w:hAnsi="Arial" w:cs="Arial"/>
          <w:sz w:val="20"/>
          <w:szCs w:val="20"/>
          <w:lang w:eastAsia="es-CO"/>
        </w:rPr>
        <w:t>inancieros. Para verificar la tasa de cambio entre la moneda</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 xml:space="preserve">y </w:t>
      </w:r>
      <w:r w:rsidR="006306C7" w:rsidRPr="0023047C">
        <w:rPr>
          <w:rFonts w:ascii="Arial" w:eastAsia="Arial" w:hAnsi="Arial" w:cs="Arial"/>
          <w:sz w:val="20"/>
          <w:szCs w:val="20"/>
          <w:lang w:eastAsia="es-CO"/>
        </w:rPr>
        <w:t>los Dólares de los Estados Unidos de América</w:t>
      </w:r>
      <w:r w:rsidRPr="0023047C">
        <w:rPr>
          <w:rFonts w:ascii="Arial" w:eastAsia="Arial,Calibri" w:hAnsi="Arial" w:cs="Arial"/>
          <w:sz w:val="20"/>
          <w:szCs w:val="20"/>
          <w:lang w:eastAsia="es-CO"/>
        </w:rPr>
        <w:t>,</w:t>
      </w:r>
      <w:r w:rsidRPr="0023047C">
        <w:rPr>
          <w:rFonts w:ascii="Arial" w:eastAsia="Arial Narrow" w:hAnsi="Arial" w:cs="Arial"/>
          <w:sz w:val="20"/>
          <w:szCs w:val="20"/>
          <w:lang w:eastAsia="es-CO"/>
        </w:rPr>
        <w:t xml:space="preserve"> el </w:t>
      </w:r>
      <w:r w:rsidR="0018450A" w:rsidRPr="0023047C">
        <w:rPr>
          <w:rFonts w:ascii="Arial" w:eastAsia="Arial Narrow" w:hAnsi="Arial" w:cs="Arial"/>
          <w:sz w:val="20"/>
          <w:szCs w:val="20"/>
          <w:lang w:eastAsia="es-CO"/>
        </w:rPr>
        <w:t>P</w:t>
      </w:r>
      <w:r w:rsidR="0082356A" w:rsidRPr="0023047C">
        <w:rPr>
          <w:rFonts w:ascii="Arial" w:eastAsia="Arial Narrow" w:hAnsi="Arial" w:cs="Arial"/>
          <w:sz w:val="20"/>
          <w:szCs w:val="20"/>
          <w:lang w:eastAsia="es-CO"/>
        </w:rPr>
        <w:t>roponente</w:t>
      </w:r>
      <w:r w:rsidRPr="0023047C">
        <w:rPr>
          <w:rFonts w:ascii="Arial" w:eastAsia="Arial Narrow" w:hAnsi="Arial" w:cs="Arial"/>
          <w:sz w:val="20"/>
          <w:szCs w:val="20"/>
          <w:lang w:eastAsia="es-CO"/>
        </w:rPr>
        <w:t xml:space="preserve"> </w:t>
      </w:r>
      <w:r w:rsidR="00B80020" w:rsidRPr="0023047C">
        <w:rPr>
          <w:rFonts w:ascii="Arial" w:eastAsia="Arial Narrow" w:hAnsi="Arial" w:cs="Arial"/>
          <w:sz w:val="20"/>
          <w:szCs w:val="20"/>
          <w:lang w:eastAsia="es-CO"/>
        </w:rPr>
        <w:t xml:space="preserve">podrá </w:t>
      </w:r>
      <w:r w:rsidRPr="0023047C">
        <w:rPr>
          <w:rFonts w:ascii="Arial" w:eastAsia="Arial Narrow" w:hAnsi="Arial" w:cs="Arial"/>
          <w:sz w:val="20"/>
          <w:szCs w:val="20"/>
          <w:lang w:eastAsia="es-CO"/>
        </w:rPr>
        <w:lastRenderedPageBreak/>
        <w:t xml:space="preserve">utilizar la página web </w:t>
      </w:r>
      <w:hyperlink r:id="rId13">
        <w:r w:rsidRPr="0023047C">
          <w:rPr>
            <w:rStyle w:val="Hipervnculo"/>
            <w:rFonts w:ascii="Arial" w:hAnsi="Arial" w:cs="Arial"/>
            <w:color w:val="auto"/>
            <w:sz w:val="20"/>
            <w:szCs w:val="20"/>
            <w:lang w:val="es-ES"/>
          </w:rPr>
          <w:t>https://www.oanda.com/lang/es/currency/converter/</w:t>
        </w:r>
      </w:hyperlink>
      <w:r w:rsidR="007709FC" w:rsidRPr="0023047C">
        <w:rPr>
          <w:rStyle w:val="Hipervnculo"/>
          <w:rFonts w:ascii="Arial" w:hAnsi="Arial" w:cs="Arial"/>
          <w:color w:val="auto"/>
          <w:sz w:val="20"/>
          <w:szCs w:val="20"/>
          <w:lang w:val="es-ES"/>
        </w:rPr>
        <w:t>.</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Hecho esto se procederá en la forma señalada en el numeral III.</w:t>
      </w:r>
    </w:p>
    <w:p w14:paraId="79287EFD" w14:textId="77777777" w:rsidR="004E5BA9" w:rsidRPr="0023047C" w:rsidRDefault="004E5BA9" w:rsidP="004E5BA9">
      <w:pPr>
        <w:pStyle w:val="Prrafodelista"/>
        <w:rPr>
          <w:rFonts w:ascii="Arial" w:eastAsia="Verdana" w:hAnsi="Arial" w:cs="Arial"/>
          <w:sz w:val="20"/>
          <w:szCs w:val="20"/>
          <w:lang w:eastAsia="es-CO"/>
        </w:rPr>
      </w:pPr>
    </w:p>
    <w:p w14:paraId="786833FD" w14:textId="77777777" w:rsidR="0033465B" w:rsidRPr="0023047C" w:rsidRDefault="0033465B" w:rsidP="00C068AB">
      <w:pPr>
        <w:pStyle w:val="InviasNormal"/>
        <w:numPr>
          <w:ilvl w:val="0"/>
          <w:numId w:val="36"/>
        </w:numPr>
        <w:rPr>
          <w:rFonts w:ascii="Arial" w:eastAsia="Arial Narrow" w:hAnsi="Arial" w:cs="Arial"/>
          <w:b/>
          <w:color w:val="auto"/>
          <w:sz w:val="20"/>
          <w:szCs w:val="20"/>
          <w:lang w:val="es-CO"/>
        </w:rPr>
      </w:pPr>
      <w:r w:rsidRPr="0023047C">
        <w:rPr>
          <w:rFonts w:ascii="Arial" w:eastAsia="Arial Narrow" w:hAnsi="Arial" w:cs="Arial"/>
          <w:b/>
          <w:color w:val="auto"/>
          <w:sz w:val="20"/>
          <w:szCs w:val="20"/>
          <w:lang w:val="es-CO"/>
        </w:rPr>
        <w:t>Conversión a Salarios Mínimos Mensuales Legales Vigentes (SMMLV):</w:t>
      </w:r>
    </w:p>
    <w:p w14:paraId="79219928" w14:textId="171D13D6" w:rsidR="00D22ED2" w:rsidRPr="0023047C" w:rsidRDefault="00D22ED2" w:rsidP="00695362">
      <w:pPr>
        <w:pStyle w:val="InviasNormal"/>
        <w:rPr>
          <w:rFonts w:ascii="Arial" w:eastAsia="Arial Narrow" w:hAnsi="Arial" w:cs="Arial"/>
          <w:color w:val="auto"/>
          <w:sz w:val="20"/>
          <w:szCs w:val="20"/>
          <w:lang w:val="es-CO"/>
        </w:rPr>
      </w:pPr>
      <w:r w:rsidRPr="0023047C">
        <w:rPr>
          <w:rFonts w:ascii="Arial" w:eastAsia="Arial Narrow" w:hAnsi="Arial" w:cs="Arial"/>
          <w:color w:val="auto"/>
          <w:sz w:val="20"/>
          <w:szCs w:val="20"/>
          <w:lang w:val="es-CO"/>
        </w:rPr>
        <w:t xml:space="preserve">Cuando los Documentos del </w:t>
      </w:r>
      <w:r w:rsidR="006D6F35" w:rsidRPr="0023047C">
        <w:rPr>
          <w:rFonts w:ascii="Arial" w:eastAsia="Arial Narrow" w:hAnsi="Arial" w:cs="Arial"/>
          <w:color w:val="auto"/>
          <w:sz w:val="20"/>
          <w:szCs w:val="20"/>
          <w:lang w:val="es-CO"/>
        </w:rPr>
        <w:t>P</w:t>
      </w:r>
      <w:r w:rsidR="0082356A" w:rsidRPr="0023047C">
        <w:rPr>
          <w:rFonts w:ascii="Arial" w:eastAsia="Arial Narrow" w:hAnsi="Arial" w:cs="Arial"/>
          <w:color w:val="auto"/>
          <w:sz w:val="20"/>
          <w:szCs w:val="20"/>
          <w:lang w:val="es-CO"/>
        </w:rPr>
        <w:t>roceso</w:t>
      </w:r>
      <w:r w:rsidR="006D6F35" w:rsidRPr="0023047C">
        <w:rPr>
          <w:rFonts w:ascii="Arial" w:eastAsia="Arial Narrow" w:hAnsi="Arial" w:cs="Arial"/>
          <w:color w:val="auto"/>
          <w:sz w:val="20"/>
          <w:szCs w:val="20"/>
          <w:lang w:val="es-CO"/>
        </w:rPr>
        <w:t xml:space="preserve"> de Contratación</w:t>
      </w:r>
      <w:r w:rsidRPr="0023047C">
        <w:rPr>
          <w:rFonts w:ascii="Arial" w:eastAsia="Arial Narrow" w:hAnsi="Arial" w:cs="Arial"/>
          <w:color w:val="auto"/>
          <w:sz w:val="20"/>
          <w:szCs w:val="20"/>
          <w:lang w:val="es-CO"/>
        </w:rPr>
        <w:t xml:space="preserve"> señalen que un valor debe expresarse en Salarios Mínimos Mensuales Legales Vigentes (SMMLV) </w:t>
      </w:r>
      <w:r w:rsidR="007709FC" w:rsidRPr="0023047C">
        <w:rPr>
          <w:rFonts w:ascii="Arial" w:eastAsia="Arial Narrow" w:hAnsi="Arial" w:cs="Arial"/>
          <w:color w:val="auto"/>
          <w:sz w:val="20"/>
          <w:szCs w:val="20"/>
          <w:lang w:val="es-CO"/>
        </w:rPr>
        <w:t xml:space="preserve">se </w:t>
      </w:r>
      <w:r w:rsidRPr="0023047C">
        <w:rPr>
          <w:rFonts w:ascii="Arial" w:eastAsia="Arial Narrow" w:hAnsi="Arial" w:cs="Arial"/>
          <w:color w:val="auto"/>
          <w:sz w:val="20"/>
          <w:szCs w:val="20"/>
          <w:lang w:val="es-CO"/>
        </w:rPr>
        <w:t>seguir</w:t>
      </w:r>
      <w:r w:rsidR="007709FC" w:rsidRPr="0023047C">
        <w:rPr>
          <w:rFonts w:ascii="Arial" w:eastAsia="Arial Narrow" w:hAnsi="Arial" w:cs="Arial"/>
          <w:color w:val="auto"/>
          <w:sz w:val="20"/>
          <w:szCs w:val="20"/>
          <w:lang w:val="es-CO"/>
        </w:rPr>
        <w:t>á</w:t>
      </w:r>
      <w:r w:rsidRPr="0023047C">
        <w:rPr>
          <w:rFonts w:ascii="Arial" w:eastAsia="Arial Narrow" w:hAnsi="Arial" w:cs="Arial"/>
          <w:color w:val="auto"/>
          <w:sz w:val="20"/>
          <w:szCs w:val="20"/>
          <w:lang w:val="es-CO"/>
        </w:rPr>
        <w:t xml:space="preserve"> el siguiente </w:t>
      </w:r>
      <w:r w:rsidR="007709FC" w:rsidRPr="0023047C">
        <w:rPr>
          <w:rFonts w:ascii="Arial" w:eastAsia="Arial Narrow" w:hAnsi="Arial" w:cs="Arial"/>
          <w:color w:val="auto"/>
          <w:sz w:val="20"/>
          <w:szCs w:val="20"/>
          <w:lang w:val="es-CO"/>
        </w:rPr>
        <w:t>p</w:t>
      </w:r>
      <w:r w:rsidR="000B1FBE" w:rsidRPr="0023047C">
        <w:rPr>
          <w:rFonts w:ascii="Arial" w:eastAsia="Arial Narrow" w:hAnsi="Arial" w:cs="Arial"/>
          <w:color w:val="auto"/>
          <w:sz w:val="20"/>
          <w:szCs w:val="20"/>
          <w:lang w:val="es-CO"/>
        </w:rPr>
        <w:t>roceso</w:t>
      </w:r>
      <w:r w:rsidRPr="0023047C">
        <w:rPr>
          <w:rFonts w:ascii="Arial" w:eastAsia="Arial Narrow" w:hAnsi="Arial" w:cs="Arial"/>
          <w:color w:val="auto"/>
          <w:sz w:val="20"/>
          <w:szCs w:val="20"/>
          <w:lang w:val="es-CO"/>
        </w:rPr>
        <w:t xml:space="preserve">: </w:t>
      </w:r>
    </w:p>
    <w:p w14:paraId="5B42BDED" w14:textId="550EFEC2" w:rsidR="00A0702A" w:rsidRPr="0023047C" w:rsidRDefault="00A0702A" w:rsidP="00C068AB">
      <w:pPr>
        <w:pStyle w:val="InviasNormal"/>
        <w:numPr>
          <w:ilvl w:val="0"/>
          <w:numId w:val="38"/>
        </w:numPr>
        <w:rPr>
          <w:rFonts w:ascii="Arial" w:eastAsia="Arial Narrow" w:hAnsi="Arial" w:cs="Arial"/>
          <w:color w:val="auto"/>
          <w:sz w:val="20"/>
          <w:szCs w:val="20"/>
          <w:lang w:val="es-CO"/>
        </w:rPr>
      </w:pPr>
      <w:r w:rsidRPr="0023047C">
        <w:rPr>
          <w:rFonts w:ascii="Arial" w:eastAsia="Arial Narrow" w:hAnsi="Arial" w:cs="Arial"/>
          <w:color w:val="auto"/>
          <w:sz w:val="20"/>
          <w:szCs w:val="20"/>
          <w:lang w:val="es-CO"/>
        </w:rPr>
        <w:t xml:space="preserve">Los valores convertidos a </w:t>
      </w:r>
      <w:r w:rsidR="006306C7" w:rsidRPr="0023047C">
        <w:rPr>
          <w:rFonts w:ascii="Arial" w:eastAsia="Arial" w:hAnsi="Arial" w:cs="Arial"/>
          <w:color w:val="auto"/>
          <w:sz w:val="20"/>
          <w:szCs w:val="20"/>
          <w:lang w:val="es-CO"/>
        </w:rPr>
        <w:t>Pesos Colombianos</w:t>
      </w:r>
      <w:r w:rsidRPr="0023047C">
        <w:rPr>
          <w:rFonts w:ascii="Arial" w:eastAsia="Arial Narrow" w:hAnsi="Arial" w:cs="Arial"/>
          <w:color w:val="auto"/>
          <w:sz w:val="20"/>
          <w:szCs w:val="20"/>
          <w:lang w:val="es-CO"/>
        </w:rPr>
        <w:t xml:space="preserve">, aplicando el proceso descrito </w:t>
      </w:r>
      <w:r w:rsidR="007709FC" w:rsidRPr="0023047C">
        <w:rPr>
          <w:rFonts w:ascii="Arial" w:eastAsia="Arial Narrow" w:hAnsi="Arial" w:cs="Arial"/>
          <w:color w:val="auto"/>
          <w:sz w:val="20"/>
          <w:szCs w:val="20"/>
          <w:lang w:val="es-CO"/>
        </w:rPr>
        <w:t>en el literal anterior</w:t>
      </w:r>
      <w:r w:rsidRPr="0023047C">
        <w:rPr>
          <w:rFonts w:ascii="Arial" w:eastAsia="Arial Narrow" w:hAnsi="Arial" w:cs="Arial"/>
          <w:color w:val="auto"/>
          <w:sz w:val="20"/>
          <w:szCs w:val="20"/>
          <w:lang w:val="es-CO"/>
        </w:rPr>
        <w:t xml:space="preserve">, o cuya moneda de origen sea el </w:t>
      </w:r>
      <w:r w:rsidR="001A4E41" w:rsidRPr="0023047C">
        <w:rPr>
          <w:rFonts w:ascii="Arial" w:eastAsia="Arial Narrow" w:hAnsi="Arial" w:cs="Arial"/>
          <w:color w:val="auto"/>
          <w:sz w:val="20"/>
          <w:szCs w:val="20"/>
          <w:lang w:val="es-CO"/>
        </w:rPr>
        <w:t>P</w:t>
      </w:r>
      <w:r w:rsidRPr="0023047C">
        <w:rPr>
          <w:rFonts w:ascii="Arial" w:eastAsia="Arial Narrow" w:hAnsi="Arial" w:cs="Arial"/>
          <w:color w:val="auto"/>
          <w:sz w:val="20"/>
          <w:szCs w:val="20"/>
          <w:lang w:val="es-CO"/>
        </w:rPr>
        <w:t xml:space="preserve">eso </w:t>
      </w:r>
      <w:r w:rsidR="001A4E41" w:rsidRPr="0023047C">
        <w:rPr>
          <w:rFonts w:ascii="Arial" w:eastAsia="Arial Narrow" w:hAnsi="Arial" w:cs="Arial"/>
          <w:color w:val="auto"/>
          <w:sz w:val="20"/>
          <w:szCs w:val="20"/>
          <w:lang w:val="es-CO"/>
        </w:rPr>
        <w:t>C</w:t>
      </w:r>
      <w:r w:rsidR="007709FC" w:rsidRPr="0023047C">
        <w:rPr>
          <w:rFonts w:ascii="Arial" w:eastAsia="Arial Narrow" w:hAnsi="Arial" w:cs="Arial"/>
          <w:color w:val="auto"/>
          <w:sz w:val="20"/>
          <w:szCs w:val="20"/>
          <w:lang w:val="es-CO"/>
        </w:rPr>
        <w:t xml:space="preserve">olombiano, </w:t>
      </w:r>
      <w:r w:rsidRPr="0023047C">
        <w:rPr>
          <w:rFonts w:ascii="Arial" w:eastAsia="Arial Narrow" w:hAnsi="Arial" w:cs="Arial"/>
          <w:color w:val="auto"/>
          <w:sz w:val="20"/>
          <w:szCs w:val="20"/>
          <w:lang w:val="es-CO"/>
        </w:rPr>
        <w:t>debe</w:t>
      </w:r>
      <w:r w:rsidR="007709FC" w:rsidRPr="0023047C">
        <w:rPr>
          <w:rFonts w:ascii="Arial" w:eastAsia="Arial Narrow" w:hAnsi="Arial" w:cs="Arial"/>
          <w:color w:val="auto"/>
          <w:sz w:val="20"/>
          <w:szCs w:val="20"/>
          <w:lang w:val="es-CO"/>
        </w:rPr>
        <w:t>n</w:t>
      </w:r>
      <w:r w:rsidRPr="0023047C">
        <w:rPr>
          <w:rFonts w:ascii="Arial" w:eastAsia="Arial Narrow" w:hAnsi="Arial" w:cs="Arial"/>
          <w:color w:val="auto"/>
          <w:sz w:val="20"/>
          <w:szCs w:val="20"/>
          <w:lang w:val="es-CO"/>
        </w:rPr>
        <w:t xml:space="preserve"> </w:t>
      </w:r>
      <w:r w:rsidR="004F5BE8" w:rsidRPr="0023047C">
        <w:rPr>
          <w:rFonts w:ascii="Arial" w:eastAsia="Arial Narrow" w:hAnsi="Arial" w:cs="Arial"/>
          <w:color w:val="auto"/>
          <w:sz w:val="20"/>
          <w:szCs w:val="20"/>
          <w:lang w:val="es-CO"/>
        </w:rPr>
        <w:t>pasarse</w:t>
      </w:r>
      <w:r w:rsidRPr="0023047C">
        <w:rPr>
          <w:rFonts w:ascii="Arial" w:eastAsia="Arial Narrow" w:hAnsi="Arial" w:cs="Arial"/>
          <w:color w:val="auto"/>
          <w:sz w:val="20"/>
          <w:szCs w:val="20"/>
          <w:lang w:val="es-CO"/>
        </w:rPr>
        <w:t xml:space="preserve"> a SMMLV, para lo cual  emplear</w:t>
      </w:r>
      <w:r w:rsidR="007709FC" w:rsidRPr="0023047C">
        <w:rPr>
          <w:rFonts w:ascii="Arial" w:eastAsia="Arial Narrow" w:hAnsi="Arial" w:cs="Arial"/>
          <w:color w:val="auto"/>
          <w:sz w:val="20"/>
          <w:szCs w:val="20"/>
          <w:lang w:val="es-CO"/>
        </w:rPr>
        <w:t>án</w:t>
      </w:r>
      <w:r w:rsidRPr="0023047C">
        <w:rPr>
          <w:rFonts w:ascii="Arial" w:eastAsia="Arial Narrow" w:hAnsi="Arial" w:cs="Arial"/>
          <w:color w:val="auto"/>
          <w:sz w:val="20"/>
          <w:szCs w:val="20"/>
          <w:lang w:val="es-CO"/>
        </w:rPr>
        <w:t xml:space="preserve"> los valores históricos de SMMLV señalados por el Banco de la República (</w:t>
      </w:r>
      <w:hyperlink r:id="rId14" w:history="1">
        <w:r w:rsidRPr="0023047C">
          <w:rPr>
            <w:rStyle w:val="Hipervnculo"/>
            <w:rFonts w:ascii="Arial" w:eastAsia="Arial Narrow" w:hAnsi="Arial" w:cs="Arial"/>
            <w:color w:val="auto"/>
            <w:sz w:val="20"/>
            <w:szCs w:val="20"/>
            <w:lang w:val="es-CO"/>
          </w:rPr>
          <w:t>http://www.banrep.gov.co/es/mercado-laboral/salarios</w:t>
        </w:r>
      </w:hyperlink>
      <w:r w:rsidRPr="0023047C">
        <w:rPr>
          <w:rStyle w:val="Hipervnculo"/>
          <w:rFonts w:ascii="Arial" w:eastAsia="Arial Narrow" w:hAnsi="Arial" w:cs="Arial"/>
          <w:color w:val="auto"/>
          <w:sz w:val="20"/>
          <w:szCs w:val="20"/>
          <w:lang w:val="es-CO"/>
        </w:rPr>
        <w:t>)</w:t>
      </w:r>
      <w:r w:rsidRPr="0023047C">
        <w:rPr>
          <w:rStyle w:val="Hipervnculo"/>
          <w:rFonts w:ascii="Arial" w:eastAsia="Arial Narrow" w:hAnsi="Arial" w:cs="Arial"/>
          <w:color w:val="auto"/>
          <w:sz w:val="20"/>
          <w:szCs w:val="20"/>
        </w:rPr>
        <w:t>,</w:t>
      </w:r>
      <w:r w:rsidRPr="0023047C">
        <w:rPr>
          <w:rFonts w:ascii="Arial" w:eastAsia="Arial Narrow" w:hAnsi="Arial" w:cs="Arial"/>
          <w:color w:val="auto"/>
          <w:sz w:val="20"/>
          <w:szCs w:val="20"/>
          <w:lang w:val="es-CO"/>
        </w:rPr>
        <w:t xml:space="preserve"> del año correspondiente a la fecha de terminación del contrato.</w:t>
      </w:r>
    </w:p>
    <w:p w14:paraId="2A7D0F41" w14:textId="7115AD38" w:rsidR="00A0702A" w:rsidRPr="0023047C" w:rsidRDefault="007709FC" w:rsidP="00C068AB">
      <w:pPr>
        <w:pStyle w:val="InviasNormal"/>
        <w:numPr>
          <w:ilvl w:val="0"/>
          <w:numId w:val="38"/>
        </w:numPr>
        <w:rPr>
          <w:rFonts w:ascii="Arial" w:eastAsia="Arial Narrow" w:hAnsi="Arial" w:cs="Arial"/>
          <w:color w:val="auto"/>
          <w:sz w:val="20"/>
          <w:szCs w:val="20"/>
          <w:lang w:val="es-CO"/>
        </w:rPr>
      </w:pPr>
      <w:r w:rsidRPr="0023047C">
        <w:rPr>
          <w:rFonts w:ascii="Arial" w:eastAsia="Arial Narrow" w:hAnsi="Arial" w:cs="Arial"/>
          <w:color w:val="auto"/>
          <w:sz w:val="20"/>
          <w:szCs w:val="20"/>
          <w:lang w:val="es-CO"/>
        </w:rPr>
        <w:t>L</w:t>
      </w:r>
      <w:r w:rsidR="00A0702A" w:rsidRPr="0023047C">
        <w:rPr>
          <w:rFonts w:ascii="Arial" w:eastAsia="Arial Narrow" w:hAnsi="Arial" w:cs="Arial"/>
          <w:color w:val="auto"/>
          <w:sz w:val="20"/>
          <w:szCs w:val="20"/>
          <w:lang w:val="es-CO"/>
        </w:rPr>
        <w:t>os valores convertidos a SMMLV se debe</w:t>
      </w:r>
      <w:r w:rsidRPr="0023047C">
        <w:rPr>
          <w:rFonts w:ascii="Arial" w:eastAsia="Arial Narrow" w:hAnsi="Arial" w:cs="Arial"/>
          <w:color w:val="auto"/>
          <w:sz w:val="20"/>
          <w:szCs w:val="20"/>
          <w:lang w:val="es-CO"/>
        </w:rPr>
        <w:t>n</w:t>
      </w:r>
      <w:r w:rsidR="00A0702A" w:rsidRPr="0023047C">
        <w:rPr>
          <w:rFonts w:ascii="Arial" w:eastAsia="Arial Narrow" w:hAnsi="Arial" w:cs="Arial"/>
          <w:color w:val="auto"/>
          <w:sz w:val="20"/>
          <w:szCs w:val="20"/>
          <w:lang w:val="es-CO"/>
        </w:rPr>
        <w:t xml:space="preserve"> </w:t>
      </w:r>
      <w:r w:rsidR="006306C7" w:rsidRPr="0023047C">
        <w:rPr>
          <w:rFonts w:ascii="Arial" w:eastAsia="Arial" w:hAnsi="Arial" w:cs="Arial"/>
          <w:color w:val="auto"/>
          <w:sz w:val="20"/>
          <w:szCs w:val="20"/>
          <w:lang w:val="es-CO"/>
        </w:rPr>
        <w:t xml:space="preserve">ajustar </w:t>
      </w:r>
      <w:r w:rsidR="00A0702A" w:rsidRPr="0023047C">
        <w:rPr>
          <w:rFonts w:ascii="Arial" w:eastAsia="Arial Narrow" w:hAnsi="Arial" w:cs="Arial"/>
          <w:color w:val="auto"/>
          <w:sz w:val="20"/>
          <w:szCs w:val="20"/>
          <w:lang w:val="es-CO"/>
        </w:rPr>
        <w:t>a la unidad más próxima de la siguiente forma: hacia arriba para valores mayores o iguales a cero punto cinco (0.5) y hacia abajo para valores menores a cero punto cinco (0.5).</w:t>
      </w:r>
    </w:p>
    <w:p w14:paraId="4E51C8E9" w14:textId="3E068E73" w:rsidR="00527165" w:rsidRPr="0023047C" w:rsidRDefault="00A3478B" w:rsidP="00695362">
      <w:pPr>
        <w:pStyle w:val="InviasNormal"/>
        <w:rPr>
          <w:rFonts w:ascii="Arial" w:eastAsia="Arial Narrow" w:hAnsi="Arial" w:cs="Arial"/>
          <w:color w:val="auto"/>
          <w:sz w:val="20"/>
          <w:szCs w:val="20"/>
          <w:lang w:val="es-CO"/>
        </w:rPr>
      </w:pPr>
      <w:r w:rsidRPr="0023047C">
        <w:rPr>
          <w:rFonts w:ascii="Arial" w:eastAsia="Arial Narrow" w:hAnsi="Arial" w:cs="Arial"/>
          <w:color w:val="auto"/>
          <w:sz w:val="20"/>
          <w:szCs w:val="20"/>
          <w:lang w:val="es-CO"/>
        </w:rPr>
        <w:t>Si</w:t>
      </w:r>
      <w:r w:rsidR="00527165" w:rsidRPr="0023047C">
        <w:rPr>
          <w:rFonts w:ascii="Arial" w:eastAsia="Arial Narrow" w:hAnsi="Arial" w:cs="Arial"/>
          <w:color w:val="auto"/>
          <w:sz w:val="20"/>
          <w:szCs w:val="20"/>
          <w:lang w:val="es-CO"/>
        </w:rPr>
        <w:t xml:space="preserve"> el </w:t>
      </w:r>
      <w:r w:rsidR="00155115" w:rsidRPr="0023047C">
        <w:rPr>
          <w:rFonts w:ascii="Arial" w:eastAsia="Arial Narrow" w:hAnsi="Arial" w:cs="Arial"/>
          <w:color w:val="auto"/>
          <w:sz w:val="20"/>
          <w:szCs w:val="20"/>
          <w:lang w:val="es-CO"/>
        </w:rPr>
        <w:t>Pr</w:t>
      </w:r>
      <w:r w:rsidR="0082356A" w:rsidRPr="0023047C">
        <w:rPr>
          <w:rFonts w:ascii="Arial" w:eastAsia="Arial Narrow" w:hAnsi="Arial" w:cs="Arial"/>
          <w:color w:val="auto"/>
          <w:sz w:val="20"/>
          <w:szCs w:val="20"/>
          <w:lang w:val="es-CO"/>
        </w:rPr>
        <w:t>oponente</w:t>
      </w:r>
      <w:r w:rsidR="00527165" w:rsidRPr="0023047C">
        <w:rPr>
          <w:rFonts w:ascii="Arial" w:eastAsia="Arial Narrow" w:hAnsi="Arial" w:cs="Arial"/>
          <w:color w:val="auto"/>
          <w:sz w:val="20"/>
          <w:szCs w:val="20"/>
          <w:lang w:val="es-CO"/>
        </w:rPr>
        <w:t xml:space="preserve"> aport</w:t>
      </w:r>
      <w:r w:rsidR="00930456" w:rsidRPr="0023047C">
        <w:rPr>
          <w:rFonts w:ascii="Arial" w:eastAsia="Arial Narrow" w:hAnsi="Arial" w:cs="Arial"/>
          <w:color w:val="auto"/>
          <w:sz w:val="20"/>
          <w:szCs w:val="20"/>
          <w:lang w:val="es-CO"/>
        </w:rPr>
        <w:t>a</w:t>
      </w:r>
      <w:r w:rsidR="00527165" w:rsidRPr="0023047C">
        <w:rPr>
          <w:rFonts w:ascii="Arial" w:eastAsia="Arial Narrow" w:hAnsi="Arial" w:cs="Arial"/>
          <w:color w:val="auto"/>
          <w:sz w:val="20"/>
          <w:szCs w:val="20"/>
          <w:lang w:val="es-CO"/>
        </w:rPr>
        <w:t xml:space="preserve"> certificaciones</w:t>
      </w:r>
      <w:r w:rsidR="00155115" w:rsidRPr="0023047C">
        <w:rPr>
          <w:rFonts w:ascii="Arial" w:eastAsia="Arial Narrow" w:hAnsi="Arial" w:cs="Arial"/>
          <w:color w:val="auto"/>
          <w:sz w:val="20"/>
          <w:szCs w:val="20"/>
          <w:lang w:val="es-CO"/>
        </w:rPr>
        <w:t xml:space="preserve"> en las</w:t>
      </w:r>
      <w:r w:rsidR="00527165" w:rsidRPr="0023047C">
        <w:rPr>
          <w:rFonts w:ascii="Arial" w:eastAsia="Arial Narrow" w:hAnsi="Arial" w:cs="Arial"/>
          <w:color w:val="auto"/>
          <w:sz w:val="20"/>
          <w:szCs w:val="20"/>
          <w:lang w:val="es-CO"/>
        </w:rPr>
        <w:t xml:space="preserve"> que no indi</w:t>
      </w:r>
      <w:r w:rsidR="00930456" w:rsidRPr="0023047C">
        <w:rPr>
          <w:rFonts w:ascii="Arial" w:eastAsia="Arial Narrow" w:hAnsi="Arial" w:cs="Arial"/>
          <w:color w:val="auto"/>
          <w:sz w:val="20"/>
          <w:szCs w:val="20"/>
          <w:lang w:val="es-CO"/>
        </w:rPr>
        <w:t>can</w:t>
      </w:r>
      <w:r w:rsidR="00527165" w:rsidRPr="0023047C">
        <w:rPr>
          <w:rFonts w:ascii="Arial" w:eastAsia="Arial Narrow" w:hAnsi="Arial" w:cs="Arial"/>
          <w:color w:val="auto"/>
          <w:sz w:val="20"/>
          <w:szCs w:val="20"/>
          <w:lang w:val="es-CO"/>
        </w:rPr>
        <w:t xml:space="preserve"> el día, sino solamente el mes y el año</w:t>
      </w:r>
      <w:r w:rsidR="00930456" w:rsidRPr="0023047C">
        <w:rPr>
          <w:rFonts w:ascii="Arial" w:eastAsia="Arial Narrow" w:hAnsi="Arial" w:cs="Arial"/>
          <w:color w:val="auto"/>
          <w:sz w:val="20"/>
          <w:szCs w:val="20"/>
          <w:lang w:val="es-CO"/>
        </w:rPr>
        <w:t>,</w:t>
      </w:r>
      <w:r w:rsidR="00527165" w:rsidRPr="0023047C">
        <w:rPr>
          <w:rFonts w:ascii="Arial" w:eastAsia="Arial Narrow" w:hAnsi="Arial" w:cs="Arial"/>
          <w:color w:val="auto"/>
          <w:sz w:val="20"/>
          <w:szCs w:val="20"/>
          <w:lang w:val="es-CO"/>
        </w:rPr>
        <w:t xml:space="preserve"> se procederá así: </w:t>
      </w:r>
    </w:p>
    <w:p w14:paraId="32956511" w14:textId="2F8EF17E" w:rsidR="00527165" w:rsidRPr="0023047C" w:rsidRDefault="00527165" w:rsidP="00695362">
      <w:pPr>
        <w:pStyle w:val="InviasNormal"/>
        <w:rPr>
          <w:rFonts w:ascii="Arial" w:eastAsia="Arial Narrow" w:hAnsi="Arial" w:cs="Arial"/>
          <w:color w:val="auto"/>
          <w:sz w:val="20"/>
          <w:szCs w:val="20"/>
          <w:lang w:val="es-CO"/>
        </w:rPr>
      </w:pPr>
      <w:r w:rsidRPr="0023047C">
        <w:rPr>
          <w:rFonts w:ascii="Arial" w:eastAsia="Arial Narrow" w:hAnsi="Arial" w:cs="Arial"/>
          <w:color w:val="auto"/>
          <w:sz w:val="20"/>
          <w:szCs w:val="20"/>
          <w:lang w:val="es-CO"/>
        </w:rPr>
        <w:t xml:space="preserve">Fecha (mes, año) de suscripción y/o inicio del contrato: </w:t>
      </w:r>
      <w:r w:rsidR="00981924" w:rsidRPr="0023047C">
        <w:rPr>
          <w:rFonts w:ascii="Arial" w:eastAsia="Arial Narrow" w:hAnsi="Arial" w:cs="Arial"/>
          <w:color w:val="auto"/>
          <w:sz w:val="20"/>
          <w:szCs w:val="20"/>
          <w:lang w:val="es-CO"/>
        </w:rPr>
        <w:t>s</w:t>
      </w:r>
      <w:r w:rsidRPr="0023047C">
        <w:rPr>
          <w:rFonts w:ascii="Arial" w:eastAsia="Arial Narrow" w:hAnsi="Arial" w:cs="Arial"/>
          <w:color w:val="auto"/>
          <w:sz w:val="20"/>
          <w:szCs w:val="20"/>
          <w:lang w:val="es-CO"/>
        </w:rPr>
        <w:t xml:space="preserve">e tendrá en cuenta el último día del mes señalado en la certificación. </w:t>
      </w:r>
    </w:p>
    <w:p w14:paraId="2808F5EB" w14:textId="19D33BCD" w:rsidR="00527165" w:rsidRPr="0023047C" w:rsidRDefault="00527165" w:rsidP="00695362">
      <w:pPr>
        <w:pStyle w:val="InviasNormal"/>
        <w:rPr>
          <w:rFonts w:ascii="Arial" w:eastAsia="Arial Narrow" w:hAnsi="Arial" w:cs="Arial"/>
          <w:color w:val="auto"/>
          <w:sz w:val="20"/>
          <w:szCs w:val="20"/>
          <w:lang w:val="es-CO"/>
        </w:rPr>
      </w:pPr>
      <w:r w:rsidRPr="0023047C">
        <w:rPr>
          <w:rFonts w:ascii="Arial" w:eastAsia="Arial Narrow" w:hAnsi="Arial" w:cs="Arial"/>
          <w:color w:val="auto"/>
          <w:sz w:val="20"/>
          <w:szCs w:val="20"/>
          <w:lang w:val="es-CO"/>
        </w:rPr>
        <w:t xml:space="preserve">Fecha (mes, año) de terminación del contrato: </w:t>
      </w:r>
      <w:r w:rsidR="00981924" w:rsidRPr="0023047C">
        <w:rPr>
          <w:rFonts w:ascii="Arial" w:eastAsia="Arial Narrow" w:hAnsi="Arial" w:cs="Arial"/>
          <w:color w:val="auto"/>
          <w:sz w:val="20"/>
          <w:szCs w:val="20"/>
          <w:lang w:val="es-CO"/>
        </w:rPr>
        <w:t>s</w:t>
      </w:r>
      <w:r w:rsidRPr="0023047C">
        <w:rPr>
          <w:rFonts w:ascii="Arial" w:eastAsia="Arial Narrow" w:hAnsi="Arial" w:cs="Arial"/>
          <w:color w:val="auto"/>
          <w:sz w:val="20"/>
          <w:szCs w:val="20"/>
          <w:lang w:val="es-CO"/>
        </w:rPr>
        <w:t>e tendrá en cuenta el primer día del mes señalado en la certificación.</w:t>
      </w:r>
    </w:p>
    <w:p w14:paraId="063425C7" w14:textId="1D927293" w:rsidR="004359B3" w:rsidRPr="0023047C" w:rsidRDefault="004359B3" w:rsidP="00695362">
      <w:pPr>
        <w:pStyle w:val="Capitulo1"/>
        <w:spacing w:line="240" w:lineRule="auto"/>
        <w:ind w:left="964" w:hanging="680"/>
        <w:rPr>
          <w:color w:val="auto"/>
        </w:rPr>
      </w:pPr>
      <w:bookmarkStart w:id="177" w:name="_Toc511924776"/>
      <w:bookmarkStart w:id="178" w:name="_Toc508648254"/>
      <w:bookmarkStart w:id="179" w:name="_Toc508984038"/>
      <w:bookmarkStart w:id="180" w:name="_Toc509843868"/>
      <w:bookmarkStart w:id="181" w:name="_Toc204853865"/>
      <w:r w:rsidRPr="0023047C">
        <w:rPr>
          <w:color w:val="auto"/>
        </w:rPr>
        <w:t>CONFLICTO</w:t>
      </w:r>
      <w:r w:rsidR="002644ED" w:rsidRPr="0023047C">
        <w:rPr>
          <w:color w:val="auto"/>
        </w:rPr>
        <w:t xml:space="preserve"> </w:t>
      </w:r>
      <w:r w:rsidRPr="0023047C">
        <w:rPr>
          <w:color w:val="auto"/>
        </w:rPr>
        <w:t>DE</w:t>
      </w:r>
      <w:r w:rsidR="002644ED" w:rsidRPr="0023047C">
        <w:rPr>
          <w:color w:val="auto"/>
        </w:rPr>
        <w:t xml:space="preserve"> </w:t>
      </w:r>
      <w:r w:rsidRPr="0023047C">
        <w:rPr>
          <w:color w:val="auto"/>
        </w:rPr>
        <w:t>INTER</w:t>
      </w:r>
      <w:r w:rsidR="00CD71FA" w:rsidRPr="0023047C">
        <w:rPr>
          <w:color w:val="auto"/>
        </w:rPr>
        <w:t>É</w:t>
      </w:r>
      <w:r w:rsidRPr="0023047C">
        <w:rPr>
          <w:color w:val="auto"/>
        </w:rPr>
        <w:t>S</w:t>
      </w:r>
      <w:bookmarkEnd w:id="177"/>
      <w:r w:rsidR="002644ED" w:rsidRPr="0023047C">
        <w:rPr>
          <w:color w:val="auto"/>
        </w:rPr>
        <w:t xml:space="preserve"> </w:t>
      </w:r>
      <w:bookmarkEnd w:id="175"/>
      <w:bookmarkEnd w:id="176"/>
      <w:bookmarkEnd w:id="178"/>
      <w:bookmarkEnd w:id="179"/>
      <w:bookmarkEnd w:id="180"/>
      <w:r w:rsidR="008005B8" w:rsidRPr="0023047C">
        <w:rPr>
          <w:color w:val="auto"/>
        </w:rPr>
        <w:t>DE ORIGEN</w:t>
      </w:r>
      <w:r w:rsidR="00930456" w:rsidRPr="0023047C">
        <w:rPr>
          <w:color w:val="auto"/>
        </w:rPr>
        <w:t xml:space="preserve"> CONSTITUCIONAL O</w:t>
      </w:r>
      <w:r w:rsidR="008005B8" w:rsidRPr="0023047C">
        <w:rPr>
          <w:color w:val="auto"/>
        </w:rPr>
        <w:t xml:space="preserve"> LEGAL</w:t>
      </w:r>
      <w:bookmarkEnd w:id="181"/>
      <w:r w:rsidR="008005B8" w:rsidRPr="0023047C">
        <w:rPr>
          <w:color w:val="auto"/>
        </w:rPr>
        <w:t xml:space="preserve"> </w:t>
      </w:r>
    </w:p>
    <w:p w14:paraId="10846661" w14:textId="13E88215" w:rsidR="00684874" w:rsidRPr="0023047C" w:rsidRDefault="00684874" w:rsidP="00695362">
      <w:pPr>
        <w:spacing w:line="240" w:lineRule="auto"/>
        <w:jc w:val="both"/>
        <w:rPr>
          <w:rFonts w:eastAsia="Arial" w:cs="Arial"/>
          <w:color w:val="auto"/>
          <w:szCs w:val="20"/>
          <w:lang w:val="es-ES"/>
        </w:rPr>
      </w:pPr>
      <w:r w:rsidRPr="0023047C">
        <w:rPr>
          <w:rFonts w:eastAsia="Arial" w:cs="Arial"/>
          <w:color w:val="auto"/>
          <w:szCs w:val="20"/>
          <w:lang w:val="es-ES"/>
        </w:rPr>
        <w:t>No podrán participar en el Proceso de Contratación y, por tanto, no serán objeto de evaluación, ni ser adjudicatarios</w:t>
      </w:r>
      <w:r w:rsidR="006A0D94" w:rsidRPr="0023047C">
        <w:rPr>
          <w:rFonts w:eastAsia="Arial" w:cs="Arial"/>
          <w:color w:val="auto"/>
          <w:szCs w:val="20"/>
          <w:lang w:val="es-ES"/>
        </w:rPr>
        <w:t xml:space="preserve"> de la invitación</w:t>
      </w:r>
      <w:r w:rsidRPr="0023047C">
        <w:rPr>
          <w:rFonts w:eastAsia="Arial" w:cs="Arial"/>
          <w:color w:val="auto"/>
          <w:szCs w:val="20"/>
          <w:lang w:val="es-ES"/>
        </w:rPr>
        <w:t xml:space="preserve">, quienes bajo cualquier circunstancia se encuentren en situaciones de </w:t>
      </w:r>
      <w:r w:rsidR="00391355" w:rsidRPr="0023047C">
        <w:rPr>
          <w:rFonts w:eastAsia="Arial" w:cs="Arial"/>
          <w:color w:val="auto"/>
          <w:szCs w:val="20"/>
          <w:lang w:val="es-ES"/>
        </w:rPr>
        <w:t>C</w:t>
      </w:r>
      <w:r w:rsidRPr="0023047C">
        <w:rPr>
          <w:rFonts w:eastAsia="Arial" w:cs="Arial"/>
          <w:color w:val="auto"/>
          <w:szCs w:val="20"/>
          <w:lang w:val="es-ES"/>
        </w:rPr>
        <w:t xml:space="preserve">onflicto de </w:t>
      </w:r>
      <w:r w:rsidR="00391355" w:rsidRPr="0023047C">
        <w:rPr>
          <w:rFonts w:eastAsia="Arial" w:cs="Arial"/>
          <w:color w:val="auto"/>
          <w:szCs w:val="20"/>
          <w:lang w:val="es-ES"/>
        </w:rPr>
        <w:t>I</w:t>
      </w:r>
      <w:r w:rsidRPr="0023047C">
        <w:rPr>
          <w:rFonts w:eastAsia="Arial" w:cs="Arial"/>
          <w:color w:val="auto"/>
          <w:szCs w:val="20"/>
          <w:lang w:val="es-ES"/>
        </w:rPr>
        <w:t xml:space="preserve">nterés que afecten o pongan en riesgo los principios de la </w:t>
      </w:r>
      <w:r w:rsidR="00593B76" w:rsidRPr="0023047C">
        <w:rPr>
          <w:rFonts w:eastAsia="Arial" w:cs="Arial"/>
          <w:color w:val="auto"/>
          <w:szCs w:val="20"/>
          <w:lang w:val="es-ES"/>
        </w:rPr>
        <w:t>c</w:t>
      </w:r>
      <w:r w:rsidRPr="0023047C">
        <w:rPr>
          <w:rFonts w:eastAsia="Arial" w:cs="Arial"/>
          <w:color w:val="auto"/>
          <w:szCs w:val="20"/>
          <w:lang w:val="es-ES"/>
        </w:rPr>
        <w:t xml:space="preserve">ontratación </w:t>
      </w:r>
      <w:r w:rsidR="00593B76" w:rsidRPr="0023047C">
        <w:rPr>
          <w:rFonts w:eastAsia="Arial" w:cs="Arial"/>
          <w:color w:val="auto"/>
          <w:szCs w:val="20"/>
          <w:lang w:val="es-ES"/>
        </w:rPr>
        <w:t>p</w:t>
      </w:r>
      <w:r w:rsidRPr="0023047C">
        <w:rPr>
          <w:rFonts w:eastAsia="Arial" w:cs="Arial"/>
          <w:color w:val="auto"/>
          <w:szCs w:val="20"/>
          <w:lang w:val="es-ES"/>
        </w:rPr>
        <w:t xml:space="preserve">ública, de acuerdo con las causales o circunstancias previstas en la Constitución o </w:t>
      </w:r>
      <w:r w:rsidR="00593B76" w:rsidRPr="0023047C">
        <w:rPr>
          <w:rFonts w:eastAsia="Arial" w:cs="Arial"/>
          <w:color w:val="auto"/>
          <w:szCs w:val="20"/>
          <w:lang w:val="es-ES"/>
        </w:rPr>
        <w:t xml:space="preserve">en </w:t>
      </w:r>
      <w:r w:rsidRPr="0023047C">
        <w:rPr>
          <w:rFonts w:eastAsia="Arial" w:cs="Arial"/>
          <w:color w:val="auto"/>
          <w:szCs w:val="20"/>
          <w:lang w:val="es-ES"/>
        </w:rPr>
        <w:t xml:space="preserve">la ley. </w:t>
      </w:r>
    </w:p>
    <w:p w14:paraId="2D55C3C5" w14:textId="12F81451" w:rsidR="007D2A83" w:rsidRPr="0023047C" w:rsidRDefault="00684874" w:rsidP="00695362">
      <w:pPr>
        <w:spacing w:line="240" w:lineRule="auto"/>
        <w:jc w:val="both"/>
        <w:rPr>
          <w:rFonts w:cs="Arial"/>
          <w:color w:val="auto"/>
          <w:szCs w:val="20"/>
          <w:lang w:val="es-MX"/>
        </w:rPr>
      </w:pPr>
      <w:r w:rsidRPr="0023047C">
        <w:rPr>
          <w:rFonts w:eastAsia="Arial" w:cs="Arial"/>
          <w:color w:val="auto"/>
          <w:szCs w:val="20"/>
          <w:lang w:val="es-ES"/>
        </w:rPr>
        <w:t xml:space="preserve">Tampoco </w:t>
      </w:r>
      <w:r w:rsidR="007D2A83" w:rsidRPr="0023047C">
        <w:rPr>
          <w:rFonts w:cs="Arial"/>
          <w:color w:val="auto"/>
          <w:szCs w:val="20"/>
          <w:lang w:val="es-MX"/>
        </w:rPr>
        <w:t xml:space="preserve">podrán participar quienes hayan realizados los estudios y diseños de la obra cuyo </w:t>
      </w:r>
      <w:r w:rsidR="00593B76" w:rsidRPr="0023047C">
        <w:rPr>
          <w:rFonts w:cs="Arial"/>
          <w:color w:val="auto"/>
          <w:szCs w:val="20"/>
          <w:lang w:val="es-MX"/>
        </w:rPr>
        <w:t>P</w:t>
      </w:r>
      <w:r w:rsidR="007D2A83" w:rsidRPr="0023047C">
        <w:rPr>
          <w:rFonts w:cs="Arial"/>
          <w:color w:val="auto"/>
          <w:szCs w:val="20"/>
          <w:lang w:val="es-MX"/>
        </w:rPr>
        <w:t xml:space="preserve">roceso de </w:t>
      </w:r>
      <w:r w:rsidR="00593B76" w:rsidRPr="0023047C">
        <w:rPr>
          <w:rFonts w:cs="Arial"/>
          <w:color w:val="auto"/>
          <w:szCs w:val="20"/>
          <w:lang w:val="es-MX"/>
        </w:rPr>
        <w:t>C</w:t>
      </w:r>
      <w:r w:rsidR="007D2A83" w:rsidRPr="0023047C">
        <w:rPr>
          <w:rFonts w:cs="Arial"/>
          <w:color w:val="auto"/>
          <w:szCs w:val="20"/>
          <w:lang w:val="es-MX"/>
        </w:rPr>
        <w:t>ontratación se va a contratar.</w:t>
      </w:r>
    </w:p>
    <w:p w14:paraId="7769F37B" w14:textId="77777777" w:rsidR="00A13EAC" w:rsidRPr="0023047C" w:rsidRDefault="00A13EAC" w:rsidP="00A13EAC">
      <w:pPr>
        <w:pStyle w:val="Capitulo1"/>
        <w:spacing w:line="240" w:lineRule="auto"/>
        <w:ind w:left="964" w:hanging="680"/>
        <w:rPr>
          <w:color w:val="auto"/>
        </w:rPr>
      </w:pPr>
      <w:bookmarkStart w:id="182" w:name="_Toc100759655"/>
      <w:bookmarkStart w:id="183" w:name="_Toc100759769"/>
      <w:bookmarkStart w:id="184" w:name="_Toc34652053"/>
      <w:bookmarkStart w:id="185" w:name="_Toc34652152"/>
      <w:bookmarkStart w:id="186" w:name="_Toc34652252"/>
      <w:bookmarkStart w:id="187" w:name="_Toc34652617"/>
      <w:bookmarkStart w:id="188" w:name="_Toc34652738"/>
      <w:bookmarkStart w:id="189" w:name="_Toc34654033"/>
      <w:bookmarkStart w:id="190" w:name="_Toc34654138"/>
      <w:bookmarkStart w:id="191" w:name="_Toc36199030"/>
      <w:bookmarkStart w:id="192" w:name="_Toc36199766"/>
      <w:bookmarkStart w:id="193" w:name="_Toc36199894"/>
      <w:bookmarkStart w:id="194" w:name="_Toc36200023"/>
      <w:bookmarkStart w:id="195" w:name="_Toc26253729"/>
      <w:bookmarkStart w:id="196" w:name="_Toc26260056"/>
      <w:bookmarkStart w:id="197" w:name="_Toc26263522"/>
      <w:bookmarkStart w:id="198" w:name="_Ref508649364"/>
      <w:bookmarkStart w:id="199" w:name="_Toc204853866"/>
      <w:bookmarkStart w:id="200" w:name="_Toc508648256"/>
      <w:bookmarkStart w:id="201" w:name="_Toc508984040"/>
      <w:bookmarkStart w:id="202" w:name="_Toc509843870"/>
      <w:bookmarkStart w:id="203" w:name="_Toc511924778"/>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23047C">
        <w:rPr>
          <w:color w:val="auto"/>
        </w:rPr>
        <w:t>CAUSALES DE RECHAZO</w:t>
      </w:r>
      <w:bookmarkEnd w:id="198"/>
      <w:bookmarkEnd w:id="199"/>
      <w:r w:rsidRPr="0023047C">
        <w:rPr>
          <w:color w:val="auto"/>
        </w:rPr>
        <w:t xml:space="preserve"> </w:t>
      </w:r>
    </w:p>
    <w:p w14:paraId="36AE9D63" w14:textId="4FA500E4" w:rsidR="00A13EAC" w:rsidRPr="0023047C" w:rsidRDefault="00A13EAC" w:rsidP="00A13EAC">
      <w:pPr>
        <w:spacing w:line="240" w:lineRule="auto"/>
        <w:jc w:val="both"/>
        <w:rPr>
          <w:rFonts w:cs="Arial"/>
          <w:color w:val="auto"/>
          <w:szCs w:val="20"/>
        </w:rPr>
      </w:pPr>
      <w:r w:rsidRPr="0023047C">
        <w:rPr>
          <w:rFonts w:cs="Arial"/>
          <w:color w:val="auto"/>
          <w:szCs w:val="20"/>
        </w:rPr>
        <w:t>Son causales de rechazo de las propuestas las siguientes</w:t>
      </w:r>
      <w:r w:rsidR="00C324B1" w:rsidRPr="0023047C">
        <w:rPr>
          <w:rFonts w:cs="Arial"/>
          <w:color w:val="auto"/>
          <w:szCs w:val="20"/>
        </w:rPr>
        <w:t>:</w:t>
      </w:r>
    </w:p>
    <w:p w14:paraId="63D8A16D" w14:textId="77777777" w:rsidR="00A13EAC" w:rsidRPr="0023047C" w:rsidRDefault="00A13EAC" w:rsidP="00C068AB">
      <w:pPr>
        <w:pStyle w:val="Prrafodelista"/>
        <w:numPr>
          <w:ilvl w:val="0"/>
          <w:numId w:val="34"/>
        </w:numPr>
        <w:spacing w:line="240" w:lineRule="auto"/>
        <w:jc w:val="both"/>
        <w:rPr>
          <w:rFonts w:ascii="Arial" w:eastAsia="Arial Narrow" w:hAnsi="Arial" w:cs="Arial"/>
          <w:sz w:val="20"/>
          <w:szCs w:val="20"/>
          <w:lang w:eastAsia="es-CO"/>
        </w:rPr>
      </w:pPr>
      <w:r w:rsidRPr="0023047C">
        <w:rPr>
          <w:rFonts w:ascii="Arial" w:eastAsia="Arial Narrow" w:hAnsi="Arial" w:cs="Arial"/>
          <w:sz w:val="20"/>
          <w:szCs w:val="20"/>
          <w:lang w:eastAsia="es-CO"/>
        </w:rPr>
        <w:t>Que el Proponente o alguno de los integrantes del Proponente Plural esté incurso en causal de inhabilidad, incompatibilidad o prohibición previstas en la legislación para contratar.</w:t>
      </w:r>
    </w:p>
    <w:p w14:paraId="08B5B0DC" w14:textId="0C34F2C4" w:rsidR="00A13EAC" w:rsidRPr="0023047C" w:rsidRDefault="00A13EAC" w:rsidP="00A13EAC">
      <w:pPr>
        <w:pStyle w:val="Prrafodelista"/>
        <w:spacing w:after="0" w:line="240" w:lineRule="auto"/>
        <w:jc w:val="both"/>
        <w:rPr>
          <w:rFonts w:ascii="Arial" w:eastAsia="Arial Narrow" w:hAnsi="Arial" w:cs="Arial"/>
          <w:sz w:val="20"/>
          <w:szCs w:val="20"/>
          <w:lang w:eastAsia="es-CO"/>
        </w:rPr>
      </w:pPr>
      <w:r w:rsidRPr="0023047C">
        <w:rPr>
          <w:rFonts w:ascii="Arial" w:eastAsia="Arial Narrow" w:hAnsi="Arial" w:cs="Arial"/>
          <w:sz w:val="20"/>
          <w:szCs w:val="20"/>
          <w:lang w:eastAsia="es-CO"/>
        </w:rPr>
        <w:t>Cuando en el mismo Proceso de Contratación estén oferentes en la situación descrita por los literales g) y h) del numeral 1 del artículo 8 de la Ley 80 de 1993, la Entidad solo admitirá la oferta presentada primero en el tiempo</w:t>
      </w:r>
      <w:r w:rsidR="00630D2B" w:rsidRPr="0023047C">
        <w:rPr>
          <w:rFonts w:ascii="Arial" w:eastAsia="Arial Narrow" w:hAnsi="Arial" w:cs="Arial"/>
          <w:sz w:val="20"/>
          <w:szCs w:val="20"/>
          <w:lang w:eastAsia="es-CO"/>
        </w:rPr>
        <w:t>.</w:t>
      </w:r>
    </w:p>
    <w:p w14:paraId="0E92085D" w14:textId="71882CF7" w:rsidR="00A13EAC" w:rsidRPr="0023047C" w:rsidRDefault="00A13EAC" w:rsidP="00C068AB">
      <w:pPr>
        <w:pStyle w:val="Prrafodelista"/>
        <w:numPr>
          <w:ilvl w:val="0"/>
          <w:numId w:val="34"/>
        </w:numPr>
        <w:spacing w:after="0" w:line="240" w:lineRule="auto"/>
        <w:jc w:val="both"/>
        <w:rPr>
          <w:rFonts w:ascii="Arial" w:eastAsia="Arial Narrow" w:hAnsi="Arial" w:cs="Arial"/>
          <w:sz w:val="20"/>
          <w:szCs w:val="20"/>
          <w:lang w:eastAsia="es-CO"/>
        </w:rPr>
      </w:pPr>
      <w:r w:rsidRPr="0023047C">
        <w:rPr>
          <w:rFonts w:ascii="Arial" w:eastAsia="Arial Narrow" w:hAnsi="Arial" w:cs="Arial"/>
          <w:sz w:val="20"/>
          <w:szCs w:val="20"/>
          <w:lang w:eastAsia="es-CO"/>
        </w:rPr>
        <w:t>Cuando una misma persona natural o jurídica o integrante de un Proponente Plural presente o haga parte en más de una propuesta para el presente Proceso de Contratación.</w:t>
      </w:r>
    </w:p>
    <w:p w14:paraId="135795C1" w14:textId="77777777" w:rsidR="00A13EAC" w:rsidRPr="0023047C" w:rsidRDefault="00A13EAC" w:rsidP="00C068AB">
      <w:pPr>
        <w:pStyle w:val="Prrafodelista"/>
        <w:numPr>
          <w:ilvl w:val="0"/>
          <w:numId w:val="34"/>
        </w:numPr>
        <w:spacing w:line="240" w:lineRule="auto"/>
        <w:jc w:val="both"/>
        <w:rPr>
          <w:rFonts w:ascii="Arial" w:eastAsiaTheme="minorHAnsi" w:hAnsi="Arial" w:cs="Arial"/>
          <w:sz w:val="20"/>
          <w:szCs w:val="20"/>
          <w:lang w:eastAsia="es-CO"/>
        </w:rPr>
      </w:pPr>
      <w:r w:rsidRPr="0023047C">
        <w:rPr>
          <w:rFonts w:ascii="Arial" w:eastAsiaTheme="minorHAnsi" w:hAnsi="Arial" w:cs="Arial"/>
          <w:sz w:val="20"/>
          <w:szCs w:val="20"/>
          <w:lang w:eastAsia="es-CO"/>
        </w:rPr>
        <w:t>Que el Proponente o alguno de los integrantes del Proponente Plural esté reportado en el Boletín de Responsables Fiscales que administra la Contraloría General de la República.</w:t>
      </w:r>
    </w:p>
    <w:p w14:paraId="2218C8E9" w14:textId="77777777" w:rsidR="00A13EAC" w:rsidRPr="0023047C" w:rsidRDefault="00A13EAC" w:rsidP="00C068AB">
      <w:pPr>
        <w:pStyle w:val="Prrafodelista"/>
        <w:numPr>
          <w:ilvl w:val="0"/>
          <w:numId w:val="34"/>
        </w:numPr>
        <w:spacing w:after="0" w:line="240" w:lineRule="auto"/>
        <w:jc w:val="both"/>
        <w:rPr>
          <w:rFonts w:ascii="Arial" w:eastAsia="Arial Narrow" w:hAnsi="Arial" w:cs="Arial"/>
          <w:sz w:val="20"/>
          <w:szCs w:val="20"/>
          <w:lang w:eastAsia="es-CO"/>
        </w:rPr>
      </w:pPr>
      <w:r w:rsidRPr="0023047C">
        <w:rPr>
          <w:rFonts w:ascii="Arial" w:eastAsia="Arial Narrow" w:hAnsi="Arial" w:cs="Arial"/>
          <w:sz w:val="20"/>
          <w:szCs w:val="20"/>
          <w:lang w:eastAsia="es-CO"/>
        </w:rPr>
        <w:t>Que la persona jurídica Proponente individual o integrante del Proponente Plural esté incursa en la situación descrita en el numeral 1 del artículo 38 de la Ley 1116 de 2006</w:t>
      </w:r>
      <w:r w:rsidRPr="0023047C">
        <w:rPr>
          <w:rFonts w:ascii="Arial" w:hAnsi="Arial" w:cs="Arial"/>
          <w:sz w:val="20"/>
          <w:szCs w:val="20"/>
          <w:lang w:eastAsia="es-CO"/>
        </w:rPr>
        <w:t xml:space="preserve">. </w:t>
      </w:r>
    </w:p>
    <w:p w14:paraId="77478681" w14:textId="77777777" w:rsidR="00B77724" w:rsidRPr="0023047C" w:rsidRDefault="00B77724" w:rsidP="00C068AB">
      <w:pPr>
        <w:pStyle w:val="Prrafodelista"/>
        <w:numPr>
          <w:ilvl w:val="0"/>
          <w:numId w:val="34"/>
        </w:numPr>
        <w:spacing w:after="0" w:line="240" w:lineRule="auto"/>
        <w:jc w:val="both"/>
        <w:rPr>
          <w:rFonts w:ascii="Arial" w:eastAsia="Arial Narrow" w:hAnsi="Arial" w:cs="Arial"/>
          <w:sz w:val="20"/>
          <w:szCs w:val="20"/>
          <w:lang w:eastAsia="es-CO"/>
        </w:rPr>
      </w:pPr>
      <w:r w:rsidRPr="0023047C">
        <w:rPr>
          <w:rFonts w:ascii="Arial" w:eastAsia="Arial Narrow" w:hAnsi="Arial" w:cs="Arial"/>
          <w:sz w:val="20"/>
          <w:szCs w:val="20"/>
          <w:lang w:eastAsia="es-CO"/>
        </w:rPr>
        <w:t>Que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 del Documento Base.</w:t>
      </w:r>
    </w:p>
    <w:p w14:paraId="55A4284C" w14:textId="6473909B" w:rsidR="00A13EAC" w:rsidRPr="0023047C" w:rsidRDefault="00A13EAC" w:rsidP="00C068AB">
      <w:pPr>
        <w:pStyle w:val="Prrafodelista"/>
        <w:numPr>
          <w:ilvl w:val="0"/>
          <w:numId w:val="34"/>
        </w:numPr>
        <w:spacing w:line="240" w:lineRule="auto"/>
        <w:jc w:val="both"/>
        <w:rPr>
          <w:rFonts w:ascii="Arial" w:eastAsia="Arial" w:hAnsi="Arial" w:cs="Arial"/>
          <w:sz w:val="20"/>
          <w:szCs w:val="20"/>
        </w:rPr>
      </w:pPr>
      <w:r w:rsidRPr="0023047C">
        <w:rPr>
          <w:rFonts w:ascii="Arial" w:eastAsia="Arial" w:hAnsi="Arial" w:cs="Arial"/>
          <w:sz w:val="20"/>
          <w:szCs w:val="20"/>
        </w:rPr>
        <w:t>Que el Proponente aporte información inexacta sobre la cual pueda existir una posible falsedad</w:t>
      </w:r>
      <w:r w:rsidRPr="0023047C" w:rsidDel="003061D1">
        <w:rPr>
          <w:rFonts w:ascii="Arial" w:eastAsia="Arial" w:hAnsi="Arial" w:cs="Arial"/>
          <w:sz w:val="20"/>
          <w:szCs w:val="20"/>
        </w:rPr>
        <w:t xml:space="preserve"> </w:t>
      </w:r>
      <w:r w:rsidRPr="0023047C">
        <w:rPr>
          <w:rFonts w:ascii="Arial" w:eastAsia="Arial" w:hAnsi="Arial" w:cs="Arial"/>
          <w:sz w:val="20"/>
          <w:szCs w:val="20"/>
        </w:rPr>
        <w:t>en los términos de la sección 1.11</w:t>
      </w:r>
      <w:r w:rsidR="004B553F" w:rsidRPr="0023047C">
        <w:rPr>
          <w:rFonts w:ascii="Arial" w:eastAsia="Arial" w:hAnsi="Arial" w:cs="Arial"/>
          <w:sz w:val="20"/>
          <w:szCs w:val="20"/>
        </w:rPr>
        <w:t xml:space="preserve"> de la invitación</w:t>
      </w:r>
      <w:r w:rsidRPr="0023047C">
        <w:rPr>
          <w:rFonts w:ascii="Arial" w:eastAsia="Arial" w:hAnsi="Arial" w:cs="Arial"/>
          <w:sz w:val="20"/>
          <w:szCs w:val="20"/>
        </w:rPr>
        <w:t>.</w:t>
      </w:r>
    </w:p>
    <w:p w14:paraId="15AABD0F" w14:textId="77777777" w:rsidR="00A13EAC" w:rsidRPr="0023047C" w:rsidRDefault="00A13EAC" w:rsidP="00C068AB">
      <w:pPr>
        <w:pStyle w:val="Prrafodelista"/>
        <w:numPr>
          <w:ilvl w:val="0"/>
          <w:numId w:val="34"/>
        </w:numPr>
        <w:spacing w:line="240" w:lineRule="auto"/>
        <w:jc w:val="both"/>
        <w:rPr>
          <w:rFonts w:ascii="Arial" w:eastAsiaTheme="minorEastAsia" w:hAnsi="Arial" w:cs="Arial"/>
          <w:sz w:val="20"/>
          <w:szCs w:val="20"/>
          <w:lang w:eastAsia="es-CO"/>
        </w:rPr>
      </w:pPr>
      <w:r w:rsidRPr="0023047C">
        <w:rPr>
          <w:rFonts w:ascii="Arial" w:eastAsiaTheme="minorEastAsia" w:hAnsi="Arial" w:cs="Arial"/>
          <w:sz w:val="20"/>
          <w:szCs w:val="20"/>
          <w:lang w:eastAsia="es-CO"/>
        </w:rPr>
        <w:lastRenderedPageBreak/>
        <w:t>Que el Proponente se encuentre inmerso en un Conflicto de Interés previsto en una norma de rango constitucional o legal o en la causal prevista en el numeral 1.14 de esta invitación.</w:t>
      </w:r>
    </w:p>
    <w:p w14:paraId="5260AABF" w14:textId="77777777" w:rsidR="00B368ED" w:rsidRDefault="00B368ED" w:rsidP="00C068AB">
      <w:pPr>
        <w:pStyle w:val="Prrafodelista"/>
        <w:numPr>
          <w:ilvl w:val="0"/>
          <w:numId w:val="34"/>
        </w:numPr>
        <w:tabs>
          <w:tab w:val="left" w:pos="2410"/>
        </w:tabs>
        <w:spacing w:line="240" w:lineRule="auto"/>
        <w:jc w:val="both"/>
        <w:rPr>
          <w:rFonts w:ascii="Arial" w:eastAsiaTheme="minorHAnsi" w:hAnsi="Arial" w:cs="Arial"/>
          <w:sz w:val="20"/>
          <w:szCs w:val="20"/>
          <w:lang w:eastAsia="es-CO"/>
        </w:rPr>
      </w:pPr>
      <w:r w:rsidRPr="0023047C">
        <w:rPr>
          <w:rFonts w:ascii="Arial" w:eastAsiaTheme="minorHAnsi" w:hAnsi="Arial" w:cs="Arial"/>
          <w:sz w:val="20"/>
          <w:szCs w:val="20"/>
          <w:lang w:eastAsia="es-CO"/>
        </w:rPr>
        <w:t xml:space="preserve">No entregar la Garantía de seriedad de la oferta junto con la propuesta </w:t>
      </w:r>
    </w:p>
    <w:p w14:paraId="5D2AD823" w14:textId="30629E53" w:rsidR="00A13EAC" w:rsidRPr="0023047C" w:rsidRDefault="00A13EAC" w:rsidP="00C068AB">
      <w:pPr>
        <w:pStyle w:val="Prrafodelista"/>
        <w:numPr>
          <w:ilvl w:val="0"/>
          <w:numId w:val="34"/>
        </w:numPr>
        <w:tabs>
          <w:tab w:val="left" w:pos="2410"/>
        </w:tabs>
        <w:spacing w:line="240" w:lineRule="auto"/>
        <w:jc w:val="both"/>
        <w:rPr>
          <w:rFonts w:ascii="Arial" w:eastAsiaTheme="minorHAnsi" w:hAnsi="Arial" w:cs="Arial"/>
          <w:sz w:val="20"/>
          <w:szCs w:val="20"/>
          <w:lang w:eastAsia="es-CO"/>
        </w:rPr>
      </w:pPr>
      <w:r w:rsidRPr="0023047C">
        <w:rPr>
          <w:rFonts w:ascii="Arial" w:eastAsiaTheme="minorHAnsi" w:hAnsi="Arial" w:cs="Arial"/>
          <w:sz w:val="20"/>
          <w:szCs w:val="20"/>
          <w:lang w:eastAsia="es-CO"/>
        </w:rPr>
        <w:t>Que el objeto social del Proponente, en caso de que se trate de una persona jurídica, o el de sus integrantes, tratándose de Proponentes Plurales, no le permita ejecutar el objeto del contrato.</w:t>
      </w:r>
    </w:p>
    <w:p w14:paraId="4FB28D42" w14:textId="77777777" w:rsidR="00A13EAC" w:rsidRPr="0023047C" w:rsidRDefault="00A13EAC" w:rsidP="00C068AB">
      <w:pPr>
        <w:pStyle w:val="Prrafodelista"/>
        <w:numPr>
          <w:ilvl w:val="0"/>
          <w:numId w:val="34"/>
        </w:numPr>
        <w:spacing w:line="240" w:lineRule="auto"/>
        <w:jc w:val="both"/>
        <w:rPr>
          <w:rFonts w:ascii="Arial" w:eastAsiaTheme="minorHAnsi" w:hAnsi="Arial" w:cs="Arial"/>
          <w:sz w:val="20"/>
          <w:szCs w:val="20"/>
          <w:lang w:eastAsia="es-CO"/>
        </w:rPr>
      </w:pPr>
      <w:r w:rsidRPr="0023047C">
        <w:rPr>
          <w:rFonts w:ascii="Arial" w:eastAsiaTheme="minorHAnsi" w:hAnsi="Arial" w:cs="Arial"/>
          <w:sz w:val="20"/>
          <w:szCs w:val="20"/>
          <w:lang w:eastAsia="es-CO"/>
        </w:rPr>
        <w:t xml:space="preserve">Que el valor total de la oferta o el obtenido de la corrección aritmética exceda el Presupuesto Oficial estimado del Proceso de Contratación. </w:t>
      </w:r>
    </w:p>
    <w:p w14:paraId="0FE1EEF4" w14:textId="1AFB83F4" w:rsidR="00A13EAC" w:rsidRPr="0023047C" w:rsidRDefault="00A13EAC" w:rsidP="00C068AB">
      <w:pPr>
        <w:pStyle w:val="Prrafodelista"/>
        <w:numPr>
          <w:ilvl w:val="0"/>
          <w:numId w:val="34"/>
        </w:numPr>
        <w:spacing w:line="240" w:lineRule="auto"/>
        <w:jc w:val="both"/>
        <w:rPr>
          <w:rFonts w:ascii="Arial" w:eastAsiaTheme="minorHAnsi" w:hAnsi="Arial" w:cs="Arial"/>
          <w:sz w:val="20"/>
          <w:szCs w:val="20"/>
          <w:lang w:eastAsia="es-CO"/>
        </w:rPr>
      </w:pPr>
      <w:r w:rsidRPr="0023047C">
        <w:rPr>
          <w:rFonts w:ascii="Arial" w:eastAsia="Arial Narrow" w:hAnsi="Arial" w:cs="Arial"/>
          <w:sz w:val="20"/>
          <w:szCs w:val="20"/>
          <w:lang w:eastAsia="es-CO"/>
        </w:rPr>
        <w:t>Presentar</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la</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oferta</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con</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tachaduras</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o</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enmendaduras</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 xml:space="preserve">en alguno de los documentos que acreditan los requisitos habilitantes o los factores de evaluación de la oferta y no estén convalidadas en la forma indicada en la sección </w:t>
      </w:r>
      <w:r w:rsidRPr="0023047C">
        <w:rPr>
          <w:rFonts w:ascii="Arial" w:eastAsia="Arial Narrow" w:hAnsi="Arial" w:cs="Arial"/>
          <w:sz w:val="20"/>
          <w:szCs w:val="20"/>
          <w:lang w:eastAsia="es-CO"/>
        </w:rPr>
        <w:fldChar w:fldCharType="begin"/>
      </w:r>
      <w:r w:rsidRPr="0023047C">
        <w:rPr>
          <w:rFonts w:ascii="Arial" w:eastAsia="Arial Narrow" w:hAnsi="Arial" w:cs="Arial"/>
          <w:sz w:val="20"/>
          <w:szCs w:val="20"/>
          <w:lang w:eastAsia="es-CO"/>
        </w:rPr>
        <w:instrText xml:space="preserve"> REF _Ref26260411 \r \h  \* MERGEFORMAT </w:instrText>
      </w:r>
      <w:r w:rsidRPr="0023047C">
        <w:rPr>
          <w:rFonts w:ascii="Arial" w:eastAsia="Arial Narrow" w:hAnsi="Arial" w:cs="Arial"/>
          <w:sz w:val="20"/>
          <w:szCs w:val="20"/>
          <w:lang w:eastAsia="es-CO"/>
        </w:rPr>
      </w:r>
      <w:r w:rsidRPr="0023047C">
        <w:rPr>
          <w:rFonts w:ascii="Arial" w:eastAsia="Arial Narrow" w:hAnsi="Arial" w:cs="Arial"/>
          <w:sz w:val="20"/>
          <w:szCs w:val="20"/>
          <w:lang w:eastAsia="es-CO"/>
        </w:rPr>
        <w:fldChar w:fldCharType="separate"/>
      </w:r>
      <w:r w:rsidR="008B5BFD">
        <w:rPr>
          <w:rFonts w:ascii="Arial" w:eastAsia="Arial Narrow" w:hAnsi="Arial" w:cs="Arial"/>
          <w:sz w:val="20"/>
          <w:szCs w:val="20"/>
          <w:lang w:eastAsia="es-CO"/>
        </w:rPr>
        <w:t>3.3</w:t>
      </w:r>
      <w:r w:rsidRPr="0023047C">
        <w:rPr>
          <w:rFonts w:ascii="Arial" w:eastAsia="Arial Narrow" w:hAnsi="Arial" w:cs="Arial"/>
          <w:sz w:val="20"/>
          <w:szCs w:val="20"/>
          <w:lang w:eastAsia="es-CO"/>
        </w:rPr>
        <w:fldChar w:fldCharType="end"/>
      </w:r>
      <w:r w:rsidRPr="0023047C">
        <w:rPr>
          <w:rFonts w:ascii="Arial" w:eastAsia="Arial Narrow" w:hAnsi="Arial" w:cs="Arial"/>
          <w:sz w:val="20"/>
          <w:szCs w:val="20"/>
          <w:lang w:eastAsia="es-CO"/>
        </w:rPr>
        <w:t xml:space="preserve"> de la invitación, sin perjuicio de la posibilidad de subsanar los primeros en los términos del numeral 1.6.</w:t>
      </w:r>
    </w:p>
    <w:p w14:paraId="6998AF2D" w14:textId="49883535" w:rsidR="00A13EAC" w:rsidRPr="0023047C" w:rsidRDefault="00A13EAC" w:rsidP="00C068AB">
      <w:pPr>
        <w:pStyle w:val="Prrafodelista"/>
        <w:numPr>
          <w:ilvl w:val="0"/>
          <w:numId w:val="34"/>
        </w:numPr>
        <w:spacing w:line="240" w:lineRule="auto"/>
        <w:jc w:val="both"/>
        <w:rPr>
          <w:rFonts w:ascii="Arial" w:eastAsiaTheme="minorEastAsia" w:hAnsi="Arial" w:cs="Arial"/>
          <w:sz w:val="20"/>
          <w:szCs w:val="20"/>
          <w:lang w:eastAsia="es-CO"/>
        </w:rPr>
      </w:pPr>
      <w:r w:rsidRPr="0023047C">
        <w:rPr>
          <w:rFonts w:ascii="Arial" w:eastAsiaTheme="minorEastAsia" w:hAnsi="Arial" w:cs="Arial"/>
          <w:sz w:val="20"/>
          <w:szCs w:val="20"/>
          <w:lang w:eastAsia="es-CO"/>
        </w:rPr>
        <w:t xml:space="preserve">Que el Proponente adicione, suprima, cambie o modifique los ítems, la descripción, las especificaciones, el detalle, las unidades o cantidades señaladas en el </w:t>
      </w:r>
      <w:r w:rsidRPr="0023047C">
        <w:rPr>
          <w:rFonts w:ascii="Arial" w:hAnsi="Arial" w:cs="Arial"/>
          <w:sz w:val="20"/>
          <w:szCs w:val="20"/>
        </w:rPr>
        <w:fldChar w:fldCharType="begin"/>
      </w:r>
      <w:r w:rsidRPr="0023047C">
        <w:rPr>
          <w:rFonts w:ascii="Arial" w:eastAsiaTheme="minorEastAsia" w:hAnsi="Arial" w:cs="Arial"/>
          <w:sz w:val="20"/>
          <w:szCs w:val="20"/>
          <w:lang w:eastAsia="es-CO"/>
        </w:rPr>
        <w:instrText xml:space="preserve"> REF _Ref508648916 \h </w:instrText>
      </w:r>
      <w:r w:rsidRPr="0023047C">
        <w:rPr>
          <w:rFonts w:ascii="Arial" w:hAnsi="Arial" w:cs="Arial"/>
          <w:sz w:val="20"/>
          <w:szCs w:val="20"/>
        </w:rPr>
        <w:instrText xml:space="preserve"> \* MERGEFORMAT </w:instrText>
      </w:r>
      <w:r w:rsidRPr="0023047C">
        <w:rPr>
          <w:rFonts w:ascii="Arial" w:hAnsi="Arial" w:cs="Arial"/>
          <w:sz w:val="20"/>
          <w:szCs w:val="20"/>
        </w:rPr>
      </w:r>
      <w:r w:rsidRPr="0023047C">
        <w:rPr>
          <w:rFonts w:ascii="Arial" w:eastAsiaTheme="minorEastAsia" w:hAnsi="Arial" w:cs="Arial"/>
          <w:sz w:val="20"/>
          <w:szCs w:val="20"/>
          <w:lang w:eastAsia="es-CO"/>
        </w:rPr>
        <w:fldChar w:fldCharType="separate"/>
      </w:r>
      <w:r w:rsidR="008B5BFD" w:rsidRPr="0023047C">
        <w:rPr>
          <w:rFonts w:ascii="Arial" w:eastAsia="Arial Narrow" w:hAnsi="Arial" w:cs="Arial"/>
          <w:sz w:val="20"/>
          <w:szCs w:val="20"/>
        </w:rPr>
        <w:t>Formulario 1– Formulario de Presupuesto Oficial</w:t>
      </w:r>
      <w:r w:rsidRPr="0023047C">
        <w:rPr>
          <w:rFonts w:ascii="Arial" w:hAnsi="Arial" w:cs="Arial"/>
          <w:sz w:val="20"/>
          <w:szCs w:val="20"/>
        </w:rPr>
        <w:fldChar w:fldCharType="end"/>
      </w:r>
      <w:r w:rsidRPr="0023047C">
        <w:rPr>
          <w:rFonts w:ascii="Arial" w:hAnsi="Arial" w:cs="Arial"/>
          <w:sz w:val="20"/>
          <w:szCs w:val="20"/>
        </w:rPr>
        <w:t>, de acuerdo con lo exigido por la Entidad.</w:t>
      </w:r>
    </w:p>
    <w:p w14:paraId="21853574" w14:textId="43244A9B" w:rsidR="00A13EAC" w:rsidRPr="0023047C" w:rsidRDefault="00A13EAC" w:rsidP="00C068AB">
      <w:pPr>
        <w:pStyle w:val="Prrafodelista"/>
        <w:numPr>
          <w:ilvl w:val="0"/>
          <w:numId w:val="34"/>
        </w:numPr>
        <w:spacing w:line="240" w:lineRule="auto"/>
        <w:jc w:val="both"/>
        <w:rPr>
          <w:rFonts w:ascii="Arial" w:eastAsia="Arial Narrow" w:hAnsi="Arial" w:cs="Arial"/>
          <w:sz w:val="20"/>
          <w:szCs w:val="20"/>
        </w:rPr>
      </w:pPr>
      <w:r w:rsidRPr="0023047C">
        <w:rPr>
          <w:rFonts w:ascii="Arial" w:eastAsia="Arial Narrow" w:hAnsi="Arial" w:cs="Arial"/>
          <w:sz w:val="20"/>
          <w:szCs w:val="20"/>
        </w:rPr>
        <w:t xml:space="preserve">No ofrecer el valor de un precio unitario u ofrecerlo en cero (0) pesos. </w:t>
      </w:r>
    </w:p>
    <w:p w14:paraId="0E607065" w14:textId="7EDB4C9C" w:rsidR="00A13EAC" w:rsidRPr="0023047C" w:rsidRDefault="40512207" w:rsidP="00C068AB">
      <w:pPr>
        <w:pStyle w:val="Prrafodelista"/>
        <w:numPr>
          <w:ilvl w:val="0"/>
          <w:numId w:val="34"/>
        </w:numPr>
        <w:spacing w:line="240" w:lineRule="auto"/>
        <w:jc w:val="both"/>
        <w:rPr>
          <w:rFonts w:ascii="Arial" w:eastAsia="Arial Narrow" w:hAnsi="Arial" w:cs="Arial"/>
          <w:sz w:val="20"/>
          <w:szCs w:val="20"/>
          <w:lang w:val="es-MX" w:eastAsia="es-CO"/>
        </w:rPr>
      </w:pPr>
      <w:r w:rsidRPr="0023047C">
        <w:rPr>
          <w:rFonts w:ascii="Arial" w:eastAsia="Arial Narrow" w:hAnsi="Arial" w:cs="Arial"/>
          <w:sz w:val="20"/>
          <w:szCs w:val="20"/>
          <w:lang w:val="es-MX" w:eastAsia="es-CO"/>
        </w:rPr>
        <w:t>Superar el valor unitario de</w:t>
      </w:r>
      <w:r w:rsidR="00362897" w:rsidRPr="0023047C">
        <w:rPr>
          <w:rFonts w:ascii="Arial" w:eastAsia="Arial Narrow" w:hAnsi="Arial" w:cs="Arial"/>
          <w:sz w:val="20"/>
          <w:szCs w:val="20"/>
          <w:lang w:val="es-MX" w:eastAsia="es-CO"/>
        </w:rPr>
        <w:t xml:space="preserve"> alguno de </w:t>
      </w:r>
      <w:r w:rsidRPr="0023047C">
        <w:rPr>
          <w:rFonts w:ascii="Arial" w:eastAsia="Arial Narrow" w:hAnsi="Arial" w:cs="Arial"/>
          <w:sz w:val="20"/>
          <w:szCs w:val="20"/>
          <w:lang w:val="es-MX" w:eastAsia="es-CO"/>
        </w:rPr>
        <w:t>los ítems ofrecidos del presupuesto oficial</w:t>
      </w:r>
      <w:r w:rsidR="2FD45EA7" w:rsidRPr="0023047C">
        <w:rPr>
          <w:rFonts w:ascii="Arial" w:eastAsia="Arial Narrow" w:hAnsi="Arial" w:cs="Arial"/>
          <w:sz w:val="20"/>
          <w:szCs w:val="20"/>
          <w:lang w:val="es-MX" w:eastAsia="es-CO"/>
        </w:rPr>
        <w:t xml:space="preserve">. </w:t>
      </w:r>
    </w:p>
    <w:p w14:paraId="24C49096" w14:textId="2D4C25D0" w:rsidR="00A13EAC" w:rsidRPr="0023047C" w:rsidRDefault="00A13EAC" w:rsidP="00A13EAC">
      <w:pPr>
        <w:pStyle w:val="Prrafodelista"/>
        <w:spacing w:line="240" w:lineRule="auto"/>
        <w:jc w:val="both"/>
        <w:rPr>
          <w:rFonts w:ascii="Arial" w:eastAsia="Arial Narrow" w:hAnsi="Arial" w:cs="Arial"/>
          <w:sz w:val="20"/>
          <w:szCs w:val="20"/>
          <w:lang w:val="es-MX" w:eastAsia="es-CO"/>
        </w:rPr>
      </w:pPr>
      <w:r w:rsidRPr="0023047C">
        <w:rPr>
          <w:rFonts w:ascii="Arial" w:eastAsia="Arial Narrow" w:hAnsi="Arial" w:cs="Arial"/>
          <w:sz w:val="20"/>
          <w:szCs w:val="20"/>
          <w:lang w:val="es-MX" w:eastAsia="es-CO"/>
        </w:rPr>
        <w:t>Para la aplicación de esta causal la Entidad debe tener en cuenta que el valor unitario establecido en el  Formulario de Presupuesto Oficial incluye el valor de AIU</w:t>
      </w:r>
      <w:r w:rsidR="00E43A06" w:rsidRPr="0023047C">
        <w:rPr>
          <w:rFonts w:ascii="Arial" w:eastAsia="Arial Narrow" w:hAnsi="Arial" w:cs="Arial"/>
          <w:sz w:val="20"/>
          <w:szCs w:val="20"/>
          <w:lang w:val="es-MX" w:eastAsia="es-CO"/>
        </w:rPr>
        <w:t>.</w:t>
      </w:r>
      <w:r w:rsidRPr="0023047C">
        <w:rPr>
          <w:rFonts w:ascii="Arial" w:eastAsia="Arial Narrow" w:hAnsi="Arial" w:cs="Arial"/>
          <w:sz w:val="20"/>
          <w:szCs w:val="20"/>
          <w:lang w:val="es-MX" w:eastAsia="es-CO"/>
        </w:rPr>
        <w:t xml:space="preserve"> </w:t>
      </w:r>
    </w:p>
    <w:p w14:paraId="23EB7F52" w14:textId="7D975EEC" w:rsidR="00A13EAC" w:rsidRPr="0023047C" w:rsidRDefault="00A13EAC" w:rsidP="00C068AB">
      <w:pPr>
        <w:pStyle w:val="Prrafodelista"/>
        <w:numPr>
          <w:ilvl w:val="0"/>
          <w:numId w:val="34"/>
        </w:numPr>
        <w:spacing w:line="240" w:lineRule="auto"/>
        <w:jc w:val="both"/>
        <w:rPr>
          <w:rFonts w:ascii="Arial" w:eastAsia="Arial Narrow" w:hAnsi="Arial" w:cs="Arial"/>
          <w:sz w:val="20"/>
          <w:szCs w:val="20"/>
          <w:lang w:eastAsia="es-CO"/>
        </w:rPr>
      </w:pPr>
      <w:r w:rsidRPr="0023047C">
        <w:rPr>
          <w:rFonts w:ascii="Arial" w:eastAsia="Arial Narrow" w:hAnsi="Arial" w:cs="Arial"/>
          <w:sz w:val="20"/>
          <w:szCs w:val="20"/>
          <w:lang w:eastAsia="es-CO"/>
        </w:rPr>
        <w:t>No</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discriminar</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en</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la</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oferta</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económica</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el</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porcentaje</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de</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AIU</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en</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la</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forma</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como</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lo</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establece</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 xml:space="preserve">la invitación y el </w:t>
      </w:r>
      <w:r w:rsidRPr="0023047C">
        <w:rPr>
          <w:rFonts w:ascii="Arial" w:eastAsia="Arial Narrow" w:hAnsi="Arial" w:cs="Arial"/>
          <w:sz w:val="20"/>
          <w:szCs w:val="20"/>
          <w:lang w:eastAsia="es-CO"/>
        </w:rPr>
        <w:fldChar w:fldCharType="begin"/>
      </w:r>
      <w:r w:rsidRPr="0023047C">
        <w:rPr>
          <w:rFonts w:ascii="Arial" w:eastAsia="Arial Narrow" w:hAnsi="Arial" w:cs="Arial"/>
          <w:sz w:val="20"/>
          <w:szCs w:val="20"/>
          <w:lang w:eastAsia="es-CO"/>
        </w:rPr>
        <w:instrText xml:space="preserve"> REF _Ref508648916 \h  \* MERGEFORMAT </w:instrText>
      </w:r>
      <w:r w:rsidRPr="0023047C">
        <w:rPr>
          <w:rFonts w:ascii="Arial" w:eastAsia="Arial Narrow" w:hAnsi="Arial" w:cs="Arial"/>
          <w:sz w:val="20"/>
          <w:szCs w:val="20"/>
          <w:lang w:eastAsia="es-CO"/>
        </w:rPr>
      </w:r>
      <w:r w:rsidRPr="0023047C">
        <w:rPr>
          <w:rFonts w:ascii="Arial" w:eastAsia="Arial Narrow" w:hAnsi="Arial" w:cs="Arial"/>
          <w:sz w:val="20"/>
          <w:szCs w:val="20"/>
          <w:lang w:eastAsia="es-CO"/>
        </w:rPr>
        <w:fldChar w:fldCharType="separate"/>
      </w:r>
      <w:r w:rsidR="008B5BFD" w:rsidRPr="0023047C">
        <w:rPr>
          <w:rFonts w:ascii="Arial" w:eastAsia="Arial Narrow" w:hAnsi="Arial" w:cs="Arial"/>
          <w:sz w:val="20"/>
          <w:szCs w:val="20"/>
          <w:lang w:eastAsia="es-CO"/>
        </w:rPr>
        <w:t>Formulario 1– Formulario de</w:t>
      </w:r>
      <w:r w:rsidR="008B5BFD" w:rsidRPr="0023047C">
        <w:rPr>
          <w:rFonts w:ascii="Arial" w:eastAsia="Arial Narrow" w:hAnsi="Arial" w:cs="Arial"/>
          <w:sz w:val="20"/>
          <w:szCs w:val="20"/>
        </w:rPr>
        <w:t xml:space="preserve"> Presupuesto Oficial</w:t>
      </w:r>
      <w:r w:rsidRPr="0023047C">
        <w:rPr>
          <w:rFonts w:ascii="Arial" w:eastAsia="Arial Narrow" w:hAnsi="Arial" w:cs="Arial"/>
          <w:sz w:val="20"/>
          <w:szCs w:val="20"/>
          <w:lang w:eastAsia="es-CO"/>
        </w:rPr>
        <w:fldChar w:fldCharType="end"/>
      </w:r>
      <w:r w:rsidRPr="0023047C">
        <w:rPr>
          <w:rFonts w:ascii="Arial" w:eastAsia="Arial Narrow" w:hAnsi="Arial" w:cs="Arial"/>
          <w:sz w:val="20"/>
          <w:szCs w:val="20"/>
          <w:lang w:eastAsia="es-CO"/>
        </w:rPr>
        <w:t>.</w:t>
      </w:r>
      <w:r w:rsidR="00630D2B"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Se entiende que el Proponente discrimina en la oferta económica el porcentaje de AIU cuando señala el porcentaje (%) correspondiente a la Administración, los Imprevistos y la Utilidad. En ningún caso la Entidad rechazará la oferta por no presentar el desglose del AIU</w:t>
      </w:r>
      <w:r w:rsidR="00630D2B" w:rsidRPr="0023047C">
        <w:rPr>
          <w:rFonts w:ascii="Arial" w:eastAsia="Arial Narrow" w:hAnsi="Arial" w:cs="Arial"/>
          <w:sz w:val="20"/>
          <w:szCs w:val="20"/>
          <w:lang w:eastAsia="es-CO"/>
        </w:rPr>
        <w:t>.</w:t>
      </w:r>
    </w:p>
    <w:p w14:paraId="1C802271" w14:textId="4AE01BE8" w:rsidR="00A13EAC" w:rsidRPr="0023047C" w:rsidRDefault="00A13EAC" w:rsidP="00C068AB">
      <w:pPr>
        <w:pStyle w:val="Prrafodelista"/>
        <w:numPr>
          <w:ilvl w:val="0"/>
          <w:numId w:val="34"/>
        </w:numPr>
        <w:spacing w:line="240" w:lineRule="auto"/>
        <w:jc w:val="both"/>
        <w:rPr>
          <w:rFonts w:ascii="Arial" w:eastAsia="Arial Narrow" w:hAnsi="Arial" w:cs="Arial"/>
          <w:sz w:val="20"/>
          <w:szCs w:val="20"/>
          <w:lang w:eastAsia="es-CO"/>
        </w:rPr>
      </w:pPr>
      <w:r w:rsidRPr="0023047C">
        <w:rPr>
          <w:rFonts w:ascii="Arial" w:eastAsia="Arial Narrow" w:hAnsi="Arial" w:cs="Arial"/>
          <w:sz w:val="20"/>
          <w:szCs w:val="20"/>
          <w:lang w:eastAsia="es-CO"/>
        </w:rPr>
        <w:t>Ofrecer como AIU un porcentaje cuya sumatoria sea superior al establecido por la Entidad en el – Formulario de Presupuesto Oficial.</w:t>
      </w:r>
    </w:p>
    <w:p w14:paraId="7AB5FE9F" w14:textId="77777777" w:rsidR="00A13EAC" w:rsidRPr="0023047C" w:rsidRDefault="00A13EAC" w:rsidP="00C068AB">
      <w:pPr>
        <w:pStyle w:val="Prrafodelista"/>
        <w:numPr>
          <w:ilvl w:val="0"/>
          <w:numId w:val="34"/>
        </w:numPr>
        <w:spacing w:line="240" w:lineRule="auto"/>
        <w:jc w:val="both"/>
        <w:rPr>
          <w:rFonts w:ascii="Arial" w:eastAsia="Verdana" w:hAnsi="Arial" w:cs="Arial"/>
          <w:sz w:val="20"/>
          <w:szCs w:val="20"/>
          <w:lang w:eastAsia="es-CO"/>
        </w:rPr>
      </w:pPr>
      <w:r w:rsidRPr="0023047C">
        <w:rPr>
          <w:rFonts w:ascii="Arial" w:eastAsia="Arial Narrow" w:hAnsi="Arial" w:cs="Arial"/>
          <w:sz w:val="20"/>
          <w:szCs w:val="20"/>
          <w:lang w:eastAsia="es-CO"/>
        </w:rPr>
        <w:t>Cuando</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se</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presente</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propuesta</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condicionada</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para</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la</w:t>
      </w:r>
      <w:r w:rsidRPr="0023047C">
        <w:rPr>
          <w:rFonts w:ascii="Arial" w:eastAsia="Verdana" w:hAnsi="Arial" w:cs="Arial"/>
          <w:sz w:val="20"/>
          <w:szCs w:val="20"/>
          <w:lang w:eastAsia="es-CO"/>
        </w:rPr>
        <w:t xml:space="preserve"> </w:t>
      </w:r>
      <w:r w:rsidRPr="0023047C">
        <w:rPr>
          <w:rFonts w:ascii="Arial" w:eastAsia="Arial Narrow" w:hAnsi="Arial" w:cs="Arial"/>
          <w:sz w:val="20"/>
          <w:szCs w:val="20"/>
          <w:lang w:eastAsia="es-CO"/>
        </w:rPr>
        <w:t>aceptación de la oferta.</w:t>
      </w:r>
    </w:p>
    <w:p w14:paraId="32F61518" w14:textId="12A7AFEF" w:rsidR="00A13EAC" w:rsidRPr="0023047C" w:rsidRDefault="00A13EAC" w:rsidP="00C068AB">
      <w:pPr>
        <w:pStyle w:val="Prrafodelista"/>
        <w:numPr>
          <w:ilvl w:val="0"/>
          <w:numId w:val="34"/>
        </w:numPr>
        <w:spacing w:line="240" w:lineRule="auto"/>
        <w:jc w:val="both"/>
        <w:rPr>
          <w:rFonts w:ascii="Arial" w:eastAsia="Verdana" w:hAnsi="Arial" w:cs="Arial"/>
          <w:sz w:val="20"/>
          <w:szCs w:val="20"/>
          <w:lang w:eastAsia="es-CO"/>
        </w:rPr>
      </w:pPr>
      <w:r w:rsidRPr="0023047C">
        <w:rPr>
          <w:rFonts w:ascii="Arial" w:eastAsia="Arial Narrow" w:hAnsi="Arial" w:cs="Arial"/>
          <w:sz w:val="20"/>
          <w:szCs w:val="20"/>
          <w:lang w:eastAsia="es-CO"/>
        </w:rPr>
        <w:t xml:space="preserve">Presentar más de una oferta económica con valores distintos. </w:t>
      </w:r>
    </w:p>
    <w:p w14:paraId="259412F6" w14:textId="77777777" w:rsidR="00A13EAC" w:rsidRPr="0023047C" w:rsidRDefault="00A13EAC" w:rsidP="00C068AB">
      <w:pPr>
        <w:pStyle w:val="Prrafodelista"/>
        <w:numPr>
          <w:ilvl w:val="0"/>
          <w:numId w:val="34"/>
        </w:numPr>
        <w:spacing w:line="240" w:lineRule="auto"/>
        <w:jc w:val="both"/>
        <w:rPr>
          <w:rFonts w:ascii="Arial" w:eastAsia="Verdana" w:hAnsi="Arial" w:cs="Arial"/>
          <w:sz w:val="20"/>
          <w:szCs w:val="20"/>
          <w:lang w:eastAsia="es-CO"/>
        </w:rPr>
      </w:pPr>
      <w:r w:rsidRPr="0023047C">
        <w:rPr>
          <w:rFonts w:ascii="Arial" w:eastAsia="Arial Narrow" w:hAnsi="Arial" w:cs="Arial"/>
          <w:sz w:val="20"/>
          <w:szCs w:val="20"/>
          <w:lang w:eastAsia="es-CO"/>
        </w:rPr>
        <w:t>Presentar la oferta extemporáneamente.</w:t>
      </w:r>
    </w:p>
    <w:p w14:paraId="3CA827A8" w14:textId="77777777" w:rsidR="00A13EAC" w:rsidRPr="0023047C" w:rsidRDefault="00A13EAC" w:rsidP="00C068AB">
      <w:pPr>
        <w:pStyle w:val="Prrafodelista"/>
        <w:numPr>
          <w:ilvl w:val="0"/>
          <w:numId w:val="34"/>
        </w:numPr>
        <w:spacing w:line="240" w:lineRule="auto"/>
        <w:jc w:val="both"/>
        <w:rPr>
          <w:rFonts w:ascii="Arial" w:eastAsia="Verdana" w:hAnsi="Arial" w:cs="Arial"/>
          <w:sz w:val="20"/>
          <w:szCs w:val="20"/>
          <w:lang w:eastAsia="es-CO"/>
        </w:rPr>
      </w:pPr>
      <w:r w:rsidRPr="0023047C">
        <w:rPr>
          <w:rFonts w:ascii="Arial" w:eastAsia="Arial Narrow" w:hAnsi="Arial" w:cs="Arial"/>
          <w:sz w:val="20"/>
          <w:szCs w:val="20"/>
          <w:lang w:eastAsia="es-CO"/>
        </w:rPr>
        <w:t>No presentar oferta económica.</w:t>
      </w:r>
    </w:p>
    <w:p w14:paraId="1A062C07" w14:textId="77777777" w:rsidR="00A13EAC" w:rsidRPr="0023047C" w:rsidRDefault="00A13EAC" w:rsidP="00C068AB">
      <w:pPr>
        <w:pStyle w:val="Prrafodelista"/>
        <w:numPr>
          <w:ilvl w:val="0"/>
          <w:numId w:val="34"/>
        </w:numPr>
        <w:spacing w:line="240" w:lineRule="auto"/>
        <w:jc w:val="both"/>
        <w:rPr>
          <w:rFonts w:ascii="Arial" w:eastAsia="Verdana" w:hAnsi="Arial" w:cs="Arial"/>
          <w:sz w:val="20"/>
          <w:szCs w:val="20"/>
          <w:lang w:eastAsia="es-CO"/>
        </w:rPr>
      </w:pPr>
      <w:r w:rsidRPr="0023047C">
        <w:rPr>
          <w:rFonts w:ascii="Arial" w:eastAsia="Verdana" w:hAnsi="Arial" w:cs="Arial"/>
          <w:sz w:val="20"/>
          <w:szCs w:val="20"/>
          <w:lang w:eastAsia="es-CO"/>
        </w:rPr>
        <w:t>Cuando se determine que el valor total de la oferta es artificialmente bajo, de acuerdo con lo establecido en la sección 5.1.3.</w:t>
      </w:r>
    </w:p>
    <w:p w14:paraId="79D3D3C5" w14:textId="77777777" w:rsidR="00A13EAC" w:rsidRPr="0023047C" w:rsidRDefault="00A13EAC" w:rsidP="00C068AB">
      <w:pPr>
        <w:pStyle w:val="Prrafodelista"/>
        <w:numPr>
          <w:ilvl w:val="0"/>
          <w:numId w:val="34"/>
        </w:numPr>
        <w:spacing w:line="240" w:lineRule="auto"/>
        <w:jc w:val="both"/>
        <w:rPr>
          <w:rFonts w:ascii="Arial" w:eastAsia="Verdana" w:hAnsi="Arial" w:cs="Arial"/>
          <w:sz w:val="20"/>
          <w:szCs w:val="20"/>
          <w:lang w:eastAsia="es-CO"/>
        </w:rPr>
      </w:pPr>
      <w:r w:rsidRPr="0023047C">
        <w:rPr>
          <w:rFonts w:ascii="Arial" w:eastAsia="Verdana" w:hAnsi="Arial" w:cs="Arial"/>
          <w:sz w:val="20"/>
          <w:szCs w:val="20"/>
          <w:lang w:eastAsia="es-CO"/>
        </w:rPr>
        <w:t>Cuando se presenten propuestas parciales y esta posibilidad no haya sido establecida en la invitación.</w:t>
      </w:r>
    </w:p>
    <w:p w14:paraId="4E70147E" w14:textId="77777777" w:rsidR="00A13EAC" w:rsidRPr="0023047C" w:rsidRDefault="00A13EAC" w:rsidP="00C068AB">
      <w:pPr>
        <w:pStyle w:val="Prrafodelista"/>
        <w:numPr>
          <w:ilvl w:val="0"/>
          <w:numId w:val="34"/>
        </w:numPr>
        <w:spacing w:line="240" w:lineRule="auto"/>
        <w:jc w:val="both"/>
        <w:rPr>
          <w:rFonts w:ascii="Arial" w:eastAsia="Arial Narrow" w:hAnsi="Arial" w:cs="Arial"/>
          <w:sz w:val="20"/>
          <w:szCs w:val="20"/>
          <w:lang w:eastAsia="es-CO"/>
        </w:rPr>
      </w:pPr>
      <w:r w:rsidRPr="0023047C">
        <w:rPr>
          <w:rFonts w:ascii="Arial" w:eastAsia="Arial Narrow" w:hAnsi="Arial" w:cs="Arial"/>
          <w:sz w:val="20"/>
          <w:szCs w:val="20"/>
          <w:lang w:eastAsia="es-CO"/>
        </w:rPr>
        <w:t xml:space="preserve">No informar todos los contratos que el Proponente tenga en ejecución antes del cierre de este, necesarios para acreditar su capacidad residual conforme </w:t>
      </w:r>
      <w:r w:rsidRPr="0023047C">
        <w:rPr>
          <w:rFonts w:ascii="Arial" w:eastAsia="Arial" w:hAnsi="Arial" w:cs="Arial"/>
          <w:sz w:val="20"/>
          <w:szCs w:val="20"/>
          <w:lang w:eastAsia="es-CO"/>
        </w:rPr>
        <w:t>con</w:t>
      </w:r>
      <w:r w:rsidRPr="0023047C">
        <w:rPr>
          <w:rFonts w:ascii="Arial" w:eastAsia="Arial Narrow" w:hAnsi="Arial" w:cs="Arial"/>
          <w:sz w:val="20"/>
          <w:szCs w:val="20"/>
          <w:lang w:eastAsia="es-CO"/>
        </w:rPr>
        <w:t xml:space="preserve"> la sección 4.7.</w:t>
      </w:r>
    </w:p>
    <w:p w14:paraId="3CCEFD37" w14:textId="77777777" w:rsidR="00A13EAC" w:rsidRPr="0023047C" w:rsidRDefault="00A13EAC" w:rsidP="00C068AB">
      <w:pPr>
        <w:pStyle w:val="Prrafodelista"/>
        <w:numPr>
          <w:ilvl w:val="0"/>
          <w:numId w:val="34"/>
        </w:numPr>
        <w:spacing w:line="240" w:lineRule="auto"/>
        <w:jc w:val="both"/>
        <w:rPr>
          <w:rFonts w:ascii="Arial" w:eastAsia="Verdana" w:hAnsi="Arial" w:cs="Arial"/>
          <w:sz w:val="20"/>
          <w:szCs w:val="20"/>
          <w:lang w:eastAsia="es-CO"/>
        </w:rPr>
      </w:pPr>
      <w:r w:rsidRPr="0023047C">
        <w:rPr>
          <w:rFonts w:ascii="Arial" w:eastAsia="Verdana" w:hAnsi="Arial" w:cs="Arial"/>
          <w:sz w:val="20"/>
          <w:szCs w:val="20"/>
          <w:lang w:eastAsia="es-CO"/>
        </w:rPr>
        <w:t>Ofrecer un plazo mayor al previsto por la Entidad en la sección 2.7.</w:t>
      </w:r>
    </w:p>
    <w:p w14:paraId="6BD4FFD8" w14:textId="77777777" w:rsidR="00A13EAC" w:rsidRPr="0023047C" w:rsidRDefault="00A13EAC" w:rsidP="00C068AB">
      <w:pPr>
        <w:pStyle w:val="Prrafodelista"/>
        <w:numPr>
          <w:ilvl w:val="0"/>
          <w:numId w:val="34"/>
        </w:numPr>
        <w:spacing w:line="240" w:lineRule="auto"/>
        <w:jc w:val="both"/>
        <w:rPr>
          <w:rFonts w:ascii="Arial" w:eastAsia="Verdana" w:hAnsi="Arial" w:cs="Arial"/>
          <w:sz w:val="20"/>
          <w:szCs w:val="20"/>
          <w:lang w:eastAsia="es-CO"/>
        </w:rPr>
      </w:pPr>
      <w:r w:rsidRPr="0023047C">
        <w:rPr>
          <w:rFonts w:ascii="Arial" w:eastAsia="Arial Narrow" w:hAnsi="Arial" w:cs="Arial"/>
          <w:sz w:val="20"/>
          <w:szCs w:val="20"/>
          <w:lang w:eastAsia="es-CO"/>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“Capítulo II Especificaciones técnicas de la obra”.</w:t>
      </w:r>
    </w:p>
    <w:p w14:paraId="6567EBA4" w14:textId="77777777" w:rsidR="00A13EAC" w:rsidRPr="0023047C" w:rsidRDefault="00A13EAC" w:rsidP="00C068AB">
      <w:pPr>
        <w:pStyle w:val="Prrafodelista"/>
        <w:numPr>
          <w:ilvl w:val="0"/>
          <w:numId w:val="34"/>
        </w:numPr>
        <w:spacing w:line="240" w:lineRule="auto"/>
        <w:jc w:val="both"/>
        <w:rPr>
          <w:rFonts w:ascii="Arial" w:eastAsia="Verdana" w:hAnsi="Arial" w:cs="Arial"/>
          <w:sz w:val="20"/>
          <w:szCs w:val="20"/>
          <w:lang w:eastAsia="es-CO"/>
        </w:rPr>
      </w:pPr>
      <w:r w:rsidRPr="0023047C">
        <w:rPr>
          <w:rFonts w:ascii="Arial" w:eastAsia="Verdana" w:hAnsi="Arial" w:cs="Arial"/>
          <w:sz w:val="20"/>
          <w:szCs w:val="20"/>
          <w:lang w:eastAsia="es-CO"/>
        </w:rPr>
        <w:t>Cuando el representante legal de la persona jurídica tenga limitaciones para comprometer a la sociedad y no cuente con la autorización suficiente del órgano social.</w:t>
      </w:r>
    </w:p>
    <w:p w14:paraId="7D341689" w14:textId="5814163C" w:rsidR="000D50E0" w:rsidRPr="0023047C" w:rsidRDefault="00A13EAC" w:rsidP="00C068AB">
      <w:pPr>
        <w:pStyle w:val="Prrafodelista"/>
        <w:numPr>
          <w:ilvl w:val="0"/>
          <w:numId w:val="34"/>
        </w:numPr>
        <w:spacing w:line="240" w:lineRule="auto"/>
        <w:jc w:val="both"/>
        <w:rPr>
          <w:rFonts w:ascii="Arial" w:eastAsiaTheme="minorEastAsia" w:hAnsi="Arial" w:cs="Arial"/>
          <w:sz w:val="20"/>
          <w:szCs w:val="20"/>
          <w:lang w:eastAsia="es-CO"/>
        </w:rPr>
      </w:pPr>
      <w:r w:rsidRPr="0023047C">
        <w:rPr>
          <w:rFonts w:ascii="Arial" w:eastAsia="Verdana" w:hAnsi="Arial" w:cs="Arial"/>
          <w:sz w:val="20"/>
          <w:szCs w:val="20"/>
          <w:lang w:eastAsia="es-CO"/>
        </w:rPr>
        <w:t xml:space="preserve">Cuando el que presenta oferta o alguno de los miembros del Proponente Plural no acredita la condición de Mipyme y, en consecuencia, no diligencia el </w:t>
      </w:r>
      <w:r w:rsidRPr="0023047C">
        <w:rPr>
          <w:rFonts w:ascii="Arial" w:eastAsia="Arial Narrow" w:hAnsi="Arial" w:cs="Arial"/>
          <w:sz w:val="20"/>
          <w:szCs w:val="20"/>
          <w:lang w:eastAsia="es-CO"/>
        </w:rPr>
        <w:t xml:space="preserve">Formato 9 – Acreditación de Mipyme </w:t>
      </w:r>
      <w:r w:rsidRPr="0023047C">
        <w:rPr>
          <w:rFonts w:ascii="Arial" w:eastAsia="Verdana" w:hAnsi="Arial" w:cs="Arial"/>
          <w:sz w:val="20"/>
          <w:szCs w:val="20"/>
          <w:lang w:eastAsia="es-CO"/>
        </w:rPr>
        <w:t>y los soportes requeridos en los términos del artículo 2.2.1.2.4.2.4 del Decreto 1082 de 2015 o la norma que lo modifique, complemente o sustituya, y no subsana la entrega de estos documentos, en los términos del numeral 1.6. En caso de que la acreditación de Mipyme se pruebe mediante la presentación del RUP, procederá el rechazo de la oferta cuando el Proponente no aporta el RUP vigente y en firme al momento de su presentación y, además, no subsana su entrega o no allega el Formato 9 – Acreditación de Mipyme, ni los soportes requeridos en los términos descritos.</w:t>
      </w:r>
    </w:p>
    <w:p w14:paraId="01DACAA7" w14:textId="6F00308B" w:rsidR="000D50E0" w:rsidRPr="0023047C" w:rsidRDefault="00935E95" w:rsidP="00C068AB">
      <w:pPr>
        <w:pStyle w:val="Prrafodelista"/>
        <w:numPr>
          <w:ilvl w:val="0"/>
          <w:numId w:val="34"/>
        </w:numPr>
        <w:spacing w:after="160" w:line="259" w:lineRule="auto"/>
        <w:jc w:val="both"/>
        <w:rPr>
          <w:rFonts w:ascii="Arial" w:eastAsia="Verdana" w:hAnsi="Arial" w:cs="Arial"/>
          <w:sz w:val="20"/>
          <w:szCs w:val="20"/>
          <w:lang w:eastAsia="es-CO"/>
        </w:rPr>
      </w:pPr>
      <w:r w:rsidRPr="0023047C">
        <w:rPr>
          <w:rFonts w:ascii="Arial" w:eastAsia="Verdana" w:hAnsi="Arial" w:cs="Arial"/>
          <w:sz w:val="20"/>
          <w:szCs w:val="20"/>
          <w:lang w:eastAsia="es-CO"/>
        </w:rPr>
        <w:t>Cu</w:t>
      </w:r>
      <w:r w:rsidR="000D50E0" w:rsidRPr="0023047C">
        <w:rPr>
          <w:rFonts w:ascii="Arial" w:eastAsia="Verdana" w:hAnsi="Arial" w:cs="Arial"/>
          <w:sz w:val="20"/>
          <w:szCs w:val="20"/>
          <w:lang w:eastAsia="es-CO"/>
        </w:rPr>
        <w:t>ando la Entidad Estatal encuentre que la propuesta aportada por un Proponente Plural se realice con un usuario del SECOP II diferente al de la unión temporal o consorcio en SECOP II, según corresponda.</w:t>
      </w:r>
    </w:p>
    <w:p w14:paraId="34331CF0" w14:textId="77777777" w:rsidR="00A13EAC" w:rsidRPr="0023047C" w:rsidRDefault="00A13EAC" w:rsidP="00C068AB">
      <w:pPr>
        <w:pStyle w:val="Prrafodelista"/>
        <w:numPr>
          <w:ilvl w:val="0"/>
          <w:numId w:val="34"/>
        </w:numPr>
        <w:spacing w:line="240" w:lineRule="auto"/>
        <w:jc w:val="both"/>
        <w:rPr>
          <w:rFonts w:ascii="Arial" w:eastAsiaTheme="minorEastAsia" w:hAnsi="Arial" w:cs="Arial"/>
          <w:sz w:val="20"/>
          <w:szCs w:val="20"/>
          <w:lang w:eastAsia="es-CO"/>
        </w:rPr>
      </w:pPr>
      <w:r w:rsidRPr="0023047C">
        <w:rPr>
          <w:rFonts w:ascii="Arial" w:eastAsia="Verdana" w:hAnsi="Arial" w:cs="Arial"/>
          <w:sz w:val="20"/>
          <w:szCs w:val="20"/>
          <w:lang w:eastAsia="es-CO"/>
        </w:rPr>
        <w:t>Las demás previstas en la ley.</w:t>
      </w:r>
    </w:p>
    <w:p w14:paraId="2476B019" w14:textId="7D94E5A0" w:rsidR="00996391" w:rsidRPr="0023047C" w:rsidRDefault="00996391" w:rsidP="00695362">
      <w:pPr>
        <w:pStyle w:val="Capitulo1"/>
        <w:spacing w:line="240" w:lineRule="auto"/>
        <w:ind w:left="964" w:hanging="680"/>
        <w:jc w:val="both"/>
        <w:rPr>
          <w:color w:val="auto"/>
        </w:rPr>
      </w:pPr>
      <w:bookmarkStart w:id="204" w:name="_Toc204853867"/>
      <w:r w:rsidRPr="0023047C">
        <w:rPr>
          <w:color w:val="auto"/>
        </w:rPr>
        <w:t>CAUSALES</w:t>
      </w:r>
      <w:r w:rsidR="002644ED" w:rsidRPr="0023047C">
        <w:rPr>
          <w:color w:val="auto"/>
        </w:rPr>
        <w:t xml:space="preserve"> </w:t>
      </w:r>
      <w:r w:rsidRPr="0023047C">
        <w:rPr>
          <w:color w:val="auto"/>
        </w:rPr>
        <w:t>PARA</w:t>
      </w:r>
      <w:r w:rsidR="002644ED" w:rsidRPr="0023047C">
        <w:rPr>
          <w:color w:val="auto"/>
        </w:rPr>
        <w:t xml:space="preserve"> </w:t>
      </w:r>
      <w:r w:rsidR="00AB025D" w:rsidRPr="0023047C">
        <w:rPr>
          <w:color w:val="auto"/>
        </w:rPr>
        <w:t>DECLARA</w:t>
      </w:r>
      <w:r w:rsidR="005C29D8" w:rsidRPr="0023047C">
        <w:rPr>
          <w:color w:val="auto"/>
        </w:rPr>
        <w:t>R</w:t>
      </w:r>
      <w:r w:rsidR="00AB025D" w:rsidRPr="0023047C">
        <w:rPr>
          <w:color w:val="auto"/>
        </w:rPr>
        <w:t xml:space="preserve"> </w:t>
      </w:r>
      <w:r w:rsidRPr="0023047C">
        <w:rPr>
          <w:color w:val="auto"/>
        </w:rPr>
        <w:t>DESIERT</w:t>
      </w:r>
      <w:bookmarkEnd w:id="200"/>
      <w:r w:rsidR="005C29D8" w:rsidRPr="0023047C">
        <w:rPr>
          <w:color w:val="auto"/>
        </w:rPr>
        <w:t>O</w:t>
      </w:r>
      <w:r w:rsidR="002644ED" w:rsidRPr="0023047C">
        <w:rPr>
          <w:color w:val="auto"/>
        </w:rPr>
        <w:t xml:space="preserve"> </w:t>
      </w:r>
      <w:r w:rsidR="00DB5FAE" w:rsidRPr="0023047C">
        <w:rPr>
          <w:color w:val="auto"/>
        </w:rPr>
        <w:t xml:space="preserve">EL </w:t>
      </w:r>
      <w:r w:rsidR="000B1FBE" w:rsidRPr="0023047C">
        <w:rPr>
          <w:color w:val="auto"/>
        </w:rPr>
        <w:t>PROCESO</w:t>
      </w:r>
      <w:r w:rsidR="00DB5FAE" w:rsidRPr="0023047C">
        <w:rPr>
          <w:color w:val="auto"/>
        </w:rPr>
        <w:t xml:space="preserve"> DE </w:t>
      </w:r>
      <w:r w:rsidR="0028640B" w:rsidRPr="0023047C">
        <w:rPr>
          <w:color w:val="auto"/>
        </w:rPr>
        <w:t>CONTRATACIÓN</w:t>
      </w:r>
      <w:bookmarkEnd w:id="201"/>
      <w:bookmarkEnd w:id="202"/>
      <w:bookmarkEnd w:id="203"/>
      <w:bookmarkEnd w:id="204"/>
      <w:r w:rsidR="002644ED" w:rsidRPr="0023047C">
        <w:rPr>
          <w:color w:val="auto"/>
        </w:rPr>
        <w:t xml:space="preserve"> </w:t>
      </w:r>
    </w:p>
    <w:p w14:paraId="7ED2A166" w14:textId="7B5B67CF" w:rsidR="00996391" w:rsidRPr="0023047C" w:rsidRDefault="005C29D8" w:rsidP="00695362">
      <w:pPr>
        <w:spacing w:line="240" w:lineRule="auto"/>
        <w:jc w:val="both"/>
        <w:rPr>
          <w:rFonts w:cs="Arial"/>
          <w:color w:val="auto"/>
          <w:szCs w:val="20"/>
          <w:lang w:eastAsia="es-CO"/>
        </w:rPr>
      </w:pPr>
      <w:r w:rsidRPr="0023047C">
        <w:rPr>
          <w:rFonts w:cs="Arial"/>
          <w:color w:val="auto"/>
          <w:szCs w:val="20"/>
          <w:lang w:eastAsia="es-CO"/>
        </w:rPr>
        <w:t>L</w:t>
      </w:r>
      <w:r w:rsidR="00996391" w:rsidRPr="0023047C">
        <w:rPr>
          <w:rFonts w:cs="Arial"/>
          <w:color w:val="auto"/>
          <w:szCs w:val="20"/>
          <w:lang w:eastAsia="es-CO"/>
        </w:rPr>
        <w:t>a</w:t>
      </w:r>
      <w:r w:rsidR="002644ED" w:rsidRPr="0023047C">
        <w:rPr>
          <w:rFonts w:cs="Arial"/>
          <w:color w:val="auto"/>
          <w:szCs w:val="20"/>
          <w:lang w:eastAsia="es-CO"/>
        </w:rPr>
        <w:t xml:space="preserve"> </w:t>
      </w:r>
      <w:r w:rsidR="00BF2C61" w:rsidRPr="0023047C">
        <w:rPr>
          <w:rFonts w:cs="Arial"/>
          <w:color w:val="auto"/>
          <w:szCs w:val="20"/>
          <w:lang w:eastAsia="es-CO"/>
        </w:rPr>
        <w:t>E</w:t>
      </w:r>
      <w:r w:rsidR="0082356A" w:rsidRPr="0023047C">
        <w:rPr>
          <w:rFonts w:cs="Arial"/>
          <w:color w:val="auto"/>
          <w:szCs w:val="20"/>
          <w:lang w:eastAsia="es-CO"/>
        </w:rPr>
        <w:t>ntidad</w:t>
      </w:r>
      <w:r w:rsidR="002644ED" w:rsidRPr="0023047C">
        <w:rPr>
          <w:rFonts w:cs="Arial"/>
          <w:color w:val="auto"/>
          <w:szCs w:val="20"/>
          <w:lang w:eastAsia="es-CO"/>
        </w:rPr>
        <w:t xml:space="preserve"> </w:t>
      </w:r>
      <w:r w:rsidR="00996391" w:rsidRPr="0023047C">
        <w:rPr>
          <w:rFonts w:cs="Arial"/>
          <w:color w:val="auto"/>
          <w:szCs w:val="20"/>
          <w:lang w:eastAsia="es-CO"/>
        </w:rPr>
        <w:t>podrá</w:t>
      </w:r>
      <w:r w:rsidR="002644ED" w:rsidRPr="0023047C">
        <w:rPr>
          <w:rFonts w:cs="Arial"/>
          <w:color w:val="auto"/>
          <w:szCs w:val="20"/>
          <w:lang w:eastAsia="es-CO"/>
        </w:rPr>
        <w:t xml:space="preserve"> </w:t>
      </w:r>
      <w:r w:rsidR="00996391" w:rsidRPr="0023047C">
        <w:rPr>
          <w:rFonts w:cs="Arial"/>
          <w:color w:val="auto"/>
          <w:szCs w:val="20"/>
          <w:lang w:eastAsia="es-CO"/>
        </w:rPr>
        <w:t>declarar</w:t>
      </w:r>
      <w:r w:rsidR="002644ED" w:rsidRPr="0023047C">
        <w:rPr>
          <w:rFonts w:cs="Arial"/>
          <w:color w:val="auto"/>
          <w:szCs w:val="20"/>
          <w:lang w:eastAsia="es-CO"/>
        </w:rPr>
        <w:t xml:space="preserve"> </w:t>
      </w:r>
      <w:r w:rsidR="00996391" w:rsidRPr="0023047C">
        <w:rPr>
          <w:rFonts w:cs="Arial"/>
          <w:color w:val="auto"/>
          <w:szCs w:val="20"/>
          <w:lang w:eastAsia="es-CO"/>
        </w:rPr>
        <w:t>desierto</w:t>
      </w:r>
      <w:r w:rsidR="002644ED" w:rsidRPr="0023047C">
        <w:rPr>
          <w:rFonts w:cs="Arial"/>
          <w:color w:val="auto"/>
          <w:szCs w:val="20"/>
          <w:lang w:eastAsia="es-CO"/>
        </w:rPr>
        <w:t xml:space="preserve"> </w:t>
      </w:r>
      <w:r w:rsidRPr="0023047C">
        <w:rPr>
          <w:rFonts w:cs="Arial"/>
          <w:color w:val="auto"/>
          <w:szCs w:val="20"/>
          <w:lang w:eastAsia="es-CO"/>
        </w:rPr>
        <w:t xml:space="preserve">el </w:t>
      </w:r>
      <w:r w:rsidR="0028640B" w:rsidRPr="0023047C">
        <w:rPr>
          <w:rFonts w:cs="Arial"/>
          <w:color w:val="auto"/>
          <w:szCs w:val="20"/>
          <w:lang w:eastAsia="es-CO"/>
        </w:rPr>
        <w:t>Proceso</w:t>
      </w:r>
      <w:r w:rsidRPr="0023047C">
        <w:rPr>
          <w:rFonts w:cs="Arial"/>
          <w:color w:val="auto"/>
          <w:szCs w:val="20"/>
          <w:lang w:eastAsia="es-CO"/>
        </w:rPr>
        <w:t xml:space="preserve"> de </w:t>
      </w:r>
      <w:r w:rsidR="0028640B" w:rsidRPr="0023047C">
        <w:rPr>
          <w:rFonts w:cs="Arial"/>
          <w:color w:val="auto"/>
          <w:szCs w:val="20"/>
          <w:lang w:eastAsia="es-CO"/>
        </w:rPr>
        <w:t>Contratación</w:t>
      </w:r>
      <w:r w:rsidRPr="0023047C">
        <w:rPr>
          <w:rFonts w:cs="Arial"/>
          <w:color w:val="auto"/>
          <w:szCs w:val="20"/>
          <w:lang w:eastAsia="es-CO"/>
        </w:rPr>
        <w:t xml:space="preserve"> </w:t>
      </w:r>
      <w:r w:rsidR="00996391" w:rsidRPr="0023047C">
        <w:rPr>
          <w:rFonts w:cs="Arial"/>
          <w:color w:val="auto"/>
          <w:szCs w:val="20"/>
          <w:lang w:eastAsia="es-CO"/>
        </w:rPr>
        <w:t>cuando:</w:t>
      </w:r>
      <w:r w:rsidR="002644ED" w:rsidRPr="0023047C">
        <w:rPr>
          <w:rFonts w:cs="Arial"/>
          <w:color w:val="auto"/>
          <w:szCs w:val="20"/>
          <w:lang w:eastAsia="es-CO"/>
        </w:rPr>
        <w:t xml:space="preserve"> </w:t>
      </w:r>
    </w:p>
    <w:p w14:paraId="0D3452E1" w14:textId="3C246DBB" w:rsidR="00996391" w:rsidRPr="0023047C" w:rsidRDefault="00BE1788" w:rsidP="00C068AB">
      <w:pPr>
        <w:pStyle w:val="Prrafodelista"/>
        <w:numPr>
          <w:ilvl w:val="0"/>
          <w:numId w:val="28"/>
        </w:numPr>
        <w:spacing w:line="240" w:lineRule="auto"/>
        <w:jc w:val="both"/>
        <w:rPr>
          <w:rFonts w:ascii="Arial" w:eastAsiaTheme="minorHAnsi" w:hAnsi="Arial" w:cs="Arial"/>
          <w:sz w:val="20"/>
          <w:szCs w:val="20"/>
          <w:lang w:eastAsia="es-CO"/>
        </w:rPr>
      </w:pPr>
      <w:r w:rsidRPr="0023047C">
        <w:rPr>
          <w:rFonts w:ascii="Arial" w:eastAsiaTheme="minorHAnsi" w:hAnsi="Arial" w:cs="Arial"/>
          <w:sz w:val="20"/>
          <w:szCs w:val="20"/>
          <w:lang w:eastAsia="es-CO"/>
        </w:rPr>
        <w:lastRenderedPageBreak/>
        <w:t>No</w:t>
      </w:r>
      <w:r w:rsidR="002644ED" w:rsidRPr="0023047C">
        <w:rPr>
          <w:rFonts w:ascii="Arial" w:eastAsiaTheme="minorHAnsi" w:hAnsi="Arial" w:cs="Arial"/>
          <w:sz w:val="20"/>
          <w:szCs w:val="20"/>
          <w:lang w:eastAsia="es-CO"/>
        </w:rPr>
        <w:t xml:space="preserve"> </w:t>
      </w:r>
      <w:r w:rsidRPr="0023047C">
        <w:rPr>
          <w:rFonts w:ascii="Arial" w:eastAsiaTheme="minorHAnsi" w:hAnsi="Arial" w:cs="Arial"/>
          <w:sz w:val="20"/>
          <w:szCs w:val="20"/>
          <w:lang w:eastAsia="es-CO"/>
        </w:rPr>
        <w:t>se</w:t>
      </w:r>
      <w:r w:rsidR="002644ED" w:rsidRPr="0023047C">
        <w:rPr>
          <w:rFonts w:ascii="Arial" w:eastAsiaTheme="minorHAnsi" w:hAnsi="Arial" w:cs="Arial"/>
          <w:sz w:val="20"/>
          <w:szCs w:val="20"/>
          <w:lang w:eastAsia="es-CO"/>
        </w:rPr>
        <w:t xml:space="preserve"> </w:t>
      </w:r>
      <w:r w:rsidRPr="0023047C">
        <w:rPr>
          <w:rFonts w:ascii="Arial" w:eastAsiaTheme="minorHAnsi" w:hAnsi="Arial" w:cs="Arial"/>
          <w:sz w:val="20"/>
          <w:szCs w:val="20"/>
          <w:lang w:eastAsia="es-CO"/>
        </w:rPr>
        <w:t>presenten</w:t>
      </w:r>
      <w:r w:rsidR="002644ED" w:rsidRPr="0023047C">
        <w:rPr>
          <w:rFonts w:ascii="Arial" w:eastAsiaTheme="minorHAnsi" w:hAnsi="Arial" w:cs="Arial"/>
          <w:sz w:val="20"/>
          <w:szCs w:val="20"/>
          <w:lang w:eastAsia="es-CO"/>
        </w:rPr>
        <w:t xml:space="preserve"> </w:t>
      </w:r>
      <w:r w:rsidR="00F15305" w:rsidRPr="0023047C">
        <w:rPr>
          <w:rFonts w:ascii="Arial" w:eastAsiaTheme="minorHAnsi" w:hAnsi="Arial" w:cs="Arial"/>
          <w:sz w:val="20"/>
          <w:szCs w:val="20"/>
          <w:lang w:eastAsia="es-CO"/>
        </w:rPr>
        <w:t>ofertas</w:t>
      </w:r>
      <w:r w:rsidRPr="0023047C">
        <w:rPr>
          <w:rFonts w:ascii="Arial" w:eastAsiaTheme="minorHAnsi" w:hAnsi="Arial" w:cs="Arial"/>
          <w:sz w:val="20"/>
          <w:szCs w:val="20"/>
          <w:lang w:eastAsia="es-CO"/>
        </w:rPr>
        <w:t>.</w:t>
      </w:r>
    </w:p>
    <w:p w14:paraId="3B85AE16" w14:textId="7CAA5EDD" w:rsidR="0086109D" w:rsidRPr="0023047C" w:rsidRDefault="00BE1788" w:rsidP="00C068AB">
      <w:pPr>
        <w:pStyle w:val="Prrafodelista"/>
        <w:numPr>
          <w:ilvl w:val="0"/>
          <w:numId w:val="28"/>
        </w:numPr>
        <w:spacing w:line="240" w:lineRule="auto"/>
        <w:jc w:val="both"/>
        <w:rPr>
          <w:rFonts w:ascii="Arial" w:eastAsia="Verdana" w:hAnsi="Arial" w:cs="Arial"/>
          <w:sz w:val="20"/>
          <w:szCs w:val="20"/>
          <w:lang w:eastAsia="es-CO"/>
        </w:rPr>
      </w:pPr>
      <w:r w:rsidRPr="0023047C">
        <w:rPr>
          <w:rFonts w:ascii="Arial" w:eastAsiaTheme="minorHAnsi" w:hAnsi="Arial" w:cs="Arial"/>
          <w:sz w:val="20"/>
          <w:szCs w:val="20"/>
          <w:lang w:eastAsia="es-CO"/>
        </w:rPr>
        <w:t>Ninguna</w:t>
      </w:r>
      <w:r w:rsidR="002644ED" w:rsidRPr="0023047C">
        <w:rPr>
          <w:rFonts w:ascii="Arial" w:eastAsiaTheme="minorHAnsi" w:hAnsi="Arial" w:cs="Arial"/>
          <w:sz w:val="20"/>
          <w:szCs w:val="20"/>
          <w:lang w:eastAsia="es-CO"/>
        </w:rPr>
        <w:t xml:space="preserve"> </w:t>
      </w:r>
      <w:r w:rsidRPr="0023047C">
        <w:rPr>
          <w:rFonts w:ascii="Arial" w:eastAsiaTheme="minorHAnsi" w:hAnsi="Arial" w:cs="Arial"/>
          <w:sz w:val="20"/>
          <w:szCs w:val="20"/>
          <w:lang w:eastAsia="es-CO"/>
        </w:rPr>
        <w:t>oferta</w:t>
      </w:r>
      <w:r w:rsidR="002644ED" w:rsidRPr="0023047C">
        <w:rPr>
          <w:rFonts w:ascii="Arial" w:eastAsiaTheme="minorHAnsi" w:hAnsi="Arial" w:cs="Arial"/>
          <w:sz w:val="20"/>
          <w:szCs w:val="20"/>
          <w:lang w:eastAsia="es-CO"/>
        </w:rPr>
        <w:t xml:space="preserve"> </w:t>
      </w:r>
      <w:r w:rsidRPr="0023047C">
        <w:rPr>
          <w:rFonts w:ascii="Arial" w:eastAsiaTheme="minorHAnsi" w:hAnsi="Arial" w:cs="Arial"/>
          <w:sz w:val="20"/>
          <w:szCs w:val="20"/>
          <w:lang w:eastAsia="es-CO"/>
        </w:rPr>
        <w:t>resulte</w:t>
      </w:r>
      <w:r w:rsidR="002644ED" w:rsidRPr="0023047C">
        <w:rPr>
          <w:rFonts w:ascii="Arial" w:eastAsiaTheme="minorHAnsi" w:hAnsi="Arial" w:cs="Arial"/>
          <w:sz w:val="20"/>
          <w:szCs w:val="20"/>
          <w:lang w:eastAsia="es-CO"/>
        </w:rPr>
        <w:t xml:space="preserve"> </w:t>
      </w:r>
      <w:r w:rsidRPr="0023047C">
        <w:rPr>
          <w:rFonts w:ascii="Arial" w:eastAsiaTheme="minorHAnsi" w:hAnsi="Arial" w:cs="Arial"/>
          <w:sz w:val="20"/>
          <w:szCs w:val="20"/>
          <w:lang w:eastAsia="es-CO"/>
        </w:rPr>
        <w:t>hábil</w:t>
      </w:r>
      <w:r w:rsidR="005C29D8" w:rsidRPr="0023047C">
        <w:rPr>
          <w:rFonts w:ascii="Arial" w:eastAsiaTheme="minorHAnsi" w:hAnsi="Arial" w:cs="Arial"/>
          <w:sz w:val="20"/>
          <w:szCs w:val="20"/>
          <w:lang w:eastAsia="es-CO"/>
        </w:rPr>
        <w:t>,</w:t>
      </w:r>
      <w:r w:rsidR="002644ED" w:rsidRPr="0023047C">
        <w:rPr>
          <w:rFonts w:ascii="Arial" w:eastAsiaTheme="minorHAnsi" w:hAnsi="Arial" w:cs="Arial"/>
          <w:sz w:val="20"/>
          <w:szCs w:val="20"/>
          <w:lang w:eastAsia="es-CO"/>
        </w:rPr>
        <w:t xml:space="preserve"> </w:t>
      </w:r>
      <w:r w:rsidR="0003421F" w:rsidRPr="0023047C">
        <w:rPr>
          <w:rFonts w:ascii="Arial" w:eastAsiaTheme="minorHAnsi" w:hAnsi="Arial" w:cs="Arial"/>
          <w:sz w:val="20"/>
          <w:szCs w:val="20"/>
          <w:lang w:eastAsia="es-CO"/>
        </w:rPr>
        <w:t xml:space="preserve">por no </w:t>
      </w:r>
      <w:r w:rsidR="00D5233B" w:rsidRPr="0023047C">
        <w:rPr>
          <w:rFonts w:ascii="Arial" w:eastAsiaTheme="minorHAnsi" w:hAnsi="Arial" w:cs="Arial"/>
          <w:sz w:val="20"/>
          <w:szCs w:val="20"/>
          <w:lang w:eastAsia="es-CO"/>
        </w:rPr>
        <w:t xml:space="preserve">cumplir </w:t>
      </w:r>
      <w:r w:rsidR="0086109D" w:rsidRPr="0023047C">
        <w:rPr>
          <w:rFonts w:ascii="Arial" w:eastAsia="Arial Narrow" w:hAnsi="Arial" w:cs="Arial"/>
          <w:sz w:val="20"/>
          <w:szCs w:val="20"/>
          <w:lang w:eastAsia="es-CO"/>
        </w:rPr>
        <w:t>las exigencias de</w:t>
      </w:r>
      <w:r w:rsidR="009D1541" w:rsidRPr="0023047C">
        <w:rPr>
          <w:rFonts w:ascii="Arial" w:eastAsia="Arial Narrow" w:hAnsi="Arial" w:cs="Arial"/>
          <w:sz w:val="20"/>
          <w:szCs w:val="20"/>
          <w:lang w:eastAsia="es-CO"/>
        </w:rPr>
        <w:t xml:space="preserve"> </w:t>
      </w:r>
      <w:r w:rsidR="0086109D" w:rsidRPr="0023047C">
        <w:rPr>
          <w:rFonts w:ascii="Arial" w:eastAsia="Arial Narrow" w:hAnsi="Arial" w:cs="Arial"/>
          <w:sz w:val="20"/>
          <w:szCs w:val="20"/>
          <w:lang w:eastAsia="es-CO"/>
        </w:rPr>
        <w:t>l</w:t>
      </w:r>
      <w:r w:rsidR="009D1541" w:rsidRPr="0023047C">
        <w:rPr>
          <w:rFonts w:ascii="Arial" w:eastAsia="Arial Narrow" w:hAnsi="Arial" w:cs="Arial"/>
          <w:sz w:val="20"/>
          <w:szCs w:val="20"/>
          <w:lang w:eastAsia="es-CO"/>
        </w:rPr>
        <w:t>a</w:t>
      </w:r>
      <w:r w:rsidR="0086109D" w:rsidRPr="0023047C">
        <w:rPr>
          <w:rFonts w:ascii="Arial" w:eastAsia="Arial Narrow" w:hAnsi="Arial" w:cs="Arial"/>
          <w:sz w:val="20"/>
          <w:szCs w:val="20"/>
          <w:lang w:eastAsia="es-CO"/>
        </w:rPr>
        <w:t xml:space="preserve"> </w:t>
      </w:r>
      <w:r w:rsidR="008E03FB" w:rsidRPr="0023047C">
        <w:rPr>
          <w:rFonts w:ascii="Arial" w:eastAsia="Arial Narrow" w:hAnsi="Arial" w:cs="Arial"/>
          <w:sz w:val="20"/>
          <w:szCs w:val="20"/>
          <w:lang w:eastAsia="es-CO"/>
        </w:rPr>
        <w:t>i</w:t>
      </w:r>
      <w:r w:rsidR="009D1541" w:rsidRPr="0023047C">
        <w:rPr>
          <w:rFonts w:ascii="Arial" w:eastAsia="Arial Narrow" w:hAnsi="Arial" w:cs="Arial"/>
          <w:sz w:val="20"/>
          <w:szCs w:val="20"/>
          <w:lang w:eastAsia="es-CO"/>
        </w:rPr>
        <w:t>nvitación.</w:t>
      </w:r>
    </w:p>
    <w:p w14:paraId="2C48740E" w14:textId="1D151265" w:rsidR="00782EA8" w:rsidRPr="0023047C" w:rsidRDefault="00782EA8" w:rsidP="00C068AB">
      <w:pPr>
        <w:pStyle w:val="Prrafodelista"/>
        <w:numPr>
          <w:ilvl w:val="0"/>
          <w:numId w:val="28"/>
        </w:numPr>
        <w:spacing w:line="240" w:lineRule="auto"/>
        <w:jc w:val="both"/>
        <w:rPr>
          <w:rFonts w:ascii="Arial" w:eastAsiaTheme="minorHAnsi" w:hAnsi="Arial" w:cs="Arial"/>
          <w:sz w:val="20"/>
          <w:szCs w:val="20"/>
          <w:lang w:eastAsia="es-CO"/>
        </w:rPr>
      </w:pPr>
      <w:r w:rsidRPr="0023047C">
        <w:rPr>
          <w:rFonts w:ascii="Arial" w:eastAsiaTheme="minorHAnsi" w:hAnsi="Arial" w:cs="Arial"/>
          <w:sz w:val="20"/>
          <w:szCs w:val="20"/>
          <w:lang w:eastAsia="es-CO"/>
        </w:rPr>
        <w:t xml:space="preserve">Existan causas o motivos que impidan la escogencia objetiva del </w:t>
      </w:r>
      <w:r w:rsidR="001D4CCE" w:rsidRPr="0023047C">
        <w:rPr>
          <w:rFonts w:ascii="Arial" w:eastAsiaTheme="minorHAnsi" w:hAnsi="Arial" w:cs="Arial"/>
          <w:sz w:val="20"/>
          <w:szCs w:val="20"/>
          <w:lang w:eastAsia="es-CO"/>
        </w:rPr>
        <w:t>P</w:t>
      </w:r>
      <w:r w:rsidR="0082356A" w:rsidRPr="0023047C">
        <w:rPr>
          <w:rFonts w:ascii="Arial" w:eastAsiaTheme="minorHAnsi" w:hAnsi="Arial" w:cs="Arial"/>
          <w:sz w:val="20"/>
          <w:szCs w:val="20"/>
          <w:lang w:eastAsia="es-CO"/>
        </w:rPr>
        <w:t>roponente</w:t>
      </w:r>
      <w:r w:rsidRPr="0023047C">
        <w:rPr>
          <w:rFonts w:ascii="Arial" w:eastAsiaTheme="minorHAnsi" w:hAnsi="Arial" w:cs="Arial"/>
          <w:sz w:val="20"/>
          <w:szCs w:val="20"/>
          <w:lang w:eastAsia="es-CO"/>
        </w:rPr>
        <w:t>.</w:t>
      </w:r>
    </w:p>
    <w:p w14:paraId="09C0442F" w14:textId="78278DC4" w:rsidR="00996391" w:rsidRPr="0023047C" w:rsidRDefault="00BE1788" w:rsidP="00C068AB">
      <w:pPr>
        <w:pStyle w:val="Prrafodelista"/>
        <w:numPr>
          <w:ilvl w:val="0"/>
          <w:numId w:val="28"/>
        </w:numPr>
        <w:spacing w:line="240" w:lineRule="auto"/>
        <w:jc w:val="both"/>
        <w:rPr>
          <w:rFonts w:ascii="Arial" w:eastAsiaTheme="minorHAnsi" w:hAnsi="Arial" w:cs="Arial"/>
          <w:sz w:val="20"/>
          <w:szCs w:val="20"/>
          <w:lang w:eastAsia="es-CO"/>
        </w:rPr>
      </w:pPr>
      <w:r w:rsidRPr="0023047C">
        <w:rPr>
          <w:rFonts w:ascii="Arial" w:eastAsiaTheme="minorHAnsi" w:hAnsi="Arial" w:cs="Arial"/>
          <w:sz w:val="20"/>
          <w:szCs w:val="20"/>
          <w:lang w:eastAsia="es-CO"/>
        </w:rPr>
        <w:t>Lo</w:t>
      </w:r>
      <w:r w:rsidR="002644ED" w:rsidRPr="0023047C">
        <w:rPr>
          <w:rFonts w:ascii="Arial" w:eastAsiaTheme="minorHAnsi" w:hAnsi="Arial" w:cs="Arial"/>
          <w:sz w:val="20"/>
          <w:szCs w:val="20"/>
          <w:lang w:eastAsia="es-CO"/>
        </w:rPr>
        <w:t xml:space="preserve"> </w:t>
      </w:r>
      <w:r w:rsidRPr="0023047C">
        <w:rPr>
          <w:rFonts w:ascii="Arial" w:eastAsiaTheme="minorHAnsi" w:hAnsi="Arial" w:cs="Arial"/>
          <w:sz w:val="20"/>
          <w:szCs w:val="20"/>
          <w:lang w:eastAsia="es-CO"/>
        </w:rPr>
        <w:t>contemple</w:t>
      </w:r>
      <w:r w:rsidR="002644ED" w:rsidRPr="0023047C">
        <w:rPr>
          <w:rFonts w:ascii="Arial" w:eastAsiaTheme="minorHAnsi" w:hAnsi="Arial" w:cs="Arial"/>
          <w:sz w:val="20"/>
          <w:szCs w:val="20"/>
          <w:lang w:eastAsia="es-CO"/>
        </w:rPr>
        <w:t xml:space="preserve"> </w:t>
      </w:r>
      <w:r w:rsidRPr="0023047C">
        <w:rPr>
          <w:rFonts w:ascii="Arial" w:eastAsiaTheme="minorHAnsi" w:hAnsi="Arial" w:cs="Arial"/>
          <w:sz w:val="20"/>
          <w:szCs w:val="20"/>
          <w:lang w:eastAsia="es-CO"/>
        </w:rPr>
        <w:t>la</w:t>
      </w:r>
      <w:r w:rsidR="002644ED" w:rsidRPr="0023047C">
        <w:rPr>
          <w:rFonts w:ascii="Arial" w:eastAsiaTheme="minorHAnsi" w:hAnsi="Arial" w:cs="Arial"/>
          <w:sz w:val="20"/>
          <w:szCs w:val="20"/>
          <w:lang w:eastAsia="es-CO"/>
        </w:rPr>
        <w:t xml:space="preserve"> </w:t>
      </w:r>
      <w:r w:rsidR="00D5233B" w:rsidRPr="0023047C">
        <w:rPr>
          <w:rFonts w:ascii="Arial" w:eastAsiaTheme="minorHAnsi" w:hAnsi="Arial" w:cs="Arial"/>
          <w:sz w:val="20"/>
          <w:szCs w:val="20"/>
          <w:lang w:eastAsia="es-CO"/>
        </w:rPr>
        <w:t>l</w:t>
      </w:r>
      <w:r w:rsidRPr="0023047C">
        <w:rPr>
          <w:rFonts w:ascii="Arial" w:eastAsiaTheme="minorHAnsi" w:hAnsi="Arial" w:cs="Arial"/>
          <w:sz w:val="20"/>
          <w:szCs w:val="20"/>
          <w:lang w:eastAsia="es-CO"/>
        </w:rPr>
        <w:t>ey.</w:t>
      </w:r>
      <w:r w:rsidR="002644ED" w:rsidRPr="0023047C">
        <w:rPr>
          <w:rFonts w:ascii="Arial" w:eastAsiaTheme="minorHAnsi" w:hAnsi="Arial" w:cs="Arial"/>
          <w:sz w:val="20"/>
          <w:szCs w:val="20"/>
          <w:lang w:eastAsia="es-CO"/>
        </w:rPr>
        <w:t xml:space="preserve"> </w:t>
      </w:r>
    </w:p>
    <w:p w14:paraId="703801B3" w14:textId="0C49B683" w:rsidR="002D222B" w:rsidRPr="0023047C" w:rsidRDefault="002D222B" w:rsidP="00695362">
      <w:pPr>
        <w:pStyle w:val="Capitulo1"/>
        <w:spacing w:line="240" w:lineRule="auto"/>
        <w:ind w:left="964" w:hanging="680"/>
        <w:rPr>
          <w:color w:val="auto"/>
        </w:rPr>
      </w:pPr>
      <w:bookmarkStart w:id="205" w:name="_Toc34652056"/>
      <w:bookmarkStart w:id="206" w:name="_Toc34652155"/>
      <w:bookmarkStart w:id="207" w:name="_Toc34652255"/>
      <w:bookmarkStart w:id="208" w:name="_Toc34652620"/>
      <w:bookmarkStart w:id="209" w:name="_Toc34652741"/>
      <w:bookmarkStart w:id="210" w:name="_Toc34654036"/>
      <w:bookmarkStart w:id="211" w:name="_Toc34654141"/>
      <w:bookmarkStart w:id="212" w:name="_Toc36199033"/>
      <w:bookmarkStart w:id="213" w:name="_Toc36199769"/>
      <w:bookmarkStart w:id="214" w:name="_Toc36199897"/>
      <w:bookmarkStart w:id="215" w:name="_Toc36200026"/>
      <w:bookmarkStart w:id="216" w:name="_Toc508648257"/>
      <w:bookmarkStart w:id="217" w:name="_Toc508984041"/>
      <w:bookmarkStart w:id="218" w:name="_Toc509843871"/>
      <w:bookmarkStart w:id="219" w:name="_Toc511924779"/>
      <w:bookmarkStart w:id="220" w:name="_Toc204853868"/>
      <w:bookmarkEnd w:id="205"/>
      <w:bookmarkEnd w:id="206"/>
      <w:bookmarkEnd w:id="207"/>
      <w:bookmarkEnd w:id="208"/>
      <w:bookmarkEnd w:id="209"/>
      <w:bookmarkEnd w:id="210"/>
      <w:bookmarkEnd w:id="211"/>
      <w:bookmarkEnd w:id="212"/>
      <w:bookmarkEnd w:id="213"/>
      <w:bookmarkEnd w:id="214"/>
      <w:bookmarkEnd w:id="215"/>
      <w:r w:rsidRPr="0023047C">
        <w:rPr>
          <w:color w:val="auto"/>
        </w:rPr>
        <w:t>NORMAS</w:t>
      </w:r>
      <w:r w:rsidR="002644ED" w:rsidRPr="0023047C">
        <w:rPr>
          <w:color w:val="auto"/>
        </w:rPr>
        <w:t xml:space="preserve"> </w:t>
      </w:r>
      <w:r w:rsidRPr="0023047C">
        <w:rPr>
          <w:color w:val="auto"/>
        </w:rPr>
        <w:t>DE</w:t>
      </w:r>
      <w:r w:rsidR="002644ED" w:rsidRPr="0023047C">
        <w:rPr>
          <w:color w:val="auto"/>
        </w:rPr>
        <w:t xml:space="preserve"> </w:t>
      </w:r>
      <w:r w:rsidRPr="0023047C">
        <w:rPr>
          <w:color w:val="auto"/>
        </w:rPr>
        <w:t>INTERPRETACIÓN</w:t>
      </w:r>
      <w:r w:rsidR="002644ED" w:rsidRPr="0023047C">
        <w:rPr>
          <w:color w:val="auto"/>
        </w:rPr>
        <w:t xml:space="preserve"> </w:t>
      </w:r>
      <w:r w:rsidRPr="0023047C">
        <w:rPr>
          <w:color w:val="auto"/>
        </w:rPr>
        <w:t>DE</w:t>
      </w:r>
      <w:r w:rsidR="00FE3C50" w:rsidRPr="0023047C">
        <w:rPr>
          <w:color w:val="auto"/>
        </w:rPr>
        <w:t xml:space="preserve"> LA INVITACIÓN</w:t>
      </w:r>
      <w:bookmarkEnd w:id="216"/>
      <w:bookmarkEnd w:id="217"/>
      <w:bookmarkEnd w:id="218"/>
      <w:bookmarkEnd w:id="219"/>
      <w:bookmarkEnd w:id="220"/>
    </w:p>
    <w:p w14:paraId="4D9F791F" w14:textId="064221EA" w:rsidR="004359B3" w:rsidRPr="0023047C" w:rsidRDefault="002D222B" w:rsidP="00695362">
      <w:pPr>
        <w:spacing w:line="240" w:lineRule="auto"/>
        <w:jc w:val="both"/>
        <w:rPr>
          <w:rFonts w:cs="Arial"/>
          <w:color w:val="auto"/>
          <w:szCs w:val="20"/>
        </w:rPr>
      </w:pPr>
      <w:r w:rsidRPr="0023047C">
        <w:rPr>
          <w:rFonts w:cs="Arial"/>
          <w:color w:val="auto"/>
          <w:szCs w:val="20"/>
        </w:rPr>
        <w:t>Est</w:t>
      </w:r>
      <w:r w:rsidR="00FE3C50" w:rsidRPr="0023047C">
        <w:rPr>
          <w:rFonts w:cs="Arial"/>
          <w:color w:val="auto"/>
          <w:szCs w:val="20"/>
        </w:rPr>
        <w:t xml:space="preserve">a </w:t>
      </w:r>
      <w:r w:rsidR="00E27E93" w:rsidRPr="0023047C">
        <w:rPr>
          <w:rFonts w:cs="Arial"/>
          <w:color w:val="auto"/>
          <w:szCs w:val="20"/>
        </w:rPr>
        <w:t>invitación</w:t>
      </w:r>
      <w:r w:rsidR="002644ED" w:rsidRPr="0023047C">
        <w:rPr>
          <w:rFonts w:cs="Arial"/>
          <w:color w:val="auto"/>
          <w:szCs w:val="20"/>
        </w:rPr>
        <w:t xml:space="preserve"> </w:t>
      </w:r>
      <w:r w:rsidRPr="0023047C">
        <w:rPr>
          <w:rFonts w:cs="Arial"/>
          <w:color w:val="auto"/>
          <w:szCs w:val="20"/>
        </w:rPr>
        <w:t>debe</w:t>
      </w:r>
      <w:r w:rsidR="002644ED" w:rsidRPr="0023047C">
        <w:rPr>
          <w:rFonts w:cs="Arial"/>
          <w:color w:val="auto"/>
          <w:szCs w:val="20"/>
        </w:rPr>
        <w:t xml:space="preserve"> </w:t>
      </w:r>
      <w:r w:rsidR="00A40CE6" w:rsidRPr="0023047C">
        <w:rPr>
          <w:rFonts w:cs="Arial"/>
          <w:color w:val="auto"/>
          <w:szCs w:val="20"/>
        </w:rPr>
        <w:t>interpretarse</w:t>
      </w:r>
      <w:r w:rsidR="002644ED" w:rsidRPr="0023047C">
        <w:rPr>
          <w:rFonts w:cs="Arial"/>
          <w:color w:val="auto"/>
          <w:szCs w:val="20"/>
        </w:rPr>
        <w:t xml:space="preserve"> </w:t>
      </w:r>
      <w:r w:rsidRPr="0023047C">
        <w:rPr>
          <w:rFonts w:cs="Arial"/>
          <w:color w:val="auto"/>
          <w:szCs w:val="20"/>
        </w:rPr>
        <w:t>como</w:t>
      </w:r>
      <w:r w:rsidR="002644ED" w:rsidRPr="0023047C">
        <w:rPr>
          <w:rFonts w:cs="Arial"/>
          <w:color w:val="auto"/>
          <w:szCs w:val="20"/>
        </w:rPr>
        <w:t xml:space="preserve"> </w:t>
      </w:r>
      <w:r w:rsidRPr="0023047C">
        <w:rPr>
          <w:rFonts w:cs="Arial"/>
          <w:color w:val="auto"/>
          <w:szCs w:val="20"/>
        </w:rPr>
        <w:t>un</w:t>
      </w:r>
      <w:r w:rsidR="002644ED" w:rsidRPr="0023047C">
        <w:rPr>
          <w:rFonts w:cs="Arial"/>
          <w:color w:val="auto"/>
          <w:szCs w:val="20"/>
        </w:rPr>
        <w:t xml:space="preserve"> </w:t>
      </w:r>
      <w:r w:rsidRPr="0023047C">
        <w:rPr>
          <w:rFonts w:cs="Arial"/>
          <w:color w:val="auto"/>
          <w:szCs w:val="20"/>
        </w:rPr>
        <w:t>todo</w:t>
      </w:r>
      <w:r w:rsidR="002644ED" w:rsidRPr="0023047C">
        <w:rPr>
          <w:rFonts w:cs="Arial"/>
          <w:color w:val="auto"/>
          <w:szCs w:val="20"/>
        </w:rPr>
        <w:t xml:space="preserve"> </w:t>
      </w:r>
      <w:r w:rsidRPr="0023047C">
        <w:rPr>
          <w:rFonts w:cs="Arial"/>
          <w:color w:val="auto"/>
          <w:szCs w:val="20"/>
        </w:rPr>
        <w:t>y</w:t>
      </w:r>
      <w:r w:rsidR="002644ED" w:rsidRPr="0023047C">
        <w:rPr>
          <w:rFonts w:cs="Arial"/>
          <w:color w:val="auto"/>
          <w:szCs w:val="20"/>
        </w:rPr>
        <w:t xml:space="preserve"> </w:t>
      </w:r>
      <w:r w:rsidRPr="0023047C">
        <w:rPr>
          <w:rFonts w:cs="Arial"/>
          <w:color w:val="auto"/>
          <w:szCs w:val="20"/>
        </w:rPr>
        <w:t>sus</w:t>
      </w:r>
      <w:r w:rsidR="002644ED" w:rsidRPr="0023047C">
        <w:rPr>
          <w:rFonts w:cs="Arial"/>
          <w:color w:val="auto"/>
          <w:szCs w:val="20"/>
        </w:rPr>
        <w:t xml:space="preserve"> </w:t>
      </w:r>
      <w:r w:rsidRPr="0023047C">
        <w:rPr>
          <w:rFonts w:cs="Arial"/>
          <w:color w:val="auto"/>
          <w:szCs w:val="20"/>
        </w:rPr>
        <w:t>disposiciones</w:t>
      </w:r>
      <w:r w:rsidR="002644ED" w:rsidRPr="0023047C">
        <w:rPr>
          <w:rFonts w:cs="Arial"/>
          <w:color w:val="auto"/>
          <w:szCs w:val="20"/>
        </w:rPr>
        <w:t xml:space="preserve"> </w:t>
      </w:r>
      <w:r w:rsidRPr="0023047C">
        <w:rPr>
          <w:rFonts w:cs="Arial"/>
          <w:color w:val="auto"/>
          <w:szCs w:val="20"/>
        </w:rPr>
        <w:t>no</w:t>
      </w:r>
      <w:r w:rsidR="002644ED" w:rsidRPr="0023047C">
        <w:rPr>
          <w:rFonts w:cs="Arial"/>
          <w:color w:val="auto"/>
          <w:szCs w:val="20"/>
        </w:rPr>
        <w:t xml:space="preserve"> </w:t>
      </w:r>
      <w:r w:rsidRPr="0023047C">
        <w:rPr>
          <w:rFonts w:cs="Arial"/>
          <w:color w:val="auto"/>
          <w:szCs w:val="20"/>
        </w:rPr>
        <w:t>deben</w:t>
      </w:r>
      <w:r w:rsidR="002644ED" w:rsidRPr="0023047C">
        <w:rPr>
          <w:rFonts w:cs="Arial"/>
          <w:color w:val="auto"/>
          <w:szCs w:val="20"/>
        </w:rPr>
        <w:t xml:space="preserve"> </w:t>
      </w:r>
      <w:r w:rsidR="00A40CE6" w:rsidRPr="0023047C">
        <w:rPr>
          <w:rFonts w:cs="Arial"/>
          <w:color w:val="auto"/>
          <w:szCs w:val="20"/>
        </w:rPr>
        <w:t>entenderse</w:t>
      </w:r>
      <w:r w:rsidR="002644ED" w:rsidRPr="0023047C">
        <w:rPr>
          <w:rFonts w:cs="Arial"/>
          <w:color w:val="auto"/>
          <w:szCs w:val="20"/>
        </w:rPr>
        <w:t xml:space="preserve"> </w:t>
      </w:r>
      <w:r w:rsidRPr="0023047C">
        <w:rPr>
          <w:rFonts w:cs="Arial"/>
          <w:color w:val="auto"/>
          <w:szCs w:val="20"/>
        </w:rPr>
        <w:t>de</w:t>
      </w:r>
      <w:r w:rsidR="002644ED" w:rsidRPr="0023047C">
        <w:rPr>
          <w:rFonts w:cs="Arial"/>
          <w:color w:val="auto"/>
          <w:szCs w:val="20"/>
        </w:rPr>
        <w:t xml:space="preserve"> </w:t>
      </w:r>
      <w:r w:rsidRPr="0023047C">
        <w:rPr>
          <w:rFonts w:cs="Arial"/>
          <w:color w:val="auto"/>
          <w:szCs w:val="20"/>
        </w:rPr>
        <w:t>manera</w:t>
      </w:r>
      <w:r w:rsidR="002644ED" w:rsidRPr="0023047C">
        <w:rPr>
          <w:rFonts w:cs="Arial"/>
          <w:color w:val="auto"/>
          <w:szCs w:val="20"/>
        </w:rPr>
        <w:t xml:space="preserve"> </w:t>
      </w:r>
      <w:r w:rsidRPr="0023047C">
        <w:rPr>
          <w:rFonts w:cs="Arial"/>
          <w:color w:val="auto"/>
          <w:szCs w:val="20"/>
        </w:rPr>
        <w:t>separada</w:t>
      </w:r>
      <w:r w:rsidR="002644ED" w:rsidRPr="0023047C">
        <w:rPr>
          <w:rFonts w:cs="Arial"/>
          <w:color w:val="auto"/>
          <w:szCs w:val="20"/>
        </w:rPr>
        <w:t xml:space="preserve"> </w:t>
      </w:r>
      <w:r w:rsidRPr="0023047C">
        <w:rPr>
          <w:rFonts w:cs="Arial"/>
          <w:color w:val="auto"/>
          <w:szCs w:val="20"/>
        </w:rPr>
        <w:t>de</w:t>
      </w:r>
      <w:r w:rsidR="002644ED" w:rsidRPr="0023047C">
        <w:rPr>
          <w:rFonts w:cs="Arial"/>
          <w:color w:val="auto"/>
          <w:szCs w:val="20"/>
        </w:rPr>
        <w:t xml:space="preserve"> </w:t>
      </w:r>
      <w:r w:rsidRPr="0023047C">
        <w:rPr>
          <w:rFonts w:cs="Arial"/>
          <w:color w:val="auto"/>
          <w:szCs w:val="20"/>
        </w:rPr>
        <w:t>lo</w:t>
      </w:r>
      <w:r w:rsidR="002644ED" w:rsidRPr="0023047C">
        <w:rPr>
          <w:rFonts w:cs="Arial"/>
          <w:color w:val="auto"/>
          <w:szCs w:val="20"/>
        </w:rPr>
        <w:t xml:space="preserve"> </w:t>
      </w:r>
      <w:r w:rsidRPr="0023047C">
        <w:rPr>
          <w:rFonts w:cs="Arial"/>
          <w:color w:val="auto"/>
          <w:szCs w:val="20"/>
        </w:rPr>
        <w:t>que</w:t>
      </w:r>
      <w:r w:rsidR="002644ED" w:rsidRPr="0023047C">
        <w:rPr>
          <w:rFonts w:cs="Arial"/>
          <w:color w:val="auto"/>
          <w:szCs w:val="20"/>
        </w:rPr>
        <w:t xml:space="preserve"> </w:t>
      </w:r>
      <w:r w:rsidRPr="0023047C">
        <w:rPr>
          <w:rFonts w:cs="Arial"/>
          <w:color w:val="auto"/>
          <w:szCs w:val="20"/>
        </w:rPr>
        <w:t>indica</w:t>
      </w:r>
      <w:r w:rsidR="002644ED" w:rsidRPr="0023047C">
        <w:rPr>
          <w:rFonts w:cs="Arial"/>
          <w:color w:val="auto"/>
          <w:szCs w:val="20"/>
        </w:rPr>
        <w:t xml:space="preserve"> </w:t>
      </w:r>
      <w:r w:rsidRPr="0023047C">
        <w:rPr>
          <w:rFonts w:cs="Arial"/>
          <w:color w:val="auto"/>
          <w:szCs w:val="20"/>
        </w:rPr>
        <w:t>su</w:t>
      </w:r>
      <w:r w:rsidR="002644ED" w:rsidRPr="0023047C">
        <w:rPr>
          <w:rFonts w:cs="Arial"/>
          <w:color w:val="auto"/>
          <w:szCs w:val="20"/>
        </w:rPr>
        <w:t xml:space="preserve"> </w:t>
      </w:r>
      <w:r w:rsidRPr="0023047C">
        <w:rPr>
          <w:rFonts w:cs="Arial"/>
          <w:color w:val="auto"/>
          <w:szCs w:val="20"/>
        </w:rPr>
        <w:t>contexto</w:t>
      </w:r>
      <w:r w:rsidR="002644ED" w:rsidRPr="0023047C">
        <w:rPr>
          <w:rFonts w:cs="Arial"/>
          <w:color w:val="auto"/>
          <w:szCs w:val="20"/>
        </w:rPr>
        <w:t xml:space="preserve"> </w:t>
      </w:r>
      <w:r w:rsidRPr="0023047C">
        <w:rPr>
          <w:rFonts w:cs="Arial"/>
          <w:color w:val="auto"/>
          <w:szCs w:val="20"/>
        </w:rPr>
        <w:t>general.</w:t>
      </w:r>
      <w:r w:rsidR="002644ED" w:rsidRPr="0023047C">
        <w:rPr>
          <w:rFonts w:cs="Arial"/>
          <w:color w:val="auto"/>
          <w:szCs w:val="20"/>
        </w:rPr>
        <w:t xml:space="preserve"> </w:t>
      </w:r>
      <w:r w:rsidRPr="0023047C">
        <w:rPr>
          <w:rFonts w:cs="Arial"/>
          <w:color w:val="auto"/>
          <w:szCs w:val="20"/>
        </w:rPr>
        <w:t>Por</w:t>
      </w:r>
      <w:r w:rsidR="002644ED" w:rsidRPr="0023047C">
        <w:rPr>
          <w:rFonts w:cs="Arial"/>
          <w:color w:val="auto"/>
          <w:szCs w:val="20"/>
        </w:rPr>
        <w:t xml:space="preserve"> </w:t>
      </w:r>
      <w:r w:rsidRPr="0023047C">
        <w:rPr>
          <w:rFonts w:cs="Arial"/>
          <w:color w:val="auto"/>
          <w:szCs w:val="20"/>
        </w:rPr>
        <w:t>lo</w:t>
      </w:r>
      <w:r w:rsidR="002644ED" w:rsidRPr="0023047C">
        <w:rPr>
          <w:rFonts w:cs="Arial"/>
          <w:color w:val="auto"/>
          <w:szCs w:val="20"/>
        </w:rPr>
        <w:t xml:space="preserve"> </w:t>
      </w:r>
      <w:r w:rsidRPr="0023047C">
        <w:rPr>
          <w:rFonts w:cs="Arial"/>
          <w:color w:val="auto"/>
          <w:szCs w:val="20"/>
        </w:rPr>
        <w:t>tanto,</w:t>
      </w:r>
      <w:r w:rsidR="002644ED" w:rsidRPr="0023047C">
        <w:rPr>
          <w:rFonts w:cs="Arial"/>
          <w:color w:val="auto"/>
          <w:szCs w:val="20"/>
        </w:rPr>
        <w:t xml:space="preserve"> </w:t>
      </w:r>
      <w:r w:rsidRPr="0023047C">
        <w:rPr>
          <w:rFonts w:cs="Arial"/>
          <w:color w:val="auto"/>
          <w:szCs w:val="20"/>
        </w:rPr>
        <w:t>se</w:t>
      </w:r>
      <w:r w:rsidR="002644ED" w:rsidRPr="0023047C">
        <w:rPr>
          <w:rFonts w:cs="Arial"/>
          <w:color w:val="auto"/>
          <w:szCs w:val="20"/>
        </w:rPr>
        <w:t xml:space="preserve"> </w:t>
      </w:r>
      <w:r w:rsidR="00A40CE6" w:rsidRPr="0023047C">
        <w:rPr>
          <w:rFonts w:cs="Arial"/>
          <w:color w:val="auto"/>
          <w:szCs w:val="20"/>
        </w:rPr>
        <w:t xml:space="preserve">considera </w:t>
      </w:r>
      <w:r w:rsidR="00792D79" w:rsidRPr="0023047C">
        <w:rPr>
          <w:rFonts w:cs="Arial"/>
          <w:color w:val="auto"/>
          <w:szCs w:val="20"/>
        </w:rPr>
        <w:t>integrada</w:t>
      </w:r>
      <w:r w:rsidR="002644ED" w:rsidRPr="0023047C">
        <w:rPr>
          <w:rFonts w:cs="Arial"/>
          <w:color w:val="auto"/>
          <w:szCs w:val="20"/>
        </w:rPr>
        <w:t xml:space="preserve"> </w:t>
      </w:r>
      <w:r w:rsidRPr="0023047C">
        <w:rPr>
          <w:rFonts w:cs="Arial"/>
          <w:color w:val="auto"/>
          <w:szCs w:val="20"/>
        </w:rPr>
        <w:t>la</w:t>
      </w:r>
      <w:r w:rsidR="002644ED" w:rsidRPr="0023047C">
        <w:rPr>
          <w:rFonts w:cs="Arial"/>
          <w:color w:val="auto"/>
          <w:szCs w:val="20"/>
        </w:rPr>
        <w:t xml:space="preserve"> </w:t>
      </w:r>
      <w:r w:rsidRPr="0023047C">
        <w:rPr>
          <w:rFonts w:cs="Arial"/>
          <w:color w:val="auto"/>
          <w:szCs w:val="20"/>
        </w:rPr>
        <w:t>inf</w:t>
      </w:r>
      <w:r w:rsidR="001876F2" w:rsidRPr="0023047C">
        <w:rPr>
          <w:rFonts w:cs="Arial"/>
          <w:color w:val="auto"/>
          <w:szCs w:val="20"/>
        </w:rPr>
        <w:t>ormación</w:t>
      </w:r>
      <w:r w:rsidR="002644ED" w:rsidRPr="0023047C">
        <w:rPr>
          <w:rFonts w:cs="Arial"/>
          <w:color w:val="auto"/>
          <w:szCs w:val="20"/>
        </w:rPr>
        <w:t xml:space="preserve"> </w:t>
      </w:r>
      <w:r w:rsidR="001876F2" w:rsidRPr="0023047C">
        <w:rPr>
          <w:rFonts w:cs="Arial"/>
          <w:color w:val="auto"/>
          <w:szCs w:val="20"/>
        </w:rPr>
        <w:t>incluida</w:t>
      </w:r>
      <w:r w:rsidR="002644ED" w:rsidRPr="0023047C">
        <w:rPr>
          <w:rFonts w:cs="Arial"/>
          <w:color w:val="auto"/>
          <w:szCs w:val="20"/>
        </w:rPr>
        <w:t xml:space="preserve"> </w:t>
      </w:r>
      <w:r w:rsidR="001876F2" w:rsidRPr="0023047C">
        <w:rPr>
          <w:rFonts w:cs="Arial"/>
          <w:color w:val="auto"/>
          <w:szCs w:val="20"/>
        </w:rPr>
        <w:t>en</w:t>
      </w:r>
      <w:r w:rsidR="002644ED" w:rsidRPr="0023047C">
        <w:rPr>
          <w:rFonts w:cs="Arial"/>
          <w:color w:val="auto"/>
          <w:szCs w:val="20"/>
        </w:rPr>
        <w:t xml:space="preserve"> </w:t>
      </w:r>
      <w:r w:rsidR="001876F2" w:rsidRPr="0023047C">
        <w:rPr>
          <w:rFonts w:cs="Arial"/>
          <w:color w:val="auto"/>
          <w:szCs w:val="20"/>
        </w:rPr>
        <w:t>los</w:t>
      </w:r>
      <w:r w:rsidR="002644ED" w:rsidRPr="0023047C">
        <w:rPr>
          <w:rFonts w:cs="Arial"/>
          <w:color w:val="auto"/>
          <w:szCs w:val="20"/>
        </w:rPr>
        <w:t xml:space="preserve"> </w:t>
      </w:r>
      <w:r w:rsidR="0031451D" w:rsidRPr="0023047C">
        <w:rPr>
          <w:rFonts w:cs="Arial"/>
          <w:color w:val="auto"/>
          <w:szCs w:val="20"/>
        </w:rPr>
        <w:t>D</w:t>
      </w:r>
      <w:r w:rsidR="001876F2" w:rsidRPr="0023047C">
        <w:rPr>
          <w:rFonts w:cs="Arial"/>
          <w:color w:val="auto"/>
          <w:szCs w:val="20"/>
        </w:rPr>
        <w:t>ocumentos</w:t>
      </w:r>
      <w:r w:rsidR="002644ED" w:rsidRPr="0023047C">
        <w:rPr>
          <w:rFonts w:cs="Arial"/>
          <w:color w:val="auto"/>
          <w:szCs w:val="20"/>
        </w:rPr>
        <w:t xml:space="preserve"> </w:t>
      </w:r>
      <w:r w:rsidR="001876F2" w:rsidRPr="0023047C">
        <w:rPr>
          <w:rFonts w:cs="Arial"/>
          <w:color w:val="auto"/>
          <w:szCs w:val="20"/>
        </w:rPr>
        <w:t>del</w:t>
      </w:r>
      <w:r w:rsidR="002644ED" w:rsidRPr="0023047C">
        <w:rPr>
          <w:rFonts w:cs="Arial"/>
          <w:color w:val="auto"/>
          <w:szCs w:val="20"/>
        </w:rPr>
        <w:t xml:space="preserve"> </w:t>
      </w:r>
      <w:r w:rsidR="0031451D" w:rsidRPr="0023047C">
        <w:rPr>
          <w:rFonts w:cs="Arial"/>
          <w:color w:val="auto"/>
          <w:szCs w:val="20"/>
        </w:rPr>
        <w:t>P</w:t>
      </w:r>
      <w:r w:rsidR="0082356A" w:rsidRPr="0023047C">
        <w:rPr>
          <w:rFonts w:cs="Arial"/>
          <w:color w:val="auto"/>
          <w:szCs w:val="20"/>
        </w:rPr>
        <w:t>roceso</w:t>
      </w:r>
      <w:r w:rsidR="0031451D" w:rsidRPr="0023047C">
        <w:rPr>
          <w:rFonts w:cs="Arial"/>
          <w:color w:val="auto"/>
          <w:szCs w:val="20"/>
        </w:rPr>
        <w:t xml:space="preserve"> de Contratación</w:t>
      </w:r>
      <w:r w:rsidR="002644ED" w:rsidRPr="0023047C">
        <w:rPr>
          <w:rFonts w:cs="Arial"/>
          <w:color w:val="auto"/>
          <w:szCs w:val="20"/>
        </w:rPr>
        <w:t xml:space="preserve"> </w:t>
      </w:r>
      <w:r w:rsidR="001876F2" w:rsidRPr="0023047C">
        <w:rPr>
          <w:rFonts w:cs="Arial"/>
          <w:color w:val="auto"/>
          <w:szCs w:val="20"/>
        </w:rPr>
        <w:t>que</w:t>
      </w:r>
      <w:r w:rsidR="002644ED" w:rsidRPr="0023047C">
        <w:rPr>
          <w:rFonts w:cs="Arial"/>
          <w:color w:val="auto"/>
          <w:szCs w:val="20"/>
        </w:rPr>
        <w:t xml:space="preserve"> </w:t>
      </w:r>
      <w:r w:rsidR="00715539" w:rsidRPr="0023047C">
        <w:rPr>
          <w:rFonts w:cs="Arial"/>
          <w:color w:val="auto"/>
          <w:szCs w:val="20"/>
        </w:rPr>
        <w:t>l</w:t>
      </w:r>
      <w:r w:rsidR="0077657A" w:rsidRPr="0023047C">
        <w:rPr>
          <w:rFonts w:cs="Arial"/>
          <w:color w:val="auto"/>
          <w:szCs w:val="20"/>
        </w:rPr>
        <w:t>o</w:t>
      </w:r>
      <w:r w:rsidR="002644ED" w:rsidRPr="0023047C">
        <w:rPr>
          <w:rFonts w:cs="Arial"/>
          <w:color w:val="auto"/>
          <w:szCs w:val="20"/>
        </w:rPr>
        <w:t xml:space="preserve"> </w:t>
      </w:r>
      <w:r w:rsidRPr="0023047C">
        <w:rPr>
          <w:rFonts w:cs="Arial"/>
          <w:color w:val="auto"/>
          <w:szCs w:val="20"/>
        </w:rPr>
        <w:t>acompañan</w:t>
      </w:r>
      <w:r w:rsidR="002644ED" w:rsidRPr="0023047C">
        <w:rPr>
          <w:rFonts w:cs="Arial"/>
          <w:color w:val="auto"/>
          <w:szCs w:val="20"/>
        </w:rPr>
        <w:t xml:space="preserve"> </w:t>
      </w:r>
      <w:r w:rsidRPr="0023047C">
        <w:rPr>
          <w:rFonts w:cs="Arial"/>
          <w:color w:val="auto"/>
          <w:szCs w:val="20"/>
        </w:rPr>
        <w:t>y</w:t>
      </w:r>
      <w:r w:rsidR="002644ED" w:rsidRPr="0023047C">
        <w:rPr>
          <w:rFonts w:cs="Arial"/>
          <w:color w:val="auto"/>
          <w:szCs w:val="20"/>
        </w:rPr>
        <w:t xml:space="preserve"> </w:t>
      </w:r>
      <w:r w:rsidRPr="0023047C">
        <w:rPr>
          <w:rFonts w:cs="Arial"/>
          <w:color w:val="auto"/>
          <w:szCs w:val="20"/>
        </w:rPr>
        <w:t>las</w:t>
      </w:r>
      <w:r w:rsidR="002644ED" w:rsidRPr="0023047C">
        <w:rPr>
          <w:rFonts w:cs="Arial"/>
          <w:color w:val="auto"/>
          <w:szCs w:val="20"/>
        </w:rPr>
        <w:t xml:space="preserve"> </w:t>
      </w:r>
      <w:r w:rsidR="004C11B1" w:rsidRPr="0023047C">
        <w:rPr>
          <w:rFonts w:cs="Arial"/>
          <w:color w:val="auto"/>
          <w:szCs w:val="20"/>
        </w:rPr>
        <w:t>A</w:t>
      </w:r>
      <w:r w:rsidRPr="0023047C">
        <w:rPr>
          <w:rFonts w:cs="Arial"/>
          <w:color w:val="auto"/>
          <w:szCs w:val="20"/>
        </w:rPr>
        <w:t>dendas</w:t>
      </w:r>
      <w:r w:rsidR="006306C7" w:rsidRPr="0023047C">
        <w:rPr>
          <w:rFonts w:cs="Arial"/>
          <w:color w:val="auto"/>
          <w:szCs w:val="20"/>
        </w:rPr>
        <w:t xml:space="preserve"> que</w:t>
      </w:r>
      <w:r w:rsidR="002644ED" w:rsidRPr="0023047C">
        <w:rPr>
          <w:rFonts w:cs="Arial"/>
          <w:color w:val="auto"/>
          <w:szCs w:val="20"/>
        </w:rPr>
        <w:t xml:space="preserve"> </w:t>
      </w:r>
      <w:r w:rsidRPr="0023047C">
        <w:rPr>
          <w:rFonts w:cs="Arial"/>
          <w:color w:val="auto"/>
          <w:szCs w:val="20"/>
        </w:rPr>
        <w:t>se</w:t>
      </w:r>
      <w:r w:rsidR="002644ED" w:rsidRPr="0023047C">
        <w:rPr>
          <w:rFonts w:cs="Arial"/>
          <w:color w:val="auto"/>
          <w:szCs w:val="20"/>
        </w:rPr>
        <w:t xml:space="preserve"> </w:t>
      </w:r>
      <w:r w:rsidRPr="0023047C">
        <w:rPr>
          <w:rFonts w:cs="Arial"/>
          <w:color w:val="auto"/>
          <w:szCs w:val="20"/>
        </w:rPr>
        <w:t>expidan.</w:t>
      </w:r>
    </w:p>
    <w:p w14:paraId="6199D9CD" w14:textId="7EB0D59A" w:rsidR="002D222B" w:rsidRPr="0023047C" w:rsidRDefault="002D222B" w:rsidP="00695362">
      <w:pPr>
        <w:pStyle w:val="InviasNormal"/>
        <w:rPr>
          <w:rFonts w:ascii="Arial" w:eastAsiaTheme="minorHAnsi" w:hAnsi="Arial" w:cs="Arial"/>
          <w:color w:val="auto"/>
          <w:sz w:val="20"/>
          <w:szCs w:val="20"/>
          <w:lang w:val="es-CO" w:eastAsia="en-US"/>
        </w:rPr>
      </w:pPr>
      <w:r w:rsidRPr="0023047C">
        <w:rPr>
          <w:rFonts w:ascii="Arial" w:eastAsiaTheme="minorHAnsi" w:hAnsi="Arial" w:cs="Arial"/>
          <w:color w:val="auto"/>
          <w:sz w:val="20"/>
          <w:szCs w:val="20"/>
          <w:lang w:val="es-CO" w:eastAsia="en-US"/>
        </w:rPr>
        <w:t>Además,</w:t>
      </w:r>
      <w:r w:rsidR="002644ED" w:rsidRPr="0023047C">
        <w:rPr>
          <w:rFonts w:ascii="Arial" w:eastAsiaTheme="minorHAnsi" w:hAnsi="Arial" w:cs="Arial"/>
          <w:color w:val="auto"/>
          <w:sz w:val="20"/>
          <w:szCs w:val="20"/>
          <w:lang w:val="es-CO" w:eastAsia="en-US"/>
        </w:rPr>
        <w:t xml:space="preserve"> </w:t>
      </w:r>
      <w:r w:rsidRPr="0023047C">
        <w:rPr>
          <w:rFonts w:ascii="Arial" w:eastAsiaTheme="minorHAnsi" w:hAnsi="Arial" w:cs="Arial"/>
          <w:color w:val="auto"/>
          <w:sz w:val="20"/>
          <w:szCs w:val="20"/>
          <w:lang w:val="es-CO" w:eastAsia="en-US"/>
        </w:rPr>
        <w:t>se</w:t>
      </w:r>
      <w:r w:rsidR="002644ED" w:rsidRPr="0023047C">
        <w:rPr>
          <w:rFonts w:ascii="Arial" w:eastAsiaTheme="minorHAnsi" w:hAnsi="Arial" w:cs="Arial"/>
          <w:color w:val="auto"/>
          <w:sz w:val="20"/>
          <w:szCs w:val="20"/>
          <w:lang w:val="es-CO" w:eastAsia="en-US"/>
        </w:rPr>
        <w:t xml:space="preserve"> </w:t>
      </w:r>
      <w:r w:rsidRPr="0023047C">
        <w:rPr>
          <w:rFonts w:ascii="Arial" w:eastAsiaTheme="minorHAnsi" w:hAnsi="Arial" w:cs="Arial"/>
          <w:color w:val="auto"/>
          <w:sz w:val="20"/>
          <w:szCs w:val="20"/>
          <w:lang w:val="es-CO" w:eastAsia="en-US"/>
        </w:rPr>
        <w:t>seguirán</w:t>
      </w:r>
      <w:r w:rsidR="002644ED" w:rsidRPr="0023047C">
        <w:rPr>
          <w:rFonts w:ascii="Arial" w:eastAsiaTheme="minorHAnsi" w:hAnsi="Arial" w:cs="Arial"/>
          <w:color w:val="auto"/>
          <w:sz w:val="20"/>
          <w:szCs w:val="20"/>
          <w:lang w:val="es-CO" w:eastAsia="en-US"/>
        </w:rPr>
        <w:t xml:space="preserve"> </w:t>
      </w:r>
      <w:r w:rsidRPr="0023047C">
        <w:rPr>
          <w:rFonts w:ascii="Arial" w:eastAsiaTheme="minorHAnsi" w:hAnsi="Arial" w:cs="Arial"/>
          <w:color w:val="auto"/>
          <w:sz w:val="20"/>
          <w:szCs w:val="20"/>
          <w:lang w:val="es-CO" w:eastAsia="en-US"/>
        </w:rPr>
        <w:t>los</w:t>
      </w:r>
      <w:r w:rsidR="002644ED" w:rsidRPr="0023047C">
        <w:rPr>
          <w:rFonts w:ascii="Arial" w:eastAsiaTheme="minorHAnsi" w:hAnsi="Arial" w:cs="Arial"/>
          <w:color w:val="auto"/>
          <w:sz w:val="20"/>
          <w:szCs w:val="20"/>
          <w:lang w:val="es-CO" w:eastAsia="en-US"/>
        </w:rPr>
        <w:t xml:space="preserve"> </w:t>
      </w:r>
      <w:r w:rsidRPr="0023047C">
        <w:rPr>
          <w:rFonts w:ascii="Arial" w:eastAsiaTheme="minorHAnsi" w:hAnsi="Arial" w:cs="Arial"/>
          <w:color w:val="auto"/>
          <w:sz w:val="20"/>
          <w:szCs w:val="20"/>
          <w:lang w:val="es-CO" w:eastAsia="en-US"/>
        </w:rPr>
        <w:t>siguientes</w:t>
      </w:r>
      <w:r w:rsidR="002644ED" w:rsidRPr="0023047C">
        <w:rPr>
          <w:rFonts w:ascii="Arial" w:eastAsiaTheme="minorHAnsi" w:hAnsi="Arial" w:cs="Arial"/>
          <w:color w:val="auto"/>
          <w:sz w:val="20"/>
          <w:szCs w:val="20"/>
          <w:lang w:val="es-CO" w:eastAsia="en-US"/>
        </w:rPr>
        <w:t xml:space="preserve"> </w:t>
      </w:r>
      <w:r w:rsidRPr="0023047C">
        <w:rPr>
          <w:rFonts w:ascii="Arial" w:eastAsiaTheme="minorHAnsi" w:hAnsi="Arial" w:cs="Arial"/>
          <w:color w:val="auto"/>
          <w:sz w:val="20"/>
          <w:szCs w:val="20"/>
          <w:lang w:val="es-CO" w:eastAsia="en-US"/>
        </w:rPr>
        <w:t>criterios</w:t>
      </w:r>
      <w:r w:rsidR="002644ED" w:rsidRPr="0023047C">
        <w:rPr>
          <w:rFonts w:ascii="Arial" w:eastAsiaTheme="minorHAnsi" w:hAnsi="Arial" w:cs="Arial"/>
          <w:color w:val="auto"/>
          <w:sz w:val="20"/>
          <w:szCs w:val="20"/>
          <w:lang w:val="es-CO" w:eastAsia="en-US"/>
        </w:rPr>
        <w:t xml:space="preserve"> </w:t>
      </w:r>
      <w:r w:rsidRPr="0023047C">
        <w:rPr>
          <w:rFonts w:ascii="Arial" w:eastAsiaTheme="minorHAnsi" w:hAnsi="Arial" w:cs="Arial"/>
          <w:color w:val="auto"/>
          <w:sz w:val="20"/>
          <w:szCs w:val="20"/>
          <w:lang w:val="es-CO" w:eastAsia="en-US"/>
        </w:rPr>
        <w:t>para</w:t>
      </w:r>
      <w:r w:rsidR="002644ED" w:rsidRPr="0023047C">
        <w:rPr>
          <w:rFonts w:ascii="Arial" w:eastAsiaTheme="minorHAnsi" w:hAnsi="Arial" w:cs="Arial"/>
          <w:color w:val="auto"/>
          <w:sz w:val="20"/>
          <w:szCs w:val="20"/>
          <w:lang w:val="es-CO" w:eastAsia="en-US"/>
        </w:rPr>
        <w:t xml:space="preserve"> </w:t>
      </w:r>
      <w:r w:rsidRPr="0023047C">
        <w:rPr>
          <w:rFonts w:ascii="Arial" w:eastAsiaTheme="minorHAnsi" w:hAnsi="Arial" w:cs="Arial"/>
          <w:color w:val="auto"/>
          <w:sz w:val="20"/>
          <w:szCs w:val="20"/>
          <w:lang w:val="es-CO" w:eastAsia="en-US"/>
        </w:rPr>
        <w:t>interpreta</w:t>
      </w:r>
      <w:r w:rsidR="00A40CE6" w:rsidRPr="0023047C">
        <w:rPr>
          <w:rFonts w:ascii="Arial" w:eastAsiaTheme="minorHAnsi" w:hAnsi="Arial" w:cs="Arial"/>
          <w:color w:val="auto"/>
          <w:sz w:val="20"/>
          <w:szCs w:val="20"/>
          <w:lang w:val="es-CO" w:eastAsia="en-US"/>
        </w:rPr>
        <w:t>r</w:t>
      </w:r>
      <w:r w:rsidR="002644ED" w:rsidRPr="0023047C">
        <w:rPr>
          <w:rFonts w:ascii="Arial" w:eastAsiaTheme="minorHAnsi" w:hAnsi="Arial" w:cs="Arial"/>
          <w:color w:val="auto"/>
          <w:sz w:val="20"/>
          <w:szCs w:val="20"/>
          <w:lang w:val="es-CO" w:eastAsia="en-US"/>
        </w:rPr>
        <w:t xml:space="preserve"> </w:t>
      </w:r>
      <w:r w:rsidRPr="0023047C">
        <w:rPr>
          <w:rFonts w:ascii="Arial" w:eastAsiaTheme="minorHAnsi" w:hAnsi="Arial" w:cs="Arial"/>
          <w:color w:val="auto"/>
          <w:sz w:val="20"/>
          <w:szCs w:val="20"/>
          <w:lang w:val="es-CO" w:eastAsia="en-US"/>
        </w:rPr>
        <w:t>y</w:t>
      </w:r>
      <w:r w:rsidR="002644ED" w:rsidRPr="0023047C">
        <w:rPr>
          <w:rFonts w:ascii="Arial" w:eastAsiaTheme="minorHAnsi" w:hAnsi="Arial" w:cs="Arial"/>
          <w:color w:val="auto"/>
          <w:sz w:val="20"/>
          <w:szCs w:val="20"/>
          <w:lang w:val="es-CO" w:eastAsia="en-US"/>
        </w:rPr>
        <w:t xml:space="preserve"> </w:t>
      </w:r>
      <w:r w:rsidRPr="0023047C">
        <w:rPr>
          <w:rFonts w:ascii="Arial" w:eastAsiaTheme="minorHAnsi" w:hAnsi="Arial" w:cs="Arial"/>
          <w:color w:val="auto"/>
          <w:sz w:val="20"/>
          <w:szCs w:val="20"/>
          <w:lang w:val="es-CO" w:eastAsia="en-US"/>
        </w:rPr>
        <w:t>entend</w:t>
      </w:r>
      <w:r w:rsidR="00A40CE6" w:rsidRPr="0023047C">
        <w:rPr>
          <w:rFonts w:ascii="Arial" w:eastAsiaTheme="minorHAnsi" w:hAnsi="Arial" w:cs="Arial"/>
          <w:color w:val="auto"/>
          <w:sz w:val="20"/>
          <w:szCs w:val="20"/>
          <w:lang w:val="es-CO" w:eastAsia="en-US"/>
        </w:rPr>
        <w:t>er</w:t>
      </w:r>
      <w:r w:rsidR="002644ED" w:rsidRPr="0023047C">
        <w:rPr>
          <w:rFonts w:ascii="Arial" w:eastAsiaTheme="minorHAnsi" w:hAnsi="Arial" w:cs="Arial"/>
          <w:color w:val="auto"/>
          <w:sz w:val="20"/>
          <w:szCs w:val="20"/>
          <w:lang w:val="es-CO" w:eastAsia="en-US"/>
        </w:rPr>
        <w:t xml:space="preserve"> </w:t>
      </w:r>
      <w:r w:rsidR="00715539" w:rsidRPr="0023047C">
        <w:rPr>
          <w:rFonts w:ascii="Arial" w:eastAsiaTheme="minorHAnsi" w:hAnsi="Arial" w:cs="Arial"/>
          <w:color w:val="auto"/>
          <w:sz w:val="20"/>
          <w:szCs w:val="20"/>
          <w:lang w:val="es-CO" w:eastAsia="en-US"/>
        </w:rPr>
        <w:t xml:space="preserve">la </w:t>
      </w:r>
      <w:r w:rsidR="00E27E93" w:rsidRPr="0023047C">
        <w:rPr>
          <w:rFonts w:ascii="Arial" w:eastAsiaTheme="minorHAnsi" w:hAnsi="Arial" w:cs="Arial"/>
          <w:color w:val="auto"/>
          <w:sz w:val="20"/>
          <w:szCs w:val="20"/>
          <w:lang w:val="es-CO" w:eastAsia="en-US"/>
        </w:rPr>
        <w:t>invitación</w:t>
      </w:r>
      <w:r w:rsidRPr="0023047C">
        <w:rPr>
          <w:rFonts w:ascii="Arial" w:eastAsiaTheme="minorHAnsi" w:hAnsi="Arial" w:cs="Arial"/>
          <w:color w:val="auto"/>
          <w:sz w:val="20"/>
          <w:szCs w:val="20"/>
          <w:lang w:val="es-CO" w:eastAsia="en-US"/>
        </w:rPr>
        <w:t>:</w:t>
      </w:r>
    </w:p>
    <w:p w14:paraId="66457F83" w14:textId="3D180186" w:rsidR="002D222B" w:rsidRPr="0023047C" w:rsidRDefault="002D222B" w:rsidP="00C068AB">
      <w:pPr>
        <w:pStyle w:val="Prrafodelista"/>
        <w:numPr>
          <w:ilvl w:val="0"/>
          <w:numId w:val="35"/>
        </w:numPr>
        <w:spacing w:line="240" w:lineRule="auto"/>
        <w:jc w:val="both"/>
        <w:rPr>
          <w:rFonts w:ascii="Arial" w:eastAsia="Arial Narrow" w:hAnsi="Arial" w:cs="Arial"/>
          <w:sz w:val="20"/>
          <w:szCs w:val="20"/>
          <w:lang w:eastAsia="es-CO"/>
        </w:rPr>
      </w:pPr>
      <w:r w:rsidRPr="0023047C">
        <w:rPr>
          <w:rFonts w:ascii="Arial" w:eastAsia="Arial Narrow" w:hAnsi="Arial" w:cs="Arial"/>
          <w:sz w:val="20"/>
          <w:szCs w:val="20"/>
          <w:lang w:eastAsia="es-CO"/>
        </w:rPr>
        <w:t>El</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orden</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de</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los</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numerales</w:t>
      </w:r>
      <w:r w:rsidR="00606BAC" w:rsidRPr="0023047C">
        <w:rPr>
          <w:rFonts w:ascii="Arial" w:eastAsia="Arial Narrow" w:hAnsi="Arial" w:cs="Arial"/>
          <w:sz w:val="20"/>
          <w:szCs w:val="20"/>
          <w:lang w:eastAsia="es-CO"/>
        </w:rPr>
        <w:t>,</w:t>
      </w:r>
      <w:r w:rsidR="00750230"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capítulos</w:t>
      </w:r>
      <w:r w:rsidR="002644ED" w:rsidRPr="0023047C">
        <w:rPr>
          <w:rFonts w:ascii="Arial" w:eastAsia="Arial Narrow" w:hAnsi="Arial" w:cs="Arial"/>
          <w:sz w:val="20"/>
          <w:szCs w:val="20"/>
          <w:lang w:eastAsia="es-CO"/>
        </w:rPr>
        <w:t xml:space="preserve"> </w:t>
      </w:r>
      <w:r w:rsidR="00606BAC" w:rsidRPr="0023047C">
        <w:rPr>
          <w:rFonts w:ascii="Arial" w:eastAsia="Arial Narrow" w:hAnsi="Arial" w:cs="Arial"/>
          <w:sz w:val="20"/>
          <w:szCs w:val="20"/>
          <w:lang w:eastAsia="es-CO"/>
        </w:rPr>
        <w:t xml:space="preserve">y </w:t>
      </w:r>
      <w:r w:rsidRPr="0023047C">
        <w:rPr>
          <w:rFonts w:ascii="Arial" w:eastAsia="Arial Narrow" w:hAnsi="Arial" w:cs="Arial"/>
          <w:sz w:val="20"/>
          <w:szCs w:val="20"/>
          <w:lang w:eastAsia="es-CO"/>
        </w:rPr>
        <w:t>cláusulas</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de</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est</w:t>
      </w:r>
      <w:r w:rsidR="005C1469" w:rsidRPr="0023047C">
        <w:rPr>
          <w:rFonts w:ascii="Arial" w:eastAsia="Arial Narrow" w:hAnsi="Arial" w:cs="Arial"/>
          <w:sz w:val="20"/>
          <w:szCs w:val="20"/>
          <w:lang w:eastAsia="es-CO"/>
        </w:rPr>
        <w:t xml:space="preserve">a </w:t>
      </w:r>
      <w:r w:rsidR="00E27E93" w:rsidRPr="0023047C">
        <w:rPr>
          <w:rFonts w:ascii="Arial" w:eastAsia="Arial Narrow" w:hAnsi="Arial" w:cs="Arial"/>
          <w:sz w:val="20"/>
          <w:szCs w:val="20"/>
          <w:lang w:eastAsia="es-CO"/>
        </w:rPr>
        <w:t>invitación</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no</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debe</w:t>
      </w:r>
      <w:r w:rsidR="00606BAC" w:rsidRPr="0023047C">
        <w:rPr>
          <w:rFonts w:ascii="Arial" w:eastAsia="Arial Narrow" w:hAnsi="Arial" w:cs="Arial"/>
          <w:sz w:val="20"/>
          <w:szCs w:val="20"/>
          <w:lang w:eastAsia="es-CO"/>
        </w:rPr>
        <w:t>n</w:t>
      </w:r>
      <w:r w:rsidR="002644ED" w:rsidRPr="0023047C">
        <w:rPr>
          <w:rFonts w:ascii="Arial" w:eastAsia="Arial Narrow" w:hAnsi="Arial" w:cs="Arial"/>
          <w:sz w:val="20"/>
          <w:szCs w:val="20"/>
          <w:lang w:eastAsia="es-CO"/>
        </w:rPr>
        <w:t xml:space="preserve"> </w:t>
      </w:r>
      <w:r w:rsidR="00A40CE6" w:rsidRPr="0023047C">
        <w:rPr>
          <w:rFonts w:ascii="Arial" w:eastAsia="Arial Narrow" w:hAnsi="Arial" w:cs="Arial"/>
          <w:sz w:val="20"/>
          <w:szCs w:val="20"/>
          <w:lang w:eastAsia="es-CO"/>
        </w:rPr>
        <w:t>interpretarse</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como</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un</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grado</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de</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prelación</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entre</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l</w:t>
      </w:r>
      <w:r w:rsidR="007F66BA" w:rsidRPr="0023047C">
        <w:rPr>
          <w:rFonts w:ascii="Arial" w:eastAsia="Arial Narrow" w:hAnsi="Arial" w:cs="Arial"/>
          <w:sz w:val="20"/>
          <w:szCs w:val="20"/>
          <w:lang w:eastAsia="es-CO"/>
        </w:rPr>
        <w:t>o</w:t>
      </w:r>
      <w:r w:rsidRPr="0023047C">
        <w:rPr>
          <w:rFonts w:ascii="Arial" w:eastAsia="Arial Narrow" w:hAnsi="Arial" w:cs="Arial"/>
          <w:sz w:val="20"/>
          <w:szCs w:val="20"/>
          <w:lang w:eastAsia="es-CO"/>
        </w:rPr>
        <w:t>s</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mism</w:t>
      </w:r>
      <w:r w:rsidR="007F66BA" w:rsidRPr="0023047C">
        <w:rPr>
          <w:rFonts w:ascii="Arial" w:eastAsia="Arial Narrow" w:hAnsi="Arial" w:cs="Arial"/>
          <w:sz w:val="20"/>
          <w:szCs w:val="20"/>
          <w:lang w:eastAsia="es-CO"/>
        </w:rPr>
        <w:t>o</w:t>
      </w:r>
      <w:r w:rsidRPr="0023047C">
        <w:rPr>
          <w:rFonts w:ascii="Arial" w:eastAsia="Arial Narrow" w:hAnsi="Arial" w:cs="Arial"/>
          <w:sz w:val="20"/>
          <w:szCs w:val="20"/>
          <w:lang w:eastAsia="es-CO"/>
        </w:rPr>
        <w:t>s.</w:t>
      </w:r>
      <w:r w:rsidR="002644ED" w:rsidRPr="0023047C">
        <w:rPr>
          <w:rFonts w:ascii="Arial" w:eastAsia="Arial Narrow" w:hAnsi="Arial" w:cs="Arial"/>
          <w:sz w:val="20"/>
          <w:szCs w:val="20"/>
          <w:lang w:eastAsia="es-CO"/>
        </w:rPr>
        <w:t xml:space="preserve"> </w:t>
      </w:r>
    </w:p>
    <w:p w14:paraId="1339AFF7" w14:textId="76A1F26E" w:rsidR="002D222B" w:rsidRPr="0023047C" w:rsidRDefault="002D222B" w:rsidP="00C068AB">
      <w:pPr>
        <w:pStyle w:val="Prrafodelista"/>
        <w:numPr>
          <w:ilvl w:val="0"/>
          <w:numId w:val="35"/>
        </w:numPr>
        <w:spacing w:line="240" w:lineRule="auto"/>
        <w:jc w:val="both"/>
        <w:rPr>
          <w:rFonts w:ascii="Arial" w:eastAsia="Arial Narrow" w:hAnsi="Arial" w:cs="Arial"/>
          <w:sz w:val="20"/>
          <w:szCs w:val="20"/>
          <w:lang w:eastAsia="es-CO"/>
        </w:rPr>
      </w:pPr>
      <w:r w:rsidRPr="0023047C">
        <w:rPr>
          <w:rFonts w:ascii="Arial" w:eastAsia="Arial Narrow" w:hAnsi="Arial" w:cs="Arial"/>
          <w:sz w:val="20"/>
          <w:szCs w:val="20"/>
          <w:lang w:eastAsia="es-CO"/>
        </w:rPr>
        <w:t>Los</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títulos</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de</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los</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numerales</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y</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capítulos</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utilizados</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en</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est</w:t>
      </w:r>
      <w:r w:rsidR="005C1469" w:rsidRPr="0023047C">
        <w:rPr>
          <w:rFonts w:ascii="Arial" w:eastAsia="Arial Narrow" w:hAnsi="Arial" w:cs="Arial"/>
          <w:sz w:val="20"/>
          <w:szCs w:val="20"/>
          <w:lang w:eastAsia="es-CO"/>
        </w:rPr>
        <w:t xml:space="preserve">a </w:t>
      </w:r>
      <w:r w:rsidR="00E27E93" w:rsidRPr="0023047C">
        <w:rPr>
          <w:rFonts w:ascii="Arial" w:eastAsia="Arial Narrow" w:hAnsi="Arial" w:cs="Arial"/>
          <w:sz w:val="20"/>
          <w:szCs w:val="20"/>
          <w:lang w:eastAsia="es-CO"/>
        </w:rPr>
        <w:t>invitación</w:t>
      </w:r>
      <w:r w:rsidR="002644ED" w:rsidRPr="0023047C">
        <w:rPr>
          <w:rFonts w:ascii="Arial" w:eastAsia="Arial Narrow" w:hAnsi="Arial" w:cs="Arial"/>
          <w:sz w:val="20"/>
          <w:szCs w:val="20"/>
          <w:lang w:eastAsia="es-CO"/>
        </w:rPr>
        <w:t xml:space="preserve"> </w:t>
      </w:r>
      <w:r w:rsidR="00A40CE6" w:rsidRPr="0023047C">
        <w:rPr>
          <w:rFonts w:ascii="Arial" w:eastAsia="Arial Narrow" w:hAnsi="Arial" w:cs="Arial"/>
          <w:sz w:val="20"/>
          <w:szCs w:val="20"/>
          <w:lang w:eastAsia="es-CO"/>
        </w:rPr>
        <w:t xml:space="preserve">solo </w:t>
      </w:r>
      <w:r w:rsidRPr="0023047C">
        <w:rPr>
          <w:rFonts w:ascii="Arial" w:eastAsia="Arial Narrow" w:hAnsi="Arial" w:cs="Arial"/>
          <w:sz w:val="20"/>
          <w:szCs w:val="20"/>
          <w:lang w:eastAsia="es-CO"/>
        </w:rPr>
        <w:t>sirven</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como</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referencia</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y</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no</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afecta</w:t>
      </w:r>
      <w:r w:rsidR="00A40CE6" w:rsidRPr="0023047C">
        <w:rPr>
          <w:rFonts w:ascii="Arial" w:eastAsia="Arial Narrow" w:hAnsi="Arial" w:cs="Arial"/>
          <w:sz w:val="20"/>
          <w:szCs w:val="20"/>
          <w:lang w:eastAsia="es-CO"/>
        </w:rPr>
        <w:t>n</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la</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interpretación</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de</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su</w:t>
      </w:r>
      <w:r w:rsidR="002644ED" w:rsidRPr="0023047C">
        <w:rPr>
          <w:rFonts w:ascii="Arial" w:eastAsia="Arial Narrow" w:hAnsi="Arial" w:cs="Arial"/>
          <w:sz w:val="20"/>
          <w:szCs w:val="20"/>
          <w:lang w:eastAsia="es-CO"/>
        </w:rPr>
        <w:t xml:space="preserve"> </w:t>
      </w:r>
      <w:r w:rsidR="00A40CE6" w:rsidRPr="0023047C">
        <w:rPr>
          <w:rFonts w:ascii="Arial" w:eastAsia="Arial Narrow" w:hAnsi="Arial" w:cs="Arial"/>
          <w:sz w:val="20"/>
          <w:szCs w:val="20"/>
          <w:lang w:eastAsia="es-CO"/>
        </w:rPr>
        <w:t>contenido</w:t>
      </w:r>
      <w:r w:rsidRPr="0023047C">
        <w:rPr>
          <w:rFonts w:ascii="Arial" w:eastAsia="Arial Narrow" w:hAnsi="Arial" w:cs="Arial"/>
          <w:sz w:val="20"/>
          <w:szCs w:val="20"/>
          <w:lang w:eastAsia="es-CO"/>
        </w:rPr>
        <w:t>.</w:t>
      </w:r>
    </w:p>
    <w:p w14:paraId="2720555F" w14:textId="787DC802" w:rsidR="002D222B" w:rsidRPr="0023047C" w:rsidRDefault="002D222B" w:rsidP="00C068AB">
      <w:pPr>
        <w:pStyle w:val="Prrafodelista"/>
        <w:numPr>
          <w:ilvl w:val="0"/>
          <w:numId w:val="35"/>
        </w:numPr>
        <w:spacing w:line="240" w:lineRule="auto"/>
        <w:jc w:val="both"/>
        <w:rPr>
          <w:rFonts w:ascii="Arial" w:eastAsia="Arial Narrow" w:hAnsi="Arial" w:cs="Arial"/>
          <w:sz w:val="20"/>
          <w:szCs w:val="20"/>
          <w:lang w:eastAsia="es-CO"/>
        </w:rPr>
      </w:pPr>
      <w:r w:rsidRPr="0023047C">
        <w:rPr>
          <w:rFonts w:ascii="Arial" w:eastAsia="Arial Narrow" w:hAnsi="Arial" w:cs="Arial"/>
          <w:sz w:val="20"/>
          <w:szCs w:val="20"/>
          <w:lang w:eastAsia="es-CO"/>
        </w:rPr>
        <w:t>Las</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palabras</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en</w:t>
      </w:r>
      <w:r w:rsidR="002644ED" w:rsidRPr="0023047C">
        <w:rPr>
          <w:rFonts w:ascii="Arial" w:eastAsia="Arial Narrow" w:hAnsi="Arial" w:cs="Arial"/>
          <w:sz w:val="20"/>
          <w:szCs w:val="20"/>
          <w:lang w:eastAsia="es-CO"/>
        </w:rPr>
        <w:t xml:space="preserve"> </w:t>
      </w:r>
      <w:r w:rsidR="00751FD5" w:rsidRPr="0023047C">
        <w:rPr>
          <w:rFonts w:ascii="Arial" w:eastAsia="Arial Narrow" w:hAnsi="Arial" w:cs="Arial"/>
          <w:sz w:val="20"/>
          <w:szCs w:val="20"/>
          <w:lang w:eastAsia="es-CO"/>
        </w:rPr>
        <w:t>singular</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se</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entenderán</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también</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en</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plural</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y</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viceversa,</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cuando</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lo</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exija</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el</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contexto;</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y</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las</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palabras</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en</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género</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femenino,</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se</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entenderán</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en</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género</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masculino</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y</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viceversa,</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cuando</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el</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contexto</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lo</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requiera.</w:t>
      </w:r>
    </w:p>
    <w:p w14:paraId="1E77F1A9" w14:textId="766248EB" w:rsidR="002D222B" w:rsidRPr="0023047C" w:rsidRDefault="002D222B" w:rsidP="00C068AB">
      <w:pPr>
        <w:pStyle w:val="Prrafodelista"/>
        <w:numPr>
          <w:ilvl w:val="0"/>
          <w:numId w:val="35"/>
        </w:numPr>
        <w:spacing w:line="240" w:lineRule="auto"/>
        <w:jc w:val="both"/>
        <w:rPr>
          <w:rFonts w:ascii="Arial" w:eastAsia="Arial Narrow" w:hAnsi="Arial" w:cs="Arial"/>
          <w:sz w:val="20"/>
          <w:szCs w:val="20"/>
          <w:lang w:eastAsia="es-CO"/>
        </w:rPr>
      </w:pPr>
      <w:r w:rsidRPr="0023047C">
        <w:rPr>
          <w:rFonts w:ascii="Arial" w:eastAsia="Arial Narrow" w:hAnsi="Arial" w:cs="Arial"/>
          <w:sz w:val="20"/>
          <w:szCs w:val="20"/>
          <w:lang w:eastAsia="es-CO"/>
        </w:rPr>
        <w:t>Los</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plazos</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en</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días</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esta</w:t>
      </w:r>
      <w:r w:rsidR="00751FD5" w:rsidRPr="0023047C">
        <w:rPr>
          <w:rFonts w:ascii="Arial" w:eastAsia="Arial Narrow" w:hAnsi="Arial" w:cs="Arial"/>
          <w:sz w:val="20"/>
          <w:szCs w:val="20"/>
          <w:lang w:eastAsia="es-CO"/>
        </w:rPr>
        <w:t>blecidos</w:t>
      </w:r>
      <w:r w:rsidR="002644ED" w:rsidRPr="0023047C">
        <w:rPr>
          <w:rFonts w:ascii="Arial" w:eastAsia="Arial Narrow" w:hAnsi="Arial" w:cs="Arial"/>
          <w:sz w:val="20"/>
          <w:szCs w:val="20"/>
          <w:lang w:eastAsia="es-CO"/>
        </w:rPr>
        <w:t xml:space="preserve"> </w:t>
      </w:r>
      <w:r w:rsidR="00751FD5" w:rsidRPr="0023047C">
        <w:rPr>
          <w:rFonts w:ascii="Arial" w:eastAsia="Arial Narrow" w:hAnsi="Arial" w:cs="Arial"/>
          <w:sz w:val="20"/>
          <w:szCs w:val="20"/>
          <w:lang w:eastAsia="es-CO"/>
        </w:rPr>
        <w:t>en</w:t>
      </w:r>
      <w:r w:rsidR="002644ED" w:rsidRPr="0023047C">
        <w:rPr>
          <w:rFonts w:ascii="Arial" w:eastAsia="Arial Narrow" w:hAnsi="Arial" w:cs="Arial"/>
          <w:sz w:val="20"/>
          <w:szCs w:val="20"/>
          <w:lang w:eastAsia="es-CO"/>
        </w:rPr>
        <w:t xml:space="preserve"> </w:t>
      </w:r>
      <w:r w:rsidR="00751FD5" w:rsidRPr="0023047C">
        <w:rPr>
          <w:rFonts w:ascii="Arial" w:eastAsia="Arial Narrow" w:hAnsi="Arial" w:cs="Arial"/>
          <w:sz w:val="20"/>
          <w:szCs w:val="20"/>
          <w:lang w:eastAsia="es-CO"/>
        </w:rPr>
        <w:t>est</w:t>
      </w:r>
      <w:r w:rsidR="001848F6" w:rsidRPr="0023047C">
        <w:rPr>
          <w:rFonts w:ascii="Arial" w:eastAsia="Arial Narrow" w:hAnsi="Arial" w:cs="Arial"/>
          <w:sz w:val="20"/>
          <w:szCs w:val="20"/>
          <w:lang w:eastAsia="es-CO"/>
        </w:rPr>
        <w:t xml:space="preserve">a </w:t>
      </w:r>
      <w:r w:rsidR="00E27E93" w:rsidRPr="0023047C">
        <w:rPr>
          <w:rFonts w:ascii="Arial" w:eastAsia="Arial Narrow" w:hAnsi="Arial" w:cs="Arial"/>
          <w:sz w:val="20"/>
          <w:szCs w:val="20"/>
          <w:lang w:eastAsia="es-CO"/>
        </w:rPr>
        <w:t>invitación</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se</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entienden</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como</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hábile</w:t>
      </w:r>
      <w:r w:rsidR="001876F2" w:rsidRPr="0023047C">
        <w:rPr>
          <w:rFonts w:ascii="Arial" w:eastAsia="Arial Narrow" w:hAnsi="Arial" w:cs="Arial"/>
          <w:sz w:val="20"/>
          <w:szCs w:val="20"/>
          <w:lang w:eastAsia="es-CO"/>
        </w:rPr>
        <w:t>s,</w:t>
      </w:r>
      <w:r w:rsidR="002644ED" w:rsidRPr="0023047C">
        <w:rPr>
          <w:rFonts w:ascii="Arial" w:eastAsia="Arial Narrow" w:hAnsi="Arial" w:cs="Arial"/>
          <w:sz w:val="20"/>
          <w:szCs w:val="20"/>
          <w:lang w:eastAsia="es-CO"/>
        </w:rPr>
        <w:t xml:space="preserve"> </w:t>
      </w:r>
      <w:r w:rsidR="001876F2" w:rsidRPr="0023047C">
        <w:rPr>
          <w:rFonts w:ascii="Arial" w:eastAsia="Arial Narrow" w:hAnsi="Arial" w:cs="Arial"/>
          <w:sz w:val="20"/>
          <w:szCs w:val="20"/>
          <w:lang w:eastAsia="es-CO"/>
        </w:rPr>
        <w:t>salvo</w:t>
      </w:r>
      <w:r w:rsidR="002644ED" w:rsidRPr="0023047C">
        <w:rPr>
          <w:rFonts w:ascii="Arial" w:eastAsia="Arial Narrow" w:hAnsi="Arial" w:cs="Arial"/>
          <w:sz w:val="20"/>
          <w:szCs w:val="20"/>
          <w:lang w:eastAsia="es-CO"/>
        </w:rPr>
        <w:t xml:space="preserve"> </w:t>
      </w:r>
      <w:r w:rsidR="001876F2" w:rsidRPr="0023047C">
        <w:rPr>
          <w:rFonts w:ascii="Arial" w:eastAsia="Arial Narrow" w:hAnsi="Arial" w:cs="Arial"/>
          <w:sz w:val="20"/>
          <w:szCs w:val="20"/>
          <w:lang w:eastAsia="es-CO"/>
        </w:rPr>
        <w:t>que</w:t>
      </w:r>
      <w:r w:rsidR="002644ED" w:rsidRPr="0023047C">
        <w:rPr>
          <w:rFonts w:ascii="Arial" w:eastAsia="Arial Narrow" w:hAnsi="Arial" w:cs="Arial"/>
          <w:sz w:val="20"/>
          <w:szCs w:val="20"/>
          <w:lang w:eastAsia="es-CO"/>
        </w:rPr>
        <w:t xml:space="preserve"> </w:t>
      </w:r>
      <w:r w:rsidR="001876F2" w:rsidRPr="0023047C">
        <w:rPr>
          <w:rFonts w:ascii="Arial" w:eastAsia="Arial Narrow" w:hAnsi="Arial" w:cs="Arial"/>
          <w:sz w:val="20"/>
          <w:szCs w:val="20"/>
          <w:lang w:eastAsia="es-CO"/>
        </w:rPr>
        <w:t>de</w:t>
      </w:r>
      <w:r w:rsidR="002644ED" w:rsidRPr="0023047C">
        <w:rPr>
          <w:rFonts w:ascii="Arial" w:eastAsia="Arial Narrow" w:hAnsi="Arial" w:cs="Arial"/>
          <w:sz w:val="20"/>
          <w:szCs w:val="20"/>
          <w:lang w:eastAsia="es-CO"/>
        </w:rPr>
        <w:t xml:space="preserve"> </w:t>
      </w:r>
      <w:r w:rsidR="001876F2" w:rsidRPr="0023047C">
        <w:rPr>
          <w:rFonts w:ascii="Arial" w:eastAsia="Arial Narrow" w:hAnsi="Arial" w:cs="Arial"/>
          <w:sz w:val="20"/>
          <w:szCs w:val="20"/>
          <w:lang w:eastAsia="es-CO"/>
        </w:rPr>
        <w:t>manera</w:t>
      </w:r>
      <w:r w:rsidR="002644ED" w:rsidRPr="0023047C">
        <w:rPr>
          <w:rFonts w:ascii="Arial" w:eastAsia="Arial Narrow" w:hAnsi="Arial" w:cs="Arial"/>
          <w:sz w:val="20"/>
          <w:szCs w:val="20"/>
          <w:lang w:eastAsia="es-CO"/>
        </w:rPr>
        <w:t xml:space="preserve"> </w:t>
      </w:r>
      <w:r w:rsidR="001876F2" w:rsidRPr="0023047C">
        <w:rPr>
          <w:rFonts w:ascii="Arial" w:eastAsia="Arial Narrow" w:hAnsi="Arial" w:cs="Arial"/>
          <w:sz w:val="20"/>
          <w:szCs w:val="20"/>
          <w:lang w:eastAsia="es-CO"/>
        </w:rPr>
        <w:t>expresa</w:t>
      </w:r>
      <w:r w:rsidR="002644ED" w:rsidRPr="0023047C">
        <w:rPr>
          <w:rFonts w:ascii="Arial" w:eastAsia="Arial Narrow" w:hAnsi="Arial" w:cs="Arial"/>
          <w:sz w:val="20"/>
          <w:szCs w:val="20"/>
          <w:lang w:eastAsia="es-CO"/>
        </w:rPr>
        <w:t xml:space="preserve"> </w:t>
      </w:r>
      <w:r w:rsidR="001876F2" w:rsidRPr="0023047C">
        <w:rPr>
          <w:rFonts w:ascii="Arial" w:eastAsia="Arial Narrow" w:hAnsi="Arial" w:cs="Arial"/>
          <w:sz w:val="20"/>
          <w:szCs w:val="20"/>
          <w:lang w:eastAsia="es-CO"/>
        </w:rPr>
        <w:t>l</w:t>
      </w:r>
      <w:r w:rsidRPr="0023047C">
        <w:rPr>
          <w:rFonts w:ascii="Arial" w:eastAsia="Arial Narrow" w:hAnsi="Arial" w:cs="Arial"/>
          <w:sz w:val="20"/>
          <w:szCs w:val="20"/>
          <w:lang w:eastAsia="es-CO"/>
        </w:rPr>
        <w:t>a</w:t>
      </w:r>
      <w:r w:rsidR="002644ED" w:rsidRPr="0023047C">
        <w:rPr>
          <w:rFonts w:ascii="Arial" w:eastAsia="Arial Narrow" w:hAnsi="Arial" w:cs="Arial"/>
          <w:sz w:val="20"/>
          <w:szCs w:val="20"/>
          <w:lang w:eastAsia="es-CO"/>
        </w:rPr>
        <w:t xml:space="preserve"> </w:t>
      </w:r>
      <w:r w:rsidR="00BF3179" w:rsidRPr="0023047C">
        <w:rPr>
          <w:rFonts w:ascii="Arial" w:eastAsia="Arial Narrow" w:hAnsi="Arial" w:cs="Arial"/>
          <w:sz w:val="20"/>
          <w:szCs w:val="20"/>
          <w:lang w:eastAsia="es-CO"/>
        </w:rPr>
        <w:t>l</w:t>
      </w:r>
      <w:r w:rsidR="005244FC" w:rsidRPr="0023047C">
        <w:rPr>
          <w:rFonts w:ascii="Arial" w:eastAsia="Arial Narrow" w:hAnsi="Arial" w:cs="Arial"/>
          <w:sz w:val="20"/>
          <w:szCs w:val="20"/>
          <w:lang w:eastAsia="es-CO"/>
        </w:rPr>
        <w:t>ey o</w:t>
      </w:r>
      <w:r w:rsidR="00BF3179" w:rsidRPr="0023047C">
        <w:rPr>
          <w:rFonts w:ascii="Arial" w:eastAsia="Arial Narrow" w:hAnsi="Arial" w:cs="Arial"/>
          <w:sz w:val="20"/>
          <w:szCs w:val="20"/>
          <w:lang w:eastAsia="es-CO"/>
        </w:rPr>
        <w:t xml:space="preserve"> la</w:t>
      </w:r>
      <w:r w:rsidR="005244FC" w:rsidRPr="0023047C">
        <w:rPr>
          <w:rFonts w:ascii="Arial" w:eastAsia="Arial Narrow" w:hAnsi="Arial" w:cs="Arial"/>
          <w:sz w:val="20"/>
          <w:szCs w:val="20"/>
          <w:lang w:eastAsia="es-CO"/>
        </w:rPr>
        <w:t xml:space="preserve"> </w:t>
      </w:r>
      <w:r w:rsidR="00FC1D6C" w:rsidRPr="0023047C">
        <w:rPr>
          <w:rFonts w:ascii="Arial" w:eastAsia="Arial Narrow" w:hAnsi="Arial" w:cs="Arial"/>
          <w:sz w:val="20"/>
          <w:szCs w:val="20"/>
          <w:lang w:eastAsia="es-CO"/>
        </w:rPr>
        <w:t>E</w:t>
      </w:r>
      <w:r w:rsidR="0082356A" w:rsidRPr="0023047C">
        <w:rPr>
          <w:rFonts w:ascii="Arial" w:eastAsia="Arial Narrow" w:hAnsi="Arial" w:cs="Arial"/>
          <w:sz w:val="20"/>
          <w:szCs w:val="20"/>
          <w:lang w:eastAsia="es-CO"/>
        </w:rPr>
        <w:t>ntidad</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indique</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que</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se</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trata</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de</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calendario</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o</w:t>
      </w:r>
      <w:r w:rsidR="005C29D8" w:rsidRPr="0023047C">
        <w:rPr>
          <w:rFonts w:ascii="Arial" w:eastAsia="Arial Narrow" w:hAnsi="Arial" w:cs="Arial"/>
          <w:sz w:val="20"/>
          <w:szCs w:val="20"/>
          <w:lang w:eastAsia="es-CO"/>
        </w:rPr>
        <w:t xml:space="preserve"> de</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meses.</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Cuando</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el</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vencimiento</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de</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un</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plazo</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corresponda</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a</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un</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día</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no</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hábil</w:t>
      </w:r>
      <w:r w:rsidR="002644ED" w:rsidRPr="0023047C">
        <w:rPr>
          <w:rFonts w:ascii="Arial" w:eastAsia="Arial Narrow" w:hAnsi="Arial" w:cs="Arial"/>
          <w:sz w:val="20"/>
          <w:szCs w:val="20"/>
          <w:lang w:eastAsia="es-CO"/>
        </w:rPr>
        <w:t xml:space="preserve"> </w:t>
      </w:r>
      <w:r w:rsidR="009A7819" w:rsidRPr="0023047C">
        <w:rPr>
          <w:rFonts w:ascii="Arial" w:eastAsia="Arial Narrow" w:hAnsi="Arial" w:cs="Arial"/>
          <w:sz w:val="20"/>
          <w:szCs w:val="20"/>
          <w:lang w:eastAsia="es-CO"/>
        </w:rPr>
        <w:t xml:space="preserve">o no laboral </w:t>
      </w:r>
      <w:r w:rsidRPr="0023047C">
        <w:rPr>
          <w:rFonts w:ascii="Arial" w:eastAsia="Arial Narrow" w:hAnsi="Arial" w:cs="Arial"/>
          <w:sz w:val="20"/>
          <w:szCs w:val="20"/>
          <w:lang w:eastAsia="es-CO"/>
        </w:rPr>
        <w:t>para</w:t>
      </w:r>
      <w:r w:rsidR="002644ED" w:rsidRPr="0023047C">
        <w:rPr>
          <w:rFonts w:ascii="Arial" w:eastAsia="Arial Narrow" w:hAnsi="Arial" w:cs="Arial"/>
          <w:sz w:val="20"/>
          <w:szCs w:val="20"/>
          <w:lang w:eastAsia="es-CO"/>
        </w:rPr>
        <w:t xml:space="preserve"> </w:t>
      </w:r>
      <w:r w:rsidR="005159C7" w:rsidRPr="0023047C">
        <w:rPr>
          <w:rFonts w:ascii="Arial" w:eastAsia="Arial Narrow" w:hAnsi="Arial" w:cs="Arial"/>
          <w:sz w:val="20"/>
          <w:szCs w:val="20"/>
          <w:lang w:eastAsia="es-CO"/>
        </w:rPr>
        <w:t>l</w:t>
      </w:r>
      <w:r w:rsidRPr="0023047C">
        <w:rPr>
          <w:rFonts w:ascii="Arial" w:eastAsia="Arial Narrow" w:hAnsi="Arial" w:cs="Arial"/>
          <w:sz w:val="20"/>
          <w:szCs w:val="20"/>
          <w:lang w:eastAsia="es-CO"/>
        </w:rPr>
        <w:t>a</w:t>
      </w:r>
      <w:r w:rsidR="000D3029" w:rsidRPr="0023047C">
        <w:rPr>
          <w:rFonts w:ascii="Arial" w:eastAsia="Arial Narrow" w:hAnsi="Arial" w:cs="Arial"/>
          <w:sz w:val="20"/>
          <w:szCs w:val="20"/>
          <w:lang w:eastAsia="es-CO"/>
        </w:rPr>
        <w:t xml:space="preserve"> E</w:t>
      </w:r>
      <w:r w:rsidR="0082356A" w:rsidRPr="0023047C">
        <w:rPr>
          <w:rFonts w:ascii="Arial" w:eastAsia="Arial Narrow" w:hAnsi="Arial" w:cs="Arial"/>
          <w:sz w:val="20"/>
          <w:szCs w:val="20"/>
          <w:lang w:eastAsia="es-CO"/>
        </w:rPr>
        <w:t>ntidad</w:t>
      </w:r>
      <w:r w:rsidR="005C29D8" w:rsidRPr="0023047C">
        <w:rPr>
          <w:rFonts w:ascii="Arial" w:eastAsia="Arial Narrow" w:hAnsi="Arial" w:cs="Arial"/>
          <w:sz w:val="20"/>
          <w:szCs w:val="20"/>
          <w:lang w:eastAsia="es-CO"/>
        </w:rPr>
        <w:t>,</w:t>
      </w:r>
      <w:r w:rsidR="002644ED" w:rsidRPr="0023047C">
        <w:rPr>
          <w:rFonts w:ascii="Arial" w:eastAsia="Arial Narrow" w:hAnsi="Arial" w:cs="Arial"/>
          <w:sz w:val="20"/>
          <w:szCs w:val="20"/>
          <w:lang w:eastAsia="es-CO"/>
        </w:rPr>
        <w:t xml:space="preserve"> </w:t>
      </w:r>
      <w:r w:rsidR="009A7819" w:rsidRPr="0023047C">
        <w:rPr>
          <w:rFonts w:ascii="Arial" w:eastAsia="Arial Narrow" w:hAnsi="Arial" w:cs="Arial"/>
          <w:sz w:val="20"/>
          <w:szCs w:val="20"/>
          <w:lang w:eastAsia="es-CO"/>
        </w:rPr>
        <w:t>este</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se</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traslada</w:t>
      </w:r>
      <w:r w:rsidR="009A7819" w:rsidRPr="0023047C">
        <w:rPr>
          <w:rFonts w:ascii="Arial" w:eastAsia="Arial Narrow" w:hAnsi="Arial" w:cs="Arial"/>
          <w:sz w:val="20"/>
          <w:szCs w:val="20"/>
          <w:lang w:eastAsia="es-CO"/>
        </w:rPr>
        <w:t>rá</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al</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día</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hábil</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siguiente.</w:t>
      </w:r>
      <w:r w:rsidR="002644ED" w:rsidRPr="0023047C">
        <w:rPr>
          <w:rFonts w:ascii="Arial" w:eastAsia="Arial Narrow" w:hAnsi="Arial" w:cs="Arial"/>
          <w:sz w:val="20"/>
          <w:szCs w:val="20"/>
          <w:lang w:eastAsia="es-CO"/>
        </w:rPr>
        <w:t xml:space="preserve"> </w:t>
      </w:r>
    </w:p>
    <w:p w14:paraId="410D572E" w14:textId="321BBD97" w:rsidR="006B35E7" w:rsidRPr="0023047C" w:rsidRDefault="006B35E7" w:rsidP="00C068AB">
      <w:pPr>
        <w:pStyle w:val="Prrafodelista"/>
        <w:numPr>
          <w:ilvl w:val="0"/>
          <w:numId w:val="35"/>
        </w:numPr>
        <w:spacing w:line="240" w:lineRule="auto"/>
        <w:jc w:val="both"/>
        <w:rPr>
          <w:rFonts w:ascii="Arial" w:eastAsia="Arial Narrow" w:hAnsi="Arial" w:cs="Arial"/>
          <w:sz w:val="20"/>
          <w:szCs w:val="20"/>
          <w:lang w:eastAsia="es-CO"/>
        </w:rPr>
      </w:pPr>
      <w:r w:rsidRPr="0023047C">
        <w:rPr>
          <w:rFonts w:ascii="Arial" w:eastAsia="Arial Narrow" w:hAnsi="Arial" w:cs="Arial"/>
          <w:sz w:val="20"/>
          <w:szCs w:val="20"/>
          <w:lang w:eastAsia="es-CO"/>
        </w:rPr>
        <w:t xml:space="preserve">En caso de contradicción entre el contenido establecido </w:t>
      </w:r>
      <w:r w:rsidR="00BA663B" w:rsidRPr="0023047C">
        <w:rPr>
          <w:rFonts w:ascii="Arial" w:eastAsia="Arial Narrow" w:hAnsi="Arial" w:cs="Arial"/>
          <w:sz w:val="20"/>
          <w:szCs w:val="20"/>
          <w:lang w:eastAsia="es-CO"/>
        </w:rPr>
        <w:t>en los</w:t>
      </w:r>
      <w:r w:rsidR="00586B27" w:rsidRPr="0023047C">
        <w:rPr>
          <w:rFonts w:ascii="Arial" w:eastAsia="Arial Narrow" w:hAnsi="Arial" w:cs="Arial"/>
          <w:sz w:val="20"/>
          <w:szCs w:val="20"/>
          <w:lang w:eastAsia="es-CO"/>
        </w:rPr>
        <w:t xml:space="preserve"> Documentos </w:t>
      </w:r>
      <w:r w:rsidR="00AB5721" w:rsidRPr="0023047C">
        <w:rPr>
          <w:rFonts w:ascii="Arial" w:eastAsia="Arial Narrow" w:hAnsi="Arial" w:cs="Arial"/>
          <w:sz w:val="20"/>
          <w:szCs w:val="20"/>
          <w:lang w:eastAsia="es-CO"/>
        </w:rPr>
        <w:t>Tipo y</w:t>
      </w:r>
      <w:r w:rsidRPr="0023047C">
        <w:rPr>
          <w:rFonts w:ascii="Arial" w:eastAsia="Arial Narrow" w:hAnsi="Arial" w:cs="Arial"/>
          <w:sz w:val="20"/>
          <w:szCs w:val="20"/>
          <w:lang w:eastAsia="es-CO"/>
        </w:rPr>
        <w:t xml:space="preserve"> el incluido por la</w:t>
      </w:r>
      <w:r w:rsidR="000D3029" w:rsidRPr="0023047C">
        <w:rPr>
          <w:rFonts w:ascii="Arial" w:eastAsia="Arial Narrow" w:hAnsi="Arial" w:cs="Arial"/>
          <w:sz w:val="20"/>
          <w:szCs w:val="20"/>
          <w:lang w:eastAsia="es-CO"/>
        </w:rPr>
        <w:t xml:space="preserve"> E</w:t>
      </w:r>
      <w:r w:rsidR="0082356A" w:rsidRPr="0023047C">
        <w:rPr>
          <w:rFonts w:ascii="Arial" w:eastAsia="Arial Narrow" w:hAnsi="Arial" w:cs="Arial"/>
          <w:sz w:val="20"/>
          <w:szCs w:val="20"/>
          <w:lang w:eastAsia="es-CO"/>
        </w:rPr>
        <w:t>ntidad</w:t>
      </w:r>
      <w:r w:rsidRPr="0023047C">
        <w:rPr>
          <w:rFonts w:ascii="Arial" w:eastAsia="Arial Narrow" w:hAnsi="Arial" w:cs="Arial"/>
          <w:sz w:val="20"/>
          <w:szCs w:val="20"/>
          <w:lang w:eastAsia="es-CO"/>
        </w:rPr>
        <w:t xml:space="preserve">, </w:t>
      </w:r>
      <w:r w:rsidR="005C29D8" w:rsidRPr="0023047C">
        <w:rPr>
          <w:rFonts w:ascii="Arial" w:eastAsia="Arial Narrow" w:hAnsi="Arial" w:cs="Arial"/>
          <w:sz w:val="20"/>
          <w:szCs w:val="20"/>
          <w:lang w:eastAsia="es-CO"/>
        </w:rPr>
        <w:t xml:space="preserve">por los </w:t>
      </w:r>
      <w:r w:rsidR="000D3029" w:rsidRPr="0023047C">
        <w:rPr>
          <w:rFonts w:ascii="Arial" w:eastAsia="Arial Narrow" w:hAnsi="Arial" w:cs="Arial"/>
          <w:sz w:val="20"/>
          <w:szCs w:val="20"/>
          <w:lang w:eastAsia="es-CO"/>
        </w:rPr>
        <w:t>P</w:t>
      </w:r>
      <w:r w:rsidR="0082356A" w:rsidRPr="0023047C">
        <w:rPr>
          <w:rFonts w:ascii="Arial" w:eastAsia="Arial Narrow" w:hAnsi="Arial" w:cs="Arial"/>
          <w:sz w:val="20"/>
          <w:szCs w:val="20"/>
          <w:lang w:eastAsia="es-CO"/>
        </w:rPr>
        <w:t>roponente</w:t>
      </w:r>
      <w:r w:rsidRPr="0023047C">
        <w:rPr>
          <w:rFonts w:ascii="Arial" w:eastAsia="Arial Narrow" w:hAnsi="Arial" w:cs="Arial"/>
          <w:sz w:val="20"/>
          <w:szCs w:val="20"/>
          <w:lang w:eastAsia="es-CO"/>
        </w:rPr>
        <w:t xml:space="preserve">s o </w:t>
      </w:r>
      <w:r w:rsidR="005C29D8" w:rsidRPr="0023047C">
        <w:rPr>
          <w:rFonts w:ascii="Arial" w:eastAsia="Arial Narrow" w:hAnsi="Arial" w:cs="Arial"/>
          <w:sz w:val="20"/>
          <w:szCs w:val="20"/>
          <w:lang w:eastAsia="es-CO"/>
        </w:rPr>
        <w:t xml:space="preserve">por el </w:t>
      </w:r>
      <w:r w:rsidR="001413CB" w:rsidRPr="0023047C">
        <w:rPr>
          <w:rFonts w:ascii="Arial" w:eastAsia="Arial Narrow" w:hAnsi="Arial" w:cs="Arial"/>
          <w:sz w:val="20"/>
          <w:szCs w:val="20"/>
          <w:lang w:eastAsia="es-CO"/>
        </w:rPr>
        <w:t>C</w:t>
      </w:r>
      <w:r w:rsidR="0082356A" w:rsidRPr="0023047C">
        <w:rPr>
          <w:rFonts w:ascii="Arial" w:eastAsia="Arial Narrow" w:hAnsi="Arial" w:cs="Arial"/>
          <w:sz w:val="20"/>
          <w:szCs w:val="20"/>
          <w:lang w:eastAsia="es-CO"/>
        </w:rPr>
        <w:t>ontratista</w:t>
      </w:r>
      <w:r w:rsidRPr="0023047C">
        <w:rPr>
          <w:rFonts w:ascii="Arial" w:eastAsia="Arial Narrow" w:hAnsi="Arial" w:cs="Arial"/>
          <w:sz w:val="20"/>
          <w:szCs w:val="20"/>
          <w:lang w:eastAsia="es-CO"/>
        </w:rPr>
        <w:t xml:space="preserve"> en los </w:t>
      </w:r>
      <w:r w:rsidR="005C29D8" w:rsidRPr="0023047C">
        <w:rPr>
          <w:rFonts w:ascii="Arial" w:eastAsia="Arial Narrow" w:hAnsi="Arial" w:cs="Arial"/>
          <w:sz w:val="20"/>
          <w:szCs w:val="20"/>
          <w:lang w:eastAsia="es-CO"/>
        </w:rPr>
        <w:t>d</w:t>
      </w:r>
      <w:r w:rsidRPr="0023047C">
        <w:rPr>
          <w:rFonts w:ascii="Arial" w:eastAsia="Arial Narrow" w:hAnsi="Arial" w:cs="Arial"/>
          <w:sz w:val="20"/>
          <w:szCs w:val="20"/>
          <w:lang w:eastAsia="es-CO"/>
        </w:rPr>
        <w:t xml:space="preserve">ocumentos del </w:t>
      </w:r>
      <w:r w:rsidR="0082356A" w:rsidRPr="0023047C">
        <w:rPr>
          <w:rFonts w:ascii="Arial" w:eastAsia="Arial Narrow" w:hAnsi="Arial" w:cs="Arial"/>
          <w:sz w:val="20"/>
          <w:szCs w:val="20"/>
          <w:lang w:eastAsia="es-CO"/>
        </w:rPr>
        <w:t>proceso</w:t>
      </w:r>
      <w:r w:rsidRPr="0023047C">
        <w:rPr>
          <w:rFonts w:ascii="Arial" w:eastAsia="Arial Narrow" w:hAnsi="Arial" w:cs="Arial"/>
          <w:sz w:val="20"/>
          <w:szCs w:val="20"/>
          <w:lang w:eastAsia="es-CO"/>
        </w:rPr>
        <w:t xml:space="preserve">, primará lo señalado </w:t>
      </w:r>
      <w:r w:rsidR="00586B27" w:rsidRPr="0023047C">
        <w:rPr>
          <w:rFonts w:ascii="Arial" w:eastAsia="Arial Narrow" w:hAnsi="Arial" w:cs="Arial"/>
          <w:sz w:val="20"/>
          <w:szCs w:val="20"/>
          <w:lang w:eastAsia="es-CO"/>
        </w:rPr>
        <w:t>en los Documentos Tipo.</w:t>
      </w:r>
    </w:p>
    <w:p w14:paraId="21B6CFDB" w14:textId="1D94988E" w:rsidR="000374E4" w:rsidRPr="0023047C" w:rsidRDefault="000374E4" w:rsidP="00C068AB">
      <w:pPr>
        <w:pStyle w:val="Prrafodelista"/>
        <w:numPr>
          <w:ilvl w:val="0"/>
          <w:numId w:val="35"/>
        </w:numPr>
        <w:spacing w:line="240" w:lineRule="auto"/>
        <w:jc w:val="both"/>
        <w:rPr>
          <w:rFonts w:ascii="Arial" w:eastAsia="Arial Narrow" w:hAnsi="Arial" w:cs="Arial"/>
          <w:sz w:val="20"/>
          <w:szCs w:val="20"/>
          <w:lang w:eastAsia="es-CO"/>
        </w:rPr>
      </w:pPr>
      <w:r w:rsidRPr="0023047C">
        <w:rPr>
          <w:rFonts w:ascii="Arial" w:eastAsia="Arial Narrow" w:hAnsi="Arial" w:cs="Arial"/>
          <w:sz w:val="20"/>
          <w:szCs w:val="20"/>
          <w:lang w:eastAsia="es-CO"/>
        </w:rPr>
        <w:t xml:space="preserve">Las </w:t>
      </w:r>
      <w:r w:rsidR="000D3029" w:rsidRPr="0023047C">
        <w:rPr>
          <w:rFonts w:ascii="Arial" w:eastAsia="Arial Narrow" w:hAnsi="Arial" w:cs="Arial"/>
          <w:sz w:val="20"/>
          <w:szCs w:val="20"/>
          <w:lang w:eastAsia="es-CO"/>
        </w:rPr>
        <w:t>E</w:t>
      </w:r>
      <w:r w:rsidR="0082356A" w:rsidRPr="0023047C">
        <w:rPr>
          <w:rFonts w:ascii="Arial" w:eastAsia="Arial Narrow" w:hAnsi="Arial" w:cs="Arial"/>
          <w:sz w:val="20"/>
          <w:szCs w:val="20"/>
          <w:lang w:eastAsia="es-CO"/>
        </w:rPr>
        <w:t>ntidad</w:t>
      </w:r>
      <w:r w:rsidRPr="0023047C">
        <w:rPr>
          <w:rFonts w:ascii="Arial" w:eastAsia="Arial Narrow" w:hAnsi="Arial" w:cs="Arial"/>
          <w:sz w:val="20"/>
          <w:szCs w:val="20"/>
          <w:lang w:eastAsia="es-CO"/>
        </w:rPr>
        <w:t>es</w:t>
      </w:r>
      <w:r w:rsidR="000D3029"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 xml:space="preserve"> no podrán incluir o modificar dentro de los </w:t>
      </w:r>
      <w:r w:rsidR="005C29D8" w:rsidRPr="0023047C">
        <w:rPr>
          <w:rFonts w:ascii="Arial" w:eastAsia="Arial Narrow" w:hAnsi="Arial" w:cs="Arial"/>
          <w:sz w:val="20"/>
          <w:szCs w:val="20"/>
          <w:lang w:eastAsia="es-CO"/>
        </w:rPr>
        <w:t>d</w:t>
      </w:r>
      <w:r w:rsidRPr="0023047C">
        <w:rPr>
          <w:rFonts w:ascii="Arial" w:eastAsia="Arial Narrow" w:hAnsi="Arial" w:cs="Arial"/>
          <w:sz w:val="20"/>
          <w:szCs w:val="20"/>
          <w:lang w:eastAsia="es-CO"/>
        </w:rPr>
        <w:t xml:space="preserve">ocumentos del </w:t>
      </w:r>
      <w:r w:rsidR="0082356A" w:rsidRPr="0023047C">
        <w:rPr>
          <w:rFonts w:ascii="Arial" w:eastAsia="Arial Narrow" w:hAnsi="Arial" w:cs="Arial"/>
          <w:sz w:val="20"/>
          <w:szCs w:val="20"/>
          <w:lang w:eastAsia="es-CO"/>
        </w:rPr>
        <w:t>proceso</w:t>
      </w:r>
      <w:r w:rsidR="00AA1951" w:rsidRPr="0023047C">
        <w:rPr>
          <w:rFonts w:ascii="Arial" w:eastAsia="Arial Narrow" w:hAnsi="Arial" w:cs="Arial"/>
          <w:sz w:val="20"/>
          <w:szCs w:val="20"/>
          <w:lang w:eastAsia="es-CO"/>
        </w:rPr>
        <w:t>,</w:t>
      </w:r>
      <w:r w:rsidRPr="0023047C">
        <w:rPr>
          <w:rFonts w:ascii="Arial" w:eastAsia="Arial Narrow" w:hAnsi="Arial" w:cs="Arial"/>
          <w:sz w:val="20"/>
          <w:szCs w:val="20"/>
          <w:lang w:eastAsia="es-CO"/>
        </w:rPr>
        <w:t xml:space="preserve"> las condiciones habilitantes</w:t>
      </w:r>
      <w:r w:rsidR="00A96911" w:rsidRPr="0023047C">
        <w:rPr>
          <w:rFonts w:ascii="Arial" w:eastAsia="Arial Narrow" w:hAnsi="Arial" w:cs="Arial"/>
          <w:sz w:val="20"/>
          <w:szCs w:val="20"/>
          <w:lang w:eastAsia="es-CO"/>
        </w:rPr>
        <w:t xml:space="preserve"> y</w:t>
      </w:r>
      <w:r w:rsidR="00E77EFC" w:rsidRPr="0023047C">
        <w:rPr>
          <w:rFonts w:ascii="Arial" w:eastAsia="Arial Narrow" w:hAnsi="Arial" w:cs="Arial"/>
          <w:sz w:val="20"/>
          <w:szCs w:val="20"/>
          <w:lang w:eastAsia="es-CO"/>
        </w:rPr>
        <w:t xml:space="preserve"> factores técnicos</w:t>
      </w:r>
      <w:r w:rsidRPr="0023047C">
        <w:rPr>
          <w:rFonts w:ascii="Arial" w:eastAsia="Arial Narrow" w:hAnsi="Arial" w:cs="Arial"/>
          <w:sz w:val="20"/>
          <w:szCs w:val="20"/>
          <w:lang w:eastAsia="es-CO"/>
        </w:rPr>
        <w:t xml:space="preserve"> señalad</w:t>
      </w:r>
      <w:r w:rsidR="00A96911" w:rsidRPr="0023047C">
        <w:rPr>
          <w:rFonts w:ascii="Arial" w:eastAsia="Arial Narrow" w:hAnsi="Arial" w:cs="Arial"/>
          <w:sz w:val="20"/>
          <w:szCs w:val="20"/>
          <w:lang w:eastAsia="es-CO"/>
        </w:rPr>
        <w:t>o</w:t>
      </w:r>
      <w:r w:rsidRPr="0023047C">
        <w:rPr>
          <w:rFonts w:ascii="Arial" w:eastAsia="Arial Narrow" w:hAnsi="Arial" w:cs="Arial"/>
          <w:sz w:val="20"/>
          <w:szCs w:val="20"/>
          <w:lang w:eastAsia="es-CO"/>
        </w:rPr>
        <w:t xml:space="preserve">s en los Documentos Tipo. </w:t>
      </w:r>
    </w:p>
    <w:p w14:paraId="7A7E9331" w14:textId="5093DB3E" w:rsidR="002D222B" w:rsidRPr="0023047C" w:rsidRDefault="002D222B" w:rsidP="00C068AB">
      <w:pPr>
        <w:pStyle w:val="Prrafodelista"/>
        <w:numPr>
          <w:ilvl w:val="0"/>
          <w:numId w:val="35"/>
        </w:numPr>
        <w:spacing w:line="240" w:lineRule="auto"/>
        <w:jc w:val="both"/>
        <w:rPr>
          <w:rFonts w:ascii="Arial" w:eastAsia="Arial Narrow" w:hAnsi="Arial" w:cs="Arial"/>
          <w:sz w:val="20"/>
          <w:szCs w:val="20"/>
          <w:lang w:eastAsia="es-CO"/>
        </w:rPr>
      </w:pPr>
      <w:r w:rsidRPr="0023047C">
        <w:rPr>
          <w:rFonts w:ascii="Arial" w:eastAsia="Arial Narrow" w:hAnsi="Arial" w:cs="Arial"/>
          <w:sz w:val="20"/>
          <w:szCs w:val="20"/>
          <w:lang w:eastAsia="es-CO"/>
        </w:rPr>
        <w:t>Las</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palabras</w:t>
      </w:r>
      <w:r w:rsidR="002644ED" w:rsidRPr="0023047C">
        <w:rPr>
          <w:rFonts w:ascii="Arial" w:eastAsia="Arial Narrow" w:hAnsi="Arial" w:cs="Arial"/>
          <w:sz w:val="20"/>
          <w:szCs w:val="20"/>
          <w:lang w:eastAsia="es-CO"/>
        </w:rPr>
        <w:t xml:space="preserve"> </w:t>
      </w:r>
      <w:r w:rsidR="00751FD5" w:rsidRPr="0023047C">
        <w:rPr>
          <w:rFonts w:ascii="Arial" w:eastAsia="Arial Narrow" w:hAnsi="Arial" w:cs="Arial"/>
          <w:sz w:val="20"/>
          <w:szCs w:val="20"/>
          <w:lang w:eastAsia="es-CO"/>
        </w:rPr>
        <w:t>definidas</w:t>
      </w:r>
      <w:r w:rsidR="002644ED" w:rsidRPr="0023047C">
        <w:rPr>
          <w:rFonts w:ascii="Arial" w:eastAsia="Arial Narrow" w:hAnsi="Arial" w:cs="Arial"/>
          <w:sz w:val="20"/>
          <w:szCs w:val="20"/>
          <w:lang w:eastAsia="es-CO"/>
        </w:rPr>
        <w:t xml:space="preserve"> </w:t>
      </w:r>
      <w:r w:rsidR="00751FD5" w:rsidRPr="0023047C">
        <w:rPr>
          <w:rFonts w:ascii="Arial" w:eastAsia="Arial Narrow" w:hAnsi="Arial" w:cs="Arial"/>
          <w:sz w:val="20"/>
          <w:szCs w:val="20"/>
          <w:lang w:eastAsia="es-CO"/>
        </w:rPr>
        <w:t>en</w:t>
      </w:r>
      <w:r w:rsidR="002644ED" w:rsidRPr="0023047C">
        <w:rPr>
          <w:rFonts w:ascii="Arial" w:eastAsia="Arial Narrow" w:hAnsi="Arial" w:cs="Arial"/>
          <w:sz w:val="20"/>
          <w:szCs w:val="20"/>
          <w:lang w:eastAsia="es-CO"/>
        </w:rPr>
        <w:t xml:space="preserve"> </w:t>
      </w:r>
      <w:r w:rsidR="00751FD5" w:rsidRPr="0023047C">
        <w:rPr>
          <w:rFonts w:ascii="Arial" w:eastAsia="Arial Narrow" w:hAnsi="Arial" w:cs="Arial"/>
          <w:sz w:val="20"/>
          <w:szCs w:val="20"/>
          <w:lang w:eastAsia="es-CO"/>
        </w:rPr>
        <w:t>est</w:t>
      </w:r>
      <w:r w:rsidR="001848F6" w:rsidRPr="0023047C">
        <w:rPr>
          <w:rFonts w:ascii="Arial" w:eastAsia="Arial Narrow" w:hAnsi="Arial" w:cs="Arial"/>
          <w:sz w:val="20"/>
          <w:szCs w:val="20"/>
          <w:lang w:eastAsia="es-CO"/>
        </w:rPr>
        <w:t xml:space="preserve">a </w:t>
      </w:r>
      <w:r w:rsidR="00E27E93" w:rsidRPr="0023047C">
        <w:rPr>
          <w:rFonts w:ascii="Arial" w:eastAsia="Arial Narrow" w:hAnsi="Arial" w:cs="Arial"/>
          <w:sz w:val="20"/>
          <w:szCs w:val="20"/>
          <w:lang w:eastAsia="es-CO"/>
        </w:rPr>
        <w:t>invitación</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deben</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entend</w:t>
      </w:r>
      <w:r w:rsidR="00A40CE6" w:rsidRPr="0023047C">
        <w:rPr>
          <w:rFonts w:ascii="Arial" w:eastAsia="Arial Narrow" w:hAnsi="Arial" w:cs="Arial"/>
          <w:sz w:val="20"/>
          <w:szCs w:val="20"/>
          <w:lang w:eastAsia="es-CO"/>
        </w:rPr>
        <w:t>erse</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en</w:t>
      </w:r>
      <w:r w:rsidR="002644ED" w:rsidRPr="0023047C">
        <w:rPr>
          <w:rFonts w:ascii="Arial" w:eastAsia="Arial Narrow" w:hAnsi="Arial" w:cs="Arial"/>
          <w:sz w:val="20"/>
          <w:szCs w:val="20"/>
          <w:lang w:eastAsia="es-CO"/>
        </w:rPr>
        <w:t xml:space="preserve"> </w:t>
      </w:r>
      <w:r w:rsidR="00A40CE6" w:rsidRPr="0023047C">
        <w:rPr>
          <w:rFonts w:ascii="Arial" w:eastAsia="Arial Narrow" w:hAnsi="Arial" w:cs="Arial"/>
          <w:sz w:val="20"/>
          <w:szCs w:val="20"/>
          <w:lang w:eastAsia="es-CO"/>
        </w:rPr>
        <w:t xml:space="preserve">dicho </w:t>
      </w:r>
      <w:r w:rsidRPr="0023047C">
        <w:rPr>
          <w:rFonts w:ascii="Arial" w:eastAsia="Arial Narrow" w:hAnsi="Arial" w:cs="Arial"/>
          <w:sz w:val="20"/>
          <w:szCs w:val="20"/>
          <w:lang w:eastAsia="es-CO"/>
        </w:rPr>
        <w:t>sentido.</w:t>
      </w:r>
    </w:p>
    <w:p w14:paraId="26D34D3A" w14:textId="77777777" w:rsidR="00F17599" w:rsidRPr="0023047C" w:rsidRDefault="002D222B" w:rsidP="00C068AB">
      <w:pPr>
        <w:pStyle w:val="Prrafodelista"/>
        <w:numPr>
          <w:ilvl w:val="0"/>
          <w:numId w:val="35"/>
        </w:numPr>
        <w:spacing w:line="240" w:lineRule="auto"/>
        <w:jc w:val="both"/>
        <w:rPr>
          <w:rFonts w:ascii="Arial" w:eastAsia="Arial Narrow" w:hAnsi="Arial" w:cs="Arial"/>
          <w:sz w:val="20"/>
          <w:szCs w:val="20"/>
          <w:lang w:eastAsia="es-CO"/>
        </w:rPr>
      </w:pPr>
      <w:r w:rsidRPr="0023047C">
        <w:rPr>
          <w:rFonts w:ascii="Arial" w:eastAsia="Arial Narrow" w:hAnsi="Arial" w:cs="Arial"/>
          <w:sz w:val="20"/>
          <w:szCs w:val="20"/>
          <w:lang w:eastAsia="es-CO"/>
        </w:rPr>
        <w:t>Las</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referencias</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a</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normas</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jurídicas</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incluye</w:t>
      </w:r>
      <w:r w:rsidRPr="0023047C" w:rsidDel="00A40CE6">
        <w:rPr>
          <w:rFonts w:ascii="Arial" w:eastAsia="Arial Narrow" w:hAnsi="Arial" w:cs="Arial"/>
          <w:sz w:val="20"/>
          <w:szCs w:val="20"/>
          <w:lang w:eastAsia="es-CO"/>
        </w:rPr>
        <w:t>n</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las</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disposiciones</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que</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las</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modifiquen,</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adicionen,</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sustituyan</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o</w:t>
      </w:r>
      <w:r w:rsidR="002644ED" w:rsidRPr="0023047C">
        <w:rPr>
          <w:rFonts w:ascii="Arial" w:eastAsia="Arial Narrow" w:hAnsi="Arial" w:cs="Arial"/>
          <w:sz w:val="20"/>
          <w:szCs w:val="20"/>
          <w:lang w:eastAsia="es-CO"/>
        </w:rPr>
        <w:t xml:space="preserve"> </w:t>
      </w:r>
      <w:r w:rsidRPr="0023047C">
        <w:rPr>
          <w:rFonts w:ascii="Arial" w:eastAsia="Arial Narrow" w:hAnsi="Arial" w:cs="Arial"/>
          <w:sz w:val="20"/>
          <w:szCs w:val="20"/>
          <w:lang w:eastAsia="es-CO"/>
        </w:rPr>
        <w:t>complementen.</w:t>
      </w:r>
    </w:p>
    <w:p w14:paraId="44499106" w14:textId="68AD499D" w:rsidR="002D222B" w:rsidRPr="0023047C" w:rsidRDefault="00F17599" w:rsidP="00C068AB">
      <w:pPr>
        <w:pStyle w:val="Prrafodelista"/>
        <w:numPr>
          <w:ilvl w:val="0"/>
          <w:numId w:val="35"/>
        </w:numPr>
        <w:spacing w:line="240" w:lineRule="auto"/>
        <w:jc w:val="both"/>
        <w:rPr>
          <w:rFonts w:ascii="Arial" w:eastAsia="Arial Narrow" w:hAnsi="Arial" w:cs="Arial"/>
          <w:sz w:val="20"/>
          <w:szCs w:val="20"/>
          <w:lang w:eastAsia="es-CO"/>
        </w:rPr>
      </w:pPr>
      <w:r w:rsidRPr="0023047C">
        <w:rPr>
          <w:rFonts w:ascii="Arial" w:eastAsia="Arial Narrow" w:hAnsi="Arial" w:cs="Arial"/>
          <w:sz w:val="20"/>
          <w:szCs w:val="20"/>
          <w:lang w:eastAsia="es-CO"/>
        </w:rPr>
        <w:t>Los Documentos Tipo son inalterables y no se podrán incluir o modificar los Anexos, Formatos y Formularios, ni exigir soportes o requisitos adicionales</w:t>
      </w:r>
      <w:r w:rsidR="005C29D8" w:rsidRPr="0023047C">
        <w:rPr>
          <w:rFonts w:ascii="Arial" w:eastAsia="Arial Narrow" w:hAnsi="Arial" w:cs="Arial"/>
          <w:sz w:val="20"/>
          <w:szCs w:val="20"/>
          <w:lang w:eastAsia="es-CO"/>
        </w:rPr>
        <w:t>,</w:t>
      </w:r>
      <w:r w:rsidRPr="0023047C">
        <w:rPr>
          <w:rFonts w:ascii="Arial" w:eastAsia="Arial Narrow" w:hAnsi="Arial" w:cs="Arial"/>
          <w:sz w:val="20"/>
          <w:szCs w:val="20"/>
          <w:lang w:eastAsia="es-CO"/>
        </w:rPr>
        <w:t xml:space="preserve"> salvo cuando </w:t>
      </w:r>
      <w:r w:rsidR="005C29D8" w:rsidRPr="0023047C">
        <w:rPr>
          <w:rFonts w:ascii="Arial" w:eastAsia="Arial Narrow" w:hAnsi="Arial" w:cs="Arial"/>
          <w:sz w:val="20"/>
          <w:szCs w:val="20"/>
          <w:lang w:eastAsia="es-CO"/>
        </w:rPr>
        <w:t>se permita en forma</w:t>
      </w:r>
      <w:r w:rsidRPr="0023047C">
        <w:rPr>
          <w:rFonts w:ascii="Arial" w:eastAsia="Arial Narrow" w:hAnsi="Arial" w:cs="Arial"/>
          <w:sz w:val="20"/>
          <w:szCs w:val="20"/>
          <w:lang w:eastAsia="es-CO"/>
        </w:rPr>
        <w:t xml:space="preserve"> expresa, es decir, en los aspectos </w:t>
      </w:r>
      <w:r w:rsidR="00A61100" w:rsidRPr="0023047C">
        <w:rPr>
          <w:rFonts w:ascii="Arial" w:eastAsia="Arial Narrow" w:hAnsi="Arial" w:cs="Arial"/>
          <w:sz w:val="20"/>
          <w:szCs w:val="20"/>
          <w:lang w:eastAsia="es-CO"/>
        </w:rPr>
        <w:t>incorporados</w:t>
      </w:r>
      <w:r w:rsidRPr="0023047C">
        <w:rPr>
          <w:rFonts w:ascii="Arial" w:eastAsia="Arial Narrow" w:hAnsi="Arial" w:cs="Arial"/>
          <w:sz w:val="20"/>
          <w:szCs w:val="20"/>
          <w:lang w:eastAsia="es-CO"/>
        </w:rPr>
        <w:t xml:space="preserve"> en corchetes y resaltados en gris</w:t>
      </w:r>
      <w:r w:rsidR="00A40CE6" w:rsidRPr="0023047C">
        <w:rPr>
          <w:rFonts w:ascii="Arial" w:eastAsia="Arial Narrow" w:hAnsi="Arial" w:cs="Arial"/>
          <w:sz w:val="20"/>
          <w:szCs w:val="20"/>
          <w:lang w:eastAsia="es-CO"/>
        </w:rPr>
        <w:t>.</w:t>
      </w:r>
      <w:r w:rsidR="002644ED" w:rsidRPr="0023047C">
        <w:rPr>
          <w:rFonts w:ascii="Arial" w:eastAsia="Arial Narrow" w:hAnsi="Arial" w:cs="Arial"/>
          <w:sz w:val="20"/>
          <w:szCs w:val="20"/>
          <w:lang w:eastAsia="es-CO"/>
        </w:rPr>
        <w:t xml:space="preserve"> </w:t>
      </w:r>
    </w:p>
    <w:p w14:paraId="471CD133" w14:textId="763EF586" w:rsidR="00C00CBD" w:rsidRPr="0023047C" w:rsidRDefault="00C00CBD" w:rsidP="00C068AB">
      <w:pPr>
        <w:pStyle w:val="Prrafodelista"/>
        <w:numPr>
          <w:ilvl w:val="0"/>
          <w:numId w:val="35"/>
        </w:numPr>
        <w:spacing w:line="240" w:lineRule="auto"/>
        <w:jc w:val="both"/>
        <w:rPr>
          <w:rFonts w:ascii="Arial" w:eastAsia="Arial Narrow" w:hAnsi="Arial" w:cs="Arial"/>
          <w:sz w:val="20"/>
          <w:szCs w:val="20"/>
          <w:lang w:eastAsia="es-CO"/>
        </w:rPr>
      </w:pPr>
      <w:r w:rsidRPr="0023047C">
        <w:rPr>
          <w:rFonts w:ascii="Arial" w:eastAsia="Arial Narrow" w:hAnsi="Arial" w:cs="Arial"/>
          <w:sz w:val="20"/>
          <w:szCs w:val="20"/>
          <w:lang w:eastAsia="es-CO"/>
        </w:rPr>
        <w:t xml:space="preserve">Esta invitación se interpretará, además, en lo pertinente, de conformidad con las reglas del </w:t>
      </w:r>
      <w:r w:rsidR="00A61100" w:rsidRPr="0023047C">
        <w:rPr>
          <w:rFonts w:ascii="Arial" w:eastAsia="Arial Narrow" w:hAnsi="Arial" w:cs="Arial"/>
          <w:sz w:val="20"/>
          <w:szCs w:val="20"/>
          <w:lang w:eastAsia="es-CO"/>
        </w:rPr>
        <w:t>C</w:t>
      </w:r>
      <w:r w:rsidRPr="0023047C">
        <w:rPr>
          <w:rFonts w:ascii="Arial" w:eastAsia="Arial Narrow" w:hAnsi="Arial" w:cs="Arial"/>
          <w:sz w:val="20"/>
          <w:szCs w:val="20"/>
          <w:lang w:eastAsia="es-CO"/>
        </w:rPr>
        <w:t xml:space="preserve">ódigo </w:t>
      </w:r>
      <w:r w:rsidR="00A61100" w:rsidRPr="0023047C">
        <w:rPr>
          <w:rFonts w:ascii="Arial" w:eastAsia="Arial Narrow" w:hAnsi="Arial" w:cs="Arial"/>
          <w:sz w:val="20"/>
          <w:szCs w:val="20"/>
          <w:lang w:eastAsia="es-CO"/>
        </w:rPr>
        <w:t>C</w:t>
      </w:r>
      <w:r w:rsidRPr="0023047C">
        <w:rPr>
          <w:rFonts w:ascii="Arial" w:eastAsia="Arial Narrow" w:hAnsi="Arial" w:cs="Arial"/>
          <w:sz w:val="20"/>
          <w:szCs w:val="20"/>
          <w:lang w:eastAsia="es-CO"/>
        </w:rPr>
        <w:t>ivil definidas en los artículos 1618 a 1624.</w:t>
      </w:r>
    </w:p>
    <w:p w14:paraId="234FB644" w14:textId="77777777" w:rsidR="00E21A1F" w:rsidRPr="0023047C" w:rsidRDefault="00E21A1F" w:rsidP="00E21A1F">
      <w:pPr>
        <w:pStyle w:val="Prrafodelista"/>
        <w:spacing w:line="240" w:lineRule="auto"/>
        <w:jc w:val="both"/>
        <w:rPr>
          <w:rFonts w:ascii="Arial" w:eastAsia="Arial Narrow" w:hAnsi="Arial" w:cs="Arial"/>
          <w:sz w:val="20"/>
          <w:szCs w:val="20"/>
          <w:lang w:eastAsia="es-CO"/>
        </w:rPr>
      </w:pPr>
    </w:p>
    <w:p w14:paraId="3C730D41" w14:textId="7C6D6DDE" w:rsidR="006B0ED3" w:rsidRPr="0023047C" w:rsidRDefault="21D418D2" w:rsidP="21D418D2">
      <w:pPr>
        <w:pStyle w:val="Capitulo1"/>
        <w:spacing w:line="240" w:lineRule="auto"/>
        <w:rPr>
          <w:color w:val="auto"/>
        </w:rPr>
      </w:pPr>
      <w:bookmarkStart w:id="221" w:name="_Toc424214910"/>
      <w:bookmarkStart w:id="222" w:name="_Toc424219549"/>
      <w:bookmarkStart w:id="223" w:name="_Toc505066018"/>
      <w:bookmarkStart w:id="224" w:name="_Toc509843872"/>
      <w:bookmarkStart w:id="225" w:name="_Toc511924780"/>
      <w:bookmarkStart w:id="226" w:name="_Toc516061226"/>
      <w:r w:rsidRPr="0023047C">
        <w:rPr>
          <w:color w:val="auto"/>
        </w:rPr>
        <w:t xml:space="preserve"> </w:t>
      </w:r>
      <w:bookmarkStart w:id="227" w:name="_Toc204853869"/>
      <w:r w:rsidR="006B0ED3" w:rsidRPr="0023047C">
        <w:rPr>
          <w:color w:val="auto"/>
        </w:rPr>
        <w:t>RETIRO DE LA PROPUESTA</w:t>
      </w:r>
      <w:bookmarkEnd w:id="221"/>
      <w:bookmarkEnd w:id="222"/>
      <w:bookmarkEnd w:id="223"/>
      <w:bookmarkEnd w:id="224"/>
      <w:bookmarkEnd w:id="225"/>
      <w:bookmarkEnd w:id="226"/>
      <w:bookmarkEnd w:id="227"/>
    </w:p>
    <w:p w14:paraId="1A6AC88D" w14:textId="08E3E1FB" w:rsidR="003D6C09" w:rsidRPr="0023047C" w:rsidRDefault="002C07CB" w:rsidP="00695362">
      <w:pPr>
        <w:pStyle w:val="InviasNormal"/>
        <w:spacing w:after="0"/>
        <w:rPr>
          <w:rFonts w:ascii="Arial" w:eastAsia="Arial Narrow" w:hAnsi="Arial" w:cs="Arial"/>
          <w:color w:val="auto"/>
          <w:sz w:val="20"/>
          <w:szCs w:val="20"/>
          <w:lang w:val="es-CO"/>
        </w:rPr>
      </w:pPr>
      <w:r w:rsidRPr="0023047C">
        <w:rPr>
          <w:rFonts w:ascii="Arial" w:eastAsia="Arial Narrow" w:hAnsi="Arial" w:cs="Arial"/>
          <w:color w:val="auto"/>
          <w:sz w:val="20"/>
          <w:szCs w:val="20"/>
          <w:lang w:val="es-CO"/>
        </w:rPr>
        <w:t xml:space="preserve">Si la oferta </w:t>
      </w:r>
      <w:r w:rsidR="00DA1950" w:rsidRPr="0023047C">
        <w:rPr>
          <w:rFonts w:ascii="Arial" w:eastAsia="Arial Narrow" w:hAnsi="Arial" w:cs="Arial"/>
          <w:color w:val="auto"/>
          <w:sz w:val="20"/>
          <w:szCs w:val="20"/>
          <w:lang w:val="es-CO"/>
        </w:rPr>
        <w:t xml:space="preserve">se </w:t>
      </w:r>
      <w:r w:rsidRPr="0023047C">
        <w:rPr>
          <w:rFonts w:ascii="Arial" w:eastAsia="Arial Narrow" w:hAnsi="Arial" w:cs="Arial"/>
          <w:color w:val="auto"/>
          <w:sz w:val="20"/>
          <w:szCs w:val="20"/>
          <w:lang w:val="es-CO"/>
        </w:rPr>
        <w:t xml:space="preserve">presenta a través de SECOP II, el </w:t>
      </w:r>
      <w:r w:rsidR="0056382F" w:rsidRPr="0023047C">
        <w:rPr>
          <w:rFonts w:ascii="Arial" w:eastAsia="Arial Narrow" w:hAnsi="Arial" w:cs="Arial"/>
          <w:color w:val="auto"/>
          <w:sz w:val="20"/>
          <w:szCs w:val="20"/>
          <w:lang w:val="es-CO"/>
        </w:rPr>
        <w:t>P</w:t>
      </w:r>
      <w:r w:rsidR="00144FDA" w:rsidRPr="0023047C">
        <w:rPr>
          <w:rFonts w:ascii="Arial" w:eastAsia="Arial Narrow" w:hAnsi="Arial" w:cs="Arial"/>
          <w:color w:val="auto"/>
          <w:sz w:val="20"/>
          <w:szCs w:val="20"/>
          <w:lang w:val="es-CO"/>
        </w:rPr>
        <w:t>roponente</w:t>
      </w:r>
      <w:r w:rsidRPr="0023047C">
        <w:rPr>
          <w:rFonts w:ascii="Arial" w:eastAsia="Arial Narrow" w:hAnsi="Arial" w:cs="Arial"/>
          <w:color w:val="auto"/>
          <w:sz w:val="20"/>
          <w:szCs w:val="20"/>
          <w:lang w:val="es-CO"/>
        </w:rPr>
        <w:t xml:space="preserve"> debe</w:t>
      </w:r>
      <w:r w:rsidR="00DA1950" w:rsidRPr="0023047C">
        <w:rPr>
          <w:rFonts w:ascii="Arial" w:eastAsia="Arial Narrow" w:hAnsi="Arial" w:cs="Arial"/>
          <w:color w:val="auto"/>
          <w:sz w:val="20"/>
          <w:szCs w:val="20"/>
          <w:lang w:val="es-CO"/>
        </w:rPr>
        <w:t xml:space="preserve"> </w:t>
      </w:r>
      <w:r w:rsidRPr="0023047C">
        <w:rPr>
          <w:rFonts w:ascii="Arial" w:eastAsia="Arial Narrow" w:hAnsi="Arial" w:cs="Arial"/>
          <w:color w:val="auto"/>
          <w:sz w:val="20"/>
          <w:szCs w:val="20"/>
          <w:lang w:val="es-CO"/>
        </w:rPr>
        <w:t xml:space="preserve">seguir el </w:t>
      </w:r>
      <w:r w:rsidR="0082356A" w:rsidRPr="0023047C">
        <w:rPr>
          <w:rFonts w:ascii="Arial" w:eastAsia="Arial Narrow" w:hAnsi="Arial" w:cs="Arial"/>
          <w:color w:val="auto"/>
          <w:sz w:val="20"/>
          <w:szCs w:val="20"/>
          <w:lang w:val="es-CO"/>
        </w:rPr>
        <w:t>proceso</w:t>
      </w:r>
      <w:r w:rsidRPr="0023047C">
        <w:rPr>
          <w:rFonts w:ascii="Arial" w:eastAsia="Arial Narrow" w:hAnsi="Arial" w:cs="Arial"/>
          <w:color w:val="auto"/>
          <w:sz w:val="20"/>
          <w:szCs w:val="20"/>
          <w:lang w:val="es-CO"/>
        </w:rPr>
        <w:t xml:space="preserve"> indicado en la “Guía rápida para la presentación de ofertas en SECOP II”. </w:t>
      </w:r>
      <w:r w:rsidR="00F152B7" w:rsidRPr="0023047C">
        <w:rPr>
          <w:rFonts w:ascii="Arial" w:eastAsia="Arial Narrow" w:hAnsi="Arial" w:cs="Arial"/>
          <w:color w:val="auto"/>
          <w:sz w:val="20"/>
          <w:szCs w:val="20"/>
          <w:lang w:val="es-CO"/>
        </w:rPr>
        <w:t xml:space="preserve">En este sentido, basta el retiro en la oferta por la plataforma, sin necesidad de enviar una solicitud a la Entidad. </w:t>
      </w:r>
      <w:r w:rsidRPr="0023047C">
        <w:rPr>
          <w:rFonts w:ascii="Arial" w:eastAsia="Arial Narrow" w:hAnsi="Arial" w:cs="Arial"/>
          <w:color w:val="auto"/>
          <w:sz w:val="20"/>
          <w:szCs w:val="20"/>
          <w:lang w:val="es-CO"/>
        </w:rPr>
        <w:t>Una vez se cumpla la fecha</w:t>
      </w:r>
      <w:r w:rsidR="00F152B7" w:rsidRPr="0023047C">
        <w:rPr>
          <w:rFonts w:ascii="Arial" w:eastAsia="Arial Narrow" w:hAnsi="Arial" w:cs="Arial"/>
          <w:color w:val="auto"/>
          <w:sz w:val="20"/>
          <w:szCs w:val="20"/>
          <w:lang w:val="es-CO"/>
        </w:rPr>
        <w:t xml:space="preserve"> y hora</w:t>
      </w:r>
      <w:r w:rsidRPr="0023047C">
        <w:rPr>
          <w:rFonts w:ascii="Arial" w:eastAsia="Arial Narrow" w:hAnsi="Arial" w:cs="Arial"/>
          <w:color w:val="auto"/>
          <w:sz w:val="20"/>
          <w:szCs w:val="20"/>
          <w:lang w:val="es-CO"/>
        </w:rPr>
        <w:t xml:space="preserve"> de cierre del </w:t>
      </w:r>
      <w:r w:rsidR="00B7089F" w:rsidRPr="0023047C">
        <w:rPr>
          <w:rFonts w:ascii="Arial" w:eastAsia="Arial Narrow" w:hAnsi="Arial" w:cs="Arial"/>
          <w:color w:val="auto"/>
          <w:sz w:val="20"/>
          <w:szCs w:val="20"/>
          <w:lang w:val="es-CO"/>
        </w:rPr>
        <w:t>P</w:t>
      </w:r>
      <w:r w:rsidR="0082356A" w:rsidRPr="0023047C">
        <w:rPr>
          <w:rFonts w:ascii="Arial" w:eastAsia="Arial Narrow" w:hAnsi="Arial" w:cs="Arial"/>
          <w:color w:val="auto"/>
          <w:sz w:val="20"/>
          <w:szCs w:val="20"/>
          <w:lang w:val="es-CO"/>
        </w:rPr>
        <w:t>roceso</w:t>
      </w:r>
      <w:r w:rsidR="00B7089F" w:rsidRPr="0023047C">
        <w:rPr>
          <w:rFonts w:ascii="Arial" w:eastAsia="Arial Narrow" w:hAnsi="Arial" w:cs="Arial"/>
          <w:color w:val="auto"/>
          <w:sz w:val="20"/>
          <w:szCs w:val="20"/>
          <w:lang w:val="es-CO"/>
        </w:rPr>
        <w:t xml:space="preserve"> de Contratación</w:t>
      </w:r>
      <w:r w:rsidR="00107DED" w:rsidRPr="0023047C">
        <w:rPr>
          <w:rFonts w:ascii="Arial" w:eastAsia="Arial Narrow" w:hAnsi="Arial" w:cs="Arial"/>
          <w:color w:val="auto"/>
          <w:sz w:val="20"/>
          <w:szCs w:val="20"/>
          <w:lang w:val="es-CO"/>
        </w:rPr>
        <w:t>,</w:t>
      </w:r>
      <w:r w:rsidRPr="0023047C">
        <w:rPr>
          <w:rFonts w:ascii="Arial" w:eastAsia="Arial Narrow" w:hAnsi="Arial" w:cs="Arial"/>
          <w:color w:val="auto"/>
          <w:sz w:val="20"/>
          <w:szCs w:val="20"/>
          <w:lang w:val="es-CO"/>
        </w:rPr>
        <w:t xml:space="preserve"> la plataforma del SECOP II bloquea </w:t>
      </w:r>
      <w:r w:rsidR="00F367C3" w:rsidRPr="0023047C">
        <w:rPr>
          <w:rFonts w:ascii="Arial" w:eastAsia="Arial Narrow" w:hAnsi="Arial" w:cs="Arial"/>
          <w:color w:val="auto"/>
          <w:sz w:val="20"/>
          <w:szCs w:val="20"/>
          <w:lang w:val="es-CO"/>
        </w:rPr>
        <w:t xml:space="preserve">a </w:t>
      </w:r>
      <w:r w:rsidRPr="0023047C">
        <w:rPr>
          <w:rFonts w:ascii="Arial" w:eastAsia="Arial Narrow" w:hAnsi="Arial" w:cs="Arial"/>
          <w:color w:val="auto"/>
          <w:sz w:val="20"/>
          <w:szCs w:val="20"/>
          <w:lang w:val="es-CO"/>
        </w:rPr>
        <w:t>los proveedores la opción del retiro de ofertas.</w:t>
      </w:r>
      <w:r w:rsidR="00686C1B" w:rsidRPr="0023047C">
        <w:rPr>
          <w:rFonts w:ascii="Arial" w:eastAsia="Arial Narrow" w:hAnsi="Arial" w:cs="Arial"/>
          <w:color w:val="auto"/>
          <w:sz w:val="20"/>
          <w:szCs w:val="20"/>
          <w:lang w:val="es-CO"/>
        </w:rPr>
        <w:t xml:space="preserve"> </w:t>
      </w:r>
    </w:p>
    <w:p w14:paraId="390D43E5" w14:textId="77777777" w:rsidR="00E21A1F" w:rsidRPr="0023047C" w:rsidRDefault="00E21A1F" w:rsidP="00695362">
      <w:pPr>
        <w:pStyle w:val="InviasNormal"/>
        <w:spacing w:after="0"/>
        <w:rPr>
          <w:rFonts w:ascii="Arial" w:eastAsia="Arial Narrow" w:hAnsi="Arial" w:cs="Arial"/>
          <w:color w:val="auto"/>
          <w:sz w:val="20"/>
          <w:szCs w:val="20"/>
          <w:lang w:val="es-CO"/>
        </w:rPr>
      </w:pPr>
    </w:p>
    <w:p w14:paraId="711CB594" w14:textId="1FBE64BA" w:rsidR="0093799B" w:rsidRPr="0023047C" w:rsidRDefault="0093799B" w:rsidP="00C068AB">
      <w:pPr>
        <w:pStyle w:val="Capitulo1"/>
        <w:numPr>
          <w:ilvl w:val="1"/>
          <w:numId w:val="40"/>
        </w:numPr>
        <w:spacing w:line="240" w:lineRule="auto"/>
        <w:rPr>
          <w:rFonts w:eastAsia="Arial Narrow"/>
          <w:color w:val="auto"/>
        </w:rPr>
      </w:pPr>
      <w:r w:rsidRPr="0023047C">
        <w:rPr>
          <w:rFonts w:eastAsia="Arial Narrow"/>
          <w:color w:val="auto"/>
        </w:rPr>
        <w:t xml:space="preserve"> </w:t>
      </w:r>
      <w:bookmarkStart w:id="228" w:name="_Toc204853870"/>
      <w:r w:rsidRPr="0023047C">
        <w:rPr>
          <w:rFonts w:eastAsia="Arial Narrow"/>
          <w:color w:val="auto"/>
        </w:rPr>
        <w:t>CONFIDENCIALIDAD DE LA INFORMACIÓN RELACIONADA CON DATOS SENSIBLES</w:t>
      </w:r>
      <w:bookmarkEnd w:id="228"/>
    </w:p>
    <w:p w14:paraId="45645A9B" w14:textId="77777777" w:rsidR="00120F94" w:rsidRPr="0023047C" w:rsidRDefault="00120F94" w:rsidP="00D52CBC">
      <w:pPr>
        <w:jc w:val="both"/>
        <w:rPr>
          <w:rFonts w:eastAsia="Times New Roman" w:cs="Arial"/>
          <w:color w:val="auto"/>
          <w:szCs w:val="20"/>
          <w:lang w:val="es"/>
        </w:rPr>
      </w:pPr>
      <w:bookmarkStart w:id="229" w:name="_Hlk71811545"/>
      <w:r w:rsidRPr="0023047C">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0BBB61F6" w14:textId="73B5D664" w:rsidR="00120F94" w:rsidRPr="0023047C" w:rsidRDefault="00120F94" w:rsidP="00D52CBC">
      <w:pPr>
        <w:jc w:val="both"/>
        <w:rPr>
          <w:rFonts w:eastAsia="Times New Roman" w:cs="Arial"/>
          <w:color w:val="auto"/>
          <w:szCs w:val="20"/>
          <w:lang w:val="es"/>
        </w:rPr>
      </w:pPr>
      <w:r w:rsidRPr="0023047C">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w:t>
      </w:r>
      <w:r w:rsidRPr="0023047C">
        <w:rPr>
          <w:rFonts w:eastAsia="Times New Roman" w:cs="Arial"/>
          <w:color w:val="auto"/>
          <w:szCs w:val="20"/>
          <w:lang w:val="es"/>
        </w:rPr>
        <w:lastRenderedPageBreak/>
        <w:t xml:space="preserve">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2EA9D197" w14:textId="79249769" w:rsidR="00120F94" w:rsidRPr="0023047C" w:rsidRDefault="00120F94" w:rsidP="00D52CBC">
      <w:pPr>
        <w:jc w:val="both"/>
        <w:rPr>
          <w:rFonts w:eastAsia="Times New Roman" w:cs="Arial"/>
          <w:color w:val="auto"/>
          <w:szCs w:val="20"/>
          <w:lang w:val="es"/>
        </w:rPr>
      </w:pPr>
      <w:r w:rsidRPr="0023047C">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43DA62AD" w14:textId="1A5989DF" w:rsidR="00120F94" w:rsidRPr="0023047C" w:rsidRDefault="00120F94" w:rsidP="00D52CBC">
      <w:pPr>
        <w:jc w:val="both"/>
        <w:rPr>
          <w:rFonts w:eastAsia="Times New Roman" w:cs="Arial"/>
          <w:color w:val="auto"/>
          <w:szCs w:val="20"/>
          <w:lang w:val="es"/>
        </w:rPr>
      </w:pPr>
      <w:r w:rsidRPr="0023047C">
        <w:rPr>
          <w:rFonts w:eastAsia="Times New Roman" w:cs="Arial"/>
          <w:color w:val="auto"/>
          <w:szCs w:val="20"/>
          <w:lang w:val="es"/>
        </w:rPr>
        <w:t>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w:t>
      </w:r>
      <w:r w:rsidRPr="0023047C">
        <w:rPr>
          <w:rFonts w:eastAsia="Times New Roman" w:cs="Arial"/>
          <w:color w:val="auto"/>
          <w:szCs w:val="20"/>
        </w:rPr>
        <w:t xml:space="preserve"> </w:t>
      </w:r>
      <w:r w:rsidRPr="0023047C">
        <w:rPr>
          <w:rFonts w:eastAsia="Times New Roman" w:cs="Arial"/>
          <w:color w:val="auto"/>
          <w:szCs w:val="20"/>
          <w:lang w:val="es"/>
        </w:rPr>
        <w:t xml:space="preserve"> para el cumplimiento de los factores de desempate y que goza de excepción legal de acuerdo con la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14:paraId="2C085201" w14:textId="65F78D89" w:rsidR="00120F94" w:rsidRPr="0023047C" w:rsidRDefault="00120F94" w:rsidP="00D52CBC">
      <w:pPr>
        <w:jc w:val="both"/>
        <w:rPr>
          <w:rFonts w:eastAsia="Times New Roman" w:cs="Arial"/>
          <w:color w:val="auto"/>
          <w:szCs w:val="20"/>
          <w:lang w:val="es-ES"/>
        </w:rPr>
      </w:pPr>
      <w:r w:rsidRPr="0023047C">
        <w:rPr>
          <w:rFonts w:eastAsia="Times New Roman" w:cs="Arial"/>
          <w:color w:val="auto"/>
          <w:szCs w:val="20"/>
          <w:lang w:val="es-ES"/>
        </w:rPr>
        <w:t xml:space="preserve">Por tanto, las Entidades deberán validar la información y la documentación, antes de cargar lo correspondiente  en </w:t>
      </w:r>
      <w:r w:rsidRPr="0023047C">
        <w:rPr>
          <w:rFonts w:cs="Arial"/>
          <w:color w:val="auto"/>
          <w:szCs w:val="20"/>
          <w:lang w:val="es-ES"/>
        </w:rPr>
        <w:t xml:space="preserve">el </w:t>
      </w:r>
      <w:r w:rsidRPr="0023047C">
        <w:rPr>
          <w:rFonts w:eastAsia="Times New Roman" w:cs="Arial"/>
          <w:color w:val="auto"/>
          <w:szCs w:val="20"/>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  </w:t>
      </w:r>
    </w:p>
    <w:p w14:paraId="20EA4E1E" w14:textId="409C521F" w:rsidR="00120F94" w:rsidRPr="0023047C" w:rsidRDefault="00120F94" w:rsidP="00D52CBC">
      <w:pPr>
        <w:spacing w:line="240" w:lineRule="auto"/>
        <w:ind w:right="27"/>
        <w:jc w:val="both"/>
        <w:rPr>
          <w:rFonts w:eastAsia="Arial Narrow" w:cs="Arial"/>
          <w:color w:val="auto"/>
          <w:szCs w:val="20"/>
          <w:lang w:eastAsia="es-ES"/>
        </w:rPr>
      </w:pPr>
      <w:r w:rsidRPr="0023047C">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7E800414" w14:textId="3909565E" w:rsidR="006B24C5" w:rsidRPr="0023047C" w:rsidRDefault="006B24C5" w:rsidP="00C068AB">
      <w:pPr>
        <w:pStyle w:val="Capitulo1"/>
        <w:numPr>
          <w:ilvl w:val="1"/>
          <w:numId w:val="40"/>
        </w:numPr>
        <w:spacing w:line="240" w:lineRule="auto"/>
        <w:rPr>
          <w:rFonts w:eastAsia="Arial Narrow"/>
          <w:b w:val="0"/>
          <w:color w:val="auto"/>
        </w:rPr>
      </w:pPr>
      <w:bookmarkStart w:id="230" w:name="_Toc99115714"/>
      <w:bookmarkStart w:id="231" w:name="_Toc204853871"/>
      <w:r w:rsidRPr="0023047C">
        <w:rPr>
          <w:rFonts w:eastAsia="Arial Narrow"/>
          <w:color w:val="auto"/>
        </w:rPr>
        <w:t>LIMITACIÓN A MIPYME</w:t>
      </w:r>
      <w:bookmarkEnd w:id="230"/>
      <w:bookmarkEnd w:id="231"/>
    </w:p>
    <w:p w14:paraId="3B7DBF78" w14:textId="3AD9B1AA" w:rsidR="005F0719" w:rsidRPr="0023047C" w:rsidRDefault="00195336" w:rsidP="005F0719">
      <w:pPr>
        <w:spacing w:line="240" w:lineRule="auto"/>
        <w:ind w:right="27"/>
        <w:jc w:val="both"/>
        <w:rPr>
          <w:rFonts w:eastAsia="Arial Narrow" w:cs="Arial"/>
          <w:color w:val="auto"/>
          <w:szCs w:val="20"/>
          <w:lang w:val="es-ES" w:eastAsia="es-ES"/>
        </w:rPr>
      </w:pPr>
      <w:r w:rsidRPr="0023047C">
        <w:rPr>
          <w:rFonts w:eastAsia="Arial Narrow" w:cs="Arial"/>
          <w:color w:val="auto"/>
          <w:szCs w:val="20"/>
          <w:lang w:eastAsia="es-ES"/>
        </w:rPr>
        <w:t xml:space="preserve">Los interesados manifestarán su intención de limitar las convocatorias a Mipyme en la sección mensajes o en el módulo dispuesto en la plataforma del SECOP II. Asimismo, los interesados deberán demostrar el cumplimiento de los requisitos definidos en el artículo 2.2.1.2.4.2.4 del Decreto 1082 de 2015 o la norma que lo modifique, sustituya o complemente, para cual diligenciarán el “Formato </w:t>
      </w:r>
      <w:r w:rsidR="003D611C" w:rsidRPr="0023047C">
        <w:rPr>
          <w:rFonts w:eastAsia="Arial Narrow" w:cs="Arial"/>
          <w:color w:val="auto"/>
          <w:szCs w:val="20"/>
          <w:lang w:eastAsia="es-ES"/>
        </w:rPr>
        <w:t>9</w:t>
      </w:r>
      <w:r w:rsidRPr="0023047C">
        <w:rPr>
          <w:rFonts w:eastAsia="Arial Narrow" w:cs="Arial"/>
          <w:color w:val="auto"/>
          <w:szCs w:val="20"/>
          <w:lang w:eastAsia="es-ES"/>
        </w:rPr>
        <w:t xml:space="preserve"> – Acreditación de Mipyme” y aportarán los soportes requeridos para que proceda la limitación de la convocatoria a Mipyme.</w:t>
      </w:r>
      <w:r w:rsidR="003A5CC7" w:rsidRPr="0023047C">
        <w:rPr>
          <w:rFonts w:eastAsia="Arial Narrow" w:cs="Arial"/>
          <w:color w:val="auto"/>
          <w:szCs w:val="20"/>
          <w:lang w:eastAsia="es-ES"/>
        </w:rPr>
        <w:t xml:space="preserve"> </w:t>
      </w:r>
      <w:r w:rsidR="003A5CC7" w:rsidRPr="0023047C">
        <w:rPr>
          <w:rFonts w:eastAsia="Arial Narrow" w:cs="Arial"/>
          <w:color w:val="auto"/>
          <w:szCs w:val="20"/>
          <w:lang w:val="es-ES" w:eastAsia="es-ES"/>
        </w:rPr>
        <w:t>En caso de que la condición de Mipyme se pruebe con la presentación del RUP, en los términos contemplados en el artículo 2.2.1.2.4.2.4 del Decreto 1082 de 2015, no será necesario presentar el formato indicado</w:t>
      </w:r>
      <w:r w:rsidR="00D2324F" w:rsidRPr="0023047C">
        <w:rPr>
          <w:rFonts w:eastAsia="Arial Narrow" w:cs="Arial"/>
          <w:color w:val="auto"/>
          <w:szCs w:val="20"/>
          <w:lang w:val="es-ES" w:eastAsia="es-ES"/>
        </w:rPr>
        <w:t>,</w:t>
      </w:r>
      <w:r w:rsidR="00ED394A" w:rsidRPr="0023047C">
        <w:rPr>
          <w:rFonts w:eastAsia="Arial Narrow" w:cs="Arial"/>
          <w:color w:val="auto"/>
          <w:szCs w:val="20"/>
          <w:lang w:val="es-ES" w:eastAsia="es-ES"/>
        </w:rPr>
        <w:t xml:space="preserve"> ni los soportes requeridos en el mencionado artículo</w:t>
      </w:r>
      <w:r w:rsidR="003A5CC7" w:rsidRPr="0023047C">
        <w:rPr>
          <w:rFonts w:eastAsia="Arial Narrow" w:cs="Arial"/>
          <w:color w:val="auto"/>
          <w:szCs w:val="20"/>
          <w:lang w:val="es-ES" w:eastAsia="es-ES"/>
        </w:rPr>
        <w:t xml:space="preserve">. </w:t>
      </w:r>
    </w:p>
    <w:p w14:paraId="2C8E1235" w14:textId="31E40234" w:rsidR="00C0751B" w:rsidRPr="0023047C" w:rsidRDefault="006A1BC5" w:rsidP="00DD5E0D">
      <w:pPr>
        <w:spacing w:after="0" w:line="240" w:lineRule="auto"/>
        <w:ind w:right="27"/>
        <w:jc w:val="both"/>
        <w:rPr>
          <w:rFonts w:eastAsia="Arial Narrow" w:cs="Arial"/>
          <w:color w:val="auto"/>
          <w:szCs w:val="20"/>
          <w:lang w:val="es-ES" w:eastAsia="es-ES"/>
        </w:rPr>
      </w:pPr>
      <w:r w:rsidRPr="0023047C">
        <w:rPr>
          <w:rFonts w:eastAsia="Arial Narrow" w:cs="Arial"/>
          <w:color w:val="auto"/>
          <w:szCs w:val="20"/>
          <w:lang w:val="es-ES" w:eastAsia="es-ES"/>
        </w:rPr>
        <w:t>E</w:t>
      </w:r>
      <w:r w:rsidR="00C0751B" w:rsidRPr="0023047C">
        <w:rPr>
          <w:rFonts w:eastAsia="Arial Narrow" w:cs="Arial"/>
          <w:color w:val="auto"/>
          <w:szCs w:val="20"/>
          <w:lang w:val="es-ES" w:eastAsia="es-ES"/>
        </w:rPr>
        <w:t>n atención a</w:t>
      </w:r>
      <w:r w:rsidRPr="0023047C">
        <w:rPr>
          <w:rFonts w:eastAsia="Arial Narrow" w:cs="Arial"/>
          <w:color w:val="auto"/>
          <w:szCs w:val="20"/>
          <w:lang w:val="es-ES" w:eastAsia="es-ES"/>
        </w:rPr>
        <w:t>l número de</w:t>
      </w:r>
      <w:r w:rsidR="00C0751B" w:rsidRPr="0023047C">
        <w:rPr>
          <w:rFonts w:eastAsia="Arial Narrow" w:cs="Arial"/>
          <w:color w:val="auto"/>
          <w:szCs w:val="20"/>
          <w:lang w:val="es-ES" w:eastAsia="es-ES"/>
        </w:rPr>
        <w:t xml:space="preserve"> solicitudes realizadas por los interesados para limitar la convocatoria a Mipyme, </w:t>
      </w:r>
      <w:r w:rsidRPr="0023047C">
        <w:rPr>
          <w:rFonts w:eastAsia="Arial Narrow" w:cs="Arial"/>
          <w:color w:val="auto"/>
          <w:szCs w:val="20"/>
          <w:lang w:val="es-ES" w:eastAsia="es-ES"/>
        </w:rPr>
        <w:t xml:space="preserve">la Entidad </w:t>
      </w:r>
      <w:r w:rsidR="00C0751B" w:rsidRPr="0023047C">
        <w:rPr>
          <w:rFonts w:eastAsia="Arial Narrow" w:cs="Arial"/>
          <w:color w:val="auto"/>
          <w:szCs w:val="20"/>
          <w:lang w:val="es-ES" w:eastAsia="es-ES"/>
        </w:rPr>
        <w:t xml:space="preserve">diligenciará el Anexo </w:t>
      </w:r>
      <w:r w:rsidR="7EAE020E" w:rsidRPr="0023047C">
        <w:rPr>
          <w:rFonts w:eastAsia="Arial Narrow" w:cs="Arial"/>
          <w:color w:val="auto"/>
          <w:szCs w:val="20"/>
          <w:lang w:val="es-ES" w:eastAsia="es-ES"/>
        </w:rPr>
        <w:t>4</w:t>
      </w:r>
      <w:r w:rsidR="00C0751B" w:rsidRPr="0023047C">
        <w:rPr>
          <w:rFonts w:eastAsia="Arial Narrow" w:cs="Arial"/>
          <w:color w:val="auto"/>
          <w:szCs w:val="20"/>
          <w:lang w:val="es-ES" w:eastAsia="es-ES"/>
        </w:rPr>
        <w:t xml:space="preserve"> – Aviso limitación del proceso de contratación a Mipyme</w:t>
      </w:r>
      <w:r w:rsidRPr="0023047C">
        <w:rPr>
          <w:rFonts w:eastAsia="Arial Narrow" w:cs="Arial"/>
          <w:color w:val="auto"/>
          <w:szCs w:val="20"/>
          <w:lang w:val="es-ES" w:eastAsia="es-ES"/>
        </w:rPr>
        <w:t xml:space="preserve"> mediante el cual</w:t>
      </w:r>
      <w:r w:rsidR="00C0751B" w:rsidRPr="0023047C">
        <w:rPr>
          <w:rFonts w:eastAsia="Arial Narrow" w:cs="Arial"/>
          <w:color w:val="auto"/>
          <w:szCs w:val="20"/>
          <w:lang w:val="es-ES" w:eastAsia="es-ES"/>
        </w:rPr>
        <w:t xml:space="preserve"> definir</w:t>
      </w:r>
      <w:r w:rsidRPr="0023047C">
        <w:rPr>
          <w:rFonts w:eastAsia="Arial Narrow" w:cs="Arial"/>
          <w:color w:val="auto"/>
          <w:szCs w:val="20"/>
          <w:lang w:val="es-ES" w:eastAsia="es-ES"/>
        </w:rPr>
        <w:t>á</w:t>
      </w:r>
      <w:r w:rsidR="00C0751B" w:rsidRPr="0023047C">
        <w:rPr>
          <w:rFonts w:eastAsia="Arial Narrow" w:cs="Arial"/>
          <w:color w:val="auto"/>
          <w:szCs w:val="20"/>
          <w:lang w:val="es-ES" w:eastAsia="es-ES"/>
        </w:rPr>
        <w:t xml:space="preserve"> si procede o no </w:t>
      </w:r>
      <w:r w:rsidRPr="0023047C">
        <w:rPr>
          <w:rFonts w:eastAsia="Arial Narrow" w:cs="Arial"/>
          <w:color w:val="auto"/>
          <w:szCs w:val="20"/>
          <w:lang w:val="es-ES" w:eastAsia="es-ES"/>
        </w:rPr>
        <w:t>su limitación</w:t>
      </w:r>
      <w:r w:rsidR="00B50479" w:rsidRPr="0023047C">
        <w:rPr>
          <w:rFonts w:eastAsia="Arial Narrow" w:cs="Arial"/>
          <w:color w:val="auto"/>
          <w:szCs w:val="20"/>
          <w:lang w:val="es-ES" w:eastAsia="es-ES"/>
        </w:rPr>
        <w:t>.</w:t>
      </w:r>
    </w:p>
    <w:p w14:paraId="2B3AECFD" w14:textId="25D49DB0" w:rsidR="003D6C09" w:rsidRPr="0023047C" w:rsidRDefault="003D6C09" w:rsidP="004742EE">
      <w:pPr>
        <w:pStyle w:val="Entidad-Capitulo"/>
        <w:rPr>
          <w:rFonts w:ascii="Arial" w:hAnsi="Arial" w:cs="Arial"/>
        </w:rPr>
      </w:pPr>
      <w:bookmarkStart w:id="232" w:name="_Toc34651979"/>
      <w:bookmarkStart w:id="233" w:name="_Toc204853872"/>
      <w:bookmarkEnd w:id="229"/>
      <w:r w:rsidRPr="0023047C">
        <w:rPr>
          <w:rFonts w:ascii="Arial" w:hAnsi="Arial" w:cs="Arial"/>
        </w:rPr>
        <w:t>CAP</w:t>
      </w:r>
      <w:r w:rsidR="004C58FB" w:rsidRPr="0023047C">
        <w:rPr>
          <w:rFonts w:ascii="Arial" w:hAnsi="Arial" w:cs="Arial"/>
        </w:rPr>
        <w:t>Í</w:t>
      </w:r>
      <w:r w:rsidRPr="0023047C">
        <w:rPr>
          <w:rFonts w:ascii="Arial" w:hAnsi="Arial" w:cs="Arial"/>
        </w:rPr>
        <w:t>TULO II ESPECIFICACIONES TÉCNICAS DE</w:t>
      </w:r>
      <w:r w:rsidR="002753FA" w:rsidRPr="0023047C">
        <w:rPr>
          <w:rFonts w:ascii="Arial" w:hAnsi="Arial" w:cs="Arial"/>
        </w:rPr>
        <w:t xml:space="preserve"> </w:t>
      </w:r>
      <w:r w:rsidRPr="0023047C">
        <w:rPr>
          <w:rFonts w:ascii="Arial" w:hAnsi="Arial" w:cs="Arial"/>
        </w:rPr>
        <w:t>LA OBRA</w:t>
      </w:r>
      <w:bookmarkEnd w:id="232"/>
      <w:bookmarkEnd w:id="233"/>
    </w:p>
    <w:p w14:paraId="6A5B0A5C" w14:textId="77777777" w:rsidR="00314A5F" w:rsidRPr="0023047C" w:rsidRDefault="00314A5F" w:rsidP="00314A5F">
      <w:pPr>
        <w:rPr>
          <w:rFonts w:cs="Arial"/>
          <w:color w:val="auto"/>
          <w:szCs w:val="20"/>
          <w:lang w:eastAsia="es-ES"/>
        </w:rPr>
      </w:pPr>
    </w:p>
    <w:p w14:paraId="5B748103" w14:textId="7BD81827" w:rsidR="00637D0C" w:rsidRPr="0023047C" w:rsidRDefault="00637D0C" w:rsidP="00695362">
      <w:pPr>
        <w:pStyle w:val="Capitulo2"/>
        <w:spacing w:line="240" w:lineRule="auto"/>
      </w:pPr>
      <w:bookmarkStart w:id="234" w:name="_Toc26253735"/>
      <w:bookmarkStart w:id="235" w:name="_Toc26260062"/>
      <w:bookmarkStart w:id="236" w:name="_Toc26263528"/>
      <w:bookmarkStart w:id="237" w:name="_Toc204853873"/>
      <w:bookmarkStart w:id="238" w:name="_Toc504124505"/>
      <w:bookmarkStart w:id="239" w:name="_Toc424219456"/>
      <w:bookmarkStart w:id="240" w:name="_Toc508648258"/>
      <w:bookmarkStart w:id="241" w:name="_Toc508984042"/>
      <w:bookmarkStart w:id="242" w:name="_Toc509843873"/>
      <w:bookmarkStart w:id="243" w:name="_Toc511924781"/>
      <w:bookmarkStart w:id="244" w:name="_Hlk511139951"/>
      <w:bookmarkEnd w:id="234"/>
      <w:bookmarkEnd w:id="235"/>
      <w:bookmarkEnd w:id="236"/>
      <w:r w:rsidRPr="0023047C">
        <w:t xml:space="preserve">DESCRIPCIÓN </w:t>
      </w:r>
      <w:r w:rsidR="00AB5B82" w:rsidRPr="0023047C">
        <w:t xml:space="preserve">GENERAL </w:t>
      </w:r>
      <w:r w:rsidRPr="0023047C">
        <w:t>DEL PROYECTO</w:t>
      </w:r>
      <w:bookmarkEnd w:id="237"/>
      <w:r w:rsidRPr="0023047C">
        <w:t xml:space="preserve"> </w:t>
      </w:r>
    </w:p>
    <w:p w14:paraId="71D220BF" w14:textId="77777777" w:rsidR="008C6CB9" w:rsidRDefault="008C6CB9" w:rsidP="000759DB">
      <w:pPr>
        <w:spacing w:line="240" w:lineRule="auto"/>
        <w:jc w:val="both"/>
        <w:rPr>
          <w:rFonts w:cs="Arial"/>
          <w:color w:val="auto"/>
          <w:szCs w:val="20"/>
          <w:lang w:val="es-ES"/>
        </w:rPr>
      </w:pPr>
    </w:p>
    <w:p w14:paraId="44883597" w14:textId="77777777" w:rsidR="008C6CB9" w:rsidRPr="008C6CB9" w:rsidRDefault="008C6CB9" w:rsidP="008C6CB9">
      <w:pPr>
        <w:autoSpaceDE w:val="0"/>
        <w:autoSpaceDN w:val="0"/>
        <w:adjustRightInd w:val="0"/>
        <w:spacing w:after="0"/>
        <w:jc w:val="both"/>
        <w:rPr>
          <w:rFonts w:eastAsia="Calibri" w:cs="Arial"/>
          <w:szCs w:val="20"/>
        </w:rPr>
      </w:pPr>
      <w:r w:rsidRPr="008C6CB9">
        <w:rPr>
          <w:rFonts w:eastAsia="Calibri" w:cs="Arial"/>
          <w:szCs w:val="20"/>
        </w:rPr>
        <w:t xml:space="preserve">Por medio de la Ley 2294 de 2023 “Por el cual se expide el Plan Nacional de Desarrollo 2022-2026 “Colombia Potencia Mundial de la Vida” que tiene como objetivo sentar las bases para que el país se convierta en un líder de la protección de la vida a partir de la construcción de un nuevo contrato social que propicie la superación de injusticias y exclusiones </w:t>
      </w:r>
      <w:r w:rsidRPr="008C6CB9">
        <w:rPr>
          <w:rFonts w:eastAsia="Calibri" w:cs="Arial"/>
          <w:szCs w:val="20"/>
        </w:rPr>
        <w:lastRenderedPageBreak/>
        <w:t>históricas, la no repetición del conflicto, el cambio de nuestro relacionamiento con el ambiente y una transformación productiva sustentada en el conocimiento y en armonía con la naturaleza. Este proceso debe desembocar en la paz total, entendida como la búsqueda de una oportunidad para que todos podamos vivir una vida digna, basada en la justicia; es decir, en una cultura de la paz que reconoce el valor excelso de la vida en todas sus formas y que garantiza el cuidado de la casa común.</w:t>
      </w:r>
    </w:p>
    <w:p w14:paraId="387CC3A3" w14:textId="77777777" w:rsidR="008C6CB9" w:rsidRPr="008C6CB9" w:rsidRDefault="008C6CB9" w:rsidP="008C6CB9">
      <w:pPr>
        <w:autoSpaceDE w:val="0"/>
        <w:autoSpaceDN w:val="0"/>
        <w:adjustRightInd w:val="0"/>
        <w:spacing w:after="0"/>
        <w:jc w:val="both"/>
        <w:rPr>
          <w:rFonts w:eastAsia="Calibri" w:cs="Arial"/>
          <w:szCs w:val="20"/>
        </w:rPr>
      </w:pPr>
    </w:p>
    <w:p w14:paraId="256A1FA1" w14:textId="77777777" w:rsidR="008C6CB9" w:rsidRPr="008C6CB9" w:rsidRDefault="008C6CB9" w:rsidP="008C6CB9">
      <w:pPr>
        <w:autoSpaceDE w:val="0"/>
        <w:autoSpaceDN w:val="0"/>
        <w:adjustRightInd w:val="0"/>
        <w:spacing w:after="0"/>
        <w:jc w:val="both"/>
        <w:rPr>
          <w:rFonts w:eastAsia="Calibri" w:cs="Arial"/>
          <w:szCs w:val="20"/>
        </w:rPr>
      </w:pPr>
      <w:r w:rsidRPr="008C6CB9">
        <w:rPr>
          <w:rFonts w:eastAsia="Calibri" w:cs="Arial"/>
          <w:szCs w:val="20"/>
        </w:rPr>
        <w:t>El desarrollo, mantenimiento y fortalecimiento de los corredores de transporte del comercio exterior se constituye en una de las principales estrategias a adelantar. La política sectorial del Gobierno es la de contribuir efectivamente con el desarrollo socioeconómico del país y propender por una mejor calidad de vida de los colombianos a través de una red carretera adecuada a los grandes retos nacionales.</w:t>
      </w:r>
    </w:p>
    <w:p w14:paraId="734C2E0A" w14:textId="77777777" w:rsidR="008C6CB9" w:rsidRPr="008C6CB9" w:rsidRDefault="008C6CB9" w:rsidP="008C6CB9">
      <w:pPr>
        <w:autoSpaceDE w:val="0"/>
        <w:autoSpaceDN w:val="0"/>
        <w:adjustRightInd w:val="0"/>
        <w:spacing w:after="0"/>
        <w:jc w:val="both"/>
        <w:rPr>
          <w:rFonts w:eastAsia="Calibri" w:cs="Arial"/>
          <w:szCs w:val="20"/>
        </w:rPr>
      </w:pPr>
    </w:p>
    <w:p w14:paraId="0C9C9ACA" w14:textId="23AA9C31" w:rsidR="008C6CB9" w:rsidRPr="008C6CB9" w:rsidRDefault="008C6CB9" w:rsidP="008C6CB9">
      <w:pPr>
        <w:spacing w:after="0"/>
        <w:contextualSpacing/>
        <w:jc w:val="both"/>
        <w:rPr>
          <w:rFonts w:eastAsia="Calibri" w:cs="Arial"/>
        </w:rPr>
      </w:pPr>
      <w:r w:rsidRPr="008C6CB9">
        <w:rPr>
          <w:rFonts w:eastAsia="Calibri" w:cs="Arial"/>
        </w:rPr>
        <w:t>Los objetivos del INVIAS están estrechamente unidos con los de este proyecto, en el sentido de mantener la infraestructura vial a su cargo en buenas condiciones de transitabilidad</w:t>
      </w:r>
      <w:r>
        <w:rPr>
          <w:rFonts w:eastAsia="Calibri" w:cs="Arial"/>
        </w:rPr>
        <w:t>.</w:t>
      </w:r>
    </w:p>
    <w:p w14:paraId="467FDD3D" w14:textId="77777777" w:rsidR="008C6CB9" w:rsidRPr="008C6CB9" w:rsidRDefault="008C6CB9" w:rsidP="008C6CB9">
      <w:pPr>
        <w:spacing w:after="0"/>
        <w:contextualSpacing/>
        <w:jc w:val="both"/>
        <w:rPr>
          <w:rFonts w:eastAsia="Calibri" w:cs="Arial"/>
        </w:rPr>
      </w:pPr>
    </w:p>
    <w:p w14:paraId="14F360C1" w14:textId="6EEAF32C" w:rsidR="008C6CB9" w:rsidRPr="008C6CB9" w:rsidRDefault="008C6CB9" w:rsidP="008C6CB9">
      <w:pPr>
        <w:spacing w:after="0"/>
        <w:contextualSpacing/>
        <w:jc w:val="both"/>
        <w:rPr>
          <w:rFonts w:cs="Arial"/>
          <w:bCs/>
          <w:szCs w:val="20"/>
          <w:lang w:val="es-PE"/>
        </w:rPr>
      </w:pPr>
      <w:r w:rsidRPr="008C6CB9">
        <w:rPr>
          <w:rFonts w:cs="Arial"/>
          <w:bCs/>
          <w:szCs w:val="20"/>
          <w:lang w:val="es-PE"/>
        </w:rPr>
        <w:t>La red vial a cargo de la Dirección Territorial Meta del Instituto Nacional de Vías – INVIAS – se ha visto afectada de manera recurrente por fenómenos naturales, que con los cambios climáticos se hacen cada vez mas frecuentes, así como por acciones antrópicas o acciones relacionadas con la perturbación del orden público, que requieren de acciones de prevención y atención de manera oportuna, con el fin de evitar el cierre de las vías afectadas y la suspensión del servicio conforme a las funciones del INVIAS sobre estos corredores.</w:t>
      </w:r>
    </w:p>
    <w:p w14:paraId="57D37E64" w14:textId="77777777" w:rsidR="008C6CB9" w:rsidRPr="008C6CB9" w:rsidRDefault="008C6CB9" w:rsidP="008C6CB9">
      <w:pPr>
        <w:spacing w:after="0"/>
        <w:contextualSpacing/>
        <w:jc w:val="both"/>
        <w:rPr>
          <w:rFonts w:cs="Arial"/>
          <w:bCs/>
          <w:szCs w:val="20"/>
          <w:lang w:val="es-PE"/>
        </w:rPr>
      </w:pPr>
    </w:p>
    <w:p w14:paraId="67A49798" w14:textId="77777777" w:rsidR="008C6CB9" w:rsidRPr="008C6CB9" w:rsidRDefault="008C6CB9" w:rsidP="008C6CB9">
      <w:pPr>
        <w:spacing w:after="0"/>
        <w:contextualSpacing/>
        <w:jc w:val="both"/>
        <w:rPr>
          <w:rFonts w:cs="Arial"/>
          <w:bCs/>
          <w:szCs w:val="20"/>
          <w:lang w:val="es-PE"/>
        </w:rPr>
      </w:pPr>
      <w:r w:rsidRPr="008C6CB9">
        <w:rPr>
          <w:rFonts w:cs="Arial"/>
          <w:bCs/>
          <w:szCs w:val="20"/>
          <w:lang w:val="es-PE"/>
        </w:rPr>
        <w:t>En caso de materializarse cualquiera de estos fenómenos o acciones en las vías nacionales, es necesario atender de manera urgente las problemáticas presentadas, con el fin de garantizar la transitabilidad de los usuarios de dichos corredores; por lo tanto, se requiere la apropiación inmediata de recursos que llegaren a ser necesarios para atender las necesidades de manera inmediata y con plazos de ejecución muy cortos.</w:t>
      </w:r>
    </w:p>
    <w:p w14:paraId="3058972F" w14:textId="77777777" w:rsidR="008C6CB9" w:rsidRPr="008C6CB9" w:rsidRDefault="008C6CB9" w:rsidP="008C6CB9">
      <w:pPr>
        <w:spacing w:after="0"/>
        <w:contextualSpacing/>
        <w:jc w:val="both"/>
        <w:rPr>
          <w:rFonts w:cs="Arial"/>
          <w:bCs/>
          <w:szCs w:val="20"/>
          <w:lang w:val="es-PE"/>
        </w:rPr>
      </w:pPr>
    </w:p>
    <w:p w14:paraId="51ACAE4E" w14:textId="77777777" w:rsidR="008C6CB9" w:rsidRPr="008C6CB9" w:rsidRDefault="008C6CB9" w:rsidP="008C6CB9">
      <w:pPr>
        <w:spacing w:after="0"/>
        <w:contextualSpacing/>
        <w:jc w:val="both"/>
        <w:rPr>
          <w:rFonts w:cs="Arial"/>
          <w:bCs/>
          <w:szCs w:val="20"/>
        </w:rPr>
      </w:pPr>
      <w:r w:rsidRPr="008C6CB9">
        <w:rPr>
          <w:rFonts w:cs="Arial"/>
          <w:bCs/>
          <w:szCs w:val="20"/>
        </w:rPr>
        <w:t xml:space="preserve">Es por esto, que la dirección Territorial Meta busca, por medio de la ejecución del contrato previsto, dar cumplimiento, conforme a sus funciones, a uno de los fines constitucionales del Estado como lo es garantizar la continuidad del servicio del transporte terrestre y evitar perjuicios a los ciudadanos con ocasión de sus actividades económicas. </w:t>
      </w:r>
    </w:p>
    <w:p w14:paraId="68A7C412" w14:textId="77777777" w:rsidR="008C6CB9" w:rsidRPr="008C6CB9" w:rsidRDefault="008C6CB9" w:rsidP="008C6CB9">
      <w:pPr>
        <w:spacing w:after="0"/>
        <w:contextualSpacing/>
        <w:jc w:val="both"/>
        <w:rPr>
          <w:rFonts w:cs="Arial"/>
          <w:bCs/>
          <w:szCs w:val="20"/>
        </w:rPr>
      </w:pPr>
    </w:p>
    <w:p w14:paraId="5E3137A8" w14:textId="6B9F075F" w:rsidR="008C6CB9" w:rsidRPr="008C6CB9" w:rsidRDefault="008C6CB9" w:rsidP="008C6CB9">
      <w:pPr>
        <w:spacing w:after="0" w:line="240" w:lineRule="auto"/>
        <w:jc w:val="both"/>
        <w:rPr>
          <w:rFonts w:cs="Arial"/>
          <w:bCs/>
          <w:szCs w:val="20"/>
        </w:rPr>
      </w:pPr>
      <w:r w:rsidRPr="008C6CB9">
        <w:rPr>
          <w:rFonts w:cs="Arial"/>
          <w:bCs/>
          <w:szCs w:val="20"/>
        </w:rPr>
        <w:t>Por tal razón, se pretende contar con un contrato de monto agotable cuya finalidad será la atención oportuna, ágil y eficiente, de aquellas situaciones que requieran la ejecución de obras de carácter preventivo y/o atención de emergencias que se presenten en las vías correspondientes a la jurisdicción de la Dirección Territorial Meta, con el fin de mejorar la seguridad en el transitar de los usuarios en las vías nacionales, proporcionándoles de esta forma ayudas efectivas en su transitar y propendiendo por minimizar los riesgos de accidentalidad que puedan estar asociados a deficiencias y daños que llegaren a presentarse en la infraestructura de la red vial y las estructuras de los puentes, ante los diferentes eventos que se puedan presentar.</w:t>
      </w:r>
    </w:p>
    <w:p w14:paraId="04CB8173" w14:textId="3257498C" w:rsidR="000759DB" w:rsidRPr="008C6CB9" w:rsidRDefault="000759DB" w:rsidP="008C6CB9">
      <w:pPr>
        <w:spacing w:after="0" w:line="240" w:lineRule="auto"/>
        <w:jc w:val="both"/>
        <w:rPr>
          <w:rFonts w:cs="Arial"/>
          <w:color w:val="auto"/>
          <w:szCs w:val="20"/>
          <w:lang w:val="es-ES"/>
        </w:rPr>
      </w:pPr>
    </w:p>
    <w:p w14:paraId="7BB54217" w14:textId="1221DA36" w:rsidR="00637D0C" w:rsidRPr="0023047C" w:rsidRDefault="00637D0C" w:rsidP="00695362">
      <w:pPr>
        <w:pStyle w:val="Capitulo2"/>
        <w:spacing w:line="240" w:lineRule="auto"/>
      </w:pPr>
      <w:bookmarkStart w:id="245" w:name="_Toc204853874"/>
      <w:r w:rsidRPr="0023047C">
        <w:t>DESCRIPCIÓN OBRA ACTUAL O ZONA A INTERVENIR</w:t>
      </w:r>
      <w:bookmarkEnd w:id="245"/>
    </w:p>
    <w:p w14:paraId="0633C900" w14:textId="495801B9" w:rsidR="00BA1340" w:rsidRPr="0023047C" w:rsidRDefault="00AC2F11" w:rsidP="00695362">
      <w:pPr>
        <w:spacing w:line="240" w:lineRule="auto"/>
        <w:jc w:val="both"/>
        <w:rPr>
          <w:rFonts w:cs="Arial"/>
          <w:color w:val="auto"/>
          <w:szCs w:val="20"/>
          <w:lang w:val="es-ES"/>
        </w:rPr>
      </w:pPr>
      <w:r w:rsidRPr="0023047C">
        <w:rPr>
          <w:rFonts w:cs="Arial"/>
          <w:color w:val="auto"/>
          <w:szCs w:val="20"/>
        </w:rPr>
        <w:t xml:space="preserve">El objeto de intervención del presente contrato es el </w:t>
      </w:r>
      <w:r w:rsidRPr="0023047C">
        <w:rPr>
          <w:rFonts w:cs="Arial"/>
          <w:b/>
          <w:bCs/>
          <w:color w:val="auto"/>
          <w:szCs w:val="20"/>
        </w:rPr>
        <w:t>“</w:t>
      </w:r>
      <w:r w:rsidR="008C6CB9" w:rsidRPr="008C6CB9">
        <w:rPr>
          <w:rFonts w:eastAsia="Calibri" w:cs="Arial"/>
          <w:b/>
          <w:bCs/>
          <w:noProof/>
          <w:szCs w:val="20"/>
        </w:rPr>
        <w:t>HABILITAR Y/O BRINDAR TRANSITABILIDAD EN LA RED VIAL A CARGO DEL INVIAS, A TRAVÉS DEL SISTEMA DE MONTO AGOTABLE, EN VÍAS A CARGO DE LA DIRECCIÓN TERRITORIAL META</w:t>
      </w:r>
      <w:r w:rsidRPr="0023047C">
        <w:rPr>
          <w:rFonts w:cs="Arial"/>
          <w:b/>
          <w:bCs/>
          <w:color w:val="auto"/>
          <w:szCs w:val="20"/>
        </w:rPr>
        <w:t>”</w:t>
      </w:r>
      <w:r w:rsidRPr="0023047C">
        <w:rPr>
          <w:rFonts w:cs="Arial"/>
          <w:color w:val="auto"/>
          <w:szCs w:val="20"/>
        </w:rPr>
        <w:t xml:space="preserve">, </w:t>
      </w:r>
      <w:r w:rsidR="00C05A9F">
        <w:rPr>
          <w:rFonts w:cs="Arial"/>
          <w:color w:val="auto"/>
          <w:szCs w:val="20"/>
        </w:rPr>
        <w:t xml:space="preserve">dentro de las cuales se tienen las </w:t>
      </w:r>
      <w:r w:rsidR="00C05A9F">
        <w:rPr>
          <w:rFonts w:eastAsia="Segoe UI" w:cs="Arial"/>
          <w:color w:val="auto"/>
          <w:szCs w:val="20"/>
          <w:lang w:eastAsia="es-CO"/>
        </w:rPr>
        <w:t>rutas 40MTA – 6509 – 65MTE – 4010 - 40MT01 – 6508 - 65MTA – 65MTB – 65MTC – 65MTD – 65A02 – 65AMTA – 65AMTB – 65 AMTC – 6507 localizadas en los departamentos del Meta y Guaviare</w:t>
      </w:r>
    </w:p>
    <w:p w14:paraId="29F280B6" w14:textId="71A345DF" w:rsidR="005E0512" w:rsidRPr="0023047C" w:rsidRDefault="005E0512" w:rsidP="00C068AB">
      <w:pPr>
        <w:pStyle w:val="Prrafodelista"/>
        <w:numPr>
          <w:ilvl w:val="0"/>
          <w:numId w:val="60"/>
        </w:numPr>
        <w:spacing w:line="240" w:lineRule="auto"/>
        <w:jc w:val="both"/>
        <w:rPr>
          <w:rFonts w:ascii="Arial" w:hAnsi="Arial" w:cs="Arial"/>
          <w:b/>
          <w:sz w:val="20"/>
          <w:szCs w:val="20"/>
        </w:rPr>
      </w:pPr>
      <w:r w:rsidRPr="0023047C">
        <w:rPr>
          <w:rFonts w:ascii="Arial" w:hAnsi="Arial" w:cs="Arial"/>
          <w:b/>
          <w:sz w:val="20"/>
          <w:szCs w:val="20"/>
        </w:rPr>
        <w:t>Antecedentes</w:t>
      </w:r>
      <w:r w:rsidR="006A4795" w:rsidRPr="0023047C">
        <w:rPr>
          <w:rFonts w:ascii="Arial" w:hAnsi="Arial" w:cs="Arial"/>
          <w:b/>
          <w:sz w:val="20"/>
          <w:szCs w:val="20"/>
        </w:rPr>
        <w:t xml:space="preserve"> o contexto general</w:t>
      </w:r>
    </w:p>
    <w:p w14:paraId="0AF8D6ED" w14:textId="77777777" w:rsidR="00C05A9F" w:rsidRDefault="00C05A9F" w:rsidP="00695362">
      <w:pPr>
        <w:spacing w:line="240" w:lineRule="auto"/>
        <w:jc w:val="both"/>
      </w:pPr>
      <w:r>
        <w:t xml:space="preserve">Dado que no existe una ubicación predecible de los sitios donde se requieran las obras, para el suministro de materiales se consideran distancias promedio en toda la red a los centros urbanos, siendo decisión final del contratista la escogencia de la fuente de los materiales en cada sitio intervenido, para lo cual deberá tener en cuenta las siguientes observaciones: </w:t>
      </w:r>
    </w:p>
    <w:p w14:paraId="1F6E6E40" w14:textId="77777777" w:rsidR="00C05A9F" w:rsidRDefault="00C05A9F" w:rsidP="00695362">
      <w:pPr>
        <w:spacing w:line="240" w:lineRule="auto"/>
        <w:jc w:val="both"/>
      </w:pPr>
      <w:r>
        <w:lastRenderedPageBreak/>
        <w:t xml:space="preserve">1. El contratista deberá contar con los materiales, herramientas y equipos apropiados y completos para realizar la obra cumpliendo normas de seguridad y calidad de los trabajos previa aprobación de la interventoría. </w:t>
      </w:r>
    </w:p>
    <w:p w14:paraId="53352043" w14:textId="0759E9E3" w:rsidR="00C05A9F" w:rsidRDefault="00C05A9F" w:rsidP="00695362">
      <w:pPr>
        <w:spacing w:line="240" w:lineRule="auto"/>
        <w:jc w:val="both"/>
      </w:pPr>
      <w:r>
        <w:t>2. Será responsabilidad del oferente antes de la presentación de la oferta validar las condiciones locales de la zona de ejecución del proyecto, realizar la verificación de los sitios donde se ejecutarán las obras previstas en los pliegos de condiciones y conocer las particularidades sociales, técnicas y económicas. Lo anterior, con el propósito de que los proponentes realicen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w:t>
      </w:r>
    </w:p>
    <w:p w14:paraId="33DD5B82" w14:textId="77777777" w:rsidR="00C05A9F" w:rsidRDefault="00C05A9F" w:rsidP="00695362">
      <w:pPr>
        <w:spacing w:line="240" w:lineRule="auto"/>
        <w:jc w:val="both"/>
      </w:pPr>
      <w:r>
        <w:t xml:space="preserve">3. También está cargo del contratista la gestión necesaria para la obtención de los permisos por uso e intervención de los recursos naturales, todo lo anterior cumpliendo con las normas de Gestión Ambiental y Especificaciones Técnicas Generales y Particulares para construcción y rehabilitación del Instituto Nacional de Vías vigentes. </w:t>
      </w:r>
    </w:p>
    <w:p w14:paraId="49513569" w14:textId="77777777" w:rsidR="00C05A9F" w:rsidRDefault="00C05A9F" w:rsidP="00695362">
      <w:pPr>
        <w:spacing w:line="240" w:lineRule="auto"/>
        <w:jc w:val="both"/>
      </w:pPr>
      <w:r>
        <w:t xml:space="preserve">4. Efectuar el control de calidad a todos los materiales que sean utilizados en la ejecución del contrato, mediante pruebas técnicas de laboratorio de los materiales a utilizar, de acuerdo con las normas técnicas colombianas correspondientes, así como aportar los certificados de calidad de los mismos, incluyendo la totalidad de las normas y especificaciones en él contenidas y/o referidas, así como las especificaciones particulares que rijan la presente contratación, presentando a la Territorial todos los certificados de calidad de los materiales utilizados en la ejecución de las obras, así como los resultados de los ensayos de laboratorio que demuestre el cumplimiento de las especificadores establecidas para las diferentes actividades. </w:t>
      </w:r>
    </w:p>
    <w:p w14:paraId="47053579" w14:textId="77777777" w:rsidR="00C05A9F" w:rsidRDefault="00C05A9F" w:rsidP="00695362">
      <w:pPr>
        <w:spacing w:line="240" w:lineRule="auto"/>
        <w:jc w:val="both"/>
      </w:pPr>
      <w:r>
        <w:t xml:space="preserve">5. Presentar el plan de calidad el cual debe ajustarse y ser coherente con el cronograma de obra elaborado para la ejecución de las obras, para lo cual el contratista debe disponer del equipo óptimo para este tipo de trabajos el cual será evaluado y avalado por la Interventoría del Contrato. </w:t>
      </w:r>
    </w:p>
    <w:p w14:paraId="45A1502C" w14:textId="588D7D1A" w:rsidR="00C05A9F" w:rsidRDefault="00C05A9F" w:rsidP="00695362">
      <w:pPr>
        <w:spacing w:line="240" w:lineRule="auto"/>
        <w:jc w:val="both"/>
      </w:pPr>
      <w:r>
        <w:t xml:space="preserve">6. Entregar un registro a la Territorial, como soporte de las Actas Mensuales de Obra, donde se detallen una a una las obras ejecutadas que correspondan con la respectiva Acta, de acuerdo con el modelo que será suministrado por la Territorial. Dicho soporte, deberá estar debidamente suscrito por el Gestor Técnico del Contrato del INVÍAS y por los Ingenieros Residentes del Contratista y los Administradores Viales que realizarán las labores de Interventoría, para que sea posible proseguir con los trámites de cancelación del Acta respectiva. Además de lo anterior, la información de los soportes deberá ser presentada en medio escrito y magnético. </w:t>
      </w:r>
    </w:p>
    <w:p w14:paraId="337EDFF3" w14:textId="77777777" w:rsidR="00C05A9F" w:rsidRDefault="00C05A9F" w:rsidP="00695362">
      <w:pPr>
        <w:spacing w:line="240" w:lineRule="auto"/>
        <w:jc w:val="both"/>
      </w:pPr>
      <w:r>
        <w:t xml:space="preserve">7. Disponer de los frentes de trabajo necesarios con todos los equipos requeridos para optimizar los trabajos de las actividades incluida la señalización. </w:t>
      </w:r>
    </w:p>
    <w:p w14:paraId="4F079519" w14:textId="256230B7" w:rsidR="00A47C6D" w:rsidRDefault="00C05A9F" w:rsidP="00695362">
      <w:pPr>
        <w:spacing w:line="240" w:lineRule="auto"/>
        <w:jc w:val="both"/>
        <w:rPr>
          <w:rFonts w:cs="Arial"/>
          <w:color w:val="auto"/>
          <w:szCs w:val="20"/>
          <w:lang w:val="es-PE" w:eastAsia="es-PE"/>
        </w:rPr>
      </w:pPr>
      <w:r>
        <w:t>8. Presentar un cronograma de actividades para los trabajos por ejecutar, en los formatos establecidos para tal fin por el INVÍAS, en el cual indicará expresamente los tiempos de ejecución para cada actividad. En caso de que el contratista incumpla las fechas de ejecución y los tiempos acordados para las actividades, la Interventoría del contrato procederá a solicitar las sanciones previstas en las normas vigentes.</w:t>
      </w:r>
    </w:p>
    <w:p w14:paraId="0FC466D7" w14:textId="4AAC1C1B" w:rsidR="00694B70" w:rsidRPr="0023047C" w:rsidRDefault="00637D0C" w:rsidP="00C068AB">
      <w:pPr>
        <w:pStyle w:val="Prrafodelista"/>
        <w:numPr>
          <w:ilvl w:val="0"/>
          <w:numId w:val="60"/>
        </w:numPr>
        <w:spacing w:line="240" w:lineRule="auto"/>
        <w:jc w:val="both"/>
        <w:rPr>
          <w:rFonts w:ascii="Arial" w:hAnsi="Arial" w:cs="Arial"/>
          <w:b/>
          <w:sz w:val="20"/>
          <w:szCs w:val="20"/>
        </w:rPr>
      </w:pPr>
      <w:r w:rsidRPr="0023047C">
        <w:rPr>
          <w:rFonts w:ascii="Arial" w:hAnsi="Arial" w:cs="Arial"/>
          <w:b/>
          <w:sz w:val="20"/>
          <w:szCs w:val="20"/>
        </w:rPr>
        <w:t>Localización</w:t>
      </w:r>
    </w:p>
    <w:p w14:paraId="0C898388" w14:textId="77777777" w:rsidR="00B31EF4" w:rsidRPr="00C05A9F" w:rsidRDefault="00B31EF4" w:rsidP="00B31EF4">
      <w:pPr>
        <w:jc w:val="both"/>
        <w:rPr>
          <w:rFonts w:cs="Arial"/>
          <w:color w:val="000000" w:themeColor="text1"/>
          <w:szCs w:val="20"/>
        </w:rPr>
      </w:pPr>
      <w:bookmarkStart w:id="246" w:name="_Toc204853875"/>
      <w:r w:rsidRPr="00C05A9F">
        <w:rPr>
          <w:rFonts w:cs="Arial"/>
          <w:color w:val="000000" w:themeColor="text1"/>
          <w:szCs w:val="20"/>
        </w:rPr>
        <w:t>El lugar de ejecución será las vías a cargo de la Dirección Territorial Meta; En todos los casos, las actividades por intervenir se definirán coordinadamente entre el Contratista, la Interventoría y la Territorial del INVIAS, suscribiendo las respectivas actas con la Supervisión de la Territorial.</w:t>
      </w:r>
    </w:p>
    <w:p w14:paraId="1287A5AB" w14:textId="77777777" w:rsidR="00B31EF4" w:rsidRPr="00C05A9F" w:rsidRDefault="00B31EF4" w:rsidP="00B31EF4">
      <w:pPr>
        <w:pStyle w:val="Encabezado"/>
        <w:jc w:val="both"/>
        <w:rPr>
          <w:rFonts w:cs="Arial"/>
          <w:b/>
          <w:lang w:val="es-ES"/>
        </w:rPr>
      </w:pPr>
    </w:p>
    <w:p w14:paraId="78EB4501" w14:textId="77777777" w:rsidR="00B31EF4" w:rsidRPr="00C05A9F" w:rsidRDefault="00B31EF4" w:rsidP="00B31EF4">
      <w:pPr>
        <w:rPr>
          <w:rFonts w:cs="Arial"/>
          <w:color w:val="000000" w:themeColor="text1"/>
          <w:szCs w:val="20"/>
        </w:rPr>
      </w:pPr>
      <w:r w:rsidRPr="00C05A9F">
        <w:rPr>
          <w:rFonts w:cs="Arial"/>
          <w:color w:val="000000" w:themeColor="text1"/>
          <w:szCs w:val="20"/>
        </w:rPr>
        <w:t>Con los recursos asignados se atenderán las obras de prevención y/o atención de emergencias de la Red vial Nacional a cargo de la Territorial Meta</w:t>
      </w:r>
    </w:p>
    <w:p w14:paraId="01DCA471" w14:textId="77777777" w:rsidR="00B31EF4" w:rsidRPr="00097315" w:rsidRDefault="00B31EF4" w:rsidP="00B31EF4">
      <w:pPr>
        <w:numPr>
          <w:ilvl w:val="0"/>
          <w:numId w:val="101"/>
        </w:numPr>
        <w:jc w:val="both"/>
        <w:rPr>
          <w:rFonts w:ascii="Arial Narrow" w:hAnsi="Arial Narrow"/>
          <w:b/>
          <w:iCs/>
          <w:color w:val="000000" w:themeColor="text1"/>
          <w:szCs w:val="20"/>
        </w:rPr>
      </w:pPr>
      <w:r w:rsidRPr="00097315">
        <w:rPr>
          <w:rFonts w:ascii="Arial Narrow" w:hAnsi="Arial Narrow"/>
          <w:b/>
          <w:iCs/>
          <w:color w:val="000000" w:themeColor="text1"/>
          <w:szCs w:val="20"/>
        </w:rPr>
        <w:t>Localización:</w:t>
      </w:r>
    </w:p>
    <w:tbl>
      <w:tblPr>
        <w:tblW w:w="9350" w:type="dxa"/>
        <w:jc w:val="center"/>
        <w:tblCellMar>
          <w:left w:w="70" w:type="dxa"/>
          <w:right w:w="70" w:type="dxa"/>
        </w:tblCellMar>
        <w:tblLook w:val="04A0" w:firstRow="1" w:lastRow="0" w:firstColumn="1" w:lastColumn="0" w:noHBand="0" w:noVBand="1"/>
      </w:tblPr>
      <w:tblGrid>
        <w:gridCol w:w="921"/>
        <w:gridCol w:w="6724"/>
        <w:gridCol w:w="197"/>
        <w:gridCol w:w="197"/>
        <w:gridCol w:w="197"/>
        <w:gridCol w:w="197"/>
        <w:gridCol w:w="2357"/>
      </w:tblGrid>
      <w:tr w:rsidR="00B31EF4" w:rsidRPr="00B31EF4" w14:paraId="143B93F5" w14:textId="77777777" w:rsidTr="00B31EF4">
        <w:trPr>
          <w:trHeight w:hRule="exact" w:val="255"/>
          <w:jc w:val="center"/>
        </w:trPr>
        <w:tc>
          <w:tcPr>
            <w:tcW w:w="10910" w:type="dxa"/>
            <w:gridSpan w:val="7"/>
            <w:tcBorders>
              <w:top w:val="single" w:sz="4" w:space="0" w:color="auto"/>
              <w:left w:val="single" w:sz="4" w:space="0" w:color="auto"/>
              <w:bottom w:val="single" w:sz="4" w:space="0" w:color="auto"/>
              <w:right w:val="single" w:sz="4" w:space="0" w:color="000000"/>
            </w:tcBorders>
            <w:shd w:val="clear" w:color="000000" w:fill="8DB4E2"/>
            <w:vAlign w:val="center"/>
            <w:hideMark/>
          </w:tcPr>
          <w:p w14:paraId="089D43B8" w14:textId="77777777" w:rsidR="00B31EF4" w:rsidRPr="00B31EF4" w:rsidRDefault="00B31EF4" w:rsidP="004E5B54">
            <w:pPr>
              <w:jc w:val="center"/>
              <w:rPr>
                <w:rFonts w:cs="Arial"/>
                <w:b/>
                <w:bCs/>
                <w:szCs w:val="20"/>
              </w:rPr>
            </w:pPr>
            <w:r w:rsidRPr="00B31EF4">
              <w:rPr>
                <w:rFonts w:cs="Arial"/>
                <w:b/>
                <w:bCs/>
                <w:szCs w:val="20"/>
              </w:rPr>
              <w:t>GRUPO N° 1</w:t>
            </w:r>
          </w:p>
        </w:tc>
      </w:tr>
      <w:tr w:rsidR="00B31EF4" w:rsidRPr="00B31EF4" w14:paraId="653ABFFF" w14:textId="77777777" w:rsidTr="00B31EF4">
        <w:trPr>
          <w:trHeight w:hRule="exact" w:val="255"/>
          <w:jc w:val="center"/>
        </w:trPr>
        <w:tc>
          <w:tcPr>
            <w:tcW w:w="930" w:type="dxa"/>
            <w:tcBorders>
              <w:top w:val="nil"/>
              <w:left w:val="single" w:sz="4" w:space="0" w:color="auto"/>
              <w:bottom w:val="single" w:sz="4" w:space="0" w:color="auto"/>
              <w:right w:val="single" w:sz="4" w:space="0" w:color="auto"/>
            </w:tcBorders>
            <w:noWrap/>
            <w:vAlign w:val="center"/>
            <w:hideMark/>
          </w:tcPr>
          <w:p w14:paraId="4CA7EB9F" w14:textId="77777777" w:rsidR="00B31EF4" w:rsidRPr="00B31EF4" w:rsidRDefault="00B31EF4" w:rsidP="004E5B54">
            <w:pPr>
              <w:jc w:val="center"/>
              <w:rPr>
                <w:rFonts w:cs="Arial"/>
                <w:szCs w:val="20"/>
              </w:rPr>
            </w:pPr>
            <w:r w:rsidRPr="00B31EF4">
              <w:rPr>
                <w:rFonts w:cs="Arial"/>
                <w:szCs w:val="20"/>
              </w:rPr>
              <w:t>40MTA</w:t>
            </w:r>
          </w:p>
        </w:tc>
        <w:tc>
          <w:tcPr>
            <w:tcW w:w="9980" w:type="dxa"/>
            <w:gridSpan w:val="6"/>
            <w:tcBorders>
              <w:top w:val="single" w:sz="4" w:space="0" w:color="auto"/>
              <w:left w:val="nil"/>
              <w:bottom w:val="single" w:sz="4" w:space="0" w:color="auto"/>
              <w:right w:val="single" w:sz="4" w:space="0" w:color="000000"/>
            </w:tcBorders>
            <w:noWrap/>
            <w:vAlign w:val="center"/>
            <w:hideMark/>
          </w:tcPr>
          <w:p w14:paraId="6107043F" w14:textId="77777777" w:rsidR="00B31EF4" w:rsidRPr="00B31EF4" w:rsidRDefault="00B31EF4" w:rsidP="004E5B54">
            <w:pPr>
              <w:rPr>
                <w:rFonts w:cs="Arial"/>
                <w:szCs w:val="20"/>
              </w:rPr>
            </w:pPr>
            <w:r w:rsidRPr="00B31EF4">
              <w:rPr>
                <w:rFonts w:cs="Arial"/>
                <w:szCs w:val="20"/>
              </w:rPr>
              <w:t>PIPIRAL -VILLAVICENCIO (VIA ANTIGUA) SECTOR PIPIRAL - VILLAVICENCIO.</w:t>
            </w:r>
          </w:p>
        </w:tc>
      </w:tr>
      <w:tr w:rsidR="00B31EF4" w:rsidRPr="00B31EF4" w14:paraId="58B398AE" w14:textId="77777777" w:rsidTr="00B31EF4">
        <w:trPr>
          <w:trHeight w:hRule="exact" w:val="255"/>
          <w:jc w:val="center"/>
        </w:trPr>
        <w:tc>
          <w:tcPr>
            <w:tcW w:w="930" w:type="dxa"/>
            <w:tcBorders>
              <w:top w:val="nil"/>
              <w:left w:val="single" w:sz="4" w:space="0" w:color="auto"/>
              <w:bottom w:val="single" w:sz="4" w:space="0" w:color="auto"/>
              <w:right w:val="single" w:sz="4" w:space="0" w:color="auto"/>
            </w:tcBorders>
            <w:noWrap/>
            <w:vAlign w:val="center"/>
            <w:hideMark/>
          </w:tcPr>
          <w:p w14:paraId="19E4950C" w14:textId="77777777" w:rsidR="00B31EF4" w:rsidRPr="00B31EF4" w:rsidRDefault="00B31EF4" w:rsidP="004E5B54">
            <w:pPr>
              <w:jc w:val="center"/>
              <w:rPr>
                <w:rFonts w:cs="Arial"/>
                <w:szCs w:val="20"/>
              </w:rPr>
            </w:pPr>
            <w:r w:rsidRPr="00B31EF4">
              <w:rPr>
                <w:rFonts w:cs="Arial"/>
                <w:szCs w:val="20"/>
              </w:rPr>
              <w:lastRenderedPageBreak/>
              <w:t>6509</w:t>
            </w:r>
          </w:p>
        </w:tc>
        <w:tc>
          <w:tcPr>
            <w:tcW w:w="9980" w:type="dxa"/>
            <w:gridSpan w:val="6"/>
            <w:tcBorders>
              <w:top w:val="single" w:sz="4" w:space="0" w:color="auto"/>
              <w:left w:val="nil"/>
              <w:bottom w:val="single" w:sz="4" w:space="0" w:color="auto"/>
              <w:right w:val="single" w:sz="4" w:space="0" w:color="000000"/>
            </w:tcBorders>
            <w:noWrap/>
            <w:vAlign w:val="center"/>
            <w:hideMark/>
          </w:tcPr>
          <w:p w14:paraId="7136A70D" w14:textId="77777777" w:rsidR="00B31EF4" w:rsidRPr="00B31EF4" w:rsidRDefault="00B31EF4" w:rsidP="004E5B54">
            <w:pPr>
              <w:rPr>
                <w:rFonts w:cs="Arial"/>
                <w:szCs w:val="20"/>
              </w:rPr>
            </w:pPr>
            <w:r w:rsidRPr="00B31EF4">
              <w:rPr>
                <w:rFonts w:cs="Arial"/>
                <w:szCs w:val="20"/>
              </w:rPr>
              <w:t>YE DE GRANADA – VILLAVICENCIO,  SECTOR PASO ANTIGUO PUENTE GUAYURIBA.</w:t>
            </w:r>
          </w:p>
        </w:tc>
      </w:tr>
      <w:tr w:rsidR="00B31EF4" w:rsidRPr="00B31EF4" w14:paraId="32CFF4ED" w14:textId="77777777" w:rsidTr="00B31EF4">
        <w:trPr>
          <w:trHeight w:hRule="exact" w:val="255"/>
          <w:jc w:val="center"/>
        </w:trPr>
        <w:tc>
          <w:tcPr>
            <w:tcW w:w="930" w:type="dxa"/>
            <w:tcBorders>
              <w:top w:val="nil"/>
              <w:left w:val="single" w:sz="4" w:space="0" w:color="auto"/>
              <w:bottom w:val="single" w:sz="4" w:space="0" w:color="auto"/>
              <w:right w:val="single" w:sz="4" w:space="0" w:color="auto"/>
            </w:tcBorders>
            <w:noWrap/>
            <w:vAlign w:val="center"/>
            <w:hideMark/>
          </w:tcPr>
          <w:p w14:paraId="7CF527E5" w14:textId="77777777" w:rsidR="00B31EF4" w:rsidRPr="00B31EF4" w:rsidRDefault="00B31EF4" w:rsidP="004E5B54">
            <w:pPr>
              <w:jc w:val="center"/>
              <w:rPr>
                <w:rFonts w:cs="Arial"/>
                <w:szCs w:val="20"/>
              </w:rPr>
            </w:pPr>
            <w:r w:rsidRPr="00B31EF4">
              <w:rPr>
                <w:rFonts w:cs="Arial"/>
                <w:szCs w:val="20"/>
              </w:rPr>
              <w:t>65MTE</w:t>
            </w:r>
          </w:p>
        </w:tc>
        <w:tc>
          <w:tcPr>
            <w:tcW w:w="9980" w:type="dxa"/>
            <w:gridSpan w:val="6"/>
            <w:tcBorders>
              <w:top w:val="single" w:sz="4" w:space="0" w:color="auto"/>
              <w:left w:val="nil"/>
              <w:bottom w:val="single" w:sz="4" w:space="0" w:color="auto"/>
              <w:right w:val="single" w:sz="4" w:space="0" w:color="000000"/>
            </w:tcBorders>
            <w:noWrap/>
            <w:vAlign w:val="center"/>
            <w:hideMark/>
          </w:tcPr>
          <w:p w14:paraId="6408707A" w14:textId="77777777" w:rsidR="00B31EF4" w:rsidRPr="00B31EF4" w:rsidRDefault="00B31EF4" w:rsidP="004E5B54">
            <w:pPr>
              <w:rPr>
                <w:rFonts w:cs="Arial"/>
                <w:szCs w:val="20"/>
              </w:rPr>
            </w:pPr>
            <w:r w:rsidRPr="00B31EF4">
              <w:rPr>
                <w:rFonts w:cs="Arial"/>
                <w:szCs w:val="20"/>
              </w:rPr>
              <w:t>PUENTE GUATIQUIA - LOS CABALLOS. SECTOR PUENTE GUATIQUIA – LOS CABALLOS.</w:t>
            </w:r>
          </w:p>
        </w:tc>
      </w:tr>
      <w:tr w:rsidR="00B31EF4" w:rsidRPr="00B31EF4" w14:paraId="5F643567" w14:textId="77777777" w:rsidTr="00B31EF4">
        <w:trPr>
          <w:trHeight w:hRule="exact" w:val="255"/>
          <w:jc w:val="center"/>
        </w:trPr>
        <w:tc>
          <w:tcPr>
            <w:tcW w:w="930" w:type="dxa"/>
            <w:tcBorders>
              <w:top w:val="nil"/>
              <w:left w:val="single" w:sz="4" w:space="0" w:color="auto"/>
              <w:bottom w:val="single" w:sz="4" w:space="0" w:color="auto"/>
              <w:right w:val="single" w:sz="4" w:space="0" w:color="auto"/>
            </w:tcBorders>
            <w:noWrap/>
            <w:vAlign w:val="center"/>
            <w:hideMark/>
          </w:tcPr>
          <w:p w14:paraId="6EF4048E" w14:textId="77777777" w:rsidR="00B31EF4" w:rsidRPr="00B31EF4" w:rsidRDefault="00B31EF4" w:rsidP="004E5B54">
            <w:pPr>
              <w:jc w:val="center"/>
              <w:rPr>
                <w:rFonts w:cs="Arial"/>
                <w:szCs w:val="20"/>
              </w:rPr>
            </w:pPr>
            <w:r w:rsidRPr="00B31EF4">
              <w:rPr>
                <w:rFonts w:cs="Arial"/>
                <w:szCs w:val="20"/>
              </w:rPr>
              <w:t>4010</w:t>
            </w:r>
          </w:p>
        </w:tc>
        <w:tc>
          <w:tcPr>
            <w:tcW w:w="7002" w:type="dxa"/>
            <w:gridSpan w:val="2"/>
            <w:tcBorders>
              <w:top w:val="single" w:sz="4" w:space="0" w:color="auto"/>
              <w:left w:val="single" w:sz="4" w:space="0" w:color="auto"/>
              <w:bottom w:val="single" w:sz="4" w:space="0" w:color="auto"/>
              <w:right w:val="nil"/>
            </w:tcBorders>
            <w:noWrap/>
            <w:vAlign w:val="center"/>
            <w:hideMark/>
          </w:tcPr>
          <w:p w14:paraId="225FC156" w14:textId="77777777" w:rsidR="00B31EF4" w:rsidRPr="00B31EF4" w:rsidRDefault="00B31EF4" w:rsidP="004E5B54">
            <w:pPr>
              <w:rPr>
                <w:rFonts w:cs="Arial"/>
                <w:szCs w:val="20"/>
              </w:rPr>
            </w:pPr>
            <w:r w:rsidRPr="00B31EF4">
              <w:rPr>
                <w:rFonts w:cs="Arial"/>
                <w:szCs w:val="20"/>
              </w:rPr>
              <w:t>PUENTE ARIMENA - LA AREPA</w:t>
            </w:r>
          </w:p>
        </w:tc>
        <w:tc>
          <w:tcPr>
            <w:tcW w:w="198" w:type="dxa"/>
            <w:tcBorders>
              <w:top w:val="nil"/>
              <w:left w:val="nil"/>
              <w:bottom w:val="single" w:sz="4" w:space="0" w:color="auto"/>
              <w:right w:val="nil"/>
            </w:tcBorders>
            <w:noWrap/>
            <w:vAlign w:val="center"/>
            <w:hideMark/>
          </w:tcPr>
          <w:p w14:paraId="4E88BC8F" w14:textId="77777777" w:rsidR="00B31EF4" w:rsidRPr="00B31EF4" w:rsidRDefault="00B31EF4" w:rsidP="004E5B54">
            <w:pPr>
              <w:rPr>
                <w:rFonts w:cs="Arial"/>
                <w:szCs w:val="20"/>
              </w:rPr>
            </w:pPr>
            <w:r w:rsidRPr="00B31EF4">
              <w:rPr>
                <w:rFonts w:cs="Arial"/>
                <w:szCs w:val="20"/>
              </w:rPr>
              <w:t> </w:t>
            </w:r>
          </w:p>
        </w:tc>
        <w:tc>
          <w:tcPr>
            <w:tcW w:w="198" w:type="dxa"/>
            <w:tcBorders>
              <w:top w:val="nil"/>
              <w:left w:val="nil"/>
              <w:bottom w:val="single" w:sz="4" w:space="0" w:color="auto"/>
              <w:right w:val="nil"/>
            </w:tcBorders>
            <w:noWrap/>
            <w:vAlign w:val="center"/>
            <w:hideMark/>
          </w:tcPr>
          <w:p w14:paraId="6EB69C41" w14:textId="77777777" w:rsidR="00B31EF4" w:rsidRPr="00B31EF4" w:rsidRDefault="00B31EF4" w:rsidP="004E5B54">
            <w:pPr>
              <w:rPr>
                <w:rFonts w:cs="Arial"/>
                <w:szCs w:val="20"/>
              </w:rPr>
            </w:pPr>
            <w:r w:rsidRPr="00B31EF4">
              <w:rPr>
                <w:rFonts w:cs="Arial"/>
                <w:szCs w:val="20"/>
              </w:rPr>
              <w:t> </w:t>
            </w:r>
          </w:p>
        </w:tc>
        <w:tc>
          <w:tcPr>
            <w:tcW w:w="198" w:type="dxa"/>
            <w:tcBorders>
              <w:top w:val="nil"/>
              <w:left w:val="nil"/>
              <w:bottom w:val="single" w:sz="4" w:space="0" w:color="auto"/>
              <w:right w:val="nil"/>
            </w:tcBorders>
            <w:noWrap/>
            <w:vAlign w:val="center"/>
            <w:hideMark/>
          </w:tcPr>
          <w:p w14:paraId="6E954F70" w14:textId="77777777" w:rsidR="00B31EF4" w:rsidRPr="00B31EF4" w:rsidRDefault="00B31EF4" w:rsidP="004E5B54">
            <w:pPr>
              <w:rPr>
                <w:rFonts w:cs="Arial"/>
                <w:szCs w:val="20"/>
              </w:rPr>
            </w:pPr>
            <w:r w:rsidRPr="00B31EF4">
              <w:rPr>
                <w:rFonts w:cs="Arial"/>
                <w:szCs w:val="20"/>
              </w:rPr>
              <w:t> </w:t>
            </w:r>
          </w:p>
        </w:tc>
        <w:tc>
          <w:tcPr>
            <w:tcW w:w="2384" w:type="dxa"/>
            <w:tcBorders>
              <w:top w:val="nil"/>
              <w:left w:val="nil"/>
              <w:bottom w:val="single" w:sz="4" w:space="0" w:color="auto"/>
              <w:right w:val="single" w:sz="4" w:space="0" w:color="auto"/>
            </w:tcBorders>
            <w:noWrap/>
            <w:vAlign w:val="center"/>
            <w:hideMark/>
          </w:tcPr>
          <w:p w14:paraId="71157631" w14:textId="77777777" w:rsidR="00B31EF4" w:rsidRPr="00B31EF4" w:rsidRDefault="00B31EF4" w:rsidP="004E5B54">
            <w:pPr>
              <w:rPr>
                <w:rFonts w:cs="Arial"/>
                <w:szCs w:val="20"/>
              </w:rPr>
            </w:pPr>
            <w:r w:rsidRPr="00B31EF4">
              <w:rPr>
                <w:rFonts w:cs="Arial"/>
                <w:szCs w:val="20"/>
              </w:rPr>
              <w:t> </w:t>
            </w:r>
          </w:p>
        </w:tc>
      </w:tr>
      <w:tr w:rsidR="00B31EF4" w:rsidRPr="00B31EF4" w14:paraId="65ED2333" w14:textId="77777777" w:rsidTr="00B31EF4">
        <w:trPr>
          <w:trHeight w:hRule="exact" w:val="255"/>
          <w:jc w:val="center"/>
        </w:trPr>
        <w:tc>
          <w:tcPr>
            <w:tcW w:w="930" w:type="dxa"/>
            <w:tcBorders>
              <w:top w:val="nil"/>
              <w:left w:val="single" w:sz="4" w:space="0" w:color="auto"/>
              <w:bottom w:val="single" w:sz="4" w:space="0" w:color="auto"/>
              <w:right w:val="single" w:sz="4" w:space="0" w:color="auto"/>
            </w:tcBorders>
            <w:noWrap/>
            <w:vAlign w:val="center"/>
            <w:hideMark/>
          </w:tcPr>
          <w:p w14:paraId="22619726" w14:textId="77777777" w:rsidR="00B31EF4" w:rsidRPr="00B31EF4" w:rsidRDefault="00B31EF4" w:rsidP="004E5B54">
            <w:pPr>
              <w:jc w:val="center"/>
              <w:rPr>
                <w:rFonts w:cs="Arial"/>
                <w:szCs w:val="20"/>
              </w:rPr>
            </w:pPr>
            <w:r w:rsidRPr="00B31EF4">
              <w:rPr>
                <w:rFonts w:cs="Arial"/>
                <w:szCs w:val="20"/>
              </w:rPr>
              <w:t>40MT01</w:t>
            </w:r>
          </w:p>
        </w:tc>
        <w:tc>
          <w:tcPr>
            <w:tcW w:w="7002" w:type="dxa"/>
            <w:gridSpan w:val="2"/>
            <w:tcBorders>
              <w:top w:val="single" w:sz="4" w:space="0" w:color="auto"/>
              <w:left w:val="single" w:sz="4" w:space="0" w:color="auto"/>
              <w:bottom w:val="single" w:sz="4" w:space="0" w:color="auto"/>
              <w:right w:val="nil"/>
            </w:tcBorders>
            <w:noWrap/>
            <w:vAlign w:val="center"/>
            <w:hideMark/>
          </w:tcPr>
          <w:p w14:paraId="14F04168" w14:textId="77777777" w:rsidR="00B31EF4" w:rsidRPr="00B31EF4" w:rsidRDefault="00B31EF4" w:rsidP="004E5B54">
            <w:pPr>
              <w:rPr>
                <w:rFonts w:cs="Arial"/>
                <w:szCs w:val="20"/>
              </w:rPr>
            </w:pPr>
            <w:r w:rsidRPr="00B31EF4">
              <w:rPr>
                <w:rFonts w:cs="Arial"/>
                <w:szCs w:val="20"/>
              </w:rPr>
              <w:t>RAMAL CRUCE RUTA 40-EL PORVENIR</w:t>
            </w:r>
          </w:p>
        </w:tc>
        <w:tc>
          <w:tcPr>
            <w:tcW w:w="198" w:type="dxa"/>
            <w:tcBorders>
              <w:top w:val="nil"/>
              <w:left w:val="nil"/>
              <w:bottom w:val="single" w:sz="4" w:space="0" w:color="auto"/>
              <w:right w:val="nil"/>
            </w:tcBorders>
            <w:noWrap/>
            <w:vAlign w:val="center"/>
            <w:hideMark/>
          </w:tcPr>
          <w:p w14:paraId="6009F9E3" w14:textId="77777777" w:rsidR="00B31EF4" w:rsidRPr="00B31EF4" w:rsidRDefault="00B31EF4" w:rsidP="004E5B54">
            <w:pPr>
              <w:rPr>
                <w:rFonts w:cs="Arial"/>
                <w:szCs w:val="20"/>
              </w:rPr>
            </w:pPr>
            <w:r w:rsidRPr="00B31EF4">
              <w:rPr>
                <w:rFonts w:cs="Arial"/>
                <w:szCs w:val="20"/>
              </w:rPr>
              <w:t> </w:t>
            </w:r>
          </w:p>
        </w:tc>
        <w:tc>
          <w:tcPr>
            <w:tcW w:w="198" w:type="dxa"/>
            <w:tcBorders>
              <w:top w:val="nil"/>
              <w:left w:val="nil"/>
              <w:bottom w:val="single" w:sz="4" w:space="0" w:color="auto"/>
              <w:right w:val="nil"/>
            </w:tcBorders>
            <w:noWrap/>
            <w:vAlign w:val="center"/>
            <w:hideMark/>
          </w:tcPr>
          <w:p w14:paraId="79C461C3" w14:textId="77777777" w:rsidR="00B31EF4" w:rsidRPr="00B31EF4" w:rsidRDefault="00B31EF4" w:rsidP="004E5B54">
            <w:pPr>
              <w:rPr>
                <w:rFonts w:cs="Arial"/>
                <w:szCs w:val="20"/>
              </w:rPr>
            </w:pPr>
            <w:r w:rsidRPr="00B31EF4">
              <w:rPr>
                <w:rFonts w:cs="Arial"/>
                <w:szCs w:val="20"/>
              </w:rPr>
              <w:t> </w:t>
            </w:r>
          </w:p>
        </w:tc>
        <w:tc>
          <w:tcPr>
            <w:tcW w:w="198" w:type="dxa"/>
            <w:tcBorders>
              <w:top w:val="nil"/>
              <w:left w:val="nil"/>
              <w:bottom w:val="single" w:sz="4" w:space="0" w:color="auto"/>
              <w:right w:val="nil"/>
            </w:tcBorders>
            <w:noWrap/>
            <w:vAlign w:val="center"/>
            <w:hideMark/>
          </w:tcPr>
          <w:p w14:paraId="7DE7700B" w14:textId="77777777" w:rsidR="00B31EF4" w:rsidRPr="00B31EF4" w:rsidRDefault="00B31EF4" w:rsidP="004E5B54">
            <w:pPr>
              <w:rPr>
                <w:rFonts w:cs="Arial"/>
                <w:szCs w:val="20"/>
              </w:rPr>
            </w:pPr>
            <w:r w:rsidRPr="00B31EF4">
              <w:rPr>
                <w:rFonts w:cs="Arial"/>
                <w:szCs w:val="20"/>
              </w:rPr>
              <w:t> </w:t>
            </w:r>
          </w:p>
        </w:tc>
        <w:tc>
          <w:tcPr>
            <w:tcW w:w="2384" w:type="dxa"/>
            <w:tcBorders>
              <w:top w:val="nil"/>
              <w:left w:val="nil"/>
              <w:bottom w:val="single" w:sz="4" w:space="0" w:color="auto"/>
              <w:right w:val="single" w:sz="4" w:space="0" w:color="auto"/>
            </w:tcBorders>
            <w:noWrap/>
            <w:vAlign w:val="center"/>
            <w:hideMark/>
          </w:tcPr>
          <w:p w14:paraId="32C26017" w14:textId="77777777" w:rsidR="00B31EF4" w:rsidRPr="00B31EF4" w:rsidRDefault="00B31EF4" w:rsidP="004E5B54">
            <w:pPr>
              <w:rPr>
                <w:rFonts w:cs="Arial"/>
                <w:szCs w:val="20"/>
              </w:rPr>
            </w:pPr>
            <w:r w:rsidRPr="00B31EF4">
              <w:rPr>
                <w:rFonts w:cs="Arial"/>
                <w:szCs w:val="20"/>
              </w:rPr>
              <w:t> </w:t>
            </w:r>
          </w:p>
        </w:tc>
      </w:tr>
      <w:tr w:rsidR="00B31EF4" w:rsidRPr="00B31EF4" w14:paraId="38F98741" w14:textId="77777777" w:rsidTr="00B31EF4">
        <w:trPr>
          <w:trHeight w:hRule="exact" w:val="255"/>
          <w:jc w:val="center"/>
        </w:trPr>
        <w:tc>
          <w:tcPr>
            <w:tcW w:w="10910" w:type="dxa"/>
            <w:gridSpan w:val="7"/>
            <w:tcBorders>
              <w:top w:val="single" w:sz="4" w:space="0" w:color="auto"/>
              <w:left w:val="single" w:sz="4" w:space="0" w:color="auto"/>
              <w:bottom w:val="single" w:sz="4" w:space="0" w:color="auto"/>
              <w:right w:val="single" w:sz="4" w:space="0" w:color="000000"/>
            </w:tcBorders>
            <w:shd w:val="clear" w:color="000000" w:fill="8DB4E2"/>
            <w:vAlign w:val="center"/>
            <w:hideMark/>
          </w:tcPr>
          <w:p w14:paraId="556C5B5B" w14:textId="77777777" w:rsidR="00B31EF4" w:rsidRPr="00B31EF4" w:rsidRDefault="00B31EF4" w:rsidP="004E5B54">
            <w:pPr>
              <w:jc w:val="center"/>
              <w:rPr>
                <w:rFonts w:cs="Arial"/>
                <w:b/>
                <w:bCs/>
                <w:szCs w:val="20"/>
              </w:rPr>
            </w:pPr>
            <w:r w:rsidRPr="00B31EF4">
              <w:rPr>
                <w:rFonts w:cs="Arial"/>
                <w:b/>
                <w:bCs/>
                <w:szCs w:val="20"/>
              </w:rPr>
              <w:t>GRUPO N° 3</w:t>
            </w:r>
          </w:p>
        </w:tc>
      </w:tr>
      <w:tr w:rsidR="00B31EF4" w:rsidRPr="00B31EF4" w14:paraId="01E0DC11" w14:textId="77777777" w:rsidTr="00B31EF4">
        <w:trPr>
          <w:trHeight w:hRule="exact" w:val="255"/>
          <w:jc w:val="center"/>
        </w:trPr>
        <w:tc>
          <w:tcPr>
            <w:tcW w:w="930" w:type="dxa"/>
            <w:tcBorders>
              <w:top w:val="nil"/>
              <w:left w:val="single" w:sz="4" w:space="0" w:color="auto"/>
              <w:bottom w:val="single" w:sz="4" w:space="0" w:color="auto"/>
              <w:right w:val="single" w:sz="4" w:space="0" w:color="auto"/>
            </w:tcBorders>
            <w:noWrap/>
            <w:vAlign w:val="center"/>
            <w:hideMark/>
          </w:tcPr>
          <w:p w14:paraId="57C6903E" w14:textId="77777777" w:rsidR="00B31EF4" w:rsidRPr="00B31EF4" w:rsidRDefault="00B31EF4" w:rsidP="004E5B54">
            <w:pPr>
              <w:jc w:val="center"/>
              <w:rPr>
                <w:rFonts w:cs="Arial"/>
                <w:szCs w:val="20"/>
              </w:rPr>
            </w:pPr>
            <w:r w:rsidRPr="00B31EF4">
              <w:rPr>
                <w:rFonts w:cs="Arial"/>
                <w:szCs w:val="20"/>
              </w:rPr>
              <w:t>6508</w:t>
            </w:r>
          </w:p>
        </w:tc>
        <w:tc>
          <w:tcPr>
            <w:tcW w:w="7200" w:type="dxa"/>
            <w:gridSpan w:val="3"/>
            <w:tcBorders>
              <w:top w:val="single" w:sz="4" w:space="0" w:color="auto"/>
              <w:left w:val="single" w:sz="4" w:space="0" w:color="auto"/>
              <w:bottom w:val="single" w:sz="4" w:space="0" w:color="auto"/>
              <w:right w:val="nil"/>
            </w:tcBorders>
            <w:noWrap/>
            <w:vAlign w:val="center"/>
            <w:hideMark/>
          </w:tcPr>
          <w:p w14:paraId="77988D3C" w14:textId="77777777" w:rsidR="00B31EF4" w:rsidRPr="00B31EF4" w:rsidRDefault="00B31EF4" w:rsidP="004E5B54">
            <w:pPr>
              <w:rPr>
                <w:rFonts w:cs="Arial"/>
                <w:szCs w:val="20"/>
              </w:rPr>
            </w:pPr>
            <w:r w:rsidRPr="00B31EF4">
              <w:rPr>
                <w:rFonts w:cs="Arial"/>
                <w:szCs w:val="20"/>
              </w:rPr>
              <w:t>CRUCE A PUERTO RICO - YE DE GRANADA</w:t>
            </w:r>
          </w:p>
        </w:tc>
        <w:tc>
          <w:tcPr>
            <w:tcW w:w="198" w:type="dxa"/>
            <w:tcBorders>
              <w:top w:val="nil"/>
              <w:left w:val="nil"/>
              <w:bottom w:val="single" w:sz="4" w:space="0" w:color="auto"/>
              <w:right w:val="nil"/>
            </w:tcBorders>
            <w:noWrap/>
            <w:vAlign w:val="center"/>
            <w:hideMark/>
          </w:tcPr>
          <w:p w14:paraId="326F3A86" w14:textId="77777777" w:rsidR="00B31EF4" w:rsidRPr="00B31EF4" w:rsidRDefault="00B31EF4" w:rsidP="004E5B54">
            <w:pPr>
              <w:rPr>
                <w:rFonts w:cs="Arial"/>
                <w:szCs w:val="20"/>
              </w:rPr>
            </w:pPr>
            <w:r w:rsidRPr="00B31EF4">
              <w:rPr>
                <w:rFonts w:cs="Arial"/>
                <w:szCs w:val="20"/>
              </w:rPr>
              <w:t> </w:t>
            </w:r>
          </w:p>
        </w:tc>
        <w:tc>
          <w:tcPr>
            <w:tcW w:w="198" w:type="dxa"/>
            <w:tcBorders>
              <w:top w:val="nil"/>
              <w:left w:val="nil"/>
              <w:bottom w:val="single" w:sz="4" w:space="0" w:color="auto"/>
              <w:right w:val="nil"/>
            </w:tcBorders>
            <w:noWrap/>
            <w:vAlign w:val="center"/>
            <w:hideMark/>
          </w:tcPr>
          <w:p w14:paraId="7024E6BE" w14:textId="77777777" w:rsidR="00B31EF4" w:rsidRPr="00B31EF4" w:rsidRDefault="00B31EF4" w:rsidP="004E5B54">
            <w:pPr>
              <w:rPr>
                <w:rFonts w:cs="Arial"/>
                <w:szCs w:val="20"/>
              </w:rPr>
            </w:pPr>
            <w:r w:rsidRPr="00B31EF4">
              <w:rPr>
                <w:rFonts w:cs="Arial"/>
                <w:szCs w:val="20"/>
              </w:rPr>
              <w:t> </w:t>
            </w:r>
          </w:p>
        </w:tc>
        <w:tc>
          <w:tcPr>
            <w:tcW w:w="2384" w:type="dxa"/>
            <w:tcBorders>
              <w:top w:val="nil"/>
              <w:left w:val="nil"/>
              <w:bottom w:val="single" w:sz="4" w:space="0" w:color="auto"/>
              <w:right w:val="single" w:sz="4" w:space="0" w:color="auto"/>
            </w:tcBorders>
            <w:noWrap/>
            <w:vAlign w:val="center"/>
            <w:hideMark/>
          </w:tcPr>
          <w:p w14:paraId="52B4EC7A" w14:textId="77777777" w:rsidR="00B31EF4" w:rsidRPr="00B31EF4" w:rsidRDefault="00B31EF4" w:rsidP="004E5B54">
            <w:pPr>
              <w:rPr>
                <w:rFonts w:cs="Arial"/>
                <w:szCs w:val="20"/>
              </w:rPr>
            </w:pPr>
            <w:r w:rsidRPr="00B31EF4">
              <w:rPr>
                <w:rFonts w:cs="Arial"/>
                <w:szCs w:val="20"/>
              </w:rPr>
              <w:t> </w:t>
            </w:r>
          </w:p>
        </w:tc>
      </w:tr>
      <w:tr w:rsidR="00B31EF4" w:rsidRPr="00B31EF4" w14:paraId="33A32E26" w14:textId="77777777" w:rsidTr="00B31EF4">
        <w:trPr>
          <w:trHeight w:hRule="exact" w:val="255"/>
          <w:jc w:val="center"/>
        </w:trPr>
        <w:tc>
          <w:tcPr>
            <w:tcW w:w="930" w:type="dxa"/>
            <w:tcBorders>
              <w:top w:val="nil"/>
              <w:left w:val="single" w:sz="4" w:space="0" w:color="auto"/>
              <w:bottom w:val="single" w:sz="4" w:space="0" w:color="auto"/>
              <w:right w:val="single" w:sz="4" w:space="0" w:color="auto"/>
            </w:tcBorders>
            <w:noWrap/>
            <w:vAlign w:val="center"/>
            <w:hideMark/>
          </w:tcPr>
          <w:p w14:paraId="2A672030" w14:textId="77777777" w:rsidR="00B31EF4" w:rsidRPr="00B31EF4" w:rsidRDefault="00B31EF4" w:rsidP="004E5B54">
            <w:pPr>
              <w:jc w:val="center"/>
              <w:rPr>
                <w:rFonts w:cs="Arial"/>
                <w:szCs w:val="20"/>
              </w:rPr>
            </w:pPr>
            <w:r w:rsidRPr="00B31EF4">
              <w:rPr>
                <w:rFonts w:cs="Arial"/>
                <w:szCs w:val="20"/>
              </w:rPr>
              <w:t>65MTA</w:t>
            </w:r>
          </w:p>
        </w:tc>
        <w:tc>
          <w:tcPr>
            <w:tcW w:w="6804" w:type="dxa"/>
            <w:tcBorders>
              <w:top w:val="single" w:sz="4" w:space="0" w:color="auto"/>
              <w:left w:val="single" w:sz="4" w:space="0" w:color="auto"/>
              <w:bottom w:val="single" w:sz="4" w:space="0" w:color="auto"/>
              <w:right w:val="nil"/>
            </w:tcBorders>
            <w:noWrap/>
            <w:vAlign w:val="center"/>
            <w:hideMark/>
          </w:tcPr>
          <w:p w14:paraId="514AAB21" w14:textId="77777777" w:rsidR="00B31EF4" w:rsidRPr="00B31EF4" w:rsidRDefault="00B31EF4" w:rsidP="004E5B54">
            <w:pPr>
              <w:rPr>
                <w:rFonts w:cs="Arial"/>
                <w:szCs w:val="20"/>
              </w:rPr>
            </w:pPr>
            <w:r w:rsidRPr="00B31EF4">
              <w:rPr>
                <w:rFonts w:cs="Arial"/>
                <w:szCs w:val="20"/>
              </w:rPr>
              <w:t>PASO POR PUERTO LLERAS</w:t>
            </w:r>
          </w:p>
        </w:tc>
        <w:tc>
          <w:tcPr>
            <w:tcW w:w="198" w:type="dxa"/>
            <w:tcBorders>
              <w:top w:val="nil"/>
              <w:left w:val="nil"/>
              <w:bottom w:val="single" w:sz="4" w:space="0" w:color="auto"/>
              <w:right w:val="nil"/>
            </w:tcBorders>
            <w:noWrap/>
            <w:vAlign w:val="center"/>
            <w:hideMark/>
          </w:tcPr>
          <w:p w14:paraId="3893EBBA" w14:textId="77777777" w:rsidR="00B31EF4" w:rsidRPr="00B31EF4" w:rsidRDefault="00B31EF4" w:rsidP="004E5B54">
            <w:pPr>
              <w:rPr>
                <w:rFonts w:cs="Arial"/>
                <w:szCs w:val="20"/>
              </w:rPr>
            </w:pPr>
            <w:r w:rsidRPr="00B31EF4">
              <w:rPr>
                <w:rFonts w:cs="Arial"/>
                <w:szCs w:val="20"/>
              </w:rPr>
              <w:t> </w:t>
            </w:r>
          </w:p>
        </w:tc>
        <w:tc>
          <w:tcPr>
            <w:tcW w:w="198" w:type="dxa"/>
            <w:tcBorders>
              <w:top w:val="nil"/>
              <w:left w:val="nil"/>
              <w:bottom w:val="single" w:sz="4" w:space="0" w:color="auto"/>
              <w:right w:val="nil"/>
            </w:tcBorders>
            <w:noWrap/>
            <w:vAlign w:val="center"/>
            <w:hideMark/>
          </w:tcPr>
          <w:p w14:paraId="1DC71723" w14:textId="77777777" w:rsidR="00B31EF4" w:rsidRPr="00B31EF4" w:rsidRDefault="00B31EF4" w:rsidP="004E5B54">
            <w:pPr>
              <w:rPr>
                <w:rFonts w:cs="Arial"/>
                <w:szCs w:val="20"/>
              </w:rPr>
            </w:pPr>
            <w:r w:rsidRPr="00B31EF4">
              <w:rPr>
                <w:rFonts w:cs="Arial"/>
                <w:szCs w:val="20"/>
              </w:rPr>
              <w:t> </w:t>
            </w:r>
          </w:p>
        </w:tc>
        <w:tc>
          <w:tcPr>
            <w:tcW w:w="198" w:type="dxa"/>
            <w:tcBorders>
              <w:top w:val="nil"/>
              <w:left w:val="nil"/>
              <w:bottom w:val="single" w:sz="4" w:space="0" w:color="auto"/>
              <w:right w:val="nil"/>
            </w:tcBorders>
            <w:noWrap/>
            <w:vAlign w:val="center"/>
            <w:hideMark/>
          </w:tcPr>
          <w:p w14:paraId="79CF6803" w14:textId="77777777" w:rsidR="00B31EF4" w:rsidRPr="00B31EF4" w:rsidRDefault="00B31EF4" w:rsidP="004E5B54">
            <w:pPr>
              <w:rPr>
                <w:rFonts w:cs="Arial"/>
                <w:szCs w:val="20"/>
              </w:rPr>
            </w:pPr>
            <w:r w:rsidRPr="00B31EF4">
              <w:rPr>
                <w:rFonts w:cs="Arial"/>
                <w:szCs w:val="20"/>
              </w:rPr>
              <w:t> </w:t>
            </w:r>
          </w:p>
        </w:tc>
        <w:tc>
          <w:tcPr>
            <w:tcW w:w="198" w:type="dxa"/>
            <w:tcBorders>
              <w:top w:val="nil"/>
              <w:left w:val="nil"/>
              <w:bottom w:val="single" w:sz="4" w:space="0" w:color="auto"/>
              <w:right w:val="nil"/>
            </w:tcBorders>
            <w:noWrap/>
            <w:vAlign w:val="center"/>
            <w:hideMark/>
          </w:tcPr>
          <w:p w14:paraId="24D6342D" w14:textId="77777777" w:rsidR="00B31EF4" w:rsidRPr="00B31EF4" w:rsidRDefault="00B31EF4" w:rsidP="004E5B54">
            <w:pPr>
              <w:rPr>
                <w:rFonts w:cs="Arial"/>
                <w:szCs w:val="20"/>
              </w:rPr>
            </w:pPr>
            <w:r w:rsidRPr="00B31EF4">
              <w:rPr>
                <w:rFonts w:cs="Arial"/>
                <w:szCs w:val="20"/>
              </w:rPr>
              <w:t> </w:t>
            </w:r>
          </w:p>
        </w:tc>
        <w:tc>
          <w:tcPr>
            <w:tcW w:w="2384" w:type="dxa"/>
            <w:tcBorders>
              <w:top w:val="nil"/>
              <w:left w:val="nil"/>
              <w:bottom w:val="single" w:sz="4" w:space="0" w:color="auto"/>
              <w:right w:val="single" w:sz="4" w:space="0" w:color="auto"/>
            </w:tcBorders>
            <w:noWrap/>
            <w:vAlign w:val="center"/>
            <w:hideMark/>
          </w:tcPr>
          <w:p w14:paraId="489C6A34" w14:textId="77777777" w:rsidR="00B31EF4" w:rsidRPr="00B31EF4" w:rsidRDefault="00B31EF4" w:rsidP="004E5B54">
            <w:pPr>
              <w:rPr>
                <w:rFonts w:cs="Arial"/>
                <w:szCs w:val="20"/>
              </w:rPr>
            </w:pPr>
            <w:r w:rsidRPr="00B31EF4">
              <w:rPr>
                <w:rFonts w:cs="Arial"/>
                <w:szCs w:val="20"/>
              </w:rPr>
              <w:t> </w:t>
            </w:r>
          </w:p>
        </w:tc>
      </w:tr>
      <w:tr w:rsidR="00B31EF4" w:rsidRPr="00B31EF4" w14:paraId="1843C605" w14:textId="77777777" w:rsidTr="00B31EF4">
        <w:trPr>
          <w:trHeight w:hRule="exact" w:val="255"/>
          <w:jc w:val="center"/>
        </w:trPr>
        <w:tc>
          <w:tcPr>
            <w:tcW w:w="930" w:type="dxa"/>
            <w:tcBorders>
              <w:top w:val="nil"/>
              <w:left w:val="single" w:sz="4" w:space="0" w:color="auto"/>
              <w:bottom w:val="single" w:sz="4" w:space="0" w:color="auto"/>
              <w:right w:val="single" w:sz="4" w:space="0" w:color="auto"/>
            </w:tcBorders>
            <w:noWrap/>
            <w:vAlign w:val="center"/>
            <w:hideMark/>
          </w:tcPr>
          <w:p w14:paraId="162E38CE" w14:textId="77777777" w:rsidR="00B31EF4" w:rsidRPr="00B31EF4" w:rsidRDefault="00B31EF4" w:rsidP="004E5B54">
            <w:pPr>
              <w:jc w:val="center"/>
              <w:rPr>
                <w:rFonts w:cs="Arial"/>
                <w:szCs w:val="20"/>
              </w:rPr>
            </w:pPr>
            <w:r w:rsidRPr="00B31EF4">
              <w:rPr>
                <w:rFonts w:cs="Arial"/>
                <w:szCs w:val="20"/>
              </w:rPr>
              <w:t>65MTB</w:t>
            </w:r>
          </w:p>
        </w:tc>
        <w:tc>
          <w:tcPr>
            <w:tcW w:w="6804" w:type="dxa"/>
            <w:tcBorders>
              <w:top w:val="single" w:sz="4" w:space="0" w:color="auto"/>
              <w:left w:val="single" w:sz="4" w:space="0" w:color="auto"/>
              <w:bottom w:val="single" w:sz="4" w:space="0" w:color="auto"/>
              <w:right w:val="nil"/>
            </w:tcBorders>
            <w:noWrap/>
            <w:vAlign w:val="center"/>
            <w:hideMark/>
          </w:tcPr>
          <w:p w14:paraId="0645F7E1" w14:textId="77777777" w:rsidR="00B31EF4" w:rsidRPr="00B31EF4" w:rsidRDefault="00B31EF4" w:rsidP="004E5B54">
            <w:pPr>
              <w:rPr>
                <w:rFonts w:cs="Arial"/>
                <w:szCs w:val="20"/>
              </w:rPr>
            </w:pPr>
            <w:r w:rsidRPr="00B31EF4">
              <w:rPr>
                <w:rFonts w:cs="Arial"/>
                <w:szCs w:val="20"/>
              </w:rPr>
              <w:t>PASO POR PUERTO LIMÓN</w:t>
            </w:r>
          </w:p>
        </w:tc>
        <w:tc>
          <w:tcPr>
            <w:tcW w:w="198" w:type="dxa"/>
            <w:tcBorders>
              <w:top w:val="nil"/>
              <w:left w:val="nil"/>
              <w:bottom w:val="single" w:sz="4" w:space="0" w:color="auto"/>
              <w:right w:val="nil"/>
            </w:tcBorders>
            <w:noWrap/>
            <w:vAlign w:val="center"/>
            <w:hideMark/>
          </w:tcPr>
          <w:p w14:paraId="45431954" w14:textId="77777777" w:rsidR="00B31EF4" w:rsidRPr="00B31EF4" w:rsidRDefault="00B31EF4" w:rsidP="004E5B54">
            <w:pPr>
              <w:rPr>
                <w:rFonts w:cs="Arial"/>
                <w:szCs w:val="20"/>
              </w:rPr>
            </w:pPr>
            <w:r w:rsidRPr="00B31EF4">
              <w:rPr>
                <w:rFonts w:cs="Arial"/>
                <w:szCs w:val="20"/>
              </w:rPr>
              <w:t> </w:t>
            </w:r>
          </w:p>
        </w:tc>
        <w:tc>
          <w:tcPr>
            <w:tcW w:w="198" w:type="dxa"/>
            <w:tcBorders>
              <w:top w:val="nil"/>
              <w:left w:val="nil"/>
              <w:bottom w:val="single" w:sz="4" w:space="0" w:color="auto"/>
              <w:right w:val="nil"/>
            </w:tcBorders>
            <w:noWrap/>
            <w:vAlign w:val="center"/>
            <w:hideMark/>
          </w:tcPr>
          <w:p w14:paraId="3A2F73E6" w14:textId="77777777" w:rsidR="00B31EF4" w:rsidRPr="00B31EF4" w:rsidRDefault="00B31EF4" w:rsidP="004E5B54">
            <w:pPr>
              <w:rPr>
                <w:rFonts w:cs="Arial"/>
                <w:szCs w:val="20"/>
              </w:rPr>
            </w:pPr>
            <w:r w:rsidRPr="00B31EF4">
              <w:rPr>
                <w:rFonts w:cs="Arial"/>
                <w:szCs w:val="20"/>
              </w:rPr>
              <w:t> </w:t>
            </w:r>
          </w:p>
        </w:tc>
        <w:tc>
          <w:tcPr>
            <w:tcW w:w="198" w:type="dxa"/>
            <w:tcBorders>
              <w:top w:val="nil"/>
              <w:left w:val="nil"/>
              <w:bottom w:val="single" w:sz="4" w:space="0" w:color="auto"/>
              <w:right w:val="nil"/>
            </w:tcBorders>
            <w:noWrap/>
            <w:vAlign w:val="center"/>
            <w:hideMark/>
          </w:tcPr>
          <w:p w14:paraId="497E03DD" w14:textId="77777777" w:rsidR="00B31EF4" w:rsidRPr="00B31EF4" w:rsidRDefault="00B31EF4" w:rsidP="004E5B54">
            <w:pPr>
              <w:rPr>
                <w:rFonts w:cs="Arial"/>
                <w:szCs w:val="20"/>
              </w:rPr>
            </w:pPr>
            <w:r w:rsidRPr="00B31EF4">
              <w:rPr>
                <w:rFonts w:cs="Arial"/>
                <w:szCs w:val="20"/>
              </w:rPr>
              <w:t> </w:t>
            </w:r>
          </w:p>
        </w:tc>
        <w:tc>
          <w:tcPr>
            <w:tcW w:w="198" w:type="dxa"/>
            <w:tcBorders>
              <w:top w:val="nil"/>
              <w:left w:val="nil"/>
              <w:bottom w:val="single" w:sz="4" w:space="0" w:color="auto"/>
              <w:right w:val="nil"/>
            </w:tcBorders>
            <w:noWrap/>
            <w:vAlign w:val="center"/>
            <w:hideMark/>
          </w:tcPr>
          <w:p w14:paraId="02670FCD" w14:textId="77777777" w:rsidR="00B31EF4" w:rsidRPr="00B31EF4" w:rsidRDefault="00B31EF4" w:rsidP="004E5B54">
            <w:pPr>
              <w:rPr>
                <w:rFonts w:cs="Arial"/>
                <w:szCs w:val="20"/>
              </w:rPr>
            </w:pPr>
            <w:r w:rsidRPr="00B31EF4">
              <w:rPr>
                <w:rFonts w:cs="Arial"/>
                <w:szCs w:val="20"/>
              </w:rPr>
              <w:t> </w:t>
            </w:r>
          </w:p>
        </w:tc>
        <w:tc>
          <w:tcPr>
            <w:tcW w:w="2384" w:type="dxa"/>
            <w:tcBorders>
              <w:top w:val="nil"/>
              <w:left w:val="nil"/>
              <w:bottom w:val="single" w:sz="4" w:space="0" w:color="auto"/>
              <w:right w:val="single" w:sz="4" w:space="0" w:color="auto"/>
            </w:tcBorders>
            <w:noWrap/>
            <w:vAlign w:val="center"/>
            <w:hideMark/>
          </w:tcPr>
          <w:p w14:paraId="46D5EF22" w14:textId="77777777" w:rsidR="00B31EF4" w:rsidRPr="00B31EF4" w:rsidRDefault="00B31EF4" w:rsidP="004E5B54">
            <w:pPr>
              <w:rPr>
                <w:rFonts w:cs="Arial"/>
                <w:szCs w:val="20"/>
              </w:rPr>
            </w:pPr>
            <w:r w:rsidRPr="00B31EF4">
              <w:rPr>
                <w:rFonts w:cs="Arial"/>
                <w:szCs w:val="20"/>
              </w:rPr>
              <w:t> </w:t>
            </w:r>
          </w:p>
        </w:tc>
      </w:tr>
      <w:tr w:rsidR="00B31EF4" w:rsidRPr="00B31EF4" w14:paraId="69960225" w14:textId="77777777" w:rsidTr="00B31EF4">
        <w:trPr>
          <w:trHeight w:hRule="exact" w:val="255"/>
          <w:jc w:val="center"/>
        </w:trPr>
        <w:tc>
          <w:tcPr>
            <w:tcW w:w="930" w:type="dxa"/>
            <w:tcBorders>
              <w:top w:val="nil"/>
              <w:left w:val="single" w:sz="4" w:space="0" w:color="auto"/>
              <w:bottom w:val="single" w:sz="4" w:space="0" w:color="auto"/>
              <w:right w:val="single" w:sz="4" w:space="0" w:color="auto"/>
            </w:tcBorders>
            <w:noWrap/>
            <w:vAlign w:val="center"/>
            <w:hideMark/>
          </w:tcPr>
          <w:p w14:paraId="7B10700D" w14:textId="77777777" w:rsidR="00B31EF4" w:rsidRPr="00B31EF4" w:rsidRDefault="00B31EF4" w:rsidP="004E5B54">
            <w:pPr>
              <w:jc w:val="center"/>
              <w:rPr>
                <w:rFonts w:cs="Arial"/>
                <w:szCs w:val="20"/>
              </w:rPr>
            </w:pPr>
            <w:r w:rsidRPr="00B31EF4">
              <w:rPr>
                <w:rFonts w:cs="Arial"/>
                <w:szCs w:val="20"/>
              </w:rPr>
              <w:t>65MTC</w:t>
            </w:r>
          </w:p>
        </w:tc>
        <w:tc>
          <w:tcPr>
            <w:tcW w:w="7002" w:type="dxa"/>
            <w:gridSpan w:val="2"/>
            <w:tcBorders>
              <w:top w:val="single" w:sz="4" w:space="0" w:color="auto"/>
              <w:left w:val="single" w:sz="4" w:space="0" w:color="auto"/>
              <w:bottom w:val="single" w:sz="4" w:space="0" w:color="auto"/>
              <w:right w:val="nil"/>
            </w:tcBorders>
            <w:noWrap/>
            <w:vAlign w:val="center"/>
            <w:hideMark/>
          </w:tcPr>
          <w:p w14:paraId="40A79271" w14:textId="77777777" w:rsidR="00B31EF4" w:rsidRPr="00B31EF4" w:rsidRDefault="00B31EF4" w:rsidP="004E5B54">
            <w:pPr>
              <w:rPr>
                <w:rFonts w:cs="Arial"/>
                <w:szCs w:val="20"/>
              </w:rPr>
            </w:pPr>
            <w:r w:rsidRPr="00B31EF4">
              <w:rPr>
                <w:rFonts w:cs="Arial"/>
                <w:szCs w:val="20"/>
              </w:rPr>
              <w:t>PASO POR PUERTO SANTANDER</w:t>
            </w:r>
          </w:p>
        </w:tc>
        <w:tc>
          <w:tcPr>
            <w:tcW w:w="198" w:type="dxa"/>
            <w:tcBorders>
              <w:top w:val="nil"/>
              <w:left w:val="nil"/>
              <w:bottom w:val="single" w:sz="4" w:space="0" w:color="auto"/>
              <w:right w:val="nil"/>
            </w:tcBorders>
            <w:noWrap/>
            <w:vAlign w:val="center"/>
            <w:hideMark/>
          </w:tcPr>
          <w:p w14:paraId="77A9CC4B" w14:textId="77777777" w:rsidR="00B31EF4" w:rsidRPr="00B31EF4" w:rsidRDefault="00B31EF4" w:rsidP="004E5B54">
            <w:pPr>
              <w:rPr>
                <w:rFonts w:cs="Arial"/>
                <w:szCs w:val="20"/>
              </w:rPr>
            </w:pPr>
            <w:r w:rsidRPr="00B31EF4">
              <w:rPr>
                <w:rFonts w:cs="Arial"/>
                <w:szCs w:val="20"/>
              </w:rPr>
              <w:t> </w:t>
            </w:r>
          </w:p>
        </w:tc>
        <w:tc>
          <w:tcPr>
            <w:tcW w:w="198" w:type="dxa"/>
            <w:tcBorders>
              <w:top w:val="nil"/>
              <w:left w:val="nil"/>
              <w:bottom w:val="single" w:sz="4" w:space="0" w:color="auto"/>
              <w:right w:val="nil"/>
            </w:tcBorders>
            <w:noWrap/>
            <w:vAlign w:val="center"/>
            <w:hideMark/>
          </w:tcPr>
          <w:p w14:paraId="480F51E1" w14:textId="77777777" w:rsidR="00B31EF4" w:rsidRPr="00B31EF4" w:rsidRDefault="00B31EF4" w:rsidP="004E5B54">
            <w:pPr>
              <w:rPr>
                <w:rFonts w:cs="Arial"/>
                <w:szCs w:val="20"/>
              </w:rPr>
            </w:pPr>
            <w:r w:rsidRPr="00B31EF4">
              <w:rPr>
                <w:rFonts w:cs="Arial"/>
                <w:szCs w:val="20"/>
              </w:rPr>
              <w:t> </w:t>
            </w:r>
          </w:p>
        </w:tc>
        <w:tc>
          <w:tcPr>
            <w:tcW w:w="198" w:type="dxa"/>
            <w:tcBorders>
              <w:top w:val="nil"/>
              <w:left w:val="nil"/>
              <w:bottom w:val="single" w:sz="4" w:space="0" w:color="auto"/>
              <w:right w:val="nil"/>
            </w:tcBorders>
            <w:noWrap/>
            <w:vAlign w:val="center"/>
            <w:hideMark/>
          </w:tcPr>
          <w:p w14:paraId="0EC50FAA" w14:textId="77777777" w:rsidR="00B31EF4" w:rsidRPr="00B31EF4" w:rsidRDefault="00B31EF4" w:rsidP="004E5B54">
            <w:pPr>
              <w:rPr>
                <w:rFonts w:cs="Arial"/>
                <w:szCs w:val="20"/>
              </w:rPr>
            </w:pPr>
            <w:r w:rsidRPr="00B31EF4">
              <w:rPr>
                <w:rFonts w:cs="Arial"/>
                <w:szCs w:val="20"/>
              </w:rPr>
              <w:t> </w:t>
            </w:r>
          </w:p>
        </w:tc>
        <w:tc>
          <w:tcPr>
            <w:tcW w:w="2384" w:type="dxa"/>
            <w:tcBorders>
              <w:top w:val="nil"/>
              <w:left w:val="nil"/>
              <w:bottom w:val="single" w:sz="4" w:space="0" w:color="auto"/>
              <w:right w:val="single" w:sz="4" w:space="0" w:color="auto"/>
            </w:tcBorders>
            <w:noWrap/>
            <w:vAlign w:val="center"/>
            <w:hideMark/>
          </w:tcPr>
          <w:p w14:paraId="38F6A7F4" w14:textId="77777777" w:rsidR="00B31EF4" w:rsidRPr="00B31EF4" w:rsidRDefault="00B31EF4" w:rsidP="004E5B54">
            <w:pPr>
              <w:rPr>
                <w:rFonts w:cs="Arial"/>
                <w:szCs w:val="20"/>
              </w:rPr>
            </w:pPr>
            <w:r w:rsidRPr="00B31EF4">
              <w:rPr>
                <w:rFonts w:cs="Arial"/>
                <w:szCs w:val="20"/>
              </w:rPr>
              <w:t> </w:t>
            </w:r>
          </w:p>
        </w:tc>
      </w:tr>
      <w:tr w:rsidR="00B31EF4" w:rsidRPr="00B31EF4" w14:paraId="46B176F1" w14:textId="77777777" w:rsidTr="00B31EF4">
        <w:trPr>
          <w:trHeight w:hRule="exact" w:val="255"/>
          <w:jc w:val="center"/>
        </w:trPr>
        <w:tc>
          <w:tcPr>
            <w:tcW w:w="930" w:type="dxa"/>
            <w:tcBorders>
              <w:top w:val="nil"/>
              <w:left w:val="single" w:sz="4" w:space="0" w:color="auto"/>
              <w:bottom w:val="single" w:sz="4" w:space="0" w:color="auto"/>
              <w:right w:val="single" w:sz="4" w:space="0" w:color="auto"/>
            </w:tcBorders>
            <w:noWrap/>
            <w:vAlign w:val="center"/>
            <w:hideMark/>
          </w:tcPr>
          <w:p w14:paraId="3ADD42B9" w14:textId="77777777" w:rsidR="00B31EF4" w:rsidRPr="00B31EF4" w:rsidRDefault="00B31EF4" w:rsidP="004E5B54">
            <w:pPr>
              <w:jc w:val="center"/>
              <w:rPr>
                <w:rFonts w:cs="Arial"/>
                <w:szCs w:val="20"/>
              </w:rPr>
            </w:pPr>
            <w:r w:rsidRPr="00B31EF4">
              <w:rPr>
                <w:rFonts w:cs="Arial"/>
                <w:szCs w:val="20"/>
              </w:rPr>
              <w:t>65MTD</w:t>
            </w:r>
          </w:p>
        </w:tc>
        <w:tc>
          <w:tcPr>
            <w:tcW w:w="6804" w:type="dxa"/>
            <w:tcBorders>
              <w:top w:val="single" w:sz="4" w:space="0" w:color="auto"/>
              <w:left w:val="single" w:sz="4" w:space="0" w:color="auto"/>
              <w:bottom w:val="single" w:sz="4" w:space="0" w:color="auto"/>
              <w:right w:val="nil"/>
            </w:tcBorders>
            <w:noWrap/>
            <w:vAlign w:val="center"/>
            <w:hideMark/>
          </w:tcPr>
          <w:p w14:paraId="555581A8" w14:textId="77777777" w:rsidR="00B31EF4" w:rsidRPr="00B31EF4" w:rsidRDefault="00B31EF4" w:rsidP="004E5B54">
            <w:pPr>
              <w:rPr>
                <w:rFonts w:cs="Arial"/>
                <w:szCs w:val="20"/>
              </w:rPr>
            </w:pPr>
            <w:r w:rsidRPr="00B31EF4">
              <w:rPr>
                <w:rFonts w:cs="Arial"/>
                <w:szCs w:val="20"/>
              </w:rPr>
              <w:t>PASO POR PUERTO ALJURE</w:t>
            </w:r>
          </w:p>
        </w:tc>
        <w:tc>
          <w:tcPr>
            <w:tcW w:w="198" w:type="dxa"/>
            <w:tcBorders>
              <w:top w:val="nil"/>
              <w:left w:val="nil"/>
              <w:bottom w:val="single" w:sz="4" w:space="0" w:color="auto"/>
              <w:right w:val="nil"/>
            </w:tcBorders>
            <w:noWrap/>
            <w:vAlign w:val="center"/>
            <w:hideMark/>
          </w:tcPr>
          <w:p w14:paraId="4C5BEAB0" w14:textId="77777777" w:rsidR="00B31EF4" w:rsidRPr="00B31EF4" w:rsidRDefault="00B31EF4" w:rsidP="004E5B54">
            <w:pPr>
              <w:rPr>
                <w:rFonts w:cs="Arial"/>
                <w:szCs w:val="20"/>
              </w:rPr>
            </w:pPr>
            <w:r w:rsidRPr="00B31EF4">
              <w:rPr>
                <w:rFonts w:cs="Arial"/>
                <w:szCs w:val="20"/>
              </w:rPr>
              <w:t> </w:t>
            </w:r>
          </w:p>
        </w:tc>
        <w:tc>
          <w:tcPr>
            <w:tcW w:w="198" w:type="dxa"/>
            <w:tcBorders>
              <w:top w:val="nil"/>
              <w:left w:val="nil"/>
              <w:bottom w:val="single" w:sz="4" w:space="0" w:color="auto"/>
              <w:right w:val="nil"/>
            </w:tcBorders>
            <w:noWrap/>
            <w:vAlign w:val="center"/>
            <w:hideMark/>
          </w:tcPr>
          <w:p w14:paraId="7D4747E9" w14:textId="77777777" w:rsidR="00B31EF4" w:rsidRPr="00B31EF4" w:rsidRDefault="00B31EF4" w:rsidP="004E5B54">
            <w:pPr>
              <w:rPr>
                <w:rFonts w:cs="Arial"/>
                <w:szCs w:val="20"/>
              </w:rPr>
            </w:pPr>
            <w:r w:rsidRPr="00B31EF4">
              <w:rPr>
                <w:rFonts w:cs="Arial"/>
                <w:szCs w:val="20"/>
              </w:rPr>
              <w:t> </w:t>
            </w:r>
          </w:p>
        </w:tc>
        <w:tc>
          <w:tcPr>
            <w:tcW w:w="198" w:type="dxa"/>
            <w:tcBorders>
              <w:top w:val="nil"/>
              <w:left w:val="nil"/>
              <w:bottom w:val="single" w:sz="4" w:space="0" w:color="auto"/>
              <w:right w:val="nil"/>
            </w:tcBorders>
            <w:noWrap/>
            <w:vAlign w:val="center"/>
            <w:hideMark/>
          </w:tcPr>
          <w:p w14:paraId="329EBE04" w14:textId="77777777" w:rsidR="00B31EF4" w:rsidRPr="00B31EF4" w:rsidRDefault="00B31EF4" w:rsidP="004E5B54">
            <w:pPr>
              <w:rPr>
                <w:rFonts w:cs="Arial"/>
                <w:szCs w:val="20"/>
              </w:rPr>
            </w:pPr>
            <w:r w:rsidRPr="00B31EF4">
              <w:rPr>
                <w:rFonts w:cs="Arial"/>
                <w:szCs w:val="20"/>
              </w:rPr>
              <w:t> </w:t>
            </w:r>
          </w:p>
        </w:tc>
        <w:tc>
          <w:tcPr>
            <w:tcW w:w="198" w:type="dxa"/>
            <w:tcBorders>
              <w:top w:val="nil"/>
              <w:left w:val="nil"/>
              <w:bottom w:val="single" w:sz="4" w:space="0" w:color="auto"/>
              <w:right w:val="nil"/>
            </w:tcBorders>
            <w:noWrap/>
            <w:vAlign w:val="center"/>
            <w:hideMark/>
          </w:tcPr>
          <w:p w14:paraId="0EEC6969" w14:textId="77777777" w:rsidR="00B31EF4" w:rsidRPr="00B31EF4" w:rsidRDefault="00B31EF4" w:rsidP="004E5B54">
            <w:pPr>
              <w:rPr>
                <w:rFonts w:cs="Arial"/>
                <w:szCs w:val="20"/>
              </w:rPr>
            </w:pPr>
            <w:r w:rsidRPr="00B31EF4">
              <w:rPr>
                <w:rFonts w:cs="Arial"/>
                <w:szCs w:val="20"/>
              </w:rPr>
              <w:t> </w:t>
            </w:r>
          </w:p>
        </w:tc>
        <w:tc>
          <w:tcPr>
            <w:tcW w:w="2384" w:type="dxa"/>
            <w:tcBorders>
              <w:top w:val="nil"/>
              <w:left w:val="nil"/>
              <w:bottom w:val="single" w:sz="4" w:space="0" w:color="auto"/>
              <w:right w:val="single" w:sz="4" w:space="0" w:color="auto"/>
            </w:tcBorders>
            <w:noWrap/>
            <w:vAlign w:val="center"/>
            <w:hideMark/>
          </w:tcPr>
          <w:p w14:paraId="1E949F56" w14:textId="77777777" w:rsidR="00B31EF4" w:rsidRPr="00B31EF4" w:rsidRDefault="00B31EF4" w:rsidP="004E5B54">
            <w:pPr>
              <w:rPr>
                <w:rFonts w:cs="Arial"/>
                <w:szCs w:val="20"/>
              </w:rPr>
            </w:pPr>
            <w:r w:rsidRPr="00B31EF4">
              <w:rPr>
                <w:rFonts w:cs="Arial"/>
                <w:szCs w:val="20"/>
              </w:rPr>
              <w:t> </w:t>
            </w:r>
          </w:p>
        </w:tc>
      </w:tr>
      <w:tr w:rsidR="00B31EF4" w:rsidRPr="00B31EF4" w14:paraId="1DC5864C" w14:textId="77777777" w:rsidTr="00B31EF4">
        <w:trPr>
          <w:trHeight w:hRule="exact" w:val="255"/>
          <w:jc w:val="center"/>
        </w:trPr>
        <w:tc>
          <w:tcPr>
            <w:tcW w:w="930" w:type="dxa"/>
            <w:tcBorders>
              <w:top w:val="nil"/>
              <w:left w:val="single" w:sz="4" w:space="0" w:color="auto"/>
              <w:bottom w:val="single" w:sz="4" w:space="0" w:color="auto"/>
              <w:right w:val="single" w:sz="4" w:space="0" w:color="auto"/>
            </w:tcBorders>
            <w:noWrap/>
            <w:vAlign w:val="center"/>
            <w:hideMark/>
          </w:tcPr>
          <w:p w14:paraId="212CC715" w14:textId="77777777" w:rsidR="00B31EF4" w:rsidRPr="00B31EF4" w:rsidRDefault="00B31EF4" w:rsidP="004E5B54">
            <w:pPr>
              <w:jc w:val="center"/>
              <w:rPr>
                <w:rFonts w:cs="Arial"/>
                <w:szCs w:val="20"/>
              </w:rPr>
            </w:pPr>
            <w:r w:rsidRPr="00B31EF4">
              <w:rPr>
                <w:rFonts w:cs="Arial"/>
                <w:szCs w:val="20"/>
              </w:rPr>
              <w:t>65A02</w:t>
            </w:r>
          </w:p>
        </w:tc>
        <w:tc>
          <w:tcPr>
            <w:tcW w:w="6804" w:type="dxa"/>
            <w:tcBorders>
              <w:top w:val="single" w:sz="4" w:space="0" w:color="auto"/>
              <w:left w:val="single" w:sz="4" w:space="0" w:color="auto"/>
              <w:bottom w:val="single" w:sz="4" w:space="0" w:color="auto"/>
              <w:right w:val="nil"/>
            </w:tcBorders>
            <w:noWrap/>
            <w:vAlign w:val="center"/>
            <w:hideMark/>
          </w:tcPr>
          <w:p w14:paraId="4DDE27B3" w14:textId="77777777" w:rsidR="00B31EF4" w:rsidRPr="00B31EF4" w:rsidRDefault="00B31EF4" w:rsidP="004E5B54">
            <w:pPr>
              <w:rPr>
                <w:rFonts w:cs="Arial"/>
                <w:szCs w:val="20"/>
              </w:rPr>
            </w:pPr>
            <w:r w:rsidRPr="00B31EF4">
              <w:rPr>
                <w:rFonts w:cs="Arial"/>
                <w:szCs w:val="20"/>
              </w:rPr>
              <w:t>URIBE - YE DE GRANADA</w:t>
            </w:r>
          </w:p>
        </w:tc>
        <w:tc>
          <w:tcPr>
            <w:tcW w:w="198" w:type="dxa"/>
            <w:tcBorders>
              <w:top w:val="nil"/>
              <w:left w:val="nil"/>
              <w:bottom w:val="single" w:sz="4" w:space="0" w:color="auto"/>
              <w:right w:val="nil"/>
            </w:tcBorders>
            <w:noWrap/>
            <w:vAlign w:val="center"/>
            <w:hideMark/>
          </w:tcPr>
          <w:p w14:paraId="5EA5EB45" w14:textId="77777777" w:rsidR="00B31EF4" w:rsidRPr="00B31EF4" w:rsidRDefault="00B31EF4" w:rsidP="004E5B54">
            <w:pPr>
              <w:rPr>
                <w:rFonts w:cs="Arial"/>
                <w:szCs w:val="20"/>
              </w:rPr>
            </w:pPr>
            <w:r w:rsidRPr="00B31EF4">
              <w:rPr>
                <w:rFonts w:cs="Arial"/>
                <w:szCs w:val="20"/>
              </w:rPr>
              <w:t> </w:t>
            </w:r>
          </w:p>
        </w:tc>
        <w:tc>
          <w:tcPr>
            <w:tcW w:w="198" w:type="dxa"/>
            <w:tcBorders>
              <w:top w:val="nil"/>
              <w:left w:val="nil"/>
              <w:bottom w:val="single" w:sz="4" w:space="0" w:color="auto"/>
              <w:right w:val="nil"/>
            </w:tcBorders>
            <w:noWrap/>
            <w:vAlign w:val="center"/>
            <w:hideMark/>
          </w:tcPr>
          <w:p w14:paraId="1E3FAFD4" w14:textId="77777777" w:rsidR="00B31EF4" w:rsidRPr="00B31EF4" w:rsidRDefault="00B31EF4" w:rsidP="004E5B54">
            <w:pPr>
              <w:rPr>
                <w:rFonts w:cs="Arial"/>
                <w:szCs w:val="20"/>
              </w:rPr>
            </w:pPr>
            <w:r w:rsidRPr="00B31EF4">
              <w:rPr>
                <w:rFonts w:cs="Arial"/>
                <w:szCs w:val="20"/>
              </w:rPr>
              <w:t> </w:t>
            </w:r>
          </w:p>
        </w:tc>
        <w:tc>
          <w:tcPr>
            <w:tcW w:w="198" w:type="dxa"/>
            <w:tcBorders>
              <w:top w:val="nil"/>
              <w:left w:val="nil"/>
              <w:bottom w:val="single" w:sz="4" w:space="0" w:color="auto"/>
              <w:right w:val="nil"/>
            </w:tcBorders>
            <w:noWrap/>
            <w:vAlign w:val="center"/>
            <w:hideMark/>
          </w:tcPr>
          <w:p w14:paraId="0C4911DD" w14:textId="77777777" w:rsidR="00B31EF4" w:rsidRPr="00B31EF4" w:rsidRDefault="00B31EF4" w:rsidP="004E5B54">
            <w:pPr>
              <w:rPr>
                <w:rFonts w:cs="Arial"/>
                <w:szCs w:val="20"/>
              </w:rPr>
            </w:pPr>
            <w:r w:rsidRPr="00B31EF4">
              <w:rPr>
                <w:rFonts w:cs="Arial"/>
                <w:szCs w:val="20"/>
              </w:rPr>
              <w:t> </w:t>
            </w:r>
          </w:p>
        </w:tc>
        <w:tc>
          <w:tcPr>
            <w:tcW w:w="198" w:type="dxa"/>
            <w:tcBorders>
              <w:top w:val="nil"/>
              <w:left w:val="nil"/>
              <w:bottom w:val="single" w:sz="4" w:space="0" w:color="auto"/>
              <w:right w:val="nil"/>
            </w:tcBorders>
            <w:noWrap/>
            <w:vAlign w:val="center"/>
            <w:hideMark/>
          </w:tcPr>
          <w:p w14:paraId="6A3F0773" w14:textId="77777777" w:rsidR="00B31EF4" w:rsidRPr="00B31EF4" w:rsidRDefault="00B31EF4" w:rsidP="004E5B54">
            <w:pPr>
              <w:rPr>
                <w:rFonts w:cs="Arial"/>
                <w:szCs w:val="20"/>
              </w:rPr>
            </w:pPr>
            <w:r w:rsidRPr="00B31EF4">
              <w:rPr>
                <w:rFonts w:cs="Arial"/>
                <w:szCs w:val="20"/>
              </w:rPr>
              <w:t> </w:t>
            </w:r>
          </w:p>
        </w:tc>
        <w:tc>
          <w:tcPr>
            <w:tcW w:w="2384" w:type="dxa"/>
            <w:tcBorders>
              <w:top w:val="nil"/>
              <w:left w:val="nil"/>
              <w:bottom w:val="single" w:sz="4" w:space="0" w:color="auto"/>
              <w:right w:val="single" w:sz="4" w:space="0" w:color="auto"/>
            </w:tcBorders>
            <w:noWrap/>
            <w:vAlign w:val="center"/>
            <w:hideMark/>
          </w:tcPr>
          <w:p w14:paraId="0F0DC183" w14:textId="77777777" w:rsidR="00B31EF4" w:rsidRPr="00B31EF4" w:rsidRDefault="00B31EF4" w:rsidP="004E5B54">
            <w:pPr>
              <w:rPr>
                <w:rFonts w:cs="Arial"/>
                <w:szCs w:val="20"/>
              </w:rPr>
            </w:pPr>
            <w:r w:rsidRPr="00B31EF4">
              <w:rPr>
                <w:rFonts w:cs="Arial"/>
                <w:szCs w:val="20"/>
              </w:rPr>
              <w:t> </w:t>
            </w:r>
          </w:p>
        </w:tc>
      </w:tr>
      <w:tr w:rsidR="00B31EF4" w:rsidRPr="00B31EF4" w14:paraId="13A492EF" w14:textId="77777777" w:rsidTr="00B31EF4">
        <w:trPr>
          <w:trHeight w:hRule="exact" w:val="255"/>
          <w:jc w:val="center"/>
        </w:trPr>
        <w:tc>
          <w:tcPr>
            <w:tcW w:w="930" w:type="dxa"/>
            <w:tcBorders>
              <w:top w:val="nil"/>
              <w:left w:val="single" w:sz="4" w:space="0" w:color="auto"/>
              <w:bottom w:val="single" w:sz="4" w:space="0" w:color="auto"/>
              <w:right w:val="single" w:sz="4" w:space="0" w:color="auto"/>
            </w:tcBorders>
            <w:noWrap/>
            <w:vAlign w:val="center"/>
            <w:hideMark/>
          </w:tcPr>
          <w:p w14:paraId="3DBDE4EE" w14:textId="77777777" w:rsidR="00B31EF4" w:rsidRPr="00B31EF4" w:rsidRDefault="00B31EF4" w:rsidP="004E5B54">
            <w:pPr>
              <w:jc w:val="center"/>
              <w:rPr>
                <w:rFonts w:cs="Arial"/>
                <w:szCs w:val="20"/>
              </w:rPr>
            </w:pPr>
            <w:r w:rsidRPr="00B31EF4">
              <w:rPr>
                <w:rFonts w:cs="Arial"/>
                <w:szCs w:val="20"/>
              </w:rPr>
              <w:t>65AMTA</w:t>
            </w:r>
          </w:p>
        </w:tc>
        <w:tc>
          <w:tcPr>
            <w:tcW w:w="7002" w:type="dxa"/>
            <w:gridSpan w:val="2"/>
            <w:tcBorders>
              <w:top w:val="single" w:sz="4" w:space="0" w:color="auto"/>
              <w:left w:val="single" w:sz="4" w:space="0" w:color="auto"/>
              <w:bottom w:val="single" w:sz="4" w:space="0" w:color="auto"/>
              <w:right w:val="nil"/>
            </w:tcBorders>
            <w:noWrap/>
            <w:vAlign w:val="center"/>
            <w:hideMark/>
          </w:tcPr>
          <w:p w14:paraId="390457B4" w14:textId="77777777" w:rsidR="00B31EF4" w:rsidRPr="00B31EF4" w:rsidRDefault="00B31EF4" w:rsidP="004E5B54">
            <w:pPr>
              <w:rPr>
                <w:rFonts w:cs="Arial"/>
                <w:szCs w:val="20"/>
              </w:rPr>
            </w:pPr>
            <w:r w:rsidRPr="00B31EF4">
              <w:rPr>
                <w:rFonts w:cs="Arial"/>
                <w:szCs w:val="20"/>
              </w:rPr>
              <w:t>PASO POR PUERTO CALDAS</w:t>
            </w:r>
          </w:p>
        </w:tc>
        <w:tc>
          <w:tcPr>
            <w:tcW w:w="198" w:type="dxa"/>
            <w:tcBorders>
              <w:top w:val="nil"/>
              <w:left w:val="nil"/>
              <w:bottom w:val="single" w:sz="4" w:space="0" w:color="auto"/>
              <w:right w:val="nil"/>
            </w:tcBorders>
            <w:noWrap/>
            <w:vAlign w:val="center"/>
            <w:hideMark/>
          </w:tcPr>
          <w:p w14:paraId="76A554AD" w14:textId="77777777" w:rsidR="00B31EF4" w:rsidRPr="00B31EF4" w:rsidRDefault="00B31EF4" w:rsidP="004E5B54">
            <w:pPr>
              <w:rPr>
                <w:rFonts w:cs="Arial"/>
                <w:szCs w:val="20"/>
              </w:rPr>
            </w:pPr>
            <w:r w:rsidRPr="00B31EF4">
              <w:rPr>
                <w:rFonts w:cs="Arial"/>
                <w:szCs w:val="20"/>
              </w:rPr>
              <w:t> </w:t>
            </w:r>
          </w:p>
        </w:tc>
        <w:tc>
          <w:tcPr>
            <w:tcW w:w="198" w:type="dxa"/>
            <w:tcBorders>
              <w:top w:val="nil"/>
              <w:left w:val="nil"/>
              <w:bottom w:val="single" w:sz="4" w:space="0" w:color="auto"/>
              <w:right w:val="nil"/>
            </w:tcBorders>
            <w:noWrap/>
            <w:vAlign w:val="center"/>
            <w:hideMark/>
          </w:tcPr>
          <w:p w14:paraId="3FAE6B35" w14:textId="77777777" w:rsidR="00B31EF4" w:rsidRPr="00B31EF4" w:rsidRDefault="00B31EF4" w:rsidP="004E5B54">
            <w:pPr>
              <w:rPr>
                <w:rFonts w:cs="Arial"/>
                <w:szCs w:val="20"/>
              </w:rPr>
            </w:pPr>
            <w:r w:rsidRPr="00B31EF4">
              <w:rPr>
                <w:rFonts w:cs="Arial"/>
                <w:szCs w:val="20"/>
              </w:rPr>
              <w:t> </w:t>
            </w:r>
          </w:p>
        </w:tc>
        <w:tc>
          <w:tcPr>
            <w:tcW w:w="198" w:type="dxa"/>
            <w:tcBorders>
              <w:top w:val="nil"/>
              <w:left w:val="nil"/>
              <w:bottom w:val="single" w:sz="4" w:space="0" w:color="auto"/>
              <w:right w:val="nil"/>
            </w:tcBorders>
            <w:noWrap/>
            <w:vAlign w:val="center"/>
            <w:hideMark/>
          </w:tcPr>
          <w:p w14:paraId="21539B8F" w14:textId="77777777" w:rsidR="00B31EF4" w:rsidRPr="00B31EF4" w:rsidRDefault="00B31EF4" w:rsidP="004E5B54">
            <w:pPr>
              <w:rPr>
                <w:rFonts w:cs="Arial"/>
                <w:szCs w:val="20"/>
              </w:rPr>
            </w:pPr>
            <w:r w:rsidRPr="00B31EF4">
              <w:rPr>
                <w:rFonts w:cs="Arial"/>
                <w:szCs w:val="20"/>
              </w:rPr>
              <w:t> </w:t>
            </w:r>
          </w:p>
        </w:tc>
        <w:tc>
          <w:tcPr>
            <w:tcW w:w="2384" w:type="dxa"/>
            <w:tcBorders>
              <w:top w:val="nil"/>
              <w:left w:val="nil"/>
              <w:bottom w:val="single" w:sz="4" w:space="0" w:color="auto"/>
              <w:right w:val="single" w:sz="4" w:space="0" w:color="auto"/>
            </w:tcBorders>
            <w:noWrap/>
            <w:vAlign w:val="center"/>
            <w:hideMark/>
          </w:tcPr>
          <w:p w14:paraId="1F83857B" w14:textId="77777777" w:rsidR="00B31EF4" w:rsidRPr="00B31EF4" w:rsidRDefault="00B31EF4" w:rsidP="004E5B54">
            <w:pPr>
              <w:rPr>
                <w:rFonts w:cs="Arial"/>
                <w:szCs w:val="20"/>
              </w:rPr>
            </w:pPr>
            <w:r w:rsidRPr="00B31EF4">
              <w:rPr>
                <w:rFonts w:cs="Arial"/>
                <w:szCs w:val="20"/>
              </w:rPr>
              <w:t> </w:t>
            </w:r>
          </w:p>
        </w:tc>
      </w:tr>
      <w:tr w:rsidR="00B31EF4" w:rsidRPr="00B31EF4" w14:paraId="0F21B89D" w14:textId="77777777" w:rsidTr="00B31EF4">
        <w:trPr>
          <w:trHeight w:hRule="exact" w:val="255"/>
          <w:jc w:val="center"/>
        </w:trPr>
        <w:tc>
          <w:tcPr>
            <w:tcW w:w="930" w:type="dxa"/>
            <w:tcBorders>
              <w:top w:val="nil"/>
              <w:left w:val="single" w:sz="4" w:space="0" w:color="auto"/>
              <w:bottom w:val="single" w:sz="4" w:space="0" w:color="auto"/>
              <w:right w:val="single" w:sz="4" w:space="0" w:color="auto"/>
            </w:tcBorders>
            <w:noWrap/>
            <w:vAlign w:val="center"/>
            <w:hideMark/>
          </w:tcPr>
          <w:p w14:paraId="2BA586BC" w14:textId="77777777" w:rsidR="00B31EF4" w:rsidRPr="00B31EF4" w:rsidRDefault="00B31EF4" w:rsidP="004E5B54">
            <w:pPr>
              <w:jc w:val="center"/>
              <w:rPr>
                <w:rFonts w:cs="Arial"/>
                <w:szCs w:val="20"/>
              </w:rPr>
            </w:pPr>
            <w:r w:rsidRPr="00B31EF4">
              <w:rPr>
                <w:rFonts w:cs="Arial"/>
                <w:szCs w:val="20"/>
              </w:rPr>
              <w:t>65AMTB</w:t>
            </w:r>
          </w:p>
        </w:tc>
        <w:tc>
          <w:tcPr>
            <w:tcW w:w="7200" w:type="dxa"/>
            <w:gridSpan w:val="3"/>
            <w:tcBorders>
              <w:top w:val="single" w:sz="4" w:space="0" w:color="auto"/>
              <w:left w:val="single" w:sz="4" w:space="0" w:color="auto"/>
              <w:bottom w:val="single" w:sz="4" w:space="0" w:color="auto"/>
              <w:right w:val="nil"/>
            </w:tcBorders>
            <w:noWrap/>
            <w:vAlign w:val="center"/>
            <w:hideMark/>
          </w:tcPr>
          <w:p w14:paraId="082E9EB6" w14:textId="77777777" w:rsidR="00B31EF4" w:rsidRPr="00B31EF4" w:rsidRDefault="00B31EF4" w:rsidP="004E5B54">
            <w:pPr>
              <w:rPr>
                <w:rFonts w:cs="Arial"/>
                <w:szCs w:val="20"/>
              </w:rPr>
            </w:pPr>
            <w:r w:rsidRPr="00B31EF4">
              <w:rPr>
                <w:rFonts w:cs="Arial"/>
                <w:szCs w:val="20"/>
              </w:rPr>
              <w:t>ACCESO AL PUENTE GUILLERMO LEON VALENCIA</w:t>
            </w:r>
          </w:p>
        </w:tc>
        <w:tc>
          <w:tcPr>
            <w:tcW w:w="198" w:type="dxa"/>
            <w:tcBorders>
              <w:top w:val="nil"/>
              <w:left w:val="nil"/>
              <w:bottom w:val="single" w:sz="4" w:space="0" w:color="auto"/>
              <w:right w:val="nil"/>
            </w:tcBorders>
            <w:noWrap/>
            <w:vAlign w:val="center"/>
            <w:hideMark/>
          </w:tcPr>
          <w:p w14:paraId="7F8B595F" w14:textId="77777777" w:rsidR="00B31EF4" w:rsidRPr="00B31EF4" w:rsidRDefault="00B31EF4" w:rsidP="004E5B54">
            <w:pPr>
              <w:rPr>
                <w:rFonts w:cs="Arial"/>
                <w:szCs w:val="20"/>
              </w:rPr>
            </w:pPr>
            <w:r w:rsidRPr="00B31EF4">
              <w:rPr>
                <w:rFonts w:cs="Arial"/>
                <w:szCs w:val="20"/>
              </w:rPr>
              <w:t> </w:t>
            </w:r>
          </w:p>
        </w:tc>
        <w:tc>
          <w:tcPr>
            <w:tcW w:w="198" w:type="dxa"/>
            <w:tcBorders>
              <w:top w:val="nil"/>
              <w:left w:val="nil"/>
              <w:bottom w:val="single" w:sz="4" w:space="0" w:color="auto"/>
              <w:right w:val="nil"/>
            </w:tcBorders>
            <w:noWrap/>
            <w:vAlign w:val="center"/>
            <w:hideMark/>
          </w:tcPr>
          <w:p w14:paraId="1FF086A0" w14:textId="77777777" w:rsidR="00B31EF4" w:rsidRPr="00B31EF4" w:rsidRDefault="00B31EF4" w:rsidP="004E5B54">
            <w:pPr>
              <w:rPr>
                <w:rFonts w:cs="Arial"/>
                <w:szCs w:val="20"/>
              </w:rPr>
            </w:pPr>
            <w:r w:rsidRPr="00B31EF4">
              <w:rPr>
                <w:rFonts w:cs="Arial"/>
                <w:szCs w:val="20"/>
              </w:rPr>
              <w:t> </w:t>
            </w:r>
          </w:p>
        </w:tc>
        <w:tc>
          <w:tcPr>
            <w:tcW w:w="2384" w:type="dxa"/>
            <w:tcBorders>
              <w:top w:val="nil"/>
              <w:left w:val="nil"/>
              <w:bottom w:val="single" w:sz="4" w:space="0" w:color="auto"/>
              <w:right w:val="single" w:sz="4" w:space="0" w:color="auto"/>
            </w:tcBorders>
            <w:noWrap/>
            <w:vAlign w:val="center"/>
            <w:hideMark/>
          </w:tcPr>
          <w:p w14:paraId="69697E5E" w14:textId="77777777" w:rsidR="00B31EF4" w:rsidRPr="00B31EF4" w:rsidRDefault="00B31EF4" w:rsidP="004E5B54">
            <w:pPr>
              <w:rPr>
                <w:rFonts w:cs="Arial"/>
                <w:szCs w:val="20"/>
              </w:rPr>
            </w:pPr>
            <w:r w:rsidRPr="00B31EF4">
              <w:rPr>
                <w:rFonts w:cs="Arial"/>
                <w:szCs w:val="20"/>
              </w:rPr>
              <w:t> </w:t>
            </w:r>
          </w:p>
        </w:tc>
      </w:tr>
      <w:tr w:rsidR="00B31EF4" w:rsidRPr="00B31EF4" w14:paraId="20741B77" w14:textId="77777777" w:rsidTr="00B31EF4">
        <w:trPr>
          <w:trHeight w:hRule="exact" w:val="255"/>
          <w:jc w:val="center"/>
        </w:trPr>
        <w:tc>
          <w:tcPr>
            <w:tcW w:w="930" w:type="dxa"/>
            <w:tcBorders>
              <w:top w:val="nil"/>
              <w:left w:val="single" w:sz="4" w:space="0" w:color="auto"/>
              <w:bottom w:val="single" w:sz="4" w:space="0" w:color="auto"/>
              <w:right w:val="single" w:sz="4" w:space="0" w:color="auto"/>
            </w:tcBorders>
            <w:noWrap/>
            <w:vAlign w:val="center"/>
            <w:hideMark/>
          </w:tcPr>
          <w:p w14:paraId="1BB4180F" w14:textId="77777777" w:rsidR="00B31EF4" w:rsidRPr="00B31EF4" w:rsidRDefault="00B31EF4" w:rsidP="004E5B54">
            <w:pPr>
              <w:jc w:val="center"/>
              <w:rPr>
                <w:rFonts w:cs="Arial"/>
                <w:szCs w:val="20"/>
              </w:rPr>
            </w:pPr>
            <w:r w:rsidRPr="00B31EF4">
              <w:rPr>
                <w:rFonts w:cs="Arial"/>
                <w:szCs w:val="20"/>
              </w:rPr>
              <w:t>65AMTC</w:t>
            </w:r>
          </w:p>
        </w:tc>
        <w:tc>
          <w:tcPr>
            <w:tcW w:w="6804" w:type="dxa"/>
            <w:tcBorders>
              <w:top w:val="single" w:sz="4" w:space="0" w:color="auto"/>
              <w:left w:val="single" w:sz="4" w:space="0" w:color="auto"/>
              <w:bottom w:val="single" w:sz="4" w:space="0" w:color="auto"/>
              <w:right w:val="nil"/>
            </w:tcBorders>
            <w:noWrap/>
            <w:vAlign w:val="center"/>
            <w:hideMark/>
          </w:tcPr>
          <w:p w14:paraId="670BB3B1" w14:textId="77777777" w:rsidR="00B31EF4" w:rsidRPr="00B31EF4" w:rsidRDefault="00B31EF4" w:rsidP="004E5B54">
            <w:pPr>
              <w:rPr>
                <w:rFonts w:cs="Arial"/>
                <w:szCs w:val="20"/>
              </w:rPr>
            </w:pPr>
            <w:r w:rsidRPr="00B31EF4">
              <w:rPr>
                <w:rFonts w:cs="Arial"/>
                <w:szCs w:val="20"/>
              </w:rPr>
              <w:t>ACCESO A GRANADA</w:t>
            </w:r>
          </w:p>
        </w:tc>
        <w:tc>
          <w:tcPr>
            <w:tcW w:w="198" w:type="dxa"/>
            <w:tcBorders>
              <w:top w:val="nil"/>
              <w:left w:val="nil"/>
              <w:bottom w:val="single" w:sz="4" w:space="0" w:color="auto"/>
              <w:right w:val="nil"/>
            </w:tcBorders>
            <w:noWrap/>
            <w:vAlign w:val="center"/>
            <w:hideMark/>
          </w:tcPr>
          <w:p w14:paraId="46F968A3" w14:textId="77777777" w:rsidR="00B31EF4" w:rsidRPr="00B31EF4" w:rsidRDefault="00B31EF4" w:rsidP="004E5B54">
            <w:pPr>
              <w:rPr>
                <w:rFonts w:cs="Arial"/>
                <w:szCs w:val="20"/>
              </w:rPr>
            </w:pPr>
            <w:r w:rsidRPr="00B31EF4">
              <w:rPr>
                <w:rFonts w:cs="Arial"/>
                <w:szCs w:val="20"/>
              </w:rPr>
              <w:t> </w:t>
            </w:r>
          </w:p>
        </w:tc>
        <w:tc>
          <w:tcPr>
            <w:tcW w:w="198" w:type="dxa"/>
            <w:tcBorders>
              <w:top w:val="nil"/>
              <w:left w:val="nil"/>
              <w:bottom w:val="single" w:sz="4" w:space="0" w:color="auto"/>
              <w:right w:val="nil"/>
            </w:tcBorders>
            <w:noWrap/>
            <w:vAlign w:val="center"/>
            <w:hideMark/>
          </w:tcPr>
          <w:p w14:paraId="69301F29" w14:textId="77777777" w:rsidR="00B31EF4" w:rsidRPr="00B31EF4" w:rsidRDefault="00B31EF4" w:rsidP="004E5B54">
            <w:pPr>
              <w:rPr>
                <w:rFonts w:cs="Arial"/>
                <w:szCs w:val="20"/>
              </w:rPr>
            </w:pPr>
            <w:r w:rsidRPr="00B31EF4">
              <w:rPr>
                <w:rFonts w:cs="Arial"/>
                <w:szCs w:val="20"/>
              </w:rPr>
              <w:t> </w:t>
            </w:r>
          </w:p>
        </w:tc>
        <w:tc>
          <w:tcPr>
            <w:tcW w:w="198" w:type="dxa"/>
            <w:tcBorders>
              <w:top w:val="nil"/>
              <w:left w:val="nil"/>
              <w:bottom w:val="single" w:sz="4" w:space="0" w:color="auto"/>
              <w:right w:val="nil"/>
            </w:tcBorders>
            <w:noWrap/>
            <w:vAlign w:val="center"/>
            <w:hideMark/>
          </w:tcPr>
          <w:p w14:paraId="762861F3" w14:textId="77777777" w:rsidR="00B31EF4" w:rsidRPr="00B31EF4" w:rsidRDefault="00B31EF4" w:rsidP="004E5B54">
            <w:pPr>
              <w:rPr>
                <w:rFonts w:cs="Arial"/>
                <w:szCs w:val="20"/>
              </w:rPr>
            </w:pPr>
            <w:r w:rsidRPr="00B31EF4">
              <w:rPr>
                <w:rFonts w:cs="Arial"/>
                <w:szCs w:val="20"/>
              </w:rPr>
              <w:t> </w:t>
            </w:r>
          </w:p>
        </w:tc>
        <w:tc>
          <w:tcPr>
            <w:tcW w:w="198" w:type="dxa"/>
            <w:tcBorders>
              <w:top w:val="nil"/>
              <w:left w:val="nil"/>
              <w:bottom w:val="single" w:sz="4" w:space="0" w:color="auto"/>
              <w:right w:val="nil"/>
            </w:tcBorders>
            <w:noWrap/>
            <w:vAlign w:val="center"/>
            <w:hideMark/>
          </w:tcPr>
          <w:p w14:paraId="0642A35D" w14:textId="77777777" w:rsidR="00B31EF4" w:rsidRPr="00B31EF4" w:rsidRDefault="00B31EF4" w:rsidP="004E5B54">
            <w:pPr>
              <w:rPr>
                <w:rFonts w:cs="Arial"/>
                <w:szCs w:val="20"/>
              </w:rPr>
            </w:pPr>
            <w:r w:rsidRPr="00B31EF4">
              <w:rPr>
                <w:rFonts w:cs="Arial"/>
                <w:szCs w:val="20"/>
              </w:rPr>
              <w:t> </w:t>
            </w:r>
          </w:p>
        </w:tc>
        <w:tc>
          <w:tcPr>
            <w:tcW w:w="2384" w:type="dxa"/>
            <w:tcBorders>
              <w:top w:val="nil"/>
              <w:left w:val="nil"/>
              <w:bottom w:val="single" w:sz="4" w:space="0" w:color="auto"/>
              <w:right w:val="single" w:sz="4" w:space="0" w:color="auto"/>
            </w:tcBorders>
            <w:noWrap/>
            <w:vAlign w:val="center"/>
            <w:hideMark/>
          </w:tcPr>
          <w:p w14:paraId="4581D278" w14:textId="77777777" w:rsidR="00B31EF4" w:rsidRPr="00B31EF4" w:rsidRDefault="00B31EF4" w:rsidP="004E5B54">
            <w:pPr>
              <w:rPr>
                <w:rFonts w:cs="Arial"/>
                <w:szCs w:val="20"/>
              </w:rPr>
            </w:pPr>
            <w:r w:rsidRPr="00B31EF4">
              <w:rPr>
                <w:rFonts w:cs="Arial"/>
                <w:szCs w:val="20"/>
              </w:rPr>
              <w:t> </w:t>
            </w:r>
          </w:p>
        </w:tc>
      </w:tr>
      <w:tr w:rsidR="00B31EF4" w:rsidRPr="00B31EF4" w14:paraId="567341D2" w14:textId="77777777" w:rsidTr="00B31EF4">
        <w:trPr>
          <w:trHeight w:hRule="exact" w:val="255"/>
          <w:jc w:val="center"/>
        </w:trPr>
        <w:tc>
          <w:tcPr>
            <w:tcW w:w="10910" w:type="dxa"/>
            <w:gridSpan w:val="7"/>
            <w:tcBorders>
              <w:top w:val="single" w:sz="4" w:space="0" w:color="auto"/>
              <w:left w:val="single" w:sz="4" w:space="0" w:color="auto"/>
              <w:bottom w:val="single" w:sz="4" w:space="0" w:color="auto"/>
              <w:right w:val="single" w:sz="4" w:space="0" w:color="000000"/>
            </w:tcBorders>
            <w:shd w:val="clear" w:color="000000" w:fill="8DB4E2"/>
            <w:vAlign w:val="center"/>
            <w:hideMark/>
          </w:tcPr>
          <w:p w14:paraId="214E5DDA" w14:textId="77777777" w:rsidR="00B31EF4" w:rsidRPr="00B31EF4" w:rsidRDefault="00B31EF4" w:rsidP="004E5B54">
            <w:pPr>
              <w:jc w:val="center"/>
              <w:rPr>
                <w:rFonts w:cs="Arial"/>
                <w:b/>
                <w:bCs/>
                <w:szCs w:val="20"/>
              </w:rPr>
            </w:pPr>
            <w:r w:rsidRPr="00B31EF4">
              <w:rPr>
                <w:rFonts w:cs="Arial"/>
                <w:b/>
                <w:bCs/>
                <w:szCs w:val="20"/>
              </w:rPr>
              <w:t>GRUPO N° 4</w:t>
            </w:r>
          </w:p>
        </w:tc>
      </w:tr>
      <w:tr w:rsidR="00B31EF4" w:rsidRPr="00B31EF4" w14:paraId="24F39E06" w14:textId="77777777" w:rsidTr="00B31EF4">
        <w:trPr>
          <w:trHeight w:hRule="exact" w:val="255"/>
          <w:jc w:val="center"/>
        </w:trPr>
        <w:tc>
          <w:tcPr>
            <w:tcW w:w="930" w:type="dxa"/>
            <w:tcBorders>
              <w:top w:val="nil"/>
              <w:left w:val="single" w:sz="4" w:space="0" w:color="auto"/>
              <w:bottom w:val="single" w:sz="4" w:space="0" w:color="auto"/>
              <w:right w:val="single" w:sz="4" w:space="0" w:color="auto"/>
            </w:tcBorders>
            <w:vAlign w:val="center"/>
            <w:hideMark/>
          </w:tcPr>
          <w:p w14:paraId="1EB0F606" w14:textId="77777777" w:rsidR="00B31EF4" w:rsidRPr="00B31EF4" w:rsidRDefault="00B31EF4" w:rsidP="004E5B54">
            <w:pPr>
              <w:jc w:val="center"/>
              <w:rPr>
                <w:rFonts w:cs="Arial"/>
                <w:color w:val="000000"/>
                <w:szCs w:val="20"/>
              </w:rPr>
            </w:pPr>
            <w:r w:rsidRPr="00B31EF4">
              <w:rPr>
                <w:rFonts w:cs="Arial"/>
                <w:color w:val="000000"/>
                <w:szCs w:val="20"/>
              </w:rPr>
              <w:t>6507</w:t>
            </w:r>
          </w:p>
        </w:tc>
        <w:tc>
          <w:tcPr>
            <w:tcW w:w="7200" w:type="dxa"/>
            <w:gridSpan w:val="3"/>
            <w:tcBorders>
              <w:top w:val="single" w:sz="4" w:space="0" w:color="auto"/>
              <w:left w:val="single" w:sz="4" w:space="0" w:color="auto"/>
              <w:bottom w:val="single" w:sz="4" w:space="0" w:color="auto"/>
              <w:right w:val="nil"/>
            </w:tcBorders>
            <w:noWrap/>
            <w:vAlign w:val="center"/>
            <w:hideMark/>
          </w:tcPr>
          <w:p w14:paraId="05DB0AC4" w14:textId="77777777" w:rsidR="00B31EF4" w:rsidRPr="00B31EF4" w:rsidRDefault="00B31EF4" w:rsidP="004E5B54">
            <w:pPr>
              <w:rPr>
                <w:rFonts w:cs="Arial"/>
                <w:color w:val="000000"/>
                <w:szCs w:val="20"/>
              </w:rPr>
            </w:pPr>
            <w:r w:rsidRPr="00B31EF4">
              <w:rPr>
                <w:rFonts w:cs="Arial"/>
                <w:color w:val="000000"/>
                <w:szCs w:val="20"/>
              </w:rPr>
              <w:t>SAN JOSÉ GUAVIARE - CRUCE PUERTO RICO</w:t>
            </w:r>
          </w:p>
        </w:tc>
        <w:tc>
          <w:tcPr>
            <w:tcW w:w="198" w:type="dxa"/>
            <w:tcBorders>
              <w:top w:val="nil"/>
              <w:left w:val="nil"/>
              <w:bottom w:val="single" w:sz="4" w:space="0" w:color="auto"/>
              <w:right w:val="nil"/>
            </w:tcBorders>
            <w:noWrap/>
            <w:vAlign w:val="center"/>
            <w:hideMark/>
          </w:tcPr>
          <w:p w14:paraId="3F38B8BA" w14:textId="77777777" w:rsidR="00B31EF4" w:rsidRPr="00B31EF4" w:rsidRDefault="00B31EF4" w:rsidP="004E5B54">
            <w:pPr>
              <w:rPr>
                <w:rFonts w:cs="Arial"/>
                <w:color w:val="000000"/>
                <w:szCs w:val="20"/>
              </w:rPr>
            </w:pPr>
            <w:r w:rsidRPr="00B31EF4">
              <w:rPr>
                <w:rFonts w:cs="Arial"/>
                <w:color w:val="000000"/>
                <w:szCs w:val="20"/>
              </w:rPr>
              <w:t> </w:t>
            </w:r>
          </w:p>
        </w:tc>
        <w:tc>
          <w:tcPr>
            <w:tcW w:w="198" w:type="dxa"/>
            <w:tcBorders>
              <w:top w:val="nil"/>
              <w:left w:val="nil"/>
              <w:bottom w:val="single" w:sz="4" w:space="0" w:color="auto"/>
              <w:right w:val="nil"/>
            </w:tcBorders>
            <w:noWrap/>
            <w:vAlign w:val="center"/>
            <w:hideMark/>
          </w:tcPr>
          <w:p w14:paraId="7E1381E5" w14:textId="77777777" w:rsidR="00B31EF4" w:rsidRPr="00B31EF4" w:rsidRDefault="00B31EF4" w:rsidP="004E5B54">
            <w:pPr>
              <w:rPr>
                <w:rFonts w:cs="Arial"/>
                <w:color w:val="000000"/>
                <w:szCs w:val="20"/>
              </w:rPr>
            </w:pPr>
            <w:r w:rsidRPr="00B31EF4">
              <w:rPr>
                <w:rFonts w:cs="Arial"/>
                <w:color w:val="000000"/>
                <w:szCs w:val="20"/>
              </w:rPr>
              <w:t> </w:t>
            </w:r>
          </w:p>
        </w:tc>
        <w:tc>
          <w:tcPr>
            <w:tcW w:w="2384" w:type="dxa"/>
            <w:tcBorders>
              <w:top w:val="nil"/>
              <w:left w:val="nil"/>
              <w:bottom w:val="single" w:sz="4" w:space="0" w:color="auto"/>
              <w:right w:val="single" w:sz="4" w:space="0" w:color="auto"/>
            </w:tcBorders>
            <w:noWrap/>
            <w:vAlign w:val="center"/>
            <w:hideMark/>
          </w:tcPr>
          <w:p w14:paraId="4D6B3596" w14:textId="77777777" w:rsidR="00B31EF4" w:rsidRPr="00B31EF4" w:rsidRDefault="00B31EF4" w:rsidP="004E5B54">
            <w:pPr>
              <w:rPr>
                <w:rFonts w:cs="Arial"/>
                <w:color w:val="000000"/>
                <w:szCs w:val="20"/>
              </w:rPr>
            </w:pPr>
            <w:r w:rsidRPr="00B31EF4">
              <w:rPr>
                <w:rFonts w:cs="Arial"/>
                <w:color w:val="000000"/>
                <w:szCs w:val="20"/>
              </w:rPr>
              <w:t> </w:t>
            </w:r>
          </w:p>
        </w:tc>
      </w:tr>
    </w:tbl>
    <w:p w14:paraId="713E3673" w14:textId="77777777" w:rsidR="00B31EF4" w:rsidRDefault="00B31EF4" w:rsidP="00B31EF4">
      <w:pPr>
        <w:pStyle w:val="Capitulo2"/>
        <w:numPr>
          <w:ilvl w:val="0"/>
          <w:numId w:val="0"/>
        </w:numPr>
        <w:spacing w:line="240" w:lineRule="auto"/>
        <w:ind w:left="644"/>
      </w:pPr>
    </w:p>
    <w:p w14:paraId="5481550B" w14:textId="7DDF0E8D" w:rsidR="00637D0C" w:rsidRPr="0023047C" w:rsidRDefault="00637D0C" w:rsidP="00695362">
      <w:pPr>
        <w:pStyle w:val="Capitulo2"/>
        <w:spacing w:line="240" w:lineRule="auto"/>
      </w:pPr>
      <w:r w:rsidRPr="0023047C">
        <w:t>ACTIVIDADES POR EJECUTAR Y ALCANCE</w:t>
      </w:r>
      <w:bookmarkEnd w:id="246"/>
    </w:p>
    <w:p w14:paraId="6049F844" w14:textId="77777777" w:rsidR="00B31EF4" w:rsidRPr="00B31EF4" w:rsidRDefault="00B31EF4" w:rsidP="00B31EF4">
      <w:pPr>
        <w:pStyle w:val="NormalWeb"/>
        <w:spacing w:before="0" w:beforeAutospacing="0" w:after="0" w:afterAutospacing="0"/>
        <w:jc w:val="both"/>
        <w:rPr>
          <w:rFonts w:ascii="Arial" w:eastAsia="Cambria" w:hAnsi="Arial" w:cs="Arial"/>
          <w:sz w:val="20"/>
          <w:szCs w:val="20"/>
          <w:lang w:val="es-ES" w:eastAsia="en-US"/>
        </w:rPr>
      </w:pPr>
      <w:bookmarkStart w:id="247" w:name="_Hlk170296862"/>
      <w:r w:rsidRPr="00B31EF4">
        <w:rPr>
          <w:rFonts w:ascii="Arial" w:eastAsia="Cambria" w:hAnsi="Arial" w:cs="Arial"/>
          <w:sz w:val="20"/>
          <w:szCs w:val="20"/>
          <w:lang w:val="es-ES" w:eastAsia="en-US"/>
        </w:rPr>
        <w:t xml:space="preserve">En primera instancia, </w:t>
      </w:r>
      <w:bookmarkStart w:id="248" w:name="_Hlk204854427"/>
      <w:r w:rsidRPr="00B31EF4">
        <w:rPr>
          <w:rFonts w:ascii="Arial" w:eastAsia="Cambria" w:hAnsi="Arial" w:cs="Arial"/>
          <w:sz w:val="20"/>
          <w:szCs w:val="20"/>
          <w:lang w:val="es-ES" w:eastAsia="en-US"/>
        </w:rPr>
        <w:t xml:space="preserve">debido a la actual temporada invernal en el país, se están presentando de manera recurrente procesos de remoción en masa y erosiones en los taludes aledaños a las vías a cargo de la territorial, los cuales han obligado al cierre temporal de algunas vías mientras se </w:t>
      </w:r>
      <w:bookmarkStart w:id="249" w:name="_Hlk204854516"/>
      <w:r w:rsidRPr="00B31EF4">
        <w:rPr>
          <w:rFonts w:ascii="Arial" w:eastAsia="Cambria" w:hAnsi="Arial" w:cs="Arial"/>
          <w:sz w:val="20"/>
          <w:szCs w:val="20"/>
          <w:lang w:val="es-ES" w:eastAsia="en-US"/>
        </w:rPr>
        <w:t>logra la atención oportuna que permita y garantice la transitabilidad en las vías bajo las condiciones adecuadas de seguridad para los usuarios</w:t>
      </w:r>
      <w:bookmarkEnd w:id="249"/>
      <w:r w:rsidRPr="00B31EF4">
        <w:rPr>
          <w:rFonts w:ascii="Arial" w:eastAsia="Cambria" w:hAnsi="Arial" w:cs="Arial"/>
          <w:sz w:val="20"/>
          <w:szCs w:val="20"/>
          <w:lang w:val="es-ES" w:eastAsia="en-US"/>
        </w:rPr>
        <w:t>, por lo anterior, las principales actividades u obras para ejecutar son las siguientes:</w:t>
      </w:r>
    </w:p>
    <w:p w14:paraId="10C624DE" w14:textId="77777777" w:rsidR="00B31EF4" w:rsidRPr="00B31EF4" w:rsidRDefault="00B31EF4" w:rsidP="00B31EF4">
      <w:pPr>
        <w:pStyle w:val="NormalWeb"/>
        <w:spacing w:before="0" w:beforeAutospacing="0" w:after="0" w:afterAutospacing="0"/>
        <w:jc w:val="both"/>
        <w:rPr>
          <w:rFonts w:ascii="Arial" w:eastAsia="Cambria" w:hAnsi="Arial" w:cs="Arial"/>
          <w:sz w:val="20"/>
          <w:szCs w:val="20"/>
          <w:lang w:val="es-ES" w:eastAsia="en-US"/>
        </w:rPr>
      </w:pPr>
    </w:p>
    <w:p w14:paraId="1C811C29" w14:textId="77777777" w:rsidR="00B31EF4" w:rsidRPr="00B31EF4" w:rsidRDefault="00B31EF4" w:rsidP="00B31EF4">
      <w:pPr>
        <w:pStyle w:val="Prrafodelista"/>
        <w:numPr>
          <w:ilvl w:val="0"/>
          <w:numId w:val="70"/>
        </w:numPr>
        <w:spacing w:after="0" w:line="240" w:lineRule="auto"/>
        <w:jc w:val="both"/>
        <w:rPr>
          <w:rFonts w:ascii="Arial" w:eastAsia="Cambria" w:hAnsi="Arial" w:cs="Arial"/>
          <w:sz w:val="20"/>
          <w:szCs w:val="20"/>
        </w:rPr>
      </w:pPr>
      <w:r w:rsidRPr="00B31EF4">
        <w:rPr>
          <w:rFonts w:ascii="Arial" w:hAnsi="Arial" w:cs="Arial"/>
          <w:sz w:val="20"/>
          <w:szCs w:val="20"/>
        </w:rPr>
        <w:t>Atender de manera inmediata cualquier tipo de emergencia presentada manteniendo las especificaciones técnicas de la vía y facilitar el desplazamiento de los vehículos, bajo condiciones de comodidad y seguridad a los usuarios reduciendo los tiempos de horas de cierre que se generan por eventos naturales y/o antrópicos</w:t>
      </w:r>
    </w:p>
    <w:p w14:paraId="20221DA0" w14:textId="77777777" w:rsidR="00B31EF4" w:rsidRPr="00B31EF4" w:rsidRDefault="00B31EF4" w:rsidP="00B31EF4">
      <w:pPr>
        <w:pStyle w:val="Prrafodelista"/>
        <w:numPr>
          <w:ilvl w:val="0"/>
          <w:numId w:val="70"/>
        </w:numPr>
        <w:spacing w:after="0" w:line="240" w:lineRule="auto"/>
        <w:jc w:val="both"/>
        <w:rPr>
          <w:rFonts w:ascii="Arial" w:eastAsia="Cambria" w:hAnsi="Arial" w:cs="Arial"/>
          <w:sz w:val="20"/>
          <w:szCs w:val="20"/>
        </w:rPr>
      </w:pPr>
      <w:r w:rsidRPr="00B31EF4">
        <w:rPr>
          <w:rFonts w:ascii="Arial" w:hAnsi="Arial" w:cs="Arial"/>
          <w:sz w:val="20"/>
          <w:szCs w:val="20"/>
        </w:rPr>
        <w:t>Prevenir situaciones que lleguen a generar riesgos o incomodidad a los usuarios de la Red Vial Nacional</w:t>
      </w:r>
    </w:p>
    <w:p w14:paraId="3877E03F" w14:textId="77777777" w:rsidR="00C05A9F" w:rsidRDefault="00B31EF4" w:rsidP="00B31EF4">
      <w:pPr>
        <w:pStyle w:val="Prrafodelista"/>
        <w:numPr>
          <w:ilvl w:val="0"/>
          <w:numId w:val="70"/>
        </w:numPr>
        <w:spacing w:after="0" w:line="240" w:lineRule="auto"/>
        <w:jc w:val="both"/>
        <w:rPr>
          <w:rFonts w:ascii="Arial" w:eastAsia="Cambria" w:hAnsi="Arial" w:cs="Arial"/>
          <w:sz w:val="20"/>
          <w:szCs w:val="20"/>
        </w:rPr>
      </w:pPr>
      <w:r w:rsidRPr="00B31EF4">
        <w:rPr>
          <w:rFonts w:ascii="Arial" w:eastAsia="Cambria" w:hAnsi="Arial" w:cs="Arial"/>
          <w:sz w:val="20"/>
          <w:szCs w:val="20"/>
        </w:rPr>
        <w:t>Dentro de las principales actividades se encontrarán</w:t>
      </w:r>
      <w:r w:rsidR="00C05A9F">
        <w:rPr>
          <w:rFonts w:ascii="Arial" w:eastAsia="Cambria" w:hAnsi="Arial" w:cs="Arial"/>
          <w:sz w:val="20"/>
          <w:szCs w:val="20"/>
        </w:rPr>
        <w:t>:</w:t>
      </w:r>
    </w:p>
    <w:p w14:paraId="67BF9F93" w14:textId="77777777" w:rsidR="00C05A9F" w:rsidRDefault="00C05A9F" w:rsidP="00095B0E">
      <w:pPr>
        <w:spacing w:after="0" w:line="240" w:lineRule="auto"/>
        <w:jc w:val="both"/>
        <w:rPr>
          <w:rFonts w:eastAsia="Cambria" w:cs="Arial"/>
          <w:szCs w:val="20"/>
        </w:rPr>
      </w:pPr>
    </w:p>
    <w:tbl>
      <w:tblPr>
        <w:tblW w:w="10033" w:type="dxa"/>
        <w:jc w:val="center"/>
        <w:tblCellMar>
          <w:left w:w="70" w:type="dxa"/>
          <w:right w:w="70" w:type="dxa"/>
        </w:tblCellMar>
        <w:tblLook w:val="04A0" w:firstRow="1" w:lastRow="0" w:firstColumn="1" w:lastColumn="0" w:noHBand="0" w:noVBand="1"/>
      </w:tblPr>
      <w:tblGrid>
        <w:gridCol w:w="728"/>
        <w:gridCol w:w="1530"/>
        <w:gridCol w:w="7243"/>
        <w:gridCol w:w="532"/>
      </w:tblGrid>
      <w:tr w:rsidR="00095B0E" w:rsidRPr="00095B0E" w14:paraId="4B9DBA66" w14:textId="77777777" w:rsidTr="00095B0E">
        <w:trPr>
          <w:trHeight w:val="408"/>
          <w:jc w:val="center"/>
        </w:trPr>
        <w:tc>
          <w:tcPr>
            <w:tcW w:w="728" w:type="dxa"/>
            <w:vMerge w:val="restart"/>
            <w:tcBorders>
              <w:top w:val="single" w:sz="8" w:space="0" w:color="auto"/>
              <w:left w:val="single" w:sz="8" w:space="0" w:color="000000"/>
              <w:bottom w:val="single" w:sz="4" w:space="0" w:color="000000"/>
              <w:right w:val="single" w:sz="4" w:space="0" w:color="auto"/>
            </w:tcBorders>
            <w:shd w:val="clear" w:color="000000" w:fill="FFFFFF"/>
            <w:vAlign w:val="center"/>
            <w:hideMark/>
          </w:tcPr>
          <w:p w14:paraId="6515A1F1" w14:textId="77777777" w:rsidR="00095B0E" w:rsidRPr="00095B0E" w:rsidRDefault="00095B0E" w:rsidP="00095B0E">
            <w:pPr>
              <w:spacing w:after="0" w:line="240" w:lineRule="auto"/>
              <w:jc w:val="center"/>
              <w:rPr>
                <w:rFonts w:eastAsia="Times New Roman" w:cs="Arial"/>
                <w:b/>
                <w:bCs/>
                <w:color w:val="auto"/>
                <w:sz w:val="16"/>
                <w:szCs w:val="16"/>
                <w:lang w:eastAsia="es-CO"/>
              </w:rPr>
            </w:pPr>
            <w:r w:rsidRPr="00095B0E">
              <w:rPr>
                <w:rFonts w:eastAsia="Times New Roman" w:cs="Arial"/>
                <w:b/>
                <w:bCs/>
                <w:color w:val="auto"/>
                <w:sz w:val="16"/>
                <w:szCs w:val="16"/>
                <w:lang w:eastAsia="es-CO"/>
              </w:rPr>
              <w:t>Nº</w:t>
            </w:r>
          </w:p>
        </w:tc>
        <w:tc>
          <w:tcPr>
            <w:tcW w:w="1530" w:type="dxa"/>
            <w:vMerge w:val="restart"/>
            <w:tcBorders>
              <w:top w:val="single" w:sz="8" w:space="0" w:color="auto"/>
              <w:left w:val="single" w:sz="4" w:space="0" w:color="auto"/>
              <w:bottom w:val="single" w:sz="4" w:space="0" w:color="000000"/>
              <w:right w:val="single" w:sz="4" w:space="0" w:color="auto"/>
            </w:tcBorders>
            <w:shd w:val="clear" w:color="000000" w:fill="FFFFFF"/>
            <w:vAlign w:val="center"/>
            <w:hideMark/>
          </w:tcPr>
          <w:p w14:paraId="09F27631" w14:textId="77777777" w:rsidR="00095B0E" w:rsidRPr="00095B0E" w:rsidRDefault="00095B0E" w:rsidP="00095B0E">
            <w:pPr>
              <w:spacing w:after="0" w:line="240" w:lineRule="auto"/>
              <w:jc w:val="center"/>
              <w:rPr>
                <w:rFonts w:eastAsia="Times New Roman" w:cs="Arial"/>
                <w:b/>
                <w:bCs/>
                <w:color w:val="auto"/>
                <w:sz w:val="16"/>
                <w:szCs w:val="16"/>
                <w:lang w:eastAsia="es-CO"/>
              </w:rPr>
            </w:pPr>
            <w:r w:rsidRPr="00095B0E">
              <w:rPr>
                <w:rFonts w:eastAsia="Times New Roman" w:cs="Arial"/>
                <w:b/>
                <w:bCs/>
                <w:color w:val="auto"/>
                <w:sz w:val="16"/>
                <w:szCs w:val="16"/>
                <w:lang w:eastAsia="es-CO"/>
              </w:rPr>
              <w:t>ITEM DE PAGO</w:t>
            </w:r>
          </w:p>
        </w:tc>
        <w:tc>
          <w:tcPr>
            <w:tcW w:w="7243" w:type="dxa"/>
            <w:vMerge w:val="restart"/>
            <w:tcBorders>
              <w:top w:val="single" w:sz="8" w:space="0" w:color="auto"/>
              <w:left w:val="single" w:sz="4" w:space="0" w:color="auto"/>
              <w:bottom w:val="single" w:sz="4" w:space="0" w:color="000000"/>
              <w:right w:val="single" w:sz="4" w:space="0" w:color="auto"/>
            </w:tcBorders>
            <w:shd w:val="clear" w:color="000000" w:fill="FFFFFF"/>
            <w:vAlign w:val="center"/>
            <w:hideMark/>
          </w:tcPr>
          <w:p w14:paraId="48806FB1" w14:textId="77777777" w:rsidR="00095B0E" w:rsidRPr="00095B0E" w:rsidRDefault="00095B0E" w:rsidP="00095B0E">
            <w:pPr>
              <w:spacing w:after="0" w:line="240" w:lineRule="auto"/>
              <w:jc w:val="center"/>
              <w:rPr>
                <w:rFonts w:eastAsia="Times New Roman" w:cs="Arial"/>
                <w:b/>
                <w:bCs/>
                <w:color w:val="auto"/>
                <w:sz w:val="16"/>
                <w:szCs w:val="16"/>
                <w:lang w:eastAsia="es-CO"/>
              </w:rPr>
            </w:pPr>
            <w:r w:rsidRPr="00095B0E">
              <w:rPr>
                <w:rFonts w:eastAsia="Times New Roman" w:cs="Arial"/>
                <w:b/>
                <w:bCs/>
                <w:color w:val="auto"/>
                <w:sz w:val="16"/>
                <w:szCs w:val="16"/>
                <w:lang w:eastAsia="es-CO"/>
              </w:rPr>
              <w:t>DESCRIPCION</w:t>
            </w:r>
          </w:p>
        </w:tc>
        <w:tc>
          <w:tcPr>
            <w:tcW w:w="532" w:type="dxa"/>
            <w:vMerge w:val="restart"/>
            <w:tcBorders>
              <w:top w:val="single" w:sz="8" w:space="0" w:color="auto"/>
              <w:left w:val="single" w:sz="4" w:space="0" w:color="auto"/>
              <w:bottom w:val="single" w:sz="4" w:space="0" w:color="000000"/>
              <w:right w:val="single" w:sz="4" w:space="0" w:color="auto"/>
            </w:tcBorders>
            <w:shd w:val="clear" w:color="000000" w:fill="FFFFFF"/>
            <w:vAlign w:val="center"/>
            <w:hideMark/>
          </w:tcPr>
          <w:p w14:paraId="0249B039" w14:textId="77777777" w:rsidR="00095B0E" w:rsidRPr="00095B0E" w:rsidRDefault="00095B0E" w:rsidP="00095B0E">
            <w:pPr>
              <w:spacing w:after="0" w:line="240" w:lineRule="auto"/>
              <w:jc w:val="center"/>
              <w:rPr>
                <w:rFonts w:eastAsia="Times New Roman" w:cs="Arial"/>
                <w:b/>
                <w:bCs/>
                <w:color w:val="auto"/>
                <w:sz w:val="16"/>
                <w:szCs w:val="16"/>
                <w:lang w:eastAsia="es-CO"/>
              </w:rPr>
            </w:pPr>
            <w:r w:rsidRPr="00095B0E">
              <w:rPr>
                <w:rFonts w:eastAsia="Times New Roman" w:cs="Arial"/>
                <w:b/>
                <w:bCs/>
                <w:color w:val="auto"/>
                <w:sz w:val="16"/>
                <w:szCs w:val="16"/>
                <w:lang w:eastAsia="es-CO"/>
              </w:rPr>
              <w:t>UND.</w:t>
            </w:r>
          </w:p>
        </w:tc>
      </w:tr>
      <w:tr w:rsidR="00095B0E" w:rsidRPr="00095B0E" w14:paraId="770D7B53" w14:textId="77777777" w:rsidTr="00095B0E">
        <w:trPr>
          <w:trHeight w:val="408"/>
          <w:jc w:val="center"/>
        </w:trPr>
        <w:tc>
          <w:tcPr>
            <w:tcW w:w="728" w:type="dxa"/>
            <w:vMerge/>
            <w:tcBorders>
              <w:top w:val="single" w:sz="8" w:space="0" w:color="auto"/>
              <w:left w:val="single" w:sz="8" w:space="0" w:color="000000"/>
              <w:bottom w:val="single" w:sz="4" w:space="0" w:color="000000"/>
              <w:right w:val="single" w:sz="4" w:space="0" w:color="auto"/>
            </w:tcBorders>
            <w:vAlign w:val="center"/>
            <w:hideMark/>
          </w:tcPr>
          <w:p w14:paraId="7D04B3FE" w14:textId="77777777" w:rsidR="00095B0E" w:rsidRPr="00095B0E" w:rsidRDefault="00095B0E" w:rsidP="00095B0E">
            <w:pPr>
              <w:spacing w:after="0" w:line="240" w:lineRule="auto"/>
              <w:rPr>
                <w:rFonts w:eastAsia="Times New Roman" w:cs="Arial"/>
                <w:b/>
                <w:bCs/>
                <w:color w:val="auto"/>
                <w:sz w:val="16"/>
                <w:szCs w:val="16"/>
                <w:lang w:eastAsia="es-CO"/>
              </w:rPr>
            </w:pPr>
          </w:p>
        </w:tc>
        <w:tc>
          <w:tcPr>
            <w:tcW w:w="1530" w:type="dxa"/>
            <w:vMerge/>
            <w:tcBorders>
              <w:top w:val="single" w:sz="8" w:space="0" w:color="auto"/>
              <w:left w:val="single" w:sz="4" w:space="0" w:color="auto"/>
              <w:bottom w:val="single" w:sz="4" w:space="0" w:color="000000"/>
              <w:right w:val="single" w:sz="4" w:space="0" w:color="auto"/>
            </w:tcBorders>
            <w:vAlign w:val="center"/>
            <w:hideMark/>
          </w:tcPr>
          <w:p w14:paraId="387A086A" w14:textId="77777777" w:rsidR="00095B0E" w:rsidRPr="00095B0E" w:rsidRDefault="00095B0E" w:rsidP="00095B0E">
            <w:pPr>
              <w:spacing w:after="0" w:line="240" w:lineRule="auto"/>
              <w:rPr>
                <w:rFonts w:eastAsia="Times New Roman" w:cs="Arial"/>
                <w:b/>
                <w:bCs/>
                <w:color w:val="auto"/>
                <w:sz w:val="16"/>
                <w:szCs w:val="16"/>
                <w:lang w:eastAsia="es-CO"/>
              </w:rPr>
            </w:pPr>
          </w:p>
        </w:tc>
        <w:tc>
          <w:tcPr>
            <w:tcW w:w="7243" w:type="dxa"/>
            <w:vMerge/>
            <w:tcBorders>
              <w:top w:val="single" w:sz="8" w:space="0" w:color="auto"/>
              <w:left w:val="single" w:sz="4" w:space="0" w:color="auto"/>
              <w:bottom w:val="single" w:sz="4" w:space="0" w:color="000000"/>
              <w:right w:val="single" w:sz="4" w:space="0" w:color="auto"/>
            </w:tcBorders>
            <w:vAlign w:val="center"/>
            <w:hideMark/>
          </w:tcPr>
          <w:p w14:paraId="2A16DC03" w14:textId="77777777" w:rsidR="00095B0E" w:rsidRPr="00095B0E" w:rsidRDefault="00095B0E" w:rsidP="00095B0E">
            <w:pPr>
              <w:spacing w:after="0" w:line="240" w:lineRule="auto"/>
              <w:rPr>
                <w:rFonts w:eastAsia="Times New Roman" w:cs="Arial"/>
                <w:b/>
                <w:bCs/>
                <w:color w:val="auto"/>
                <w:sz w:val="16"/>
                <w:szCs w:val="16"/>
                <w:lang w:eastAsia="es-CO"/>
              </w:rPr>
            </w:pPr>
          </w:p>
        </w:tc>
        <w:tc>
          <w:tcPr>
            <w:tcW w:w="532" w:type="dxa"/>
            <w:vMerge/>
            <w:tcBorders>
              <w:top w:val="single" w:sz="8" w:space="0" w:color="auto"/>
              <w:left w:val="single" w:sz="4" w:space="0" w:color="auto"/>
              <w:bottom w:val="single" w:sz="4" w:space="0" w:color="000000"/>
              <w:right w:val="single" w:sz="4" w:space="0" w:color="auto"/>
            </w:tcBorders>
            <w:vAlign w:val="center"/>
            <w:hideMark/>
          </w:tcPr>
          <w:p w14:paraId="4A031689" w14:textId="77777777" w:rsidR="00095B0E" w:rsidRPr="00095B0E" w:rsidRDefault="00095B0E" w:rsidP="00095B0E">
            <w:pPr>
              <w:spacing w:after="0" w:line="240" w:lineRule="auto"/>
              <w:rPr>
                <w:rFonts w:eastAsia="Times New Roman" w:cs="Arial"/>
                <w:b/>
                <w:bCs/>
                <w:color w:val="auto"/>
                <w:sz w:val="16"/>
                <w:szCs w:val="16"/>
                <w:lang w:eastAsia="es-CO"/>
              </w:rPr>
            </w:pPr>
          </w:p>
        </w:tc>
      </w:tr>
      <w:tr w:rsidR="00095B0E" w:rsidRPr="00095B0E" w14:paraId="666BC65E" w14:textId="77777777" w:rsidTr="00095B0E">
        <w:trPr>
          <w:trHeight w:val="221"/>
          <w:jc w:val="center"/>
        </w:trPr>
        <w:tc>
          <w:tcPr>
            <w:tcW w:w="728" w:type="dxa"/>
            <w:tcBorders>
              <w:top w:val="single" w:sz="8" w:space="0" w:color="auto"/>
              <w:left w:val="single" w:sz="8" w:space="0" w:color="auto"/>
              <w:bottom w:val="single" w:sz="4" w:space="0" w:color="auto"/>
              <w:right w:val="single" w:sz="4" w:space="0" w:color="auto"/>
            </w:tcBorders>
            <w:noWrap/>
            <w:vAlign w:val="center"/>
            <w:hideMark/>
          </w:tcPr>
          <w:p w14:paraId="1874D0BE"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1</w:t>
            </w:r>
          </w:p>
        </w:tc>
        <w:tc>
          <w:tcPr>
            <w:tcW w:w="1530" w:type="dxa"/>
            <w:tcBorders>
              <w:top w:val="single" w:sz="8" w:space="0" w:color="auto"/>
              <w:left w:val="nil"/>
              <w:bottom w:val="single" w:sz="4" w:space="0" w:color="auto"/>
              <w:right w:val="single" w:sz="4" w:space="0" w:color="auto"/>
            </w:tcBorders>
            <w:noWrap/>
            <w:vAlign w:val="center"/>
            <w:hideMark/>
          </w:tcPr>
          <w:p w14:paraId="5478C1E5"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201,7</w:t>
            </w:r>
          </w:p>
        </w:tc>
        <w:tc>
          <w:tcPr>
            <w:tcW w:w="7243" w:type="dxa"/>
            <w:tcBorders>
              <w:top w:val="single" w:sz="8" w:space="0" w:color="auto"/>
              <w:left w:val="nil"/>
              <w:bottom w:val="single" w:sz="4" w:space="0" w:color="auto"/>
              <w:right w:val="single" w:sz="4" w:space="0" w:color="auto"/>
            </w:tcBorders>
            <w:vAlign w:val="center"/>
            <w:hideMark/>
          </w:tcPr>
          <w:p w14:paraId="1AC378B4" w14:textId="77777777" w:rsidR="00095B0E" w:rsidRPr="00095B0E" w:rsidRDefault="00095B0E" w:rsidP="00095B0E">
            <w:pPr>
              <w:spacing w:after="0" w:line="240" w:lineRule="auto"/>
              <w:rPr>
                <w:rFonts w:eastAsia="Times New Roman" w:cs="Arial"/>
                <w:color w:val="auto"/>
                <w:sz w:val="16"/>
                <w:szCs w:val="16"/>
                <w:lang w:eastAsia="es-CO"/>
              </w:rPr>
            </w:pPr>
            <w:r w:rsidRPr="00095B0E">
              <w:rPr>
                <w:rFonts w:eastAsia="Times New Roman" w:cs="Arial"/>
                <w:color w:val="auto"/>
                <w:sz w:val="16"/>
                <w:szCs w:val="16"/>
                <w:lang w:eastAsia="es-CO"/>
              </w:rPr>
              <w:t>DEMOLICIÓN DE ESTRUCTURAS</w:t>
            </w:r>
          </w:p>
        </w:tc>
        <w:tc>
          <w:tcPr>
            <w:tcW w:w="532" w:type="dxa"/>
            <w:tcBorders>
              <w:top w:val="single" w:sz="8" w:space="0" w:color="auto"/>
              <w:left w:val="nil"/>
              <w:bottom w:val="single" w:sz="4" w:space="0" w:color="auto"/>
              <w:right w:val="single" w:sz="4" w:space="0" w:color="auto"/>
            </w:tcBorders>
            <w:noWrap/>
            <w:vAlign w:val="center"/>
            <w:hideMark/>
          </w:tcPr>
          <w:p w14:paraId="57FA45C4"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M3</w:t>
            </w:r>
          </w:p>
        </w:tc>
      </w:tr>
      <w:tr w:rsidR="00095B0E" w:rsidRPr="00095B0E" w14:paraId="2B54E17F" w14:textId="77777777" w:rsidTr="00095B0E">
        <w:trPr>
          <w:trHeight w:val="221"/>
          <w:jc w:val="center"/>
        </w:trPr>
        <w:tc>
          <w:tcPr>
            <w:tcW w:w="728" w:type="dxa"/>
            <w:tcBorders>
              <w:top w:val="nil"/>
              <w:left w:val="single" w:sz="8" w:space="0" w:color="auto"/>
              <w:bottom w:val="single" w:sz="4" w:space="0" w:color="auto"/>
              <w:right w:val="single" w:sz="4" w:space="0" w:color="auto"/>
            </w:tcBorders>
            <w:noWrap/>
            <w:vAlign w:val="center"/>
            <w:hideMark/>
          </w:tcPr>
          <w:p w14:paraId="4FA5F25E"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2</w:t>
            </w:r>
          </w:p>
        </w:tc>
        <w:tc>
          <w:tcPr>
            <w:tcW w:w="1530" w:type="dxa"/>
            <w:tcBorders>
              <w:top w:val="nil"/>
              <w:left w:val="nil"/>
              <w:bottom w:val="single" w:sz="4" w:space="0" w:color="auto"/>
              <w:right w:val="single" w:sz="4" w:space="0" w:color="auto"/>
            </w:tcBorders>
            <w:noWrap/>
            <w:vAlign w:val="center"/>
            <w:hideMark/>
          </w:tcPr>
          <w:p w14:paraId="2C4FE168"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201,1,5</w:t>
            </w:r>
          </w:p>
        </w:tc>
        <w:tc>
          <w:tcPr>
            <w:tcW w:w="7243" w:type="dxa"/>
            <w:tcBorders>
              <w:top w:val="nil"/>
              <w:left w:val="nil"/>
              <w:bottom w:val="single" w:sz="4" w:space="0" w:color="auto"/>
              <w:right w:val="single" w:sz="4" w:space="0" w:color="auto"/>
            </w:tcBorders>
            <w:noWrap/>
            <w:vAlign w:val="bottom"/>
            <w:hideMark/>
          </w:tcPr>
          <w:p w14:paraId="6414299D" w14:textId="77777777" w:rsidR="00095B0E" w:rsidRPr="00095B0E" w:rsidRDefault="00095B0E" w:rsidP="00095B0E">
            <w:pPr>
              <w:spacing w:after="0" w:line="240" w:lineRule="auto"/>
              <w:rPr>
                <w:rFonts w:eastAsia="Times New Roman" w:cs="Arial"/>
                <w:color w:val="auto"/>
                <w:sz w:val="16"/>
                <w:szCs w:val="16"/>
                <w:lang w:eastAsia="es-CO"/>
              </w:rPr>
            </w:pPr>
            <w:r w:rsidRPr="00095B0E">
              <w:rPr>
                <w:rFonts w:eastAsia="Times New Roman" w:cs="Arial"/>
                <w:color w:val="auto"/>
                <w:sz w:val="16"/>
                <w:szCs w:val="16"/>
                <w:lang w:eastAsia="es-CO"/>
              </w:rPr>
              <w:t>REMOCION DE ALCANTARILLAS</w:t>
            </w:r>
          </w:p>
        </w:tc>
        <w:tc>
          <w:tcPr>
            <w:tcW w:w="532" w:type="dxa"/>
            <w:tcBorders>
              <w:top w:val="nil"/>
              <w:left w:val="nil"/>
              <w:bottom w:val="single" w:sz="4" w:space="0" w:color="auto"/>
              <w:right w:val="single" w:sz="4" w:space="0" w:color="auto"/>
            </w:tcBorders>
            <w:noWrap/>
            <w:vAlign w:val="center"/>
            <w:hideMark/>
          </w:tcPr>
          <w:p w14:paraId="748D5AC7"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M</w:t>
            </w:r>
          </w:p>
        </w:tc>
      </w:tr>
      <w:tr w:rsidR="00095B0E" w:rsidRPr="00095B0E" w14:paraId="2114239E" w14:textId="77777777" w:rsidTr="00095B0E">
        <w:trPr>
          <w:trHeight w:val="221"/>
          <w:jc w:val="center"/>
        </w:trPr>
        <w:tc>
          <w:tcPr>
            <w:tcW w:w="728" w:type="dxa"/>
            <w:tcBorders>
              <w:top w:val="nil"/>
              <w:left w:val="single" w:sz="8" w:space="0" w:color="auto"/>
              <w:bottom w:val="single" w:sz="4" w:space="0" w:color="auto"/>
              <w:right w:val="single" w:sz="4" w:space="0" w:color="auto"/>
            </w:tcBorders>
            <w:noWrap/>
            <w:vAlign w:val="center"/>
            <w:hideMark/>
          </w:tcPr>
          <w:p w14:paraId="725B7C48"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4</w:t>
            </w:r>
          </w:p>
        </w:tc>
        <w:tc>
          <w:tcPr>
            <w:tcW w:w="1530" w:type="dxa"/>
            <w:tcBorders>
              <w:top w:val="nil"/>
              <w:left w:val="nil"/>
              <w:bottom w:val="single" w:sz="4" w:space="0" w:color="auto"/>
              <w:right w:val="single" w:sz="4" w:space="0" w:color="auto"/>
            </w:tcBorders>
            <w:noWrap/>
            <w:vAlign w:val="center"/>
            <w:hideMark/>
          </w:tcPr>
          <w:p w14:paraId="3ABBCA5F"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211,1</w:t>
            </w:r>
          </w:p>
        </w:tc>
        <w:tc>
          <w:tcPr>
            <w:tcW w:w="7243" w:type="dxa"/>
            <w:tcBorders>
              <w:top w:val="nil"/>
              <w:left w:val="nil"/>
              <w:bottom w:val="single" w:sz="4" w:space="0" w:color="auto"/>
              <w:right w:val="single" w:sz="4" w:space="0" w:color="auto"/>
            </w:tcBorders>
            <w:vAlign w:val="center"/>
            <w:hideMark/>
          </w:tcPr>
          <w:p w14:paraId="17B894D9" w14:textId="77777777" w:rsidR="00095B0E" w:rsidRPr="00095B0E" w:rsidRDefault="00095B0E" w:rsidP="00095B0E">
            <w:pPr>
              <w:spacing w:after="0" w:line="240" w:lineRule="auto"/>
              <w:rPr>
                <w:rFonts w:eastAsia="Times New Roman" w:cs="Arial"/>
                <w:color w:val="auto"/>
                <w:sz w:val="16"/>
                <w:szCs w:val="16"/>
                <w:lang w:eastAsia="es-CO"/>
              </w:rPr>
            </w:pPr>
            <w:r w:rsidRPr="00095B0E">
              <w:rPr>
                <w:rFonts w:eastAsia="Times New Roman" w:cs="Arial"/>
                <w:color w:val="auto"/>
                <w:sz w:val="16"/>
                <w:szCs w:val="16"/>
                <w:lang w:eastAsia="es-CO"/>
              </w:rPr>
              <w:t>REMOCIÓN DE DERRUMBES</w:t>
            </w:r>
          </w:p>
        </w:tc>
        <w:tc>
          <w:tcPr>
            <w:tcW w:w="532" w:type="dxa"/>
            <w:tcBorders>
              <w:top w:val="nil"/>
              <w:left w:val="nil"/>
              <w:bottom w:val="single" w:sz="4" w:space="0" w:color="auto"/>
              <w:right w:val="single" w:sz="4" w:space="0" w:color="auto"/>
            </w:tcBorders>
            <w:noWrap/>
            <w:vAlign w:val="center"/>
            <w:hideMark/>
          </w:tcPr>
          <w:p w14:paraId="1F33090C"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M3</w:t>
            </w:r>
          </w:p>
        </w:tc>
      </w:tr>
      <w:tr w:rsidR="00095B0E" w:rsidRPr="00095B0E" w14:paraId="61F42510" w14:textId="77777777" w:rsidTr="00095B0E">
        <w:trPr>
          <w:trHeight w:val="221"/>
          <w:jc w:val="center"/>
        </w:trPr>
        <w:tc>
          <w:tcPr>
            <w:tcW w:w="728" w:type="dxa"/>
            <w:tcBorders>
              <w:top w:val="nil"/>
              <w:left w:val="single" w:sz="8" w:space="0" w:color="auto"/>
              <w:bottom w:val="single" w:sz="4" w:space="0" w:color="auto"/>
              <w:right w:val="single" w:sz="4" w:space="0" w:color="auto"/>
            </w:tcBorders>
            <w:noWrap/>
            <w:vAlign w:val="center"/>
            <w:hideMark/>
          </w:tcPr>
          <w:p w14:paraId="1CA71913"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2</w:t>
            </w:r>
          </w:p>
        </w:tc>
        <w:tc>
          <w:tcPr>
            <w:tcW w:w="1530" w:type="dxa"/>
            <w:tcBorders>
              <w:top w:val="nil"/>
              <w:left w:val="nil"/>
              <w:bottom w:val="single" w:sz="4" w:space="0" w:color="auto"/>
              <w:right w:val="single" w:sz="4" w:space="0" w:color="auto"/>
            </w:tcBorders>
            <w:noWrap/>
            <w:vAlign w:val="center"/>
            <w:hideMark/>
          </w:tcPr>
          <w:p w14:paraId="5179BBFA"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600.1.1</w:t>
            </w:r>
          </w:p>
        </w:tc>
        <w:tc>
          <w:tcPr>
            <w:tcW w:w="7243" w:type="dxa"/>
            <w:tcBorders>
              <w:top w:val="nil"/>
              <w:left w:val="nil"/>
              <w:bottom w:val="single" w:sz="4" w:space="0" w:color="auto"/>
              <w:right w:val="single" w:sz="4" w:space="0" w:color="auto"/>
            </w:tcBorders>
            <w:vAlign w:val="center"/>
            <w:hideMark/>
          </w:tcPr>
          <w:p w14:paraId="1567627B" w14:textId="77777777" w:rsidR="00095B0E" w:rsidRPr="00095B0E" w:rsidRDefault="00095B0E" w:rsidP="00095B0E">
            <w:pPr>
              <w:spacing w:after="0" w:line="240" w:lineRule="auto"/>
              <w:rPr>
                <w:rFonts w:eastAsia="Times New Roman" w:cs="Arial"/>
                <w:color w:val="auto"/>
                <w:sz w:val="16"/>
                <w:szCs w:val="16"/>
                <w:lang w:eastAsia="es-CO"/>
              </w:rPr>
            </w:pPr>
            <w:r w:rsidRPr="00095B0E">
              <w:rPr>
                <w:rFonts w:eastAsia="Times New Roman" w:cs="Arial"/>
                <w:color w:val="auto"/>
                <w:sz w:val="16"/>
                <w:szCs w:val="16"/>
                <w:lang w:eastAsia="es-CO"/>
              </w:rPr>
              <w:t>EXCAVACIONES VARIAS SIN CLASIFICAR</w:t>
            </w:r>
          </w:p>
        </w:tc>
        <w:tc>
          <w:tcPr>
            <w:tcW w:w="532" w:type="dxa"/>
            <w:tcBorders>
              <w:top w:val="nil"/>
              <w:left w:val="nil"/>
              <w:bottom w:val="single" w:sz="4" w:space="0" w:color="auto"/>
              <w:right w:val="single" w:sz="4" w:space="0" w:color="auto"/>
            </w:tcBorders>
            <w:noWrap/>
            <w:vAlign w:val="center"/>
            <w:hideMark/>
          </w:tcPr>
          <w:p w14:paraId="3A39BDE2"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M3</w:t>
            </w:r>
          </w:p>
        </w:tc>
      </w:tr>
      <w:tr w:rsidR="00095B0E" w:rsidRPr="00095B0E" w14:paraId="77F27488" w14:textId="77777777" w:rsidTr="00095B0E">
        <w:trPr>
          <w:trHeight w:val="221"/>
          <w:jc w:val="center"/>
        </w:trPr>
        <w:tc>
          <w:tcPr>
            <w:tcW w:w="728" w:type="dxa"/>
            <w:tcBorders>
              <w:top w:val="nil"/>
              <w:left w:val="single" w:sz="8" w:space="0" w:color="auto"/>
              <w:bottom w:val="single" w:sz="4" w:space="0" w:color="auto"/>
              <w:right w:val="single" w:sz="4" w:space="0" w:color="auto"/>
            </w:tcBorders>
            <w:noWrap/>
            <w:vAlign w:val="center"/>
            <w:hideMark/>
          </w:tcPr>
          <w:p w14:paraId="6E3EC4A8"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2</w:t>
            </w:r>
          </w:p>
        </w:tc>
        <w:tc>
          <w:tcPr>
            <w:tcW w:w="1530" w:type="dxa"/>
            <w:tcBorders>
              <w:top w:val="nil"/>
              <w:left w:val="nil"/>
              <w:bottom w:val="single" w:sz="4" w:space="0" w:color="auto"/>
              <w:right w:val="single" w:sz="4" w:space="0" w:color="auto"/>
            </w:tcBorders>
            <w:noWrap/>
            <w:vAlign w:val="center"/>
            <w:hideMark/>
          </w:tcPr>
          <w:p w14:paraId="790B45CF"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600,2,3</w:t>
            </w:r>
          </w:p>
        </w:tc>
        <w:tc>
          <w:tcPr>
            <w:tcW w:w="7243" w:type="dxa"/>
            <w:tcBorders>
              <w:top w:val="nil"/>
              <w:left w:val="nil"/>
              <w:bottom w:val="single" w:sz="4" w:space="0" w:color="auto"/>
              <w:right w:val="single" w:sz="4" w:space="0" w:color="auto"/>
            </w:tcBorders>
            <w:vAlign w:val="center"/>
            <w:hideMark/>
          </w:tcPr>
          <w:p w14:paraId="42FFA152" w14:textId="77777777" w:rsidR="00095B0E" w:rsidRPr="00095B0E" w:rsidRDefault="00095B0E" w:rsidP="00095B0E">
            <w:pPr>
              <w:spacing w:after="0" w:line="240" w:lineRule="auto"/>
              <w:rPr>
                <w:rFonts w:eastAsia="Times New Roman" w:cs="Arial"/>
                <w:color w:val="auto"/>
                <w:sz w:val="16"/>
                <w:szCs w:val="16"/>
                <w:lang w:eastAsia="es-CO"/>
              </w:rPr>
            </w:pPr>
            <w:r w:rsidRPr="00095B0E">
              <w:rPr>
                <w:rFonts w:eastAsia="Times New Roman" w:cs="Arial"/>
                <w:color w:val="auto"/>
                <w:sz w:val="16"/>
                <w:szCs w:val="16"/>
                <w:lang w:eastAsia="es-CO"/>
              </w:rPr>
              <w:t>EXCAVACIONES VARIAS EN MATERIAL COMUN EN SECO</w:t>
            </w:r>
          </w:p>
        </w:tc>
        <w:tc>
          <w:tcPr>
            <w:tcW w:w="532" w:type="dxa"/>
            <w:tcBorders>
              <w:top w:val="nil"/>
              <w:left w:val="nil"/>
              <w:bottom w:val="single" w:sz="4" w:space="0" w:color="auto"/>
              <w:right w:val="single" w:sz="4" w:space="0" w:color="auto"/>
            </w:tcBorders>
            <w:noWrap/>
            <w:vAlign w:val="center"/>
            <w:hideMark/>
          </w:tcPr>
          <w:p w14:paraId="63DCA5B9"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M3</w:t>
            </w:r>
          </w:p>
        </w:tc>
      </w:tr>
      <w:tr w:rsidR="00095B0E" w:rsidRPr="00095B0E" w14:paraId="002FD579" w14:textId="77777777" w:rsidTr="00095B0E">
        <w:trPr>
          <w:trHeight w:val="221"/>
          <w:jc w:val="center"/>
        </w:trPr>
        <w:tc>
          <w:tcPr>
            <w:tcW w:w="728" w:type="dxa"/>
            <w:tcBorders>
              <w:top w:val="single" w:sz="8" w:space="0" w:color="auto"/>
              <w:left w:val="single" w:sz="8" w:space="0" w:color="auto"/>
              <w:bottom w:val="single" w:sz="4" w:space="0" w:color="auto"/>
              <w:right w:val="single" w:sz="4" w:space="0" w:color="auto"/>
            </w:tcBorders>
            <w:noWrap/>
            <w:vAlign w:val="center"/>
            <w:hideMark/>
          </w:tcPr>
          <w:p w14:paraId="18A96437"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5</w:t>
            </w:r>
          </w:p>
        </w:tc>
        <w:tc>
          <w:tcPr>
            <w:tcW w:w="1530" w:type="dxa"/>
            <w:tcBorders>
              <w:top w:val="single" w:sz="8" w:space="0" w:color="auto"/>
              <w:left w:val="nil"/>
              <w:bottom w:val="single" w:sz="4" w:space="0" w:color="auto"/>
              <w:right w:val="single" w:sz="4" w:space="0" w:color="auto"/>
            </w:tcBorders>
            <w:shd w:val="clear" w:color="000000" w:fill="FFFFFF"/>
            <w:vAlign w:val="center"/>
            <w:hideMark/>
          </w:tcPr>
          <w:p w14:paraId="357649E1"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610,2</w:t>
            </w:r>
          </w:p>
        </w:tc>
        <w:tc>
          <w:tcPr>
            <w:tcW w:w="7243" w:type="dxa"/>
            <w:tcBorders>
              <w:top w:val="single" w:sz="8" w:space="0" w:color="auto"/>
              <w:left w:val="nil"/>
              <w:bottom w:val="single" w:sz="4" w:space="0" w:color="auto"/>
              <w:right w:val="single" w:sz="4" w:space="0" w:color="auto"/>
            </w:tcBorders>
            <w:noWrap/>
            <w:vAlign w:val="center"/>
            <w:hideMark/>
          </w:tcPr>
          <w:p w14:paraId="45C57AD9" w14:textId="77777777" w:rsidR="00095B0E" w:rsidRPr="00095B0E" w:rsidRDefault="00095B0E" w:rsidP="00095B0E">
            <w:pPr>
              <w:spacing w:after="0" w:line="240" w:lineRule="auto"/>
              <w:rPr>
                <w:rFonts w:eastAsia="Times New Roman" w:cs="Arial"/>
                <w:color w:val="auto"/>
                <w:sz w:val="16"/>
                <w:szCs w:val="16"/>
                <w:lang w:eastAsia="es-CO"/>
              </w:rPr>
            </w:pPr>
            <w:r w:rsidRPr="00095B0E">
              <w:rPr>
                <w:rFonts w:eastAsia="Times New Roman" w:cs="Arial"/>
                <w:color w:val="auto"/>
                <w:sz w:val="16"/>
                <w:szCs w:val="16"/>
                <w:lang w:eastAsia="es-CO"/>
              </w:rPr>
              <w:t>RELLENOS PARA ESTRUCTURAS CON RECEBO</w:t>
            </w:r>
          </w:p>
        </w:tc>
        <w:tc>
          <w:tcPr>
            <w:tcW w:w="532" w:type="dxa"/>
            <w:tcBorders>
              <w:top w:val="single" w:sz="8" w:space="0" w:color="auto"/>
              <w:left w:val="nil"/>
              <w:bottom w:val="single" w:sz="4" w:space="0" w:color="auto"/>
              <w:right w:val="single" w:sz="4" w:space="0" w:color="auto"/>
            </w:tcBorders>
            <w:noWrap/>
            <w:vAlign w:val="center"/>
            <w:hideMark/>
          </w:tcPr>
          <w:p w14:paraId="4406B8FD"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M3</w:t>
            </w:r>
          </w:p>
        </w:tc>
      </w:tr>
      <w:tr w:rsidR="00095B0E" w:rsidRPr="00095B0E" w14:paraId="44001914" w14:textId="77777777" w:rsidTr="00095B0E">
        <w:trPr>
          <w:trHeight w:val="221"/>
          <w:jc w:val="center"/>
        </w:trPr>
        <w:tc>
          <w:tcPr>
            <w:tcW w:w="728" w:type="dxa"/>
            <w:tcBorders>
              <w:top w:val="nil"/>
              <w:left w:val="single" w:sz="8" w:space="0" w:color="auto"/>
              <w:bottom w:val="single" w:sz="4" w:space="0" w:color="auto"/>
              <w:right w:val="single" w:sz="4" w:space="0" w:color="auto"/>
            </w:tcBorders>
            <w:noWrap/>
            <w:vAlign w:val="center"/>
            <w:hideMark/>
          </w:tcPr>
          <w:p w14:paraId="461D2114"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6</w:t>
            </w:r>
          </w:p>
        </w:tc>
        <w:tc>
          <w:tcPr>
            <w:tcW w:w="1530" w:type="dxa"/>
            <w:tcBorders>
              <w:top w:val="nil"/>
              <w:left w:val="nil"/>
              <w:bottom w:val="single" w:sz="4" w:space="0" w:color="auto"/>
              <w:right w:val="single" w:sz="4" w:space="0" w:color="auto"/>
            </w:tcBorders>
            <w:noWrap/>
            <w:vAlign w:val="center"/>
            <w:hideMark/>
          </w:tcPr>
          <w:p w14:paraId="668AD6DA"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320.1.2</w:t>
            </w:r>
          </w:p>
        </w:tc>
        <w:tc>
          <w:tcPr>
            <w:tcW w:w="7243" w:type="dxa"/>
            <w:tcBorders>
              <w:top w:val="nil"/>
              <w:left w:val="nil"/>
              <w:bottom w:val="single" w:sz="4" w:space="0" w:color="auto"/>
              <w:right w:val="single" w:sz="4" w:space="0" w:color="auto"/>
            </w:tcBorders>
            <w:noWrap/>
            <w:vAlign w:val="center"/>
            <w:hideMark/>
          </w:tcPr>
          <w:p w14:paraId="60340F3C" w14:textId="77777777" w:rsidR="00095B0E" w:rsidRPr="00095B0E" w:rsidRDefault="00095B0E" w:rsidP="00095B0E">
            <w:pPr>
              <w:spacing w:after="0" w:line="240" w:lineRule="auto"/>
              <w:rPr>
                <w:rFonts w:eastAsia="Times New Roman" w:cs="Arial"/>
                <w:color w:val="auto"/>
                <w:sz w:val="16"/>
                <w:szCs w:val="16"/>
                <w:lang w:eastAsia="es-CO"/>
              </w:rPr>
            </w:pPr>
            <w:r w:rsidRPr="00095B0E">
              <w:rPr>
                <w:rFonts w:eastAsia="Times New Roman" w:cs="Arial"/>
                <w:color w:val="auto"/>
                <w:sz w:val="16"/>
                <w:szCs w:val="16"/>
                <w:lang w:eastAsia="es-CO"/>
              </w:rPr>
              <w:t xml:space="preserve">SUB-BASE GRANULAR CLASE A </w:t>
            </w:r>
          </w:p>
        </w:tc>
        <w:tc>
          <w:tcPr>
            <w:tcW w:w="532" w:type="dxa"/>
            <w:tcBorders>
              <w:top w:val="nil"/>
              <w:left w:val="nil"/>
              <w:bottom w:val="single" w:sz="4" w:space="0" w:color="auto"/>
              <w:right w:val="single" w:sz="4" w:space="0" w:color="auto"/>
            </w:tcBorders>
            <w:noWrap/>
            <w:vAlign w:val="center"/>
            <w:hideMark/>
          </w:tcPr>
          <w:p w14:paraId="4839684F"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M3</w:t>
            </w:r>
          </w:p>
        </w:tc>
      </w:tr>
      <w:tr w:rsidR="00095B0E" w:rsidRPr="00095B0E" w14:paraId="5F05DE7E" w14:textId="77777777" w:rsidTr="00095B0E">
        <w:trPr>
          <w:trHeight w:val="221"/>
          <w:jc w:val="center"/>
        </w:trPr>
        <w:tc>
          <w:tcPr>
            <w:tcW w:w="728" w:type="dxa"/>
            <w:tcBorders>
              <w:top w:val="nil"/>
              <w:left w:val="single" w:sz="8" w:space="0" w:color="auto"/>
              <w:bottom w:val="single" w:sz="4" w:space="0" w:color="auto"/>
              <w:right w:val="single" w:sz="4" w:space="0" w:color="auto"/>
            </w:tcBorders>
            <w:noWrap/>
            <w:vAlign w:val="center"/>
            <w:hideMark/>
          </w:tcPr>
          <w:p w14:paraId="52CEF8E5"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7</w:t>
            </w:r>
          </w:p>
        </w:tc>
        <w:tc>
          <w:tcPr>
            <w:tcW w:w="1530" w:type="dxa"/>
            <w:tcBorders>
              <w:top w:val="nil"/>
              <w:left w:val="nil"/>
              <w:bottom w:val="single" w:sz="4" w:space="0" w:color="auto"/>
              <w:right w:val="single" w:sz="4" w:space="0" w:color="auto"/>
            </w:tcBorders>
            <w:noWrap/>
            <w:vAlign w:val="center"/>
            <w:hideMark/>
          </w:tcPr>
          <w:p w14:paraId="692F40DB"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330.1.1</w:t>
            </w:r>
          </w:p>
        </w:tc>
        <w:tc>
          <w:tcPr>
            <w:tcW w:w="7243" w:type="dxa"/>
            <w:tcBorders>
              <w:top w:val="nil"/>
              <w:left w:val="nil"/>
              <w:bottom w:val="single" w:sz="4" w:space="0" w:color="auto"/>
              <w:right w:val="single" w:sz="4" w:space="0" w:color="auto"/>
            </w:tcBorders>
            <w:noWrap/>
            <w:vAlign w:val="center"/>
            <w:hideMark/>
          </w:tcPr>
          <w:p w14:paraId="106AB4E1" w14:textId="77777777" w:rsidR="00095B0E" w:rsidRPr="00095B0E" w:rsidRDefault="00095B0E" w:rsidP="00095B0E">
            <w:pPr>
              <w:spacing w:after="0" w:line="240" w:lineRule="auto"/>
              <w:rPr>
                <w:rFonts w:eastAsia="Times New Roman" w:cs="Arial"/>
                <w:color w:val="auto"/>
                <w:sz w:val="16"/>
                <w:szCs w:val="16"/>
                <w:lang w:eastAsia="es-CO"/>
              </w:rPr>
            </w:pPr>
            <w:r w:rsidRPr="00095B0E">
              <w:rPr>
                <w:rFonts w:eastAsia="Times New Roman" w:cs="Arial"/>
                <w:color w:val="auto"/>
                <w:sz w:val="16"/>
                <w:szCs w:val="16"/>
                <w:lang w:eastAsia="es-CO"/>
              </w:rPr>
              <w:t xml:space="preserve">BASE GRANULAR CLASE A  </w:t>
            </w:r>
          </w:p>
        </w:tc>
        <w:tc>
          <w:tcPr>
            <w:tcW w:w="532" w:type="dxa"/>
            <w:tcBorders>
              <w:top w:val="nil"/>
              <w:left w:val="nil"/>
              <w:bottom w:val="single" w:sz="4" w:space="0" w:color="auto"/>
              <w:right w:val="single" w:sz="4" w:space="0" w:color="auto"/>
            </w:tcBorders>
            <w:noWrap/>
            <w:vAlign w:val="center"/>
            <w:hideMark/>
          </w:tcPr>
          <w:p w14:paraId="68A9DA9A"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M3</w:t>
            </w:r>
          </w:p>
        </w:tc>
      </w:tr>
      <w:tr w:rsidR="00095B0E" w:rsidRPr="00095B0E" w14:paraId="549126BC" w14:textId="77777777" w:rsidTr="00095B0E">
        <w:trPr>
          <w:trHeight w:val="221"/>
          <w:jc w:val="center"/>
        </w:trPr>
        <w:tc>
          <w:tcPr>
            <w:tcW w:w="728" w:type="dxa"/>
            <w:tcBorders>
              <w:top w:val="single" w:sz="8" w:space="0" w:color="auto"/>
              <w:left w:val="single" w:sz="8" w:space="0" w:color="auto"/>
              <w:bottom w:val="single" w:sz="4" w:space="0" w:color="auto"/>
              <w:right w:val="single" w:sz="4" w:space="0" w:color="auto"/>
            </w:tcBorders>
            <w:noWrap/>
            <w:vAlign w:val="center"/>
            <w:hideMark/>
          </w:tcPr>
          <w:p w14:paraId="4484D2A1"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8</w:t>
            </w:r>
          </w:p>
        </w:tc>
        <w:tc>
          <w:tcPr>
            <w:tcW w:w="1530" w:type="dxa"/>
            <w:tcBorders>
              <w:top w:val="single" w:sz="8" w:space="0" w:color="auto"/>
              <w:left w:val="nil"/>
              <w:bottom w:val="single" w:sz="4" w:space="0" w:color="auto"/>
              <w:right w:val="single" w:sz="4" w:space="0" w:color="auto"/>
            </w:tcBorders>
            <w:noWrap/>
            <w:vAlign w:val="center"/>
            <w:hideMark/>
          </w:tcPr>
          <w:p w14:paraId="369135A4"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630,1,6</w:t>
            </w:r>
          </w:p>
        </w:tc>
        <w:tc>
          <w:tcPr>
            <w:tcW w:w="7243" w:type="dxa"/>
            <w:tcBorders>
              <w:top w:val="single" w:sz="8" w:space="0" w:color="auto"/>
              <w:left w:val="nil"/>
              <w:bottom w:val="single" w:sz="4" w:space="0" w:color="auto"/>
              <w:right w:val="single" w:sz="4" w:space="0" w:color="auto"/>
            </w:tcBorders>
            <w:vAlign w:val="center"/>
            <w:hideMark/>
          </w:tcPr>
          <w:p w14:paraId="1F33C993" w14:textId="77777777" w:rsidR="00095B0E" w:rsidRPr="00095B0E" w:rsidRDefault="00095B0E" w:rsidP="00095B0E">
            <w:pPr>
              <w:spacing w:after="0" w:line="240" w:lineRule="auto"/>
              <w:rPr>
                <w:rFonts w:eastAsia="Times New Roman" w:cs="Arial"/>
                <w:color w:val="auto"/>
                <w:sz w:val="16"/>
                <w:szCs w:val="16"/>
                <w:lang w:eastAsia="es-CO"/>
              </w:rPr>
            </w:pPr>
            <w:r w:rsidRPr="00095B0E">
              <w:rPr>
                <w:rFonts w:eastAsia="Times New Roman" w:cs="Arial"/>
                <w:color w:val="auto"/>
                <w:sz w:val="16"/>
                <w:szCs w:val="16"/>
                <w:lang w:eastAsia="es-CO"/>
              </w:rPr>
              <w:t xml:space="preserve">TIPO DE CONCRETO______ </w:t>
            </w:r>
            <w:r w:rsidRPr="00095B0E">
              <w:rPr>
                <w:rFonts w:eastAsia="Times New Roman" w:cs="Arial"/>
                <w:color w:val="auto"/>
                <w:sz w:val="16"/>
                <w:szCs w:val="16"/>
                <w:lang w:eastAsia="es-CO"/>
              </w:rPr>
              <w:br/>
              <w:t>(Analizado para concreto liviano resistencia 14 Mpa, mezcla in situ)</w:t>
            </w:r>
          </w:p>
        </w:tc>
        <w:tc>
          <w:tcPr>
            <w:tcW w:w="532" w:type="dxa"/>
            <w:tcBorders>
              <w:top w:val="single" w:sz="8" w:space="0" w:color="auto"/>
              <w:left w:val="nil"/>
              <w:bottom w:val="single" w:sz="4" w:space="0" w:color="auto"/>
              <w:right w:val="single" w:sz="4" w:space="0" w:color="auto"/>
            </w:tcBorders>
            <w:noWrap/>
            <w:vAlign w:val="center"/>
            <w:hideMark/>
          </w:tcPr>
          <w:p w14:paraId="20C8DED3"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M3</w:t>
            </w:r>
          </w:p>
        </w:tc>
      </w:tr>
      <w:tr w:rsidR="00095B0E" w:rsidRPr="00095B0E" w14:paraId="495377A6" w14:textId="77777777" w:rsidTr="00095B0E">
        <w:trPr>
          <w:trHeight w:val="221"/>
          <w:jc w:val="center"/>
        </w:trPr>
        <w:tc>
          <w:tcPr>
            <w:tcW w:w="728" w:type="dxa"/>
            <w:tcBorders>
              <w:top w:val="nil"/>
              <w:left w:val="single" w:sz="8" w:space="0" w:color="auto"/>
              <w:bottom w:val="single" w:sz="4" w:space="0" w:color="auto"/>
              <w:right w:val="single" w:sz="4" w:space="0" w:color="auto"/>
            </w:tcBorders>
            <w:noWrap/>
            <w:vAlign w:val="center"/>
            <w:hideMark/>
          </w:tcPr>
          <w:p w14:paraId="5F87EFC8"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9</w:t>
            </w:r>
          </w:p>
        </w:tc>
        <w:tc>
          <w:tcPr>
            <w:tcW w:w="1530" w:type="dxa"/>
            <w:tcBorders>
              <w:top w:val="nil"/>
              <w:left w:val="nil"/>
              <w:bottom w:val="single" w:sz="4" w:space="0" w:color="auto"/>
              <w:right w:val="single" w:sz="4" w:space="0" w:color="auto"/>
            </w:tcBorders>
            <w:noWrap/>
            <w:vAlign w:val="center"/>
            <w:hideMark/>
          </w:tcPr>
          <w:p w14:paraId="7D06C4A9"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630,1,3,1</w:t>
            </w:r>
          </w:p>
        </w:tc>
        <w:tc>
          <w:tcPr>
            <w:tcW w:w="7243" w:type="dxa"/>
            <w:tcBorders>
              <w:top w:val="nil"/>
              <w:left w:val="nil"/>
              <w:bottom w:val="single" w:sz="4" w:space="0" w:color="auto"/>
              <w:right w:val="single" w:sz="4" w:space="0" w:color="auto"/>
            </w:tcBorders>
            <w:vAlign w:val="center"/>
            <w:hideMark/>
          </w:tcPr>
          <w:p w14:paraId="304EC32D" w14:textId="77777777" w:rsidR="00095B0E" w:rsidRPr="00095B0E" w:rsidRDefault="00095B0E" w:rsidP="00095B0E">
            <w:pPr>
              <w:spacing w:after="0" w:line="240" w:lineRule="auto"/>
              <w:rPr>
                <w:rFonts w:eastAsia="Times New Roman" w:cs="Arial"/>
                <w:color w:val="auto"/>
                <w:sz w:val="16"/>
                <w:szCs w:val="16"/>
                <w:lang w:eastAsia="es-CO"/>
              </w:rPr>
            </w:pPr>
            <w:r w:rsidRPr="00095B0E">
              <w:rPr>
                <w:rFonts w:eastAsia="Times New Roman" w:cs="Arial"/>
                <w:color w:val="auto"/>
                <w:sz w:val="16"/>
                <w:szCs w:val="16"/>
                <w:lang w:eastAsia="es-CO"/>
              </w:rPr>
              <w:t>TIPO DE CONCRETO_____</w:t>
            </w:r>
            <w:r w:rsidRPr="00095B0E">
              <w:rPr>
                <w:rFonts w:eastAsia="Times New Roman" w:cs="Arial"/>
                <w:color w:val="auto"/>
                <w:sz w:val="16"/>
                <w:szCs w:val="16"/>
                <w:lang w:eastAsia="es-CO"/>
              </w:rPr>
              <w:br/>
              <w:t xml:space="preserve"> (Analizado para concreto pretensado, postensado o reforzado, con</w:t>
            </w:r>
            <w:r w:rsidRPr="00095B0E">
              <w:rPr>
                <w:rFonts w:eastAsia="Times New Roman" w:cs="Arial"/>
                <w:color w:val="auto"/>
                <w:sz w:val="16"/>
                <w:szCs w:val="16"/>
                <w:lang w:eastAsia="es-CO"/>
              </w:rPr>
              <w:br/>
              <w:t>resistencia resistencia 28 Mpa, mezcla in situ)</w:t>
            </w:r>
          </w:p>
        </w:tc>
        <w:tc>
          <w:tcPr>
            <w:tcW w:w="532" w:type="dxa"/>
            <w:tcBorders>
              <w:top w:val="nil"/>
              <w:left w:val="nil"/>
              <w:bottom w:val="single" w:sz="4" w:space="0" w:color="auto"/>
              <w:right w:val="single" w:sz="4" w:space="0" w:color="auto"/>
            </w:tcBorders>
            <w:noWrap/>
            <w:vAlign w:val="center"/>
            <w:hideMark/>
          </w:tcPr>
          <w:p w14:paraId="58A251AA"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M3</w:t>
            </w:r>
          </w:p>
        </w:tc>
      </w:tr>
      <w:tr w:rsidR="00095B0E" w:rsidRPr="00095B0E" w14:paraId="2B4F177F" w14:textId="77777777" w:rsidTr="00095B0E">
        <w:trPr>
          <w:trHeight w:val="221"/>
          <w:jc w:val="center"/>
        </w:trPr>
        <w:tc>
          <w:tcPr>
            <w:tcW w:w="728" w:type="dxa"/>
            <w:tcBorders>
              <w:top w:val="nil"/>
              <w:left w:val="single" w:sz="8" w:space="0" w:color="auto"/>
              <w:bottom w:val="single" w:sz="4" w:space="0" w:color="auto"/>
              <w:right w:val="single" w:sz="4" w:space="0" w:color="auto"/>
            </w:tcBorders>
            <w:noWrap/>
            <w:vAlign w:val="center"/>
            <w:hideMark/>
          </w:tcPr>
          <w:p w14:paraId="2221ED81"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10</w:t>
            </w:r>
          </w:p>
        </w:tc>
        <w:tc>
          <w:tcPr>
            <w:tcW w:w="1530" w:type="dxa"/>
            <w:tcBorders>
              <w:top w:val="nil"/>
              <w:left w:val="nil"/>
              <w:bottom w:val="single" w:sz="4" w:space="0" w:color="auto"/>
              <w:right w:val="single" w:sz="4" w:space="0" w:color="auto"/>
            </w:tcBorders>
            <w:noWrap/>
            <w:vAlign w:val="center"/>
            <w:hideMark/>
          </w:tcPr>
          <w:p w14:paraId="0AA12B4F"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640.1</w:t>
            </w:r>
          </w:p>
        </w:tc>
        <w:tc>
          <w:tcPr>
            <w:tcW w:w="7243" w:type="dxa"/>
            <w:tcBorders>
              <w:top w:val="nil"/>
              <w:left w:val="nil"/>
              <w:bottom w:val="single" w:sz="4" w:space="0" w:color="auto"/>
              <w:right w:val="single" w:sz="4" w:space="0" w:color="auto"/>
            </w:tcBorders>
            <w:vAlign w:val="center"/>
            <w:hideMark/>
          </w:tcPr>
          <w:p w14:paraId="32B98545" w14:textId="77777777" w:rsidR="00095B0E" w:rsidRPr="00095B0E" w:rsidRDefault="00095B0E" w:rsidP="00095B0E">
            <w:pPr>
              <w:spacing w:after="0" w:line="240" w:lineRule="auto"/>
              <w:rPr>
                <w:rFonts w:eastAsia="Times New Roman" w:cs="Arial"/>
                <w:color w:val="auto"/>
                <w:sz w:val="16"/>
                <w:szCs w:val="16"/>
                <w:lang w:eastAsia="es-CO"/>
              </w:rPr>
            </w:pPr>
            <w:r w:rsidRPr="00095B0E">
              <w:rPr>
                <w:rFonts w:eastAsia="Times New Roman" w:cs="Arial"/>
                <w:color w:val="auto"/>
                <w:sz w:val="16"/>
                <w:szCs w:val="16"/>
                <w:lang w:eastAsia="es-CO"/>
              </w:rPr>
              <w:t>ACERO DE REFUERZO fy = ________ MPa</w:t>
            </w:r>
            <w:r w:rsidRPr="00095B0E">
              <w:rPr>
                <w:rFonts w:eastAsia="Times New Roman" w:cs="Arial"/>
                <w:color w:val="auto"/>
                <w:sz w:val="16"/>
                <w:szCs w:val="16"/>
                <w:lang w:eastAsia="es-CO"/>
              </w:rPr>
              <w:br/>
              <w:t>(Analizado para acero de refuerzo de Fy 4200 Mpa)</w:t>
            </w:r>
          </w:p>
        </w:tc>
        <w:tc>
          <w:tcPr>
            <w:tcW w:w="532" w:type="dxa"/>
            <w:tcBorders>
              <w:top w:val="nil"/>
              <w:left w:val="nil"/>
              <w:bottom w:val="single" w:sz="4" w:space="0" w:color="auto"/>
              <w:right w:val="single" w:sz="4" w:space="0" w:color="auto"/>
            </w:tcBorders>
            <w:noWrap/>
            <w:vAlign w:val="center"/>
            <w:hideMark/>
          </w:tcPr>
          <w:p w14:paraId="123A6BCE"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KG</w:t>
            </w:r>
          </w:p>
        </w:tc>
      </w:tr>
      <w:tr w:rsidR="00095B0E" w:rsidRPr="00095B0E" w14:paraId="1B8CE8E0" w14:textId="77777777" w:rsidTr="00095B0E">
        <w:trPr>
          <w:trHeight w:val="221"/>
          <w:jc w:val="center"/>
        </w:trPr>
        <w:tc>
          <w:tcPr>
            <w:tcW w:w="728" w:type="dxa"/>
            <w:tcBorders>
              <w:top w:val="nil"/>
              <w:left w:val="single" w:sz="8" w:space="0" w:color="auto"/>
              <w:bottom w:val="single" w:sz="4" w:space="0" w:color="auto"/>
              <w:right w:val="single" w:sz="4" w:space="0" w:color="auto"/>
            </w:tcBorders>
            <w:noWrap/>
            <w:vAlign w:val="center"/>
            <w:hideMark/>
          </w:tcPr>
          <w:p w14:paraId="14452E71"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12</w:t>
            </w:r>
          </w:p>
        </w:tc>
        <w:tc>
          <w:tcPr>
            <w:tcW w:w="1530" w:type="dxa"/>
            <w:tcBorders>
              <w:top w:val="nil"/>
              <w:left w:val="nil"/>
              <w:bottom w:val="single" w:sz="4" w:space="0" w:color="auto"/>
              <w:right w:val="single" w:sz="4" w:space="0" w:color="auto"/>
            </w:tcBorders>
            <w:noWrap/>
            <w:vAlign w:val="center"/>
            <w:hideMark/>
          </w:tcPr>
          <w:p w14:paraId="3D136D95"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661.1.3</w:t>
            </w:r>
          </w:p>
        </w:tc>
        <w:tc>
          <w:tcPr>
            <w:tcW w:w="7243" w:type="dxa"/>
            <w:tcBorders>
              <w:top w:val="nil"/>
              <w:left w:val="nil"/>
              <w:bottom w:val="single" w:sz="4" w:space="0" w:color="auto"/>
              <w:right w:val="single" w:sz="4" w:space="0" w:color="auto"/>
            </w:tcBorders>
            <w:vAlign w:val="center"/>
            <w:hideMark/>
          </w:tcPr>
          <w:p w14:paraId="0EC07738" w14:textId="77777777" w:rsidR="00095B0E" w:rsidRPr="00095B0E" w:rsidRDefault="00095B0E" w:rsidP="00095B0E">
            <w:pPr>
              <w:spacing w:after="0" w:line="240" w:lineRule="auto"/>
              <w:rPr>
                <w:rFonts w:eastAsia="Times New Roman" w:cs="Arial"/>
                <w:color w:val="auto"/>
                <w:sz w:val="16"/>
                <w:szCs w:val="16"/>
                <w:lang w:eastAsia="es-CO"/>
              </w:rPr>
            </w:pPr>
            <w:r w:rsidRPr="00095B0E">
              <w:rPr>
                <w:rFonts w:eastAsia="Times New Roman" w:cs="Arial"/>
                <w:color w:val="auto"/>
                <w:sz w:val="16"/>
                <w:szCs w:val="16"/>
                <w:lang w:eastAsia="es-CO"/>
              </w:rPr>
              <w:t xml:space="preserve">TUBERÍA DE CONCRETO REFORZADO CLASE ______  DE _____ MM DE DIAMETRO INTERIOR </w:t>
            </w:r>
            <w:r w:rsidRPr="00095B0E">
              <w:rPr>
                <w:rFonts w:eastAsia="Times New Roman" w:cs="Arial"/>
                <w:color w:val="auto"/>
                <w:sz w:val="16"/>
                <w:szCs w:val="16"/>
                <w:lang w:eastAsia="es-CO"/>
              </w:rPr>
              <w:br/>
              <w:t>(Analizado para TRC, clase III de 900mm de diámetro interior)</w:t>
            </w:r>
          </w:p>
        </w:tc>
        <w:tc>
          <w:tcPr>
            <w:tcW w:w="532" w:type="dxa"/>
            <w:tcBorders>
              <w:top w:val="nil"/>
              <w:left w:val="nil"/>
              <w:bottom w:val="single" w:sz="4" w:space="0" w:color="auto"/>
              <w:right w:val="single" w:sz="4" w:space="0" w:color="auto"/>
            </w:tcBorders>
            <w:noWrap/>
            <w:vAlign w:val="center"/>
            <w:hideMark/>
          </w:tcPr>
          <w:p w14:paraId="08AA4C9B"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ML</w:t>
            </w:r>
          </w:p>
        </w:tc>
      </w:tr>
      <w:tr w:rsidR="00095B0E" w:rsidRPr="00095B0E" w14:paraId="42631572" w14:textId="77777777" w:rsidTr="00095B0E">
        <w:trPr>
          <w:trHeight w:val="221"/>
          <w:jc w:val="center"/>
        </w:trPr>
        <w:tc>
          <w:tcPr>
            <w:tcW w:w="728" w:type="dxa"/>
            <w:tcBorders>
              <w:top w:val="nil"/>
              <w:left w:val="single" w:sz="8" w:space="0" w:color="auto"/>
              <w:bottom w:val="single" w:sz="4" w:space="0" w:color="auto"/>
              <w:right w:val="single" w:sz="4" w:space="0" w:color="auto"/>
            </w:tcBorders>
            <w:noWrap/>
            <w:vAlign w:val="center"/>
            <w:hideMark/>
          </w:tcPr>
          <w:p w14:paraId="07CE9685"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lastRenderedPageBreak/>
              <w:t>11</w:t>
            </w:r>
          </w:p>
        </w:tc>
        <w:tc>
          <w:tcPr>
            <w:tcW w:w="1530" w:type="dxa"/>
            <w:tcBorders>
              <w:top w:val="nil"/>
              <w:left w:val="nil"/>
              <w:bottom w:val="single" w:sz="4" w:space="0" w:color="auto"/>
              <w:right w:val="single" w:sz="4" w:space="0" w:color="auto"/>
            </w:tcBorders>
            <w:noWrap/>
            <w:vAlign w:val="center"/>
            <w:hideMark/>
          </w:tcPr>
          <w:p w14:paraId="1B712830"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671,3</w:t>
            </w:r>
          </w:p>
        </w:tc>
        <w:tc>
          <w:tcPr>
            <w:tcW w:w="7243" w:type="dxa"/>
            <w:tcBorders>
              <w:top w:val="nil"/>
              <w:left w:val="nil"/>
              <w:bottom w:val="single" w:sz="4" w:space="0" w:color="auto"/>
              <w:right w:val="single" w:sz="4" w:space="0" w:color="auto"/>
            </w:tcBorders>
            <w:vAlign w:val="center"/>
            <w:hideMark/>
          </w:tcPr>
          <w:p w14:paraId="69ED8946" w14:textId="77777777" w:rsidR="00095B0E" w:rsidRPr="00095B0E" w:rsidRDefault="00095B0E" w:rsidP="00095B0E">
            <w:pPr>
              <w:spacing w:after="0" w:line="240" w:lineRule="auto"/>
              <w:rPr>
                <w:rFonts w:eastAsia="Times New Roman" w:cs="Arial"/>
                <w:color w:val="auto"/>
                <w:sz w:val="16"/>
                <w:szCs w:val="16"/>
                <w:lang w:eastAsia="es-CO"/>
              </w:rPr>
            </w:pPr>
            <w:r w:rsidRPr="00095B0E">
              <w:rPr>
                <w:rFonts w:eastAsia="Times New Roman" w:cs="Arial"/>
                <w:color w:val="auto"/>
                <w:sz w:val="16"/>
                <w:szCs w:val="16"/>
                <w:lang w:eastAsia="es-CO"/>
              </w:rPr>
              <w:t>CUNETA DE CONCRETO VACIADA IN SITU; INCLUYE LA CONFORMACION DE LA SUPERFICIE DE APOYO</w:t>
            </w:r>
          </w:p>
        </w:tc>
        <w:tc>
          <w:tcPr>
            <w:tcW w:w="532" w:type="dxa"/>
            <w:tcBorders>
              <w:top w:val="nil"/>
              <w:left w:val="nil"/>
              <w:bottom w:val="single" w:sz="4" w:space="0" w:color="auto"/>
              <w:right w:val="single" w:sz="4" w:space="0" w:color="auto"/>
            </w:tcBorders>
            <w:noWrap/>
            <w:vAlign w:val="center"/>
            <w:hideMark/>
          </w:tcPr>
          <w:p w14:paraId="58B829C1"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M3</w:t>
            </w:r>
          </w:p>
        </w:tc>
      </w:tr>
      <w:tr w:rsidR="00095B0E" w:rsidRPr="00095B0E" w14:paraId="7AAB1A4A" w14:textId="77777777" w:rsidTr="00095B0E">
        <w:trPr>
          <w:trHeight w:val="221"/>
          <w:jc w:val="center"/>
        </w:trPr>
        <w:tc>
          <w:tcPr>
            <w:tcW w:w="728" w:type="dxa"/>
            <w:tcBorders>
              <w:top w:val="nil"/>
              <w:left w:val="single" w:sz="8" w:space="0" w:color="auto"/>
              <w:bottom w:val="single" w:sz="4" w:space="0" w:color="auto"/>
              <w:right w:val="single" w:sz="4" w:space="0" w:color="auto"/>
            </w:tcBorders>
            <w:noWrap/>
            <w:vAlign w:val="center"/>
            <w:hideMark/>
          </w:tcPr>
          <w:p w14:paraId="6E3A9472"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13</w:t>
            </w:r>
          </w:p>
        </w:tc>
        <w:tc>
          <w:tcPr>
            <w:tcW w:w="1530" w:type="dxa"/>
            <w:tcBorders>
              <w:top w:val="nil"/>
              <w:left w:val="nil"/>
              <w:bottom w:val="single" w:sz="4" w:space="0" w:color="auto"/>
              <w:right w:val="single" w:sz="4" w:space="0" w:color="auto"/>
            </w:tcBorders>
            <w:noWrap/>
            <w:vAlign w:val="center"/>
            <w:hideMark/>
          </w:tcPr>
          <w:p w14:paraId="585DD80B"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681,1</w:t>
            </w:r>
          </w:p>
        </w:tc>
        <w:tc>
          <w:tcPr>
            <w:tcW w:w="7243" w:type="dxa"/>
            <w:tcBorders>
              <w:top w:val="nil"/>
              <w:left w:val="nil"/>
              <w:bottom w:val="single" w:sz="4" w:space="0" w:color="auto"/>
              <w:right w:val="single" w:sz="4" w:space="0" w:color="auto"/>
            </w:tcBorders>
            <w:vAlign w:val="center"/>
            <w:hideMark/>
          </w:tcPr>
          <w:p w14:paraId="3E8A2B36" w14:textId="77777777" w:rsidR="00095B0E" w:rsidRPr="00095B0E" w:rsidRDefault="00095B0E" w:rsidP="00095B0E">
            <w:pPr>
              <w:spacing w:after="0" w:line="240" w:lineRule="auto"/>
              <w:rPr>
                <w:rFonts w:eastAsia="Times New Roman" w:cs="Arial"/>
                <w:color w:val="auto"/>
                <w:sz w:val="16"/>
                <w:szCs w:val="16"/>
                <w:lang w:eastAsia="es-CO"/>
              </w:rPr>
            </w:pPr>
            <w:r w:rsidRPr="00095B0E">
              <w:rPr>
                <w:rFonts w:eastAsia="Times New Roman" w:cs="Arial"/>
                <w:color w:val="auto"/>
                <w:sz w:val="16"/>
                <w:szCs w:val="16"/>
                <w:lang w:eastAsia="es-CO"/>
              </w:rPr>
              <w:t>GAVIONES O COLCHOGAVIONES DE MALLA DE ALAMBRE DE ACERO ENTRELAZADO ESTILO 1: RECUBRIMIENTO DE ZINC (GALVANIZADO) (anillado para gavión de vol 2m3 (modulo de celda de 1m x 1m x 1m))</w:t>
            </w:r>
          </w:p>
        </w:tc>
        <w:tc>
          <w:tcPr>
            <w:tcW w:w="532" w:type="dxa"/>
            <w:tcBorders>
              <w:top w:val="nil"/>
              <w:left w:val="nil"/>
              <w:bottom w:val="single" w:sz="4" w:space="0" w:color="auto"/>
              <w:right w:val="single" w:sz="4" w:space="0" w:color="auto"/>
            </w:tcBorders>
            <w:noWrap/>
            <w:vAlign w:val="center"/>
            <w:hideMark/>
          </w:tcPr>
          <w:p w14:paraId="55A88058"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m3</w:t>
            </w:r>
          </w:p>
        </w:tc>
      </w:tr>
      <w:tr w:rsidR="00095B0E" w:rsidRPr="00095B0E" w14:paraId="1B7C2668" w14:textId="77777777" w:rsidTr="00095B0E">
        <w:trPr>
          <w:trHeight w:val="221"/>
          <w:jc w:val="center"/>
        </w:trPr>
        <w:tc>
          <w:tcPr>
            <w:tcW w:w="728" w:type="dxa"/>
            <w:tcBorders>
              <w:top w:val="single" w:sz="8" w:space="0" w:color="auto"/>
              <w:left w:val="single" w:sz="8" w:space="0" w:color="auto"/>
              <w:bottom w:val="single" w:sz="4" w:space="0" w:color="auto"/>
              <w:right w:val="single" w:sz="4" w:space="0" w:color="auto"/>
            </w:tcBorders>
            <w:noWrap/>
            <w:vAlign w:val="center"/>
            <w:hideMark/>
          </w:tcPr>
          <w:p w14:paraId="046AB949"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14</w:t>
            </w:r>
          </w:p>
        </w:tc>
        <w:tc>
          <w:tcPr>
            <w:tcW w:w="1530" w:type="dxa"/>
            <w:tcBorders>
              <w:top w:val="single" w:sz="8" w:space="0" w:color="auto"/>
              <w:left w:val="nil"/>
              <w:bottom w:val="single" w:sz="4" w:space="0" w:color="auto"/>
              <w:right w:val="single" w:sz="4" w:space="0" w:color="auto"/>
            </w:tcBorders>
            <w:noWrap/>
            <w:vAlign w:val="center"/>
            <w:hideMark/>
          </w:tcPr>
          <w:p w14:paraId="0D52E596"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900.3.2</w:t>
            </w:r>
          </w:p>
        </w:tc>
        <w:tc>
          <w:tcPr>
            <w:tcW w:w="7243" w:type="dxa"/>
            <w:tcBorders>
              <w:top w:val="single" w:sz="8" w:space="0" w:color="auto"/>
              <w:left w:val="nil"/>
              <w:bottom w:val="single" w:sz="4" w:space="0" w:color="auto"/>
              <w:right w:val="single" w:sz="4" w:space="0" w:color="auto"/>
            </w:tcBorders>
            <w:vAlign w:val="center"/>
            <w:hideMark/>
          </w:tcPr>
          <w:p w14:paraId="4A9452A5" w14:textId="77777777" w:rsidR="00095B0E" w:rsidRPr="00095B0E" w:rsidRDefault="00095B0E" w:rsidP="00095B0E">
            <w:pPr>
              <w:spacing w:after="0" w:line="240" w:lineRule="auto"/>
              <w:rPr>
                <w:rFonts w:eastAsia="Times New Roman" w:cs="Arial"/>
                <w:color w:val="auto"/>
                <w:sz w:val="16"/>
                <w:szCs w:val="16"/>
                <w:lang w:eastAsia="es-CO"/>
              </w:rPr>
            </w:pPr>
            <w:r w:rsidRPr="00095B0E">
              <w:rPr>
                <w:rFonts w:eastAsia="Times New Roman" w:cs="Arial"/>
                <w:color w:val="auto"/>
                <w:sz w:val="16"/>
                <w:szCs w:val="16"/>
                <w:lang w:eastAsia="es-CO"/>
              </w:rPr>
              <w:t xml:space="preserve">TRANSPORTE DE MATERIALES PROVENIENTES DE DERRUMBES, MEDIDO A PARTIR DE CIEN METROS (100 m) </w:t>
            </w:r>
            <w:r w:rsidRPr="00095B0E">
              <w:rPr>
                <w:rFonts w:eastAsia="Times New Roman" w:cs="Arial"/>
                <w:color w:val="auto"/>
                <w:sz w:val="16"/>
                <w:szCs w:val="16"/>
                <w:lang w:eastAsia="es-CO"/>
              </w:rPr>
              <w:br/>
              <w:t>(Analizado para volqueta de 14 m3)</w:t>
            </w:r>
          </w:p>
        </w:tc>
        <w:tc>
          <w:tcPr>
            <w:tcW w:w="532" w:type="dxa"/>
            <w:tcBorders>
              <w:top w:val="single" w:sz="8" w:space="0" w:color="auto"/>
              <w:left w:val="nil"/>
              <w:bottom w:val="single" w:sz="4" w:space="0" w:color="auto"/>
              <w:right w:val="single" w:sz="4" w:space="0" w:color="auto"/>
            </w:tcBorders>
            <w:noWrap/>
            <w:vAlign w:val="center"/>
            <w:hideMark/>
          </w:tcPr>
          <w:p w14:paraId="373365E0" w14:textId="77777777" w:rsidR="00095B0E" w:rsidRPr="00095B0E" w:rsidRDefault="00095B0E" w:rsidP="00095B0E">
            <w:pPr>
              <w:spacing w:after="0" w:line="240" w:lineRule="auto"/>
              <w:jc w:val="center"/>
              <w:rPr>
                <w:rFonts w:eastAsia="Times New Roman" w:cs="Arial"/>
                <w:color w:val="auto"/>
                <w:sz w:val="16"/>
                <w:szCs w:val="16"/>
                <w:lang w:eastAsia="es-CO"/>
              </w:rPr>
            </w:pPr>
            <w:r w:rsidRPr="00095B0E">
              <w:rPr>
                <w:rFonts w:eastAsia="Times New Roman" w:cs="Arial"/>
                <w:color w:val="auto"/>
                <w:sz w:val="16"/>
                <w:szCs w:val="16"/>
                <w:lang w:eastAsia="es-CO"/>
              </w:rPr>
              <w:t>m3-km</w:t>
            </w:r>
          </w:p>
        </w:tc>
      </w:tr>
    </w:tbl>
    <w:p w14:paraId="11544611" w14:textId="77777777" w:rsidR="00095B0E" w:rsidRDefault="00095B0E" w:rsidP="00095B0E">
      <w:pPr>
        <w:spacing w:after="0" w:line="240" w:lineRule="auto"/>
        <w:jc w:val="both"/>
        <w:rPr>
          <w:rFonts w:eastAsia="Cambria" w:cs="Arial"/>
          <w:szCs w:val="20"/>
        </w:rPr>
      </w:pPr>
    </w:p>
    <w:p w14:paraId="3354EC51" w14:textId="77777777" w:rsidR="00C05A9F" w:rsidRDefault="00C05A9F" w:rsidP="00C05A9F">
      <w:pPr>
        <w:spacing w:after="0" w:line="240" w:lineRule="auto"/>
        <w:ind w:left="360"/>
        <w:jc w:val="both"/>
        <w:rPr>
          <w:rFonts w:eastAsia="Cambria" w:cs="Arial"/>
          <w:szCs w:val="20"/>
        </w:rPr>
      </w:pPr>
    </w:p>
    <w:p w14:paraId="7656839D" w14:textId="55C84C95" w:rsidR="00B31EF4" w:rsidRPr="00B31EF4" w:rsidRDefault="00B31EF4" w:rsidP="00095B0E">
      <w:pPr>
        <w:spacing w:after="0" w:line="240" w:lineRule="auto"/>
        <w:jc w:val="both"/>
        <w:rPr>
          <w:rFonts w:eastAsia="Cambria" w:cs="Arial"/>
          <w:szCs w:val="20"/>
        </w:rPr>
      </w:pPr>
      <w:r w:rsidRPr="00C05A9F">
        <w:rPr>
          <w:rFonts w:eastAsia="Cambria" w:cs="Arial"/>
          <w:szCs w:val="20"/>
        </w:rPr>
        <w:t xml:space="preserve"> </w:t>
      </w:r>
      <w:bookmarkEnd w:id="248"/>
      <w:r w:rsidRPr="00B31EF4">
        <w:rPr>
          <w:rFonts w:eastAsia="Cambria" w:cs="Arial"/>
          <w:szCs w:val="20"/>
        </w:rPr>
        <w:t xml:space="preserve">No obstante, el contratista será responsable durante el plazo contractual y según indicaciones de la Dirección Territorial, de realizar las actividades obra de carácter preventivo y/o de atención de emergencias en los sectores priorizados sobre las vías nacionales a cargo de la Dirección Territorial Meta ante cualquier situación que se presente por fenómenos naturales, acciones antrópicas y/o acciones relacionadas con la perturbación de orden público, de acuerdo a la disponibilidad de recursos asignados de conformidad con lo contemplado en la totalidad de apéndices que conforman el proceso de contratación, incluyendo la gestión ambiental y  social necesaria para lograr la correcta ejecución y alcance del objeto contractual. </w:t>
      </w:r>
    </w:p>
    <w:p w14:paraId="70041DC9" w14:textId="77777777" w:rsidR="00B31EF4" w:rsidRPr="00B31EF4" w:rsidRDefault="00B31EF4" w:rsidP="00B31EF4">
      <w:pPr>
        <w:autoSpaceDE w:val="0"/>
        <w:autoSpaceDN w:val="0"/>
        <w:adjustRightInd w:val="0"/>
        <w:spacing w:after="0"/>
        <w:rPr>
          <w:rFonts w:eastAsia="Cambria" w:cs="Arial"/>
          <w:szCs w:val="20"/>
          <w:lang w:val="es-ES_tradnl"/>
        </w:rPr>
      </w:pPr>
    </w:p>
    <w:p w14:paraId="68F79CAE" w14:textId="77777777" w:rsidR="00B31EF4" w:rsidRPr="00B31EF4" w:rsidRDefault="00B31EF4" w:rsidP="00B31EF4">
      <w:pPr>
        <w:spacing w:after="0" w:line="276" w:lineRule="auto"/>
        <w:jc w:val="both"/>
        <w:rPr>
          <w:rFonts w:eastAsia="Cambria" w:cs="Arial"/>
          <w:szCs w:val="20"/>
          <w:lang w:val="es-ES_tradnl"/>
        </w:rPr>
      </w:pPr>
      <w:r w:rsidRPr="00B31EF4">
        <w:rPr>
          <w:rFonts w:eastAsia="Cambria" w:cs="Arial"/>
          <w:szCs w:val="20"/>
          <w:lang w:val="es-ES_tradnl"/>
        </w:rPr>
        <w:t xml:space="preserve">Con los recursos disponibles se pretende atender las vías a cargo de la Dirección Territorial con el consiguiente bienestar para los usuarios reflejado en un mejoramiento de la seguridad y comodidad del desplazamiento, en los sectores que sean objeto de priorización, </w:t>
      </w:r>
      <w:r w:rsidRPr="00B31EF4">
        <w:rPr>
          <w:rFonts w:cs="Arial"/>
          <w:szCs w:val="20"/>
        </w:rPr>
        <w:t>reduciendo los tiempos de horas de cierre que se generen</w:t>
      </w:r>
      <w:r w:rsidRPr="00B31EF4">
        <w:rPr>
          <w:rFonts w:eastAsia="Cambria" w:cs="Arial"/>
          <w:szCs w:val="20"/>
          <w:lang w:val="es-ES_tradnl"/>
        </w:rPr>
        <w:t>.</w:t>
      </w:r>
    </w:p>
    <w:p w14:paraId="7E42B85E" w14:textId="77777777" w:rsidR="00B31EF4" w:rsidRPr="00B31EF4" w:rsidRDefault="00B31EF4" w:rsidP="00B31EF4">
      <w:pPr>
        <w:spacing w:after="0" w:line="276" w:lineRule="auto"/>
        <w:jc w:val="both"/>
        <w:rPr>
          <w:rFonts w:eastAsia="Cambria" w:cs="Arial"/>
          <w:szCs w:val="20"/>
          <w:lang w:val="es-ES_tradnl"/>
        </w:rPr>
      </w:pPr>
    </w:p>
    <w:p w14:paraId="60A7E356" w14:textId="77777777" w:rsidR="00B31EF4" w:rsidRPr="00B31EF4" w:rsidRDefault="00B31EF4" w:rsidP="00B31EF4">
      <w:pPr>
        <w:spacing w:after="0" w:line="276" w:lineRule="auto"/>
        <w:jc w:val="both"/>
        <w:rPr>
          <w:rFonts w:cs="Arial"/>
          <w:szCs w:val="20"/>
        </w:rPr>
      </w:pPr>
      <w:r w:rsidRPr="00B31EF4">
        <w:rPr>
          <w:rFonts w:cs="Arial"/>
          <w:szCs w:val="20"/>
        </w:rPr>
        <w:t>El contratista deberá que presentar el Plan de manejo de Tráfico para aprobación del interventor designado y cumplir con el mismo durante todo el período de la Intervención. Cuando se requiera un cierre total o parcial, deberá hacer la solicitud al Interventor, el interventor evaluará el nuevo PMT y solicitar a la Dirección Técnica del INVIAS la resolución de Cierre parcial o Total.</w:t>
      </w:r>
    </w:p>
    <w:p w14:paraId="23C93761" w14:textId="77777777" w:rsidR="00B31EF4" w:rsidRPr="00B31EF4" w:rsidRDefault="00B31EF4" w:rsidP="00B31EF4">
      <w:pPr>
        <w:spacing w:after="0" w:line="276" w:lineRule="auto"/>
        <w:jc w:val="both"/>
        <w:rPr>
          <w:rFonts w:eastAsia="Cambria" w:cs="Arial"/>
          <w:szCs w:val="20"/>
        </w:rPr>
      </w:pPr>
    </w:p>
    <w:p w14:paraId="795E559B" w14:textId="77777777" w:rsidR="00B31EF4" w:rsidRPr="00B31EF4" w:rsidRDefault="00B31EF4" w:rsidP="00B31EF4">
      <w:pPr>
        <w:spacing w:after="0" w:line="276" w:lineRule="auto"/>
        <w:jc w:val="both"/>
        <w:rPr>
          <w:rFonts w:eastAsia="Cambria" w:cs="Arial"/>
          <w:szCs w:val="20"/>
        </w:rPr>
      </w:pPr>
      <w:r w:rsidRPr="00B31EF4">
        <w:rPr>
          <w:rFonts w:eastAsia="Cambria" w:cs="Arial"/>
          <w:szCs w:val="20"/>
        </w:rPr>
        <w:t xml:space="preserve">Se dispondrá en todo momento de la capacidad operativa para atender emergencias de inmediato en los corredores objeto del presente proceso, para lo cual el contratista deberá contar con los materiales, herramientas, equipos y personal apropiado para realizar las labores de obra necesarias, garantizando normas de seguridad y calidad de los trabajos. </w:t>
      </w:r>
    </w:p>
    <w:p w14:paraId="3307258D" w14:textId="77777777" w:rsidR="00B31EF4" w:rsidRPr="00B31EF4" w:rsidRDefault="00B31EF4" w:rsidP="00B31EF4">
      <w:pPr>
        <w:spacing w:after="0" w:line="276" w:lineRule="auto"/>
        <w:jc w:val="both"/>
        <w:rPr>
          <w:rFonts w:eastAsia="Cambria" w:cs="Arial"/>
          <w:szCs w:val="20"/>
        </w:rPr>
      </w:pPr>
    </w:p>
    <w:p w14:paraId="34387102" w14:textId="77777777" w:rsidR="00B31EF4" w:rsidRPr="00B31EF4" w:rsidRDefault="00B31EF4" w:rsidP="00B31EF4">
      <w:pPr>
        <w:pStyle w:val="InviasNormal"/>
        <w:spacing w:before="0" w:after="0" w:line="276" w:lineRule="auto"/>
        <w:rPr>
          <w:rFonts w:ascii="Arial" w:eastAsia="Cambria" w:hAnsi="Arial" w:cs="Arial"/>
          <w:sz w:val="20"/>
          <w:szCs w:val="20"/>
          <w:lang w:val="es-ES" w:eastAsia="en-US"/>
        </w:rPr>
      </w:pPr>
      <w:r w:rsidRPr="00B31EF4">
        <w:rPr>
          <w:rFonts w:ascii="Arial" w:eastAsia="Cambria" w:hAnsi="Arial" w:cs="Arial"/>
          <w:sz w:val="20"/>
          <w:szCs w:val="20"/>
          <w:lang w:val="es-ES" w:eastAsia="en-US"/>
        </w:rPr>
        <w:t>A partir de la Información técnica disponible y mediante el desarrollo de la revisión junto a la Dirección Territorial, se establecerá la línea base del estado general de los corredores y necesidades de atención de los mismo, considerando los recursos disponibles y su alcance.</w:t>
      </w:r>
    </w:p>
    <w:p w14:paraId="74542AF2" w14:textId="77777777" w:rsidR="00B31EF4" w:rsidRPr="00B31EF4" w:rsidRDefault="00B31EF4" w:rsidP="00B31EF4">
      <w:pPr>
        <w:pStyle w:val="InviasNormal"/>
        <w:spacing w:before="0" w:after="0" w:line="276" w:lineRule="auto"/>
        <w:rPr>
          <w:rFonts w:ascii="Arial" w:eastAsia="Cambria" w:hAnsi="Arial" w:cs="Arial"/>
          <w:sz w:val="20"/>
          <w:szCs w:val="20"/>
          <w:lang w:val="es-ES_tradnl" w:eastAsia="en-US"/>
        </w:rPr>
      </w:pPr>
    </w:p>
    <w:p w14:paraId="5C008238" w14:textId="5667A166" w:rsidR="00B31EF4" w:rsidRPr="00B31EF4" w:rsidRDefault="00C52804" w:rsidP="00B31EF4">
      <w:pPr>
        <w:spacing w:after="0" w:line="276" w:lineRule="auto"/>
        <w:jc w:val="both"/>
        <w:rPr>
          <w:rFonts w:eastAsia="Cambria" w:cs="Arial"/>
          <w:szCs w:val="20"/>
        </w:rPr>
      </w:pPr>
      <w:r w:rsidRPr="00B31EF4">
        <w:rPr>
          <w:rFonts w:eastAsia="Cambria" w:cs="Arial"/>
          <w:szCs w:val="20"/>
        </w:rPr>
        <w:t>Toda actividad por realizar</w:t>
      </w:r>
      <w:r w:rsidR="00B31EF4" w:rsidRPr="00B31EF4">
        <w:rPr>
          <w:rFonts w:eastAsia="Cambria" w:cs="Arial"/>
          <w:szCs w:val="20"/>
        </w:rPr>
        <w:t xml:space="preserve"> deberá tener en cuenta las condiciones establecidas en las Especificaciones Generales Vigentes del INVIAS.</w:t>
      </w:r>
    </w:p>
    <w:p w14:paraId="1A90855F" w14:textId="77777777" w:rsidR="00B31EF4" w:rsidRPr="00B31EF4" w:rsidRDefault="00B31EF4" w:rsidP="00B31EF4">
      <w:pPr>
        <w:spacing w:after="0" w:line="276" w:lineRule="auto"/>
        <w:jc w:val="both"/>
        <w:rPr>
          <w:rFonts w:eastAsia="Cambria" w:cs="Arial"/>
          <w:szCs w:val="20"/>
        </w:rPr>
      </w:pPr>
    </w:p>
    <w:p w14:paraId="35595DFC" w14:textId="77777777" w:rsidR="00B31EF4" w:rsidRPr="00B31EF4" w:rsidRDefault="00B31EF4" w:rsidP="00B31EF4">
      <w:pPr>
        <w:spacing w:after="0"/>
        <w:jc w:val="both"/>
        <w:rPr>
          <w:rFonts w:eastAsia="Cambria" w:cs="Arial"/>
          <w:szCs w:val="20"/>
        </w:rPr>
      </w:pPr>
      <w:r w:rsidRPr="00B31EF4">
        <w:rPr>
          <w:rFonts w:eastAsia="Cambria" w:cs="Arial"/>
          <w:szCs w:val="20"/>
        </w:rPr>
        <w:t xml:space="preserve">En los casos que resultare aplicable, previo a la construcción de las obras, el contratista, deberá obtener los permisos de las autoridades ambientales competentes de conformidad con lo dispuesto en las especificaciones generales de construcción de carreteras y de la legislación ambiental vigente. </w:t>
      </w:r>
    </w:p>
    <w:p w14:paraId="40776988" w14:textId="77777777" w:rsidR="00B31EF4" w:rsidRPr="00B31EF4" w:rsidRDefault="00B31EF4" w:rsidP="00B31EF4">
      <w:pPr>
        <w:spacing w:after="0"/>
        <w:jc w:val="both"/>
        <w:rPr>
          <w:rFonts w:eastAsia="Cambria" w:cs="Arial"/>
          <w:szCs w:val="20"/>
        </w:rPr>
      </w:pPr>
    </w:p>
    <w:p w14:paraId="40187035" w14:textId="77777777" w:rsidR="00B31EF4" w:rsidRPr="00B31EF4" w:rsidRDefault="00B31EF4" w:rsidP="00B31EF4">
      <w:pPr>
        <w:spacing w:after="0"/>
        <w:jc w:val="both"/>
        <w:rPr>
          <w:rFonts w:eastAsia="Cambria" w:cs="Arial"/>
          <w:szCs w:val="20"/>
        </w:rPr>
      </w:pPr>
      <w:r w:rsidRPr="00B31EF4">
        <w:rPr>
          <w:rFonts w:eastAsia="Cambria" w:cs="Arial"/>
          <w:szCs w:val="20"/>
        </w:rPr>
        <w:t xml:space="preserve">Durante el plazo del contrato, el contratista será responsable por la transitabilidad en los sectores que interviene, así mismo deberá tomar todas las medidas necesarias a fin de garantizar la seguridad vial del usuario en el corredor a cargo de INVIAS. </w:t>
      </w:r>
    </w:p>
    <w:p w14:paraId="04956704" w14:textId="77777777" w:rsidR="00B31EF4" w:rsidRPr="00B31EF4" w:rsidRDefault="00B31EF4" w:rsidP="00B31EF4">
      <w:pPr>
        <w:autoSpaceDE w:val="0"/>
        <w:autoSpaceDN w:val="0"/>
        <w:adjustRightInd w:val="0"/>
        <w:spacing w:after="0"/>
        <w:jc w:val="both"/>
        <w:outlineLvl w:val="0"/>
        <w:rPr>
          <w:rFonts w:eastAsia="Cambria" w:cs="Arial"/>
          <w:szCs w:val="20"/>
          <w:lang w:val="es-ES_tradnl"/>
        </w:rPr>
      </w:pPr>
    </w:p>
    <w:p w14:paraId="729DBC0C" w14:textId="77777777" w:rsidR="00B31EF4" w:rsidRDefault="00B31EF4" w:rsidP="00B31EF4">
      <w:pPr>
        <w:widowControl w:val="0"/>
        <w:autoSpaceDE w:val="0"/>
        <w:autoSpaceDN w:val="0"/>
        <w:adjustRightInd w:val="0"/>
        <w:spacing w:after="0"/>
        <w:jc w:val="both"/>
        <w:rPr>
          <w:rFonts w:eastAsia="Cambria" w:cs="Arial"/>
          <w:szCs w:val="20"/>
        </w:rPr>
      </w:pPr>
      <w:r w:rsidRPr="00B31EF4">
        <w:rPr>
          <w:rFonts w:eastAsia="Cambria" w:cs="Arial"/>
          <w:szCs w:val="20"/>
        </w:rPr>
        <w:t>En todos los casos, el alcance y los sectores a intervenir se llevarán a cabo en coordinación con el Supervisor de Contrato de la Dirección Territorial Meta.</w:t>
      </w:r>
    </w:p>
    <w:p w14:paraId="1E0933B0" w14:textId="77777777" w:rsidR="00C52804" w:rsidRPr="00B31EF4" w:rsidRDefault="00C52804" w:rsidP="00B31EF4">
      <w:pPr>
        <w:widowControl w:val="0"/>
        <w:autoSpaceDE w:val="0"/>
        <w:autoSpaceDN w:val="0"/>
        <w:adjustRightInd w:val="0"/>
        <w:spacing w:after="0"/>
        <w:jc w:val="both"/>
        <w:rPr>
          <w:rFonts w:eastAsia="Cambria" w:cs="Arial"/>
          <w:szCs w:val="20"/>
        </w:rPr>
      </w:pPr>
    </w:p>
    <w:bookmarkEnd w:id="247"/>
    <w:p w14:paraId="320F4602" w14:textId="0AC4EE2A" w:rsidR="00637D0C" w:rsidRPr="0023047C" w:rsidRDefault="00637D0C" w:rsidP="00C068AB">
      <w:pPr>
        <w:pStyle w:val="Prrafodelista"/>
        <w:numPr>
          <w:ilvl w:val="0"/>
          <w:numId w:val="61"/>
        </w:numPr>
        <w:spacing w:line="240" w:lineRule="auto"/>
        <w:jc w:val="both"/>
        <w:rPr>
          <w:rFonts w:ascii="Arial" w:hAnsi="Arial" w:cs="Arial"/>
          <w:b/>
          <w:sz w:val="20"/>
          <w:szCs w:val="20"/>
        </w:rPr>
      </w:pPr>
      <w:r w:rsidRPr="0023047C">
        <w:rPr>
          <w:rFonts w:ascii="Arial" w:hAnsi="Arial" w:cs="Arial"/>
          <w:b/>
          <w:sz w:val="20"/>
          <w:szCs w:val="20"/>
        </w:rPr>
        <w:t>Ítems de pago</w:t>
      </w:r>
    </w:p>
    <w:p w14:paraId="4218499A" w14:textId="36CFD485" w:rsidR="0084168F" w:rsidRPr="0023047C" w:rsidRDefault="18BB3219" w:rsidP="18BB3219">
      <w:pPr>
        <w:jc w:val="both"/>
        <w:rPr>
          <w:rFonts w:cs="Arial"/>
          <w:color w:val="auto"/>
          <w:szCs w:val="20"/>
          <w:lang w:val="es-ES"/>
        </w:rPr>
      </w:pPr>
      <w:r w:rsidRPr="0023047C">
        <w:rPr>
          <w:rFonts w:cs="Arial"/>
          <w:color w:val="auto"/>
          <w:szCs w:val="20"/>
          <w:lang w:val="es-ES"/>
        </w:rPr>
        <w:lastRenderedPageBreak/>
        <w:t>La modalidad del contrato es de obra, por el sistema de precios unitarios sin ajustes, según las actividades establecidas en el formulario de presupuesto oficial de acuerdo con las especificaciones generales establecidas, que se pagarán por ítems ejecutados en el periodo correspondiente a las actas parciales de obra mensuales, según lo estimado en el Manual de Interventoría vigente de la entidad.</w:t>
      </w:r>
    </w:p>
    <w:p w14:paraId="6FE426EB" w14:textId="59707A29" w:rsidR="003B4825" w:rsidRPr="0023047C" w:rsidRDefault="00CF5C3A" w:rsidP="00C068AB">
      <w:pPr>
        <w:pStyle w:val="Prrafodelista"/>
        <w:numPr>
          <w:ilvl w:val="0"/>
          <w:numId w:val="61"/>
        </w:numPr>
        <w:spacing w:line="240" w:lineRule="auto"/>
        <w:jc w:val="both"/>
        <w:rPr>
          <w:rFonts w:ascii="Arial" w:hAnsi="Arial" w:cs="Arial"/>
          <w:b/>
          <w:sz w:val="20"/>
          <w:szCs w:val="20"/>
        </w:rPr>
      </w:pPr>
      <w:r w:rsidRPr="0023047C">
        <w:rPr>
          <w:rFonts w:ascii="Arial" w:hAnsi="Arial" w:cs="Arial"/>
          <w:b/>
          <w:sz w:val="20"/>
          <w:szCs w:val="20"/>
        </w:rPr>
        <w:t>Actividades Generales para desarrollar en el contrato</w:t>
      </w:r>
    </w:p>
    <w:p w14:paraId="22AFC359" w14:textId="77777777" w:rsidR="002F4015" w:rsidRPr="0023047C" w:rsidRDefault="002F4015" w:rsidP="002F4015">
      <w:pPr>
        <w:spacing w:after="0" w:line="240" w:lineRule="auto"/>
        <w:rPr>
          <w:rFonts w:cs="Arial"/>
          <w:color w:val="auto"/>
          <w:szCs w:val="20"/>
          <w:lang w:val="es-ES"/>
        </w:rPr>
      </w:pPr>
      <w:r w:rsidRPr="0023047C">
        <w:rPr>
          <w:rFonts w:cs="Arial"/>
          <w:color w:val="auto"/>
          <w:szCs w:val="20"/>
          <w:lang w:val="es-ES"/>
        </w:rPr>
        <w:t>Dentro de las principales obras y actividades a ejecutar en el objeto del contrato, se encuentran las siguientes:</w:t>
      </w:r>
    </w:p>
    <w:p w14:paraId="2DFD31E3" w14:textId="77777777" w:rsidR="002F4015" w:rsidRPr="0023047C" w:rsidRDefault="002F4015" w:rsidP="002F4015">
      <w:pPr>
        <w:spacing w:after="0" w:line="240" w:lineRule="auto"/>
        <w:rPr>
          <w:rFonts w:cs="Arial"/>
          <w:color w:val="auto"/>
          <w:szCs w:val="20"/>
          <w:lang w:val="es-ES"/>
        </w:rPr>
      </w:pPr>
    </w:p>
    <w:p w14:paraId="22B8154B" w14:textId="77777777" w:rsidR="00B31EF4" w:rsidRPr="0023047C" w:rsidRDefault="00B31EF4" w:rsidP="00C52804">
      <w:pPr>
        <w:pStyle w:val="Prrafodelista"/>
        <w:numPr>
          <w:ilvl w:val="0"/>
          <w:numId w:val="71"/>
        </w:numPr>
        <w:spacing w:after="0" w:line="240" w:lineRule="atLeast"/>
        <w:ind w:left="360"/>
        <w:jc w:val="both"/>
        <w:rPr>
          <w:rFonts w:ascii="Arial" w:eastAsiaTheme="minorEastAsia" w:hAnsi="Arial" w:cs="Arial"/>
          <w:sz w:val="20"/>
          <w:szCs w:val="20"/>
          <w:lang w:val="es-ES"/>
        </w:rPr>
      </w:pPr>
      <w:r w:rsidRPr="0023047C">
        <w:rPr>
          <w:rFonts w:ascii="Arial" w:eastAsiaTheme="minorEastAsia" w:hAnsi="Arial" w:cs="Arial"/>
          <w:sz w:val="20"/>
          <w:szCs w:val="20"/>
          <w:lang w:val="es-ES"/>
        </w:rPr>
        <w:t>Movimiento de tierras. Incluye la remoción de derrumbes, conformación de botadero, conformación de banca, gestión, adquisición y manejo de botaderos, y demás relacionadas, siempre conservando el trazado actual del corredor y ancho de banca en las zonas de objeto de sustracción de reserva forestal.</w:t>
      </w:r>
    </w:p>
    <w:p w14:paraId="57DA1CFA" w14:textId="77777777" w:rsidR="00B31EF4" w:rsidRDefault="00B31EF4" w:rsidP="00C52804">
      <w:pPr>
        <w:pStyle w:val="Prrafodelista"/>
        <w:spacing w:after="0" w:line="240" w:lineRule="atLeast"/>
        <w:ind w:left="360"/>
        <w:rPr>
          <w:rFonts w:ascii="Arial" w:eastAsiaTheme="minorHAnsi" w:hAnsi="Arial" w:cs="Arial"/>
          <w:sz w:val="20"/>
          <w:szCs w:val="20"/>
          <w:lang w:val="es-ES"/>
        </w:rPr>
      </w:pPr>
    </w:p>
    <w:p w14:paraId="656F8F6E" w14:textId="0B15A14F" w:rsidR="002F4015" w:rsidRPr="0023047C" w:rsidRDefault="002F4015" w:rsidP="00C52804">
      <w:pPr>
        <w:pStyle w:val="Prrafodelista"/>
        <w:numPr>
          <w:ilvl w:val="0"/>
          <w:numId w:val="71"/>
        </w:numPr>
        <w:spacing w:after="0" w:line="240" w:lineRule="atLeast"/>
        <w:ind w:left="360"/>
        <w:rPr>
          <w:rFonts w:ascii="Arial" w:eastAsiaTheme="minorHAnsi" w:hAnsi="Arial" w:cs="Arial"/>
          <w:sz w:val="20"/>
          <w:szCs w:val="20"/>
          <w:lang w:val="es-ES"/>
        </w:rPr>
      </w:pPr>
      <w:r w:rsidRPr="0023047C">
        <w:rPr>
          <w:rFonts w:ascii="Arial" w:eastAsiaTheme="minorHAnsi" w:hAnsi="Arial" w:cs="Arial"/>
          <w:sz w:val="20"/>
          <w:szCs w:val="20"/>
          <w:lang w:val="es-ES"/>
        </w:rPr>
        <w:t xml:space="preserve">Obras de mantenimiento propuestas por el Contratista, aprobadas por la </w:t>
      </w:r>
      <w:r w:rsidR="004F36FC" w:rsidRPr="0023047C">
        <w:rPr>
          <w:rFonts w:ascii="Arial" w:eastAsiaTheme="minorHAnsi" w:hAnsi="Arial" w:cs="Arial"/>
          <w:sz w:val="20"/>
          <w:szCs w:val="20"/>
          <w:lang w:val="es-ES"/>
        </w:rPr>
        <w:t>Supervisión</w:t>
      </w:r>
      <w:r w:rsidRPr="0023047C">
        <w:rPr>
          <w:rFonts w:ascii="Arial" w:eastAsiaTheme="minorHAnsi" w:hAnsi="Arial" w:cs="Arial"/>
          <w:sz w:val="20"/>
          <w:szCs w:val="20"/>
          <w:lang w:val="es-ES"/>
        </w:rPr>
        <w:t xml:space="preserve"> a lo largo del tramo contratado durante la vigencia del contrato, contado a partir de la orden de inicio de este.</w:t>
      </w:r>
    </w:p>
    <w:p w14:paraId="03DE511F" w14:textId="77777777" w:rsidR="002F4015" w:rsidRPr="0023047C" w:rsidRDefault="002F4015" w:rsidP="00C52804">
      <w:pPr>
        <w:spacing w:after="0" w:line="240" w:lineRule="atLeast"/>
        <w:rPr>
          <w:rFonts w:cs="Arial"/>
          <w:color w:val="auto"/>
          <w:szCs w:val="20"/>
          <w:lang w:val="es-ES"/>
        </w:rPr>
      </w:pPr>
    </w:p>
    <w:p w14:paraId="33F417F3" w14:textId="02A5DDB3" w:rsidR="00640B2B" w:rsidRPr="0023047C" w:rsidRDefault="002F4015" w:rsidP="00C52804">
      <w:pPr>
        <w:pStyle w:val="Prrafodelista"/>
        <w:numPr>
          <w:ilvl w:val="0"/>
          <w:numId w:val="71"/>
        </w:numPr>
        <w:spacing w:after="0" w:line="240" w:lineRule="atLeast"/>
        <w:ind w:left="360"/>
        <w:jc w:val="both"/>
        <w:rPr>
          <w:rFonts w:ascii="Arial" w:hAnsi="Arial" w:cs="Arial"/>
          <w:sz w:val="20"/>
          <w:szCs w:val="20"/>
          <w:lang w:val="es-ES"/>
        </w:rPr>
      </w:pPr>
      <w:r w:rsidRPr="0023047C">
        <w:rPr>
          <w:rFonts w:ascii="Arial" w:eastAsiaTheme="minorHAnsi" w:hAnsi="Arial" w:cs="Arial"/>
          <w:sz w:val="20"/>
          <w:szCs w:val="20"/>
          <w:lang w:val="es-ES"/>
        </w:rPr>
        <w:t>El Contratista deberá iniciar la ejecución de las obras</w:t>
      </w:r>
      <w:bookmarkStart w:id="250" w:name="_Hlk56879322"/>
      <w:r w:rsidRPr="0023047C">
        <w:rPr>
          <w:rFonts w:ascii="Arial" w:eastAsiaTheme="minorHAnsi" w:hAnsi="Arial" w:cs="Arial"/>
          <w:sz w:val="20"/>
          <w:szCs w:val="20"/>
          <w:lang w:val="es-ES"/>
        </w:rPr>
        <w:t xml:space="preserve"> y sus preliminares </w:t>
      </w:r>
      <w:bookmarkEnd w:id="250"/>
      <w:r w:rsidRPr="0023047C">
        <w:rPr>
          <w:rFonts w:ascii="Arial" w:eastAsiaTheme="minorHAnsi" w:hAnsi="Arial" w:cs="Arial"/>
          <w:sz w:val="20"/>
          <w:szCs w:val="20"/>
          <w:lang w:val="es-ES"/>
        </w:rPr>
        <w:t>de obra desde la orden del inicio y el sentido de ejecución de estas será el que establezca el INVIAS</w:t>
      </w:r>
      <w:r w:rsidR="00640B2B" w:rsidRPr="0023047C">
        <w:rPr>
          <w:rFonts w:ascii="Arial" w:eastAsiaTheme="minorHAnsi" w:hAnsi="Arial" w:cs="Arial"/>
          <w:sz w:val="20"/>
          <w:szCs w:val="20"/>
          <w:lang w:val="es-ES"/>
        </w:rPr>
        <w:t>.</w:t>
      </w:r>
    </w:p>
    <w:p w14:paraId="4005CD95" w14:textId="77777777" w:rsidR="00640B2B" w:rsidRPr="0023047C" w:rsidRDefault="00640B2B" w:rsidP="00C52804">
      <w:pPr>
        <w:spacing w:after="0" w:line="240" w:lineRule="atLeast"/>
        <w:jc w:val="both"/>
        <w:rPr>
          <w:rFonts w:cs="Arial"/>
          <w:color w:val="auto"/>
          <w:szCs w:val="20"/>
          <w:lang w:val="es-ES"/>
        </w:rPr>
      </w:pPr>
    </w:p>
    <w:p w14:paraId="1FBB61B4" w14:textId="77777777" w:rsidR="002F4015" w:rsidRPr="0023047C" w:rsidRDefault="002F4015" w:rsidP="00C52804">
      <w:pPr>
        <w:pStyle w:val="Prrafodelista"/>
        <w:numPr>
          <w:ilvl w:val="0"/>
          <w:numId w:val="71"/>
        </w:numPr>
        <w:spacing w:after="0" w:line="240" w:lineRule="atLeast"/>
        <w:ind w:left="360"/>
        <w:jc w:val="both"/>
        <w:rPr>
          <w:rFonts w:ascii="Arial" w:eastAsiaTheme="minorHAnsi" w:hAnsi="Arial" w:cs="Arial"/>
          <w:sz w:val="20"/>
          <w:szCs w:val="20"/>
          <w:lang w:val="es-ES"/>
        </w:rPr>
      </w:pPr>
      <w:r w:rsidRPr="0023047C">
        <w:rPr>
          <w:rFonts w:ascii="Arial" w:eastAsiaTheme="minorHAnsi" w:hAnsi="Arial" w:cs="Arial"/>
          <w:sz w:val="20"/>
          <w:szCs w:val="20"/>
          <w:lang w:val="es-ES"/>
        </w:rPr>
        <w:t>El Contratista se obliga a dar cumplimiento a la Resolución Número 1314 del 20 de abril de 2022 "Por la cual se adopta la Política de Sostenibilidad para la infraestructura del transporte y se crea el Comité de Sostenibilidad del Instituto Nacional de Vías - INVIAS", o de la resolución que la complemente, modifique o sustituya.</w:t>
      </w:r>
    </w:p>
    <w:p w14:paraId="72A001D7" w14:textId="77777777" w:rsidR="002F4015" w:rsidRPr="0023047C" w:rsidRDefault="002F4015" w:rsidP="00C52804">
      <w:pPr>
        <w:spacing w:after="0" w:line="240" w:lineRule="atLeast"/>
        <w:rPr>
          <w:rFonts w:cs="Arial"/>
          <w:color w:val="auto"/>
          <w:szCs w:val="20"/>
          <w:lang w:val="es-ES"/>
        </w:rPr>
      </w:pPr>
    </w:p>
    <w:p w14:paraId="649DFCE6" w14:textId="6438100D" w:rsidR="002F4015" w:rsidRPr="0023047C" w:rsidRDefault="002F4015" w:rsidP="00C52804">
      <w:pPr>
        <w:pStyle w:val="Prrafodelista"/>
        <w:numPr>
          <w:ilvl w:val="0"/>
          <w:numId w:val="71"/>
        </w:numPr>
        <w:spacing w:after="0" w:line="240" w:lineRule="atLeast"/>
        <w:ind w:left="360"/>
        <w:jc w:val="both"/>
        <w:rPr>
          <w:rFonts w:ascii="Arial" w:eastAsiaTheme="minorHAnsi" w:hAnsi="Arial" w:cs="Arial"/>
          <w:sz w:val="20"/>
          <w:szCs w:val="20"/>
          <w:lang w:val="es-ES"/>
        </w:rPr>
      </w:pPr>
      <w:r w:rsidRPr="0023047C">
        <w:rPr>
          <w:rFonts w:ascii="Arial" w:eastAsiaTheme="minorHAnsi" w:hAnsi="Arial" w:cs="Arial"/>
          <w:sz w:val="20"/>
          <w:szCs w:val="20"/>
          <w:lang w:val="es-ES"/>
        </w:rPr>
        <w:t>Instalación de los elementos de seguridad necesarios e</w:t>
      </w:r>
      <w:r w:rsidR="00A23B6D" w:rsidRPr="0023047C">
        <w:rPr>
          <w:rFonts w:ascii="Arial" w:eastAsiaTheme="minorHAnsi" w:hAnsi="Arial" w:cs="Arial"/>
          <w:sz w:val="20"/>
          <w:szCs w:val="20"/>
          <w:lang w:val="es-ES"/>
        </w:rPr>
        <w:t>n los sectores a intervenir.</w:t>
      </w:r>
    </w:p>
    <w:p w14:paraId="453BE203" w14:textId="77777777" w:rsidR="002F4015" w:rsidRPr="0023047C" w:rsidRDefault="002F4015" w:rsidP="00C52804">
      <w:pPr>
        <w:spacing w:after="0" w:line="240" w:lineRule="atLeast"/>
        <w:rPr>
          <w:rFonts w:cs="Arial"/>
          <w:color w:val="auto"/>
          <w:szCs w:val="20"/>
          <w:lang w:val="es-ES"/>
        </w:rPr>
      </w:pPr>
    </w:p>
    <w:p w14:paraId="4C3F9267" w14:textId="65969562" w:rsidR="002F4015" w:rsidRPr="0023047C" w:rsidRDefault="002F4015" w:rsidP="00C52804">
      <w:pPr>
        <w:pStyle w:val="Prrafodelista"/>
        <w:numPr>
          <w:ilvl w:val="0"/>
          <w:numId w:val="71"/>
        </w:numPr>
        <w:spacing w:after="0" w:line="240" w:lineRule="atLeast"/>
        <w:ind w:left="360"/>
        <w:jc w:val="both"/>
        <w:rPr>
          <w:rFonts w:ascii="Arial" w:eastAsiaTheme="minorHAnsi" w:hAnsi="Arial" w:cs="Arial"/>
          <w:sz w:val="20"/>
          <w:szCs w:val="20"/>
          <w:lang w:val="es-ES"/>
        </w:rPr>
      </w:pPr>
      <w:r w:rsidRPr="0023047C">
        <w:rPr>
          <w:rFonts w:ascii="Arial" w:eastAsiaTheme="minorHAnsi" w:hAnsi="Arial" w:cs="Arial"/>
          <w:sz w:val="20"/>
          <w:szCs w:val="20"/>
          <w:lang w:val="es-ES"/>
        </w:rPr>
        <w:t>El contratista debe garantizar la transitabilidad, atender las eventualidades y contingencias en el tramo definido en el alcance del contrato, que alteren la operación normal de tránsito, que se presenten a lo largo del tiempo de ejecución del contrato.</w:t>
      </w:r>
    </w:p>
    <w:p w14:paraId="3DE05069" w14:textId="77777777" w:rsidR="002F4015" w:rsidRDefault="002F4015" w:rsidP="00C52804">
      <w:pPr>
        <w:spacing w:after="0" w:line="240" w:lineRule="atLeast"/>
        <w:rPr>
          <w:rFonts w:cs="Arial"/>
          <w:color w:val="auto"/>
          <w:szCs w:val="20"/>
          <w:lang w:val="es-ES"/>
        </w:rPr>
      </w:pPr>
    </w:p>
    <w:p w14:paraId="1C53BAF2" w14:textId="6C90D79D" w:rsidR="00D00BAE" w:rsidRPr="0023047C" w:rsidRDefault="00D00BAE" w:rsidP="00C52804">
      <w:pPr>
        <w:pStyle w:val="Prrafodelista"/>
        <w:numPr>
          <w:ilvl w:val="0"/>
          <w:numId w:val="71"/>
        </w:numPr>
        <w:spacing w:after="0" w:line="240" w:lineRule="atLeast"/>
        <w:ind w:left="360"/>
        <w:jc w:val="both"/>
        <w:rPr>
          <w:rFonts w:ascii="Arial" w:eastAsiaTheme="minorHAnsi" w:hAnsi="Arial" w:cs="Arial"/>
          <w:sz w:val="20"/>
          <w:szCs w:val="20"/>
          <w:lang w:val="es-ES"/>
        </w:rPr>
      </w:pPr>
      <w:r w:rsidRPr="0023047C">
        <w:rPr>
          <w:rFonts w:ascii="Arial" w:eastAsiaTheme="minorHAnsi" w:hAnsi="Arial" w:cs="Arial"/>
          <w:sz w:val="20"/>
          <w:szCs w:val="20"/>
          <w:lang w:val="es-ES"/>
        </w:rPr>
        <w:t xml:space="preserve">Propender a </w:t>
      </w:r>
      <w:r w:rsidR="00EB01AE" w:rsidRPr="0023047C">
        <w:rPr>
          <w:rFonts w:ascii="Arial" w:eastAsiaTheme="minorHAnsi" w:hAnsi="Arial" w:cs="Arial"/>
          <w:sz w:val="20"/>
          <w:szCs w:val="20"/>
          <w:lang w:val="es-ES"/>
        </w:rPr>
        <w:t xml:space="preserve">conservar las </w:t>
      </w:r>
      <w:r w:rsidR="00926D2F" w:rsidRPr="0023047C">
        <w:rPr>
          <w:rFonts w:ascii="Arial" w:eastAsiaTheme="minorHAnsi" w:hAnsi="Arial" w:cs="Arial"/>
          <w:sz w:val="20"/>
          <w:szCs w:val="20"/>
          <w:lang w:val="es-ES"/>
        </w:rPr>
        <w:t xml:space="preserve">estructuras existentes en el corredor </w:t>
      </w:r>
      <w:r w:rsidR="004835ED" w:rsidRPr="0023047C">
        <w:rPr>
          <w:rFonts w:ascii="Arial" w:eastAsiaTheme="minorHAnsi" w:hAnsi="Arial" w:cs="Arial"/>
          <w:sz w:val="20"/>
          <w:szCs w:val="20"/>
          <w:lang w:val="es-ES"/>
        </w:rPr>
        <w:t xml:space="preserve">existente, </w:t>
      </w:r>
      <w:r w:rsidR="009A0B0B" w:rsidRPr="0023047C">
        <w:rPr>
          <w:rFonts w:ascii="Arial" w:eastAsiaTheme="minorHAnsi" w:hAnsi="Arial" w:cs="Arial"/>
          <w:sz w:val="20"/>
          <w:szCs w:val="20"/>
          <w:lang w:val="es-ES"/>
        </w:rPr>
        <w:t>durante la ejecución de sus labores.</w:t>
      </w:r>
    </w:p>
    <w:p w14:paraId="23D5F3DA" w14:textId="77777777" w:rsidR="002F4015" w:rsidRPr="0023047C" w:rsidRDefault="002F4015" w:rsidP="00C52804">
      <w:pPr>
        <w:spacing w:after="0" w:line="240" w:lineRule="atLeast"/>
        <w:rPr>
          <w:rFonts w:cs="Arial"/>
          <w:color w:val="auto"/>
          <w:szCs w:val="20"/>
          <w:lang w:val="es-ES"/>
        </w:rPr>
      </w:pPr>
    </w:p>
    <w:p w14:paraId="67CE162A" w14:textId="73C26EE9" w:rsidR="002F4015" w:rsidRPr="0023047C" w:rsidRDefault="002F4015" w:rsidP="00C52804">
      <w:pPr>
        <w:pStyle w:val="Prrafodelista"/>
        <w:numPr>
          <w:ilvl w:val="0"/>
          <w:numId w:val="71"/>
        </w:numPr>
        <w:spacing w:after="0" w:line="240" w:lineRule="atLeast"/>
        <w:ind w:left="360"/>
        <w:jc w:val="both"/>
        <w:rPr>
          <w:rFonts w:ascii="Arial" w:eastAsiaTheme="minorHAnsi" w:hAnsi="Arial" w:cs="Arial"/>
          <w:sz w:val="20"/>
          <w:szCs w:val="20"/>
          <w:lang w:val="es-ES"/>
        </w:rPr>
      </w:pPr>
      <w:r w:rsidRPr="0023047C">
        <w:rPr>
          <w:rFonts w:ascii="Arial" w:eastAsiaTheme="minorHAnsi" w:hAnsi="Arial" w:cs="Arial"/>
          <w:sz w:val="20"/>
          <w:szCs w:val="20"/>
          <w:lang w:val="es-ES"/>
        </w:rPr>
        <w:t>Las longitudes que se presentan en este proceso deben ser consideradas únicamente como parámetros de referencia.</w:t>
      </w:r>
    </w:p>
    <w:p w14:paraId="6835426A" w14:textId="77777777" w:rsidR="002F4015" w:rsidRPr="0023047C" w:rsidRDefault="002F4015" w:rsidP="00C52804">
      <w:pPr>
        <w:spacing w:after="0" w:line="240" w:lineRule="atLeast"/>
        <w:rPr>
          <w:rFonts w:cs="Arial"/>
          <w:color w:val="auto"/>
          <w:szCs w:val="20"/>
          <w:lang w:val="es-ES"/>
        </w:rPr>
      </w:pPr>
    </w:p>
    <w:p w14:paraId="5E41D1B2" w14:textId="77777777" w:rsidR="002F4015" w:rsidRPr="0023047C" w:rsidRDefault="002F4015" w:rsidP="00C52804">
      <w:pPr>
        <w:pStyle w:val="Prrafodelista"/>
        <w:numPr>
          <w:ilvl w:val="0"/>
          <w:numId w:val="71"/>
        </w:numPr>
        <w:spacing w:after="0" w:line="240" w:lineRule="atLeast"/>
        <w:ind w:left="360"/>
        <w:jc w:val="both"/>
        <w:rPr>
          <w:rFonts w:ascii="Arial" w:eastAsiaTheme="minorHAnsi" w:hAnsi="Arial" w:cs="Arial"/>
          <w:sz w:val="20"/>
          <w:szCs w:val="20"/>
          <w:lang w:val="es-ES"/>
        </w:rPr>
      </w:pPr>
      <w:r w:rsidRPr="0023047C">
        <w:rPr>
          <w:rFonts w:ascii="Arial" w:eastAsiaTheme="minorHAnsi" w:hAnsi="Arial" w:cs="Arial"/>
          <w:sz w:val="20"/>
          <w:szCs w:val="20"/>
          <w:lang w:val="es-ES"/>
        </w:rPr>
        <w:t>Ejecutar y cumplir con las demás obligaciones contenidas en los pliegos, minuta del contrato y demás documentos que hagan parte de este.</w:t>
      </w:r>
    </w:p>
    <w:p w14:paraId="1E1676CD" w14:textId="77777777" w:rsidR="002F4015" w:rsidRPr="0023047C" w:rsidRDefault="002F4015" w:rsidP="00C52804">
      <w:pPr>
        <w:spacing w:after="0" w:line="240" w:lineRule="atLeast"/>
        <w:rPr>
          <w:rFonts w:cs="Arial"/>
          <w:color w:val="auto"/>
          <w:szCs w:val="20"/>
          <w:lang w:val="es-ES"/>
        </w:rPr>
      </w:pPr>
    </w:p>
    <w:p w14:paraId="5ED867D8" w14:textId="6DE54590" w:rsidR="002F4015" w:rsidRPr="0023047C" w:rsidRDefault="6FEDB7EC" w:rsidP="00C52804">
      <w:pPr>
        <w:pStyle w:val="Prrafodelista"/>
        <w:numPr>
          <w:ilvl w:val="0"/>
          <w:numId w:val="71"/>
        </w:numPr>
        <w:spacing w:after="0" w:line="240" w:lineRule="atLeast"/>
        <w:ind w:left="360"/>
        <w:jc w:val="both"/>
        <w:rPr>
          <w:rFonts w:ascii="Arial" w:eastAsiaTheme="minorEastAsia" w:hAnsi="Arial" w:cs="Arial"/>
          <w:sz w:val="20"/>
          <w:szCs w:val="20"/>
          <w:lang w:val="es-ES"/>
        </w:rPr>
      </w:pPr>
      <w:r w:rsidRPr="0023047C">
        <w:rPr>
          <w:rFonts w:ascii="Arial" w:eastAsiaTheme="minorEastAsia" w:hAnsi="Arial" w:cs="Arial"/>
          <w:sz w:val="20"/>
          <w:szCs w:val="20"/>
          <w:lang w:val="es-ES"/>
        </w:rPr>
        <w:t>El contratista tiene la obligatoriedad de desarrollar las obras incluidas en el presente contrato, con personal y mano de obra calificada y no calificada, priorizando aquellos que se encuentren en la zona donde se ejecuta el contrato, sin perjuicio de lo establecido en el seguimiento, verificación y aprobación realizada por la supervisión del proyecto, para el cumplimiento de la condición “contratación de personal de la región”, y como información complementaria con fin estadístico, el contratista deberá llevar el registro total de personal que participe en el proyecto en cualquier modalidad de intervención, para tal efecto cumpliendo las normas de protección de datos deberá registrar la información referente a los documentos de identidad, nombre, género y municipio de residencia, esta información deberá ser actualizada periódicamente y dispuesta para consulta permanente en un espacio virtual, para conocimiento por parte del Gestor Técnico del proyecto y demás requerimientos de la Entidad.</w:t>
      </w:r>
    </w:p>
    <w:p w14:paraId="2F14AD59" w14:textId="77777777" w:rsidR="002F4015" w:rsidRPr="0023047C" w:rsidRDefault="002F4015" w:rsidP="00C52804">
      <w:pPr>
        <w:spacing w:after="0" w:line="240" w:lineRule="atLeast"/>
        <w:rPr>
          <w:rFonts w:cs="Arial"/>
          <w:color w:val="auto"/>
          <w:szCs w:val="20"/>
          <w:lang w:val="es-ES"/>
        </w:rPr>
      </w:pPr>
    </w:p>
    <w:p w14:paraId="131BCB96" w14:textId="34BA99F5" w:rsidR="001C4AE0" w:rsidRDefault="001C4AE0" w:rsidP="00C52804">
      <w:pPr>
        <w:pStyle w:val="Prrafodelista"/>
        <w:widowControl w:val="0"/>
        <w:numPr>
          <w:ilvl w:val="0"/>
          <w:numId w:val="71"/>
        </w:numPr>
        <w:autoSpaceDE w:val="0"/>
        <w:autoSpaceDN w:val="0"/>
        <w:adjustRightInd w:val="0"/>
        <w:spacing w:line="240" w:lineRule="atLeast"/>
        <w:ind w:left="284" w:hanging="218"/>
        <w:jc w:val="both"/>
        <w:rPr>
          <w:rFonts w:ascii="Arial" w:hAnsi="Arial" w:cs="Arial"/>
          <w:sz w:val="20"/>
          <w:szCs w:val="20"/>
          <w:lang w:val="es-ES"/>
        </w:rPr>
      </w:pPr>
      <w:r w:rsidRPr="001C4AE0">
        <w:rPr>
          <w:rFonts w:ascii="Arial" w:hAnsi="Arial" w:cs="Arial"/>
          <w:sz w:val="20"/>
          <w:szCs w:val="20"/>
          <w:lang w:val="es-ES"/>
        </w:rPr>
        <w:t>El contratista deberá contar con los materiales, herramientas y equipos apropiados y completos para realizar la obra cumpliendo normas de seguridad y calidad de los trabajos previa aprobación de la interventoría.</w:t>
      </w:r>
    </w:p>
    <w:p w14:paraId="0669772D" w14:textId="77777777" w:rsidR="001C4AE0" w:rsidRPr="001C4AE0" w:rsidRDefault="001C4AE0" w:rsidP="00C52804">
      <w:pPr>
        <w:pStyle w:val="Prrafodelista"/>
        <w:spacing w:line="240" w:lineRule="atLeast"/>
        <w:rPr>
          <w:rFonts w:ascii="Arial" w:hAnsi="Arial" w:cs="Arial"/>
          <w:sz w:val="20"/>
          <w:szCs w:val="20"/>
          <w:lang w:val="es-ES"/>
        </w:rPr>
      </w:pPr>
    </w:p>
    <w:p w14:paraId="2C5E0638" w14:textId="2968C1A8" w:rsidR="001C4AE0" w:rsidRDefault="001C4AE0" w:rsidP="00C52804">
      <w:pPr>
        <w:pStyle w:val="Prrafodelista"/>
        <w:widowControl w:val="0"/>
        <w:numPr>
          <w:ilvl w:val="0"/>
          <w:numId w:val="71"/>
        </w:numPr>
        <w:autoSpaceDE w:val="0"/>
        <w:autoSpaceDN w:val="0"/>
        <w:adjustRightInd w:val="0"/>
        <w:spacing w:line="240" w:lineRule="atLeast"/>
        <w:ind w:left="284" w:hanging="218"/>
        <w:jc w:val="both"/>
        <w:rPr>
          <w:rFonts w:ascii="Arial" w:hAnsi="Arial" w:cs="Arial"/>
          <w:sz w:val="20"/>
          <w:szCs w:val="20"/>
          <w:lang w:val="es-ES"/>
        </w:rPr>
      </w:pPr>
      <w:r w:rsidRPr="001C4AE0">
        <w:rPr>
          <w:rFonts w:ascii="Arial" w:hAnsi="Arial" w:cs="Arial"/>
          <w:sz w:val="20"/>
          <w:szCs w:val="20"/>
          <w:lang w:val="es-ES"/>
        </w:rPr>
        <w:t xml:space="preserve">Verificación de los sitios donde se </w:t>
      </w:r>
      <w:r w:rsidR="00C05A9F" w:rsidRPr="001C4AE0">
        <w:rPr>
          <w:rFonts w:ascii="Arial" w:hAnsi="Arial" w:cs="Arial"/>
          <w:sz w:val="20"/>
          <w:szCs w:val="20"/>
          <w:lang w:val="es-ES"/>
        </w:rPr>
        <w:t>ejecutarán</w:t>
      </w:r>
      <w:r w:rsidRPr="001C4AE0">
        <w:rPr>
          <w:rFonts w:ascii="Arial" w:hAnsi="Arial" w:cs="Arial"/>
          <w:sz w:val="20"/>
          <w:szCs w:val="20"/>
          <w:lang w:val="es-ES"/>
        </w:rPr>
        <w:t xml:space="preserve"> las obras que sean requeridas.</w:t>
      </w:r>
    </w:p>
    <w:p w14:paraId="7EE8B261" w14:textId="77777777" w:rsidR="001C4AE0" w:rsidRPr="001C4AE0" w:rsidRDefault="001C4AE0" w:rsidP="00C52804">
      <w:pPr>
        <w:pStyle w:val="Prrafodelista"/>
        <w:spacing w:line="240" w:lineRule="atLeast"/>
        <w:rPr>
          <w:rFonts w:ascii="Arial" w:hAnsi="Arial" w:cs="Arial"/>
          <w:sz w:val="20"/>
          <w:szCs w:val="20"/>
          <w:lang w:val="es-ES"/>
        </w:rPr>
      </w:pPr>
    </w:p>
    <w:p w14:paraId="2E216C2F" w14:textId="509A8291" w:rsidR="001C4AE0" w:rsidRDefault="001C4AE0" w:rsidP="00C52804">
      <w:pPr>
        <w:pStyle w:val="Prrafodelista"/>
        <w:widowControl w:val="0"/>
        <w:numPr>
          <w:ilvl w:val="0"/>
          <w:numId w:val="71"/>
        </w:numPr>
        <w:autoSpaceDE w:val="0"/>
        <w:autoSpaceDN w:val="0"/>
        <w:adjustRightInd w:val="0"/>
        <w:spacing w:line="240" w:lineRule="atLeast"/>
        <w:ind w:left="284" w:hanging="218"/>
        <w:jc w:val="both"/>
        <w:rPr>
          <w:rFonts w:ascii="Arial" w:hAnsi="Arial" w:cs="Arial"/>
          <w:sz w:val="20"/>
          <w:szCs w:val="20"/>
          <w:lang w:val="es-ES"/>
        </w:rPr>
      </w:pPr>
      <w:r w:rsidRPr="001C4AE0">
        <w:rPr>
          <w:rFonts w:ascii="Arial" w:hAnsi="Arial" w:cs="Arial"/>
          <w:sz w:val="20"/>
          <w:szCs w:val="20"/>
          <w:lang w:val="es-ES"/>
        </w:rPr>
        <w:t xml:space="preserve">Este objeto incluye la gestión necesaria para la obtención de los permisos por uso e intervención de los recursos </w:t>
      </w:r>
      <w:r w:rsidRPr="001C4AE0">
        <w:rPr>
          <w:rFonts w:ascii="Arial" w:hAnsi="Arial" w:cs="Arial"/>
          <w:sz w:val="20"/>
          <w:szCs w:val="20"/>
          <w:lang w:val="es-ES"/>
        </w:rPr>
        <w:lastRenderedPageBreak/>
        <w:t>naturales, todo lo anterior cumpliendo con las normas de Gestión Ambiental y Especificaciones Técnicas Generales y Particulares para construcción y rehabilitación del Instituto Nacional de Vías vigentes.</w:t>
      </w:r>
    </w:p>
    <w:p w14:paraId="2EBE9AFD" w14:textId="77777777" w:rsidR="001C4AE0" w:rsidRPr="001C4AE0" w:rsidRDefault="001C4AE0" w:rsidP="00C52804">
      <w:pPr>
        <w:pStyle w:val="Prrafodelista"/>
        <w:spacing w:line="240" w:lineRule="atLeast"/>
        <w:rPr>
          <w:rFonts w:ascii="Arial" w:hAnsi="Arial" w:cs="Arial"/>
          <w:sz w:val="20"/>
          <w:szCs w:val="20"/>
          <w:lang w:val="es-ES"/>
        </w:rPr>
      </w:pPr>
    </w:p>
    <w:p w14:paraId="534018BF" w14:textId="327D332F" w:rsidR="001C4AE0" w:rsidRDefault="001C4AE0" w:rsidP="00C52804">
      <w:pPr>
        <w:pStyle w:val="Prrafodelista"/>
        <w:widowControl w:val="0"/>
        <w:numPr>
          <w:ilvl w:val="0"/>
          <w:numId w:val="71"/>
        </w:numPr>
        <w:autoSpaceDE w:val="0"/>
        <w:autoSpaceDN w:val="0"/>
        <w:adjustRightInd w:val="0"/>
        <w:spacing w:line="240" w:lineRule="atLeast"/>
        <w:ind w:left="284" w:hanging="218"/>
        <w:jc w:val="both"/>
        <w:rPr>
          <w:rFonts w:ascii="Arial" w:hAnsi="Arial" w:cs="Arial"/>
          <w:sz w:val="20"/>
          <w:szCs w:val="20"/>
          <w:lang w:val="es-ES"/>
        </w:rPr>
      </w:pPr>
      <w:r w:rsidRPr="001C4AE0">
        <w:rPr>
          <w:rFonts w:ascii="Arial" w:hAnsi="Arial" w:cs="Arial"/>
          <w:sz w:val="20"/>
          <w:szCs w:val="20"/>
          <w:lang w:val="es-ES"/>
        </w:rPr>
        <w:t>Efectuar el control de calidad a todos los materiales que sean utilizados en la ejecución del contrato, mediante pruebas técnicas de laboratorio de los materiales a utilizar, de acuerdo con las normas técnicas colombianas correspondientes, así como aportar los certificados de calidad de los mismos, incluyendo la totalidad de las normas y especificaciones en él contenidas y/o referidas, así como las especificaciones particulares que rijan la presente contratación, presentando a la interventoría todos los certificados de calidad de los materiales utilizados en la ejecución de las obras, así como los resultados de los ensayos de laboratorio que demuestre el cumplimiento de las especificadores establecidas para las diferentes actividades del contrato..</w:t>
      </w:r>
    </w:p>
    <w:p w14:paraId="1D5EB1B9" w14:textId="77777777" w:rsidR="001C4AE0" w:rsidRPr="001C4AE0" w:rsidRDefault="001C4AE0" w:rsidP="00C52804">
      <w:pPr>
        <w:pStyle w:val="Prrafodelista"/>
        <w:spacing w:line="240" w:lineRule="atLeast"/>
        <w:rPr>
          <w:rFonts w:ascii="Arial" w:hAnsi="Arial" w:cs="Arial"/>
          <w:sz w:val="20"/>
          <w:szCs w:val="20"/>
          <w:lang w:val="es-ES"/>
        </w:rPr>
      </w:pPr>
    </w:p>
    <w:p w14:paraId="5D0230C6" w14:textId="5B4A1612" w:rsidR="001C4AE0" w:rsidRDefault="001C4AE0" w:rsidP="00C52804">
      <w:pPr>
        <w:pStyle w:val="Prrafodelista"/>
        <w:widowControl w:val="0"/>
        <w:numPr>
          <w:ilvl w:val="0"/>
          <w:numId w:val="71"/>
        </w:numPr>
        <w:autoSpaceDE w:val="0"/>
        <w:autoSpaceDN w:val="0"/>
        <w:adjustRightInd w:val="0"/>
        <w:spacing w:line="240" w:lineRule="atLeast"/>
        <w:ind w:left="284" w:hanging="218"/>
        <w:jc w:val="both"/>
        <w:rPr>
          <w:rFonts w:ascii="Arial" w:hAnsi="Arial" w:cs="Arial"/>
          <w:sz w:val="20"/>
          <w:szCs w:val="20"/>
          <w:lang w:val="es-ES"/>
        </w:rPr>
      </w:pPr>
      <w:r w:rsidRPr="001C4AE0">
        <w:rPr>
          <w:rFonts w:ascii="Arial" w:hAnsi="Arial" w:cs="Arial"/>
          <w:sz w:val="20"/>
          <w:szCs w:val="20"/>
          <w:lang w:val="es-ES"/>
        </w:rPr>
        <w:t>Presentar el plan de calidad el cual debe ajustarse y ser coherente con el cronograma de obra elaborado para la ejecución de las obras, para lo cual el contratista debe disponer del equipo óptimo para este tipo de trabajos el cual será evaluado y avalado por la Interventoría del Contrato.</w:t>
      </w:r>
    </w:p>
    <w:p w14:paraId="25D6EDB6" w14:textId="77777777" w:rsidR="001C4AE0" w:rsidRPr="001C4AE0" w:rsidRDefault="001C4AE0" w:rsidP="00C52804">
      <w:pPr>
        <w:pStyle w:val="Prrafodelista"/>
        <w:spacing w:line="240" w:lineRule="atLeast"/>
        <w:rPr>
          <w:rFonts w:ascii="Arial" w:hAnsi="Arial" w:cs="Arial"/>
          <w:sz w:val="20"/>
          <w:szCs w:val="20"/>
          <w:lang w:val="es-ES"/>
        </w:rPr>
      </w:pPr>
    </w:p>
    <w:p w14:paraId="38161085" w14:textId="061729EF" w:rsidR="001C4AE0" w:rsidRDefault="001C4AE0" w:rsidP="00C52804">
      <w:pPr>
        <w:pStyle w:val="Prrafodelista"/>
        <w:widowControl w:val="0"/>
        <w:numPr>
          <w:ilvl w:val="0"/>
          <w:numId w:val="71"/>
        </w:numPr>
        <w:autoSpaceDE w:val="0"/>
        <w:autoSpaceDN w:val="0"/>
        <w:adjustRightInd w:val="0"/>
        <w:spacing w:line="240" w:lineRule="atLeast"/>
        <w:ind w:left="284" w:hanging="218"/>
        <w:jc w:val="both"/>
        <w:rPr>
          <w:rFonts w:ascii="Arial" w:hAnsi="Arial" w:cs="Arial"/>
          <w:sz w:val="20"/>
          <w:szCs w:val="20"/>
          <w:lang w:val="es-ES"/>
        </w:rPr>
      </w:pPr>
      <w:r w:rsidRPr="001C4AE0">
        <w:rPr>
          <w:rFonts w:ascii="Arial" w:hAnsi="Arial" w:cs="Arial"/>
          <w:sz w:val="20"/>
          <w:szCs w:val="20"/>
          <w:lang w:val="es-ES"/>
        </w:rPr>
        <w:t>Entregar un registro a la Dirección Territorial Meta, como soporte de las Actas Mensuales de Obra, donde se detallen una a una las obras ejecutadas que correspondan con la respectiva Acta, de acuerdo con el modelo que será suministrado por la Dirección Territorial Meta. Dicho soporte, deberá estar debidamente suscrito por los Ingenieros Residentes del Contratista y los Administradores Viales que realizarán las labores de Interventoría, para que sea posible proseguir con los trámites de cancelación del Acta respectiva. Además de lo anterior, la información de los soportes deberá ser presentada en medio escrito y magnético.</w:t>
      </w:r>
    </w:p>
    <w:p w14:paraId="1B2CFB45" w14:textId="77777777" w:rsidR="001C4AE0" w:rsidRPr="001C4AE0" w:rsidRDefault="001C4AE0" w:rsidP="00C52804">
      <w:pPr>
        <w:pStyle w:val="Prrafodelista"/>
        <w:spacing w:line="240" w:lineRule="atLeast"/>
        <w:rPr>
          <w:rFonts w:ascii="Arial" w:hAnsi="Arial" w:cs="Arial"/>
          <w:sz w:val="20"/>
          <w:szCs w:val="20"/>
          <w:lang w:val="es-ES"/>
        </w:rPr>
      </w:pPr>
    </w:p>
    <w:p w14:paraId="41848A12" w14:textId="1813E64F" w:rsidR="001C4AE0" w:rsidRDefault="001C4AE0" w:rsidP="00C52804">
      <w:pPr>
        <w:pStyle w:val="Prrafodelista"/>
        <w:widowControl w:val="0"/>
        <w:numPr>
          <w:ilvl w:val="0"/>
          <w:numId w:val="71"/>
        </w:numPr>
        <w:autoSpaceDE w:val="0"/>
        <w:autoSpaceDN w:val="0"/>
        <w:adjustRightInd w:val="0"/>
        <w:spacing w:line="240" w:lineRule="atLeast"/>
        <w:ind w:left="284" w:hanging="218"/>
        <w:jc w:val="both"/>
        <w:rPr>
          <w:rFonts w:ascii="Arial" w:hAnsi="Arial" w:cs="Arial"/>
          <w:sz w:val="20"/>
          <w:szCs w:val="20"/>
          <w:lang w:val="es-ES"/>
        </w:rPr>
      </w:pPr>
      <w:r w:rsidRPr="001C4AE0">
        <w:rPr>
          <w:rFonts w:ascii="Arial" w:hAnsi="Arial" w:cs="Arial"/>
          <w:sz w:val="20"/>
          <w:szCs w:val="20"/>
          <w:lang w:val="es-ES"/>
        </w:rPr>
        <w:t>Disponer de los frentes de trabajo con todos los equipos requeridos para optimizar los trabajos de prevención y/o atención de emergencias y los arreglos a las estructuras e infraestructuras de los puentes, deberá tener la señalización necesaria para garantizar el adecuado tránsito y la prevención de accidentalidad en la zona. No obstante lo anterior, el Contratista deberá contar con las cuadrillas adicionales necesarias para la ejecución de las obras en cada sector, y activar los frentes necesarios para finalizar el contrato dentro del plazo máximo establecido.</w:t>
      </w:r>
    </w:p>
    <w:p w14:paraId="3C0FB8F8" w14:textId="77777777" w:rsidR="001C4AE0" w:rsidRPr="001C4AE0" w:rsidRDefault="001C4AE0" w:rsidP="00C52804">
      <w:pPr>
        <w:pStyle w:val="Prrafodelista"/>
        <w:spacing w:line="240" w:lineRule="atLeast"/>
        <w:rPr>
          <w:rFonts w:ascii="Arial" w:hAnsi="Arial" w:cs="Arial"/>
          <w:sz w:val="20"/>
          <w:szCs w:val="20"/>
          <w:lang w:val="es-ES"/>
        </w:rPr>
      </w:pPr>
    </w:p>
    <w:p w14:paraId="14B1A085" w14:textId="6160E2C8" w:rsidR="001C4AE0" w:rsidRDefault="001C4AE0" w:rsidP="00C52804">
      <w:pPr>
        <w:pStyle w:val="Prrafodelista"/>
        <w:widowControl w:val="0"/>
        <w:numPr>
          <w:ilvl w:val="0"/>
          <w:numId w:val="71"/>
        </w:numPr>
        <w:autoSpaceDE w:val="0"/>
        <w:autoSpaceDN w:val="0"/>
        <w:adjustRightInd w:val="0"/>
        <w:spacing w:line="240" w:lineRule="atLeast"/>
        <w:ind w:left="284" w:hanging="218"/>
        <w:jc w:val="both"/>
        <w:rPr>
          <w:rFonts w:ascii="Arial" w:hAnsi="Arial" w:cs="Arial"/>
          <w:sz w:val="20"/>
          <w:szCs w:val="20"/>
          <w:lang w:val="es-ES"/>
        </w:rPr>
      </w:pPr>
      <w:r w:rsidRPr="001C4AE0">
        <w:rPr>
          <w:rFonts w:ascii="Arial" w:hAnsi="Arial" w:cs="Arial"/>
          <w:sz w:val="20"/>
          <w:szCs w:val="20"/>
          <w:lang w:val="es-ES"/>
        </w:rPr>
        <w:t>Presentar un cronograma de actividades para todos y cada uno de los trabajos por ejecutar, en los formatos establecidos para tal fin por el INVÍAS, en el cual indicará expresamente los tiempos de ejecución para cada actividad en cada sector asignado por la Interventoría para trabajar. En caso de que el contratista incumpla las fechas de ejecución y los tiempos acordados para las actividades, la Interventoría del contrato procederá a solicitar las sanciones previstas en las normas vigentes.</w:t>
      </w:r>
    </w:p>
    <w:p w14:paraId="2088D9D5" w14:textId="77777777" w:rsidR="001C4AE0" w:rsidRPr="001C4AE0" w:rsidRDefault="001C4AE0" w:rsidP="00C52804">
      <w:pPr>
        <w:pStyle w:val="Prrafodelista"/>
        <w:spacing w:line="240" w:lineRule="atLeast"/>
        <w:rPr>
          <w:rFonts w:ascii="Arial" w:hAnsi="Arial" w:cs="Arial"/>
          <w:sz w:val="20"/>
          <w:szCs w:val="20"/>
          <w:lang w:val="es-ES"/>
        </w:rPr>
      </w:pPr>
    </w:p>
    <w:p w14:paraId="7D67C8D5" w14:textId="717828A7" w:rsidR="001C4AE0" w:rsidRPr="001C4AE0" w:rsidRDefault="001C4AE0" w:rsidP="00C52804">
      <w:pPr>
        <w:pStyle w:val="Prrafodelista"/>
        <w:widowControl w:val="0"/>
        <w:numPr>
          <w:ilvl w:val="0"/>
          <w:numId w:val="71"/>
        </w:numPr>
        <w:autoSpaceDE w:val="0"/>
        <w:autoSpaceDN w:val="0"/>
        <w:adjustRightInd w:val="0"/>
        <w:spacing w:line="240" w:lineRule="atLeast"/>
        <w:ind w:left="284" w:hanging="218"/>
        <w:jc w:val="both"/>
        <w:rPr>
          <w:rFonts w:ascii="Arial" w:hAnsi="Arial" w:cs="Arial"/>
          <w:sz w:val="20"/>
          <w:szCs w:val="20"/>
          <w:lang w:val="es-ES"/>
        </w:rPr>
      </w:pPr>
      <w:r w:rsidRPr="001C4AE0">
        <w:rPr>
          <w:rFonts w:ascii="Arial" w:hAnsi="Arial" w:cs="Arial"/>
          <w:sz w:val="20"/>
          <w:szCs w:val="20"/>
          <w:lang w:val="es-ES"/>
        </w:rPr>
        <w:t>El contratista es el responsable de la gestión necesaria para la obtención de los sitios de depósito de materiales de derrumbes y su disposición, cumpliendo con las normas de Gestión Ambiental y Especificaciones Técnicas Generales y Particulares para construcción y rehabilitación del Instituto Nacional de Vías vigentes.</w:t>
      </w:r>
    </w:p>
    <w:p w14:paraId="57003978" w14:textId="20C3EB29" w:rsidR="0012390C" w:rsidRPr="0023047C" w:rsidRDefault="001E5123" w:rsidP="00695362">
      <w:pPr>
        <w:pStyle w:val="Capitulo2"/>
        <w:spacing w:line="240" w:lineRule="auto"/>
      </w:pPr>
      <w:bookmarkStart w:id="251" w:name="_Toc204853876"/>
      <w:r w:rsidRPr="0023047C">
        <w:t>OBLIGACIONES GENERALES DEL CONTRATISTA</w:t>
      </w:r>
      <w:bookmarkEnd w:id="251"/>
      <w:r w:rsidRPr="0023047C">
        <w:t xml:space="preserve"> </w:t>
      </w:r>
    </w:p>
    <w:p w14:paraId="357198AD" w14:textId="5B39C90C" w:rsidR="0027261A" w:rsidRPr="0023047C" w:rsidRDefault="00376B18" w:rsidP="00695362">
      <w:pPr>
        <w:spacing w:line="240" w:lineRule="auto"/>
        <w:jc w:val="both"/>
        <w:rPr>
          <w:rFonts w:eastAsia="Times New Roman" w:cs="Arial"/>
          <w:b/>
          <w:bCs/>
          <w:color w:val="auto"/>
          <w:szCs w:val="20"/>
          <w:shd w:val="clear" w:color="auto" w:fill="FFFFFF"/>
          <w:lang w:eastAsia="es-ES_tradnl"/>
        </w:rPr>
      </w:pPr>
      <w:r w:rsidRPr="0023047C">
        <w:rPr>
          <w:rFonts w:cs="Arial"/>
          <w:color w:val="auto"/>
          <w:szCs w:val="20"/>
        </w:rPr>
        <w:t>Además de las derivadas de la esencia y naturaleza del contrato, la ley, las obligaciones y condiciones señaladas en</w:t>
      </w:r>
      <w:r w:rsidRPr="0023047C" w:rsidDel="00376B18">
        <w:rPr>
          <w:rFonts w:cs="Arial"/>
          <w:color w:val="auto"/>
          <w:szCs w:val="20"/>
        </w:rPr>
        <w:t xml:space="preserve"> </w:t>
      </w:r>
      <w:r w:rsidR="001E5123" w:rsidRPr="0023047C">
        <w:rPr>
          <w:rFonts w:cs="Arial"/>
          <w:color w:val="auto"/>
          <w:szCs w:val="20"/>
        </w:rPr>
        <w:t xml:space="preserve">la </w:t>
      </w:r>
      <w:r w:rsidR="00E27E93" w:rsidRPr="0023047C">
        <w:rPr>
          <w:rFonts w:cs="Arial"/>
          <w:color w:val="auto"/>
          <w:szCs w:val="20"/>
        </w:rPr>
        <w:t>invitación</w:t>
      </w:r>
      <w:r w:rsidR="001E5123" w:rsidRPr="0023047C">
        <w:rPr>
          <w:rFonts w:cs="Arial"/>
          <w:color w:val="auto"/>
          <w:szCs w:val="20"/>
        </w:rPr>
        <w:t xml:space="preserve"> y demás Documentos del </w:t>
      </w:r>
      <w:r w:rsidR="0082356A" w:rsidRPr="0023047C">
        <w:rPr>
          <w:rFonts w:cs="Arial"/>
          <w:color w:val="auto"/>
          <w:szCs w:val="20"/>
        </w:rPr>
        <w:t>proceso</w:t>
      </w:r>
      <w:r w:rsidR="001E5123" w:rsidRPr="0023047C">
        <w:rPr>
          <w:rFonts w:cs="Arial"/>
          <w:color w:val="auto"/>
          <w:szCs w:val="20"/>
        </w:rPr>
        <w:t xml:space="preserve"> </w:t>
      </w:r>
      <w:r w:rsidR="0027261A" w:rsidRPr="0023047C">
        <w:rPr>
          <w:rFonts w:eastAsia="Times New Roman" w:cs="Arial"/>
          <w:color w:val="auto"/>
          <w:szCs w:val="20"/>
          <w:shd w:val="clear" w:color="auto" w:fill="FFFFFF"/>
          <w:lang w:eastAsia="es-ES_tradnl"/>
        </w:rPr>
        <w:t xml:space="preserve">y de las establecidas </w:t>
      </w:r>
      <w:r w:rsidR="0019500C" w:rsidRPr="0023047C">
        <w:rPr>
          <w:rFonts w:eastAsia="Times New Roman" w:cs="Arial"/>
          <w:color w:val="auto"/>
          <w:szCs w:val="20"/>
          <w:shd w:val="clear" w:color="auto" w:fill="FFFFFF"/>
          <w:lang w:eastAsia="es-ES_tradnl"/>
        </w:rPr>
        <w:t>técnicamente por el INVIAS</w:t>
      </w:r>
      <w:r w:rsidR="0027261A" w:rsidRPr="0023047C">
        <w:rPr>
          <w:rFonts w:eastAsia="Times New Roman" w:cs="Arial"/>
          <w:color w:val="auto"/>
          <w:szCs w:val="20"/>
          <w:shd w:val="clear" w:color="auto" w:fill="FFFFFF"/>
          <w:lang w:eastAsia="es-ES_tradnl"/>
        </w:rPr>
        <w:t>, vigente durante la ejecución del contrato, el Contratista se obliga a:</w:t>
      </w:r>
      <w:r w:rsidR="0027261A" w:rsidRPr="0023047C">
        <w:rPr>
          <w:rFonts w:eastAsia="Times New Roman" w:cs="Arial"/>
          <w:b/>
          <w:bCs/>
          <w:color w:val="auto"/>
          <w:szCs w:val="20"/>
          <w:shd w:val="clear" w:color="auto" w:fill="FFFFFF"/>
          <w:lang w:eastAsia="es-ES_tradnl"/>
        </w:rPr>
        <w:t> </w:t>
      </w:r>
    </w:p>
    <w:p w14:paraId="25E588FA" w14:textId="77777777" w:rsidR="00600B4B" w:rsidRDefault="00600B4B" w:rsidP="00600B4B">
      <w:pPr>
        <w:pStyle w:val="Prrafodelista"/>
        <w:spacing w:after="0" w:line="240" w:lineRule="auto"/>
        <w:ind w:left="360"/>
        <w:contextualSpacing w:val="0"/>
        <w:jc w:val="both"/>
        <w:rPr>
          <w:rFonts w:ascii="Arial Narrow" w:hAnsi="Arial Narrow" w:cs="Arial"/>
          <w:color w:val="000000" w:themeColor="text1"/>
          <w:sz w:val="20"/>
          <w:szCs w:val="20"/>
        </w:rPr>
      </w:pPr>
    </w:p>
    <w:p w14:paraId="1397A8A0" w14:textId="7DD66B76" w:rsidR="00600B4B" w:rsidRPr="00600B4B" w:rsidRDefault="00600B4B" w:rsidP="00600B4B">
      <w:pPr>
        <w:pStyle w:val="Prrafodelista"/>
        <w:numPr>
          <w:ilvl w:val="0"/>
          <w:numId w:val="54"/>
        </w:numPr>
        <w:spacing w:after="0" w:line="240" w:lineRule="auto"/>
        <w:contextualSpacing w:val="0"/>
        <w:jc w:val="both"/>
        <w:rPr>
          <w:rFonts w:ascii="Arial" w:hAnsi="Arial" w:cs="Arial"/>
          <w:color w:val="000000" w:themeColor="text1"/>
          <w:sz w:val="20"/>
          <w:szCs w:val="20"/>
        </w:rPr>
      </w:pPr>
      <w:r w:rsidRPr="00600B4B">
        <w:rPr>
          <w:rFonts w:ascii="Arial" w:hAnsi="Arial" w:cs="Arial"/>
          <w:color w:val="000000" w:themeColor="text1"/>
          <w:sz w:val="20"/>
          <w:szCs w:val="20"/>
        </w:rPr>
        <w:t>Obrar con lealtad, responsabilidad y buena fe durante la ejecución del contrato.</w:t>
      </w:r>
    </w:p>
    <w:p w14:paraId="3C2CC1E4" w14:textId="77777777" w:rsidR="00600B4B" w:rsidRPr="00600B4B" w:rsidRDefault="00600B4B" w:rsidP="00600B4B">
      <w:pPr>
        <w:pStyle w:val="Prrafodelista"/>
        <w:numPr>
          <w:ilvl w:val="0"/>
          <w:numId w:val="54"/>
        </w:numPr>
        <w:spacing w:after="0" w:line="240" w:lineRule="auto"/>
        <w:contextualSpacing w:val="0"/>
        <w:jc w:val="both"/>
        <w:rPr>
          <w:rFonts w:ascii="Arial" w:hAnsi="Arial" w:cs="Arial"/>
          <w:color w:val="000000" w:themeColor="text1"/>
          <w:sz w:val="20"/>
          <w:szCs w:val="20"/>
        </w:rPr>
      </w:pPr>
      <w:r w:rsidRPr="00600B4B">
        <w:rPr>
          <w:rFonts w:ascii="Arial" w:hAnsi="Arial" w:cs="Arial"/>
          <w:color w:val="000000" w:themeColor="text1"/>
          <w:sz w:val="20"/>
          <w:szCs w:val="20"/>
        </w:rPr>
        <w:t>Cumplir con el objeto y obligaciones del contrato, presentando los informes sobre el cumplimiento de éste al supervisor del contrato.</w:t>
      </w:r>
    </w:p>
    <w:p w14:paraId="1C171169" w14:textId="77777777" w:rsidR="00600B4B" w:rsidRPr="00600B4B" w:rsidRDefault="00600B4B" w:rsidP="00600B4B">
      <w:pPr>
        <w:pStyle w:val="Prrafodelista"/>
        <w:numPr>
          <w:ilvl w:val="0"/>
          <w:numId w:val="54"/>
        </w:numPr>
        <w:spacing w:after="0" w:line="240" w:lineRule="auto"/>
        <w:contextualSpacing w:val="0"/>
        <w:jc w:val="both"/>
        <w:rPr>
          <w:rFonts w:ascii="Arial" w:hAnsi="Arial" w:cs="Arial"/>
          <w:color w:val="000000" w:themeColor="text1"/>
          <w:sz w:val="20"/>
          <w:szCs w:val="20"/>
        </w:rPr>
      </w:pPr>
      <w:r w:rsidRPr="00600B4B">
        <w:rPr>
          <w:rFonts w:ascii="Arial" w:hAnsi="Arial" w:cs="Arial"/>
          <w:color w:val="000000" w:themeColor="text1"/>
          <w:sz w:val="20"/>
          <w:szCs w:val="20"/>
        </w:rPr>
        <w:t>Tener en cuenta las observaciones y recomendaciones que formule el supervisor del contrato y el Director General con el fin de que el servicio se realice a entera satisfacción de la Entidad.</w:t>
      </w:r>
    </w:p>
    <w:p w14:paraId="3C03AADB" w14:textId="77777777" w:rsidR="00600B4B" w:rsidRPr="00600B4B" w:rsidRDefault="00600B4B" w:rsidP="00600B4B">
      <w:pPr>
        <w:pStyle w:val="Prrafodelista"/>
        <w:numPr>
          <w:ilvl w:val="0"/>
          <w:numId w:val="54"/>
        </w:numPr>
        <w:spacing w:after="0" w:line="240" w:lineRule="auto"/>
        <w:contextualSpacing w:val="0"/>
        <w:jc w:val="both"/>
        <w:rPr>
          <w:rFonts w:ascii="Arial" w:hAnsi="Arial" w:cs="Arial"/>
          <w:color w:val="000000" w:themeColor="text1"/>
          <w:sz w:val="20"/>
          <w:szCs w:val="20"/>
        </w:rPr>
      </w:pPr>
      <w:r w:rsidRPr="00600B4B">
        <w:rPr>
          <w:rFonts w:ascii="Arial" w:hAnsi="Arial" w:cs="Arial"/>
          <w:color w:val="000000" w:themeColor="text1"/>
          <w:sz w:val="20"/>
          <w:szCs w:val="20"/>
        </w:rPr>
        <w:t>Pagar los impuestos si hay lugar a ello.</w:t>
      </w:r>
    </w:p>
    <w:p w14:paraId="73BE78DC" w14:textId="77777777" w:rsidR="00600B4B" w:rsidRPr="00600B4B" w:rsidRDefault="00600B4B" w:rsidP="00600B4B">
      <w:pPr>
        <w:pStyle w:val="Prrafodelista"/>
        <w:numPr>
          <w:ilvl w:val="0"/>
          <w:numId w:val="54"/>
        </w:numPr>
        <w:spacing w:after="0" w:line="240" w:lineRule="auto"/>
        <w:contextualSpacing w:val="0"/>
        <w:jc w:val="both"/>
        <w:rPr>
          <w:rFonts w:ascii="Arial" w:hAnsi="Arial" w:cs="Arial"/>
          <w:color w:val="000000" w:themeColor="text1"/>
          <w:sz w:val="20"/>
          <w:szCs w:val="20"/>
        </w:rPr>
      </w:pPr>
      <w:r w:rsidRPr="00600B4B">
        <w:rPr>
          <w:rFonts w:ascii="Arial" w:hAnsi="Arial" w:cs="Arial"/>
          <w:color w:val="000000" w:themeColor="text1"/>
          <w:sz w:val="20"/>
          <w:szCs w:val="20"/>
        </w:rPr>
        <w:t>Hacer todas las recomendaciones que considere necesarias en relación con el desarrollo y ejecución del contrato.</w:t>
      </w:r>
    </w:p>
    <w:p w14:paraId="6D2F7FF0" w14:textId="77777777" w:rsidR="00600B4B" w:rsidRPr="00600B4B" w:rsidRDefault="00600B4B" w:rsidP="00600B4B">
      <w:pPr>
        <w:pStyle w:val="Prrafodelista"/>
        <w:numPr>
          <w:ilvl w:val="0"/>
          <w:numId w:val="54"/>
        </w:numPr>
        <w:spacing w:after="0" w:line="240" w:lineRule="auto"/>
        <w:contextualSpacing w:val="0"/>
        <w:jc w:val="both"/>
        <w:rPr>
          <w:rFonts w:ascii="Arial" w:hAnsi="Arial" w:cs="Arial"/>
          <w:color w:val="000000" w:themeColor="text1"/>
          <w:sz w:val="20"/>
          <w:szCs w:val="20"/>
        </w:rPr>
      </w:pPr>
      <w:r w:rsidRPr="00600B4B">
        <w:rPr>
          <w:rFonts w:ascii="Arial" w:hAnsi="Arial" w:cs="Arial"/>
          <w:color w:val="000000" w:themeColor="text1"/>
          <w:sz w:val="20"/>
          <w:szCs w:val="20"/>
        </w:rPr>
        <w:t>Obrar con lealtad y buena fe en el desarrollo del contrato, evitando dilaciones innecesarias.</w:t>
      </w:r>
    </w:p>
    <w:p w14:paraId="524C094E" w14:textId="77777777" w:rsidR="00600B4B" w:rsidRPr="00600B4B" w:rsidRDefault="00600B4B" w:rsidP="00600B4B">
      <w:pPr>
        <w:pStyle w:val="Prrafodelista"/>
        <w:numPr>
          <w:ilvl w:val="0"/>
          <w:numId w:val="54"/>
        </w:numPr>
        <w:spacing w:after="0" w:line="240" w:lineRule="auto"/>
        <w:contextualSpacing w:val="0"/>
        <w:jc w:val="both"/>
        <w:rPr>
          <w:rFonts w:ascii="Arial" w:hAnsi="Arial" w:cs="Arial"/>
          <w:color w:val="000000" w:themeColor="text1"/>
          <w:sz w:val="20"/>
          <w:szCs w:val="20"/>
        </w:rPr>
      </w:pPr>
      <w:r w:rsidRPr="00600B4B">
        <w:rPr>
          <w:rFonts w:ascii="Arial" w:hAnsi="Arial" w:cs="Arial"/>
          <w:color w:val="000000" w:themeColor="text1"/>
          <w:sz w:val="20"/>
          <w:szCs w:val="20"/>
        </w:rPr>
        <w:lastRenderedPageBreak/>
        <w:t>No ofrecer ni dar sobornos ni ninguna otra forma de halago a ningún funcionario público, en relación con su propuesta, con el proceso de contratación, ni con la ejecución del contrato que pueda celebrarse como resultado de su propuesta.</w:t>
      </w:r>
    </w:p>
    <w:p w14:paraId="4A0DDD90" w14:textId="77777777" w:rsidR="00600B4B" w:rsidRPr="00600B4B" w:rsidRDefault="00600B4B" w:rsidP="00600B4B">
      <w:pPr>
        <w:pStyle w:val="Prrafodelista"/>
        <w:numPr>
          <w:ilvl w:val="0"/>
          <w:numId w:val="54"/>
        </w:numPr>
        <w:spacing w:after="0" w:line="240" w:lineRule="auto"/>
        <w:contextualSpacing w:val="0"/>
        <w:jc w:val="both"/>
        <w:rPr>
          <w:rFonts w:ascii="Arial" w:hAnsi="Arial" w:cs="Arial"/>
          <w:color w:val="000000" w:themeColor="text1"/>
          <w:sz w:val="20"/>
          <w:szCs w:val="20"/>
        </w:rPr>
      </w:pPr>
      <w:r w:rsidRPr="00600B4B">
        <w:rPr>
          <w:rFonts w:ascii="Arial" w:hAnsi="Arial" w:cs="Arial"/>
          <w:color w:val="000000" w:themeColor="text1"/>
          <w:sz w:val="20"/>
          <w:szCs w:val="20"/>
        </w:rPr>
        <w:t>No efectuar acuerdos, o realizar actos o conductas que tengan por objeto o como efecto la colusión en el presente proceso de contratación.</w:t>
      </w:r>
    </w:p>
    <w:p w14:paraId="10F9AA31" w14:textId="77777777" w:rsidR="00600B4B" w:rsidRPr="00600B4B" w:rsidRDefault="00600B4B" w:rsidP="00600B4B">
      <w:pPr>
        <w:pStyle w:val="Prrafodelista"/>
        <w:numPr>
          <w:ilvl w:val="0"/>
          <w:numId w:val="54"/>
        </w:numPr>
        <w:spacing w:after="0" w:line="240" w:lineRule="auto"/>
        <w:contextualSpacing w:val="0"/>
        <w:jc w:val="both"/>
        <w:rPr>
          <w:rFonts w:ascii="Arial" w:hAnsi="Arial" w:cs="Arial"/>
          <w:color w:val="000000" w:themeColor="text1"/>
          <w:sz w:val="20"/>
          <w:szCs w:val="20"/>
        </w:rPr>
      </w:pPr>
      <w:r w:rsidRPr="00600B4B">
        <w:rPr>
          <w:rFonts w:ascii="Arial" w:hAnsi="Arial" w:cs="Arial"/>
          <w:color w:val="000000" w:themeColor="text1"/>
          <w:sz w:val="20"/>
          <w:szCs w:val="20"/>
        </w:rPr>
        <w:t>Dar cumplimiento al artículo 50 de la Ley 789 de 2002 y al artículo 23 de la Ley 1150 de 2007.</w:t>
      </w:r>
    </w:p>
    <w:p w14:paraId="5502DB36" w14:textId="77777777" w:rsidR="00600B4B" w:rsidRPr="00600B4B" w:rsidRDefault="00600B4B" w:rsidP="00600B4B">
      <w:pPr>
        <w:pStyle w:val="Prrafodelista"/>
        <w:numPr>
          <w:ilvl w:val="0"/>
          <w:numId w:val="54"/>
        </w:numPr>
        <w:spacing w:after="0" w:line="240" w:lineRule="auto"/>
        <w:contextualSpacing w:val="0"/>
        <w:jc w:val="both"/>
        <w:rPr>
          <w:rFonts w:ascii="Arial" w:hAnsi="Arial" w:cs="Arial"/>
          <w:color w:val="000000" w:themeColor="text1"/>
          <w:sz w:val="20"/>
          <w:szCs w:val="20"/>
        </w:rPr>
      </w:pPr>
      <w:r w:rsidRPr="00600B4B">
        <w:rPr>
          <w:rFonts w:ascii="Arial" w:hAnsi="Arial" w:cs="Arial"/>
          <w:color w:val="000000" w:themeColor="text1"/>
          <w:sz w:val="20"/>
          <w:szCs w:val="20"/>
        </w:rPr>
        <w:t>Mantener indemne a la entidad frente a reclamaciones judiciales y extrajudiciales por los daños y perjuicios que se deriven de los actos, omisiones o hechos ocasionados por las personas que sean sub-contratistas o dependan del contratista.</w:t>
      </w:r>
    </w:p>
    <w:p w14:paraId="69A09668" w14:textId="77777777" w:rsidR="00600B4B" w:rsidRPr="00600B4B" w:rsidRDefault="00600B4B" w:rsidP="00600B4B">
      <w:pPr>
        <w:pStyle w:val="Prrafodelista"/>
        <w:numPr>
          <w:ilvl w:val="0"/>
          <w:numId w:val="54"/>
        </w:numPr>
        <w:spacing w:after="0" w:line="240" w:lineRule="auto"/>
        <w:contextualSpacing w:val="0"/>
        <w:jc w:val="both"/>
        <w:rPr>
          <w:rFonts w:ascii="Arial" w:hAnsi="Arial" w:cs="Arial"/>
          <w:color w:val="000000" w:themeColor="text1"/>
          <w:sz w:val="20"/>
          <w:szCs w:val="20"/>
        </w:rPr>
      </w:pPr>
      <w:r w:rsidRPr="00600B4B">
        <w:rPr>
          <w:rFonts w:ascii="Arial" w:hAnsi="Arial" w:cs="Arial"/>
          <w:color w:val="000000" w:themeColor="text1"/>
          <w:sz w:val="20"/>
          <w:szCs w:val="20"/>
        </w:rPr>
        <w:t>Satisfacer las demás obligaciones a su cargo que se deriven de la naturaleza del contrato y de las exigencias legales.</w:t>
      </w:r>
    </w:p>
    <w:p w14:paraId="50B71448" w14:textId="77777777" w:rsidR="00600B4B" w:rsidRPr="00600B4B" w:rsidRDefault="00600B4B" w:rsidP="00600B4B">
      <w:pPr>
        <w:pStyle w:val="Prrafodelista"/>
        <w:numPr>
          <w:ilvl w:val="0"/>
          <w:numId w:val="54"/>
        </w:numPr>
        <w:spacing w:after="0" w:line="240" w:lineRule="auto"/>
        <w:contextualSpacing w:val="0"/>
        <w:jc w:val="both"/>
        <w:rPr>
          <w:rFonts w:ascii="Arial" w:hAnsi="Arial" w:cs="Arial"/>
          <w:color w:val="000000" w:themeColor="text1"/>
          <w:sz w:val="20"/>
          <w:szCs w:val="20"/>
        </w:rPr>
      </w:pPr>
      <w:r w:rsidRPr="00600B4B">
        <w:rPr>
          <w:rFonts w:ascii="Arial" w:hAnsi="Arial" w:cs="Arial"/>
          <w:color w:val="000000" w:themeColor="text1"/>
          <w:sz w:val="20"/>
          <w:szCs w:val="20"/>
        </w:rPr>
        <w:t>Mantener estricta reserva y confidencialidad sobre la información que conozca por causa o con ocasión del contrato.</w:t>
      </w:r>
    </w:p>
    <w:p w14:paraId="1A91FBB4" w14:textId="77777777" w:rsidR="00600B4B" w:rsidRPr="00600B4B" w:rsidRDefault="00600B4B" w:rsidP="00600B4B">
      <w:pPr>
        <w:pStyle w:val="Prrafodelista"/>
        <w:numPr>
          <w:ilvl w:val="0"/>
          <w:numId w:val="54"/>
        </w:numPr>
        <w:spacing w:after="0" w:line="240" w:lineRule="auto"/>
        <w:contextualSpacing w:val="0"/>
        <w:jc w:val="both"/>
        <w:rPr>
          <w:rFonts w:ascii="Arial" w:hAnsi="Arial" w:cs="Arial"/>
          <w:color w:val="000000" w:themeColor="text1"/>
          <w:sz w:val="20"/>
          <w:szCs w:val="20"/>
        </w:rPr>
      </w:pPr>
      <w:r w:rsidRPr="00600B4B">
        <w:rPr>
          <w:rFonts w:ascii="Arial" w:hAnsi="Arial" w:cs="Arial"/>
          <w:color w:val="000000" w:themeColor="text1"/>
          <w:sz w:val="20"/>
          <w:szCs w:val="20"/>
        </w:rPr>
        <w:t>Las demás contenidas en la Ley 80 de 1993, Ley 1150 de 2007, y normas concordantes vigentes que sean aplicables, y aquellas obligaciones que se desprendan de la naturaleza contractual</w:t>
      </w:r>
    </w:p>
    <w:p w14:paraId="189F9B07" w14:textId="77777777" w:rsidR="00CC39AE" w:rsidRPr="0023047C" w:rsidRDefault="00CC39AE" w:rsidP="00695362">
      <w:pPr>
        <w:spacing w:line="240" w:lineRule="auto"/>
        <w:rPr>
          <w:rFonts w:cs="Arial"/>
          <w:color w:val="auto"/>
          <w:szCs w:val="20"/>
        </w:rPr>
      </w:pPr>
    </w:p>
    <w:p w14:paraId="5B6026E0" w14:textId="0C4030FC" w:rsidR="001E5123" w:rsidRPr="0023047C" w:rsidRDefault="001E5123" w:rsidP="00695362">
      <w:pPr>
        <w:pStyle w:val="Capitulo2"/>
        <w:spacing w:line="240" w:lineRule="auto"/>
      </w:pPr>
      <w:bookmarkStart w:id="252" w:name="_Toc100759667"/>
      <w:bookmarkStart w:id="253" w:name="_Toc100759781"/>
      <w:bookmarkStart w:id="254" w:name="_Toc100759673"/>
      <w:bookmarkStart w:id="255" w:name="_Toc100759787"/>
      <w:bookmarkStart w:id="256" w:name="_Toc204853877"/>
      <w:bookmarkEnd w:id="252"/>
      <w:bookmarkEnd w:id="253"/>
      <w:bookmarkEnd w:id="254"/>
      <w:bookmarkEnd w:id="255"/>
      <w:r w:rsidRPr="0023047C">
        <w:t>OBLIGACIONES ESPECÍFICAS DEL CONTRATISTA</w:t>
      </w:r>
      <w:bookmarkEnd w:id="256"/>
    </w:p>
    <w:p w14:paraId="49B37A04" w14:textId="47761F9A" w:rsidR="00C05A9F" w:rsidRPr="006A78CD" w:rsidRDefault="00C05A9F" w:rsidP="006A78CD">
      <w:pPr>
        <w:pStyle w:val="Prrafodelista"/>
        <w:numPr>
          <w:ilvl w:val="0"/>
          <w:numId w:val="104"/>
        </w:numPr>
        <w:spacing w:line="240" w:lineRule="auto"/>
        <w:ind w:left="284"/>
        <w:jc w:val="both"/>
        <w:rPr>
          <w:rFonts w:ascii="Arial" w:hAnsi="Arial" w:cs="Arial"/>
          <w:sz w:val="20"/>
          <w:szCs w:val="20"/>
        </w:rPr>
      </w:pPr>
      <w:r w:rsidRPr="006A78CD">
        <w:rPr>
          <w:rFonts w:ascii="Arial" w:hAnsi="Arial" w:cs="Arial"/>
          <w:sz w:val="20"/>
          <w:szCs w:val="20"/>
        </w:rPr>
        <w:t xml:space="preserve">El contratista debe garantizar la transitabilidad en todos los sectores del contrato mientras se ejecuta la obra y hasta el recibo definitivo de las obras. </w:t>
      </w:r>
    </w:p>
    <w:p w14:paraId="30894DAC" w14:textId="3B7E60EE" w:rsidR="00CB2F7D" w:rsidRPr="006A78CD" w:rsidRDefault="00C05A9F" w:rsidP="006A78CD">
      <w:pPr>
        <w:pStyle w:val="Prrafodelista"/>
        <w:numPr>
          <w:ilvl w:val="0"/>
          <w:numId w:val="104"/>
        </w:numPr>
        <w:spacing w:line="240" w:lineRule="auto"/>
        <w:ind w:left="284"/>
        <w:jc w:val="both"/>
        <w:rPr>
          <w:rFonts w:ascii="Arial" w:hAnsi="Arial" w:cs="Arial"/>
          <w:sz w:val="20"/>
          <w:szCs w:val="20"/>
        </w:rPr>
      </w:pPr>
      <w:r w:rsidRPr="006A78CD">
        <w:rPr>
          <w:rFonts w:ascii="Arial" w:hAnsi="Arial" w:cs="Arial"/>
          <w:sz w:val="20"/>
          <w:szCs w:val="20"/>
        </w:rPr>
        <w:t>El desglose de los Análisis de Precios Unitarios publicados en el SECOP por el Instituto Nacional de Vías, son únicamente de referencia, constituyen una guía para que el proponente prepare su propuesta, cuyos ítems deben contener todo lo indispensable y necesario para llevar a cabo el ítem, equipos, materiales, transportes, mano de obra y costos indirectos. Si existe alguna duda sobre la presentación de estos APU publicados por INVIAS, es deber del proponente hacer conocer este interrogante antes del cierre del proceso para que el INVIAS lo pueda estudiar; en caso de que no se presente ninguna duda a este respecto antes del cierre del proceso, se entenderá que el proponente acoge el contenido de los APU publicados por INVIAS en el SECOP.</w:t>
      </w:r>
    </w:p>
    <w:p w14:paraId="7E6CAAFD" w14:textId="054E63E9" w:rsidR="00C05A9F" w:rsidRPr="006A78CD" w:rsidRDefault="00C05A9F" w:rsidP="006A78CD">
      <w:pPr>
        <w:pStyle w:val="Prrafodelista"/>
        <w:numPr>
          <w:ilvl w:val="0"/>
          <w:numId w:val="104"/>
        </w:numPr>
        <w:spacing w:line="240" w:lineRule="auto"/>
        <w:ind w:left="284"/>
        <w:jc w:val="both"/>
        <w:rPr>
          <w:rFonts w:ascii="Arial" w:hAnsi="Arial" w:cs="Arial"/>
          <w:sz w:val="20"/>
          <w:szCs w:val="20"/>
        </w:rPr>
      </w:pPr>
      <w:r w:rsidRPr="006A78CD">
        <w:rPr>
          <w:rFonts w:ascii="Arial" w:hAnsi="Arial" w:cs="Arial"/>
          <w:sz w:val="20"/>
          <w:szCs w:val="20"/>
        </w:rPr>
        <w:t>SEÑALIZACIÓN EN LA ZONA DE LAS OBRAS Y VALLAS DE INFORMACIÓN: Son de cargo del proponente favorecido todos los costos requeridos para colocar y mantener la señalización de obra y las vallas informativas, la iluminación nocturna y demás dispositivos de seguridad y de comunicación y coordinación del plan de manejo de tránsito actividades que deberá cumplir de conformidad con lo establecido en el el Manual de señalización Vial de Colombia, de Dispositivos Uniformes en la infraestructura vial Para la Regulación del Tránsito y la seguridad vial, adoptado mediante la Resolución No. 20243040045005 del 17-9-2024 proferida por el Ministerio de Transporte o la que esté vigente al momento de la publicación del proceso. Dicha señalización es de obligatorio cumplimiento en cada frente de trabajo que tenga el contratista. Desde la orden de iniciación de las obras y hasta la entrega y recibo definitivo de las mismas al INSTITUTO, para guiar el tránsito y como prevención de riesgos de los usuarios y personal que trabaja en la vía en construcción, EL CONTRATISTA está en la obligación de mantener señalizado el sector contratado, de acuerdo con las estipulaciones y especificaciones vigentes sobre la materia. Desde ese momento EL CONTRATISTA es el único responsable en el sector contratado de la conservación, señalización y el mantenimiento del tránsito. El incumplimiento de esta obligación durante la ejecución del contrato, causará al CONTRATISTA las sanciones proporcionales al valor del contrato y/o al de los daños causados a terceros durante la construcción, sin perjuicio de las demás acciones a que haya lugar.</w:t>
      </w:r>
    </w:p>
    <w:p w14:paraId="0268BEDC" w14:textId="39A77746" w:rsidR="006A78CD" w:rsidRPr="006A78CD" w:rsidRDefault="006A78CD" w:rsidP="006A78CD">
      <w:pPr>
        <w:pStyle w:val="Prrafodelista"/>
        <w:numPr>
          <w:ilvl w:val="0"/>
          <w:numId w:val="104"/>
        </w:numPr>
        <w:spacing w:line="240" w:lineRule="auto"/>
        <w:ind w:left="284"/>
        <w:jc w:val="both"/>
        <w:rPr>
          <w:rFonts w:ascii="Arial" w:hAnsi="Arial" w:cs="Arial"/>
          <w:sz w:val="20"/>
          <w:szCs w:val="20"/>
        </w:rPr>
      </w:pPr>
      <w:r w:rsidRPr="006A78CD">
        <w:rPr>
          <w:rFonts w:ascii="Arial" w:hAnsi="Arial" w:cs="Arial"/>
          <w:sz w:val="20"/>
          <w:szCs w:val="20"/>
        </w:rPr>
        <w:t xml:space="preserve">El contratista deberá presentar el PLAN DE MANEJO DE TRANSITO VEHICULAR Y PEATONAL dentro de los cinco días (05) hábiles siguientes a la fecha de aceptación de la oferta. </w:t>
      </w:r>
    </w:p>
    <w:p w14:paraId="1840626E" w14:textId="77777777" w:rsidR="006A78CD" w:rsidRPr="006A78CD" w:rsidRDefault="006A78CD" w:rsidP="006A78CD">
      <w:pPr>
        <w:pStyle w:val="Prrafodelista"/>
        <w:numPr>
          <w:ilvl w:val="0"/>
          <w:numId w:val="104"/>
        </w:numPr>
        <w:spacing w:line="240" w:lineRule="auto"/>
        <w:ind w:left="284"/>
        <w:jc w:val="both"/>
        <w:rPr>
          <w:rFonts w:ascii="Arial" w:hAnsi="Arial" w:cs="Arial"/>
          <w:sz w:val="20"/>
          <w:szCs w:val="20"/>
        </w:rPr>
      </w:pPr>
      <w:r w:rsidRPr="006A78CD">
        <w:rPr>
          <w:rFonts w:ascii="Arial" w:hAnsi="Arial" w:cs="Arial"/>
          <w:sz w:val="20"/>
          <w:szCs w:val="20"/>
        </w:rPr>
        <w:t xml:space="preserve">El contratista suministrará de manera inmediata a la SUPERVISIÓN toda la información relacionada con el reporte y/o actualización diaria de las emergencias acaecidas en las vías a cargo de la Dirección Territorial, que sean atendidas mediante el presente proceso de contratación, para su respectivo cargue en los formatos, aplicativos y/o plataformas definidas por INVIAS. </w:t>
      </w:r>
    </w:p>
    <w:p w14:paraId="326094ED" w14:textId="77777777" w:rsidR="006A78CD" w:rsidRPr="006A78CD" w:rsidRDefault="006A78CD" w:rsidP="006A78CD">
      <w:pPr>
        <w:pStyle w:val="Prrafodelista"/>
        <w:numPr>
          <w:ilvl w:val="0"/>
          <w:numId w:val="104"/>
        </w:numPr>
        <w:spacing w:line="240" w:lineRule="auto"/>
        <w:ind w:left="284"/>
        <w:jc w:val="both"/>
        <w:rPr>
          <w:rFonts w:ascii="Arial" w:hAnsi="Arial" w:cs="Arial"/>
          <w:sz w:val="20"/>
          <w:szCs w:val="20"/>
        </w:rPr>
      </w:pPr>
      <w:r w:rsidRPr="006A78CD">
        <w:rPr>
          <w:rFonts w:ascii="Arial" w:hAnsi="Arial" w:cs="Arial"/>
          <w:sz w:val="20"/>
          <w:szCs w:val="20"/>
        </w:rPr>
        <w:t xml:space="preserve">Todos los materiales que se requieran en la obra deberán cumplir los siguientes requisitos: Los costos de adquisición, transporte, almacenamientos, utilización o instalación, deben quedar incluidos en los precios unitarios correspondientes. Los materiales deberán ser nuevos, de primera calidad y de acuerdo a los requerimientos que mencionan las Especificaciones Técnicas. El suministro deberá ser oportuno siendo responsabilidad del Contratista, por consiguiente, no dará lugar a solicitar ampliación del plazo de ejecución, cuando el suministro sea deficiente o inoportuno. </w:t>
      </w:r>
    </w:p>
    <w:p w14:paraId="69330BB0" w14:textId="52376668" w:rsidR="006A78CD" w:rsidRPr="006A78CD" w:rsidRDefault="006A78CD" w:rsidP="006A78CD">
      <w:pPr>
        <w:pStyle w:val="Prrafodelista"/>
        <w:numPr>
          <w:ilvl w:val="0"/>
          <w:numId w:val="104"/>
        </w:numPr>
        <w:spacing w:line="240" w:lineRule="auto"/>
        <w:ind w:left="284"/>
        <w:jc w:val="both"/>
        <w:rPr>
          <w:rFonts w:ascii="Arial" w:hAnsi="Arial" w:cs="Arial"/>
          <w:sz w:val="20"/>
          <w:szCs w:val="20"/>
        </w:rPr>
      </w:pPr>
      <w:r w:rsidRPr="006A78CD">
        <w:rPr>
          <w:rFonts w:ascii="Arial" w:hAnsi="Arial" w:cs="Arial"/>
          <w:sz w:val="20"/>
          <w:szCs w:val="20"/>
        </w:rPr>
        <w:t xml:space="preserve">El día que se inicien los trabajos, se abrirá un libro en el cual quedarán consignadas todas las observaciones o sugerencias que diariamente haga la supervisión o apoyo a la supervisión. Además, se dejará constancia de todos los pormenores que sucedan en el frente de trabajo, tales como: Estado del tiempo, personal laborando, estado del equipo, accidentes de trabajo, avance de obra, suministro de materiales, etc. Las personas responsables de llevar este diario </w:t>
      </w:r>
      <w:r w:rsidRPr="006A78CD">
        <w:rPr>
          <w:rFonts w:ascii="Arial" w:hAnsi="Arial" w:cs="Arial"/>
          <w:sz w:val="20"/>
          <w:szCs w:val="20"/>
        </w:rPr>
        <w:lastRenderedPageBreak/>
        <w:t>serán los Residentes de obra y el apoyo a la supervisión; sin embargo podrán hacer anotaciones las siguientes personas: El Director del Contrato y el personal del INVIAS si es del caso. Las hojas del libro inicialmente deberán ser numeradas por la Supervisión y en la primera hoja se dejarán los nombres y las firmas de quienes estén autorizados para rubricar las anotaciones. En el caso de extravío de la bitácora, tanto el Contratista como el supervisor, elevarán una denuncia ante autoridad competente, iniciarán una nueva bitácora, incluyendo en las primeras hojas la circunstancia de pérdida y las anotaciones recordadas, firmada por las partes. Si no se cumple con lo anterior, el supervisor hará por su cuenta la reconstrucción del libro y firmará éste, sin que pueda haber reclamación posterior por parte del Contratista.</w:t>
      </w:r>
    </w:p>
    <w:p w14:paraId="7656D3B0" w14:textId="77777777" w:rsidR="006A78CD" w:rsidRPr="006A78CD" w:rsidRDefault="006A78CD" w:rsidP="006A78CD">
      <w:pPr>
        <w:pStyle w:val="Prrafodelista"/>
        <w:numPr>
          <w:ilvl w:val="0"/>
          <w:numId w:val="104"/>
        </w:numPr>
        <w:spacing w:line="240" w:lineRule="auto"/>
        <w:ind w:left="284"/>
        <w:jc w:val="both"/>
        <w:rPr>
          <w:rFonts w:ascii="Arial" w:hAnsi="Arial" w:cs="Arial"/>
          <w:sz w:val="20"/>
          <w:szCs w:val="20"/>
        </w:rPr>
      </w:pPr>
      <w:r w:rsidRPr="006A78CD">
        <w:rPr>
          <w:rFonts w:ascii="Arial" w:hAnsi="Arial" w:cs="Arial"/>
          <w:sz w:val="20"/>
          <w:szCs w:val="20"/>
        </w:rPr>
        <w:t xml:space="preserve">El Contratista deberá hacer seguimiento fotográfico del curso de toda la obra. Para la aprobación de actas se exigirá la presentación del registro (fotografías a color y/o en blanco y negro según el caso). Con la primera acta se deberá entregar un registro fotográfico en donde se muestren panorámicas de antes de la obra, del avance a la fecha de corte, de la valla y de las medidas de seguridad y señalización ubicadas en el sitio de la obra. Con las demás actas se irá registrando el avance y con el acta final, fuera del avance último, panoramas de después de la ejecución de la obra, en lo posible tomadas desde el mismo sitio que se escogió para las panorámicas del antes. Adicionalmente las fotografías para cada acta deberán pegarse en hojas identificadas con el número del Contrato, el objeto de la obra y el acta a la cual pertenecen, formando un álbum legajado, cada fotografía debe tener un pié de foto con la leyenda respectiva. Con las demás actas se irá registrando el avance y con el acta final, fuera del avance último, panoramas de después de la ejecución de la obra, en lo posible tomadas desde el mismo sitio que se escogió para las panorámicas del antes. Adicionalmente las fotografías para cada acta deberán pegarse en hojas identificadas con el número del Contrato, el objeto de la obra y el acta a la cual pertenecen, formando un álbum legajado, cada fotografía debe tener un pié de foto con la leyenda respectiva. </w:t>
      </w:r>
    </w:p>
    <w:p w14:paraId="3F1E5C62" w14:textId="43186D7F" w:rsidR="00C05A9F" w:rsidRPr="006A78CD" w:rsidRDefault="006A78CD" w:rsidP="006A78CD">
      <w:pPr>
        <w:pStyle w:val="Prrafodelista"/>
        <w:numPr>
          <w:ilvl w:val="0"/>
          <w:numId w:val="104"/>
        </w:numPr>
        <w:spacing w:line="240" w:lineRule="auto"/>
        <w:ind w:left="284"/>
        <w:jc w:val="both"/>
        <w:rPr>
          <w:rFonts w:ascii="Arial" w:hAnsi="Arial" w:cs="Arial"/>
          <w:sz w:val="20"/>
          <w:szCs w:val="18"/>
        </w:rPr>
      </w:pPr>
      <w:r w:rsidRPr="006A78CD">
        <w:rPr>
          <w:rFonts w:ascii="Arial" w:hAnsi="Arial" w:cs="Arial"/>
          <w:sz w:val="20"/>
          <w:szCs w:val="20"/>
        </w:rPr>
        <w:t>PLAN DE CALIDAD: El CONTRATISTA deberá proporcionar al INSTITUTO un trabajo acorde con la calidad definida en el contrato. Para lograr este objetivo, ejecutará y controlará los trabajos bajo el enfoque de un modelo de aseguramiento de la calidad, conforme a la Norma NTC-ISO 9001 versión 2000; en consecuencia, desarrollará un plan de calidad específico para el proyecto, incluyendo los requisitos del sistema de aseguramiento de la calidad, donde definirá la secuencia de actividades, los elementos o características claves del mismo, los procedimientos aplicables, los objetivos y especificaciones, los responsables, los recursos, los métodos, los programas de inspección y ensayos, la auditoría de calidad y los registros para cumplir los requisitos de calidad específicos, el cual deberá ser presentado al Interventor dentro de los cinco (5) días hábiles siguientes a la suscripción del contrato, para revisión y concepto del mismo y remisión a la Dirección Territorial del Instituto para su respectiva aprobación.</w:t>
      </w:r>
    </w:p>
    <w:p w14:paraId="64B48AC9" w14:textId="696821D1" w:rsidR="00BA63D5" w:rsidRPr="0023047C" w:rsidRDefault="00BA63D5" w:rsidP="00695362">
      <w:pPr>
        <w:pStyle w:val="Capitulo2"/>
        <w:spacing w:line="240" w:lineRule="auto"/>
      </w:pPr>
      <w:bookmarkStart w:id="257" w:name="_Toc204853878"/>
      <w:r w:rsidRPr="0023047C">
        <w:t>ACREDITACIÓN DEL PAGO AL SISTEMA DE SEGURIDAD SOCIAL DURANTE LA EJECUCIÓN DEL CONTRATO</w:t>
      </w:r>
      <w:bookmarkEnd w:id="257"/>
      <w:r w:rsidRPr="0023047C">
        <w:t xml:space="preserve"> </w:t>
      </w:r>
    </w:p>
    <w:p w14:paraId="7F4241DC" w14:textId="3651B580" w:rsidR="00BA63D5" w:rsidRPr="0023047C" w:rsidRDefault="00BA63D5" w:rsidP="00695362">
      <w:pPr>
        <w:spacing w:line="240" w:lineRule="auto"/>
        <w:jc w:val="both"/>
        <w:rPr>
          <w:rFonts w:cs="Arial"/>
          <w:color w:val="auto"/>
          <w:szCs w:val="20"/>
        </w:rPr>
      </w:pPr>
      <w:r w:rsidRPr="0023047C">
        <w:rPr>
          <w:rFonts w:cs="Arial"/>
          <w:color w:val="auto"/>
          <w:szCs w:val="20"/>
        </w:rPr>
        <w:t xml:space="preserve">El </w:t>
      </w:r>
      <w:r w:rsidR="00F0571D" w:rsidRPr="0023047C">
        <w:rPr>
          <w:rFonts w:cs="Arial"/>
          <w:color w:val="auto"/>
          <w:szCs w:val="20"/>
        </w:rPr>
        <w:t>C</w:t>
      </w:r>
      <w:r w:rsidRPr="0023047C">
        <w:rPr>
          <w:rFonts w:cs="Arial"/>
          <w:color w:val="auto"/>
          <w:szCs w:val="20"/>
        </w:rPr>
        <w:t>ontratista debe acreditar</w:t>
      </w:r>
      <w:r w:rsidR="0096481D" w:rsidRPr="0023047C">
        <w:rPr>
          <w:rFonts w:cs="Arial"/>
          <w:color w:val="auto"/>
          <w:szCs w:val="20"/>
        </w:rPr>
        <w:t>,</w:t>
      </w:r>
      <w:r w:rsidRPr="0023047C">
        <w:rPr>
          <w:rFonts w:cs="Arial"/>
          <w:color w:val="auto"/>
          <w:szCs w:val="20"/>
        </w:rPr>
        <w:t xml:space="preserve"> para realizar cada pago derivado del contrato, que se encuentra al día en el pago de aportes parafiscales relativos al </w:t>
      </w:r>
      <w:r w:rsidR="00FB2095" w:rsidRPr="0023047C">
        <w:rPr>
          <w:rFonts w:cs="Arial"/>
          <w:color w:val="auto"/>
          <w:szCs w:val="20"/>
        </w:rPr>
        <w:t>S</w:t>
      </w:r>
      <w:r w:rsidRPr="0023047C">
        <w:rPr>
          <w:rFonts w:cs="Arial"/>
          <w:color w:val="auto"/>
          <w:szCs w:val="20"/>
        </w:rPr>
        <w:t xml:space="preserve">istema de </w:t>
      </w:r>
      <w:r w:rsidR="00FB2095" w:rsidRPr="0023047C">
        <w:rPr>
          <w:rFonts w:cs="Arial"/>
          <w:color w:val="auto"/>
          <w:szCs w:val="20"/>
        </w:rPr>
        <w:t>S</w:t>
      </w:r>
      <w:r w:rsidRPr="0023047C">
        <w:rPr>
          <w:rFonts w:cs="Arial"/>
          <w:color w:val="auto"/>
          <w:szCs w:val="20"/>
        </w:rPr>
        <w:t xml:space="preserve">eguridad </w:t>
      </w:r>
      <w:r w:rsidR="00FB2095" w:rsidRPr="0023047C">
        <w:rPr>
          <w:rFonts w:cs="Arial"/>
          <w:color w:val="auto"/>
          <w:szCs w:val="20"/>
        </w:rPr>
        <w:t>S</w:t>
      </w:r>
      <w:r w:rsidRPr="0023047C">
        <w:rPr>
          <w:rFonts w:cs="Arial"/>
          <w:color w:val="auto"/>
          <w:szCs w:val="20"/>
        </w:rPr>
        <w:t xml:space="preserve">ocial </w:t>
      </w:r>
      <w:r w:rsidR="00FB2095" w:rsidRPr="0023047C">
        <w:rPr>
          <w:rFonts w:cs="Arial"/>
          <w:color w:val="auto"/>
          <w:szCs w:val="20"/>
        </w:rPr>
        <w:t>I</w:t>
      </w:r>
      <w:r w:rsidRPr="0023047C">
        <w:rPr>
          <w:rFonts w:cs="Arial"/>
          <w:color w:val="auto"/>
          <w:szCs w:val="20"/>
        </w:rPr>
        <w:t xml:space="preserve">ntegral, así como los propios del </w:t>
      </w:r>
      <w:r w:rsidR="00FB2095" w:rsidRPr="0023047C">
        <w:rPr>
          <w:rFonts w:cs="Arial"/>
          <w:color w:val="auto"/>
          <w:szCs w:val="20"/>
        </w:rPr>
        <w:t>SENA</w:t>
      </w:r>
      <w:r w:rsidRPr="0023047C">
        <w:rPr>
          <w:rFonts w:cs="Arial"/>
          <w:color w:val="auto"/>
          <w:szCs w:val="20"/>
        </w:rPr>
        <w:t xml:space="preserve">, ICBF y </w:t>
      </w:r>
      <w:r w:rsidR="00982088" w:rsidRPr="0023047C">
        <w:rPr>
          <w:rFonts w:cs="Arial"/>
          <w:color w:val="auto"/>
          <w:szCs w:val="20"/>
        </w:rPr>
        <w:t>c</w:t>
      </w:r>
      <w:r w:rsidRPr="0023047C">
        <w:rPr>
          <w:rFonts w:cs="Arial"/>
          <w:color w:val="auto"/>
          <w:szCs w:val="20"/>
        </w:rPr>
        <w:t xml:space="preserve">ajas de </w:t>
      </w:r>
      <w:r w:rsidR="00982088" w:rsidRPr="0023047C">
        <w:rPr>
          <w:rFonts w:cs="Arial"/>
          <w:color w:val="auto"/>
          <w:szCs w:val="20"/>
        </w:rPr>
        <w:t>c</w:t>
      </w:r>
      <w:r w:rsidRPr="0023047C">
        <w:rPr>
          <w:rFonts w:cs="Arial"/>
          <w:color w:val="auto"/>
          <w:szCs w:val="20"/>
        </w:rPr>
        <w:t xml:space="preserve">ompensación </w:t>
      </w:r>
      <w:r w:rsidR="00982088" w:rsidRPr="0023047C">
        <w:rPr>
          <w:rFonts w:cs="Arial"/>
          <w:color w:val="auto"/>
          <w:szCs w:val="20"/>
        </w:rPr>
        <w:t>f</w:t>
      </w:r>
      <w:r w:rsidRPr="0023047C">
        <w:rPr>
          <w:rFonts w:cs="Arial"/>
          <w:color w:val="auto"/>
          <w:szCs w:val="20"/>
        </w:rPr>
        <w:t>amiliar, cuando corresponda.</w:t>
      </w:r>
    </w:p>
    <w:p w14:paraId="7549CB66" w14:textId="09815D8A" w:rsidR="00637D0C" w:rsidRPr="0023047C" w:rsidRDefault="00637D0C" w:rsidP="00695362">
      <w:pPr>
        <w:pStyle w:val="Capitulo2"/>
        <w:spacing w:line="240" w:lineRule="auto"/>
      </w:pPr>
      <w:bookmarkStart w:id="258" w:name="_Toc39134595"/>
      <w:bookmarkStart w:id="259" w:name="_Toc39135559"/>
      <w:bookmarkStart w:id="260" w:name="_Toc39135675"/>
      <w:bookmarkStart w:id="261" w:name="_Toc39134596"/>
      <w:bookmarkStart w:id="262" w:name="_Toc39135560"/>
      <w:bookmarkStart w:id="263" w:name="_Toc39135676"/>
      <w:bookmarkStart w:id="264" w:name="_Toc204853879"/>
      <w:bookmarkEnd w:id="258"/>
      <w:bookmarkEnd w:id="259"/>
      <w:bookmarkEnd w:id="260"/>
      <w:bookmarkEnd w:id="261"/>
      <w:bookmarkEnd w:id="262"/>
      <w:bookmarkEnd w:id="263"/>
      <w:r w:rsidRPr="0023047C">
        <w:t>PLAZO PARA EJECU</w:t>
      </w:r>
      <w:r w:rsidR="00DA1950" w:rsidRPr="0023047C">
        <w:t>TAR</w:t>
      </w:r>
      <w:r w:rsidRPr="0023047C">
        <w:t xml:space="preserve"> EL CONTRATO</w:t>
      </w:r>
      <w:bookmarkEnd w:id="264"/>
    </w:p>
    <w:p w14:paraId="32149286" w14:textId="112A2D7B" w:rsidR="00B06F70" w:rsidRPr="0023047C" w:rsidRDefault="00E91833" w:rsidP="00695362">
      <w:pPr>
        <w:spacing w:line="240" w:lineRule="auto"/>
        <w:jc w:val="both"/>
        <w:rPr>
          <w:rFonts w:cs="Arial"/>
          <w:color w:val="auto"/>
          <w:szCs w:val="20"/>
        </w:rPr>
      </w:pPr>
      <w:r w:rsidRPr="0023047C">
        <w:rPr>
          <w:rFonts w:cs="Arial"/>
          <w:color w:val="auto"/>
          <w:szCs w:val="20"/>
        </w:rPr>
        <w:t>El plazo previsto para ejecu</w:t>
      </w:r>
      <w:r w:rsidR="00DA1950" w:rsidRPr="0023047C">
        <w:rPr>
          <w:rFonts w:cs="Arial"/>
          <w:color w:val="auto"/>
          <w:szCs w:val="20"/>
        </w:rPr>
        <w:t>tar</w:t>
      </w:r>
      <w:r w:rsidRPr="0023047C">
        <w:rPr>
          <w:rFonts w:cs="Arial"/>
          <w:color w:val="auto"/>
          <w:szCs w:val="20"/>
        </w:rPr>
        <w:t xml:space="preserve"> las actividades que se deriven del </w:t>
      </w:r>
      <w:r w:rsidR="0082356A" w:rsidRPr="0023047C">
        <w:rPr>
          <w:rFonts w:cs="Arial"/>
          <w:color w:val="auto"/>
          <w:szCs w:val="20"/>
        </w:rPr>
        <w:t>proceso</w:t>
      </w:r>
      <w:r w:rsidRPr="0023047C">
        <w:rPr>
          <w:rFonts w:cs="Arial"/>
          <w:color w:val="auto"/>
          <w:szCs w:val="20"/>
        </w:rPr>
        <w:t xml:space="preserve"> es el establecido en la sección 1.1. </w:t>
      </w:r>
      <w:r w:rsidR="00612401" w:rsidRPr="0023047C">
        <w:rPr>
          <w:rFonts w:cs="Arial"/>
          <w:color w:val="auto"/>
          <w:szCs w:val="20"/>
        </w:rPr>
        <w:t>de la invitación pública</w:t>
      </w:r>
      <w:r w:rsidRPr="0023047C">
        <w:rPr>
          <w:rFonts w:cs="Arial"/>
          <w:color w:val="auto"/>
          <w:szCs w:val="20"/>
        </w:rPr>
        <w:t xml:space="preserve">, el cual se contará en la forma prevista en el Anexo </w:t>
      </w:r>
      <w:r w:rsidR="00612401" w:rsidRPr="0023047C">
        <w:rPr>
          <w:rFonts w:cs="Arial"/>
          <w:color w:val="auto"/>
          <w:szCs w:val="20"/>
        </w:rPr>
        <w:t>2</w:t>
      </w:r>
      <w:r w:rsidRPr="0023047C">
        <w:rPr>
          <w:rFonts w:cs="Arial"/>
          <w:color w:val="auto"/>
          <w:szCs w:val="20"/>
        </w:rPr>
        <w:t xml:space="preserve"> – </w:t>
      </w:r>
      <w:r w:rsidR="00612401" w:rsidRPr="0023047C">
        <w:rPr>
          <w:rFonts w:cs="Arial"/>
          <w:color w:val="auto"/>
          <w:szCs w:val="20"/>
        </w:rPr>
        <w:t>Comunicación de Aceptación de la Oferta</w:t>
      </w:r>
      <w:r w:rsidRPr="0023047C">
        <w:rPr>
          <w:rFonts w:cs="Arial"/>
          <w:color w:val="auto"/>
          <w:szCs w:val="20"/>
        </w:rPr>
        <w:t xml:space="preserve">. </w:t>
      </w:r>
    </w:p>
    <w:p w14:paraId="485F5C0D" w14:textId="3CDD611A" w:rsidR="00B06F70" w:rsidRDefault="6FEDB7EC" w:rsidP="006A78CD">
      <w:pPr>
        <w:spacing w:after="0" w:line="240" w:lineRule="auto"/>
        <w:jc w:val="both"/>
        <w:rPr>
          <w:rFonts w:cs="Arial"/>
          <w:color w:val="auto"/>
          <w:szCs w:val="20"/>
        </w:rPr>
      </w:pPr>
      <w:r w:rsidRPr="0023047C">
        <w:rPr>
          <w:rFonts w:cs="Arial"/>
          <w:color w:val="auto"/>
          <w:szCs w:val="20"/>
        </w:rPr>
        <w:t xml:space="preserve">El plazo total para la ejecución del contrato es </w:t>
      </w:r>
      <w:r w:rsidR="00600B4B">
        <w:rPr>
          <w:rFonts w:cs="Arial"/>
        </w:rPr>
        <w:t>hasta el 31 de diciembre de 2025 y/o hasta agotar los recursos en la presente vigencia</w:t>
      </w:r>
      <w:r w:rsidR="00600B4B" w:rsidRPr="00C37FB6">
        <w:rPr>
          <w:rFonts w:cs="Arial"/>
        </w:rPr>
        <w:t>, contado a partir de la fecha de la orden de inici</w:t>
      </w:r>
      <w:r w:rsidR="00600B4B">
        <w:rPr>
          <w:rFonts w:cs="Arial"/>
        </w:rPr>
        <w:t>o</w:t>
      </w:r>
      <w:r w:rsidRPr="0023047C">
        <w:rPr>
          <w:rFonts w:cs="Arial"/>
          <w:color w:val="auto"/>
          <w:szCs w:val="20"/>
        </w:rPr>
        <w:t>.</w:t>
      </w:r>
    </w:p>
    <w:p w14:paraId="0601126D" w14:textId="77777777" w:rsidR="006A78CD" w:rsidRPr="0023047C" w:rsidRDefault="006A78CD" w:rsidP="006A78CD">
      <w:pPr>
        <w:spacing w:after="0" w:line="240" w:lineRule="auto"/>
        <w:jc w:val="both"/>
        <w:rPr>
          <w:rFonts w:cs="Arial"/>
          <w:color w:val="auto"/>
          <w:szCs w:val="20"/>
        </w:rPr>
      </w:pPr>
    </w:p>
    <w:p w14:paraId="0BEBCFEC" w14:textId="7F147AD9" w:rsidR="005F53B9" w:rsidRPr="0023047C" w:rsidRDefault="00421CD2" w:rsidP="006A78CD">
      <w:pPr>
        <w:pStyle w:val="Capitulo2"/>
        <w:spacing w:after="0" w:line="240" w:lineRule="auto"/>
      </w:pPr>
      <w:bookmarkStart w:id="265" w:name="_Toc204853880"/>
      <w:r w:rsidRPr="0023047C">
        <w:t>FORMA DE PAGO</w:t>
      </w:r>
      <w:bookmarkEnd w:id="265"/>
    </w:p>
    <w:p w14:paraId="0CF6B22E" w14:textId="614EFB31" w:rsidR="00600B4B" w:rsidRDefault="00600B4B" w:rsidP="006A78CD">
      <w:pPr>
        <w:spacing w:after="0" w:line="240" w:lineRule="atLeast"/>
        <w:jc w:val="both"/>
        <w:rPr>
          <w:rFonts w:cs="Arial"/>
          <w:color w:val="auto"/>
          <w:szCs w:val="20"/>
        </w:rPr>
      </w:pPr>
    </w:p>
    <w:p w14:paraId="05D2F6DA" w14:textId="77777777" w:rsidR="00600B4B" w:rsidRPr="00600B4B" w:rsidRDefault="00600B4B" w:rsidP="00600B4B">
      <w:pPr>
        <w:spacing w:after="0"/>
        <w:jc w:val="both"/>
        <w:rPr>
          <w:rFonts w:cs="Arial"/>
          <w:szCs w:val="20"/>
        </w:rPr>
      </w:pPr>
      <w:r w:rsidRPr="00600B4B">
        <w:rPr>
          <w:rFonts w:cs="Arial"/>
          <w:szCs w:val="20"/>
        </w:rPr>
        <w:t>Para el presente proceso se contempla como forma de pago el sistema de precios unitarios sin ajustes; en la gran mayoría de procesos de licitación de obra pública que ha adelantado el INSTITUTO NACIONAL DE VÍAS, se ha utilizado como sistema de contratación el de PRECIOS UNITARIOS, por cuanto la entidad considera que el mismo es el más conveniente comparado con las demás posibles formas de pago en proyectos de obra pública.</w:t>
      </w:r>
    </w:p>
    <w:p w14:paraId="0954C777" w14:textId="77777777" w:rsidR="00600B4B" w:rsidRPr="00600B4B" w:rsidRDefault="00600B4B" w:rsidP="00600B4B">
      <w:pPr>
        <w:spacing w:after="0"/>
        <w:jc w:val="both"/>
        <w:rPr>
          <w:rFonts w:cs="Arial"/>
          <w:szCs w:val="20"/>
        </w:rPr>
      </w:pPr>
    </w:p>
    <w:p w14:paraId="1474D189" w14:textId="77777777" w:rsidR="00600B4B" w:rsidRPr="00600B4B" w:rsidRDefault="00600B4B" w:rsidP="00600B4B">
      <w:pPr>
        <w:spacing w:after="0"/>
        <w:jc w:val="both"/>
        <w:rPr>
          <w:rFonts w:cs="Arial"/>
          <w:szCs w:val="20"/>
        </w:rPr>
      </w:pPr>
      <w:r w:rsidRPr="00600B4B">
        <w:rPr>
          <w:rFonts w:cs="Arial"/>
          <w:szCs w:val="20"/>
        </w:rPr>
        <w:t xml:space="preserve">El INSTITUTO NACIONAL DE VÍAS, para los contratos de obra pública realiza los pagos al CONTRATISTA mediante el sistema de precios unitarios sin ajustes, mediante la presentación de acta(s) mensual(es) de obra, la(s) cual(es) debe(n) </w:t>
      </w:r>
      <w:r w:rsidRPr="00600B4B">
        <w:rPr>
          <w:rFonts w:cs="Arial"/>
          <w:szCs w:val="20"/>
        </w:rPr>
        <w:lastRenderedPageBreak/>
        <w:t>ser refrendada(s) por el Contratista, el Gestor Técnico del Contrato del INVÍAS y el funcionario competente de la ordenación de pago del INVÍAS, acompañadas del programa de Trabajo e Inversiones aprobado por el mismo y del pago de los aportes a seguridad social y parafiscales del personal vinculado laboralmente con el contratista y del periodo correspondiente. Para el pago de la última acta de obra se debe presentar el Acta de Recibo Definitivo del Contrato. El precio unitario deberá incluir todos los impuestos de ley y costos generados por la ejecución del contrato.</w:t>
      </w:r>
    </w:p>
    <w:p w14:paraId="60973C2D" w14:textId="77777777" w:rsidR="00600B4B" w:rsidRPr="00600B4B" w:rsidRDefault="00600B4B" w:rsidP="00600B4B">
      <w:pPr>
        <w:spacing w:after="0"/>
        <w:jc w:val="both"/>
        <w:rPr>
          <w:rFonts w:cs="Arial"/>
          <w:szCs w:val="20"/>
        </w:rPr>
      </w:pPr>
    </w:p>
    <w:p w14:paraId="24EC6829" w14:textId="77777777" w:rsidR="00600B4B" w:rsidRPr="00600B4B" w:rsidRDefault="00600B4B" w:rsidP="00600B4B">
      <w:pPr>
        <w:spacing w:after="0"/>
        <w:jc w:val="both"/>
        <w:rPr>
          <w:rFonts w:cs="Arial"/>
          <w:szCs w:val="20"/>
        </w:rPr>
      </w:pPr>
      <w:r w:rsidRPr="00600B4B">
        <w:rPr>
          <w:rFonts w:cs="Arial"/>
          <w:szCs w:val="20"/>
        </w:rPr>
        <w:t xml:space="preserve">CUENTA BANCARIA. - Para el pago de las Actas mensuales de obra, El CONTRATISTA presentará certificación bancaria con la información necesaria para que el Grupo de Tesorería de la Subdirección Financiera del INSTITUTO abone los pagos en desarrollo de la ejecución del contrato.  </w:t>
      </w:r>
    </w:p>
    <w:p w14:paraId="1C64B042" w14:textId="77777777" w:rsidR="00600B4B" w:rsidRPr="00600B4B" w:rsidRDefault="00600B4B" w:rsidP="00600B4B">
      <w:pPr>
        <w:spacing w:after="0"/>
        <w:jc w:val="both"/>
        <w:rPr>
          <w:rFonts w:cs="Arial"/>
          <w:szCs w:val="20"/>
        </w:rPr>
      </w:pPr>
    </w:p>
    <w:p w14:paraId="5DCA92C4" w14:textId="0DB62C6C" w:rsidR="00600B4B" w:rsidRPr="00600B4B" w:rsidRDefault="00600B4B" w:rsidP="00600B4B">
      <w:pPr>
        <w:spacing w:after="0"/>
        <w:jc w:val="both"/>
        <w:rPr>
          <w:rFonts w:cs="Arial"/>
          <w:szCs w:val="20"/>
        </w:rPr>
      </w:pPr>
      <w:r w:rsidRPr="00600B4B">
        <w:rPr>
          <w:rFonts w:cs="Arial"/>
          <w:szCs w:val="20"/>
        </w:rPr>
        <w:t>PAGO DE LAS ACTAS DE OBRA. - Las actas de Obra deberán presentarse en EL INSTITUTO, dentro de los cinco (5) días calendarios siguientes al mes de ejecución de las obras. Para el pago de la última cuenta deberá anexar el Acta de Recibo definitivo de la obra. Si el Contratista no presenta la cuenta con sus soportes respectivos dentro de la vigencia fiscal correspondiente, no podrá hacer ninguna reclamación judicial o extrajudicial de actualizaciones, intereses o sobrecostos sobre el valor de la cuenta. En todo caso los anteriores pagos estarán sujetos a la disponibilidad de PAC.</w:t>
      </w:r>
    </w:p>
    <w:p w14:paraId="3F6D4B49" w14:textId="77777777" w:rsidR="00600B4B" w:rsidRPr="00600B4B" w:rsidRDefault="00600B4B" w:rsidP="00600B4B">
      <w:pPr>
        <w:spacing w:after="0"/>
        <w:jc w:val="both"/>
        <w:rPr>
          <w:rFonts w:cs="Arial"/>
          <w:szCs w:val="20"/>
        </w:rPr>
      </w:pPr>
    </w:p>
    <w:p w14:paraId="5EEE0071" w14:textId="77777777" w:rsidR="00600B4B" w:rsidRPr="00600B4B" w:rsidRDefault="00600B4B" w:rsidP="00600B4B">
      <w:pPr>
        <w:spacing w:after="0"/>
        <w:jc w:val="both"/>
        <w:rPr>
          <w:rFonts w:cs="Arial"/>
          <w:szCs w:val="20"/>
        </w:rPr>
      </w:pPr>
      <w:r w:rsidRPr="00600B4B">
        <w:rPr>
          <w:rFonts w:cs="Arial"/>
          <w:szCs w:val="20"/>
        </w:rPr>
        <w:t>En el marco del presente proceso de mínima cuantía, la entidad ha determinado que no se otorgará anticipo, considerando que el plazo de ejecución del contrato es hasta el 31 de diciembre de 2025 y/o hasta agotar los recursos en la presente vigencia, y que las actividades a desarrollar corresponden a trabajos relacionados con la prevención y/o atención de emergencias sobre corredores vial existentes. Dada la naturaleza, alcance y duración del contrato, no se requiere la entrega anticipada de recursos para garantizar su adecuada ejecución, lo cual resulta técnica y financieramente procedente conforme a los principios de eficiencia y responsabilidad en el uso de los recursos públicos.</w:t>
      </w:r>
    </w:p>
    <w:p w14:paraId="64D36ED4" w14:textId="311168B1" w:rsidR="00D26E4E" w:rsidRPr="0023047C" w:rsidRDefault="00637D0C" w:rsidP="00D26E4E">
      <w:pPr>
        <w:pStyle w:val="Capitulo2"/>
        <w:spacing w:line="240" w:lineRule="auto"/>
      </w:pPr>
      <w:bookmarkStart w:id="266" w:name="_Toc204853881"/>
      <w:r w:rsidRPr="0023047C">
        <w:t>CONDICIONES PARTICULARES DEL PROYECTO</w:t>
      </w:r>
      <w:bookmarkEnd w:id="266"/>
      <w:r w:rsidRPr="0023047C">
        <w:t xml:space="preserve"> </w:t>
      </w:r>
    </w:p>
    <w:p w14:paraId="1D8545A6" w14:textId="1606836E" w:rsidR="00D26E4E" w:rsidRPr="0023047C" w:rsidRDefault="00D26E4E" w:rsidP="00B7614A">
      <w:pPr>
        <w:jc w:val="both"/>
        <w:rPr>
          <w:rFonts w:cs="Arial"/>
          <w:color w:val="auto"/>
          <w:szCs w:val="20"/>
        </w:rPr>
      </w:pPr>
      <w:r w:rsidRPr="0023047C">
        <w:rPr>
          <w:rFonts w:cs="Arial"/>
          <w:color w:val="auto"/>
          <w:szCs w:val="20"/>
        </w:rPr>
        <w:t>En desarrollo del contrato se seguirán las Especificaciones Generales de Construcción de Carreteras vigentes, las especificaciones particulares que pudieran resultar para este proyecto y las Normas de Ensayo de Materiales para Carreteras del Instituto Nacional de Vías vigentes.</w:t>
      </w:r>
      <w:r w:rsidR="00B7614A" w:rsidRPr="0023047C">
        <w:rPr>
          <w:rFonts w:cs="Arial"/>
          <w:color w:val="auto"/>
          <w:szCs w:val="20"/>
        </w:rPr>
        <w:t xml:space="preserve"> </w:t>
      </w:r>
    </w:p>
    <w:p w14:paraId="1CCDB3EB" w14:textId="5313282B" w:rsidR="00D26E4E" w:rsidRPr="0023047C" w:rsidRDefault="00D26E4E" w:rsidP="00B7614A">
      <w:pPr>
        <w:spacing w:after="0" w:line="240" w:lineRule="atLeast"/>
        <w:jc w:val="both"/>
        <w:rPr>
          <w:rFonts w:cs="Arial"/>
          <w:color w:val="auto"/>
          <w:szCs w:val="20"/>
        </w:rPr>
      </w:pPr>
      <w:r w:rsidRPr="0023047C">
        <w:rPr>
          <w:rFonts w:cs="Arial"/>
          <w:color w:val="auto"/>
          <w:szCs w:val="20"/>
        </w:rPr>
        <w:t xml:space="preserve">La localización y características de las señales de tránsito, tanto provisionales como definitivas, deberán acogerse a lo especificado en el </w:t>
      </w:r>
      <w:r w:rsidR="003D297C" w:rsidRPr="0023047C">
        <w:rPr>
          <w:rFonts w:cs="Arial"/>
          <w:color w:val="auto"/>
          <w:szCs w:val="20"/>
        </w:rPr>
        <w:t xml:space="preserve">Manual de Señalización Vial - Dispositivos uniformes para la Regulación del Tránsito en Calles, Carreteras y Ciclorrutas de Colombia vigente del Ministerio de Transporte o posteriores que lo actualicen o deroguen, se aclara que el aparte de SEÑALIZACIÓN </w:t>
      </w:r>
      <w:r w:rsidRPr="0023047C">
        <w:rPr>
          <w:rFonts w:cs="Arial"/>
          <w:color w:val="auto"/>
          <w:szCs w:val="20"/>
        </w:rPr>
        <w:t>se debe ajustar  a todo su contenido,  esta señalización debe colocarse desde la orden de iniciación del contrato.</w:t>
      </w:r>
    </w:p>
    <w:p w14:paraId="62082A1B" w14:textId="77777777" w:rsidR="00834900" w:rsidRPr="0023047C" w:rsidRDefault="00834900" w:rsidP="00B7614A">
      <w:pPr>
        <w:spacing w:after="0" w:line="240" w:lineRule="atLeast"/>
        <w:jc w:val="both"/>
        <w:rPr>
          <w:rFonts w:cs="Arial"/>
          <w:color w:val="auto"/>
          <w:szCs w:val="20"/>
        </w:rPr>
      </w:pPr>
    </w:p>
    <w:p w14:paraId="03A84835" w14:textId="77777777" w:rsidR="00637D0C" w:rsidRPr="0023047C" w:rsidRDefault="00637D0C" w:rsidP="00C068AB">
      <w:pPr>
        <w:numPr>
          <w:ilvl w:val="0"/>
          <w:numId w:val="44"/>
        </w:numPr>
        <w:spacing w:line="240" w:lineRule="auto"/>
        <w:jc w:val="both"/>
        <w:rPr>
          <w:rFonts w:cs="Arial"/>
          <w:b/>
          <w:color w:val="auto"/>
          <w:szCs w:val="20"/>
        </w:rPr>
      </w:pPr>
      <w:r w:rsidRPr="0023047C">
        <w:rPr>
          <w:rFonts w:cs="Arial"/>
          <w:b/>
          <w:color w:val="auto"/>
          <w:szCs w:val="20"/>
        </w:rPr>
        <w:t>Materiales</w:t>
      </w:r>
    </w:p>
    <w:p w14:paraId="571DAA09" w14:textId="6A78AFE2" w:rsidR="00637D0C" w:rsidRPr="0023047C" w:rsidRDefault="6FEDB7EC" w:rsidP="6FEDB7EC">
      <w:pPr>
        <w:spacing w:line="240" w:lineRule="auto"/>
        <w:jc w:val="both"/>
        <w:rPr>
          <w:rFonts w:cs="Arial"/>
          <w:color w:val="auto"/>
          <w:szCs w:val="20"/>
        </w:rPr>
      </w:pPr>
      <w:r w:rsidRPr="0023047C">
        <w:rPr>
          <w:rFonts w:cs="Arial"/>
          <w:color w:val="auto"/>
          <w:szCs w:val="20"/>
        </w:rPr>
        <w:t>Los materiales, suministros y demás elementos que se utilicen en la construcción de las obras, serán los exigidos en las especificaciones y adecuados al objeto a que se destinen. Para los 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 y a mantener permanentemente una cantidad suficiente para no retrasar el avance de los trabajos.</w:t>
      </w:r>
    </w:p>
    <w:p w14:paraId="2810F69C" w14:textId="75224E8C" w:rsidR="00637D0C" w:rsidRPr="0023047C" w:rsidRDefault="00637D0C" w:rsidP="00C068AB">
      <w:pPr>
        <w:numPr>
          <w:ilvl w:val="0"/>
          <w:numId w:val="44"/>
        </w:numPr>
        <w:spacing w:line="240" w:lineRule="auto"/>
        <w:jc w:val="both"/>
        <w:rPr>
          <w:rFonts w:cs="Arial"/>
          <w:b/>
          <w:color w:val="auto"/>
          <w:szCs w:val="20"/>
        </w:rPr>
      </w:pPr>
      <w:r w:rsidRPr="0023047C">
        <w:rPr>
          <w:rFonts w:cs="Arial"/>
          <w:b/>
          <w:color w:val="auto"/>
          <w:szCs w:val="20"/>
        </w:rPr>
        <w:t xml:space="preserve">Documentos que entregará la </w:t>
      </w:r>
      <w:r w:rsidR="0082356A" w:rsidRPr="0023047C">
        <w:rPr>
          <w:rFonts w:cs="Arial"/>
          <w:b/>
          <w:color w:val="auto"/>
          <w:szCs w:val="20"/>
        </w:rPr>
        <w:t>entidad</w:t>
      </w:r>
      <w:r w:rsidRPr="0023047C">
        <w:rPr>
          <w:rFonts w:cs="Arial"/>
          <w:b/>
          <w:color w:val="auto"/>
          <w:szCs w:val="20"/>
        </w:rPr>
        <w:t xml:space="preserve"> para la ejecución del contrato</w:t>
      </w:r>
    </w:p>
    <w:p w14:paraId="26407868" w14:textId="7A1CAF5B" w:rsidR="00EC190E" w:rsidRPr="0023047C" w:rsidRDefault="006A78CD" w:rsidP="002768B4">
      <w:pPr>
        <w:spacing w:line="240" w:lineRule="auto"/>
        <w:jc w:val="both"/>
        <w:rPr>
          <w:rFonts w:cs="Arial"/>
          <w:color w:val="auto"/>
          <w:szCs w:val="20"/>
        </w:rPr>
      </w:pPr>
      <w:r>
        <w:t>En virtud del tipo de obras a realizarse No Aplica; teniendo en cuenta la vulnerabilidad de la red vial y a que las emergencias son impredecibles y que básicamente se ocasionan por eventos naturales, principalmente por fuertes olas invernales, generando procesos de remoción en masa y no es posible contar con estudios específicos para su manejo.</w:t>
      </w:r>
    </w:p>
    <w:p w14:paraId="7EDB81EF" w14:textId="38E94BA7" w:rsidR="00637D0C" w:rsidRPr="0023047C" w:rsidRDefault="00637D0C" w:rsidP="00695362">
      <w:pPr>
        <w:pStyle w:val="Capitulo2"/>
        <w:spacing w:line="240" w:lineRule="auto"/>
      </w:pPr>
      <w:bookmarkStart w:id="267" w:name="_Toc204853882"/>
      <w:r w:rsidRPr="0023047C">
        <w:t>INFORMACIÓN SOBRE EL PERSONAL PROFESIONAL</w:t>
      </w:r>
      <w:bookmarkEnd w:id="267"/>
    </w:p>
    <w:p w14:paraId="4614AA21" w14:textId="77777777" w:rsidR="00637D0C" w:rsidRPr="0023047C" w:rsidRDefault="00637D0C" w:rsidP="00695362">
      <w:pPr>
        <w:spacing w:line="240" w:lineRule="auto"/>
        <w:jc w:val="both"/>
        <w:rPr>
          <w:rFonts w:cs="Arial"/>
          <w:color w:val="auto"/>
          <w:szCs w:val="20"/>
        </w:rPr>
      </w:pPr>
      <w:r w:rsidRPr="0023047C">
        <w:rPr>
          <w:rFonts w:cs="Arial"/>
          <w:color w:val="auto"/>
          <w:szCs w:val="20"/>
        </w:rPr>
        <w:t>Para efectos del análisis de la información del personal, se tendrán en cuenta las siguientes consideraciones:</w:t>
      </w:r>
    </w:p>
    <w:p w14:paraId="21CF9B04" w14:textId="1F15F6CD" w:rsidR="00637D0C" w:rsidRPr="0023047C" w:rsidRDefault="00637D0C" w:rsidP="00C068AB">
      <w:pPr>
        <w:numPr>
          <w:ilvl w:val="0"/>
          <w:numId w:val="46"/>
        </w:numPr>
        <w:spacing w:line="240" w:lineRule="auto"/>
        <w:jc w:val="both"/>
        <w:rPr>
          <w:rFonts w:cs="Arial"/>
          <w:color w:val="auto"/>
          <w:szCs w:val="20"/>
        </w:rPr>
      </w:pPr>
      <w:r w:rsidRPr="0023047C">
        <w:rPr>
          <w:rFonts w:cs="Arial"/>
          <w:color w:val="auto"/>
          <w:szCs w:val="20"/>
        </w:rPr>
        <w:lastRenderedPageBreak/>
        <w:t xml:space="preserve">Las hojas de vida y soportes del personal vinculado al proyecto serán verificadas una vez se </w:t>
      </w:r>
      <w:r w:rsidR="00396BCA" w:rsidRPr="0023047C">
        <w:rPr>
          <w:rFonts w:cs="Arial"/>
          <w:color w:val="auto"/>
          <w:szCs w:val="20"/>
        </w:rPr>
        <w:t>acepte la oferta</w:t>
      </w:r>
      <w:r w:rsidRPr="0023047C">
        <w:rPr>
          <w:rFonts w:cs="Arial"/>
          <w:color w:val="auto"/>
          <w:szCs w:val="20"/>
        </w:rPr>
        <w:t xml:space="preserve"> y no podrán ser pedidas durante la selección del contratista para efectos de otorgar puntaje o como criterio habilitante. </w:t>
      </w:r>
    </w:p>
    <w:p w14:paraId="347AB8ED" w14:textId="47DBB999" w:rsidR="00637D0C" w:rsidRPr="0023047C" w:rsidRDefault="00E5100A" w:rsidP="00C068AB">
      <w:pPr>
        <w:numPr>
          <w:ilvl w:val="0"/>
          <w:numId w:val="46"/>
        </w:numPr>
        <w:spacing w:line="240" w:lineRule="auto"/>
        <w:jc w:val="both"/>
        <w:rPr>
          <w:rFonts w:cs="Arial"/>
          <w:color w:val="auto"/>
          <w:szCs w:val="20"/>
        </w:rPr>
      </w:pPr>
      <w:r w:rsidRPr="0023047C">
        <w:rPr>
          <w:rFonts w:cs="Arial"/>
          <w:color w:val="auto"/>
          <w:szCs w:val="20"/>
        </w:rPr>
        <w:t xml:space="preserve">Si el </w:t>
      </w:r>
      <w:r w:rsidR="000D2480" w:rsidRPr="0023047C">
        <w:rPr>
          <w:rFonts w:cs="Arial"/>
          <w:color w:val="auto"/>
          <w:szCs w:val="20"/>
        </w:rPr>
        <w:t>C</w:t>
      </w:r>
      <w:r w:rsidRPr="0023047C">
        <w:rPr>
          <w:rFonts w:cs="Arial"/>
          <w:color w:val="auto"/>
          <w:szCs w:val="20"/>
        </w:rPr>
        <w:t>ontratista ofrece dos (2) o más profesionales para realizar actividades de un mismo cargo, cada uno de ellos deberá cumplir los requisitos exigidos en la invitación para el respectivo cargo</w:t>
      </w:r>
      <w:r w:rsidR="00CB782C" w:rsidRPr="0023047C">
        <w:rPr>
          <w:rFonts w:cs="Arial"/>
          <w:color w:val="auto"/>
          <w:szCs w:val="20"/>
        </w:rPr>
        <w:t>.</w:t>
      </w:r>
      <w:r w:rsidRPr="0023047C">
        <w:rPr>
          <w:rFonts w:cs="Arial"/>
          <w:color w:val="auto"/>
          <w:szCs w:val="20"/>
        </w:rPr>
        <w:t xml:space="preserve"> </w:t>
      </w:r>
      <w:r w:rsidR="002D2DE2" w:rsidRPr="0023047C">
        <w:rPr>
          <w:rFonts w:cs="Arial"/>
          <w:color w:val="auto"/>
          <w:szCs w:val="20"/>
        </w:rPr>
        <w:t>Un profesional no p</w:t>
      </w:r>
      <w:r w:rsidR="00A33ECA" w:rsidRPr="0023047C">
        <w:rPr>
          <w:rFonts w:cs="Arial"/>
          <w:color w:val="auto"/>
          <w:szCs w:val="20"/>
        </w:rPr>
        <w:t xml:space="preserve">uede </w:t>
      </w:r>
      <w:r w:rsidR="002D2DE2" w:rsidRPr="0023047C">
        <w:rPr>
          <w:rFonts w:cs="Arial"/>
          <w:color w:val="auto"/>
          <w:szCs w:val="20"/>
        </w:rPr>
        <w:t xml:space="preserve">ser ofrecido </w:t>
      </w:r>
      <w:r w:rsidR="00A33ECA" w:rsidRPr="0023047C">
        <w:rPr>
          <w:rFonts w:cs="Arial"/>
          <w:color w:val="auto"/>
          <w:szCs w:val="20"/>
        </w:rPr>
        <w:t>para</w:t>
      </w:r>
      <w:r w:rsidR="002D2DE2" w:rsidRPr="0023047C">
        <w:rPr>
          <w:rFonts w:cs="Arial"/>
          <w:color w:val="auto"/>
          <w:szCs w:val="20"/>
        </w:rPr>
        <w:t xml:space="preserve"> dos (2) o más cargos</w:t>
      </w:r>
      <w:r w:rsidR="002C64FB" w:rsidRPr="0023047C">
        <w:rPr>
          <w:rFonts w:cs="Arial"/>
          <w:color w:val="auto"/>
          <w:szCs w:val="20"/>
        </w:rPr>
        <w:t xml:space="preserve"> diferentes</w:t>
      </w:r>
      <w:r w:rsidR="00C40E30" w:rsidRPr="0023047C">
        <w:rPr>
          <w:rFonts w:cs="Arial"/>
          <w:color w:val="auto"/>
          <w:szCs w:val="20"/>
        </w:rPr>
        <w:t xml:space="preserve"> en los cuales </w:t>
      </w:r>
      <w:r w:rsidRPr="0023047C">
        <w:rPr>
          <w:rFonts w:cs="Arial"/>
          <w:color w:val="auto"/>
          <w:szCs w:val="20"/>
        </w:rPr>
        <w:t xml:space="preserve">supere el </w:t>
      </w:r>
      <w:r w:rsidR="000D2480" w:rsidRPr="0023047C">
        <w:rPr>
          <w:rFonts w:cs="Arial"/>
          <w:color w:val="auto"/>
          <w:szCs w:val="20"/>
        </w:rPr>
        <w:t>cien por ciento (</w:t>
      </w:r>
      <w:r w:rsidRPr="0023047C">
        <w:rPr>
          <w:rFonts w:cs="Arial"/>
          <w:color w:val="auto"/>
          <w:szCs w:val="20"/>
        </w:rPr>
        <w:t>1</w:t>
      </w:r>
      <w:r w:rsidR="000161D5" w:rsidRPr="0023047C">
        <w:rPr>
          <w:rFonts w:cs="Arial"/>
          <w:color w:val="auto"/>
          <w:szCs w:val="20"/>
        </w:rPr>
        <w:t>00</w:t>
      </w:r>
      <w:r w:rsidR="0078345F" w:rsidRPr="0023047C">
        <w:rPr>
          <w:rFonts w:cs="Arial"/>
          <w:color w:val="auto"/>
          <w:szCs w:val="20"/>
        </w:rPr>
        <w:t xml:space="preserve"> </w:t>
      </w:r>
      <w:r w:rsidR="000161D5" w:rsidRPr="0023047C">
        <w:rPr>
          <w:rFonts w:cs="Arial"/>
          <w:color w:val="auto"/>
          <w:szCs w:val="20"/>
        </w:rPr>
        <w:t>%</w:t>
      </w:r>
      <w:r w:rsidR="000D2480" w:rsidRPr="0023047C">
        <w:rPr>
          <w:rFonts w:cs="Arial"/>
          <w:color w:val="auto"/>
          <w:szCs w:val="20"/>
        </w:rPr>
        <w:t>)</w:t>
      </w:r>
      <w:r w:rsidR="000161D5" w:rsidRPr="0023047C">
        <w:rPr>
          <w:rFonts w:cs="Arial"/>
          <w:color w:val="auto"/>
          <w:szCs w:val="20"/>
        </w:rPr>
        <w:t xml:space="preserve"> de la dedicación establecida.</w:t>
      </w:r>
    </w:p>
    <w:p w14:paraId="63153915" w14:textId="536C01EC" w:rsidR="00637D0C" w:rsidRPr="0023047C" w:rsidRDefault="00637D0C" w:rsidP="00C068AB">
      <w:pPr>
        <w:numPr>
          <w:ilvl w:val="0"/>
          <w:numId w:val="46"/>
        </w:numPr>
        <w:spacing w:line="240" w:lineRule="auto"/>
        <w:jc w:val="both"/>
        <w:rPr>
          <w:rFonts w:cs="Arial"/>
          <w:color w:val="auto"/>
          <w:szCs w:val="20"/>
        </w:rPr>
      </w:pPr>
      <w:r w:rsidRPr="0023047C">
        <w:rPr>
          <w:rFonts w:cs="Arial"/>
          <w:color w:val="auto"/>
          <w:szCs w:val="20"/>
        </w:rPr>
        <w:t xml:space="preserve">El </w:t>
      </w:r>
      <w:r w:rsidR="00525633" w:rsidRPr="0023047C">
        <w:rPr>
          <w:rFonts w:cs="Arial"/>
          <w:color w:val="auto"/>
          <w:szCs w:val="20"/>
        </w:rPr>
        <w:t>C</w:t>
      </w:r>
      <w:r w:rsidRPr="0023047C">
        <w:rPr>
          <w:rFonts w:cs="Arial"/>
          <w:color w:val="auto"/>
          <w:szCs w:val="20"/>
        </w:rPr>
        <w:t>ontratista debe informar la fecha a partir de la cual los profesionales ofrecidos ejercen legalmente la profesión</w:t>
      </w:r>
      <w:r w:rsidR="00494150" w:rsidRPr="0023047C">
        <w:rPr>
          <w:rFonts w:cs="Arial"/>
          <w:color w:val="auto"/>
          <w:szCs w:val="20"/>
        </w:rPr>
        <w:t>, y en los casos en los cuales pueda ser corroborado a través de la matrícula o tarjeta profesional, se hará según las disposiciones aplicables.</w:t>
      </w:r>
      <w:r w:rsidRPr="0023047C">
        <w:rPr>
          <w:rFonts w:cs="Arial"/>
          <w:color w:val="auto"/>
          <w:szCs w:val="20"/>
        </w:rPr>
        <w:t xml:space="preserve"> </w:t>
      </w:r>
    </w:p>
    <w:p w14:paraId="403BC46E" w14:textId="0B8B7DCC" w:rsidR="00637D0C" w:rsidRPr="0023047C" w:rsidRDefault="00637D0C" w:rsidP="00C068AB">
      <w:pPr>
        <w:numPr>
          <w:ilvl w:val="0"/>
          <w:numId w:val="46"/>
        </w:numPr>
        <w:spacing w:line="240" w:lineRule="auto"/>
        <w:jc w:val="both"/>
        <w:rPr>
          <w:rFonts w:cs="Arial"/>
          <w:color w:val="auto"/>
          <w:szCs w:val="20"/>
        </w:rPr>
      </w:pPr>
      <w:r w:rsidRPr="0023047C">
        <w:rPr>
          <w:rFonts w:cs="Arial"/>
          <w:color w:val="auto"/>
          <w:szCs w:val="20"/>
        </w:rPr>
        <w:t xml:space="preserve">Las certificaciones de experiencia de los profesionales deben ser expedidas por la persona natural o jurídica con quien se haya establecido </w:t>
      </w:r>
      <w:r w:rsidR="009C5573" w:rsidRPr="0023047C">
        <w:rPr>
          <w:rFonts w:cs="Arial"/>
          <w:color w:val="auto"/>
          <w:szCs w:val="20"/>
        </w:rPr>
        <w:t xml:space="preserve">previamente </w:t>
      </w:r>
      <w:r w:rsidRPr="0023047C">
        <w:rPr>
          <w:rFonts w:cs="Arial"/>
          <w:color w:val="auto"/>
          <w:szCs w:val="20"/>
        </w:rPr>
        <w:t>la relación laboral o de prestación de servicios</w:t>
      </w:r>
      <w:r w:rsidR="00CB782C" w:rsidRPr="0023047C">
        <w:rPr>
          <w:rFonts w:cs="Arial"/>
          <w:color w:val="auto"/>
          <w:szCs w:val="20"/>
        </w:rPr>
        <w:t>.</w:t>
      </w:r>
    </w:p>
    <w:p w14:paraId="4FEB75B8" w14:textId="7192A56E" w:rsidR="00637D0C" w:rsidRPr="0023047C" w:rsidRDefault="00637D0C" w:rsidP="00C068AB">
      <w:pPr>
        <w:numPr>
          <w:ilvl w:val="0"/>
          <w:numId w:val="46"/>
        </w:numPr>
        <w:spacing w:line="240" w:lineRule="auto"/>
        <w:jc w:val="both"/>
        <w:rPr>
          <w:rFonts w:cs="Arial"/>
          <w:color w:val="auto"/>
          <w:szCs w:val="20"/>
        </w:rPr>
      </w:pPr>
      <w:r w:rsidRPr="0023047C">
        <w:rPr>
          <w:rFonts w:cs="Arial"/>
          <w:color w:val="auto"/>
          <w:szCs w:val="20"/>
        </w:rPr>
        <w:t xml:space="preserve">El </w:t>
      </w:r>
      <w:r w:rsidR="00080AA7" w:rsidRPr="0023047C">
        <w:rPr>
          <w:rFonts w:cs="Arial"/>
          <w:color w:val="auto"/>
          <w:szCs w:val="20"/>
        </w:rPr>
        <w:t>C</w:t>
      </w:r>
      <w:r w:rsidR="0082356A" w:rsidRPr="0023047C">
        <w:rPr>
          <w:rFonts w:cs="Arial"/>
          <w:color w:val="auto"/>
          <w:szCs w:val="20"/>
        </w:rPr>
        <w:t>ontratista</w:t>
      </w:r>
      <w:r w:rsidRPr="0023047C">
        <w:rPr>
          <w:rFonts w:cs="Arial"/>
          <w:color w:val="auto"/>
          <w:szCs w:val="20"/>
        </w:rPr>
        <w:t xml:space="preserve"> es responsable de verificar que los profesionales propuestos </w:t>
      </w:r>
      <w:r w:rsidR="00CB782C" w:rsidRPr="0023047C">
        <w:rPr>
          <w:rFonts w:cs="Arial"/>
          <w:color w:val="auto"/>
          <w:szCs w:val="20"/>
        </w:rPr>
        <w:t xml:space="preserve">tengan </w:t>
      </w:r>
      <w:r w:rsidRPr="0023047C">
        <w:rPr>
          <w:rFonts w:cs="Arial"/>
          <w:color w:val="auto"/>
          <w:szCs w:val="20"/>
        </w:rPr>
        <w:t xml:space="preserve">la disponibilidad </w:t>
      </w:r>
      <w:r w:rsidR="0094226C" w:rsidRPr="0023047C">
        <w:rPr>
          <w:rFonts w:cs="Arial"/>
          <w:color w:val="auto"/>
          <w:szCs w:val="20"/>
        </w:rPr>
        <w:t xml:space="preserve">física y </w:t>
      </w:r>
      <w:r w:rsidRPr="0023047C">
        <w:rPr>
          <w:rFonts w:cs="Arial"/>
          <w:color w:val="auto"/>
          <w:szCs w:val="20"/>
        </w:rPr>
        <w:t xml:space="preserve">real para la cual se vinculan al proyecto. De comprobarse dedicación inferior a la aprobada se aplicarán las sanciones a que haya lugar. </w:t>
      </w:r>
    </w:p>
    <w:p w14:paraId="170FF1CF" w14:textId="77777777" w:rsidR="00637D0C" w:rsidRPr="0023047C" w:rsidRDefault="00637D0C" w:rsidP="00C068AB">
      <w:pPr>
        <w:numPr>
          <w:ilvl w:val="0"/>
          <w:numId w:val="46"/>
        </w:numPr>
        <w:spacing w:line="240" w:lineRule="auto"/>
        <w:jc w:val="both"/>
        <w:rPr>
          <w:rFonts w:cs="Arial"/>
          <w:color w:val="auto"/>
          <w:szCs w:val="20"/>
        </w:rPr>
      </w:pPr>
      <w:r w:rsidRPr="0023047C">
        <w:rPr>
          <w:rFonts w:cs="Arial"/>
          <w:color w:val="auto"/>
          <w:szCs w:val="20"/>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40"/>
        <w:gridCol w:w="3507"/>
        <w:gridCol w:w="3751"/>
      </w:tblGrid>
      <w:tr w:rsidR="00643FC7" w:rsidRPr="0023047C" w14:paraId="3EE508DD" w14:textId="77777777" w:rsidTr="00660E4F">
        <w:trPr>
          <w:tblHeader/>
        </w:trPr>
        <w:tc>
          <w:tcPr>
            <w:tcW w:w="0" w:type="auto"/>
            <w:shd w:val="clear" w:color="auto" w:fill="3B3838" w:themeFill="background2" w:themeFillShade="40"/>
            <w:vAlign w:val="center"/>
          </w:tcPr>
          <w:p w14:paraId="59BC3D22" w14:textId="2E13ED21" w:rsidR="00637D0C" w:rsidRPr="0023047C" w:rsidRDefault="00637D0C" w:rsidP="00911379">
            <w:pPr>
              <w:spacing w:after="0" w:line="240" w:lineRule="auto"/>
              <w:rPr>
                <w:rFonts w:cs="Arial"/>
                <w:b/>
                <w:color w:val="auto"/>
                <w:szCs w:val="20"/>
                <w:lang w:val="es-ES" w:eastAsia="es-ES"/>
              </w:rPr>
            </w:pPr>
            <w:r w:rsidRPr="0023047C">
              <w:rPr>
                <w:rFonts w:cs="Arial"/>
                <w:b/>
                <w:color w:val="auto"/>
                <w:szCs w:val="20"/>
                <w:lang w:val="es-ES" w:eastAsia="es-ES"/>
              </w:rPr>
              <w:t>Posgrado con título</w:t>
            </w:r>
          </w:p>
        </w:tc>
        <w:tc>
          <w:tcPr>
            <w:tcW w:w="0" w:type="auto"/>
            <w:shd w:val="clear" w:color="auto" w:fill="3B3838" w:themeFill="background2" w:themeFillShade="40"/>
            <w:vAlign w:val="center"/>
          </w:tcPr>
          <w:p w14:paraId="25821E44" w14:textId="77777777" w:rsidR="00637D0C" w:rsidRPr="0023047C" w:rsidRDefault="00637D0C" w:rsidP="00233BDC">
            <w:pPr>
              <w:spacing w:after="0" w:line="240" w:lineRule="auto"/>
              <w:rPr>
                <w:rFonts w:cs="Arial"/>
                <w:b/>
                <w:color w:val="auto"/>
                <w:szCs w:val="20"/>
                <w:lang w:val="es-ES" w:eastAsia="es-ES"/>
              </w:rPr>
            </w:pPr>
            <w:r w:rsidRPr="0023047C">
              <w:rPr>
                <w:rFonts w:cs="Arial"/>
                <w:b/>
                <w:color w:val="auto"/>
                <w:szCs w:val="20"/>
                <w:lang w:val="es-ES" w:eastAsia="es-ES"/>
              </w:rPr>
              <w:t>Requisitos de Experiencia General</w:t>
            </w:r>
          </w:p>
        </w:tc>
        <w:tc>
          <w:tcPr>
            <w:tcW w:w="0" w:type="auto"/>
            <w:shd w:val="clear" w:color="auto" w:fill="3B3838" w:themeFill="background2" w:themeFillShade="40"/>
            <w:vAlign w:val="center"/>
          </w:tcPr>
          <w:p w14:paraId="0BCFD32C" w14:textId="77777777" w:rsidR="00637D0C" w:rsidRPr="0023047C" w:rsidRDefault="00637D0C">
            <w:pPr>
              <w:spacing w:after="0" w:line="240" w:lineRule="auto"/>
              <w:rPr>
                <w:rFonts w:cs="Arial"/>
                <w:b/>
                <w:color w:val="auto"/>
                <w:szCs w:val="20"/>
                <w:lang w:val="es-ES" w:eastAsia="es-ES"/>
              </w:rPr>
            </w:pPr>
            <w:r w:rsidRPr="0023047C">
              <w:rPr>
                <w:rFonts w:cs="Arial"/>
                <w:b/>
                <w:color w:val="auto"/>
                <w:szCs w:val="20"/>
                <w:lang w:val="es-ES" w:eastAsia="es-ES"/>
              </w:rPr>
              <w:t>Requisitos de Experiencia Específica</w:t>
            </w:r>
          </w:p>
        </w:tc>
      </w:tr>
      <w:tr w:rsidR="00643FC7" w:rsidRPr="0023047C" w14:paraId="6E67465C" w14:textId="77777777" w:rsidTr="00660E4F">
        <w:tc>
          <w:tcPr>
            <w:tcW w:w="0" w:type="auto"/>
            <w:vAlign w:val="center"/>
          </w:tcPr>
          <w:p w14:paraId="7391E3DE" w14:textId="77777777" w:rsidR="00637D0C" w:rsidRPr="0023047C" w:rsidRDefault="00637D0C" w:rsidP="00911379">
            <w:pPr>
              <w:spacing w:after="0" w:line="240" w:lineRule="auto"/>
              <w:rPr>
                <w:rFonts w:cs="Arial"/>
                <w:color w:val="auto"/>
                <w:szCs w:val="20"/>
                <w:lang w:val="es-ES" w:eastAsia="es-ES"/>
              </w:rPr>
            </w:pPr>
            <w:r w:rsidRPr="0023047C">
              <w:rPr>
                <w:rFonts w:cs="Arial"/>
                <w:color w:val="auto"/>
                <w:szCs w:val="20"/>
                <w:lang w:val="es-ES" w:eastAsia="es-ES"/>
              </w:rPr>
              <w:t xml:space="preserve">Especialización </w:t>
            </w:r>
          </w:p>
        </w:tc>
        <w:tc>
          <w:tcPr>
            <w:tcW w:w="0" w:type="auto"/>
            <w:vAlign w:val="center"/>
          </w:tcPr>
          <w:p w14:paraId="3EDFB6D5" w14:textId="77777777" w:rsidR="00637D0C" w:rsidRPr="0023047C" w:rsidRDefault="00637D0C" w:rsidP="00233BDC">
            <w:pPr>
              <w:spacing w:after="0" w:line="240" w:lineRule="auto"/>
              <w:rPr>
                <w:rFonts w:cs="Arial"/>
                <w:color w:val="auto"/>
                <w:szCs w:val="20"/>
                <w:lang w:val="es-ES" w:eastAsia="es-ES"/>
              </w:rPr>
            </w:pPr>
            <w:r w:rsidRPr="0023047C">
              <w:rPr>
                <w:rFonts w:cs="Arial"/>
                <w:color w:val="auto"/>
                <w:szCs w:val="20"/>
                <w:lang w:val="es-ES" w:eastAsia="es-ES"/>
              </w:rPr>
              <w:t>Veinticuatro (24) meses</w:t>
            </w:r>
          </w:p>
        </w:tc>
        <w:tc>
          <w:tcPr>
            <w:tcW w:w="0" w:type="auto"/>
            <w:vAlign w:val="center"/>
          </w:tcPr>
          <w:p w14:paraId="2775D489" w14:textId="2081A0BE" w:rsidR="00637D0C" w:rsidRPr="0023047C" w:rsidRDefault="00637D0C">
            <w:pPr>
              <w:spacing w:after="0" w:line="240" w:lineRule="auto"/>
              <w:rPr>
                <w:rFonts w:cs="Arial"/>
                <w:color w:val="auto"/>
                <w:szCs w:val="20"/>
                <w:lang w:val="es-ES" w:eastAsia="es-ES"/>
              </w:rPr>
            </w:pPr>
            <w:r w:rsidRPr="0023047C">
              <w:rPr>
                <w:rFonts w:cs="Arial"/>
                <w:color w:val="auto"/>
                <w:szCs w:val="20"/>
                <w:lang w:val="es-ES" w:eastAsia="es-ES"/>
              </w:rPr>
              <w:t>Doce (12) meses</w:t>
            </w:r>
          </w:p>
        </w:tc>
      </w:tr>
      <w:tr w:rsidR="001F4362" w:rsidRPr="0023047C" w14:paraId="2067A014" w14:textId="77777777" w:rsidTr="00660E4F">
        <w:tc>
          <w:tcPr>
            <w:tcW w:w="0" w:type="auto"/>
            <w:vAlign w:val="center"/>
          </w:tcPr>
          <w:p w14:paraId="0B033947" w14:textId="230EBFE6" w:rsidR="00637D0C" w:rsidRPr="0023047C" w:rsidRDefault="00637D0C" w:rsidP="00911379">
            <w:pPr>
              <w:spacing w:after="0" w:line="240" w:lineRule="auto"/>
              <w:rPr>
                <w:rFonts w:cs="Arial"/>
                <w:color w:val="auto"/>
                <w:szCs w:val="20"/>
                <w:lang w:val="es-ES" w:eastAsia="es-ES"/>
              </w:rPr>
            </w:pPr>
            <w:r w:rsidRPr="0023047C">
              <w:rPr>
                <w:rFonts w:cs="Arial"/>
                <w:color w:val="auto"/>
                <w:szCs w:val="20"/>
                <w:lang w:val="es-ES" w:eastAsia="es-ES"/>
              </w:rPr>
              <w:t>Maestría</w:t>
            </w:r>
            <w:r w:rsidR="004E7E07" w:rsidRPr="0023047C">
              <w:rPr>
                <w:rFonts w:cs="Arial"/>
                <w:color w:val="auto"/>
                <w:szCs w:val="20"/>
                <w:lang w:val="es-ES" w:eastAsia="es-ES"/>
              </w:rPr>
              <w:t xml:space="preserve"> o Doctorado</w:t>
            </w:r>
          </w:p>
        </w:tc>
        <w:tc>
          <w:tcPr>
            <w:tcW w:w="0" w:type="auto"/>
            <w:vAlign w:val="center"/>
          </w:tcPr>
          <w:p w14:paraId="15B90408" w14:textId="77777777" w:rsidR="00637D0C" w:rsidRPr="0023047C" w:rsidRDefault="00637D0C" w:rsidP="00233BDC">
            <w:pPr>
              <w:spacing w:after="0" w:line="240" w:lineRule="auto"/>
              <w:rPr>
                <w:rFonts w:cs="Arial"/>
                <w:color w:val="auto"/>
                <w:szCs w:val="20"/>
                <w:lang w:val="es-ES" w:eastAsia="es-ES"/>
              </w:rPr>
            </w:pPr>
            <w:r w:rsidRPr="0023047C">
              <w:rPr>
                <w:rFonts w:cs="Arial"/>
                <w:color w:val="auto"/>
                <w:szCs w:val="20"/>
                <w:lang w:val="es-ES" w:eastAsia="es-ES"/>
              </w:rPr>
              <w:t>Treinta y seis (36) meses</w:t>
            </w:r>
          </w:p>
        </w:tc>
        <w:tc>
          <w:tcPr>
            <w:tcW w:w="0" w:type="auto"/>
            <w:vAlign w:val="center"/>
          </w:tcPr>
          <w:p w14:paraId="75DC52F6" w14:textId="77777777" w:rsidR="00637D0C" w:rsidRPr="0023047C" w:rsidRDefault="00637D0C">
            <w:pPr>
              <w:spacing w:after="0" w:line="240" w:lineRule="auto"/>
              <w:rPr>
                <w:rFonts w:cs="Arial"/>
                <w:color w:val="auto"/>
                <w:szCs w:val="20"/>
                <w:lang w:val="es-ES" w:eastAsia="es-ES"/>
              </w:rPr>
            </w:pPr>
            <w:r w:rsidRPr="0023047C">
              <w:rPr>
                <w:rFonts w:cs="Arial"/>
                <w:color w:val="auto"/>
                <w:szCs w:val="20"/>
                <w:lang w:val="es-ES" w:eastAsia="es-ES"/>
              </w:rPr>
              <w:t>Dieciocho (18) meses</w:t>
            </w:r>
          </w:p>
        </w:tc>
      </w:tr>
    </w:tbl>
    <w:p w14:paraId="22AF9F17" w14:textId="77777777" w:rsidR="00CC6D54" w:rsidRPr="0023047C" w:rsidRDefault="00CC6D54" w:rsidP="00695362">
      <w:pPr>
        <w:spacing w:line="240" w:lineRule="auto"/>
        <w:jc w:val="both"/>
        <w:rPr>
          <w:rFonts w:cs="Arial"/>
          <w:color w:val="auto"/>
          <w:szCs w:val="20"/>
        </w:rPr>
      </w:pPr>
    </w:p>
    <w:p w14:paraId="0FDA98BB" w14:textId="679B9873" w:rsidR="00CC6D54" w:rsidRPr="0023047C" w:rsidRDefault="00CC6D54" w:rsidP="00695362">
      <w:pPr>
        <w:spacing w:line="240" w:lineRule="auto"/>
        <w:ind w:left="720"/>
        <w:rPr>
          <w:rFonts w:eastAsia="Calibri Light" w:cs="Arial"/>
          <w:color w:val="auto"/>
          <w:szCs w:val="20"/>
          <w:lang w:eastAsia="es-CO"/>
        </w:rPr>
      </w:pPr>
      <w:r w:rsidRPr="0023047C">
        <w:rPr>
          <w:rFonts w:eastAsia="Calibri Light" w:cs="Arial"/>
          <w:color w:val="auto"/>
          <w:szCs w:val="20"/>
          <w:lang w:eastAsia="es-CO"/>
        </w:rPr>
        <w:t xml:space="preserve"> Las equivalencias se pueden aplicar en los siguientes eventos: </w:t>
      </w:r>
    </w:p>
    <w:p w14:paraId="5021F5AE" w14:textId="77777777" w:rsidR="00CC6D54" w:rsidRPr="0023047C" w:rsidRDefault="00CC6D54" w:rsidP="00C068AB">
      <w:pPr>
        <w:pStyle w:val="Prrafodelista"/>
        <w:numPr>
          <w:ilvl w:val="0"/>
          <w:numId w:val="57"/>
        </w:numPr>
        <w:spacing w:line="240" w:lineRule="auto"/>
        <w:ind w:left="1418"/>
        <w:jc w:val="both"/>
        <w:rPr>
          <w:rFonts w:ascii="Arial" w:eastAsia="Calibri Light" w:hAnsi="Arial" w:cs="Arial"/>
          <w:sz w:val="20"/>
          <w:szCs w:val="20"/>
          <w:lang w:eastAsia="es-CO"/>
        </w:rPr>
      </w:pPr>
      <w:r w:rsidRPr="0023047C">
        <w:rPr>
          <w:rFonts w:ascii="Arial" w:eastAsia="Calibri Light" w:hAnsi="Arial" w:cs="Arial"/>
          <w:sz w:val="20"/>
          <w:szCs w:val="20"/>
          <w:lang w:eastAsia="es-CO"/>
        </w:rPr>
        <w:t xml:space="preserve">Título de posgrado en las diferentes modalidades por experiencia general y viceversa. </w:t>
      </w:r>
    </w:p>
    <w:p w14:paraId="41DAF372" w14:textId="77777777" w:rsidR="00CC6D54" w:rsidRPr="0023047C" w:rsidRDefault="00CC6D54" w:rsidP="00C068AB">
      <w:pPr>
        <w:pStyle w:val="Prrafodelista"/>
        <w:numPr>
          <w:ilvl w:val="0"/>
          <w:numId w:val="57"/>
        </w:numPr>
        <w:spacing w:line="240" w:lineRule="auto"/>
        <w:ind w:left="1418"/>
        <w:jc w:val="both"/>
        <w:rPr>
          <w:rFonts w:ascii="Arial" w:eastAsia="Calibri Light" w:hAnsi="Arial" w:cs="Arial"/>
          <w:sz w:val="20"/>
          <w:szCs w:val="20"/>
          <w:lang w:eastAsia="es-CO"/>
        </w:rPr>
      </w:pPr>
      <w:r w:rsidRPr="0023047C">
        <w:rPr>
          <w:rFonts w:ascii="Arial" w:eastAsia="Calibri Light" w:hAnsi="Arial" w:cs="Arial"/>
          <w:sz w:val="20"/>
          <w:szCs w:val="20"/>
          <w:lang w:eastAsia="es-CO"/>
        </w:rPr>
        <w:t xml:space="preserve">Título de posgrado en las diferentes modalidades por experiencia específica y viceversa. </w:t>
      </w:r>
    </w:p>
    <w:p w14:paraId="07BA3116" w14:textId="649F2CCA" w:rsidR="00CC6D54" w:rsidRPr="0023047C" w:rsidRDefault="00CC6D54" w:rsidP="00C068AB">
      <w:pPr>
        <w:pStyle w:val="Prrafodelista"/>
        <w:numPr>
          <w:ilvl w:val="0"/>
          <w:numId w:val="57"/>
        </w:numPr>
        <w:spacing w:line="240" w:lineRule="auto"/>
        <w:ind w:left="1418"/>
        <w:jc w:val="both"/>
        <w:rPr>
          <w:rFonts w:ascii="Arial" w:eastAsia="Calibri Light" w:hAnsi="Arial" w:cs="Arial"/>
          <w:sz w:val="20"/>
          <w:szCs w:val="20"/>
          <w:lang w:eastAsia="es-CO"/>
        </w:rPr>
      </w:pPr>
      <w:r w:rsidRPr="0023047C">
        <w:rPr>
          <w:rFonts w:ascii="Arial" w:eastAsia="Calibri Light" w:hAnsi="Arial" w:cs="Arial"/>
          <w:sz w:val="20"/>
          <w:szCs w:val="20"/>
          <w:lang w:eastAsia="es-CO"/>
        </w:rPr>
        <w:t>No se puede aplicar equivalencia de experiencia general por experiencia espec</w:t>
      </w:r>
      <w:r w:rsidR="00CB782C" w:rsidRPr="0023047C">
        <w:rPr>
          <w:rFonts w:ascii="Arial" w:eastAsia="Calibri Light" w:hAnsi="Arial" w:cs="Arial"/>
          <w:sz w:val="20"/>
          <w:szCs w:val="20"/>
          <w:lang w:eastAsia="es-CO"/>
        </w:rPr>
        <w:t>í</w:t>
      </w:r>
      <w:r w:rsidRPr="0023047C">
        <w:rPr>
          <w:rFonts w:ascii="Arial" w:eastAsia="Calibri Light" w:hAnsi="Arial" w:cs="Arial"/>
          <w:sz w:val="20"/>
          <w:szCs w:val="20"/>
          <w:lang w:eastAsia="es-CO"/>
        </w:rPr>
        <w:t>fica o viceversa.</w:t>
      </w:r>
    </w:p>
    <w:p w14:paraId="07033E1F" w14:textId="77777777" w:rsidR="00120B3B" w:rsidRPr="0023047C" w:rsidRDefault="00120B3B" w:rsidP="00695362">
      <w:pPr>
        <w:spacing w:line="240" w:lineRule="auto"/>
        <w:ind w:firstLine="708"/>
        <w:jc w:val="both"/>
        <w:rPr>
          <w:rFonts w:eastAsia="Calibri Light" w:cs="Arial"/>
          <w:color w:val="auto"/>
          <w:szCs w:val="20"/>
          <w:lang w:eastAsia="es-CO"/>
        </w:rPr>
      </w:pPr>
      <w:r w:rsidRPr="0023047C">
        <w:rPr>
          <w:rFonts w:eastAsia="Calibri Light" w:cs="Arial"/>
          <w:color w:val="auto"/>
          <w:szCs w:val="20"/>
          <w:lang w:eastAsia="es-CO"/>
        </w:rPr>
        <w:t>En todo caso, es posible aplicar las equivalencias anteriores frente a varios títulos de posgrado.</w:t>
      </w:r>
    </w:p>
    <w:p w14:paraId="3599BAA3" w14:textId="21E15FFA" w:rsidR="00EA0F9C" w:rsidRPr="0023047C" w:rsidRDefault="00120B3B" w:rsidP="006A78CD">
      <w:pPr>
        <w:spacing w:line="240" w:lineRule="auto"/>
        <w:ind w:left="709"/>
        <w:jc w:val="both"/>
        <w:rPr>
          <w:rFonts w:eastAsia="Calibri Light" w:cs="Arial"/>
          <w:color w:val="auto"/>
          <w:szCs w:val="20"/>
          <w:lang w:eastAsia="es-CO"/>
        </w:rPr>
      </w:pPr>
      <w:r w:rsidRPr="0023047C">
        <w:rPr>
          <w:rFonts w:eastAsia="Calibri Light" w:cs="Arial"/>
          <w:color w:val="auto"/>
          <w:szCs w:val="20"/>
          <w:lang w:eastAsia="es-CO"/>
        </w:rPr>
        <w:t xml:space="preserve">El personal relacionado debe estar contemplado dentro de los gastos administrativos generales del contrato por parte del </w:t>
      </w:r>
      <w:r w:rsidR="007B1864" w:rsidRPr="0023047C">
        <w:rPr>
          <w:rFonts w:eastAsia="Calibri Light" w:cs="Arial"/>
          <w:color w:val="auto"/>
          <w:szCs w:val="20"/>
          <w:lang w:eastAsia="es-CO"/>
        </w:rPr>
        <w:t>C</w:t>
      </w:r>
      <w:r w:rsidRPr="0023047C">
        <w:rPr>
          <w:rFonts w:eastAsia="Calibri Light" w:cs="Arial"/>
          <w:color w:val="auto"/>
          <w:szCs w:val="20"/>
          <w:lang w:eastAsia="es-CO"/>
        </w:rPr>
        <w:t xml:space="preserve">ontratista. </w:t>
      </w:r>
    </w:p>
    <w:p w14:paraId="1FD50F75" w14:textId="05B78C6C" w:rsidR="00191383" w:rsidRDefault="00191383" w:rsidP="006A78CD">
      <w:pPr>
        <w:spacing w:after="0" w:line="240" w:lineRule="auto"/>
        <w:ind w:left="709"/>
        <w:jc w:val="both"/>
        <w:rPr>
          <w:rFonts w:eastAsia="Yu Gothic Light" w:cs="Arial"/>
          <w:color w:val="auto"/>
          <w:szCs w:val="20"/>
        </w:rPr>
      </w:pPr>
      <w:r w:rsidRPr="0023047C">
        <w:rPr>
          <w:rFonts w:eastAsia="Yu Gothic Light" w:cs="Arial"/>
          <w:color w:val="auto"/>
          <w:szCs w:val="20"/>
        </w:rPr>
        <w:t xml:space="preserve">El personal relacionado es el personal operacional y profesional mínimo </w:t>
      </w:r>
      <w:r w:rsidR="000437E3" w:rsidRPr="0023047C">
        <w:rPr>
          <w:rFonts w:eastAsia="Yu Gothic Light" w:cs="Arial"/>
          <w:color w:val="auto"/>
          <w:szCs w:val="20"/>
        </w:rPr>
        <w:t xml:space="preserve">requerido </w:t>
      </w:r>
      <w:r w:rsidRPr="0023047C">
        <w:rPr>
          <w:rFonts w:eastAsia="Yu Gothic Light" w:cs="Arial"/>
          <w:color w:val="auto"/>
          <w:szCs w:val="20"/>
        </w:rPr>
        <w:t xml:space="preserve">para la ejecución del contrato derivado del presente </w:t>
      </w:r>
      <w:r w:rsidR="00E83B1C" w:rsidRPr="0023047C">
        <w:rPr>
          <w:rFonts w:eastAsia="Yu Gothic Light" w:cs="Arial"/>
          <w:color w:val="auto"/>
          <w:szCs w:val="20"/>
        </w:rPr>
        <w:t>P</w:t>
      </w:r>
      <w:r w:rsidRPr="0023047C">
        <w:rPr>
          <w:rFonts w:eastAsia="Yu Gothic Light" w:cs="Arial"/>
          <w:color w:val="auto"/>
          <w:szCs w:val="20"/>
        </w:rPr>
        <w:t xml:space="preserve">roceso de </w:t>
      </w:r>
      <w:r w:rsidR="00E83B1C" w:rsidRPr="0023047C">
        <w:rPr>
          <w:rFonts w:eastAsia="Yu Gothic Light" w:cs="Arial"/>
          <w:color w:val="auto"/>
          <w:szCs w:val="20"/>
        </w:rPr>
        <w:t>Contratación</w:t>
      </w:r>
      <w:r w:rsidRPr="0023047C">
        <w:rPr>
          <w:rFonts w:eastAsia="Yu Gothic Light" w:cs="Arial"/>
          <w:color w:val="auto"/>
          <w:szCs w:val="20"/>
        </w:rPr>
        <w:t xml:space="preserve">. </w:t>
      </w:r>
    </w:p>
    <w:p w14:paraId="1E143109" w14:textId="77777777" w:rsidR="00600B4B" w:rsidRPr="00600B4B" w:rsidRDefault="00600B4B" w:rsidP="00600B4B">
      <w:pPr>
        <w:spacing w:after="0" w:line="240" w:lineRule="auto"/>
        <w:jc w:val="both"/>
        <w:rPr>
          <w:rFonts w:eastAsia="Yu Gothic Light" w:cs="Arial"/>
          <w:color w:val="auto"/>
          <w:szCs w:val="20"/>
        </w:rPr>
      </w:pPr>
    </w:p>
    <w:p w14:paraId="02F431AF" w14:textId="77777777" w:rsidR="00600B4B" w:rsidRPr="00600B4B" w:rsidRDefault="00600B4B" w:rsidP="00600B4B">
      <w:pPr>
        <w:spacing w:after="0"/>
        <w:jc w:val="both"/>
        <w:rPr>
          <w:rFonts w:eastAsia="Yu Gothic Light" w:cs="Arial"/>
          <w:color w:val="000000" w:themeColor="text1"/>
          <w:szCs w:val="20"/>
        </w:rPr>
      </w:pPr>
      <w:r w:rsidRPr="00600B4B">
        <w:rPr>
          <w:rFonts w:eastAsia="Yu Gothic Light" w:cs="Arial"/>
          <w:color w:val="000000" w:themeColor="text1"/>
          <w:szCs w:val="20"/>
        </w:rPr>
        <w:t>Los profesionales requeridos son:</w:t>
      </w:r>
    </w:p>
    <w:p w14:paraId="6D22B793" w14:textId="77777777" w:rsidR="00600B4B" w:rsidRPr="00600B4B" w:rsidRDefault="00600B4B" w:rsidP="00600B4B">
      <w:pPr>
        <w:spacing w:after="0"/>
        <w:jc w:val="both"/>
        <w:rPr>
          <w:rFonts w:eastAsia="Yu Gothic Light" w:cs="Arial"/>
          <w:color w:val="000000" w:themeColor="text1"/>
          <w:szCs w:val="20"/>
        </w:rPr>
      </w:pPr>
    </w:p>
    <w:p w14:paraId="67E98629" w14:textId="77777777" w:rsidR="00600B4B" w:rsidRPr="00600B4B" w:rsidRDefault="00600B4B" w:rsidP="00600B4B">
      <w:pPr>
        <w:pStyle w:val="Prrafodelista"/>
        <w:numPr>
          <w:ilvl w:val="0"/>
          <w:numId w:val="103"/>
        </w:numPr>
        <w:spacing w:after="0" w:line="240" w:lineRule="auto"/>
        <w:contextualSpacing w:val="0"/>
        <w:jc w:val="both"/>
        <w:rPr>
          <w:rFonts w:ascii="Arial" w:hAnsi="Arial" w:cs="Arial"/>
          <w:color w:val="000000" w:themeColor="text1"/>
          <w:sz w:val="20"/>
          <w:szCs w:val="20"/>
        </w:rPr>
      </w:pPr>
      <w:r w:rsidRPr="00600B4B">
        <w:rPr>
          <w:rFonts w:ascii="Arial" w:hAnsi="Arial" w:cs="Arial"/>
          <w:color w:val="000000" w:themeColor="text1"/>
          <w:sz w:val="20"/>
          <w:szCs w:val="20"/>
        </w:rPr>
        <w:t>Director de Obra</w:t>
      </w:r>
    </w:p>
    <w:p w14:paraId="04CCB8E0" w14:textId="77777777" w:rsidR="00600B4B" w:rsidRPr="00600B4B" w:rsidRDefault="00600B4B" w:rsidP="00600B4B">
      <w:pPr>
        <w:pStyle w:val="Prrafodelista"/>
        <w:numPr>
          <w:ilvl w:val="0"/>
          <w:numId w:val="103"/>
        </w:numPr>
        <w:spacing w:after="0" w:line="240" w:lineRule="auto"/>
        <w:contextualSpacing w:val="0"/>
        <w:jc w:val="both"/>
        <w:rPr>
          <w:rFonts w:ascii="Arial" w:hAnsi="Arial" w:cs="Arial"/>
          <w:color w:val="000000" w:themeColor="text1"/>
          <w:sz w:val="20"/>
          <w:szCs w:val="20"/>
        </w:rPr>
      </w:pPr>
      <w:r w:rsidRPr="00600B4B">
        <w:rPr>
          <w:rFonts w:ascii="Arial" w:hAnsi="Arial" w:cs="Arial"/>
          <w:color w:val="000000" w:themeColor="text1"/>
          <w:sz w:val="20"/>
          <w:szCs w:val="20"/>
        </w:rPr>
        <w:t>Residente de Obra</w:t>
      </w:r>
    </w:p>
    <w:p w14:paraId="3CDD2505" w14:textId="77777777" w:rsidR="00600B4B" w:rsidRPr="00600B4B" w:rsidRDefault="00600B4B" w:rsidP="00600B4B">
      <w:pPr>
        <w:pStyle w:val="Prrafodelista"/>
        <w:numPr>
          <w:ilvl w:val="0"/>
          <w:numId w:val="103"/>
        </w:numPr>
        <w:spacing w:after="0" w:line="240" w:lineRule="auto"/>
        <w:contextualSpacing w:val="0"/>
        <w:jc w:val="both"/>
        <w:rPr>
          <w:rFonts w:ascii="Arial" w:hAnsi="Arial" w:cs="Arial"/>
          <w:color w:val="000000" w:themeColor="text1"/>
          <w:sz w:val="20"/>
          <w:szCs w:val="20"/>
        </w:rPr>
      </w:pPr>
      <w:r w:rsidRPr="00600B4B">
        <w:rPr>
          <w:rFonts w:ascii="Arial" w:hAnsi="Arial" w:cs="Arial"/>
          <w:color w:val="000000" w:themeColor="text1"/>
          <w:sz w:val="20"/>
          <w:szCs w:val="20"/>
        </w:rPr>
        <w:t>Inspector de Obra</w:t>
      </w:r>
    </w:p>
    <w:p w14:paraId="00A632B6" w14:textId="77777777" w:rsidR="00600B4B" w:rsidRPr="0023047C" w:rsidRDefault="00600B4B" w:rsidP="00695362">
      <w:pPr>
        <w:spacing w:line="240" w:lineRule="auto"/>
        <w:jc w:val="both"/>
        <w:rPr>
          <w:rFonts w:eastAsia="Yu Gothic Light" w:cs="Arial"/>
          <w:color w:val="auto"/>
          <w:szCs w:val="20"/>
        </w:rPr>
      </w:pPr>
    </w:p>
    <w:p w14:paraId="3BB3A3A8" w14:textId="77777777" w:rsidR="00637D0C" w:rsidRPr="0023047C" w:rsidRDefault="00637D0C" w:rsidP="00C068AB">
      <w:pPr>
        <w:numPr>
          <w:ilvl w:val="0"/>
          <w:numId w:val="45"/>
        </w:numPr>
        <w:spacing w:line="240" w:lineRule="auto"/>
        <w:jc w:val="both"/>
        <w:rPr>
          <w:rFonts w:cs="Arial"/>
          <w:b/>
          <w:color w:val="auto"/>
          <w:szCs w:val="20"/>
          <w:lang w:val="es-ES"/>
        </w:rPr>
      </w:pPr>
      <w:r w:rsidRPr="0023047C">
        <w:rPr>
          <w:rFonts w:cs="Arial"/>
          <w:b/>
          <w:color w:val="auto"/>
          <w:szCs w:val="20"/>
          <w:lang w:val="es-ES"/>
        </w:rPr>
        <w:t xml:space="preserve">Requisitos del personal </w:t>
      </w:r>
    </w:p>
    <w:p w14:paraId="0E2DCF78" w14:textId="49FE09DF" w:rsidR="00E647C1" w:rsidRPr="0023047C" w:rsidRDefault="00E647C1" w:rsidP="00695362">
      <w:pPr>
        <w:spacing w:line="240" w:lineRule="auto"/>
        <w:jc w:val="both"/>
        <w:rPr>
          <w:rFonts w:cs="Arial"/>
          <w:color w:val="auto"/>
          <w:szCs w:val="20"/>
          <w:lang w:val="es-ES" w:eastAsia="es-ES"/>
        </w:rPr>
      </w:pPr>
      <w:r w:rsidRPr="0023047C">
        <w:rPr>
          <w:rFonts w:cs="Arial"/>
          <w:color w:val="auto"/>
          <w:szCs w:val="20"/>
          <w:lang w:val="es-ES" w:eastAsia="es-ES"/>
        </w:rPr>
        <w:t>Todos los profesionales exigidos deben cumplir y acreditar, como mínimo, los siguientes requisitos de formación y experiencia:</w:t>
      </w:r>
    </w:p>
    <w:tbl>
      <w:tblPr>
        <w:tblW w:w="499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411"/>
        <w:gridCol w:w="1283"/>
        <w:gridCol w:w="2692"/>
        <w:gridCol w:w="2832"/>
        <w:gridCol w:w="2550"/>
      </w:tblGrid>
      <w:tr w:rsidR="00600B4B" w:rsidRPr="001D692F" w14:paraId="4E0FEF80" w14:textId="77777777" w:rsidTr="00600B4B">
        <w:trPr>
          <w:tblHeader/>
        </w:trPr>
        <w:tc>
          <w:tcPr>
            <w:tcW w:w="656" w:type="pct"/>
            <w:shd w:val="clear" w:color="auto" w:fill="3B3838" w:themeFill="background2" w:themeFillShade="40"/>
            <w:vAlign w:val="center"/>
          </w:tcPr>
          <w:p w14:paraId="473954DD" w14:textId="77777777" w:rsidR="00600B4B" w:rsidRPr="009810BF" w:rsidRDefault="00600B4B" w:rsidP="004E5B54">
            <w:pPr>
              <w:jc w:val="center"/>
              <w:rPr>
                <w:rFonts w:cs="Arial"/>
                <w:b/>
                <w:color w:val="FFFFFF" w:themeColor="background1"/>
                <w:szCs w:val="20"/>
              </w:rPr>
            </w:pPr>
            <w:r w:rsidRPr="009810BF">
              <w:rPr>
                <w:rFonts w:cs="Arial"/>
                <w:b/>
                <w:color w:val="FFFFFF" w:themeColor="background1"/>
                <w:szCs w:val="20"/>
              </w:rPr>
              <w:lastRenderedPageBreak/>
              <w:t>Profesional Ofrecido para el Cargo</w:t>
            </w:r>
          </w:p>
        </w:tc>
        <w:tc>
          <w:tcPr>
            <w:tcW w:w="592" w:type="pct"/>
            <w:shd w:val="clear" w:color="auto" w:fill="3B3838" w:themeFill="background2" w:themeFillShade="40"/>
            <w:vAlign w:val="center"/>
          </w:tcPr>
          <w:p w14:paraId="7D798FC1" w14:textId="77777777" w:rsidR="00600B4B" w:rsidRPr="009810BF" w:rsidRDefault="00600B4B" w:rsidP="004E5B54">
            <w:pPr>
              <w:jc w:val="center"/>
              <w:rPr>
                <w:rFonts w:cs="Arial"/>
                <w:b/>
                <w:color w:val="FFFFFF" w:themeColor="background1"/>
                <w:szCs w:val="20"/>
              </w:rPr>
            </w:pPr>
            <w:r w:rsidRPr="009810BF">
              <w:rPr>
                <w:rFonts w:cs="Arial"/>
                <w:b/>
                <w:color w:val="FFFFFF" w:themeColor="background1"/>
                <w:szCs w:val="20"/>
              </w:rPr>
              <w:t>% Dedicación</w:t>
            </w:r>
          </w:p>
        </w:tc>
        <w:tc>
          <w:tcPr>
            <w:tcW w:w="1251" w:type="pct"/>
            <w:shd w:val="clear" w:color="auto" w:fill="3B3838" w:themeFill="background2" w:themeFillShade="40"/>
            <w:vAlign w:val="center"/>
          </w:tcPr>
          <w:p w14:paraId="3B8CC76A" w14:textId="77777777" w:rsidR="00600B4B" w:rsidRPr="009810BF" w:rsidRDefault="00600B4B" w:rsidP="004E5B54">
            <w:pPr>
              <w:jc w:val="center"/>
              <w:rPr>
                <w:rFonts w:cs="Arial"/>
                <w:b/>
                <w:color w:val="FFFFFF" w:themeColor="background1"/>
                <w:szCs w:val="20"/>
              </w:rPr>
            </w:pPr>
            <w:r w:rsidRPr="009810BF">
              <w:rPr>
                <w:rFonts w:cs="Arial"/>
                <w:b/>
                <w:color w:val="FFFFFF" w:themeColor="background1"/>
                <w:szCs w:val="20"/>
              </w:rPr>
              <w:t>Requisitos de Experiencia General</w:t>
            </w:r>
          </w:p>
        </w:tc>
        <w:tc>
          <w:tcPr>
            <w:tcW w:w="1316" w:type="pct"/>
            <w:shd w:val="clear" w:color="auto" w:fill="3B3838" w:themeFill="background2" w:themeFillShade="40"/>
            <w:vAlign w:val="center"/>
          </w:tcPr>
          <w:p w14:paraId="22CB015B" w14:textId="77777777" w:rsidR="00600B4B" w:rsidRPr="009810BF" w:rsidRDefault="00600B4B" w:rsidP="004E5B54">
            <w:pPr>
              <w:jc w:val="center"/>
              <w:rPr>
                <w:rFonts w:cs="Arial"/>
                <w:b/>
                <w:color w:val="FFFFFF" w:themeColor="background1"/>
                <w:szCs w:val="20"/>
              </w:rPr>
            </w:pPr>
            <w:r w:rsidRPr="009810BF">
              <w:rPr>
                <w:rFonts w:cs="Arial"/>
                <w:b/>
                <w:color w:val="FFFFFF" w:themeColor="background1"/>
                <w:szCs w:val="20"/>
              </w:rPr>
              <w:t>Requisitos de Experiencia Específica</w:t>
            </w:r>
          </w:p>
        </w:tc>
        <w:tc>
          <w:tcPr>
            <w:tcW w:w="1185" w:type="pct"/>
            <w:shd w:val="clear" w:color="auto" w:fill="3B3838" w:themeFill="background2" w:themeFillShade="40"/>
            <w:vAlign w:val="center"/>
          </w:tcPr>
          <w:p w14:paraId="60FFBD59" w14:textId="77777777" w:rsidR="00600B4B" w:rsidRPr="009810BF" w:rsidRDefault="00600B4B" w:rsidP="004E5B54">
            <w:pPr>
              <w:jc w:val="center"/>
              <w:rPr>
                <w:rFonts w:cs="Arial"/>
                <w:b/>
                <w:color w:val="FFFFFF" w:themeColor="background1"/>
                <w:szCs w:val="20"/>
              </w:rPr>
            </w:pPr>
            <w:r w:rsidRPr="009810BF">
              <w:rPr>
                <w:rFonts w:cs="Arial"/>
                <w:b/>
                <w:color w:val="FFFFFF" w:themeColor="background1"/>
                <w:szCs w:val="20"/>
              </w:rPr>
              <w:t>Formación académica</w:t>
            </w:r>
          </w:p>
        </w:tc>
      </w:tr>
      <w:tr w:rsidR="00600B4B" w:rsidRPr="001D692F" w14:paraId="15AEF8DA" w14:textId="77777777" w:rsidTr="00600B4B">
        <w:tc>
          <w:tcPr>
            <w:tcW w:w="656" w:type="pct"/>
            <w:vAlign w:val="center"/>
          </w:tcPr>
          <w:p w14:paraId="5463D81E" w14:textId="77777777" w:rsidR="00600B4B" w:rsidRPr="009810BF" w:rsidRDefault="00600B4B" w:rsidP="004E5B54">
            <w:pPr>
              <w:rPr>
                <w:rFonts w:cs="Arial"/>
                <w:color w:val="000000" w:themeColor="text1"/>
                <w:szCs w:val="20"/>
              </w:rPr>
            </w:pPr>
            <w:r w:rsidRPr="009810BF">
              <w:rPr>
                <w:rFonts w:cs="Arial"/>
                <w:color w:val="000000" w:themeColor="text1"/>
                <w:szCs w:val="20"/>
              </w:rPr>
              <w:t>Director de Obra</w:t>
            </w:r>
          </w:p>
        </w:tc>
        <w:tc>
          <w:tcPr>
            <w:tcW w:w="592" w:type="pct"/>
            <w:vAlign w:val="center"/>
          </w:tcPr>
          <w:p w14:paraId="1566CFD7" w14:textId="77777777" w:rsidR="00600B4B" w:rsidRPr="009810BF" w:rsidRDefault="00600B4B" w:rsidP="004E5B54">
            <w:pPr>
              <w:rPr>
                <w:rFonts w:cs="Arial"/>
                <w:color w:val="000000" w:themeColor="text1"/>
                <w:szCs w:val="20"/>
              </w:rPr>
            </w:pPr>
            <w:r w:rsidRPr="009810BF">
              <w:rPr>
                <w:rFonts w:cs="Arial"/>
                <w:color w:val="000000" w:themeColor="text1"/>
                <w:szCs w:val="20"/>
              </w:rPr>
              <w:t>20%</w:t>
            </w:r>
          </w:p>
        </w:tc>
        <w:tc>
          <w:tcPr>
            <w:tcW w:w="1251" w:type="pct"/>
            <w:vAlign w:val="center"/>
          </w:tcPr>
          <w:p w14:paraId="244035E3" w14:textId="77777777" w:rsidR="00600B4B" w:rsidRPr="009810BF" w:rsidRDefault="00600B4B" w:rsidP="004E5B54">
            <w:pPr>
              <w:rPr>
                <w:rFonts w:cs="Arial"/>
                <w:color w:val="000000" w:themeColor="text1"/>
                <w:szCs w:val="20"/>
              </w:rPr>
            </w:pPr>
            <w:r w:rsidRPr="009810BF">
              <w:rPr>
                <w:rFonts w:cs="Arial"/>
                <w:color w:val="000000" w:themeColor="text1"/>
                <w:szCs w:val="20"/>
              </w:rPr>
              <w:t>Mínimo seis (6) años, contados entre la fecha de expedición de la matrícula profesional y la fecha de cierre del plazo de la presente contratación.</w:t>
            </w:r>
          </w:p>
        </w:tc>
        <w:tc>
          <w:tcPr>
            <w:tcW w:w="1316" w:type="pct"/>
            <w:vAlign w:val="center"/>
          </w:tcPr>
          <w:p w14:paraId="4E600394" w14:textId="77777777" w:rsidR="00600B4B" w:rsidRPr="009810BF" w:rsidRDefault="00600B4B" w:rsidP="004E5B54">
            <w:pPr>
              <w:rPr>
                <w:rFonts w:cs="Arial"/>
                <w:color w:val="000000" w:themeColor="text1"/>
                <w:szCs w:val="20"/>
              </w:rPr>
            </w:pPr>
            <w:r w:rsidRPr="009810BF">
              <w:rPr>
                <w:rFonts w:cs="Arial"/>
                <w:color w:val="000000" w:themeColor="text1"/>
                <w:szCs w:val="20"/>
              </w:rPr>
              <w:t>Mínimo tres (3) años acumulada, contada dentro del período comprendido entre la fecha de confirmación de la matrícula profesional y la fecha de cierre del plazo de la contratación, en cualquiera de las siguientes opciones:</w:t>
            </w:r>
          </w:p>
          <w:p w14:paraId="547634DC" w14:textId="77777777" w:rsidR="00600B4B" w:rsidRPr="009810BF" w:rsidRDefault="00600B4B" w:rsidP="004E5B54">
            <w:pPr>
              <w:rPr>
                <w:rFonts w:cs="Arial"/>
                <w:color w:val="000000" w:themeColor="text1"/>
                <w:szCs w:val="20"/>
              </w:rPr>
            </w:pPr>
            <w:r w:rsidRPr="009810BF">
              <w:rPr>
                <w:rFonts w:cs="Arial"/>
                <w:color w:val="000000" w:themeColor="text1"/>
                <w:szCs w:val="20"/>
              </w:rPr>
              <w:t>1. Ejercicio en entidades oficiales como profesional del nivel ejecutivo y/o asesor y/o directivo y/o profesional y/o como contratista de prestación de servicios, siempre y cuando se haya desempeñado en actividades relacionadas con OBRA CIVIL EN VÍAS.</w:t>
            </w:r>
          </w:p>
          <w:p w14:paraId="55D6AB92" w14:textId="77777777" w:rsidR="00600B4B" w:rsidRPr="009810BF" w:rsidRDefault="00600B4B" w:rsidP="004E5B54">
            <w:pPr>
              <w:rPr>
                <w:rFonts w:cs="Arial"/>
                <w:color w:val="000000" w:themeColor="text1"/>
                <w:szCs w:val="20"/>
              </w:rPr>
            </w:pPr>
            <w:r w:rsidRPr="009810BF">
              <w:rPr>
                <w:rFonts w:cs="Arial"/>
                <w:color w:val="000000" w:themeColor="text1"/>
                <w:szCs w:val="20"/>
              </w:rPr>
              <w:t>2. Ejercicio profesional en la empresa privada, como Director de Obra y/o Interventoría de proyectos relacionados con OBRA CIVIL EN VÍAS.</w:t>
            </w:r>
          </w:p>
        </w:tc>
        <w:tc>
          <w:tcPr>
            <w:tcW w:w="1185" w:type="pct"/>
            <w:vAlign w:val="center"/>
          </w:tcPr>
          <w:p w14:paraId="2780DD1A" w14:textId="77777777" w:rsidR="00600B4B" w:rsidRPr="009810BF" w:rsidRDefault="00600B4B" w:rsidP="004E5B54">
            <w:pPr>
              <w:rPr>
                <w:rFonts w:cs="Arial"/>
                <w:color w:val="000000" w:themeColor="text1"/>
                <w:szCs w:val="20"/>
              </w:rPr>
            </w:pPr>
            <w:r w:rsidRPr="009810BF">
              <w:rPr>
                <w:rFonts w:cs="Arial"/>
                <w:color w:val="000000" w:themeColor="text1"/>
                <w:szCs w:val="20"/>
              </w:rPr>
              <w:t>Poseer matrícula profesional como Ingeniero (a) Civil o Ingeniero (a) de Transportes y Vías</w:t>
            </w:r>
          </w:p>
        </w:tc>
      </w:tr>
      <w:tr w:rsidR="00600B4B" w:rsidRPr="001D692F" w14:paraId="0950960B" w14:textId="77777777" w:rsidTr="00600B4B">
        <w:trPr>
          <w:trHeight w:val="655"/>
        </w:trPr>
        <w:tc>
          <w:tcPr>
            <w:tcW w:w="656" w:type="pct"/>
            <w:vAlign w:val="center"/>
          </w:tcPr>
          <w:p w14:paraId="748D84D4" w14:textId="77777777" w:rsidR="00600B4B" w:rsidRPr="009810BF" w:rsidRDefault="00600B4B" w:rsidP="004E5B54">
            <w:pPr>
              <w:rPr>
                <w:rFonts w:cs="Arial"/>
                <w:color w:val="000000" w:themeColor="text1"/>
                <w:szCs w:val="20"/>
              </w:rPr>
            </w:pPr>
            <w:r w:rsidRPr="009810BF">
              <w:rPr>
                <w:rFonts w:cs="Arial"/>
                <w:color w:val="000000" w:themeColor="text1"/>
                <w:szCs w:val="20"/>
              </w:rPr>
              <w:t>Residente de Obra</w:t>
            </w:r>
          </w:p>
        </w:tc>
        <w:tc>
          <w:tcPr>
            <w:tcW w:w="592" w:type="pct"/>
            <w:vAlign w:val="center"/>
          </w:tcPr>
          <w:p w14:paraId="742DBDB6" w14:textId="77777777" w:rsidR="00600B4B" w:rsidRPr="009810BF" w:rsidRDefault="00600B4B" w:rsidP="004E5B54">
            <w:pPr>
              <w:rPr>
                <w:rFonts w:cs="Arial"/>
                <w:color w:val="000000" w:themeColor="text1"/>
                <w:szCs w:val="20"/>
              </w:rPr>
            </w:pPr>
            <w:r w:rsidRPr="009810BF">
              <w:rPr>
                <w:rFonts w:cs="Arial"/>
                <w:color w:val="000000" w:themeColor="text1"/>
                <w:szCs w:val="20"/>
              </w:rPr>
              <w:t>100%</w:t>
            </w:r>
          </w:p>
        </w:tc>
        <w:tc>
          <w:tcPr>
            <w:tcW w:w="1251" w:type="pct"/>
            <w:vAlign w:val="center"/>
          </w:tcPr>
          <w:p w14:paraId="19D3E355" w14:textId="77777777" w:rsidR="00600B4B" w:rsidRPr="009810BF" w:rsidRDefault="00600B4B" w:rsidP="004E5B54">
            <w:pPr>
              <w:rPr>
                <w:rFonts w:cs="Arial"/>
                <w:color w:val="000000" w:themeColor="text1"/>
                <w:szCs w:val="20"/>
              </w:rPr>
            </w:pPr>
            <w:r w:rsidRPr="009810BF">
              <w:rPr>
                <w:rFonts w:cs="Arial"/>
                <w:color w:val="000000" w:themeColor="text1"/>
                <w:szCs w:val="20"/>
              </w:rPr>
              <w:t>Una experiencia general no menor de cuatro (4) años, contada a partir de la fecha de expedición de la matrícula profesional y la fecha del cierre del plazo de la presente contratación.</w:t>
            </w:r>
          </w:p>
        </w:tc>
        <w:tc>
          <w:tcPr>
            <w:tcW w:w="1316" w:type="pct"/>
            <w:vAlign w:val="center"/>
          </w:tcPr>
          <w:p w14:paraId="70C5033A" w14:textId="77777777" w:rsidR="00600B4B" w:rsidRPr="009810BF" w:rsidRDefault="00600B4B" w:rsidP="004E5B54">
            <w:pPr>
              <w:rPr>
                <w:rFonts w:cs="Arial"/>
                <w:color w:val="000000" w:themeColor="text1"/>
                <w:szCs w:val="20"/>
              </w:rPr>
            </w:pPr>
            <w:r w:rsidRPr="009810BF">
              <w:rPr>
                <w:rFonts w:cs="Arial"/>
                <w:color w:val="000000" w:themeColor="text1"/>
                <w:szCs w:val="20"/>
              </w:rPr>
              <w:t>Poseer mínimo dos (2) años de experiencia específica acumulada, dentro del período comprendido entre la fecha de confirmación de la matrícula profesional y la fecha de cierre del plazo de la presente contratación, en cualquiera de las siguientes opciones o mediante la suma de las dos:</w:t>
            </w:r>
          </w:p>
          <w:p w14:paraId="5119AF9F" w14:textId="77777777" w:rsidR="00600B4B" w:rsidRPr="009810BF" w:rsidRDefault="00600B4B" w:rsidP="004E5B54">
            <w:pPr>
              <w:rPr>
                <w:rFonts w:cs="Arial"/>
                <w:color w:val="000000" w:themeColor="text1"/>
                <w:szCs w:val="20"/>
              </w:rPr>
            </w:pPr>
            <w:r w:rsidRPr="009810BF">
              <w:rPr>
                <w:rFonts w:cs="Arial"/>
                <w:color w:val="000000" w:themeColor="text1"/>
                <w:szCs w:val="20"/>
              </w:rPr>
              <w:t>1. Ejercicio profesional en la empresa privada, como Ingeniero Residente de Obra y/o Interventoría de proyectos relacionados con obra civil en vías.</w:t>
            </w:r>
          </w:p>
          <w:p w14:paraId="617341CC" w14:textId="77777777" w:rsidR="00600B4B" w:rsidRPr="009810BF" w:rsidRDefault="00600B4B" w:rsidP="004E5B54">
            <w:pPr>
              <w:rPr>
                <w:rFonts w:cs="Arial"/>
                <w:color w:val="000000" w:themeColor="text1"/>
                <w:szCs w:val="20"/>
              </w:rPr>
            </w:pPr>
            <w:r w:rsidRPr="009810BF">
              <w:rPr>
                <w:rFonts w:cs="Arial"/>
                <w:color w:val="000000" w:themeColor="text1"/>
                <w:szCs w:val="20"/>
              </w:rPr>
              <w:lastRenderedPageBreak/>
              <w:t>2. Ejercicio en entidades oficiales como profesional del nivel ejecutivo y/o asesor y/o directivo y/o profesional y/o como contratista de prestación de servicios, siempre y cuando se haya desempeñado en actividades relacionadas con obra civil en vías</w:t>
            </w:r>
          </w:p>
        </w:tc>
        <w:tc>
          <w:tcPr>
            <w:tcW w:w="1185" w:type="pct"/>
            <w:vAlign w:val="center"/>
          </w:tcPr>
          <w:p w14:paraId="1DB0238D" w14:textId="77777777" w:rsidR="00600B4B" w:rsidRPr="009810BF" w:rsidRDefault="00600B4B" w:rsidP="004E5B54">
            <w:pPr>
              <w:rPr>
                <w:rFonts w:cs="Arial"/>
                <w:color w:val="000000" w:themeColor="text1"/>
                <w:szCs w:val="20"/>
              </w:rPr>
            </w:pPr>
            <w:r w:rsidRPr="009810BF">
              <w:rPr>
                <w:rFonts w:cs="Arial"/>
                <w:color w:val="000000" w:themeColor="text1"/>
                <w:szCs w:val="20"/>
              </w:rPr>
              <w:lastRenderedPageBreak/>
              <w:t>Poseer matrícula profesional como Ingeniero (a) Civil o Ingeniero (a) de Transportes y Vías</w:t>
            </w:r>
          </w:p>
        </w:tc>
      </w:tr>
      <w:tr w:rsidR="00600B4B" w:rsidRPr="001D692F" w14:paraId="1AAD023F" w14:textId="77777777" w:rsidTr="00600B4B">
        <w:trPr>
          <w:trHeight w:val="655"/>
        </w:trPr>
        <w:tc>
          <w:tcPr>
            <w:tcW w:w="656" w:type="pct"/>
            <w:vAlign w:val="center"/>
          </w:tcPr>
          <w:p w14:paraId="7398D1D9" w14:textId="77777777" w:rsidR="00600B4B" w:rsidRPr="009810BF" w:rsidRDefault="00600B4B" w:rsidP="004E5B54">
            <w:pPr>
              <w:rPr>
                <w:rFonts w:cs="Arial"/>
                <w:color w:val="000000" w:themeColor="text1"/>
                <w:szCs w:val="20"/>
              </w:rPr>
            </w:pPr>
            <w:r w:rsidRPr="009810BF">
              <w:rPr>
                <w:rFonts w:cs="Arial"/>
                <w:color w:val="000000" w:themeColor="text1"/>
                <w:szCs w:val="20"/>
              </w:rPr>
              <w:t>Inspector de Obra</w:t>
            </w:r>
          </w:p>
        </w:tc>
        <w:tc>
          <w:tcPr>
            <w:tcW w:w="592" w:type="pct"/>
            <w:vAlign w:val="center"/>
          </w:tcPr>
          <w:p w14:paraId="48B77854" w14:textId="77777777" w:rsidR="00600B4B" w:rsidRPr="009810BF" w:rsidRDefault="00600B4B" w:rsidP="004E5B54">
            <w:pPr>
              <w:rPr>
                <w:rFonts w:cs="Arial"/>
                <w:color w:val="000000" w:themeColor="text1"/>
                <w:szCs w:val="20"/>
              </w:rPr>
            </w:pPr>
            <w:r w:rsidRPr="009810BF">
              <w:rPr>
                <w:rFonts w:cs="Arial"/>
                <w:color w:val="000000" w:themeColor="text1"/>
                <w:szCs w:val="20"/>
              </w:rPr>
              <w:t>100%</w:t>
            </w:r>
          </w:p>
        </w:tc>
        <w:tc>
          <w:tcPr>
            <w:tcW w:w="1251" w:type="pct"/>
            <w:vAlign w:val="center"/>
          </w:tcPr>
          <w:p w14:paraId="41900A27" w14:textId="77777777" w:rsidR="00600B4B" w:rsidRPr="009810BF" w:rsidRDefault="00600B4B" w:rsidP="004E5B54">
            <w:pPr>
              <w:rPr>
                <w:rFonts w:cs="Arial"/>
                <w:color w:val="000000" w:themeColor="text1"/>
                <w:szCs w:val="20"/>
              </w:rPr>
            </w:pPr>
            <w:r w:rsidRPr="009810BF">
              <w:rPr>
                <w:rFonts w:cs="Arial"/>
                <w:color w:val="000000" w:themeColor="text1"/>
                <w:szCs w:val="20"/>
              </w:rPr>
              <w:t>Una experiencia general no menor de dos (2) años, contada a partir de la fecha de expedición de la matrícula profesional y la fecha del cierre del plazo de la presente contratación.</w:t>
            </w:r>
          </w:p>
        </w:tc>
        <w:tc>
          <w:tcPr>
            <w:tcW w:w="1316" w:type="pct"/>
            <w:vAlign w:val="center"/>
          </w:tcPr>
          <w:p w14:paraId="4DE259A0" w14:textId="77777777" w:rsidR="00600B4B" w:rsidRPr="009810BF" w:rsidRDefault="00600B4B" w:rsidP="004E5B54">
            <w:pPr>
              <w:rPr>
                <w:rFonts w:cs="Arial"/>
                <w:color w:val="000000" w:themeColor="text1"/>
                <w:szCs w:val="20"/>
              </w:rPr>
            </w:pPr>
            <w:r w:rsidRPr="009810BF">
              <w:rPr>
                <w:rFonts w:cs="Arial"/>
                <w:szCs w:val="20"/>
              </w:rPr>
              <w:t>No menor de (1) año años, contada entre la fecha de confirmación de la matrícula y la fecha de Cierre de la presente Selección Abreviada de Menor Cuantía, en inspección en obra civil en vías</w:t>
            </w:r>
          </w:p>
        </w:tc>
        <w:tc>
          <w:tcPr>
            <w:tcW w:w="1185" w:type="pct"/>
            <w:vAlign w:val="center"/>
          </w:tcPr>
          <w:p w14:paraId="7F9538B2" w14:textId="77777777" w:rsidR="00600B4B" w:rsidRPr="009810BF" w:rsidRDefault="00600B4B" w:rsidP="004E5B54">
            <w:pPr>
              <w:rPr>
                <w:rFonts w:cs="Arial"/>
                <w:color w:val="000000" w:themeColor="text1"/>
                <w:szCs w:val="20"/>
              </w:rPr>
            </w:pPr>
            <w:r w:rsidRPr="009810BF">
              <w:rPr>
                <w:rFonts w:cs="Arial"/>
                <w:color w:val="000000" w:themeColor="text1"/>
                <w:szCs w:val="20"/>
              </w:rPr>
              <w:t>Tecnólogo en Construcción u Obras Civiles</w:t>
            </w:r>
          </w:p>
        </w:tc>
      </w:tr>
    </w:tbl>
    <w:p w14:paraId="4FA9E4D9" w14:textId="77777777" w:rsidR="002C62BB" w:rsidRPr="0023047C" w:rsidRDefault="002C62BB" w:rsidP="00695362">
      <w:pPr>
        <w:spacing w:line="240" w:lineRule="auto"/>
        <w:jc w:val="both"/>
        <w:rPr>
          <w:rFonts w:cs="Arial"/>
          <w:color w:val="auto"/>
          <w:szCs w:val="20"/>
          <w:lang w:val="es-ES" w:eastAsia="es-ES"/>
        </w:rPr>
      </w:pPr>
    </w:p>
    <w:p w14:paraId="53D95465" w14:textId="5296064C" w:rsidR="009623DD" w:rsidRPr="0023047C" w:rsidRDefault="009623DD" w:rsidP="00C068AB">
      <w:pPr>
        <w:numPr>
          <w:ilvl w:val="0"/>
          <w:numId w:val="45"/>
        </w:numPr>
        <w:spacing w:line="240" w:lineRule="auto"/>
        <w:jc w:val="both"/>
        <w:rPr>
          <w:rFonts w:cs="Arial"/>
          <w:color w:val="auto"/>
          <w:szCs w:val="20"/>
        </w:rPr>
      </w:pPr>
      <w:r w:rsidRPr="0023047C">
        <w:rPr>
          <w:rFonts w:cs="Arial"/>
          <w:b/>
          <w:color w:val="auto"/>
          <w:szCs w:val="20"/>
          <w:lang w:val="es-ES"/>
        </w:rPr>
        <w:t xml:space="preserve">Maquinaria mínima del Proyecto </w:t>
      </w:r>
    </w:p>
    <w:p w14:paraId="5387816E" w14:textId="66A96E2A" w:rsidR="009623DD" w:rsidRPr="0023047C" w:rsidRDefault="00045FD1" w:rsidP="00695362">
      <w:pPr>
        <w:spacing w:line="240" w:lineRule="auto"/>
        <w:rPr>
          <w:rFonts w:cs="Arial"/>
          <w:color w:val="auto"/>
          <w:szCs w:val="20"/>
        </w:rPr>
      </w:pPr>
      <w:r w:rsidRPr="0023047C">
        <w:rPr>
          <w:rFonts w:cs="Arial"/>
          <w:color w:val="auto"/>
          <w:spacing w:val="1"/>
          <w:szCs w:val="20"/>
        </w:rPr>
        <w:t xml:space="preserve">La maquinaria </w:t>
      </w:r>
      <w:r w:rsidR="009623DD" w:rsidRPr="0023047C">
        <w:rPr>
          <w:rFonts w:cs="Arial"/>
          <w:color w:val="auto"/>
          <w:szCs w:val="20"/>
        </w:rPr>
        <w:t>mí</w:t>
      </w:r>
      <w:r w:rsidR="009623DD" w:rsidRPr="0023047C">
        <w:rPr>
          <w:rFonts w:cs="Arial"/>
          <w:color w:val="auto"/>
          <w:spacing w:val="1"/>
          <w:szCs w:val="20"/>
        </w:rPr>
        <w:t>n</w:t>
      </w:r>
      <w:r w:rsidR="009623DD" w:rsidRPr="0023047C">
        <w:rPr>
          <w:rFonts w:cs="Arial"/>
          <w:color w:val="auto"/>
          <w:szCs w:val="20"/>
        </w:rPr>
        <w:t>i</w:t>
      </w:r>
      <w:r w:rsidR="009623DD" w:rsidRPr="0023047C">
        <w:rPr>
          <w:rFonts w:cs="Arial"/>
          <w:color w:val="auto"/>
          <w:spacing w:val="-1"/>
          <w:szCs w:val="20"/>
        </w:rPr>
        <w:t>m</w:t>
      </w:r>
      <w:r w:rsidRPr="0023047C">
        <w:rPr>
          <w:rFonts w:cs="Arial"/>
          <w:color w:val="auto"/>
          <w:spacing w:val="-1"/>
          <w:szCs w:val="20"/>
        </w:rPr>
        <w:t>a</w:t>
      </w:r>
      <w:r w:rsidR="009623DD" w:rsidRPr="0023047C">
        <w:rPr>
          <w:rFonts w:cs="Arial"/>
          <w:color w:val="auto"/>
          <w:spacing w:val="-1"/>
          <w:szCs w:val="20"/>
        </w:rPr>
        <w:t xml:space="preserve"> </w:t>
      </w:r>
      <w:r w:rsidR="009623DD" w:rsidRPr="0023047C">
        <w:rPr>
          <w:rFonts w:cs="Arial"/>
          <w:color w:val="auto"/>
          <w:szCs w:val="20"/>
        </w:rPr>
        <w:t>re</w:t>
      </w:r>
      <w:r w:rsidR="009623DD" w:rsidRPr="0023047C">
        <w:rPr>
          <w:rFonts w:cs="Arial"/>
          <w:color w:val="auto"/>
          <w:spacing w:val="1"/>
          <w:szCs w:val="20"/>
        </w:rPr>
        <w:t>q</w:t>
      </w:r>
      <w:r w:rsidR="009623DD" w:rsidRPr="0023047C">
        <w:rPr>
          <w:rFonts w:cs="Arial"/>
          <w:color w:val="auto"/>
          <w:spacing w:val="-1"/>
          <w:szCs w:val="20"/>
        </w:rPr>
        <w:t>u</w:t>
      </w:r>
      <w:r w:rsidR="009623DD" w:rsidRPr="0023047C">
        <w:rPr>
          <w:rFonts w:cs="Arial"/>
          <w:color w:val="auto"/>
          <w:spacing w:val="1"/>
          <w:szCs w:val="20"/>
        </w:rPr>
        <w:t>e</w:t>
      </w:r>
      <w:r w:rsidR="009623DD" w:rsidRPr="0023047C">
        <w:rPr>
          <w:rFonts w:cs="Arial"/>
          <w:color w:val="auto"/>
          <w:szCs w:val="20"/>
        </w:rPr>
        <w:t>r</w:t>
      </w:r>
      <w:r w:rsidR="009623DD" w:rsidRPr="0023047C">
        <w:rPr>
          <w:rFonts w:cs="Arial"/>
          <w:color w:val="auto"/>
          <w:spacing w:val="-1"/>
          <w:szCs w:val="20"/>
        </w:rPr>
        <w:t>i</w:t>
      </w:r>
      <w:r w:rsidR="009623DD" w:rsidRPr="0023047C">
        <w:rPr>
          <w:rFonts w:cs="Arial"/>
          <w:color w:val="auto"/>
          <w:spacing w:val="1"/>
          <w:szCs w:val="20"/>
        </w:rPr>
        <w:t>d</w:t>
      </w:r>
      <w:r w:rsidRPr="0023047C">
        <w:rPr>
          <w:rFonts w:cs="Arial"/>
          <w:color w:val="auto"/>
          <w:szCs w:val="20"/>
        </w:rPr>
        <w:t>a</w:t>
      </w:r>
      <w:r w:rsidR="009623DD" w:rsidRPr="0023047C">
        <w:rPr>
          <w:rFonts w:cs="Arial"/>
          <w:color w:val="auto"/>
          <w:spacing w:val="-1"/>
          <w:szCs w:val="20"/>
        </w:rPr>
        <w:t xml:space="preserve"> </w:t>
      </w:r>
      <w:r w:rsidR="009623DD" w:rsidRPr="0023047C">
        <w:rPr>
          <w:rFonts w:cs="Arial"/>
          <w:color w:val="auto"/>
          <w:spacing w:val="1"/>
          <w:szCs w:val="20"/>
        </w:rPr>
        <w:t>e</w:t>
      </w:r>
      <w:r w:rsidR="009623DD" w:rsidRPr="0023047C">
        <w:rPr>
          <w:rFonts w:cs="Arial"/>
          <w:color w:val="auto"/>
          <w:szCs w:val="20"/>
        </w:rPr>
        <w:t>s l</w:t>
      </w:r>
      <w:r w:rsidRPr="0023047C">
        <w:rPr>
          <w:rFonts w:cs="Arial"/>
          <w:color w:val="auto"/>
          <w:szCs w:val="20"/>
        </w:rPr>
        <w:t>a</w:t>
      </w:r>
      <w:r w:rsidR="009623DD" w:rsidRPr="0023047C">
        <w:rPr>
          <w:rFonts w:cs="Arial"/>
          <w:color w:val="auto"/>
          <w:szCs w:val="20"/>
        </w:rPr>
        <w:t xml:space="preserve"> si</w:t>
      </w:r>
      <w:r w:rsidR="009623DD" w:rsidRPr="0023047C">
        <w:rPr>
          <w:rFonts w:cs="Arial"/>
          <w:color w:val="auto"/>
          <w:spacing w:val="-2"/>
          <w:szCs w:val="20"/>
        </w:rPr>
        <w:t>g</w:t>
      </w:r>
      <w:r w:rsidR="009623DD" w:rsidRPr="0023047C">
        <w:rPr>
          <w:rFonts w:cs="Arial"/>
          <w:color w:val="auto"/>
          <w:spacing w:val="1"/>
          <w:szCs w:val="20"/>
        </w:rPr>
        <w:t>u</w:t>
      </w:r>
      <w:r w:rsidR="009623DD" w:rsidRPr="0023047C">
        <w:rPr>
          <w:rFonts w:cs="Arial"/>
          <w:color w:val="auto"/>
          <w:szCs w:val="20"/>
        </w:rPr>
        <w:t>ie</w:t>
      </w:r>
      <w:r w:rsidR="009623DD" w:rsidRPr="0023047C">
        <w:rPr>
          <w:rFonts w:cs="Arial"/>
          <w:color w:val="auto"/>
          <w:spacing w:val="1"/>
          <w:szCs w:val="20"/>
        </w:rPr>
        <w:t>n</w:t>
      </w:r>
      <w:r w:rsidR="009623DD" w:rsidRPr="0023047C">
        <w:rPr>
          <w:rFonts w:cs="Arial"/>
          <w:color w:val="auto"/>
          <w:spacing w:val="-2"/>
          <w:szCs w:val="20"/>
        </w:rPr>
        <w:t>t</w:t>
      </w:r>
      <w:r w:rsidR="009623DD" w:rsidRPr="0023047C">
        <w:rPr>
          <w:rFonts w:cs="Arial"/>
          <w:color w:val="auto"/>
          <w:spacing w:val="1"/>
          <w:szCs w:val="20"/>
        </w:rPr>
        <w:t>e</w:t>
      </w:r>
      <w:r w:rsidR="009623DD" w:rsidRPr="0023047C">
        <w:rPr>
          <w:rFonts w:cs="Arial"/>
          <w:color w:val="auto"/>
          <w:szCs w:val="20"/>
        </w:rPr>
        <w:t>:</w:t>
      </w:r>
    </w:p>
    <w:p w14:paraId="2152FD07" w14:textId="77777777" w:rsidR="002F489C" w:rsidRPr="002F489C" w:rsidRDefault="002F489C" w:rsidP="002F489C">
      <w:pPr>
        <w:pStyle w:val="Prrafodelista"/>
        <w:numPr>
          <w:ilvl w:val="6"/>
          <w:numId w:val="105"/>
        </w:numPr>
        <w:spacing w:after="0" w:line="240" w:lineRule="auto"/>
        <w:ind w:left="851"/>
        <w:contextualSpacing w:val="0"/>
        <w:rPr>
          <w:rFonts w:ascii="Arial" w:hAnsi="Arial" w:cs="Arial"/>
          <w:spacing w:val="1"/>
          <w:sz w:val="20"/>
          <w:szCs w:val="20"/>
        </w:rPr>
      </w:pPr>
      <w:r w:rsidRPr="002F489C">
        <w:rPr>
          <w:rFonts w:ascii="Arial" w:hAnsi="Arial" w:cs="Arial"/>
          <w:spacing w:val="1"/>
          <w:sz w:val="20"/>
          <w:szCs w:val="20"/>
        </w:rPr>
        <w:t>Un (1) Retroexcavadora, Potencia en el Volante 78 HP 2200 RPM</w:t>
      </w:r>
      <w:r w:rsidRPr="002F489C">
        <w:rPr>
          <w:rFonts w:ascii="Arial" w:hAnsi="Arial" w:cs="Arial"/>
          <w:spacing w:val="1"/>
          <w:sz w:val="20"/>
          <w:szCs w:val="20"/>
        </w:rPr>
        <w:tab/>
      </w:r>
      <w:r w:rsidRPr="002F489C">
        <w:rPr>
          <w:rFonts w:ascii="Arial" w:hAnsi="Arial" w:cs="Arial"/>
          <w:spacing w:val="1"/>
          <w:sz w:val="20"/>
          <w:szCs w:val="20"/>
        </w:rPr>
        <w:tab/>
      </w:r>
      <w:r w:rsidRPr="002F489C">
        <w:rPr>
          <w:rFonts w:ascii="Arial" w:hAnsi="Arial" w:cs="Arial"/>
          <w:spacing w:val="1"/>
          <w:sz w:val="20"/>
          <w:szCs w:val="20"/>
        </w:rPr>
        <w:tab/>
      </w:r>
    </w:p>
    <w:p w14:paraId="07C1B0AA" w14:textId="77777777" w:rsidR="002F489C" w:rsidRPr="002F489C" w:rsidRDefault="002F489C" w:rsidP="002F489C">
      <w:pPr>
        <w:pStyle w:val="Prrafodelista"/>
        <w:numPr>
          <w:ilvl w:val="0"/>
          <w:numId w:val="105"/>
        </w:numPr>
        <w:spacing w:after="0" w:line="240" w:lineRule="auto"/>
        <w:ind w:left="851"/>
        <w:contextualSpacing w:val="0"/>
        <w:rPr>
          <w:rFonts w:ascii="Arial" w:hAnsi="Arial" w:cs="Arial"/>
          <w:spacing w:val="1"/>
          <w:sz w:val="20"/>
          <w:szCs w:val="20"/>
        </w:rPr>
      </w:pPr>
      <w:r w:rsidRPr="002F489C">
        <w:rPr>
          <w:rFonts w:ascii="Arial" w:hAnsi="Arial" w:cs="Arial"/>
          <w:spacing w:val="1"/>
          <w:sz w:val="20"/>
          <w:szCs w:val="20"/>
        </w:rPr>
        <w:t>Una (1) Retroexcavadora sobre oruga, potencia 158 kw, balde de 1.5 m3.</w:t>
      </w:r>
    </w:p>
    <w:p w14:paraId="2CA3294C" w14:textId="77777777" w:rsidR="002F489C" w:rsidRPr="002F489C" w:rsidRDefault="002F489C" w:rsidP="002F489C">
      <w:pPr>
        <w:pStyle w:val="Prrafodelista"/>
        <w:numPr>
          <w:ilvl w:val="0"/>
          <w:numId w:val="105"/>
        </w:numPr>
        <w:spacing w:after="0" w:line="240" w:lineRule="auto"/>
        <w:ind w:left="851"/>
        <w:contextualSpacing w:val="0"/>
        <w:rPr>
          <w:rFonts w:ascii="Arial" w:hAnsi="Arial" w:cs="Arial"/>
          <w:spacing w:val="1"/>
          <w:sz w:val="20"/>
          <w:szCs w:val="20"/>
        </w:rPr>
      </w:pPr>
      <w:r w:rsidRPr="002F489C">
        <w:rPr>
          <w:rFonts w:ascii="Arial" w:hAnsi="Arial" w:cs="Arial"/>
          <w:spacing w:val="1"/>
          <w:sz w:val="20"/>
          <w:szCs w:val="20"/>
        </w:rPr>
        <w:t>Equipos de transporte de material, con capacidad conjunta mínima de 35 m3 (ejemplo: 5 volquetas con capacidad de 7m3 c/u).</w:t>
      </w:r>
    </w:p>
    <w:p w14:paraId="0A7423A7" w14:textId="77777777" w:rsidR="002F489C" w:rsidRPr="002F489C" w:rsidRDefault="002F489C" w:rsidP="002F489C">
      <w:pPr>
        <w:pStyle w:val="Prrafodelista"/>
        <w:numPr>
          <w:ilvl w:val="0"/>
          <w:numId w:val="105"/>
        </w:numPr>
        <w:spacing w:after="0" w:line="240" w:lineRule="auto"/>
        <w:ind w:left="851"/>
        <w:contextualSpacing w:val="0"/>
        <w:rPr>
          <w:rFonts w:ascii="Arial" w:hAnsi="Arial" w:cs="Arial"/>
          <w:spacing w:val="1"/>
          <w:sz w:val="20"/>
          <w:szCs w:val="20"/>
        </w:rPr>
      </w:pPr>
      <w:r w:rsidRPr="002F489C">
        <w:rPr>
          <w:rFonts w:ascii="Arial" w:hAnsi="Arial" w:cs="Arial"/>
          <w:spacing w:val="1"/>
          <w:sz w:val="20"/>
          <w:szCs w:val="20"/>
        </w:rPr>
        <w:t>Una (1) mezcladora de concreto (capacidad mínima de 1 bulto)</w:t>
      </w:r>
    </w:p>
    <w:p w14:paraId="24886562" w14:textId="77777777" w:rsidR="002F489C" w:rsidRPr="002F489C" w:rsidRDefault="002F489C" w:rsidP="002F489C">
      <w:pPr>
        <w:pStyle w:val="Prrafodelista"/>
        <w:numPr>
          <w:ilvl w:val="0"/>
          <w:numId w:val="105"/>
        </w:numPr>
        <w:spacing w:after="0" w:line="240" w:lineRule="auto"/>
        <w:ind w:left="851"/>
        <w:contextualSpacing w:val="0"/>
        <w:rPr>
          <w:rFonts w:ascii="Arial" w:hAnsi="Arial" w:cs="Arial"/>
          <w:spacing w:val="1"/>
          <w:sz w:val="20"/>
          <w:szCs w:val="20"/>
        </w:rPr>
      </w:pPr>
      <w:r w:rsidRPr="002F489C">
        <w:rPr>
          <w:rFonts w:ascii="Arial" w:hAnsi="Arial" w:cs="Arial"/>
          <w:spacing w:val="1"/>
          <w:sz w:val="20"/>
          <w:szCs w:val="20"/>
        </w:rPr>
        <w:t>Un (1) Cargador: potencia en el volante 110 hp, clasificación de rpm del motor 2300</w:t>
      </w:r>
    </w:p>
    <w:p w14:paraId="0FE4E243" w14:textId="77777777" w:rsidR="002F489C" w:rsidRDefault="002F489C" w:rsidP="002F489C">
      <w:pPr>
        <w:pStyle w:val="Prrafodelista"/>
        <w:numPr>
          <w:ilvl w:val="0"/>
          <w:numId w:val="105"/>
        </w:numPr>
        <w:spacing w:after="0" w:line="240" w:lineRule="auto"/>
        <w:ind w:left="851"/>
        <w:contextualSpacing w:val="0"/>
        <w:rPr>
          <w:rFonts w:ascii="Arial" w:hAnsi="Arial" w:cs="Arial"/>
          <w:spacing w:val="1"/>
          <w:sz w:val="20"/>
          <w:szCs w:val="20"/>
        </w:rPr>
      </w:pPr>
      <w:r w:rsidRPr="002F489C">
        <w:rPr>
          <w:rFonts w:ascii="Arial" w:hAnsi="Arial" w:cs="Arial"/>
          <w:spacing w:val="1"/>
          <w:sz w:val="20"/>
          <w:szCs w:val="20"/>
        </w:rPr>
        <w:t>Un (1) Compresor de 70 a 120 HP, con martillo.</w:t>
      </w:r>
    </w:p>
    <w:p w14:paraId="1D0266E7" w14:textId="77777777" w:rsidR="002F489C" w:rsidRPr="002F489C" w:rsidRDefault="002F489C" w:rsidP="002F489C">
      <w:pPr>
        <w:pStyle w:val="Prrafodelista"/>
        <w:numPr>
          <w:ilvl w:val="0"/>
          <w:numId w:val="105"/>
        </w:numPr>
        <w:spacing w:after="0" w:line="240" w:lineRule="auto"/>
        <w:ind w:left="851"/>
        <w:contextualSpacing w:val="0"/>
        <w:rPr>
          <w:rFonts w:ascii="Arial" w:hAnsi="Arial" w:cs="Arial"/>
          <w:spacing w:val="1"/>
          <w:sz w:val="18"/>
          <w:szCs w:val="18"/>
        </w:rPr>
      </w:pPr>
      <w:r w:rsidRPr="002F489C">
        <w:rPr>
          <w:rFonts w:ascii="Arial" w:hAnsi="Arial" w:cs="Arial"/>
          <w:sz w:val="20"/>
          <w:szCs w:val="18"/>
        </w:rPr>
        <w:t xml:space="preserve">Una (1) motobomba 4 pulgadas </w:t>
      </w:r>
    </w:p>
    <w:p w14:paraId="67F5CBB3" w14:textId="768D1EDE" w:rsidR="002F489C" w:rsidRPr="002F489C" w:rsidRDefault="002F489C" w:rsidP="002F489C">
      <w:pPr>
        <w:pStyle w:val="Prrafodelista"/>
        <w:numPr>
          <w:ilvl w:val="0"/>
          <w:numId w:val="105"/>
        </w:numPr>
        <w:spacing w:after="0" w:line="240" w:lineRule="auto"/>
        <w:ind w:left="851"/>
        <w:contextualSpacing w:val="0"/>
        <w:rPr>
          <w:rFonts w:ascii="Arial" w:hAnsi="Arial" w:cs="Arial"/>
          <w:spacing w:val="1"/>
          <w:sz w:val="18"/>
          <w:szCs w:val="18"/>
        </w:rPr>
      </w:pPr>
      <w:r w:rsidRPr="002F489C">
        <w:rPr>
          <w:rFonts w:ascii="Arial" w:hAnsi="Arial" w:cs="Arial"/>
          <w:sz w:val="20"/>
          <w:szCs w:val="18"/>
        </w:rPr>
        <w:t>Un (1) Vibrador de concreto, potencia aproximada de 3 hp, mangueras de 4 a 6 metros</w:t>
      </w:r>
    </w:p>
    <w:p w14:paraId="1B4D3A3F" w14:textId="77777777" w:rsidR="00D373DB" w:rsidRPr="0023047C" w:rsidRDefault="00D373DB" w:rsidP="002768B4">
      <w:pPr>
        <w:autoSpaceDE w:val="0"/>
        <w:autoSpaceDN w:val="0"/>
        <w:adjustRightInd w:val="0"/>
        <w:spacing w:after="0"/>
        <w:ind w:left="360"/>
        <w:jc w:val="both"/>
        <w:rPr>
          <w:rFonts w:eastAsia="Calibri" w:cs="Arial"/>
          <w:i/>
          <w:color w:val="auto"/>
          <w:szCs w:val="20"/>
        </w:rPr>
      </w:pPr>
    </w:p>
    <w:p w14:paraId="55DDBF3F" w14:textId="366F1EE7" w:rsidR="00126325" w:rsidRPr="0023047C" w:rsidRDefault="00126325" w:rsidP="7FE31E99">
      <w:pPr>
        <w:spacing w:line="240" w:lineRule="auto"/>
        <w:rPr>
          <w:rFonts w:cs="Arial"/>
          <w:color w:val="auto"/>
          <w:szCs w:val="20"/>
        </w:rPr>
      </w:pPr>
      <w:r w:rsidRPr="0023047C">
        <w:rPr>
          <w:rFonts w:cs="Arial"/>
          <w:color w:val="auto"/>
          <w:szCs w:val="20"/>
        </w:rPr>
        <w:t xml:space="preserve">La maquinaria mínima requerida </w:t>
      </w:r>
      <w:r w:rsidR="00C0172B" w:rsidRPr="0023047C">
        <w:rPr>
          <w:rFonts w:cs="Arial"/>
          <w:color w:val="auto"/>
          <w:szCs w:val="20"/>
        </w:rPr>
        <w:t>se verificará</w:t>
      </w:r>
      <w:r w:rsidRPr="0023047C">
        <w:rPr>
          <w:rFonts w:cs="Arial"/>
          <w:color w:val="auto"/>
          <w:szCs w:val="20"/>
        </w:rPr>
        <w:t xml:space="preserve"> una vez se </w:t>
      </w:r>
      <w:r w:rsidR="00C0172B" w:rsidRPr="0023047C">
        <w:rPr>
          <w:rFonts w:cs="Arial"/>
          <w:color w:val="auto"/>
          <w:szCs w:val="20"/>
        </w:rPr>
        <w:t>acepte la oferta seleccionada</w:t>
      </w:r>
      <w:r w:rsidRPr="0023047C">
        <w:rPr>
          <w:rFonts w:cs="Arial"/>
          <w:color w:val="auto"/>
          <w:szCs w:val="20"/>
        </w:rPr>
        <w:t xml:space="preserve"> y no podrá ser pedida durante la selección del contratista para efectos de otorgar puntaje o como criterio habilitant</w:t>
      </w:r>
      <w:r w:rsidR="00F23A0C" w:rsidRPr="0023047C">
        <w:rPr>
          <w:rFonts w:cs="Arial"/>
          <w:color w:val="auto"/>
          <w:szCs w:val="20"/>
        </w:rPr>
        <w:t>e alguno.</w:t>
      </w:r>
    </w:p>
    <w:p w14:paraId="1C1800EB" w14:textId="5F8D3372" w:rsidR="007E7C35" w:rsidRPr="0023047C" w:rsidRDefault="007E7C35" w:rsidP="002768B4">
      <w:pPr>
        <w:autoSpaceDE w:val="0"/>
        <w:autoSpaceDN w:val="0"/>
        <w:adjustRightInd w:val="0"/>
        <w:spacing w:after="0"/>
        <w:jc w:val="both"/>
        <w:rPr>
          <w:rFonts w:cs="Arial"/>
          <w:color w:val="auto"/>
          <w:szCs w:val="20"/>
        </w:rPr>
      </w:pPr>
      <w:bookmarkStart w:id="268" w:name="_Hlk204933384"/>
      <w:r w:rsidRPr="0023047C">
        <w:rPr>
          <w:rFonts w:cs="Arial"/>
          <w:color w:val="auto"/>
          <w:szCs w:val="20"/>
        </w:rPr>
        <w:t>El adjudicatario deberá aportar dentro del plazo estipulado en el pliego de condiciones, formulario “Relación de Equipo”, la relación del equipo mínimo obligatorio relacionado y todo el que en su concepto se requiere para ejecutar las obras de conformidad con los ítems relacionados en el Formulario del Presupuesto Oficial, los cuales deben cumplir con las especificaciones técnicas aquí requeridas y deberá tenerlo disponible de manera inmediata. El Equipo suministrado deberá tener la capacidad y rendimiento de operación que requiera la ejecución del proyecto.</w:t>
      </w:r>
    </w:p>
    <w:p w14:paraId="6B102ACC" w14:textId="77777777" w:rsidR="007E7C35" w:rsidRPr="0023047C" w:rsidRDefault="007E7C35" w:rsidP="002768B4">
      <w:pPr>
        <w:autoSpaceDE w:val="0"/>
        <w:autoSpaceDN w:val="0"/>
        <w:adjustRightInd w:val="0"/>
        <w:spacing w:after="0"/>
        <w:jc w:val="both"/>
        <w:rPr>
          <w:rFonts w:cs="Arial"/>
          <w:color w:val="auto"/>
          <w:szCs w:val="20"/>
        </w:rPr>
      </w:pPr>
    </w:p>
    <w:p w14:paraId="6646D5F5" w14:textId="2B808EA3" w:rsidR="007E7C35" w:rsidRPr="0023047C" w:rsidRDefault="007E7C35" w:rsidP="002768B4">
      <w:pPr>
        <w:autoSpaceDE w:val="0"/>
        <w:autoSpaceDN w:val="0"/>
        <w:adjustRightInd w:val="0"/>
        <w:spacing w:after="0"/>
        <w:jc w:val="both"/>
        <w:rPr>
          <w:rFonts w:cs="Arial"/>
          <w:color w:val="auto"/>
          <w:szCs w:val="20"/>
        </w:rPr>
      </w:pPr>
      <w:r w:rsidRPr="0023047C">
        <w:rPr>
          <w:rFonts w:cs="Arial"/>
          <w:color w:val="auto"/>
          <w:szCs w:val="20"/>
        </w:rPr>
        <w:t xml:space="preserve">Dicha relación será entregada a la </w:t>
      </w:r>
      <w:r w:rsidR="006D164E" w:rsidRPr="0023047C">
        <w:rPr>
          <w:rFonts w:cs="Arial"/>
          <w:color w:val="auto"/>
          <w:szCs w:val="20"/>
        </w:rPr>
        <w:t xml:space="preserve">supervisión </w:t>
      </w:r>
      <w:r w:rsidRPr="0023047C">
        <w:rPr>
          <w:rFonts w:cs="Arial"/>
          <w:color w:val="auto"/>
          <w:szCs w:val="20"/>
        </w:rPr>
        <w:t>del Proyecto para su respectiva revisión y aprobación.</w:t>
      </w:r>
    </w:p>
    <w:p w14:paraId="468B0FF7" w14:textId="2573E9D9" w:rsidR="007E7C35" w:rsidRPr="0023047C" w:rsidRDefault="007E7C35" w:rsidP="002768B4">
      <w:pPr>
        <w:autoSpaceDE w:val="0"/>
        <w:autoSpaceDN w:val="0"/>
        <w:adjustRightInd w:val="0"/>
        <w:spacing w:after="0"/>
        <w:jc w:val="both"/>
        <w:rPr>
          <w:rFonts w:cs="Arial"/>
          <w:color w:val="auto"/>
          <w:szCs w:val="20"/>
        </w:rPr>
      </w:pPr>
    </w:p>
    <w:p w14:paraId="5FE7E5C0" w14:textId="318FC4FC" w:rsidR="007E7C35" w:rsidRPr="0023047C" w:rsidRDefault="007E7C35" w:rsidP="002768B4">
      <w:pPr>
        <w:autoSpaceDE w:val="0"/>
        <w:autoSpaceDN w:val="0"/>
        <w:adjustRightInd w:val="0"/>
        <w:spacing w:after="0"/>
        <w:jc w:val="both"/>
        <w:rPr>
          <w:rFonts w:cs="Arial"/>
          <w:color w:val="auto"/>
          <w:szCs w:val="20"/>
        </w:rPr>
      </w:pPr>
      <w:r w:rsidRPr="0023047C">
        <w:rPr>
          <w:rFonts w:cs="Arial"/>
          <w:color w:val="auto"/>
          <w:szCs w:val="20"/>
        </w:rPr>
        <w:lastRenderedPageBreak/>
        <w:t>El proponente favorecido deberá suministrar y mantener en la obra y en cada frente de trabajo el equipo puesto a punto y en operación necesario y suficiente, adecuado en capacidad y rendimientos que requiera la ejecución del proyecto, condiciones técnico-mecánicas características y tecnología, para cumplir con los programas, plazos y especificaciones técnicas y ambientales de la obra; por lo tanto, los costos inherentes a la puesta en operación del equipo considerado en el análisis de los precios unitarios de la propuesta estarán allí incluidos.</w:t>
      </w:r>
    </w:p>
    <w:p w14:paraId="531FA181" w14:textId="77777777" w:rsidR="00494D76" w:rsidRPr="0023047C" w:rsidRDefault="00494D76" w:rsidP="001303BC">
      <w:pPr>
        <w:spacing w:line="240" w:lineRule="auto"/>
        <w:jc w:val="both"/>
        <w:rPr>
          <w:rFonts w:cs="Arial"/>
          <w:color w:val="auto"/>
          <w:szCs w:val="20"/>
        </w:rPr>
      </w:pPr>
    </w:p>
    <w:p w14:paraId="01365F64" w14:textId="77777777" w:rsidR="001303BC" w:rsidRPr="0023047C" w:rsidRDefault="001303BC" w:rsidP="002768B4">
      <w:pPr>
        <w:autoSpaceDE w:val="0"/>
        <w:autoSpaceDN w:val="0"/>
        <w:adjustRightInd w:val="0"/>
        <w:spacing w:after="0"/>
        <w:jc w:val="both"/>
        <w:rPr>
          <w:rFonts w:cs="Arial"/>
          <w:color w:val="auto"/>
          <w:szCs w:val="20"/>
        </w:rPr>
      </w:pPr>
      <w:r w:rsidRPr="0023047C">
        <w:rPr>
          <w:rFonts w:cs="Arial"/>
          <w:color w:val="auto"/>
          <w:szCs w:val="20"/>
        </w:rPr>
        <w:t xml:space="preserve">No obstante, el adjudicatario deberá considerar en su propuesta, todos los equipos necesarios para la correcta y oportuna ejecución de los trabajos. </w:t>
      </w:r>
    </w:p>
    <w:bookmarkEnd w:id="268"/>
    <w:p w14:paraId="0B83F9FE" w14:textId="77777777" w:rsidR="00494D76" w:rsidRPr="0023047C" w:rsidRDefault="00494D76" w:rsidP="00695362">
      <w:pPr>
        <w:spacing w:line="240" w:lineRule="auto"/>
        <w:jc w:val="both"/>
        <w:rPr>
          <w:rFonts w:cs="Arial"/>
          <w:color w:val="auto"/>
          <w:szCs w:val="20"/>
        </w:rPr>
      </w:pPr>
    </w:p>
    <w:p w14:paraId="1D3162B7" w14:textId="7D57FF22" w:rsidR="00637D0C" w:rsidRPr="0023047C" w:rsidRDefault="00637D0C" w:rsidP="00695362">
      <w:pPr>
        <w:pStyle w:val="Capitulo2"/>
        <w:spacing w:line="240" w:lineRule="auto"/>
      </w:pPr>
      <w:bookmarkStart w:id="269" w:name="_Toc204853883"/>
      <w:r w:rsidRPr="0023047C">
        <w:t>POSIBLES FUENTES DE MATERIALES PARA EL PROYECTO</w:t>
      </w:r>
      <w:bookmarkEnd w:id="269"/>
    </w:p>
    <w:p w14:paraId="0AA4B7B6" w14:textId="6521101C" w:rsidR="00637D0C" w:rsidRPr="0023047C" w:rsidRDefault="00637D0C" w:rsidP="00630D2B">
      <w:pPr>
        <w:spacing w:line="240" w:lineRule="auto"/>
        <w:jc w:val="both"/>
        <w:rPr>
          <w:rFonts w:cs="Arial"/>
          <w:color w:val="auto"/>
          <w:szCs w:val="20"/>
          <w:lang w:val="es-ES" w:eastAsia="es-ES"/>
        </w:rPr>
      </w:pPr>
      <w:r w:rsidRPr="0023047C">
        <w:rPr>
          <w:rFonts w:cs="Arial"/>
          <w:color w:val="auto"/>
          <w:szCs w:val="20"/>
          <w:lang w:val="es-ES" w:eastAsia="es-ES"/>
        </w:rPr>
        <w:t xml:space="preserve">Las posibles fuentes de materiales serán las que determine el </w:t>
      </w:r>
      <w:r w:rsidR="00B47B2D" w:rsidRPr="0023047C">
        <w:rPr>
          <w:rFonts w:cs="Arial"/>
          <w:color w:val="auto"/>
          <w:szCs w:val="20"/>
          <w:lang w:val="es-ES" w:eastAsia="es-ES"/>
        </w:rPr>
        <w:t>P</w:t>
      </w:r>
      <w:r w:rsidR="00144FDA" w:rsidRPr="0023047C">
        <w:rPr>
          <w:rFonts w:cs="Arial"/>
          <w:color w:val="auto"/>
          <w:szCs w:val="20"/>
          <w:lang w:val="es-ES" w:eastAsia="es-ES"/>
        </w:rPr>
        <w:t>roponente</w:t>
      </w:r>
      <w:r w:rsidR="00D76010" w:rsidRPr="0023047C">
        <w:rPr>
          <w:rFonts w:cs="Arial"/>
          <w:color w:val="auto"/>
          <w:szCs w:val="20"/>
          <w:lang w:val="es-ES" w:eastAsia="es-ES"/>
        </w:rPr>
        <w:t xml:space="preserve"> seleccionado </w:t>
      </w:r>
      <w:r w:rsidRPr="0023047C">
        <w:rPr>
          <w:rFonts w:cs="Arial"/>
          <w:color w:val="auto"/>
          <w:szCs w:val="20"/>
          <w:lang w:val="es-ES" w:eastAsia="es-ES"/>
        </w:rPr>
        <w:t>y las cuales cumplan con la calidad requerida en las normas de ensayo y especificaciones generales y/o particulares vigentes.</w:t>
      </w:r>
    </w:p>
    <w:p w14:paraId="6C28818E" w14:textId="5425B2D4" w:rsidR="00637D0C" w:rsidRPr="0023047C" w:rsidRDefault="00637D0C" w:rsidP="00695362">
      <w:pPr>
        <w:spacing w:line="240" w:lineRule="auto"/>
        <w:jc w:val="both"/>
        <w:rPr>
          <w:rFonts w:cs="Arial"/>
          <w:color w:val="auto"/>
          <w:szCs w:val="20"/>
          <w:lang w:val="es-ES" w:eastAsia="es-ES"/>
        </w:rPr>
      </w:pPr>
      <w:r w:rsidRPr="0023047C">
        <w:rPr>
          <w:rFonts w:cs="Arial"/>
          <w:color w:val="auto"/>
          <w:szCs w:val="20"/>
        </w:rPr>
        <w:t xml:space="preserve">Es responsabilidad del </w:t>
      </w:r>
      <w:r w:rsidR="00CB3735" w:rsidRPr="0023047C">
        <w:rPr>
          <w:rFonts w:cs="Arial"/>
          <w:color w:val="auto"/>
          <w:szCs w:val="20"/>
        </w:rPr>
        <w:t>P</w:t>
      </w:r>
      <w:r w:rsidR="0082356A" w:rsidRPr="0023047C">
        <w:rPr>
          <w:rFonts w:cs="Arial"/>
          <w:color w:val="auto"/>
          <w:szCs w:val="20"/>
        </w:rPr>
        <w:t>roponente</w:t>
      </w:r>
      <w:r w:rsidR="00D76010" w:rsidRPr="0023047C">
        <w:rPr>
          <w:rFonts w:cs="Arial"/>
          <w:color w:val="auto"/>
          <w:szCs w:val="20"/>
        </w:rPr>
        <w:t>,</w:t>
      </w:r>
      <w:r w:rsidRPr="0023047C">
        <w:rPr>
          <w:rFonts w:cs="Arial"/>
          <w:color w:val="auto"/>
          <w:szCs w:val="20"/>
        </w:rPr>
        <w:t xml:space="preserve"> bajo su cuenta y riesgo</w:t>
      </w:r>
      <w:r w:rsidR="00D76010" w:rsidRPr="0023047C">
        <w:rPr>
          <w:rFonts w:cs="Arial"/>
          <w:color w:val="auto"/>
          <w:szCs w:val="20"/>
        </w:rPr>
        <w:t>,</w:t>
      </w:r>
      <w:r w:rsidRPr="0023047C">
        <w:rPr>
          <w:rFonts w:cs="Arial"/>
          <w:color w:val="auto"/>
          <w:szCs w:val="20"/>
        </w:rPr>
        <w:t xml:space="preserve">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68FF0684" w14:textId="568D1EE5" w:rsidR="00637D0C" w:rsidRPr="0023047C" w:rsidRDefault="00637D0C" w:rsidP="00695362">
      <w:pPr>
        <w:spacing w:line="240" w:lineRule="auto"/>
        <w:jc w:val="both"/>
        <w:rPr>
          <w:rFonts w:cs="Arial"/>
          <w:color w:val="auto"/>
          <w:szCs w:val="20"/>
          <w:lang w:eastAsia="es-ES_tradnl"/>
        </w:rPr>
      </w:pPr>
      <w:r w:rsidRPr="0023047C">
        <w:rPr>
          <w:rFonts w:cs="Arial"/>
          <w:color w:val="auto"/>
          <w:szCs w:val="20"/>
          <w:lang w:val="es-ES" w:eastAsia="es-ES"/>
        </w:rPr>
        <w:t xml:space="preserve">Las fuentes seleccionadas por el </w:t>
      </w:r>
      <w:r w:rsidR="00B47B2D" w:rsidRPr="0023047C">
        <w:rPr>
          <w:rFonts w:cs="Arial"/>
          <w:color w:val="auto"/>
          <w:szCs w:val="20"/>
          <w:lang w:val="es-ES" w:eastAsia="es-ES"/>
        </w:rPr>
        <w:t>C</w:t>
      </w:r>
      <w:r w:rsidR="0082356A" w:rsidRPr="0023047C">
        <w:rPr>
          <w:rFonts w:cs="Arial"/>
          <w:color w:val="auto"/>
          <w:szCs w:val="20"/>
          <w:lang w:val="es-ES" w:eastAsia="es-ES"/>
        </w:rPr>
        <w:t>ontratista</w:t>
      </w:r>
      <w:r w:rsidRPr="0023047C">
        <w:rPr>
          <w:rFonts w:cs="Arial"/>
          <w:color w:val="auto"/>
          <w:szCs w:val="20"/>
          <w:lang w:val="es-ES" w:eastAsia="es-ES"/>
        </w:rPr>
        <w:t xml:space="preserve"> deben ser previamente autorizadas por </w:t>
      </w:r>
      <w:r w:rsidR="00E2326E" w:rsidRPr="0023047C">
        <w:rPr>
          <w:rFonts w:cs="Arial"/>
          <w:color w:val="auto"/>
          <w:szCs w:val="20"/>
          <w:lang w:val="es-ES" w:eastAsia="es-ES"/>
        </w:rPr>
        <w:t>el</w:t>
      </w:r>
      <w:r w:rsidRPr="0023047C">
        <w:rPr>
          <w:rFonts w:cs="Arial"/>
          <w:color w:val="auto"/>
          <w:szCs w:val="20"/>
          <w:lang w:val="es-ES" w:eastAsia="es-ES"/>
        </w:rPr>
        <w:t xml:space="preserve"> respectiv</w:t>
      </w:r>
      <w:r w:rsidR="00E2326E" w:rsidRPr="0023047C">
        <w:rPr>
          <w:rFonts w:cs="Arial"/>
          <w:color w:val="auto"/>
          <w:szCs w:val="20"/>
          <w:lang w:val="es-ES" w:eastAsia="es-ES"/>
        </w:rPr>
        <w:t>o supervisor o</w:t>
      </w:r>
      <w:r w:rsidRPr="0023047C">
        <w:rPr>
          <w:rFonts w:cs="Arial"/>
          <w:color w:val="auto"/>
          <w:szCs w:val="20"/>
          <w:lang w:val="es-ES" w:eastAsia="es-ES"/>
        </w:rPr>
        <w:t xml:space="preserve"> </w:t>
      </w:r>
      <w:r w:rsidR="00E2326E" w:rsidRPr="0023047C">
        <w:rPr>
          <w:rFonts w:cs="Arial"/>
          <w:color w:val="auto"/>
          <w:szCs w:val="20"/>
          <w:lang w:val="es-ES" w:eastAsia="es-ES"/>
        </w:rPr>
        <w:t>la i</w:t>
      </w:r>
      <w:r w:rsidRPr="0023047C">
        <w:rPr>
          <w:rFonts w:cs="Arial"/>
          <w:color w:val="auto"/>
          <w:szCs w:val="20"/>
          <w:lang w:val="es-ES" w:eastAsia="es-ES"/>
        </w:rPr>
        <w:t>ntervento</w:t>
      </w:r>
      <w:r w:rsidR="00E2326E" w:rsidRPr="0023047C">
        <w:rPr>
          <w:rFonts w:cs="Arial"/>
          <w:color w:val="auto"/>
          <w:szCs w:val="20"/>
          <w:lang w:val="es-ES" w:eastAsia="es-ES"/>
        </w:rPr>
        <w:t>ría</w:t>
      </w:r>
      <w:r w:rsidRPr="0023047C">
        <w:rPr>
          <w:rFonts w:cs="Arial"/>
          <w:color w:val="auto"/>
          <w:szCs w:val="20"/>
          <w:lang w:val="es-ES" w:eastAsia="es-ES"/>
        </w:rPr>
        <w:t>,</w:t>
      </w:r>
      <w:r w:rsidR="00E2326E" w:rsidRPr="0023047C">
        <w:rPr>
          <w:rFonts w:cs="Arial"/>
          <w:color w:val="auto"/>
          <w:szCs w:val="20"/>
          <w:lang w:val="es-ES" w:eastAsia="es-ES"/>
        </w:rPr>
        <w:t xml:space="preserve"> en los casos que se requiera,</w:t>
      </w:r>
      <w:r w:rsidRPr="0023047C">
        <w:rPr>
          <w:rFonts w:cs="Arial"/>
          <w:color w:val="auto"/>
          <w:szCs w:val="20"/>
          <w:lang w:val="es-ES" w:eastAsia="es-ES"/>
        </w:rPr>
        <w:t xml:space="preserve"> </w:t>
      </w:r>
      <w:r w:rsidR="00C6427A" w:rsidRPr="0023047C">
        <w:rPr>
          <w:rFonts w:cs="Arial"/>
          <w:color w:val="auto"/>
          <w:szCs w:val="20"/>
          <w:lang w:val="es-ES" w:eastAsia="es-ES"/>
        </w:rPr>
        <w:t>antes del</w:t>
      </w:r>
      <w:r w:rsidRPr="0023047C">
        <w:rPr>
          <w:rFonts w:cs="Arial"/>
          <w:color w:val="auto"/>
          <w:szCs w:val="20"/>
          <w:lang w:val="es-ES" w:eastAsia="es-ES"/>
        </w:rPr>
        <w:t xml:space="preserve"> inicio de las obras. </w:t>
      </w:r>
      <w:r w:rsidRPr="0023047C">
        <w:rPr>
          <w:rFonts w:cs="Arial"/>
          <w:color w:val="auto"/>
          <w:szCs w:val="20"/>
        </w:rPr>
        <w:t xml:space="preserve">El </w:t>
      </w:r>
      <w:r w:rsidR="00CB3735" w:rsidRPr="0023047C">
        <w:rPr>
          <w:rFonts w:cs="Arial"/>
          <w:color w:val="auto"/>
          <w:szCs w:val="20"/>
        </w:rPr>
        <w:t>C</w:t>
      </w:r>
      <w:r w:rsidR="0082356A" w:rsidRPr="0023047C">
        <w:rPr>
          <w:rFonts w:cs="Arial"/>
          <w:color w:val="auto"/>
          <w:szCs w:val="20"/>
        </w:rPr>
        <w:t>ontratista</w:t>
      </w:r>
      <w:r w:rsidRPr="0023047C">
        <w:rPr>
          <w:rFonts w:cs="Arial"/>
          <w:color w:val="auto"/>
          <w:szCs w:val="20"/>
        </w:rPr>
        <w:t xml:space="preserve"> se obliga a realizar la explotación respetando las recomendaciones técnicas establecidas para evitar impactos ambientales; igualmente se obliga a cumplir la normativa ambiental y minera aplicable a la obra.</w:t>
      </w:r>
    </w:p>
    <w:p w14:paraId="1AA9DF61" w14:textId="04201394" w:rsidR="00637D0C" w:rsidRPr="0023047C" w:rsidRDefault="00637D0C" w:rsidP="00695362">
      <w:pPr>
        <w:spacing w:line="240" w:lineRule="auto"/>
        <w:jc w:val="both"/>
        <w:rPr>
          <w:rFonts w:cs="Arial"/>
          <w:color w:val="auto"/>
          <w:szCs w:val="20"/>
        </w:rPr>
      </w:pPr>
      <w:r w:rsidRPr="0023047C">
        <w:rPr>
          <w:rFonts w:cs="Arial"/>
          <w:color w:val="auto"/>
          <w:szCs w:val="20"/>
        </w:rPr>
        <w:t xml:space="preserve">El </w:t>
      </w:r>
      <w:r w:rsidR="00CB3735" w:rsidRPr="0023047C">
        <w:rPr>
          <w:rFonts w:cs="Arial"/>
          <w:color w:val="auto"/>
          <w:szCs w:val="20"/>
        </w:rPr>
        <w:t>P</w:t>
      </w:r>
      <w:r w:rsidR="0082356A" w:rsidRPr="0023047C">
        <w:rPr>
          <w:rFonts w:cs="Arial"/>
          <w:color w:val="auto"/>
          <w:szCs w:val="20"/>
        </w:rPr>
        <w:t>roponente</w:t>
      </w:r>
      <w:r w:rsidRPr="0023047C">
        <w:rPr>
          <w:rFonts w:cs="Arial"/>
          <w:color w:val="auto"/>
          <w:szCs w:val="20"/>
        </w:rPr>
        <w:t xml:space="preserve"> debe verificar</w:t>
      </w:r>
      <w:r w:rsidR="00D76010" w:rsidRPr="0023047C">
        <w:rPr>
          <w:rFonts w:cs="Arial"/>
          <w:color w:val="auto"/>
          <w:szCs w:val="20"/>
        </w:rPr>
        <w:t>,</w:t>
      </w:r>
      <w:r w:rsidRPr="0023047C">
        <w:rPr>
          <w:rFonts w:cs="Arial"/>
          <w:color w:val="auto"/>
          <w:szCs w:val="20"/>
        </w:rPr>
        <w:t xml:space="preserve"> previ</w:t>
      </w:r>
      <w:r w:rsidR="00D76010" w:rsidRPr="0023047C">
        <w:rPr>
          <w:rFonts w:cs="Arial"/>
          <w:color w:val="auto"/>
          <w:szCs w:val="20"/>
        </w:rPr>
        <w:t>o</w:t>
      </w:r>
      <w:r w:rsidRPr="0023047C">
        <w:rPr>
          <w:rFonts w:cs="Arial"/>
          <w:color w:val="auto"/>
          <w:szCs w:val="20"/>
        </w:rPr>
        <w:t xml:space="preserve">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w:t>
      </w:r>
      <w:r w:rsidR="00D76010" w:rsidRPr="0023047C">
        <w:rPr>
          <w:rFonts w:cs="Arial"/>
          <w:color w:val="auto"/>
          <w:szCs w:val="20"/>
        </w:rPr>
        <w:t xml:space="preserve">su </w:t>
      </w:r>
      <w:r w:rsidR="00A47E19" w:rsidRPr="0023047C">
        <w:rPr>
          <w:rFonts w:cs="Arial"/>
          <w:color w:val="auto"/>
          <w:szCs w:val="20"/>
        </w:rPr>
        <w:t>empleo</w:t>
      </w:r>
      <w:r w:rsidRPr="0023047C">
        <w:rPr>
          <w:rFonts w:cs="Arial"/>
          <w:color w:val="auto"/>
          <w:szCs w:val="20"/>
        </w:rPr>
        <w:t xml:space="preserve"> para el proyecto. En consecuencia, las distancias de acarreo correspondientes deberán ser consideradas por el </w:t>
      </w:r>
      <w:r w:rsidR="00CB7BB3" w:rsidRPr="0023047C">
        <w:rPr>
          <w:rFonts w:cs="Arial"/>
          <w:color w:val="auto"/>
          <w:szCs w:val="20"/>
        </w:rPr>
        <w:t>P</w:t>
      </w:r>
      <w:r w:rsidR="0082356A" w:rsidRPr="0023047C">
        <w:rPr>
          <w:rFonts w:cs="Arial"/>
          <w:color w:val="auto"/>
          <w:szCs w:val="20"/>
        </w:rPr>
        <w:t>roponente</w:t>
      </w:r>
      <w:r w:rsidRPr="0023047C">
        <w:rPr>
          <w:rFonts w:cs="Arial"/>
          <w:color w:val="auto"/>
          <w:szCs w:val="20"/>
        </w:rPr>
        <w:t xml:space="preserve"> en los análisis de </w:t>
      </w:r>
      <w:r w:rsidR="00CB7BB3" w:rsidRPr="0023047C">
        <w:rPr>
          <w:rFonts w:cs="Arial"/>
          <w:color w:val="auto"/>
          <w:szCs w:val="20"/>
        </w:rPr>
        <w:t>P</w:t>
      </w:r>
      <w:r w:rsidRPr="0023047C">
        <w:rPr>
          <w:rFonts w:cs="Arial"/>
          <w:color w:val="auto"/>
          <w:szCs w:val="20"/>
        </w:rPr>
        <w:t xml:space="preserve">recios </w:t>
      </w:r>
      <w:r w:rsidR="00CB7BB3" w:rsidRPr="0023047C">
        <w:rPr>
          <w:rFonts w:cs="Arial"/>
          <w:color w:val="auto"/>
          <w:szCs w:val="20"/>
        </w:rPr>
        <w:t>U</w:t>
      </w:r>
      <w:r w:rsidRPr="0023047C">
        <w:rPr>
          <w:rFonts w:cs="Arial"/>
          <w:color w:val="auto"/>
          <w:szCs w:val="20"/>
        </w:rPr>
        <w:t>nitarios de la propuesta a presentar y será</w:t>
      </w:r>
      <w:r w:rsidR="00D76010" w:rsidRPr="0023047C">
        <w:rPr>
          <w:rFonts w:cs="Arial"/>
          <w:color w:val="auto"/>
          <w:szCs w:val="20"/>
        </w:rPr>
        <w:t>n de</w:t>
      </w:r>
      <w:r w:rsidRPr="0023047C">
        <w:rPr>
          <w:rFonts w:cs="Arial"/>
          <w:color w:val="auto"/>
          <w:szCs w:val="20"/>
        </w:rPr>
        <w:t xml:space="preserve"> su responsabilidad</w:t>
      </w:r>
      <w:r w:rsidR="00D76010" w:rsidRPr="0023047C">
        <w:rPr>
          <w:rFonts w:cs="Arial"/>
          <w:color w:val="auto"/>
          <w:szCs w:val="20"/>
        </w:rPr>
        <w:t>.</w:t>
      </w:r>
    </w:p>
    <w:p w14:paraId="01EB5586" w14:textId="3CC53F8A" w:rsidR="00637D0C" w:rsidRPr="0023047C" w:rsidRDefault="00637D0C" w:rsidP="00695362">
      <w:pPr>
        <w:spacing w:line="240" w:lineRule="auto"/>
        <w:jc w:val="both"/>
        <w:rPr>
          <w:rFonts w:cs="Arial"/>
          <w:color w:val="auto"/>
          <w:szCs w:val="20"/>
        </w:rPr>
      </w:pPr>
      <w:r w:rsidRPr="0023047C">
        <w:rPr>
          <w:rFonts w:cs="Arial"/>
          <w:color w:val="auto"/>
          <w:szCs w:val="20"/>
        </w:rPr>
        <w:t xml:space="preserve">Previo al inicio de las obras, los materiales que la </w:t>
      </w:r>
      <w:r w:rsidR="00CB7BB3" w:rsidRPr="0023047C">
        <w:rPr>
          <w:rFonts w:cs="Arial"/>
          <w:color w:val="auto"/>
          <w:szCs w:val="20"/>
        </w:rPr>
        <w:t>E</w:t>
      </w:r>
      <w:r w:rsidR="0082356A" w:rsidRPr="0023047C">
        <w:rPr>
          <w:rFonts w:cs="Arial"/>
          <w:color w:val="auto"/>
          <w:szCs w:val="20"/>
        </w:rPr>
        <w:t>ntidad</w:t>
      </w:r>
      <w:r w:rsidRPr="0023047C">
        <w:rPr>
          <w:rFonts w:cs="Arial"/>
          <w:color w:val="auto"/>
          <w:szCs w:val="20"/>
        </w:rPr>
        <w:t xml:space="preserve"> identifique como indispensables en la ejecución del proyecto deben ser sometidos a ensayos para la aceptación o el rechazo por parte </w:t>
      </w:r>
      <w:r w:rsidR="00E2326E" w:rsidRPr="0023047C">
        <w:rPr>
          <w:rFonts w:cs="Arial"/>
          <w:color w:val="auto"/>
          <w:szCs w:val="20"/>
        </w:rPr>
        <w:t>del supervisor o</w:t>
      </w:r>
      <w:r w:rsidR="008B168B" w:rsidRPr="0023047C">
        <w:rPr>
          <w:rFonts w:cs="Arial"/>
          <w:color w:val="auto"/>
          <w:szCs w:val="20"/>
        </w:rPr>
        <w:t xml:space="preserve"> de la</w:t>
      </w:r>
      <w:r w:rsidR="00E2326E" w:rsidRPr="0023047C">
        <w:rPr>
          <w:rFonts w:cs="Arial"/>
          <w:color w:val="auto"/>
          <w:szCs w:val="20"/>
        </w:rPr>
        <w:t xml:space="preserve"> i</w:t>
      </w:r>
      <w:r w:rsidRPr="0023047C">
        <w:rPr>
          <w:rFonts w:cs="Arial"/>
          <w:color w:val="auto"/>
          <w:szCs w:val="20"/>
        </w:rPr>
        <w:t>nterventor</w:t>
      </w:r>
      <w:r w:rsidR="00E2326E" w:rsidRPr="0023047C">
        <w:rPr>
          <w:rFonts w:cs="Arial"/>
          <w:color w:val="auto"/>
          <w:szCs w:val="20"/>
        </w:rPr>
        <w:t>ía</w:t>
      </w:r>
      <w:r w:rsidRPr="0023047C">
        <w:rPr>
          <w:rFonts w:cs="Arial"/>
          <w:color w:val="auto"/>
          <w:szCs w:val="20"/>
        </w:rPr>
        <w:t xml:space="preserve">, según la normativa aplicable. Los permisos de explotación deben ser tramitados por cuenta del </w:t>
      </w:r>
      <w:r w:rsidR="008B168B" w:rsidRPr="0023047C">
        <w:rPr>
          <w:rFonts w:cs="Arial"/>
          <w:color w:val="auto"/>
          <w:szCs w:val="20"/>
        </w:rPr>
        <w:t>C</w:t>
      </w:r>
      <w:r w:rsidR="0082356A" w:rsidRPr="0023047C">
        <w:rPr>
          <w:rFonts w:cs="Arial"/>
          <w:color w:val="auto"/>
          <w:szCs w:val="20"/>
        </w:rPr>
        <w:t>ontratista</w:t>
      </w:r>
      <w:r w:rsidRPr="0023047C">
        <w:rPr>
          <w:rFonts w:cs="Arial"/>
          <w:color w:val="auto"/>
          <w:szCs w:val="20"/>
        </w:rPr>
        <w:t xml:space="preserve"> antes del </w:t>
      </w:r>
      <w:r w:rsidR="00C6427A" w:rsidRPr="0023047C">
        <w:rPr>
          <w:rFonts w:cs="Arial"/>
          <w:color w:val="auto"/>
          <w:szCs w:val="20"/>
        </w:rPr>
        <w:t xml:space="preserve">comienzo </w:t>
      </w:r>
      <w:r w:rsidRPr="0023047C">
        <w:rPr>
          <w:rFonts w:cs="Arial"/>
          <w:color w:val="auto"/>
          <w:szCs w:val="20"/>
        </w:rPr>
        <w:t xml:space="preserve">de las obras. De igual manera, las fuentes seleccionadas por el </w:t>
      </w:r>
      <w:r w:rsidR="008B168B" w:rsidRPr="0023047C">
        <w:rPr>
          <w:rFonts w:cs="Arial"/>
          <w:color w:val="auto"/>
          <w:szCs w:val="20"/>
        </w:rPr>
        <w:t>C</w:t>
      </w:r>
      <w:r w:rsidR="0082356A" w:rsidRPr="0023047C">
        <w:rPr>
          <w:rFonts w:cs="Arial"/>
          <w:color w:val="auto"/>
          <w:szCs w:val="20"/>
        </w:rPr>
        <w:t>ontratista</w:t>
      </w:r>
      <w:r w:rsidRPr="0023047C">
        <w:rPr>
          <w:rFonts w:cs="Arial"/>
          <w:color w:val="auto"/>
          <w:szCs w:val="20"/>
        </w:rPr>
        <w:t xml:space="preserve"> deben ser previamente autorizadas por </w:t>
      </w:r>
      <w:r w:rsidR="00E2326E" w:rsidRPr="0023047C">
        <w:rPr>
          <w:rFonts w:cs="Arial"/>
          <w:color w:val="auto"/>
          <w:szCs w:val="20"/>
        </w:rPr>
        <w:t>el</w:t>
      </w:r>
      <w:r w:rsidRPr="0023047C">
        <w:rPr>
          <w:rFonts w:cs="Arial"/>
          <w:color w:val="auto"/>
          <w:szCs w:val="20"/>
        </w:rPr>
        <w:t xml:space="preserve"> respectiv</w:t>
      </w:r>
      <w:r w:rsidR="00E2326E" w:rsidRPr="0023047C">
        <w:rPr>
          <w:rFonts w:cs="Arial"/>
          <w:color w:val="auto"/>
          <w:szCs w:val="20"/>
        </w:rPr>
        <w:t>o supervisor o</w:t>
      </w:r>
      <w:r w:rsidRPr="0023047C">
        <w:rPr>
          <w:rFonts w:cs="Arial"/>
          <w:color w:val="auto"/>
          <w:szCs w:val="20"/>
        </w:rPr>
        <w:t xml:space="preserve"> </w:t>
      </w:r>
      <w:r w:rsidR="00E2326E" w:rsidRPr="0023047C">
        <w:rPr>
          <w:rFonts w:cs="Arial"/>
          <w:color w:val="auto"/>
          <w:szCs w:val="20"/>
        </w:rPr>
        <w:t>la i</w:t>
      </w:r>
      <w:r w:rsidRPr="0023047C">
        <w:rPr>
          <w:rFonts w:cs="Arial"/>
          <w:color w:val="auto"/>
          <w:szCs w:val="20"/>
        </w:rPr>
        <w:t>nterventoría,</w:t>
      </w:r>
      <w:r w:rsidR="00E2326E" w:rsidRPr="0023047C">
        <w:rPr>
          <w:rFonts w:cs="Arial"/>
          <w:color w:val="auto"/>
          <w:szCs w:val="20"/>
        </w:rPr>
        <w:t xml:space="preserve"> en los casos que se exija, </w:t>
      </w:r>
      <w:r w:rsidR="00A47E19" w:rsidRPr="0023047C">
        <w:rPr>
          <w:rFonts w:cs="Arial"/>
          <w:color w:val="auto"/>
          <w:szCs w:val="20"/>
        </w:rPr>
        <w:t>antes del</w:t>
      </w:r>
      <w:r w:rsidRPr="0023047C">
        <w:rPr>
          <w:rFonts w:cs="Arial"/>
          <w:color w:val="auto"/>
          <w:szCs w:val="20"/>
        </w:rPr>
        <w:t xml:space="preserve"> inicio de las obras. </w:t>
      </w:r>
    </w:p>
    <w:p w14:paraId="37071F60" w14:textId="2C7EE271" w:rsidR="00637D0C" w:rsidRPr="0023047C" w:rsidRDefault="00637D0C" w:rsidP="00695362">
      <w:pPr>
        <w:pStyle w:val="Capitulo2"/>
        <w:spacing w:line="240" w:lineRule="auto"/>
      </w:pPr>
      <w:bookmarkStart w:id="270" w:name="_Toc26253744"/>
      <w:bookmarkStart w:id="271" w:name="_Toc26260071"/>
      <w:bookmarkStart w:id="272" w:name="_Toc26263537"/>
      <w:bookmarkStart w:id="273" w:name="_Toc26253745"/>
      <w:bookmarkStart w:id="274" w:name="_Toc26260072"/>
      <w:bookmarkStart w:id="275" w:name="_Toc26263538"/>
      <w:bookmarkStart w:id="276" w:name="_Toc26253746"/>
      <w:bookmarkStart w:id="277" w:name="_Toc26260073"/>
      <w:bookmarkStart w:id="278" w:name="_Toc26263539"/>
      <w:bookmarkStart w:id="279" w:name="_Toc26253747"/>
      <w:bookmarkStart w:id="280" w:name="_Toc26260074"/>
      <w:bookmarkStart w:id="281" w:name="_Toc26263540"/>
      <w:bookmarkStart w:id="282" w:name="_Toc36199045"/>
      <w:bookmarkStart w:id="283" w:name="_Toc36199781"/>
      <w:bookmarkStart w:id="284" w:name="_Toc36199909"/>
      <w:bookmarkStart w:id="285" w:name="_Toc36200038"/>
      <w:bookmarkStart w:id="286" w:name="_Toc36199046"/>
      <w:bookmarkStart w:id="287" w:name="_Toc36199782"/>
      <w:bookmarkStart w:id="288" w:name="_Toc36199910"/>
      <w:bookmarkStart w:id="289" w:name="_Toc36200039"/>
      <w:bookmarkStart w:id="290" w:name="_Toc36199047"/>
      <w:bookmarkStart w:id="291" w:name="_Toc36199783"/>
      <w:bookmarkStart w:id="292" w:name="_Toc36199911"/>
      <w:bookmarkStart w:id="293" w:name="_Toc36200040"/>
      <w:bookmarkStart w:id="294" w:name="_Toc36199048"/>
      <w:bookmarkStart w:id="295" w:name="_Toc36199784"/>
      <w:bookmarkStart w:id="296" w:name="_Toc36199912"/>
      <w:bookmarkStart w:id="297" w:name="_Toc36200041"/>
      <w:bookmarkStart w:id="298" w:name="_Toc36199049"/>
      <w:bookmarkStart w:id="299" w:name="_Toc36199785"/>
      <w:bookmarkStart w:id="300" w:name="_Toc36199913"/>
      <w:bookmarkStart w:id="301" w:name="_Toc36200042"/>
      <w:bookmarkStart w:id="302" w:name="_Toc36199050"/>
      <w:bookmarkStart w:id="303" w:name="_Toc36199786"/>
      <w:bookmarkStart w:id="304" w:name="_Toc36199914"/>
      <w:bookmarkStart w:id="305" w:name="_Toc36200043"/>
      <w:bookmarkStart w:id="306" w:name="_Toc36199051"/>
      <w:bookmarkStart w:id="307" w:name="_Toc36199787"/>
      <w:bookmarkStart w:id="308" w:name="_Toc36199915"/>
      <w:bookmarkStart w:id="309" w:name="_Toc36200044"/>
      <w:bookmarkStart w:id="310" w:name="_Toc36199052"/>
      <w:bookmarkStart w:id="311" w:name="_Toc36199788"/>
      <w:bookmarkStart w:id="312" w:name="_Toc36199916"/>
      <w:bookmarkStart w:id="313" w:name="_Toc36200045"/>
      <w:bookmarkStart w:id="314" w:name="_Toc36199053"/>
      <w:bookmarkStart w:id="315" w:name="_Toc36199789"/>
      <w:bookmarkStart w:id="316" w:name="_Toc36199917"/>
      <w:bookmarkStart w:id="317" w:name="_Toc36200046"/>
      <w:bookmarkStart w:id="318" w:name="_Toc36199054"/>
      <w:bookmarkStart w:id="319" w:name="_Toc36199790"/>
      <w:bookmarkStart w:id="320" w:name="_Toc36199918"/>
      <w:bookmarkStart w:id="321" w:name="_Toc36200047"/>
      <w:bookmarkStart w:id="322" w:name="_Toc36199055"/>
      <w:bookmarkStart w:id="323" w:name="_Toc36199791"/>
      <w:bookmarkStart w:id="324" w:name="_Toc36199919"/>
      <w:bookmarkStart w:id="325" w:name="_Toc36200048"/>
      <w:bookmarkStart w:id="326" w:name="_Toc36199056"/>
      <w:bookmarkStart w:id="327" w:name="_Toc36199792"/>
      <w:bookmarkStart w:id="328" w:name="_Toc36199920"/>
      <w:bookmarkStart w:id="329" w:name="_Toc36200049"/>
      <w:bookmarkStart w:id="330" w:name="_Toc36199057"/>
      <w:bookmarkStart w:id="331" w:name="_Toc36199793"/>
      <w:bookmarkStart w:id="332" w:name="_Toc36199921"/>
      <w:bookmarkStart w:id="333" w:name="_Toc36200050"/>
      <w:bookmarkStart w:id="334" w:name="_Toc36199058"/>
      <w:bookmarkStart w:id="335" w:name="_Toc36199794"/>
      <w:bookmarkStart w:id="336" w:name="_Toc36199922"/>
      <w:bookmarkStart w:id="337" w:name="_Toc36200051"/>
      <w:bookmarkStart w:id="338" w:name="_Toc36199059"/>
      <w:bookmarkStart w:id="339" w:name="_Toc36199795"/>
      <w:bookmarkStart w:id="340" w:name="_Toc36199923"/>
      <w:bookmarkStart w:id="341" w:name="_Toc36200052"/>
      <w:bookmarkStart w:id="342" w:name="_Toc36199068"/>
      <w:bookmarkStart w:id="343" w:name="_Toc36199804"/>
      <w:bookmarkStart w:id="344" w:name="_Toc36199932"/>
      <w:bookmarkStart w:id="345" w:name="_Toc36200061"/>
      <w:bookmarkStart w:id="346" w:name="_Toc36199069"/>
      <w:bookmarkStart w:id="347" w:name="_Toc36199805"/>
      <w:bookmarkStart w:id="348" w:name="_Toc36199933"/>
      <w:bookmarkStart w:id="349" w:name="_Toc36200062"/>
      <w:bookmarkStart w:id="350" w:name="_Toc34652069"/>
      <w:bookmarkStart w:id="351" w:name="_Toc34652168"/>
      <w:bookmarkStart w:id="352" w:name="_Toc34652268"/>
      <w:bookmarkStart w:id="353" w:name="_Toc34652633"/>
      <w:bookmarkStart w:id="354" w:name="_Toc34652754"/>
      <w:bookmarkStart w:id="355" w:name="_Toc34654049"/>
      <w:bookmarkStart w:id="356" w:name="_Toc34654154"/>
      <w:bookmarkStart w:id="357" w:name="_Toc36199070"/>
      <w:bookmarkStart w:id="358" w:name="_Toc36199806"/>
      <w:bookmarkStart w:id="359" w:name="_Toc36199934"/>
      <w:bookmarkStart w:id="360" w:name="_Toc36200063"/>
      <w:bookmarkStart w:id="361" w:name="_Toc34652070"/>
      <w:bookmarkStart w:id="362" w:name="_Toc34652169"/>
      <w:bookmarkStart w:id="363" w:name="_Toc34652269"/>
      <w:bookmarkStart w:id="364" w:name="_Toc34652634"/>
      <w:bookmarkStart w:id="365" w:name="_Toc34652755"/>
      <w:bookmarkStart w:id="366" w:name="_Toc34654050"/>
      <w:bookmarkStart w:id="367" w:name="_Toc34654155"/>
      <w:bookmarkStart w:id="368" w:name="_Toc36199071"/>
      <w:bookmarkStart w:id="369" w:name="_Toc36199807"/>
      <w:bookmarkStart w:id="370" w:name="_Toc36199935"/>
      <w:bookmarkStart w:id="371" w:name="_Toc36200064"/>
      <w:bookmarkStart w:id="372" w:name="_Toc34652071"/>
      <w:bookmarkStart w:id="373" w:name="_Toc34652170"/>
      <w:bookmarkStart w:id="374" w:name="_Toc34652270"/>
      <w:bookmarkStart w:id="375" w:name="_Toc34652635"/>
      <w:bookmarkStart w:id="376" w:name="_Toc34652756"/>
      <w:bookmarkStart w:id="377" w:name="_Toc34654051"/>
      <w:bookmarkStart w:id="378" w:name="_Toc34654156"/>
      <w:bookmarkStart w:id="379" w:name="_Toc36199072"/>
      <w:bookmarkStart w:id="380" w:name="_Toc36199808"/>
      <w:bookmarkStart w:id="381" w:name="_Toc36199936"/>
      <w:bookmarkStart w:id="382" w:name="_Toc36200065"/>
      <w:bookmarkStart w:id="383" w:name="_Toc204853884"/>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r w:rsidRPr="0023047C">
        <w:t>OBRAS PROVISIONALES</w:t>
      </w:r>
      <w:bookmarkEnd w:id="383"/>
    </w:p>
    <w:p w14:paraId="136A23F2" w14:textId="11A518E1" w:rsidR="00637D0C" w:rsidRPr="0023047C" w:rsidRDefault="00637D0C" w:rsidP="00695362">
      <w:pPr>
        <w:pStyle w:val="InviasNormal"/>
        <w:rPr>
          <w:rFonts w:ascii="Arial" w:hAnsi="Arial" w:cs="Arial"/>
          <w:color w:val="auto"/>
          <w:sz w:val="20"/>
          <w:szCs w:val="20"/>
          <w:lang w:val="es-CO"/>
        </w:rPr>
      </w:pPr>
      <w:r w:rsidRPr="0023047C">
        <w:rPr>
          <w:rFonts w:ascii="Arial" w:hAnsi="Arial" w:cs="Arial"/>
          <w:color w:val="auto"/>
          <w:sz w:val="20"/>
          <w:szCs w:val="20"/>
          <w:lang w:val="es-CO"/>
        </w:rPr>
        <w:t xml:space="preserve">Durante su permanencia en la obra serán a cargo del </w:t>
      </w:r>
      <w:r w:rsidR="007E6F36" w:rsidRPr="0023047C">
        <w:rPr>
          <w:rFonts w:ascii="Arial" w:hAnsi="Arial" w:cs="Arial"/>
          <w:color w:val="auto"/>
          <w:sz w:val="20"/>
          <w:szCs w:val="20"/>
          <w:lang w:val="es-CO"/>
        </w:rPr>
        <w:t>C</w:t>
      </w:r>
      <w:r w:rsidR="00C6427A" w:rsidRPr="0023047C">
        <w:rPr>
          <w:rFonts w:ascii="Arial" w:hAnsi="Arial" w:cs="Arial"/>
          <w:color w:val="auto"/>
          <w:sz w:val="20"/>
          <w:szCs w:val="20"/>
          <w:lang w:val="es-CO"/>
        </w:rPr>
        <w:t>ontratista</w:t>
      </w:r>
      <w:r w:rsidRPr="0023047C">
        <w:rPr>
          <w:rFonts w:ascii="Arial" w:hAnsi="Arial" w:cs="Arial"/>
          <w:color w:val="auto"/>
          <w:sz w:val="20"/>
          <w:szCs w:val="20"/>
          <w:lang w:val="es-CO"/>
        </w:rPr>
        <w:t xml:space="preserve"> la construcción, mejoramiento y conservación de las obras provisionales o temporales que no forman parte integrante del proyecto, tales como vías provisionales,</w:t>
      </w:r>
      <w:r w:rsidR="00C6427A" w:rsidRPr="0023047C">
        <w:rPr>
          <w:rFonts w:ascii="Arial" w:hAnsi="Arial" w:cs="Arial"/>
          <w:color w:val="auto"/>
          <w:sz w:val="20"/>
          <w:szCs w:val="20"/>
          <w:lang w:val="es-CO"/>
        </w:rPr>
        <w:t xml:space="preserve"> vías industriales,</w:t>
      </w:r>
      <w:r w:rsidRPr="0023047C">
        <w:rPr>
          <w:rFonts w:ascii="Arial" w:hAnsi="Arial" w:cs="Arial"/>
          <w:color w:val="auto"/>
          <w:sz w:val="20"/>
          <w:szCs w:val="20"/>
          <w:lang w:val="es-CO"/>
        </w:rPr>
        <w:t xml:space="preserve"> vías de acceso y vías internas de explotación a las fuentes de materiales así como: las obras necesarias para la recuperación morfológica</w:t>
      </w:r>
      <w:r w:rsidR="00D76010" w:rsidRPr="0023047C">
        <w:rPr>
          <w:rFonts w:ascii="Arial" w:hAnsi="Arial" w:cs="Arial"/>
          <w:color w:val="auto"/>
          <w:sz w:val="20"/>
          <w:szCs w:val="20"/>
          <w:lang w:val="es-CO"/>
        </w:rPr>
        <w:t>,</w:t>
      </w:r>
      <w:r w:rsidRPr="0023047C">
        <w:rPr>
          <w:rFonts w:ascii="Arial" w:hAnsi="Arial" w:cs="Arial"/>
          <w:color w:val="auto"/>
          <w:sz w:val="20"/>
          <w:szCs w:val="20"/>
          <w:lang w:val="es-CO"/>
        </w:rPr>
        <w:t xml:space="preserve"> cuando se haya explotado por el </w:t>
      </w:r>
      <w:r w:rsidR="00EC19A7" w:rsidRPr="0023047C">
        <w:rPr>
          <w:rFonts w:ascii="Arial" w:hAnsi="Arial" w:cs="Arial"/>
          <w:color w:val="auto"/>
          <w:sz w:val="20"/>
          <w:szCs w:val="20"/>
          <w:lang w:val="es-CO"/>
        </w:rPr>
        <w:t>C</w:t>
      </w:r>
      <w:r w:rsidR="00C6427A" w:rsidRPr="0023047C">
        <w:rPr>
          <w:rFonts w:ascii="Arial" w:hAnsi="Arial" w:cs="Arial"/>
          <w:color w:val="auto"/>
          <w:sz w:val="20"/>
          <w:szCs w:val="20"/>
          <w:lang w:val="es-CO"/>
        </w:rPr>
        <w:t xml:space="preserve">ontratista </w:t>
      </w:r>
      <w:r w:rsidRPr="0023047C">
        <w:rPr>
          <w:rFonts w:ascii="Arial" w:hAnsi="Arial" w:cs="Arial"/>
          <w:color w:val="auto"/>
          <w:sz w:val="20"/>
          <w:szCs w:val="20"/>
          <w:lang w:val="es-CO"/>
        </w:rPr>
        <w:t xml:space="preserve">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EC19A7" w:rsidRPr="0023047C">
        <w:rPr>
          <w:rFonts w:ascii="Arial" w:hAnsi="Arial" w:cs="Arial"/>
          <w:color w:val="auto"/>
          <w:sz w:val="20"/>
          <w:szCs w:val="20"/>
          <w:lang w:val="es-CO"/>
        </w:rPr>
        <w:t>E</w:t>
      </w:r>
      <w:r w:rsidR="0082356A" w:rsidRPr="0023047C">
        <w:rPr>
          <w:rFonts w:ascii="Arial" w:hAnsi="Arial" w:cs="Arial"/>
          <w:color w:val="auto"/>
          <w:sz w:val="20"/>
          <w:szCs w:val="20"/>
          <w:lang w:val="es-CO"/>
        </w:rPr>
        <w:t>ntidad</w:t>
      </w:r>
      <w:r w:rsidRPr="0023047C">
        <w:rPr>
          <w:rFonts w:ascii="Arial" w:hAnsi="Arial" w:cs="Arial"/>
          <w:color w:val="auto"/>
          <w:sz w:val="20"/>
          <w:szCs w:val="20"/>
          <w:lang w:val="es-CO"/>
        </w:rPr>
        <w:t xml:space="preserve"> o de terceros que puedan ser afectados por razón de los trabajos durante la ejecución de los mismos y en general toda obra provisional relacionada con </w:t>
      </w:r>
      <w:r w:rsidR="00C6427A" w:rsidRPr="0023047C">
        <w:rPr>
          <w:rFonts w:ascii="Arial" w:hAnsi="Arial" w:cs="Arial"/>
          <w:color w:val="auto"/>
          <w:sz w:val="20"/>
          <w:szCs w:val="20"/>
          <w:lang w:val="es-CO"/>
        </w:rPr>
        <w:t>las labores tendientes al cumplimiento del objeto contractual</w:t>
      </w:r>
      <w:r w:rsidRPr="0023047C">
        <w:rPr>
          <w:rFonts w:ascii="Arial" w:hAnsi="Arial" w:cs="Arial"/>
          <w:color w:val="auto"/>
          <w:sz w:val="20"/>
          <w:szCs w:val="20"/>
          <w:lang w:val="es-CO"/>
        </w:rPr>
        <w:t>.</w:t>
      </w:r>
    </w:p>
    <w:p w14:paraId="69F1A9F8" w14:textId="3AD2736A" w:rsidR="00637D0C" w:rsidRPr="0023047C" w:rsidRDefault="00637D0C" w:rsidP="00695362">
      <w:pPr>
        <w:spacing w:line="240" w:lineRule="auto"/>
        <w:jc w:val="both"/>
        <w:rPr>
          <w:rFonts w:cs="Arial"/>
          <w:color w:val="auto"/>
          <w:szCs w:val="20"/>
        </w:rPr>
      </w:pPr>
      <w:r w:rsidRPr="0023047C">
        <w:rPr>
          <w:rFonts w:cs="Arial"/>
          <w:color w:val="auto"/>
          <w:szCs w:val="20"/>
        </w:rPr>
        <w:t xml:space="preserve">En caso de que sea necesario el </w:t>
      </w:r>
      <w:r w:rsidR="00EC19A7" w:rsidRPr="0023047C">
        <w:rPr>
          <w:rFonts w:cs="Arial"/>
          <w:color w:val="auto"/>
          <w:szCs w:val="20"/>
        </w:rPr>
        <w:t>P</w:t>
      </w:r>
      <w:r w:rsidR="0082356A" w:rsidRPr="0023047C">
        <w:rPr>
          <w:rFonts w:cs="Arial"/>
          <w:color w:val="auto"/>
          <w:szCs w:val="20"/>
        </w:rPr>
        <w:t>roponente</w:t>
      </w:r>
      <w:r w:rsidRPr="0023047C">
        <w:rPr>
          <w:rFonts w:cs="Arial"/>
          <w:color w:val="auto"/>
          <w:szCs w:val="20"/>
        </w:rPr>
        <w:t xml:space="preserve"> dispondrá de las zonas previstas para ejecutar la obra y la obtención de lotes o zonas necesarias para construir sus instalaciones, las cuales estarán bajo su responsabilidad.</w:t>
      </w:r>
    </w:p>
    <w:p w14:paraId="77126BA1" w14:textId="36A2843F" w:rsidR="00637D0C" w:rsidRPr="0023047C" w:rsidRDefault="00637D0C" w:rsidP="00695362">
      <w:pPr>
        <w:pStyle w:val="InviasNormal"/>
        <w:rPr>
          <w:rFonts w:ascii="Arial" w:hAnsi="Arial" w:cs="Arial"/>
          <w:color w:val="auto"/>
          <w:sz w:val="20"/>
          <w:szCs w:val="20"/>
          <w:lang w:val="es-CO"/>
        </w:rPr>
      </w:pPr>
      <w:r w:rsidRPr="0023047C">
        <w:rPr>
          <w:rFonts w:ascii="Arial" w:hAnsi="Arial" w:cs="Arial"/>
          <w:color w:val="auto"/>
          <w:sz w:val="20"/>
          <w:szCs w:val="20"/>
          <w:lang w:val="es-CO"/>
        </w:rPr>
        <w:t>Adicionalmente, correrán por su cuenta</w:t>
      </w:r>
      <w:r w:rsidR="00C6427A" w:rsidRPr="0023047C">
        <w:rPr>
          <w:rFonts w:ascii="Arial" w:hAnsi="Arial" w:cs="Arial"/>
          <w:color w:val="auto"/>
          <w:sz w:val="20"/>
          <w:szCs w:val="20"/>
          <w:lang w:val="es-CO"/>
        </w:rPr>
        <w:t xml:space="preserve"> y riesgo</w:t>
      </w:r>
      <w:r w:rsidRPr="0023047C">
        <w:rPr>
          <w:rFonts w:ascii="Arial" w:hAnsi="Arial" w:cs="Arial"/>
          <w:color w:val="auto"/>
          <w:sz w:val="20"/>
          <w:szCs w:val="20"/>
          <w:lang w:val="es-CO"/>
        </w:rPr>
        <w:t xml:space="preserve"> los trabajos necesarios para no interrumpir el servicio en las vías públicas usadas por él o en las vías de acceso cuyo uso comparta con otros </w:t>
      </w:r>
      <w:r w:rsidR="0064039A" w:rsidRPr="0023047C">
        <w:rPr>
          <w:rFonts w:ascii="Arial" w:hAnsi="Arial" w:cs="Arial"/>
          <w:color w:val="auto"/>
          <w:sz w:val="20"/>
          <w:szCs w:val="20"/>
          <w:lang w:val="es-CO"/>
        </w:rPr>
        <w:t>C</w:t>
      </w:r>
      <w:r w:rsidRPr="0023047C">
        <w:rPr>
          <w:rFonts w:ascii="Arial" w:hAnsi="Arial" w:cs="Arial"/>
          <w:color w:val="auto"/>
          <w:sz w:val="20"/>
          <w:szCs w:val="20"/>
          <w:lang w:val="es-CO"/>
        </w:rPr>
        <w:t>ontratistas.</w:t>
      </w:r>
    </w:p>
    <w:p w14:paraId="18B7E5D8" w14:textId="27EA50DE" w:rsidR="00637D0C" w:rsidRPr="0023047C" w:rsidRDefault="00637D0C" w:rsidP="00695362">
      <w:pPr>
        <w:pStyle w:val="InviasNormal"/>
        <w:rPr>
          <w:rFonts w:ascii="Arial" w:hAnsi="Arial" w:cs="Arial"/>
          <w:color w:val="auto"/>
          <w:sz w:val="20"/>
          <w:szCs w:val="20"/>
          <w:lang w:val="es-CO"/>
        </w:rPr>
      </w:pPr>
      <w:r w:rsidRPr="0023047C">
        <w:rPr>
          <w:rFonts w:ascii="Arial" w:hAnsi="Arial" w:cs="Arial"/>
          <w:color w:val="auto"/>
          <w:sz w:val="20"/>
          <w:szCs w:val="20"/>
          <w:lang w:val="es-CO"/>
        </w:rPr>
        <w:lastRenderedPageBreak/>
        <w:t xml:space="preserve">El </w:t>
      </w:r>
      <w:r w:rsidR="0064039A" w:rsidRPr="0023047C">
        <w:rPr>
          <w:rFonts w:ascii="Arial" w:hAnsi="Arial" w:cs="Arial"/>
          <w:color w:val="auto"/>
          <w:sz w:val="20"/>
          <w:szCs w:val="20"/>
          <w:lang w:val="es-CO"/>
        </w:rPr>
        <w:t>P</w:t>
      </w:r>
      <w:r w:rsidR="0082356A" w:rsidRPr="0023047C">
        <w:rPr>
          <w:rFonts w:ascii="Arial" w:hAnsi="Arial" w:cs="Arial"/>
          <w:color w:val="auto"/>
          <w:sz w:val="20"/>
          <w:szCs w:val="20"/>
          <w:lang w:val="es-CO"/>
        </w:rPr>
        <w:t>roponente</w:t>
      </w:r>
      <w:r w:rsidRPr="0023047C">
        <w:rPr>
          <w:rFonts w:ascii="Arial" w:hAnsi="Arial" w:cs="Arial"/>
          <w:color w:val="auto"/>
          <w:sz w:val="20"/>
          <w:szCs w:val="20"/>
          <w:lang w:val="es-CO"/>
        </w:rPr>
        <w:t xml:space="preserve"> deberá tener en cuenta el costo correspondiente a los permisos y a las estructuras provisionales que se requieran cuando, de conformidad con el proyecto</w:t>
      </w:r>
      <w:r w:rsidR="00D76010" w:rsidRPr="0023047C">
        <w:rPr>
          <w:rFonts w:ascii="Arial" w:hAnsi="Arial" w:cs="Arial"/>
          <w:color w:val="auto"/>
          <w:sz w:val="20"/>
          <w:szCs w:val="20"/>
          <w:lang w:val="es-CO"/>
        </w:rPr>
        <w:t>,</w:t>
      </w:r>
      <w:r w:rsidRPr="0023047C">
        <w:rPr>
          <w:rFonts w:ascii="Arial" w:hAnsi="Arial" w:cs="Arial"/>
          <w:color w:val="auto"/>
          <w:sz w:val="20"/>
          <w:szCs w:val="20"/>
          <w:lang w:val="es-CO"/>
        </w:rPr>
        <w:t xml:space="preserve"> cruce o interfiera corrientes de agua, canales de desagüe, redes de servicios públicos, etc. En </w:t>
      </w:r>
      <w:r w:rsidR="00474465" w:rsidRPr="0023047C">
        <w:rPr>
          <w:rFonts w:ascii="Arial" w:hAnsi="Arial" w:cs="Arial"/>
          <w:color w:val="auto"/>
          <w:sz w:val="20"/>
          <w:szCs w:val="20"/>
          <w:lang w:val="es-CO"/>
        </w:rPr>
        <w:t xml:space="preserve">el </w:t>
      </w:r>
      <w:r w:rsidR="008A1186" w:rsidRPr="0023047C">
        <w:rPr>
          <w:rFonts w:ascii="Arial" w:hAnsi="Arial" w:cs="Arial"/>
          <w:color w:val="auto"/>
          <w:sz w:val="20"/>
          <w:szCs w:val="20"/>
          <w:lang w:val="es-CO"/>
        </w:rPr>
        <w:t xml:space="preserve">caso </w:t>
      </w:r>
      <w:r w:rsidRPr="0023047C">
        <w:rPr>
          <w:rFonts w:ascii="Arial" w:hAnsi="Arial" w:cs="Arial"/>
          <w:color w:val="auto"/>
          <w:sz w:val="20"/>
          <w:szCs w:val="20"/>
          <w:lang w:val="es-CO"/>
        </w:rPr>
        <w:t>de interferir redes de servicios públicos, estos costos serán reconocidos mediante aprobación de precios no previstos, incluidos en las correspondientes actas de obra aprobadas por el</w:t>
      </w:r>
      <w:r w:rsidR="00E2326E" w:rsidRPr="0023047C">
        <w:rPr>
          <w:rFonts w:ascii="Arial" w:hAnsi="Arial" w:cs="Arial"/>
          <w:color w:val="auto"/>
          <w:sz w:val="20"/>
          <w:szCs w:val="20"/>
          <w:lang w:val="es-CO"/>
        </w:rPr>
        <w:t xml:space="preserve"> supervisor en los casos que se requiera</w:t>
      </w:r>
      <w:r w:rsidRPr="0023047C">
        <w:rPr>
          <w:rFonts w:ascii="Arial" w:hAnsi="Arial" w:cs="Arial"/>
          <w:color w:val="auto"/>
          <w:sz w:val="20"/>
          <w:szCs w:val="20"/>
          <w:lang w:val="es-CO"/>
        </w:rPr>
        <w:t>. Para lo anterior deberá tramitar la correspondiente aprobación de los precios no previstos del proyecto ante el ordenador</w:t>
      </w:r>
      <w:r w:rsidR="00D76010" w:rsidRPr="0023047C">
        <w:rPr>
          <w:rFonts w:ascii="Arial" w:hAnsi="Arial" w:cs="Arial"/>
          <w:color w:val="auto"/>
          <w:sz w:val="20"/>
          <w:szCs w:val="20"/>
          <w:lang w:val="es-CO"/>
        </w:rPr>
        <w:t xml:space="preserve"> del gasto</w:t>
      </w:r>
      <w:r w:rsidRPr="0023047C">
        <w:rPr>
          <w:rFonts w:ascii="Arial" w:hAnsi="Arial" w:cs="Arial"/>
          <w:color w:val="auto"/>
          <w:sz w:val="20"/>
          <w:szCs w:val="20"/>
          <w:lang w:val="es-CO"/>
        </w:rPr>
        <w:t>, y en los casos que se requiera el permiso ante la autoridad competente.</w:t>
      </w:r>
    </w:p>
    <w:p w14:paraId="61F947BD" w14:textId="35B70DCD" w:rsidR="00637D0C" w:rsidRPr="0023047C" w:rsidRDefault="00637D0C" w:rsidP="00695362">
      <w:pPr>
        <w:pStyle w:val="InviasNormal"/>
        <w:rPr>
          <w:rFonts w:ascii="Arial" w:hAnsi="Arial" w:cs="Arial"/>
          <w:color w:val="auto"/>
          <w:sz w:val="20"/>
          <w:szCs w:val="20"/>
          <w:lang w:val="es-CO"/>
        </w:rPr>
      </w:pPr>
      <w:r w:rsidRPr="0023047C">
        <w:rPr>
          <w:rFonts w:ascii="Arial" w:hAnsi="Arial" w:cs="Arial"/>
          <w:color w:val="auto"/>
          <w:sz w:val="20"/>
          <w:szCs w:val="20"/>
          <w:lang w:val="es-CO"/>
        </w:rPr>
        <w:t>A menos que se efect</w:t>
      </w:r>
      <w:r w:rsidR="00D76010" w:rsidRPr="0023047C">
        <w:rPr>
          <w:rFonts w:ascii="Arial" w:hAnsi="Arial" w:cs="Arial"/>
          <w:color w:val="auto"/>
          <w:sz w:val="20"/>
          <w:szCs w:val="20"/>
          <w:lang w:val="es-CO"/>
        </w:rPr>
        <w:t>úen</w:t>
      </w:r>
      <w:r w:rsidRPr="0023047C">
        <w:rPr>
          <w:rFonts w:ascii="Arial" w:hAnsi="Arial" w:cs="Arial"/>
          <w:color w:val="auto"/>
          <w:sz w:val="20"/>
          <w:szCs w:val="20"/>
          <w:lang w:val="es-CO"/>
        </w:rPr>
        <w:t xml:space="preserve"> otros acuerdos, el </w:t>
      </w:r>
      <w:r w:rsidR="0028661C" w:rsidRPr="0023047C">
        <w:rPr>
          <w:rFonts w:ascii="Arial" w:hAnsi="Arial" w:cs="Arial"/>
          <w:color w:val="auto"/>
          <w:sz w:val="20"/>
          <w:szCs w:val="20"/>
          <w:lang w:val="es-CO"/>
        </w:rPr>
        <w:t>C</w:t>
      </w:r>
      <w:r w:rsidR="00D76010" w:rsidRPr="0023047C">
        <w:rPr>
          <w:rFonts w:ascii="Arial" w:hAnsi="Arial" w:cs="Arial"/>
          <w:color w:val="auto"/>
          <w:sz w:val="20"/>
          <w:szCs w:val="20"/>
          <w:lang w:val="es-CO"/>
        </w:rPr>
        <w:t>ontratista</w:t>
      </w:r>
      <w:r w:rsidRPr="0023047C">
        <w:rPr>
          <w:rFonts w:ascii="Arial" w:hAnsi="Arial" w:cs="Arial"/>
          <w:color w:val="auto"/>
          <w:sz w:val="20"/>
          <w:szCs w:val="20"/>
          <w:lang w:val="es-CO"/>
        </w:rPr>
        <w:t xml:space="preserve"> deberá retirar todas las obras provisionales a la terminación de los trabajos y dejar las zonas en el mismo estado de limpieza y orden en que las encontró. Así mismo, será responsable de</w:t>
      </w:r>
      <w:r w:rsidR="004A284B" w:rsidRPr="0023047C">
        <w:rPr>
          <w:rFonts w:ascii="Arial" w:hAnsi="Arial" w:cs="Arial"/>
          <w:color w:val="auto"/>
          <w:sz w:val="20"/>
          <w:szCs w:val="20"/>
          <w:lang w:val="es-CO"/>
        </w:rPr>
        <w:t xml:space="preserve"> desocupar</w:t>
      </w:r>
      <w:r w:rsidRPr="0023047C">
        <w:rPr>
          <w:rFonts w:ascii="Arial" w:hAnsi="Arial" w:cs="Arial"/>
          <w:color w:val="auto"/>
          <w:sz w:val="20"/>
          <w:szCs w:val="20"/>
          <w:lang w:val="es-CO"/>
        </w:rPr>
        <w:t xml:space="preserve"> todas las zonas que le fueron suministradas para las obras provisionales y permanentes.</w:t>
      </w:r>
    </w:p>
    <w:p w14:paraId="3342074F" w14:textId="77777777" w:rsidR="00637D0C" w:rsidRPr="0023047C" w:rsidRDefault="00637D0C" w:rsidP="00695362">
      <w:pPr>
        <w:pStyle w:val="Capitulo2"/>
        <w:spacing w:line="240" w:lineRule="auto"/>
      </w:pPr>
      <w:bookmarkStart w:id="384" w:name="_Toc204853885"/>
      <w:r w:rsidRPr="0023047C">
        <w:t>SEÑALIZACIÓN</w:t>
      </w:r>
      <w:bookmarkEnd w:id="384"/>
      <w:r w:rsidRPr="0023047C">
        <w:t xml:space="preserve"> </w:t>
      </w:r>
    </w:p>
    <w:p w14:paraId="542E6B11" w14:textId="77777777" w:rsidR="00E91F65" w:rsidRPr="0023047C" w:rsidRDefault="00E91F65" w:rsidP="00E91F65">
      <w:pPr>
        <w:pStyle w:val="InviasNormal"/>
        <w:rPr>
          <w:rFonts w:ascii="Arial" w:hAnsi="Arial" w:cs="Arial"/>
          <w:color w:val="auto"/>
          <w:sz w:val="20"/>
          <w:szCs w:val="20"/>
          <w:lang w:val="es-CO"/>
        </w:rPr>
      </w:pPr>
      <w:r w:rsidRPr="0023047C">
        <w:rPr>
          <w:rFonts w:ascii="Arial" w:hAnsi="Arial" w:cs="Arial"/>
          <w:color w:val="auto"/>
          <w:sz w:val="20"/>
          <w:szCs w:val="20"/>
          <w:lang w:val="es-CO"/>
        </w:rPr>
        <w:t>Desde la orden de iniciación de las obras y hasta la entrega y recibo definitivo de las mismas al INSTITUTO, para guiar el tránsito y como prevención de riesgos de los usuarios y personal que trabaja en la vía en construcción, EL CONTRATISTA está en la obligación de mantener señalizado el sector contratado, de acuerdo con las estipulaciones y especificaciones vigentes sobre la materia. Desde ese momento EL CONTRATISTA es el único responsable en el sector contratado de la conservación, señalización y el mantenimiento del tránsito. El incumplimiento de esta obligación durante la ejecución del contrato, causará al CONTRATISTA las sanciones proporcionales al valor del contrato y/o al de los daños causados a terceros durante la construcción, sin perjuicio de las demás acciones a que haya lugar.</w:t>
      </w:r>
    </w:p>
    <w:p w14:paraId="2922F7B2" w14:textId="79EDBE4B" w:rsidR="00E91F65" w:rsidRPr="00FF678D" w:rsidRDefault="00E91F65" w:rsidP="00FF678D">
      <w:pPr>
        <w:pStyle w:val="InviasNormal"/>
        <w:rPr>
          <w:rFonts w:ascii="Arial" w:hAnsi="Arial" w:cs="Arial"/>
          <w:color w:val="auto"/>
          <w:sz w:val="20"/>
          <w:szCs w:val="20"/>
        </w:rPr>
      </w:pPr>
      <w:r w:rsidRPr="0023047C">
        <w:rPr>
          <w:rFonts w:ascii="Arial" w:hAnsi="Arial" w:cs="Arial"/>
          <w:color w:val="auto"/>
          <w:sz w:val="20"/>
          <w:szCs w:val="20"/>
          <w:lang w:val="es-CO"/>
        </w:rPr>
        <w:t xml:space="preserve">EL CONTRATISTA asumirá todos los costos requeridos para colocar y mantener la señalización de obra, la iluminación nocturna y demás dispositivos de seguridad y de comunicación y coordinación del plan de manejo de </w:t>
      </w:r>
      <w:r w:rsidR="16A85AED" w:rsidRPr="0023047C">
        <w:rPr>
          <w:rFonts w:ascii="Arial" w:hAnsi="Arial" w:cs="Arial"/>
          <w:color w:val="auto"/>
          <w:sz w:val="20"/>
          <w:szCs w:val="20"/>
          <w:lang w:val="es-CO"/>
        </w:rPr>
        <w:t>tránsito</w:t>
      </w:r>
      <w:r w:rsidRPr="0023047C">
        <w:rPr>
          <w:rFonts w:ascii="Arial" w:hAnsi="Arial" w:cs="Arial"/>
          <w:color w:val="auto"/>
          <w:sz w:val="20"/>
          <w:szCs w:val="20"/>
          <w:lang w:val="es-CO"/>
        </w:rPr>
        <w:t xml:space="preserve"> actividades que deberá cumplir de conformidad con lo establecido en el Manual de Señalización - dispositivos para la regulación del tránsito en calles, carreteras y ciclorrutas de Colombia, y en la resolución vigente con relación a las vallas informativas de los proyectos del sector, emanada del Ministerio de Transporte. Dicha señalización es </w:t>
      </w:r>
    </w:p>
    <w:p w14:paraId="16392BE3" w14:textId="77777777" w:rsidR="00637D0C" w:rsidRPr="0023047C" w:rsidRDefault="00637D0C" w:rsidP="00695362">
      <w:pPr>
        <w:pStyle w:val="Capitulo2"/>
        <w:spacing w:line="240" w:lineRule="auto"/>
      </w:pPr>
      <w:bookmarkStart w:id="385" w:name="_Toc204853886"/>
      <w:r w:rsidRPr="0023047C">
        <w:t>PERMISOS, LICENCIAS Y AUTORIZACIONES</w:t>
      </w:r>
      <w:bookmarkEnd w:id="385"/>
    </w:p>
    <w:p w14:paraId="56AB7A41" w14:textId="77777777" w:rsidR="00FC01A1" w:rsidRPr="0023047C" w:rsidRDefault="00FC01A1" w:rsidP="00FC01A1">
      <w:pPr>
        <w:spacing w:line="240" w:lineRule="auto"/>
        <w:jc w:val="both"/>
        <w:rPr>
          <w:rFonts w:cs="Arial"/>
          <w:color w:val="auto"/>
          <w:szCs w:val="20"/>
          <w:lang w:val="es-ES"/>
        </w:rPr>
      </w:pPr>
      <w:r w:rsidRPr="0023047C">
        <w:rPr>
          <w:rFonts w:cs="Arial"/>
          <w:color w:val="auto"/>
          <w:szCs w:val="20"/>
          <w:lang w:val="es-ES"/>
        </w:rPr>
        <w:t>En cumplimiento de la normativa establecida y requerida para la ejecución de los contratos, el INVIAS, siempre ha propendido por el cumplimiento de todos los requisitos establecidos en la ley, en cuanto a autorizaciones, permisos y licencias.</w:t>
      </w:r>
    </w:p>
    <w:p w14:paraId="0E2FEA9B" w14:textId="55FCF037" w:rsidR="00FC01A1" w:rsidRPr="0023047C" w:rsidRDefault="00FC01A1" w:rsidP="00FC01A1">
      <w:pPr>
        <w:spacing w:line="240" w:lineRule="auto"/>
        <w:jc w:val="both"/>
        <w:rPr>
          <w:rFonts w:cs="Arial"/>
          <w:color w:val="auto"/>
          <w:szCs w:val="20"/>
          <w:lang w:val="es-ES"/>
        </w:rPr>
      </w:pPr>
      <w:r w:rsidRPr="0023047C">
        <w:rPr>
          <w:rFonts w:cs="Arial"/>
          <w:color w:val="auto"/>
          <w:szCs w:val="20"/>
          <w:lang w:val="es-ES"/>
        </w:rPr>
        <w:t>Para el presente proceso de selección, se requieren cumplir con los requerimientos encontrado en los anexos (apéndices) de naturaleza ambiental y social y los previstos por la Subdirección de Sostenibilidad.</w:t>
      </w:r>
      <w:r w:rsidR="001B503D" w:rsidRPr="0023047C">
        <w:rPr>
          <w:rFonts w:cs="Arial"/>
          <w:color w:val="auto"/>
          <w:szCs w:val="20"/>
          <w:lang w:val="es-ES"/>
        </w:rPr>
        <w:t xml:space="preserve"> Las actuaciones establecidas en el presente proceso, corresponde en zonas que son objeto de Sustracción de Reserva Forestal, por consiguiente, el CONTRATISTA </w:t>
      </w:r>
      <w:r w:rsidR="00A34D0D" w:rsidRPr="0023047C">
        <w:rPr>
          <w:rFonts w:cs="Arial"/>
          <w:color w:val="auto"/>
          <w:szCs w:val="20"/>
          <w:lang w:val="es-ES"/>
        </w:rPr>
        <w:t xml:space="preserve">garantizará </w:t>
      </w:r>
      <w:r w:rsidR="00884944" w:rsidRPr="0023047C">
        <w:rPr>
          <w:rFonts w:cs="Arial"/>
          <w:color w:val="auto"/>
          <w:szCs w:val="20"/>
          <w:lang w:val="es-ES"/>
        </w:rPr>
        <w:t xml:space="preserve">la ejecución de las actividades </w:t>
      </w:r>
      <w:r w:rsidR="006113B1" w:rsidRPr="0023047C">
        <w:rPr>
          <w:rFonts w:cs="Arial"/>
          <w:color w:val="auto"/>
          <w:szCs w:val="20"/>
          <w:lang w:val="es-ES"/>
        </w:rPr>
        <w:t xml:space="preserve">únicamente </w:t>
      </w:r>
      <w:r w:rsidR="00A127EF" w:rsidRPr="0023047C">
        <w:rPr>
          <w:rFonts w:cs="Arial"/>
          <w:color w:val="auto"/>
          <w:szCs w:val="20"/>
          <w:lang w:val="es-ES"/>
        </w:rPr>
        <w:t>sobre el ancho de banca existente sobre el mismo trazado existente</w:t>
      </w:r>
      <w:r w:rsidR="5CD23421" w:rsidRPr="0023047C">
        <w:rPr>
          <w:rFonts w:cs="Arial"/>
          <w:color w:val="auto"/>
          <w:szCs w:val="20"/>
          <w:lang w:val="es-ES"/>
        </w:rPr>
        <w:t>.</w:t>
      </w:r>
    </w:p>
    <w:p w14:paraId="7FB058A8" w14:textId="77777777" w:rsidR="00FC01A1" w:rsidRPr="0023047C" w:rsidRDefault="00FC01A1" w:rsidP="00695362">
      <w:pPr>
        <w:spacing w:line="240" w:lineRule="auto"/>
        <w:jc w:val="both"/>
        <w:rPr>
          <w:rFonts w:cs="Arial"/>
          <w:color w:val="auto"/>
          <w:szCs w:val="20"/>
          <w:lang w:val="es-ES"/>
        </w:rPr>
      </w:pPr>
    </w:p>
    <w:p w14:paraId="28793BC4" w14:textId="36DC5D24" w:rsidR="00637D0C" w:rsidRPr="0023047C" w:rsidRDefault="00637D0C" w:rsidP="00695362">
      <w:pPr>
        <w:pStyle w:val="Capitulo2"/>
        <w:spacing w:line="240" w:lineRule="auto"/>
      </w:pPr>
      <w:bookmarkStart w:id="386" w:name="_Toc204853887"/>
      <w:r w:rsidRPr="0023047C">
        <w:t>NOTAS TÉCNICAS ESPECÍFICAS PARA EL PROYECTO</w:t>
      </w:r>
      <w:bookmarkEnd w:id="386"/>
    </w:p>
    <w:p w14:paraId="742368BD" w14:textId="77777777" w:rsidR="00B72B88" w:rsidRDefault="00B72B88" w:rsidP="00B72B88">
      <w:pPr>
        <w:pStyle w:val="Prrafodelista"/>
        <w:ind w:left="0"/>
        <w:jc w:val="both"/>
        <w:rPr>
          <w:rFonts w:ascii="Arial" w:hAnsi="Arial" w:cs="Arial"/>
          <w:sz w:val="20"/>
          <w:szCs w:val="20"/>
        </w:rPr>
      </w:pPr>
      <w:r w:rsidRPr="00B72B88">
        <w:rPr>
          <w:rFonts w:ascii="Arial" w:hAnsi="Arial" w:cs="Arial"/>
          <w:sz w:val="20"/>
          <w:szCs w:val="20"/>
        </w:rPr>
        <w:t xml:space="preserve">El adjudicatario del proceso deberá presentar a la Unidad Ejecutora respectiva, los documentos que se relacionan a continuación, en su totalidad, debidamente diligenciados, dentro de los tres (03) días hábiles siguientes a la fecha de la suscripción del contrato, so pena de aplicar la póliza de cumplimiento: </w:t>
      </w:r>
    </w:p>
    <w:p w14:paraId="76AA4FDA" w14:textId="77777777" w:rsidR="00B72B88" w:rsidRDefault="00B72B88" w:rsidP="00B72B88">
      <w:pPr>
        <w:pStyle w:val="Prrafodelista"/>
        <w:ind w:left="0"/>
        <w:jc w:val="both"/>
        <w:rPr>
          <w:rFonts w:ascii="Arial" w:hAnsi="Arial" w:cs="Arial"/>
          <w:sz w:val="20"/>
          <w:szCs w:val="20"/>
        </w:rPr>
      </w:pPr>
    </w:p>
    <w:p w14:paraId="1D4FEDC3" w14:textId="77777777" w:rsidR="00B72B88" w:rsidRDefault="00B72B88" w:rsidP="00B72B88">
      <w:pPr>
        <w:pStyle w:val="Prrafodelista"/>
        <w:numPr>
          <w:ilvl w:val="0"/>
          <w:numId w:val="106"/>
        </w:numPr>
        <w:jc w:val="both"/>
        <w:rPr>
          <w:rFonts w:ascii="Arial" w:hAnsi="Arial" w:cs="Arial"/>
          <w:sz w:val="20"/>
          <w:szCs w:val="20"/>
        </w:rPr>
      </w:pPr>
      <w:r w:rsidRPr="00B72B88">
        <w:rPr>
          <w:rFonts w:ascii="Arial" w:hAnsi="Arial" w:cs="Arial"/>
          <w:sz w:val="20"/>
          <w:szCs w:val="20"/>
        </w:rPr>
        <w:t xml:space="preserve">Hoja de vida con documentos y/o certificaciones soporte del equipo de trabajo (Profesionales y/o especialistas). </w:t>
      </w:r>
    </w:p>
    <w:p w14:paraId="27E701DA" w14:textId="77777777" w:rsidR="00B72B88" w:rsidRDefault="00B72B88" w:rsidP="00B72B88">
      <w:pPr>
        <w:pStyle w:val="Prrafodelista"/>
        <w:numPr>
          <w:ilvl w:val="0"/>
          <w:numId w:val="106"/>
        </w:numPr>
        <w:jc w:val="both"/>
        <w:rPr>
          <w:rFonts w:ascii="Arial" w:hAnsi="Arial" w:cs="Arial"/>
          <w:sz w:val="20"/>
          <w:szCs w:val="20"/>
        </w:rPr>
      </w:pPr>
      <w:r w:rsidRPr="00B72B88">
        <w:rPr>
          <w:rFonts w:ascii="Arial" w:hAnsi="Arial" w:cs="Arial"/>
          <w:sz w:val="20"/>
          <w:szCs w:val="20"/>
        </w:rPr>
        <w:t xml:space="preserve">Relación del equipo requerido </w:t>
      </w:r>
    </w:p>
    <w:p w14:paraId="5AFA2197" w14:textId="77777777" w:rsidR="00B72B88" w:rsidRDefault="00B72B88" w:rsidP="00B72B88">
      <w:pPr>
        <w:pStyle w:val="Prrafodelista"/>
        <w:numPr>
          <w:ilvl w:val="0"/>
          <w:numId w:val="106"/>
        </w:numPr>
        <w:jc w:val="both"/>
        <w:rPr>
          <w:rFonts w:ascii="Arial" w:hAnsi="Arial" w:cs="Arial"/>
          <w:sz w:val="20"/>
          <w:szCs w:val="20"/>
        </w:rPr>
      </w:pPr>
      <w:r w:rsidRPr="00B72B88">
        <w:rPr>
          <w:rFonts w:ascii="Arial" w:hAnsi="Arial" w:cs="Arial"/>
          <w:sz w:val="20"/>
          <w:szCs w:val="20"/>
        </w:rPr>
        <w:t xml:space="preserve">Análisis de precios unitarios </w:t>
      </w:r>
    </w:p>
    <w:p w14:paraId="2ED69AFC" w14:textId="77777777" w:rsidR="00B72B88" w:rsidRDefault="00B72B88" w:rsidP="00B72B88">
      <w:pPr>
        <w:pStyle w:val="Prrafodelista"/>
        <w:numPr>
          <w:ilvl w:val="0"/>
          <w:numId w:val="106"/>
        </w:numPr>
        <w:jc w:val="both"/>
        <w:rPr>
          <w:rFonts w:ascii="Arial" w:hAnsi="Arial" w:cs="Arial"/>
          <w:sz w:val="20"/>
          <w:szCs w:val="20"/>
        </w:rPr>
      </w:pPr>
      <w:r w:rsidRPr="00B72B88">
        <w:rPr>
          <w:rFonts w:ascii="Arial" w:hAnsi="Arial" w:cs="Arial"/>
          <w:sz w:val="20"/>
          <w:szCs w:val="20"/>
        </w:rPr>
        <w:t xml:space="preserve">Programa de obra </w:t>
      </w:r>
    </w:p>
    <w:p w14:paraId="1A70412A" w14:textId="77777777" w:rsidR="00B72B88" w:rsidRDefault="00B72B88" w:rsidP="00B72B88">
      <w:pPr>
        <w:pStyle w:val="Prrafodelista"/>
        <w:numPr>
          <w:ilvl w:val="0"/>
          <w:numId w:val="106"/>
        </w:numPr>
        <w:jc w:val="both"/>
        <w:rPr>
          <w:rFonts w:ascii="Arial" w:hAnsi="Arial" w:cs="Arial"/>
          <w:sz w:val="20"/>
          <w:szCs w:val="20"/>
        </w:rPr>
      </w:pPr>
      <w:r w:rsidRPr="00B72B88">
        <w:rPr>
          <w:rFonts w:ascii="Arial" w:hAnsi="Arial" w:cs="Arial"/>
          <w:sz w:val="20"/>
          <w:szCs w:val="20"/>
        </w:rPr>
        <w:t xml:space="preserve">Programa de inversiones </w:t>
      </w:r>
    </w:p>
    <w:p w14:paraId="0F05F6D0" w14:textId="77777777" w:rsidR="00B72B88" w:rsidRDefault="00B72B88" w:rsidP="00B72B88">
      <w:pPr>
        <w:pStyle w:val="Prrafodelista"/>
        <w:numPr>
          <w:ilvl w:val="0"/>
          <w:numId w:val="106"/>
        </w:numPr>
        <w:jc w:val="both"/>
        <w:rPr>
          <w:rFonts w:ascii="Arial" w:hAnsi="Arial" w:cs="Arial"/>
          <w:sz w:val="20"/>
          <w:szCs w:val="20"/>
        </w:rPr>
      </w:pPr>
      <w:r w:rsidRPr="00B72B88">
        <w:rPr>
          <w:rFonts w:ascii="Arial" w:hAnsi="Arial" w:cs="Arial"/>
          <w:sz w:val="20"/>
          <w:szCs w:val="20"/>
        </w:rPr>
        <w:t xml:space="preserve">Flujo de caja </w:t>
      </w:r>
    </w:p>
    <w:p w14:paraId="39B7D68E" w14:textId="77777777" w:rsidR="00B72B88" w:rsidRDefault="00B72B88" w:rsidP="00B72B88">
      <w:pPr>
        <w:pStyle w:val="Prrafodelista"/>
        <w:numPr>
          <w:ilvl w:val="0"/>
          <w:numId w:val="106"/>
        </w:numPr>
        <w:jc w:val="both"/>
        <w:rPr>
          <w:rFonts w:ascii="Arial" w:hAnsi="Arial" w:cs="Arial"/>
          <w:sz w:val="20"/>
          <w:szCs w:val="20"/>
        </w:rPr>
      </w:pPr>
      <w:r w:rsidRPr="00B72B88">
        <w:rPr>
          <w:rFonts w:ascii="Arial" w:hAnsi="Arial" w:cs="Arial"/>
          <w:sz w:val="20"/>
          <w:szCs w:val="20"/>
        </w:rPr>
        <w:lastRenderedPageBreak/>
        <w:t>Instalaciones provisionales</w:t>
      </w:r>
    </w:p>
    <w:p w14:paraId="59BD6734" w14:textId="72DA3F35" w:rsidR="00646295" w:rsidRPr="00B72B88" w:rsidRDefault="00646295" w:rsidP="00B72B88">
      <w:pPr>
        <w:pStyle w:val="Prrafodelista"/>
        <w:ind w:left="0"/>
        <w:jc w:val="both"/>
        <w:rPr>
          <w:rFonts w:ascii="Arial" w:hAnsi="Arial" w:cs="Arial"/>
          <w:sz w:val="18"/>
          <w:szCs w:val="18"/>
        </w:rPr>
      </w:pPr>
      <w:r w:rsidRPr="00B72B88">
        <w:rPr>
          <w:rFonts w:ascii="Arial" w:hAnsi="Arial" w:cs="Arial"/>
          <w:sz w:val="18"/>
          <w:szCs w:val="18"/>
        </w:rPr>
        <w:tab/>
      </w:r>
    </w:p>
    <w:p w14:paraId="7E21C054" w14:textId="77777777" w:rsidR="00934AFE" w:rsidRPr="0023047C" w:rsidRDefault="00934AFE" w:rsidP="002D100A">
      <w:pPr>
        <w:pStyle w:val="Prrafodelista"/>
        <w:numPr>
          <w:ilvl w:val="0"/>
          <w:numId w:val="78"/>
        </w:numPr>
        <w:spacing w:after="160" w:line="259" w:lineRule="auto"/>
        <w:jc w:val="both"/>
        <w:rPr>
          <w:rFonts w:ascii="Arial" w:hAnsi="Arial" w:cs="Arial"/>
          <w:b/>
          <w:sz w:val="20"/>
          <w:szCs w:val="20"/>
        </w:rPr>
      </w:pPr>
      <w:r w:rsidRPr="0023047C">
        <w:rPr>
          <w:rFonts w:ascii="Arial" w:hAnsi="Arial" w:cs="Arial"/>
          <w:b/>
          <w:sz w:val="20"/>
          <w:szCs w:val="20"/>
        </w:rPr>
        <w:t>REQUERIMIENTOS ESPECIALES DE EJECUCIÓN.</w:t>
      </w:r>
    </w:p>
    <w:p w14:paraId="6FDC4C9A" w14:textId="356FCF36" w:rsidR="00934AFE" w:rsidRPr="0023047C" w:rsidRDefault="00934AFE" w:rsidP="002768B4">
      <w:pPr>
        <w:autoSpaceDE w:val="0"/>
        <w:autoSpaceDN w:val="0"/>
        <w:adjustRightInd w:val="0"/>
        <w:jc w:val="both"/>
        <w:rPr>
          <w:rFonts w:cs="Arial"/>
          <w:color w:val="auto"/>
          <w:szCs w:val="20"/>
          <w:lang w:val="es-ES"/>
        </w:rPr>
      </w:pPr>
      <w:r w:rsidRPr="0023047C">
        <w:rPr>
          <w:rFonts w:cs="Arial"/>
          <w:color w:val="auto"/>
          <w:szCs w:val="20"/>
          <w:lang w:val="es-ES"/>
        </w:rPr>
        <w:t xml:space="preserve">El contratista y el </w:t>
      </w:r>
      <w:r w:rsidR="0003044B" w:rsidRPr="0023047C">
        <w:rPr>
          <w:rFonts w:cs="Arial"/>
          <w:color w:val="auto"/>
          <w:szCs w:val="20"/>
          <w:lang w:val="es-ES"/>
        </w:rPr>
        <w:t>superviso</w:t>
      </w:r>
      <w:r w:rsidRPr="0023047C">
        <w:rPr>
          <w:rFonts w:cs="Arial"/>
          <w:color w:val="auto"/>
          <w:szCs w:val="20"/>
          <w:lang w:val="es-ES"/>
        </w:rPr>
        <w:t xml:space="preserve">r son responsables de la adecuada programación de </w:t>
      </w:r>
      <w:r w:rsidR="5D5DB62E" w:rsidRPr="0023047C">
        <w:rPr>
          <w:rFonts w:cs="Arial"/>
          <w:color w:val="auto"/>
          <w:szCs w:val="20"/>
          <w:lang w:val="es-ES"/>
        </w:rPr>
        <w:t>la</w:t>
      </w:r>
      <w:r w:rsidRPr="0023047C">
        <w:rPr>
          <w:rFonts w:cs="Arial"/>
          <w:color w:val="auto"/>
          <w:szCs w:val="20"/>
          <w:lang w:val="es-ES"/>
        </w:rPr>
        <w:t xml:space="preserve"> obra dentro de los recursos presupuestales disponibles del contrato y serán responsables en caso de que finalizado el contrato queden obras inconclusas, tales como </w:t>
      </w:r>
      <w:r w:rsidR="001C24EB" w:rsidRPr="0023047C">
        <w:rPr>
          <w:rFonts w:cs="Arial"/>
          <w:color w:val="auto"/>
          <w:szCs w:val="20"/>
          <w:lang w:val="es-ES"/>
        </w:rPr>
        <w:t>afirmado</w:t>
      </w:r>
      <w:r w:rsidRPr="0023047C">
        <w:rPr>
          <w:rFonts w:cs="Arial"/>
          <w:color w:val="auto"/>
          <w:szCs w:val="20"/>
          <w:lang w:val="es-ES"/>
        </w:rPr>
        <w:t>, etc. En tal caso, no se pagarán suministros, ni materiales, ni obras que no estén cumpliendo la función para la cual fueron diseñadas.</w:t>
      </w:r>
    </w:p>
    <w:p w14:paraId="10C89BEF" w14:textId="7278C302" w:rsidR="009F4399" w:rsidRPr="0023047C" w:rsidRDefault="00934AFE" w:rsidP="00630D2B">
      <w:pPr>
        <w:jc w:val="both"/>
        <w:rPr>
          <w:rFonts w:cs="Arial"/>
          <w:color w:val="auto"/>
          <w:szCs w:val="20"/>
          <w:lang w:val="es-ES"/>
        </w:rPr>
      </w:pPr>
      <w:r w:rsidRPr="0023047C">
        <w:rPr>
          <w:rFonts w:cs="Arial"/>
          <w:color w:val="auto"/>
          <w:szCs w:val="20"/>
          <w:lang w:val="es-ES"/>
        </w:rPr>
        <w:t>El contratista acepta el manual de interventoría de INVIAS vigente, y aquel que lo sustituya, modifique o adicione durante la vigencia del contrato.</w:t>
      </w:r>
    </w:p>
    <w:p w14:paraId="4A3FAC2A" w14:textId="77777777" w:rsidR="007F7748" w:rsidRPr="0023047C" w:rsidRDefault="007F7748" w:rsidP="00630D2B">
      <w:pPr>
        <w:pStyle w:val="Prrafodelista"/>
        <w:numPr>
          <w:ilvl w:val="0"/>
          <w:numId w:val="78"/>
        </w:numPr>
        <w:rPr>
          <w:rFonts w:ascii="Arial" w:hAnsi="Arial" w:cs="Arial"/>
          <w:b/>
          <w:sz w:val="20"/>
          <w:szCs w:val="20"/>
        </w:rPr>
      </w:pPr>
      <w:r w:rsidRPr="0023047C">
        <w:rPr>
          <w:rFonts w:ascii="Arial" w:hAnsi="Arial" w:cs="Arial"/>
          <w:b/>
          <w:sz w:val="20"/>
          <w:szCs w:val="20"/>
        </w:rPr>
        <w:t>JORNADAS DE TRABAJO 24 HORAS DIARIAS 7 DIAS A LA SEMANA.</w:t>
      </w:r>
    </w:p>
    <w:p w14:paraId="07BCA107" w14:textId="7615EFFA" w:rsidR="00721643" w:rsidRPr="0023047C" w:rsidRDefault="008D608E" w:rsidP="43F98DAB">
      <w:pPr>
        <w:autoSpaceDE w:val="0"/>
        <w:autoSpaceDN w:val="0"/>
        <w:adjustRightInd w:val="0"/>
        <w:spacing w:before="120" w:after="240"/>
        <w:jc w:val="both"/>
        <w:rPr>
          <w:rFonts w:cs="Arial"/>
          <w:color w:val="auto"/>
          <w:szCs w:val="20"/>
          <w:lang w:val="es-ES"/>
        </w:rPr>
      </w:pPr>
      <w:r w:rsidRPr="0023047C">
        <w:rPr>
          <w:rFonts w:cs="Arial"/>
          <w:color w:val="auto"/>
          <w:szCs w:val="20"/>
          <w:lang w:val="es-ES"/>
        </w:rPr>
        <w:t>Las jornadas previstas para el</w:t>
      </w:r>
      <w:r w:rsidR="007F7748" w:rsidRPr="0023047C">
        <w:rPr>
          <w:rFonts w:cs="Arial"/>
          <w:color w:val="auto"/>
          <w:szCs w:val="20"/>
          <w:lang w:val="es-ES"/>
        </w:rPr>
        <w:t xml:space="preserve"> presente proceso</w:t>
      </w:r>
      <w:r w:rsidRPr="0023047C">
        <w:rPr>
          <w:rFonts w:cs="Arial"/>
          <w:color w:val="auto"/>
          <w:szCs w:val="20"/>
          <w:lang w:val="es-ES"/>
        </w:rPr>
        <w:t>,</w:t>
      </w:r>
      <w:r w:rsidR="007F7748" w:rsidRPr="0023047C">
        <w:rPr>
          <w:rFonts w:cs="Arial"/>
          <w:color w:val="auto"/>
          <w:szCs w:val="20"/>
          <w:lang w:val="es-ES"/>
        </w:rPr>
        <w:t xml:space="preserve"> se adelantará </w:t>
      </w:r>
      <w:r w:rsidRPr="0023047C">
        <w:rPr>
          <w:rFonts w:cs="Arial"/>
          <w:color w:val="auto"/>
          <w:szCs w:val="20"/>
          <w:lang w:val="es-ES"/>
        </w:rPr>
        <w:t xml:space="preserve">únicamente </w:t>
      </w:r>
      <w:r w:rsidR="007F7748" w:rsidRPr="0023047C">
        <w:rPr>
          <w:rFonts w:cs="Arial"/>
          <w:color w:val="auto"/>
          <w:szCs w:val="20"/>
          <w:lang w:val="es-ES"/>
        </w:rPr>
        <w:t>en horas diurnas</w:t>
      </w:r>
      <w:r w:rsidR="002E19D7" w:rsidRPr="0023047C">
        <w:rPr>
          <w:rFonts w:cs="Arial"/>
          <w:color w:val="auto"/>
          <w:szCs w:val="20"/>
          <w:lang w:val="es-ES"/>
        </w:rPr>
        <w:t xml:space="preserve"> y no se ejecutarán en otros momentos</w:t>
      </w:r>
      <w:r w:rsidR="007F7748" w:rsidRPr="0023047C">
        <w:rPr>
          <w:rFonts w:cs="Arial"/>
          <w:color w:val="auto"/>
          <w:szCs w:val="20"/>
          <w:lang w:val="es-ES"/>
        </w:rPr>
        <w:t xml:space="preserve">, con el fin de mitigar afectaciones </w:t>
      </w:r>
      <w:r w:rsidR="00402C24" w:rsidRPr="0023047C">
        <w:rPr>
          <w:rFonts w:cs="Arial"/>
          <w:color w:val="auto"/>
          <w:szCs w:val="20"/>
          <w:lang w:val="es-ES"/>
        </w:rPr>
        <w:t>y</w:t>
      </w:r>
      <w:r w:rsidR="00A4154A" w:rsidRPr="0023047C">
        <w:rPr>
          <w:rFonts w:cs="Arial"/>
          <w:color w:val="auto"/>
          <w:szCs w:val="20"/>
          <w:lang w:val="es-ES"/>
        </w:rPr>
        <w:t xml:space="preserve"> riesgos de seguridad </w:t>
      </w:r>
      <w:r w:rsidR="00FF12BE" w:rsidRPr="0023047C">
        <w:rPr>
          <w:rFonts w:cs="Arial"/>
          <w:color w:val="auto"/>
          <w:szCs w:val="20"/>
          <w:lang w:val="es-ES"/>
        </w:rPr>
        <w:t>del personal que adelanta</w:t>
      </w:r>
      <w:r w:rsidR="00402C24" w:rsidRPr="0023047C">
        <w:rPr>
          <w:rFonts w:cs="Arial"/>
          <w:color w:val="auto"/>
          <w:szCs w:val="20"/>
          <w:lang w:val="es-ES"/>
        </w:rPr>
        <w:t>rá</w:t>
      </w:r>
      <w:r w:rsidR="00FF12BE" w:rsidRPr="0023047C">
        <w:rPr>
          <w:rFonts w:cs="Arial"/>
          <w:color w:val="auto"/>
          <w:szCs w:val="20"/>
          <w:lang w:val="es-ES"/>
        </w:rPr>
        <w:t xml:space="preserve"> </w:t>
      </w:r>
      <w:r w:rsidR="00A4154A" w:rsidRPr="0023047C">
        <w:rPr>
          <w:rFonts w:cs="Arial"/>
          <w:color w:val="auto"/>
          <w:szCs w:val="20"/>
          <w:lang w:val="es-ES"/>
        </w:rPr>
        <w:t>las labores objeto d</w:t>
      </w:r>
      <w:r w:rsidR="002E19D7" w:rsidRPr="0023047C">
        <w:rPr>
          <w:rFonts w:cs="Arial"/>
          <w:color w:val="auto"/>
          <w:szCs w:val="20"/>
          <w:lang w:val="es-ES"/>
        </w:rPr>
        <w:t>el contrato.</w:t>
      </w:r>
    </w:p>
    <w:p w14:paraId="02250E99" w14:textId="24D74AB4" w:rsidR="00721643" w:rsidRPr="0023047C" w:rsidRDefault="00721643" w:rsidP="00721643">
      <w:pPr>
        <w:pStyle w:val="Prrafodelista"/>
        <w:numPr>
          <w:ilvl w:val="0"/>
          <w:numId w:val="78"/>
        </w:numPr>
        <w:spacing w:after="160" w:line="259" w:lineRule="auto"/>
        <w:jc w:val="both"/>
        <w:rPr>
          <w:rFonts w:ascii="Arial" w:hAnsi="Arial" w:cs="Arial"/>
          <w:b/>
          <w:sz w:val="20"/>
          <w:szCs w:val="20"/>
        </w:rPr>
      </w:pPr>
      <w:r w:rsidRPr="0023047C">
        <w:rPr>
          <w:rFonts w:ascii="Arial" w:hAnsi="Arial" w:cs="Arial"/>
          <w:b/>
          <w:sz w:val="20"/>
          <w:szCs w:val="20"/>
        </w:rPr>
        <w:t>PROGRAMA DE OBRA.</w:t>
      </w:r>
    </w:p>
    <w:p w14:paraId="62ADA992" w14:textId="2B2A59F4" w:rsidR="00721643" w:rsidRPr="0023047C" w:rsidRDefault="00721643" w:rsidP="002768B4">
      <w:pPr>
        <w:autoSpaceDE w:val="0"/>
        <w:autoSpaceDN w:val="0"/>
        <w:adjustRightInd w:val="0"/>
        <w:spacing w:before="120" w:after="240"/>
        <w:jc w:val="both"/>
        <w:rPr>
          <w:rFonts w:cs="Arial"/>
          <w:color w:val="auto"/>
          <w:szCs w:val="20"/>
        </w:rPr>
      </w:pPr>
      <w:r w:rsidRPr="0023047C">
        <w:rPr>
          <w:rFonts w:cs="Arial"/>
          <w:color w:val="auto"/>
          <w:szCs w:val="20"/>
        </w:rPr>
        <w:t>Es la declaración, en forma gráfica, del modo en que el contratista se compromete a ejecutar el proyecto, representada en cantidades de obra en función del plazo establecido para la ejecución del proyecto. Este programa deberá elaborarse de acuerdo con los siguientes lineamientos.</w:t>
      </w:r>
      <w:bookmarkStart w:id="387" w:name="_Toc424219570"/>
      <w:bookmarkStart w:id="388" w:name="_Toc363770"/>
    </w:p>
    <w:p w14:paraId="3B4F2367" w14:textId="55FCCAB4" w:rsidR="00721643" w:rsidRPr="0023047C" w:rsidRDefault="00721643" w:rsidP="00721643">
      <w:pPr>
        <w:numPr>
          <w:ilvl w:val="1"/>
          <w:numId w:val="80"/>
        </w:numPr>
        <w:jc w:val="both"/>
        <w:rPr>
          <w:rFonts w:cs="Arial"/>
          <w:b/>
          <w:color w:val="auto"/>
          <w:szCs w:val="20"/>
        </w:rPr>
      </w:pPr>
      <w:bookmarkStart w:id="389" w:name="_Hlk125933926"/>
      <w:r w:rsidRPr="0023047C">
        <w:rPr>
          <w:rFonts w:cs="Arial"/>
          <w:b/>
          <w:color w:val="auto"/>
          <w:szCs w:val="20"/>
        </w:rPr>
        <w:t>Alcance</w:t>
      </w:r>
      <w:bookmarkEnd w:id="387"/>
      <w:bookmarkEnd w:id="388"/>
    </w:p>
    <w:p w14:paraId="660DFD55" w14:textId="1F3510C4" w:rsidR="00721643" w:rsidRDefault="00721643" w:rsidP="00B72B88">
      <w:pPr>
        <w:autoSpaceDE w:val="0"/>
        <w:autoSpaceDN w:val="0"/>
        <w:adjustRightInd w:val="0"/>
        <w:spacing w:after="0"/>
        <w:jc w:val="both"/>
        <w:rPr>
          <w:rFonts w:cs="Arial"/>
          <w:color w:val="auto"/>
          <w:szCs w:val="20"/>
        </w:rPr>
      </w:pPr>
      <w:r w:rsidRPr="0023047C">
        <w:rPr>
          <w:rFonts w:cs="Arial"/>
          <w:color w:val="auto"/>
          <w:szCs w:val="20"/>
        </w:rPr>
        <w:t>El programa deberá identificar todos los ítems (actividades) que componen la obra, mostrar su orden, secuencia y la interdependencia que exista entre ellos.</w:t>
      </w:r>
    </w:p>
    <w:p w14:paraId="17A0E9F7" w14:textId="77777777" w:rsidR="00B72B88" w:rsidRPr="0023047C" w:rsidRDefault="00B72B88" w:rsidP="00B72B88">
      <w:pPr>
        <w:autoSpaceDE w:val="0"/>
        <w:autoSpaceDN w:val="0"/>
        <w:adjustRightInd w:val="0"/>
        <w:spacing w:after="0"/>
        <w:jc w:val="both"/>
        <w:rPr>
          <w:rFonts w:cs="Arial"/>
          <w:color w:val="auto"/>
          <w:szCs w:val="20"/>
        </w:rPr>
      </w:pPr>
    </w:p>
    <w:p w14:paraId="41BC9AB1" w14:textId="2F5FBACB" w:rsidR="00721643" w:rsidRPr="0023047C" w:rsidRDefault="00721643" w:rsidP="00B72B88">
      <w:pPr>
        <w:autoSpaceDE w:val="0"/>
        <w:autoSpaceDN w:val="0"/>
        <w:adjustRightInd w:val="0"/>
        <w:spacing w:after="0"/>
        <w:jc w:val="both"/>
        <w:rPr>
          <w:rFonts w:cs="Arial"/>
          <w:color w:val="auto"/>
          <w:szCs w:val="20"/>
        </w:rPr>
      </w:pPr>
      <w:r w:rsidRPr="0023047C">
        <w:rPr>
          <w:rFonts w:cs="Arial"/>
          <w:color w:val="auto"/>
          <w:szCs w:val="20"/>
        </w:rPr>
        <w:t>Adicionalmente, el programa deberá incluir el reconocimiento de aquellos procesos de adquisición, traslado, montaje o fabricación o producción de materiales o equipos que sean críticos para el desarrollo de los trabajos, así como también el período de construcción de las obras provisionales.</w:t>
      </w:r>
    </w:p>
    <w:bookmarkEnd w:id="389"/>
    <w:p w14:paraId="6302344E" w14:textId="7F8CDB30" w:rsidR="00721643" w:rsidRPr="0023047C" w:rsidRDefault="00721643" w:rsidP="00B72B88">
      <w:pPr>
        <w:spacing w:after="0" w:line="240" w:lineRule="atLeast"/>
        <w:ind w:left="720"/>
        <w:jc w:val="both"/>
        <w:rPr>
          <w:rFonts w:cs="Arial"/>
          <w:b/>
          <w:color w:val="auto"/>
          <w:szCs w:val="20"/>
        </w:rPr>
      </w:pPr>
    </w:p>
    <w:p w14:paraId="669D8626" w14:textId="11D0E944" w:rsidR="00721643" w:rsidRPr="0023047C" w:rsidRDefault="00721643" w:rsidP="00721643">
      <w:pPr>
        <w:pStyle w:val="Prrafodelista"/>
        <w:numPr>
          <w:ilvl w:val="0"/>
          <w:numId w:val="78"/>
        </w:numPr>
        <w:spacing w:after="160" w:line="259" w:lineRule="auto"/>
        <w:jc w:val="both"/>
        <w:rPr>
          <w:rFonts w:ascii="Arial" w:hAnsi="Arial" w:cs="Arial"/>
          <w:b/>
          <w:sz w:val="20"/>
          <w:szCs w:val="20"/>
        </w:rPr>
      </w:pPr>
      <w:bookmarkStart w:id="390" w:name="_Hlk125934284"/>
      <w:r w:rsidRPr="0023047C">
        <w:rPr>
          <w:rFonts w:ascii="Arial" w:hAnsi="Arial" w:cs="Arial"/>
          <w:b/>
          <w:sz w:val="20"/>
          <w:szCs w:val="20"/>
        </w:rPr>
        <w:t>PROGRAMA DE INVERSIONES.</w:t>
      </w:r>
    </w:p>
    <w:p w14:paraId="44305CA3" w14:textId="3F432AA2" w:rsidR="00721643" w:rsidRPr="0023047C" w:rsidRDefault="00721643" w:rsidP="002768B4">
      <w:pPr>
        <w:autoSpaceDE w:val="0"/>
        <w:autoSpaceDN w:val="0"/>
        <w:adjustRightInd w:val="0"/>
        <w:spacing w:after="0"/>
        <w:jc w:val="both"/>
        <w:rPr>
          <w:rFonts w:cs="Arial"/>
          <w:color w:val="auto"/>
          <w:szCs w:val="20"/>
        </w:rPr>
      </w:pPr>
      <w:r w:rsidRPr="0023047C">
        <w:rPr>
          <w:rFonts w:cs="Arial"/>
          <w:color w:val="auto"/>
          <w:szCs w:val="20"/>
        </w:rPr>
        <w:t>Es la manifestación gráfica de las inversiones que, de acuerdo con su programa de obra, el contratista se compromete a ejecutar. Para su presentación se utilizará el formato previsto en el Manual de Interventoría de acuerdo con las siguientes instrucciones:</w:t>
      </w:r>
    </w:p>
    <w:p w14:paraId="0E5EA439" w14:textId="21E9321F" w:rsidR="00721643" w:rsidRPr="0023047C" w:rsidRDefault="00721643" w:rsidP="002768B4">
      <w:pPr>
        <w:autoSpaceDE w:val="0"/>
        <w:autoSpaceDN w:val="0"/>
        <w:adjustRightInd w:val="0"/>
        <w:spacing w:after="0"/>
        <w:jc w:val="both"/>
        <w:rPr>
          <w:rFonts w:cs="Arial"/>
          <w:color w:val="auto"/>
          <w:szCs w:val="20"/>
        </w:rPr>
      </w:pPr>
    </w:p>
    <w:p w14:paraId="5FCECB5D" w14:textId="59BD808E" w:rsidR="00721643" w:rsidRPr="0023047C" w:rsidRDefault="00721643" w:rsidP="43F98DAB">
      <w:pPr>
        <w:numPr>
          <w:ilvl w:val="0"/>
          <w:numId w:val="83"/>
        </w:numPr>
        <w:autoSpaceDE w:val="0"/>
        <w:autoSpaceDN w:val="0"/>
        <w:adjustRightInd w:val="0"/>
        <w:spacing w:after="0" w:line="276" w:lineRule="auto"/>
        <w:jc w:val="both"/>
        <w:rPr>
          <w:rFonts w:cs="Arial"/>
          <w:color w:val="auto"/>
          <w:szCs w:val="20"/>
        </w:rPr>
      </w:pPr>
      <w:r w:rsidRPr="0023047C">
        <w:rPr>
          <w:rFonts w:cs="Arial"/>
          <w:color w:val="auto"/>
          <w:szCs w:val="20"/>
        </w:rPr>
        <w:t xml:space="preserve">Consignará la inversión que ejecutará de acuerdo con el Manual de Interventoría. </w:t>
      </w:r>
    </w:p>
    <w:p w14:paraId="1B5C9284" w14:textId="53BAE458" w:rsidR="00721643" w:rsidRPr="0023047C" w:rsidRDefault="00721643" w:rsidP="43F98DAB">
      <w:pPr>
        <w:numPr>
          <w:ilvl w:val="0"/>
          <w:numId w:val="83"/>
        </w:numPr>
        <w:autoSpaceDE w:val="0"/>
        <w:autoSpaceDN w:val="0"/>
        <w:adjustRightInd w:val="0"/>
        <w:spacing w:after="0" w:line="276" w:lineRule="auto"/>
        <w:jc w:val="both"/>
        <w:rPr>
          <w:rFonts w:cs="Arial"/>
          <w:color w:val="auto"/>
          <w:szCs w:val="20"/>
        </w:rPr>
      </w:pPr>
      <w:r w:rsidRPr="0023047C">
        <w:rPr>
          <w:rFonts w:cs="Arial"/>
          <w:color w:val="auto"/>
          <w:szCs w:val="20"/>
        </w:rPr>
        <w:t>Concepto de cada ítem. Dicha inversión debe corresponder al producto de las cantidades mensuales consignadas en el programa de obra por el precio unitario del ítem.</w:t>
      </w:r>
    </w:p>
    <w:p w14:paraId="496DA2BA" w14:textId="37C5537C" w:rsidR="00721643" w:rsidRPr="0023047C" w:rsidRDefault="00721643" w:rsidP="43F98DAB">
      <w:pPr>
        <w:numPr>
          <w:ilvl w:val="0"/>
          <w:numId w:val="83"/>
        </w:numPr>
        <w:autoSpaceDE w:val="0"/>
        <w:autoSpaceDN w:val="0"/>
        <w:adjustRightInd w:val="0"/>
        <w:spacing w:after="0" w:line="276" w:lineRule="auto"/>
        <w:jc w:val="both"/>
        <w:rPr>
          <w:rFonts w:cs="Arial"/>
          <w:color w:val="auto"/>
          <w:szCs w:val="20"/>
        </w:rPr>
      </w:pPr>
      <w:r w:rsidRPr="0023047C">
        <w:rPr>
          <w:rFonts w:cs="Arial"/>
          <w:color w:val="auto"/>
          <w:szCs w:val="20"/>
        </w:rPr>
        <w:t>Consignará la inversión mensual que ejecutará por concepto de todos los ítems. Dicha inversión será el resultado de sumar los productos enunciados en el inciso anterior.</w:t>
      </w:r>
    </w:p>
    <w:p w14:paraId="0E088C12" w14:textId="369CF0A6" w:rsidR="00721643" w:rsidRPr="0023047C" w:rsidRDefault="00721643" w:rsidP="43F98DAB">
      <w:pPr>
        <w:numPr>
          <w:ilvl w:val="0"/>
          <w:numId w:val="83"/>
        </w:numPr>
        <w:autoSpaceDE w:val="0"/>
        <w:autoSpaceDN w:val="0"/>
        <w:adjustRightInd w:val="0"/>
        <w:spacing w:after="0" w:line="276" w:lineRule="auto"/>
        <w:jc w:val="both"/>
        <w:rPr>
          <w:rFonts w:cs="Arial"/>
          <w:color w:val="auto"/>
          <w:szCs w:val="20"/>
        </w:rPr>
      </w:pPr>
      <w:r w:rsidRPr="0023047C">
        <w:rPr>
          <w:rFonts w:cs="Arial"/>
          <w:color w:val="auto"/>
          <w:szCs w:val="20"/>
        </w:rPr>
        <w:t xml:space="preserve">Mensualmente se diligenciará el seguimiento al programa de inversiones. </w:t>
      </w:r>
    </w:p>
    <w:p w14:paraId="78F2417D" w14:textId="555C45A8" w:rsidR="00721643" w:rsidRPr="0023047C" w:rsidRDefault="00721643" w:rsidP="002768B4">
      <w:pPr>
        <w:autoSpaceDE w:val="0"/>
        <w:autoSpaceDN w:val="0"/>
        <w:adjustRightInd w:val="0"/>
        <w:spacing w:after="0"/>
        <w:jc w:val="both"/>
        <w:rPr>
          <w:rFonts w:cs="Arial"/>
          <w:color w:val="auto"/>
          <w:szCs w:val="20"/>
        </w:rPr>
      </w:pPr>
    </w:p>
    <w:p w14:paraId="00C74609" w14:textId="2456F93E" w:rsidR="00721643" w:rsidRPr="0023047C" w:rsidRDefault="00721643" w:rsidP="002768B4">
      <w:pPr>
        <w:autoSpaceDE w:val="0"/>
        <w:autoSpaceDN w:val="0"/>
        <w:adjustRightInd w:val="0"/>
        <w:spacing w:after="0"/>
        <w:jc w:val="both"/>
        <w:rPr>
          <w:rFonts w:cs="Arial"/>
          <w:color w:val="auto"/>
          <w:szCs w:val="20"/>
        </w:rPr>
      </w:pPr>
      <w:r w:rsidRPr="0023047C">
        <w:rPr>
          <w:rFonts w:cs="Arial"/>
          <w:color w:val="auto"/>
          <w:szCs w:val="20"/>
        </w:rPr>
        <w:t xml:space="preserve">Las obras objeto del contrato, se deben realizar de acuerdo con el programa de inversiones presentado para aprobación de la entidad, previa aprobación del </w:t>
      </w:r>
      <w:r w:rsidR="00B016BC" w:rsidRPr="0023047C">
        <w:rPr>
          <w:rFonts w:cs="Arial"/>
          <w:color w:val="auto"/>
          <w:szCs w:val="20"/>
        </w:rPr>
        <w:t>supervisor</w:t>
      </w:r>
      <w:r w:rsidRPr="0023047C">
        <w:rPr>
          <w:rFonts w:cs="Arial"/>
          <w:color w:val="auto"/>
          <w:szCs w:val="20"/>
        </w:rPr>
        <w:t xml:space="preserve">, dentro del plazo establecido en el Manual de Interventoría. En caso de ser necesario efectuar modificaciones al programa de inversiones por requerimientos fundamentales del proyecto y a solicitud del CONTRATISTA, deberá ser presentado para aprobación del jefe de la unidad ejecutora del INSTITUTO, previa verificación y suscripción por parte del CONTRATISTA </w:t>
      </w:r>
      <w:r w:rsidR="00406ECA" w:rsidRPr="0023047C">
        <w:rPr>
          <w:rFonts w:cs="Arial"/>
          <w:color w:val="auto"/>
          <w:szCs w:val="20"/>
        </w:rPr>
        <w:t>y superviso</w:t>
      </w:r>
      <w:r w:rsidRPr="0023047C">
        <w:rPr>
          <w:rFonts w:cs="Arial"/>
          <w:color w:val="auto"/>
          <w:szCs w:val="20"/>
        </w:rPr>
        <w:t xml:space="preserve">r. Tales modificaciones al programa no deben implicar </w:t>
      </w:r>
      <w:r w:rsidRPr="0023047C">
        <w:rPr>
          <w:rFonts w:cs="Arial"/>
          <w:color w:val="auto"/>
          <w:szCs w:val="20"/>
        </w:rPr>
        <w:lastRenderedPageBreak/>
        <w:t xml:space="preserve">variaciones del valor total del contrato. Siempre que lo solicite el INSTITUTO, EL CONTRATISTA deberá proporcionar por escrito la información relacionada con la ejecución de la obra, dentro de los cinco (5) días hábiles siguientes a dicha solicitud. El programa de inversiones no se podrá modificar en forma tal que signifique variación del plazo del contrato, salvo que se trate de prórroga o adición y suspensiones. En tal caso, el Programa de Inversiones deberá ser reprogramado y aprobado por el jefe de la unidad ejecutora del INSTITUTO, previa verificación y suscripción por parte del CONTRATISTA </w:t>
      </w:r>
      <w:r w:rsidR="00406ECA" w:rsidRPr="0023047C">
        <w:rPr>
          <w:rFonts w:cs="Arial"/>
          <w:color w:val="auto"/>
          <w:szCs w:val="20"/>
        </w:rPr>
        <w:t>y supervisor</w:t>
      </w:r>
      <w:r w:rsidRPr="0023047C">
        <w:rPr>
          <w:rFonts w:cs="Arial"/>
          <w:color w:val="auto"/>
          <w:szCs w:val="20"/>
        </w:rPr>
        <w:t xml:space="preserve"> y se suscribirá el contrato adicional si se requiere. Durante la ejecución de la obra, EL INSTITUTO efectuará un seguimiento al programa de inversiones y al cronograma de actividades, presentado por EL CONTRATISTA, como uno de los mecanismos de verificación del cumplimiento de sus obligaciones contractuales.</w:t>
      </w:r>
    </w:p>
    <w:p w14:paraId="77D670DA" w14:textId="0631BE76" w:rsidR="00721643" w:rsidRDefault="00721643" w:rsidP="002768B4">
      <w:pPr>
        <w:spacing w:after="0" w:line="240" w:lineRule="atLeast"/>
        <w:jc w:val="both"/>
        <w:rPr>
          <w:rFonts w:cs="Arial"/>
          <w:b/>
          <w:color w:val="auto"/>
          <w:szCs w:val="20"/>
        </w:rPr>
      </w:pPr>
    </w:p>
    <w:p w14:paraId="43F2AAB5" w14:textId="77777777" w:rsidR="00637D0C" w:rsidRPr="0023047C" w:rsidRDefault="00637D0C" w:rsidP="00695362">
      <w:pPr>
        <w:pStyle w:val="Capitulo2"/>
        <w:spacing w:line="240" w:lineRule="auto"/>
      </w:pPr>
      <w:bookmarkStart w:id="391" w:name="_Toc204853888"/>
      <w:bookmarkEnd w:id="390"/>
      <w:r w:rsidRPr="0023047C">
        <w:t>DOCUMENTOS TÉCNICOS ADICIONALES</w:t>
      </w:r>
      <w:bookmarkEnd w:id="391"/>
    </w:p>
    <w:p w14:paraId="5E531587" w14:textId="77777777" w:rsidR="00B72B88" w:rsidRDefault="00B72B88" w:rsidP="00695362">
      <w:pPr>
        <w:spacing w:line="240" w:lineRule="auto"/>
        <w:jc w:val="both"/>
      </w:pPr>
      <w:r>
        <w:t xml:space="preserve">En desarrollo del contrato se seguirán las especificaciones Generales de Construcción de Carretera, última actualización, las especificaciones particulares que pudieran resultar para este proyecto y las Normas de Ensayo de Materiales para Carreteras del Instituto Nacional de Vías vigentes. </w:t>
      </w:r>
    </w:p>
    <w:p w14:paraId="22CDD056" w14:textId="414A66B5" w:rsidR="005F7263" w:rsidRPr="0023047C" w:rsidRDefault="00B72B88" w:rsidP="00695362">
      <w:pPr>
        <w:spacing w:line="240" w:lineRule="auto"/>
        <w:jc w:val="both"/>
        <w:rPr>
          <w:rFonts w:cs="Arial"/>
          <w:color w:val="auto"/>
          <w:szCs w:val="20"/>
          <w:lang w:val="es-ES"/>
        </w:rPr>
      </w:pPr>
      <w:r>
        <w:t>La localización y características de las señales de tránsito, tanto provisionales como definitivas, deberán acogerse a lo especificado en el Manual sobre Dispositivos para Regulación del Tránsito en Calles y Carreteras adoptado mediante Resolución No. 1885 del 17 de junio de 2015 o el que lo sustituya. El contratista dará estricto cumplimiento al Manual de Supervisión e Interventoría del INVIAS vigente</w:t>
      </w:r>
      <w:r w:rsidR="46DC0E79" w:rsidRPr="0023047C">
        <w:rPr>
          <w:rFonts w:cs="Arial"/>
          <w:color w:val="auto"/>
          <w:szCs w:val="20"/>
          <w:lang w:val="es-ES"/>
        </w:rPr>
        <w:t>.</w:t>
      </w:r>
    </w:p>
    <w:p w14:paraId="419C3B5A" w14:textId="5D318F75" w:rsidR="00FB67DA" w:rsidRPr="0023047C" w:rsidRDefault="00333AAA" w:rsidP="00B72B88">
      <w:pPr>
        <w:pStyle w:val="Entidad-Capitulo"/>
        <w:spacing w:before="0"/>
        <w:rPr>
          <w:rFonts w:ascii="Arial" w:hAnsi="Arial" w:cs="Arial"/>
        </w:rPr>
      </w:pPr>
      <w:bookmarkStart w:id="392" w:name="_Toc34651980"/>
      <w:bookmarkStart w:id="393" w:name="_Toc204853889"/>
      <w:r w:rsidRPr="0023047C">
        <w:rPr>
          <w:rFonts w:ascii="Arial" w:hAnsi="Arial" w:cs="Arial"/>
        </w:rPr>
        <w:t>CAP</w:t>
      </w:r>
      <w:r w:rsidR="004C58FB" w:rsidRPr="0023047C">
        <w:rPr>
          <w:rFonts w:ascii="Arial" w:hAnsi="Arial" w:cs="Arial"/>
        </w:rPr>
        <w:t>Í</w:t>
      </w:r>
      <w:r w:rsidRPr="0023047C">
        <w:rPr>
          <w:rFonts w:ascii="Arial" w:hAnsi="Arial" w:cs="Arial"/>
        </w:rPr>
        <w:t>TULO</w:t>
      </w:r>
      <w:r w:rsidR="002644ED" w:rsidRPr="0023047C">
        <w:rPr>
          <w:rFonts w:ascii="Arial" w:hAnsi="Arial" w:cs="Arial"/>
        </w:rPr>
        <w:t xml:space="preserve"> </w:t>
      </w:r>
      <w:r w:rsidRPr="0023047C">
        <w:rPr>
          <w:rFonts w:ascii="Arial" w:hAnsi="Arial" w:cs="Arial"/>
        </w:rPr>
        <w:t>II</w:t>
      </w:r>
      <w:r w:rsidR="002F76C5" w:rsidRPr="0023047C">
        <w:rPr>
          <w:rFonts w:ascii="Arial" w:hAnsi="Arial" w:cs="Arial"/>
        </w:rPr>
        <w:t>I</w:t>
      </w:r>
      <w:r w:rsidR="002644ED" w:rsidRPr="0023047C">
        <w:rPr>
          <w:rFonts w:ascii="Arial" w:hAnsi="Arial" w:cs="Arial"/>
        </w:rPr>
        <w:t xml:space="preserve"> </w:t>
      </w:r>
      <w:r w:rsidRPr="0023047C">
        <w:rPr>
          <w:rFonts w:ascii="Arial" w:hAnsi="Arial" w:cs="Arial"/>
        </w:rPr>
        <w:t>ELABORACIÓN</w:t>
      </w:r>
      <w:r w:rsidR="0026685E" w:rsidRPr="0023047C">
        <w:rPr>
          <w:rFonts w:ascii="Arial" w:hAnsi="Arial" w:cs="Arial"/>
        </w:rPr>
        <w:t>,</w:t>
      </w:r>
      <w:r w:rsidR="003D1D50" w:rsidRPr="0023047C">
        <w:rPr>
          <w:rFonts w:ascii="Arial" w:hAnsi="Arial" w:cs="Arial"/>
        </w:rPr>
        <w:t xml:space="preserve"> PRESENTACIÓN</w:t>
      </w:r>
      <w:r w:rsidR="00081A8D" w:rsidRPr="0023047C">
        <w:rPr>
          <w:rFonts w:ascii="Arial" w:hAnsi="Arial" w:cs="Arial"/>
        </w:rPr>
        <w:t xml:space="preserve"> Y EVALUACIÓN DE LAS OFERTAS</w:t>
      </w:r>
      <w:bookmarkEnd w:id="238"/>
      <w:bookmarkEnd w:id="239"/>
      <w:bookmarkEnd w:id="240"/>
      <w:bookmarkEnd w:id="241"/>
      <w:bookmarkEnd w:id="242"/>
      <w:bookmarkEnd w:id="243"/>
      <w:bookmarkEnd w:id="392"/>
      <w:bookmarkEnd w:id="393"/>
    </w:p>
    <w:p w14:paraId="3CD60B25" w14:textId="77777777" w:rsidR="006B0ED3" w:rsidRPr="0023047C" w:rsidRDefault="006B0ED3" w:rsidP="00695362">
      <w:pPr>
        <w:pStyle w:val="Capitulo3"/>
        <w:spacing w:line="240" w:lineRule="auto"/>
        <w:ind w:left="426"/>
        <w:rPr>
          <w:color w:val="auto"/>
        </w:rPr>
      </w:pPr>
      <w:bookmarkStart w:id="394" w:name="_Toc508648259"/>
      <w:bookmarkStart w:id="395" w:name="_Toc508984043"/>
      <w:bookmarkStart w:id="396" w:name="_Toc509843874"/>
      <w:bookmarkStart w:id="397" w:name="_Toc511924782"/>
      <w:bookmarkStart w:id="398" w:name="_Toc516061228"/>
      <w:bookmarkStart w:id="399" w:name="_Toc204853890"/>
      <w:bookmarkStart w:id="400" w:name="_Toc504124507"/>
      <w:bookmarkEnd w:id="244"/>
      <w:r w:rsidRPr="0023047C">
        <w:rPr>
          <w:color w:val="auto"/>
        </w:rPr>
        <w:t>CARTA DE PRESENTACIÓN DE LA OFERTA</w:t>
      </w:r>
      <w:bookmarkEnd w:id="394"/>
      <w:bookmarkEnd w:id="395"/>
      <w:bookmarkEnd w:id="396"/>
      <w:bookmarkEnd w:id="397"/>
      <w:bookmarkEnd w:id="398"/>
      <w:bookmarkEnd w:id="399"/>
    </w:p>
    <w:p w14:paraId="71D0D2D2" w14:textId="6946F9F1" w:rsidR="004901A6" w:rsidRPr="0023047C" w:rsidRDefault="006B0ED3" w:rsidP="00695362">
      <w:pPr>
        <w:spacing w:line="240" w:lineRule="auto"/>
        <w:jc w:val="both"/>
        <w:rPr>
          <w:rFonts w:cs="Arial"/>
          <w:b/>
          <w:color w:val="auto"/>
          <w:szCs w:val="20"/>
        </w:rPr>
      </w:pPr>
      <w:r w:rsidRPr="0023047C">
        <w:rPr>
          <w:rFonts w:cs="Arial"/>
          <w:color w:val="auto"/>
          <w:szCs w:val="20"/>
        </w:rPr>
        <w:t xml:space="preserve">El </w:t>
      </w:r>
      <w:r w:rsidR="0048728E" w:rsidRPr="0023047C">
        <w:rPr>
          <w:rFonts w:cs="Arial"/>
          <w:color w:val="auto"/>
          <w:szCs w:val="20"/>
        </w:rPr>
        <w:t>P</w:t>
      </w:r>
      <w:r w:rsidR="0082356A" w:rsidRPr="0023047C">
        <w:rPr>
          <w:rFonts w:cs="Arial"/>
          <w:color w:val="auto"/>
          <w:szCs w:val="20"/>
        </w:rPr>
        <w:t>roponente</w:t>
      </w:r>
      <w:r w:rsidRPr="0023047C">
        <w:rPr>
          <w:rFonts w:cs="Arial"/>
          <w:color w:val="auto"/>
          <w:szCs w:val="20"/>
        </w:rPr>
        <w:t xml:space="preserve"> </w:t>
      </w:r>
      <w:r w:rsidR="008D1DDB" w:rsidRPr="0023047C">
        <w:rPr>
          <w:rFonts w:cs="Arial"/>
          <w:color w:val="auto"/>
          <w:szCs w:val="20"/>
        </w:rPr>
        <w:t>presentar</w:t>
      </w:r>
      <w:r w:rsidR="001C27B9" w:rsidRPr="0023047C">
        <w:rPr>
          <w:rFonts w:cs="Arial"/>
          <w:color w:val="auto"/>
          <w:szCs w:val="20"/>
        </w:rPr>
        <w:t>á</w:t>
      </w:r>
      <w:r w:rsidRPr="0023047C">
        <w:rPr>
          <w:rFonts w:cs="Arial"/>
          <w:color w:val="auto"/>
          <w:szCs w:val="20"/>
        </w:rPr>
        <w:t xml:space="preserve"> el </w:t>
      </w:r>
      <w:r w:rsidR="00983972" w:rsidRPr="0023047C">
        <w:rPr>
          <w:rFonts w:cs="Arial"/>
          <w:color w:val="auto"/>
          <w:szCs w:val="20"/>
        </w:rPr>
        <w:t>Formato 1</w:t>
      </w:r>
      <w:r w:rsidR="00F55870" w:rsidRPr="0023047C">
        <w:rPr>
          <w:rFonts w:cs="Arial"/>
          <w:color w:val="auto"/>
          <w:szCs w:val="20"/>
        </w:rPr>
        <w:t xml:space="preserve"> –</w:t>
      </w:r>
      <w:r w:rsidR="00983972" w:rsidRPr="0023047C">
        <w:rPr>
          <w:rFonts w:cs="Arial"/>
          <w:color w:val="auto"/>
          <w:szCs w:val="20"/>
        </w:rPr>
        <w:t xml:space="preserve"> Carta de Presentación de la </w:t>
      </w:r>
      <w:r w:rsidR="00580218" w:rsidRPr="0023047C">
        <w:rPr>
          <w:rFonts w:cs="Arial"/>
          <w:color w:val="auto"/>
          <w:szCs w:val="20"/>
        </w:rPr>
        <w:t>O</w:t>
      </w:r>
      <w:r w:rsidR="00983972" w:rsidRPr="0023047C">
        <w:rPr>
          <w:rFonts w:cs="Arial"/>
          <w:color w:val="auto"/>
          <w:szCs w:val="20"/>
        </w:rPr>
        <w:t xml:space="preserve">ferta </w:t>
      </w:r>
      <w:r w:rsidRPr="0023047C">
        <w:rPr>
          <w:rFonts w:cs="Arial"/>
          <w:color w:val="auto"/>
          <w:szCs w:val="20"/>
        </w:rPr>
        <w:t xml:space="preserve">el cual debe </w:t>
      </w:r>
      <w:r w:rsidR="00FF393D" w:rsidRPr="0023047C">
        <w:rPr>
          <w:rFonts w:cs="Arial"/>
          <w:color w:val="auto"/>
          <w:szCs w:val="20"/>
        </w:rPr>
        <w:t>estar</w:t>
      </w:r>
      <w:r w:rsidRPr="0023047C">
        <w:rPr>
          <w:rFonts w:cs="Arial"/>
          <w:color w:val="auto"/>
          <w:szCs w:val="20"/>
        </w:rPr>
        <w:t xml:space="preserve"> firmado por la persona natural </w:t>
      </w:r>
      <w:r w:rsidR="0048728E" w:rsidRPr="0023047C">
        <w:rPr>
          <w:rFonts w:cs="Arial"/>
          <w:color w:val="auto"/>
          <w:szCs w:val="20"/>
        </w:rPr>
        <w:t>P</w:t>
      </w:r>
      <w:r w:rsidR="0082356A" w:rsidRPr="0023047C">
        <w:rPr>
          <w:rFonts w:cs="Arial"/>
          <w:color w:val="auto"/>
          <w:szCs w:val="20"/>
        </w:rPr>
        <w:t>roponente</w:t>
      </w:r>
      <w:r w:rsidRPr="0023047C">
        <w:rPr>
          <w:rFonts w:cs="Arial"/>
          <w:color w:val="auto"/>
          <w:szCs w:val="20"/>
        </w:rPr>
        <w:t xml:space="preserve"> o por el representante legal del </w:t>
      </w:r>
      <w:r w:rsidR="0048728E" w:rsidRPr="0023047C">
        <w:rPr>
          <w:rFonts w:cs="Arial"/>
          <w:color w:val="auto"/>
          <w:szCs w:val="20"/>
        </w:rPr>
        <w:t>P</w:t>
      </w:r>
      <w:r w:rsidR="0082356A" w:rsidRPr="0023047C">
        <w:rPr>
          <w:rFonts w:cs="Arial"/>
          <w:color w:val="auto"/>
          <w:szCs w:val="20"/>
        </w:rPr>
        <w:t>roponente</w:t>
      </w:r>
      <w:r w:rsidRPr="0023047C">
        <w:rPr>
          <w:rFonts w:cs="Arial"/>
          <w:color w:val="auto"/>
          <w:szCs w:val="20"/>
        </w:rPr>
        <w:t xml:space="preserve"> individual o </w:t>
      </w:r>
      <w:r w:rsidR="003E4517" w:rsidRPr="0023047C">
        <w:rPr>
          <w:rFonts w:cs="Arial"/>
          <w:color w:val="auto"/>
          <w:szCs w:val="20"/>
        </w:rPr>
        <w:t>por el representante del Proponente P</w:t>
      </w:r>
      <w:r w:rsidR="0082356A" w:rsidRPr="0023047C">
        <w:rPr>
          <w:rFonts w:cs="Arial"/>
          <w:color w:val="auto"/>
          <w:szCs w:val="20"/>
        </w:rPr>
        <w:t>lural</w:t>
      </w:r>
      <w:r w:rsidR="004901A6" w:rsidRPr="0023047C">
        <w:rPr>
          <w:rFonts w:cs="Arial"/>
          <w:color w:val="auto"/>
          <w:szCs w:val="20"/>
        </w:rPr>
        <w:t xml:space="preserve"> o por el apoderado. </w:t>
      </w:r>
    </w:p>
    <w:p w14:paraId="03571E84" w14:textId="1C0681E1" w:rsidR="00801F1C" w:rsidRPr="0023047C" w:rsidRDefault="00801F1C" w:rsidP="00695362">
      <w:pPr>
        <w:spacing w:line="240" w:lineRule="auto"/>
        <w:jc w:val="both"/>
        <w:rPr>
          <w:rFonts w:cs="Arial"/>
          <w:color w:val="auto"/>
          <w:szCs w:val="20"/>
        </w:rPr>
      </w:pPr>
      <w:r w:rsidRPr="0023047C">
        <w:rPr>
          <w:rFonts w:cs="Arial"/>
          <w:color w:val="auto"/>
          <w:szCs w:val="20"/>
        </w:rPr>
        <w:t xml:space="preserve">En virtud de lo previsto en la </w:t>
      </w:r>
      <w:r w:rsidR="00680283" w:rsidRPr="0023047C">
        <w:rPr>
          <w:rFonts w:cs="Arial"/>
          <w:color w:val="auto"/>
          <w:szCs w:val="20"/>
        </w:rPr>
        <w:t>L</w:t>
      </w:r>
      <w:r w:rsidRPr="0023047C">
        <w:rPr>
          <w:rFonts w:cs="Arial"/>
          <w:color w:val="auto"/>
          <w:szCs w:val="20"/>
        </w:rPr>
        <w:t xml:space="preserve">ey 842 de 2003 y con el fin de </w:t>
      </w:r>
      <w:r w:rsidR="00F55870" w:rsidRPr="0023047C">
        <w:rPr>
          <w:rFonts w:cs="Arial"/>
          <w:color w:val="auto"/>
          <w:szCs w:val="20"/>
        </w:rPr>
        <w:t>evitar</w:t>
      </w:r>
      <w:r w:rsidRPr="0023047C">
        <w:rPr>
          <w:rFonts w:cs="Arial"/>
          <w:color w:val="auto"/>
          <w:szCs w:val="20"/>
        </w:rPr>
        <w:t xml:space="preserve"> el ejercicio ilegal de la </w:t>
      </w:r>
      <w:r w:rsidR="001D74FC" w:rsidRPr="0023047C">
        <w:rPr>
          <w:rFonts w:cs="Arial"/>
          <w:color w:val="auto"/>
          <w:szCs w:val="20"/>
        </w:rPr>
        <w:t>i</w:t>
      </w:r>
      <w:r w:rsidRPr="0023047C">
        <w:rPr>
          <w:rFonts w:cs="Arial"/>
          <w:color w:val="auto"/>
          <w:szCs w:val="20"/>
        </w:rPr>
        <w:t>ngeniería, la persona natural (</w:t>
      </w:r>
      <w:r w:rsidR="006C3A05" w:rsidRPr="0023047C">
        <w:rPr>
          <w:rFonts w:cs="Arial"/>
          <w:color w:val="auto"/>
          <w:szCs w:val="20"/>
        </w:rPr>
        <w:t>P</w:t>
      </w:r>
      <w:r w:rsidR="0082356A" w:rsidRPr="0023047C">
        <w:rPr>
          <w:rFonts w:cs="Arial"/>
          <w:color w:val="auto"/>
          <w:szCs w:val="20"/>
        </w:rPr>
        <w:t>roponente</w:t>
      </w:r>
      <w:r w:rsidRPr="0023047C">
        <w:rPr>
          <w:rFonts w:cs="Arial"/>
          <w:color w:val="auto"/>
          <w:szCs w:val="20"/>
        </w:rPr>
        <w:t xml:space="preserve"> individual o integrante de la estructura plural) que pretenda participar en el </w:t>
      </w:r>
      <w:r w:rsidR="00E76D64" w:rsidRPr="0023047C">
        <w:rPr>
          <w:rFonts w:cs="Arial"/>
          <w:color w:val="auto"/>
          <w:szCs w:val="20"/>
        </w:rPr>
        <w:t>P</w:t>
      </w:r>
      <w:r w:rsidR="0082356A" w:rsidRPr="0023047C">
        <w:rPr>
          <w:rFonts w:cs="Arial"/>
          <w:color w:val="auto"/>
          <w:szCs w:val="20"/>
        </w:rPr>
        <w:t>roceso</w:t>
      </w:r>
      <w:r w:rsidR="00FF393D" w:rsidRPr="0023047C">
        <w:rPr>
          <w:rFonts w:cs="Arial"/>
          <w:color w:val="auto"/>
          <w:szCs w:val="20"/>
        </w:rPr>
        <w:t xml:space="preserve"> de Contratación</w:t>
      </w:r>
      <w:r w:rsidRPr="0023047C">
        <w:rPr>
          <w:rFonts w:cs="Arial"/>
          <w:color w:val="auto"/>
          <w:szCs w:val="20"/>
        </w:rPr>
        <w:t xml:space="preserve">, debe acreditar que posee título como </w:t>
      </w:r>
      <w:r w:rsidR="009D5720" w:rsidRPr="0023047C">
        <w:rPr>
          <w:rFonts w:cs="Arial"/>
          <w:color w:val="auto"/>
          <w:szCs w:val="20"/>
        </w:rPr>
        <w:t>i</w:t>
      </w:r>
      <w:r w:rsidRPr="0023047C">
        <w:rPr>
          <w:rFonts w:cs="Arial"/>
          <w:color w:val="auto"/>
          <w:szCs w:val="20"/>
        </w:rPr>
        <w:t xml:space="preserve">ngeniero, para lo cual debe adjuntar </w:t>
      </w:r>
      <w:r w:rsidR="00721948" w:rsidRPr="0023047C">
        <w:rPr>
          <w:rFonts w:cs="Arial"/>
          <w:color w:val="auto"/>
          <w:szCs w:val="20"/>
        </w:rPr>
        <w:t>e</w:t>
      </w:r>
      <w:r w:rsidRPr="0023047C">
        <w:rPr>
          <w:rFonts w:cs="Arial"/>
          <w:color w:val="auto"/>
          <w:szCs w:val="20"/>
        </w:rPr>
        <w:t>l certificado de vigencia de matrícula profesional expedida por el C</w:t>
      </w:r>
      <w:r w:rsidR="002F0A10" w:rsidRPr="0023047C">
        <w:rPr>
          <w:rFonts w:cs="Arial"/>
          <w:color w:val="auto"/>
          <w:szCs w:val="20"/>
        </w:rPr>
        <w:t>OPNIA</w:t>
      </w:r>
      <w:r w:rsidRPr="0023047C">
        <w:rPr>
          <w:rFonts w:cs="Arial"/>
          <w:color w:val="auto"/>
          <w:szCs w:val="20"/>
        </w:rPr>
        <w:t xml:space="preserve"> o Consejo Profesional de Ingeniería de Transportes y Vías de Colombia</w:t>
      </w:r>
      <w:r w:rsidR="00F55870" w:rsidRPr="0023047C">
        <w:rPr>
          <w:rFonts w:cs="Arial"/>
          <w:color w:val="auto"/>
          <w:szCs w:val="20"/>
        </w:rPr>
        <w:t>,</w:t>
      </w:r>
      <w:r w:rsidR="004B0013" w:rsidRPr="0023047C">
        <w:rPr>
          <w:rFonts w:cs="Arial"/>
          <w:color w:val="auto"/>
          <w:szCs w:val="20"/>
        </w:rPr>
        <w:t xml:space="preserve"> en la respectiva rama de la ingeniería</w:t>
      </w:r>
      <w:r w:rsidR="00F55870" w:rsidRPr="0023047C">
        <w:rPr>
          <w:rFonts w:cs="Arial"/>
          <w:color w:val="auto"/>
          <w:szCs w:val="20"/>
        </w:rPr>
        <w:t>,</w:t>
      </w:r>
      <w:r w:rsidR="004B0013" w:rsidRPr="0023047C">
        <w:rPr>
          <w:rFonts w:cs="Arial"/>
          <w:color w:val="auto"/>
          <w:szCs w:val="20"/>
        </w:rPr>
        <w:t xml:space="preserve"> según corresponda,</w:t>
      </w:r>
      <w:r w:rsidRPr="0023047C">
        <w:rPr>
          <w:rFonts w:cs="Arial"/>
          <w:color w:val="auto"/>
          <w:szCs w:val="20"/>
        </w:rPr>
        <w:t xml:space="preserve"> vigente a la fecha de cierre</w:t>
      </w:r>
      <w:r w:rsidR="00102CAF" w:rsidRPr="0023047C">
        <w:rPr>
          <w:rFonts w:cs="Arial"/>
          <w:color w:val="auto"/>
          <w:szCs w:val="20"/>
        </w:rPr>
        <w:t xml:space="preserve"> del</w:t>
      </w:r>
      <w:r w:rsidRPr="0023047C">
        <w:rPr>
          <w:rFonts w:cs="Arial"/>
          <w:color w:val="auto"/>
          <w:szCs w:val="20"/>
        </w:rPr>
        <w:t xml:space="preserve"> </w:t>
      </w:r>
      <w:r w:rsidR="001D74FC" w:rsidRPr="0023047C">
        <w:rPr>
          <w:rFonts w:cs="Arial"/>
          <w:color w:val="auto"/>
          <w:szCs w:val="20"/>
        </w:rPr>
        <w:t>P</w:t>
      </w:r>
      <w:r w:rsidR="0082356A" w:rsidRPr="0023047C">
        <w:rPr>
          <w:rFonts w:cs="Arial"/>
          <w:color w:val="auto"/>
          <w:szCs w:val="20"/>
        </w:rPr>
        <w:t>roceso</w:t>
      </w:r>
      <w:r w:rsidRPr="0023047C">
        <w:rPr>
          <w:rFonts w:cs="Arial"/>
          <w:color w:val="auto"/>
          <w:szCs w:val="20"/>
        </w:rPr>
        <w:t xml:space="preserve"> de </w:t>
      </w:r>
      <w:r w:rsidR="001D74FC" w:rsidRPr="0023047C">
        <w:rPr>
          <w:rFonts w:cs="Arial"/>
          <w:color w:val="auto"/>
          <w:szCs w:val="20"/>
        </w:rPr>
        <w:t>Contratación</w:t>
      </w:r>
      <w:r w:rsidR="00E01D6D" w:rsidRPr="0023047C">
        <w:rPr>
          <w:rFonts w:cs="Arial"/>
          <w:color w:val="auto"/>
          <w:szCs w:val="20"/>
        </w:rPr>
        <w:t>.</w:t>
      </w:r>
    </w:p>
    <w:p w14:paraId="3A85E70C" w14:textId="731D28E7" w:rsidR="00801F1C" w:rsidRPr="0023047C" w:rsidRDefault="00801F1C" w:rsidP="00695362">
      <w:pPr>
        <w:spacing w:before="120" w:after="240" w:line="240" w:lineRule="auto"/>
        <w:jc w:val="both"/>
        <w:rPr>
          <w:rFonts w:cs="Arial"/>
          <w:color w:val="auto"/>
          <w:szCs w:val="20"/>
        </w:rPr>
      </w:pPr>
      <w:r w:rsidRPr="0023047C">
        <w:rPr>
          <w:rFonts w:cs="Arial"/>
          <w:color w:val="auto"/>
          <w:szCs w:val="20"/>
        </w:rPr>
        <w:t xml:space="preserve">De acuerdo con en el artículo 20 de la </w:t>
      </w:r>
      <w:r w:rsidR="00A32085" w:rsidRPr="0023047C">
        <w:rPr>
          <w:rFonts w:cs="Arial"/>
          <w:color w:val="auto"/>
          <w:szCs w:val="20"/>
        </w:rPr>
        <w:t>L</w:t>
      </w:r>
      <w:r w:rsidRPr="0023047C">
        <w:rPr>
          <w:rFonts w:cs="Arial"/>
          <w:color w:val="auto"/>
          <w:szCs w:val="20"/>
        </w:rPr>
        <w:t xml:space="preserve">ey 842 de 2003, si el representante legal o apoderado del </w:t>
      </w:r>
      <w:r w:rsidR="002A1A89" w:rsidRPr="0023047C">
        <w:rPr>
          <w:rFonts w:cs="Arial"/>
          <w:color w:val="auto"/>
          <w:szCs w:val="20"/>
        </w:rPr>
        <w:t>P</w:t>
      </w:r>
      <w:r w:rsidR="0082356A" w:rsidRPr="0023047C">
        <w:rPr>
          <w:rFonts w:cs="Arial"/>
          <w:color w:val="auto"/>
          <w:szCs w:val="20"/>
        </w:rPr>
        <w:t>roponente</w:t>
      </w:r>
      <w:r w:rsidRPr="0023047C">
        <w:rPr>
          <w:rFonts w:cs="Arial"/>
          <w:color w:val="auto"/>
          <w:szCs w:val="20"/>
        </w:rPr>
        <w:t xml:space="preserve"> individual persona jurídica o el representante legal o apoderado de la estructura plural, no posee título de una de las profesiones catalogadas como ejercicio de la ingeniería, la oferta debe ser avalada por un </w:t>
      </w:r>
      <w:r w:rsidR="001C6F12" w:rsidRPr="0023047C">
        <w:rPr>
          <w:rFonts w:cs="Arial"/>
          <w:color w:val="auto"/>
          <w:szCs w:val="20"/>
        </w:rPr>
        <w:t>i</w:t>
      </w:r>
      <w:r w:rsidRPr="0023047C">
        <w:rPr>
          <w:rFonts w:cs="Arial"/>
          <w:color w:val="auto"/>
          <w:szCs w:val="20"/>
        </w:rPr>
        <w:t xml:space="preserve">ngeniero, para lo cual debe adjuntar </w:t>
      </w:r>
      <w:r w:rsidR="00E01D6D" w:rsidRPr="0023047C">
        <w:rPr>
          <w:rFonts w:cs="Arial"/>
          <w:color w:val="auto"/>
          <w:szCs w:val="20"/>
        </w:rPr>
        <w:t xml:space="preserve">el </w:t>
      </w:r>
      <w:r w:rsidRPr="0023047C">
        <w:rPr>
          <w:rFonts w:cs="Arial"/>
          <w:color w:val="auto"/>
          <w:szCs w:val="20"/>
        </w:rPr>
        <w:t xml:space="preserve">certificado de vigencia de matrícula profesional expedida por el </w:t>
      </w:r>
      <w:r w:rsidR="002F0A10" w:rsidRPr="0023047C">
        <w:rPr>
          <w:rFonts w:cs="Arial"/>
          <w:color w:val="auto"/>
          <w:szCs w:val="20"/>
        </w:rPr>
        <w:t xml:space="preserve">COPNIA </w:t>
      </w:r>
      <w:r w:rsidRPr="0023047C">
        <w:rPr>
          <w:rFonts w:cs="Arial"/>
          <w:color w:val="auto"/>
          <w:szCs w:val="20"/>
        </w:rPr>
        <w:t xml:space="preserve">o </w:t>
      </w:r>
      <w:r w:rsidR="002A7DA7" w:rsidRPr="0023047C">
        <w:rPr>
          <w:rFonts w:cs="Arial"/>
          <w:color w:val="auto"/>
          <w:szCs w:val="20"/>
        </w:rPr>
        <w:t xml:space="preserve">el </w:t>
      </w:r>
      <w:r w:rsidRPr="0023047C">
        <w:rPr>
          <w:rFonts w:cs="Arial"/>
          <w:color w:val="auto"/>
          <w:szCs w:val="20"/>
        </w:rPr>
        <w:t>Consejo Profesional de Ingeniería de Transportes y Vías de Colombia</w:t>
      </w:r>
      <w:r w:rsidR="00F55870" w:rsidRPr="0023047C">
        <w:rPr>
          <w:rFonts w:cs="Arial"/>
          <w:color w:val="auto"/>
          <w:szCs w:val="20"/>
        </w:rPr>
        <w:t>,</w:t>
      </w:r>
      <w:r w:rsidR="006F41CC" w:rsidRPr="0023047C">
        <w:rPr>
          <w:rFonts w:cs="Arial"/>
          <w:color w:val="auto"/>
          <w:szCs w:val="20"/>
        </w:rPr>
        <w:t xml:space="preserve"> en la respectiva rama de la ingeniería</w:t>
      </w:r>
      <w:r w:rsidR="00F55870" w:rsidRPr="0023047C">
        <w:rPr>
          <w:rFonts w:cs="Arial"/>
          <w:color w:val="auto"/>
          <w:szCs w:val="20"/>
        </w:rPr>
        <w:t>,</w:t>
      </w:r>
      <w:r w:rsidRPr="0023047C">
        <w:rPr>
          <w:rFonts w:cs="Arial"/>
          <w:color w:val="auto"/>
          <w:szCs w:val="20"/>
        </w:rPr>
        <w:t xml:space="preserve"> </w:t>
      </w:r>
      <w:r w:rsidR="00A85E72" w:rsidRPr="0023047C">
        <w:rPr>
          <w:rFonts w:cs="Arial"/>
          <w:color w:val="auto"/>
          <w:szCs w:val="20"/>
        </w:rPr>
        <w:t>según corresponda</w:t>
      </w:r>
      <w:r w:rsidRPr="0023047C">
        <w:rPr>
          <w:rFonts w:cs="Arial"/>
          <w:color w:val="auto"/>
          <w:szCs w:val="20"/>
        </w:rPr>
        <w:t xml:space="preserve">, vigente a la fecha de cierre de este </w:t>
      </w:r>
      <w:r w:rsidR="001D74FC" w:rsidRPr="0023047C">
        <w:rPr>
          <w:rFonts w:cs="Arial"/>
          <w:color w:val="auto"/>
          <w:szCs w:val="20"/>
        </w:rPr>
        <w:t>P</w:t>
      </w:r>
      <w:r w:rsidR="0082356A" w:rsidRPr="0023047C">
        <w:rPr>
          <w:rFonts w:cs="Arial"/>
          <w:color w:val="auto"/>
          <w:szCs w:val="20"/>
        </w:rPr>
        <w:t>roceso</w:t>
      </w:r>
      <w:r w:rsidRPr="0023047C">
        <w:rPr>
          <w:rFonts w:cs="Arial"/>
          <w:color w:val="auto"/>
          <w:szCs w:val="20"/>
        </w:rPr>
        <w:t xml:space="preserve"> de </w:t>
      </w:r>
      <w:r w:rsidR="001D74FC" w:rsidRPr="0023047C">
        <w:rPr>
          <w:rFonts w:cs="Arial"/>
          <w:color w:val="auto"/>
          <w:szCs w:val="20"/>
        </w:rPr>
        <w:t>Contratación</w:t>
      </w:r>
      <w:r w:rsidRPr="0023047C">
        <w:rPr>
          <w:rFonts w:cs="Arial"/>
          <w:color w:val="auto"/>
          <w:szCs w:val="20"/>
        </w:rPr>
        <w:t>.</w:t>
      </w:r>
      <w:r w:rsidR="004E7E07" w:rsidRPr="0023047C">
        <w:rPr>
          <w:rFonts w:cs="Arial"/>
          <w:color w:val="auto"/>
          <w:szCs w:val="20"/>
        </w:rPr>
        <w:t xml:space="preserve"> </w:t>
      </w:r>
    </w:p>
    <w:p w14:paraId="29C13D8A" w14:textId="3A93AA18" w:rsidR="006B0ED3" w:rsidRPr="0023047C" w:rsidRDefault="006B0ED3" w:rsidP="00695362">
      <w:pPr>
        <w:spacing w:line="240" w:lineRule="auto"/>
        <w:jc w:val="both"/>
        <w:rPr>
          <w:rFonts w:cs="Arial"/>
          <w:color w:val="auto"/>
          <w:szCs w:val="20"/>
        </w:rPr>
      </w:pPr>
      <w:r w:rsidRPr="0023047C">
        <w:rPr>
          <w:rFonts w:cs="Arial"/>
          <w:color w:val="auto"/>
          <w:szCs w:val="20"/>
        </w:rPr>
        <w:t xml:space="preserve">El aval del ingeniero de que trata el artículo 20 de la Ley 842 de 2003 hace parte integral del </w:t>
      </w:r>
      <w:r w:rsidR="00983972" w:rsidRPr="0023047C">
        <w:rPr>
          <w:rFonts w:cs="Arial"/>
          <w:color w:val="auto"/>
          <w:szCs w:val="20"/>
        </w:rPr>
        <w:t xml:space="preserve">Formato 1 – Carta de </w:t>
      </w:r>
      <w:r w:rsidR="002A7DA7" w:rsidRPr="0023047C">
        <w:rPr>
          <w:rFonts w:cs="Arial"/>
          <w:color w:val="auto"/>
          <w:szCs w:val="20"/>
        </w:rPr>
        <w:t>p</w:t>
      </w:r>
      <w:r w:rsidR="00983972" w:rsidRPr="0023047C">
        <w:rPr>
          <w:rFonts w:cs="Arial"/>
          <w:color w:val="auto"/>
          <w:szCs w:val="20"/>
        </w:rPr>
        <w:t xml:space="preserve">resentación de la </w:t>
      </w:r>
      <w:r w:rsidR="002A7DA7" w:rsidRPr="0023047C">
        <w:rPr>
          <w:rFonts w:cs="Arial"/>
          <w:color w:val="auto"/>
          <w:szCs w:val="20"/>
        </w:rPr>
        <w:t>o</w:t>
      </w:r>
      <w:r w:rsidR="00983972" w:rsidRPr="0023047C">
        <w:rPr>
          <w:rFonts w:cs="Arial"/>
          <w:color w:val="auto"/>
          <w:szCs w:val="20"/>
        </w:rPr>
        <w:t xml:space="preserve">ferta </w:t>
      </w:r>
      <w:r w:rsidRPr="0023047C">
        <w:rPr>
          <w:rFonts w:cs="Arial"/>
          <w:color w:val="auto"/>
          <w:szCs w:val="20"/>
        </w:rPr>
        <w:t xml:space="preserve">cuando el </w:t>
      </w:r>
      <w:r w:rsidR="002A7DA7" w:rsidRPr="0023047C">
        <w:rPr>
          <w:rFonts w:cs="Arial"/>
          <w:color w:val="auto"/>
          <w:szCs w:val="20"/>
        </w:rPr>
        <w:t>P</w:t>
      </w:r>
      <w:r w:rsidR="0082356A" w:rsidRPr="0023047C">
        <w:rPr>
          <w:rFonts w:cs="Arial"/>
          <w:color w:val="auto"/>
          <w:szCs w:val="20"/>
        </w:rPr>
        <w:t>roponente</w:t>
      </w:r>
      <w:r w:rsidRPr="0023047C">
        <w:rPr>
          <w:rFonts w:cs="Arial"/>
          <w:color w:val="auto"/>
          <w:szCs w:val="20"/>
        </w:rPr>
        <w:t xml:space="preserve"> deba presentarlo. </w:t>
      </w:r>
    </w:p>
    <w:p w14:paraId="756298FE" w14:textId="3A7FB7DA" w:rsidR="006B0ED3" w:rsidRDefault="006B0ED3" w:rsidP="00695362">
      <w:pPr>
        <w:spacing w:line="240" w:lineRule="auto"/>
        <w:jc w:val="both"/>
        <w:rPr>
          <w:rFonts w:cs="Arial"/>
          <w:color w:val="auto"/>
          <w:szCs w:val="20"/>
        </w:rPr>
      </w:pPr>
      <w:r w:rsidRPr="0023047C">
        <w:rPr>
          <w:rFonts w:cs="Arial"/>
          <w:color w:val="auto"/>
          <w:szCs w:val="20"/>
        </w:rPr>
        <w:t xml:space="preserve">La carta de presentación debe </w:t>
      </w:r>
      <w:r w:rsidR="00B25894" w:rsidRPr="0023047C">
        <w:rPr>
          <w:rFonts w:cs="Arial"/>
          <w:color w:val="auto"/>
          <w:szCs w:val="20"/>
        </w:rPr>
        <w:t>suscribirse</w:t>
      </w:r>
      <w:r w:rsidR="005D592E" w:rsidRPr="0023047C">
        <w:rPr>
          <w:rFonts w:cs="Arial"/>
          <w:color w:val="auto"/>
          <w:szCs w:val="20"/>
        </w:rPr>
        <w:t xml:space="preserve">, por lo que con la firma </w:t>
      </w:r>
      <w:r w:rsidR="00EA1700" w:rsidRPr="0023047C">
        <w:rPr>
          <w:rFonts w:cs="Arial"/>
          <w:color w:val="auto"/>
          <w:szCs w:val="20"/>
        </w:rPr>
        <w:t xml:space="preserve">de este documento se entiende que el </w:t>
      </w:r>
      <w:r w:rsidR="00567840" w:rsidRPr="0023047C">
        <w:rPr>
          <w:rFonts w:cs="Arial"/>
          <w:color w:val="auto"/>
          <w:szCs w:val="20"/>
        </w:rPr>
        <w:t>P</w:t>
      </w:r>
      <w:r w:rsidR="0082356A" w:rsidRPr="0023047C">
        <w:rPr>
          <w:rFonts w:cs="Arial"/>
          <w:color w:val="auto"/>
          <w:szCs w:val="20"/>
        </w:rPr>
        <w:t>roponente</w:t>
      </w:r>
      <w:r w:rsidR="00EA1700" w:rsidRPr="0023047C">
        <w:rPr>
          <w:rFonts w:cs="Arial"/>
          <w:color w:val="auto"/>
          <w:szCs w:val="20"/>
        </w:rPr>
        <w:t xml:space="preserve"> conoce y acepta las obligaciones del Anexo </w:t>
      </w:r>
      <w:r w:rsidR="00B25894" w:rsidRPr="0023047C">
        <w:rPr>
          <w:rFonts w:cs="Arial"/>
          <w:color w:val="auto"/>
          <w:szCs w:val="20"/>
        </w:rPr>
        <w:t>1</w:t>
      </w:r>
      <w:r w:rsidR="00EA1700" w:rsidRPr="0023047C">
        <w:rPr>
          <w:rFonts w:cs="Arial"/>
          <w:color w:val="auto"/>
          <w:szCs w:val="20"/>
        </w:rPr>
        <w:t xml:space="preserve"> – Pacto de Transparencia y, por lo tanto, no será necesaria la entrega de este documento al momento de presentar la oferta.</w:t>
      </w:r>
    </w:p>
    <w:p w14:paraId="0E450024" w14:textId="1B69B0B4" w:rsidR="00B72B88" w:rsidRPr="0023047C" w:rsidRDefault="00B72B88" w:rsidP="00695362">
      <w:pPr>
        <w:spacing w:line="240" w:lineRule="auto"/>
        <w:jc w:val="both"/>
        <w:rPr>
          <w:rFonts w:cs="Arial"/>
          <w:color w:val="auto"/>
          <w:szCs w:val="20"/>
        </w:rPr>
      </w:pPr>
      <w:r>
        <w:rPr>
          <w:rFonts w:cs="Arial"/>
          <w:color w:val="auto"/>
          <w:szCs w:val="20"/>
        </w:rPr>
        <w:t>El proponente debe diligencias los formatos. Todos los espacios en blanco deben diligenciarse con la información solicitada</w:t>
      </w:r>
      <w:r w:rsidR="00D43032">
        <w:rPr>
          <w:rFonts w:cs="Arial"/>
          <w:color w:val="auto"/>
          <w:szCs w:val="20"/>
        </w:rPr>
        <w:t>.</w:t>
      </w:r>
    </w:p>
    <w:p w14:paraId="4DC9D20A" w14:textId="024BC7CD" w:rsidR="006B0ED3" w:rsidRPr="0023047C" w:rsidRDefault="00D40CA0" w:rsidP="00F12189">
      <w:pPr>
        <w:pStyle w:val="Capitulo3"/>
        <w:spacing w:line="240" w:lineRule="auto"/>
        <w:ind w:left="426"/>
        <w:jc w:val="both"/>
        <w:rPr>
          <w:color w:val="auto"/>
        </w:rPr>
      </w:pPr>
      <w:bookmarkStart w:id="401" w:name="_Toc204853891"/>
      <w:bookmarkStart w:id="402" w:name="_Toc508648260"/>
      <w:bookmarkStart w:id="403" w:name="_Toc508984044"/>
      <w:bookmarkStart w:id="404" w:name="_Toc509843875"/>
      <w:bookmarkStart w:id="405" w:name="_Toc511924783"/>
      <w:bookmarkStart w:id="406" w:name="_Toc505100175"/>
      <w:r w:rsidRPr="0023047C">
        <w:rPr>
          <w:color w:val="auto"/>
        </w:rPr>
        <w:t>APODERADO</w:t>
      </w:r>
      <w:bookmarkEnd w:id="401"/>
      <w:bookmarkEnd w:id="402"/>
      <w:bookmarkEnd w:id="403"/>
      <w:bookmarkEnd w:id="404"/>
      <w:bookmarkEnd w:id="405"/>
      <w:r w:rsidR="002644ED" w:rsidRPr="0023047C">
        <w:rPr>
          <w:color w:val="auto"/>
        </w:rPr>
        <w:t xml:space="preserve"> </w:t>
      </w:r>
    </w:p>
    <w:p w14:paraId="09D83BDC" w14:textId="6AF24F05" w:rsidR="006B0ED3" w:rsidRPr="0023047C" w:rsidRDefault="006B0ED3" w:rsidP="00695362">
      <w:pPr>
        <w:pStyle w:val="InviasNormal"/>
        <w:rPr>
          <w:rFonts w:ascii="Arial" w:eastAsia="Arial Narrow" w:hAnsi="Arial" w:cs="Arial"/>
          <w:color w:val="auto"/>
          <w:sz w:val="20"/>
          <w:szCs w:val="20"/>
          <w:lang w:val="es-CO"/>
        </w:rPr>
      </w:pPr>
      <w:r w:rsidRPr="0023047C">
        <w:rPr>
          <w:rFonts w:ascii="Arial" w:eastAsia="Arial Narrow" w:hAnsi="Arial" w:cs="Arial"/>
          <w:color w:val="auto"/>
          <w:sz w:val="20"/>
          <w:szCs w:val="20"/>
          <w:lang w:val="es-CO"/>
        </w:rPr>
        <w:t xml:space="preserve">Los </w:t>
      </w:r>
      <w:r w:rsidR="008B2F75" w:rsidRPr="0023047C">
        <w:rPr>
          <w:rFonts w:ascii="Arial" w:eastAsia="Arial Narrow" w:hAnsi="Arial" w:cs="Arial"/>
          <w:color w:val="auto"/>
          <w:sz w:val="20"/>
          <w:szCs w:val="20"/>
          <w:lang w:val="es-CO"/>
        </w:rPr>
        <w:t>P</w:t>
      </w:r>
      <w:r w:rsidR="0082356A" w:rsidRPr="0023047C">
        <w:rPr>
          <w:rFonts w:ascii="Arial" w:eastAsia="Arial Narrow" w:hAnsi="Arial" w:cs="Arial"/>
          <w:color w:val="auto"/>
          <w:sz w:val="20"/>
          <w:szCs w:val="20"/>
          <w:lang w:val="es-CO"/>
        </w:rPr>
        <w:t>roponente</w:t>
      </w:r>
      <w:r w:rsidRPr="0023047C">
        <w:rPr>
          <w:rFonts w:ascii="Arial" w:eastAsia="Arial Narrow" w:hAnsi="Arial" w:cs="Arial"/>
          <w:color w:val="auto"/>
          <w:sz w:val="20"/>
          <w:szCs w:val="20"/>
          <w:lang w:val="es-CO"/>
        </w:rPr>
        <w:t xml:space="preserve">s podrán presentar ofertas directamente o </w:t>
      </w:r>
      <w:r w:rsidR="00131C8F" w:rsidRPr="0023047C">
        <w:rPr>
          <w:rFonts w:ascii="Arial" w:eastAsia="Arial Narrow" w:hAnsi="Arial" w:cs="Arial"/>
          <w:color w:val="auto"/>
          <w:sz w:val="20"/>
          <w:szCs w:val="20"/>
          <w:lang w:val="es-CO"/>
        </w:rPr>
        <w:t xml:space="preserve">suscritas </w:t>
      </w:r>
      <w:r w:rsidRPr="0023047C">
        <w:rPr>
          <w:rFonts w:ascii="Arial" w:eastAsia="Arial Narrow" w:hAnsi="Arial" w:cs="Arial"/>
          <w:color w:val="auto"/>
          <w:sz w:val="20"/>
          <w:szCs w:val="20"/>
          <w:lang w:val="es-CO"/>
        </w:rPr>
        <w:t xml:space="preserve">por intermedio de apoderado, evento en el cual deben anexar el poder otorgado en </w:t>
      </w:r>
      <w:r w:rsidR="005B5CF2" w:rsidRPr="0023047C">
        <w:rPr>
          <w:rFonts w:ascii="Arial" w:eastAsia="Arial Narrow" w:hAnsi="Arial" w:cs="Arial"/>
          <w:color w:val="auto"/>
          <w:sz w:val="20"/>
          <w:szCs w:val="20"/>
          <w:lang w:val="es-CO"/>
        </w:rPr>
        <w:t>legal</w:t>
      </w:r>
      <w:r w:rsidR="005B777B" w:rsidRPr="0023047C">
        <w:rPr>
          <w:rFonts w:ascii="Arial" w:eastAsia="Arial Narrow" w:hAnsi="Arial" w:cs="Arial"/>
          <w:color w:val="auto"/>
          <w:sz w:val="20"/>
          <w:szCs w:val="20"/>
          <w:lang w:val="es-CO"/>
        </w:rPr>
        <w:t xml:space="preserve"> forma (</w:t>
      </w:r>
      <w:r w:rsidR="00931DF5" w:rsidRPr="0023047C">
        <w:rPr>
          <w:rFonts w:ascii="Arial" w:eastAsia="Arial Narrow" w:hAnsi="Arial" w:cs="Arial"/>
          <w:color w:val="auto"/>
          <w:sz w:val="20"/>
          <w:szCs w:val="20"/>
          <w:lang w:val="es-CO"/>
        </w:rPr>
        <w:t>a</w:t>
      </w:r>
      <w:r w:rsidR="005B777B" w:rsidRPr="0023047C">
        <w:rPr>
          <w:rFonts w:ascii="Arial" w:eastAsia="Arial Narrow" w:hAnsi="Arial" w:cs="Arial"/>
          <w:color w:val="auto"/>
          <w:sz w:val="20"/>
          <w:szCs w:val="20"/>
          <w:lang w:val="es-CO"/>
        </w:rPr>
        <w:t>rt</w:t>
      </w:r>
      <w:r w:rsidR="00931DF5" w:rsidRPr="0023047C">
        <w:rPr>
          <w:rFonts w:ascii="Arial" w:eastAsia="Arial Narrow" w:hAnsi="Arial" w:cs="Arial"/>
          <w:color w:val="auto"/>
          <w:sz w:val="20"/>
          <w:szCs w:val="20"/>
          <w:lang w:val="es-CO"/>
        </w:rPr>
        <w:t>í</w:t>
      </w:r>
      <w:r w:rsidR="005B777B" w:rsidRPr="0023047C">
        <w:rPr>
          <w:rFonts w:ascii="Arial" w:eastAsia="Arial Narrow" w:hAnsi="Arial" w:cs="Arial"/>
          <w:color w:val="auto"/>
          <w:sz w:val="20"/>
          <w:szCs w:val="20"/>
          <w:lang w:val="es-CO"/>
        </w:rPr>
        <w:t xml:space="preserve">culo 5 </w:t>
      </w:r>
      <w:r w:rsidR="00474465" w:rsidRPr="0023047C">
        <w:rPr>
          <w:rFonts w:ascii="Arial" w:eastAsia="Arial" w:hAnsi="Arial" w:cs="Arial"/>
          <w:color w:val="auto"/>
          <w:sz w:val="20"/>
          <w:szCs w:val="20"/>
          <w:lang w:val="es-CO"/>
        </w:rPr>
        <w:t xml:space="preserve">del </w:t>
      </w:r>
      <w:r w:rsidR="005B777B" w:rsidRPr="0023047C">
        <w:rPr>
          <w:rFonts w:ascii="Arial" w:eastAsia="Arial Narrow" w:hAnsi="Arial" w:cs="Arial"/>
          <w:color w:val="auto"/>
          <w:sz w:val="20"/>
          <w:szCs w:val="20"/>
          <w:lang w:val="es-CO"/>
        </w:rPr>
        <w:t>Decreto – Ley 019 de 2012),</w:t>
      </w:r>
      <w:r w:rsidRPr="0023047C">
        <w:rPr>
          <w:rFonts w:ascii="Arial" w:eastAsia="Arial Narrow" w:hAnsi="Arial" w:cs="Arial"/>
          <w:color w:val="auto"/>
          <w:sz w:val="20"/>
          <w:szCs w:val="20"/>
          <w:lang w:val="es-CO"/>
        </w:rPr>
        <w:t xml:space="preserve"> en el que se confier</w:t>
      </w:r>
      <w:r w:rsidR="004178CC" w:rsidRPr="0023047C">
        <w:rPr>
          <w:rFonts w:ascii="Arial" w:eastAsia="Arial Narrow" w:hAnsi="Arial" w:cs="Arial"/>
          <w:color w:val="auto"/>
          <w:sz w:val="20"/>
          <w:szCs w:val="20"/>
          <w:lang w:val="es-CO"/>
        </w:rPr>
        <w:t>e</w:t>
      </w:r>
      <w:r w:rsidRPr="0023047C">
        <w:rPr>
          <w:rFonts w:ascii="Arial" w:eastAsia="Arial Narrow" w:hAnsi="Arial" w:cs="Arial"/>
          <w:color w:val="auto"/>
          <w:sz w:val="20"/>
          <w:szCs w:val="20"/>
          <w:lang w:val="es-CO"/>
        </w:rPr>
        <w:t xml:space="preserve"> al apoderado de manera clara y expresa facultades amplias y suficientes para actuar, obligar y responsabilizar </w:t>
      </w:r>
      <w:r w:rsidR="00E33B1C" w:rsidRPr="0023047C">
        <w:rPr>
          <w:rFonts w:ascii="Arial" w:eastAsia="Arial Narrow" w:hAnsi="Arial" w:cs="Arial"/>
          <w:color w:val="auto"/>
          <w:sz w:val="20"/>
          <w:szCs w:val="20"/>
          <w:lang w:val="es-CO"/>
        </w:rPr>
        <w:t xml:space="preserve">a </w:t>
      </w:r>
      <w:r w:rsidR="008C39D9" w:rsidRPr="0023047C">
        <w:rPr>
          <w:rFonts w:ascii="Arial" w:eastAsia="Arial Narrow" w:hAnsi="Arial" w:cs="Arial"/>
          <w:color w:val="auto"/>
          <w:sz w:val="20"/>
          <w:szCs w:val="20"/>
          <w:lang w:val="es-CO"/>
        </w:rPr>
        <w:t xml:space="preserve">quien(es) representa </w:t>
      </w:r>
      <w:r w:rsidRPr="0023047C">
        <w:rPr>
          <w:rFonts w:ascii="Arial" w:eastAsia="Arial Narrow" w:hAnsi="Arial" w:cs="Arial"/>
          <w:color w:val="auto"/>
          <w:sz w:val="20"/>
          <w:szCs w:val="20"/>
          <w:lang w:val="es-CO"/>
        </w:rPr>
        <w:t xml:space="preserve">en el </w:t>
      </w:r>
      <w:r w:rsidRPr="0023047C">
        <w:rPr>
          <w:rFonts w:ascii="Arial" w:eastAsia="Arial Narrow" w:hAnsi="Arial" w:cs="Arial"/>
          <w:color w:val="auto"/>
          <w:sz w:val="20"/>
          <w:szCs w:val="20"/>
          <w:lang w:val="es-CO"/>
        </w:rPr>
        <w:lastRenderedPageBreak/>
        <w:t xml:space="preserve">trámite del </w:t>
      </w:r>
      <w:r w:rsidR="0082356A" w:rsidRPr="0023047C">
        <w:rPr>
          <w:rFonts w:ascii="Arial" w:eastAsia="Arial Narrow" w:hAnsi="Arial" w:cs="Arial"/>
          <w:color w:val="auto"/>
          <w:sz w:val="20"/>
          <w:szCs w:val="20"/>
          <w:lang w:val="es-CO"/>
        </w:rPr>
        <w:t>proceso</w:t>
      </w:r>
      <w:r w:rsidRPr="0023047C">
        <w:rPr>
          <w:rFonts w:ascii="Arial" w:eastAsia="Arial Narrow" w:hAnsi="Arial" w:cs="Arial"/>
          <w:color w:val="auto"/>
          <w:sz w:val="20"/>
          <w:szCs w:val="20"/>
          <w:lang w:val="es-CO"/>
        </w:rPr>
        <w:t xml:space="preserve"> y en </w:t>
      </w:r>
      <w:r w:rsidR="00BF15D0" w:rsidRPr="0023047C">
        <w:rPr>
          <w:rFonts w:ascii="Arial" w:eastAsia="Arial Narrow" w:hAnsi="Arial" w:cs="Arial"/>
          <w:color w:val="auto"/>
          <w:sz w:val="20"/>
          <w:szCs w:val="20"/>
          <w:lang w:val="es-CO"/>
        </w:rPr>
        <w:t xml:space="preserve">la </w:t>
      </w:r>
      <w:r w:rsidR="00C26C7F" w:rsidRPr="0023047C">
        <w:rPr>
          <w:rFonts w:ascii="Arial" w:eastAsia="Arial Narrow" w:hAnsi="Arial" w:cs="Arial"/>
          <w:color w:val="auto"/>
          <w:sz w:val="20"/>
          <w:szCs w:val="20"/>
          <w:lang w:val="es-CO"/>
        </w:rPr>
        <w:t>aceptación de la oferta</w:t>
      </w:r>
      <w:r w:rsidRPr="0023047C">
        <w:rPr>
          <w:rFonts w:ascii="Arial" w:eastAsia="Arial Narrow" w:hAnsi="Arial" w:cs="Arial"/>
          <w:color w:val="auto"/>
          <w:sz w:val="20"/>
          <w:szCs w:val="20"/>
          <w:lang w:val="es-CO"/>
        </w:rPr>
        <w:t xml:space="preserve">. </w:t>
      </w:r>
      <w:r w:rsidR="00D65F62" w:rsidRPr="0023047C">
        <w:rPr>
          <w:rFonts w:ascii="Arial" w:eastAsia="Arial Narrow" w:hAnsi="Arial" w:cs="Arial"/>
          <w:color w:val="auto"/>
          <w:sz w:val="20"/>
          <w:szCs w:val="20"/>
          <w:lang w:val="es-CO"/>
        </w:rPr>
        <w:t xml:space="preserve">No obstante, la simple entrega física o radicación de la oferta en la </w:t>
      </w:r>
      <w:r w:rsidR="00873EC5" w:rsidRPr="0023047C">
        <w:rPr>
          <w:rFonts w:ascii="Arial" w:eastAsia="Arial Narrow" w:hAnsi="Arial" w:cs="Arial"/>
          <w:color w:val="auto"/>
          <w:sz w:val="20"/>
          <w:szCs w:val="20"/>
          <w:lang w:val="es-CO"/>
        </w:rPr>
        <w:t>E</w:t>
      </w:r>
      <w:r w:rsidR="0082356A" w:rsidRPr="0023047C">
        <w:rPr>
          <w:rFonts w:ascii="Arial" w:eastAsia="Arial Narrow" w:hAnsi="Arial" w:cs="Arial"/>
          <w:color w:val="auto"/>
          <w:sz w:val="20"/>
          <w:szCs w:val="20"/>
          <w:lang w:val="es-CO"/>
        </w:rPr>
        <w:t>ntidad</w:t>
      </w:r>
      <w:r w:rsidR="00D65F62" w:rsidRPr="0023047C">
        <w:rPr>
          <w:rFonts w:ascii="Arial" w:eastAsia="Arial Narrow" w:hAnsi="Arial" w:cs="Arial"/>
          <w:color w:val="auto"/>
          <w:sz w:val="20"/>
          <w:szCs w:val="20"/>
          <w:lang w:val="es-CO"/>
        </w:rPr>
        <w:t xml:space="preserve"> puede realizarla cualquier persona, sin necesidad de poder </w:t>
      </w:r>
      <w:r w:rsidR="001F418C" w:rsidRPr="0023047C">
        <w:rPr>
          <w:rFonts w:ascii="Arial" w:eastAsia="Arial Narrow" w:hAnsi="Arial" w:cs="Arial"/>
          <w:color w:val="auto"/>
          <w:sz w:val="20"/>
          <w:szCs w:val="20"/>
          <w:lang w:val="es-CO"/>
        </w:rPr>
        <w:t>u</w:t>
      </w:r>
      <w:r w:rsidR="00D65F62" w:rsidRPr="0023047C">
        <w:rPr>
          <w:rFonts w:ascii="Arial" w:eastAsia="Arial Narrow" w:hAnsi="Arial" w:cs="Arial"/>
          <w:color w:val="auto"/>
          <w:sz w:val="20"/>
          <w:szCs w:val="20"/>
          <w:lang w:val="es-CO"/>
        </w:rPr>
        <w:t xml:space="preserve"> autorización.</w:t>
      </w:r>
    </w:p>
    <w:p w14:paraId="0FD26936" w14:textId="64565B79" w:rsidR="006B0ED3" w:rsidRPr="0023047C" w:rsidRDefault="006B0ED3" w:rsidP="00695362">
      <w:pPr>
        <w:pStyle w:val="InviasNormal"/>
        <w:rPr>
          <w:rFonts w:ascii="Arial" w:eastAsia="Arial Narrow" w:hAnsi="Arial" w:cs="Arial"/>
          <w:color w:val="auto"/>
          <w:sz w:val="20"/>
          <w:szCs w:val="20"/>
          <w:lang w:val="es-CO"/>
        </w:rPr>
      </w:pPr>
      <w:r w:rsidRPr="0023047C">
        <w:rPr>
          <w:rFonts w:ascii="Arial" w:eastAsia="Arial Narrow" w:hAnsi="Arial" w:cs="Arial"/>
          <w:color w:val="auto"/>
          <w:sz w:val="20"/>
          <w:szCs w:val="20"/>
          <w:lang w:val="es-CO"/>
        </w:rPr>
        <w:t>El apoderado</w:t>
      </w:r>
      <w:r w:rsidR="001350F0" w:rsidRPr="0023047C">
        <w:rPr>
          <w:rFonts w:ascii="Arial" w:eastAsia="Arial Narrow" w:hAnsi="Arial" w:cs="Arial"/>
          <w:color w:val="auto"/>
          <w:sz w:val="20"/>
          <w:szCs w:val="20"/>
          <w:lang w:val="es-CO"/>
        </w:rPr>
        <w:t xml:space="preserve"> que firma la oferta</w:t>
      </w:r>
      <w:r w:rsidRPr="0023047C">
        <w:rPr>
          <w:rFonts w:ascii="Arial" w:eastAsia="Arial Narrow" w:hAnsi="Arial" w:cs="Arial"/>
          <w:color w:val="auto"/>
          <w:sz w:val="20"/>
          <w:szCs w:val="20"/>
          <w:lang w:val="es-CO"/>
        </w:rPr>
        <w:t xml:space="preserve"> podrá ser una persona natural o jurídica</w:t>
      </w:r>
      <w:r w:rsidR="00E33B1C" w:rsidRPr="0023047C">
        <w:rPr>
          <w:rFonts w:ascii="Arial" w:eastAsia="Arial Narrow" w:hAnsi="Arial" w:cs="Arial"/>
          <w:color w:val="auto"/>
          <w:sz w:val="20"/>
          <w:szCs w:val="20"/>
          <w:lang w:val="es-CO"/>
        </w:rPr>
        <w:t>,</w:t>
      </w:r>
      <w:r w:rsidRPr="0023047C">
        <w:rPr>
          <w:rFonts w:ascii="Arial" w:eastAsia="Arial Narrow" w:hAnsi="Arial" w:cs="Arial"/>
          <w:color w:val="auto"/>
          <w:sz w:val="20"/>
          <w:szCs w:val="20"/>
          <w:lang w:val="es-CO"/>
        </w:rPr>
        <w:t xml:space="preserve"> que en todo caso debe tener domicilio permanente, para efectos de este </w:t>
      </w:r>
      <w:r w:rsidR="0082356A" w:rsidRPr="0023047C">
        <w:rPr>
          <w:rFonts w:ascii="Arial" w:eastAsia="Arial Narrow" w:hAnsi="Arial" w:cs="Arial"/>
          <w:color w:val="auto"/>
          <w:sz w:val="20"/>
          <w:szCs w:val="20"/>
          <w:lang w:val="es-CO"/>
        </w:rPr>
        <w:t>proceso</w:t>
      </w:r>
      <w:r w:rsidRPr="0023047C">
        <w:rPr>
          <w:rFonts w:ascii="Arial" w:eastAsia="Arial Narrow" w:hAnsi="Arial" w:cs="Arial"/>
          <w:color w:val="auto"/>
          <w:sz w:val="20"/>
          <w:szCs w:val="20"/>
          <w:lang w:val="es-CO"/>
        </w:rPr>
        <w:t xml:space="preserve">, en la República de Colombia, y debe estar facultado para representar al </w:t>
      </w:r>
      <w:r w:rsidR="00873EC5" w:rsidRPr="0023047C">
        <w:rPr>
          <w:rFonts w:ascii="Arial" w:eastAsia="Arial Narrow" w:hAnsi="Arial" w:cs="Arial"/>
          <w:color w:val="auto"/>
          <w:sz w:val="20"/>
          <w:szCs w:val="20"/>
          <w:lang w:val="es-CO"/>
        </w:rPr>
        <w:t>P</w:t>
      </w:r>
      <w:r w:rsidR="0082356A" w:rsidRPr="0023047C">
        <w:rPr>
          <w:rFonts w:ascii="Arial" w:eastAsia="Arial Narrow" w:hAnsi="Arial" w:cs="Arial"/>
          <w:color w:val="auto"/>
          <w:sz w:val="20"/>
          <w:szCs w:val="20"/>
          <w:lang w:val="es-CO"/>
        </w:rPr>
        <w:t>roponente</w:t>
      </w:r>
      <w:r w:rsidRPr="0023047C">
        <w:rPr>
          <w:rFonts w:ascii="Arial" w:eastAsia="Arial Narrow" w:hAnsi="Arial" w:cs="Arial"/>
          <w:color w:val="auto"/>
          <w:sz w:val="20"/>
          <w:szCs w:val="20"/>
          <w:lang w:val="es-CO"/>
        </w:rPr>
        <w:t xml:space="preserve"> y/o a todos los integrantes del </w:t>
      </w:r>
      <w:r w:rsidR="00873EC5" w:rsidRPr="0023047C">
        <w:rPr>
          <w:rFonts w:ascii="Arial" w:eastAsia="Arial Narrow" w:hAnsi="Arial" w:cs="Arial"/>
          <w:color w:val="auto"/>
          <w:sz w:val="20"/>
          <w:szCs w:val="20"/>
          <w:lang w:val="es-CO"/>
        </w:rPr>
        <w:t>P</w:t>
      </w:r>
      <w:r w:rsidR="0082356A" w:rsidRPr="0023047C">
        <w:rPr>
          <w:rFonts w:ascii="Arial" w:eastAsia="Arial Narrow" w:hAnsi="Arial" w:cs="Arial"/>
          <w:color w:val="auto"/>
          <w:sz w:val="20"/>
          <w:szCs w:val="20"/>
          <w:lang w:val="es-CO"/>
        </w:rPr>
        <w:t>roponente</w:t>
      </w:r>
      <w:r w:rsidRPr="0023047C">
        <w:rPr>
          <w:rFonts w:ascii="Arial" w:eastAsia="Arial Narrow" w:hAnsi="Arial" w:cs="Arial"/>
          <w:color w:val="auto"/>
          <w:sz w:val="20"/>
          <w:szCs w:val="20"/>
          <w:lang w:val="es-CO"/>
        </w:rPr>
        <w:t xml:space="preserve"> </w:t>
      </w:r>
      <w:r w:rsidR="00873EC5" w:rsidRPr="0023047C">
        <w:rPr>
          <w:rFonts w:ascii="Arial" w:eastAsia="Arial Narrow" w:hAnsi="Arial" w:cs="Arial"/>
          <w:color w:val="auto"/>
          <w:sz w:val="20"/>
          <w:szCs w:val="20"/>
          <w:lang w:val="es-CO"/>
        </w:rPr>
        <w:t>P</w:t>
      </w:r>
      <w:r w:rsidR="0082356A" w:rsidRPr="0023047C">
        <w:rPr>
          <w:rFonts w:ascii="Arial" w:eastAsia="Arial Narrow" w:hAnsi="Arial" w:cs="Arial"/>
          <w:color w:val="auto"/>
          <w:sz w:val="20"/>
          <w:szCs w:val="20"/>
          <w:lang w:val="es-CO"/>
        </w:rPr>
        <w:t>lural</w:t>
      </w:r>
      <w:r w:rsidRPr="0023047C">
        <w:rPr>
          <w:rFonts w:ascii="Arial" w:eastAsia="Arial Narrow" w:hAnsi="Arial" w:cs="Arial"/>
          <w:color w:val="auto"/>
          <w:sz w:val="20"/>
          <w:szCs w:val="20"/>
          <w:lang w:val="es-CO"/>
        </w:rPr>
        <w:t>, a efectos de adelantar en su nombre de manera específica las sigu</w:t>
      </w:r>
      <w:r w:rsidR="006B35E7" w:rsidRPr="0023047C">
        <w:rPr>
          <w:rFonts w:ascii="Arial" w:eastAsia="Arial Narrow" w:hAnsi="Arial" w:cs="Arial"/>
          <w:color w:val="auto"/>
          <w:sz w:val="20"/>
          <w:szCs w:val="20"/>
          <w:lang w:val="es-CO"/>
        </w:rPr>
        <w:t xml:space="preserve">ientes actividades: (i) presentar oferta para el </w:t>
      </w:r>
      <w:r w:rsidR="006F3633" w:rsidRPr="0023047C">
        <w:rPr>
          <w:rFonts w:ascii="Arial" w:eastAsia="Arial Narrow" w:hAnsi="Arial" w:cs="Arial"/>
          <w:color w:val="auto"/>
          <w:sz w:val="20"/>
          <w:szCs w:val="20"/>
          <w:lang w:val="es-CO"/>
        </w:rPr>
        <w:t>P</w:t>
      </w:r>
      <w:r w:rsidR="0082356A" w:rsidRPr="0023047C">
        <w:rPr>
          <w:rFonts w:ascii="Arial" w:eastAsia="Arial Narrow" w:hAnsi="Arial" w:cs="Arial"/>
          <w:color w:val="auto"/>
          <w:sz w:val="20"/>
          <w:szCs w:val="20"/>
          <w:lang w:val="es-CO"/>
        </w:rPr>
        <w:t xml:space="preserve">roceso de </w:t>
      </w:r>
      <w:r w:rsidR="006F3633" w:rsidRPr="0023047C">
        <w:rPr>
          <w:rFonts w:ascii="Arial" w:eastAsia="Arial Narrow" w:hAnsi="Arial" w:cs="Arial"/>
          <w:color w:val="auto"/>
          <w:sz w:val="20"/>
          <w:szCs w:val="20"/>
          <w:lang w:val="es-CO"/>
        </w:rPr>
        <w:t>C</w:t>
      </w:r>
      <w:r w:rsidR="0082356A" w:rsidRPr="0023047C">
        <w:rPr>
          <w:rFonts w:ascii="Arial" w:eastAsia="Arial Narrow" w:hAnsi="Arial" w:cs="Arial"/>
          <w:color w:val="auto"/>
          <w:sz w:val="20"/>
          <w:szCs w:val="20"/>
          <w:lang w:val="es-CO"/>
        </w:rPr>
        <w:t>ontratación</w:t>
      </w:r>
      <w:r w:rsidRPr="0023047C">
        <w:rPr>
          <w:rFonts w:ascii="Arial" w:eastAsia="Arial Narrow" w:hAnsi="Arial" w:cs="Arial"/>
          <w:color w:val="auto"/>
          <w:sz w:val="20"/>
          <w:szCs w:val="20"/>
          <w:lang w:val="es-CO"/>
        </w:rPr>
        <w:t xml:space="preserve"> </w:t>
      </w:r>
      <w:r w:rsidR="00256649" w:rsidRPr="0023047C">
        <w:rPr>
          <w:rFonts w:ascii="Arial" w:eastAsia="Arial Narrow" w:hAnsi="Arial" w:cs="Arial"/>
          <w:color w:val="auto"/>
          <w:sz w:val="20"/>
          <w:szCs w:val="20"/>
          <w:lang w:val="es-CO"/>
        </w:rPr>
        <w:t xml:space="preserve">de </w:t>
      </w:r>
      <w:r w:rsidRPr="0023047C">
        <w:rPr>
          <w:rFonts w:ascii="Arial" w:eastAsia="Arial Narrow" w:hAnsi="Arial" w:cs="Arial"/>
          <w:color w:val="auto"/>
          <w:sz w:val="20"/>
          <w:szCs w:val="20"/>
          <w:lang w:val="es-CO"/>
        </w:rPr>
        <w:t xml:space="preserve">que trata esta </w:t>
      </w:r>
      <w:r w:rsidR="00E27E93" w:rsidRPr="0023047C">
        <w:rPr>
          <w:rFonts w:ascii="Arial" w:eastAsia="Arial Narrow" w:hAnsi="Arial" w:cs="Arial"/>
          <w:color w:val="auto"/>
          <w:sz w:val="20"/>
          <w:szCs w:val="20"/>
          <w:lang w:val="es-CO"/>
        </w:rPr>
        <w:t>invitación</w:t>
      </w:r>
      <w:r w:rsidRPr="0023047C">
        <w:rPr>
          <w:rFonts w:ascii="Arial" w:eastAsia="Arial Narrow" w:hAnsi="Arial" w:cs="Arial"/>
          <w:color w:val="auto"/>
          <w:sz w:val="20"/>
          <w:szCs w:val="20"/>
          <w:lang w:val="es-CO"/>
        </w:rPr>
        <w:t>; (ii) resp</w:t>
      </w:r>
      <w:r w:rsidR="00E33B1C" w:rsidRPr="0023047C">
        <w:rPr>
          <w:rFonts w:ascii="Arial" w:eastAsia="Arial Narrow" w:hAnsi="Arial" w:cs="Arial"/>
          <w:color w:val="auto"/>
          <w:sz w:val="20"/>
          <w:szCs w:val="20"/>
          <w:lang w:val="es-CO"/>
        </w:rPr>
        <w:t>onder</w:t>
      </w:r>
      <w:r w:rsidRPr="0023047C">
        <w:rPr>
          <w:rFonts w:ascii="Arial" w:eastAsia="Arial Narrow" w:hAnsi="Arial" w:cs="Arial"/>
          <w:color w:val="auto"/>
          <w:sz w:val="20"/>
          <w:szCs w:val="20"/>
          <w:lang w:val="es-CO"/>
        </w:rPr>
        <w:t xml:space="preserve"> los requerimientos </w:t>
      </w:r>
      <w:r w:rsidR="006B35E7" w:rsidRPr="0023047C">
        <w:rPr>
          <w:rFonts w:ascii="Arial" w:eastAsia="Arial Narrow" w:hAnsi="Arial" w:cs="Arial"/>
          <w:color w:val="auto"/>
          <w:sz w:val="20"/>
          <w:szCs w:val="20"/>
          <w:lang w:val="es-CO"/>
        </w:rPr>
        <w:t xml:space="preserve">y aclaraciones </w:t>
      </w:r>
      <w:r w:rsidR="00E33B1C" w:rsidRPr="0023047C">
        <w:rPr>
          <w:rFonts w:ascii="Arial" w:eastAsia="Arial Narrow" w:hAnsi="Arial" w:cs="Arial"/>
          <w:color w:val="auto"/>
          <w:sz w:val="20"/>
          <w:szCs w:val="20"/>
          <w:lang w:val="es-CO"/>
        </w:rPr>
        <w:t>solicitados</w:t>
      </w:r>
      <w:r w:rsidR="006B35E7" w:rsidRPr="0023047C">
        <w:rPr>
          <w:rFonts w:ascii="Arial" w:eastAsia="Arial Narrow" w:hAnsi="Arial" w:cs="Arial"/>
          <w:color w:val="auto"/>
          <w:sz w:val="20"/>
          <w:szCs w:val="20"/>
          <w:lang w:val="es-CO"/>
        </w:rPr>
        <w:t xml:space="preserve"> la </w:t>
      </w:r>
      <w:r w:rsidR="008A4150" w:rsidRPr="0023047C">
        <w:rPr>
          <w:rFonts w:ascii="Arial" w:eastAsia="Arial Narrow" w:hAnsi="Arial" w:cs="Arial"/>
          <w:color w:val="auto"/>
          <w:sz w:val="20"/>
          <w:szCs w:val="20"/>
          <w:lang w:val="es-CO"/>
        </w:rPr>
        <w:t>E</w:t>
      </w:r>
      <w:r w:rsidR="0082356A" w:rsidRPr="0023047C">
        <w:rPr>
          <w:rFonts w:ascii="Arial" w:eastAsia="Arial Narrow" w:hAnsi="Arial" w:cs="Arial"/>
          <w:color w:val="auto"/>
          <w:sz w:val="20"/>
          <w:szCs w:val="20"/>
          <w:lang w:val="es-CO"/>
        </w:rPr>
        <w:t>ntidad</w:t>
      </w:r>
      <w:r w:rsidRPr="0023047C">
        <w:rPr>
          <w:rFonts w:ascii="Arial" w:eastAsia="Arial Narrow" w:hAnsi="Arial" w:cs="Arial"/>
          <w:color w:val="auto"/>
          <w:sz w:val="20"/>
          <w:szCs w:val="20"/>
          <w:lang w:val="es-CO"/>
        </w:rPr>
        <w:t xml:space="preserve">; (iii) recibir las notificaciones a que haya lugar </w:t>
      </w:r>
      <w:r w:rsidR="00FB61F2" w:rsidRPr="0023047C">
        <w:rPr>
          <w:rFonts w:ascii="Arial" w:eastAsia="Arial Narrow" w:hAnsi="Arial" w:cs="Arial"/>
          <w:color w:val="auto"/>
          <w:sz w:val="20"/>
          <w:szCs w:val="20"/>
          <w:lang w:val="es-CO"/>
        </w:rPr>
        <w:t>(iv) suscribir el acta de terminación y liquidación, si a ello hubiere lugar</w:t>
      </w:r>
      <w:r w:rsidR="00734AC9" w:rsidRPr="0023047C">
        <w:rPr>
          <w:rFonts w:ascii="Arial" w:eastAsia="Arial Narrow" w:hAnsi="Arial" w:cs="Arial"/>
          <w:color w:val="auto"/>
          <w:sz w:val="20"/>
          <w:szCs w:val="20"/>
          <w:lang w:val="es-CO"/>
        </w:rPr>
        <w:t>.</w:t>
      </w:r>
      <w:r w:rsidR="00FB61F2" w:rsidRPr="0023047C" w:rsidDel="00C57AC9">
        <w:rPr>
          <w:rFonts w:ascii="Arial" w:eastAsia="Arial Narrow" w:hAnsi="Arial" w:cs="Arial"/>
          <w:color w:val="auto"/>
          <w:sz w:val="20"/>
          <w:szCs w:val="20"/>
          <w:lang w:val="es-CO"/>
        </w:rPr>
        <w:t xml:space="preserve"> </w:t>
      </w:r>
    </w:p>
    <w:p w14:paraId="3D8A3D39" w14:textId="49932FCA" w:rsidR="006B0ED3" w:rsidRPr="0023047C" w:rsidRDefault="006B0ED3" w:rsidP="00695362">
      <w:pPr>
        <w:pStyle w:val="InviasNormal"/>
        <w:rPr>
          <w:rFonts w:ascii="Arial" w:eastAsia="Arial Narrow" w:hAnsi="Arial" w:cs="Arial"/>
          <w:color w:val="auto"/>
          <w:sz w:val="20"/>
          <w:szCs w:val="20"/>
          <w:lang w:val="es-CO"/>
        </w:rPr>
      </w:pPr>
      <w:r w:rsidRPr="0023047C">
        <w:rPr>
          <w:rFonts w:ascii="Arial" w:eastAsia="Arial Narrow" w:hAnsi="Arial" w:cs="Arial"/>
          <w:color w:val="auto"/>
          <w:sz w:val="20"/>
          <w:szCs w:val="20"/>
          <w:lang w:val="es-CO"/>
        </w:rPr>
        <w:t xml:space="preserve">Las personas extranjeras que participen mediante un </w:t>
      </w:r>
      <w:r w:rsidR="003C338A" w:rsidRPr="0023047C">
        <w:rPr>
          <w:rFonts w:ascii="Arial" w:eastAsia="Arial Narrow" w:hAnsi="Arial" w:cs="Arial"/>
          <w:color w:val="auto"/>
          <w:sz w:val="20"/>
          <w:szCs w:val="20"/>
          <w:lang w:val="es-CO"/>
        </w:rPr>
        <w:t>P</w:t>
      </w:r>
      <w:r w:rsidR="0082356A" w:rsidRPr="0023047C">
        <w:rPr>
          <w:rFonts w:ascii="Arial" w:eastAsia="Arial Narrow" w:hAnsi="Arial" w:cs="Arial"/>
          <w:color w:val="auto"/>
          <w:sz w:val="20"/>
          <w:szCs w:val="20"/>
          <w:lang w:val="es-CO"/>
        </w:rPr>
        <w:t>roponente</w:t>
      </w:r>
      <w:r w:rsidRPr="0023047C">
        <w:rPr>
          <w:rFonts w:ascii="Arial" w:eastAsia="Arial Narrow" w:hAnsi="Arial" w:cs="Arial"/>
          <w:color w:val="auto"/>
          <w:sz w:val="20"/>
          <w:szCs w:val="20"/>
          <w:lang w:val="es-CO"/>
        </w:rPr>
        <w:t xml:space="preserve"> </w:t>
      </w:r>
      <w:r w:rsidR="003C338A" w:rsidRPr="0023047C">
        <w:rPr>
          <w:rFonts w:ascii="Arial" w:eastAsia="Arial Narrow" w:hAnsi="Arial" w:cs="Arial"/>
          <w:color w:val="auto"/>
          <w:sz w:val="20"/>
          <w:szCs w:val="20"/>
          <w:lang w:val="es-CO"/>
        </w:rPr>
        <w:t>P</w:t>
      </w:r>
      <w:r w:rsidR="0082356A" w:rsidRPr="0023047C">
        <w:rPr>
          <w:rFonts w:ascii="Arial" w:eastAsia="Arial Narrow" w:hAnsi="Arial" w:cs="Arial"/>
          <w:color w:val="auto"/>
          <w:sz w:val="20"/>
          <w:szCs w:val="20"/>
          <w:lang w:val="es-CO"/>
        </w:rPr>
        <w:t>lural</w:t>
      </w:r>
      <w:r w:rsidRPr="0023047C">
        <w:rPr>
          <w:rFonts w:ascii="Arial" w:eastAsia="Arial Narrow" w:hAnsi="Arial" w:cs="Arial"/>
          <w:color w:val="auto"/>
          <w:sz w:val="20"/>
          <w:szCs w:val="20"/>
          <w:lang w:val="es-CO"/>
        </w:rPr>
        <w:t xml:space="preserve"> podrán constituir un solo apoderado común y, en tal caso, bastará para todos los efectos la presentación del poder común otorgado por </w:t>
      </w:r>
      <w:r w:rsidR="0021763B" w:rsidRPr="0023047C">
        <w:rPr>
          <w:rFonts w:ascii="Arial" w:eastAsia="Arial Narrow" w:hAnsi="Arial" w:cs="Arial"/>
          <w:color w:val="auto"/>
          <w:sz w:val="20"/>
          <w:szCs w:val="20"/>
          <w:lang w:val="es-CO"/>
        </w:rPr>
        <w:t xml:space="preserve">la totalidad de </w:t>
      </w:r>
      <w:r w:rsidRPr="0023047C">
        <w:rPr>
          <w:rFonts w:ascii="Arial" w:eastAsia="Arial Narrow" w:hAnsi="Arial" w:cs="Arial"/>
          <w:color w:val="auto"/>
          <w:sz w:val="20"/>
          <w:szCs w:val="20"/>
          <w:lang w:val="es-CO"/>
        </w:rPr>
        <w:t xml:space="preserve">los integrantes con los requisitos de autenticación, </w:t>
      </w:r>
      <w:r w:rsidR="0021763B" w:rsidRPr="0023047C">
        <w:rPr>
          <w:rFonts w:ascii="Arial" w:eastAsia="Arial Narrow" w:hAnsi="Arial" w:cs="Arial"/>
          <w:color w:val="auto"/>
          <w:sz w:val="20"/>
          <w:szCs w:val="20"/>
          <w:lang w:val="es-CO"/>
        </w:rPr>
        <w:t>L</w:t>
      </w:r>
      <w:r w:rsidR="000534C1" w:rsidRPr="0023047C">
        <w:rPr>
          <w:rFonts w:ascii="Arial" w:eastAsia="Arial Narrow" w:hAnsi="Arial" w:cs="Arial"/>
          <w:color w:val="auto"/>
          <w:sz w:val="20"/>
          <w:szCs w:val="20"/>
          <w:lang w:val="es-CO"/>
        </w:rPr>
        <w:t>egalizació</w:t>
      </w:r>
      <w:r w:rsidRPr="0023047C">
        <w:rPr>
          <w:rFonts w:ascii="Arial" w:eastAsia="Arial Narrow" w:hAnsi="Arial" w:cs="Arial"/>
          <w:color w:val="auto"/>
          <w:sz w:val="20"/>
          <w:szCs w:val="20"/>
          <w:lang w:val="es-CO"/>
        </w:rPr>
        <w:t xml:space="preserve">n </w:t>
      </w:r>
      <w:r w:rsidR="00EE2A2C" w:rsidRPr="0023047C">
        <w:rPr>
          <w:rFonts w:ascii="Arial" w:eastAsia="Arial Narrow" w:hAnsi="Arial" w:cs="Arial"/>
          <w:color w:val="auto"/>
          <w:sz w:val="20"/>
          <w:szCs w:val="20"/>
          <w:lang w:val="es-CO"/>
        </w:rPr>
        <w:t>y/</w:t>
      </w:r>
      <w:r w:rsidRPr="0023047C">
        <w:rPr>
          <w:rFonts w:ascii="Arial" w:eastAsia="Arial Narrow" w:hAnsi="Arial" w:cs="Arial"/>
          <w:color w:val="auto"/>
          <w:sz w:val="20"/>
          <w:szCs w:val="20"/>
          <w:lang w:val="es-CO"/>
        </w:rPr>
        <w:t xml:space="preserve">o </w:t>
      </w:r>
      <w:r w:rsidR="00EE2A2C" w:rsidRPr="0023047C">
        <w:rPr>
          <w:rFonts w:ascii="Arial" w:eastAsia="Arial Narrow" w:hAnsi="Arial" w:cs="Arial"/>
          <w:color w:val="auto"/>
          <w:sz w:val="20"/>
          <w:szCs w:val="20"/>
          <w:lang w:val="es-CO"/>
        </w:rPr>
        <w:t>A</w:t>
      </w:r>
      <w:r w:rsidRPr="0023047C">
        <w:rPr>
          <w:rFonts w:ascii="Arial" w:eastAsia="Arial Narrow" w:hAnsi="Arial" w:cs="Arial"/>
          <w:color w:val="auto"/>
          <w:sz w:val="20"/>
          <w:szCs w:val="20"/>
          <w:lang w:val="es-CO"/>
        </w:rPr>
        <w:t>postilla y traducción exigidos en el Código de Comercio</w:t>
      </w:r>
      <w:r w:rsidR="00082F3F" w:rsidRPr="0023047C">
        <w:rPr>
          <w:rFonts w:ascii="Arial" w:eastAsia="Arial Narrow" w:hAnsi="Arial" w:cs="Arial"/>
          <w:color w:val="auto"/>
          <w:sz w:val="20"/>
          <w:szCs w:val="20"/>
          <w:lang w:val="es-CO"/>
        </w:rPr>
        <w:t xml:space="preserve"> y en el Código General del Proceso de Colombia</w:t>
      </w:r>
      <w:r w:rsidR="00E33B1C" w:rsidRPr="0023047C">
        <w:rPr>
          <w:rFonts w:ascii="Arial" w:eastAsia="Arial Narrow" w:hAnsi="Arial" w:cs="Arial"/>
          <w:color w:val="auto"/>
          <w:sz w:val="20"/>
          <w:szCs w:val="20"/>
          <w:lang w:val="es-CO"/>
        </w:rPr>
        <w:t>,</w:t>
      </w:r>
      <w:r w:rsidRPr="0023047C">
        <w:rPr>
          <w:rFonts w:ascii="Arial" w:eastAsia="Arial Narrow" w:hAnsi="Arial" w:cs="Arial"/>
          <w:color w:val="auto"/>
          <w:sz w:val="20"/>
          <w:szCs w:val="20"/>
          <w:lang w:val="es-CO"/>
        </w:rPr>
        <w:t xml:space="preserve"> incluyendo los señalados en la </w:t>
      </w:r>
      <w:r w:rsidR="00E27E93" w:rsidRPr="0023047C">
        <w:rPr>
          <w:rFonts w:ascii="Arial" w:eastAsia="Arial Narrow" w:hAnsi="Arial" w:cs="Arial"/>
          <w:color w:val="auto"/>
          <w:sz w:val="20"/>
          <w:szCs w:val="20"/>
          <w:lang w:val="es-CO"/>
        </w:rPr>
        <w:t>invitación</w:t>
      </w:r>
      <w:r w:rsidRPr="0023047C">
        <w:rPr>
          <w:rFonts w:ascii="Arial" w:eastAsia="Arial Narrow" w:hAnsi="Arial" w:cs="Arial"/>
          <w:color w:val="auto"/>
          <w:sz w:val="20"/>
          <w:szCs w:val="20"/>
          <w:lang w:val="es-CO"/>
        </w:rPr>
        <w:t xml:space="preserve">. El poder a que se refiere este párrafo podrá otorgarse en el mismo acto de constitución del </w:t>
      </w:r>
      <w:r w:rsidR="00C51529" w:rsidRPr="0023047C">
        <w:rPr>
          <w:rFonts w:ascii="Arial" w:eastAsia="Arial Narrow" w:hAnsi="Arial" w:cs="Arial"/>
          <w:color w:val="auto"/>
          <w:sz w:val="20"/>
          <w:szCs w:val="20"/>
          <w:lang w:val="es-CO"/>
        </w:rPr>
        <w:t>P</w:t>
      </w:r>
      <w:r w:rsidR="0082356A" w:rsidRPr="0023047C">
        <w:rPr>
          <w:rFonts w:ascii="Arial" w:eastAsia="Arial Narrow" w:hAnsi="Arial" w:cs="Arial"/>
          <w:color w:val="auto"/>
          <w:sz w:val="20"/>
          <w:szCs w:val="20"/>
          <w:lang w:val="es-CO"/>
        </w:rPr>
        <w:t>roponente</w:t>
      </w:r>
      <w:r w:rsidRPr="0023047C">
        <w:rPr>
          <w:rFonts w:ascii="Arial" w:eastAsia="Arial Narrow" w:hAnsi="Arial" w:cs="Arial"/>
          <w:color w:val="auto"/>
          <w:sz w:val="20"/>
          <w:szCs w:val="20"/>
          <w:lang w:val="es-CO"/>
        </w:rPr>
        <w:t xml:space="preserve"> </w:t>
      </w:r>
      <w:r w:rsidR="00C51529" w:rsidRPr="0023047C">
        <w:rPr>
          <w:rFonts w:ascii="Arial" w:eastAsia="Arial Narrow" w:hAnsi="Arial" w:cs="Arial"/>
          <w:color w:val="auto"/>
          <w:sz w:val="20"/>
          <w:szCs w:val="20"/>
          <w:lang w:val="es-CO"/>
        </w:rPr>
        <w:t>P</w:t>
      </w:r>
      <w:r w:rsidR="0082356A" w:rsidRPr="0023047C">
        <w:rPr>
          <w:rFonts w:ascii="Arial" w:eastAsia="Arial Narrow" w:hAnsi="Arial" w:cs="Arial"/>
          <w:color w:val="auto"/>
          <w:sz w:val="20"/>
          <w:szCs w:val="20"/>
          <w:lang w:val="es-CO"/>
        </w:rPr>
        <w:t>lural</w:t>
      </w:r>
      <w:r w:rsidRPr="0023047C">
        <w:rPr>
          <w:rFonts w:ascii="Arial" w:eastAsia="Arial Narrow" w:hAnsi="Arial" w:cs="Arial"/>
          <w:color w:val="auto"/>
          <w:sz w:val="20"/>
          <w:szCs w:val="20"/>
          <w:lang w:val="es-CO"/>
        </w:rPr>
        <w:t xml:space="preserve">. </w:t>
      </w:r>
    </w:p>
    <w:p w14:paraId="0BAC2895" w14:textId="1C6F7AC7" w:rsidR="00333AAA" w:rsidRPr="0023047C" w:rsidRDefault="00333AAA" w:rsidP="00695362">
      <w:pPr>
        <w:pStyle w:val="Capitulo3"/>
        <w:spacing w:line="240" w:lineRule="auto"/>
        <w:ind w:left="426"/>
        <w:rPr>
          <w:color w:val="auto"/>
        </w:rPr>
      </w:pPr>
      <w:bookmarkStart w:id="407" w:name="_Toc508648261"/>
      <w:bookmarkStart w:id="408" w:name="_Toc508984045"/>
      <w:bookmarkStart w:id="409" w:name="_Toc509843876"/>
      <w:bookmarkStart w:id="410" w:name="_Toc511924784"/>
      <w:bookmarkStart w:id="411" w:name="_Ref26260411"/>
      <w:bookmarkStart w:id="412" w:name="_Toc204853892"/>
      <w:bookmarkEnd w:id="406"/>
      <w:r w:rsidRPr="0023047C">
        <w:rPr>
          <w:color w:val="auto"/>
        </w:rPr>
        <w:t>ELABORACIÓN</w:t>
      </w:r>
      <w:r w:rsidR="002644ED" w:rsidRPr="0023047C">
        <w:rPr>
          <w:color w:val="auto"/>
        </w:rPr>
        <w:t xml:space="preserve"> </w:t>
      </w:r>
      <w:r w:rsidRPr="0023047C">
        <w:rPr>
          <w:color w:val="auto"/>
        </w:rPr>
        <w:t>Y</w:t>
      </w:r>
      <w:r w:rsidR="002644ED" w:rsidRPr="0023047C">
        <w:rPr>
          <w:color w:val="auto"/>
        </w:rPr>
        <w:t xml:space="preserve"> </w:t>
      </w:r>
      <w:r w:rsidRPr="0023047C">
        <w:rPr>
          <w:color w:val="auto"/>
        </w:rPr>
        <w:t>PRESENTACIÓN</w:t>
      </w:r>
      <w:r w:rsidR="002644ED" w:rsidRPr="0023047C">
        <w:rPr>
          <w:color w:val="auto"/>
        </w:rPr>
        <w:t xml:space="preserve"> </w:t>
      </w:r>
      <w:r w:rsidRPr="0023047C">
        <w:rPr>
          <w:color w:val="auto"/>
        </w:rPr>
        <w:t>DE</w:t>
      </w:r>
      <w:r w:rsidR="002644ED" w:rsidRPr="0023047C">
        <w:rPr>
          <w:color w:val="auto"/>
        </w:rPr>
        <w:t xml:space="preserve"> </w:t>
      </w:r>
      <w:r w:rsidRPr="0023047C">
        <w:rPr>
          <w:color w:val="auto"/>
        </w:rPr>
        <w:t>LA</w:t>
      </w:r>
      <w:r w:rsidR="002644ED" w:rsidRPr="0023047C">
        <w:rPr>
          <w:color w:val="auto"/>
        </w:rPr>
        <w:t xml:space="preserve"> </w:t>
      </w:r>
      <w:bookmarkEnd w:id="400"/>
      <w:r w:rsidRPr="0023047C">
        <w:rPr>
          <w:color w:val="auto"/>
        </w:rPr>
        <w:t>OFERTA</w:t>
      </w:r>
      <w:bookmarkEnd w:id="407"/>
      <w:bookmarkEnd w:id="408"/>
      <w:bookmarkEnd w:id="409"/>
      <w:bookmarkEnd w:id="410"/>
      <w:bookmarkEnd w:id="411"/>
      <w:bookmarkEnd w:id="412"/>
    </w:p>
    <w:p w14:paraId="27B272FA" w14:textId="68B92FB0" w:rsidR="00F12189" w:rsidRPr="0023047C" w:rsidRDefault="00F12189" w:rsidP="00FD0049">
      <w:pPr>
        <w:jc w:val="both"/>
        <w:rPr>
          <w:rFonts w:eastAsia="Arial Narrow" w:cs="Arial"/>
          <w:color w:val="auto"/>
          <w:szCs w:val="20"/>
          <w:lang w:eastAsia="es-ES"/>
        </w:rPr>
      </w:pPr>
      <w:r w:rsidRPr="0023047C">
        <w:rPr>
          <w:rFonts w:eastAsia="Arial Narrow" w:cs="Arial"/>
          <w:color w:val="auto"/>
          <w:szCs w:val="20"/>
          <w:lang w:eastAsia="es-ES"/>
        </w:rPr>
        <w:t>Para las entidades que utilicen SECOP II la presentación de la oferta deberá adaptarse a las condiciones de la plataforma y no será posible presentar documentos en físico.</w:t>
      </w:r>
    </w:p>
    <w:p w14:paraId="50F01378" w14:textId="6F72F1C8" w:rsidR="00F12189" w:rsidRPr="0023047C" w:rsidRDefault="00F12189" w:rsidP="00FD0049">
      <w:pPr>
        <w:jc w:val="both"/>
        <w:rPr>
          <w:rFonts w:eastAsia="Arial Narrow" w:cs="Arial"/>
          <w:color w:val="auto"/>
          <w:szCs w:val="20"/>
          <w:lang w:eastAsia="es-ES"/>
        </w:rPr>
      </w:pPr>
      <w:r w:rsidRPr="0023047C">
        <w:rPr>
          <w:rFonts w:eastAsia="Arial Narrow" w:cs="Arial"/>
          <w:color w:val="auto"/>
          <w:szCs w:val="20"/>
          <w:lang w:eastAsia="es-ES"/>
        </w:rPr>
        <w:t>Para los procesos en SECOP II, los documentos se adjuntarán de acuerdo con el orden requerido en el cuestionario por la Entidad, los cuales deben ser legibles y escaneados correctamente.</w:t>
      </w:r>
    </w:p>
    <w:p w14:paraId="104420FB" w14:textId="40ACBC43" w:rsidR="00FD0049" w:rsidRPr="0023047C" w:rsidRDefault="00FD0049" w:rsidP="00FD0049">
      <w:pPr>
        <w:jc w:val="both"/>
        <w:rPr>
          <w:rFonts w:eastAsia="Arial Narrow" w:cs="Arial"/>
          <w:color w:val="auto"/>
          <w:szCs w:val="20"/>
          <w:lang w:eastAsia="es-ES"/>
        </w:rPr>
      </w:pPr>
      <w:r w:rsidRPr="0023047C">
        <w:rPr>
          <w:rFonts w:eastAsia="Arial Narrow" w:cs="Arial"/>
          <w:color w:val="auto"/>
          <w:szCs w:val="20"/>
          <w:lang w:eastAsia="es-ES"/>
        </w:rPr>
        <w:t xml:space="preserve">La presentación de la propuesta implica la aceptación y conocimiento de la legislación colombiana acerca de los temas objeto del presente proceso y de todas las condiciones y obligaciones contenidas en el mismo. </w:t>
      </w:r>
    </w:p>
    <w:p w14:paraId="20B202DF" w14:textId="3E85DEF5" w:rsidR="00FD0049" w:rsidRPr="0023047C" w:rsidRDefault="6FEDB7EC" w:rsidP="00FD0049">
      <w:pPr>
        <w:rPr>
          <w:rFonts w:eastAsia="Arial Narrow" w:cs="Arial"/>
          <w:color w:val="auto"/>
          <w:szCs w:val="20"/>
          <w:lang w:eastAsia="es-ES"/>
        </w:rPr>
      </w:pPr>
      <w:r w:rsidRPr="0023047C">
        <w:rPr>
          <w:rFonts w:eastAsia="Arial Narrow" w:cs="Arial"/>
          <w:color w:val="auto"/>
          <w:szCs w:val="20"/>
          <w:lang w:eastAsia="es-ES"/>
        </w:rPr>
        <w:t>El Proponente al presentar la oferta económica incluirá todos los impuestos, tasas y contribuciones, incluido el IVA.</w:t>
      </w:r>
    </w:p>
    <w:p w14:paraId="6824D5A3" w14:textId="0430645E" w:rsidR="00FD0049" w:rsidRPr="0023047C" w:rsidRDefault="00FD0049" w:rsidP="00FD0049">
      <w:pPr>
        <w:rPr>
          <w:rFonts w:eastAsia="Arial Narrow" w:cs="Arial"/>
          <w:color w:val="auto"/>
          <w:szCs w:val="20"/>
          <w:lang w:eastAsia="es-ES"/>
        </w:rPr>
      </w:pPr>
      <w:r w:rsidRPr="0023047C">
        <w:rPr>
          <w:rFonts w:eastAsia="Arial Narrow" w:cs="Arial"/>
          <w:color w:val="auto"/>
          <w:szCs w:val="20"/>
          <w:lang w:eastAsia="es-ES"/>
        </w:rPr>
        <w:t>Estarán a cargo del proponente todos los costos asociados a la elaboración y presentación de su oferta y la entidad en ningún caso será responsable de los mismos.</w:t>
      </w:r>
    </w:p>
    <w:p w14:paraId="6824C9FF" w14:textId="5218E659" w:rsidR="00FD0049" w:rsidRPr="0023047C" w:rsidRDefault="00FD0049" w:rsidP="00FD0049">
      <w:pPr>
        <w:spacing w:line="240" w:lineRule="auto"/>
        <w:jc w:val="both"/>
        <w:rPr>
          <w:rFonts w:eastAsia="Arial Narrow" w:cs="Arial"/>
          <w:color w:val="auto"/>
          <w:szCs w:val="20"/>
          <w:lang w:eastAsia="es-ES"/>
        </w:rPr>
      </w:pPr>
      <w:r w:rsidRPr="0023047C">
        <w:rPr>
          <w:rFonts w:eastAsia="Arial Narrow" w:cs="Arial"/>
          <w:color w:val="auto"/>
          <w:szCs w:val="20"/>
          <w:lang w:eastAsia="es-ES"/>
        </w:rPr>
        <w:t xml:space="preserve">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 </w:t>
      </w:r>
    </w:p>
    <w:p w14:paraId="6666182C" w14:textId="67E8C163" w:rsidR="00FD0049" w:rsidRDefault="00FD0049" w:rsidP="00095B0E">
      <w:pPr>
        <w:spacing w:after="0" w:line="240" w:lineRule="auto"/>
        <w:jc w:val="both"/>
        <w:rPr>
          <w:rFonts w:eastAsia="Arial Narrow" w:cs="Arial"/>
          <w:color w:val="auto"/>
          <w:szCs w:val="20"/>
          <w:lang w:eastAsia="es-ES"/>
        </w:rPr>
      </w:pPr>
      <w:r w:rsidRPr="0023047C">
        <w:rPr>
          <w:rFonts w:eastAsia="Arial Narrow" w:cs="Arial"/>
          <w:color w:val="auto"/>
          <w:szCs w:val="20"/>
          <w:lang w:eastAsia="es-ES"/>
        </w:rPr>
        <w:t xml:space="preserve">Los Proponentes adjuntarán el formulario de la propuesta económica con el valor discriminado de cada ítem en el SECOP II, junto con su propuesta, teniendo en cuenta el formulario de propuesta económica publicado por la Entidad. </w:t>
      </w:r>
    </w:p>
    <w:p w14:paraId="28835E6D" w14:textId="77777777" w:rsidR="00095B0E" w:rsidRPr="0023047C" w:rsidRDefault="00095B0E" w:rsidP="00095B0E">
      <w:pPr>
        <w:spacing w:after="0" w:line="240" w:lineRule="auto"/>
        <w:jc w:val="both"/>
        <w:rPr>
          <w:rFonts w:eastAsia="Arial Narrow" w:cs="Arial"/>
          <w:color w:val="auto"/>
          <w:szCs w:val="20"/>
          <w:lang w:eastAsia="es-ES"/>
        </w:rPr>
      </w:pPr>
    </w:p>
    <w:p w14:paraId="71015C31" w14:textId="6890CF81" w:rsidR="00881F57" w:rsidRDefault="003C0140" w:rsidP="00095B0E">
      <w:pPr>
        <w:pStyle w:val="Capitulo3"/>
        <w:spacing w:after="0" w:line="240" w:lineRule="auto"/>
        <w:ind w:left="426"/>
        <w:rPr>
          <w:color w:val="auto"/>
        </w:rPr>
      </w:pPr>
      <w:bookmarkStart w:id="413" w:name="_Toc204853893"/>
      <w:r w:rsidRPr="0023047C">
        <w:rPr>
          <w:color w:val="auto"/>
        </w:rPr>
        <w:t>CIERRE DEL PROCESO Y APERTURA DE OFERTAS</w:t>
      </w:r>
      <w:bookmarkEnd w:id="413"/>
    </w:p>
    <w:p w14:paraId="54D6FAC7" w14:textId="77777777" w:rsidR="00095B0E" w:rsidRPr="0023047C" w:rsidRDefault="00095B0E" w:rsidP="00095B0E">
      <w:pPr>
        <w:pStyle w:val="Capitulo3"/>
        <w:numPr>
          <w:ilvl w:val="0"/>
          <w:numId w:val="0"/>
        </w:numPr>
        <w:spacing w:after="0" w:line="240" w:lineRule="auto"/>
        <w:ind w:left="66"/>
        <w:rPr>
          <w:color w:val="auto"/>
        </w:rPr>
      </w:pPr>
    </w:p>
    <w:p w14:paraId="066BF55E" w14:textId="70B0CE44" w:rsidR="00F96216" w:rsidRPr="0023047C" w:rsidRDefault="00930049" w:rsidP="00695362">
      <w:pPr>
        <w:spacing w:line="240" w:lineRule="auto"/>
        <w:jc w:val="both"/>
        <w:rPr>
          <w:rFonts w:eastAsia="Arial Narrow" w:cs="Arial"/>
          <w:color w:val="auto"/>
          <w:szCs w:val="20"/>
          <w:lang w:eastAsia="es-ES"/>
        </w:rPr>
      </w:pPr>
      <w:bookmarkStart w:id="414" w:name="_Toc40795110"/>
      <w:bookmarkStart w:id="415" w:name="_Toc40805762"/>
      <w:bookmarkStart w:id="416" w:name="_Toc26253758"/>
      <w:bookmarkStart w:id="417" w:name="_Toc26260085"/>
      <w:bookmarkStart w:id="418" w:name="_Toc26263551"/>
      <w:bookmarkStart w:id="419" w:name="_Toc26253759"/>
      <w:bookmarkStart w:id="420" w:name="_Toc26260086"/>
      <w:bookmarkStart w:id="421" w:name="_Toc26263552"/>
      <w:bookmarkStart w:id="422" w:name="_Toc26253760"/>
      <w:bookmarkStart w:id="423" w:name="_Toc26260087"/>
      <w:bookmarkStart w:id="424" w:name="_Toc26263553"/>
      <w:bookmarkEnd w:id="414"/>
      <w:bookmarkEnd w:id="415"/>
      <w:bookmarkEnd w:id="416"/>
      <w:bookmarkEnd w:id="417"/>
      <w:bookmarkEnd w:id="418"/>
      <w:bookmarkEnd w:id="419"/>
      <w:bookmarkEnd w:id="420"/>
      <w:bookmarkEnd w:id="421"/>
      <w:bookmarkEnd w:id="422"/>
      <w:bookmarkEnd w:id="423"/>
      <w:bookmarkEnd w:id="424"/>
      <w:r w:rsidRPr="0023047C">
        <w:rPr>
          <w:rFonts w:eastAsia="Arial Narrow" w:cs="Arial"/>
          <w:color w:val="auto"/>
          <w:szCs w:val="20"/>
          <w:lang w:eastAsia="es-ES"/>
        </w:rPr>
        <w:t xml:space="preserve">Se </w:t>
      </w:r>
      <w:r w:rsidR="00C3001B" w:rsidRPr="0023047C">
        <w:rPr>
          <w:rFonts w:eastAsia="Arial Narrow" w:cs="Arial"/>
          <w:color w:val="auto"/>
          <w:szCs w:val="20"/>
          <w:lang w:eastAsia="es-ES"/>
        </w:rPr>
        <w:t xml:space="preserve">entienden </w:t>
      </w:r>
      <w:r w:rsidRPr="0023047C">
        <w:rPr>
          <w:rFonts w:eastAsia="Arial Narrow" w:cs="Arial"/>
          <w:color w:val="auto"/>
          <w:szCs w:val="20"/>
          <w:lang w:eastAsia="es-ES"/>
        </w:rPr>
        <w:t xml:space="preserve">recibidas por la </w:t>
      </w:r>
      <w:r w:rsidR="00E04074" w:rsidRPr="0023047C">
        <w:rPr>
          <w:rFonts w:eastAsia="Arial Narrow" w:cs="Arial"/>
          <w:color w:val="auto"/>
          <w:szCs w:val="20"/>
          <w:lang w:eastAsia="es-ES"/>
        </w:rPr>
        <w:t>E</w:t>
      </w:r>
      <w:r w:rsidR="0082356A" w:rsidRPr="0023047C">
        <w:rPr>
          <w:rFonts w:eastAsia="Arial Narrow" w:cs="Arial"/>
          <w:color w:val="auto"/>
          <w:szCs w:val="20"/>
          <w:lang w:eastAsia="es-ES"/>
        </w:rPr>
        <w:t>ntidad</w:t>
      </w:r>
      <w:r w:rsidRPr="0023047C">
        <w:rPr>
          <w:rFonts w:eastAsia="Arial Narrow" w:cs="Arial"/>
          <w:color w:val="auto"/>
          <w:szCs w:val="20"/>
          <w:lang w:eastAsia="es-ES"/>
        </w:rPr>
        <w:t xml:space="preserve"> las ofertas que se encuentren en la plataforma del SECOP II a la fecha y hora indicada en el </w:t>
      </w:r>
      <w:r w:rsidR="00E04074" w:rsidRPr="0023047C">
        <w:rPr>
          <w:rFonts w:eastAsia="Arial Narrow" w:cs="Arial"/>
          <w:color w:val="auto"/>
          <w:szCs w:val="20"/>
          <w:lang w:eastAsia="es-ES"/>
        </w:rPr>
        <w:t>C</w:t>
      </w:r>
      <w:r w:rsidRPr="0023047C">
        <w:rPr>
          <w:rFonts w:eastAsia="Arial Narrow" w:cs="Arial"/>
          <w:color w:val="auto"/>
          <w:szCs w:val="20"/>
          <w:lang w:eastAsia="es-ES"/>
        </w:rPr>
        <w:t xml:space="preserve">ronograma del </w:t>
      </w:r>
      <w:r w:rsidR="0082356A" w:rsidRPr="0023047C">
        <w:rPr>
          <w:rFonts w:eastAsia="Arial Narrow" w:cs="Arial"/>
          <w:color w:val="auto"/>
          <w:szCs w:val="20"/>
          <w:lang w:eastAsia="es-ES"/>
        </w:rPr>
        <w:t>proceso</w:t>
      </w:r>
      <w:r w:rsidRPr="0023047C">
        <w:rPr>
          <w:rFonts w:eastAsia="Arial Narrow" w:cs="Arial"/>
          <w:color w:val="auto"/>
          <w:szCs w:val="20"/>
          <w:lang w:eastAsia="es-ES"/>
        </w:rPr>
        <w:t xml:space="preserve">, después de este momento el SECOP II no permitirá </w:t>
      </w:r>
      <w:r w:rsidR="00842CFE" w:rsidRPr="0023047C">
        <w:rPr>
          <w:rFonts w:eastAsia="Arial Narrow" w:cs="Arial"/>
          <w:color w:val="auto"/>
          <w:szCs w:val="20"/>
          <w:lang w:eastAsia="es-ES"/>
        </w:rPr>
        <w:t xml:space="preserve">el recibo de </w:t>
      </w:r>
      <w:r w:rsidRPr="0023047C">
        <w:rPr>
          <w:rFonts w:eastAsia="Arial Narrow" w:cs="Arial"/>
          <w:color w:val="auto"/>
          <w:szCs w:val="20"/>
          <w:lang w:eastAsia="es-ES"/>
        </w:rPr>
        <w:t xml:space="preserve">más propuestas por excederse del tiempo señalado en el </w:t>
      </w:r>
      <w:r w:rsidR="00842CFE" w:rsidRPr="0023047C">
        <w:rPr>
          <w:rFonts w:eastAsia="Arial Narrow" w:cs="Arial"/>
          <w:color w:val="auto"/>
          <w:szCs w:val="20"/>
          <w:lang w:eastAsia="es-ES"/>
        </w:rPr>
        <w:t>C</w:t>
      </w:r>
      <w:r w:rsidRPr="0023047C">
        <w:rPr>
          <w:rFonts w:eastAsia="Arial Narrow" w:cs="Arial"/>
          <w:color w:val="auto"/>
          <w:szCs w:val="20"/>
          <w:lang w:eastAsia="es-ES"/>
        </w:rPr>
        <w:t>ronograma</w:t>
      </w:r>
      <w:r w:rsidR="00F96216" w:rsidRPr="0023047C">
        <w:rPr>
          <w:rFonts w:eastAsia="Arial Narrow" w:cs="Arial"/>
          <w:color w:val="auto"/>
          <w:szCs w:val="20"/>
          <w:lang w:eastAsia="es-ES"/>
        </w:rPr>
        <w:t>.</w:t>
      </w:r>
    </w:p>
    <w:p w14:paraId="1661F958" w14:textId="49D1DD10" w:rsidR="00D314DC" w:rsidRPr="0023047C" w:rsidRDefault="00D357A6" w:rsidP="00695362">
      <w:pPr>
        <w:spacing w:line="240" w:lineRule="auto"/>
        <w:jc w:val="both"/>
        <w:rPr>
          <w:rFonts w:eastAsia="Arial Narrow" w:cs="Arial"/>
          <w:color w:val="auto"/>
          <w:szCs w:val="20"/>
          <w:lang w:eastAsia="es-ES"/>
        </w:rPr>
      </w:pPr>
      <w:r w:rsidRPr="0023047C">
        <w:rPr>
          <w:rFonts w:eastAsia="Arial Narrow" w:cs="Arial"/>
          <w:color w:val="auto"/>
          <w:szCs w:val="20"/>
          <w:lang w:eastAsia="es-ES"/>
        </w:rPr>
        <w:t>V</w:t>
      </w:r>
      <w:r w:rsidR="00D314DC" w:rsidRPr="0023047C">
        <w:rPr>
          <w:rFonts w:eastAsia="Arial Narrow" w:cs="Arial"/>
          <w:color w:val="auto"/>
          <w:szCs w:val="20"/>
          <w:lang w:eastAsia="es-ES"/>
        </w:rPr>
        <w:t xml:space="preserve">encido el término para presentar ofertas, la </w:t>
      </w:r>
      <w:r w:rsidR="00BE73E8" w:rsidRPr="0023047C">
        <w:rPr>
          <w:rFonts w:eastAsia="Arial Narrow" w:cs="Arial"/>
          <w:color w:val="auto"/>
          <w:szCs w:val="20"/>
          <w:lang w:eastAsia="es-ES"/>
        </w:rPr>
        <w:t>E</w:t>
      </w:r>
      <w:r w:rsidR="0082356A" w:rsidRPr="0023047C">
        <w:rPr>
          <w:rFonts w:eastAsia="Arial Narrow" w:cs="Arial"/>
          <w:color w:val="auto"/>
          <w:szCs w:val="20"/>
          <w:lang w:eastAsia="es-ES"/>
        </w:rPr>
        <w:t xml:space="preserve">ntidad </w:t>
      </w:r>
      <w:r w:rsidR="00D314DC" w:rsidRPr="0023047C">
        <w:rPr>
          <w:rFonts w:eastAsia="Arial Narrow" w:cs="Arial"/>
          <w:color w:val="auto"/>
          <w:szCs w:val="20"/>
          <w:lang w:eastAsia="es-ES"/>
        </w:rPr>
        <w:t xml:space="preserve">debe realizar su apertura y publicar la lista de oferentes. </w:t>
      </w:r>
      <w:r w:rsidR="00FF6BE0" w:rsidRPr="0023047C">
        <w:rPr>
          <w:rFonts w:eastAsia="Arial Narrow" w:cs="Arial"/>
          <w:color w:val="auto"/>
          <w:szCs w:val="20"/>
          <w:lang w:eastAsia="es-ES"/>
        </w:rPr>
        <w:t>Luego de la apertura,</w:t>
      </w:r>
      <w:r w:rsidR="00D314DC" w:rsidRPr="0023047C">
        <w:rPr>
          <w:rFonts w:eastAsia="Arial Narrow" w:cs="Arial"/>
          <w:color w:val="auto"/>
          <w:szCs w:val="20"/>
          <w:lang w:eastAsia="es-ES"/>
        </w:rPr>
        <w:t xml:space="preserve"> las propuestas son públicas y cualquier persona p</w:t>
      </w:r>
      <w:r w:rsidR="00FF6BE0" w:rsidRPr="0023047C">
        <w:rPr>
          <w:rFonts w:eastAsia="Arial Narrow" w:cs="Arial"/>
          <w:color w:val="auto"/>
          <w:szCs w:val="20"/>
          <w:lang w:eastAsia="es-ES"/>
        </w:rPr>
        <w:t>uede</w:t>
      </w:r>
      <w:r w:rsidR="00D314DC" w:rsidRPr="0023047C">
        <w:rPr>
          <w:rFonts w:eastAsia="Arial Narrow" w:cs="Arial"/>
          <w:color w:val="auto"/>
          <w:szCs w:val="20"/>
          <w:lang w:eastAsia="es-ES"/>
        </w:rPr>
        <w:t xml:space="preserve"> consultarlas.</w:t>
      </w:r>
      <w:r w:rsidR="006E3662" w:rsidRPr="0023047C">
        <w:rPr>
          <w:rFonts w:eastAsia="Arial Narrow" w:cs="Arial"/>
          <w:color w:val="auto"/>
          <w:szCs w:val="20"/>
          <w:lang w:eastAsia="es-ES"/>
        </w:rPr>
        <w:t xml:space="preserve"> La Entidad dará a conocer las ofertas presentadas en el Proceso de Contratación haciendo clic en la opción “publicar ofertas”, para que sean visibles a todos los Proponentes y los interesados en el proceso.</w:t>
      </w:r>
    </w:p>
    <w:p w14:paraId="279AA1FA" w14:textId="33A2BAD1" w:rsidR="008219B3" w:rsidRPr="0023047C" w:rsidRDefault="008219B3" w:rsidP="00695362">
      <w:pPr>
        <w:spacing w:line="240" w:lineRule="auto"/>
        <w:jc w:val="both"/>
        <w:rPr>
          <w:rFonts w:eastAsia="Arial Narrow" w:cs="Arial"/>
          <w:color w:val="auto"/>
          <w:szCs w:val="20"/>
        </w:rPr>
      </w:pPr>
      <w:r w:rsidRPr="0023047C">
        <w:rPr>
          <w:rFonts w:cs="Arial"/>
          <w:color w:val="auto"/>
          <w:szCs w:val="20"/>
          <w:lang w:eastAsia="es-CO"/>
        </w:rPr>
        <w:t xml:space="preserve">Se darán por no presentadas todas las propuestas que no hayan sido entregadas en la plataforma y en el plazo previsto para ello en </w:t>
      </w:r>
      <w:r w:rsidR="00004E7E" w:rsidRPr="0023047C">
        <w:rPr>
          <w:rFonts w:cs="Arial"/>
          <w:color w:val="auto"/>
          <w:szCs w:val="20"/>
          <w:lang w:eastAsia="es-CO"/>
        </w:rPr>
        <w:t xml:space="preserve">la </w:t>
      </w:r>
      <w:r w:rsidR="008B4623" w:rsidRPr="0023047C">
        <w:rPr>
          <w:rFonts w:cs="Arial"/>
          <w:color w:val="auto"/>
          <w:szCs w:val="20"/>
          <w:lang w:eastAsia="es-CO"/>
        </w:rPr>
        <w:t>i</w:t>
      </w:r>
      <w:r w:rsidR="00004E7E" w:rsidRPr="0023047C">
        <w:rPr>
          <w:rFonts w:cs="Arial"/>
          <w:color w:val="auto"/>
          <w:szCs w:val="20"/>
          <w:lang w:eastAsia="es-CO"/>
        </w:rPr>
        <w:t>nvitación</w:t>
      </w:r>
      <w:r w:rsidRPr="0023047C">
        <w:rPr>
          <w:rFonts w:cs="Arial"/>
          <w:color w:val="auto"/>
          <w:szCs w:val="20"/>
          <w:lang w:eastAsia="es-CO"/>
        </w:rPr>
        <w:t xml:space="preserve">. No </w:t>
      </w:r>
      <w:r w:rsidR="0002504B" w:rsidRPr="0023047C">
        <w:rPr>
          <w:rFonts w:cs="Arial"/>
          <w:color w:val="auto"/>
          <w:szCs w:val="20"/>
          <w:lang w:eastAsia="es-CO"/>
        </w:rPr>
        <w:t xml:space="preserve">se </w:t>
      </w:r>
      <w:r w:rsidRPr="0023047C">
        <w:rPr>
          <w:rFonts w:cs="Arial"/>
          <w:color w:val="auto"/>
          <w:szCs w:val="20"/>
          <w:lang w:eastAsia="es-CO"/>
        </w:rPr>
        <w:t>ten</w:t>
      </w:r>
      <w:r w:rsidR="0002504B" w:rsidRPr="0023047C">
        <w:rPr>
          <w:rFonts w:cs="Arial"/>
          <w:color w:val="auto"/>
          <w:szCs w:val="20"/>
          <w:lang w:eastAsia="es-CO"/>
        </w:rPr>
        <w:t>drán</w:t>
      </w:r>
      <w:r w:rsidRPr="0023047C">
        <w:rPr>
          <w:rFonts w:cs="Arial"/>
          <w:color w:val="auto"/>
          <w:szCs w:val="20"/>
          <w:lang w:eastAsia="es-CO"/>
        </w:rPr>
        <w:t xml:space="preserve"> como recibidas las ofertas </w:t>
      </w:r>
      <w:r w:rsidR="00474465" w:rsidRPr="0023047C">
        <w:rPr>
          <w:rFonts w:cs="Arial"/>
          <w:color w:val="auto"/>
          <w:szCs w:val="20"/>
          <w:lang w:eastAsia="es-CO"/>
        </w:rPr>
        <w:t>allegadas</w:t>
      </w:r>
      <w:r w:rsidRPr="0023047C">
        <w:rPr>
          <w:rFonts w:cs="Arial"/>
          <w:color w:val="auto"/>
          <w:szCs w:val="20"/>
          <w:lang w:eastAsia="es-CO"/>
        </w:rPr>
        <w:t xml:space="preserve"> por medios distintos al SECOP II</w:t>
      </w:r>
      <w:r w:rsidR="00FB0CF7" w:rsidRPr="0023047C">
        <w:rPr>
          <w:rFonts w:cs="Arial"/>
          <w:color w:val="auto"/>
          <w:szCs w:val="20"/>
          <w:lang w:eastAsia="es-CO"/>
        </w:rPr>
        <w:t xml:space="preserve">, para </w:t>
      </w:r>
      <w:r w:rsidR="0092703F" w:rsidRPr="0023047C">
        <w:rPr>
          <w:rFonts w:cs="Arial"/>
          <w:color w:val="auto"/>
          <w:szCs w:val="20"/>
          <w:lang w:eastAsia="es-CO"/>
        </w:rPr>
        <w:t xml:space="preserve">asegurar la efectiva transmisión de datos y garantizar el cumplimiento estricto de los </w:t>
      </w:r>
      <w:r w:rsidRPr="0023047C">
        <w:rPr>
          <w:rFonts w:cs="Arial"/>
          <w:color w:val="auto"/>
          <w:szCs w:val="20"/>
          <w:lang w:eastAsia="es-CO"/>
        </w:rPr>
        <w:t>Términos y Condiciones de Uso del SECOP II.</w:t>
      </w:r>
    </w:p>
    <w:p w14:paraId="3AAC4CF8" w14:textId="28AFFBB4" w:rsidR="009E3787" w:rsidRPr="0023047C" w:rsidRDefault="0017491E" w:rsidP="00695362">
      <w:pPr>
        <w:spacing w:line="240" w:lineRule="auto"/>
        <w:jc w:val="both"/>
        <w:rPr>
          <w:rFonts w:eastAsia="Yu Mincho" w:cs="Arial"/>
          <w:color w:val="auto"/>
          <w:szCs w:val="20"/>
          <w:lang w:eastAsia="es-CO"/>
        </w:rPr>
      </w:pPr>
      <w:r w:rsidRPr="0023047C">
        <w:rPr>
          <w:rFonts w:eastAsia="Arial Narrow" w:cs="Arial"/>
          <w:color w:val="auto"/>
          <w:szCs w:val="20"/>
        </w:rPr>
        <w:lastRenderedPageBreak/>
        <w:t xml:space="preserve">Sin embargo, cuando </w:t>
      </w:r>
      <w:r w:rsidR="00B23A89" w:rsidRPr="0023047C">
        <w:rPr>
          <w:rFonts w:eastAsia="Arial Narrow" w:cs="Arial"/>
          <w:color w:val="auto"/>
          <w:szCs w:val="20"/>
        </w:rPr>
        <w:t>ocurra</w:t>
      </w:r>
      <w:r w:rsidRPr="0023047C">
        <w:rPr>
          <w:rFonts w:eastAsia="Arial Narrow" w:cs="Arial"/>
          <w:color w:val="auto"/>
          <w:szCs w:val="20"/>
        </w:rPr>
        <w:t xml:space="preserve"> una indisponibilidad del SECOP II, </w:t>
      </w:r>
      <w:r w:rsidR="00B23A89" w:rsidRPr="0023047C">
        <w:rPr>
          <w:rFonts w:eastAsia="Arial Narrow" w:cs="Arial"/>
          <w:color w:val="auto"/>
          <w:szCs w:val="20"/>
        </w:rPr>
        <w:t>que haya</w:t>
      </w:r>
      <w:r w:rsidRPr="0023047C">
        <w:rPr>
          <w:rFonts w:eastAsia="Arial Narrow" w:cs="Arial"/>
          <w:color w:val="auto"/>
          <w:szCs w:val="20"/>
        </w:rPr>
        <w:t xml:space="preserve"> sido confirmada por</w:t>
      </w:r>
      <w:r w:rsidR="00B23A89" w:rsidRPr="0023047C">
        <w:rPr>
          <w:rFonts w:eastAsia="Arial Narrow" w:cs="Arial"/>
          <w:color w:val="auto"/>
          <w:szCs w:val="20"/>
        </w:rPr>
        <w:t xml:space="preserve"> la Agencia Nacional de Contratación Pública -</w:t>
      </w:r>
      <w:r w:rsidRPr="0023047C">
        <w:rPr>
          <w:rFonts w:eastAsia="Arial Narrow" w:cs="Arial"/>
          <w:color w:val="auto"/>
          <w:szCs w:val="20"/>
        </w:rPr>
        <w:t xml:space="preserve"> Colombia Compra Eficiente</w:t>
      </w:r>
      <w:r w:rsidR="00B23A89" w:rsidRPr="0023047C">
        <w:rPr>
          <w:rFonts w:eastAsia="Arial Narrow" w:cs="Arial"/>
          <w:color w:val="auto"/>
          <w:szCs w:val="20"/>
        </w:rPr>
        <w:t>,</w:t>
      </w:r>
      <w:r w:rsidRPr="0023047C">
        <w:rPr>
          <w:rFonts w:eastAsia="Arial Narrow" w:cs="Arial"/>
          <w:color w:val="auto"/>
          <w:szCs w:val="20"/>
        </w:rPr>
        <w:t xml:space="preserve"> mediante </w:t>
      </w:r>
      <w:r w:rsidR="008B4623" w:rsidRPr="0023047C">
        <w:rPr>
          <w:rFonts w:eastAsia="Arial Narrow" w:cs="Arial"/>
          <w:color w:val="auto"/>
          <w:szCs w:val="20"/>
        </w:rPr>
        <w:t>c</w:t>
      </w:r>
      <w:r w:rsidRPr="0023047C">
        <w:rPr>
          <w:rFonts w:eastAsia="Arial Narrow" w:cs="Arial"/>
          <w:color w:val="auto"/>
          <w:szCs w:val="20"/>
        </w:rPr>
        <w:t xml:space="preserve">ertificado de </w:t>
      </w:r>
      <w:r w:rsidR="008B4623" w:rsidRPr="0023047C">
        <w:rPr>
          <w:rFonts w:eastAsia="Arial Narrow" w:cs="Arial"/>
          <w:color w:val="auto"/>
          <w:szCs w:val="20"/>
        </w:rPr>
        <w:t>i</w:t>
      </w:r>
      <w:r w:rsidRPr="0023047C">
        <w:rPr>
          <w:rFonts w:eastAsia="Arial Narrow" w:cs="Arial"/>
          <w:color w:val="auto"/>
          <w:szCs w:val="20"/>
        </w:rPr>
        <w:t xml:space="preserve">ndisponibilidad, la </w:t>
      </w:r>
      <w:r w:rsidR="00FA5F08" w:rsidRPr="0023047C">
        <w:rPr>
          <w:rFonts w:eastAsia="Arial Narrow" w:cs="Arial"/>
          <w:color w:val="auto"/>
          <w:szCs w:val="20"/>
        </w:rPr>
        <w:t>E</w:t>
      </w:r>
      <w:r w:rsidR="0082356A" w:rsidRPr="0023047C">
        <w:rPr>
          <w:rFonts w:eastAsia="Arial Narrow" w:cs="Arial"/>
          <w:color w:val="auto"/>
          <w:szCs w:val="20"/>
        </w:rPr>
        <w:t xml:space="preserve">ntidad </w:t>
      </w:r>
      <w:r w:rsidRPr="0023047C">
        <w:rPr>
          <w:rFonts w:eastAsia="Arial Narrow" w:cs="Arial"/>
          <w:color w:val="auto"/>
          <w:szCs w:val="20"/>
        </w:rPr>
        <w:t>p</w:t>
      </w:r>
      <w:r w:rsidR="008B4623" w:rsidRPr="0023047C">
        <w:rPr>
          <w:rFonts w:eastAsia="Arial Narrow" w:cs="Arial"/>
          <w:color w:val="auto"/>
          <w:szCs w:val="20"/>
        </w:rPr>
        <w:t>odrá</w:t>
      </w:r>
      <w:r w:rsidRPr="0023047C">
        <w:rPr>
          <w:rFonts w:eastAsia="Arial Narrow" w:cs="Arial"/>
          <w:color w:val="auto"/>
          <w:szCs w:val="20"/>
        </w:rPr>
        <w:t xml:space="preserve"> recibir ofertas en los términos y condiciones establecidos en el “Protocolo para actuar ante una indisponibilidad del SECOP II” o en el documento que Colombia Compra Eficiente determine para ello. [Puede consultarlo en el siguiente enlace: https://www.colombiacompra.gov.co/secop-ii/indisponibilidad-en-el-secop-ii].</w:t>
      </w:r>
    </w:p>
    <w:p w14:paraId="25B6125A" w14:textId="70CFD2E7" w:rsidR="003E426A" w:rsidRPr="0023047C" w:rsidRDefault="004956D7" w:rsidP="00695362">
      <w:pPr>
        <w:pStyle w:val="Capitulo3"/>
        <w:spacing w:line="240" w:lineRule="auto"/>
        <w:ind w:left="426"/>
        <w:rPr>
          <w:color w:val="auto"/>
        </w:rPr>
      </w:pPr>
      <w:bookmarkStart w:id="425" w:name="_Toc26253762"/>
      <w:bookmarkStart w:id="426" w:name="_Toc26260089"/>
      <w:bookmarkStart w:id="427" w:name="_Toc26263555"/>
      <w:bookmarkStart w:id="428" w:name="_Toc26253764"/>
      <w:bookmarkStart w:id="429" w:name="_Toc26260091"/>
      <w:bookmarkStart w:id="430" w:name="_Toc26263557"/>
      <w:bookmarkStart w:id="431" w:name="_Toc26253765"/>
      <w:bookmarkStart w:id="432" w:name="_Toc26260092"/>
      <w:bookmarkStart w:id="433" w:name="_Toc26263558"/>
      <w:bookmarkStart w:id="434" w:name="_Toc26253766"/>
      <w:bookmarkStart w:id="435" w:name="_Toc26260093"/>
      <w:bookmarkStart w:id="436" w:name="_Toc26263559"/>
      <w:bookmarkStart w:id="437" w:name="_Toc26253767"/>
      <w:bookmarkStart w:id="438" w:name="_Toc26260094"/>
      <w:bookmarkStart w:id="439" w:name="_Toc26263560"/>
      <w:bookmarkStart w:id="440" w:name="_Toc26253768"/>
      <w:bookmarkStart w:id="441" w:name="_Toc26260095"/>
      <w:bookmarkStart w:id="442" w:name="_Toc26263561"/>
      <w:bookmarkStart w:id="443" w:name="_Toc26253769"/>
      <w:bookmarkStart w:id="444" w:name="_Toc26260096"/>
      <w:bookmarkStart w:id="445" w:name="_Toc26263562"/>
      <w:bookmarkStart w:id="446" w:name="_Toc26253770"/>
      <w:bookmarkStart w:id="447" w:name="_Toc26260097"/>
      <w:bookmarkStart w:id="448" w:name="_Toc26263563"/>
      <w:bookmarkStart w:id="449" w:name="_Toc20485389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r w:rsidRPr="0023047C">
        <w:rPr>
          <w:color w:val="auto"/>
        </w:rPr>
        <w:t xml:space="preserve">INFORME DE </w:t>
      </w:r>
      <w:r w:rsidR="00242176" w:rsidRPr="0023047C">
        <w:rPr>
          <w:color w:val="auto"/>
        </w:rPr>
        <w:t>EVALUACIÓN</w:t>
      </w:r>
      <w:bookmarkEnd w:id="449"/>
      <w:r w:rsidR="003E426A" w:rsidRPr="0023047C">
        <w:rPr>
          <w:color w:val="auto"/>
        </w:rPr>
        <w:t xml:space="preserve"> </w:t>
      </w:r>
    </w:p>
    <w:p w14:paraId="560B451F" w14:textId="76326A4B" w:rsidR="00C93A69" w:rsidRPr="0023047C" w:rsidRDefault="00CE51D2" w:rsidP="00695362">
      <w:pPr>
        <w:tabs>
          <w:tab w:val="left" w:pos="-142"/>
        </w:tabs>
        <w:autoSpaceDE w:val="0"/>
        <w:autoSpaceDN w:val="0"/>
        <w:adjustRightInd w:val="0"/>
        <w:spacing w:before="120" w:after="240" w:line="240" w:lineRule="auto"/>
        <w:jc w:val="both"/>
        <w:rPr>
          <w:rFonts w:cs="Arial"/>
          <w:color w:val="auto"/>
          <w:szCs w:val="20"/>
          <w:lang w:val="es-ES"/>
        </w:rPr>
      </w:pPr>
      <w:r w:rsidRPr="0023047C">
        <w:rPr>
          <w:rFonts w:eastAsia="Arial Narrow" w:cs="Arial"/>
          <w:color w:val="auto"/>
          <w:szCs w:val="20"/>
          <w:lang w:eastAsia="es-CO"/>
        </w:rPr>
        <w:t xml:space="preserve">La </w:t>
      </w:r>
      <w:r w:rsidR="008D455D" w:rsidRPr="0023047C">
        <w:rPr>
          <w:rFonts w:eastAsia="Arial Narrow" w:cs="Arial"/>
          <w:color w:val="auto"/>
          <w:szCs w:val="20"/>
          <w:lang w:eastAsia="es-CO"/>
        </w:rPr>
        <w:t>E</w:t>
      </w:r>
      <w:r w:rsidR="0082356A" w:rsidRPr="0023047C">
        <w:rPr>
          <w:rFonts w:eastAsia="Arial Narrow" w:cs="Arial"/>
          <w:color w:val="auto"/>
          <w:szCs w:val="20"/>
          <w:lang w:eastAsia="es-CO"/>
        </w:rPr>
        <w:t>ntidad</w:t>
      </w:r>
      <w:r w:rsidRPr="0023047C">
        <w:rPr>
          <w:rFonts w:eastAsia="Arial Narrow" w:cs="Arial"/>
          <w:color w:val="auto"/>
          <w:szCs w:val="20"/>
          <w:lang w:eastAsia="es-CO"/>
        </w:rPr>
        <w:t xml:space="preserve"> evaluará </w:t>
      </w:r>
      <w:r w:rsidR="003D73FE" w:rsidRPr="0023047C">
        <w:rPr>
          <w:rFonts w:eastAsia="Arial Narrow" w:cs="Arial"/>
          <w:color w:val="auto"/>
          <w:szCs w:val="20"/>
          <w:lang w:eastAsia="es-CO"/>
        </w:rPr>
        <w:t xml:space="preserve">la oferta </w:t>
      </w:r>
      <w:r w:rsidR="003B5FD0" w:rsidRPr="0023047C">
        <w:rPr>
          <w:rFonts w:eastAsia="Arial Narrow" w:cs="Arial"/>
          <w:color w:val="auto"/>
          <w:szCs w:val="20"/>
          <w:lang w:eastAsia="es-CO"/>
        </w:rPr>
        <w:t xml:space="preserve">de menor precio y </w:t>
      </w:r>
      <w:r w:rsidR="00C93A69" w:rsidRPr="0023047C">
        <w:rPr>
          <w:rFonts w:cs="Arial"/>
          <w:color w:val="auto"/>
          <w:szCs w:val="20"/>
          <w:lang w:val="es-ES" w:eastAsia="es-CO"/>
        </w:rPr>
        <w:t xml:space="preserve">verificará que cumpla las condiciones mínimas de la </w:t>
      </w:r>
      <w:r w:rsidR="00DA16C2" w:rsidRPr="0023047C">
        <w:rPr>
          <w:rFonts w:cs="Arial"/>
          <w:color w:val="auto"/>
          <w:szCs w:val="20"/>
          <w:lang w:val="es-ES" w:eastAsia="es-CO"/>
        </w:rPr>
        <w:t>i</w:t>
      </w:r>
      <w:r w:rsidR="00C93A69" w:rsidRPr="0023047C">
        <w:rPr>
          <w:rFonts w:cs="Arial"/>
          <w:color w:val="auto"/>
          <w:szCs w:val="20"/>
          <w:lang w:val="es-ES" w:eastAsia="es-CO"/>
        </w:rPr>
        <w:t xml:space="preserve">nvitación. Si no cumple solicitará al </w:t>
      </w:r>
      <w:r w:rsidR="00DA16C2" w:rsidRPr="0023047C">
        <w:rPr>
          <w:rFonts w:cs="Arial"/>
          <w:color w:val="auto"/>
          <w:szCs w:val="20"/>
          <w:lang w:val="es-ES" w:eastAsia="es-CO"/>
        </w:rPr>
        <w:t>P</w:t>
      </w:r>
      <w:r w:rsidR="00C93A69" w:rsidRPr="0023047C">
        <w:rPr>
          <w:rFonts w:cs="Arial"/>
          <w:color w:val="auto"/>
          <w:szCs w:val="20"/>
          <w:lang w:val="es-ES" w:eastAsia="es-CO"/>
        </w:rPr>
        <w:t xml:space="preserve">roponente, mínimo por el término de un (1) día hábil, que </w:t>
      </w:r>
      <w:r w:rsidR="00C93A69" w:rsidRPr="0023047C">
        <w:rPr>
          <w:rFonts w:cs="Arial"/>
          <w:color w:val="auto"/>
          <w:szCs w:val="20"/>
          <w:lang w:val="es-ES"/>
        </w:rPr>
        <w:t xml:space="preserve">aclare, explique o aporte los documentos e información subsanable; </w:t>
      </w:r>
      <w:r w:rsidR="00C93A69" w:rsidRPr="0023047C">
        <w:rPr>
          <w:rFonts w:cs="Arial"/>
          <w:color w:val="auto"/>
          <w:szCs w:val="20"/>
        </w:rPr>
        <w:t xml:space="preserve">en caso de que la </w:t>
      </w:r>
      <w:r w:rsidR="00876978" w:rsidRPr="0023047C">
        <w:rPr>
          <w:rFonts w:cs="Arial"/>
          <w:color w:val="auto"/>
          <w:szCs w:val="20"/>
        </w:rPr>
        <w:t>E</w:t>
      </w:r>
      <w:r w:rsidR="00C93A69" w:rsidRPr="0023047C">
        <w:rPr>
          <w:rFonts w:cs="Arial"/>
          <w:color w:val="auto"/>
          <w:szCs w:val="20"/>
        </w:rPr>
        <w:t>ntidad no fije un plazo específico, se entenderá que es de un (1) día hábil</w:t>
      </w:r>
      <w:r w:rsidR="00876978" w:rsidRPr="0023047C">
        <w:rPr>
          <w:rFonts w:cs="Arial"/>
          <w:color w:val="auto"/>
          <w:szCs w:val="20"/>
        </w:rPr>
        <w:t xml:space="preserve"> siguiente al día que se hizo el requerimiento</w:t>
      </w:r>
      <w:r w:rsidR="00C93A69" w:rsidRPr="0023047C">
        <w:rPr>
          <w:rFonts w:cs="Arial"/>
          <w:color w:val="auto"/>
          <w:szCs w:val="20"/>
        </w:rPr>
        <w:t>.</w:t>
      </w:r>
      <w:r w:rsidR="00C93A69" w:rsidRPr="0023047C">
        <w:rPr>
          <w:rFonts w:cs="Arial"/>
          <w:color w:val="auto"/>
          <w:szCs w:val="20"/>
          <w:lang w:val="es-ES"/>
        </w:rPr>
        <w:t xml:space="preserve"> No obstante, los </w:t>
      </w:r>
      <w:r w:rsidR="001262A8" w:rsidRPr="0023047C">
        <w:rPr>
          <w:rFonts w:cs="Arial"/>
          <w:color w:val="auto"/>
          <w:szCs w:val="20"/>
          <w:lang w:val="es-ES"/>
        </w:rPr>
        <w:t>P</w:t>
      </w:r>
      <w:r w:rsidR="00C93A69" w:rsidRPr="0023047C">
        <w:rPr>
          <w:rFonts w:cs="Arial"/>
          <w:color w:val="auto"/>
          <w:szCs w:val="20"/>
          <w:lang w:val="es-ES"/>
        </w:rPr>
        <w:t xml:space="preserve">roponentes no podrán completar, adicionar, modificar o mejorar la oferta económica, la cual solo puede ser objeto de aclaraciones y explicaciones. Los </w:t>
      </w:r>
      <w:r w:rsidR="001262A8" w:rsidRPr="0023047C">
        <w:rPr>
          <w:rFonts w:cs="Arial"/>
          <w:color w:val="auto"/>
          <w:szCs w:val="20"/>
          <w:lang w:val="es-ES"/>
        </w:rPr>
        <w:t>P</w:t>
      </w:r>
      <w:r w:rsidR="00C93A69" w:rsidRPr="0023047C">
        <w:rPr>
          <w:rFonts w:cs="Arial"/>
          <w:color w:val="auto"/>
          <w:szCs w:val="20"/>
          <w:lang w:val="es-ES"/>
        </w:rPr>
        <w:t xml:space="preserve">roponentes deben aportar las aclaraciones o documentos requeridos hasta el plazo indicado, so pena que la </w:t>
      </w:r>
      <w:r w:rsidR="00631BB1" w:rsidRPr="0023047C">
        <w:rPr>
          <w:rFonts w:cs="Arial"/>
          <w:color w:val="auto"/>
          <w:szCs w:val="20"/>
          <w:lang w:val="es-ES"/>
        </w:rPr>
        <w:t>E</w:t>
      </w:r>
      <w:r w:rsidR="00C93A69" w:rsidRPr="0023047C">
        <w:rPr>
          <w:rFonts w:cs="Arial"/>
          <w:color w:val="auto"/>
          <w:szCs w:val="20"/>
          <w:lang w:val="es-ES"/>
        </w:rPr>
        <w:t>ntidad rechace la propuesta y revise la segunda oferta que ofrezca el menor precio y verifique que cumple los requisitos de la invitación.</w:t>
      </w:r>
      <w:r w:rsidR="00C93A69" w:rsidRPr="0023047C" w:rsidDel="00857BFF">
        <w:rPr>
          <w:rFonts w:cs="Arial"/>
          <w:color w:val="auto"/>
          <w:szCs w:val="20"/>
          <w:lang w:val="es-ES"/>
        </w:rPr>
        <w:t xml:space="preserve"> </w:t>
      </w:r>
      <w:r w:rsidR="00C93A69" w:rsidRPr="0023047C">
        <w:rPr>
          <w:rFonts w:cs="Arial"/>
          <w:color w:val="auto"/>
          <w:szCs w:val="20"/>
          <w:lang w:val="es-ES"/>
        </w:rPr>
        <w:t>Si la segunda propuesta tampoco cumple se repetirá el procedimiento</w:t>
      </w:r>
      <w:r w:rsidR="000509D7" w:rsidRPr="0023047C">
        <w:rPr>
          <w:rFonts w:cs="Arial"/>
          <w:color w:val="auto"/>
          <w:szCs w:val="20"/>
          <w:lang w:val="es-ES"/>
        </w:rPr>
        <w:t xml:space="preserve"> anterior</w:t>
      </w:r>
      <w:r w:rsidR="00C93A69" w:rsidRPr="0023047C">
        <w:rPr>
          <w:rFonts w:cs="Arial"/>
          <w:color w:val="auto"/>
          <w:szCs w:val="20"/>
          <w:lang w:val="es-ES"/>
        </w:rPr>
        <w:t xml:space="preserve">, continuando con las ofertas que ofrezcan el siguiente menor precio. </w:t>
      </w:r>
    </w:p>
    <w:p w14:paraId="3DF7DD71" w14:textId="667D13E1" w:rsidR="00C409BB" w:rsidRPr="0023047C" w:rsidRDefault="00C93A69" w:rsidP="00695362">
      <w:pPr>
        <w:tabs>
          <w:tab w:val="left" w:pos="-142"/>
        </w:tabs>
        <w:autoSpaceDE w:val="0"/>
        <w:autoSpaceDN w:val="0"/>
        <w:adjustRightInd w:val="0"/>
        <w:spacing w:before="120" w:after="240" w:line="240" w:lineRule="auto"/>
        <w:jc w:val="both"/>
        <w:rPr>
          <w:rFonts w:eastAsia="Arial Narrow" w:cs="Arial"/>
          <w:color w:val="auto"/>
          <w:szCs w:val="20"/>
          <w:lang w:eastAsia="es-CO"/>
        </w:rPr>
      </w:pPr>
      <w:r w:rsidRPr="0023047C">
        <w:rPr>
          <w:rFonts w:cs="Arial"/>
          <w:color w:val="auto"/>
          <w:szCs w:val="20"/>
          <w:lang w:val="es-ES"/>
        </w:rPr>
        <w:t>En</w:t>
      </w:r>
      <w:r w:rsidRPr="0023047C">
        <w:rPr>
          <w:rFonts w:eastAsia="Arial" w:cs="Arial"/>
          <w:color w:val="auto"/>
          <w:szCs w:val="20"/>
          <w:lang w:val="es-ES"/>
        </w:rPr>
        <w:t xml:space="preserve"> </w:t>
      </w:r>
      <w:r w:rsidRPr="0023047C">
        <w:rPr>
          <w:rFonts w:cs="Arial"/>
          <w:color w:val="auto"/>
          <w:szCs w:val="20"/>
          <w:lang w:val="es-ES"/>
        </w:rPr>
        <w:t>caso de</w:t>
      </w:r>
      <w:r w:rsidRPr="0023047C">
        <w:rPr>
          <w:rFonts w:eastAsia="Arial" w:cs="Arial"/>
          <w:color w:val="auto"/>
          <w:szCs w:val="20"/>
          <w:lang w:val="es-ES"/>
        </w:rPr>
        <w:t xml:space="preserve"> </w:t>
      </w:r>
      <w:r w:rsidRPr="0023047C">
        <w:rPr>
          <w:rFonts w:cs="Arial"/>
          <w:color w:val="auto"/>
          <w:szCs w:val="20"/>
          <w:lang w:val="es-ES"/>
        </w:rPr>
        <w:t>que</w:t>
      </w:r>
      <w:r w:rsidRPr="0023047C">
        <w:rPr>
          <w:rFonts w:eastAsia="Arial" w:cs="Arial"/>
          <w:color w:val="auto"/>
          <w:szCs w:val="20"/>
          <w:lang w:val="es-ES"/>
        </w:rPr>
        <w:t xml:space="preserve"> </w:t>
      </w:r>
      <w:r w:rsidRPr="0023047C">
        <w:rPr>
          <w:rFonts w:cs="Arial"/>
          <w:color w:val="auto"/>
          <w:szCs w:val="20"/>
          <w:lang w:val="es-ES"/>
        </w:rPr>
        <w:t>la</w:t>
      </w:r>
      <w:r w:rsidRPr="0023047C">
        <w:rPr>
          <w:rFonts w:eastAsia="Arial" w:cs="Arial"/>
          <w:color w:val="auto"/>
          <w:szCs w:val="20"/>
          <w:lang w:val="es-ES"/>
        </w:rPr>
        <w:t xml:space="preserve"> </w:t>
      </w:r>
      <w:r w:rsidR="003F09B6" w:rsidRPr="0023047C">
        <w:rPr>
          <w:rFonts w:cs="Arial"/>
          <w:color w:val="auto"/>
          <w:szCs w:val="20"/>
          <w:lang w:val="es-ES"/>
        </w:rPr>
        <w:t>E</w:t>
      </w:r>
      <w:r w:rsidRPr="0023047C">
        <w:rPr>
          <w:rFonts w:cs="Arial"/>
          <w:color w:val="auto"/>
          <w:szCs w:val="20"/>
          <w:lang w:val="es-ES"/>
        </w:rPr>
        <w:t>ntidad</w:t>
      </w:r>
      <w:r w:rsidRPr="0023047C">
        <w:rPr>
          <w:rFonts w:eastAsia="Arial" w:cs="Arial"/>
          <w:color w:val="auto"/>
          <w:szCs w:val="20"/>
          <w:lang w:val="es-ES"/>
        </w:rPr>
        <w:t xml:space="preserve"> </w:t>
      </w:r>
      <w:r w:rsidRPr="0023047C">
        <w:rPr>
          <w:rFonts w:cs="Arial"/>
          <w:color w:val="auto"/>
          <w:szCs w:val="20"/>
          <w:lang w:val="es-ES"/>
        </w:rPr>
        <w:t>advierta</w:t>
      </w:r>
      <w:r w:rsidRPr="0023047C">
        <w:rPr>
          <w:rFonts w:eastAsia="Arial" w:cs="Arial"/>
          <w:color w:val="auto"/>
          <w:szCs w:val="20"/>
          <w:lang w:val="es-ES"/>
        </w:rPr>
        <w:t xml:space="preserve"> </w:t>
      </w:r>
      <w:r w:rsidRPr="0023047C">
        <w:rPr>
          <w:rFonts w:cs="Arial"/>
          <w:color w:val="auto"/>
          <w:szCs w:val="20"/>
          <w:lang w:val="es-ES"/>
        </w:rPr>
        <w:t>la</w:t>
      </w:r>
      <w:r w:rsidRPr="0023047C">
        <w:rPr>
          <w:rFonts w:eastAsia="Arial" w:cs="Arial"/>
          <w:color w:val="auto"/>
          <w:szCs w:val="20"/>
          <w:lang w:val="es-ES"/>
        </w:rPr>
        <w:t xml:space="preserve"> </w:t>
      </w:r>
      <w:r w:rsidRPr="0023047C">
        <w:rPr>
          <w:rFonts w:cs="Arial"/>
          <w:color w:val="auto"/>
          <w:szCs w:val="20"/>
          <w:lang w:val="es-ES"/>
        </w:rPr>
        <w:t>ausencia</w:t>
      </w:r>
      <w:r w:rsidRPr="0023047C">
        <w:rPr>
          <w:rFonts w:eastAsia="Arial" w:cs="Arial"/>
          <w:color w:val="auto"/>
          <w:szCs w:val="20"/>
          <w:lang w:val="es-ES"/>
        </w:rPr>
        <w:t xml:space="preserve"> </w:t>
      </w:r>
      <w:r w:rsidRPr="0023047C">
        <w:rPr>
          <w:rFonts w:cs="Arial"/>
          <w:color w:val="auto"/>
          <w:szCs w:val="20"/>
          <w:lang w:val="es-ES"/>
        </w:rPr>
        <w:t>de</w:t>
      </w:r>
      <w:r w:rsidRPr="0023047C">
        <w:rPr>
          <w:rFonts w:eastAsia="Arial" w:cs="Arial"/>
          <w:color w:val="auto"/>
          <w:szCs w:val="20"/>
          <w:lang w:val="es-ES"/>
        </w:rPr>
        <w:t xml:space="preserve"> </w:t>
      </w:r>
      <w:r w:rsidRPr="0023047C">
        <w:rPr>
          <w:rFonts w:cs="Arial"/>
          <w:color w:val="auto"/>
          <w:szCs w:val="20"/>
          <w:lang w:val="es-ES"/>
        </w:rPr>
        <w:t xml:space="preserve">requisitos o la falta de documentos referentes a la futura contratación o al </w:t>
      </w:r>
      <w:r w:rsidR="003F09B6" w:rsidRPr="0023047C">
        <w:rPr>
          <w:rFonts w:cs="Arial"/>
          <w:color w:val="auto"/>
          <w:szCs w:val="20"/>
          <w:lang w:val="es-ES"/>
        </w:rPr>
        <w:t>P</w:t>
      </w:r>
      <w:r w:rsidRPr="0023047C">
        <w:rPr>
          <w:rFonts w:cs="Arial"/>
          <w:color w:val="auto"/>
          <w:szCs w:val="20"/>
          <w:lang w:val="es-ES"/>
        </w:rPr>
        <w:t>roponente, y</w:t>
      </w:r>
      <w:r w:rsidRPr="0023047C">
        <w:rPr>
          <w:rFonts w:eastAsia="Arial" w:cs="Arial"/>
          <w:color w:val="auto"/>
          <w:szCs w:val="20"/>
          <w:lang w:val="es-ES"/>
        </w:rPr>
        <w:t xml:space="preserve"> </w:t>
      </w:r>
      <w:r w:rsidRPr="0023047C">
        <w:rPr>
          <w:rFonts w:cs="Arial"/>
          <w:color w:val="auto"/>
          <w:szCs w:val="20"/>
          <w:lang w:val="es-ES"/>
        </w:rPr>
        <w:t>no</w:t>
      </w:r>
      <w:r w:rsidRPr="0023047C">
        <w:rPr>
          <w:rFonts w:eastAsia="Arial" w:cs="Arial"/>
          <w:color w:val="auto"/>
          <w:szCs w:val="20"/>
          <w:lang w:val="es-ES"/>
        </w:rPr>
        <w:t xml:space="preserve"> </w:t>
      </w:r>
      <w:r w:rsidRPr="0023047C">
        <w:rPr>
          <w:rFonts w:cs="Arial"/>
          <w:color w:val="auto"/>
          <w:szCs w:val="20"/>
          <w:lang w:val="es-ES"/>
        </w:rPr>
        <w:t>los</w:t>
      </w:r>
      <w:r w:rsidRPr="0023047C">
        <w:rPr>
          <w:rFonts w:eastAsia="Arial" w:cs="Arial"/>
          <w:color w:val="auto"/>
          <w:szCs w:val="20"/>
          <w:lang w:val="es-ES"/>
        </w:rPr>
        <w:t xml:space="preserve"> </w:t>
      </w:r>
      <w:r w:rsidRPr="0023047C">
        <w:rPr>
          <w:rFonts w:cs="Arial"/>
          <w:color w:val="auto"/>
          <w:szCs w:val="20"/>
          <w:lang w:val="es-ES"/>
        </w:rPr>
        <w:t>haya</w:t>
      </w:r>
      <w:r w:rsidRPr="0023047C">
        <w:rPr>
          <w:rFonts w:eastAsia="Arial" w:cs="Arial"/>
          <w:color w:val="auto"/>
          <w:szCs w:val="20"/>
          <w:lang w:val="es-ES"/>
        </w:rPr>
        <w:t xml:space="preserve"> </w:t>
      </w:r>
      <w:r w:rsidRPr="0023047C">
        <w:rPr>
          <w:rFonts w:cs="Arial"/>
          <w:color w:val="auto"/>
          <w:szCs w:val="20"/>
          <w:lang w:val="es-ES"/>
        </w:rPr>
        <w:t>requerido</w:t>
      </w:r>
      <w:r w:rsidRPr="0023047C">
        <w:rPr>
          <w:rFonts w:eastAsia="Arial" w:cs="Arial"/>
          <w:color w:val="auto"/>
          <w:szCs w:val="20"/>
          <w:lang w:val="es-ES"/>
        </w:rPr>
        <w:t xml:space="preserve"> </w:t>
      </w:r>
      <w:r w:rsidRPr="0023047C">
        <w:rPr>
          <w:rFonts w:cs="Arial"/>
          <w:color w:val="auto"/>
          <w:szCs w:val="20"/>
          <w:lang w:val="es-ES"/>
        </w:rPr>
        <w:t>durante el proceso de evaluación</w:t>
      </w:r>
      <w:r w:rsidRPr="0023047C">
        <w:rPr>
          <w:rFonts w:eastAsia="Arial" w:cs="Arial"/>
          <w:color w:val="auto"/>
          <w:szCs w:val="20"/>
          <w:lang w:val="es-ES"/>
        </w:rPr>
        <w:t xml:space="preserve">, </w:t>
      </w:r>
      <w:r w:rsidRPr="0023047C">
        <w:rPr>
          <w:rFonts w:cs="Arial"/>
          <w:color w:val="auto"/>
          <w:szCs w:val="20"/>
          <w:lang w:val="es-ES"/>
        </w:rPr>
        <w:t>requerir</w:t>
      </w:r>
      <w:r w:rsidR="003F2758" w:rsidRPr="0023047C">
        <w:rPr>
          <w:rFonts w:cs="Arial"/>
          <w:color w:val="auto"/>
          <w:szCs w:val="20"/>
          <w:lang w:val="es-ES"/>
        </w:rPr>
        <w:t>á</w:t>
      </w:r>
      <w:r w:rsidRPr="0023047C">
        <w:rPr>
          <w:rFonts w:eastAsia="Arial" w:cs="Arial"/>
          <w:color w:val="auto"/>
          <w:szCs w:val="20"/>
          <w:lang w:val="es-ES"/>
        </w:rPr>
        <w:t xml:space="preserve"> </w:t>
      </w:r>
      <w:r w:rsidRPr="0023047C">
        <w:rPr>
          <w:rFonts w:cs="Arial"/>
          <w:color w:val="auto"/>
          <w:szCs w:val="20"/>
          <w:lang w:val="es-ES"/>
        </w:rPr>
        <w:t>al</w:t>
      </w:r>
      <w:r w:rsidRPr="0023047C">
        <w:rPr>
          <w:rFonts w:eastAsia="Arial" w:cs="Arial"/>
          <w:color w:val="auto"/>
          <w:szCs w:val="20"/>
          <w:lang w:val="es-ES"/>
        </w:rPr>
        <w:t xml:space="preserve"> </w:t>
      </w:r>
      <w:r w:rsidR="003F09B6" w:rsidRPr="0023047C">
        <w:rPr>
          <w:rFonts w:cs="Arial"/>
          <w:color w:val="auto"/>
          <w:szCs w:val="20"/>
          <w:lang w:val="es-ES"/>
        </w:rPr>
        <w:t>P</w:t>
      </w:r>
      <w:r w:rsidRPr="0023047C">
        <w:rPr>
          <w:rFonts w:cs="Arial"/>
          <w:color w:val="auto"/>
          <w:szCs w:val="20"/>
          <w:lang w:val="es-ES"/>
        </w:rPr>
        <w:t>roponente</w:t>
      </w:r>
      <w:r w:rsidRPr="0023047C">
        <w:rPr>
          <w:rFonts w:eastAsia="Arial" w:cs="Arial"/>
          <w:color w:val="auto"/>
          <w:szCs w:val="20"/>
          <w:lang w:val="es-ES"/>
        </w:rPr>
        <w:t xml:space="preserve">, </w:t>
      </w:r>
      <w:r w:rsidRPr="0023047C">
        <w:rPr>
          <w:rFonts w:cs="Arial"/>
          <w:color w:val="auto"/>
          <w:szCs w:val="20"/>
          <w:lang w:val="es-ES"/>
        </w:rPr>
        <w:t>otorgándole</w:t>
      </w:r>
      <w:r w:rsidRPr="0023047C">
        <w:rPr>
          <w:rFonts w:eastAsia="Arial" w:cs="Arial"/>
          <w:color w:val="auto"/>
          <w:szCs w:val="20"/>
          <w:lang w:val="es-ES"/>
        </w:rPr>
        <w:t xml:space="preserve"> </w:t>
      </w:r>
      <w:r w:rsidRPr="0023047C">
        <w:rPr>
          <w:rFonts w:cs="Arial"/>
          <w:color w:val="auto"/>
          <w:szCs w:val="20"/>
          <w:lang w:val="es-ES"/>
        </w:rPr>
        <w:t>un</w:t>
      </w:r>
      <w:r w:rsidRPr="0023047C">
        <w:rPr>
          <w:rFonts w:eastAsia="Arial" w:cs="Arial"/>
          <w:color w:val="auto"/>
          <w:szCs w:val="20"/>
          <w:lang w:val="es-ES"/>
        </w:rPr>
        <w:t xml:space="preserve"> </w:t>
      </w:r>
      <w:r w:rsidRPr="0023047C">
        <w:rPr>
          <w:rFonts w:cs="Arial"/>
          <w:color w:val="auto"/>
          <w:szCs w:val="20"/>
          <w:lang w:val="es-ES"/>
        </w:rPr>
        <w:t>término</w:t>
      </w:r>
      <w:r w:rsidRPr="0023047C">
        <w:rPr>
          <w:rFonts w:eastAsia="Arial" w:cs="Arial"/>
          <w:color w:val="auto"/>
          <w:szCs w:val="20"/>
          <w:lang w:val="es-ES"/>
        </w:rPr>
        <w:t xml:space="preserve"> mínimo </w:t>
      </w:r>
      <w:r w:rsidRPr="0023047C">
        <w:rPr>
          <w:rFonts w:cs="Arial"/>
          <w:color w:val="auto"/>
          <w:szCs w:val="20"/>
          <w:lang w:val="es-ES"/>
        </w:rPr>
        <w:t>de</w:t>
      </w:r>
      <w:r w:rsidRPr="0023047C">
        <w:rPr>
          <w:rFonts w:eastAsia="Arial" w:cs="Arial"/>
          <w:color w:val="auto"/>
          <w:szCs w:val="20"/>
          <w:lang w:val="es-ES"/>
        </w:rPr>
        <w:t xml:space="preserve"> un (1) día hábil contado desde el momento en el que advirtió su omisión, </w:t>
      </w:r>
      <w:r w:rsidRPr="0023047C">
        <w:rPr>
          <w:rFonts w:cs="Arial"/>
          <w:color w:val="auto"/>
          <w:szCs w:val="20"/>
          <w:lang w:val="es-ES"/>
        </w:rPr>
        <w:t>con</w:t>
      </w:r>
      <w:r w:rsidRPr="0023047C">
        <w:rPr>
          <w:rFonts w:eastAsia="Arial" w:cs="Arial"/>
          <w:color w:val="auto"/>
          <w:szCs w:val="20"/>
          <w:lang w:val="es-ES"/>
        </w:rPr>
        <w:t xml:space="preserve"> </w:t>
      </w:r>
      <w:r w:rsidRPr="0023047C">
        <w:rPr>
          <w:rFonts w:cs="Arial"/>
          <w:color w:val="auto"/>
          <w:szCs w:val="20"/>
          <w:lang w:val="es-ES"/>
        </w:rPr>
        <w:t>el</w:t>
      </w:r>
      <w:r w:rsidRPr="0023047C">
        <w:rPr>
          <w:rFonts w:eastAsia="Arial" w:cs="Arial"/>
          <w:color w:val="auto"/>
          <w:szCs w:val="20"/>
          <w:lang w:val="es-ES"/>
        </w:rPr>
        <w:t xml:space="preserve"> </w:t>
      </w:r>
      <w:r w:rsidRPr="0023047C">
        <w:rPr>
          <w:rFonts w:cs="Arial"/>
          <w:color w:val="auto"/>
          <w:szCs w:val="20"/>
          <w:lang w:val="es-ES"/>
        </w:rPr>
        <w:t>fin</w:t>
      </w:r>
      <w:r w:rsidRPr="0023047C">
        <w:rPr>
          <w:rFonts w:eastAsia="Arial" w:cs="Arial"/>
          <w:color w:val="auto"/>
          <w:szCs w:val="20"/>
          <w:lang w:val="es-ES"/>
        </w:rPr>
        <w:t xml:space="preserve"> </w:t>
      </w:r>
      <w:r w:rsidRPr="0023047C">
        <w:rPr>
          <w:rFonts w:cs="Arial"/>
          <w:color w:val="auto"/>
          <w:szCs w:val="20"/>
          <w:lang w:val="es-ES"/>
        </w:rPr>
        <w:t>de</w:t>
      </w:r>
      <w:r w:rsidRPr="0023047C">
        <w:rPr>
          <w:rFonts w:eastAsia="Arial" w:cs="Arial"/>
          <w:color w:val="auto"/>
          <w:szCs w:val="20"/>
          <w:lang w:val="es-ES"/>
        </w:rPr>
        <w:t xml:space="preserve"> </w:t>
      </w:r>
      <w:r w:rsidRPr="0023047C">
        <w:rPr>
          <w:rFonts w:cs="Arial"/>
          <w:color w:val="auto"/>
          <w:szCs w:val="20"/>
          <w:lang w:val="es-ES"/>
        </w:rPr>
        <w:t>que</w:t>
      </w:r>
      <w:r w:rsidRPr="0023047C">
        <w:rPr>
          <w:rFonts w:eastAsia="Arial" w:cs="Arial"/>
          <w:color w:val="auto"/>
          <w:szCs w:val="20"/>
          <w:lang w:val="es-ES"/>
        </w:rPr>
        <w:t xml:space="preserve"> </w:t>
      </w:r>
      <w:r w:rsidRPr="0023047C">
        <w:rPr>
          <w:rFonts w:cs="Arial"/>
          <w:color w:val="auto"/>
          <w:szCs w:val="20"/>
          <w:lang w:val="es-ES"/>
        </w:rPr>
        <w:t xml:space="preserve">los aporte; </w:t>
      </w:r>
      <w:r w:rsidRPr="0023047C">
        <w:rPr>
          <w:rFonts w:cs="Arial"/>
          <w:color w:val="auto"/>
          <w:szCs w:val="20"/>
        </w:rPr>
        <w:t xml:space="preserve">en caso de que la </w:t>
      </w:r>
      <w:r w:rsidR="003F09B6" w:rsidRPr="0023047C">
        <w:rPr>
          <w:rFonts w:cs="Arial"/>
          <w:color w:val="auto"/>
          <w:szCs w:val="20"/>
        </w:rPr>
        <w:t>E</w:t>
      </w:r>
      <w:r w:rsidRPr="0023047C">
        <w:rPr>
          <w:rFonts w:cs="Arial"/>
          <w:color w:val="auto"/>
          <w:szCs w:val="20"/>
        </w:rPr>
        <w:t>ntidad no fije un plazo específico, se entenderá que es de un (1) día hábil</w:t>
      </w:r>
      <w:r w:rsidR="0071149A" w:rsidRPr="0023047C">
        <w:rPr>
          <w:rFonts w:cs="Arial"/>
          <w:color w:val="auto"/>
          <w:szCs w:val="20"/>
        </w:rPr>
        <w:t xml:space="preserve"> siguiente al día que se hizo el requerimiento</w:t>
      </w:r>
      <w:r w:rsidR="00BD231F" w:rsidRPr="0023047C">
        <w:rPr>
          <w:rFonts w:eastAsia="Arial Narrow" w:cs="Arial"/>
          <w:color w:val="auto"/>
          <w:szCs w:val="20"/>
          <w:lang w:eastAsia="es-CO"/>
        </w:rPr>
        <w:t xml:space="preserve"> </w:t>
      </w:r>
    </w:p>
    <w:p w14:paraId="39BC47BC" w14:textId="624CE63C" w:rsidR="007249C4" w:rsidRPr="0023047C" w:rsidRDefault="00FC55D3" w:rsidP="00695362">
      <w:pPr>
        <w:pStyle w:val="InviasNormal"/>
        <w:rPr>
          <w:rFonts w:ascii="Arial" w:eastAsia="Arial Narrow" w:hAnsi="Arial" w:cs="Arial"/>
          <w:color w:val="auto"/>
          <w:sz w:val="20"/>
          <w:szCs w:val="20"/>
          <w:lang w:val="es-CO" w:eastAsia="es-CO"/>
        </w:rPr>
      </w:pPr>
      <w:r w:rsidRPr="0023047C">
        <w:rPr>
          <w:rFonts w:ascii="Arial" w:eastAsia="Arial Narrow" w:hAnsi="Arial" w:cs="Arial"/>
          <w:color w:val="auto"/>
          <w:sz w:val="20"/>
          <w:szCs w:val="20"/>
          <w:lang w:val="es-CO" w:eastAsia="es-CO"/>
        </w:rPr>
        <w:t>Una</w:t>
      </w:r>
      <w:r w:rsidR="004A4332" w:rsidRPr="0023047C">
        <w:rPr>
          <w:rFonts w:ascii="Arial" w:eastAsia="Arial Narrow" w:hAnsi="Arial" w:cs="Arial"/>
          <w:color w:val="auto"/>
          <w:sz w:val="20"/>
          <w:szCs w:val="20"/>
          <w:lang w:val="es-CO" w:eastAsia="es-CO"/>
        </w:rPr>
        <w:t xml:space="preserve"> vez </w:t>
      </w:r>
      <w:r w:rsidR="002553BD" w:rsidRPr="0023047C">
        <w:rPr>
          <w:rFonts w:ascii="Arial" w:eastAsia="Arial Narrow" w:hAnsi="Arial" w:cs="Arial"/>
          <w:color w:val="auto"/>
          <w:sz w:val="20"/>
          <w:szCs w:val="20"/>
          <w:lang w:val="es-CO" w:eastAsia="es-CO"/>
        </w:rPr>
        <w:t xml:space="preserve">se identifica la oferta </w:t>
      </w:r>
      <w:r w:rsidR="0063229A" w:rsidRPr="0023047C">
        <w:rPr>
          <w:rFonts w:ascii="Arial" w:eastAsia="Arial Narrow" w:hAnsi="Arial" w:cs="Arial"/>
          <w:color w:val="auto"/>
          <w:sz w:val="20"/>
          <w:szCs w:val="20"/>
          <w:lang w:val="es-CO" w:eastAsia="es-CO"/>
        </w:rPr>
        <w:t xml:space="preserve">de menor valor </w:t>
      </w:r>
      <w:r w:rsidR="002553BD" w:rsidRPr="0023047C">
        <w:rPr>
          <w:rFonts w:ascii="Arial" w:eastAsia="Arial Narrow" w:hAnsi="Arial" w:cs="Arial"/>
          <w:color w:val="auto"/>
          <w:sz w:val="20"/>
          <w:szCs w:val="20"/>
          <w:lang w:val="es-CO" w:eastAsia="es-CO"/>
        </w:rPr>
        <w:t>qu</w:t>
      </w:r>
      <w:r w:rsidR="000A5D22" w:rsidRPr="0023047C">
        <w:rPr>
          <w:rFonts w:ascii="Arial" w:eastAsia="Arial Narrow" w:hAnsi="Arial" w:cs="Arial"/>
          <w:color w:val="auto"/>
          <w:sz w:val="20"/>
          <w:szCs w:val="20"/>
          <w:lang w:val="es-CO" w:eastAsia="es-CO"/>
        </w:rPr>
        <w:t xml:space="preserve">e cumple los requisitos mínimos de la </w:t>
      </w:r>
      <w:r w:rsidR="00A07522" w:rsidRPr="0023047C">
        <w:rPr>
          <w:rFonts w:ascii="Arial" w:eastAsia="Arial Narrow" w:hAnsi="Arial" w:cs="Arial"/>
          <w:color w:val="auto"/>
          <w:sz w:val="20"/>
          <w:szCs w:val="20"/>
          <w:lang w:val="es-CO" w:eastAsia="es-CO"/>
        </w:rPr>
        <w:t>i</w:t>
      </w:r>
      <w:r w:rsidR="000A5D22" w:rsidRPr="0023047C">
        <w:rPr>
          <w:rFonts w:ascii="Arial" w:eastAsia="Arial Narrow" w:hAnsi="Arial" w:cs="Arial"/>
          <w:color w:val="auto"/>
          <w:sz w:val="20"/>
          <w:szCs w:val="20"/>
          <w:lang w:val="es-CO" w:eastAsia="es-CO"/>
        </w:rPr>
        <w:t xml:space="preserve">nvitación, </w:t>
      </w:r>
      <w:r w:rsidRPr="0023047C">
        <w:rPr>
          <w:rFonts w:ascii="Arial" w:eastAsia="Arial Narrow" w:hAnsi="Arial" w:cs="Arial"/>
          <w:color w:val="auto"/>
          <w:sz w:val="20"/>
          <w:szCs w:val="20"/>
          <w:lang w:val="es-CO" w:eastAsia="es-CO"/>
        </w:rPr>
        <w:t xml:space="preserve">la </w:t>
      </w:r>
      <w:r w:rsidR="00BF3D6C" w:rsidRPr="0023047C">
        <w:rPr>
          <w:rFonts w:ascii="Arial" w:eastAsia="Arial Narrow" w:hAnsi="Arial" w:cs="Arial"/>
          <w:color w:val="auto"/>
          <w:sz w:val="20"/>
          <w:szCs w:val="20"/>
          <w:lang w:val="es-CO" w:eastAsia="es-CO"/>
        </w:rPr>
        <w:t>E</w:t>
      </w:r>
      <w:r w:rsidR="0082356A" w:rsidRPr="0023047C">
        <w:rPr>
          <w:rFonts w:ascii="Arial" w:eastAsia="Arial Narrow" w:hAnsi="Arial" w:cs="Arial"/>
          <w:color w:val="auto"/>
          <w:sz w:val="20"/>
          <w:szCs w:val="20"/>
          <w:lang w:val="es-CO" w:eastAsia="es-CO"/>
        </w:rPr>
        <w:t>ntidad</w:t>
      </w:r>
      <w:r w:rsidRPr="0023047C">
        <w:rPr>
          <w:rFonts w:ascii="Arial" w:eastAsia="Arial Narrow" w:hAnsi="Arial" w:cs="Arial"/>
          <w:color w:val="auto"/>
          <w:sz w:val="20"/>
          <w:szCs w:val="20"/>
          <w:lang w:val="es-CO" w:eastAsia="es-CO"/>
        </w:rPr>
        <w:t xml:space="preserve"> </w:t>
      </w:r>
      <w:r w:rsidR="00ED0CD9" w:rsidRPr="0023047C">
        <w:rPr>
          <w:rFonts w:ascii="Arial" w:eastAsia="Arial Narrow" w:hAnsi="Arial" w:cs="Arial"/>
          <w:color w:val="auto"/>
          <w:sz w:val="20"/>
          <w:szCs w:val="20"/>
          <w:lang w:val="es-CO" w:eastAsia="es-CO"/>
        </w:rPr>
        <w:t xml:space="preserve">publicará el informe de evaluación </w:t>
      </w:r>
      <w:r w:rsidR="00CE0E5C" w:rsidRPr="0023047C">
        <w:rPr>
          <w:rFonts w:ascii="Arial" w:eastAsia="Arial Narrow" w:hAnsi="Arial" w:cs="Arial"/>
          <w:color w:val="auto"/>
          <w:sz w:val="20"/>
          <w:szCs w:val="20"/>
          <w:lang w:val="es-CO" w:eastAsia="es-CO"/>
        </w:rPr>
        <w:t>en el cual constará la evaluación de las ofertas</w:t>
      </w:r>
      <w:r w:rsidR="0063229A" w:rsidRPr="0023047C">
        <w:rPr>
          <w:rFonts w:ascii="Arial" w:eastAsia="Arial Narrow" w:hAnsi="Arial" w:cs="Arial"/>
          <w:color w:val="auto"/>
          <w:sz w:val="20"/>
          <w:szCs w:val="20"/>
          <w:lang w:val="es-CO" w:eastAsia="es-CO"/>
        </w:rPr>
        <w:t xml:space="preserve">. Allí se indicará, entre otros aspectos, </w:t>
      </w:r>
      <w:r w:rsidR="00CE0E5C" w:rsidRPr="0023047C">
        <w:rPr>
          <w:rFonts w:ascii="Arial" w:eastAsia="Arial Narrow" w:hAnsi="Arial" w:cs="Arial"/>
          <w:color w:val="auto"/>
          <w:sz w:val="20"/>
          <w:szCs w:val="20"/>
          <w:lang w:val="es-CO" w:eastAsia="es-CO"/>
        </w:rPr>
        <w:t xml:space="preserve">cuál oferente </w:t>
      </w:r>
      <w:r w:rsidR="0063229A" w:rsidRPr="0023047C">
        <w:rPr>
          <w:rFonts w:ascii="Arial" w:eastAsia="Arial Narrow" w:hAnsi="Arial" w:cs="Arial"/>
          <w:color w:val="auto"/>
          <w:sz w:val="20"/>
          <w:szCs w:val="20"/>
          <w:lang w:val="es-CO" w:eastAsia="es-CO"/>
        </w:rPr>
        <w:t>ofreció</w:t>
      </w:r>
      <w:r w:rsidR="0026685E" w:rsidRPr="0023047C">
        <w:rPr>
          <w:rFonts w:ascii="Arial" w:eastAsia="Arial Narrow" w:hAnsi="Arial" w:cs="Arial"/>
          <w:color w:val="auto"/>
          <w:sz w:val="20"/>
          <w:szCs w:val="20"/>
          <w:lang w:val="es-CO" w:eastAsia="es-CO"/>
        </w:rPr>
        <w:t xml:space="preserve"> </w:t>
      </w:r>
      <w:r w:rsidR="00CE0E5C" w:rsidRPr="0023047C">
        <w:rPr>
          <w:rFonts w:ascii="Arial" w:eastAsia="Arial Narrow" w:hAnsi="Arial" w:cs="Arial"/>
          <w:color w:val="auto"/>
          <w:sz w:val="20"/>
          <w:szCs w:val="20"/>
          <w:lang w:val="es-CO" w:eastAsia="es-CO"/>
        </w:rPr>
        <w:t>el menor precio</w:t>
      </w:r>
      <w:r w:rsidR="0063229A" w:rsidRPr="0023047C">
        <w:rPr>
          <w:rFonts w:ascii="Arial" w:eastAsia="Arial Narrow" w:hAnsi="Arial" w:cs="Arial"/>
          <w:color w:val="auto"/>
          <w:sz w:val="20"/>
          <w:szCs w:val="20"/>
          <w:lang w:val="es-CO" w:eastAsia="es-CO"/>
        </w:rPr>
        <w:t xml:space="preserve"> y cumplió con los requisitos de la </w:t>
      </w:r>
      <w:r w:rsidR="00A07522" w:rsidRPr="0023047C">
        <w:rPr>
          <w:rFonts w:ascii="Arial" w:eastAsia="Arial Narrow" w:hAnsi="Arial" w:cs="Arial"/>
          <w:color w:val="auto"/>
          <w:sz w:val="20"/>
          <w:szCs w:val="20"/>
          <w:lang w:val="es-CO" w:eastAsia="es-CO"/>
        </w:rPr>
        <w:t>i</w:t>
      </w:r>
      <w:r w:rsidR="0063229A" w:rsidRPr="0023047C">
        <w:rPr>
          <w:rFonts w:ascii="Arial" w:eastAsia="Arial Narrow" w:hAnsi="Arial" w:cs="Arial"/>
          <w:color w:val="auto"/>
          <w:sz w:val="20"/>
          <w:szCs w:val="20"/>
          <w:lang w:val="es-CO" w:eastAsia="es-CO"/>
        </w:rPr>
        <w:t>nvitación</w:t>
      </w:r>
      <w:r w:rsidR="00CE0E5C" w:rsidRPr="0023047C">
        <w:rPr>
          <w:rFonts w:ascii="Arial" w:eastAsia="Arial Narrow" w:hAnsi="Arial" w:cs="Arial"/>
          <w:color w:val="auto"/>
          <w:sz w:val="20"/>
          <w:szCs w:val="20"/>
          <w:lang w:val="es-CO" w:eastAsia="es-CO"/>
        </w:rPr>
        <w:t xml:space="preserve">. </w:t>
      </w:r>
    </w:p>
    <w:p w14:paraId="72110DED" w14:textId="3B298089" w:rsidR="00CF1C2C" w:rsidRPr="0023047C" w:rsidRDefault="0097505B" w:rsidP="00695362">
      <w:pPr>
        <w:pStyle w:val="InviasNormal"/>
        <w:rPr>
          <w:rFonts w:ascii="Arial" w:eastAsia="Arial Narrow" w:hAnsi="Arial" w:cs="Arial"/>
          <w:color w:val="auto"/>
          <w:sz w:val="20"/>
          <w:szCs w:val="20"/>
        </w:rPr>
      </w:pPr>
      <w:r w:rsidRPr="0023047C">
        <w:rPr>
          <w:rFonts w:ascii="Arial" w:eastAsia="Arial Narrow" w:hAnsi="Arial" w:cs="Arial"/>
          <w:color w:val="auto"/>
          <w:sz w:val="20"/>
          <w:szCs w:val="20"/>
          <w:lang w:val="es-CO" w:eastAsia="es-CO"/>
        </w:rPr>
        <w:t xml:space="preserve">El informe </w:t>
      </w:r>
      <w:r w:rsidR="00BD231F" w:rsidRPr="0023047C">
        <w:rPr>
          <w:rFonts w:ascii="Arial" w:eastAsia="Arial Narrow" w:hAnsi="Arial" w:cs="Arial"/>
          <w:color w:val="auto"/>
          <w:sz w:val="20"/>
          <w:szCs w:val="20"/>
          <w:lang w:val="es-CO" w:eastAsia="es-CO"/>
        </w:rPr>
        <w:t>de evaluación</w:t>
      </w:r>
      <w:r w:rsidRPr="0023047C">
        <w:rPr>
          <w:rFonts w:ascii="Arial" w:eastAsia="Arial Narrow" w:hAnsi="Arial" w:cs="Arial"/>
          <w:color w:val="auto"/>
          <w:sz w:val="20"/>
          <w:szCs w:val="20"/>
          <w:lang w:val="es-CO" w:eastAsia="es-CO"/>
        </w:rPr>
        <w:t xml:space="preserve"> permanecerá publicado en el SECOP y a disposición de</w:t>
      </w:r>
      <w:r w:rsidR="00AC3003" w:rsidRPr="0023047C">
        <w:rPr>
          <w:rFonts w:ascii="Arial" w:eastAsia="Arial Narrow" w:hAnsi="Arial" w:cs="Arial"/>
          <w:color w:val="auto"/>
          <w:sz w:val="20"/>
          <w:szCs w:val="20"/>
          <w:lang w:val="es-CO" w:eastAsia="es-CO"/>
        </w:rPr>
        <w:t xml:space="preserve"> los</w:t>
      </w:r>
      <w:r w:rsidRPr="0023047C">
        <w:rPr>
          <w:rFonts w:ascii="Arial" w:eastAsia="Arial Narrow" w:hAnsi="Arial" w:cs="Arial"/>
          <w:color w:val="auto"/>
          <w:sz w:val="20"/>
          <w:szCs w:val="20"/>
          <w:lang w:val="es-CO" w:eastAsia="es-CO"/>
        </w:rPr>
        <w:t xml:space="preserve"> interesados </w:t>
      </w:r>
      <w:r w:rsidR="00B138EF" w:rsidRPr="0023047C">
        <w:rPr>
          <w:rFonts w:ascii="Arial" w:eastAsia="Arial Narrow" w:hAnsi="Arial" w:cs="Arial"/>
          <w:color w:val="auto"/>
          <w:sz w:val="20"/>
          <w:szCs w:val="20"/>
          <w:lang w:val="es-CO" w:eastAsia="es-CO"/>
        </w:rPr>
        <w:t>por un término no inferior a un</w:t>
      </w:r>
      <w:r w:rsidRPr="0023047C">
        <w:rPr>
          <w:rFonts w:ascii="Arial" w:eastAsia="Arial Narrow" w:hAnsi="Arial" w:cs="Arial"/>
          <w:color w:val="auto"/>
          <w:sz w:val="20"/>
          <w:szCs w:val="20"/>
          <w:lang w:val="es-CO" w:eastAsia="es-CO"/>
        </w:rPr>
        <w:t xml:space="preserve"> (1) día hábil, término hasta el cual los </w:t>
      </w:r>
      <w:r w:rsidR="0082356A" w:rsidRPr="0023047C">
        <w:rPr>
          <w:rFonts w:ascii="Arial" w:eastAsia="Arial Narrow" w:hAnsi="Arial" w:cs="Arial"/>
          <w:color w:val="auto"/>
          <w:sz w:val="20"/>
          <w:szCs w:val="20"/>
          <w:lang w:val="es-CO" w:eastAsia="es-CO"/>
        </w:rPr>
        <w:t>proponente</w:t>
      </w:r>
      <w:r w:rsidRPr="0023047C">
        <w:rPr>
          <w:rFonts w:ascii="Arial" w:eastAsia="Arial Narrow" w:hAnsi="Arial" w:cs="Arial"/>
          <w:color w:val="auto"/>
          <w:sz w:val="20"/>
          <w:szCs w:val="20"/>
          <w:lang w:val="es-CO" w:eastAsia="es-CO"/>
        </w:rPr>
        <w:t>s podrán hacer las observaciones que consideren</w:t>
      </w:r>
      <w:r w:rsidR="00BD231F" w:rsidRPr="0023047C">
        <w:rPr>
          <w:rFonts w:ascii="Arial" w:eastAsia="Arial Narrow" w:hAnsi="Arial" w:cs="Arial"/>
          <w:color w:val="auto"/>
          <w:sz w:val="20"/>
          <w:szCs w:val="20"/>
          <w:lang w:val="es-CO" w:eastAsia="es-CO"/>
        </w:rPr>
        <w:t xml:space="preserve"> procedente</w:t>
      </w:r>
      <w:r w:rsidR="001B33F9" w:rsidRPr="0023047C">
        <w:rPr>
          <w:rFonts w:ascii="Arial" w:eastAsia="Arial Narrow" w:hAnsi="Arial" w:cs="Arial"/>
          <w:color w:val="auto"/>
          <w:sz w:val="20"/>
          <w:szCs w:val="20"/>
          <w:lang w:val="es-CO" w:eastAsia="es-CO"/>
        </w:rPr>
        <w:t>s</w:t>
      </w:r>
      <w:r w:rsidR="004A5DD1" w:rsidRPr="0023047C">
        <w:rPr>
          <w:rFonts w:ascii="Arial" w:eastAsia="Arial Narrow" w:hAnsi="Arial" w:cs="Arial"/>
          <w:color w:val="auto"/>
          <w:sz w:val="20"/>
          <w:szCs w:val="20"/>
          <w:lang w:val="es-CO" w:eastAsia="es-CO"/>
        </w:rPr>
        <w:t>.</w:t>
      </w:r>
      <w:r w:rsidRPr="0023047C">
        <w:rPr>
          <w:rFonts w:ascii="Arial" w:eastAsia="Arial Narrow" w:hAnsi="Arial" w:cs="Arial"/>
          <w:color w:val="auto"/>
          <w:sz w:val="20"/>
          <w:szCs w:val="20"/>
          <w:lang w:val="es-CO" w:eastAsia="es-CO"/>
        </w:rPr>
        <w:t xml:space="preserve"> </w:t>
      </w:r>
      <w:r w:rsidR="00CE1977" w:rsidRPr="0023047C">
        <w:rPr>
          <w:rFonts w:ascii="Arial" w:eastAsia="Arial Narrow" w:hAnsi="Arial" w:cs="Arial"/>
          <w:color w:val="auto"/>
          <w:sz w:val="20"/>
          <w:szCs w:val="20"/>
          <w:lang w:val="es-CO" w:eastAsia="es-CO"/>
        </w:rPr>
        <w:t>Al</w:t>
      </w:r>
      <w:r w:rsidR="00CE1977" w:rsidRPr="0023047C">
        <w:rPr>
          <w:rFonts w:ascii="Arial" w:eastAsia="Arial Narrow" w:hAnsi="Arial" w:cs="Arial"/>
          <w:color w:val="auto"/>
          <w:sz w:val="20"/>
          <w:szCs w:val="20"/>
        </w:rPr>
        <w:t xml:space="preserve"> finalizar el término de traslado, la </w:t>
      </w:r>
      <w:r w:rsidR="005067AB" w:rsidRPr="0023047C">
        <w:rPr>
          <w:rFonts w:ascii="Arial" w:eastAsia="Arial Narrow" w:hAnsi="Arial" w:cs="Arial"/>
          <w:color w:val="auto"/>
          <w:sz w:val="20"/>
          <w:szCs w:val="20"/>
          <w:lang w:val="es-MX"/>
        </w:rPr>
        <w:t>E</w:t>
      </w:r>
      <w:r w:rsidR="0082356A" w:rsidRPr="0023047C">
        <w:rPr>
          <w:rFonts w:ascii="Arial" w:eastAsia="Arial Narrow" w:hAnsi="Arial" w:cs="Arial"/>
          <w:color w:val="auto"/>
          <w:sz w:val="20"/>
          <w:szCs w:val="20"/>
        </w:rPr>
        <w:t>ntidad</w:t>
      </w:r>
      <w:r w:rsidR="00CE1977" w:rsidRPr="0023047C">
        <w:rPr>
          <w:rFonts w:ascii="Arial" w:eastAsia="Arial Narrow" w:hAnsi="Arial" w:cs="Arial"/>
          <w:color w:val="auto"/>
          <w:sz w:val="20"/>
          <w:szCs w:val="20"/>
        </w:rPr>
        <w:t xml:space="preserve"> </w:t>
      </w:r>
      <w:r w:rsidR="008017B6" w:rsidRPr="0023047C">
        <w:rPr>
          <w:rFonts w:ascii="Arial" w:eastAsia="Arial Narrow" w:hAnsi="Arial" w:cs="Arial"/>
          <w:color w:val="auto"/>
          <w:sz w:val="20"/>
          <w:szCs w:val="20"/>
        </w:rPr>
        <w:t>contestará</w:t>
      </w:r>
      <w:r w:rsidR="00061774" w:rsidRPr="0023047C">
        <w:rPr>
          <w:rFonts w:ascii="Arial" w:eastAsia="Arial Narrow" w:hAnsi="Arial" w:cs="Arial"/>
          <w:color w:val="auto"/>
          <w:sz w:val="20"/>
          <w:szCs w:val="20"/>
        </w:rPr>
        <w:t xml:space="preserve"> las observaciones</w:t>
      </w:r>
      <w:r w:rsidR="003D40E0" w:rsidRPr="0023047C">
        <w:rPr>
          <w:rFonts w:ascii="Arial" w:eastAsia="Arial Narrow" w:hAnsi="Arial" w:cs="Arial"/>
          <w:color w:val="auto"/>
          <w:sz w:val="20"/>
          <w:szCs w:val="20"/>
          <w:lang w:val="es-CO"/>
        </w:rPr>
        <w:t>, y en</w:t>
      </w:r>
      <w:r w:rsidR="00C93A69" w:rsidRPr="0023047C">
        <w:rPr>
          <w:rFonts w:ascii="Arial" w:eastAsia="Arial Narrow" w:hAnsi="Arial" w:cs="Arial"/>
          <w:color w:val="auto"/>
          <w:sz w:val="20"/>
          <w:szCs w:val="20"/>
          <w:lang w:val="es-CO"/>
        </w:rPr>
        <w:t xml:space="preserve"> caso de que sea necesario modifica</w:t>
      </w:r>
      <w:r w:rsidR="0063229A" w:rsidRPr="0023047C">
        <w:rPr>
          <w:rFonts w:ascii="Arial" w:eastAsia="Arial Narrow" w:hAnsi="Arial" w:cs="Arial"/>
          <w:color w:val="auto"/>
          <w:sz w:val="20"/>
          <w:szCs w:val="20"/>
          <w:lang w:val="es-CO"/>
        </w:rPr>
        <w:t>r</w:t>
      </w:r>
      <w:r w:rsidR="003F51F4" w:rsidRPr="0023047C">
        <w:rPr>
          <w:rFonts w:ascii="Arial" w:eastAsia="Arial Narrow" w:hAnsi="Arial" w:cs="Arial"/>
          <w:color w:val="auto"/>
          <w:sz w:val="20"/>
          <w:szCs w:val="20"/>
          <w:lang w:val="es-CO"/>
        </w:rPr>
        <w:t>á</w:t>
      </w:r>
      <w:r w:rsidR="0063229A" w:rsidRPr="0023047C">
        <w:rPr>
          <w:rFonts w:ascii="Arial" w:eastAsia="Arial Narrow" w:hAnsi="Arial" w:cs="Arial"/>
          <w:color w:val="auto"/>
          <w:sz w:val="20"/>
          <w:szCs w:val="20"/>
          <w:lang w:val="es-CO"/>
        </w:rPr>
        <w:t xml:space="preserve"> la evaluación</w:t>
      </w:r>
      <w:r w:rsidR="003F51F4" w:rsidRPr="0023047C">
        <w:rPr>
          <w:rFonts w:ascii="Arial" w:eastAsia="Arial Narrow" w:hAnsi="Arial" w:cs="Arial"/>
          <w:color w:val="auto"/>
          <w:sz w:val="20"/>
          <w:szCs w:val="20"/>
          <w:lang w:val="es-CO"/>
        </w:rPr>
        <w:t xml:space="preserve"> y</w:t>
      </w:r>
      <w:r w:rsidR="00061774" w:rsidRPr="0023047C">
        <w:rPr>
          <w:rFonts w:ascii="Arial" w:eastAsia="Arial Narrow" w:hAnsi="Arial" w:cs="Arial"/>
          <w:color w:val="auto"/>
          <w:sz w:val="20"/>
          <w:szCs w:val="20"/>
        </w:rPr>
        <w:t xml:space="preserve"> </w:t>
      </w:r>
      <w:r w:rsidR="008F1CCE" w:rsidRPr="0023047C">
        <w:rPr>
          <w:rFonts w:ascii="Arial" w:eastAsia="Arial Narrow" w:hAnsi="Arial" w:cs="Arial"/>
          <w:color w:val="auto"/>
          <w:sz w:val="20"/>
          <w:szCs w:val="20"/>
        </w:rPr>
        <w:t xml:space="preserve">publicará </w:t>
      </w:r>
      <w:r w:rsidR="0063229A" w:rsidRPr="0023047C">
        <w:rPr>
          <w:rFonts w:ascii="Arial" w:eastAsia="Arial Narrow" w:hAnsi="Arial" w:cs="Arial"/>
          <w:color w:val="auto"/>
          <w:sz w:val="20"/>
          <w:szCs w:val="20"/>
          <w:lang w:val="es-CO"/>
        </w:rPr>
        <w:t>un</w:t>
      </w:r>
      <w:r w:rsidR="00CE1977" w:rsidRPr="0023047C">
        <w:rPr>
          <w:rFonts w:ascii="Arial" w:eastAsia="Arial Narrow" w:hAnsi="Arial" w:cs="Arial"/>
          <w:color w:val="auto"/>
          <w:sz w:val="20"/>
          <w:szCs w:val="20"/>
        </w:rPr>
        <w:t xml:space="preserve"> informe</w:t>
      </w:r>
      <w:r w:rsidR="00902FFC" w:rsidRPr="0023047C">
        <w:rPr>
          <w:rFonts w:ascii="Arial" w:eastAsia="Arial Narrow" w:hAnsi="Arial" w:cs="Arial"/>
          <w:color w:val="auto"/>
          <w:sz w:val="20"/>
          <w:szCs w:val="20"/>
        </w:rPr>
        <w:t xml:space="preserve"> </w:t>
      </w:r>
      <w:r w:rsidR="00CE1977" w:rsidRPr="0023047C">
        <w:rPr>
          <w:rFonts w:ascii="Arial" w:eastAsia="Arial Narrow" w:hAnsi="Arial" w:cs="Arial"/>
          <w:color w:val="auto"/>
          <w:sz w:val="20"/>
          <w:szCs w:val="20"/>
        </w:rPr>
        <w:t>de evaluación</w:t>
      </w:r>
      <w:r w:rsidR="00C93A69" w:rsidRPr="0023047C">
        <w:rPr>
          <w:rFonts w:ascii="Arial" w:eastAsia="Arial Narrow" w:hAnsi="Arial" w:cs="Arial"/>
          <w:color w:val="auto"/>
          <w:sz w:val="20"/>
          <w:szCs w:val="20"/>
          <w:lang w:val="es-CO"/>
        </w:rPr>
        <w:t xml:space="preserve"> ajustado</w:t>
      </w:r>
      <w:r w:rsidR="00C622BB" w:rsidRPr="0023047C">
        <w:rPr>
          <w:rFonts w:ascii="Arial" w:eastAsia="Arial Narrow" w:hAnsi="Arial" w:cs="Arial"/>
          <w:color w:val="auto"/>
          <w:sz w:val="20"/>
          <w:szCs w:val="20"/>
          <w:lang w:val="es-CO"/>
        </w:rPr>
        <w:t>.</w:t>
      </w:r>
      <w:r w:rsidR="00CE1977" w:rsidRPr="0023047C">
        <w:rPr>
          <w:rFonts w:ascii="Arial" w:eastAsia="Arial Narrow" w:hAnsi="Arial" w:cs="Arial"/>
          <w:color w:val="auto"/>
          <w:sz w:val="20"/>
          <w:szCs w:val="20"/>
        </w:rPr>
        <w:t xml:space="preserve"> </w:t>
      </w:r>
    </w:p>
    <w:p w14:paraId="02D021F8" w14:textId="009F4AB0" w:rsidR="00BD231F" w:rsidRPr="0023047C" w:rsidRDefault="0026685E" w:rsidP="00695362">
      <w:pPr>
        <w:pStyle w:val="InviasNormal"/>
        <w:rPr>
          <w:rFonts w:ascii="Arial" w:eastAsia="Arial Narrow" w:hAnsi="Arial" w:cs="Arial"/>
          <w:color w:val="auto"/>
          <w:sz w:val="20"/>
          <w:szCs w:val="20"/>
          <w:lang w:val="es-CO" w:eastAsia="es-CO"/>
        </w:rPr>
      </w:pPr>
      <w:r w:rsidRPr="0023047C">
        <w:rPr>
          <w:rFonts w:ascii="Arial" w:hAnsi="Arial" w:cs="Arial"/>
          <w:color w:val="auto"/>
          <w:sz w:val="20"/>
          <w:szCs w:val="20"/>
          <w:lang w:val="es-ES"/>
        </w:rPr>
        <w:t xml:space="preserve">En virtud del principio de buena fe, los </w:t>
      </w:r>
      <w:r w:rsidR="005067AB" w:rsidRPr="0023047C">
        <w:rPr>
          <w:rFonts w:ascii="Arial" w:hAnsi="Arial" w:cs="Arial"/>
          <w:color w:val="auto"/>
          <w:sz w:val="20"/>
          <w:szCs w:val="20"/>
          <w:lang w:val="es-ES"/>
        </w:rPr>
        <w:t>P</w:t>
      </w:r>
      <w:r w:rsidRPr="0023047C">
        <w:rPr>
          <w:rFonts w:ascii="Arial" w:hAnsi="Arial" w:cs="Arial"/>
          <w:color w:val="auto"/>
          <w:sz w:val="20"/>
          <w:szCs w:val="20"/>
          <w:lang w:val="es-ES"/>
        </w:rPr>
        <w:t>roponentes que presenten observaciones al proceso o a las ofertas y conductas de los demás oferentes, deben argumentar y demostrar la procedencia y oportunidad de estas.</w:t>
      </w:r>
    </w:p>
    <w:p w14:paraId="6D27EB7B" w14:textId="77777777" w:rsidR="00A458ED" w:rsidRPr="0023047C" w:rsidRDefault="00A748DC" w:rsidP="00695362">
      <w:pPr>
        <w:pStyle w:val="Capitulo3"/>
        <w:spacing w:line="240" w:lineRule="auto"/>
        <w:ind w:left="426"/>
        <w:rPr>
          <w:color w:val="auto"/>
        </w:rPr>
      </w:pPr>
      <w:bookmarkStart w:id="450" w:name="_Toc26253772"/>
      <w:bookmarkStart w:id="451" w:name="_Toc26260099"/>
      <w:bookmarkStart w:id="452" w:name="_Toc26263565"/>
      <w:bookmarkStart w:id="453" w:name="_Toc26253773"/>
      <w:bookmarkStart w:id="454" w:name="_Toc26260100"/>
      <w:bookmarkStart w:id="455" w:name="_Toc26263566"/>
      <w:bookmarkStart w:id="456" w:name="_Toc204853895"/>
      <w:bookmarkEnd w:id="450"/>
      <w:bookmarkEnd w:id="451"/>
      <w:bookmarkEnd w:id="452"/>
      <w:bookmarkEnd w:id="453"/>
      <w:bookmarkEnd w:id="454"/>
      <w:bookmarkEnd w:id="455"/>
      <w:r w:rsidRPr="0023047C">
        <w:rPr>
          <w:color w:val="auto"/>
        </w:rPr>
        <w:t>ACEPTACIÓN DE LA OFERTA</w:t>
      </w:r>
      <w:bookmarkEnd w:id="456"/>
    </w:p>
    <w:p w14:paraId="2062BF0C" w14:textId="0EFC75E7" w:rsidR="00A458ED" w:rsidRPr="0023047C" w:rsidRDefault="00A458ED" w:rsidP="00695362">
      <w:pPr>
        <w:pStyle w:val="InviasNormal"/>
        <w:rPr>
          <w:rFonts w:ascii="Arial" w:eastAsia="Arial Narrow" w:hAnsi="Arial" w:cs="Arial"/>
          <w:color w:val="auto"/>
          <w:sz w:val="20"/>
          <w:szCs w:val="20"/>
          <w:lang w:val="es-CO" w:eastAsia="es-CO"/>
        </w:rPr>
      </w:pPr>
      <w:r w:rsidRPr="0023047C">
        <w:rPr>
          <w:rFonts w:ascii="Arial" w:eastAsia="Arial Narrow" w:hAnsi="Arial" w:cs="Arial"/>
          <w:color w:val="auto"/>
          <w:sz w:val="20"/>
          <w:szCs w:val="20"/>
          <w:lang w:val="es-CO" w:eastAsia="es-CO"/>
        </w:rPr>
        <w:t xml:space="preserve">La </w:t>
      </w:r>
      <w:r w:rsidR="00407E2A" w:rsidRPr="0023047C">
        <w:rPr>
          <w:rFonts w:ascii="Arial" w:eastAsia="Arial Narrow" w:hAnsi="Arial" w:cs="Arial"/>
          <w:color w:val="auto"/>
          <w:sz w:val="20"/>
          <w:szCs w:val="20"/>
          <w:lang w:val="es-CO" w:eastAsia="es-CO"/>
        </w:rPr>
        <w:t>E</w:t>
      </w:r>
      <w:r w:rsidR="0082356A" w:rsidRPr="0023047C">
        <w:rPr>
          <w:rFonts w:ascii="Arial" w:eastAsia="Arial Narrow" w:hAnsi="Arial" w:cs="Arial"/>
          <w:color w:val="auto"/>
          <w:sz w:val="20"/>
          <w:szCs w:val="20"/>
          <w:lang w:val="es-CO" w:eastAsia="es-CO"/>
        </w:rPr>
        <w:t xml:space="preserve">ntidad </w:t>
      </w:r>
      <w:r w:rsidR="00407E2A" w:rsidRPr="0023047C">
        <w:rPr>
          <w:rFonts w:ascii="Arial" w:eastAsia="Arial Narrow" w:hAnsi="Arial" w:cs="Arial"/>
          <w:color w:val="auto"/>
          <w:sz w:val="20"/>
          <w:szCs w:val="20"/>
          <w:lang w:val="es-CO" w:eastAsia="es-CO"/>
        </w:rPr>
        <w:t>E</w:t>
      </w:r>
      <w:r w:rsidR="0082356A" w:rsidRPr="0023047C">
        <w:rPr>
          <w:rFonts w:ascii="Arial" w:eastAsia="Arial Narrow" w:hAnsi="Arial" w:cs="Arial"/>
          <w:color w:val="auto"/>
          <w:sz w:val="20"/>
          <w:szCs w:val="20"/>
          <w:lang w:val="es-CO" w:eastAsia="es-CO"/>
        </w:rPr>
        <w:t>statal</w:t>
      </w:r>
      <w:r w:rsidR="005B310A" w:rsidRPr="0023047C">
        <w:rPr>
          <w:rFonts w:ascii="Arial" w:eastAsia="Arial Narrow" w:hAnsi="Arial" w:cs="Arial"/>
          <w:color w:val="auto"/>
          <w:sz w:val="20"/>
          <w:szCs w:val="20"/>
          <w:lang w:val="es-CO" w:eastAsia="es-CO"/>
        </w:rPr>
        <w:t xml:space="preserve"> </w:t>
      </w:r>
      <w:r w:rsidRPr="0023047C">
        <w:rPr>
          <w:rFonts w:ascii="Arial" w:eastAsia="Arial Narrow" w:hAnsi="Arial" w:cs="Arial"/>
          <w:color w:val="auto"/>
          <w:sz w:val="20"/>
          <w:szCs w:val="20"/>
          <w:lang w:val="es-CO" w:eastAsia="es-CO"/>
        </w:rPr>
        <w:t xml:space="preserve">aceptará </w:t>
      </w:r>
      <w:r w:rsidR="005B310A" w:rsidRPr="0023047C">
        <w:rPr>
          <w:rFonts w:ascii="Arial" w:hAnsi="Arial" w:cs="Arial"/>
          <w:color w:val="auto"/>
          <w:sz w:val="20"/>
          <w:szCs w:val="20"/>
          <w:shd w:val="clear" w:color="auto" w:fill="FFFFFF"/>
        </w:rPr>
        <w:t xml:space="preserve">la oferta de menor precio, siempre que cumpla con las condiciones establecidas en la </w:t>
      </w:r>
      <w:r w:rsidR="00E27E93" w:rsidRPr="0023047C">
        <w:rPr>
          <w:rFonts w:ascii="Arial" w:hAnsi="Arial" w:cs="Arial"/>
          <w:color w:val="auto"/>
          <w:sz w:val="20"/>
          <w:szCs w:val="20"/>
          <w:shd w:val="clear" w:color="auto" w:fill="FFFFFF"/>
          <w:lang w:val="es-CO"/>
        </w:rPr>
        <w:t>invitación</w:t>
      </w:r>
      <w:r w:rsidRPr="0023047C">
        <w:rPr>
          <w:rFonts w:ascii="Arial" w:eastAsia="Arial Narrow" w:hAnsi="Arial" w:cs="Arial"/>
          <w:color w:val="auto"/>
          <w:sz w:val="20"/>
          <w:szCs w:val="20"/>
          <w:lang w:val="es-CO" w:eastAsia="es-CO"/>
        </w:rPr>
        <w:t xml:space="preserve">. </w:t>
      </w:r>
    </w:p>
    <w:p w14:paraId="6BD0A43B" w14:textId="7AE61FF4" w:rsidR="00F724A4" w:rsidRPr="0023047C" w:rsidRDefault="0082503F" w:rsidP="00695362">
      <w:pPr>
        <w:pStyle w:val="InviasNormal"/>
        <w:rPr>
          <w:rFonts w:ascii="Arial" w:eastAsia="Arial Narrow" w:hAnsi="Arial" w:cs="Arial"/>
          <w:color w:val="auto"/>
          <w:sz w:val="20"/>
          <w:szCs w:val="20"/>
          <w:lang w:val="es-CO" w:eastAsia="es-CO"/>
        </w:rPr>
      </w:pPr>
      <w:r w:rsidRPr="0023047C">
        <w:rPr>
          <w:rFonts w:ascii="Arial" w:eastAsia="Arial Narrow" w:hAnsi="Arial" w:cs="Arial"/>
          <w:color w:val="auto"/>
          <w:sz w:val="20"/>
          <w:szCs w:val="20"/>
          <w:lang w:val="es-CO" w:eastAsia="es-CO"/>
        </w:rPr>
        <w:t>La comunicación de aceptación junto con la oferta constituye</w:t>
      </w:r>
      <w:r w:rsidR="00F724A4" w:rsidRPr="0023047C">
        <w:rPr>
          <w:rFonts w:ascii="Arial" w:eastAsia="Arial Narrow" w:hAnsi="Arial" w:cs="Arial"/>
          <w:color w:val="auto"/>
          <w:sz w:val="20"/>
          <w:szCs w:val="20"/>
          <w:lang w:val="es-CO" w:eastAsia="es-CO"/>
        </w:rPr>
        <w:t xml:space="preserve"> para todos los efectos el contrato celebrado, con base en lo cual se efectuará el respectivo registro presupuestal</w:t>
      </w:r>
      <w:r w:rsidR="003D3E5E" w:rsidRPr="0023047C">
        <w:rPr>
          <w:rFonts w:ascii="Arial" w:eastAsia="Arial Narrow" w:hAnsi="Arial" w:cs="Arial"/>
          <w:color w:val="auto"/>
          <w:sz w:val="20"/>
          <w:szCs w:val="20"/>
          <w:lang w:val="es-CO" w:eastAsia="es-CO"/>
        </w:rPr>
        <w:t>.</w:t>
      </w:r>
    </w:p>
    <w:p w14:paraId="3B002513" w14:textId="450CC238" w:rsidR="00F20126" w:rsidRPr="0023047C" w:rsidRDefault="00F20126" w:rsidP="00695362">
      <w:pPr>
        <w:pStyle w:val="InviasNormal"/>
        <w:rPr>
          <w:rFonts w:ascii="Arial" w:eastAsia="Arial Narrow" w:hAnsi="Arial" w:cs="Arial"/>
          <w:color w:val="auto"/>
          <w:sz w:val="20"/>
          <w:szCs w:val="20"/>
          <w:lang w:val="es-CO" w:eastAsia="es-CO"/>
        </w:rPr>
      </w:pPr>
      <w:r w:rsidRPr="0023047C">
        <w:rPr>
          <w:rFonts w:ascii="Arial" w:eastAsia="Arial Narrow" w:hAnsi="Arial" w:cs="Arial"/>
          <w:color w:val="auto"/>
          <w:sz w:val="20"/>
          <w:szCs w:val="20"/>
          <w:lang w:val="es-CO" w:eastAsia="es-CO"/>
        </w:rPr>
        <w:t xml:space="preserve">En la aceptación de la oferta, la </w:t>
      </w:r>
      <w:r w:rsidR="00407E2A" w:rsidRPr="0023047C">
        <w:rPr>
          <w:rFonts w:ascii="Arial" w:eastAsia="Arial Narrow" w:hAnsi="Arial" w:cs="Arial"/>
          <w:color w:val="auto"/>
          <w:sz w:val="20"/>
          <w:szCs w:val="20"/>
          <w:lang w:val="es-CO" w:eastAsia="es-CO"/>
        </w:rPr>
        <w:t>E</w:t>
      </w:r>
      <w:r w:rsidRPr="0023047C">
        <w:rPr>
          <w:rFonts w:ascii="Arial" w:eastAsia="Arial Narrow" w:hAnsi="Arial" w:cs="Arial"/>
          <w:color w:val="auto"/>
          <w:sz w:val="20"/>
          <w:szCs w:val="20"/>
          <w:lang w:val="es-CO" w:eastAsia="es-CO"/>
        </w:rPr>
        <w:t xml:space="preserve">ntidad debe informar al </w:t>
      </w:r>
      <w:r w:rsidR="00A93C55" w:rsidRPr="0023047C">
        <w:rPr>
          <w:rFonts w:ascii="Arial" w:eastAsia="Arial Narrow" w:hAnsi="Arial" w:cs="Arial"/>
          <w:color w:val="auto"/>
          <w:sz w:val="20"/>
          <w:szCs w:val="20"/>
          <w:lang w:val="es-CO" w:eastAsia="es-CO"/>
        </w:rPr>
        <w:t>C</w:t>
      </w:r>
      <w:r w:rsidRPr="0023047C">
        <w:rPr>
          <w:rFonts w:ascii="Arial" w:eastAsia="Arial Narrow" w:hAnsi="Arial" w:cs="Arial"/>
          <w:color w:val="auto"/>
          <w:sz w:val="20"/>
          <w:szCs w:val="20"/>
          <w:lang w:val="es-CO" w:eastAsia="es-CO"/>
        </w:rPr>
        <w:t xml:space="preserve">ontratista el </w:t>
      </w:r>
      <w:r w:rsidR="00AB723D" w:rsidRPr="0023047C">
        <w:rPr>
          <w:rFonts w:ascii="Arial" w:eastAsia="Arial Narrow" w:hAnsi="Arial" w:cs="Arial"/>
          <w:color w:val="auto"/>
          <w:sz w:val="20"/>
          <w:szCs w:val="20"/>
          <w:lang w:val="es-CO" w:eastAsia="es-CO"/>
        </w:rPr>
        <w:t>cargo</w:t>
      </w:r>
      <w:r w:rsidRPr="0023047C">
        <w:rPr>
          <w:rFonts w:ascii="Arial" w:eastAsia="Arial Narrow" w:hAnsi="Arial" w:cs="Arial"/>
          <w:color w:val="auto"/>
          <w:sz w:val="20"/>
          <w:szCs w:val="20"/>
          <w:lang w:val="es-CO" w:eastAsia="es-CO"/>
        </w:rPr>
        <w:t xml:space="preserve"> del supervisor o interventor del contrato.</w:t>
      </w:r>
    </w:p>
    <w:p w14:paraId="434706DE" w14:textId="1E7EE3EA" w:rsidR="00A35F45" w:rsidRPr="0023047C" w:rsidRDefault="00A35F45" w:rsidP="00695362">
      <w:pPr>
        <w:pStyle w:val="Capitulo3"/>
        <w:spacing w:line="240" w:lineRule="auto"/>
        <w:ind w:left="426"/>
        <w:rPr>
          <w:color w:val="auto"/>
        </w:rPr>
      </w:pPr>
      <w:bookmarkStart w:id="457" w:name="_Toc26253775"/>
      <w:bookmarkStart w:id="458" w:name="_Toc26260102"/>
      <w:bookmarkStart w:id="459" w:name="_Toc26263568"/>
      <w:bookmarkStart w:id="460" w:name="_Toc26253776"/>
      <w:bookmarkStart w:id="461" w:name="_Toc26260103"/>
      <w:bookmarkStart w:id="462" w:name="_Toc26263569"/>
      <w:bookmarkStart w:id="463" w:name="_Toc26253777"/>
      <w:bookmarkStart w:id="464" w:name="_Toc26260104"/>
      <w:bookmarkStart w:id="465" w:name="_Toc26263570"/>
      <w:bookmarkStart w:id="466" w:name="_Toc26253778"/>
      <w:bookmarkStart w:id="467" w:name="_Toc26260105"/>
      <w:bookmarkStart w:id="468" w:name="_Toc26263571"/>
      <w:bookmarkStart w:id="469" w:name="_Toc424219468"/>
      <w:bookmarkStart w:id="470" w:name="_Toc504124511"/>
      <w:bookmarkStart w:id="471" w:name="_Toc508648263"/>
      <w:bookmarkStart w:id="472" w:name="_Toc508984047"/>
      <w:bookmarkStart w:id="473" w:name="_Toc509843878"/>
      <w:bookmarkStart w:id="474" w:name="_Toc511924786"/>
      <w:bookmarkStart w:id="475" w:name="_Toc204853896"/>
      <w:bookmarkEnd w:id="457"/>
      <w:bookmarkEnd w:id="458"/>
      <w:bookmarkEnd w:id="459"/>
      <w:bookmarkEnd w:id="460"/>
      <w:bookmarkEnd w:id="461"/>
      <w:bookmarkEnd w:id="462"/>
      <w:bookmarkEnd w:id="463"/>
      <w:bookmarkEnd w:id="464"/>
      <w:bookmarkEnd w:id="465"/>
      <w:bookmarkEnd w:id="466"/>
      <w:bookmarkEnd w:id="467"/>
      <w:bookmarkEnd w:id="468"/>
      <w:r w:rsidRPr="0023047C">
        <w:rPr>
          <w:color w:val="auto"/>
        </w:rPr>
        <w:t>PROPUESTAS</w:t>
      </w:r>
      <w:r w:rsidR="002644ED" w:rsidRPr="0023047C">
        <w:rPr>
          <w:color w:val="auto"/>
        </w:rPr>
        <w:t xml:space="preserve"> </w:t>
      </w:r>
      <w:r w:rsidRPr="0023047C">
        <w:rPr>
          <w:color w:val="auto"/>
        </w:rPr>
        <w:t>PARCIALES</w:t>
      </w:r>
      <w:bookmarkEnd w:id="469"/>
      <w:bookmarkEnd w:id="470"/>
      <w:bookmarkEnd w:id="471"/>
      <w:bookmarkEnd w:id="472"/>
      <w:bookmarkEnd w:id="473"/>
      <w:bookmarkEnd w:id="474"/>
      <w:bookmarkEnd w:id="475"/>
    </w:p>
    <w:p w14:paraId="16DF4273" w14:textId="179A7894" w:rsidR="00A35F45" w:rsidRPr="0023047C" w:rsidRDefault="00A35F45" w:rsidP="00695362">
      <w:pPr>
        <w:pStyle w:val="InviasNormal"/>
        <w:rPr>
          <w:rFonts w:ascii="Arial" w:hAnsi="Arial" w:cs="Arial"/>
          <w:color w:val="auto"/>
          <w:sz w:val="20"/>
          <w:szCs w:val="20"/>
          <w:lang w:val="es-CO"/>
        </w:rPr>
      </w:pPr>
      <w:r w:rsidRPr="0023047C">
        <w:rPr>
          <w:rFonts w:ascii="Arial" w:hAnsi="Arial" w:cs="Arial"/>
          <w:color w:val="auto"/>
          <w:sz w:val="20"/>
          <w:szCs w:val="20"/>
          <w:lang w:val="es-CO"/>
        </w:rPr>
        <w:t>No</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se</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admitirá</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la</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presentación</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de</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propuestas</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parciales,</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esto</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es,</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las</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presentadas</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p</w:t>
      </w:r>
      <w:r w:rsidR="00D34D1E" w:rsidRPr="0023047C">
        <w:rPr>
          <w:rFonts w:ascii="Arial" w:hAnsi="Arial" w:cs="Arial"/>
          <w:color w:val="auto"/>
          <w:sz w:val="20"/>
          <w:szCs w:val="20"/>
          <w:lang w:val="es-CO"/>
        </w:rPr>
        <w:t>a</w:t>
      </w:r>
      <w:r w:rsidRPr="0023047C">
        <w:rPr>
          <w:rFonts w:ascii="Arial" w:hAnsi="Arial" w:cs="Arial"/>
          <w:color w:val="auto"/>
          <w:sz w:val="20"/>
          <w:szCs w:val="20"/>
          <w:lang w:val="es-CO"/>
        </w:rPr>
        <w:t>r</w:t>
      </w:r>
      <w:r w:rsidR="00D34D1E" w:rsidRPr="0023047C">
        <w:rPr>
          <w:rFonts w:ascii="Arial" w:hAnsi="Arial" w:cs="Arial"/>
          <w:color w:val="auto"/>
          <w:sz w:val="20"/>
          <w:szCs w:val="20"/>
          <w:lang w:val="es-CO"/>
        </w:rPr>
        <w:t>a</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una</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parte</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del</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objeto</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o</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del</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alcance</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del</w:t>
      </w:r>
      <w:r w:rsidR="002644ED" w:rsidRPr="0023047C">
        <w:rPr>
          <w:rFonts w:ascii="Arial" w:hAnsi="Arial" w:cs="Arial"/>
          <w:color w:val="auto"/>
          <w:sz w:val="20"/>
          <w:szCs w:val="20"/>
          <w:lang w:val="es-CO"/>
        </w:rPr>
        <w:t xml:space="preserve"> </w:t>
      </w:r>
      <w:r w:rsidR="000228CD" w:rsidRPr="0023047C">
        <w:rPr>
          <w:rFonts w:ascii="Arial" w:hAnsi="Arial" w:cs="Arial"/>
          <w:color w:val="auto"/>
          <w:sz w:val="20"/>
          <w:szCs w:val="20"/>
          <w:lang w:val="es-CO"/>
        </w:rPr>
        <w:t>contrato</w:t>
      </w:r>
      <w:r w:rsidR="00D34D1E" w:rsidRPr="0023047C">
        <w:rPr>
          <w:rFonts w:ascii="Arial" w:hAnsi="Arial" w:cs="Arial"/>
          <w:color w:val="auto"/>
          <w:sz w:val="20"/>
          <w:szCs w:val="20"/>
          <w:lang w:val="es-CO"/>
        </w:rPr>
        <w:t>,</w:t>
      </w:r>
      <w:r w:rsidR="00612C88" w:rsidRPr="0023047C">
        <w:rPr>
          <w:rFonts w:ascii="Arial" w:hAnsi="Arial" w:cs="Arial"/>
          <w:color w:val="auto"/>
          <w:sz w:val="20"/>
          <w:szCs w:val="20"/>
          <w:lang w:val="es-CO"/>
        </w:rPr>
        <w:t xml:space="preserve"> </w:t>
      </w:r>
      <w:r w:rsidR="00612C88" w:rsidRPr="0023047C">
        <w:rPr>
          <w:rFonts w:ascii="Arial" w:eastAsia="Arial Narrow" w:hAnsi="Arial" w:cs="Arial"/>
          <w:color w:val="auto"/>
          <w:sz w:val="20"/>
          <w:szCs w:val="20"/>
          <w:lang w:val="es-CO"/>
        </w:rPr>
        <w:t>a menos que se estable</w:t>
      </w:r>
      <w:r w:rsidR="00D34D1E" w:rsidRPr="0023047C">
        <w:rPr>
          <w:rFonts w:ascii="Arial" w:eastAsia="Arial Narrow" w:hAnsi="Arial" w:cs="Arial"/>
          <w:color w:val="auto"/>
          <w:sz w:val="20"/>
          <w:szCs w:val="20"/>
          <w:lang w:val="es-CO"/>
        </w:rPr>
        <w:t>zca</w:t>
      </w:r>
      <w:r w:rsidR="00612C88" w:rsidRPr="0023047C">
        <w:rPr>
          <w:rFonts w:ascii="Arial" w:eastAsia="Arial Narrow" w:hAnsi="Arial" w:cs="Arial"/>
          <w:color w:val="auto"/>
          <w:sz w:val="20"/>
          <w:szCs w:val="20"/>
          <w:lang w:val="es-CO"/>
        </w:rPr>
        <w:t xml:space="preserve"> esta</w:t>
      </w:r>
      <w:r w:rsidR="00793ACD" w:rsidRPr="0023047C">
        <w:rPr>
          <w:rFonts w:ascii="Arial" w:eastAsia="Arial Narrow" w:hAnsi="Arial" w:cs="Arial"/>
          <w:color w:val="auto"/>
          <w:sz w:val="20"/>
          <w:szCs w:val="20"/>
          <w:lang w:val="es-CO"/>
        </w:rPr>
        <w:t xml:space="preserve"> </w:t>
      </w:r>
      <w:r w:rsidR="00612C88" w:rsidRPr="0023047C">
        <w:rPr>
          <w:rFonts w:ascii="Arial" w:eastAsia="Arial Narrow" w:hAnsi="Arial" w:cs="Arial"/>
          <w:color w:val="auto"/>
          <w:sz w:val="20"/>
          <w:szCs w:val="20"/>
          <w:lang w:val="es-CO"/>
        </w:rPr>
        <w:t xml:space="preserve">posibilidad en la </w:t>
      </w:r>
      <w:r w:rsidR="00E27E93" w:rsidRPr="0023047C">
        <w:rPr>
          <w:rFonts w:ascii="Arial" w:eastAsia="Arial Narrow" w:hAnsi="Arial" w:cs="Arial"/>
          <w:color w:val="auto"/>
          <w:sz w:val="20"/>
          <w:szCs w:val="20"/>
          <w:lang w:val="es-CO"/>
        </w:rPr>
        <w:t>invitación</w:t>
      </w:r>
      <w:r w:rsidR="00612C88" w:rsidRPr="0023047C">
        <w:rPr>
          <w:rFonts w:ascii="Arial" w:eastAsia="Arial Narrow" w:hAnsi="Arial" w:cs="Arial"/>
          <w:color w:val="auto"/>
          <w:sz w:val="20"/>
          <w:szCs w:val="20"/>
          <w:lang w:val="es-CO"/>
        </w:rPr>
        <w:t>.</w:t>
      </w:r>
    </w:p>
    <w:p w14:paraId="0E04FA6A" w14:textId="1862FC46" w:rsidR="00A35F45" w:rsidRPr="0023047C" w:rsidRDefault="00A35F45" w:rsidP="00695362">
      <w:pPr>
        <w:pStyle w:val="Capitulo3"/>
        <w:spacing w:line="240" w:lineRule="auto"/>
        <w:ind w:left="426"/>
        <w:rPr>
          <w:color w:val="auto"/>
        </w:rPr>
      </w:pPr>
      <w:bookmarkStart w:id="476" w:name="_Toc424219469"/>
      <w:bookmarkStart w:id="477" w:name="_Toc504124512"/>
      <w:bookmarkStart w:id="478" w:name="_Toc508648264"/>
      <w:bookmarkStart w:id="479" w:name="_Toc508984048"/>
      <w:bookmarkStart w:id="480" w:name="_Toc509843879"/>
      <w:bookmarkStart w:id="481" w:name="_Toc511924787"/>
      <w:bookmarkStart w:id="482" w:name="_Toc204853897"/>
      <w:r w:rsidRPr="0023047C">
        <w:rPr>
          <w:color w:val="auto"/>
        </w:rPr>
        <w:t>PROPUESTAS</w:t>
      </w:r>
      <w:r w:rsidR="002644ED" w:rsidRPr="0023047C">
        <w:rPr>
          <w:color w:val="auto"/>
        </w:rPr>
        <w:t xml:space="preserve"> </w:t>
      </w:r>
      <w:r w:rsidRPr="0023047C">
        <w:rPr>
          <w:color w:val="auto"/>
        </w:rPr>
        <w:t>ALTERNATIVAS</w:t>
      </w:r>
      <w:bookmarkEnd w:id="476"/>
      <w:bookmarkEnd w:id="477"/>
      <w:bookmarkEnd w:id="478"/>
      <w:bookmarkEnd w:id="479"/>
      <w:bookmarkEnd w:id="480"/>
      <w:bookmarkEnd w:id="481"/>
      <w:bookmarkEnd w:id="482"/>
    </w:p>
    <w:p w14:paraId="67215713" w14:textId="1F5F79D6" w:rsidR="00A13535" w:rsidRPr="0023047C" w:rsidRDefault="00A13535" w:rsidP="00695362">
      <w:pPr>
        <w:pStyle w:val="InviasNormal"/>
        <w:tabs>
          <w:tab w:val="clear" w:pos="-142"/>
          <w:tab w:val="left" w:pos="0"/>
        </w:tabs>
        <w:rPr>
          <w:rFonts w:ascii="Arial" w:eastAsia="Arial Narrow" w:hAnsi="Arial" w:cs="Arial"/>
          <w:color w:val="auto"/>
          <w:sz w:val="20"/>
          <w:szCs w:val="20"/>
          <w:lang w:val="es-CO"/>
        </w:rPr>
      </w:pPr>
      <w:r w:rsidRPr="0023047C">
        <w:rPr>
          <w:rFonts w:ascii="Arial" w:hAnsi="Arial" w:cs="Arial"/>
          <w:color w:val="auto"/>
          <w:sz w:val="20"/>
          <w:szCs w:val="20"/>
          <w:lang w:val="es-CO"/>
        </w:rPr>
        <w:t>No se admitirá la presentación de propuestas alternativas.</w:t>
      </w:r>
    </w:p>
    <w:p w14:paraId="18D085E7" w14:textId="7529F3C6" w:rsidR="00D40CA0" w:rsidRPr="0023047C" w:rsidRDefault="00D40CA0" w:rsidP="004742EE">
      <w:pPr>
        <w:pStyle w:val="Entidad-Capitulo"/>
        <w:rPr>
          <w:rFonts w:ascii="Arial" w:hAnsi="Arial" w:cs="Arial"/>
        </w:rPr>
      </w:pPr>
      <w:bookmarkStart w:id="483" w:name="_Toc424219486"/>
      <w:bookmarkStart w:id="484" w:name="_Toc505100173"/>
      <w:bookmarkStart w:id="485" w:name="_Toc508648265"/>
      <w:bookmarkStart w:id="486" w:name="_Toc508984049"/>
      <w:bookmarkStart w:id="487" w:name="_Toc509843880"/>
      <w:bookmarkStart w:id="488" w:name="_Toc511924788"/>
      <w:bookmarkStart w:id="489" w:name="_Toc34651981"/>
      <w:bookmarkStart w:id="490" w:name="_Toc204853898"/>
      <w:r w:rsidRPr="0023047C">
        <w:rPr>
          <w:rFonts w:ascii="Arial" w:hAnsi="Arial" w:cs="Arial"/>
        </w:rPr>
        <w:lastRenderedPageBreak/>
        <w:t>CAP</w:t>
      </w:r>
      <w:r w:rsidR="004C58FB" w:rsidRPr="0023047C">
        <w:rPr>
          <w:rFonts w:ascii="Arial" w:hAnsi="Arial" w:cs="Arial"/>
        </w:rPr>
        <w:t>Í</w:t>
      </w:r>
      <w:r w:rsidRPr="0023047C">
        <w:rPr>
          <w:rFonts w:ascii="Arial" w:hAnsi="Arial" w:cs="Arial"/>
        </w:rPr>
        <w:t>TULO</w:t>
      </w:r>
      <w:r w:rsidR="002644ED" w:rsidRPr="0023047C">
        <w:rPr>
          <w:rFonts w:ascii="Arial" w:hAnsi="Arial" w:cs="Arial"/>
        </w:rPr>
        <w:t xml:space="preserve"> </w:t>
      </w:r>
      <w:r w:rsidRPr="0023047C">
        <w:rPr>
          <w:rFonts w:ascii="Arial" w:hAnsi="Arial" w:cs="Arial"/>
        </w:rPr>
        <w:t>I</w:t>
      </w:r>
      <w:r w:rsidR="00C73416" w:rsidRPr="0023047C">
        <w:rPr>
          <w:rFonts w:ascii="Arial" w:hAnsi="Arial" w:cs="Arial"/>
        </w:rPr>
        <w:t>V</w:t>
      </w:r>
      <w:r w:rsidR="002644ED" w:rsidRPr="0023047C">
        <w:rPr>
          <w:rFonts w:ascii="Arial" w:hAnsi="Arial" w:cs="Arial"/>
        </w:rPr>
        <w:t xml:space="preserve"> </w:t>
      </w:r>
      <w:r w:rsidRPr="0023047C">
        <w:rPr>
          <w:rFonts w:ascii="Arial" w:hAnsi="Arial" w:cs="Arial"/>
        </w:rPr>
        <w:t>REQUISITOS</w:t>
      </w:r>
      <w:r w:rsidR="002644ED" w:rsidRPr="0023047C">
        <w:rPr>
          <w:rFonts w:ascii="Arial" w:hAnsi="Arial" w:cs="Arial"/>
        </w:rPr>
        <w:t xml:space="preserve"> </w:t>
      </w:r>
      <w:r w:rsidRPr="0023047C">
        <w:rPr>
          <w:rFonts w:ascii="Arial" w:hAnsi="Arial" w:cs="Arial"/>
        </w:rPr>
        <w:t>HABILITANTES</w:t>
      </w:r>
      <w:r w:rsidR="002644ED" w:rsidRPr="0023047C">
        <w:rPr>
          <w:rFonts w:ascii="Arial" w:hAnsi="Arial" w:cs="Arial"/>
        </w:rPr>
        <w:t xml:space="preserve"> </w:t>
      </w:r>
      <w:r w:rsidRPr="0023047C">
        <w:rPr>
          <w:rFonts w:ascii="Arial" w:hAnsi="Arial" w:cs="Arial"/>
        </w:rPr>
        <w:t>Y</w:t>
      </w:r>
      <w:r w:rsidR="002644ED" w:rsidRPr="0023047C">
        <w:rPr>
          <w:rFonts w:ascii="Arial" w:hAnsi="Arial" w:cs="Arial"/>
        </w:rPr>
        <w:t xml:space="preserve"> </w:t>
      </w:r>
      <w:r w:rsidRPr="0023047C">
        <w:rPr>
          <w:rFonts w:ascii="Arial" w:hAnsi="Arial" w:cs="Arial"/>
        </w:rPr>
        <w:t>SU</w:t>
      </w:r>
      <w:r w:rsidR="002644ED" w:rsidRPr="0023047C">
        <w:rPr>
          <w:rFonts w:ascii="Arial" w:hAnsi="Arial" w:cs="Arial"/>
        </w:rPr>
        <w:t xml:space="preserve"> </w:t>
      </w:r>
      <w:r w:rsidRPr="0023047C">
        <w:rPr>
          <w:rFonts w:ascii="Arial" w:hAnsi="Arial" w:cs="Arial"/>
        </w:rPr>
        <w:t>VERIFICACIÓN</w:t>
      </w:r>
      <w:bookmarkEnd w:id="483"/>
      <w:bookmarkEnd w:id="484"/>
      <w:bookmarkEnd w:id="485"/>
      <w:bookmarkEnd w:id="486"/>
      <w:bookmarkEnd w:id="487"/>
      <w:bookmarkEnd w:id="488"/>
      <w:bookmarkEnd w:id="489"/>
      <w:bookmarkEnd w:id="490"/>
    </w:p>
    <w:p w14:paraId="1642A04D" w14:textId="4E079F2B" w:rsidR="00867470" w:rsidRPr="0023047C" w:rsidRDefault="00867470" w:rsidP="00695362">
      <w:pPr>
        <w:pStyle w:val="InviasNormal"/>
        <w:rPr>
          <w:rFonts w:ascii="Arial" w:hAnsi="Arial" w:cs="Arial"/>
          <w:color w:val="auto"/>
          <w:sz w:val="20"/>
          <w:szCs w:val="20"/>
          <w:lang w:val="es-CO"/>
        </w:rPr>
      </w:pPr>
      <w:r w:rsidRPr="0023047C">
        <w:rPr>
          <w:rFonts w:ascii="Arial" w:hAnsi="Arial" w:cs="Arial"/>
          <w:color w:val="auto"/>
          <w:sz w:val="20"/>
          <w:szCs w:val="20"/>
          <w:lang w:val="es-CO"/>
        </w:rPr>
        <w:t xml:space="preserve">La </w:t>
      </w:r>
      <w:r w:rsidR="00CF380E" w:rsidRPr="0023047C">
        <w:rPr>
          <w:rFonts w:ascii="Arial" w:hAnsi="Arial" w:cs="Arial"/>
          <w:color w:val="auto"/>
          <w:sz w:val="20"/>
          <w:szCs w:val="20"/>
          <w:lang w:val="es-CO"/>
        </w:rPr>
        <w:t>E</w:t>
      </w:r>
      <w:r w:rsidR="0082356A" w:rsidRPr="0023047C">
        <w:rPr>
          <w:rFonts w:ascii="Arial" w:hAnsi="Arial" w:cs="Arial"/>
          <w:color w:val="auto"/>
          <w:sz w:val="20"/>
          <w:szCs w:val="20"/>
          <w:lang w:val="es-CO"/>
        </w:rPr>
        <w:t>ntidad</w:t>
      </w:r>
      <w:r w:rsidRPr="0023047C">
        <w:rPr>
          <w:rFonts w:ascii="Arial" w:hAnsi="Arial" w:cs="Arial"/>
          <w:color w:val="auto"/>
          <w:sz w:val="20"/>
          <w:szCs w:val="20"/>
          <w:lang w:val="es-CO"/>
        </w:rPr>
        <w:t xml:space="preserve"> </w:t>
      </w:r>
      <w:r w:rsidR="006B6FB9" w:rsidRPr="0023047C">
        <w:rPr>
          <w:rFonts w:ascii="Arial" w:hAnsi="Arial" w:cs="Arial"/>
          <w:color w:val="auto"/>
          <w:sz w:val="20"/>
          <w:szCs w:val="20"/>
          <w:lang w:val="es-CO"/>
        </w:rPr>
        <w:t>verificará</w:t>
      </w:r>
      <w:r w:rsidR="00294BC4" w:rsidRPr="0023047C">
        <w:rPr>
          <w:rFonts w:ascii="Arial" w:hAnsi="Arial" w:cs="Arial"/>
          <w:color w:val="auto"/>
          <w:sz w:val="20"/>
          <w:szCs w:val="20"/>
          <w:lang w:val="es-CO"/>
        </w:rPr>
        <w:t xml:space="preserve"> los </w:t>
      </w:r>
      <w:r w:rsidR="00CD291F" w:rsidRPr="0023047C">
        <w:rPr>
          <w:rFonts w:ascii="Arial" w:hAnsi="Arial" w:cs="Arial"/>
          <w:color w:val="auto"/>
          <w:sz w:val="20"/>
          <w:szCs w:val="20"/>
          <w:lang w:val="es-CO"/>
        </w:rPr>
        <w:t>r</w:t>
      </w:r>
      <w:r w:rsidRPr="0023047C">
        <w:rPr>
          <w:rFonts w:ascii="Arial" w:hAnsi="Arial" w:cs="Arial"/>
          <w:color w:val="auto"/>
          <w:sz w:val="20"/>
          <w:szCs w:val="20"/>
          <w:lang w:val="es-CO"/>
        </w:rPr>
        <w:t xml:space="preserve">equisitos </w:t>
      </w:r>
      <w:r w:rsidR="00CD291F" w:rsidRPr="0023047C">
        <w:rPr>
          <w:rFonts w:ascii="Arial" w:hAnsi="Arial" w:cs="Arial"/>
          <w:color w:val="auto"/>
          <w:sz w:val="20"/>
          <w:szCs w:val="20"/>
          <w:lang w:val="es-CO"/>
        </w:rPr>
        <w:t>h</w:t>
      </w:r>
      <w:r w:rsidRPr="0023047C">
        <w:rPr>
          <w:rFonts w:ascii="Arial" w:hAnsi="Arial" w:cs="Arial"/>
          <w:color w:val="auto"/>
          <w:sz w:val="20"/>
          <w:szCs w:val="20"/>
          <w:lang w:val="es-CO"/>
        </w:rPr>
        <w:t xml:space="preserve">abilitantes </w:t>
      </w:r>
      <w:r w:rsidR="00321A68" w:rsidRPr="0023047C">
        <w:rPr>
          <w:rFonts w:ascii="Arial" w:hAnsi="Arial" w:cs="Arial"/>
          <w:color w:val="auto"/>
          <w:sz w:val="20"/>
          <w:szCs w:val="20"/>
          <w:lang w:val="es-CO"/>
        </w:rPr>
        <w:t xml:space="preserve">dentro del término señalado en el </w:t>
      </w:r>
      <w:r w:rsidR="002B4A48" w:rsidRPr="0023047C">
        <w:rPr>
          <w:rFonts w:ascii="Arial" w:hAnsi="Arial" w:cs="Arial"/>
          <w:color w:val="auto"/>
          <w:sz w:val="20"/>
          <w:szCs w:val="20"/>
          <w:lang w:val="es-CO"/>
        </w:rPr>
        <w:t>C</w:t>
      </w:r>
      <w:r w:rsidR="00321A68" w:rsidRPr="0023047C">
        <w:rPr>
          <w:rFonts w:ascii="Arial" w:hAnsi="Arial" w:cs="Arial"/>
          <w:color w:val="auto"/>
          <w:sz w:val="20"/>
          <w:szCs w:val="20"/>
          <w:lang w:val="es-CO"/>
        </w:rPr>
        <w:t xml:space="preserve">ronograma de la </w:t>
      </w:r>
      <w:r w:rsidR="00E27E93" w:rsidRPr="0023047C">
        <w:rPr>
          <w:rFonts w:ascii="Arial" w:hAnsi="Arial" w:cs="Arial"/>
          <w:color w:val="auto"/>
          <w:sz w:val="20"/>
          <w:szCs w:val="20"/>
          <w:lang w:val="es-CO"/>
        </w:rPr>
        <w:t>invitación</w:t>
      </w:r>
      <w:r w:rsidR="00321A68" w:rsidRPr="0023047C">
        <w:rPr>
          <w:rFonts w:ascii="Arial" w:hAnsi="Arial" w:cs="Arial"/>
          <w:color w:val="auto"/>
          <w:sz w:val="20"/>
          <w:szCs w:val="20"/>
          <w:lang w:val="es-CO"/>
        </w:rPr>
        <w:t xml:space="preserve">, de acuerdo con los soportes </w:t>
      </w:r>
      <w:r w:rsidR="006B07DF" w:rsidRPr="0023047C">
        <w:rPr>
          <w:rFonts w:ascii="Arial" w:hAnsi="Arial" w:cs="Arial"/>
          <w:color w:val="auto"/>
          <w:sz w:val="20"/>
          <w:szCs w:val="20"/>
          <w:lang w:val="es-CO"/>
        </w:rPr>
        <w:t>documentales que acompañan la propuesta.</w:t>
      </w:r>
    </w:p>
    <w:p w14:paraId="49518DD1" w14:textId="6D20AAB1" w:rsidR="00867470" w:rsidRPr="0023047C" w:rsidRDefault="00294BC4" w:rsidP="00695362">
      <w:pPr>
        <w:pStyle w:val="InviasNormal"/>
        <w:rPr>
          <w:rFonts w:ascii="Arial" w:hAnsi="Arial" w:cs="Arial"/>
          <w:color w:val="auto"/>
          <w:sz w:val="20"/>
          <w:szCs w:val="20"/>
          <w:lang w:val="en-US"/>
        </w:rPr>
      </w:pPr>
      <w:bookmarkStart w:id="491" w:name="_Hlk511331511"/>
      <w:r w:rsidRPr="0023047C">
        <w:rPr>
          <w:rFonts w:ascii="Arial" w:hAnsi="Arial" w:cs="Arial"/>
          <w:color w:val="auto"/>
          <w:sz w:val="20"/>
          <w:szCs w:val="20"/>
          <w:lang w:val="es-CO"/>
        </w:rPr>
        <w:t xml:space="preserve">Los </w:t>
      </w:r>
      <w:r w:rsidR="00CD291F" w:rsidRPr="0023047C">
        <w:rPr>
          <w:rFonts w:ascii="Arial" w:hAnsi="Arial" w:cs="Arial"/>
          <w:color w:val="auto"/>
          <w:sz w:val="20"/>
          <w:szCs w:val="20"/>
          <w:lang w:val="es-CO"/>
        </w:rPr>
        <w:t>r</w:t>
      </w:r>
      <w:r w:rsidRPr="0023047C">
        <w:rPr>
          <w:rFonts w:ascii="Arial" w:hAnsi="Arial" w:cs="Arial"/>
          <w:color w:val="auto"/>
          <w:sz w:val="20"/>
          <w:szCs w:val="20"/>
          <w:lang w:val="es-CO"/>
        </w:rPr>
        <w:t xml:space="preserve">equisitos </w:t>
      </w:r>
      <w:r w:rsidR="00CD291F" w:rsidRPr="0023047C">
        <w:rPr>
          <w:rFonts w:ascii="Arial" w:hAnsi="Arial" w:cs="Arial"/>
          <w:color w:val="auto"/>
          <w:sz w:val="20"/>
          <w:szCs w:val="20"/>
          <w:lang w:val="es-CO"/>
        </w:rPr>
        <w:t>h</w:t>
      </w:r>
      <w:r w:rsidR="00867470" w:rsidRPr="0023047C">
        <w:rPr>
          <w:rFonts w:ascii="Arial" w:hAnsi="Arial" w:cs="Arial"/>
          <w:color w:val="auto"/>
          <w:sz w:val="20"/>
          <w:szCs w:val="20"/>
          <w:lang w:val="es-CO"/>
        </w:rPr>
        <w:t>abilitantes</w:t>
      </w:r>
      <w:r w:rsidR="00F46A02" w:rsidRPr="0023047C">
        <w:rPr>
          <w:rFonts w:ascii="Arial" w:hAnsi="Arial" w:cs="Arial"/>
          <w:color w:val="auto"/>
          <w:sz w:val="20"/>
          <w:szCs w:val="20"/>
          <w:lang w:val="es-CO"/>
        </w:rPr>
        <w:t xml:space="preserve"> de la propuesta con el menor precio</w:t>
      </w:r>
      <w:r w:rsidR="00867470" w:rsidRPr="0023047C">
        <w:rPr>
          <w:rFonts w:ascii="Arial" w:hAnsi="Arial" w:cs="Arial"/>
          <w:color w:val="auto"/>
          <w:sz w:val="20"/>
          <w:szCs w:val="20"/>
          <w:lang w:val="es-CO"/>
        </w:rPr>
        <w:t xml:space="preserve"> serán objeto de verificación, por </w:t>
      </w:r>
      <w:r w:rsidR="000609F8" w:rsidRPr="0023047C">
        <w:rPr>
          <w:rFonts w:ascii="Arial" w:hAnsi="Arial" w:cs="Arial"/>
          <w:color w:val="auto"/>
          <w:sz w:val="20"/>
          <w:szCs w:val="20"/>
          <w:lang w:val="es-CO"/>
        </w:rPr>
        <w:t xml:space="preserve">lo </w:t>
      </w:r>
      <w:r w:rsidR="00867470" w:rsidRPr="0023047C">
        <w:rPr>
          <w:rFonts w:ascii="Arial" w:hAnsi="Arial" w:cs="Arial"/>
          <w:color w:val="auto"/>
          <w:sz w:val="20"/>
          <w:szCs w:val="20"/>
          <w:lang w:val="es-CO"/>
        </w:rPr>
        <w:t xml:space="preserve">tanto, si la </w:t>
      </w:r>
      <w:r w:rsidR="001A6802" w:rsidRPr="0023047C">
        <w:rPr>
          <w:rFonts w:ascii="Arial" w:hAnsi="Arial" w:cs="Arial"/>
          <w:color w:val="auto"/>
          <w:sz w:val="20"/>
          <w:szCs w:val="20"/>
          <w:lang w:val="es-CO"/>
        </w:rPr>
        <w:t>p</w:t>
      </w:r>
      <w:r w:rsidR="00867470" w:rsidRPr="0023047C">
        <w:rPr>
          <w:rFonts w:ascii="Arial" w:hAnsi="Arial" w:cs="Arial"/>
          <w:color w:val="auto"/>
          <w:sz w:val="20"/>
          <w:szCs w:val="20"/>
          <w:lang w:val="es-CO"/>
        </w:rPr>
        <w:t>ropuesta cumple</w:t>
      </w:r>
      <w:r w:rsidR="0008684C" w:rsidRPr="0023047C">
        <w:rPr>
          <w:rFonts w:ascii="Arial" w:hAnsi="Arial" w:cs="Arial"/>
          <w:color w:val="auto"/>
          <w:sz w:val="20"/>
          <w:szCs w:val="20"/>
          <w:lang w:val="es-CO"/>
        </w:rPr>
        <w:t xml:space="preserve"> con</w:t>
      </w:r>
      <w:r w:rsidR="00867470" w:rsidRPr="0023047C">
        <w:rPr>
          <w:rFonts w:ascii="Arial" w:hAnsi="Arial" w:cs="Arial"/>
          <w:color w:val="auto"/>
          <w:sz w:val="20"/>
          <w:szCs w:val="20"/>
          <w:lang w:val="es-CO"/>
        </w:rPr>
        <w:t xml:space="preserve"> todos los aspectos se evaluará como </w:t>
      </w:r>
      <w:r w:rsidR="00EB7B53" w:rsidRPr="0023047C">
        <w:rPr>
          <w:rFonts w:ascii="Arial" w:hAnsi="Arial" w:cs="Arial"/>
          <w:i/>
          <w:color w:val="auto"/>
          <w:sz w:val="20"/>
          <w:szCs w:val="20"/>
          <w:lang w:val="es-CO"/>
        </w:rPr>
        <w:t>“</w:t>
      </w:r>
      <w:r w:rsidR="0051079C" w:rsidRPr="0023047C">
        <w:rPr>
          <w:rFonts w:ascii="Arial" w:hAnsi="Arial" w:cs="Arial"/>
          <w:i/>
          <w:color w:val="auto"/>
          <w:sz w:val="20"/>
          <w:szCs w:val="20"/>
          <w:lang w:val="es-CO"/>
        </w:rPr>
        <w:t>cumple</w:t>
      </w:r>
      <w:r w:rsidR="00EB7B53" w:rsidRPr="0023047C">
        <w:rPr>
          <w:rFonts w:ascii="Arial" w:hAnsi="Arial" w:cs="Arial"/>
          <w:i/>
          <w:color w:val="auto"/>
          <w:sz w:val="20"/>
          <w:szCs w:val="20"/>
          <w:lang w:val="es-CO"/>
        </w:rPr>
        <w:t>”</w:t>
      </w:r>
      <w:r w:rsidR="00867470" w:rsidRPr="0023047C">
        <w:rPr>
          <w:rFonts w:ascii="Arial" w:hAnsi="Arial" w:cs="Arial"/>
          <w:i/>
          <w:color w:val="auto"/>
          <w:sz w:val="20"/>
          <w:szCs w:val="20"/>
          <w:lang w:val="es-CO"/>
        </w:rPr>
        <w:t>.</w:t>
      </w:r>
      <w:r w:rsidR="00750230" w:rsidRPr="0023047C">
        <w:rPr>
          <w:rFonts w:ascii="Arial" w:hAnsi="Arial" w:cs="Arial"/>
          <w:color w:val="auto"/>
          <w:sz w:val="20"/>
          <w:szCs w:val="20"/>
          <w:lang w:val="es-CO"/>
        </w:rPr>
        <w:t xml:space="preserve"> </w:t>
      </w:r>
      <w:r w:rsidR="00867470" w:rsidRPr="00D43032">
        <w:rPr>
          <w:rFonts w:ascii="Arial" w:hAnsi="Arial" w:cs="Arial"/>
          <w:color w:val="auto"/>
          <w:sz w:val="20"/>
          <w:szCs w:val="20"/>
          <w:lang w:val="es-CO"/>
        </w:rPr>
        <w:t xml:space="preserve">En caso contrario se evaluará como </w:t>
      </w:r>
      <w:r w:rsidR="00EB7B53" w:rsidRPr="00D43032">
        <w:rPr>
          <w:rFonts w:ascii="Arial" w:hAnsi="Arial" w:cs="Arial"/>
          <w:i/>
          <w:color w:val="auto"/>
          <w:sz w:val="20"/>
          <w:szCs w:val="20"/>
          <w:lang w:val="es-CO"/>
        </w:rPr>
        <w:t>“</w:t>
      </w:r>
      <w:r w:rsidR="0051079C" w:rsidRPr="00D43032">
        <w:rPr>
          <w:rFonts w:ascii="Arial" w:hAnsi="Arial" w:cs="Arial"/>
          <w:i/>
          <w:color w:val="auto"/>
          <w:sz w:val="20"/>
          <w:szCs w:val="20"/>
          <w:lang w:val="es-CO"/>
        </w:rPr>
        <w:t>no cumple</w:t>
      </w:r>
      <w:r w:rsidR="00EB7B53" w:rsidRPr="0023047C">
        <w:rPr>
          <w:rFonts w:ascii="Arial" w:hAnsi="Arial" w:cs="Arial"/>
          <w:i/>
          <w:color w:val="auto"/>
          <w:sz w:val="20"/>
          <w:szCs w:val="20"/>
          <w:lang w:val="en-US"/>
        </w:rPr>
        <w:t>”</w:t>
      </w:r>
      <w:r w:rsidR="0051079C" w:rsidRPr="0023047C">
        <w:rPr>
          <w:rFonts w:ascii="Arial" w:hAnsi="Arial" w:cs="Arial"/>
          <w:i/>
          <w:color w:val="auto"/>
          <w:sz w:val="20"/>
          <w:szCs w:val="20"/>
          <w:lang w:val="en-US"/>
        </w:rPr>
        <w:t>.</w:t>
      </w:r>
      <w:r w:rsidR="0051079C" w:rsidRPr="0023047C">
        <w:rPr>
          <w:rFonts w:ascii="Arial" w:hAnsi="Arial" w:cs="Arial"/>
          <w:color w:val="auto"/>
          <w:sz w:val="20"/>
          <w:szCs w:val="20"/>
          <w:lang w:val="en-US"/>
        </w:rPr>
        <w:t xml:space="preserve"> </w:t>
      </w:r>
    </w:p>
    <w:p w14:paraId="2224A2AD" w14:textId="075286E6" w:rsidR="00D40CA0" w:rsidRPr="0023047C" w:rsidRDefault="00D40CA0" w:rsidP="00C068AB">
      <w:pPr>
        <w:pStyle w:val="Capitulo3"/>
        <w:numPr>
          <w:ilvl w:val="1"/>
          <w:numId w:val="49"/>
        </w:numPr>
        <w:spacing w:line="240" w:lineRule="auto"/>
        <w:rPr>
          <w:color w:val="auto"/>
        </w:rPr>
      </w:pPr>
      <w:bookmarkStart w:id="492" w:name="_Toc100759697"/>
      <w:bookmarkStart w:id="493" w:name="_Toc100759811"/>
      <w:bookmarkStart w:id="494" w:name="_Toc39134618"/>
      <w:bookmarkStart w:id="495" w:name="_Toc39135582"/>
      <w:bookmarkStart w:id="496" w:name="_Toc39135698"/>
      <w:bookmarkStart w:id="497" w:name="_Toc508384708"/>
      <w:bookmarkStart w:id="498" w:name="_Toc508385148"/>
      <w:bookmarkStart w:id="499" w:name="_Toc508385205"/>
      <w:bookmarkStart w:id="500" w:name="_Toc508385268"/>
      <w:bookmarkStart w:id="501" w:name="_Toc508463028"/>
      <w:bookmarkStart w:id="502" w:name="_Toc508384709"/>
      <w:bookmarkStart w:id="503" w:name="_Toc508385149"/>
      <w:bookmarkStart w:id="504" w:name="_Toc508385206"/>
      <w:bookmarkStart w:id="505" w:name="_Toc508385269"/>
      <w:bookmarkStart w:id="506" w:name="_Toc508463029"/>
      <w:bookmarkStart w:id="507" w:name="_Toc508384710"/>
      <w:bookmarkStart w:id="508" w:name="_Toc508385150"/>
      <w:bookmarkStart w:id="509" w:name="_Toc508385207"/>
      <w:bookmarkStart w:id="510" w:name="_Toc508385270"/>
      <w:bookmarkStart w:id="511" w:name="_Toc508463030"/>
      <w:bookmarkStart w:id="512" w:name="_Toc39134619"/>
      <w:bookmarkStart w:id="513" w:name="_Toc39135583"/>
      <w:bookmarkStart w:id="514" w:name="_Toc39135699"/>
      <w:bookmarkStart w:id="515" w:name="_Toc508648266"/>
      <w:bookmarkStart w:id="516" w:name="_Toc508984050"/>
      <w:bookmarkStart w:id="517" w:name="_Toc509843881"/>
      <w:bookmarkStart w:id="518" w:name="_Toc511924789"/>
      <w:bookmarkStart w:id="519" w:name="_Toc204853899"/>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r w:rsidRPr="0023047C">
        <w:rPr>
          <w:color w:val="auto"/>
        </w:rPr>
        <w:t>GENERALIDADES</w:t>
      </w:r>
      <w:bookmarkEnd w:id="515"/>
      <w:bookmarkEnd w:id="516"/>
      <w:bookmarkEnd w:id="517"/>
      <w:bookmarkEnd w:id="518"/>
      <w:bookmarkEnd w:id="519"/>
    </w:p>
    <w:p w14:paraId="0CE4C5C9" w14:textId="67E0E677" w:rsidR="004031AA" w:rsidRPr="0023047C" w:rsidRDefault="004031AA" w:rsidP="00695362">
      <w:pPr>
        <w:pStyle w:val="InviasNormal"/>
        <w:numPr>
          <w:ilvl w:val="0"/>
          <w:numId w:val="5"/>
        </w:numPr>
        <w:rPr>
          <w:rFonts w:ascii="Arial" w:eastAsia="Arial Narrow" w:hAnsi="Arial" w:cs="Arial"/>
          <w:color w:val="auto"/>
          <w:sz w:val="20"/>
          <w:szCs w:val="20"/>
          <w:lang w:val="es-CO"/>
        </w:rPr>
      </w:pPr>
      <w:r w:rsidRPr="0023047C">
        <w:rPr>
          <w:rFonts w:ascii="Arial" w:eastAsia="Arial Narrow" w:hAnsi="Arial" w:cs="Arial"/>
          <w:color w:val="auto"/>
          <w:sz w:val="20"/>
          <w:szCs w:val="20"/>
          <w:lang w:val="es-CO"/>
        </w:rPr>
        <w:t>Únicamente se considera</w:t>
      </w:r>
      <w:r w:rsidR="00B40BBF" w:rsidRPr="0023047C">
        <w:rPr>
          <w:rFonts w:ascii="Arial" w:eastAsia="Arial Narrow" w:hAnsi="Arial" w:cs="Arial"/>
          <w:color w:val="auto"/>
          <w:sz w:val="20"/>
          <w:szCs w:val="20"/>
          <w:lang w:val="es-CO"/>
        </w:rPr>
        <w:t>n</w:t>
      </w:r>
      <w:r w:rsidRPr="0023047C">
        <w:rPr>
          <w:rFonts w:ascii="Arial" w:eastAsia="Arial Narrow" w:hAnsi="Arial" w:cs="Arial"/>
          <w:color w:val="auto"/>
          <w:sz w:val="20"/>
          <w:szCs w:val="20"/>
          <w:lang w:val="es-CO"/>
        </w:rPr>
        <w:t xml:space="preserve"> habilitados aquellos </w:t>
      </w:r>
      <w:r w:rsidR="00832C9B" w:rsidRPr="0023047C">
        <w:rPr>
          <w:rFonts w:ascii="Arial" w:eastAsia="Arial Narrow" w:hAnsi="Arial" w:cs="Arial"/>
          <w:color w:val="auto"/>
          <w:sz w:val="20"/>
          <w:szCs w:val="20"/>
          <w:lang w:val="es-CO"/>
        </w:rPr>
        <w:t>P</w:t>
      </w:r>
      <w:r w:rsidR="0082356A" w:rsidRPr="0023047C">
        <w:rPr>
          <w:rFonts w:ascii="Arial" w:eastAsia="Arial Narrow" w:hAnsi="Arial" w:cs="Arial"/>
          <w:color w:val="auto"/>
          <w:sz w:val="20"/>
          <w:szCs w:val="20"/>
          <w:lang w:val="es-CO"/>
        </w:rPr>
        <w:t>roponente</w:t>
      </w:r>
      <w:r w:rsidRPr="0023047C">
        <w:rPr>
          <w:rFonts w:ascii="Arial" w:eastAsia="Arial Narrow" w:hAnsi="Arial" w:cs="Arial"/>
          <w:color w:val="auto"/>
          <w:sz w:val="20"/>
          <w:szCs w:val="20"/>
          <w:lang w:val="es-CO"/>
        </w:rPr>
        <w:t xml:space="preserve">s que </w:t>
      </w:r>
      <w:r w:rsidR="00B40BBF" w:rsidRPr="0023047C">
        <w:rPr>
          <w:rFonts w:ascii="Arial" w:eastAsia="Arial Narrow" w:hAnsi="Arial" w:cs="Arial"/>
          <w:color w:val="auto"/>
          <w:sz w:val="20"/>
          <w:szCs w:val="20"/>
          <w:lang w:val="es-CO"/>
        </w:rPr>
        <w:t>cumplan todos</w:t>
      </w:r>
      <w:r w:rsidRPr="0023047C">
        <w:rPr>
          <w:rFonts w:ascii="Arial" w:eastAsia="Arial Narrow" w:hAnsi="Arial" w:cs="Arial"/>
          <w:color w:val="auto"/>
          <w:sz w:val="20"/>
          <w:szCs w:val="20"/>
          <w:lang w:val="es-CO"/>
        </w:rPr>
        <w:t xml:space="preserve"> los </w:t>
      </w:r>
      <w:r w:rsidR="00CD291F" w:rsidRPr="0023047C">
        <w:rPr>
          <w:rFonts w:ascii="Arial" w:eastAsia="Arial Narrow" w:hAnsi="Arial" w:cs="Arial"/>
          <w:color w:val="auto"/>
          <w:sz w:val="20"/>
          <w:szCs w:val="20"/>
          <w:lang w:val="es-CO"/>
        </w:rPr>
        <w:t>r</w:t>
      </w:r>
      <w:r w:rsidRPr="0023047C">
        <w:rPr>
          <w:rFonts w:ascii="Arial" w:eastAsia="Arial Narrow" w:hAnsi="Arial" w:cs="Arial"/>
          <w:color w:val="auto"/>
          <w:sz w:val="20"/>
          <w:szCs w:val="20"/>
          <w:lang w:val="es-CO"/>
        </w:rPr>
        <w:t xml:space="preserve">equisitos </w:t>
      </w:r>
      <w:r w:rsidR="00CD291F" w:rsidRPr="0023047C">
        <w:rPr>
          <w:rFonts w:ascii="Arial" w:eastAsia="Arial Narrow" w:hAnsi="Arial" w:cs="Arial"/>
          <w:color w:val="auto"/>
          <w:sz w:val="20"/>
          <w:szCs w:val="20"/>
          <w:lang w:val="es-CO"/>
        </w:rPr>
        <w:t>h</w:t>
      </w:r>
      <w:r w:rsidRPr="0023047C">
        <w:rPr>
          <w:rFonts w:ascii="Arial" w:eastAsia="Arial Narrow" w:hAnsi="Arial" w:cs="Arial"/>
          <w:color w:val="auto"/>
          <w:sz w:val="20"/>
          <w:szCs w:val="20"/>
          <w:lang w:val="es-CO"/>
        </w:rPr>
        <w:t xml:space="preserve">abilitantes, según lo señalado en </w:t>
      </w:r>
      <w:r w:rsidR="005F325C" w:rsidRPr="0023047C">
        <w:rPr>
          <w:rFonts w:ascii="Arial" w:eastAsia="Arial Narrow" w:hAnsi="Arial" w:cs="Arial"/>
          <w:color w:val="auto"/>
          <w:sz w:val="20"/>
          <w:szCs w:val="20"/>
          <w:lang w:val="es-CO"/>
        </w:rPr>
        <w:t>la</w:t>
      </w:r>
      <w:r w:rsidRPr="0023047C">
        <w:rPr>
          <w:rFonts w:ascii="Arial" w:eastAsia="Arial Narrow" w:hAnsi="Arial" w:cs="Arial"/>
          <w:color w:val="auto"/>
          <w:sz w:val="20"/>
          <w:szCs w:val="20"/>
          <w:lang w:val="es-CO"/>
        </w:rPr>
        <w:t xml:space="preserve"> </w:t>
      </w:r>
      <w:r w:rsidR="0060703D" w:rsidRPr="0023047C">
        <w:rPr>
          <w:rFonts w:ascii="Arial" w:eastAsia="Arial Narrow" w:hAnsi="Arial" w:cs="Arial"/>
          <w:color w:val="auto"/>
          <w:sz w:val="20"/>
          <w:szCs w:val="20"/>
          <w:lang w:val="es-CO"/>
        </w:rPr>
        <w:t>i</w:t>
      </w:r>
      <w:r w:rsidR="005F325C" w:rsidRPr="0023047C">
        <w:rPr>
          <w:rFonts w:ascii="Arial" w:eastAsia="Arial Narrow" w:hAnsi="Arial" w:cs="Arial"/>
          <w:color w:val="auto"/>
          <w:sz w:val="20"/>
          <w:szCs w:val="20"/>
          <w:lang w:val="es-CO"/>
        </w:rPr>
        <w:t>nvitación</w:t>
      </w:r>
      <w:r w:rsidRPr="0023047C">
        <w:rPr>
          <w:rFonts w:ascii="Arial" w:eastAsia="Arial Narrow" w:hAnsi="Arial" w:cs="Arial"/>
          <w:color w:val="auto"/>
          <w:sz w:val="20"/>
          <w:szCs w:val="20"/>
          <w:lang w:val="es-CO"/>
        </w:rPr>
        <w:t>.</w:t>
      </w:r>
    </w:p>
    <w:p w14:paraId="3E8C4920" w14:textId="389FB58C" w:rsidR="003E244F" w:rsidRPr="0023047C" w:rsidRDefault="00310DFF" w:rsidP="00695362">
      <w:pPr>
        <w:pStyle w:val="InviasNormal"/>
        <w:numPr>
          <w:ilvl w:val="0"/>
          <w:numId w:val="5"/>
        </w:numPr>
        <w:rPr>
          <w:rFonts w:ascii="Arial" w:hAnsi="Arial" w:cs="Arial"/>
          <w:color w:val="auto"/>
          <w:sz w:val="20"/>
          <w:szCs w:val="20"/>
          <w:lang w:val="es-CO"/>
        </w:rPr>
      </w:pPr>
      <w:r w:rsidRPr="0023047C">
        <w:rPr>
          <w:rFonts w:ascii="Arial" w:hAnsi="Arial" w:cs="Arial"/>
          <w:color w:val="auto"/>
          <w:sz w:val="20"/>
          <w:szCs w:val="20"/>
          <w:lang w:val="es-CO"/>
        </w:rPr>
        <w:t xml:space="preserve">En el caso de </w:t>
      </w:r>
      <w:r w:rsidR="007D0B53" w:rsidRPr="0023047C">
        <w:rPr>
          <w:rFonts w:ascii="Arial" w:hAnsi="Arial" w:cs="Arial"/>
          <w:color w:val="auto"/>
          <w:sz w:val="20"/>
          <w:szCs w:val="20"/>
          <w:lang w:val="es-CO"/>
        </w:rPr>
        <w:t>P</w:t>
      </w:r>
      <w:r w:rsidR="0082356A" w:rsidRPr="0023047C">
        <w:rPr>
          <w:rFonts w:ascii="Arial" w:hAnsi="Arial" w:cs="Arial"/>
          <w:color w:val="auto"/>
          <w:sz w:val="20"/>
          <w:szCs w:val="20"/>
          <w:lang w:val="es-CO"/>
        </w:rPr>
        <w:t>roponente</w:t>
      </w:r>
      <w:r w:rsidRPr="0023047C">
        <w:rPr>
          <w:rFonts w:ascii="Arial" w:hAnsi="Arial" w:cs="Arial"/>
          <w:color w:val="auto"/>
          <w:sz w:val="20"/>
          <w:szCs w:val="20"/>
          <w:lang w:val="es-CO"/>
        </w:rPr>
        <w:t xml:space="preserve">s </w:t>
      </w:r>
      <w:r w:rsidR="0060703D" w:rsidRPr="0023047C">
        <w:rPr>
          <w:rFonts w:ascii="Arial" w:hAnsi="Arial" w:cs="Arial"/>
          <w:color w:val="auto"/>
          <w:sz w:val="20"/>
          <w:szCs w:val="20"/>
          <w:lang w:val="es-CO"/>
        </w:rPr>
        <w:t>P</w:t>
      </w:r>
      <w:r w:rsidR="0082356A" w:rsidRPr="0023047C">
        <w:rPr>
          <w:rFonts w:ascii="Arial" w:hAnsi="Arial" w:cs="Arial"/>
          <w:color w:val="auto"/>
          <w:sz w:val="20"/>
          <w:szCs w:val="20"/>
          <w:lang w:val="es-CO"/>
        </w:rPr>
        <w:t>lural</w:t>
      </w:r>
      <w:r w:rsidRPr="0023047C">
        <w:rPr>
          <w:rFonts w:ascii="Arial" w:hAnsi="Arial" w:cs="Arial"/>
          <w:color w:val="auto"/>
          <w:sz w:val="20"/>
          <w:szCs w:val="20"/>
          <w:lang w:val="es-CO"/>
        </w:rPr>
        <w:t xml:space="preserve">es, los </w:t>
      </w:r>
      <w:r w:rsidR="00CD291F" w:rsidRPr="0023047C">
        <w:rPr>
          <w:rFonts w:ascii="Arial" w:hAnsi="Arial" w:cs="Arial"/>
          <w:color w:val="auto"/>
          <w:sz w:val="20"/>
          <w:szCs w:val="20"/>
          <w:lang w:val="es-CO"/>
        </w:rPr>
        <w:t>r</w:t>
      </w:r>
      <w:r w:rsidRPr="0023047C">
        <w:rPr>
          <w:rFonts w:ascii="Arial" w:hAnsi="Arial" w:cs="Arial"/>
          <w:color w:val="auto"/>
          <w:sz w:val="20"/>
          <w:szCs w:val="20"/>
          <w:lang w:val="es-CO"/>
        </w:rPr>
        <w:t xml:space="preserve">equisitos </w:t>
      </w:r>
      <w:r w:rsidR="00CD291F" w:rsidRPr="0023047C">
        <w:rPr>
          <w:rFonts w:ascii="Arial" w:hAnsi="Arial" w:cs="Arial"/>
          <w:color w:val="auto"/>
          <w:sz w:val="20"/>
          <w:szCs w:val="20"/>
          <w:lang w:val="es-CO"/>
        </w:rPr>
        <w:t>h</w:t>
      </w:r>
      <w:r w:rsidRPr="0023047C">
        <w:rPr>
          <w:rFonts w:ascii="Arial" w:hAnsi="Arial" w:cs="Arial"/>
          <w:color w:val="auto"/>
          <w:sz w:val="20"/>
          <w:szCs w:val="20"/>
          <w:lang w:val="es-CO"/>
        </w:rPr>
        <w:t>abilitantes serán acreditados por cada uno de los integrantes de la figura asociativa</w:t>
      </w:r>
      <w:r w:rsidR="00C237AE" w:rsidRPr="0023047C">
        <w:rPr>
          <w:rFonts w:ascii="Arial" w:hAnsi="Arial" w:cs="Arial"/>
          <w:color w:val="auto"/>
          <w:sz w:val="20"/>
          <w:szCs w:val="20"/>
          <w:lang w:val="es-CO"/>
        </w:rPr>
        <w:t>,</w:t>
      </w:r>
      <w:r w:rsidRPr="0023047C">
        <w:rPr>
          <w:rFonts w:ascii="Arial" w:hAnsi="Arial" w:cs="Arial"/>
          <w:color w:val="auto"/>
          <w:sz w:val="20"/>
          <w:szCs w:val="20"/>
          <w:lang w:val="es-CO"/>
        </w:rPr>
        <w:t xml:space="preserve"> </w:t>
      </w:r>
      <w:r w:rsidR="00AA169F" w:rsidRPr="0023047C">
        <w:rPr>
          <w:rFonts w:ascii="Arial" w:hAnsi="Arial" w:cs="Arial"/>
          <w:color w:val="auto"/>
          <w:sz w:val="20"/>
          <w:szCs w:val="20"/>
          <w:lang w:val="es-CO"/>
        </w:rPr>
        <w:t xml:space="preserve">salvo que se dé a entender algo distinto y, en todo caso, se realizará </w:t>
      </w:r>
      <w:r w:rsidRPr="0023047C">
        <w:rPr>
          <w:rFonts w:ascii="Arial" w:hAnsi="Arial" w:cs="Arial"/>
          <w:color w:val="auto"/>
          <w:sz w:val="20"/>
          <w:szCs w:val="20"/>
          <w:lang w:val="es-CO"/>
        </w:rPr>
        <w:t xml:space="preserve">de acuerdo con las reglas de la </w:t>
      </w:r>
      <w:r w:rsidR="00032098" w:rsidRPr="0023047C">
        <w:rPr>
          <w:rFonts w:ascii="Arial" w:hAnsi="Arial" w:cs="Arial"/>
          <w:color w:val="auto"/>
          <w:sz w:val="20"/>
          <w:szCs w:val="20"/>
          <w:lang w:val="es-CO"/>
        </w:rPr>
        <w:t>i</w:t>
      </w:r>
      <w:r w:rsidR="00E27E93" w:rsidRPr="0023047C">
        <w:rPr>
          <w:rFonts w:ascii="Arial" w:hAnsi="Arial" w:cs="Arial"/>
          <w:color w:val="auto"/>
          <w:sz w:val="20"/>
          <w:szCs w:val="20"/>
          <w:lang w:val="es-CO"/>
        </w:rPr>
        <w:t>nvitación</w:t>
      </w:r>
      <w:r w:rsidRPr="0023047C">
        <w:rPr>
          <w:rFonts w:ascii="Arial" w:hAnsi="Arial" w:cs="Arial"/>
          <w:color w:val="auto"/>
          <w:sz w:val="20"/>
          <w:szCs w:val="20"/>
          <w:lang w:val="es-CO"/>
        </w:rPr>
        <w:t>.</w:t>
      </w:r>
    </w:p>
    <w:p w14:paraId="6C23AB83" w14:textId="4A39AC3A" w:rsidR="006D4320" w:rsidRPr="0023047C" w:rsidRDefault="00C237AE" w:rsidP="00695362">
      <w:pPr>
        <w:pStyle w:val="InviasNormal"/>
        <w:numPr>
          <w:ilvl w:val="0"/>
          <w:numId w:val="5"/>
        </w:numPr>
        <w:rPr>
          <w:rFonts w:ascii="Arial" w:eastAsia="Arial Narrow" w:hAnsi="Arial" w:cs="Arial"/>
          <w:color w:val="auto"/>
          <w:sz w:val="20"/>
          <w:szCs w:val="20"/>
          <w:lang w:val="es-CO"/>
        </w:rPr>
      </w:pPr>
      <w:r w:rsidRPr="0023047C">
        <w:rPr>
          <w:rFonts w:ascii="Arial" w:hAnsi="Arial" w:cs="Arial"/>
          <w:color w:val="auto"/>
          <w:sz w:val="20"/>
          <w:szCs w:val="20"/>
          <w:lang w:val="es-CO"/>
        </w:rPr>
        <w:t>Cuando</w:t>
      </w:r>
      <w:r w:rsidR="00A91ADE" w:rsidRPr="0023047C">
        <w:rPr>
          <w:rFonts w:ascii="Arial" w:hAnsi="Arial" w:cs="Arial"/>
          <w:color w:val="auto"/>
          <w:sz w:val="20"/>
          <w:szCs w:val="20"/>
          <w:lang w:val="es-CO"/>
        </w:rPr>
        <w:t xml:space="preserve"> la </w:t>
      </w:r>
      <w:r w:rsidR="00857027" w:rsidRPr="0023047C">
        <w:rPr>
          <w:rFonts w:ascii="Arial" w:hAnsi="Arial" w:cs="Arial"/>
          <w:color w:val="auto"/>
          <w:sz w:val="20"/>
          <w:szCs w:val="20"/>
          <w:lang w:val="es-CO"/>
        </w:rPr>
        <w:t>E</w:t>
      </w:r>
      <w:r w:rsidR="0082356A" w:rsidRPr="0023047C">
        <w:rPr>
          <w:rFonts w:ascii="Arial" w:hAnsi="Arial" w:cs="Arial"/>
          <w:color w:val="auto"/>
          <w:sz w:val="20"/>
          <w:szCs w:val="20"/>
          <w:lang w:val="es-CO"/>
        </w:rPr>
        <w:t>ntidad</w:t>
      </w:r>
      <w:r w:rsidR="00A91ADE" w:rsidRPr="0023047C">
        <w:rPr>
          <w:rFonts w:ascii="Arial" w:hAnsi="Arial" w:cs="Arial"/>
          <w:color w:val="auto"/>
          <w:sz w:val="20"/>
          <w:szCs w:val="20"/>
          <w:lang w:val="es-CO"/>
        </w:rPr>
        <w:t xml:space="preserve"> exija</w:t>
      </w:r>
      <w:r w:rsidR="00096B6B" w:rsidRPr="0023047C">
        <w:rPr>
          <w:rFonts w:ascii="Arial" w:hAnsi="Arial" w:cs="Arial"/>
          <w:color w:val="auto"/>
          <w:sz w:val="20"/>
          <w:szCs w:val="20"/>
          <w:lang w:val="es-CO"/>
        </w:rPr>
        <w:t xml:space="preserve"> el requisito habilitante de</w:t>
      </w:r>
      <w:r w:rsidR="00A91ADE" w:rsidRPr="0023047C">
        <w:rPr>
          <w:rFonts w:ascii="Arial" w:hAnsi="Arial" w:cs="Arial"/>
          <w:color w:val="auto"/>
          <w:sz w:val="20"/>
          <w:szCs w:val="20"/>
          <w:lang w:val="es-CO"/>
        </w:rPr>
        <w:t xml:space="preserve"> capacidad financiera, l</w:t>
      </w:r>
      <w:r w:rsidR="00F7668F" w:rsidRPr="0023047C">
        <w:rPr>
          <w:rFonts w:ascii="Arial" w:hAnsi="Arial" w:cs="Arial"/>
          <w:color w:val="auto"/>
          <w:sz w:val="20"/>
          <w:szCs w:val="20"/>
          <w:lang w:val="es-CO"/>
        </w:rPr>
        <w:t xml:space="preserve">os </w:t>
      </w:r>
      <w:r w:rsidR="00290F43" w:rsidRPr="0023047C">
        <w:rPr>
          <w:rFonts w:ascii="Arial" w:hAnsi="Arial" w:cs="Arial"/>
          <w:color w:val="auto"/>
          <w:sz w:val="20"/>
          <w:szCs w:val="20"/>
          <w:lang w:val="es-CO"/>
        </w:rPr>
        <w:t>P</w:t>
      </w:r>
      <w:r w:rsidR="0082356A" w:rsidRPr="0023047C">
        <w:rPr>
          <w:rFonts w:ascii="Arial" w:hAnsi="Arial" w:cs="Arial"/>
          <w:color w:val="auto"/>
          <w:sz w:val="20"/>
          <w:szCs w:val="20"/>
          <w:lang w:val="es-CO"/>
        </w:rPr>
        <w:t>roponente</w:t>
      </w:r>
      <w:r w:rsidR="00F7668F" w:rsidRPr="0023047C">
        <w:rPr>
          <w:rFonts w:ascii="Arial" w:hAnsi="Arial" w:cs="Arial"/>
          <w:color w:val="auto"/>
          <w:sz w:val="20"/>
          <w:szCs w:val="20"/>
          <w:lang w:val="es-CO"/>
        </w:rPr>
        <w:t>s deben diligenciar e</w:t>
      </w:r>
      <w:r w:rsidR="00A91ADE" w:rsidRPr="0023047C">
        <w:rPr>
          <w:rFonts w:ascii="Arial" w:hAnsi="Arial" w:cs="Arial"/>
          <w:color w:val="auto"/>
          <w:sz w:val="20"/>
          <w:szCs w:val="20"/>
          <w:lang w:val="es-CO"/>
        </w:rPr>
        <w:t xml:space="preserve">l </w:t>
      </w:r>
      <w:r w:rsidR="001E76A5" w:rsidRPr="0023047C">
        <w:rPr>
          <w:rFonts w:ascii="Arial" w:eastAsia="Arial Narrow" w:hAnsi="Arial" w:cs="Arial"/>
          <w:color w:val="auto"/>
          <w:sz w:val="20"/>
          <w:szCs w:val="20"/>
          <w:lang w:val="es-CO"/>
        </w:rPr>
        <w:t>Format</w:t>
      </w:r>
      <w:r w:rsidR="001E123F" w:rsidRPr="0023047C">
        <w:rPr>
          <w:rFonts w:ascii="Arial" w:eastAsia="Arial Narrow" w:hAnsi="Arial" w:cs="Arial"/>
          <w:color w:val="auto"/>
          <w:sz w:val="20"/>
          <w:szCs w:val="20"/>
          <w:lang w:val="es-CO"/>
        </w:rPr>
        <w:t xml:space="preserve">o 4 </w:t>
      </w:r>
      <w:r w:rsidR="00202A43" w:rsidRPr="0023047C">
        <w:rPr>
          <w:rFonts w:ascii="Arial" w:eastAsia="Arial Narrow" w:hAnsi="Arial" w:cs="Arial"/>
          <w:color w:val="auto"/>
          <w:sz w:val="20"/>
          <w:szCs w:val="20"/>
          <w:lang w:val="es-CO"/>
        </w:rPr>
        <w:t xml:space="preserve">Capacidad Financiera </w:t>
      </w:r>
      <w:r w:rsidR="00096B6B" w:rsidRPr="0023047C">
        <w:rPr>
          <w:rFonts w:ascii="Arial" w:eastAsia="Arial Narrow" w:hAnsi="Arial" w:cs="Arial"/>
          <w:color w:val="auto"/>
          <w:sz w:val="20"/>
          <w:szCs w:val="20"/>
          <w:lang w:val="es-CO"/>
        </w:rPr>
        <w:t xml:space="preserve">con los </w:t>
      </w:r>
      <w:r w:rsidR="006D4320" w:rsidRPr="0023047C">
        <w:rPr>
          <w:rFonts w:ascii="Arial" w:eastAsia="Arial Narrow" w:hAnsi="Arial" w:cs="Arial"/>
          <w:color w:val="auto"/>
          <w:sz w:val="20"/>
          <w:szCs w:val="20"/>
          <w:lang w:val="es-CO"/>
        </w:rPr>
        <w:t>soportes que ahí se definen</w:t>
      </w:r>
      <w:r w:rsidR="00032098" w:rsidRPr="0023047C">
        <w:rPr>
          <w:rFonts w:ascii="Arial" w:eastAsia="Arial Narrow" w:hAnsi="Arial" w:cs="Arial"/>
          <w:color w:val="auto"/>
          <w:sz w:val="20"/>
          <w:szCs w:val="20"/>
          <w:lang w:val="es-CO"/>
        </w:rPr>
        <w:t>.</w:t>
      </w:r>
    </w:p>
    <w:p w14:paraId="78572A1A" w14:textId="346D0FF7" w:rsidR="00D40CA0" w:rsidRPr="0023047C" w:rsidRDefault="00D40CA0" w:rsidP="00C068AB">
      <w:pPr>
        <w:pStyle w:val="Capitulo3"/>
        <w:numPr>
          <w:ilvl w:val="1"/>
          <w:numId w:val="49"/>
        </w:numPr>
        <w:spacing w:line="240" w:lineRule="auto"/>
        <w:rPr>
          <w:color w:val="auto"/>
        </w:rPr>
      </w:pPr>
      <w:bookmarkStart w:id="520" w:name="_Toc26253784"/>
      <w:bookmarkStart w:id="521" w:name="_Toc26260111"/>
      <w:bookmarkStart w:id="522" w:name="_Toc26263577"/>
      <w:bookmarkStart w:id="523" w:name="_Toc26253786"/>
      <w:bookmarkStart w:id="524" w:name="_Toc26260113"/>
      <w:bookmarkStart w:id="525" w:name="_Toc26263579"/>
      <w:bookmarkStart w:id="526" w:name="_Toc508648267"/>
      <w:bookmarkStart w:id="527" w:name="_Toc508984051"/>
      <w:bookmarkStart w:id="528" w:name="_Toc509843882"/>
      <w:bookmarkStart w:id="529" w:name="_Toc511924790"/>
      <w:bookmarkStart w:id="530" w:name="_Toc204853900"/>
      <w:bookmarkEnd w:id="520"/>
      <w:bookmarkEnd w:id="521"/>
      <w:bookmarkEnd w:id="522"/>
      <w:bookmarkEnd w:id="523"/>
      <w:bookmarkEnd w:id="524"/>
      <w:bookmarkEnd w:id="525"/>
      <w:r w:rsidRPr="0023047C">
        <w:rPr>
          <w:color w:val="auto"/>
        </w:rPr>
        <w:t>CAPACIDAD</w:t>
      </w:r>
      <w:r w:rsidR="002644ED" w:rsidRPr="0023047C">
        <w:rPr>
          <w:color w:val="auto"/>
        </w:rPr>
        <w:t xml:space="preserve"> </w:t>
      </w:r>
      <w:r w:rsidRPr="0023047C">
        <w:rPr>
          <w:color w:val="auto"/>
        </w:rPr>
        <w:t>JURÍDICA</w:t>
      </w:r>
      <w:bookmarkEnd w:id="526"/>
      <w:bookmarkEnd w:id="527"/>
      <w:bookmarkEnd w:id="528"/>
      <w:bookmarkEnd w:id="529"/>
      <w:bookmarkEnd w:id="530"/>
      <w:r w:rsidR="002644ED" w:rsidRPr="0023047C">
        <w:rPr>
          <w:color w:val="auto"/>
        </w:rPr>
        <w:t xml:space="preserve"> </w:t>
      </w:r>
    </w:p>
    <w:p w14:paraId="42F72447" w14:textId="2B305AD0" w:rsidR="00D40CA0" w:rsidRPr="0023047C" w:rsidRDefault="00D40CA0" w:rsidP="00695362">
      <w:pPr>
        <w:tabs>
          <w:tab w:val="left" w:pos="-142"/>
        </w:tabs>
        <w:autoSpaceDE w:val="0"/>
        <w:autoSpaceDN w:val="0"/>
        <w:adjustRightInd w:val="0"/>
        <w:spacing w:before="120" w:after="240" w:line="240" w:lineRule="auto"/>
        <w:jc w:val="both"/>
        <w:rPr>
          <w:rFonts w:cs="Arial"/>
          <w:color w:val="auto"/>
          <w:szCs w:val="20"/>
        </w:rPr>
      </w:pPr>
      <w:r w:rsidRPr="0023047C">
        <w:rPr>
          <w:rFonts w:cs="Arial"/>
          <w:color w:val="auto"/>
          <w:szCs w:val="20"/>
        </w:rPr>
        <w:t>Los</w:t>
      </w:r>
      <w:r w:rsidR="002644ED" w:rsidRPr="0023047C">
        <w:rPr>
          <w:rFonts w:cs="Arial"/>
          <w:color w:val="auto"/>
          <w:szCs w:val="20"/>
        </w:rPr>
        <w:t xml:space="preserve"> </w:t>
      </w:r>
      <w:r w:rsidRPr="0023047C">
        <w:rPr>
          <w:rFonts w:cs="Arial"/>
          <w:color w:val="auto"/>
          <w:szCs w:val="20"/>
        </w:rPr>
        <w:t>interesados</w:t>
      </w:r>
      <w:r w:rsidR="002644ED" w:rsidRPr="0023047C">
        <w:rPr>
          <w:rFonts w:cs="Arial"/>
          <w:color w:val="auto"/>
          <w:szCs w:val="20"/>
        </w:rPr>
        <w:t xml:space="preserve"> </w:t>
      </w:r>
      <w:r w:rsidRPr="0023047C">
        <w:rPr>
          <w:rFonts w:cs="Arial"/>
          <w:color w:val="auto"/>
          <w:szCs w:val="20"/>
        </w:rPr>
        <w:t>podrán</w:t>
      </w:r>
      <w:r w:rsidR="002644ED" w:rsidRPr="0023047C">
        <w:rPr>
          <w:rFonts w:cs="Arial"/>
          <w:color w:val="auto"/>
          <w:szCs w:val="20"/>
        </w:rPr>
        <w:t xml:space="preserve"> </w:t>
      </w:r>
      <w:r w:rsidRPr="0023047C">
        <w:rPr>
          <w:rFonts w:cs="Arial"/>
          <w:color w:val="auto"/>
          <w:szCs w:val="20"/>
        </w:rPr>
        <w:t>participar</w:t>
      </w:r>
      <w:r w:rsidR="002644ED" w:rsidRPr="0023047C">
        <w:rPr>
          <w:rFonts w:cs="Arial"/>
          <w:color w:val="auto"/>
          <w:szCs w:val="20"/>
        </w:rPr>
        <w:t xml:space="preserve"> </w:t>
      </w:r>
      <w:r w:rsidRPr="0023047C">
        <w:rPr>
          <w:rFonts w:cs="Arial"/>
          <w:color w:val="auto"/>
          <w:szCs w:val="20"/>
        </w:rPr>
        <w:t>como</w:t>
      </w:r>
      <w:r w:rsidR="00750230" w:rsidRPr="0023047C">
        <w:rPr>
          <w:rFonts w:eastAsia="Calibri Light" w:cs="Arial"/>
          <w:color w:val="auto"/>
          <w:szCs w:val="20"/>
          <w:lang w:eastAsia="es-ES"/>
        </w:rPr>
        <w:t xml:space="preserve"> </w:t>
      </w:r>
      <w:r w:rsidR="00290F43" w:rsidRPr="0023047C">
        <w:rPr>
          <w:rFonts w:eastAsia="Calibri Light" w:cs="Arial"/>
          <w:color w:val="auto"/>
          <w:szCs w:val="20"/>
          <w:lang w:eastAsia="es-ES"/>
        </w:rPr>
        <w:t>P</w:t>
      </w:r>
      <w:r w:rsidR="0082356A" w:rsidRPr="0023047C">
        <w:rPr>
          <w:rFonts w:eastAsia="Calibri Light" w:cs="Arial"/>
          <w:color w:val="auto"/>
          <w:szCs w:val="20"/>
          <w:lang w:eastAsia="es-ES"/>
        </w:rPr>
        <w:t>roponente</w:t>
      </w:r>
      <w:r w:rsidRPr="0023047C">
        <w:rPr>
          <w:rFonts w:eastAsia="Calibri Light" w:cs="Arial"/>
          <w:color w:val="auto"/>
          <w:szCs w:val="20"/>
          <w:lang w:eastAsia="es-ES"/>
        </w:rPr>
        <w:t>s</w:t>
      </w:r>
      <w:r w:rsidR="002644ED" w:rsidRPr="0023047C">
        <w:rPr>
          <w:rFonts w:cs="Arial"/>
          <w:color w:val="auto"/>
          <w:szCs w:val="20"/>
        </w:rPr>
        <w:t xml:space="preserve"> </w:t>
      </w:r>
      <w:r w:rsidRPr="0023047C">
        <w:rPr>
          <w:rFonts w:cs="Arial"/>
          <w:color w:val="auto"/>
          <w:szCs w:val="20"/>
        </w:rPr>
        <w:t>bajo</w:t>
      </w:r>
      <w:r w:rsidR="002644ED" w:rsidRPr="0023047C">
        <w:rPr>
          <w:rFonts w:cs="Arial"/>
          <w:color w:val="auto"/>
          <w:szCs w:val="20"/>
        </w:rPr>
        <w:t xml:space="preserve"> </w:t>
      </w:r>
      <w:r w:rsidRPr="0023047C">
        <w:rPr>
          <w:rFonts w:cs="Arial"/>
          <w:color w:val="auto"/>
          <w:szCs w:val="20"/>
        </w:rPr>
        <w:t>alguna</w:t>
      </w:r>
      <w:r w:rsidR="002644ED" w:rsidRPr="0023047C">
        <w:rPr>
          <w:rFonts w:cs="Arial"/>
          <w:color w:val="auto"/>
          <w:szCs w:val="20"/>
        </w:rPr>
        <w:t xml:space="preserve"> </w:t>
      </w:r>
      <w:r w:rsidRPr="0023047C">
        <w:rPr>
          <w:rFonts w:cs="Arial"/>
          <w:color w:val="auto"/>
          <w:szCs w:val="20"/>
        </w:rPr>
        <w:t>de</w:t>
      </w:r>
      <w:r w:rsidR="002644ED" w:rsidRPr="0023047C">
        <w:rPr>
          <w:rFonts w:cs="Arial"/>
          <w:color w:val="auto"/>
          <w:szCs w:val="20"/>
        </w:rPr>
        <w:t xml:space="preserve"> </w:t>
      </w:r>
      <w:r w:rsidRPr="0023047C">
        <w:rPr>
          <w:rFonts w:cs="Arial"/>
          <w:color w:val="auto"/>
          <w:szCs w:val="20"/>
        </w:rPr>
        <w:t>las</w:t>
      </w:r>
      <w:r w:rsidR="002644ED" w:rsidRPr="0023047C">
        <w:rPr>
          <w:rFonts w:cs="Arial"/>
          <w:color w:val="auto"/>
          <w:szCs w:val="20"/>
        </w:rPr>
        <w:t xml:space="preserve"> </w:t>
      </w:r>
      <w:r w:rsidRPr="0023047C">
        <w:rPr>
          <w:rFonts w:cs="Arial"/>
          <w:color w:val="auto"/>
          <w:szCs w:val="20"/>
        </w:rPr>
        <w:t>siguientes</w:t>
      </w:r>
      <w:r w:rsidR="002644ED" w:rsidRPr="0023047C">
        <w:rPr>
          <w:rFonts w:cs="Arial"/>
          <w:color w:val="auto"/>
          <w:szCs w:val="20"/>
        </w:rPr>
        <w:t xml:space="preserve"> </w:t>
      </w:r>
      <w:r w:rsidRPr="0023047C">
        <w:rPr>
          <w:rFonts w:cs="Arial"/>
          <w:color w:val="auto"/>
          <w:szCs w:val="20"/>
        </w:rPr>
        <w:t>modalidades</w:t>
      </w:r>
      <w:r w:rsidR="002644ED" w:rsidRPr="0023047C">
        <w:rPr>
          <w:rFonts w:cs="Arial"/>
          <w:color w:val="auto"/>
          <w:szCs w:val="20"/>
        </w:rPr>
        <w:t xml:space="preserve"> </w:t>
      </w:r>
      <w:r w:rsidRPr="0023047C">
        <w:rPr>
          <w:rFonts w:cs="Arial"/>
          <w:color w:val="auto"/>
          <w:szCs w:val="20"/>
        </w:rPr>
        <w:t>siempre</w:t>
      </w:r>
      <w:r w:rsidR="002644ED" w:rsidRPr="0023047C">
        <w:rPr>
          <w:rFonts w:cs="Arial"/>
          <w:color w:val="auto"/>
          <w:szCs w:val="20"/>
        </w:rPr>
        <w:t xml:space="preserve"> </w:t>
      </w:r>
      <w:r w:rsidRPr="0023047C">
        <w:rPr>
          <w:rFonts w:cs="Arial"/>
          <w:color w:val="auto"/>
          <w:szCs w:val="20"/>
        </w:rPr>
        <w:t>y</w:t>
      </w:r>
      <w:r w:rsidR="002644ED" w:rsidRPr="0023047C">
        <w:rPr>
          <w:rFonts w:cs="Arial"/>
          <w:color w:val="auto"/>
          <w:szCs w:val="20"/>
        </w:rPr>
        <w:t xml:space="preserve"> </w:t>
      </w:r>
      <w:r w:rsidRPr="0023047C">
        <w:rPr>
          <w:rFonts w:cs="Arial"/>
          <w:color w:val="auto"/>
          <w:szCs w:val="20"/>
        </w:rPr>
        <w:t>cuando</w:t>
      </w:r>
      <w:r w:rsidR="002644ED" w:rsidRPr="0023047C">
        <w:rPr>
          <w:rFonts w:cs="Arial"/>
          <w:color w:val="auto"/>
          <w:szCs w:val="20"/>
        </w:rPr>
        <w:t xml:space="preserve"> </w:t>
      </w:r>
      <w:r w:rsidRPr="0023047C">
        <w:rPr>
          <w:rFonts w:cs="Arial"/>
          <w:color w:val="auto"/>
          <w:szCs w:val="20"/>
        </w:rPr>
        <w:t>cumplan</w:t>
      </w:r>
      <w:r w:rsidR="002644ED" w:rsidRPr="0023047C">
        <w:rPr>
          <w:rFonts w:cs="Arial"/>
          <w:color w:val="auto"/>
          <w:szCs w:val="20"/>
        </w:rPr>
        <w:t xml:space="preserve"> </w:t>
      </w:r>
      <w:r w:rsidR="00294BC4" w:rsidRPr="0023047C">
        <w:rPr>
          <w:rFonts w:eastAsia="Calibri Light" w:cs="Arial"/>
          <w:color w:val="auto"/>
          <w:szCs w:val="20"/>
          <w:lang w:eastAsia="es-ES"/>
        </w:rPr>
        <w:t>los requisitos</w:t>
      </w:r>
      <w:r w:rsidR="002644ED" w:rsidRPr="0023047C">
        <w:rPr>
          <w:rFonts w:cs="Arial"/>
          <w:color w:val="auto"/>
          <w:szCs w:val="20"/>
        </w:rPr>
        <w:t xml:space="preserve"> </w:t>
      </w:r>
      <w:r w:rsidR="00294BC4" w:rsidRPr="0023047C">
        <w:rPr>
          <w:rFonts w:cs="Arial"/>
          <w:color w:val="auto"/>
          <w:szCs w:val="20"/>
        </w:rPr>
        <w:t>exigido</w:t>
      </w:r>
      <w:r w:rsidRPr="0023047C">
        <w:rPr>
          <w:rFonts w:cs="Arial"/>
          <w:color w:val="auto"/>
          <w:szCs w:val="20"/>
        </w:rPr>
        <w:t>s</w:t>
      </w:r>
      <w:r w:rsidR="002644ED" w:rsidRPr="0023047C">
        <w:rPr>
          <w:rFonts w:cs="Arial"/>
          <w:color w:val="auto"/>
          <w:szCs w:val="20"/>
        </w:rPr>
        <w:t xml:space="preserve"> </w:t>
      </w:r>
      <w:r w:rsidRPr="0023047C">
        <w:rPr>
          <w:rFonts w:cs="Arial"/>
          <w:color w:val="auto"/>
          <w:szCs w:val="20"/>
        </w:rPr>
        <w:t>en</w:t>
      </w:r>
      <w:r w:rsidR="003D415C" w:rsidRPr="0023047C">
        <w:rPr>
          <w:rFonts w:cs="Arial"/>
          <w:color w:val="auto"/>
          <w:szCs w:val="20"/>
        </w:rPr>
        <w:t xml:space="preserve"> la </w:t>
      </w:r>
      <w:r w:rsidR="00DF4839" w:rsidRPr="0023047C">
        <w:rPr>
          <w:rFonts w:cs="Arial"/>
          <w:color w:val="auto"/>
          <w:szCs w:val="20"/>
        </w:rPr>
        <w:t>i</w:t>
      </w:r>
      <w:r w:rsidR="00E27E93" w:rsidRPr="0023047C">
        <w:rPr>
          <w:rFonts w:cs="Arial"/>
          <w:color w:val="auto"/>
          <w:szCs w:val="20"/>
        </w:rPr>
        <w:t>nvitación</w:t>
      </w:r>
      <w:r w:rsidRPr="0023047C">
        <w:rPr>
          <w:rFonts w:cs="Arial"/>
          <w:color w:val="auto"/>
          <w:szCs w:val="20"/>
        </w:rPr>
        <w:t>:</w:t>
      </w:r>
    </w:p>
    <w:p w14:paraId="1E3782F3" w14:textId="6C4473DD" w:rsidR="00D40CA0" w:rsidRPr="0023047C" w:rsidRDefault="00D40CA0" w:rsidP="00C068AB">
      <w:pPr>
        <w:numPr>
          <w:ilvl w:val="0"/>
          <w:numId w:val="20"/>
        </w:numPr>
        <w:tabs>
          <w:tab w:val="left" w:pos="-142"/>
        </w:tabs>
        <w:autoSpaceDE w:val="0"/>
        <w:autoSpaceDN w:val="0"/>
        <w:adjustRightInd w:val="0"/>
        <w:spacing w:before="120" w:after="240" w:line="240" w:lineRule="auto"/>
        <w:jc w:val="both"/>
        <w:rPr>
          <w:rFonts w:eastAsia="Calibri Light" w:cs="Arial"/>
          <w:color w:val="auto"/>
          <w:szCs w:val="20"/>
          <w:lang w:eastAsia="es-ES"/>
        </w:rPr>
      </w:pPr>
      <w:r w:rsidRPr="0023047C">
        <w:rPr>
          <w:rFonts w:eastAsia="Calibri Light" w:cs="Arial"/>
          <w:color w:val="auto"/>
          <w:szCs w:val="20"/>
          <w:lang w:eastAsia="es-ES"/>
        </w:rPr>
        <w:t>Individualmente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como:</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a)</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personas</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naturales</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nacionales</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o</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extranjeras,</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b)</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personas</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jurídicas</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nacionales</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o</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extranjeras.</w:t>
      </w:r>
    </w:p>
    <w:p w14:paraId="52A75EDF" w14:textId="0FEB7CCC" w:rsidR="00D40CA0" w:rsidRPr="0023047C" w:rsidRDefault="00D40CA0" w:rsidP="00C068AB">
      <w:pPr>
        <w:numPr>
          <w:ilvl w:val="0"/>
          <w:numId w:val="20"/>
        </w:numPr>
        <w:tabs>
          <w:tab w:val="left" w:pos="-142"/>
        </w:tabs>
        <w:autoSpaceDE w:val="0"/>
        <w:autoSpaceDN w:val="0"/>
        <w:adjustRightInd w:val="0"/>
        <w:spacing w:before="120" w:after="240" w:line="240" w:lineRule="auto"/>
        <w:jc w:val="both"/>
        <w:rPr>
          <w:rFonts w:eastAsia="Calibri Light" w:cs="Arial"/>
          <w:color w:val="auto"/>
          <w:szCs w:val="20"/>
          <w:lang w:eastAsia="es-ES"/>
        </w:rPr>
      </w:pPr>
      <w:r w:rsidRPr="0023047C">
        <w:rPr>
          <w:rFonts w:eastAsia="Calibri Light" w:cs="Arial"/>
          <w:color w:val="auto"/>
          <w:szCs w:val="20"/>
          <w:lang w:eastAsia="es-ES"/>
        </w:rPr>
        <w:t>Conjuntamente,</w:t>
      </w:r>
      <w:r w:rsidR="00294BC4" w:rsidRPr="0023047C">
        <w:rPr>
          <w:rFonts w:eastAsia="Calibri Light" w:cs="Arial"/>
          <w:color w:val="auto"/>
          <w:szCs w:val="20"/>
          <w:lang w:eastAsia="es-ES"/>
        </w:rPr>
        <w:t xml:space="preserve"> como </w:t>
      </w:r>
      <w:r w:rsidR="00044939" w:rsidRPr="0023047C">
        <w:rPr>
          <w:rFonts w:eastAsia="Calibri Light" w:cs="Arial"/>
          <w:color w:val="auto"/>
          <w:szCs w:val="20"/>
          <w:lang w:eastAsia="es-ES"/>
        </w:rPr>
        <w:t>P</w:t>
      </w:r>
      <w:r w:rsidR="0082356A" w:rsidRPr="0023047C">
        <w:rPr>
          <w:rFonts w:eastAsia="Calibri Light" w:cs="Arial"/>
          <w:color w:val="auto"/>
          <w:szCs w:val="20"/>
          <w:lang w:eastAsia="es-ES"/>
        </w:rPr>
        <w:t>roponente</w:t>
      </w:r>
      <w:r w:rsidR="00294BC4" w:rsidRPr="0023047C">
        <w:rPr>
          <w:rFonts w:eastAsia="Calibri Light" w:cs="Arial"/>
          <w:color w:val="auto"/>
          <w:szCs w:val="20"/>
          <w:lang w:eastAsia="es-ES"/>
        </w:rPr>
        <w:t xml:space="preserve">s </w:t>
      </w:r>
      <w:r w:rsidR="00044939" w:rsidRPr="0023047C">
        <w:rPr>
          <w:rFonts w:eastAsia="Calibri Light" w:cs="Arial"/>
          <w:color w:val="auto"/>
          <w:szCs w:val="20"/>
          <w:lang w:eastAsia="es-ES"/>
        </w:rPr>
        <w:t>P</w:t>
      </w:r>
      <w:r w:rsidR="0082356A" w:rsidRPr="0023047C">
        <w:rPr>
          <w:rFonts w:eastAsia="Calibri Light" w:cs="Arial"/>
          <w:color w:val="auto"/>
          <w:szCs w:val="20"/>
          <w:lang w:eastAsia="es-ES"/>
        </w:rPr>
        <w:t>lural</w:t>
      </w:r>
      <w:r w:rsidR="00294BC4" w:rsidRPr="0023047C">
        <w:rPr>
          <w:rFonts w:eastAsia="Calibri Light" w:cs="Arial"/>
          <w:color w:val="auto"/>
          <w:szCs w:val="20"/>
          <w:lang w:eastAsia="es-ES"/>
        </w:rPr>
        <w:t>es</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en</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cualquiera</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de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las</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formas</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de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asociación</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previstas</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en</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el</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artículo</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7</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de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la</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Ley</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80</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de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1993</w:t>
      </w:r>
      <w:r w:rsidR="00461BDE" w:rsidRPr="0023047C">
        <w:rPr>
          <w:rFonts w:eastAsia="Calibri Light" w:cs="Arial"/>
          <w:color w:val="auto"/>
          <w:szCs w:val="20"/>
          <w:lang w:eastAsia="es-ES"/>
        </w:rPr>
        <w:t xml:space="preserve"> o la norma que la modifique, sustituya o complemente</w:t>
      </w:r>
      <w:r w:rsidRPr="0023047C">
        <w:rPr>
          <w:rFonts w:eastAsia="Calibri Light" w:cs="Arial"/>
          <w:color w:val="auto"/>
          <w:szCs w:val="20"/>
          <w:lang w:eastAsia="es-ES"/>
        </w:rPr>
        <w:t>.</w:t>
      </w:r>
    </w:p>
    <w:p w14:paraId="79EF6C7F" w14:textId="35708DA3" w:rsidR="00D40CA0" w:rsidRPr="0023047C" w:rsidRDefault="00D40CA0" w:rsidP="00695362">
      <w:pPr>
        <w:tabs>
          <w:tab w:val="left" w:pos="-142"/>
        </w:tabs>
        <w:autoSpaceDE w:val="0"/>
        <w:autoSpaceDN w:val="0"/>
        <w:adjustRightInd w:val="0"/>
        <w:spacing w:before="120" w:after="240" w:line="240" w:lineRule="auto"/>
        <w:jc w:val="both"/>
        <w:rPr>
          <w:rFonts w:cs="Arial"/>
          <w:color w:val="auto"/>
          <w:szCs w:val="20"/>
        </w:rPr>
      </w:pPr>
      <w:r w:rsidRPr="0023047C">
        <w:rPr>
          <w:rFonts w:eastAsia="Calibri Light" w:cs="Arial"/>
          <w:color w:val="auto"/>
          <w:szCs w:val="20"/>
          <w:lang w:eastAsia="es-ES"/>
        </w:rPr>
        <w:t>Los</w:t>
      </w:r>
      <w:r w:rsidR="002644ED" w:rsidRPr="0023047C">
        <w:rPr>
          <w:rFonts w:eastAsia="Calibri Light" w:cs="Arial"/>
          <w:color w:val="auto"/>
          <w:szCs w:val="20"/>
          <w:lang w:eastAsia="es-ES"/>
        </w:rPr>
        <w:t xml:space="preserve"> </w:t>
      </w:r>
      <w:r w:rsidR="00044939" w:rsidRPr="0023047C">
        <w:rPr>
          <w:rFonts w:cs="Arial"/>
          <w:color w:val="auto"/>
          <w:szCs w:val="20"/>
        </w:rPr>
        <w:t>P</w:t>
      </w:r>
      <w:r w:rsidR="0082356A" w:rsidRPr="0023047C">
        <w:rPr>
          <w:rFonts w:cs="Arial"/>
          <w:color w:val="auto"/>
          <w:szCs w:val="20"/>
        </w:rPr>
        <w:t>roponente</w:t>
      </w:r>
      <w:r w:rsidRPr="0023047C">
        <w:rPr>
          <w:rFonts w:cs="Arial"/>
          <w:color w:val="auto"/>
          <w:szCs w:val="20"/>
        </w:rPr>
        <w:t>s</w:t>
      </w:r>
      <w:r w:rsidR="002644ED" w:rsidRPr="0023047C">
        <w:rPr>
          <w:rFonts w:cs="Arial"/>
          <w:color w:val="auto"/>
          <w:szCs w:val="20"/>
        </w:rPr>
        <w:t xml:space="preserve"> </w:t>
      </w:r>
      <w:r w:rsidRPr="0023047C">
        <w:rPr>
          <w:rFonts w:cs="Arial"/>
          <w:color w:val="auto"/>
          <w:szCs w:val="20"/>
        </w:rPr>
        <w:t>debe</w:t>
      </w:r>
      <w:r w:rsidRPr="0023047C">
        <w:rPr>
          <w:rFonts w:eastAsia="Calibri Light" w:cs="Arial"/>
          <w:color w:val="auto"/>
          <w:szCs w:val="20"/>
          <w:lang w:val="es-ES" w:eastAsia="es-ES"/>
        </w:rPr>
        <w:t>n</w:t>
      </w:r>
      <w:r w:rsidRPr="0023047C">
        <w:rPr>
          <w:rFonts w:cs="Arial"/>
          <w:color w:val="auto"/>
          <w:szCs w:val="20"/>
        </w:rPr>
        <w:t>:</w:t>
      </w:r>
    </w:p>
    <w:p w14:paraId="71223C05" w14:textId="19426FDE" w:rsidR="00D40CA0" w:rsidRPr="0023047C" w:rsidRDefault="00D40CA0" w:rsidP="00C068AB">
      <w:pPr>
        <w:numPr>
          <w:ilvl w:val="0"/>
          <w:numId w:val="21"/>
        </w:numPr>
        <w:tabs>
          <w:tab w:val="left" w:pos="-142"/>
        </w:tabs>
        <w:autoSpaceDE w:val="0"/>
        <w:autoSpaceDN w:val="0"/>
        <w:adjustRightInd w:val="0"/>
        <w:spacing w:before="120" w:after="240" w:line="240" w:lineRule="auto"/>
        <w:jc w:val="both"/>
        <w:rPr>
          <w:rFonts w:eastAsia="Calibri Light" w:cs="Arial"/>
          <w:color w:val="auto"/>
          <w:szCs w:val="20"/>
          <w:lang w:eastAsia="es-ES"/>
        </w:rPr>
      </w:pPr>
      <w:r w:rsidRPr="0023047C">
        <w:rPr>
          <w:rFonts w:eastAsia="Calibri Light" w:cs="Arial"/>
          <w:color w:val="auto"/>
          <w:szCs w:val="20"/>
          <w:lang w:eastAsia="es-ES"/>
        </w:rPr>
        <w:t>Tener</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capacidad</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jurídica</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para</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la</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presentación</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de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la</w:t>
      </w:r>
      <w:r w:rsidR="002644ED" w:rsidRPr="0023047C">
        <w:rPr>
          <w:rFonts w:eastAsia="Calibri Light" w:cs="Arial"/>
          <w:color w:val="auto"/>
          <w:szCs w:val="20"/>
          <w:lang w:eastAsia="es-ES"/>
        </w:rPr>
        <w:t xml:space="preserve"> </w:t>
      </w:r>
      <w:r w:rsidR="00294BC4" w:rsidRPr="0023047C">
        <w:rPr>
          <w:rFonts w:eastAsia="Calibri Light" w:cs="Arial"/>
          <w:color w:val="auto"/>
          <w:szCs w:val="20"/>
          <w:lang w:eastAsia="es-ES"/>
        </w:rPr>
        <w:t>oferta.</w:t>
      </w:r>
    </w:p>
    <w:p w14:paraId="49657DA2" w14:textId="4EFA6A49" w:rsidR="00D40CA0" w:rsidRPr="0023047C" w:rsidRDefault="00D40CA0" w:rsidP="00C068AB">
      <w:pPr>
        <w:numPr>
          <w:ilvl w:val="0"/>
          <w:numId w:val="21"/>
        </w:numPr>
        <w:tabs>
          <w:tab w:val="left" w:pos="-142"/>
        </w:tabs>
        <w:autoSpaceDE w:val="0"/>
        <w:autoSpaceDN w:val="0"/>
        <w:adjustRightInd w:val="0"/>
        <w:spacing w:before="120" w:after="240" w:line="240" w:lineRule="auto"/>
        <w:jc w:val="both"/>
        <w:rPr>
          <w:rFonts w:eastAsia="Calibri Light" w:cs="Arial"/>
          <w:color w:val="auto"/>
          <w:szCs w:val="20"/>
          <w:lang w:eastAsia="es-ES"/>
        </w:rPr>
      </w:pPr>
      <w:r w:rsidRPr="0023047C">
        <w:rPr>
          <w:rFonts w:eastAsia="Calibri Light" w:cs="Arial"/>
          <w:color w:val="auto"/>
          <w:szCs w:val="20"/>
          <w:lang w:eastAsia="es-ES"/>
        </w:rPr>
        <w:t>Tener</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capacidad</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jurídica</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para</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la</w:t>
      </w:r>
      <w:r w:rsidR="002644ED" w:rsidRPr="0023047C">
        <w:rPr>
          <w:rFonts w:eastAsia="Calibri Light" w:cs="Arial"/>
          <w:color w:val="auto"/>
          <w:szCs w:val="20"/>
          <w:lang w:eastAsia="es-ES"/>
        </w:rPr>
        <w:t xml:space="preserve"> </w:t>
      </w:r>
      <w:r w:rsidR="00864065" w:rsidRPr="0023047C">
        <w:rPr>
          <w:rFonts w:eastAsia="Times New Roman" w:cs="Arial"/>
          <w:color w:val="auto"/>
          <w:szCs w:val="20"/>
          <w:lang w:eastAsia="es-ES"/>
        </w:rPr>
        <w:t xml:space="preserve">celebración </w:t>
      </w:r>
      <w:r w:rsidR="00C57C91" w:rsidRPr="0023047C">
        <w:rPr>
          <w:rFonts w:eastAsia="Times New Roman" w:cs="Arial"/>
          <w:color w:val="auto"/>
          <w:szCs w:val="20"/>
          <w:lang w:eastAsia="es-ES"/>
        </w:rPr>
        <w:t>y ejecución</w:t>
      </w:r>
      <w:r w:rsidR="0073667C" w:rsidRPr="0023047C">
        <w:rPr>
          <w:rFonts w:eastAsia="Times New Roman" w:cs="Arial"/>
          <w:color w:val="auto"/>
          <w:szCs w:val="20"/>
          <w:lang w:eastAsia="es-ES"/>
        </w:rPr>
        <w:t xml:space="preserve"> </w:t>
      </w:r>
      <w:r w:rsidR="00864065" w:rsidRPr="0023047C">
        <w:rPr>
          <w:rFonts w:eastAsia="Times New Roman" w:cs="Arial"/>
          <w:color w:val="auto"/>
          <w:szCs w:val="20"/>
          <w:lang w:eastAsia="es-ES"/>
        </w:rPr>
        <w:t>del contrato</w:t>
      </w:r>
      <w:r w:rsidR="00977F8B" w:rsidRPr="0023047C">
        <w:rPr>
          <w:rFonts w:eastAsia="Times New Roman" w:cs="Arial"/>
          <w:color w:val="auto"/>
          <w:szCs w:val="20"/>
          <w:lang w:eastAsia="es-ES"/>
        </w:rPr>
        <w:t>.</w:t>
      </w:r>
      <w:r w:rsidR="00C72E0E" w:rsidRPr="0023047C">
        <w:rPr>
          <w:rFonts w:eastAsia="Calibri Light" w:cs="Arial"/>
          <w:color w:val="auto"/>
          <w:szCs w:val="20"/>
          <w:lang w:eastAsia="es-ES"/>
        </w:rPr>
        <w:t xml:space="preserve"> </w:t>
      </w:r>
    </w:p>
    <w:p w14:paraId="6FE8DF52" w14:textId="73457762" w:rsidR="00256ABB" w:rsidRPr="0023047C" w:rsidRDefault="00256ABB" w:rsidP="00C068AB">
      <w:pPr>
        <w:pStyle w:val="Prrafodelista"/>
        <w:numPr>
          <w:ilvl w:val="0"/>
          <w:numId w:val="21"/>
        </w:numPr>
        <w:spacing w:line="240" w:lineRule="auto"/>
        <w:jc w:val="both"/>
        <w:rPr>
          <w:rFonts w:ascii="Arial" w:eastAsia="Calibri Light" w:hAnsi="Arial" w:cs="Arial"/>
          <w:sz w:val="20"/>
          <w:szCs w:val="20"/>
          <w:lang w:eastAsia="es-ES"/>
        </w:rPr>
      </w:pPr>
      <w:r w:rsidRPr="0023047C">
        <w:rPr>
          <w:rFonts w:ascii="Arial" w:eastAsia="Calibri Light" w:hAnsi="Arial" w:cs="Arial"/>
          <w:sz w:val="20"/>
          <w:szCs w:val="20"/>
          <w:lang w:eastAsia="es-ES"/>
        </w:rPr>
        <w:t xml:space="preserve">No estar incursos en ninguna de las circunstancias de inhabilidad, incompatibilidad, </w:t>
      </w:r>
      <w:r w:rsidR="00852A18" w:rsidRPr="0023047C">
        <w:rPr>
          <w:rFonts w:ascii="Arial" w:eastAsia="Calibri Light" w:hAnsi="Arial" w:cs="Arial"/>
          <w:sz w:val="20"/>
          <w:szCs w:val="20"/>
          <w:lang w:eastAsia="es-ES"/>
        </w:rPr>
        <w:t>C</w:t>
      </w:r>
      <w:r w:rsidRPr="0023047C">
        <w:rPr>
          <w:rFonts w:ascii="Arial" w:eastAsia="Calibri Light" w:hAnsi="Arial" w:cs="Arial"/>
          <w:sz w:val="20"/>
          <w:szCs w:val="20"/>
          <w:lang w:eastAsia="es-ES"/>
        </w:rPr>
        <w:t xml:space="preserve">onflicto de </w:t>
      </w:r>
      <w:r w:rsidR="00852A18" w:rsidRPr="0023047C">
        <w:rPr>
          <w:rFonts w:ascii="Arial" w:eastAsia="Calibri Light" w:hAnsi="Arial" w:cs="Arial"/>
          <w:sz w:val="20"/>
          <w:szCs w:val="20"/>
          <w:lang w:eastAsia="es-ES"/>
        </w:rPr>
        <w:t>I</w:t>
      </w:r>
      <w:r w:rsidRPr="0023047C">
        <w:rPr>
          <w:rFonts w:ascii="Arial" w:eastAsia="Calibri Light" w:hAnsi="Arial" w:cs="Arial"/>
          <w:sz w:val="20"/>
          <w:szCs w:val="20"/>
          <w:lang w:eastAsia="es-ES"/>
        </w:rPr>
        <w:t xml:space="preserve">nterés o prohibición para contratar previstas en la Constitución y en la </w:t>
      </w:r>
      <w:r w:rsidR="00C93A86" w:rsidRPr="0023047C">
        <w:rPr>
          <w:rFonts w:ascii="Arial" w:eastAsia="Calibri Light" w:hAnsi="Arial" w:cs="Arial"/>
          <w:sz w:val="20"/>
          <w:szCs w:val="20"/>
          <w:lang w:eastAsia="es-ES"/>
        </w:rPr>
        <w:t>l</w:t>
      </w:r>
      <w:r w:rsidRPr="0023047C">
        <w:rPr>
          <w:rFonts w:ascii="Arial" w:eastAsia="Calibri Light" w:hAnsi="Arial" w:cs="Arial"/>
          <w:sz w:val="20"/>
          <w:szCs w:val="20"/>
          <w:lang w:eastAsia="es-ES"/>
        </w:rPr>
        <w:t>ey</w:t>
      </w:r>
      <w:r w:rsidR="002431B2" w:rsidRPr="0023047C">
        <w:rPr>
          <w:rFonts w:ascii="Arial" w:eastAsia="Calibri Light" w:hAnsi="Arial" w:cs="Arial"/>
          <w:sz w:val="20"/>
          <w:szCs w:val="20"/>
          <w:lang w:eastAsia="es-ES"/>
        </w:rPr>
        <w:t xml:space="preserve"> y en el numeral 1.14 </w:t>
      </w:r>
      <w:r w:rsidR="00461BDE" w:rsidRPr="0023047C">
        <w:rPr>
          <w:rFonts w:ascii="Arial" w:eastAsia="Calibri Light" w:hAnsi="Arial" w:cs="Arial"/>
          <w:sz w:val="20"/>
          <w:szCs w:val="20"/>
          <w:lang w:eastAsia="es-ES"/>
        </w:rPr>
        <w:t xml:space="preserve">de </w:t>
      </w:r>
      <w:r w:rsidR="002431B2" w:rsidRPr="0023047C">
        <w:rPr>
          <w:rFonts w:ascii="Arial" w:eastAsia="Calibri Light" w:hAnsi="Arial" w:cs="Arial"/>
          <w:sz w:val="20"/>
          <w:szCs w:val="20"/>
          <w:lang w:eastAsia="es-ES"/>
        </w:rPr>
        <w:t>la invitación</w:t>
      </w:r>
      <w:r w:rsidRPr="0023047C">
        <w:rPr>
          <w:rFonts w:ascii="Arial" w:eastAsia="Calibri Light" w:hAnsi="Arial" w:cs="Arial"/>
          <w:sz w:val="20"/>
          <w:szCs w:val="20"/>
          <w:lang w:eastAsia="es-ES"/>
        </w:rPr>
        <w:t>.</w:t>
      </w:r>
    </w:p>
    <w:p w14:paraId="4ADDA2AA" w14:textId="1F470473" w:rsidR="00D40CA0" w:rsidRPr="0023047C" w:rsidRDefault="00D40CA0" w:rsidP="00C068AB">
      <w:pPr>
        <w:numPr>
          <w:ilvl w:val="0"/>
          <w:numId w:val="21"/>
        </w:numPr>
        <w:tabs>
          <w:tab w:val="left" w:pos="-142"/>
        </w:tabs>
        <w:autoSpaceDE w:val="0"/>
        <w:autoSpaceDN w:val="0"/>
        <w:adjustRightInd w:val="0"/>
        <w:spacing w:before="120" w:after="240" w:line="240" w:lineRule="auto"/>
        <w:jc w:val="both"/>
        <w:rPr>
          <w:rFonts w:eastAsia="Yu Mincho" w:cs="Arial"/>
          <w:color w:val="auto"/>
          <w:szCs w:val="20"/>
          <w:lang w:eastAsia="es-ES"/>
        </w:rPr>
      </w:pPr>
      <w:r w:rsidRPr="0023047C">
        <w:rPr>
          <w:rFonts w:eastAsia="Calibri Light" w:cs="Arial"/>
          <w:color w:val="auto"/>
          <w:szCs w:val="20"/>
          <w:lang w:eastAsia="es-ES"/>
        </w:rPr>
        <w:t>No</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estar</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reportado</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en</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el</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último</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Boletín</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de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Responsables</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Fiscales</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vigente</w:t>
      </w:r>
      <w:r w:rsidR="00611E9D" w:rsidRPr="0023047C">
        <w:rPr>
          <w:rFonts w:eastAsia="Calibri Light" w:cs="Arial"/>
          <w:color w:val="auto"/>
          <w:szCs w:val="20"/>
          <w:lang w:eastAsia="es-ES"/>
        </w:rPr>
        <w:t xml:space="preserve"> </w:t>
      </w:r>
      <w:r w:rsidRPr="0023047C">
        <w:rPr>
          <w:rFonts w:eastAsia="Calibri Light" w:cs="Arial"/>
          <w:color w:val="auto"/>
          <w:szCs w:val="20"/>
          <w:lang w:eastAsia="es-ES"/>
        </w:rPr>
        <w:t>publicado</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por</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la</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Contraloría</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General</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de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la</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República.</w:t>
      </w:r>
      <w:r w:rsidR="00762C6B" w:rsidRPr="0023047C">
        <w:rPr>
          <w:rFonts w:eastAsia="Calibri Light" w:cs="Arial"/>
          <w:color w:val="auto"/>
          <w:szCs w:val="20"/>
          <w:lang w:eastAsia="es-ES"/>
        </w:rPr>
        <w:t xml:space="preserve"> </w:t>
      </w:r>
      <w:r w:rsidR="00762C6B" w:rsidRPr="0023047C">
        <w:rPr>
          <w:rFonts w:cs="Arial"/>
          <w:color w:val="auto"/>
          <w:szCs w:val="20"/>
          <w:lang w:eastAsia="es-ES"/>
        </w:rPr>
        <w:t xml:space="preserve">Esta disposición aplica para el </w:t>
      </w:r>
      <w:r w:rsidR="00186813" w:rsidRPr="0023047C">
        <w:rPr>
          <w:rFonts w:cs="Arial"/>
          <w:color w:val="auto"/>
          <w:szCs w:val="20"/>
          <w:lang w:eastAsia="es-ES"/>
        </w:rPr>
        <w:t>P</w:t>
      </w:r>
      <w:r w:rsidR="0082356A" w:rsidRPr="0023047C">
        <w:rPr>
          <w:rFonts w:cs="Arial"/>
          <w:color w:val="auto"/>
          <w:szCs w:val="20"/>
          <w:lang w:eastAsia="es-ES"/>
        </w:rPr>
        <w:t>roponente</w:t>
      </w:r>
      <w:r w:rsidR="00762C6B" w:rsidRPr="0023047C">
        <w:rPr>
          <w:rFonts w:cs="Arial"/>
          <w:color w:val="auto"/>
          <w:szCs w:val="20"/>
          <w:lang w:eastAsia="es-ES"/>
        </w:rPr>
        <w:t xml:space="preserve"> e integrantes de un </w:t>
      </w:r>
      <w:r w:rsidR="00186813" w:rsidRPr="0023047C">
        <w:rPr>
          <w:rFonts w:cs="Arial"/>
          <w:color w:val="auto"/>
          <w:szCs w:val="20"/>
          <w:lang w:eastAsia="es-ES"/>
        </w:rPr>
        <w:t>P</w:t>
      </w:r>
      <w:r w:rsidR="0082356A" w:rsidRPr="0023047C">
        <w:rPr>
          <w:rFonts w:cs="Arial"/>
          <w:color w:val="auto"/>
          <w:szCs w:val="20"/>
          <w:lang w:eastAsia="es-ES"/>
        </w:rPr>
        <w:t>roponente</w:t>
      </w:r>
      <w:r w:rsidR="00762C6B" w:rsidRPr="0023047C">
        <w:rPr>
          <w:rFonts w:cs="Arial"/>
          <w:color w:val="auto"/>
          <w:szCs w:val="20"/>
          <w:lang w:eastAsia="es-ES"/>
        </w:rPr>
        <w:t xml:space="preserve"> </w:t>
      </w:r>
      <w:r w:rsidR="00FC2461" w:rsidRPr="0023047C">
        <w:rPr>
          <w:rFonts w:cs="Arial"/>
          <w:color w:val="auto"/>
          <w:szCs w:val="20"/>
          <w:lang w:eastAsia="es-ES"/>
        </w:rPr>
        <w:t>P</w:t>
      </w:r>
      <w:r w:rsidR="0082356A" w:rsidRPr="0023047C">
        <w:rPr>
          <w:rFonts w:cs="Arial"/>
          <w:color w:val="auto"/>
          <w:szCs w:val="20"/>
          <w:lang w:eastAsia="es-ES"/>
        </w:rPr>
        <w:t>lural</w:t>
      </w:r>
      <w:r w:rsidR="00762C6B" w:rsidRPr="0023047C">
        <w:rPr>
          <w:rFonts w:cs="Arial"/>
          <w:color w:val="auto"/>
          <w:szCs w:val="20"/>
          <w:lang w:eastAsia="es-ES"/>
        </w:rPr>
        <w:t xml:space="preserve"> con domicilio en Colombia. Tratándose de </w:t>
      </w:r>
      <w:r w:rsidR="00E91623" w:rsidRPr="0023047C">
        <w:rPr>
          <w:rFonts w:cs="Arial"/>
          <w:color w:val="auto"/>
          <w:szCs w:val="20"/>
          <w:lang w:eastAsia="es-ES"/>
        </w:rPr>
        <w:t>P</w:t>
      </w:r>
      <w:r w:rsidR="00144FDA" w:rsidRPr="0023047C">
        <w:rPr>
          <w:rFonts w:cs="Arial"/>
          <w:color w:val="auto"/>
          <w:szCs w:val="20"/>
          <w:lang w:eastAsia="es-ES"/>
        </w:rPr>
        <w:t>roponente</w:t>
      </w:r>
      <w:r w:rsidR="00762C6B" w:rsidRPr="0023047C">
        <w:rPr>
          <w:rFonts w:cs="Arial"/>
          <w:color w:val="auto"/>
          <w:szCs w:val="20"/>
          <w:lang w:eastAsia="es-ES"/>
        </w:rPr>
        <w:t>s extranjeros sin domicilio o sin sucursal en Colombia, debe</w:t>
      </w:r>
      <w:r w:rsidR="00E46571" w:rsidRPr="0023047C">
        <w:rPr>
          <w:rFonts w:cs="Arial"/>
          <w:color w:val="auto"/>
          <w:szCs w:val="20"/>
          <w:lang w:eastAsia="es-ES"/>
        </w:rPr>
        <w:t>rán</w:t>
      </w:r>
      <w:r w:rsidR="00762C6B" w:rsidRPr="0023047C">
        <w:rPr>
          <w:rFonts w:cs="Arial"/>
          <w:color w:val="auto"/>
          <w:szCs w:val="20"/>
          <w:lang w:eastAsia="es-ES"/>
        </w:rPr>
        <w:t xml:space="preserve"> declarar que no son responsables fiscales por actividades ejercidas en Colombia y que no tienen sanciones vigentes en Colombia que impliquen inhabilidad para contratar con el Estado.</w:t>
      </w:r>
    </w:p>
    <w:p w14:paraId="05C9EFB3" w14:textId="77777777" w:rsidR="00D877D5" w:rsidRPr="0023047C" w:rsidRDefault="00D877D5" w:rsidP="00C068AB">
      <w:pPr>
        <w:numPr>
          <w:ilvl w:val="0"/>
          <w:numId w:val="21"/>
        </w:numPr>
        <w:tabs>
          <w:tab w:val="left" w:pos="-142"/>
        </w:tabs>
        <w:autoSpaceDE w:val="0"/>
        <w:autoSpaceDN w:val="0"/>
        <w:adjustRightInd w:val="0"/>
        <w:spacing w:before="120" w:after="240" w:line="240" w:lineRule="auto"/>
        <w:jc w:val="both"/>
        <w:rPr>
          <w:rFonts w:cs="Arial"/>
          <w:color w:val="auto"/>
          <w:szCs w:val="20"/>
          <w:lang w:eastAsia="es-ES"/>
        </w:rPr>
      </w:pPr>
      <w:r w:rsidRPr="0023047C">
        <w:rPr>
          <w:rFonts w:cs="Arial"/>
          <w:color w:val="auto"/>
          <w:szCs w:val="20"/>
          <w:lang w:eastAsia="es-ES"/>
        </w:rPr>
        <w:t>Presentar el certificado del Registro de Deudores Alimentarios Morosos – REDAM en el cual demuestre no estar inhabilitado en los términos de la Ley 2097 de 2021</w:t>
      </w:r>
    </w:p>
    <w:p w14:paraId="5F8612D1" w14:textId="02827E75" w:rsidR="00762C6B" w:rsidRPr="0023047C" w:rsidRDefault="00762C6B" w:rsidP="00695362">
      <w:pPr>
        <w:tabs>
          <w:tab w:val="left" w:pos="-142"/>
        </w:tabs>
        <w:autoSpaceDE w:val="0"/>
        <w:autoSpaceDN w:val="0"/>
        <w:adjustRightInd w:val="0"/>
        <w:spacing w:before="120" w:after="240" w:line="240" w:lineRule="auto"/>
        <w:jc w:val="both"/>
        <w:rPr>
          <w:rFonts w:cs="Arial"/>
          <w:color w:val="auto"/>
          <w:szCs w:val="20"/>
        </w:rPr>
      </w:pPr>
      <w:r w:rsidRPr="0023047C">
        <w:rPr>
          <w:rFonts w:eastAsia="Yu Mincho" w:cs="Arial"/>
          <w:color w:val="auto"/>
          <w:szCs w:val="20"/>
          <w:lang w:eastAsia="es-ES"/>
        </w:rPr>
        <w:t xml:space="preserve">La </w:t>
      </w:r>
      <w:r w:rsidR="00F7579C" w:rsidRPr="0023047C">
        <w:rPr>
          <w:rFonts w:eastAsia="Yu Mincho" w:cs="Arial"/>
          <w:color w:val="auto"/>
          <w:szCs w:val="20"/>
          <w:lang w:eastAsia="es-ES"/>
        </w:rPr>
        <w:t>E</w:t>
      </w:r>
      <w:r w:rsidR="0082356A" w:rsidRPr="0023047C">
        <w:rPr>
          <w:rFonts w:eastAsia="Yu Mincho" w:cs="Arial"/>
          <w:color w:val="auto"/>
          <w:szCs w:val="20"/>
          <w:lang w:eastAsia="es-ES"/>
        </w:rPr>
        <w:t>ntidad</w:t>
      </w:r>
      <w:r w:rsidRPr="0023047C">
        <w:rPr>
          <w:rFonts w:eastAsia="Yu Mincho" w:cs="Arial"/>
          <w:color w:val="auto"/>
          <w:szCs w:val="20"/>
          <w:lang w:eastAsia="es-ES"/>
        </w:rPr>
        <w:t xml:space="preserve"> </w:t>
      </w:r>
      <w:r w:rsidR="007317D9" w:rsidRPr="0023047C">
        <w:rPr>
          <w:rFonts w:eastAsia="Yu Mincho" w:cs="Arial"/>
          <w:color w:val="auto"/>
          <w:szCs w:val="20"/>
          <w:lang w:eastAsia="es-ES"/>
        </w:rPr>
        <w:t>consultará</w:t>
      </w:r>
      <w:r w:rsidRPr="0023047C">
        <w:rPr>
          <w:rFonts w:eastAsia="Yu Mincho" w:cs="Arial"/>
          <w:color w:val="auto"/>
          <w:szCs w:val="20"/>
          <w:lang w:eastAsia="es-ES"/>
        </w:rPr>
        <w:t xml:space="preserve"> </w:t>
      </w:r>
      <w:r w:rsidRPr="0023047C">
        <w:rPr>
          <w:rFonts w:cs="Arial"/>
          <w:color w:val="auto"/>
          <w:szCs w:val="20"/>
        </w:rPr>
        <w:t>los Antecedentes Judiciales en línea en los registros de las bases de datos, al igual que</w:t>
      </w:r>
      <w:r w:rsidR="00831619" w:rsidRPr="0023047C">
        <w:rPr>
          <w:rFonts w:cs="Arial"/>
          <w:color w:val="auto"/>
          <w:szCs w:val="20"/>
        </w:rPr>
        <w:t xml:space="preserve"> los Antecedentes Fiscales, aco</w:t>
      </w:r>
      <w:r w:rsidR="009F5157" w:rsidRPr="0023047C">
        <w:rPr>
          <w:rFonts w:cs="Arial"/>
          <w:color w:val="auto"/>
          <w:szCs w:val="20"/>
        </w:rPr>
        <w:t xml:space="preserve">rde con el artículo 60 de la Ley 610 de 2000, los Antecedentes Disciplinarios según </w:t>
      </w:r>
      <w:r w:rsidRPr="0023047C">
        <w:rPr>
          <w:rFonts w:cs="Arial"/>
          <w:color w:val="auto"/>
          <w:szCs w:val="20"/>
        </w:rPr>
        <w:t>el artículo 1 de la Ley 1238 de 2008 y el Registro Nacional de Medidas Correctivas del Ministerio de Defensa Nacional – Policía Nacional</w:t>
      </w:r>
      <w:r w:rsidR="00C25C70" w:rsidRPr="0023047C">
        <w:rPr>
          <w:rFonts w:cs="Arial"/>
          <w:color w:val="auto"/>
          <w:szCs w:val="20"/>
        </w:rPr>
        <w:t>,</w:t>
      </w:r>
      <w:r w:rsidRPr="0023047C">
        <w:rPr>
          <w:rFonts w:cs="Arial"/>
          <w:color w:val="auto"/>
          <w:szCs w:val="20"/>
        </w:rPr>
        <w:t xml:space="preserve"> de acuerdo con lo dispuesto en el artículo 18</w:t>
      </w:r>
      <w:r w:rsidR="00187DB2" w:rsidRPr="0023047C">
        <w:rPr>
          <w:rFonts w:cs="Arial"/>
          <w:color w:val="auto"/>
          <w:szCs w:val="20"/>
        </w:rPr>
        <w:t>4</w:t>
      </w:r>
      <w:r w:rsidRPr="0023047C">
        <w:rPr>
          <w:rFonts w:cs="Arial"/>
          <w:color w:val="auto"/>
          <w:szCs w:val="20"/>
        </w:rPr>
        <w:t xml:space="preserve"> de la Ley 1801 de 2016 –Código Nacional de </w:t>
      </w:r>
      <w:r w:rsidR="00876552" w:rsidRPr="0023047C">
        <w:rPr>
          <w:rFonts w:cs="Arial"/>
          <w:color w:val="auto"/>
          <w:szCs w:val="20"/>
        </w:rPr>
        <w:t xml:space="preserve">Seguridad </w:t>
      </w:r>
      <w:r w:rsidRPr="0023047C">
        <w:rPr>
          <w:rFonts w:cs="Arial"/>
          <w:color w:val="auto"/>
          <w:szCs w:val="20"/>
        </w:rPr>
        <w:t>y Convivencia–</w:t>
      </w:r>
      <w:r w:rsidR="00461BDE" w:rsidRPr="0023047C">
        <w:rPr>
          <w:rFonts w:cs="Arial"/>
          <w:color w:val="auto"/>
          <w:szCs w:val="20"/>
        </w:rPr>
        <w:t xml:space="preserve"> o las normas que los modifiquen, sustituyan o complementen</w:t>
      </w:r>
      <w:r w:rsidRPr="0023047C">
        <w:rPr>
          <w:rFonts w:cs="Arial"/>
          <w:color w:val="auto"/>
          <w:szCs w:val="20"/>
        </w:rPr>
        <w:t>.</w:t>
      </w:r>
    </w:p>
    <w:p w14:paraId="3450239B" w14:textId="371488DE" w:rsidR="00D40CA0" w:rsidRPr="0023047C" w:rsidRDefault="00D40CA0" w:rsidP="00C068AB">
      <w:pPr>
        <w:pStyle w:val="Capitulo3"/>
        <w:numPr>
          <w:ilvl w:val="1"/>
          <w:numId w:val="49"/>
        </w:numPr>
        <w:spacing w:line="240" w:lineRule="auto"/>
        <w:rPr>
          <w:color w:val="auto"/>
        </w:rPr>
      </w:pPr>
      <w:bookmarkStart w:id="531" w:name="_Toc508648269"/>
      <w:bookmarkStart w:id="532" w:name="_Toc508984053"/>
      <w:bookmarkStart w:id="533" w:name="_Toc509843884"/>
      <w:bookmarkStart w:id="534" w:name="_Toc511924791"/>
      <w:bookmarkStart w:id="535" w:name="_Toc204853901"/>
      <w:r w:rsidRPr="0023047C">
        <w:rPr>
          <w:color w:val="auto"/>
        </w:rPr>
        <w:lastRenderedPageBreak/>
        <w:t>EXISTENCIA</w:t>
      </w:r>
      <w:r w:rsidR="002644ED" w:rsidRPr="0023047C">
        <w:rPr>
          <w:color w:val="auto"/>
        </w:rPr>
        <w:t xml:space="preserve"> </w:t>
      </w:r>
      <w:r w:rsidRPr="0023047C">
        <w:rPr>
          <w:color w:val="auto"/>
        </w:rPr>
        <w:t>Y</w:t>
      </w:r>
      <w:r w:rsidR="002644ED" w:rsidRPr="0023047C">
        <w:rPr>
          <w:color w:val="auto"/>
        </w:rPr>
        <w:t xml:space="preserve"> </w:t>
      </w:r>
      <w:r w:rsidRPr="0023047C">
        <w:rPr>
          <w:color w:val="auto"/>
        </w:rPr>
        <w:t>REPRESENTACIÓN</w:t>
      </w:r>
      <w:r w:rsidR="002644ED" w:rsidRPr="0023047C">
        <w:rPr>
          <w:color w:val="auto"/>
        </w:rPr>
        <w:t xml:space="preserve"> </w:t>
      </w:r>
      <w:r w:rsidRPr="0023047C">
        <w:rPr>
          <w:color w:val="auto"/>
        </w:rPr>
        <w:t>LEGAL</w:t>
      </w:r>
      <w:bookmarkEnd w:id="531"/>
      <w:bookmarkEnd w:id="532"/>
      <w:bookmarkEnd w:id="533"/>
      <w:bookmarkEnd w:id="534"/>
      <w:bookmarkEnd w:id="535"/>
    </w:p>
    <w:p w14:paraId="0172C934" w14:textId="05115D1C" w:rsidR="00D40CA0" w:rsidRPr="0023047C" w:rsidRDefault="00D40CA0" w:rsidP="00695362">
      <w:pPr>
        <w:tabs>
          <w:tab w:val="left" w:pos="-142"/>
        </w:tabs>
        <w:autoSpaceDE w:val="0"/>
        <w:autoSpaceDN w:val="0"/>
        <w:adjustRightInd w:val="0"/>
        <w:spacing w:before="120" w:after="240" w:line="240" w:lineRule="auto"/>
        <w:jc w:val="both"/>
        <w:rPr>
          <w:rFonts w:cs="Arial"/>
          <w:color w:val="auto"/>
          <w:szCs w:val="20"/>
        </w:rPr>
      </w:pPr>
      <w:r w:rsidRPr="0023047C">
        <w:rPr>
          <w:rFonts w:cs="Arial"/>
          <w:color w:val="auto"/>
          <w:szCs w:val="20"/>
        </w:rPr>
        <w:t>La</w:t>
      </w:r>
      <w:r w:rsidR="002644ED" w:rsidRPr="0023047C">
        <w:rPr>
          <w:rFonts w:cs="Arial"/>
          <w:color w:val="auto"/>
          <w:szCs w:val="20"/>
        </w:rPr>
        <w:t xml:space="preserve"> </w:t>
      </w:r>
      <w:r w:rsidRPr="0023047C">
        <w:rPr>
          <w:rFonts w:cs="Arial"/>
          <w:color w:val="auto"/>
          <w:szCs w:val="20"/>
        </w:rPr>
        <w:t>existencia</w:t>
      </w:r>
      <w:r w:rsidR="002644ED" w:rsidRPr="0023047C">
        <w:rPr>
          <w:rFonts w:cs="Arial"/>
          <w:color w:val="auto"/>
          <w:szCs w:val="20"/>
        </w:rPr>
        <w:t xml:space="preserve"> </w:t>
      </w:r>
      <w:r w:rsidRPr="0023047C">
        <w:rPr>
          <w:rFonts w:cs="Arial"/>
          <w:color w:val="auto"/>
          <w:szCs w:val="20"/>
        </w:rPr>
        <w:t>y</w:t>
      </w:r>
      <w:r w:rsidR="002644ED" w:rsidRPr="0023047C">
        <w:rPr>
          <w:rFonts w:cs="Arial"/>
          <w:color w:val="auto"/>
          <w:szCs w:val="20"/>
        </w:rPr>
        <w:t xml:space="preserve"> </w:t>
      </w:r>
      <w:r w:rsidRPr="0023047C">
        <w:rPr>
          <w:rFonts w:cs="Arial"/>
          <w:color w:val="auto"/>
          <w:szCs w:val="20"/>
        </w:rPr>
        <w:t>representación</w:t>
      </w:r>
      <w:r w:rsidR="002644ED" w:rsidRPr="0023047C">
        <w:rPr>
          <w:rFonts w:cs="Arial"/>
          <w:color w:val="auto"/>
          <w:szCs w:val="20"/>
        </w:rPr>
        <w:t xml:space="preserve"> </w:t>
      </w:r>
      <w:r w:rsidRPr="0023047C">
        <w:rPr>
          <w:rFonts w:cs="Arial"/>
          <w:color w:val="auto"/>
          <w:szCs w:val="20"/>
        </w:rPr>
        <w:t>legal</w:t>
      </w:r>
      <w:r w:rsidR="002644ED" w:rsidRPr="0023047C">
        <w:rPr>
          <w:rFonts w:cs="Arial"/>
          <w:color w:val="auto"/>
          <w:szCs w:val="20"/>
        </w:rPr>
        <w:t xml:space="preserve"> </w:t>
      </w:r>
      <w:r w:rsidRPr="0023047C">
        <w:rPr>
          <w:rFonts w:cs="Arial"/>
          <w:color w:val="auto"/>
          <w:szCs w:val="20"/>
        </w:rPr>
        <w:t>de</w:t>
      </w:r>
      <w:r w:rsidR="002644ED" w:rsidRPr="0023047C">
        <w:rPr>
          <w:rFonts w:cs="Arial"/>
          <w:color w:val="auto"/>
          <w:szCs w:val="20"/>
        </w:rPr>
        <w:t xml:space="preserve"> </w:t>
      </w:r>
      <w:r w:rsidRPr="0023047C">
        <w:rPr>
          <w:rFonts w:cs="Arial"/>
          <w:color w:val="auto"/>
          <w:szCs w:val="20"/>
        </w:rPr>
        <w:t>los</w:t>
      </w:r>
      <w:r w:rsidR="002644ED" w:rsidRPr="0023047C">
        <w:rPr>
          <w:rFonts w:eastAsia="Calibri Light" w:cs="Arial"/>
          <w:color w:val="auto"/>
          <w:szCs w:val="20"/>
          <w:lang w:eastAsia="es-ES"/>
        </w:rPr>
        <w:t xml:space="preserve"> </w:t>
      </w:r>
      <w:r w:rsidR="00D331E0" w:rsidRPr="0023047C">
        <w:rPr>
          <w:rFonts w:eastAsia="Calibri Light" w:cs="Arial"/>
          <w:color w:val="auto"/>
          <w:szCs w:val="20"/>
          <w:lang w:eastAsia="es-ES"/>
        </w:rPr>
        <w:t>P</w:t>
      </w:r>
      <w:r w:rsidR="0082356A" w:rsidRPr="0023047C">
        <w:rPr>
          <w:rFonts w:eastAsia="Calibri Light" w:cs="Arial"/>
          <w:color w:val="auto"/>
          <w:szCs w:val="20"/>
          <w:lang w:eastAsia="es-ES"/>
        </w:rPr>
        <w:t>roponente</w:t>
      </w:r>
      <w:r w:rsidRPr="0023047C">
        <w:rPr>
          <w:rFonts w:eastAsia="Calibri Light" w:cs="Arial"/>
          <w:color w:val="auto"/>
          <w:szCs w:val="20"/>
          <w:lang w:eastAsia="es-ES"/>
        </w:rPr>
        <w:t>s</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individuales</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o</w:t>
      </w:r>
      <w:r w:rsidR="002644ED" w:rsidRPr="0023047C">
        <w:rPr>
          <w:rFonts w:eastAsia="Calibri Light" w:cs="Arial"/>
          <w:color w:val="auto"/>
          <w:szCs w:val="20"/>
          <w:lang w:eastAsia="es-ES"/>
        </w:rPr>
        <w:t xml:space="preserve"> </w:t>
      </w:r>
      <w:r w:rsidR="00303874" w:rsidRPr="0023047C">
        <w:rPr>
          <w:rFonts w:eastAsia="Calibri Light" w:cs="Arial"/>
          <w:color w:val="auto"/>
          <w:szCs w:val="20"/>
          <w:lang w:eastAsia="es-ES"/>
        </w:rPr>
        <w:t xml:space="preserve">integrantes </w:t>
      </w:r>
      <w:r w:rsidRPr="0023047C">
        <w:rPr>
          <w:rFonts w:eastAsia="Calibri Light" w:cs="Arial"/>
          <w:color w:val="auto"/>
          <w:szCs w:val="20"/>
          <w:lang w:eastAsia="es-ES"/>
        </w:rPr>
        <w:t>de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los</w:t>
      </w:r>
      <w:r w:rsidR="002644ED" w:rsidRPr="0023047C">
        <w:rPr>
          <w:rFonts w:eastAsia="Calibri Light" w:cs="Arial"/>
          <w:color w:val="auto"/>
          <w:szCs w:val="20"/>
          <w:lang w:eastAsia="es-ES"/>
        </w:rPr>
        <w:t xml:space="preserve"> </w:t>
      </w:r>
      <w:r w:rsidR="00303874" w:rsidRPr="0023047C">
        <w:rPr>
          <w:rFonts w:eastAsia="Calibri Light" w:cs="Arial"/>
          <w:color w:val="auto"/>
          <w:szCs w:val="20"/>
          <w:lang w:eastAsia="es-ES"/>
        </w:rPr>
        <w:t>P</w:t>
      </w:r>
      <w:r w:rsidR="0082356A" w:rsidRPr="0023047C">
        <w:rPr>
          <w:rFonts w:eastAsia="Calibri Light" w:cs="Arial"/>
          <w:color w:val="auto"/>
          <w:szCs w:val="20"/>
          <w:lang w:eastAsia="es-ES"/>
        </w:rPr>
        <w:t>roponente</w:t>
      </w:r>
      <w:r w:rsidRPr="0023047C">
        <w:rPr>
          <w:rFonts w:eastAsia="Calibri Light" w:cs="Arial"/>
          <w:color w:val="auto"/>
          <w:szCs w:val="20"/>
          <w:lang w:eastAsia="es-ES"/>
        </w:rPr>
        <w:t>s</w:t>
      </w:r>
      <w:r w:rsidR="002644ED" w:rsidRPr="0023047C">
        <w:rPr>
          <w:rFonts w:eastAsia="Calibri Light" w:cs="Arial"/>
          <w:color w:val="auto"/>
          <w:szCs w:val="20"/>
          <w:lang w:eastAsia="es-ES"/>
        </w:rPr>
        <w:t xml:space="preserve"> </w:t>
      </w:r>
      <w:r w:rsidR="00303874" w:rsidRPr="0023047C">
        <w:rPr>
          <w:rFonts w:eastAsia="Calibri Light" w:cs="Arial"/>
          <w:color w:val="auto"/>
          <w:szCs w:val="20"/>
          <w:lang w:eastAsia="es-ES"/>
        </w:rPr>
        <w:t>P</w:t>
      </w:r>
      <w:r w:rsidR="0082356A" w:rsidRPr="0023047C">
        <w:rPr>
          <w:rFonts w:eastAsia="Calibri Light" w:cs="Arial"/>
          <w:color w:val="auto"/>
          <w:szCs w:val="20"/>
          <w:lang w:eastAsia="es-ES"/>
        </w:rPr>
        <w:t>lural</w:t>
      </w:r>
      <w:r w:rsidRPr="0023047C">
        <w:rPr>
          <w:rFonts w:eastAsia="Calibri Light" w:cs="Arial"/>
          <w:color w:val="auto"/>
          <w:szCs w:val="20"/>
          <w:lang w:eastAsia="es-ES"/>
        </w:rPr>
        <w:t>es</w:t>
      </w:r>
      <w:r w:rsidR="002644ED" w:rsidRPr="0023047C">
        <w:rPr>
          <w:rFonts w:eastAsia="Calibri Light" w:cs="Arial"/>
          <w:color w:val="auto"/>
          <w:szCs w:val="20"/>
          <w:lang w:eastAsia="es-ES"/>
        </w:rPr>
        <w:t xml:space="preserve"> </w:t>
      </w:r>
      <w:r w:rsidRPr="0023047C">
        <w:rPr>
          <w:rFonts w:cs="Arial"/>
          <w:color w:val="auto"/>
          <w:szCs w:val="20"/>
        </w:rPr>
        <w:t>se</w:t>
      </w:r>
      <w:r w:rsidR="002644ED" w:rsidRPr="0023047C">
        <w:rPr>
          <w:rFonts w:cs="Arial"/>
          <w:color w:val="auto"/>
          <w:szCs w:val="20"/>
        </w:rPr>
        <w:t xml:space="preserve"> </w:t>
      </w:r>
      <w:r w:rsidRPr="0023047C">
        <w:rPr>
          <w:rFonts w:cs="Arial"/>
          <w:color w:val="auto"/>
          <w:szCs w:val="20"/>
        </w:rPr>
        <w:t>acreditará</w:t>
      </w:r>
      <w:r w:rsidR="002644ED" w:rsidRPr="0023047C">
        <w:rPr>
          <w:rFonts w:cs="Arial"/>
          <w:color w:val="auto"/>
          <w:szCs w:val="20"/>
        </w:rPr>
        <w:t xml:space="preserve"> </w:t>
      </w:r>
      <w:r w:rsidRPr="0023047C">
        <w:rPr>
          <w:rFonts w:cs="Arial"/>
          <w:color w:val="auto"/>
          <w:szCs w:val="20"/>
        </w:rPr>
        <w:t>de</w:t>
      </w:r>
      <w:r w:rsidR="002644ED" w:rsidRPr="0023047C">
        <w:rPr>
          <w:rFonts w:cs="Arial"/>
          <w:color w:val="auto"/>
          <w:szCs w:val="20"/>
        </w:rPr>
        <w:t xml:space="preserve"> </w:t>
      </w:r>
      <w:r w:rsidRPr="0023047C">
        <w:rPr>
          <w:rFonts w:cs="Arial"/>
          <w:color w:val="auto"/>
          <w:szCs w:val="20"/>
        </w:rPr>
        <w:t>acuerdo</w:t>
      </w:r>
      <w:r w:rsidR="002644ED" w:rsidRPr="0023047C">
        <w:rPr>
          <w:rFonts w:cs="Arial"/>
          <w:color w:val="auto"/>
          <w:szCs w:val="20"/>
        </w:rPr>
        <w:t xml:space="preserve"> </w:t>
      </w:r>
      <w:r w:rsidRPr="0023047C">
        <w:rPr>
          <w:rFonts w:cs="Arial"/>
          <w:color w:val="auto"/>
          <w:szCs w:val="20"/>
        </w:rPr>
        <w:t>con</w:t>
      </w:r>
      <w:r w:rsidR="002644ED" w:rsidRPr="0023047C">
        <w:rPr>
          <w:rFonts w:cs="Arial"/>
          <w:color w:val="auto"/>
          <w:szCs w:val="20"/>
        </w:rPr>
        <w:t xml:space="preserve"> </w:t>
      </w:r>
      <w:r w:rsidRPr="0023047C">
        <w:rPr>
          <w:rFonts w:cs="Arial"/>
          <w:color w:val="auto"/>
          <w:szCs w:val="20"/>
        </w:rPr>
        <w:t>las</w:t>
      </w:r>
      <w:r w:rsidR="002644ED" w:rsidRPr="0023047C">
        <w:rPr>
          <w:rFonts w:cs="Arial"/>
          <w:color w:val="auto"/>
          <w:szCs w:val="20"/>
        </w:rPr>
        <w:t xml:space="preserve"> </w:t>
      </w:r>
      <w:r w:rsidRPr="0023047C">
        <w:rPr>
          <w:rFonts w:cs="Arial"/>
          <w:color w:val="auto"/>
          <w:szCs w:val="20"/>
        </w:rPr>
        <w:t>siguientes</w:t>
      </w:r>
      <w:r w:rsidR="002644ED" w:rsidRPr="0023047C">
        <w:rPr>
          <w:rFonts w:cs="Arial"/>
          <w:color w:val="auto"/>
          <w:szCs w:val="20"/>
        </w:rPr>
        <w:t xml:space="preserve"> </w:t>
      </w:r>
      <w:r w:rsidRPr="0023047C">
        <w:rPr>
          <w:rFonts w:cs="Arial"/>
          <w:color w:val="auto"/>
          <w:szCs w:val="20"/>
        </w:rPr>
        <w:t>reglas:</w:t>
      </w:r>
    </w:p>
    <w:p w14:paraId="157399A8" w14:textId="44417B23" w:rsidR="00CB216E" w:rsidRPr="0023047C" w:rsidRDefault="00CB216E" w:rsidP="00C068AB">
      <w:pPr>
        <w:pStyle w:val="Capitulo3"/>
        <w:numPr>
          <w:ilvl w:val="2"/>
          <w:numId w:val="49"/>
        </w:numPr>
        <w:spacing w:line="240" w:lineRule="auto"/>
        <w:outlineLvl w:val="2"/>
        <w:rPr>
          <w:color w:val="auto"/>
        </w:rPr>
      </w:pPr>
      <w:bookmarkStart w:id="536" w:name="_Toc204853902"/>
      <w:r w:rsidRPr="0023047C">
        <w:rPr>
          <w:color w:val="auto"/>
        </w:rPr>
        <w:t>PERSONAS</w:t>
      </w:r>
      <w:r w:rsidR="002644ED" w:rsidRPr="0023047C">
        <w:rPr>
          <w:color w:val="auto"/>
        </w:rPr>
        <w:t xml:space="preserve"> </w:t>
      </w:r>
      <w:r w:rsidRPr="0023047C">
        <w:rPr>
          <w:color w:val="auto"/>
        </w:rPr>
        <w:t>NATURALES</w:t>
      </w:r>
      <w:bookmarkEnd w:id="536"/>
    </w:p>
    <w:p w14:paraId="516BA978" w14:textId="6BFC4847" w:rsidR="00A863CA" w:rsidRPr="0023047C" w:rsidRDefault="00A863CA" w:rsidP="00695362">
      <w:pPr>
        <w:pStyle w:val="InviasNormal"/>
        <w:rPr>
          <w:rFonts w:ascii="Arial" w:hAnsi="Arial" w:cs="Arial"/>
          <w:color w:val="auto"/>
          <w:sz w:val="20"/>
          <w:szCs w:val="20"/>
          <w:lang w:val="es-CO"/>
        </w:rPr>
      </w:pPr>
      <w:r w:rsidRPr="0023047C">
        <w:rPr>
          <w:rFonts w:ascii="Arial" w:hAnsi="Arial" w:cs="Arial"/>
          <w:color w:val="auto"/>
          <w:sz w:val="20"/>
          <w:szCs w:val="20"/>
          <w:lang w:val="es-CO"/>
        </w:rPr>
        <w:t>Deben</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presentar</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los</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siguientes</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documentos</w:t>
      </w:r>
      <w:r w:rsidR="00294BC4" w:rsidRPr="0023047C">
        <w:rPr>
          <w:rFonts w:ascii="Arial" w:hAnsi="Arial" w:cs="Arial"/>
          <w:color w:val="auto"/>
          <w:sz w:val="20"/>
          <w:szCs w:val="20"/>
          <w:lang w:val="es-CO"/>
        </w:rPr>
        <w:t xml:space="preserve"> en copia simple</w:t>
      </w:r>
      <w:r w:rsidRPr="0023047C">
        <w:rPr>
          <w:rFonts w:ascii="Arial" w:hAnsi="Arial" w:cs="Arial"/>
          <w:color w:val="auto"/>
          <w:sz w:val="20"/>
          <w:szCs w:val="20"/>
          <w:lang w:val="es-CO"/>
        </w:rPr>
        <w:t>:</w:t>
      </w:r>
      <w:r w:rsidR="002644ED" w:rsidRPr="0023047C">
        <w:rPr>
          <w:rFonts w:ascii="Arial" w:hAnsi="Arial" w:cs="Arial"/>
          <w:color w:val="auto"/>
          <w:sz w:val="20"/>
          <w:szCs w:val="20"/>
          <w:lang w:val="es-CO"/>
        </w:rPr>
        <w:t xml:space="preserve"> </w:t>
      </w:r>
    </w:p>
    <w:p w14:paraId="00A0EDAE" w14:textId="138F9356" w:rsidR="007D196E" w:rsidRPr="0023047C" w:rsidRDefault="00A863CA" w:rsidP="00695362">
      <w:pPr>
        <w:numPr>
          <w:ilvl w:val="0"/>
          <w:numId w:val="6"/>
        </w:numPr>
        <w:spacing w:line="240" w:lineRule="auto"/>
        <w:contextualSpacing/>
        <w:jc w:val="both"/>
        <w:rPr>
          <w:rFonts w:cs="Arial"/>
          <w:color w:val="auto"/>
          <w:szCs w:val="20"/>
        </w:rPr>
      </w:pPr>
      <w:r w:rsidRPr="0023047C">
        <w:rPr>
          <w:rFonts w:cs="Arial"/>
          <w:color w:val="auto"/>
          <w:szCs w:val="20"/>
        </w:rPr>
        <w:t>Persona</w:t>
      </w:r>
      <w:r w:rsidR="002644ED" w:rsidRPr="0023047C">
        <w:rPr>
          <w:rFonts w:cs="Arial"/>
          <w:color w:val="auto"/>
          <w:szCs w:val="20"/>
        </w:rPr>
        <w:t xml:space="preserve"> </w:t>
      </w:r>
      <w:r w:rsidRPr="0023047C">
        <w:rPr>
          <w:rFonts w:cs="Arial"/>
          <w:color w:val="auto"/>
          <w:szCs w:val="20"/>
        </w:rPr>
        <w:t>natural</w:t>
      </w:r>
      <w:r w:rsidR="002644ED" w:rsidRPr="0023047C">
        <w:rPr>
          <w:rFonts w:cs="Arial"/>
          <w:color w:val="auto"/>
          <w:szCs w:val="20"/>
        </w:rPr>
        <w:t xml:space="preserve"> </w:t>
      </w:r>
      <w:r w:rsidRPr="0023047C">
        <w:rPr>
          <w:rFonts w:cs="Arial"/>
          <w:color w:val="auto"/>
          <w:szCs w:val="20"/>
        </w:rPr>
        <w:t>de</w:t>
      </w:r>
      <w:r w:rsidR="002644ED" w:rsidRPr="0023047C">
        <w:rPr>
          <w:rFonts w:cs="Arial"/>
          <w:color w:val="auto"/>
          <w:szCs w:val="20"/>
        </w:rPr>
        <w:t xml:space="preserve"> </w:t>
      </w:r>
      <w:r w:rsidRPr="0023047C">
        <w:rPr>
          <w:rFonts w:cs="Arial"/>
          <w:color w:val="auto"/>
          <w:szCs w:val="20"/>
        </w:rPr>
        <w:t>nacionalidad</w:t>
      </w:r>
      <w:r w:rsidR="002644ED" w:rsidRPr="0023047C">
        <w:rPr>
          <w:rFonts w:cs="Arial"/>
          <w:color w:val="auto"/>
          <w:szCs w:val="20"/>
        </w:rPr>
        <w:t xml:space="preserve"> </w:t>
      </w:r>
      <w:r w:rsidRPr="0023047C">
        <w:rPr>
          <w:rFonts w:cs="Arial"/>
          <w:color w:val="auto"/>
          <w:szCs w:val="20"/>
        </w:rPr>
        <w:t>colombiana:</w:t>
      </w:r>
      <w:r w:rsidR="002644ED" w:rsidRPr="0023047C">
        <w:rPr>
          <w:rFonts w:cs="Arial"/>
          <w:color w:val="auto"/>
          <w:szCs w:val="20"/>
        </w:rPr>
        <w:t xml:space="preserve"> </w:t>
      </w:r>
      <w:r w:rsidRPr="0023047C">
        <w:rPr>
          <w:rFonts w:cs="Arial"/>
          <w:color w:val="auto"/>
          <w:szCs w:val="20"/>
        </w:rPr>
        <w:t>cédula</w:t>
      </w:r>
      <w:r w:rsidR="002644ED" w:rsidRPr="0023047C">
        <w:rPr>
          <w:rFonts w:cs="Arial"/>
          <w:color w:val="auto"/>
          <w:szCs w:val="20"/>
        </w:rPr>
        <w:t xml:space="preserve"> </w:t>
      </w:r>
      <w:r w:rsidRPr="0023047C">
        <w:rPr>
          <w:rFonts w:cs="Arial"/>
          <w:color w:val="auto"/>
          <w:szCs w:val="20"/>
        </w:rPr>
        <w:t>de</w:t>
      </w:r>
      <w:r w:rsidR="002644ED" w:rsidRPr="0023047C">
        <w:rPr>
          <w:rFonts w:cs="Arial"/>
          <w:color w:val="auto"/>
          <w:szCs w:val="20"/>
        </w:rPr>
        <w:t xml:space="preserve"> </w:t>
      </w:r>
      <w:r w:rsidRPr="0023047C">
        <w:rPr>
          <w:rFonts w:cs="Arial"/>
          <w:color w:val="auto"/>
          <w:szCs w:val="20"/>
        </w:rPr>
        <w:t>ciudadanía.</w:t>
      </w:r>
    </w:p>
    <w:p w14:paraId="7BDCDEC1" w14:textId="77777777" w:rsidR="007D196E" w:rsidRPr="0023047C" w:rsidRDefault="00A863CA" w:rsidP="007D196E">
      <w:pPr>
        <w:numPr>
          <w:ilvl w:val="0"/>
          <w:numId w:val="6"/>
        </w:numPr>
        <w:spacing w:line="240" w:lineRule="auto"/>
        <w:contextualSpacing/>
        <w:jc w:val="both"/>
        <w:rPr>
          <w:rFonts w:cs="Arial"/>
          <w:color w:val="auto"/>
          <w:szCs w:val="20"/>
        </w:rPr>
      </w:pPr>
      <w:r w:rsidRPr="0023047C">
        <w:rPr>
          <w:rFonts w:cs="Arial"/>
          <w:color w:val="auto"/>
          <w:szCs w:val="20"/>
        </w:rPr>
        <w:t>Persona</w:t>
      </w:r>
      <w:r w:rsidR="002644ED" w:rsidRPr="0023047C">
        <w:rPr>
          <w:rFonts w:cs="Arial"/>
          <w:color w:val="auto"/>
          <w:szCs w:val="20"/>
        </w:rPr>
        <w:t xml:space="preserve"> </w:t>
      </w:r>
      <w:r w:rsidRPr="0023047C">
        <w:rPr>
          <w:rFonts w:cs="Arial"/>
          <w:color w:val="auto"/>
          <w:szCs w:val="20"/>
        </w:rPr>
        <w:t>natural</w:t>
      </w:r>
      <w:r w:rsidR="002644ED" w:rsidRPr="0023047C">
        <w:rPr>
          <w:rFonts w:cs="Arial"/>
          <w:color w:val="auto"/>
          <w:szCs w:val="20"/>
        </w:rPr>
        <w:t xml:space="preserve"> </w:t>
      </w:r>
      <w:r w:rsidRPr="0023047C">
        <w:rPr>
          <w:rFonts w:cs="Arial"/>
          <w:color w:val="auto"/>
          <w:szCs w:val="20"/>
        </w:rPr>
        <w:t>extranjera</w:t>
      </w:r>
      <w:r w:rsidR="002644ED" w:rsidRPr="0023047C">
        <w:rPr>
          <w:rFonts w:cs="Arial"/>
          <w:color w:val="auto"/>
          <w:szCs w:val="20"/>
        </w:rPr>
        <w:t xml:space="preserve"> </w:t>
      </w:r>
      <w:r w:rsidRPr="0023047C">
        <w:rPr>
          <w:rFonts w:cs="Arial"/>
          <w:color w:val="auto"/>
          <w:szCs w:val="20"/>
        </w:rPr>
        <w:t>con</w:t>
      </w:r>
      <w:r w:rsidR="002644ED" w:rsidRPr="0023047C">
        <w:rPr>
          <w:rFonts w:cs="Arial"/>
          <w:color w:val="auto"/>
          <w:szCs w:val="20"/>
        </w:rPr>
        <w:t xml:space="preserve"> </w:t>
      </w:r>
      <w:r w:rsidRPr="0023047C">
        <w:rPr>
          <w:rFonts w:cs="Arial"/>
          <w:color w:val="auto"/>
          <w:szCs w:val="20"/>
        </w:rPr>
        <w:t>residencia</w:t>
      </w:r>
      <w:r w:rsidR="002644ED" w:rsidRPr="0023047C">
        <w:rPr>
          <w:rFonts w:cs="Arial"/>
          <w:color w:val="auto"/>
          <w:szCs w:val="20"/>
        </w:rPr>
        <w:t xml:space="preserve"> </w:t>
      </w:r>
      <w:r w:rsidRPr="0023047C">
        <w:rPr>
          <w:rFonts w:cs="Arial"/>
          <w:color w:val="auto"/>
          <w:szCs w:val="20"/>
        </w:rPr>
        <w:t>en</w:t>
      </w:r>
      <w:r w:rsidR="002644ED" w:rsidRPr="0023047C">
        <w:rPr>
          <w:rFonts w:cs="Arial"/>
          <w:color w:val="auto"/>
          <w:szCs w:val="20"/>
        </w:rPr>
        <w:t xml:space="preserve"> </w:t>
      </w:r>
      <w:r w:rsidRPr="0023047C">
        <w:rPr>
          <w:rFonts w:cs="Arial"/>
          <w:color w:val="auto"/>
          <w:szCs w:val="20"/>
        </w:rPr>
        <w:t>Colombia:</w:t>
      </w:r>
      <w:r w:rsidR="002644ED" w:rsidRPr="0023047C">
        <w:rPr>
          <w:rFonts w:cs="Arial"/>
          <w:color w:val="auto"/>
          <w:szCs w:val="20"/>
        </w:rPr>
        <w:t xml:space="preserve"> </w:t>
      </w:r>
      <w:r w:rsidRPr="0023047C">
        <w:rPr>
          <w:rFonts w:cs="Arial"/>
          <w:color w:val="auto"/>
          <w:szCs w:val="20"/>
        </w:rPr>
        <w:t>cédula</w:t>
      </w:r>
      <w:r w:rsidR="002644ED" w:rsidRPr="0023047C">
        <w:rPr>
          <w:rFonts w:cs="Arial"/>
          <w:color w:val="auto"/>
          <w:szCs w:val="20"/>
        </w:rPr>
        <w:t xml:space="preserve"> </w:t>
      </w:r>
      <w:r w:rsidRPr="0023047C">
        <w:rPr>
          <w:rFonts w:cs="Arial"/>
          <w:color w:val="auto"/>
          <w:szCs w:val="20"/>
        </w:rPr>
        <w:t>de</w:t>
      </w:r>
      <w:r w:rsidR="002644ED" w:rsidRPr="0023047C">
        <w:rPr>
          <w:rFonts w:cs="Arial"/>
          <w:color w:val="auto"/>
          <w:szCs w:val="20"/>
        </w:rPr>
        <w:t xml:space="preserve"> </w:t>
      </w:r>
      <w:r w:rsidRPr="0023047C">
        <w:rPr>
          <w:rFonts w:cs="Arial"/>
          <w:color w:val="auto"/>
          <w:szCs w:val="20"/>
        </w:rPr>
        <w:t>extranjería</w:t>
      </w:r>
      <w:r w:rsidR="002644ED" w:rsidRPr="0023047C">
        <w:rPr>
          <w:rFonts w:cs="Arial"/>
          <w:color w:val="auto"/>
          <w:szCs w:val="20"/>
        </w:rPr>
        <w:t xml:space="preserve"> </w:t>
      </w:r>
      <w:r w:rsidR="003B6669" w:rsidRPr="0023047C">
        <w:rPr>
          <w:rFonts w:cs="Arial"/>
          <w:color w:val="auto"/>
          <w:szCs w:val="20"/>
        </w:rPr>
        <w:t>vigente</w:t>
      </w:r>
      <w:r w:rsidR="007D196E" w:rsidRPr="0023047C">
        <w:rPr>
          <w:rFonts w:cs="Arial"/>
          <w:color w:val="auto"/>
          <w:szCs w:val="20"/>
        </w:rPr>
        <w:t xml:space="preserve"> expedida por la autoridad competente</w:t>
      </w:r>
      <w:r w:rsidRPr="0023047C">
        <w:rPr>
          <w:rFonts w:cs="Arial"/>
          <w:color w:val="auto"/>
          <w:szCs w:val="20"/>
        </w:rPr>
        <w:t>.</w:t>
      </w:r>
    </w:p>
    <w:p w14:paraId="28F8B556" w14:textId="6C4C82A6" w:rsidR="008B1ED5" w:rsidRPr="0023047C" w:rsidRDefault="002644ED" w:rsidP="00695362">
      <w:pPr>
        <w:numPr>
          <w:ilvl w:val="0"/>
          <w:numId w:val="6"/>
        </w:numPr>
        <w:spacing w:line="240" w:lineRule="auto"/>
        <w:contextualSpacing/>
        <w:jc w:val="both"/>
        <w:rPr>
          <w:rFonts w:cs="Arial"/>
          <w:color w:val="auto"/>
          <w:szCs w:val="20"/>
        </w:rPr>
      </w:pPr>
      <w:r w:rsidRPr="0023047C">
        <w:rPr>
          <w:rFonts w:cs="Arial"/>
          <w:color w:val="auto"/>
          <w:szCs w:val="20"/>
        </w:rPr>
        <w:t xml:space="preserve"> </w:t>
      </w:r>
      <w:r w:rsidR="00A863CA" w:rsidRPr="0023047C">
        <w:rPr>
          <w:rFonts w:cs="Arial"/>
          <w:color w:val="auto"/>
          <w:szCs w:val="20"/>
        </w:rPr>
        <w:t>Persona</w:t>
      </w:r>
      <w:r w:rsidRPr="0023047C">
        <w:rPr>
          <w:rFonts w:cs="Arial"/>
          <w:color w:val="auto"/>
          <w:szCs w:val="20"/>
        </w:rPr>
        <w:t xml:space="preserve"> </w:t>
      </w:r>
      <w:r w:rsidR="00A863CA" w:rsidRPr="0023047C">
        <w:rPr>
          <w:rFonts w:cs="Arial"/>
          <w:color w:val="auto"/>
          <w:szCs w:val="20"/>
        </w:rPr>
        <w:t>natural</w:t>
      </w:r>
      <w:r w:rsidRPr="0023047C">
        <w:rPr>
          <w:rFonts w:cs="Arial"/>
          <w:color w:val="auto"/>
          <w:szCs w:val="20"/>
        </w:rPr>
        <w:t xml:space="preserve"> </w:t>
      </w:r>
      <w:r w:rsidR="00A863CA" w:rsidRPr="0023047C">
        <w:rPr>
          <w:rFonts w:cs="Arial"/>
          <w:color w:val="auto"/>
          <w:szCs w:val="20"/>
        </w:rPr>
        <w:t>extranjera</w:t>
      </w:r>
      <w:r w:rsidRPr="0023047C">
        <w:rPr>
          <w:rFonts w:cs="Arial"/>
          <w:color w:val="auto"/>
          <w:szCs w:val="20"/>
        </w:rPr>
        <w:t xml:space="preserve"> </w:t>
      </w:r>
      <w:r w:rsidR="00A863CA" w:rsidRPr="0023047C">
        <w:rPr>
          <w:rFonts w:cs="Arial"/>
          <w:color w:val="auto"/>
          <w:szCs w:val="20"/>
        </w:rPr>
        <w:t>sin</w:t>
      </w:r>
      <w:r w:rsidRPr="0023047C">
        <w:rPr>
          <w:rFonts w:cs="Arial"/>
          <w:color w:val="auto"/>
          <w:szCs w:val="20"/>
        </w:rPr>
        <w:t xml:space="preserve"> </w:t>
      </w:r>
      <w:r w:rsidR="00A863CA" w:rsidRPr="0023047C">
        <w:rPr>
          <w:rFonts w:cs="Arial"/>
          <w:color w:val="auto"/>
          <w:szCs w:val="20"/>
        </w:rPr>
        <w:t>domicilio</w:t>
      </w:r>
      <w:r w:rsidRPr="0023047C">
        <w:rPr>
          <w:rFonts w:cs="Arial"/>
          <w:color w:val="auto"/>
          <w:szCs w:val="20"/>
        </w:rPr>
        <w:t xml:space="preserve"> </w:t>
      </w:r>
      <w:r w:rsidR="00A863CA" w:rsidRPr="0023047C">
        <w:rPr>
          <w:rFonts w:cs="Arial"/>
          <w:color w:val="auto"/>
          <w:szCs w:val="20"/>
        </w:rPr>
        <w:t>en</w:t>
      </w:r>
      <w:r w:rsidRPr="0023047C">
        <w:rPr>
          <w:rFonts w:cs="Arial"/>
          <w:color w:val="auto"/>
          <w:szCs w:val="20"/>
        </w:rPr>
        <w:t xml:space="preserve"> </w:t>
      </w:r>
      <w:r w:rsidR="00A863CA" w:rsidRPr="0023047C">
        <w:rPr>
          <w:rFonts w:cs="Arial"/>
          <w:color w:val="auto"/>
          <w:szCs w:val="20"/>
        </w:rPr>
        <w:t>Colombia:</w:t>
      </w:r>
      <w:r w:rsidRPr="0023047C">
        <w:rPr>
          <w:rFonts w:cs="Arial"/>
          <w:color w:val="auto"/>
          <w:szCs w:val="20"/>
        </w:rPr>
        <w:t xml:space="preserve"> </w:t>
      </w:r>
      <w:r w:rsidR="00A863CA" w:rsidRPr="0023047C">
        <w:rPr>
          <w:rFonts w:cs="Arial"/>
          <w:color w:val="auto"/>
          <w:szCs w:val="20"/>
        </w:rPr>
        <w:t>pasaporte.</w:t>
      </w:r>
    </w:p>
    <w:p w14:paraId="007A31E7" w14:textId="521F1838" w:rsidR="00D40CA0" w:rsidRPr="0023047C" w:rsidRDefault="00D40CA0" w:rsidP="00C068AB">
      <w:pPr>
        <w:pStyle w:val="Capitulo3"/>
        <w:numPr>
          <w:ilvl w:val="2"/>
          <w:numId w:val="49"/>
        </w:numPr>
        <w:spacing w:line="240" w:lineRule="auto"/>
        <w:outlineLvl w:val="2"/>
        <w:rPr>
          <w:color w:val="auto"/>
        </w:rPr>
      </w:pPr>
      <w:bookmarkStart w:id="537" w:name="_Toc26253790"/>
      <w:bookmarkStart w:id="538" w:name="_Toc26260117"/>
      <w:bookmarkStart w:id="539" w:name="_Toc26263583"/>
      <w:bookmarkStart w:id="540" w:name="_Toc204853903"/>
      <w:bookmarkEnd w:id="537"/>
      <w:bookmarkEnd w:id="538"/>
      <w:bookmarkEnd w:id="539"/>
      <w:r w:rsidRPr="0023047C">
        <w:rPr>
          <w:color w:val="auto"/>
        </w:rPr>
        <w:t>PERSONAS</w:t>
      </w:r>
      <w:r w:rsidR="002644ED" w:rsidRPr="0023047C">
        <w:rPr>
          <w:color w:val="auto"/>
        </w:rPr>
        <w:t xml:space="preserve"> </w:t>
      </w:r>
      <w:r w:rsidRPr="0023047C">
        <w:rPr>
          <w:color w:val="auto"/>
        </w:rPr>
        <w:t>JUR</w:t>
      </w:r>
      <w:r w:rsidR="00C43DAA" w:rsidRPr="0023047C">
        <w:rPr>
          <w:color w:val="auto"/>
        </w:rPr>
        <w:t>Í</w:t>
      </w:r>
      <w:r w:rsidRPr="0023047C">
        <w:rPr>
          <w:color w:val="auto"/>
        </w:rPr>
        <w:t>DICAS</w:t>
      </w:r>
      <w:bookmarkEnd w:id="540"/>
    </w:p>
    <w:p w14:paraId="270EC94D" w14:textId="3A573D22" w:rsidR="00A863CA" w:rsidRPr="0023047C" w:rsidRDefault="00A863CA" w:rsidP="00695362">
      <w:pPr>
        <w:pStyle w:val="InviasNormal"/>
        <w:rPr>
          <w:rFonts w:ascii="Arial" w:hAnsi="Arial" w:cs="Arial"/>
          <w:color w:val="auto"/>
          <w:sz w:val="20"/>
          <w:szCs w:val="20"/>
          <w:lang w:val="es-CO"/>
        </w:rPr>
      </w:pPr>
      <w:r w:rsidRPr="0023047C">
        <w:rPr>
          <w:rFonts w:ascii="Arial" w:hAnsi="Arial" w:cs="Arial"/>
          <w:color w:val="auto"/>
          <w:sz w:val="20"/>
          <w:szCs w:val="20"/>
          <w:lang w:val="es-CO"/>
        </w:rPr>
        <w:t>Deben</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presentar</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los</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siguientes</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documentos:</w:t>
      </w:r>
      <w:r w:rsidR="002644ED" w:rsidRPr="0023047C">
        <w:rPr>
          <w:rFonts w:ascii="Arial" w:hAnsi="Arial" w:cs="Arial"/>
          <w:color w:val="auto"/>
          <w:sz w:val="20"/>
          <w:szCs w:val="20"/>
          <w:lang w:val="es-CO"/>
        </w:rPr>
        <w:t xml:space="preserve"> </w:t>
      </w:r>
    </w:p>
    <w:p w14:paraId="7E0F926D" w14:textId="4BBCA42B" w:rsidR="000B7651" w:rsidRPr="0023047C" w:rsidRDefault="00A863CA" w:rsidP="00C068AB">
      <w:pPr>
        <w:numPr>
          <w:ilvl w:val="0"/>
          <w:numId w:val="26"/>
        </w:numPr>
        <w:spacing w:line="240" w:lineRule="auto"/>
        <w:contextualSpacing/>
        <w:jc w:val="both"/>
        <w:rPr>
          <w:rFonts w:cs="Arial"/>
          <w:color w:val="auto"/>
          <w:szCs w:val="20"/>
        </w:rPr>
      </w:pPr>
      <w:r w:rsidRPr="0023047C">
        <w:rPr>
          <w:rFonts w:cs="Arial"/>
          <w:color w:val="auto"/>
          <w:szCs w:val="20"/>
        </w:rPr>
        <w:t>Persona</w:t>
      </w:r>
      <w:r w:rsidR="002644ED" w:rsidRPr="0023047C">
        <w:rPr>
          <w:rFonts w:cs="Arial"/>
          <w:color w:val="auto"/>
          <w:szCs w:val="20"/>
        </w:rPr>
        <w:t xml:space="preserve"> </w:t>
      </w:r>
      <w:r w:rsidRPr="0023047C">
        <w:rPr>
          <w:rFonts w:cs="Arial"/>
          <w:color w:val="auto"/>
          <w:szCs w:val="20"/>
        </w:rPr>
        <w:t>jurídica</w:t>
      </w:r>
      <w:r w:rsidR="002644ED" w:rsidRPr="0023047C">
        <w:rPr>
          <w:rFonts w:cs="Arial"/>
          <w:color w:val="auto"/>
          <w:szCs w:val="20"/>
        </w:rPr>
        <w:t xml:space="preserve"> </w:t>
      </w:r>
      <w:r w:rsidRPr="0023047C">
        <w:rPr>
          <w:rFonts w:cs="Arial"/>
          <w:color w:val="auto"/>
          <w:szCs w:val="20"/>
        </w:rPr>
        <w:t>nacional</w:t>
      </w:r>
      <w:r w:rsidR="002644ED" w:rsidRPr="0023047C">
        <w:rPr>
          <w:rFonts w:cs="Arial"/>
          <w:color w:val="auto"/>
          <w:szCs w:val="20"/>
        </w:rPr>
        <w:t xml:space="preserve"> </w:t>
      </w:r>
      <w:r w:rsidRPr="0023047C">
        <w:rPr>
          <w:rFonts w:cs="Arial"/>
          <w:color w:val="auto"/>
          <w:szCs w:val="20"/>
        </w:rPr>
        <w:t>o</w:t>
      </w:r>
      <w:r w:rsidR="002644ED" w:rsidRPr="0023047C">
        <w:rPr>
          <w:rFonts w:cs="Arial"/>
          <w:color w:val="auto"/>
          <w:szCs w:val="20"/>
        </w:rPr>
        <w:t xml:space="preserve"> </w:t>
      </w:r>
      <w:r w:rsidRPr="0023047C">
        <w:rPr>
          <w:rFonts w:cs="Arial"/>
          <w:color w:val="auto"/>
          <w:szCs w:val="20"/>
        </w:rPr>
        <w:t>extranjera</w:t>
      </w:r>
      <w:r w:rsidR="002644ED" w:rsidRPr="0023047C">
        <w:rPr>
          <w:rFonts w:cs="Arial"/>
          <w:color w:val="auto"/>
          <w:szCs w:val="20"/>
        </w:rPr>
        <w:t xml:space="preserve"> </w:t>
      </w:r>
      <w:r w:rsidRPr="0023047C">
        <w:rPr>
          <w:rFonts w:cs="Arial"/>
          <w:color w:val="auto"/>
          <w:szCs w:val="20"/>
        </w:rPr>
        <w:t>con</w:t>
      </w:r>
      <w:r w:rsidR="002644ED" w:rsidRPr="0023047C">
        <w:rPr>
          <w:rFonts w:cs="Arial"/>
          <w:color w:val="auto"/>
          <w:szCs w:val="20"/>
        </w:rPr>
        <w:t xml:space="preserve"> </w:t>
      </w:r>
      <w:r w:rsidRPr="0023047C">
        <w:rPr>
          <w:rFonts w:cs="Arial"/>
          <w:color w:val="auto"/>
          <w:szCs w:val="20"/>
        </w:rPr>
        <w:t>sucursal</w:t>
      </w:r>
      <w:r w:rsidR="002644ED" w:rsidRPr="0023047C">
        <w:rPr>
          <w:rFonts w:cs="Arial"/>
          <w:color w:val="auto"/>
          <w:szCs w:val="20"/>
        </w:rPr>
        <w:t xml:space="preserve"> </w:t>
      </w:r>
      <w:r w:rsidRPr="0023047C">
        <w:rPr>
          <w:rFonts w:cs="Arial"/>
          <w:color w:val="auto"/>
          <w:szCs w:val="20"/>
        </w:rPr>
        <w:t>en</w:t>
      </w:r>
      <w:r w:rsidR="002644ED" w:rsidRPr="0023047C">
        <w:rPr>
          <w:rFonts w:cs="Arial"/>
          <w:color w:val="auto"/>
          <w:szCs w:val="20"/>
        </w:rPr>
        <w:t xml:space="preserve"> </w:t>
      </w:r>
      <w:r w:rsidRPr="0023047C">
        <w:rPr>
          <w:rFonts w:cs="Arial"/>
          <w:color w:val="auto"/>
          <w:szCs w:val="20"/>
        </w:rPr>
        <w:t>Colombia:</w:t>
      </w:r>
      <w:r w:rsidR="00294BC4" w:rsidRPr="0023047C">
        <w:rPr>
          <w:rFonts w:eastAsia="Calibri Light" w:cs="Arial"/>
          <w:color w:val="auto"/>
          <w:szCs w:val="20"/>
          <w:lang w:eastAsia="es-ES"/>
        </w:rPr>
        <w:t xml:space="preserve"> </w:t>
      </w:r>
    </w:p>
    <w:p w14:paraId="4248DE1A" w14:textId="3A1B4233" w:rsidR="000B7651" w:rsidRPr="0023047C" w:rsidRDefault="000B7651" w:rsidP="00695362">
      <w:pPr>
        <w:pStyle w:val="Prrafodelista"/>
        <w:numPr>
          <w:ilvl w:val="0"/>
          <w:numId w:val="8"/>
        </w:numPr>
        <w:spacing w:line="240" w:lineRule="auto"/>
        <w:ind w:left="1080"/>
        <w:jc w:val="both"/>
        <w:rPr>
          <w:rFonts w:ascii="Arial" w:hAnsi="Arial" w:cs="Arial"/>
          <w:sz w:val="20"/>
          <w:szCs w:val="20"/>
        </w:rPr>
      </w:pPr>
      <w:r w:rsidRPr="0023047C">
        <w:rPr>
          <w:rFonts w:ascii="Arial" w:eastAsiaTheme="minorHAnsi" w:hAnsi="Arial" w:cs="Arial"/>
          <w:sz w:val="20"/>
          <w:szCs w:val="20"/>
        </w:rPr>
        <w:t xml:space="preserve">Certificado de existencia y representación legal expedido por la </w:t>
      </w:r>
      <w:r w:rsidR="005C2147" w:rsidRPr="0023047C">
        <w:rPr>
          <w:rFonts w:ascii="Arial" w:eastAsiaTheme="minorHAnsi" w:hAnsi="Arial" w:cs="Arial"/>
          <w:sz w:val="20"/>
          <w:szCs w:val="20"/>
        </w:rPr>
        <w:t>C</w:t>
      </w:r>
      <w:r w:rsidRPr="0023047C">
        <w:rPr>
          <w:rFonts w:ascii="Arial" w:eastAsiaTheme="minorHAnsi" w:hAnsi="Arial" w:cs="Arial"/>
          <w:sz w:val="20"/>
          <w:szCs w:val="20"/>
        </w:rPr>
        <w:t xml:space="preserve">ámara de </w:t>
      </w:r>
      <w:r w:rsidR="005C2147" w:rsidRPr="0023047C">
        <w:rPr>
          <w:rFonts w:ascii="Arial" w:eastAsiaTheme="minorHAnsi" w:hAnsi="Arial" w:cs="Arial"/>
          <w:sz w:val="20"/>
          <w:szCs w:val="20"/>
        </w:rPr>
        <w:t>C</w:t>
      </w:r>
      <w:r w:rsidRPr="0023047C">
        <w:rPr>
          <w:rFonts w:ascii="Arial" w:eastAsiaTheme="minorHAnsi" w:hAnsi="Arial" w:cs="Arial"/>
          <w:sz w:val="20"/>
          <w:szCs w:val="20"/>
        </w:rPr>
        <w:t xml:space="preserve">omercio o </w:t>
      </w:r>
      <w:r w:rsidR="004D7A6C" w:rsidRPr="0023047C">
        <w:rPr>
          <w:rFonts w:ascii="Arial" w:eastAsiaTheme="minorHAnsi" w:hAnsi="Arial" w:cs="Arial"/>
          <w:sz w:val="20"/>
          <w:szCs w:val="20"/>
        </w:rPr>
        <w:t xml:space="preserve">la </w:t>
      </w:r>
      <w:r w:rsidRPr="0023047C">
        <w:rPr>
          <w:rFonts w:ascii="Arial" w:eastAsiaTheme="minorHAnsi" w:hAnsi="Arial" w:cs="Arial"/>
          <w:sz w:val="20"/>
          <w:szCs w:val="20"/>
        </w:rPr>
        <w:t>autoridad competente</w:t>
      </w:r>
      <w:r w:rsidR="00AE188A" w:rsidRPr="0023047C">
        <w:rPr>
          <w:rFonts w:ascii="Arial" w:eastAsiaTheme="minorHAnsi" w:hAnsi="Arial" w:cs="Arial"/>
          <w:sz w:val="20"/>
          <w:szCs w:val="20"/>
        </w:rPr>
        <w:t>,</w:t>
      </w:r>
      <w:r w:rsidRPr="0023047C">
        <w:rPr>
          <w:rFonts w:ascii="Arial" w:eastAsiaTheme="minorHAnsi" w:hAnsi="Arial" w:cs="Arial"/>
          <w:sz w:val="20"/>
          <w:szCs w:val="20"/>
        </w:rPr>
        <w:t xml:space="preserve"> en el que se verificará:</w:t>
      </w:r>
    </w:p>
    <w:p w14:paraId="007D6C55" w14:textId="7631248C" w:rsidR="000B7651" w:rsidRPr="0023047C" w:rsidRDefault="000B7651" w:rsidP="00695362">
      <w:pPr>
        <w:pStyle w:val="InviasNormal"/>
        <w:numPr>
          <w:ilvl w:val="1"/>
          <w:numId w:val="8"/>
        </w:numPr>
        <w:ind w:left="1800"/>
        <w:rPr>
          <w:rFonts w:ascii="Arial" w:eastAsia="Arial Narrow" w:hAnsi="Arial" w:cs="Arial"/>
          <w:color w:val="auto"/>
          <w:sz w:val="20"/>
          <w:szCs w:val="20"/>
        </w:rPr>
      </w:pPr>
      <w:r w:rsidRPr="0023047C">
        <w:rPr>
          <w:rFonts w:ascii="Arial" w:eastAsia="Arial Narrow" w:hAnsi="Arial" w:cs="Arial"/>
          <w:color w:val="auto"/>
          <w:sz w:val="20"/>
          <w:szCs w:val="20"/>
        </w:rPr>
        <w:t>Fecha de expedición del certificado no mayor a treinta (30) días</w:t>
      </w:r>
      <w:r w:rsidR="00A8727D" w:rsidRPr="0023047C">
        <w:rPr>
          <w:rFonts w:ascii="Arial" w:eastAsia="Arial Narrow" w:hAnsi="Arial" w:cs="Arial"/>
          <w:color w:val="auto"/>
          <w:sz w:val="20"/>
          <w:szCs w:val="20"/>
          <w:lang w:val="es-CO"/>
        </w:rPr>
        <w:t xml:space="preserve"> calendario</w:t>
      </w:r>
      <w:r w:rsidRPr="0023047C">
        <w:rPr>
          <w:rFonts w:ascii="Arial" w:eastAsia="Arial Narrow" w:hAnsi="Arial" w:cs="Arial"/>
          <w:color w:val="auto"/>
          <w:sz w:val="20"/>
          <w:szCs w:val="20"/>
        </w:rPr>
        <w:t xml:space="preserve"> anteriores a la fecha de cierre del </w:t>
      </w:r>
      <w:r w:rsidR="00E464FF" w:rsidRPr="0023047C">
        <w:rPr>
          <w:rFonts w:ascii="Arial" w:eastAsia="Arial Narrow" w:hAnsi="Arial" w:cs="Arial"/>
          <w:color w:val="auto"/>
          <w:sz w:val="20"/>
          <w:szCs w:val="20"/>
          <w:lang w:val="es-MX"/>
        </w:rPr>
        <w:t>P</w:t>
      </w:r>
      <w:r w:rsidR="0082356A" w:rsidRPr="0023047C">
        <w:rPr>
          <w:rFonts w:ascii="Arial" w:eastAsia="Arial Narrow" w:hAnsi="Arial" w:cs="Arial"/>
          <w:color w:val="auto"/>
          <w:sz w:val="20"/>
          <w:szCs w:val="20"/>
        </w:rPr>
        <w:t xml:space="preserve">roceso de </w:t>
      </w:r>
      <w:r w:rsidR="00E464FF" w:rsidRPr="0023047C">
        <w:rPr>
          <w:rFonts w:ascii="Arial" w:eastAsia="Arial Narrow" w:hAnsi="Arial" w:cs="Arial"/>
          <w:color w:val="auto"/>
          <w:sz w:val="20"/>
          <w:szCs w:val="20"/>
          <w:lang w:val="es-MX"/>
        </w:rPr>
        <w:t>C</w:t>
      </w:r>
      <w:r w:rsidR="0082356A" w:rsidRPr="0023047C">
        <w:rPr>
          <w:rFonts w:ascii="Arial" w:eastAsia="Arial Narrow" w:hAnsi="Arial" w:cs="Arial"/>
          <w:color w:val="auto"/>
          <w:sz w:val="20"/>
          <w:szCs w:val="20"/>
        </w:rPr>
        <w:t>ontratación</w:t>
      </w:r>
      <w:r w:rsidRPr="0023047C">
        <w:rPr>
          <w:rFonts w:ascii="Arial" w:eastAsia="Arial Narrow" w:hAnsi="Arial" w:cs="Arial"/>
          <w:color w:val="auto"/>
          <w:sz w:val="20"/>
          <w:szCs w:val="20"/>
        </w:rPr>
        <w:t xml:space="preserve">. En caso de modificarse la fecha de cierre del </w:t>
      </w:r>
      <w:r w:rsidR="0082356A" w:rsidRPr="0023047C">
        <w:rPr>
          <w:rFonts w:ascii="Arial" w:eastAsia="Arial Narrow" w:hAnsi="Arial" w:cs="Arial"/>
          <w:color w:val="auto"/>
          <w:sz w:val="20"/>
          <w:szCs w:val="20"/>
        </w:rPr>
        <w:t>proceso</w:t>
      </w:r>
      <w:r w:rsidRPr="0023047C">
        <w:rPr>
          <w:rFonts w:ascii="Arial" w:eastAsia="Arial Narrow" w:hAnsi="Arial" w:cs="Arial"/>
          <w:color w:val="auto"/>
          <w:sz w:val="20"/>
          <w:szCs w:val="20"/>
          <w:lang w:val="es-CO"/>
        </w:rPr>
        <w:t>,</w:t>
      </w:r>
      <w:r w:rsidRPr="0023047C">
        <w:rPr>
          <w:rFonts w:ascii="Arial" w:eastAsia="Arial Narrow" w:hAnsi="Arial" w:cs="Arial"/>
          <w:color w:val="auto"/>
          <w:sz w:val="20"/>
          <w:szCs w:val="20"/>
        </w:rPr>
        <w:t xml:space="preserve"> se tendrá como referencia para establecer el plazo de vigencia del certificado de existencia y representación legal</w:t>
      </w:r>
      <w:r w:rsidRPr="0023047C">
        <w:rPr>
          <w:rFonts w:ascii="Arial" w:eastAsia="Arial Narrow" w:hAnsi="Arial" w:cs="Arial"/>
          <w:color w:val="auto"/>
          <w:sz w:val="20"/>
          <w:szCs w:val="20"/>
          <w:lang w:val="es-CO"/>
        </w:rPr>
        <w:t xml:space="preserve"> la </w:t>
      </w:r>
      <w:r w:rsidRPr="0023047C">
        <w:rPr>
          <w:rFonts w:ascii="Arial" w:eastAsia="Arial Narrow" w:hAnsi="Arial" w:cs="Arial"/>
          <w:color w:val="auto"/>
          <w:sz w:val="20"/>
          <w:szCs w:val="20"/>
        </w:rPr>
        <w:t xml:space="preserve">originalmente </w:t>
      </w:r>
      <w:r w:rsidR="004D7A6C" w:rsidRPr="0023047C">
        <w:rPr>
          <w:rFonts w:ascii="Arial" w:eastAsia="Arial Narrow" w:hAnsi="Arial" w:cs="Arial"/>
          <w:color w:val="auto"/>
          <w:sz w:val="20"/>
          <w:szCs w:val="20"/>
          <w:lang w:val="es-ES"/>
        </w:rPr>
        <w:t>contenida</w:t>
      </w:r>
      <w:r w:rsidRPr="0023047C">
        <w:rPr>
          <w:rFonts w:ascii="Arial" w:eastAsia="Arial Narrow" w:hAnsi="Arial" w:cs="Arial"/>
          <w:color w:val="auto"/>
          <w:sz w:val="20"/>
          <w:szCs w:val="20"/>
        </w:rPr>
        <w:t xml:space="preserve"> en </w:t>
      </w:r>
      <w:r w:rsidR="00F6276C" w:rsidRPr="0023047C">
        <w:rPr>
          <w:rFonts w:ascii="Arial" w:eastAsia="Arial Narrow" w:hAnsi="Arial" w:cs="Arial"/>
          <w:color w:val="auto"/>
          <w:sz w:val="20"/>
          <w:szCs w:val="20"/>
          <w:lang w:val="es-CO"/>
        </w:rPr>
        <w:t xml:space="preserve">la </w:t>
      </w:r>
      <w:r w:rsidR="00E27E93" w:rsidRPr="0023047C">
        <w:rPr>
          <w:rFonts w:ascii="Arial" w:eastAsia="Arial Narrow" w:hAnsi="Arial" w:cs="Arial"/>
          <w:color w:val="auto"/>
          <w:sz w:val="20"/>
          <w:szCs w:val="20"/>
          <w:lang w:val="es-CO"/>
        </w:rPr>
        <w:t>invitación</w:t>
      </w:r>
      <w:r w:rsidRPr="0023047C">
        <w:rPr>
          <w:rFonts w:ascii="Arial" w:eastAsia="Arial Narrow" w:hAnsi="Arial" w:cs="Arial"/>
          <w:color w:val="auto"/>
          <w:sz w:val="20"/>
          <w:szCs w:val="20"/>
        </w:rPr>
        <w:t>.</w:t>
      </w:r>
    </w:p>
    <w:p w14:paraId="66B1A708" w14:textId="45268523" w:rsidR="000B7651" w:rsidRPr="0023047C" w:rsidRDefault="000B7651" w:rsidP="00695362">
      <w:pPr>
        <w:pStyle w:val="InviasNormal"/>
        <w:numPr>
          <w:ilvl w:val="1"/>
          <w:numId w:val="8"/>
        </w:numPr>
        <w:ind w:left="1800"/>
        <w:rPr>
          <w:rFonts w:ascii="Arial" w:eastAsia="Arial Narrow" w:hAnsi="Arial" w:cs="Arial"/>
          <w:color w:val="auto"/>
          <w:sz w:val="20"/>
          <w:szCs w:val="20"/>
        </w:rPr>
      </w:pPr>
      <w:r w:rsidRPr="0023047C">
        <w:rPr>
          <w:rFonts w:ascii="Arial" w:eastAsia="Arial Narrow" w:hAnsi="Arial" w:cs="Arial"/>
          <w:color w:val="auto"/>
          <w:sz w:val="20"/>
          <w:szCs w:val="20"/>
        </w:rPr>
        <w:t xml:space="preserve">Que el objeto de la sociedad </w:t>
      </w:r>
      <w:r w:rsidRPr="0023047C">
        <w:rPr>
          <w:rFonts w:ascii="Arial" w:eastAsia="Arial Narrow" w:hAnsi="Arial" w:cs="Arial"/>
          <w:color w:val="auto"/>
          <w:sz w:val="20"/>
          <w:szCs w:val="20"/>
          <w:lang w:val="es-CO"/>
        </w:rPr>
        <w:t xml:space="preserve">permita ejecutar las actividades descritas en el objeto del </w:t>
      </w:r>
      <w:r w:rsidR="00E006A3" w:rsidRPr="0023047C">
        <w:rPr>
          <w:rFonts w:ascii="Arial" w:eastAsia="Arial Narrow" w:hAnsi="Arial" w:cs="Arial"/>
          <w:color w:val="auto"/>
          <w:sz w:val="20"/>
          <w:szCs w:val="20"/>
          <w:lang w:val="es-CO"/>
        </w:rPr>
        <w:t>P</w:t>
      </w:r>
      <w:r w:rsidR="0082356A" w:rsidRPr="0023047C">
        <w:rPr>
          <w:rFonts w:ascii="Arial" w:eastAsia="Arial Narrow" w:hAnsi="Arial" w:cs="Arial"/>
          <w:color w:val="auto"/>
          <w:sz w:val="20"/>
          <w:szCs w:val="20"/>
          <w:lang w:val="es-CO"/>
        </w:rPr>
        <w:t xml:space="preserve">roceso de </w:t>
      </w:r>
      <w:r w:rsidR="00E006A3" w:rsidRPr="0023047C">
        <w:rPr>
          <w:rFonts w:ascii="Arial" w:eastAsia="Arial Narrow" w:hAnsi="Arial" w:cs="Arial"/>
          <w:color w:val="auto"/>
          <w:sz w:val="20"/>
          <w:szCs w:val="20"/>
          <w:lang w:val="es-CO"/>
        </w:rPr>
        <w:t>C</w:t>
      </w:r>
      <w:r w:rsidR="0082356A" w:rsidRPr="0023047C">
        <w:rPr>
          <w:rFonts w:ascii="Arial" w:eastAsia="Arial Narrow" w:hAnsi="Arial" w:cs="Arial"/>
          <w:color w:val="auto"/>
          <w:sz w:val="20"/>
          <w:szCs w:val="20"/>
          <w:lang w:val="es-CO"/>
        </w:rPr>
        <w:t>ontratación</w:t>
      </w:r>
      <w:r w:rsidRPr="0023047C">
        <w:rPr>
          <w:rFonts w:ascii="Arial" w:eastAsia="Arial Narrow" w:hAnsi="Arial" w:cs="Arial"/>
          <w:color w:val="auto"/>
          <w:sz w:val="20"/>
          <w:szCs w:val="20"/>
          <w:lang w:val="es-CO"/>
        </w:rPr>
        <w:t xml:space="preserve">. </w:t>
      </w:r>
    </w:p>
    <w:p w14:paraId="5123AB92" w14:textId="40C83A06" w:rsidR="00CD3284" w:rsidRPr="0023047C" w:rsidRDefault="0004758C" w:rsidP="00695362">
      <w:pPr>
        <w:pStyle w:val="Prrafodelista"/>
        <w:numPr>
          <w:ilvl w:val="1"/>
          <w:numId w:val="8"/>
        </w:numPr>
        <w:spacing w:line="240" w:lineRule="auto"/>
        <w:ind w:left="1843"/>
        <w:jc w:val="both"/>
        <w:rPr>
          <w:rFonts w:ascii="Arial" w:eastAsia="Arial Narrow" w:hAnsi="Arial" w:cs="Arial"/>
          <w:sz w:val="20"/>
          <w:szCs w:val="20"/>
          <w:lang w:eastAsia="es-ES"/>
        </w:rPr>
      </w:pPr>
      <w:r w:rsidRPr="0023047C">
        <w:rPr>
          <w:rFonts w:ascii="Arial" w:eastAsia="Arial Narrow" w:hAnsi="Arial" w:cs="Arial"/>
          <w:sz w:val="20"/>
          <w:szCs w:val="20"/>
          <w:lang w:val="x-none" w:eastAsia="es-ES"/>
        </w:rPr>
        <w:t>Las personas jurídicas nacionales y extranjeras deberán acreditar que su duración no será inferior a la del plazo del contrato y un año más</w:t>
      </w:r>
      <w:r w:rsidR="00F74A1B" w:rsidRPr="0023047C">
        <w:rPr>
          <w:rFonts w:ascii="Arial" w:eastAsia="Arial Narrow" w:hAnsi="Arial" w:cs="Arial"/>
          <w:sz w:val="20"/>
          <w:szCs w:val="20"/>
          <w:lang w:val="x-none" w:eastAsia="es-ES"/>
        </w:rPr>
        <w:t xml:space="preserve">. Para efectos de la evaluación, este plazo será contado a partir de la fecha del cierre del </w:t>
      </w:r>
      <w:r w:rsidR="00525F09" w:rsidRPr="0023047C">
        <w:rPr>
          <w:rFonts w:ascii="Arial" w:eastAsia="Arial Narrow" w:hAnsi="Arial" w:cs="Arial"/>
          <w:sz w:val="20"/>
          <w:szCs w:val="20"/>
          <w:lang w:val="es-MX" w:eastAsia="es-ES"/>
        </w:rPr>
        <w:t>P</w:t>
      </w:r>
      <w:r w:rsidR="0082356A" w:rsidRPr="0023047C">
        <w:rPr>
          <w:rFonts w:ascii="Arial" w:eastAsia="Arial Narrow" w:hAnsi="Arial" w:cs="Arial"/>
          <w:sz w:val="20"/>
          <w:szCs w:val="20"/>
          <w:lang w:val="x-none" w:eastAsia="es-ES"/>
        </w:rPr>
        <w:t xml:space="preserve">roceso de </w:t>
      </w:r>
      <w:r w:rsidR="00525F09" w:rsidRPr="0023047C">
        <w:rPr>
          <w:rFonts w:ascii="Arial" w:eastAsia="Arial Narrow" w:hAnsi="Arial" w:cs="Arial"/>
          <w:sz w:val="20"/>
          <w:szCs w:val="20"/>
          <w:lang w:val="es-MX" w:eastAsia="es-ES"/>
        </w:rPr>
        <w:t>C</w:t>
      </w:r>
      <w:r w:rsidR="0082356A" w:rsidRPr="0023047C">
        <w:rPr>
          <w:rFonts w:ascii="Arial" w:eastAsia="Arial Narrow" w:hAnsi="Arial" w:cs="Arial"/>
          <w:sz w:val="20"/>
          <w:szCs w:val="20"/>
          <w:lang w:val="x-none" w:eastAsia="es-ES"/>
        </w:rPr>
        <w:t>ontratación</w:t>
      </w:r>
      <w:r w:rsidR="00CD3284" w:rsidRPr="0023047C">
        <w:rPr>
          <w:rFonts w:ascii="Arial" w:eastAsia="Arial Narrow" w:hAnsi="Arial" w:cs="Arial"/>
          <w:sz w:val="20"/>
          <w:szCs w:val="20"/>
          <w:lang w:eastAsia="es-ES"/>
        </w:rPr>
        <w:t>.</w:t>
      </w:r>
      <w:r w:rsidR="00F82F6A" w:rsidRPr="0023047C">
        <w:rPr>
          <w:rFonts w:ascii="Arial" w:eastAsia="Arial Narrow" w:hAnsi="Arial" w:cs="Arial"/>
          <w:sz w:val="20"/>
          <w:szCs w:val="20"/>
          <w:lang w:eastAsia="es-ES"/>
        </w:rPr>
        <w:t xml:space="preserve"> </w:t>
      </w:r>
      <w:r w:rsidR="00F82F6A" w:rsidRPr="0023047C">
        <w:rPr>
          <w:rFonts w:ascii="Arial" w:eastAsia="Arial Narrow" w:hAnsi="Arial" w:cs="Arial"/>
          <w:sz w:val="20"/>
          <w:szCs w:val="20"/>
        </w:rPr>
        <w:t xml:space="preserve">En caso de modificarse la fecha de cierre del proceso, se tendrá como referencia para establecer </w:t>
      </w:r>
      <w:r w:rsidR="000329B4" w:rsidRPr="0023047C">
        <w:rPr>
          <w:rFonts w:ascii="Arial" w:eastAsia="Arial Narrow" w:hAnsi="Arial" w:cs="Arial"/>
          <w:sz w:val="20"/>
          <w:szCs w:val="20"/>
          <w:lang w:val="es-MX"/>
        </w:rPr>
        <w:t>esta duración</w:t>
      </w:r>
      <w:r w:rsidR="00F82F6A" w:rsidRPr="0023047C">
        <w:rPr>
          <w:rFonts w:ascii="Arial" w:eastAsia="Arial Narrow" w:hAnsi="Arial" w:cs="Arial"/>
          <w:sz w:val="20"/>
          <w:szCs w:val="20"/>
          <w:lang w:val="es-MX"/>
        </w:rPr>
        <w:t xml:space="preserve"> </w:t>
      </w:r>
      <w:r w:rsidR="00F82F6A" w:rsidRPr="0023047C">
        <w:rPr>
          <w:rFonts w:ascii="Arial" w:eastAsia="Arial Narrow" w:hAnsi="Arial" w:cs="Arial"/>
          <w:sz w:val="20"/>
          <w:szCs w:val="20"/>
        </w:rPr>
        <w:t xml:space="preserve">la originalmente </w:t>
      </w:r>
      <w:r w:rsidR="00F82F6A" w:rsidRPr="0023047C">
        <w:rPr>
          <w:rFonts w:ascii="Arial" w:eastAsia="Arial Narrow" w:hAnsi="Arial" w:cs="Arial"/>
          <w:sz w:val="20"/>
          <w:szCs w:val="20"/>
          <w:lang w:val="es-ES"/>
        </w:rPr>
        <w:t>contenida</w:t>
      </w:r>
      <w:r w:rsidR="00F82F6A" w:rsidRPr="0023047C">
        <w:rPr>
          <w:rFonts w:ascii="Arial" w:eastAsia="Arial Narrow" w:hAnsi="Arial" w:cs="Arial"/>
          <w:sz w:val="20"/>
          <w:szCs w:val="20"/>
        </w:rPr>
        <w:t xml:space="preserve"> en la invitación.</w:t>
      </w:r>
    </w:p>
    <w:p w14:paraId="6CF1BC8C" w14:textId="24C5FF38" w:rsidR="000B7651" w:rsidRPr="0023047C" w:rsidRDefault="000B7651" w:rsidP="00695362">
      <w:pPr>
        <w:pStyle w:val="InviasNormal"/>
        <w:numPr>
          <w:ilvl w:val="1"/>
          <w:numId w:val="8"/>
        </w:numPr>
        <w:ind w:left="1800"/>
        <w:rPr>
          <w:rFonts w:ascii="Arial" w:eastAsia="Arial Narrow" w:hAnsi="Arial" w:cs="Arial"/>
          <w:color w:val="auto"/>
          <w:sz w:val="20"/>
          <w:szCs w:val="20"/>
        </w:rPr>
      </w:pPr>
      <w:r w:rsidRPr="0023047C">
        <w:rPr>
          <w:rFonts w:ascii="Arial" w:eastAsia="Arial Narrow" w:hAnsi="Arial" w:cs="Arial"/>
          <w:color w:val="auto"/>
          <w:sz w:val="20"/>
          <w:szCs w:val="20"/>
        </w:rPr>
        <w:t xml:space="preserve">Si el </w:t>
      </w:r>
      <w:r w:rsidR="00C57533" w:rsidRPr="0023047C">
        <w:rPr>
          <w:rFonts w:ascii="Arial" w:eastAsia="Arial Narrow" w:hAnsi="Arial" w:cs="Arial"/>
          <w:color w:val="auto"/>
          <w:sz w:val="20"/>
          <w:szCs w:val="20"/>
        </w:rPr>
        <w:t>representante</w:t>
      </w:r>
      <w:r w:rsidRPr="0023047C">
        <w:rPr>
          <w:rFonts w:ascii="Arial" w:eastAsia="Arial Narrow" w:hAnsi="Arial" w:cs="Arial"/>
          <w:color w:val="auto"/>
          <w:sz w:val="20"/>
          <w:szCs w:val="20"/>
        </w:rPr>
        <w:t xml:space="preserve"> </w:t>
      </w:r>
      <w:r w:rsidR="004B5E09" w:rsidRPr="0023047C">
        <w:rPr>
          <w:rFonts w:ascii="Arial" w:eastAsia="Arial Narrow" w:hAnsi="Arial" w:cs="Arial"/>
          <w:color w:val="auto"/>
          <w:sz w:val="20"/>
          <w:szCs w:val="20"/>
          <w:lang w:val="es-ES"/>
        </w:rPr>
        <w:t>l</w:t>
      </w:r>
      <w:r w:rsidRPr="0023047C">
        <w:rPr>
          <w:rFonts w:ascii="Arial" w:eastAsia="Arial Narrow" w:hAnsi="Arial" w:cs="Arial"/>
          <w:color w:val="auto"/>
          <w:sz w:val="20"/>
          <w:szCs w:val="20"/>
          <w:lang w:val="es-ES"/>
        </w:rPr>
        <w:t>egal</w:t>
      </w:r>
      <w:r w:rsidRPr="0023047C">
        <w:rPr>
          <w:rFonts w:ascii="Arial" w:eastAsia="Arial Narrow" w:hAnsi="Arial" w:cs="Arial"/>
          <w:color w:val="auto"/>
          <w:sz w:val="20"/>
          <w:szCs w:val="20"/>
        </w:rPr>
        <w:t xml:space="preserve"> de la sociedad tiene restricciones para contraer obligaciones en nombre de la misma</w:t>
      </w:r>
      <w:r w:rsidRPr="0023047C">
        <w:rPr>
          <w:rFonts w:ascii="Arial" w:eastAsia="Arial Narrow" w:hAnsi="Arial" w:cs="Arial"/>
          <w:color w:val="auto"/>
          <w:sz w:val="20"/>
          <w:szCs w:val="20"/>
          <w:lang w:val="es-CO"/>
        </w:rPr>
        <w:t>,</w:t>
      </w:r>
      <w:r w:rsidRPr="0023047C">
        <w:rPr>
          <w:rFonts w:ascii="Arial" w:eastAsia="Arial Narrow" w:hAnsi="Arial" w:cs="Arial"/>
          <w:color w:val="auto"/>
          <w:sz w:val="20"/>
          <w:szCs w:val="20"/>
        </w:rPr>
        <w:t xml:space="preserve"> deberá acreditar </w:t>
      </w:r>
      <w:r w:rsidRPr="0023047C">
        <w:rPr>
          <w:rFonts w:ascii="Arial" w:eastAsia="Arial Narrow" w:hAnsi="Arial" w:cs="Arial"/>
          <w:color w:val="auto"/>
          <w:sz w:val="20"/>
          <w:szCs w:val="20"/>
          <w:lang w:val="es-ES"/>
        </w:rPr>
        <w:t xml:space="preserve">su capacidad a través de una </w:t>
      </w:r>
      <w:r w:rsidRPr="0023047C">
        <w:rPr>
          <w:rFonts w:ascii="Arial" w:eastAsia="Arial Narrow" w:hAnsi="Arial" w:cs="Arial"/>
          <w:color w:val="auto"/>
          <w:sz w:val="20"/>
          <w:szCs w:val="20"/>
        </w:rPr>
        <w:t xml:space="preserve">autorización suficiente </w:t>
      </w:r>
      <w:r w:rsidRPr="0023047C">
        <w:rPr>
          <w:rFonts w:ascii="Arial" w:eastAsia="Arial Narrow" w:hAnsi="Arial" w:cs="Arial"/>
          <w:color w:val="auto"/>
          <w:sz w:val="20"/>
          <w:szCs w:val="20"/>
          <w:lang w:val="es-ES"/>
        </w:rPr>
        <w:t>otorgada por parte del</w:t>
      </w:r>
      <w:r w:rsidRPr="0023047C">
        <w:rPr>
          <w:rFonts w:ascii="Arial" w:eastAsia="Arial Narrow" w:hAnsi="Arial" w:cs="Arial"/>
          <w:color w:val="auto"/>
          <w:sz w:val="20"/>
          <w:szCs w:val="20"/>
        </w:rPr>
        <w:t xml:space="preserve"> órgano social competente</w:t>
      </w:r>
      <w:r w:rsidRPr="0023047C">
        <w:rPr>
          <w:rFonts w:ascii="Arial" w:eastAsia="Arial Narrow" w:hAnsi="Arial" w:cs="Arial"/>
          <w:color w:val="auto"/>
          <w:sz w:val="20"/>
          <w:szCs w:val="20"/>
          <w:lang w:val="es-ES"/>
        </w:rPr>
        <w:t xml:space="preserve"> respectivo para cada caso. </w:t>
      </w:r>
    </w:p>
    <w:p w14:paraId="10DB3F33" w14:textId="5653FBBB" w:rsidR="000B7651" w:rsidRPr="0023047C" w:rsidRDefault="000B7651" w:rsidP="00695362">
      <w:pPr>
        <w:pStyle w:val="InviasNormal"/>
        <w:numPr>
          <w:ilvl w:val="1"/>
          <w:numId w:val="8"/>
        </w:numPr>
        <w:ind w:left="1800"/>
        <w:rPr>
          <w:rFonts w:ascii="Arial" w:eastAsia="Arial Narrow" w:hAnsi="Arial" w:cs="Arial"/>
          <w:color w:val="auto"/>
          <w:sz w:val="20"/>
          <w:szCs w:val="20"/>
        </w:rPr>
      </w:pPr>
      <w:r w:rsidRPr="0023047C">
        <w:rPr>
          <w:rFonts w:ascii="Arial" w:eastAsia="Arial Narrow" w:hAnsi="Arial" w:cs="Arial"/>
          <w:color w:val="auto"/>
          <w:sz w:val="20"/>
          <w:szCs w:val="20"/>
        </w:rPr>
        <w:t xml:space="preserve">El nombramiento del revisor fiscal en caso </w:t>
      </w:r>
      <w:r w:rsidR="00864065" w:rsidRPr="0023047C">
        <w:rPr>
          <w:rFonts w:ascii="Arial" w:eastAsia="Arial" w:hAnsi="Arial" w:cs="Arial"/>
          <w:color w:val="auto"/>
          <w:sz w:val="20"/>
          <w:szCs w:val="20"/>
          <w:lang w:val="es-CO"/>
        </w:rPr>
        <w:t xml:space="preserve">de </w:t>
      </w:r>
      <w:r w:rsidRPr="0023047C">
        <w:rPr>
          <w:rFonts w:ascii="Arial" w:eastAsia="Arial Narrow" w:hAnsi="Arial" w:cs="Arial"/>
          <w:color w:val="auto"/>
          <w:sz w:val="20"/>
          <w:szCs w:val="20"/>
        </w:rPr>
        <w:t>que</w:t>
      </w:r>
      <w:r w:rsidR="00B624DB" w:rsidRPr="0023047C">
        <w:rPr>
          <w:rFonts w:ascii="Arial" w:eastAsia="Arial Narrow" w:hAnsi="Arial" w:cs="Arial"/>
          <w:color w:val="auto"/>
          <w:sz w:val="20"/>
          <w:szCs w:val="20"/>
          <w:lang w:val="es-MX"/>
        </w:rPr>
        <w:t xml:space="preserve"> </w:t>
      </w:r>
      <w:r w:rsidR="00273914" w:rsidRPr="0023047C">
        <w:rPr>
          <w:rFonts w:ascii="Arial" w:eastAsia="Arial Narrow" w:hAnsi="Arial" w:cs="Arial"/>
          <w:color w:val="auto"/>
          <w:sz w:val="20"/>
          <w:szCs w:val="20"/>
          <w:lang w:val="es-MX"/>
        </w:rPr>
        <w:t>exista</w:t>
      </w:r>
      <w:r w:rsidRPr="0023047C">
        <w:rPr>
          <w:rFonts w:ascii="Arial" w:eastAsia="Arial Narrow" w:hAnsi="Arial" w:cs="Arial"/>
          <w:color w:val="auto"/>
          <w:sz w:val="20"/>
          <w:szCs w:val="20"/>
        </w:rPr>
        <w:t>.</w:t>
      </w:r>
    </w:p>
    <w:p w14:paraId="46143037" w14:textId="16EF5885" w:rsidR="000B7651" w:rsidRPr="0023047C" w:rsidRDefault="00273914" w:rsidP="00695362">
      <w:pPr>
        <w:pStyle w:val="Invias-VietaNumerada"/>
        <w:numPr>
          <w:ilvl w:val="1"/>
          <w:numId w:val="8"/>
        </w:numPr>
        <w:spacing w:before="120" w:after="240"/>
        <w:ind w:left="1800"/>
        <w:rPr>
          <w:rFonts w:ascii="Arial" w:eastAsia="Arial Narrow" w:hAnsi="Arial" w:cs="Arial"/>
          <w:sz w:val="20"/>
          <w:szCs w:val="20"/>
          <w:lang w:val="es-ES"/>
        </w:rPr>
      </w:pPr>
      <w:r w:rsidRPr="0023047C">
        <w:rPr>
          <w:rFonts w:ascii="Arial" w:eastAsia="Arial Narrow" w:hAnsi="Arial" w:cs="Arial"/>
          <w:sz w:val="20"/>
          <w:szCs w:val="20"/>
          <w:lang w:val="es-ES"/>
        </w:rPr>
        <w:t>Que l</w:t>
      </w:r>
      <w:r w:rsidR="000B7651" w:rsidRPr="0023047C">
        <w:rPr>
          <w:rFonts w:ascii="Arial" w:eastAsia="Arial Narrow" w:hAnsi="Arial" w:cs="Arial"/>
          <w:sz w:val="20"/>
          <w:szCs w:val="20"/>
          <w:lang w:val="x-none"/>
        </w:rPr>
        <w:t>as personas jurídicas extranjeras con actividades permanentes en la República de Colombia (</w:t>
      </w:r>
      <w:r w:rsidR="000228CD" w:rsidRPr="0023047C">
        <w:rPr>
          <w:rFonts w:ascii="Arial" w:eastAsia="Arial Narrow" w:hAnsi="Arial" w:cs="Arial"/>
          <w:sz w:val="20"/>
          <w:szCs w:val="20"/>
          <w:lang w:val="x-none"/>
        </w:rPr>
        <w:t>contrato</w:t>
      </w:r>
      <w:r w:rsidR="000B7651" w:rsidRPr="0023047C">
        <w:rPr>
          <w:rFonts w:ascii="Arial" w:eastAsia="Arial Narrow" w:hAnsi="Arial" w:cs="Arial"/>
          <w:sz w:val="20"/>
          <w:szCs w:val="20"/>
          <w:lang w:val="x-none"/>
        </w:rPr>
        <w:t xml:space="preserve">s de obra o servicios) deberán </w:t>
      </w:r>
      <w:r w:rsidR="001F120A" w:rsidRPr="0023047C">
        <w:rPr>
          <w:rFonts w:ascii="Arial" w:eastAsia="Arial Narrow" w:hAnsi="Arial" w:cs="Arial"/>
          <w:sz w:val="20"/>
          <w:szCs w:val="20"/>
          <w:lang w:val="x-none"/>
        </w:rPr>
        <w:t>estar</w:t>
      </w:r>
      <w:r w:rsidR="000B7651" w:rsidRPr="0023047C">
        <w:rPr>
          <w:rFonts w:ascii="Arial" w:eastAsia="Arial Narrow" w:hAnsi="Arial" w:cs="Arial"/>
          <w:sz w:val="20"/>
          <w:szCs w:val="20"/>
          <w:lang w:val="x-none"/>
        </w:rPr>
        <w:t xml:space="preserve"> legalmente establecidas en el territorio nacional de acuerdo con los artículos 471 y 474 del Código de Comercio.</w:t>
      </w:r>
    </w:p>
    <w:p w14:paraId="0F8A79A9" w14:textId="30833DE8" w:rsidR="000B7651" w:rsidRPr="0023047C" w:rsidRDefault="000B7651" w:rsidP="00695362">
      <w:pPr>
        <w:pStyle w:val="InviasNormal"/>
        <w:numPr>
          <w:ilvl w:val="0"/>
          <w:numId w:val="8"/>
        </w:numPr>
        <w:ind w:left="1080"/>
        <w:rPr>
          <w:rFonts w:ascii="Arial" w:eastAsia="Arial Narrow" w:hAnsi="Arial" w:cs="Arial"/>
          <w:color w:val="auto"/>
          <w:sz w:val="20"/>
          <w:szCs w:val="20"/>
        </w:rPr>
      </w:pPr>
      <w:r w:rsidRPr="0023047C">
        <w:rPr>
          <w:rFonts w:ascii="Arial" w:eastAsia="Arial Narrow" w:hAnsi="Arial" w:cs="Arial"/>
          <w:color w:val="auto"/>
          <w:sz w:val="20"/>
          <w:szCs w:val="20"/>
        </w:rPr>
        <w:t xml:space="preserve">Certificación del </w:t>
      </w:r>
      <w:r w:rsidR="00C57533" w:rsidRPr="0023047C">
        <w:rPr>
          <w:rFonts w:ascii="Arial" w:eastAsia="Arial" w:hAnsi="Arial" w:cs="Arial"/>
          <w:color w:val="auto"/>
          <w:sz w:val="20"/>
          <w:szCs w:val="20"/>
        </w:rPr>
        <w:t>revisor</w:t>
      </w:r>
      <w:r w:rsidRPr="0023047C">
        <w:rPr>
          <w:rFonts w:ascii="Arial" w:eastAsia="Arial" w:hAnsi="Arial" w:cs="Arial"/>
          <w:color w:val="auto"/>
          <w:sz w:val="20"/>
          <w:szCs w:val="20"/>
        </w:rPr>
        <w:t xml:space="preserve"> </w:t>
      </w:r>
      <w:r w:rsidR="00864065" w:rsidRPr="0023047C">
        <w:rPr>
          <w:rFonts w:ascii="Arial" w:eastAsia="Arial" w:hAnsi="Arial" w:cs="Arial"/>
          <w:color w:val="auto"/>
          <w:sz w:val="20"/>
          <w:szCs w:val="20"/>
          <w:lang w:val="es-CO"/>
        </w:rPr>
        <w:t>f</w:t>
      </w:r>
      <w:r w:rsidRPr="0023047C">
        <w:rPr>
          <w:rFonts w:ascii="Arial" w:eastAsia="Arial Narrow" w:hAnsi="Arial" w:cs="Arial"/>
          <w:color w:val="auto"/>
          <w:sz w:val="20"/>
          <w:szCs w:val="20"/>
        </w:rPr>
        <w:t>iscal en caso de ser sociedad anónima colombiana, en la que conste si es abierta o cerrada.</w:t>
      </w:r>
    </w:p>
    <w:p w14:paraId="314FAB60" w14:textId="77777777" w:rsidR="00CF7C2E" w:rsidRPr="0023047C" w:rsidRDefault="00CF7C2E" w:rsidP="00695362">
      <w:pPr>
        <w:pStyle w:val="InviasNormal"/>
        <w:numPr>
          <w:ilvl w:val="0"/>
          <w:numId w:val="8"/>
        </w:numPr>
        <w:ind w:left="1080"/>
        <w:rPr>
          <w:rFonts w:ascii="Arial" w:eastAsia="Arial Narrow" w:hAnsi="Arial" w:cs="Arial"/>
          <w:color w:val="auto"/>
          <w:sz w:val="20"/>
          <w:szCs w:val="20"/>
        </w:rPr>
      </w:pPr>
      <w:r w:rsidRPr="0023047C">
        <w:rPr>
          <w:rFonts w:ascii="Arial" w:eastAsia="Arial Narrow" w:hAnsi="Arial" w:cs="Arial"/>
          <w:color w:val="auto"/>
          <w:sz w:val="20"/>
          <w:szCs w:val="20"/>
          <w:lang w:val="es-CO"/>
        </w:rPr>
        <w:t>Fotocopia del documento de identificación del representante legal</w:t>
      </w:r>
      <w:r w:rsidRPr="0023047C">
        <w:rPr>
          <w:rFonts w:ascii="Arial" w:hAnsi="Arial" w:cs="Arial"/>
          <w:color w:val="auto"/>
          <w:sz w:val="20"/>
          <w:szCs w:val="20"/>
          <w:lang w:val="es-CO"/>
        </w:rPr>
        <w:t>.</w:t>
      </w:r>
    </w:p>
    <w:p w14:paraId="4E6A0D67" w14:textId="21ED1596" w:rsidR="000B7651" w:rsidRPr="0023047C" w:rsidRDefault="000B7651" w:rsidP="00695362">
      <w:pPr>
        <w:pStyle w:val="InviasNormal"/>
        <w:ind w:left="357"/>
        <w:rPr>
          <w:rFonts w:ascii="Arial" w:eastAsia="Arial Narrow" w:hAnsi="Arial" w:cs="Arial"/>
          <w:color w:val="auto"/>
          <w:sz w:val="20"/>
          <w:szCs w:val="20"/>
        </w:rPr>
      </w:pPr>
      <w:r w:rsidRPr="0023047C">
        <w:rPr>
          <w:rFonts w:ascii="Arial" w:eastAsia="Arial Narrow" w:hAnsi="Arial" w:cs="Arial"/>
          <w:color w:val="auto"/>
          <w:sz w:val="20"/>
          <w:szCs w:val="20"/>
        </w:rPr>
        <w:t xml:space="preserve">En </w:t>
      </w:r>
      <w:r w:rsidRPr="0023047C">
        <w:rPr>
          <w:rFonts w:ascii="Arial" w:eastAsia="Arial Narrow" w:hAnsi="Arial" w:cs="Arial"/>
          <w:color w:val="auto"/>
          <w:sz w:val="20"/>
          <w:szCs w:val="20"/>
          <w:lang w:val="es-ES"/>
        </w:rPr>
        <w:t>el caso de</w:t>
      </w:r>
      <w:r w:rsidRPr="0023047C">
        <w:rPr>
          <w:rFonts w:ascii="Arial" w:eastAsia="Arial Narrow" w:hAnsi="Arial" w:cs="Arial"/>
          <w:color w:val="auto"/>
          <w:sz w:val="20"/>
          <w:szCs w:val="20"/>
        </w:rPr>
        <w:t xml:space="preserve"> las </w:t>
      </w:r>
      <w:r w:rsidR="00D34D00" w:rsidRPr="0023047C">
        <w:rPr>
          <w:rFonts w:ascii="Arial" w:eastAsia="Arial Narrow" w:hAnsi="Arial" w:cs="Arial"/>
          <w:color w:val="auto"/>
          <w:sz w:val="20"/>
          <w:szCs w:val="20"/>
          <w:lang w:val="es-CO"/>
        </w:rPr>
        <w:t>s</w:t>
      </w:r>
      <w:r w:rsidRPr="0023047C">
        <w:rPr>
          <w:rFonts w:ascii="Arial" w:eastAsia="Arial Narrow" w:hAnsi="Arial" w:cs="Arial"/>
          <w:color w:val="auto"/>
          <w:sz w:val="20"/>
          <w:szCs w:val="20"/>
          <w:lang w:val="es-CO"/>
        </w:rPr>
        <w:t xml:space="preserve">ucursales de las </w:t>
      </w:r>
      <w:r w:rsidRPr="0023047C">
        <w:rPr>
          <w:rFonts w:ascii="Arial" w:eastAsia="Arial Narrow" w:hAnsi="Arial" w:cs="Arial"/>
          <w:color w:val="auto"/>
          <w:sz w:val="20"/>
          <w:szCs w:val="20"/>
        </w:rPr>
        <w:t xml:space="preserve">personas jurídicas extranjeras y como quiera que la </w:t>
      </w:r>
      <w:r w:rsidR="00D34D00" w:rsidRPr="0023047C">
        <w:rPr>
          <w:rFonts w:ascii="Arial" w:eastAsia="Arial Narrow" w:hAnsi="Arial" w:cs="Arial"/>
          <w:color w:val="auto"/>
          <w:sz w:val="20"/>
          <w:szCs w:val="20"/>
          <w:lang w:val="es-CO"/>
        </w:rPr>
        <w:t>s</w:t>
      </w:r>
      <w:r w:rsidRPr="0023047C">
        <w:rPr>
          <w:rFonts w:ascii="Arial" w:eastAsia="Arial Narrow" w:hAnsi="Arial" w:cs="Arial"/>
          <w:color w:val="auto"/>
          <w:sz w:val="20"/>
          <w:szCs w:val="20"/>
          <w:lang w:val="es-CO"/>
        </w:rPr>
        <w:t xml:space="preserve">ucursal </w:t>
      </w:r>
      <w:r w:rsidRPr="0023047C">
        <w:rPr>
          <w:rFonts w:ascii="Arial" w:eastAsia="Arial Narrow" w:hAnsi="Arial" w:cs="Arial"/>
          <w:color w:val="auto"/>
          <w:sz w:val="20"/>
          <w:szCs w:val="20"/>
        </w:rPr>
        <w:t xml:space="preserve">en Colombia no es una persona jurídica diferente a la </w:t>
      </w:r>
      <w:r w:rsidR="005851C8" w:rsidRPr="0023047C">
        <w:rPr>
          <w:rFonts w:ascii="Arial" w:eastAsia="Arial Narrow" w:hAnsi="Arial" w:cs="Arial"/>
          <w:color w:val="auto"/>
          <w:sz w:val="20"/>
          <w:szCs w:val="20"/>
          <w:lang w:val="es-MX"/>
        </w:rPr>
        <w:t>M</w:t>
      </w:r>
      <w:r w:rsidRPr="0023047C">
        <w:rPr>
          <w:rFonts w:ascii="Arial" w:eastAsia="Arial Narrow" w:hAnsi="Arial" w:cs="Arial"/>
          <w:color w:val="auto"/>
          <w:sz w:val="20"/>
          <w:szCs w:val="20"/>
        </w:rPr>
        <w:t xml:space="preserve">atriz, se tendrá en cuenta la fecha de constitución de esta última. </w:t>
      </w:r>
    </w:p>
    <w:p w14:paraId="3642F8A0" w14:textId="23D2471B" w:rsidR="000B7651" w:rsidRPr="0023047C" w:rsidRDefault="000B7651" w:rsidP="00695362">
      <w:pPr>
        <w:pStyle w:val="InviasNormal"/>
        <w:ind w:left="357"/>
        <w:rPr>
          <w:rFonts w:ascii="Arial" w:eastAsia="Arial Narrow" w:hAnsi="Arial" w:cs="Arial"/>
          <w:color w:val="auto"/>
          <w:sz w:val="20"/>
          <w:szCs w:val="20"/>
          <w:lang w:val="es-ES"/>
        </w:rPr>
      </w:pPr>
      <w:r w:rsidRPr="0023047C">
        <w:rPr>
          <w:rFonts w:ascii="Arial" w:eastAsia="Arial Narrow" w:hAnsi="Arial" w:cs="Arial"/>
          <w:color w:val="auto"/>
          <w:sz w:val="20"/>
          <w:szCs w:val="20"/>
          <w:lang w:val="es-ES"/>
        </w:rPr>
        <w:lastRenderedPageBreak/>
        <w:t xml:space="preserve">Si la </w:t>
      </w:r>
      <w:r w:rsidR="00EC6DCD" w:rsidRPr="0023047C">
        <w:rPr>
          <w:rFonts w:ascii="Arial" w:eastAsia="Arial Narrow" w:hAnsi="Arial" w:cs="Arial"/>
          <w:color w:val="auto"/>
          <w:sz w:val="20"/>
          <w:szCs w:val="20"/>
          <w:lang w:val="es-ES"/>
        </w:rPr>
        <w:t>o</w:t>
      </w:r>
      <w:r w:rsidRPr="0023047C">
        <w:rPr>
          <w:rFonts w:ascii="Arial" w:eastAsia="Arial Narrow" w:hAnsi="Arial" w:cs="Arial"/>
          <w:color w:val="auto"/>
          <w:sz w:val="20"/>
          <w:szCs w:val="20"/>
          <w:lang w:val="es-ES"/>
        </w:rPr>
        <w:t xml:space="preserve">ferta es suscrita por una persona jurídica extranjera a través de la sucursal </w:t>
      </w:r>
      <w:r w:rsidR="00DF7180" w:rsidRPr="0023047C">
        <w:rPr>
          <w:rFonts w:ascii="Arial" w:eastAsia="Arial Narrow" w:hAnsi="Arial" w:cs="Arial"/>
          <w:color w:val="auto"/>
          <w:sz w:val="20"/>
          <w:szCs w:val="20"/>
          <w:lang w:val="es-ES"/>
        </w:rPr>
        <w:t xml:space="preserve">debidamente constituida en </w:t>
      </w:r>
      <w:r w:rsidRPr="0023047C">
        <w:rPr>
          <w:rFonts w:ascii="Arial" w:eastAsia="Arial Narrow" w:hAnsi="Arial" w:cs="Arial"/>
          <w:color w:val="auto"/>
          <w:sz w:val="20"/>
          <w:szCs w:val="20"/>
          <w:lang w:val="es-ES"/>
        </w:rPr>
        <w:t xml:space="preserve">Colombia, deberá acreditar </w:t>
      </w:r>
      <w:r w:rsidR="008B4E85" w:rsidRPr="0023047C">
        <w:rPr>
          <w:rFonts w:ascii="Arial" w:eastAsia="Arial Narrow" w:hAnsi="Arial" w:cs="Arial"/>
          <w:color w:val="auto"/>
          <w:sz w:val="20"/>
          <w:szCs w:val="20"/>
          <w:lang w:val="es-ES"/>
        </w:rPr>
        <w:t xml:space="preserve">la </w:t>
      </w:r>
      <w:r w:rsidR="001F20FA" w:rsidRPr="0023047C">
        <w:rPr>
          <w:rFonts w:ascii="Arial" w:eastAsia="Arial Narrow" w:hAnsi="Arial" w:cs="Arial"/>
          <w:color w:val="auto"/>
          <w:sz w:val="20"/>
          <w:szCs w:val="20"/>
          <w:lang w:val="es-ES"/>
        </w:rPr>
        <w:t xml:space="preserve">existencia </w:t>
      </w:r>
      <w:r w:rsidR="008B4E85" w:rsidRPr="0023047C">
        <w:rPr>
          <w:rFonts w:ascii="Arial" w:eastAsia="Arial Narrow" w:hAnsi="Arial" w:cs="Arial"/>
          <w:color w:val="auto"/>
          <w:sz w:val="20"/>
          <w:szCs w:val="20"/>
          <w:lang w:val="es-ES"/>
        </w:rPr>
        <w:t xml:space="preserve">de la sucursal y </w:t>
      </w:r>
      <w:r w:rsidR="00A1764C" w:rsidRPr="0023047C">
        <w:rPr>
          <w:rFonts w:ascii="Arial" w:eastAsia="Arial Narrow" w:hAnsi="Arial" w:cs="Arial"/>
          <w:color w:val="auto"/>
          <w:sz w:val="20"/>
          <w:szCs w:val="20"/>
          <w:lang w:val="es-ES"/>
        </w:rPr>
        <w:t xml:space="preserve">la capacidad jurídica </w:t>
      </w:r>
      <w:r w:rsidR="00174742" w:rsidRPr="0023047C">
        <w:rPr>
          <w:rFonts w:ascii="Arial" w:eastAsia="Arial Narrow" w:hAnsi="Arial" w:cs="Arial"/>
          <w:color w:val="auto"/>
          <w:sz w:val="20"/>
          <w:szCs w:val="20"/>
          <w:lang w:val="es-ES"/>
        </w:rPr>
        <w:t>d</w:t>
      </w:r>
      <w:r w:rsidRPr="0023047C">
        <w:rPr>
          <w:rFonts w:ascii="Arial" w:eastAsia="Arial Narrow" w:hAnsi="Arial" w:cs="Arial"/>
          <w:color w:val="auto"/>
          <w:sz w:val="20"/>
          <w:szCs w:val="20"/>
          <w:lang w:val="es-ES"/>
        </w:rPr>
        <w:t xml:space="preserve">e su representante o </w:t>
      </w:r>
      <w:r w:rsidR="00243969" w:rsidRPr="0023047C">
        <w:rPr>
          <w:rFonts w:ascii="Arial" w:eastAsia="Arial Narrow" w:hAnsi="Arial" w:cs="Arial"/>
          <w:color w:val="auto"/>
          <w:sz w:val="20"/>
          <w:szCs w:val="20"/>
          <w:lang w:val="es-ES"/>
        </w:rPr>
        <w:t xml:space="preserve">apoderado, </w:t>
      </w:r>
      <w:r w:rsidR="00A032C9" w:rsidRPr="0023047C">
        <w:rPr>
          <w:rFonts w:ascii="Arial" w:eastAsia="Arial Narrow" w:hAnsi="Arial" w:cs="Arial"/>
          <w:color w:val="auto"/>
          <w:sz w:val="20"/>
          <w:szCs w:val="20"/>
          <w:lang w:val="es-ES"/>
        </w:rPr>
        <w:t xml:space="preserve">mediante </w:t>
      </w:r>
      <w:r w:rsidR="00EC4B96" w:rsidRPr="0023047C">
        <w:rPr>
          <w:rFonts w:ascii="Arial" w:eastAsia="Arial Narrow" w:hAnsi="Arial" w:cs="Arial"/>
          <w:color w:val="auto"/>
          <w:sz w:val="20"/>
          <w:szCs w:val="20"/>
          <w:lang w:val="es-ES"/>
        </w:rPr>
        <w:t>la presentación del</w:t>
      </w:r>
      <w:r w:rsidRPr="0023047C">
        <w:rPr>
          <w:rFonts w:ascii="Arial" w:eastAsia="Arial Narrow" w:hAnsi="Arial" w:cs="Arial"/>
          <w:color w:val="auto"/>
          <w:sz w:val="20"/>
          <w:szCs w:val="20"/>
          <w:lang w:val="es-ES"/>
        </w:rPr>
        <w:t xml:space="preserve"> </w:t>
      </w:r>
      <w:r w:rsidR="00AA707A" w:rsidRPr="0023047C">
        <w:rPr>
          <w:rFonts w:ascii="Arial" w:eastAsia="Arial Narrow" w:hAnsi="Arial" w:cs="Arial"/>
          <w:color w:val="auto"/>
          <w:sz w:val="20"/>
          <w:szCs w:val="20"/>
          <w:lang w:val="es-ES"/>
        </w:rPr>
        <w:t>c</w:t>
      </w:r>
      <w:r w:rsidRPr="0023047C">
        <w:rPr>
          <w:rFonts w:ascii="Arial" w:eastAsia="Arial Narrow" w:hAnsi="Arial" w:cs="Arial"/>
          <w:color w:val="auto"/>
          <w:sz w:val="20"/>
          <w:szCs w:val="20"/>
          <w:lang w:val="es-ES"/>
        </w:rPr>
        <w:t xml:space="preserve">ertificado de existencia y representación legal con fecha de expedición máximo de 30 días antes de la fecha de cierre del </w:t>
      </w:r>
      <w:r w:rsidR="004D7A6C" w:rsidRPr="0023047C">
        <w:rPr>
          <w:rFonts w:ascii="Arial" w:eastAsia="Arial Narrow" w:hAnsi="Arial" w:cs="Arial"/>
          <w:color w:val="auto"/>
          <w:sz w:val="20"/>
          <w:szCs w:val="20"/>
          <w:lang w:val="es-ES"/>
        </w:rPr>
        <w:t>P</w:t>
      </w:r>
      <w:r w:rsidR="0082356A" w:rsidRPr="0023047C">
        <w:rPr>
          <w:rFonts w:ascii="Arial" w:eastAsia="Arial Narrow" w:hAnsi="Arial" w:cs="Arial"/>
          <w:color w:val="auto"/>
          <w:sz w:val="20"/>
          <w:szCs w:val="20"/>
          <w:lang w:val="es-ES"/>
        </w:rPr>
        <w:t>roceso</w:t>
      </w:r>
      <w:r w:rsidRPr="0023047C">
        <w:rPr>
          <w:rFonts w:ascii="Arial" w:eastAsia="Arial Narrow" w:hAnsi="Arial" w:cs="Arial"/>
          <w:color w:val="auto"/>
          <w:sz w:val="20"/>
          <w:szCs w:val="20"/>
          <w:lang w:val="es-ES"/>
        </w:rPr>
        <w:t xml:space="preserve"> de </w:t>
      </w:r>
      <w:r w:rsidR="004D7A6C" w:rsidRPr="0023047C">
        <w:rPr>
          <w:rFonts w:ascii="Arial" w:eastAsia="Arial Narrow" w:hAnsi="Arial" w:cs="Arial"/>
          <w:color w:val="auto"/>
          <w:sz w:val="20"/>
          <w:szCs w:val="20"/>
          <w:lang w:val="es-ES"/>
        </w:rPr>
        <w:t>Contratación</w:t>
      </w:r>
      <w:r w:rsidRPr="0023047C">
        <w:rPr>
          <w:rFonts w:ascii="Arial" w:eastAsia="Arial Narrow" w:hAnsi="Arial" w:cs="Arial"/>
          <w:color w:val="auto"/>
          <w:sz w:val="20"/>
          <w:szCs w:val="20"/>
          <w:lang w:val="es-ES"/>
        </w:rPr>
        <w:t xml:space="preserve">. </w:t>
      </w:r>
      <w:r w:rsidR="00401AFF" w:rsidRPr="0023047C">
        <w:rPr>
          <w:rFonts w:ascii="Arial" w:eastAsia="Arial Narrow" w:hAnsi="Arial" w:cs="Arial"/>
          <w:color w:val="auto"/>
          <w:sz w:val="20"/>
          <w:szCs w:val="20"/>
        </w:rPr>
        <w:t>En caso de modificarse la fecha de cierre del proceso</w:t>
      </w:r>
      <w:r w:rsidR="00401AFF" w:rsidRPr="0023047C">
        <w:rPr>
          <w:rFonts w:ascii="Arial" w:eastAsia="Arial Narrow" w:hAnsi="Arial" w:cs="Arial"/>
          <w:color w:val="auto"/>
          <w:sz w:val="20"/>
          <w:szCs w:val="20"/>
          <w:lang w:val="es-CO"/>
        </w:rPr>
        <w:t>,</w:t>
      </w:r>
      <w:r w:rsidR="00401AFF" w:rsidRPr="0023047C">
        <w:rPr>
          <w:rFonts w:ascii="Arial" w:eastAsia="Arial Narrow" w:hAnsi="Arial" w:cs="Arial"/>
          <w:color w:val="auto"/>
          <w:sz w:val="20"/>
          <w:szCs w:val="20"/>
        </w:rPr>
        <w:t xml:space="preserve"> se tendrá como referencia para establecer el plazo de vigencia del certificado de existencia y representación legal</w:t>
      </w:r>
      <w:r w:rsidR="00401AFF" w:rsidRPr="0023047C">
        <w:rPr>
          <w:rFonts w:ascii="Arial" w:eastAsia="Arial Narrow" w:hAnsi="Arial" w:cs="Arial"/>
          <w:color w:val="auto"/>
          <w:sz w:val="20"/>
          <w:szCs w:val="20"/>
          <w:lang w:val="es-CO"/>
        </w:rPr>
        <w:t xml:space="preserve"> la </w:t>
      </w:r>
      <w:r w:rsidR="00401AFF" w:rsidRPr="0023047C">
        <w:rPr>
          <w:rFonts w:ascii="Arial" w:eastAsia="Arial Narrow" w:hAnsi="Arial" w:cs="Arial"/>
          <w:color w:val="auto"/>
          <w:sz w:val="20"/>
          <w:szCs w:val="20"/>
        </w:rPr>
        <w:t xml:space="preserve">originalmente </w:t>
      </w:r>
      <w:r w:rsidR="00401AFF" w:rsidRPr="0023047C">
        <w:rPr>
          <w:rFonts w:ascii="Arial" w:eastAsia="Arial Narrow" w:hAnsi="Arial" w:cs="Arial"/>
          <w:color w:val="auto"/>
          <w:sz w:val="20"/>
          <w:szCs w:val="20"/>
          <w:lang w:val="es-ES"/>
        </w:rPr>
        <w:t>contenida</w:t>
      </w:r>
      <w:r w:rsidR="00401AFF" w:rsidRPr="0023047C">
        <w:rPr>
          <w:rFonts w:ascii="Arial" w:eastAsia="Arial Narrow" w:hAnsi="Arial" w:cs="Arial"/>
          <w:color w:val="auto"/>
          <w:sz w:val="20"/>
          <w:szCs w:val="20"/>
        </w:rPr>
        <w:t xml:space="preserve"> en </w:t>
      </w:r>
      <w:r w:rsidR="00401AFF" w:rsidRPr="0023047C">
        <w:rPr>
          <w:rFonts w:ascii="Arial" w:eastAsia="Arial Narrow" w:hAnsi="Arial" w:cs="Arial"/>
          <w:color w:val="auto"/>
          <w:sz w:val="20"/>
          <w:szCs w:val="20"/>
          <w:lang w:val="es-CO"/>
        </w:rPr>
        <w:t xml:space="preserve">la invitación. </w:t>
      </w:r>
      <w:r w:rsidRPr="0023047C">
        <w:rPr>
          <w:rFonts w:ascii="Arial" w:eastAsia="Arial Narrow" w:hAnsi="Arial" w:cs="Arial"/>
          <w:color w:val="auto"/>
          <w:sz w:val="20"/>
          <w:szCs w:val="20"/>
          <w:lang w:val="es-ES"/>
        </w:rPr>
        <w:t xml:space="preserve">Cuando el representante legal de la sucursal tenga restricciones para contraer obligaciones, deberá </w:t>
      </w:r>
      <w:r w:rsidR="0047592A" w:rsidRPr="0023047C">
        <w:rPr>
          <w:rFonts w:ascii="Arial" w:eastAsia="Arial Narrow" w:hAnsi="Arial" w:cs="Arial"/>
          <w:color w:val="auto"/>
          <w:sz w:val="20"/>
          <w:szCs w:val="20"/>
          <w:lang w:val="es-ES"/>
        </w:rPr>
        <w:t xml:space="preserve">adjuntar </w:t>
      </w:r>
      <w:r w:rsidRPr="0023047C">
        <w:rPr>
          <w:rFonts w:ascii="Arial" w:eastAsia="Arial Narrow" w:hAnsi="Arial" w:cs="Arial"/>
          <w:color w:val="auto"/>
          <w:sz w:val="20"/>
          <w:szCs w:val="20"/>
          <w:lang w:val="es-ES"/>
        </w:rPr>
        <w:t>autorización suficiente del órgano competente social respectivo para contraer obligaciones en nombre de la sociedad. La ausencia definitiva de autorización suficiente o no aport</w:t>
      </w:r>
      <w:r w:rsidR="0008567E" w:rsidRPr="0023047C">
        <w:rPr>
          <w:rFonts w:ascii="Arial" w:eastAsia="Arial Narrow" w:hAnsi="Arial" w:cs="Arial"/>
          <w:color w:val="auto"/>
          <w:sz w:val="20"/>
          <w:szCs w:val="20"/>
          <w:lang w:val="es-ES"/>
        </w:rPr>
        <w:t>ar</w:t>
      </w:r>
      <w:r w:rsidRPr="0023047C">
        <w:rPr>
          <w:rFonts w:ascii="Arial" w:eastAsia="Arial Narrow" w:hAnsi="Arial" w:cs="Arial"/>
          <w:color w:val="auto"/>
          <w:sz w:val="20"/>
          <w:szCs w:val="20"/>
          <w:lang w:val="es-ES"/>
        </w:rPr>
        <w:t xml:space="preserve"> dicho documento</w:t>
      </w:r>
      <w:r w:rsidR="0008567E" w:rsidRPr="0023047C">
        <w:rPr>
          <w:rFonts w:ascii="Arial" w:eastAsia="Arial Narrow" w:hAnsi="Arial" w:cs="Arial"/>
          <w:color w:val="auto"/>
          <w:sz w:val="20"/>
          <w:szCs w:val="20"/>
          <w:lang w:val="es-ES"/>
        </w:rPr>
        <w:t>,</w:t>
      </w:r>
      <w:r w:rsidRPr="0023047C">
        <w:rPr>
          <w:rFonts w:ascii="Arial" w:eastAsia="Arial Narrow" w:hAnsi="Arial" w:cs="Arial"/>
          <w:color w:val="auto"/>
          <w:sz w:val="20"/>
          <w:szCs w:val="20"/>
          <w:lang w:val="es-ES"/>
        </w:rPr>
        <w:t xml:space="preserve"> una vez solicitado por la </w:t>
      </w:r>
      <w:r w:rsidR="009E2EA8" w:rsidRPr="0023047C">
        <w:rPr>
          <w:rFonts w:ascii="Arial" w:eastAsia="Arial Narrow" w:hAnsi="Arial" w:cs="Arial"/>
          <w:color w:val="auto"/>
          <w:sz w:val="20"/>
          <w:szCs w:val="20"/>
          <w:lang w:val="es-ES"/>
        </w:rPr>
        <w:t>E</w:t>
      </w:r>
      <w:r w:rsidRPr="0023047C">
        <w:rPr>
          <w:rFonts w:ascii="Arial" w:eastAsia="Arial Narrow" w:hAnsi="Arial" w:cs="Arial"/>
          <w:color w:val="auto"/>
          <w:sz w:val="20"/>
          <w:szCs w:val="20"/>
          <w:lang w:val="es-ES"/>
        </w:rPr>
        <w:t>ntidad, determinará la falta de capacidad jurídica para presentar la oferta</w:t>
      </w:r>
      <w:r w:rsidR="002B4CCB" w:rsidRPr="0023047C">
        <w:rPr>
          <w:rFonts w:ascii="Arial" w:eastAsia="Arial Narrow" w:hAnsi="Arial" w:cs="Arial"/>
          <w:color w:val="auto"/>
          <w:sz w:val="20"/>
          <w:szCs w:val="20"/>
          <w:lang w:val="es-ES"/>
        </w:rPr>
        <w:t>.</w:t>
      </w:r>
    </w:p>
    <w:p w14:paraId="0701502D" w14:textId="54FE961F" w:rsidR="00A863CA" w:rsidRPr="0023047C" w:rsidRDefault="00A863CA" w:rsidP="00C068AB">
      <w:pPr>
        <w:numPr>
          <w:ilvl w:val="0"/>
          <w:numId w:val="26"/>
        </w:numPr>
        <w:spacing w:line="240" w:lineRule="auto"/>
        <w:contextualSpacing/>
        <w:jc w:val="both"/>
        <w:rPr>
          <w:rFonts w:cs="Arial"/>
          <w:color w:val="auto"/>
          <w:szCs w:val="20"/>
        </w:rPr>
      </w:pPr>
      <w:r w:rsidRPr="0023047C">
        <w:rPr>
          <w:rFonts w:cs="Arial"/>
          <w:color w:val="auto"/>
          <w:szCs w:val="20"/>
        </w:rPr>
        <w:t>Persona</w:t>
      </w:r>
      <w:r w:rsidR="002644ED" w:rsidRPr="0023047C">
        <w:rPr>
          <w:rFonts w:cs="Arial"/>
          <w:color w:val="auto"/>
          <w:szCs w:val="20"/>
        </w:rPr>
        <w:t xml:space="preserve"> </w:t>
      </w:r>
      <w:r w:rsidRPr="0023047C">
        <w:rPr>
          <w:rFonts w:cs="Arial"/>
          <w:color w:val="auto"/>
          <w:szCs w:val="20"/>
        </w:rPr>
        <w:t>jurídica</w:t>
      </w:r>
      <w:r w:rsidR="002644ED" w:rsidRPr="0023047C">
        <w:rPr>
          <w:rFonts w:cs="Arial"/>
          <w:color w:val="auto"/>
          <w:szCs w:val="20"/>
        </w:rPr>
        <w:t xml:space="preserve"> </w:t>
      </w:r>
      <w:r w:rsidRPr="0023047C">
        <w:rPr>
          <w:rFonts w:cs="Arial"/>
          <w:color w:val="auto"/>
          <w:szCs w:val="20"/>
        </w:rPr>
        <w:t>extranjera</w:t>
      </w:r>
      <w:r w:rsidR="002644ED" w:rsidRPr="0023047C">
        <w:rPr>
          <w:rFonts w:cs="Arial"/>
          <w:color w:val="auto"/>
          <w:szCs w:val="20"/>
        </w:rPr>
        <w:t xml:space="preserve"> </w:t>
      </w:r>
      <w:r w:rsidRPr="0023047C">
        <w:rPr>
          <w:rFonts w:cs="Arial"/>
          <w:color w:val="auto"/>
          <w:szCs w:val="20"/>
        </w:rPr>
        <w:t>sin</w:t>
      </w:r>
      <w:r w:rsidR="002644ED" w:rsidRPr="0023047C">
        <w:rPr>
          <w:rFonts w:cs="Arial"/>
          <w:color w:val="auto"/>
          <w:szCs w:val="20"/>
        </w:rPr>
        <w:t xml:space="preserve"> </w:t>
      </w:r>
      <w:r w:rsidR="00574277" w:rsidRPr="0023047C">
        <w:rPr>
          <w:rFonts w:cs="Arial"/>
          <w:color w:val="auto"/>
          <w:szCs w:val="20"/>
        </w:rPr>
        <w:t>s</w:t>
      </w:r>
      <w:r w:rsidRPr="0023047C">
        <w:rPr>
          <w:rFonts w:cs="Arial"/>
          <w:color w:val="auto"/>
          <w:szCs w:val="20"/>
        </w:rPr>
        <w:t>ucursal</w:t>
      </w:r>
      <w:r w:rsidR="0099584B" w:rsidRPr="0023047C">
        <w:rPr>
          <w:rFonts w:eastAsia="Calibri Light" w:cs="Arial"/>
          <w:color w:val="auto"/>
          <w:szCs w:val="20"/>
          <w:lang w:eastAsia="es-ES"/>
        </w:rPr>
        <w:t xml:space="preserve"> o domicilio</w:t>
      </w:r>
      <w:r w:rsidR="002644ED" w:rsidRPr="0023047C">
        <w:rPr>
          <w:rFonts w:cs="Arial"/>
          <w:color w:val="auto"/>
          <w:szCs w:val="20"/>
        </w:rPr>
        <w:t xml:space="preserve"> </w:t>
      </w:r>
      <w:r w:rsidRPr="0023047C">
        <w:rPr>
          <w:rFonts w:cs="Arial"/>
          <w:color w:val="auto"/>
          <w:szCs w:val="20"/>
        </w:rPr>
        <w:t>en</w:t>
      </w:r>
      <w:r w:rsidR="002644ED" w:rsidRPr="0023047C">
        <w:rPr>
          <w:rFonts w:cs="Arial"/>
          <w:color w:val="auto"/>
          <w:szCs w:val="20"/>
        </w:rPr>
        <w:t xml:space="preserve"> </w:t>
      </w:r>
      <w:r w:rsidRPr="0023047C">
        <w:rPr>
          <w:rFonts w:cs="Arial"/>
          <w:color w:val="auto"/>
          <w:szCs w:val="20"/>
        </w:rPr>
        <w:t>Colombia:</w:t>
      </w:r>
      <w:r w:rsidR="002644ED" w:rsidRPr="0023047C">
        <w:rPr>
          <w:rFonts w:cs="Arial"/>
          <w:color w:val="auto"/>
          <w:szCs w:val="20"/>
        </w:rPr>
        <w:t xml:space="preserve"> </w:t>
      </w:r>
      <w:r w:rsidR="00AB2B74" w:rsidRPr="0023047C">
        <w:rPr>
          <w:rFonts w:cs="Arial"/>
          <w:color w:val="auto"/>
          <w:szCs w:val="20"/>
        </w:rPr>
        <w:t>D</w:t>
      </w:r>
      <w:r w:rsidR="0099584B" w:rsidRPr="0023047C">
        <w:rPr>
          <w:rFonts w:cs="Arial"/>
          <w:color w:val="auto"/>
          <w:szCs w:val="20"/>
        </w:rPr>
        <w:t>ocumentos que acrediten la existencia y representación legal de la sociedad extranjera, legalizados de conformidad con lo establecido en</w:t>
      </w:r>
      <w:r w:rsidR="00183DC1" w:rsidRPr="0023047C">
        <w:rPr>
          <w:rFonts w:cs="Arial"/>
          <w:color w:val="auto"/>
          <w:szCs w:val="20"/>
        </w:rPr>
        <w:t xml:space="preserve"> la </w:t>
      </w:r>
      <w:r w:rsidR="00E27E93" w:rsidRPr="0023047C">
        <w:rPr>
          <w:rFonts w:cs="Arial"/>
          <w:color w:val="auto"/>
          <w:szCs w:val="20"/>
        </w:rPr>
        <w:t>invitación</w:t>
      </w:r>
      <w:r w:rsidR="000274B4" w:rsidRPr="0023047C">
        <w:rPr>
          <w:rFonts w:cs="Arial"/>
          <w:color w:val="auto"/>
          <w:szCs w:val="20"/>
        </w:rPr>
        <w:t>, en los</w:t>
      </w:r>
      <w:r w:rsidR="0099584B" w:rsidRPr="0023047C">
        <w:rPr>
          <w:rFonts w:cs="Arial"/>
          <w:color w:val="auto"/>
          <w:szCs w:val="20"/>
        </w:rPr>
        <w:t xml:space="preserve"> que debe constar</w:t>
      </w:r>
      <w:r w:rsidR="007F69DA" w:rsidRPr="0023047C">
        <w:rPr>
          <w:rFonts w:cs="Arial"/>
          <w:color w:val="auto"/>
          <w:szCs w:val="20"/>
        </w:rPr>
        <w:t>,</w:t>
      </w:r>
      <w:r w:rsidR="0099584B" w:rsidRPr="0023047C">
        <w:rPr>
          <w:rFonts w:cs="Arial"/>
          <w:color w:val="auto"/>
          <w:szCs w:val="20"/>
        </w:rPr>
        <w:t xml:space="preserve"> como mínimo</w:t>
      </w:r>
      <w:r w:rsidR="007F69DA" w:rsidRPr="0023047C">
        <w:rPr>
          <w:rFonts w:cs="Arial"/>
          <w:color w:val="auto"/>
          <w:szCs w:val="20"/>
        </w:rPr>
        <w:t>,</w:t>
      </w:r>
      <w:r w:rsidR="0099584B" w:rsidRPr="0023047C">
        <w:rPr>
          <w:rFonts w:cs="Arial"/>
          <w:color w:val="auto"/>
          <w:szCs w:val="20"/>
        </w:rPr>
        <w:t xml:space="preserve"> los siguientes aspectos:</w:t>
      </w:r>
    </w:p>
    <w:p w14:paraId="586D8186" w14:textId="15FE9462" w:rsidR="00A863CA" w:rsidRPr="0023047C" w:rsidRDefault="00A863CA" w:rsidP="00C068AB">
      <w:pPr>
        <w:pStyle w:val="InviasNormal"/>
        <w:numPr>
          <w:ilvl w:val="0"/>
          <w:numId w:val="9"/>
        </w:numPr>
        <w:rPr>
          <w:rFonts w:ascii="Arial" w:hAnsi="Arial" w:cs="Arial"/>
          <w:color w:val="auto"/>
          <w:sz w:val="20"/>
          <w:szCs w:val="20"/>
          <w:lang w:val="es-CO"/>
        </w:rPr>
      </w:pPr>
      <w:r w:rsidRPr="0023047C">
        <w:rPr>
          <w:rFonts w:ascii="Arial" w:hAnsi="Arial" w:cs="Arial"/>
          <w:color w:val="auto"/>
          <w:sz w:val="20"/>
          <w:szCs w:val="20"/>
          <w:lang w:val="es-CO"/>
        </w:rPr>
        <w:t>Nombre</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o</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razón</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social</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completa.</w:t>
      </w:r>
    </w:p>
    <w:p w14:paraId="7C0ECDD7" w14:textId="77E38502" w:rsidR="00A863CA" w:rsidRPr="0023047C" w:rsidRDefault="00A863CA" w:rsidP="00C068AB">
      <w:pPr>
        <w:pStyle w:val="InviasNormal"/>
        <w:numPr>
          <w:ilvl w:val="0"/>
          <w:numId w:val="9"/>
        </w:numPr>
        <w:rPr>
          <w:rFonts w:ascii="Arial" w:hAnsi="Arial" w:cs="Arial"/>
          <w:color w:val="auto"/>
          <w:sz w:val="20"/>
          <w:szCs w:val="20"/>
        </w:rPr>
      </w:pPr>
      <w:r w:rsidRPr="0023047C">
        <w:rPr>
          <w:rFonts w:ascii="Arial" w:hAnsi="Arial" w:cs="Arial"/>
          <w:color w:val="auto"/>
          <w:sz w:val="20"/>
          <w:szCs w:val="20"/>
        </w:rPr>
        <w:t>Nombre</w:t>
      </w:r>
      <w:r w:rsidR="002644ED" w:rsidRPr="0023047C">
        <w:rPr>
          <w:rFonts w:ascii="Arial" w:hAnsi="Arial" w:cs="Arial"/>
          <w:color w:val="auto"/>
          <w:sz w:val="20"/>
          <w:szCs w:val="20"/>
        </w:rPr>
        <w:t xml:space="preserve"> </w:t>
      </w:r>
      <w:r w:rsidRPr="0023047C">
        <w:rPr>
          <w:rFonts w:ascii="Arial" w:hAnsi="Arial" w:cs="Arial"/>
          <w:color w:val="auto"/>
          <w:sz w:val="20"/>
          <w:szCs w:val="20"/>
        </w:rPr>
        <w:t>del</w:t>
      </w:r>
      <w:r w:rsidR="002644ED" w:rsidRPr="0023047C">
        <w:rPr>
          <w:rFonts w:ascii="Arial" w:hAnsi="Arial" w:cs="Arial"/>
          <w:color w:val="auto"/>
          <w:sz w:val="20"/>
          <w:szCs w:val="20"/>
        </w:rPr>
        <w:t xml:space="preserve"> </w:t>
      </w:r>
      <w:r w:rsidR="00B26DDB" w:rsidRPr="0023047C">
        <w:rPr>
          <w:rFonts w:ascii="Arial" w:hAnsi="Arial" w:cs="Arial"/>
          <w:color w:val="auto"/>
          <w:sz w:val="20"/>
          <w:szCs w:val="20"/>
          <w:lang w:val="es-CO"/>
        </w:rPr>
        <w:t>representante legal</w:t>
      </w:r>
      <w:r w:rsidR="002644ED" w:rsidRPr="0023047C">
        <w:rPr>
          <w:rFonts w:ascii="Arial" w:hAnsi="Arial" w:cs="Arial"/>
          <w:color w:val="auto"/>
          <w:sz w:val="20"/>
          <w:szCs w:val="20"/>
        </w:rPr>
        <w:t xml:space="preserve"> </w:t>
      </w:r>
      <w:r w:rsidRPr="0023047C">
        <w:rPr>
          <w:rFonts w:ascii="Arial" w:hAnsi="Arial" w:cs="Arial"/>
          <w:color w:val="auto"/>
          <w:sz w:val="20"/>
          <w:szCs w:val="20"/>
        </w:rPr>
        <w:t>o</w:t>
      </w:r>
      <w:r w:rsidR="002644ED" w:rsidRPr="0023047C">
        <w:rPr>
          <w:rFonts w:ascii="Arial" w:hAnsi="Arial" w:cs="Arial"/>
          <w:color w:val="auto"/>
          <w:sz w:val="20"/>
          <w:szCs w:val="20"/>
        </w:rPr>
        <w:t xml:space="preserve"> </w:t>
      </w:r>
      <w:r w:rsidRPr="0023047C">
        <w:rPr>
          <w:rFonts w:ascii="Arial" w:hAnsi="Arial" w:cs="Arial"/>
          <w:color w:val="auto"/>
          <w:sz w:val="20"/>
          <w:szCs w:val="20"/>
        </w:rPr>
        <w:t>de</w:t>
      </w:r>
      <w:r w:rsidR="002644ED" w:rsidRPr="0023047C">
        <w:rPr>
          <w:rFonts w:ascii="Arial" w:hAnsi="Arial" w:cs="Arial"/>
          <w:color w:val="auto"/>
          <w:sz w:val="20"/>
          <w:szCs w:val="20"/>
        </w:rPr>
        <w:t xml:space="preserve"> </w:t>
      </w:r>
      <w:r w:rsidRPr="0023047C">
        <w:rPr>
          <w:rFonts w:ascii="Arial" w:hAnsi="Arial" w:cs="Arial"/>
          <w:color w:val="auto"/>
          <w:sz w:val="20"/>
          <w:szCs w:val="20"/>
        </w:rPr>
        <w:t>la</w:t>
      </w:r>
      <w:r w:rsidR="002644ED" w:rsidRPr="0023047C">
        <w:rPr>
          <w:rFonts w:ascii="Arial" w:hAnsi="Arial" w:cs="Arial"/>
          <w:color w:val="auto"/>
          <w:sz w:val="20"/>
          <w:szCs w:val="20"/>
        </w:rPr>
        <w:t xml:space="preserve"> </w:t>
      </w:r>
      <w:r w:rsidRPr="0023047C">
        <w:rPr>
          <w:rFonts w:ascii="Arial" w:hAnsi="Arial" w:cs="Arial"/>
          <w:color w:val="auto"/>
          <w:sz w:val="20"/>
          <w:szCs w:val="20"/>
        </w:rPr>
        <w:t>persona</w:t>
      </w:r>
      <w:r w:rsidR="002644ED" w:rsidRPr="0023047C">
        <w:rPr>
          <w:rFonts w:ascii="Arial" w:hAnsi="Arial" w:cs="Arial"/>
          <w:color w:val="auto"/>
          <w:sz w:val="20"/>
          <w:szCs w:val="20"/>
        </w:rPr>
        <w:t xml:space="preserve"> </w:t>
      </w:r>
      <w:r w:rsidRPr="0023047C">
        <w:rPr>
          <w:rFonts w:ascii="Arial" w:hAnsi="Arial" w:cs="Arial"/>
          <w:color w:val="auto"/>
          <w:sz w:val="20"/>
          <w:szCs w:val="20"/>
        </w:rPr>
        <w:t>facultada</w:t>
      </w:r>
      <w:r w:rsidR="002644ED" w:rsidRPr="0023047C">
        <w:rPr>
          <w:rFonts w:ascii="Arial" w:hAnsi="Arial" w:cs="Arial"/>
          <w:color w:val="auto"/>
          <w:sz w:val="20"/>
          <w:szCs w:val="20"/>
        </w:rPr>
        <w:t xml:space="preserve"> </w:t>
      </w:r>
      <w:r w:rsidRPr="0023047C">
        <w:rPr>
          <w:rFonts w:ascii="Arial" w:hAnsi="Arial" w:cs="Arial"/>
          <w:color w:val="auto"/>
          <w:sz w:val="20"/>
          <w:szCs w:val="20"/>
        </w:rPr>
        <w:t>para</w:t>
      </w:r>
      <w:r w:rsidR="002644ED" w:rsidRPr="0023047C">
        <w:rPr>
          <w:rFonts w:ascii="Arial" w:hAnsi="Arial" w:cs="Arial"/>
          <w:color w:val="auto"/>
          <w:sz w:val="20"/>
          <w:szCs w:val="20"/>
        </w:rPr>
        <w:t xml:space="preserve"> </w:t>
      </w:r>
      <w:r w:rsidRPr="0023047C">
        <w:rPr>
          <w:rFonts w:ascii="Arial" w:hAnsi="Arial" w:cs="Arial"/>
          <w:color w:val="auto"/>
          <w:sz w:val="20"/>
          <w:szCs w:val="20"/>
        </w:rPr>
        <w:t>comprometer</w:t>
      </w:r>
      <w:r w:rsidR="002644ED" w:rsidRPr="0023047C">
        <w:rPr>
          <w:rFonts w:ascii="Arial" w:hAnsi="Arial" w:cs="Arial"/>
          <w:color w:val="auto"/>
          <w:sz w:val="20"/>
          <w:szCs w:val="20"/>
        </w:rPr>
        <w:t xml:space="preserve"> </w:t>
      </w:r>
      <w:r w:rsidRPr="0023047C">
        <w:rPr>
          <w:rFonts w:ascii="Arial" w:hAnsi="Arial" w:cs="Arial"/>
          <w:color w:val="auto"/>
          <w:sz w:val="20"/>
          <w:szCs w:val="20"/>
        </w:rPr>
        <w:t>a</w:t>
      </w:r>
      <w:r w:rsidR="002644ED" w:rsidRPr="0023047C">
        <w:rPr>
          <w:rFonts w:ascii="Arial" w:hAnsi="Arial" w:cs="Arial"/>
          <w:color w:val="auto"/>
          <w:sz w:val="20"/>
          <w:szCs w:val="20"/>
        </w:rPr>
        <w:t xml:space="preserve"> </w:t>
      </w:r>
      <w:r w:rsidRPr="0023047C">
        <w:rPr>
          <w:rFonts w:ascii="Arial" w:hAnsi="Arial" w:cs="Arial"/>
          <w:color w:val="auto"/>
          <w:sz w:val="20"/>
          <w:szCs w:val="20"/>
        </w:rPr>
        <w:t>la</w:t>
      </w:r>
      <w:r w:rsidR="002644ED" w:rsidRPr="0023047C">
        <w:rPr>
          <w:rFonts w:ascii="Arial" w:hAnsi="Arial" w:cs="Arial"/>
          <w:color w:val="auto"/>
          <w:sz w:val="20"/>
          <w:szCs w:val="20"/>
        </w:rPr>
        <w:t xml:space="preserve"> </w:t>
      </w:r>
      <w:r w:rsidRPr="0023047C">
        <w:rPr>
          <w:rFonts w:ascii="Arial" w:hAnsi="Arial" w:cs="Arial"/>
          <w:color w:val="auto"/>
          <w:sz w:val="20"/>
          <w:szCs w:val="20"/>
        </w:rPr>
        <w:t>persona</w:t>
      </w:r>
      <w:r w:rsidR="002644ED" w:rsidRPr="0023047C">
        <w:rPr>
          <w:rFonts w:ascii="Arial" w:hAnsi="Arial" w:cs="Arial"/>
          <w:color w:val="auto"/>
          <w:sz w:val="20"/>
          <w:szCs w:val="20"/>
        </w:rPr>
        <w:t xml:space="preserve"> </w:t>
      </w:r>
      <w:r w:rsidRPr="0023047C">
        <w:rPr>
          <w:rFonts w:ascii="Arial" w:hAnsi="Arial" w:cs="Arial"/>
          <w:color w:val="auto"/>
          <w:sz w:val="20"/>
          <w:szCs w:val="20"/>
        </w:rPr>
        <w:t>jurídica.</w:t>
      </w:r>
    </w:p>
    <w:p w14:paraId="5EFB9AFA" w14:textId="45D20FC2" w:rsidR="00A863CA" w:rsidRPr="0023047C" w:rsidRDefault="00E930B7" w:rsidP="00C068AB">
      <w:pPr>
        <w:pStyle w:val="InviasNormal"/>
        <w:numPr>
          <w:ilvl w:val="0"/>
          <w:numId w:val="9"/>
        </w:numPr>
        <w:rPr>
          <w:rFonts w:ascii="Arial" w:hAnsi="Arial" w:cs="Arial"/>
          <w:color w:val="auto"/>
          <w:sz w:val="20"/>
          <w:szCs w:val="20"/>
        </w:rPr>
      </w:pPr>
      <w:r w:rsidRPr="0023047C">
        <w:rPr>
          <w:rFonts w:ascii="Arial" w:hAnsi="Arial" w:cs="Arial"/>
          <w:color w:val="auto"/>
          <w:sz w:val="20"/>
          <w:szCs w:val="20"/>
        </w:rPr>
        <w:t xml:space="preserve">Que el objeto de la sociedad permita ejecutar las actividades descritas en el objeto del </w:t>
      </w:r>
      <w:r w:rsidR="0072472F" w:rsidRPr="0023047C">
        <w:rPr>
          <w:rFonts w:ascii="Arial" w:hAnsi="Arial" w:cs="Arial"/>
          <w:color w:val="auto"/>
          <w:sz w:val="20"/>
          <w:szCs w:val="20"/>
          <w:lang w:val="es-MX"/>
        </w:rPr>
        <w:t>P</w:t>
      </w:r>
      <w:r w:rsidR="0082356A" w:rsidRPr="0023047C">
        <w:rPr>
          <w:rFonts w:ascii="Arial" w:hAnsi="Arial" w:cs="Arial"/>
          <w:color w:val="auto"/>
          <w:sz w:val="20"/>
          <w:szCs w:val="20"/>
        </w:rPr>
        <w:t xml:space="preserve">roceso de </w:t>
      </w:r>
      <w:r w:rsidR="0072472F" w:rsidRPr="0023047C">
        <w:rPr>
          <w:rFonts w:ascii="Arial" w:hAnsi="Arial" w:cs="Arial"/>
          <w:color w:val="auto"/>
          <w:sz w:val="20"/>
          <w:szCs w:val="20"/>
          <w:lang w:val="es-CO"/>
        </w:rPr>
        <w:t>Contratación</w:t>
      </w:r>
      <w:r w:rsidR="00A863CA" w:rsidRPr="0023047C">
        <w:rPr>
          <w:rFonts w:ascii="Arial" w:hAnsi="Arial" w:cs="Arial"/>
          <w:color w:val="auto"/>
          <w:sz w:val="20"/>
          <w:szCs w:val="20"/>
        </w:rPr>
        <w:t>.</w:t>
      </w:r>
    </w:p>
    <w:p w14:paraId="74ADE006" w14:textId="77777777" w:rsidR="00024579" w:rsidRPr="0023047C" w:rsidRDefault="00A863CA" w:rsidP="00C068AB">
      <w:pPr>
        <w:pStyle w:val="InviasNormal"/>
        <w:numPr>
          <w:ilvl w:val="0"/>
          <w:numId w:val="9"/>
        </w:numPr>
        <w:ind w:left="1843"/>
        <w:rPr>
          <w:rFonts w:ascii="Arial" w:eastAsia="Arial Narrow" w:hAnsi="Arial" w:cs="Arial"/>
          <w:color w:val="auto"/>
          <w:sz w:val="20"/>
          <w:szCs w:val="20"/>
        </w:rPr>
      </w:pPr>
      <w:r w:rsidRPr="0023047C">
        <w:rPr>
          <w:rFonts w:ascii="Arial" w:hAnsi="Arial" w:cs="Arial"/>
          <w:color w:val="auto"/>
          <w:sz w:val="20"/>
          <w:szCs w:val="20"/>
        </w:rPr>
        <w:t>Facultades</w:t>
      </w:r>
      <w:r w:rsidR="002644ED" w:rsidRPr="0023047C">
        <w:rPr>
          <w:rFonts w:ascii="Arial" w:hAnsi="Arial" w:cs="Arial"/>
          <w:color w:val="auto"/>
          <w:sz w:val="20"/>
          <w:szCs w:val="20"/>
        </w:rPr>
        <w:t xml:space="preserve"> </w:t>
      </w:r>
      <w:r w:rsidRPr="0023047C">
        <w:rPr>
          <w:rFonts w:ascii="Arial" w:hAnsi="Arial" w:cs="Arial"/>
          <w:color w:val="auto"/>
          <w:sz w:val="20"/>
          <w:szCs w:val="20"/>
        </w:rPr>
        <w:t>del</w:t>
      </w:r>
      <w:r w:rsidR="002644ED" w:rsidRPr="0023047C">
        <w:rPr>
          <w:rFonts w:ascii="Arial" w:hAnsi="Arial" w:cs="Arial"/>
          <w:color w:val="auto"/>
          <w:sz w:val="20"/>
          <w:szCs w:val="20"/>
        </w:rPr>
        <w:t xml:space="preserve"> </w:t>
      </w:r>
      <w:r w:rsidRPr="0023047C">
        <w:rPr>
          <w:rFonts w:ascii="Arial" w:hAnsi="Arial" w:cs="Arial"/>
          <w:color w:val="auto"/>
          <w:sz w:val="20"/>
          <w:szCs w:val="20"/>
        </w:rPr>
        <w:t>representante</w:t>
      </w:r>
      <w:r w:rsidR="002644ED" w:rsidRPr="0023047C">
        <w:rPr>
          <w:rFonts w:ascii="Arial" w:hAnsi="Arial" w:cs="Arial"/>
          <w:color w:val="auto"/>
          <w:sz w:val="20"/>
          <w:szCs w:val="20"/>
        </w:rPr>
        <w:t xml:space="preserve"> </w:t>
      </w:r>
      <w:r w:rsidRPr="0023047C">
        <w:rPr>
          <w:rFonts w:ascii="Arial" w:hAnsi="Arial" w:cs="Arial"/>
          <w:color w:val="auto"/>
          <w:sz w:val="20"/>
          <w:szCs w:val="20"/>
        </w:rPr>
        <w:t>legal</w:t>
      </w:r>
      <w:r w:rsidR="002644ED" w:rsidRPr="0023047C">
        <w:rPr>
          <w:rFonts w:ascii="Arial" w:hAnsi="Arial" w:cs="Arial"/>
          <w:color w:val="auto"/>
          <w:sz w:val="20"/>
          <w:szCs w:val="20"/>
        </w:rPr>
        <w:t xml:space="preserve"> </w:t>
      </w:r>
      <w:r w:rsidRPr="0023047C">
        <w:rPr>
          <w:rFonts w:ascii="Arial" w:hAnsi="Arial" w:cs="Arial"/>
          <w:color w:val="auto"/>
          <w:sz w:val="20"/>
          <w:szCs w:val="20"/>
        </w:rPr>
        <w:t>o</w:t>
      </w:r>
      <w:r w:rsidR="002644ED" w:rsidRPr="0023047C">
        <w:rPr>
          <w:rFonts w:ascii="Arial" w:hAnsi="Arial" w:cs="Arial"/>
          <w:color w:val="auto"/>
          <w:sz w:val="20"/>
          <w:szCs w:val="20"/>
        </w:rPr>
        <w:t xml:space="preserve"> </w:t>
      </w:r>
      <w:r w:rsidRPr="0023047C">
        <w:rPr>
          <w:rFonts w:ascii="Arial" w:hAnsi="Arial" w:cs="Arial"/>
          <w:color w:val="auto"/>
          <w:sz w:val="20"/>
          <w:szCs w:val="20"/>
        </w:rPr>
        <w:t>de</w:t>
      </w:r>
      <w:r w:rsidR="002644ED" w:rsidRPr="0023047C">
        <w:rPr>
          <w:rFonts w:ascii="Arial" w:hAnsi="Arial" w:cs="Arial"/>
          <w:color w:val="auto"/>
          <w:sz w:val="20"/>
          <w:szCs w:val="20"/>
        </w:rPr>
        <w:t xml:space="preserve"> </w:t>
      </w:r>
      <w:r w:rsidRPr="0023047C">
        <w:rPr>
          <w:rFonts w:ascii="Arial" w:hAnsi="Arial" w:cs="Arial"/>
          <w:color w:val="auto"/>
          <w:sz w:val="20"/>
          <w:szCs w:val="20"/>
        </w:rPr>
        <w:t>la</w:t>
      </w:r>
      <w:r w:rsidR="002644ED" w:rsidRPr="0023047C">
        <w:rPr>
          <w:rFonts w:ascii="Arial" w:hAnsi="Arial" w:cs="Arial"/>
          <w:color w:val="auto"/>
          <w:sz w:val="20"/>
          <w:szCs w:val="20"/>
        </w:rPr>
        <w:t xml:space="preserve"> </w:t>
      </w:r>
      <w:r w:rsidRPr="0023047C">
        <w:rPr>
          <w:rFonts w:ascii="Arial" w:hAnsi="Arial" w:cs="Arial"/>
          <w:color w:val="auto"/>
          <w:sz w:val="20"/>
          <w:szCs w:val="20"/>
        </w:rPr>
        <w:t>persona</w:t>
      </w:r>
      <w:r w:rsidR="002644ED" w:rsidRPr="0023047C">
        <w:rPr>
          <w:rFonts w:ascii="Arial" w:hAnsi="Arial" w:cs="Arial"/>
          <w:color w:val="auto"/>
          <w:sz w:val="20"/>
          <w:szCs w:val="20"/>
        </w:rPr>
        <w:t xml:space="preserve"> </w:t>
      </w:r>
      <w:r w:rsidRPr="0023047C">
        <w:rPr>
          <w:rFonts w:ascii="Arial" w:hAnsi="Arial" w:cs="Arial"/>
          <w:color w:val="auto"/>
          <w:sz w:val="20"/>
          <w:szCs w:val="20"/>
        </w:rPr>
        <w:t>facultada</w:t>
      </w:r>
      <w:r w:rsidR="002644ED" w:rsidRPr="0023047C">
        <w:rPr>
          <w:rFonts w:ascii="Arial" w:hAnsi="Arial" w:cs="Arial"/>
          <w:color w:val="auto"/>
          <w:sz w:val="20"/>
          <w:szCs w:val="20"/>
        </w:rPr>
        <w:t xml:space="preserve"> </w:t>
      </w:r>
      <w:r w:rsidRPr="0023047C">
        <w:rPr>
          <w:rFonts w:ascii="Arial" w:hAnsi="Arial" w:cs="Arial"/>
          <w:color w:val="auto"/>
          <w:sz w:val="20"/>
          <w:szCs w:val="20"/>
        </w:rPr>
        <w:t>para</w:t>
      </w:r>
      <w:r w:rsidR="002644ED" w:rsidRPr="0023047C">
        <w:rPr>
          <w:rFonts w:ascii="Arial" w:hAnsi="Arial" w:cs="Arial"/>
          <w:color w:val="auto"/>
          <w:sz w:val="20"/>
          <w:szCs w:val="20"/>
        </w:rPr>
        <w:t xml:space="preserve"> </w:t>
      </w:r>
      <w:r w:rsidRPr="0023047C">
        <w:rPr>
          <w:rFonts w:ascii="Arial" w:hAnsi="Arial" w:cs="Arial"/>
          <w:color w:val="auto"/>
          <w:sz w:val="20"/>
          <w:szCs w:val="20"/>
        </w:rPr>
        <w:t>comprometer</w:t>
      </w:r>
      <w:r w:rsidR="002644ED" w:rsidRPr="0023047C">
        <w:rPr>
          <w:rFonts w:ascii="Arial" w:hAnsi="Arial" w:cs="Arial"/>
          <w:color w:val="auto"/>
          <w:sz w:val="20"/>
          <w:szCs w:val="20"/>
        </w:rPr>
        <w:t xml:space="preserve"> </w:t>
      </w:r>
      <w:r w:rsidRPr="0023047C">
        <w:rPr>
          <w:rFonts w:ascii="Arial" w:hAnsi="Arial" w:cs="Arial"/>
          <w:color w:val="auto"/>
          <w:sz w:val="20"/>
          <w:szCs w:val="20"/>
        </w:rPr>
        <w:t>a</w:t>
      </w:r>
      <w:r w:rsidR="002644ED" w:rsidRPr="0023047C">
        <w:rPr>
          <w:rFonts w:ascii="Arial" w:hAnsi="Arial" w:cs="Arial"/>
          <w:color w:val="auto"/>
          <w:sz w:val="20"/>
          <w:szCs w:val="20"/>
        </w:rPr>
        <w:t xml:space="preserve"> </w:t>
      </w:r>
      <w:r w:rsidRPr="0023047C">
        <w:rPr>
          <w:rFonts w:ascii="Arial" w:hAnsi="Arial" w:cs="Arial"/>
          <w:color w:val="auto"/>
          <w:sz w:val="20"/>
          <w:szCs w:val="20"/>
        </w:rPr>
        <w:t>la</w:t>
      </w:r>
      <w:r w:rsidR="002644ED" w:rsidRPr="0023047C">
        <w:rPr>
          <w:rFonts w:ascii="Arial" w:hAnsi="Arial" w:cs="Arial"/>
          <w:color w:val="auto"/>
          <w:sz w:val="20"/>
          <w:szCs w:val="20"/>
        </w:rPr>
        <w:t xml:space="preserve"> </w:t>
      </w:r>
      <w:r w:rsidRPr="0023047C">
        <w:rPr>
          <w:rFonts w:ascii="Arial" w:hAnsi="Arial" w:cs="Arial"/>
          <w:color w:val="auto"/>
          <w:sz w:val="20"/>
          <w:szCs w:val="20"/>
        </w:rPr>
        <w:t>persona</w:t>
      </w:r>
      <w:r w:rsidR="002644ED" w:rsidRPr="0023047C">
        <w:rPr>
          <w:rFonts w:ascii="Arial" w:hAnsi="Arial" w:cs="Arial"/>
          <w:color w:val="auto"/>
          <w:sz w:val="20"/>
          <w:szCs w:val="20"/>
        </w:rPr>
        <w:t xml:space="preserve"> </w:t>
      </w:r>
      <w:r w:rsidRPr="0023047C">
        <w:rPr>
          <w:rFonts w:ascii="Arial" w:hAnsi="Arial" w:cs="Arial"/>
          <w:color w:val="auto"/>
          <w:sz w:val="20"/>
          <w:szCs w:val="20"/>
        </w:rPr>
        <w:t>jurídica,</w:t>
      </w:r>
      <w:r w:rsidR="002644ED" w:rsidRPr="0023047C">
        <w:rPr>
          <w:rFonts w:ascii="Arial" w:hAnsi="Arial" w:cs="Arial"/>
          <w:color w:val="auto"/>
          <w:sz w:val="20"/>
          <w:szCs w:val="20"/>
        </w:rPr>
        <w:t xml:space="preserve"> </w:t>
      </w:r>
      <w:r w:rsidRPr="0023047C">
        <w:rPr>
          <w:rFonts w:ascii="Arial" w:hAnsi="Arial" w:cs="Arial"/>
          <w:color w:val="auto"/>
          <w:sz w:val="20"/>
          <w:szCs w:val="20"/>
        </w:rPr>
        <w:t>en</w:t>
      </w:r>
      <w:r w:rsidR="002644ED" w:rsidRPr="0023047C">
        <w:rPr>
          <w:rFonts w:ascii="Arial" w:hAnsi="Arial" w:cs="Arial"/>
          <w:color w:val="auto"/>
          <w:sz w:val="20"/>
          <w:szCs w:val="20"/>
        </w:rPr>
        <w:t xml:space="preserve"> </w:t>
      </w:r>
      <w:r w:rsidRPr="0023047C">
        <w:rPr>
          <w:rFonts w:ascii="Arial" w:hAnsi="Arial" w:cs="Arial"/>
          <w:color w:val="auto"/>
          <w:sz w:val="20"/>
          <w:szCs w:val="20"/>
        </w:rPr>
        <w:t>la</w:t>
      </w:r>
      <w:r w:rsidR="002644ED" w:rsidRPr="0023047C">
        <w:rPr>
          <w:rFonts w:ascii="Arial" w:hAnsi="Arial" w:cs="Arial"/>
          <w:color w:val="auto"/>
          <w:sz w:val="20"/>
          <w:szCs w:val="20"/>
        </w:rPr>
        <w:t xml:space="preserve"> </w:t>
      </w:r>
      <w:r w:rsidRPr="0023047C">
        <w:rPr>
          <w:rFonts w:ascii="Arial" w:hAnsi="Arial" w:cs="Arial"/>
          <w:color w:val="auto"/>
          <w:sz w:val="20"/>
          <w:szCs w:val="20"/>
        </w:rPr>
        <w:t>que</w:t>
      </w:r>
      <w:r w:rsidR="002644ED" w:rsidRPr="0023047C">
        <w:rPr>
          <w:rFonts w:ascii="Arial" w:hAnsi="Arial" w:cs="Arial"/>
          <w:color w:val="auto"/>
          <w:sz w:val="20"/>
          <w:szCs w:val="20"/>
        </w:rPr>
        <w:t xml:space="preserve"> </w:t>
      </w:r>
      <w:r w:rsidRPr="0023047C">
        <w:rPr>
          <w:rFonts w:ascii="Arial" w:hAnsi="Arial" w:cs="Arial"/>
          <w:color w:val="auto"/>
          <w:sz w:val="20"/>
          <w:szCs w:val="20"/>
        </w:rPr>
        <w:t>se</w:t>
      </w:r>
      <w:r w:rsidR="002644ED" w:rsidRPr="0023047C">
        <w:rPr>
          <w:rFonts w:ascii="Arial" w:hAnsi="Arial" w:cs="Arial"/>
          <w:color w:val="auto"/>
          <w:sz w:val="20"/>
          <w:szCs w:val="20"/>
        </w:rPr>
        <w:t xml:space="preserve"> </w:t>
      </w:r>
      <w:r w:rsidRPr="0023047C">
        <w:rPr>
          <w:rFonts w:ascii="Arial" w:hAnsi="Arial" w:cs="Arial"/>
          <w:color w:val="auto"/>
          <w:sz w:val="20"/>
          <w:szCs w:val="20"/>
        </w:rPr>
        <w:t>señale</w:t>
      </w:r>
      <w:r w:rsidR="002644ED" w:rsidRPr="0023047C">
        <w:rPr>
          <w:rFonts w:ascii="Arial" w:hAnsi="Arial" w:cs="Arial"/>
          <w:color w:val="auto"/>
          <w:sz w:val="20"/>
          <w:szCs w:val="20"/>
        </w:rPr>
        <w:t xml:space="preserve"> </w:t>
      </w:r>
      <w:r w:rsidRPr="0023047C">
        <w:rPr>
          <w:rFonts w:ascii="Arial" w:hAnsi="Arial" w:cs="Arial"/>
          <w:color w:val="auto"/>
          <w:sz w:val="20"/>
          <w:szCs w:val="20"/>
        </w:rPr>
        <w:t>expresamente</w:t>
      </w:r>
      <w:r w:rsidR="002644ED" w:rsidRPr="0023047C">
        <w:rPr>
          <w:rFonts w:ascii="Arial" w:hAnsi="Arial" w:cs="Arial"/>
          <w:color w:val="auto"/>
          <w:sz w:val="20"/>
          <w:szCs w:val="20"/>
        </w:rPr>
        <w:t xml:space="preserve"> </w:t>
      </w:r>
      <w:r w:rsidRPr="0023047C">
        <w:rPr>
          <w:rFonts w:ascii="Arial" w:hAnsi="Arial" w:cs="Arial"/>
          <w:color w:val="auto"/>
          <w:sz w:val="20"/>
          <w:szCs w:val="20"/>
        </w:rPr>
        <w:t>que</w:t>
      </w:r>
      <w:r w:rsidR="002644ED" w:rsidRPr="0023047C">
        <w:rPr>
          <w:rFonts w:ascii="Arial" w:hAnsi="Arial" w:cs="Arial"/>
          <w:color w:val="auto"/>
          <w:sz w:val="20"/>
          <w:szCs w:val="20"/>
        </w:rPr>
        <w:t xml:space="preserve"> </w:t>
      </w:r>
      <w:r w:rsidRPr="0023047C">
        <w:rPr>
          <w:rFonts w:ascii="Arial" w:hAnsi="Arial" w:cs="Arial"/>
          <w:color w:val="auto"/>
          <w:sz w:val="20"/>
          <w:szCs w:val="20"/>
        </w:rPr>
        <w:t>el</w:t>
      </w:r>
      <w:r w:rsidR="002644ED" w:rsidRPr="0023047C">
        <w:rPr>
          <w:rFonts w:ascii="Arial" w:hAnsi="Arial" w:cs="Arial"/>
          <w:color w:val="auto"/>
          <w:sz w:val="20"/>
          <w:szCs w:val="20"/>
        </w:rPr>
        <w:t xml:space="preserve"> </w:t>
      </w:r>
      <w:r w:rsidRPr="0023047C">
        <w:rPr>
          <w:rFonts w:ascii="Arial" w:hAnsi="Arial" w:cs="Arial"/>
          <w:color w:val="auto"/>
          <w:sz w:val="20"/>
          <w:szCs w:val="20"/>
        </w:rPr>
        <w:t>representante</w:t>
      </w:r>
      <w:r w:rsidR="002644ED" w:rsidRPr="0023047C">
        <w:rPr>
          <w:rFonts w:ascii="Arial" w:hAnsi="Arial" w:cs="Arial"/>
          <w:color w:val="auto"/>
          <w:sz w:val="20"/>
          <w:szCs w:val="20"/>
        </w:rPr>
        <w:t xml:space="preserve"> </w:t>
      </w:r>
      <w:r w:rsidRPr="0023047C">
        <w:rPr>
          <w:rFonts w:ascii="Arial" w:hAnsi="Arial" w:cs="Arial"/>
          <w:color w:val="auto"/>
          <w:sz w:val="20"/>
          <w:szCs w:val="20"/>
        </w:rPr>
        <w:t>no</w:t>
      </w:r>
      <w:r w:rsidR="002644ED" w:rsidRPr="0023047C">
        <w:rPr>
          <w:rFonts w:ascii="Arial" w:hAnsi="Arial" w:cs="Arial"/>
          <w:color w:val="auto"/>
          <w:sz w:val="20"/>
          <w:szCs w:val="20"/>
        </w:rPr>
        <w:t xml:space="preserve"> </w:t>
      </w:r>
      <w:r w:rsidRPr="0023047C">
        <w:rPr>
          <w:rFonts w:ascii="Arial" w:hAnsi="Arial" w:cs="Arial"/>
          <w:color w:val="auto"/>
          <w:sz w:val="20"/>
          <w:szCs w:val="20"/>
        </w:rPr>
        <w:t>tiene</w:t>
      </w:r>
      <w:r w:rsidR="002644ED" w:rsidRPr="0023047C">
        <w:rPr>
          <w:rFonts w:ascii="Arial" w:hAnsi="Arial" w:cs="Arial"/>
          <w:color w:val="auto"/>
          <w:sz w:val="20"/>
          <w:szCs w:val="20"/>
        </w:rPr>
        <w:t xml:space="preserve"> </w:t>
      </w:r>
      <w:r w:rsidRPr="0023047C">
        <w:rPr>
          <w:rFonts w:ascii="Arial" w:hAnsi="Arial" w:cs="Arial"/>
          <w:color w:val="auto"/>
          <w:sz w:val="20"/>
          <w:szCs w:val="20"/>
        </w:rPr>
        <w:t>limitaciones</w:t>
      </w:r>
      <w:r w:rsidR="002644ED" w:rsidRPr="0023047C">
        <w:rPr>
          <w:rFonts w:ascii="Arial" w:hAnsi="Arial" w:cs="Arial"/>
          <w:color w:val="auto"/>
          <w:sz w:val="20"/>
          <w:szCs w:val="20"/>
        </w:rPr>
        <w:t xml:space="preserve"> </w:t>
      </w:r>
      <w:r w:rsidRPr="0023047C">
        <w:rPr>
          <w:rFonts w:ascii="Arial" w:hAnsi="Arial" w:cs="Arial"/>
          <w:color w:val="auto"/>
          <w:sz w:val="20"/>
          <w:szCs w:val="20"/>
        </w:rPr>
        <w:t>para</w:t>
      </w:r>
      <w:r w:rsidR="002644ED" w:rsidRPr="0023047C">
        <w:rPr>
          <w:rFonts w:ascii="Arial" w:hAnsi="Arial" w:cs="Arial"/>
          <w:color w:val="auto"/>
          <w:sz w:val="20"/>
          <w:szCs w:val="20"/>
        </w:rPr>
        <w:t xml:space="preserve"> </w:t>
      </w:r>
      <w:r w:rsidRPr="0023047C">
        <w:rPr>
          <w:rFonts w:ascii="Arial" w:hAnsi="Arial" w:cs="Arial"/>
          <w:color w:val="auto"/>
          <w:sz w:val="20"/>
          <w:szCs w:val="20"/>
        </w:rPr>
        <w:t>contraer</w:t>
      </w:r>
      <w:r w:rsidR="002644ED" w:rsidRPr="0023047C">
        <w:rPr>
          <w:rFonts w:ascii="Arial" w:hAnsi="Arial" w:cs="Arial"/>
          <w:color w:val="auto"/>
          <w:sz w:val="20"/>
          <w:szCs w:val="20"/>
        </w:rPr>
        <w:t xml:space="preserve"> </w:t>
      </w:r>
      <w:r w:rsidRPr="0023047C">
        <w:rPr>
          <w:rFonts w:ascii="Arial" w:hAnsi="Arial" w:cs="Arial"/>
          <w:color w:val="auto"/>
          <w:sz w:val="20"/>
          <w:szCs w:val="20"/>
        </w:rPr>
        <w:t>obligaciones</w:t>
      </w:r>
      <w:r w:rsidR="002644ED" w:rsidRPr="0023047C">
        <w:rPr>
          <w:rFonts w:ascii="Arial" w:hAnsi="Arial" w:cs="Arial"/>
          <w:color w:val="auto"/>
          <w:sz w:val="20"/>
          <w:szCs w:val="20"/>
        </w:rPr>
        <w:t xml:space="preserve"> </w:t>
      </w:r>
      <w:r w:rsidRPr="0023047C">
        <w:rPr>
          <w:rFonts w:ascii="Arial" w:hAnsi="Arial" w:cs="Arial"/>
          <w:color w:val="auto"/>
          <w:sz w:val="20"/>
          <w:szCs w:val="20"/>
        </w:rPr>
        <w:t>en</w:t>
      </w:r>
      <w:r w:rsidR="002644ED" w:rsidRPr="0023047C">
        <w:rPr>
          <w:rFonts w:ascii="Arial" w:hAnsi="Arial" w:cs="Arial"/>
          <w:color w:val="auto"/>
          <w:sz w:val="20"/>
          <w:szCs w:val="20"/>
        </w:rPr>
        <w:t xml:space="preserve"> </w:t>
      </w:r>
      <w:r w:rsidRPr="0023047C">
        <w:rPr>
          <w:rFonts w:ascii="Arial" w:hAnsi="Arial" w:cs="Arial"/>
          <w:color w:val="auto"/>
          <w:sz w:val="20"/>
          <w:szCs w:val="20"/>
        </w:rPr>
        <w:t>nombre</w:t>
      </w:r>
      <w:r w:rsidR="002644ED" w:rsidRPr="0023047C">
        <w:rPr>
          <w:rFonts w:ascii="Arial" w:hAnsi="Arial" w:cs="Arial"/>
          <w:color w:val="auto"/>
          <w:sz w:val="20"/>
          <w:szCs w:val="20"/>
        </w:rPr>
        <w:t xml:space="preserve"> </w:t>
      </w:r>
      <w:r w:rsidRPr="0023047C">
        <w:rPr>
          <w:rFonts w:ascii="Arial" w:hAnsi="Arial" w:cs="Arial"/>
          <w:color w:val="auto"/>
          <w:sz w:val="20"/>
          <w:szCs w:val="20"/>
        </w:rPr>
        <w:t>de</w:t>
      </w:r>
      <w:r w:rsidR="002644ED" w:rsidRPr="0023047C">
        <w:rPr>
          <w:rFonts w:ascii="Arial" w:hAnsi="Arial" w:cs="Arial"/>
          <w:color w:val="auto"/>
          <w:sz w:val="20"/>
          <w:szCs w:val="20"/>
        </w:rPr>
        <w:t xml:space="preserve"> </w:t>
      </w:r>
      <w:r w:rsidRPr="0023047C">
        <w:rPr>
          <w:rFonts w:ascii="Arial" w:hAnsi="Arial" w:cs="Arial"/>
          <w:color w:val="auto"/>
          <w:sz w:val="20"/>
          <w:szCs w:val="20"/>
        </w:rPr>
        <w:t>la</w:t>
      </w:r>
      <w:r w:rsidR="002644ED" w:rsidRPr="0023047C">
        <w:rPr>
          <w:rFonts w:ascii="Arial" w:hAnsi="Arial" w:cs="Arial"/>
          <w:color w:val="auto"/>
          <w:sz w:val="20"/>
          <w:szCs w:val="20"/>
        </w:rPr>
        <w:t xml:space="preserve"> </w:t>
      </w:r>
      <w:r w:rsidRPr="0023047C">
        <w:rPr>
          <w:rFonts w:ascii="Arial" w:hAnsi="Arial" w:cs="Arial"/>
          <w:color w:val="auto"/>
          <w:sz w:val="20"/>
          <w:szCs w:val="20"/>
        </w:rPr>
        <w:t>misma</w:t>
      </w:r>
      <w:r w:rsidR="002644ED" w:rsidRPr="0023047C">
        <w:rPr>
          <w:rFonts w:ascii="Arial" w:hAnsi="Arial" w:cs="Arial"/>
          <w:color w:val="auto"/>
          <w:sz w:val="20"/>
          <w:szCs w:val="20"/>
        </w:rPr>
        <w:t xml:space="preserve"> </w:t>
      </w:r>
      <w:r w:rsidRPr="0023047C">
        <w:rPr>
          <w:rFonts w:ascii="Arial" w:hAnsi="Arial" w:cs="Arial"/>
          <w:color w:val="auto"/>
          <w:sz w:val="20"/>
          <w:szCs w:val="20"/>
        </w:rPr>
        <w:t>o</w:t>
      </w:r>
      <w:r w:rsidR="002644ED" w:rsidRPr="0023047C">
        <w:rPr>
          <w:rFonts w:ascii="Arial" w:hAnsi="Arial" w:cs="Arial"/>
          <w:color w:val="auto"/>
          <w:sz w:val="20"/>
          <w:szCs w:val="20"/>
        </w:rPr>
        <w:t xml:space="preserve"> </w:t>
      </w:r>
      <w:r w:rsidRPr="0023047C">
        <w:rPr>
          <w:rFonts w:ascii="Arial" w:hAnsi="Arial" w:cs="Arial"/>
          <w:color w:val="auto"/>
          <w:sz w:val="20"/>
          <w:szCs w:val="20"/>
        </w:rPr>
        <w:t>aportando</w:t>
      </w:r>
      <w:r w:rsidR="002644ED" w:rsidRPr="0023047C">
        <w:rPr>
          <w:rFonts w:ascii="Arial" w:hAnsi="Arial" w:cs="Arial"/>
          <w:color w:val="auto"/>
          <w:sz w:val="20"/>
          <w:szCs w:val="20"/>
        </w:rPr>
        <w:t xml:space="preserve"> </w:t>
      </w:r>
      <w:r w:rsidRPr="0023047C">
        <w:rPr>
          <w:rFonts w:ascii="Arial" w:hAnsi="Arial" w:cs="Arial"/>
          <w:color w:val="auto"/>
          <w:sz w:val="20"/>
          <w:szCs w:val="20"/>
        </w:rPr>
        <w:t>la</w:t>
      </w:r>
      <w:r w:rsidR="002644ED" w:rsidRPr="0023047C">
        <w:rPr>
          <w:rFonts w:ascii="Arial" w:hAnsi="Arial" w:cs="Arial"/>
          <w:color w:val="auto"/>
          <w:sz w:val="20"/>
          <w:szCs w:val="20"/>
        </w:rPr>
        <w:t xml:space="preserve"> </w:t>
      </w:r>
      <w:r w:rsidRPr="0023047C">
        <w:rPr>
          <w:rFonts w:ascii="Arial" w:hAnsi="Arial" w:cs="Arial"/>
          <w:color w:val="auto"/>
          <w:sz w:val="20"/>
          <w:szCs w:val="20"/>
        </w:rPr>
        <w:t>autorización</w:t>
      </w:r>
      <w:r w:rsidR="002644ED" w:rsidRPr="0023047C">
        <w:rPr>
          <w:rFonts w:ascii="Arial" w:hAnsi="Arial" w:cs="Arial"/>
          <w:color w:val="auto"/>
          <w:sz w:val="20"/>
          <w:szCs w:val="20"/>
        </w:rPr>
        <w:t xml:space="preserve"> </w:t>
      </w:r>
      <w:r w:rsidRPr="0023047C">
        <w:rPr>
          <w:rFonts w:ascii="Arial" w:hAnsi="Arial" w:cs="Arial"/>
          <w:color w:val="auto"/>
          <w:sz w:val="20"/>
          <w:szCs w:val="20"/>
        </w:rPr>
        <w:t>o</w:t>
      </w:r>
      <w:r w:rsidR="002644ED" w:rsidRPr="0023047C">
        <w:rPr>
          <w:rFonts w:ascii="Arial" w:hAnsi="Arial" w:cs="Arial"/>
          <w:color w:val="auto"/>
          <w:sz w:val="20"/>
          <w:szCs w:val="20"/>
        </w:rPr>
        <w:t xml:space="preserve"> </w:t>
      </w:r>
      <w:r w:rsidRPr="0023047C">
        <w:rPr>
          <w:rFonts w:ascii="Arial" w:hAnsi="Arial" w:cs="Arial"/>
          <w:color w:val="auto"/>
          <w:sz w:val="20"/>
          <w:szCs w:val="20"/>
        </w:rPr>
        <w:t>documento</w:t>
      </w:r>
      <w:r w:rsidR="002644ED" w:rsidRPr="0023047C">
        <w:rPr>
          <w:rFonts w:ascii="Arial" w:hAnsi="Arial" w:cs="Arial"/>
          <w:color w:val="auto"/>
          <w:sz w:val="20"/>
          <w:szCs w:val="20"/>
        </w:rPr>
        <w:t xml:space="preserve"> </w:t>
      </w:r>
      <w:r w:rsidRPr="0023047C">
        <w:rPr>
          <w:rFonts w:ascii="Arial" w:hAnsi="Arial" w:cs="Arial"/>
          <w:color w:val="auto"/>
          <w:sz w:val="20"/>
          <w:szCs w:val="20"/>
        </w:rPr>
        <w:t>correspondiente</w:t>
      </w:r>
      <w:r w:rsidR="002644ED" w:rsidRPr="0023047C">
        <w:rPr>
          <w:rFonts w:ascii="Arial" w:hAnsi="Arial" w:cs="Arial"/>
          <w:color w:val="auto"/>
          <w:sz w:val="20"/>
          <w:szCs w:val="20"/>
        </w:rPr>
        <w:t xml:space="preserve"> </w:t>
      </w:r>
      <w:r w:rsidRPr="0023047C">
        <w:rPr>
          <w:rFonts w:ascii="Arial" w:hAnsi="Arial" w:cs="Arial"/>
          <w:color w:val="auto"/>
          <w:sz w:val="20"/>
          <w:szCs w:val="20"/>
        </w:rPr>
        <w:t>del</w:t>
      </w:r>
      <w:r w:rsidR="002644ED" w:rsidRPr="0023047C">
        <w:rPr>
          <w:rFonts w:ascii="Arial" w:hAnsi="Arial" w:cs="Arial"/>
          <w:color w:val="auto"/>
          <w:sz w:val="20"/>
          <w:szCs w:val="20"/>
        </w:rPr>
        <w:t xml:space="preserve"> </w:t>
      </w:r>
      <w:r w:rsidRPr="0023047C">
        <w:rPr>
          <w:rFonts w:ascii="Arial" w:hAnsi="Arial" w:cs="Arial"/>
          <w:color w:val="auto"/>
          <w:sz w:val="20"/>
          <w:szCs w:val="20"/>
        </w:rPr>
        <w:t>órgano</w:t>
      </w:r>
      <w:r w:rsidR="002644ED" w:rsidRPr="0023047C">
        <w:rPr>
          <w:rFonts w:ascii="Arial" w:hAnsi="Arial" w:cs="Arial"/>
          <w:color w:val="auto"/>
          <w:sz w:val="20"/>
          <w:szCs w:val="20"/>
        </w:rPr>
        <w:t xml:space="preserve"> </w:t>
      </w:r>
      <w:r w:rsidR="00024579" w:rsidRPr="0023047C">
        <w:rPr>
          <w:rFonts w:ascii="Arial" w:eastAsia="Arial Narrow" w:hAnsi="Arial" w:cs="Arial"/>
          <w:color w:val="auto"/>
          <w:sz w:val="20"/>
          <w:szCs w:val="20"/>
        </w:rPr>
        <w:t>social competente</w:t>
      </w:r>
      <w:r w:rsidR="00024579" w:rsidRPr="0023047C">
        <w:rPr>
          <w:rFonts w:ascii="Arial" w:eastAsia="Arial Narrow" w:hAnsi="Arial" w:cs="Arial"/>
          <w:color w:val="auto"/>
          <w:sz w:val="20"/>
          <w:szCs w:val="20"/>
          <w:lang w:val="es-ES"/>
        </w:rPr>
        <w:t xml:space="preserve"> respectivo para cada caso. </w:t>
      </w:r>
    </w:p>
    <w:p w14:paraId="3256B35B" w14:textId="5142175E" w:rsidR="00A863CA" w:rsidRPr="0023047C" w:rsidRDefault="00A863CA" w:rsidP="00C068AB">
      <w:pPr>
        <w:pStyle w:val="InviasNormal"/>
        <w:numPr>
          <w:ilvl w:val="0"/>
          <w:numId w:val="9"/>
        </w:numPr>
        <w:rPr>
          <w:rFonts w:ascii="Arial" w:hAnsi="Arial" w:cs="Arial"/>
          <w:color w:val="auto"/>
          <w:sz w:val="20"/>
          <w:szCs w:val="20"/>
          <w:lang w:val="es-CO"/>
        </w:rPr>
      </w:pPr>
      <w:r w:rsidRPr="0023047C">
        <w:rPr>
          <w:rFonts w:ascii="Arial" w:hAnsi="Arial" w:cs="Arial"/>
          <w:color w:val="auto"/>
          <w:sz w:val="20"/>
          <w:szCs w:val="20"/>
          <w:lang w:val="es-CO"/>
        </w:rPr>
        <w:t>Tipo,</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número</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y</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fecha</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del</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documento</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de</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constitución</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o</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creación.</w:t>
      </w:r>
      <w:r w:rsidR="002644ED" w:rsidRPr="0023047C">
        <w:rPr>
          <w:rFonts w:ascii="Arial" w:hAnsi="Arial" w:cs="Arial"/>
          <w:color w:val="auto"/>
          <w:sz w:val="20"/>
          <w:szCs w:val="20"/>
          <w:lang w:val="es-CO"/>
        </w:rPr>
        <w:t xml:space="preserve"> </w:t>
      </w:r>
    </w:p>
    <w:p w14:paraId="432B779C" w14:textId="366003FF" w:rsidR="00A863CA" w:rsidRPr="0023047C" w:rsidRDefault="00A863CA" w:rsidP="00C068AB">
      <w:pPr>
        <w:pStyle w:val="InviasNormal"/>
        <w:numPr>
          <w:ilvl w:val="0"/>
          <w:numId w:val="9"/>
        </w:numPr>
        <w:rPr>
          <w:rFonts w:ascii="Arial" w:hAnsi="Arial" w:cs="Arial"/>
          <w:color w:val="auto"/>
          <w:sz w:val="20"/>
          <w:szCs w:val="20"/>
          <w:lang w:val="es-CO"/>
        </w:rPr>
      </w:pPr>
      <w:r w:rsidRPr="0023047C">
        <w:rPr>
          <w:rFonts w:ascii="Arial" w:hAnsi="Arial" w:cs="Arial"/>
          <w:color w:val="auto"/>
          <w:sz w:val="20"/>
          <w:szCs w:val="20"/>
          <w:lang w:val="es-CO"/>
        </w:rPr>
        <w:t>Fecha</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y</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clase</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de</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documento</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por</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el</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cual</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se</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reconoce</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la</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personería</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jurídica.</w:t>
      </w:r>
    </w:p>
    <w:p w14:paraId="7598756F" w14:textId="3D1F856E" w:rsidR="00A863CA" w:rsidRPr="0023047C" w:rsidRDefault="00F74EAC" w:rsidP="00C068AB">
      <w:pPr>
        <w:pStyle w:val="InviasNormal"/>
        <w:numPr>
          <w:ilvl w:val="0"/>
          <w:numId w:val="9"/>
        </w:numPr>
        <w:rPr>
          <w:rFonts w:ascii="Arial" w:hAnsi="Arial" w:cs="Arial"/>
          <w:color w:val="auto"/>
          <w:sz w:val="20"/>
          <w:szCs w:val="20"/>
        </w:rPr>
      </w:pPr>
      <w:r w:rsidRPr="0023047C">
        <w:rPr>
          <w:rFonts w:ascii="Arial" w:hAnsi="Arial" w:cs="Arial"/>
          <w:color w:val="auto"/>
          <w:sz w:val="20"/>
          <w:szCs w:val="20"/>
          <w:lang w:val="es-CO"/>
        </w:rPr>
        <w:t>Acreditar</w:t>
      </w:r>
      <w:r w:rsidRPr="0023047C">
        <w:rPr>
          <w:rFonts w:ascii="Arial" w:hAnsi="Arial" w:cs="Arial"/>
          <w:color w:val="auto"/>
          <w:sz w:val="20"/>
          <w:szCs w:val="20"/>
        </w:rPr>
        <w:t xml:space="preserve"> que su duración no será inferior a la del plazo del contrato y un año más</w:t>
      </w:r>
      <w:r w:rsidR="00E477D9" w:rsidRPr="0023047C">
        <w:rPr>
          <w:rFonts w:ascii="Arial" w:hAnsi="Arial" w:cs="Arial"/>
          <w:color w:val="auto"/>
          <w:sz w:val="20"/>
          <w:szCs w:val="20"/>
          <w:lang w:val="es-CO"/>
        </w:rPr>
        <w:t xml:space="preserve">. Para efectos de la evaluación, este plazo será contado a partir de la fecha de cierre del </w:t>
      </w:r>
      <w:r w:rsidR="00525F09" w:rsidRPr="0023047C">
        <w:rPr>
          <w:rFonts w:ascii="Arial" w:hAnsi="Arial" w:cs="Arial"/>
          <w:color w:val="auto"/>
          <w:sz w:val="20"/>
          <w:szCs w:val="20"/>
          <w:lang w:val="es-CO"/>
        </w:rPr>
        <w:t>P</w:t>
      </w:r>
      <w:r w:rsidR="0082356A" w:rsidRPr="0023047C">
        <w:rPr>
          <w:rFonts w:ascii="Arial" w:hAnsi="Arial" w:cs="Arial"/>
          <w:color w:val="auto"/>
          <w:sz w:val="20"/>
          <w:szCs w:val="20"/>
          <w:lang w:val="es-CO"/>
        </w:rPr>
        <w:t xml:space="preserve">roceso de </w:t>
      </w:r>
      <w:r w:rsidR="00525F09" w:rsidRPr="0023047C">
        <w:rPr>
          <w:rFonts w:ascii="Arial" w:hAnsi="Arial" w:cs="Arial"/>
          <w:color w:val="auto"/>
          <w:sz w:val="20"/>
          <w:szCs w:val="20"/>
          <w:lang w:val="es-CO"/>
        </w:rPr>
        <w:t>C</w:t>
      </w:r>
      <w:r w:rsidR="0082356A" w:rsidRPr="0023047C">
        <w:rPr>
          <w:rFonts w:ascii="Arial" w:hAnsi="Arial" w:cs="Arial"/>
          <w:color w:val="auto"/>
          <w:sz w:val="20"/>
          <w:szCs w:val="20"/>
          <w:lang w:val="es-CO"/>
        </w:rPr>
        <w:t>ontratación</w:t>
      </w:r>
      <w:r w:rsidR="001527F5" w:rsidRPr="0023047C">
        <w:rPr>
          <w:rFonts w:ascii="Arial" w:hAnsi="Arial" w:cs="Arial"/>
          <w:color w:val="auto"/>
          <w:sz w:val="20"/>
          <w:szCs w:val="20"/>
          <w:lang w:val="es-CO"/>
        </w:rPr>
        <w:t>.</w:t>
      </w:r>
      <w:r w:rsidR="002B5D57" w:rsidRPr="0023047C">
        <w:rPr>
          <w:rFonts w:ascii="Arial" w:hAnsi="Arial" w:cs="Arial"/>
          <w:color w:val="auto"/>
          <w:sz w:val="20"/>
          <w:szCs w:val="20"/>
          <w:lang w:val="es-CO"/>
        </w:rPr>
        <w:t xml:space="preserve"> </w:t>
      </w:r>
      <w:r w:rsidR="00F20DA9" w:rsidRPr="0023047C">
        <w:rPr>
          <w:rFonts w:ascii="Arial" w:eastAsia="Arial Narrow" w:hAnsi="Arial" w:cs="Arial"/>
          <w:color w:val="auto"/>
          <w:sz w:val="20"/>
          <w:szCs w:val="20"/>
        </w:rPr>
        <w:t>En caso de modificarse la fecha de cierre del proceso</w:t>
      </w:r>
      <w:r w:rsidR="00F20DA9" w:rsidRPr="0023047C">
        <w:rPr>
          <w:rFonts w:ascii="Arial" w:eastAsia="Arial Narrow" w:hAnsi="Arial" w:cs="Arial"/>
          <w:color w:val="auto"/>
          <w:sz w:val="20"/>
          <w:szCs w:val="20"/>
          <w:lang w:val="es-CO"/>
        </w:rPr>
        <w:t>,</w:t>
      </w:r>
      <w:r w:rsidR="00F20DA9" w:rsidRPr="0023047C">
        <w:rPr>
          <w:rFonts w:ascii="Arial" w:eastAsia="Arial Narrow" w:hAnsi="Arial" w:cs="Arial"/>
          <w:color w:val="auto"/>
          <w:sz w:val="20"/>
          <w:szCs w:val="20"/>
        </w:rPr>
        <w:t xml:space="preserve"> se tendrá como referencia para establecer </w:t>
      </w:r>
      <w:r w:rsidR="000329B4" w:rsidRPr="0023047C">
        <w:rPr>
          <w:rFonts w:ascii="Arial" w:eastAsia="Arial Narrow" w:hAnsi="Arial" w:cs="Arial"/>
          <w:color w:val="auto"/>
          <w:sz w:val="20"/>
          <w:szCs w:val="20"/>
          <w:lang w:val="es-MX"/>
        </w:rPr>
        <w:t>esta</w:t>
      </w:r>
      <w:r w:rsidR="00F82F6A" w:rsidRPr="0023047C">
        <w:rPr>
          <w:rFonts w:ascii="Arial" w:eastAsia="Arial Narrow" w:hAnsi="Arial" w:cs="Arial"/>
          <w:color w:val="auto"/>
          <w:sz w:val="20"/>
          <w:szCs w:val="20"/>
          <w:lang w:val="es-MX"/>
        </w:rPr>
        <w:t xml:space="preserve"> duración </w:t>
      </w:r>
      <w:r w:rsidR="00F20DA9" w:rsidRPr="0023047C">
        <w:rPr>
          <w:rFonts w:ascii="Arial" w:eastAsia="Arial Narrow" w:hAnsi="Arial" w:cs="Arial"/>
          <w:color w:val="auto"/>
          <w:sz w:val="20"/>
          <w:szCs w:val="20"/>
          <w:lang w:val="es-CO"/>
        </w:rPr>
        <w:t xml:space="preserve">la </w:t>
      </w:r>
      <w:r w:rsidR="00F20DA9" w:rsidRPr="0023047C">
        <w:rPr>
          <w:rFonts w:ascii="Arial" w:eastAsia="Arial Narrow" w:hAnsi="Arial" w:cs="Arial"/>
          <w:color w:val="auto"/>
          <w:sz w:val="20"/>
          <w:szCs w:val="20"/>
        </w:rPr>
        <w:t xml:space="preserve">originalmente </w:t>
      </w:r>
      <w:r w:rsidR="00F20DA9" w:rsidRPr="0023047C">
        <w:rPr>
          <w:rFonts w:ascii="Arial" w:eastAsia="Arial Narrow" w:hAnsi="Arial" w:cs="Arial"/>
          <w:color w:val="auto"/>
          <w:sz w:val="20"/>
          <w:szCs w:val="20"/>
          <w:lang w:val="es-ES"/>
        </w:rPr>
        <w:t>contenida</w:t>
      </w:r>
      <w:r w:rsidR="00F20DA9" w:rsidRPr="0023047C">
        <w:rPr>
          <w:rFonts w:ascii="Arial" w:eastAsia="Arial Narrow" w:hAnsi="Arial" w:cs="Arial"/>
          <w:color w:val="auto"/>
          <w:sz w:val="20"/>
          <w:szCs w:val="20"/>
        </w:rPr>
        <w:t xml:space="preserve"> en </w:t>
      </w:r>
      <w:r w:rsidR="00F20DA9" w:rsidRPr="0023047C">
        <w:rPr>
          <w:rFonts w:ascii="Arial" w:eastAsia="Arial Narrow" w:hAnsi="Arial" w:cs="Arial"/>
          <w:color w:val="auto"/>
          <w:sz w:val="20"/>
          <w:szCs w:val="20"/>
          <w:lang w:val="es-CO"/>
        </w:rPr>
        <w:t>la invitación.</w:t>
      </w:r>
    </w:p>
    <w:p w14:paraId="359C4200" w14:textId="3E5FCBA1" w:rsidR="006D499D" w:rsidRPr="0023047C" w:rsidRDefault="006D499D" w:rsidP="00C068AB">
      <w:pPr>
        <w:pStyle w:val="InviasNormal"/>
        <w:numPr>
          <w:ilvl w:val="0"/>
          <w:numId w:val="9"/>
        </w:numPr>
        <w:rPr>
          <w:rFonts w:ascii="Arial" w:hAnsi="Arial" w:cs="Arial"/>
          <w:color w:val="auto"/>
          <w:sz w:val="20"/>
          <w:szCs w:val="20"/>
        </w:rPr>
      </w:pPr>
      <w:r w:rsidRPr="0023047C">
        <w:rPr>
          <w:rFonts w:ascii="Arial" w:hAnsi="Arial" w:cs="Arial"/>
          <w:color w:val="auto"/>
          <w:sz w:val="20"/>
          <w:szCs w:val="20"/>
          <w:lang w:val="es-CO"/>
        </w:rPr>
        <w:t>Fotocopia del documento de identificación del representante legal.</w:t>
      </w:r>
    </w:p>
    <w:p w14:paraId="0365D33B" w14:textId="4A737710" w:rsidR="00722EAB" w:rsidRPr="0023047C" w:rsidRDefault="00722EAB" w:rsidP="00695362">
      <w:pPr>
        <w:pStyle w:val="InviasNormal"/>
        <w:ind w:left="357"/>
        <w:rPr>
          <w:rFonts w:ascii="Arial" w:eastAsia="Arial Narrow" w:hAnsi="Arial" w:cs="Arial"/>
          <w:color w:val="auto"/>
          <w:sz w:val="20"/>
          <w:szCs w:val="20"/>
          <w:lang w:val="es-CO"/>
        </w:rPr>
      </w:pPr>
      <w:r w:rsidRPr="0023047C">
        <w:rPr>
          <w:rFonts w:ascii="Arial" w:eastAsia="Arial Narrow" w:hAnsi="Arial" w:cs="Arial"/>
          <w:color w:val="auto"/>
          <w:sz w:val="20"/>
          <w:szCs w:val="20"/>
          <w:lang w:val="es-CO"/>
        </w:rPr>
        <w:t>Si no existie</w:t>
      </w:r>
      <w:r w:rsidR="00A3545E" w:rsidRPr="0023047C">
        <w:rPr>
          <w:rFonts w:ascii="Arial" w:eastAsia="Arial Narrow" w:hAnsi="Arial" w:cs="Arial"/>
          <w:color w:val="auto"/>
          <w:sz w:val="20"/>
          <w:szCs w:val="20"/>
          <w:lang w:val="es-CO"/>
        </w:rPr>
        <w:t>ra</w:t>
      </w:r>
      <w:r w:rsidRPr="0023047C">
        <w:rPr>
          <w:rFonts w:ascii="Arial" w:eastAsia="Arial Narrow" w:hAnsi="Arial" w:cs="Arial"/>
          <w:color w:val="auto"/>
          <w:sz w:val="20"/>
          <w:szCs w:val="20"/>
          <w:lang w:val="es-CO"/>
        </w:rPr>
        <w:t xml:space="preserve"> ninguna autoridad o </w:t>
      </w:r>
      <w:r w:rsidR="00594E1E" w:rsidRPr="0023047C">
        <w:rPr>
          <w:rFonts w:ascii="Arial" w:eastAsia="Arial Narrow" w:hAnsi="Arial" w:cs="Arial"/>
          <w:color w:val="auto"/>
          <w:sz w:val="20"/>
          <w:szCs w:val="20"/>
          <w:lang w:val="es-CO"/>
        </w:rPr>
        <w:t>E</w:t>
      </w:r>
      <w:r w:rsidRPr="0023047C">
        <w:rPr>
          <w:rFonts w:ascii="Arial" w:eastAsia="Arial Narrow" w:hAnsi="Arial" w:cs="Arial"/>
          <w:color w:val="auto"/>
          <w:sz w:val="20"/>
          <w:szCs w:val="20"/>
          <w:lang w:val="es-CO"/>
        </w:rPr>
        <w:t xml:space="preserve">ntidad que certifique la totalidad de la información de existencia y representación legal, el </w:t>
      </w:r>
      <w:r w:rsidR="0012607B" w:rsidRPr="0023047C">
        <w:rPr>
          <w:rFonts w:ascii="Arial" w:eastAsia="Arial Narrow" w:hAnsi="Arial" w:cs="Arial"/>
          <w:color w:val="auto"/>
          <w:sz w:val="20"/>
          <w:szCs w:val="20"/>
          <w:lang w:val="es-CO"/>
        </w:rPr>
        <w:t>P</w:t>
      </w:r>
      <w:r w:rsidR="0082356A" w:rsidRPr="0023047C">
        <w:rPr>
          <w:rFonts w:ascii="Arial" w:eastAsia="Arial Narrow" w:hAnsi="Arial" w:cs="Arial"/>
          <w:color w:val="auto"/>
          <w:sz w:val="20"/>
          <w:szCs w:val="20"/>
          <w:lang w:val="es-CO"/>
        </w:rPr>
        <w:t>roponente</w:t>
      </w:r>
      <w:r w:rsidRPr="0023047C">
        <w:rPr>
          <w:rFonts w:ascii="Arial" w:eastAsia="Arial Narrow" w:hAnsi="Arial" w:cs="Arial"/>
          <w:color w:val="auto"/>
          <w:sz w:val="20"/>
          <w:szCs w:val="20"/>
          <w:lang w:val="es-CO"/>
        </w:rPr>
        <w:t xml:space="preserve"> o miembro extranjero del </w:t>
      </w:r>
      <w:r w:rsidR="0012607B" w:rsidRPr="0023047C">
        <w:rPr>
          <w:rFonts w:ascii="Arial" w:eastAsia="Arial Narrow" w:hAnsi="Arial" w:cs="Arial"/>
          <w:color w:val="auto"/>
          <w:sz w:val="20"/>
          <w:szCs w:val="20"/>
          <w:lang w:val="es-CO"/>
        </w:rPr>
        <w:t>P</w:t>
      </w:r>
      <w:r w:rsidR="0082356A" w:rsidRPr="0023047C">
        <w:rPr>
          <w:rFonts w:ascii="Arial" w:eastAsia="Arial Narrow" w:hAnsi="Arial" w:cs="Arial"/>
          <w:color w:val="auto"/>
          <w:sz w:val="20"/>
          <w:szCs w:val="20"/>
          <w:lang w:val="es-CO"/>
        </w:rPr>
        <w:t>roponente</w:t>
      </w:r>
      <w:r w:rsidRPr="0023047C">
        <w:rPr>
          <w:rFonts w:ascii="Arial" w:eastAsia="Arial Narrow" w:hAnsi="Arial" w:cs="Arial"/>
          <w:color w:val="auto"/>
          <w:sz w:val="20"/>
          <w:szCs w:val="20"/>
          <w:lang w:val="es-CO"/>
        </w:rPr>
        <w:t xml:space="preserve"> </w:t>
      </w:r>
      <w:r w:rsidR="0012607B" w:rsidRPr="0023047C">
        <w:rPr>
          <w:rFonts w:ascii="Arial" w:eastAsia="Arial Narrow" w:hAnsi="Arial" w:cs="Arial"/>
          <w:color w:val="auto"/>
          <w:sz w:val="20"/>
          <w:szCs w:val="20"/>
          <w:lang w:val="es-CO"/>
        </w:rPr>
        <w:t>P</w:t>
      </w:r>
      <w:r w:rsidR="0082356A" w:rsidRPr="0023047C">
        <w:rPr>
          <w:rFonts w:ascii="Arial" w:eastAsia="Arial Narrow" w:hAnsi="Arial" w:cs="Arial"/>
          <w:color w:val="auto"/>
          <w:sz w:val="20"/>
          <w:szCs w:val="20"/>
          <w:lang w:val="es-CO"/>
        </w:rPr>
        <w:t>lural</w:t>
      </w:r>
      <w:r w:rsidRPr="0023047C">
        <w:rPr>
          <w:rFonts w:ascii="Arial" w:eastAsia="Arial Narrow" w:hAnsi="Arial" w:cs="Arial"/>
          <w:color w:val="auto"/>
          <w:sz w:val="20"/>
          <w:szCs w:val="20"/>
          <w:lang w:val="es-CO"/>
        </w:rPr>
        <w:t xml:space="preserve"> debe presentar una declaración juramentada de una persona con capacidad jurídica para vincular y representar a la sociedad en la que conste que: (i) no existe autoridad u organismo que certifique lo solicitado en e</w:t>
      </w:r>
      <w:r w:rsidR="0047592A" w:rsidRPr="0023047C">
        <w:rPr>
          <w:rFonts w:ascii="Arial" w:eastAsia="Arial Narrow" w:hAnsi="Arial" w:cs="Arial"/>
          <w:color w:val="auto"/>
          <w:sz w:val="20"/>
          <w:szCs w:val="20"/>
          <w:lang w:val="es-CO"/>
        </w:rPr>
        <w:t xml:space="preserve">ste </w:t>
      </w:r>
      <w:r w:rsidRPr="0023047C">
        <w:rPr>
          <w:rFonts w:ascii="Arial" w:eastAsia="Arial Narrow" w:hAnsi="Arial" w:cs="Arial"/>
          <w:color w:val="auto"/>
          <w:sz w:val="20"/>
          <w:szCs w:val="20"/>
          <w:lang w:val="es-CO"/>
        </w:rPr>
        <w:t xml:space="preserve">numeral; (ii) la información requerida en el presente literal y (iii) la capacidad jurídica para vincular y representar a la sociedad de la persona que efectúa la declaración, así como de las demás personas que puedan representar y vincular a la sociedad, si </w:t>
      </w:r>
      <w:r w:rsidR="0012607B" w:rsidRPr="0023047C">
        <w:rPr>
          <w:rFonts w:ascii="Arial" w:eastAsia="Arial Narrow" w:hAnsi="Arial" w:cs="Arial"/>
          <w:color w:val="auto"/>
          <w:sz w:val="20"/>
          <w:szCs w:val="20"/>
          <w:lang w:val="es-CO"/>
        </w:rPr>
        <w:t>las hay</w:t>
      </w:r>
      <w:r w:rsidRPr="0023047C">
        <w:rPr>
          <w:rFonts w:ascii="Arial" w:eastAsia="Arial Narrow" w:hAnsi="Arial" w:cs="Arial"/>
          <w:color w:val="auto"/>
          <w:sz w:val="20"/>
          <w:szCs w:val="20"/>
          <w:lang w:val="es-CO"/>
        </w:rPr>
        <w:t>.</w:t>
      </w:r>
    </w:p>
    <w:p w14:paraId="4B2841ED" w14:textId="73921DE3" w:rsidR="000274B4" w:rsidRPr="0023047C" w:rsidRDefault="00674A90" w:rsidP="00C068AB">
      <w:pPr>
        <w:pStyle w:val="InviasNormal"/>
        <w:numPr>
          <w:ilvl w:val="0"/>
          <w:numId w:val="26"/>
        </w:numPr>
        <w:rPr>
          <w:rFonts w:ascii="Arial" w:eastAsia="Arial Narrow" w:hAnsi="Arial" w:cs="Arial"/>
          <w:color w:val="auto"/>
          <w:sz w:val="20"/>
          <w:szCs w:val="20"/>
          <w:lang w:val="es-CO"/>
        </w:rPr>
      </w:pPr>
      <w:r w:rsidRPr="0023047C">
        <w:rPr>
          <w:rFonts w:ascii="Arial" w:eastAsia="Arial Narrow" w:hAnsi="Arial" w:cs="Arial"/>
          <w:color w:val="auto"/>
          <w:sz w:val="20"/>
          <w:szCs w:val="20"/>
          <w:lang w:val="es-CO"/>
        </w:rPr>
        <w:t xml:space="preserve">Las </w:t>
      </w:r>
      <w:r w:rsidR="0012607B" w:rsidRPr="0023047C">
        <w:rPr>
          <w:rFonts w:ascii="Arial" w:eastAsia="Arial Narrow" w:hAnsi="Arial" w:cs="Arial"/>
          <w:color w:val="auto"/>
          <w:sz w:val="20"/>
          <w:szCs w:val="20"/>
          <w:lang w:val="es-CO"/>
        </w:rPr>
        <w:t>E</w:t>
      </w:r>
      <w:r w:rsidR="0082356A" w:rsidRPr="0023047C">
        <w:rPr>
          <w:rFonts w:ascii="Arial" w:eastAsia="Arial Narrow" w:hAnsi="Arial" w:cs="Arial"/>
          <w:color w:val="auto"/>
          <w:sz w:val="20"/>
          <w:szCs w:val="20"/>
          <w:lang w:val="es-CO"/>
        </w:rPr>
        <w:t>ntidad</w:t>
      </w:r>
      <w:r w:rsidR="000274B4" w:rsidRPr="0023047C">
        <w:rPr>
          <w:rFonts w:ascii="Arial" w:eastAsia="Arial Narrow" w:hAnsi="Arial" w:cs="Arial"/>
          <w:color w:val="auto"/>
          <w:sz w:val="20"/>
          <w:szCs w:val="20"/>
          <w:lang w:val="es-CO"/>
        </w:rPr>
        <w:t xml:space="preserve">es </w:t>
      </w:r>
      <w:r w:rsidR="0012607B" w:rsidRPr="0023047C">
        <w:rPr>
          <w:rFonts w:ascii="Arial" w:eastAsia="Arial Narrow" w:hAnsi="Arial" w:cs="Arial"/>
          <w:color w:val="auto"/>
          <w:sz w:val="20"/>
          <w:szCs w:val="20"/>
          <w:lang w:val="es-CO"/>
        </w:rPr>
        <w:t>E</w:t>
      </w:r>
      <w:r w:rsidR="000274B4" w:rsidRPr="0023047C">
        <w:rPr>
          <w:rFonts w:ascii="Arial" w:eastAsia="Arial Narrow" w:hAnsi="Arial" w:cs="Arial"/>
          <w:color w:val="auto"/>
          <w:sz w:val="20"/>
          <w:szCs w:val="20"/>
          <w:lang w:val="es-CO"/>
        </w:rPr>
        <w:t>statales</w:t>
      </w:r>
      <w:r w:rsidRPr="0023047C">
        <w:rPr>
          <w:rFonts w:ascii="Arial" w:eastAsia="Arial Narrow" w:hAnsi="Arial" w:cs="Arial"/>
          <w:color w:val="auto"/>
          <w:sz w:val="20"/>
          <w:szCs w:val="20"/>
          <w:lang w:val="es-CO"/>
        </w:rPr>
        <w:t xml:space="preserve"> d</w:t>
      </w:r>
      <w:r w:rsidR="000274B4" w:rsidRPr="0023047C">
        <w:rPr>
          <w:rFonts w:ascii="Arial" w:eastAsia="Arial Narrow" w:hAnsi="Arial" w:cs="Arial"/>
          <w:color w:val="auto"/>
          <w:sz w:val="20"/>
          <w:szCs w:val="20"/>
          <w:lang w:val="es-CO"/>
        </w:rPr>
        <w:t>eben presentar los siguientes documentos para acreditar su ex</w:t>
      </w:r>
      <w:r w:rsidR="007D0D85" w:rsidRPr="0023047C">
        <w:rPr>
          <w:rFonts w:ascii="Arial" w:eastAsia="Arial Narrow" w:hAnsi="Arial" w:cs="Arial"/>
          <w:color w:val="auto"/>
          <w:sz w:val="20"/>
          <w:szCs w:val="20"/>
          <w:lang w:val="es-CO"/>
        </w:rPr>
        <w:t>istencia</w:t>
      </w:r>
      <w:r w:rsidR="000274B4" w:rsidRPr="0023047C">
        <w:rPr>
          <w:rFonts w:ascii="Arial" w:eastAsia="Arial Narrow" w:hAnsi="Arial" w:cs="Arial"/>
          <w:color w:val="auto"/>
          <w:sz w:val="20"/>
          <w:szCs w:val="20"/>
          <w:lang w:val="es-CO"/>
        </w:rPr>
        <w:t>:</w:t>
      </w:r>
    </w:p>
    <w:p w14:paraId="6275F072" w14:textId="304AE1CE" w:rsidR="000274B4" w:rsidRPr="0023047C" w:rsidRDefault="00925ECE" w:rsidP="00695362">
      <w:pPr>
        <w:pStyle w:val="InviasNormal"/>
        <w:ind w:left="284"/>
        <w:rPr>
          <w:rFonts w:ascii="Arial" w:eastAsia="Arial Narrow" w:hAnsi="Arial" w:cs="Arial"/>
          <w:color w:val="auto"/>
          <w:sz w:val="20"/>
          <w:szCs w:val="20"/>
          <w:lang w:val="es-CO"/>
        </w:rPr>
      </w:pPr>
      <w:r w:rsidRPr="0023047C">
        <w:rPr>
          <w:rFonts w:ascii="Arial" w:eastAsia="Arial Narrow" w:hAnsi="Arial" w:cs="Arial"/>
          <w:color w:val="auto"/>
          <w:sz w:val="20"/>
          <w:szCs w:val="20"/>
          <w:lang w:val="es-CO"/>
        </w:rPr>
        <w:t>A</w:t>
      </w:r>
      <w:r w:rsidR="000274B4" w:rsidRPr="0023047C">
        <w:rPr>
          <w:rFonts w:ascii="Arial" w:eastAsia="Arial Narrow" w:hAnsi="Arial" w:cs="Arial"/>
          <w:color w:val="auto"/>
          <w:sz w:val="20"/>
          <w:szCs w:val="20"/>
          <w:lang w:val="es-CO"/>
        </w:rPr>
        <w:t xml:space="preserve">cto de </w:t>
      </w:r>
      <w:r w:rsidR="00BE108B" w:rsidRPr="0023047C">
        <w:rPr>
          <w:rFonts w:ascii="Arial" w:eastAsia="Arial Narrow" w:hAnsi="Arial" w:cs="Arial"/>
          <w:color w:val="auto"/>
          <w:sz w:val="20"/>
          <w:szCs w:val="20"/>
          <w:lang w:val="es-CO"/>
        </w:rPr>
        <w:t>creación</w:t>
      </w:r>
      <w:r w:rsidR="002207D1" w:rsidRPr="0023047C">
        <w:rPr>
          <w:rFonts w:ascii="Arial" w:eastAsia="Arial Narrow" w:hAnsi="Arial" w:cs="Arial"/>
          <w:color w:val="auto"/>
          <w:sz w:val="20"/>
          <w:szCs w:val="20"/>
          <w:lang w:val="es-CO"/>
        </w:rPr>
        <w:t xml:space="preserve"> </w:t>
      </w:r>
      <w:r w:rsidR="000274B4" w:rsidRPr="0023047C">
        <w:rPr>
          <w:rFonts w:ascii="Arial" w:eastAsia="Arial Narrow" w:hAnsi="Arial" w:cs="Arial"/>
          <w:color w:val="auto"/>
          <w:sz w:val="20"/>
          <w:szCs w:val="20"/>
          <w:lang w:val="es-CO"/>
        </w:rPr>
        <w:t xml:space="preserve">de la </w:t>
      </w:r>
      <w:r w:rsidR="00BD1275" w:rsidRPr="0023047C">
        <w:rPr>
          <w:rFonts w:ascii="Arial" w:eastAsia="Arial Narrow" w:hAnsi="Arial" w:cs="Arial"/>
          <w:color w:val="auto"/>
          <w:sz w:val="20"/>
          <w:szCs w:val="20"/>
          <w:lang w:val="es-CO"/>
        </w:rPr>
        <w:t>E</w:t>
      </w:r>
      <w:r w:rsidR="0082356A" w:rsidRPr="0023047C">
        <w:rPr>
          <w:rFonts w:ascii="Arial" w:eastAsia="Arial Narrow" w:hAnsi="Arial" w:cs="Arial"/>
          <w:color w:val="auto"/>
          <w:sz w:val="20"/>
          <w:szCs w:val="20"/>
          <w:lang w:val="es-CO"/>
        </w:rPr>
        <w:t>ntidad</w:t>
      </w:r>
      <w:r w:rsidR="000274B4" w:rsidRPr="0023047C">
        <w:rPr>
          <w:rFonts w:ascii="Arial" w:eastAsia="Arial Narrow" w:hAnsi="Arial" w:cs="Arial"/>
          <w:color w:val="auto"/>
          <w:sz w:val="20"/>
          <w:szCs w:val="20"/>
          <w:lang w:val="es-CO"/>
        </w:rPr>
        <w:t xml:space="preserve">. Este puede ser </w:t>
      </w:r>
      <w:r w:rsidR="00C87547" w:rsidRPr="0023047C">
        <w:rPr>
          <w:rFonts w:ascii="Arial" w:eastAsia="Arial Narrow" w:hAnsi="Arial" w:cs="Arial"/>
          <w:color w:val="auto"/>
          <w:sz w:val="20"/>
          <w:szCs w:val="20"/>
          <w:lang w:val="es-CO"/>
        </w:rPr>
        <w:t>l</w:t>
      </w:r>
      <w:r w:rsidR="000274B4" w:rsidRPr="0023047C">
        <w:rPr>
          <w:rFonts w:ascii="Arial" w:eastAsia="Arial Narrow" w:hAnsi="Arial" w:cs="Arial"/>
          <w:color w:val="auto"/>
          <w:sz w:val="20"/>
          <w:szCs w:val="20"/>
          <w:lang w:val="es-CO"/>
        </w:rPr>
        <w:t xml:space="preserve">ey, </w:t>
      </w:r>
      <w:r w:rsidR="00C87547" w:rsidRPr="0023047C">
        <w:rPr>
          <w:rFonts w:ascii="Arial" w:eastAsia="Arial Narrow" w:hAnsi="Arial" w:cs="Arial"/>
          <w:color w:val="auto"/>
          <w:sz w:val="20"/>
          <w:szCs w:val="20"/>
          <w:lang w:val="es-CO"/>
        </w:rPr>
        <w:t>de</w:t>
      </w:r>
      <w:r w:rsidR="000274B4" w:rsidRPr="0023047C">
        <w:rPr>
          <w:rFonts w:ascii="Arial" w:eastAsia="Arial Narrow" w:hAnsi="Arial" w:cs="Arial"/>
          <w:color w:val="auto"/>
          <w:sz w:val="20"/>
          <w:szCs w:val="20"/>
          <w:lang w:val="es-CO"/>
        </w:rPr>
        <w:t xml:space="preserve">creto, </w:t>
      </w:r>
      <w:r w:rsidR="00C87547" w:rsidRPr="0023047C">
        <w:rPr>
          <w:rFonts w:ascii="Arial" w:eastAsia="Arial Narrow" w:hAnsi="Arial" w:cs="Arial"/>
          <w:color w:val="auto"/>
          <w:sz w:val="20"/>
          <w:szCs w:val="20"/>
          <w:lang w:val="es-CO"/>
        </w:rPr>
        <w:t>o</w:t>
      </w:r>
      <w:r w:rsidR="000274B4" w:rsidRPr="0023047C">
        <w:rPr>
          <w:rFonts w:ascii="Arial" w:eastAsia="Arial Narrow" w:hAnsi="Arial" w:cs="Arial"/>
          <w:color w:val="auto"/>
          <w:sz w:val="20"/>
          <w:szCs w:val="20"/>
          <w:lang w:val="es-CO"/>
        </w:rPr>
        <w:t xml:space="preserve">rdenanza, </w:t>
      </w:r>
      <w:r w:rsidR="00C87547" w:rsidRPr="0023047C">
        <w:rPr>
          <w:rFonts w:ascii="Arial" w:eastAsia="Arial Narrow" w:hAnsi="Arial" w:cs="Arial"/>
          <w:color w:val="auto"/>
          <w:sz w:val="20"/>
          <w:szCs w:val="20"/>
          <w:lang w:val="es-CO"/>
        </w:rPr>
        <w:t>a</w:t>
      </w:r>
      <w:r w:rsidR="000274B4" w:rsidRPr="0023047C">
        <w:rPr>
          <w:rFonts w:ascii="Arial" w:eastAsia="Arial Narrow" w:hAnsi="Arial" w:cs="Arial"/>
          <w:color w:val="auto"/>
          <w:sz w:val="20"/>
          <w:szCs w:val="20"/>
          <w:lang w:val="es-CO"/>
        </w:rPr>
        <w:t>cuerdo o</w:t>
      </w:r>
      <w:r w:rsidR="00C85493" w:rsidRPr="0023047C">
        <w:rPr>
          <w:rFonts w:ascii="Arial" w:eastAsia="Arial Narrow" w:hAnsi="Arial" w:cs="Arial"/>
          <w:color w:val="auto"/>
          <w:sz w:val="20"/>
          <w:szCs w:val="20"/>
          <w:lang w:val="es-CO"/>
        </w:rPr>
        <w:t xml:space="preserve"> certificado de existencia y representación legal </w:t>
      </w:r>
      <w:r w:rsidR="00E73DFA" w:rsidRPr="0023047C">
        <w:rPr>
          <w:rFonts w:ascii="Arial" w:eastAsia="Arial Narrow" w:hAnsi="Arial" w:cs="Arial"/>
          <w:color w:val="auto"/>
          <w:sz w:val="20"/>
          <w:szCs w:val="20"/>
          <w:lang w:val="es-CO"/>
        </w:rPr>
        <w:t xml:space="preserve">(este </w:t>
      </w:r>
      <w:r w:rsidR="00652A09" w:rsidRPr="0023047C">
        <w:rPr>
          <w:rFonts w:ascii="Arial" w:eastAsia="Arial Narrow" w:hAnsi="Arial" w:cs="Arial"/>
          <w:color w:val="auto"/>
          <w:sz w:val="20"/>
          <w:szCs w:val="20"/>
          <w:lang w:val="es-CO"/>
        </w:rPr>
        <w:t>último</w:t>
      </w:r>
      <w:r w:rsidR="00E73DFA" w:rsidRPr="0023047C">
        <w:rPr>
          <w:rFonts w:ascii="Arial" w:eastAsia="Arial Narrow" w:hAnsi="Arial" w:cs="Arial"/>
          <w:color w:val="auto"/>
          <w:sz w:val="20"/>
          <w:szCs w:val="20"/>
          <w:lang w:val="es-CO"/>
        </w:rPr>
        <w:t xml:space="preserve"> </w:t>
      </w:r>
      <w:r w:rsidR="00700F6A" w:rsidRPr="0023047C">
        <w:rPr>
          <w:rFonts w:ascii="Arial" w:eastAsia="Arial Narrow" w:hAnsi="Arial" w:cs="Arial"/>
          <w:color w:val="auto"/>
          <w:sz w:val="20"/>
          <w:szCs w:val="20"/>
          <w:lang w:val="es-CO"/>
        </w:rPr>
        <w:t xml:space="preserve">no mayor a treinta </w:t>
      </w:r>
      <w:r w:rsidR="00C85493" w:rsidRPr="0023047C">
        <w:rPr>
          <w:rFonts w:ascii="Arial" w:eastAsia="Arial Narrow" w:hAnsi="Arial" w:cs="Arial"/>
          <w:color w:val="auto"/>
          <w:sz w:val="20"/>
          <w:szCs w:val="20"/>
          <w:lang w:val="es-CO"/>
        </w:rPr>
        <w:t xml:space="preserve">30 días </w:t>
      </w:r>
      <w:r w:rsidR="009F233A" w:rsidRPr="0023047C">
        <w:rPr>
          <w:rFonts w:ascii="Arial" w:eastAsia="Arial Narrow" w:hAnsi="Arial" w:cs="Arial"/>
          <w:color w:val="auto"/>
          <w:sz w:val="20"/>
          <w:szCs w:val="20"/>
          <w:lang w:val="es-CO"/>
        </w:rPr>
        <w:t>ante</w:t>
      </w:r>
      <w:r w:rsidR="002B0807" w:rsidRPr="0023047C">
        <w:rPr>
          <w:rFonts w:ascii="Arial" w:eastAsia="Arial Narrow" w:hAnsi="Arial" w:cs="Arial"/>
          <w:color w:val="auto"/>
          <w:sz w:val="20"/>
          <w:szCs w:val="20"/>
          <w:lang w:val="es-CO"/>
        </w:rPr>
        <w:t>riores a</w:t>
      </w:r>
      <w:r w:rsidR="009F233A" w:rsidRPr="0023047C">
        <w:rPr>
          <w:rFonts w:ascii="Arial" w:eastAsia="Arial Narrow" w:hAnsi="Arial" w:cs="Arial"/>
          <w:color w:val="auto"/>
          <w:sz w:val="20"/>
          <w:szCs w:val="20"/>
          <w:lang w:val="es-CO"/>
        </w:rPr>
        <w:t xml:space="preserve"> </w:t>
      </w:r>
      <w:r w:rsidR="00C85493" w:rsidRPr="0023047C">
        <w:rPr>
          <w:rFonts w:ascii="Arial" w:eastAsia="Arial Narrow" w:hAnsi="Arial" w:cs="Arial"/>
          <w:color w:val="auto"/>
          <w:sz w:val="20"/>
          <w:szCs w:val="20"/>
          <w:lang w:val="es-CO"/>
        </w:rPr>
        <w:t>la fecha de cierre</w:t>
      </w:r>
      <w:r w:rsidR="00652A09" w:rsidRPr="0023047C">
        <w:rPr>
          <w:rFonts w:ascii="Arial" w:eastAsia="Arial Narrow" w:hAnsi="Arial" w:cs="Arial"/>
          <w:color w:val="auto"/>
          <w:sz w:val="20"/>
          <w:szCs w:val="20"/>
          <w:lang w:val="es-CO"/>
        </w:rPr>
        <w:t xml:space="preserve"> del </w:t>
      </w:r>
      <w:r w:rsidRPr="0023047C">
        <w:rPr>
          <w:rFonts w:ascii="Arial" w:eastAsia="Arial Narrow" w:hAnsi="Arial" w:cs="Arial"/>
          <w:color w:val="auto"/>
          <w:sz w:val="20"/>
          <w:szCs w:val="20"/>
          <w:lang w:val="es-CO"/>
        </w:rPr>
        <w:t>P</w:t>
      </w:r>
      <w:r w:rsidR="0082356A" w:rsidRPr="0023047C">
        <w:rPr>
          <w:rFonts w:ascii="Arial" w:eastAsia="Arial Narrow" w:hAnsi="Arial" w:cs="Arial"/>
          <w:color w:val="auto"/>
          <w:sz w:val="20"/>
          <w:szCs w:val="20"/>
          <w:lang w:val="es-CO"/>
        </w:rPr>
        <w:t>roceso</w:t>
      </w:r>
      <w:r w:rsidR="00652A09" w:rsidRPr="0023047C">
        <w:rPr>
          <w:rFonts w:ascii="Arial" w:eastAsia="Arial Narrow" w:hAnsi="Arial" w:cs="Arial"/>
          <w:color w:val="auto"/>
          <w:sz w:val="20"/>
          <w:szCs w:val="20"/>
          <w:lang w:val="es-CO"/>
        </w:rPr>
        <w:t xml:space="preserve"> de </w:t>
      </w:r>
      <w:r w:rsidRPr="0023047C">
        <w:rPr>
          <w:rFonts w:ascii="Arial" w:eastAsia="Arial Narrow" w:hAnsi="Arial" w:cs="Arial"/>
          <w:color w:val="auto"/>
          <w:sz w:val="20"/>
          <w:szCs w:val="20"/>
          <w:lang w:val="es-CO"/>
        </w:rPr>
        <w:t>C</w:t>
      </w:r>
      <w:r w:rsidR="00652A09" w:rsidRPr="0023047C">
        <w:rPr>
          <w:rFonts w:ascii="Arial" w:eastAsia="Arial Narrow" w:hAnsi="Arial" w:cs="Arial"/>
          <w:color w:val="auto"/>
          <w:sz w:val="20"/>
          <w:szCs w:val="20"/>
          <w:lang w:val="es-CO"/>
        </w:rPr>
        <w:t>ontratación)</w:t>
      </w:r>
      <w:r w:rsidR="00C85493" w:rsidRPr="0023047C">
        <w:rPr>
          <w:rFonts w:ascii="Arial" w:eastAsia="Arial Narrow" w:hAnsi="Arial" w:cs="Arial"/>
          <w:color w:val="auto"/>
          <w:sz w:val="20"/>
          <w:szCs w:val="20"/>
          <w:lang w:val="es-CO"/>
        </w:rPr>
        <w:t xml:space="preserve"> o </w:t>
      </w:r>
      <w:r w:rsidR="000274B4" w:rsidRPr="0023047C">
        <w:rPr>
          <w:rFonts w:ascii="Arial" w:eastAsia="Arial Narrow" w:hAnsi="Arial" w:cs="Arial"/>
          <w:color w:val="auto"/>
          <w:sz w:val="20"/>
          <w:szCs w:val="20"/>
          <w:lang w:val="es-CO"/>
        </w:rPr>
        <w:t>documento equivalente que permita conocer la naturaleza jurídica, funciones, órganos de dirección</w:t>
      </w:r>
      <w:r w:rsidR="0085638E" w:rsidRPr="0023047C">
        <w:rPr>
          <w:rFonts w:ascii="Arial" w:eastAsia="Arial Narrow" w:hAnsi="Arial" w:cs="Arial"/>
          <w:color w:val="auto"/>
          <w:sz w:val="20"/>
          <w:szCs w:val="20"/>
          <w:lang w:val="es-CO"/>
        </w:rPr>
        <w:t>,</w:t>
      </w:r>
      <w:r w:rsidR="007A1D56" w:rsidRPr="0023047C">
        <w:rPr>
          <w:rFonts w:ascii="Arial" w:eastAsia="Arial Narrow" w:hAnsi="Arial" w:cs="Arial"/>
          <w:color w:val="auto"/>
          <w:sz w:val="20"/>
          <w:szCs w:val="20"/>
          <w:lang w:val="es-CO"/>
        </w:rPr>
        <w:t xml:space="preserve"> </w:t>
      </w:r>
      <w:r w:rsidR="000274B4" w:rsidRPr="0023047C">
        <w:rPr>
          <w:rFonts w:ascii="Arial" w:eastAsia="Arial Narrow" w:hAnsi="Arial" w:cs="Arial"/>
          <w:color w:val="auto"/>
          <w:sz w:val="20"/>
          <w:szCs w:val="20"/>
          <w:lang w:val="es-CO"/>
        </w:rPr>
        <w:t xml:space="preserve">régimen jurídico de contratación de la </w:t>
      </w:r>
      <w:r w:rsidRPr="0023047C">
        <w:rPr>
          <w:rFonts w:ascii="Arial" w:eastAsia="Arial Narrow" w:hAnsi="Arial" w:cs="Arial"/>
          <w:color w:val="auto"/>
          <w:sz w:val="20"/>
          <w:szCs w:val="20"/>
          <w:lang w:val="es-CO"/>
        </w:rPr>
        <w:t>E</w:t>
      </w:r>
      <w:r w:rsidR="0082356A" w:rsidRPr="0023047C">
        <w:rPr>
          <w:rFonts w:ascii="Arial" w:eastAsia="Arial Narrow" w:hAnsi="Arial" w:cs="Arial"/>
          <w:color w:val="auto"/>
          <w:sz w:val="20"/>
          <w:szCs w:val="20"/>
          <w:lang w:val="es-CO"/>
        </w:rPr>
        <w:t xml:space="preserve">ntidad </w:t>
      </w:r>
      <w:r w:rsidRPr="0023047C">
        <w:rPr>
          <w:rFonts w:ascii="Arial" w:eastAsia="Arial Narrow" w:hAnsi="Arial" w:cs="Arial"/>
          <w:color w:val="auto"/>
          <w:sz w:val="20"/>
          <w:szCs w:val="20"/>
          <w:lang w:val="es-CO"/>
        </w:rPr>
        <w:t>E</w:t>
      </w:r>
      <w:r w:rsidR="0082356A" w:rsidRPr="0023047C">
        <w:rPr>
          <w:rFonts w:ascii="Arial" w:eastAsia="Arial Narrow" w:hAnsi="Arial" w:cs="Arial"/>
          <w:color w:val="auto"/>
          <w:sz w:val="20"/>
          <w:szCs w:val="20"/>
          <w:lang w:val="es-CO"/>
        </w:rPr>
        <w:t>statal</w:t>
      </w:r>
      <w:r w:rsidR="00021E4A" w:rsidRPr="0023047C">
        <w:rPr>
          <w:rFonts w:ascii="Arial" w:eastAsia="Arial Narrow" w:hAnsi="Arial" w:cs="Arial"/>
          <w:color w:val="auto"/>
          <w:sz w:val="20"/>
          <w:szCs w:val="20"/>
          <w:lang w:val="es-CO"/>
        </w:rPr>
        <w:t>.</w:t>
      </w:r>
      <w:r w:rsidR="000F75F4" w:rsidRPr="0023047C">
        <w:rPr>
          <w:rFonts w:ascii="Arial" w:eastAsia="Arial Narrow" w:hAnsi="Arial" w:cs="Arial"/>
          <w:color w:val="auto"/>
          <w:sz w:val="20"/>
          <w:szCs w:val="20"/>
          <w:lang w:val="es-CO"/>
        </w:rPr>
        <w:t xml:space="preserve"> </w:t>
      </w:r>
      <w:r w:rsidR="004A688A" w:rsidRPr="0023047C">
        <w:rPr>
          <w:rFonts w:ascii="Arial" w:eastAsia="Arial Narrow" w:hAnsi="Arial" w:cs="Arial"/>
          <w:color w:val="auto"/>
          <w:sz w:val="20"/>
          <w:szCs w:val="20"/>
          <w:lang w:val="es-CO"/>
        </w:rPr>
        <w:t xml:space="preserve">En caso de modificarse la fecha de cierre del proceso, se tendrá como referencia para establecer el plazo de vigencia del acto de creación la originalmente </w:t>
      </w:r>
      <w:r w:rsidR="004A688A" w:rsidRPr="0023047C">
        <w:rPr>
          <w:rFonts w:ascii="Arial" w:eastAsia="Arial Narrow" w:hAnsi="Arial" w:cs="Arial"/>
          <w:color w:val="auto"/>
          <w:sz w:val="20"/>
          <w:szCs w:val="20"/>
          <w:lang w:val="es-ES"/>
        </w:rPr>
        <w:t>contenida</w:t>
      </w:r>
      <w:r w:rsidR="004A688A" w:rsidRPr="0023047C">
        <w:rPr>
          <w:rFonts w:ascii="Arial" w:eastAsia="Arial Narrow" w:hAnsi="Arial" w:cs="Arial"/>
          <w:color w:val="auto"/>
          <w:sz w:val="20"/>
          <w:szCs w:val="20"/>
          <w:lang w:val="es-CO"/>
        </w:rPr>
        <w:t xml:space="preserve"> en la invitación</w:t>
      </w:r>
    </w:p>
    <w:p w14:paraId="5A928653" w14:textId="1A842865" w:rsidR="00F241D5" w:rsidRPr="0023047C" w:rsidRDefault="00F241D5" w:rsidP="00911379">
      <w:pPr>
        <w:tabs>
          <w:tab w:val="left" w:pos="-142"/>
        </w:tabs>
        <w:autoSpaceDE w:val="0"/>
        <w:autoSpaceDN w:val="0"/>
        <w:adjustRightInd w:val="0"/>
        <w:spacing w:line="240" w:lineRule="auto"/>
        <w:jc w:val="both"/>
        <w:rPr>
          <w:rFonts w:eastAsia="Arial" w:cs="Arial"/>
          <w:color w:val="auto"/>
          <w:szCs w:val="20"/>
          <w:lang w:eastAsia="es-ES"/>
        </w:rPr>
      </w:pPr>
      <w:r w:rsidRPr="0023047C">
        <w:rPr>
          <w:rFonts w:eastAsia="Arial" w:cs="Arial"/>
          <w:b/>
          <w:color w:val="auto"/>
          <w:szCs w:val="20"/>
          <w:lang w:eastAsia="es-ES"/>
        </w:rPr>
        <w:lastRenderedPageBreak/>
        <w:t>NOTA:</w:t>
      </w:r>
      <w:r w:rsidRPr="0023047C">
        <w:rPr>
          <w:rFonts w:eastAsia="Arial" w:cs="Arial"/>
          <w:color w:val="auto"/>
          <w:szCs w:val="20"/>
          <w:lang w:eastAsia="es-ES"/>
        </w:rPr>
        <w:t xml:space="preserve"> En el evento de personas jurídicas no obligadas a aportar el certificado de existencia y representación legal, deberán allegar un documento equivalente que acredite su existencia, junto con los documentos que demuestren la capacidad del representante legal de la Entidad o sociedad a contratar, en el cual se verificará:  </w:t>
      </w:r>
    </w:p>
    <w:p w14:paraId="423808DA" w14:textId="36277CC6" w:rsidR="00F241D5" w:rsidRPr="0023047C" w:rsidRDefault="00F241D5" w:rsidP="00C068AB">
      <w:pPr>
        <w:pStyle w:val="Prrafodelista"/>
        <w:numPr>
          <w:ilvl w:val="0"/>
          <w:numId w:val="65"/>
        </w:numPr>
        <w:spacing w:after="0" w:line="240" w:lineRule="auto"/>
        <w:ind w:firstLine="131"/>
        <w:jc w:val="both"/>
        <w:rPr>
          <w:rFonts w:ascii="Arial" w:eastAsiaTheme="minorEastAsia" w:hAnsi="Arial" w:cs="Arial"/>
          <w:sz w:val="20"/>
          <w:szCs w:val="20"/>
        </w:rPr>
      </w:pPr>
      <w:r w:rsidRPr="0023047C">
        <w:rPr>
          <w:rFonts w:ascii="Arial" w:eastAsia="Arial" w:hAnsi="Arial" w:cs="Arial"/>
          <w:sz w:val="20"/>
          <w:szCs w:val="20"/>
          <w:lang w:eastAsia="es-ES"/>
        </w:rPr>
        <w:t>Fecha de expedición del documento equivalente que acredite su existencia,</w:t>
      </w:r>
      <w:r w:rsidRPr="0023047C">
        <w:rPr>
          <w:rFonts w:ascii="Arial" w:hAnsi="Arial" w:cs="Arial"/>
          <w:sz w:val="20"/>
          <w:szCs w:val="20"/>
        </w:rPr>
        <w:t xml:space="preserve"> con una expedición no mayor a treinta (30) días calendario anteriores a la fecha de cierre del Proceso de Contratación.</w:t>
      </w:r>
      <w:r w:rsidR="00A53D7B" w:rsidRPr="0023047C">
        <w:rPr>
          <w:rFonts w:ascii="Arial" w:hAnsi="Arial" w:cs="Arial"/>
          <w:sz w:val="20"/>
          <w:szCs w:val="20"/>
        </w:rPr>
        <w:t xml:space="preserve"> </w:t>
      </w:r>
      <w:r w:rsidR="00A53D7B" w:rsidRPr="0023047C">
        <w:rPr>
          <w:rFonts w:ascii="Arial" w:eastAsia="Arial Narrow" w:hAnsi="Arial" w:cs="Arial"/>
          <w:sz w:val="20"/>
          <w:szCs w:val="20"/>
        </w:rPr>
        <w:t xml:space="preserve">En caso de modificarse la fecha de cierre del proceso, se tendrá como referencia para establecer el plazo de vigencia del </w:t>
      </w:r>
      <w:r w:rsidR="009A69A9" w:rsidRPr="0023047C">
        <w:rPr>
          <w:rFonts w:ascii="Arial" w:eastAsia="Arial Narrow" w:hAnsi="Arial" w:cs="Arial"/>
          <w:sz w:val="20"/>
          <w:szCs w:val="20"/>
        </w:rPr>
        <w:t xml:space="preserve">documento equivalente que acredite su experiencia </w:t>
      </w:r>
      <w:r w:rsidR="00A53D7B" w:rsidRPr="0023047C">
        <w:rPr>
          <w:rFonts w:ascii="Arial" w:eastAsia="Arial Narrow" w:hAnsi="Arial" w:cs="Arial"/>
          <w:sz w:val="20"/>
          <w:szCs w:val="20"/>
        </w:rPr>
        <w:t xml:space="preserve">la originalmente </w:t>
      </w:r>
      <w:r w:rsidR="00A53D7B" w:rsidRPr="0023047C">
        <w:rPr>
          <w:rFonts w:ascii="Arial" w:eastAsia="Arial Narrow" w:hAnsi="Arial" w:cs="Arial"/>
          <w:sz w:val="20"/>
          <w:szCs w:val="20"/>
          <w:lang w:val="es-ES"/>
        </w:rPr>
        <w:t>contenida</w:t>
      </w:r>
      <w:r w:rsidR="00A53D7B" w:rsidRPr="0023047C">
        <w:rPr>
          <w:rFonts w:ascii="Arial" w:eastAsia="Arial Narrow" w:hAnsi="Arial" w:cs="Arial"/>
          <w:sz w:val="20"/>
          <w:szCs w:val="20"/>
        </w:rPr>
        <w:t xml:space="preserve"> en la invitación.</w:t>
      </w:r>
    </w:p>
    <w:p w14:paraId="7AB85FD8" w14:textId="77777777" w:rsidR="00F241D5" w:rsidRPr="0023047C" w:rsidRDefault="00F241D5" w:rsidP="00C068AB">
      <w:pPr>
        <w:pStyle w:val="Prrafodelista"/>
        <w:numPr>
          <w:ilvl w:val="0"/>
          <w:numId w:val="65"/>
        </w:numPr>
        <w:spacing w:after="0" w:line="240" w:lineRule="auto"/>
        <w:ind w:firstLine="131"/>
        <w:jc w:val="both"/>
        <w:rPr>
          <w:rFonts w:ascii="Arial" w:eastAsia="Arial" w:hAnsi="Arial" w:cs="Arial"/>
          <w:sz w:val="20"/>
          <w:szCs w:val="20"/>
          <w:lang w:eastAsia="es-ES"/>
        </w:rPr>
      </w:pPr>
      <w:r w:rsidRPr="0023047C">
        <w:rPr>
          <w:rFonts w:ascii="Arial" w:eastAsia="Arial" w:hAnsi="Arial" w:cs="Arial"/>
          <w:sz w:val="20"/>
          <w:szCs w:val="20"/>
          <w:lang w:eastAsia="es-ES"/>
        </w:rPr>
        <w:t xml:space="preserve">Que el objeto incluya todas las actividades principales objeto del proceso. </w:t>
      </w:r>
    </w:p>
    <w:p w14:paraId="0E41DAB5" w14:textId="2500F50E" w:rsidR="00F241D5" w:rsidRPr="0023047C" w:rsidRDefault="00F241D5" w:rsidP="00C068AB">
      <w:pPr>
        <w:pStyle w:val="Prrafodelista"/>
        <w:numPr>
          <w:ilvl w:val="0"/>
          <w:numId w:val="65"/>
        </w:numPr>
        <w:spacing w:after="0" w:line="240" w:lineRule="auto"/>
        <w:ind w:firstLine="131"/>
        <w:jc w:val="both"/>
        <w:rPr>
          <w:rFonts w:ascii="Arial" w:eastAsia="Arial" w:hAnsi="Arial" w:cs="Arial"/>
          <w:sz w:val="20"/>
          <w:szCs w:val="20"/>
          <w:lang w:eastAsia="es-ES"/>
        </w:rPr>
      </w:pPr>
      <w:r w:rsidRPr="0023047C">
        <w:rPr>
          <w:rFonts w:ascii="Arial" w:eastAsia="Arial" w:hAnsi="Arial" w:cs="Arial"/>
          <w:sz w:val="20"/>
          <w:szCs w:val="20"/>
          <w:lang w:eastAsia="es-ES"/>
        </w:rPr>
        <w:t>La duración deberá ser por lo menos igual al plazo estimado del Contrato y un (1) año más.</w:t>
      </w:r>
      <w:r w:rsidR="007D6B25" w:rsidRPr="0023047C">
        <w:rPr>
          <w:rFonts w:ascii="Arial" w:eastAsia="Arial" w:hAnsi="Arial" w:cs="Arial"/>
          <w:sz w:val="20"/>
          <w:szCs w:val="20"/>
          <w:lang w:eastAsia="es-ES"/>
        </w:rPr>
        <w:t xml:space="preserve"> </w:t>
      </w:r>
      <w:r w:rsidR="007D6B25" w:rsidRPr="0023047C">
        <w:rPr>
          <w:rFonts w:ascii="Arial" w:hAnsi="Arial" w:cs="Arial"/>
          <w:sz w:val="20"/>
          <w:szCs w:val="20"/>
        </w:rPr>
        <w:t>Para efectos de la evaluación, este plazo será contado a partir de la fecha de cierre del Proceso de Contratación</w:t>
      </w:r>
      <w:r w:rsidR="000E58CB" w:rsidRPr="0023047C">
        <w:rPr>
          <w:rFonts w:ascii="Arial" w:hAnsi="Arial" w:cs="Arial"/>
          <w:sz w:val="20"/>
          <w:szCs w:val="20"/>
        </w:rPr>
        <w:t>.</w:t>
      </w:r>
      <w:r w:rsidR="00EC65DB" w:rsidRPr="0023047C">
        <w:rPr>
          <w:rFonts w:ascii="Arial" w:hAnsi="Arial" w:cs="Arial"/>
          <w:sz w:val="20"/>
          <w:szCs w:val="20"/>
        </w:rPr>
        <w:t xml:space="preserve"> En caso de modificarse la fecha de cierre del proceso, se ten</w:t>
      </w:r>
      <w:r w:rsidR="004B1858" w:rsidRPr="0023047C">
        <w:rPr>
          <w:rFonts w:ascii="Arial" w:hAnsi="Arial" w:cs="Arial"/>
          <w:sz w:val="20"/>
          <w:szCs w:val="20"/>
        </w:rPr>
        <w:t>drá como referencia la originalmente contenida en la invitación.</w:t>
      </w:r>
    </w:p>
    <w:p w14:paraId="0F700156" w14:textId="5B0E656F" w:rsidR="00F241D5" w:rsidRPr="0023047C" w:rsidRDefault="00F241D5" w:rsidP="00C068AB">
      <w:pPr>
        <w:pStyle w:val="Prrafodelista"/>
        <w:numPr>
          <w:ilvl w:val="0"/>
          <w:numId w:val="65"/>
        </w:numPr>
        <w:spacing w:after="0" w:line="240" w:lineRule="auto"/>
        <w:ind w:firstLine="131"/>
        <w:jc w:val="both"/>
        <w:rPr>
          <w:rFonts w:ascii="Arial" w:eastAsia="Arial" w:hAnsi="Arial" w:cs="Arial"/>
          <w:sz w:val="20"/>
          <w:szCs w:val="20"/>
          <w:lang w:eastAsia="es-ES"/>
        </w:rPr>
      </w:pPr>
      <w:r w:rsidRPr="0023047C">
        <w:rPr>
          <w:rFonts w:ascii="Arial" w:eastAsia="Arial" w:hAnsi="Arial" w:cs="Arial"/>
          <w:sz w:val="20"/>
          <w:szCs w:val="20"/>
          <w:lang w:eastAsia="es-ES"/>
        </w:rPr>
        <w:t>Para efectos de</w:t>
      </w:r>
      <w:r w:rsidR="007D6B25" w:rsidRPr="0023047C">
        <w:rPr>
          <w:rFonts w:ascii="Arial" w:eastAsia="Arial" w:hAnsi="Arial" w:cs="Arial"/>
          <w:sz w:val="20"/>
          <w:szCs w:val="20"/>
          <w:lang w:eastAsia="es-ES"/>
        </w:rPr>
        <w:t xml:space="preserve"> la </w:t>
      </w:r>
      <w:r w:rsidR="004B1858" w:rsidRPr="0023047C">
        <w:rPr>
          <w:rFonts w:ascii="Arial" w:eastAsia="Arial" w:hAnsi="Arial" w:cs="Arial"/>
          <w:sz w:val="20"/>
          <w:szCs w:val="20"/>
          <w:lang w:eastAsia="es-ES"/>
        </w:rPr>
        <w:t>i</w:t>
      </w:r>
      <w:r w:rsidR="007D6B25" w:rsidRPr="0023047C">
        <w:rPr>
          <w:rFonts w:ascii="Arial" w:eastAsia="Arial" w:hAnsi="Arial" w:cs="Arial"/>
          <w:sz w:val="20"/>
          <w:szCs w:val="20"/>
          <w:lang w:eastAsia="es-ES"/>
        </w:rPr>
        <w:t>nvitación</w:t>
      </w:r>
      <w:r w:rsidRPr="0023047C">
        <w:rPr>
          <w:rFonts w:ascii="Arial" w:eastAsia="Arial" w:hAnsi="Arial" w:cs="Arial"/>
          <w:sz w:val="20"/>
          <w:szCs w:val="20"/>
          <w:lang w:eastAsia="es-ES"/>
        </w:rPr>
        <w:t xml:space="preserve">, el plazo de ejecución del contrato será el indicado en el numeral “1.1 Objeto, presupuesto oficial, plazo y ubicación”. </w:t>
      </w:r>
    </w:p>
    <w:p w14:paraId="56F000D4" w14:textId="77777777" w:rsidR="00F241D5" w:rsidRPr="0023047C" w:rsidRDefault="00F241D5" w:rsidP="00C068AB">
      <w:pPr>
        <w:pStyle w:val="Prrafodelista"/>
        <w:numPr>
          <w:ilvl w:val="0"/>
          <w:numId w:val="65"/>
        </w:numPr>
        <w:spacing w:after="0" w:line="240" w:lineRule="auto"/>
        <w:ind w:firstLine="131"/>
        <w:jc w:val="both"/>
        <w:rPr>
          <w:rFonts w:ascii="Arial" w:eastAsiaTheme="minorEastAsia" w:hAnsi="Arial" w:cs="Arial"/>
          <w:sz w:val="20"/>
          <w:szCs w:val="20"/>
          <w:lang w:eastAsia="es-ES"/>
        </w:rPr>
      </w:pPr>
      <w:r w:rsidRPr="0023047C">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social para contraer obligaciones en nombre de la sociedad o de la Entidad. </w:t>
      </w:r>
    </w:p>
    <w:p w14:paraId="0DAA8A94" w14:textId="1B292BA4" w:rsidR="007D6B25" w:rsidRPr="0023047C" w:rsidRDefault="00F241D5" w:rsidP="00C068AB">
      <w:pPr>
        <w:pStyle w:val="Prrafodelista"/>
        <w:numPr>
          <w:ilvl w:val="0"/>
          <w:numId w:val="65"/>
        </w:numPr>
        <w:spacing w:after="0" w:line="240" w:lineRule="auto"/>
        <w:ind w:hanging="11"/>
        <w:jc w:val="both"/>
        <w:rPr>
          <w:rFonts w:ascii="Arial" w:eastAsia="Arial" w:hAnsi="Arial" w:cs="Arial"/>
          <w:sz w:val="20"/>
          <w:szCs w:val="20"/>
          <w:lang w:eastAsia="es-ES"/>
        </w:rPr>
      </w:pPr>
      <w:r w:rsidRPr="0023047C">
        <w:rPr>
          <w:rFonts w:ascii="Arial" w:eastAsia="Arial" w:hAnsi="Arial" w:cs="Arial"/>
          <w:sz w:val="20"/>
          <w:szCs w:val="20"/>
          <w:lang w:eastAsia="es-ES"/>
        </w:rPr>
        <w:t>La ausencia definitiva de autorización suficiente o el no aporte de dicho documento una vez solicitado por la Entidad, determinará la falta de capacidad jurídica para presentar la oferta y, por tanto</w:t>
      </w:r>
      <w:r w:rsidR="00F12565" w:rsidRPr="0023047C">
        <w:rPr>
          <w:rFonts w:ascii="Arial" w:eastAsia="Arial" w:hAnsi="Arial" w:cs="Arial"/>
          <w:sz w:val="20"/>
          <w:szCs w:val="20"/>
          <w:lang w:eastAsia="es-ES"/>
        </w:rPr>
        <w:t>,</w:t>
      </w:r>
      <w:r w:rsidRPr="0023047C">
        <w:rPr>
          <w:rFonts w:ascii="Arial" w:eastAsia="Arial" w:hAnsi="Arial" w:cs="Arial"/>
          <w:sz w:val="20"/>
          <w:szCs w:val="20"/>
          <w:lang w:eastAsia="es-ES"/>
        </w:rPr>
        <w:t xml:space="preserve"> su rechazo. </w:t>
      </w:r>
    </w:p>
    <w:p w14:paraId="6231EDA4" w14:textId="6F024828" w:rsidR="00F241D5" w:rsidRPr="0023047C" w:rsidRDefault="00F241D5" w:rsidP="00C068AB">
      <w:pPr>
        <w:pStyle w:val="Prrafodelista"/>
        <w:numPr>
          <w:ilvl w:val="0"/>
          <w:numId w:val="65"/>
        </w:numPr>
        <w:spacing w:after="0" w:line="240" w:lineRule="auto"/>
        <w:ind w:hanging="11"/>
        <w:jc w:val="both"/>
        <w:rPr>
          <w:rFonts w:ascii="Arial" w:eastAsia="Arial" w:hAnsi="Arial" w:cs="Arial"/>
          <w:sz w:val="20"/>
          <w:szCs w:val="20"/>
        </w:rPr>
      </w:pPr>
      <w:r w:rsidRPr="0023047C">
        <w:rPr>
          <w:rFonts w:ascii="Arial" w:eastAsia="Arial" w:hAnsi="Arial" w:cs="Arial"/>
          <w:sz w:val="20"/>
          <w:szCs w:val="20"/>
        </w:rPr>
        <w:t>El nombramiento del revisor fiscal en caso de que esté obligado a tenerlo</w:t>
      </w:r>
      <w:r w:rsidR="000E58CB" w:rsidRPr="0023047C">
        <w:rPr>
          <w:rFonts w:ascii="Arial" w:eastAsia="Arial" w:hAnsi="Arial" w:cs="Arial"/>
          <w:sz w:val="20"/>
          <w:szCs w:val="20"/>
        </w:rPr>
        <w:t>.</w:t>
      </w:r>
    </w:p>
    <w:p w14:paraId="41C47B42" w14:textId="687D5DB9" w:rsidR="00D40CA0" w:rsidRPr="0023047C" w:rsidRDefault="00144FDA" w:rsidP="00C068AB">
      <w:pPr>
        <w:pStyle w:val="Capitulo3"/>
        <w:numPr>
          <w:ilvl w:val="2"/>
          <w:numId w:val="49"/>
        </w:numPr>
        <w:spacing w:line="240" w:lineRule="auto"/>
        <w:outlineLvl w:val="2"/>
        <w:rPr>
          <w:color w:val="auto"/>
        </w:rPr>
      </w:pPr>
      <w:bookmarkStart w:id="541" w:name="_Toc204853904"/>
      <w:r w:rsidRPr="0023047C">
        <w:rPr>
          <w:color w:val="auto"/>
        </w:rPr>
        <w:t>PROPONENTE</w:t>
      </w:r>
      <w:r w:rsidR="00CB216E" w:rsidRPr="0023047C">
        <w:rPr>
          <w:color w:val="auto"/>
        </w:rPr>
        <w:t>S</w:t>
      </w:r>
      <w:r w:rsidR="002644ED" w:rsidRPr="0023047C">
        <w:rPr>
          <w:color w:val="auto"/>
        </w:rPr>
        <w:t xml:space="preserve"> </w:t>
      </w:r>
      <w:r w:rsidR="00CB216E" w:rsidRPr="0023047C">
        <w:rPr>
          <w:color w:val="auto"/>
        </w:rPr>
        <w:t>PLURALES</w:t>
      </w:r>
      <w:bookmarkEnd w:id="541"/>
      <w:r w:rsidR="002644ED" w:rsidRPr="0023047C">
        <w:rPr>
          <w:color w:val="auto"/>
        </w:rPr>
        <w:t xml:space="preserve"> </w:t>
      </w:r>
    </w:p>
    <w:p w14:paraId="29B96BC5" w14:textId="3585B481" w:rsidR="00D40CA0" w:rsidRPr="0023047C" w:rsidRDefault="00D40CA0" w:rsidP="00695362">
      <w:pPr>
        <w:tabs>
          <w:tab w:val="left" w:pos="-142"/>
        </w:tabs>
        <w:autoSpaceDE w:val="0"/>
        <w:autoSpaceDN w:val="0"/>
        <w:adjustRightInd w:val="0"/>
        <w:spacing w:before="120" w:after="240" w:line="240" w:lineRule="auto"/>
        <w:jc w:val="both"/>
        <w:rPr>
          <w:rFonts w:eastAsia="Calibri Light" w:cs="Arial"/>
          <w:color w:val="auto"/>
          <w:szCs w:val="20"/>
          <w:lang w:eastAsia="es-ES"/>
        </w:rPr>
      </w:pPr>
      <w:r w:rsidRPr="0023047C">
        <w:rPr>
          <w:rFonts w:eastAsia="Calibri Light" w:cs="Arial"/>
          <w:color w:val="auto"/>
          <w:szCs w:val="20"/>
          <w:lang w:eastAsia="es-ES"/>
        </w:rPr>
        <w:t>El</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documento</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de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conformación</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de</w:t>
      </w:r>
      <w:r w:rsidR="002644ED" w:rsidRPr="0023047C">
        <w:rPr>
          <w:rFonts w:eastAsia="Calibri Light" w:cs="Arial"/>
          <w:color w:val="auto"/>
          <w:szCs w:val="20"/>
          <w:lang w:eastAsia="es-ES"/>
        </w:rPr>
        <w:t xml:space="preserve"> </w:t>
      </w:r>
      <w:r w:rsidR="003F13E9" w:rsidRPr="0023047C">
        <w:rPr>
          <w:rFonts w:eastAsia="Calibri Light" w:cs="Arial"/>
          <w:color w:val="auto"/>
          <w:szCs w:val="20"/>
          <w:lang w:eastAsia="es-ES"/>
        </w:rPr>
        <w:t>P</w:t>
      </w:r>
      <w:r w:rsidR="0082356A" w:rsidRPr="0023047C">
        <w:rPr>
          <w:rFonts w:eastAsia="Calibri Light" w:cs="Arial"/>
          <w:color w:val="auto"/>
          <w:szCs w:val="20"/>
          <w:lang w:eastAsia="es-ES"/>
        </w:rPr>
        <w:t>roponente</w:t>
      </w:r>
      <w:r w:rsidR="002C3C62" w:rsidRPr="0023047C">
        <w:rPr>
          <w:rFonts w:eastAsia="Calibri Light" w:cs="Arial"/>
          <w:color w:val="auto"/>
          <w:szCs w:val="20"/>
          <w:lang w:eastAsia="es-ES"/>
        </w:rPr>
        <w:t xml:space="preserve">s </w:t>
      </w:r>
      <w:r w:rsidR="003F13E9" w:rsidRPr="0023047C">
        <w:rPr>
          <w:rFonts w:eastAsia="Calibri Light" w:cs="Arial"/>
          <w:color w:val="auto"/>
          <w:szCs w:val="20"/>
          <w:lang w:eastAsia="es-ES"/>
        </w:rPr>
        <w:t>P</w:t>
      </w:r>
      <w:r w:rsidR="0082356A" w:rsidRPr="0023047C">
        <w:rPr>
          <w:rFonts w:eastAsia="Calibri Light" w:cs="Arial"/>
          <w:color w:val="auto"/>
          <w:szCs w:val="20"/>
          <w:lang w:eastAsia="es-ES"/>
        </w:rPr>
        <w:t>lural</w:t>
      </w:r>
      <w:r w:rsidR="002C3C62" w:rsidRPr="0023047C">
        <w:rPr>
          <w:rFonts w:eastAsia="Calibri Light" w:cs="Arial"/>
          <w:color w:val="auto"/>
          <w:szCs w:val="20"/>
          <w:lang w:eastAsia="es-ES"/>
        </w:rPr>
        <w:t>es</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debe:</w:t>
      </w:r>
      <w:r w:rsidR="002644ED" w:rsidRPr="0023047C">
        <w:rPr>
          <w:rFonts w:eastAsia="Calibri Light" w:cs="Arial"/>
          <w:color w:val="auto"/>
          <w:szCs w:val="20"/>
          <w:lang w:eastAsia="es-ES"/>
        </w:rPr>
        <w:t xml:space="preserve"> </w:t>
      </w:r>
    </w:p>
    <w:p w14:paraId="49682168" w14:textId="24C41799" w:rsidR="00D40CA0" w:rsidRPr="0023047C" w:rsidRDefault="006D7EC7" w:rsidP="00C068AB">
      <w:pPr>
        <w:numPr>
          <w:ilvl w:val="0"/>
          <w:numId w:val="27"/>
        </w:numPr>
        <w:spacing w:line="240" w:lineRule="auto"/>
        <w:contextualSpacing/>
        <w:jc w:val="both"/>
        <w:rPr>
          <w:rFonts w:cs="Arial"/>
          <w:color w:val="auto"/>
          <w:szCs w:val="20"/>
        </w:rPr>
      </w:pPr>
      <w:r w:rsidRPr="0023047C">
        <w:rPr>
          <w:rFonts w:cs="Arial"/>
          <w:color w:val="auto"/>
          <w:szCs w:val="20"/>
        </w:rPr>
        <w:t>Acreditar</w:t>
      </w:r>
      <w:r w:rsidR="002644ED" w:rsidRPr="0023047C">
        <w:rPr>
          <w:rFonts w:cs="Arial"/>
          <w:color w:val="auto"/>
          <w:szCs w:val="20"/>
        </w:rPr>
        <w:t xml:space="preserve"> </w:t>
      </w:r>
      <w:r w:rsidRPr="0023047C">
        <w:rPr>
          <w:rFonts w:cs="Arial"/>
          <w:color w:val="auto"/>
          <w:szCs w:val="20"/>
        </w:rPr>
        <w:t>la</w:t>
      </w:r>
      <w:r w:rsidR="002644ED" w:rsidRPr="0023047C">
        <w:rPr>
          <w:rFonts w:cs="Arial"/>
          <w:color w:val="auto"/>
          <w:szCs w:val="20"/>
        </w:rPr>
        <w:t xml:space="preserve"> </w:t>
      </w:r>
      <w:r w:rsidRPr="0023047C">
        <w:rPr>
          <w:rFonts w:cs="Arial"/>
          <w:color w:val="auto"/>
          <w:szCs w:val="20"/>
        </w:rPr>
        <w:t>existencia</w:t>
      </w:r>
      <w:r w:rsidR="002644ED" w:rsidRPr="0023047C">
        <w:rPr>
          <w:rFonts w:cs="Arial"/>
          <w:color w:val="auto"/>
          <w:szCs w:val="20"/>
        </w:rPr>
        <w:t xml:space="preserve"> </w:t>
      </w:r>
      <w:r w:rsidRPr="0023047C">
        <w:rPr>
          <w:rFonts w:cs="Arial"/>
          <w:color w:val="auto"/>
          <w:szCs w:val="20"/>
        </w:rPr>
        <w:t>del</w:t>
      </w:r>
      <w:r w:rsidR="002644ED" w:rsidRPr="0023047C">
        <w:rPr>
          <w:rFonts w:cs="Arial"/>
          <w:color w:val="auto"/>
          <w:szCs w:val="20"/>
        </w:rPr>
        <w:t xml:space="preserve"> </w:t>
      </w:r>
      <w:r w:rsidR="0059691C" w:rsidRPr="0023047C">
        <w:rPr>
          <w:rFonts w:eastAsia="Calibri Light" w:cs="Arial"/>
          <w:color w:val="auto"/>
          <w:szCs w:val="20"/>
          <w:lang w:eastAsia="es-ES"/>
        </w:rPr>
        <w:t>P</w:t>
      </w:r>
      <w:r w:rsidR="0082356A" w:rsidRPr="0023047C">
        <w:rPr>
          <w:rFonts w:eastAsia="Calibri Light" w:cs="Arial"/>
          <w:color w:val="auto"/>
          <w:szCs w:val="20"/>
          <w:lang w:eastAsia="es-ES"/>
        </w:rPr>
        <w:t>roponente</w:t>
      </w:r>
      <w:r w:rsidR="002C3C62" w:rsidRPr="0023047C">
        <w:rPr>
          <w:rFonts w:eastAsia="Calibri Light" w:cs="Arial"/>
          <w:color w:val="auto"/>
          <w:szCs w:val="20"/>
          <w:lang w:eastAsia="es-ES"/>
        </w:rPr>
        <w:t xml:space="preserve"> </w:t>
      </w:r>
      <w:r w:rsidR="0059691C" w:rsidRPr="0023047C">
        <w:rPr>
          <w:rFonts w:eastAsia="Calibri Light" w:cs="Arial"/>
          <w:color w:val="auto"/>
          <w:szCs w:val="20"/>
          <w:lang w:eastAsia="es-ES"/>
        </w:rPr>
        <w:t>P</w:t>
      </w:r>
      <w:r w:rsidR="0082356A" w:rsidRPr="0023047C">
        <w:rPr>
          <w:rFonts w:eastAsia="Calibri Light" w:cs="Arial"/>
          <w:color w:val="auto"/>
          <w:szCs w:val="20"/>
          <w:lang w:eastAsia="es-ES"/>
        </w:rPr>
        <w:t>lural</w:t>
      </w:r>
      <w:r w:rsidR="002644ED" w:rsidRPr="0023047C">
        <w:rPr>
          <w:rFonts w:cs="Arial"/>
          <w:color w:val="auto"/>
          <w:szCs w:val="20"/>
        </w:rPr>
        <w:t xml:space="preserve"> </w:t>
      </w:r>
      <w:r w:rsidR="00D40CA0" w:rsidRPr="0023047C">
        <w:rPr>
          <w:rFonts w:cs="Arial"/>
          <w:color w:val="auto"/>
          <w:szCs w:val="20"/>
        </w:rPr>
        <w:t>y</w:t>
      </w:r>
      <w:r w:rsidR="002C3C62" w:rsidRPr="0023047C">
        <w:rPr>
          <w:rFonts w:eastAsia="Calibri Light" w:cs="Arial"/>
          <w:color w:val="auto"/>
          <w:szCs w:val="20"/>
          <w:lang w:eastAsia="es-ES"/>
        </w:rPr>
        <w:t xml:space="preserve"> clasificarlo </w:t>
      </w:r>
      <w:r w:rsidR="0029275B" w:rsidRPr="0023047C">
        <w:rPr>
          <w:rFonts w:eastAsia="Calibri Light" w:cs="Arial"/>
          <w:color w:val="auto"/>
          <w:szCs w:val="20"/>
          <w:lang w:eastAsia="es-ES"/>
        </w:rPr>
        <w:t>de forma clara en</w:t>
      </w:r>
      <w:r w:rsidR="002C3C62" w:rsidRPr="0023047C">
        <w:rPr>
          <w:rFonts w:eastAsia="Calibri Light" w:cs="Arial"/>
          <w:color w:val="auto"/>
          <w:szCs w:val="20"/>
          <w:lang w:eastAsia="es-ES"/>
        </w:rPr>
        <w:t xml:space="preserve"> Unión Temporal</w:t>
      </w:r>
      <w:r w:rsidR="00EA37CD" w:rsidRPr="0023047C">
        <w:rPr>
          <w:rFonts w:eastAsia="Calibri Light" w:cs="Arial"/>
          <w:color w:val="auto"/>
          <w:szCs w:val="20"/>
          <w:lang w:eastAsia="es-ES"/>
        </w:rPr>
        <w:t xml:space="preserve"> o</w:t>
      </w:r>
      <w:r w:rsidR="002C3C62" w:rsidRPr="0023047C">
        <w:rPr>
          <w:rFonts w:eastAsia="Calibri Light" w:cs="Arial"/>
          <w:color w:val="auto"/>
          <w:szCs w:val="20"/>
          <w:lang w:eastAsia="es-ES"/>
        </w:rPr>
        <w:t xml:space="preserve"> </w:t>
      </w:r>
      <w:r w:rsidR="0029275B" w:rsidRPr="0023047C">
        <w:rPr>
          <w:rFonts w:eastAsia="Calibri Light" w:cs="Arial"/>
          <w:color w:val="auto"/>
          <w:szCs w:val="20"/>
          <w:lang w:eastAsia="es-ES"/>
        </w:rPr>
        <w:t xml:space="preserve">en </w:t>
      </w:r>
      <w:r w:rsidR="00DE3474" w:rsidRPr="0023047C">
        <w:rPr>
          <w:rFonts w:eastAsia="Calibri Light" w:cs="Arial"/>
          <w:color w:val="auto"/>
          <w:szCs w:val="20"/>
          <w:lang w:eastAsia="es-ES"/>
        </w:rPr>
        <w:t>Consorcio.</w:t>
      </w:r>
      <w:r w:rsidR="002C3C62" w:rsidRPr="0023047C">
        <w:rPr>
          <w:rFonts w:eastAsia="Calibri Light" w:cs="Arial"/>
          <w:color w:val="auto"/>
          <w:szCs w:val="20"/>
          <w:lang w:eastAsia="es-ES"/>
        </w:rPr>
        <w:t xml:space="preserve"> En este documento los integrantes deben expresar </w:t>
      </w:r>
      <w:r w:rsidR="00D40CA0" w:rsidRPr="0023047C">
        <w:rPr>
          <w:rFonts w:cs="Arial"/>
          <w:color w:val="auto"/>
          <w:szCs w:val="20"/>
        </w:rPr>
        <w:t>su</w:t>
      </w:r>
      <w:r w:rsidR="002644ED" w:rsidRPr="0023047C">
        <w:rPr>
          <w:rFonts w:cs="Arial"/>
          <w:color w:val="auto"/>
          <w:szCs w:val="20"/>
        </w:rPr>
        <w:t xml:space="preserve"> </w:t>
      </w:r>
      <w:r w:rsidR="00D40CA0" w:rsidRPr="0023047C">
        <w:rPr>
          <w:rFonts w:cs="Arial"/>
          <w:color w:val="auto"/>
          <w:szCs w:val="20"/>
        </w:rPr>
        <w:t>intención</w:t>
      </w:r>
      <w:r w:rsidR="002644ED" w:rsidRPr="0023047C">
        <w:rPr>
          <w:rFonts w:cs="Arial"/>
          <w:color w:val="auto"/>
          <w:szCs w:val="20"/>
        </w:rPr>
        <w:t xml:space="preserve"> </w:t>
      </w:r>
      <w:r w:rsidR="00D40CA0" w:rsidRPr="0023047C">
        <w:rPr>
          <w:rFonts w:cs="Arial"/>
          <w:color w:val="auto"/>
          <w:szCs w:val="20"/>
        </w:rPr>
        <w:t>de</w:t>
      </w:r>
      <w:r w:rsidR="002644ED" w:rsidRPr="0023047C">
        <w:rPr>
          <w:rFonts w:cs="Arial"/>
          <w:color w:val="auto"/>
          <w:szCs w:val="20"/>
        </w:rPr>
        <w:t xml:space="preserve"> </w:t>
      </w:r>
      <w:r w:rsidRPr="0023047C">
        <w:rPr>
          <w:rFonts w:cs="Arial"/>
          <w:color w:val="auto"/>
          <w:szCs w:val="20"/>
        </w:rPr>
        <w:t>conformar</w:t>
      </w:r>
      <w:r w:rsidR="002C3C62" w:rsidRPr="0023047C">
        <w:rPr>
          <w:rFonts w:eastAsia="Calibri Light" w:cs="Arial"/>
          <w:color w:val="auto"/>
          <w:szCs w:val="20"/>
          <w:lang w:eastAsia="es-ES"/>
        </w:rPr>
        <w:t xml:space="preserve"> el </w:t>
      </w:r>
      <w:r w:rsidR="00F12565" w:rsidRPr="0023047C">
        <w:rPr>
          <w:rFonts w:eastAsia="Calibri Light" w:cs="Arial"/>
          <w:color w:val="auto"/>
          <w:szCs w:val="20"/>
          <w:lang w:eastAsia="es-ES"/>
        </w:rPr>
        <w:t>P</w:t>
      </w:r>
      <w:r w:rsidR="0082356A" w:rsidRPr="0023047C">
        <w:rPr>
          <w:rFonts w:eastAsia="Calibri Light" w:cs="Arial"/>
          <w:color w:val="auto"/>
          <w:szCs w:val="20"/>
          <w:lang w:eastAsia="es-ES"/>
        </w:rPr>
        <w:t>roponente</w:t>
      </w:r>
      <w:r w:rsidR="002C3C62" w:rsidRPr="0023047C">
        <w:rPr>
          <w:rFonts w:eastAsia="Calibri Light" w:cs="Arial"/>
          <w:color w:val="auto"/>
          <w:szCs w:val="20"/>
          <w:lang w:eastAsia="es-ES"/>
        </w:rPr>
        <w:t xml:space="preserve"> </w:t>
      </w:r>
      <w:r w:rsidR="00F12565" w:rsidRPr="0023047C">
        <w:rPr>
          <w:rFonts w:eastAsia="Calibri Light" w:cs="Arial"/>
          <w:color w:val="auto"/>
          <w:szCs w:val="20"/>
          <w:lang w:eastAsia="es-ES"/>
        </w:rPr>
        <w:t>P</w:t>
      </w:r>
      <w:r w:rsidR="0082356A" w:rsidRPr="0023047C">
        <w:rPr>
          <w:rFonts w:eastAsia="Calibri Light" w:cs="Arial"/>
          <w:color w:val="auto"/>
          <w:szCs w:val="20"/>
          <w:lang w:eastAsia="es-ES"/>
        </w:rPr>
        <w:t>lural</w:t>
      </w:r>
      <w:r w:rsidRPr="0023047C">
        <w:rPr>
          <w:rFonts w:cs="Arial"/>
          <w:color w:val="auto"/>
          <w:szCs w:val="20"/>
        </w:rPr>
        <w:t>.</w:t>
      </w:r>
      <w:r w:rsidR="002644ED" w:rsidRPr="0023047C">
        <w:rPr>
          <w:rFonts w:cs="Arial"/>
          <w:color w:val="auto"/>
          <w:szCs w:val="20"/>
        </w:rPr>
        <w:t xml:space="preserve"> </w:t>
      </w:r>
      <w:r w:rsidR="00206053" w:rsidRPr="0023047C">
        <w:rPr>
          <w:rFonts w:eastAsia="Calibri Light" w:cs="Arial"/>
          <w:color w:val="auto"/>
          <w:szCs w:val="20"/>
          <w:lang w:eastAsia="es-ES"/>
        </w:rPr>
        <w:t>E</w:t>
      </w:r>
      <w:r w:rsidRPr="0023047C">
        <w:rPr>
          <w:rFonts w:cs="Arial"/>
          <w:color w:val="auto"/>
          <w:szCs w:val="20"/>
        </w:rPr>
        <w:t>n</w:t>
      </w:r>
      <w:r w:rsidR="002644ED" w:rsidRPr="0023047C">
        <w:rPr>
          <w:rFonts w:cs="Arial"/>
          <w:color w:val="auto"/>
          <w:szCs w:val="20"/>
        </w:rPr>
        <w:t xml:space="preserve"> </w:t>
      </w:r>
      <w:r w:rsidR="00D40CA0" w:rsidRPr="0023047C">
        <w:rPr>
          <w:rFonts w:cs="Arial"/>
          <w:color w:val="auto"/>
          <w:szCs w:val="20"/>
        </w:rPr>
        <w:t>caso</w:t>
      </w:r>
      <w:r w:rsidR="002644ED" w:rsidRPr="0023047C">
        <w:rPr>
          <w:rFonts w:cs="Arial"/>
          <w:color w:val="auto"/>
          <w:szCs w:val="20"/>
        </w:rPr>
        <w:t xml:space="preserve"> </w:t>
      </w:r>
      <w:r w:rsidR="00F12565" w:rsidRPr="0023047C">
        <w:rPr>
          <w:rFonts w:cs="Arial"/>
          <w:color w:val="auto"/>
          <w:szCs w:val="20"/>
        </w:rPr>
        <w:t xml:space="preserve">de </w:t>
      </w:r>
      <w:r w:rsidR="00D40CA0" w:rsidRPr="0023047C">
        <w:rPr>
          <w:rFonts w:cs="Arial"/>
          <w:color w:val="auto"/>
          <w:szCs w:val="20"/>
        </w:rPr>
        <w:t>que</w:t>
      </w:r>
      <w:r w:rsidR="002644ED" w:rsidRPr="0023047C">
        <w:rPr>
          <w:rFonts w:cs="Arial"/>
          <w:color w:val="auto"/>
          <w:szCs w:val="20"/>
        </w:rPr>
        <w:t xml:space="preserve"> </w:t>
      </w:r>
      <w:r w:rsidR="00D40CA0" w:rsidRPr="0023047C">
        <w:rPr>
          <w:rFonts w:cs="Arial"/>
          <w:color w:val="auto"/>
          <w:szCs w:val="20"/>
        </w:rPr>
        <w:t>no</w:t>
      </w:r>
      <w:r w:rsidR="002644ED" w:rsidRPr="0023047C">
        <w:rPr>
          <w:rFonts w:cs="Arial"/>
          <w:color w:val="auto"/>
          <w:szCs w:val="20"/>
        </w:rPr>
        <w:t xml:space="preserve"> </w:t>
      </w:r>
      <w:r w:rsidR="00D40CA0" w:rsidRPr="0023047C">
        <w:rPr>
          <w:rFonts w:cs="Arial"/>
          <w:color w:val="auto"/>
          <w:szCs w:val="20"/>
        </w:rPr>
        <w:t>exista</w:t>
      </w:r>
      <w:r w:rsidR="002644ED" w:rsidRPr="0023047C">
        <w:rPr>
          <w:rFonts w:cs="Arial"/>
          <w:color w:val="auto"/>
          <w:szCs w:val="20"/>
        </w:rPr>
        <w:t xml:space="preserve"> </w:t>
      </w:r>
      <w:r w:rsidR="00F12565" w:rsidRPr="0023047C">
        <w:rPr>
          <w:rFonts w:cs="Arial"/>
          <w:color w:val="auto"/>
          <w:szCs w:val="20"/>
        </w:rPr>
        <w:t xml:space="preserve">precisión </w:t>
      </w:r>
      <w:r w:rsidR="002C3C62" w:rsidRPr="0023047C">
        <w:rPr>
          <w:rFonts w:eastAsia="Calibri Light" w:cs="Arial"/>
          <w:color w:val="auto"/>
          <w:szCs w:val="20"/>
          <w:lang w:eastAsia="es-ES"/>
        </w:rPr>
        <w:t>sobre el tipo de asociación</w:t>
      </w:r>
      <w:r w:rsidR="002644ED" w:rsidRPr="0023047C">
        <w:rPr>
          <w:rFonts w:cs="Arial"/>
          <w:color w:val="auto"/>
          <w:szCs w:val="20"/>
        </w:rPr>
        <w:t xml:space="preserve"> </w:t>
      </w:r>
      <w:r w:rsidR="00D40CA0" w:rsidRPr="0023047C">
        <w:rPr>
          <w:rFonts w:cs="Arial"/>
          <w:color w:val="auto"/>
          <w:szCs w:val="20"/>
        </w:rPr>
        <w:t>se</w:t>
      </w:r>
      <w:r w:rsidR="002644ED" w:rsidRPr="0023047C">
        <w:rPr>
          <w:rFonts w:cs="Arial"/>
          <w:color w:val="auto"/>
          <w:szCs w:val="20"/>
        </w:rPr>
        <w:t xml:space="preserve"> </w:t>
      </w:r>
      <w:r w:rsidR="00674E0B" w:rsidRPr="0023047C">
        <w:rPr>
          <w:rFonts w:cs="Arial"/>
          <w:color w:val="auto"/>
          <w:szCs w:val="20"/>
        </w:rPr>
        <w:t xml:space="preserve">solicitará la aclaración. </w:t>
      </w:r>
      <w:r w:rsidR="00CB5A22" w:rsidRPr="0023047C">
        <w:rPr>
          <w:rFonts w:cs="Arial"/>
          <w:color w:val="auto"/>
          <w:szCs w:val="20"/>
        </w:rPr>
        <w:t xml:space="preserve">Los </w:t>
      </w:r>
      <w:r w:rsidR="00D9391B" w:rsidRPr="0023047C">
        <w:rPr>
          <w:rFonts w:cs="Arial"/>
          <w:color w:val="auto"/>
          <w:szCs w:val="20"/>
        </w:rPr>
        <w:t>P</w:t>
      </w:r>
      <w:r w:rsidR="0082356A" w:rsidRPr="0023047C">
        <w:rPr>
          <w:rFonts w:cs="Arial"/>
          <w:color w:val="auto"/>
          <w:szCs w:val="20"/>
        </w:rPr>
        <w:t>roponente</w:t>
      </w:r>
      <w:r w:rsidR="00692FD4" w:rsidRPr="0023047C">
        <w:rPr>
          <w:rFonts w:cs="Arial"/>
          <w:color w:val="auto"/>
          <w:szCs w:val="20"/>
        </w:rPr>
        <w:t>s</w:t>
      </w:r>
      <w:r w:rsidR="00CB5A22" w:rsidRPr="0023047C">
        <w:rPr>
          <w:rFonts w:cs="Arial"/>
          <w:color w:val="auto"/>
          <w:szCs w:val="20"/>
        </w:rPr>
        <w:t xml:space="preserve"> debe</w:t>
      </w:r>
      <w:r w:rsidR="00D6344E" w:rsidRPr="0023047C">
        <w:rPr>
          <w:rFonts w:cs="Arial"/>
          <w:color w:val="auto"/>
          <w:szCs w:val="20"/>
        </w:rPr>
        <w:t>n</w:t>
      </w:r>
      <w:r w:rsidR="00CB5A22" w:rsidRPr="0023047C">
        <w:rPr>
          <w:rFonts w:cs="Arial"/>
          <w:color w:val="auto"/>
          <w:szCs w:val="20"/>
        </w:rPr>
        <w:t xml:space="preserve"> incluir como mínimo la información requerida en el</w:t>
      </w:r>
      <w:r w:rsidR="002C3C62" w:rsidRPr="0023047C">
        <w:rPr>
          <w:rFonts w:cs="Arial"/>
          <w:color w:val="auto"/>
          <w:szCs w:val="20"/>
        </w:rPr>
        <w:t xml:space="preserve"> </w:t>
      </w:r>
      <w:r w:rsidR="00D73D8E" w:rsidRPr="0023047C">
        <w:rPr>
          <w:rFonts w:cs="Arial"/>
          <w:color w:val="auto"/>
          <w:szCs w:val="20"/>
        </w:rPr>
        <w:t xml:space="preserve">Formato 2 – Conformación de </w:t>
      </w:r>
      <w:r w:rsidR="005D7361" w:rsidRPr="0023047C">
        <w:rPr>
          <w:rFonts w:cs="Arial"/>
          <w:color w:val="auto"/>
          <w:szCs w:val="20"/>
        </w:rPr>
        <w:t>Pr</w:t>
      </w:r>
      <w:r w:rsidR="0082356A" w:rsidRPr="0023047C">
        <w:rPr>
          <w:rFonts w:cs="Arial"/>
          <w:color w:val="auto"/>
          <w:szCs w:val="20"/>
        </w:rPr>
        <w:t>oponente</w:t>
      </w:r>
      <w:r w:rsidR="00D73D8E" w:rsidRPr="0023047C">
        <w:rPr>
          <w:rFonts w:cs="Arial"/>
          <w:color w:val="auto"/>
          <w:szCs w:val="20"/>
        </w:rPr>
        <w:t xml:space="preserve"> </w:t>
      </w:r>
      <w:r w:rsidR="005D7361" w:rsidRPr="0023047C">
        <w:rPr>
          <w:rFonts w:cs="Arial"/>
          <w:color w:val="auto"/>
          <w:szCs w:val="20"/>
        </w:rPr>
        <w:t>P</w:t>
      </w:r>
      <w:r w:rsidR="00D73D8E" w:rsidRPr="0023047C">
        <w:rPr>
          <w:rFonts w:cs="Arial"/>
          <w:color w:val="auto"/>
          <w:szCs w:val="20"/>
        </w:rPr>
        <w:t>lural (Formato 2</w:t>
      </w:r>
      <w:r w:rsidR="00D6344E" w:rsidRPr="0023047C">
        <w:rPr>
          <w:rFonts w:cs="Arial"/>
          <w:color w:val="auto"/>
          <w:szCs w:val="20"/>
        </w:rPr>
        <w:t>A</w:t>
      </w:r>
      <w:r w:rsidR="00D73D8E" w:rsidRPr="0023047C">
        <w:rPr>
          <w:rFonts w:cs="Arial"/>
          <w:color w:val="auto"/>
          <w:szCs w:val="20"/>
        </w:rPr>
        <w:t xml:space="preserve"> – Consorcios) (Formato 2B – U</w:t>
      </w:r>
      <w:r w:rsidR="00D6344E" w:rsidRPr="0023047C">
        <w:rPr>
          <w:rFonts w:cs="Arial"/>
          <w:color w:val="auto"/>
          <w:szCs w:val="20"/>
        </w:rPr>
        <w:t xml:space="preserve">niones </w:t>
      </w:r>
      <w:r w:rsidR="00D73D8E" w:rsidRPr="0023047C">
        <w:rPr>
          <w:rFonts w:cs="Arial"/>
          <w:color w:val="auto"/>
          <w:szCs w:val="20"/>
        </w:rPr>
        <w:t>T</w:t>
      </w:r>
      <w:r w:rsidR="00D6344E" w:rsidRPr="0023047C">
        <w:rPr>
          <w:rFonts w:cs="Arial"/>
          <w:color w:val="auto"/>
          <w:szCs w:val="20"/>
        </w:rPr>
        <w:t>emporales</w:t>
      </w:r>
      <w:r w:rsidR="00D73D8E" w:rsidRPr="0023047C">
        <w:rPr>
          <w:rFonts w:cs="Arial"/>
          <w:color w:val="auto"/>
          <w:szCs w:val="20"/>
        </w:rPr>
        <w:t>)</w:t>
      </w:r>
      <w:r w:rsidR="00BD0525" w:rsidRPr="0023047C">
        <w:rPr>
          <w:rFonts w:cs="Arial"/>
          <w:color w:val="auto"/>
          <w:szCs w:val="20"/>
        </w:rPr>
        <w:t>.</w:t>
      </w:r>
      <w:r w:rsidR="002C3C62" w:rsidRPr="0023047C">
        <w:rPr>
          <w:rFonts w:cs="Arial"/>
          <w:color w:val="auto"/>
          <w:szCs w:val="20"/>
        </w:rPr>
        <w:t xml:space="preserve"> Los </w:t>
      </w:r>
      <w:r w:rsidR="00D9391B" w:rsidRPr="0023047C">
        <w:rPr>
          <w:rFonts w:cs="Arial"/>
          <w:color w:val="auto"/>
          <w:szCs w:val="20"/>
        </w:rPr>
        <w:t>P</w:t>
      </w:r>
      <w:r w:rsidR="0082356A" w:rsidRPr="0023047C">
        <w:rPr>
          <w:rFonts w:cs="Arial"/>
          <w:color w:val="auto"/>
          <w:szCs w:val="20"/>
        </w:rPr>
        <w:t>roponente</w:t>
      </w:r>
      <w:r w:rsidR="002C3C62" w:rsidRPr="0023047C">
        <w:rPr>
          <w:rFonts w:cs="Arial"/>
          <w:color w:val="auto"/>
          <w:szCs w:val="20"/>
        </w:rPr>
        <w:t xml:space="preserve">s </w:t>
      </w:r>
      <w:r w:rsidR="006907BD" w:rsidRPr="0023047C">
        <w:rPr>
          <w:rFonts w:cs="Arial"/>
          <w:color w:val="auto"/>
          <w:szCs w:val="20"/>
        </w:rPr>
        <w:t>podrán incluir</w:t>
      </w:r>
      <w:r w:rsidR="00864065" w:rsidRPr="0023047C">
        <w:rPr>
          <w:rFonts w:cs="Arial"/>
          <w:color w:val="auto"/>
          <w:szCs w:val="20"/>
        </w:rPr>
        <w:t xml:space="preserve"> </w:t>
      </w:r>
      <w:r w:rsidR="00CB5A22" w:rsidRPr="0023047C">
        <w:rPr>
          <w:rFonts w:cs="Arial"/>
          <w:color w:val="auto"/>
          <w:szCs w:val="20"/>
        </w:rPr>
        <w:t xml:space="preserve">información adicional que no contradiga lo dispuesto en los </w:t>
      </w:r>
      <w:r w:rsidR="00D9391B" w:rsidRPr="0023047C">
        <w:rPr>
          <w:rFonts w:cs="Arial"/>
          <w:color w:val="auto"/>
          <w:szCs w:val="20"/>
        </w:rPr>
        <w:t>d</w:t>
      </w:r>
      <w:r w:rsidR="00CB5A22" w:rsidRPr="0023047C">
        <w:rPr>
          <w:rFonts w:cs="Arial"/>
          <w:color w:val="auto"/>
          <w:szCs w:val="20"/>
        </w:rPr>
        <w:t xml:space="preserve">ocumentos del </w:t>
      </w:r>
      <w:r w:rsidR="00D9391B" w:rsidRPr="0023047C">
        <w:rPr>
          <w:rFonts w:cs="Arial"/>
          <w:color w:val="auto"/>
          <w:szCs w:val="20"/>
        </w:rPr>
        <w:t>P</w:t>
      </w:r>
      <w:r w:rsidR="0082356A" w:rsidRPr="0023047C">
        <w:rPr>
          <w:rFonts w:cs="Arial"/>
          <w:color w:val="auto"/>
          <w:szCs w:val="20"/>
        </w:rPr>
        <w:t>roceso</w:t>
      </w:r>
      <w:r w:rsidR="00D9391B" w:rsidRPr="0023047C">
        <w:rPr>
          <w:rFonts w:cs="Arial"/>
          <w:color w:val="auto"/>
          <w:szCs w:val="20"/>
        </w:rPr>
        <w:t xml:space="preserve"> de Contratación</w:t>
      </w:r>
      <w:r w:rsidR="00CB5A22" w:rsidRPr="0023047C">
        <w:rPr>
          <w:rFonts w:cs="Arial"/>
          <w:color w:val="auto"/>
          <w:szCs w:val="20"/>
        </w:rPr>
        <w:t>.</w:t>
      </w:r>
    </w:p>
    <w:p w14:paraId="3AD67F81" w14:textId="77777777" w:rsidR="00D40CA0" w:rsidRPr="0023047C" w:rsidRDefault="00D40CA0" w:rsidP="00695362">
      <w:pPr>
        <w:spacing w:line="240" w:lineRule="auto"/>
        <w:ind w:left="720"/>
        <w:contextualSpacing/>
        <w:jc w:val="both"/>
        <w:rPr>
          <w:rFonts w:eastAsia="Calibri Light" w:cs="Arial"/>
          <w:color w:val="auto"/>
          <w:szCs w:val="20"/>
          <w:lang w:val="x-none" w:eastAsia="es-ES"/>
        </w:rPr>
      </w:pPr>
    </w:p>
    <w:p w14:paraId="74316EC2" w14:textId="59E77525" w:rsidR="00384115" w:rsidRPr="0023047C" w:rsidRDefault="00A03905" w:rsidP="00C068AB">
      <w:pPr>
        <w:numPr>
          <w:ilvl w:val="0"/>
          <w:numId w:val="27"/>
        </w:numPr>
        <w:spacing w:line="240" w:lineRule="auto"/>
        <w:contextualSpacing/>
        <w:jc w:val="both"/>
        <w:rPr>
          <w:rFonts w:cs="Arial"/>
          <w:color w:val="auto"/>
          <w:szCs w:val="20"/>
        </w:rPr>
      </w:pPr>
      <w:r w:rsidRPr="0023047C">
        <w:rPr>
          <w:rFonts w:cs="Arial"/>
          <w:color w:val="auto"/>
          <w:szCs w:val="20"/>
        </w:rPr>
        <w:t>Acreditar el nombramiento de un representante</w:t>
      </w:r>
      <w:r w:rsidR="000E58CB" w:rsidRPr="0023047C">
        <w:rPr>
          <w:rFonts w:cs="Arial"/>
          <w:color w:val="auto"/>
          <w:szCs w:val="20"/>
        </w:rPr>
        <w:t xml:space="preserve"> legal principal</w:t>
      </w:r>
      <w:r w:rsidRPr="0023047C">
        <w:rPr>
          <w:rFonts w:cs="Arial"/>
          <w:color w:val="auto"/>
          <w:szCs w:val="20"/>
        </w:rPr>
        <w:t xml:space="preserve"> y un suplente, este último en caso de considerarlo conveniente, cuya intervención deberá quedar definida en el Formato 2 – Conformación de Proponente Plural (Formato 2A – Consorcios) (Formato 2B – Uniones Temporales), de todas las personas naturales y/o jurídicas asociadas, con facultades suficientes para la representación sin limitaciones de cada uno de los integrantes, en </w:t>
      </w:r>
      <w:r w:rsidR="00175732" w:rsidRPr="0023047C">
        <w:rPr>
          <w:rFonts w:cs="Arial"/>
          <w:color w:val="auto"/>
          <w:szCs w:val="20"/>
        </w:rPr>
        <w:t xml:space="preserve">todos los </w:t>
      </w:r>
      <w:r w:rsidRPr="0023047C">
        <w:rPr>
          <w:rFonts w:cs="Arial"/>
          <w:color w:val="auto"/>
          <w:szCs w:val="20"/>
        </w:rPr>
        <w:t xml:space="preserve">aspectos que se requieran para </w:t>
      </w:r>
      <w:r w:rsidR="000B0C92" w:rsidRPr="0023047C">
        <w:rPr>
          <w:rFonts w:cs="Arial"/>
          <w:color w:val="auto"/>
          <w:szCs w:val="20"/>
        </w:rPr>
        <w:t xml:space="preserve">la </w:t>
      </w:r>
      <w:r w:rsidR="00CB3043" w:rsidRPr="0023047C">
        <w:rPr>
          <w:rFonts w:cs="Arial"/>
          <w:color w:val="auto"/>
          <w:szCs w:val="20"/>
        </w:rPr>
        <w:t>p</w:t>
      </w:r>
      <w:r w:rsidR="001E197D" w:rsidRPr="0023047C">
        <w:rPr>
          <w:rFonts w:cs="Arial"/>
          <w:color w:val="auto"/>
          <w:szCs w:val="20"/>
        </w:rPr>
        <w:t>resenta</w:t>
      </w:r>
      <w:r w:rsidR="000B0C92" w:rsidRPr="0023047C">
        <w:rPr>
          <w:rFonts w:cs="Arial"/>
          <w:color w:val="auto"/>
          <w:szCs w:val="20"/>
        </w:rPr>
        <w:t>ción de</w:t>
      </w:r>
      <w:r w:rsidRPr="0023047C">
        <w:rPr>
          <w:rFonts w:cs="Arial"/>
          <w:color w:val="auto"/>
          <w:szCs w:val="20"/>
        </w:rPr>
        <w:t xml:space="preserve"> la oferta,</w:t>
      </w:r>
      <w:r w:rsidR="000B0C92" w:rsidRPr="0023047C">
        <w:rPr>
          <w:rFonts w:cs="Arial"/>
          <w:color w:val="auto"/>
          <w:szCs w:val="20"/>
        </w:rPr>
        <w:t xml:space="preserve"> para la suscripción</w:t>
      </w:r>
      <w:r w:rsidRPr="0023047C">
        <w:rPr>
          <w:rFonts w:cs="Arial"/>
          <w:color w:val="auto"/>
          <w:szCs w:val="20"/>
        </w:rPr>
        <w:t xml:space="preserve"> y ejecu</w:t>
      </w:r>
      <w:r w:rsidR="000B0C92" w:rsidRPr="0023047C">
        <w:rPr>
          <w:rFonts w:cs="Arial"/>
          <w:color w:val="auto"/>
          <w:szCs w:val="20"/>
        </w:rPr>
        <w:t>ción</w:t>
      </w:r>
      <w:r w:rsidRPr="0023047C">
        <w:rPr>
          <w:rFonts w:cs="Arial"/>
          <w:color w:val="auto"/>
          <w:szCs w:val="20"/>
        </w:rPr>
        <w:t xml:space="preserve"> </w:t>
      </w:r>
      <w:r w:rsidR="006031E6" w:rsidRPr="0023047C">
        <w:rPr>
          <w:rFonts w:cs="Arial"/>
          <w:color w:val="auto"/>
          <w:szCs w:val="20"/>
        </w:rPr>
        <w:t>d</w:t>
      </w:r>
      <w:r w:rsidRPr="0023047C">
        <w:rPr>
          <w:rFonts w:cs="Arial"/>
          <w:color w:val="auto"/>
          <w:szCs w:val="20"/>
        </w:rPr>
        <w:t xml:space="preserve">el contrato, así como también la facultad para firmar el acta de terminación y </w:t>
      </w:r>
      <w:r w:rsidR="00CA2A48" w:rsidRPr="0023047C">
        <w:rPr>
          <w:rFonts w:cs="Arial"/>
          <w:color w:val="auto"/>
          <w:szCs w:val="20"/>
        </w:rPr>
        <w:t xml:space="preserve">la </w:t>
      </w:r>
      <w:r w:rsidRPr="0023047C">
        <w:rPr>
          <w:rFonts w:cs="Arial"/>
          <w:color w:val="auto"/>
          <w:szCs w:val="20"/>
        </w:rPr>
        <w:t>liquidación</w:t>
      </w:r>
      <w:r w:rsidR="006031E6" w:rsidRPr="0023047C">
        <w:rPr>
          <w:rFonts w:cs="Arial"/>
          <w:color w:val="auto"/>
          <w:szCs w:val="20"/>
        </w:rPr>
        <w:t xml:space="preserve"> o cualquier otra acta o documento</w:t>
      </w:r>
      <w:r w:rsidRPr="0023047C">
        <w:rPr>
          <w:rFonts w:cs="Arial"/>
          <w:color w:val="auto"/>
          <w:szCs w:val="20"/>
        </w:rPr>
        <w:t xml:space="preserve">. </w:t>
      </w:r>
    </w:p>
    <w:p w14:paraId="40CAF67E" w14:textId="4621CE79" w:rsidR="00D40CA0" w:rsidRPr="0023047C" w:rsidRDefault="00384115" w:rsidP="00C068AB">
      <w:pPr>
        <w:pStyle w:val="InviasNormal"/>
        <w:numPr>
          <w:ilvl w:val="0"/>
          <w:numId w:val="27"/>
        </w:numPr>
        <w:rPr>
          <w:rFonts w:ascii="Arial" w:hAnsi="Arial" w:cs="Arial"/>
          <w:color w:val="auto"/>
          <w:sz w:val="20"/>
          <w:szCs w:val="20"/>
        </w:rPr>
      </w:pPr>
      <w:r w:rsidRPr="0023047C">
        <w:rPr>
          <w:rFonts w:ascii="Arial" w:eastAsiaTheme="minorHAnsi" w:hAnsi="Arial" w:cs="Arial"/>
          <w:color w:val="auto"/>
          <w:sz w:val="20"/>
          <w:szCs w:val="20"/>
          <w:lang w:val="es-CO" w:eastAsia="en-US"/>
        </w:rPr>
        <w:t>Aportar copia del documento de identificación del representante principal y</w:t>
      </w:r>
      <w:r w:rsidR="006031E6" w:rsidRPr="0023047C">
        <w:rPr>
          <w:rFonts w:ascii="Arial" w:eastAsiaTheme="minorHAnsi" w:hAnsi="Arial" w:cs="Arial"/>
          <w:color w:val="auto"/>
          <w:sz w:val="20"/>
          <w:szCs w:val="20"/>
          <w:lang w:val="es-CO" w:eastAsia="en-US"/>
        </w:rPr>
        <w:t>, en caso de qu</w:t>
      </w:r>
      <w:r w:rsidR="00633642" w:rsidRPr="0023047C">
        <w:rPr>
          <w:rFonts w:ascii="Arial" w:eastAsiaTheme="minorHAnsi" w:hAnsi="Arial" w:cs="Arial"/>
          <w:color w:val="auto"/>
          <w:sz w:val="20"/>
          <w:szCs w:val="20"/>
          <w:lang w:val="es-CO" w:eastAsia="en-US"/>
        </w:rPr>
        <w:t>e se haya nombrado, del</w:t>
      </w:r>
      <w:r w:rsidRPr="0023047C">
        <w:rPr>
          <w:rFonts w:ascii="Arial" w:eastAsiaTheme="minorHAnsi" w:hAnsi="Arial" w:cs="Arial"/>
          <w:color w:val="auto"/>
          <w:sz w:val="20"/>
          <w:szCs w:val="20"/>
          <w:lang w:val="es-CO" w:eastAsia="en-US"/>
        </w:rPr>
        <w:t xml:space="preserve"> suplente del </w:t>
      </w:r>
      <w:r w:rsidR="00633642" w:rsidRPr="0023047C">
        <w:rPr>
          <w:rFonts w:ascii="Arial" w:eastAsiaTheme="minorHAnsi" w:hAnsi="Arial" w:cs="Arial"/>
          <w:color w:val="auto"/>
          <w:sz w:val="20"/>
          <w:szCs w:val="20"/>
          <w:lang w:val="es-CO" w:eastAsia="en-US"/>
        </w:rPr>
        <w:t>P</w:t>
      </w:r>
      <w:r w:rsidRPr="0023047C">
        <w:rPr>
          <w:rFonts w:ascii="Arial" w:eastAsiaTheme="minorHAnsi" w:hAnsi="Arial" w:cs="Arial"/>
          <w:color w:val="auto"/>
          <w:sz w:val="20"/>
          <w:szCs w:val="20"/>
          <w:lang w:val="es-CO" w:eastAsia="en-US"/>
        </w:rPr>
        <w:t xml:space="preserve">roponente </w:t>
      </w:r>
      <w:r w:rsidR="00633642" w:rsidRPr="0023047C">
        <w:rPr>
          <w:rFonts w:ascii="Arial" w:eastAsiaTheme="minorHAnsi" w:hAnsi="Arial" w:cs="Arial"/>
          <w:color w:val="auto"/>
          <w:sz w:val="20"/>
          <w:szCs w:val="20"/>
          <w:lang w:val="es-CO" w:eastAsia="en-US"/>
        </w:rPr>
        <w:t>P</w:t>
      </w:r>
      <w:r w:rsidRPr="0023047C">
        <w:rPr>
          <w:rFonts w:ascii="Arial" w:eastAsiaTheme="minorHAnsi" w:hAnsi="Arial" w:cs="Arial"/>
          <w:color w:val="auto"/>
          <w:sz w:val="20"/>
          <w:szCs w:val="20"/>
          <w:lang w:val="es-CO" w:eastAsia="en-US"/>
        </w:rPr>
        <w:t>lural</w:t>
      </w:r>
      <w:r w:rsidR="00B50C28" w:rsidRPr="0023047C">
        <w:rPr>
          <w:rFonts w:ascii="Arial" w:hAnsi="Arial" w:cs="Arial"/>
          <w:color w:val="auto"/>
          <w:sz w:val="20"/>
          <w:szCs w:val="20"/>
        </w:rPr>
        <w:t>.</w:t>
      </w:r>
    </w:p>
    <w:p w14:paraId="57F62C38" w14:textId="76B4BA10" w:rsidR="009B49FF" w:rsidRPr="0023047C" w:rsidRDefault="006D7EC7" w:rsidP="00C068AB">
      <w:pPr>
        <w:numPr>
          <w:ilvl w:val="0"/>
          <w:numId w:val="27"/>
        </w:numPr>
        <w:spacing w:line="240" w:lineRule="auto"/>
        <w:contextualSpacing/>
        <w:jc w:val="both"/>
        <w:rPr>
          <w:rFonts w:cs="Arial"/>
          <w:color w:val="auto"/>
          <w:szCs w:val="20"/>
        </w:rPr>
      </w:pPr>
      <w:r w:rsidRPr="0023047C">
        <w:rPr>
          <w:rFonts w:eastAsia="Calibri Light" w:cs="Arial"/>
          <w:color w:val="auto"/>
          <w:szCs w:val="20"/>
          <w:lang w:eastAsia="es-ES"/>
        </w:rPr>
        <w:t>El</w:t>
      </w:r>
      <w:r w:rsidR="002644ED" w:rsidRPr="0023047C">
        <w:rPr>
          <w:rFonts w:eastAsia="Calibri Light" w:cs="Arial"/>
          <w:color w:val="auto"/>
          <w:szCs w:val="20"/>
          <w:lang w:eastAsia="es-ES"/>
        </w:rPr>
        <w:t xml:space="preserve"> </w:t>
      </w:r>
      <w:r w:rsidR="00100F7E" w:rsidRPr="0023047C">
        <w:rPr>
          <w:rFonts w:eastAsia="Calibri Light" w:cs="Arial"/>
          <w:color w:val="auto"/>
          <w:szCs w:val="20"/>
          <w:lang w:eastAsia="es-ES"/>
        </w:rPr>
        <w:t>P</w:t>
      </w:r>
      <w:r w:rsidR="0082356A" w:rsidRPr="0023047C">
        <w:rPr>
          <w:rFonts w:eastAsia="Calibri Light" w:cs="Arial"/>
          <w:color w:val="auto"/>
          <w:szCs w:val="20"/>
          <w:lang w:eastAsia="es-ES"/>
        </w:rPr>
        <w:t>roponente</w:t>
      </w:r>
      <w:r w:rsidR="002644ED" w:rsidRPr="0023047C">
        <w:rPr>
          <w:rFonts w:eastAsia="Calibri Light" w:cs="Arial"/>
          <w:color w:val="auto"/>
          <w:szCs w:val="20"/>
          <w:lang w:eastAsia="es-ES"/>
        </w:rPr>
        <w:t xml:space="preserve"> </w:t>
      </w:r>
      <w:r w:rsidR="00100F7E" w:rsidRPr="0023047C">
        <w:rPr>
          <w:rFonts w:eastAsia="Calibri Light" w:cs="Arial"/>
          <w:color w:val="auto"/>
          <w:szCs w:val="20"/>
          <w:lang w:eastAsia="es-ES"/>
        </w:rPr>
        <w:t>P</w:t>
      </w:r>
      <w:r w:rsidR="0082356A" w:rsidRPr="0023047C">
        <w:rPr>
          <w:rFonts w:eastAsia="Calibri Light" w:cs="Arial"/>
          <w:color w:val="auto"/>
          <w:szCs w:val="20"/>
          <w:lang w:eastAsia="es-ES"/>
        </w:rPr>
        <w:t>lural</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debe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señalar</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expresamente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c</w:t>
      </w:r>
      <w:r w:rsidR="001D58A7" w:rsidRPr="0023047C">
        <w:rPr>
          <w:rFonts w:eastAsia="Calibri Light" w:cs="Arial"/>
          <w:color w:val="auto"/>
          <w:szCs w:val="20"/>
          <w:lang w:eastAsia="es-ES"/>
        </w:rPr>
        <w:t>uá</w:t>
      </w:r>
      <w:r w:rsidRPr="0023047C">
        <w:rPr>
          <w:rFonts w:eastAsia="Calibri Light" w:cs="Arial"/>
          <w:color w:val="auto"/>
          <w:szCs w:val="20"/>
          <w:lang w:eastAsia="es-ES"/>
        </w:rPr>
        <w:t>l</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es</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el</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porcentaje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de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participación</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de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cada</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uno</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de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sus</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miembros.</w:t>
      </w:r>
      <w:r w:rsidR="002644ED" w:rsidRPr="0023047C">
        <w:rPr>
          <w:rFonts w:eastAsia="Calibri Light" w:cs="Arial"/>
          <w:color w:val="auto"/>
          <w:szCs w:val="20"/>
          <w:lang w:eastAsia="es-ES"/>
        </w:rPr>
        <w:t xml:space="preserve"> </w:t>
      </w:r>
      <w:r w:rsidR="00655434" w:rsidRPr="0023047C">
        <w:rPr>
          <w:rFonts w:cs="Arial"/>
          <w:color w:val="auto"/>
          <w:szCs w:val="20"/>
        </w:rPr>
        <w:t>L</w:t>
      </w:r>
      <w:r w:rsidRPr="0023047C">
        <w:rPr>
          <w:rFonts w:cs="Arial"/>
          <w:color w:val="auto"/>
          <w:szCs w:val="20"/>
        </w:rPr>
        <w:t>a</w:t>
      </w:r>
      <w:r w:rsidR="002644ED" w:rsidRPr="0023047C">
        <w:rPr>
          <w:rFonts w:cs="Arial"/>
          <w:color w:val="auto"/>
          <w:szCs w:val="20"/>
        </w:rPr>
        <w:t xml:space="preserve"> </w:t>
      </w:r>
      <w:r w:rsidRPr="0023047C">
        <w:rPr>
          <w:rFonts w:cs="Arial"/>
          <w:color w:val="auto"/>
          <w:szCs w:val="20"/>
        </w:rPr>
        <w:t>sumatoria</w:t>
      </w:r>
      <w:r w:rsidR="002644ED" w:rsidRPr="0023047C">
        <w:rPr>
          <w:rFonts w:cs="Arial"/>
          <w:color w:val="auto"/>
          <w:szCs w:val="20"/>
        </w:rPr>
        <w:t xml:space="preserve"> </w:t>
      </w:r>
      <w:r w:rsidRPr="0023047C">
        <w:rPr>
          <w:rFonts w:cs="Arial"/>
          <w:color w:val="auto"/>
          <w:szCs w:val="20"/>
        </w:rPr>
        <w:t>del</w:t>
      </w:r>
      <w:r w:rsidR="002644ED" w:rsidRPr="0023047C">
        <w:rPr>
          <w:rFonts w:cs="Arial"/>
          <w:color w:val="auto"/>
          <w:szCs w:val="20"/>
        </w:rPr>
        <w:t xml:space="preserve"> </w:t>
      </w:r>
      <w:r w:rsidRPr="0023047C">
        <w:rPr>
          <w:rFonts w:cs="Arial"/>
          <w:color w:val="auto"/>
          <w:szCs w:val="20"/>
        </w:rPr>
        <w:t>porcentaje</w:t>
      </w:r>
      <w:r w:rsidR="002644ED" w:rsidRPr="0023047C">
        <w:rPr>
          <w:rFonts w:cs="Arial"/>
          <w:color w:val="auto"/>
          <w:szCs w:val="20"/>
        </w:rPr>
        <w:t xml:space="preserve"> </w:t>
      </w:r>
      <w:r w:rsidRPr="0023047C">
        <w:rPr>
          <w:rFonts w:cs="Arial"/>
          <w:color w:val="auto"/>
          <w:szCs w:val="20"/>
        </w:rPr>
        <w:t>de</w:t>
      </w:r>
      <w:r w:rsidR="002644ED" w:rsidRPr="0023047C">
        <w:rPr>
          <w:rFonts w:cs="Arial"/>
          <w:color w:val="auto"/>
          <w:szCs w:val="20"/>
        </w:rPr>
        <w:t xml:space="preserve"> </w:t>
      </w:r>
      <w:r w:rsidRPr="0023047C">
        <w:rPr>
          <w:rFonts w:cs="Arial"/>
          <w:color w:val="auto"/>
          <w:szCs w:val="20"/>
        </w:rPr>
        <w:t>participación</w:t>
      </w:r>
      <w:r w:rsidR="00655434" w:rsidRPr="0023047C">
        <w:rPr>
          <w:rFonts w:cs="Arial"/>
          <w:color w:val="auto"/>
          <w:szCs w:val="20"/>
        </w:rPr>
        <w:t xml:space="preserve"> no </w:t>
      </w:r>
      <w:r w:rsidR="00860567" w:rsidRPr="0023047C">
        <w:rPr>
          <w:rFonts w:cs="Arial"/>
          <w:color w:val="auto"/>
          <w:szCs w:val="20"/>
        </w:rPr>
        <w:t>podrá</w:t>
      </w:r>
      <w:r w:rsidR="002644ED" w:rsidRPr="0023047C">
        <w:rPr>
          <w:rFonts w:cs="Arial"/>
          <w:color w:val="auto"/>
          <w:szCs w:val="20"/>
        </w:rPr>
        <w:t xml:space="preserve"> </w:t>
      </w:r>
      <w:r w:rsidR="00860567" w:rsidRPr="0023047C">
        <w:rPr>
          <w:rFonts w:cs="Arial"/>
          <w:color w:val="auto"/>
          <w:szCs w:val="20"/>
        </w:rPr>
        <w:t>ser</w:t>
      </w:r>
      <w:r w:rsidR="002644ED" w:rsidRPr="0023047C">
        <w:rPr>
          <w:rFonts w:cs="Arial"/>
          <w:color w:val="auto"/>
          <w:szCs w:val="20"/>
        </w:rPr>
        <w:t xml:space="preserve"> </w:t>
      </w:r>
      <w:r w:rsidR="00860567" w:rsidRPr="0023047C">
        <w:rPr>
          <w:rFonts w:cs="Arial"/>
          <w:color w:val="auto"/>
          <w:szCs w:val="20"/>
        </w:rPr>
        <w:t>diferente</w:t>
      </w:r>
      <w:r w:rsidR="002644ED" w:rsidRPr="0023047C">
        <w:rPr>
          <w:rFonts w:cs="Arial"/>
          <w:color w:val="auto"/>
          <w:szCs w:val="20"/>
        </w:rPr>
        <w:t xml:space="preserve"> </w:t>
      </w:r>
      <w:r w:rsidR="00860567" w:rsidRPr="0023047C">
        <w:rPr>
          <w:rFonts w:cs="Arial"/>
          <w:color w:val="auto"/>
          <w:szCs w:val="20"/>
        </w:rPr>
        <w:t>al</w:t>
      </w:r>
      <w:r w:rsidR="002644ED" w:rsidRPr="0023047C">
        <w:rPr>
          <w:rFonts w:cs="Arial"/>
          <w:color w:val="auto"/>
          <w:szCs w:val="20"/>
        </w:rPr>
        <w:t xml:space="preserve"> </w:t>
      </w:r>
      <w:r w:rsidR="00860567" w:rsidRPr="0023047C">
        <w:rPr>
          <w:rFonts w:cs="Arial"/>
          <w:color w:val="auto"/>
          <w:szCs w:val="20"/>
        </w:rPr>
        <w:t>100%</w:t>
      </w:r>
      <w:r w:rsidR="009B49FF" w:rsidRPr="0023047C">
        <w:rPr>
          <w:rFonts w:eastAsia="Calibri Light" w:cs="Arial"/>
          <w:color w:val="auto"/>
          <w:szCs w:val="20"/>
          <w:lang w:eastAsia="es-ES"/>
        </w:rPr>
        <w:t>.</w:t>
      </w:r>
    </w:p>
    <w:p w14:paraId="3D525DD1" w14:textId="77777777" w:rsidR="009B49FF" w:rsidRPr="0023047C" w:rsidRDefault="009B49FF">
      <w:pPr>
        <w:spacing w:line="240" w:lineRule="auto"/>
        <w:ind w:left="720"/>
        <w:contextualSpacing/>
        <w:jc w:val="both"/>
        <w:rPr>
          <w:rFonts w:eastAsia="Calibri Light" w:cs="Arial"/>
          <w:color w:val="auto"/>
          <w:szCs w:val="20"/>
          <w:lang w:val="x-none" w:eastAsia="es-ES"/>
        </w:rPr>
      </w:pPr>
    </w:p>
    <w:p w14:paraId="455F24A0" w14:textId="19FAE3EE" w:rsidR="00D40CA0" w:rsidRPr="0023047C" w:rsidRDefault="009B49FF" w:rsidP="00C068AB">
      <w:pPr>
        <w:numPr>
          <w:ilvl w:val="0"/>
          <w:numId w:val="27"/>
        </w:numPr>
        <w:spacing w:line="240" w:lineRule="auto"/>
        <w:contextualSpacing/>
        <w:jc w:val="both"/>
        <w:rPr>
          <w:rFonts w:cs="Arial"/>
          <w:color w:val="auto"/>
          <w:szCs w:val="20"/>
        </w:rPr>
      </w:pPr>
      <w:r w:rsidRPr="0023047C">
        <w:rPr>
          <w:rFonts w:eastAsia="Calibri Light" w:cs="Arial"/>
          <w:color w:val="auto"/>
          <w:szCs w:val="20"/>
          <w:lang w:eastAsia="es-ES"/>
        </w:rPr>
        <w:t>E</w:t>
      </w:r>
      <w:r w:rsidR="006D7EC7" w:rsidRPr="0023047C">
        <w:rPr>
          <w:rFonts w:cs="Arial"/>
          <w:color w:val="auto"/>
          <w:szCs w:val="20"/>
        </w:rPr>
        <w:t>n</w:t>
      </w:r>
      <w:r w:rsidR="002644ED" w:rsidRPr="0023047C">
        <w:rPr>
          <w:rFonts w:cs="Arial"/>
          <w:color w:val="auto"/>
          <w:szCs w:val="20"/>
        </w:rPr>
        <w:t xml:space="preserve"> </w:t>
      </w:r>
      <w:r w:rsidR="006D7EC7" w:rsidRPr="0023047C">
        <w:rPr>
          <w:rFonts w:cs="Arial"/>
          <w:color w:val="auto"/>
          <w:szCs w:val="20"/>
        </w:rPr>
        <w:t>la</w:t>
      </w:r>
      <w:r w:rsidR="002644ED" w:rsidRPr="0023047C">
        <w:rPr>
          <w:rFonts w:cs="Arial"/>
          <w:color w:val="auto"/>
          <w:szCs w:val="20"/>
        </w:rPr>
        <w:t xml:space="preserve"> </w:t>
      </w:r>
      <w:r w:rsidR="006D7EC7" w:rsidRPr="0023047C">
        <w:rPr>
          <w:rFonts w:cs="Arial"/>
          <w:color w:val="auto"/>
          <w:szCs w:val="20"/>
        </w:rPr>
        <w:t>etapa</w:t>
      </w:r>
      <w:r w:rsidR="002644ED" w:rsidRPr="0023047C">
        <w:rPr>
          <w:rFonts w:cs="Arial"/>
          <w:color w:val="auto"/>
          <w:szCs w:val="20"/>
        </w:rPr>
        <w:t xml:space="preserve"> </w:t>
      </w:r>
      <w:r w:rsidR="006D7EC7" w:rsidRPr="0023047C">
        <w:rPr>
          <w:rFonts w:cs="Arial"/>
          <w:color w:val="auto"/>
          <w:szCs w:val="20"/>
        </w:rPr>
        <w:t>contractual</w:t>
      </w:r>
      <w:r w:rsidR="002644ED" w:rsidRPr="0023047C">
        <w:rPr>
          <w:rFonts w:cs="Arial"/>
          <w:color w:val="auto"/>
          <w:szCs w:val="20"/>
        </w:rPr>
        <w:t xml:space="preserve"> </w:t>
      </w:r>
      <w:r w:rsidR="006D7EC7" w:rsidRPr="0023047C">
        <w:rPr>
          <w:rFonts w:cs="Arial"/>
          <w:color w:val="auto"/>
          <w:szCs w:val="20"/>
        </w:rPr>
        <w:t>no</w:t>
      </w:r>
      <w:r w:rsidR="002644ED" w:rsidRPr="0023047C">
        <w:rPr>
          <w:rFonts w:cs="Arial"/>
          <w:color w:val="auto"/>
          <w:szCs w:val="20"/>
        </w:rPr>
        <w:t xml:space="preserve"> </w:t>
      </w:r>
      <w:r w:rsidR="006D7EC7" w:rsidRPr="0023047C">
        <w:rPr>
          <w:rFonts w:cs="Arial"/>
          <w:color w:val="auto"/>
          <w:szCs w:val="20"/>
        </w:rPr>
        <w:t>podrán</w:t>
      </w:r>
      <w:r w:rsidR="002644ED" w:rsidRPr="0023047C">
        <w:rPr>
          <w:rFonts w:cs="Arial"/>
          <w:color w:val="auto"/>
          <w:szCs w:val="20"/>
        </w:rPr>
        <w:t xml:space="preserve"> </w:t>
      </w:r>
      <w:r w:rsidR="00544EF9" w:rsidRPr="0023047C">
        <w:rPr>
          <w:rFonts w:cs="Arial"/>
          <w:color w:val="auto"/>
          <w:szCs w:val="20"/>
        </w:rPr>
        <w:t>modificarse</w:t>
      </w:r>
      <w:r w:rsidR="002644ED" w:rsidRPr="0023047C">
        <w:rPr>
          <w:rFonts w:cs="Arial"/>
          <w:color w:val="auto"/>
          <w:szCs w:val="20"/>
        </w:rPr>
        <w:t xml:space="preserve"> </w:t>
      </w:r>
      <w:r w:rsidR="006D7EC7" w:rsidRPr="0023047C">
        <w:rPr>
          <w:rFonts w:cs="Arial"/>
          <w:color w:val="auto"/>
          <w:szCs w:val="20"/>
        </w:rPr>
        <w:t>los</w:t>
      </w:r>
      <w:r w:rsidR="002644ED" w:rsidRPr="0023047C">
        <w:rPr>
          <w:rFonts w:cs="Arial"/>
          <w:color w:val="auto"/>
          <w:szCs w:val="20"/>
        </w:rPr>
        <w:t xml:space="preserve"> </w:t>
      </w:r>
      <w:r w:rsidR="006D7EC7" w:rsidRPr="0023047C">
        <w:rPr>
          <w:rFonts w:cs="Arial"/>
          <w:color w:val="auto"/>
          <w:szCs w:val="20"/>
        </w:rPr>
        <w:t>porcentajes</w:t>
      </w:r>
      <w:r w:rsidR="002644ED" w:rsidRPr="0023047C">
        <w:rPr>
          <w:rFonts w:cs="Arial"/>
          <w:color w:val="auto"/>
          <w:szCs w:val="20"/>
        </w:rPr>
        <w:t xml:space="preserve"> </w:t>
      </w:r>
      <w:r w:rsidR="006D7EC7" w:rsidRPr="0023047C">
        <w:rPr>
          <w:rFonts w:cs="Arial"/>
          <w:color w:val="auto"/>
          <w:szCs w:val="20"/>
        </w:rPr>
        <w:t>de</w:t>
      </w:r>
      <w:r w:rsidR="002644ED" w:rsidRPr="0023047C">
        <w:rPr>
          <w:rFonts w:cs="Arial"/>
          <w:color w:val="auto"/>
          <w:szCs w:val="20"/>
        </w:rPr>
        <w:t xml:space="preserve"> </w:t>
      </w:r>
      <w:r w:rsidR="006D7EC7" w:rsidRPr="0023047C">
        <w:rPr>
          <w:rFonts w:cs="Arial"/>
          <w:color w:val="auto"/>
          <w:szCs w:val="20"/>
        </w:rPr>
        <w:t>participación</w:t>
      </w:r>
      <w:r w:rsidR="002644ED" w:rsidRPr="0023047C">
        <w:rPr>
          <w:rFonts w:cs="Arial"/>
          <w:color w:val="auto"/>
          <w:szCs w:val="20"/>
        </w:rPr>
        <w:t xml:space="preserve"> </w:t>
      </w:r>
      <w:r w:rsidR="006D7EC7" w:rsidRPr="0023047C">
        <w:rPr>
          <w:rFonts w:cs="Arial"/>
          <w:color w:val="auto"/>
          <w:szCs w:val="20"/>
        </w:rPr>
        <w:t>sin</w:t>
      </w:r>
      <w:r w:rsidR="002644ED" w:rsidRPr="0023047C">
        <w:rPr>
          <w:rFonts w:cs="Arial"/>
          <w:color w:val="auto"/>
          <w:szCs w:val="20"/>
        </w:rPr>
        <w:t xml:space="preserve"> </w:t>
      </w:r>
      <w:r w:rsidR="006D7EC7" w:rsidRPr="0023047C">
        <w:rPr>
          <w:rFonts w:cs="Arial"/>
          <w:color w:val="auto"/>
          <w:szCs w:val="20"/>
        </w:rPr>
        <w:t>el</w:t>
      </w:r>
      <w:r w:rsidR="002644ED" w:rsidRPr="0023047C">
        <w:rPr>
          <w:rFonts w:cs="Arial"/>
          <w:color w:val="auto"/>
          <w:szCs w:val="20"/>
        </w:rPr>
        <w:t xml:space="preserve"> </w:t>
      </w:r>
      <w:r w:rsidR="006D7EC7" w:rsidRPr="0023047C">
        <w:rPr>
          <w:rFonts w:cs="Arial"/>
          <w:color w:val="auto"/>
          <w:szCs w:val="20"/>
        </w:rPr>
        <w:t>consentimiento</w:t>
      </w:r>
      <w:r w:rsidR="002644ED" w:rsidRPr="0023047C">
        <w:rPr>
          <w:rFonts w:cs="Arial"/>
          <w:color w:val="auto"/>
          <w:szCs w:val="20"/>
        </w:rPr>
        <w:t xml:space="preserve"> </w:t>
      </w:r>
      <w:r w:rsidR="006D7EC7" w:rsidRPr="0023047C">
        <w:rPr>
          <w:rFonts w:cs="Arial"/>
          <w:color w:val="auto"/>
          <w:szCs w:val="20"/>
        </w:rPr>
        <w:t>previo</w:t>
      </w:r>
      <w:r w:rsidR="002644ED" w:rsidRPr="0023047C">
        <w:rPr>
          <w:rFonts w:eastAsia="Calibri Light" w:cs="Arial"/>
          <w:color w:val="auto"/>
          <w:szCs w:val="20"/>
          <w:lang w:eastAsia="es-ES"/>
        </w:rPr>
        <w:t xml:space="preserve"> </w:t>
      </w:r>
      <w:r w:rsidR="006D7EC7" w:rsidRPr="0023047C">
        <w:rPr>
          <w:rFonts w:eastAsia="Calibri Light" w:cs="Arial"/>
          <w:color w:val="auto"/>
          <w:szCs w:val="20"/>
          <w:lang w:eastAsia="es-ES"/>
        </w:rPr>
        <w:t>de</w:t>
      </w:r>
      <w:r w:rsidR="002644ED" w:rsidRPr="0023047C">
        <w:rPr>
          <w:rFonts w:eastAsia="Calibri Light" w:cs="Arial"/>
          <w:color w:val="auto"/>
          <w:szCs w:val="20"/>
          <w:lang w:eastAsia="es-ES"/>
        </w:rPr>
        <w:t xml:space="preserve"> </w:t>
      </w:r>
      <w:r w:rsidR="006D7EC7" w:rsidRPr="0023047C">
        <w:rPr>
          <w:rFonts w:eastAsia="Calibri Light" w:cs="Arial"/>
          <w:color w:val="auto"/>
          <w:szCs w:val="20"/>
          <w:lang w:eastAsia="es-ES"/>
        </w:rPr>
        <w:t>la</w:t>
      </w:r>
      <w:r w:rsidR="002644ED" w:rsidRPr="0023047C">
        <w:rPr>
          <w:rFonts w:eastAsia="Calibri Light" w:cs="Arial"/>
          <w:color w:val="auto"/>
          <w:szCs w:val="20"/>
          <w:lang w:eastAsia="es-ES"/>
        </w:rPr>
        <w:t xml:space="preserve"> </w:t>
      </w:r>
      <w:r w:rsidR="00633642" w:rsidRPr="0023047C">
        <w:rPr>
          <w:rFonts w:eastAsia="Calibri Light" w:cs="Arial"/>
          <w:color w:val="auto"/>
          <w:szCs w:val="20"/>
          <w:lang w:eastAsia="es-ES"/>
        </w:rPr>
        <w:t>E</w:t>
      </w:r>
      <w:r w:rsidR="0082356A" w:rsidRPr="0023047C">
        <w:rPr>
          <w:rFonts w:eastAsia="Calibri Light" w:cs="Arial"/>
          <w:color w:val="auto"/>
          <w:szCs w:val="20"/>
          <w:lang w:eastAsia="es-ES"/>
        </w:rPr>
        <w:t>ntidad</w:t>
      </w:r>
      <w:r w:rsidR="006D7EC7" w:rsidRPr="0023047C">
        <w:rPr>
          <w:rFonts w:cs="Arial"/>
          <w:color w:val="auto"/>
          <w:szCs w:val="20"/>
        </w:rPr>
        <w:t>.</w:t>
      </w:r>
      <w:r w:rsidR="00750230" w:rsidRPr="0023047C">
        <w:rPr>
          <w:rFonts w:cs="Arial"/>
          <w:color w:val="auto"/>
          <w:szCs w:val="20"/>
        </w:rPr>
        <w:t xml:space="preserve"> </w:t>
      </w:r>
      <w:r w:rsidR="00BF19AA" w:rsidRPr="0023047C">
        <w:rPr>
          <w:rFonts w:cs="Arial"/>
          <w:color w:val="auto"/>
          <w:szCs w:val="20"/>
          <w:lang w:val="es-MX"/>
        </w:rPr>
        <w:t>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307A9069" w14:textId="77777777" w:rsidR="007834EE" w:rsidRPr="0023047C" w:rsidRDefault="007834EE" w:rsidP="00695362">
      <w:pPr>
        <w:spacing w:after="0" w:line="240" w:lineRule="auto"/>
        <w:ind w:left="360"/>
        <w:rPr>
          <w:rFonts w:cs="Arial"/>
          <w:color w:val="auto"/>
          <w:szCs w:val="20"/>
        </w:rPr>
      </w:pPr>
    </w:p>
    <w:p w14:paraId="0EC20E1F" w14:textId="71F53E38" w:rsidR="00D40CA0" w:rsidRPr="0023047C" w:rsidRDefault="00D40CA0" w:rsidP="00695362">
      <w:pPr>
        <w:tabs>
          <w:tab w:val="left" w:pos="-142"/>
        </w:tabs>
        <w:autoSpaceDE w:val="0"/>
        <w:autoSpaceDN w:val="0"/>
        <w:adjustRightInd w:val="0"/>
        <w:spacing w:before="120" w:after="240" w:line="240" w:lineRule="auto"/>
        <w:jc w:val="both"/>
        <w:rPr>
          <w:rFonts w:eastAsia="Calibri Light" w:cs="Arial"/>
          <w:color w:val="auto"/>
          <w:szCs w:val="20"/>
          <w:lang w:val="es-ES" w:eastAsia="es-ES"/>
        </w:rPr>
      </w:pPr>
      <w:r w:rsidRPr="0023047C">
        <w:rPr>
          <w:rFonts w:eastAsia="Calibri Light" w:cs="Arial"/>
          <w:color w:val="auto"/>
          <w:szCs w:val="20"/>
          <w:lang w:val="es-ES" w:eastAsia="es-ES"/>
        </w:rPr>
        <w:t>Dicho</w:t>
      </w:r>
      <w:r w:rsidR="002644ED" w:rsidRPr="0023047C">
        <w:rPr>
          <w:rFonts w:eastAsia="Calibri Light" w:cs="Arial"/>
          <w:color w:val="auto"/>
          <w:szCs w:val="20"/>
          <w:lang w:val="es-ES" w:eastAsia="es-ES"/>
        </w:rPr>
        <w:t xml:space="preserve"> </w:t>
      </w:r>
      <w:r w:rsidRPr="0023047C">
        <w:rPr>
          <w:rFonts w:eastAsia="Calibri Light" w:cs="Arial"/>
          <w:color w:val="auto"/>
          <w:szCs w:val="20"/>
          <w:lang w:val="es-ES" w:eastAsia="es-ES"/>
        </w:rPr>
        <w:t>documento</w:t>
      </w:r>
      <w:r w:rsidR="002644ED" w:rsidRPr="0023047C">
        <w:rPr>
          <w:rFonts w:eastAsia="Calibri Light" w:cs="Arial"/>
          <w:color w:val="auto"/>
          <w:szCs w:val="20"/>
          <w:lang w:val="es-ES" w:eastAsia="es-ES"/>
        </w:rPr>
        <w:t xml:space="preserve"> </w:t>
      </w:r>
      <w:r w:rsidRPr="0023047C">
        <w:rPr>
          <w:rFonts w:eastAsia="Calibri Light" w:cs="Arial"/>
          <w:color w:val="auto"/>
          <w:szCs w:val="20"/>
          <w:lang w:val="es-ES" w:eastAsia="es-ES"/>
        </w:rPr>
        <w:t>debe</w:t>
      </w:r>
      <w:r w:rsidR="002644ED" w:rsidRPr="0023047C">
        <w:rPr>
          <w:rFonts w:eastAsia="Calibri Light" w:cs="Arial"/>
          <w:color w:val="auto"/>
          <w:szCs w:val="20"/>
          <w:lang w:val="es-ES" w:eastAsia="es-ES"/>
        </w:rPr>
        <w:t xml:space="preserve"> </w:t>
      </w:r>
      <w:r w:rsidRPr="0023047C">
        <w:rPr>
          <w:rFonts w:eastAsia="Calibri Light" w:cs="Arial"/>
          <w:color w:val="auto"/>
          <w:szCs w:val="20"/>
          <w:lang w:val="es-ES" w:eastAsia="es-ES"/>
        </w:rPr>
        <w:t>estar</w:t>
      </w:r>
      <w:r w:rsidR="002644ED" w:rsidRPr="0023047C">
        <w:rPr>
          <w:rFonts w:eastAsia="Calibri Light" w:cs="Arial"/>
          <w:color w:val="auto"/>
          <w:szCs w:val="20"/>
          <w:lang w:val="es-ES" w:eastAsia="es-ES"/>
        </w:rPr>
        <w:t xml:space="preserve"> </w:t>
      </w:r>
      <w:r w:rsidRPr="0023047C">
        <w:rPr>
          <w:rFonts w:eastAsia="Calibri Light" w:cs="Arial"/>
          <w:color w:val="auto"/>
          <w:szCs w:val="20"/>
          <w:lang w:val="es-ES" w:eastAsia="es-ES"/>
        </w:rPr>
        <w:t>firmado</w:t>
      </w:r>
      <w:r w:rsidR="002644ED" w:rsidRPr="0023047C">
        <w:rPr>
          <w:rFonts w:eastAsia="Calibri Light" w:cs="Arial"/>
          <w:color w:val="auto"/>
          <w:szCs w:val="20"/>
          <w:lang w:val="es-ES" w:eastAsia="es-ES"/>
        </w:rPr>
        <w:t xml:space="preserve"> </w:t>
      </w:r>
      <w:r w:rsidRPr="0023047C">
        <w:rPr>
          <w:rFonts w:eastAsia="Calibri Light" w:cs="Arial"/>
          <w:color w:val="auto"/>
          <w:szCs w:val="20"/>
          <w:lang w:val="es-ES" w:eastAsia="es-ES"/>
        </w:rPr>
        <w:t>por</w:t>
      </w:r>
      <w:r w:rsidR="002644ED" w:rsidRPr="0023047C">
        <w:rPr>
          <w:rFonts w:eastAsia="Calibri Light" w:cs="Arial"/>
          <w:color w:val="auto"/>
          <w:szCs w:val="20"/>
          <w:lang w:val="es-ES" w:eastAsia="es-ES"/>
        </w:rPr>
        <w:t xml:space="preserve"> </w:t>
      </w:r>
      <w:r w:rsidRPr="0023047C">
        <w:rPr>
          <w:rFonts w:eastAsia="Calibri Light" w:cs="Arial"/>
          <w:color w:val="auto"/>
          <w:szCs w:val="20"/>
          <w:lang w:val="es-ES" w:eastAsia="es-ES"/>
        </w:rPr>
        <w:t>todos</w:t>
      </w:r>
      <w:r w:rsidR="002644ED" w:rsidRPr="0023047C">
        <w:rPr>
          <w:rFonts w:eastAsia="Calibri Light" w:cs="Arial"/>
          <w:color w:val="auto"/>
          <w:szCs w:val="20"/>
          <w:lang w:val="es-ES" w:eastAsia="es-ES"/>
        </w:rPr>
        <w:t xml:space="preserve"> </w:t>
      </w:r>
      <w:r w:rsidRPr="0023047C">
        <w:rPr>
          <w:rFonts w:eastAsia="Calibri Light" w:cs="Arial"/>
          <w:color w:val="auto"/>
          <w:szCs w:val="20"/>
          <w:lang w:val="es-ES" w:eastAsia="es-ES"/>
        </w:rPr>
        <w:t>los</w:t>
      </w:r>
      <w:r w:rsidR="002644ED" w:rsidRPr="0023047C">
        <w:rPr>
          <w:rFonts w:eastAsia="Calibri Light" w:cs="Arial"/>
          <w:color w:val="auto"/>
          <w:szCs w:val="20"/>
          <w:lang w:val="es-ES" w:eastAsia="es-ES"/>
        </w:rPr>
        <w:t xml:space="preserve"> </w:t>
      </w:r>
      <w:r w:rsidRPr="0023047C">
        <w:rPr>
          <w:rFonts w:eastAsia="Calibri Light" w:cs="Arial"/>
          <w:color w:val="auto"/>
          <w:szCs w:val="20"/>
          <w:lang w:val="es-ES" w:eastAsia="es-ES"/>
        </w:rPr>
        <w:t>integrantes</w:t>
      </w:r>
      <w:r w:rsidR="002644ED" w:rsidRPr="0023047C">
        <w:rPr>
          <w:rFonts w:eastAsia="Calibri Light" w:cs="Arial"/>
          <w:color w:val="auto"/>
          <w:szCs w:val="20"/>
          <w:lang w:val="es-ES" w:eastAsia="es-ES"/>
        </w:rPr>
        <w:t xml:space="preserve"> </w:t>
      </w:r>
      <w:r w:rsidRPr="0023047C">
        <w:rPr>
          <w:rFonts w:eastAsia="Calibri Light" w:cs="Arial"/>
          <w:color w:val="auto"/>
          <w:szCs w:val="20"/>
          <w:lang w:val="es-ES" w:eastAsia="es-ES"/>
        </w:rPr>
        <w:t>del</w:t>
      </w:r>
      <w:r w:rsidR="002644ED" w:rsidRPr="0023047C">
        <w:rPr>
          <w:rFonts w:eastAsia="Calibri Light" w:cs="Arial"/>
          <w:color w:val="auto"/>
          <w:szCs w:val="20"/>
          <w:lang w:val="es-ES" w:eastAsia="es-ES"/>
        </w:rPr>
        <w:t xml:space="preserve"> </w:t>
      </w:r>
      <w:r w:rsidR="00285DD4" w:rsidRPr="0023047C">
        <w:rPr>
          <w:rFonts w:eastAsia="Calibri Light" w:cs="Arial"/>
          <w:color w:val="auto"/>
          <w:szCs w:val="20"/>
          <w:lang w:val="es-ES" w:eastAsia="es-ES"/>
        </w:rPr>
        <w:t>P</w:t>
      </w:r>
      <w:r w:rsidR="0082356A" w:rsidRPr="0023047C">
        <w:rPr>
          <w:rFonts w:eastAsia="Calibri Light" w:cs="Arial"/>
          <w:color w:val="auto"/>
          <w:szCs w:val="20"/>
          <w:lang w:val="es-ES" w:eastAsia="es-ES"/>
        </w:rPr>
        <w:t>roponente</w:t>
      </w:r>
      <w:r w:rsidR="00655434" w:rsidRPr="0023047C">
        <w:rPr>
          <w:rFonts w:eastAsia="Calibri Light" w:cs="Arial"/>
          <w:color w:val="auto"/>
          <w:szCs w:val="20"/>
          <w:lang w:val="es-ES" w:eastAsia="es-ES"/>
        </w:rPr>
        <w:t xml:space="preserve"> </w:t>
      </w:r>
      <w:r w:rsidR="00285DD4" w:rsidRPr="0023047C">
        <w:rPr>
          <w:rFonts w:eastAsia="Calibri Light" w:cs="Arial"/>
          <w:color w:val="auto"/>
          <w:szCs w:val="20"/>
          <w:lang w:val="es-ES" w:eastAsia="es-ES"/>
        </w:rPr>
        <w:t>P</w:t>
      </w:r>
      <w:r w:rsidR="0082356A" w:rsidRPr="0023047C">
        <w:rPr>
          <w:rFonts w:eastAsia="Calibri Light" w:cs="Arial"/>
          <w:color w:val="auto"/>
          <w:szCs w:val="20"/>
          <w:lang w:val="es-ES" w:eastAsia="es-ES"/>
        </w:rPr>
        <w:t>lural</w:t>
      </w:r>
      <w:r w:rsidR="00655434" w:rsidRPr="0023047C">
        <w:rPr>
          <w:rFonts w:eastAsia="Calibri Light" w:cs="Arial"/>
          <w:color w:val="auto"/>
          <w:szCs w:val="20"/>
          <w:lang w:val="es-ES" w:eastAsia="es-ES"/>
        </w:rPr>
        <w:t xml:space="preserve"> </w:t>
      </w:r>
      <w:r w:rsidRPr="0023047C">
        <w:rPr>
          <w:rFonts w:eastAsia="Calibri Light" w:cs="Arial"/>
          <w:color w:val="auto"/>
          <w:szCs w:val="20"/>
          <w:lang w:val="es-ES" w:eastAsia="es-ES"/>
        </w:rPr>
        <w:t>y</w:t>
      </w:r>
      <w:r w:rsidR="002644ED" w:rsidRPr="0023047C">
        <w:rPr>
          <w:rFonts w:eastAsia="Calibri Light" w:cs="Arial"/>
          <w:color w:val="auto"/>
          <w:szCs w:val="20"/>
          <w:lang w:val="es-ES" w:eastAsia="es-ES"/>
        </w:rPr>
        <w:t xml:space="preserve"> </w:t>
      </w:r>
      <w:r w:rsidRPr="0023047C">
        <w:rPr>
          <w:rFonts w:eastAsia="Calibri Light" w:cs="Arial"/>
          <w:color w:val="auto"/>
          <w:szCs w:val="20"/>
          <w:lang w:val="es-ES" w:eastAsia="es-ES"/>
        </w:rPr>
        <w:t>en</w:t>
      </w:r>
      <w:r w:rsidR="002644ED" w:rsidRPr="0023047C">
        <w:rPr>
          <w:rFonts w:eastAsia="Calibri Light" w:cs="Arial"/>
          <w:color w:val="auto"/>
          <w:szCs w:val="20"/>
          <w:lang w:val="es-ES" w:eastAsia="es-ES"/>
        </w:rPr>
        <w:t xml:space="preserve"> </w:t>
      </w:r>
      <w:r w:rsidRPr="0023047C">
        <w:rPr>
          <w:rFonts w:eastAsia="Calibri Light" w:cs="Arial"/>
          <w:color w:val="auto"/>
          <w:szCs w:val="20"/>
          <w:lang w:val="es-ES" w:eastAsia="es-ES"/>
        </w:rPr>
        <w:t>el</w:t>
      </w:r>
      <w:r w:rsidR="002644ED" w:rsidRPr="0023047C">
        <w:rPr>
          <w:rFonts w:eastAsia="Calibri Light" w:cs="Arial"/>
          <w:color w:val="auto"/>
          <w:szCs w:val="20"/>
          <w:lang w:val="es-ES" w:eastAsia="es-ES"/>
        </w:rPr>
        <w:t xml:space="preserve"> </w:t>
      </w:r>
      <w:r w:rsidRPr="0023047C">
        <w:rPr>
          <w:rFonts w:eastAsia="Calibri Light" w:cs="Arial"/>
          <w:color w:val="auto"/>
          <w:szCs w:val="20"/>
          <w:lang w:val="es-ES" w:eastAsia="es-ES"/>
        </w:rPr>
        <w:t>caso</w:t>
      </w:r>
      <w:r w:rsidR="002644ED" w:rsidRPr="0023047C">
        <w:rPr>
          <w:rFonts w:eastAsia="Calibri Light" w:cs="Arial"/>
          <w:color w:val="auto"/>
          <w:szCs w:val="20"/>
          <w:lang w:val="es-ES" w:eastAsia="es-ES"/>
        </w:rPr>
        <w:t xml:space="preserve"> </w:t>
      </w:r>
      <w:r w:rsidRPr="0023047C">
        <w:rPr>
          <w:rFonts w:eastAsia="Calibri Light" w:cs="Arial"/>
          <w:color w:val="auto"/>
          <w:szCs w:val="20"/>
          <w:lang w:val="es-ES" w:eastAsia="es-ES"/>
        </w:rPr>
        <w:t>de</w:t>
      </w:r>
      <w:r w:rsidR="00285DD4" w:rsidRPr="0023047C">
        <w:rPr>
          <w:rFonts w:eastAsia="Calibri Light" w:cs="Arial"/>
          <w:color w:val="auto"/>
          <w:szCs w:val="20"/>
          <w:lang w:val="es-ES" w:eastAsia="es-ES"/>
        </w:rPr>
        <w:t xml:space="preserve"> que </w:t>
      </w:r>
      <w:r w:rsidR="00A913DC" w:rsidRPr="0023047C">
        <w:rPr>
          <w:rFonts w:eastAsia="Calibri Light" w:cs="Arial"/>
          <w:color w:val="auto"/>
          <w:szCs w:val="20"/>
          <w:lang w:val="es-ES" w:eastAsia="es-ES"/>
        </w:rPr>
        <w:t>del</w:t>
      </w:r>
      <w:r w:rsidR="00285DD4" w:rsidRPr="0023047C">
        <w:rPr>
          <w:rFonts w:eastAsia="Calibri Light" w:cs="Arial"/>
          <w:color w:val="auto"/>
          <w:szCs w:val="20"/>
          <w:lang w:val="es-ES" w:eastAsia="es-ES"/>
        </w:rPr>
        <w:t xml:space="preserve"> integrante </w:t>
      </w:r>
      <w:r w:rsidRPr="0023047C">
        <w:rPr>
          <w:rFonts w:eastAsia="Calibri Light" w:cs="Arial"/>
          <w:color w:val="auto"/>
          <w:szCs w:val="20"/>
          <w:lang w:val="es-ES" w:eastAsia="es-ES"/>
        </w:rPr>
        <w:t>persona</w:t>
      </w:r>
      <w:r w:rsidR="002644ED" w:rsidRPr="0023047C">
        <w:rPr>
          <w:rFonts w:eastAsia="Calibri Light" w:cs="Arial"/>
          <w:color w:val="auto"/>
          <w:szCs w:val="20"/>
          <w:lang w:val="es-ES" w:eastAsia="es-ES"/>
        </w:rPr>
        <w:t xml:space="preserve"> </w:t>
      </w:r>
      <w:r w:rsidRPr="0023047C">
        <w:rPr>
          <w:rFonts w:eastAsia="Calibri Light" w:cs="Arial"/>
          <w:color w:val="auto"/>
          <w:szCs w:val="20"/>
          <w:lang w:val="es-ES" w:eastAsia="es-ES"/>
        </w:rPr>
        <w:t>jurídica,</w:t>
      </w:r>
      <w:r w:rsidR="002644ED" w:rsidRPr="0023047C">
        <w:rPr>
          <w:rFonts w:eastAsia="Calibri Light" w:cs="Arial"/>
          <w:color w:val="auto"/>
          <w:szCs w:val="20"/>
          <w:lang w:val="es-ES" w:eastAsia="es-ES"/>
        </w:rPr>
        <w:t xml:space="preserve"> </w:t>
      </w:r>
      <w:r w:rsidRPr="0023047C">
        <w:rPr>
          <w:rFonts w:eastAsia="Calibri Light" w:cs="Arial"/>
          <w:color w:val="auto"/>
          <w:szCs w:val="20"/>
          <w:lang w:val="es-ES" w:eastAsia="es-ES"/>
        </w:rPr>
        <w:t>por</w:t>
      </w:r>
      <w:r w:rsidR="002644ED" w:rsidRPr="0023047C">
        <w:rPr>
          <w:rFonts w:eastAsia="Calibri Light" w:cs="Arial"/>
          <w:color w:val="auto"/>
          <w:szCs w:val="20"/>
          <w:lang w:val="es-ES" w:eastAsia="es-ES"/>
        </w:rPr>
        <w:t xml:space="preserve"> </w:t>
      </w:r>
      <w:r w:rsidRPr="0023047C">
        <w:rPr>
          <w:rFonts w:eastAsia="Calibri Light" w:cs="Arial"/>
          <w:color w:val="auto"/>
          <w:szCs w:val="20"/>
          <w:lang w:val="es-ES" w:eastAsia="es-ES"/>
        </w:rPr>
        <w:t>el</w:t>
      </w:r>
      <w:r w:rsidR="002644ED" w:rsidRPr="0023047C">
        <w:rPr>
          <w:rFonts w:eastAsia="Calibri Light" w:cs="Arial"/>
          <w:color w:val="auto"/>
          <w:szCs w:val="20"/>
          <w:lang w:val="es-ES" w:eastAsia="es-ES"/>
        </w:rPr>
        <w:t xml:space="preserve"> </w:t>
      </w:r>
      <w:r w:rsidR="00FE7303" w:rsidRPr="0023047C">
        <w:rPr>
          <w:rFonts w:eastAsia="Calibri Light" w:cs="Arial"/>
          <w:color w:val="auto"/>
          <w:szCs w:val="20"/>
          <w:lang w:val="es-ES" w:eastAsia="es-ES"/>
        </w:rPr>
        <w:t>r</w:t>
      </w:r>
      <w:r w:rsidRPr="0023047C">
        <w:rPr>
          <w:rFonts w:eastAsia="Calibri Light" w:cs="Arial"/>
          <w:color w:val="auto"/>
          <w:szCs w:val="20"/>
          <w:lang w:val="es-ES" w:eastAsia="es-ES"/>
        </w:rPr>
        <w:t>epresentante</w:t>
      </w:r>
      <w:r w:rsidR="002644ED" w:rsidRPr="0023047C">
        <w:rPr>
          <w:rFonts w:eastAsia="Calibri Light" w:cs="Arial"/>
          <w:color w:val="auto"/>
          <w:szCs w:val="20"/>
          <w:lang w:val="es-ES" w:eastAsia="es-ES"/>
        </w:rPr>
        <w:t xml:space="preserve"> </w:t>
      </w:r>
      <w:r w:rsidR="00FE7303" w:rsidRPr="0023047C">
        <w:rPr>
          <w:rFonts w:eastAsia="Calibri Light" w:cs="Arial"/>
          <w:color w:val="auto"/>
          <w:szCs w:val="20"/>
          <w:lang w:val="es-ES" w:eastAsia="es-ES"/>
        </w:rPr>
        <w:t>l</w:t>
      </w:r>
      <w:r w:rsidRPr="0023047C">
        <w:rPr>
          <w:rFonts w:eastAsia="Calibri Light" w:cs="Arial"/>
          <w:color w:val="auto"/>
          <w:szCs w:val="20"/>
          <w:lang w:val="es-ES" w:eastAsia="es-ES"/>
        </w:rPr>
        <w:t>egal</w:t>
      </w:r>
      <w:r w:rsidR="002644ED" w:rsidRPr="0023047C">
        <w:rPr>
          <w:rFonts w:eastAsia="Calibri Light" w:cs="Arial"/>
          <w:color w:val="auto"/>
          <w:szCs w:val="20"/>
          <w:lang w:val="es-ES" w:eastAsia="es-ES"/>
        </w:rPr>
        <w:t xml:space="preserve"> </w:t>
      </w:r>
      <w:r w:rsidRPr="0023047C">
        <w:rPr>
          <w:rFonts w:eastAsia="Calibri Light" w:cs="Arial"/>
          <w:color w:val="auto"/>
          <w:szCs w:val="20"/>
          <w:lang w:val="es-ES" w:eastAsia="es-ES"/>
        </w:rPr>
        <w:t>de</w:t>
      </w:r>
      <w:r w:rsidR="002644ED" w:rsidRPr="0023047C">
        <w:rPr>
          <w:rFonts w:eastAsia="Calibri Light" w:cs="Arial"/>
          <w:color w:val="auto"/>
          <w:szCs w:val="20"/>
          <w:lang w:val="es-ES" w:eastAsia="es-ES"/>
        </w:rPr>
        <w:t xml:space="preserve"> </w:t>
      </w:r>
      <w:r w:rsidRPr="0023047C">
        <w:rPr>
          <w:rFonts w:eastAsia="Calibri Light" w:cs="Arial"/>
          <w:color w:val="auto"/>
          <w:szCs w:val="20"/>
          <w:lang w:val="es-ES" w:eastAsia="es-ES"/>
        </w:rPr>
        <w:t>dicha</w:t>
      </w:r>
      <w:r w:rsidR="002644ED" w:rsidRPr="0023047C">
        <w:rPr>
          <w:rFonts w:eastAsia="Calibri Light" w:cs="Arial"/>
          <w:color w:val="auto"/>
          <w:szCs w:val="20"/>
          <w:lang w:val="es-ES" w:eastAsia="es-ES"/>
        </w:rPr>
        <w:t xml:space="preserve"> </w:t>
      </w:r>
      <w:r w:rsidR="005D29E3" w:rsidRPr="0023047C">
        <w:rPr>
          <w:rFonts w:eastAsia="Calibri Light" w:cs="Arial"/>
          <w:color w:val="auto"/>
          <w:szCs w:val="20"/>
          <w:lang w:val="es-ES" w:eastAsia="es-ES"/>
        </w:rPr>
        <w:t>o por el apoderado de cualquiera de los anteriores.</w:t>
      </w:r>
    </w:p>
    <w:p w14:paraId="13A19765" w14:textId="3AA59567" w:rsidR="00DE3474" w:rsidRPr="0023047C" w:rsidRDefault="00AA587D" w:rsidP="00C068AB">
      <w:pPr>
        <w:pStyle w:val="Capitulo3"/>
        <w:numPr>
          <w:ilvl w:val="1"/>
          <w:numId w:val="49"/>
        </w:numPr>
        <w:spacing w:line="240" w:lineRule="auto"/>
        <w:rPr>
          <w:color w:val="auto"/>
        </w:rPr>
      </w:pPr>
      <w:bookmarkStart w:id="542" w:name="_Toc204853905"/>
      <w:r w:rsidRPr="0023047C">
        <w:rPr>
          <w:color w:val="auto"/>
        </w:rPr>
        <w:lastRenderedPageBreak/>
        <w:t>CERTIFICACIÓN DE PAGOS DE SEGURIDAD SOCIAL Y APORTES LEGALES</w:t>
      </w:r>
      <w:bookmarkEnd w:id="542"/>
    </w:p>
    <w:p w14:paraId="1A237831" w14:textId="407D392D" w:rsidR="00B63911" w:rsidRPr="0023047C" w:rsidRDefault="00B63911" w:rsidP="00C068AB">
      <w:pPr>
        <w:pStyle w:val="Capitulo3"/>
        <w:numPr>
          <w:ilvl w:val="2"/>
          <w:numId w:val="49"/>
        </w:numPr>
        <w:spacing w:line="240" w:lineRule="auto"/>
        <w:outlineLvl w:val="2"/>
        <w:rPr>
          <w:color w:val="auto"/>
        </w:rPr>
      </w:pPr>
      <w:bookmarkStart w:id="543" w:name="_Toc34652095"/>
      <w:bookmarkStart w:id="544" w:name="_Toc34652194"/>
      <w:bookmarkStart w:id="545" w:name="_Toc34652294"/>
      <w:bookmarkStart w:id="546" w:name="_Toc34652659"/>
      <w:bookmarkStart w:id="547" w:name="_Toc34652780"/>
      <w:bookmarkStart w:id="548" w:name="_Toc34653329"/>
      <w:bookmarkStart w:id="549" w:name="_Toc34654075"/>
      <w:bookmarkStart w:id="550" w:name="_Toc34654180"/>
      <w:bookmarkStart w:id="551" w:name="_Toc36199096"/>
      <w:bookmarkStart w:id="552" w:name="_Toc36199832"/>
      <w:bookmarkStart w:id="553" w:name="_Toc36199960"/>
      <w:bookmarkStart w:id="554" w:name="_Toc36200089"/>
      <w:bookmarkStart w:id="555" w:name="_Toc204853906"/>
      <w:bookmarkStart w:id="556" w:name="_Hlk511410135"/>
      <w:bookmarkEnd w:id="543"/>
      <w:bookmarkEnd w:id="544"/>
      <w:bookmarkEnd w:id="545"/>
      <w:bookmarkEnd w:id="546"/>
      <w:bookmarkEnd w:id="547"/>
      <w:bookmarkEnd w:id="548"/>
      <w:bookmarkEnd w:id="549"/>
      <w:bookmarkEnd w:id="550"/>
      <w:bookmarkEnd w:id="551"/>
      <w:bookmarkEnd w:id="552"/>
      <w:bookmarkEnd w:id="553"/>
      <w:bookmarkEnd w:id="554"/>
      <w:r w:rsidRPr="0023047C">
        <w:rPr>
          <w:color w:val="auto"/>
        </w:rPr>
        <w:t>PERSONAS</w:t>
      </w:r>
      <w:r w:rsidR="002644ED" w:rsidRPr="0023047C">
        <w:rPr>
          <w:color w:val="auto"/>
        </w:rPr>
        <w:t xml:space="preserve"> </w:t>
      </w:r>
      <w:r w:rsidRPr="0023047C">
        <w:rPr>
          <w:color w:val="auto"/>
        </w:rPr>
        <w:t>JURÍDICAS</w:t>
      </w:r>
      <w:bookmarkEnd w:id="555"/>
    </w:p>
    <w:p w14:paraId="2C2F7F41" w14:textId="7214E0D5" w:rsidR="00B147FC" w:rsidRPr="0023047C" w:rsidRDefault="002F7F50" w:rsidP="00695362">
      <w:pPr>
        <w:spacing w:line="240" w:lineRule="auto"/>
        <w:jc w:val="both"/>
        <w:rPr>
          <w:rFonts w:cs="Arial"/>
          <w:color w:val="auto"/>
          <w:szCs w:val="20"/>
          <w:lang w:val="es-ES" w:eastAsia="es-ES"/>
        </w:rPr>
      </w:pPr>
      <w:r w:rsidRPr="0023047C">
        <w:rPr>
          <w:rFonts w:cs="Arial"/>
          <w:color w:val="auto"/>
          <w:szCs w:val="20"/>
          <w:lang w:val="es-ES" w:eastAsia="es-ES"/>
        </w:rPr>
        <w:t>El</w:t>
      </w:r>
      <w:r w:rsidRPr="0023047C">
        <w:rPr>
          <w:rFonts w:eastAsia="Yu Mincho" w:cs="Arial"/>
          <w:color w:val="auto"/>
          <w:szCs w:val="20"/>
          <w:lang w:val="es-ES" w:eastAsia="es-ES"/>
        </w:rPr>
        <w:t xml:space="preserve"> </w:t>
      </w:r>
      <w:r w:rsidR="004A5F75" w:rsidRPr="0023047C">
        <w:rPr>
          <w:rFonts w:cs="Arial"/>
          <w:color w:val="auto"/>
          <w:szCs w:val="20"/>
          <w:lang w:val="es-ES" w:eastAsia="es-ES"/>
        </w:rPr>
        <w:t>P</w:t>
      </w:r>
      <w:r w:rsidR="0082356A" w:rsidRPr="0023047C">
        <w:rPr>
          <w:rFonts w:cs="Arial"/>
          <w:color w:val="auto"/>
          <w:szCs w:val="20"/>
          <w:lang w:val="es-ES" w:eastAsia="es-ES"/>
        </w:rPr>
        <w:t>roponente</w:t>
      </w:r>
      <w:r w:rsidRPr="0023047C">
        <w:rPr>
          <w:rFonts w:eastAsia="Yu Mincho" w:cs="Arial"/>
          <w:color w:val="auto"/>
          <w:szCs w:val="20"/>
          <w:lang w:val="es-ES" w:eastAsia="es-ES"/>
        </w:rPr>
        <w:t xml:space="preserve"> </w:t>
      </w:r>
      <w:r w:rsidRPr="0023047C">
        <w:rPr>
          <w:rFonts w:cs="Arial"/>
          <w:color w:val="auto"/>
          <w:szCs w:val="20"/>
          <w:lang w:val="es-ES" w:eastAsia="es-ES"/>
        </w:rPr>
        <w:t>persona</w:t>
      </w:r>
      <w:r w:rsidRPr="0023047C">
        <w:rPr>
          <w:rFonts w:eastAsia="Yu Mincho" w:cs="Arial"/>
          <w:color w:val="auto"/>
          <w:szCs w:val="20"/>
          <w:lang w:val="es-ES" w:eastAsia="es-ES"/>
        </w:rPr>
        <w:t xml:space="preserve"> </w:t>
      </w:r>
      <w:r w:rsidRPr="0023047C">
        <w:rPr>
          <w:rFonts w:cs="Arial"/>
          <w:color w:val="auto"/>
          <w:szCs w:val="20"/>
          <w:lang w:val="es-ES" w:eastAsia="es-ES"/>
        </w:rPr>
        <w:t>jurídica</w:t>
      </w:r>
      <w:r w:rsidRPr="0023047C">
        <w:rPr>
          <w:rFonts w:eastAsia="Yu Mincho" w:cs="Arial"/>
          <w:color w:val="auto"/>
          <w:szCs w:val="20"/>
          <w:lang w:val="es-ES" w:eastAsia="es-ES"/>
        </w:rPr>
        <w:t xml:space="preserve"> </w:t>
      </w:r>
      <w:r w:rsidRPr="0023047C">
        <w:rPr>
          <w:rFonts w:cs="Arial"/>
          <w:color w:val="auto"/>
          <w:szCs w:val="20"/>
          <w:lang w:val="es-ES" w:eastAsia="es-ES"/>
        </w:rPr>
        <w:t>debe</w:t>
      </w:r>
      <w:r w:rsidRPr="0023047C">
        <w:rPr>
          <w:rFonts w:eastAsia="Yu Mincho" w:cs="Arial"/>
          <w:color w:val="auto"/>
          <w:szCs w:val="20"/>
          <w:lang w:val="es-ES" w:eastAsia="es-ES"/>
        </w:rPr>
        <w:t xml:space="preserve"> </w:t>
      </w:r>
      <w:r w:rsidRPr="0023047C">
        <w:rPr>
          <w:rFonts w:cs="Arial"/>
          <w:color w:val="auto"/>
          <w:szCs w:val="20"/>
          <w:lang w:val="es-ES" w:eastAsia="es-ES"/>
        </w:rPr>
        <w:t>presentar</w:t>
      </w:r>
      <w:r w:rsidRPr="0023047C">
        <w:rPr>
          <w:rFonts w:eastAsia="Yu Mincho" w:cs="Arial"/>
          <w:color w:val="auto"/>
          <w:szCs w:val="20"/>
          <w:lang w:val="es-ES" w:eastAsia="es-ES"/>
        </w:rPr>
        <w:t xml:space="preserve"> </w:t>
      </w:r>
      <w:r w:rsidRPr="0023047C">
        <w:rPr>
          <w:rFonts w:cs="Arial"/>
          <w:color w:val="auto"/>
          <w:szCs w:val="20"/>
          <w:lang w:val="es-ES" w:eastAsia="es-ES"/>
        </w:rPr>
        <w:t>el</w:t>
      </w:r>
      <w:r w:rsidR="00660200" w:rsidRPr="0023047C">
        <w:rPr>
          <w:rFonts w:cs="Arial"/>
          <w:color w:val="auto"/>
          <w:szCs w:val="20"/>
          <w:lang w:val="es-ES" w:eastAsia="es-ES"/>
        </w:rPr>
        <w:t xml:space="preserve"> Formato 6 – Pagos de </w:t>
      </w:r>
      <w:r w:rsidR="005A7CFC" w:rsidRPr="0023047C">
        <w:rPr>
          <w:rFonts w:cs="Arial"/>
          <w:color w:val="auto"/>
          <w:szCs w:val="20"/>
          <w:lang w:val="es-ES" w:eastAsia="es-ES"/>
        </w:rPr>
        <w:t>s</w:t>
      </w:r>
      <w:r w:rsidR="00660200" w:rsidRPr="0023047C">
        <w:rPr>
          <w:rFonts w:cs="Arial"/>
          <w:color w:val="auto"/>
          <w:szCs w:val="20"/>
          <w:lang w:val="es-ES" w:eastAsia="es-ES"/>
        </w:rPr>
        <w:t xml:space="preserve">eguridad </w:t>
      </w:r>
      <w:r w:rsidR="005A7CFC" w:rsidRPr="0023047C">
        <w:rPr>
          <w:rFonts w:cs="Arial"/>
          <w:color w:val="auto"/>
          <w:szCs w:val="20"/>
          <w:lang w:val="es-ES" w:eastAsia="es-ES"/>
        </w:rPr>
        <w:t>s</w:t>
      </w:r>
      <w:r w:rsidR="00660200" w:rsidRPr="0023047C">
        <w:rPr>
          <w:rFonts w:cs="Arial"/>
          <w:color w:val="auto"/>
          <w:szCs w:val="20"/>
          <w:lang w:val="es-ES" w:eastAsia="es-ES"/>
        </w:rPr>
        <w:t xml:space="preserve">ocial y </w:t>
      </w:r>
      <w:r w:rsidR="00050F55" w:rsidRPr="0023047C">
        <w:rPr>
          <w:rFonts w:cs="Arial"/>
          <w:color w:val="auto"/>
          <w:szCs w:val="20"/>
          <w:lang w:val="es-ES" w:eastAsia="es-ES"/>
        </w:rPr>
        <w:t>a</w:t>
      </w:r>
      <w:r w:rsidR="00660200" w:rsidRPr="0023047C">
        <w:rPr>
          <w:rFonts w:cs="Arial"/>
          <w:color w:val="auto"/>
          <w:szCs w:val="20"/>
          <w:lang w:val="es-ES" w:eastAsia="es-ES"/>
        </w:rPr>
        <w:t>portes legales</w:t>
      </w:r>
      <w:r w:rsidRPr="0023047C">
        <w:rPr>
          <w:rFonts w:eastAsia="Yu Mincho" w:cs="Arial"/>
          <w:color w:val="auto"/>
          <w:szCs w:val="20"/>
          <w:lang w:val="es-ES" w:eastAsia="es-ES"/>
        </w:rPr>
        <w:t xml:space="preserve"> </w:t>
      </w:r>
      <w:r w:rsidRPr="0023047C">
        <w:rPr>
          <w:rFonts w:cs="Arial"/>
          <w:color w:val="auto"/>
          <w:szCs w:val="20"/>
          <w:lang w:val="es-ES" w:eastAsia="es-ES"/>
        </w:rPr>
        <w:t>suscrito por</w:t>
      </w:r>
      <w:r w:rsidRPr="0023047C">
        <w:rPr>
          <w:rFonts w:eastAsia="Yu Mincho" w:cs="Arial"/>
          <w:color w:val="auto"/>
          <w:szCs w:val="20"/>
          <w:lang w:val="es-ES" w:eastAsia="es-ES"/>
        </w:rPr>
        <w:t xml:space="preserve"> </w:t>
      </w:r>
      <w:r w:rsidRPr="0023047C">
        <w:rPr>
          <w:rFonts w:cs="Arial"/>
          <w:color w:val="auto"/>
          <w:szCs w:val="20"/>
          <w:lang w:val="es-ES" w:eastAsia="es-ES"/>
        </w:rPr>
        <w:t>el</w:t>
      </w:r>
      <w:r w:rsidRPr="0023047C">
        <w:rPr>
          <w:rFonts w:eastAsia="Yu Mincho" w:cs="Arial"/>
          <w:color w:val="auto"/>
          <w:szCs w:val="20"/>
          <w:lang w:val="es-ES" w:eastAsia="es-ES"/>
        </w:rPr>
        <w:t xml:space="preserve"> </w:t>
      </w:r>
      <w:r w:rsidR="005A7CFC" w:rsidRPr="0023047C">
        <w:rPr>
          <w:rFonts w:cs="Arial"/>
          <w:color w:val="auto"/>
          <w:szCs w:val="20"/>
          <w:lang w:val="es-ES" w:eastAsia="es-ES"/>
        </w:rPr>
        <w:t>r</w:t>
      </w:r>
      <w:r w:rsidRPr="0023047C">
        <w:rPr>
          <w:rFonts w:cs="Arial"/>
          <w:color w:val="auto"/>
          <w:szCs w:val="20"/>
          <w:lang w:val="es-ES" w:eastAsia="es-ES"/>
        </w:rPr>
        <w:t>evisor</w:t>
      </w:r>
      <w:r w:rsidR="005A7CFC" w:rsidRPr="0023047C">
        <w:rPr>
          <w:rFonts w:cs="Arial"/>
          <w:color w:val="auto"/>
          <w:szCs w:val="20"/>
          <w:lang w:val="es-ES" w:eastAsia="es-ES"/>
        </w:rPr>
        <w:t xml:space="preserve"> f</w:t>
      </w:r>
      <w:r w:rsidRPr="0023047C">
        <w:rPr>
          <w:rFonts w:cs="Arial"/>
          <w:color w:val="auto"/>
          <w:szCs w:val="20"/>
          <w:lang w:val="es-ES" w:eastAsia="es-ES"/>
        </w:rPr>
        <w:t>iscal</w:t>
      </w:r>
      <w:r w:rsidRPr="0023047C">
        <w:rPr>
          <w:rFonts w:eastAsia="Yu Mincho" w:cs="Arial"/>
          <w:color w:val="auto"/>
          <w:szCs w:val="20"/>
          <w:lang w:val="es-ES" w:eastAsia="es-ES"/>
        </w:rPr>
        <w:t xml:space="preserve">, </w:t>
      </w:r>
      <w:r w:rsidRPr="0023047C">
        <w:rPr>
          <w:rFonts w:cs="Arial"/>
          <w:color w:val="auto"/>
          <w:szCs w:val="20"/>
          <w:lang w:val="es-ES" w:eastAsia="es-ES"/>
        </w:rPr>
        <w:t>de</w:t>
      </w:r>
      <w:r w:rsidRPr="0023047C">
        <w:rPr>
          <w:rFonts w:eastAsia="Yu Mincho" w:cs="Arial"/>
          <w:color w:val="auto"/>
          <w:szCs w:val="20"/>
          <w:lang w:val="es-ES" w:eastAsia="es-ES"/>
        </w:rPr>
        <w:t xml:space="preserve"> </w:t>
      </w:r>
      <w:r w:rsidRPr="0023047C">
        <w:rPr>
          <w:rFonts w:cs="Arial"/>
          <w:color w:val="auto"/>
          <w:szCs w:val="20"/>
          <w:lang w:val="es-ES" w:eastAsia="es-ES"/>
        </w:rPr>
        <w:t>acuerdo</w:t>
      </w:r>
      <w:r w:rsidRPr="0023047C">
        <w:rPr>
          <w:rFonts w:eastAsia="Yu Mincho" w:cs="Arial"/>
          <w:color w:val="auto"/>
          <w:szCs w:val="20"/>
          <w:lang w:val="es-ES" w:eastAsia="es-ES"/>
        </w:rPr>
        <w:t xml:space="preserve"> </w:t>
      </w:r>
      <w:r w:rsidRPr="0023047C">
        <w:rPr>
          <w:rFonts w:cs="Arial"/>
          <w:color w:val="auto"/>
          <w:szCs w:val="20"/>
          <w:lang w:val="es-ES" w:eastAsia="es-ES"/>
        </w:rPr>
        <w:t>con</w:t>
      </w:r>
      <w:r w:rsidRPr="0023047C">
        <w:rPr>
          <w:rFonts w:eastAsia="Yu Mincho" w:cs="Arial"/>
          <w:color w:val="auto"/>
          <w:szCs w:val="20"/>
          <w:lang w:val="es-ES" w:eastAsia="es-ES"/>
        </w:rPr>
        <w:t xml:space="preserve"> </w:t>
      </w:r>
      <w:r w:rsidRPr="0023047C">
        <w:rPr>
          <w:rFonts w:cs="Arial"/>
          <w:color w:val="auto"/>
          <w:szCs w:val="20"/>
          <w:lang w:val="es-ES" w:eastAsia="es-ES"/>
        </w:rPr>
        <w:t>los</w:t>
      </w:r>
      <w:r w:rsidRPr="0023047C">
        <w:rPr>
          <w:rFonts w:eastAsia="Yu Mincho" w:cs="Arial"/>
          <w:color w:val="auto"/>
          <w:szCs w:val="20"/>
          <w:lang w:val="es-ES" w:eastAsia="es-ES"/>
        </w:rPr>
        <w:t xml:space="preserve"> </w:t>
      </w:r>
      <w:r w:rsidRPr="0023047C">
        <w:rPr>
          <w:rFonts w:cs="Arial"/>
          <w:color w:val="auto"/>
          <w:szCs w:val="20"/>
          <w:lang w:val="es-ES" w:eastAsia="es-ES"/>
        </w:rPr>
        <w:t>requerimientos</w:t>
      </w:r>
      <w:r w:rsidRPr="0023047C">
        <w:rPr>
          <w:rFonts w:eastAsia="Yu Mincho" w:cs="Arial"/>
          <w:color w:val="auto"/>
          <w:szCs w:val="20"/>
          <w:lang w:val="es-ES" w:eastAsia="es-ES"/>
        </w:rPr>
        <w:t xml:space="preserve"> </w:t>
      </w:r>
      <w:r w:rsidRPr="0023047C">
        <w:rPr>
          <w:rFonts w:cs="Arial"/>
          <w:color w:val="auto"/>
          <w:szCs w:val="20"/>
          <w:lang w:val="es-ES" w:eastAsia="es-ES"/>
        </w:rPr>
        <w:t>de</w:t>
      </w:r>
      <w:r w:rsidRPr="0023047C">
        <w:rPr>
          <w:rFonts w:eastAsia="Yu Mincho" w:cs="Arial"/>
          <w:color w:val="auto"/>
          <w:szCs w:val="20"/>
          <w:lang w:val="es-ES" w:eastAsia="es-ES"/>
        </w:rPr>
        <w:t xml:space="preserve"> </w:t>
      </w:r>
      <w:r w:rsidR="005A7CFC" w:rsidRPr="0023047C">
        <w:rPr>
          <w:rFonts w:cs="Arial"/>
          <w:color w:val="auto"/>
          <w:szCs w:val="20"/>
          <w:lang w:val="es-ES" w:eastAsia="es-ES"/>
        </w:rPr>
        <w:t>l</w:t>
      </w:r>
      <w:r w:rsidRPr="0023047C">
        <w:rPr>
          <w:rFonts w:cs="Arial"/>
          <w:color w:val="auto"/>
          <w:szCs w:val="20"/>
          <w:lang w:val="es-ES" w:eastAsia="es-ES"/>
        </w:rPr>
        <w:t>ey</w:t>
      </w:r>
      <w:r w:rsidRPr="0023047C">
        <w:rPr>
          <w:rFonts w:eastAsia="Yu Mincho" w:cs="Arial"/>
          <w:color w:val="auto"/>
          <w:szCs w:val="20"/>
          <w:lang w:val="es-ES" w:eastAsia="es-ES"/>
        </w:rPr>
        <w:t xml:space="preserve"> </w:t>
      </w:r>
      <w:r w:rsidRPr="0023047C">
        <w:rPr>
          <w:rFonts w:cs="Arial"/>
          <w:color w:val="auto"/>
          <w:szCs w:val="20"/>
          <w:lang w:val="es-ES" w:eastAsia="es-ES"/>
        </w:rPr>
        <w:t>o</w:t>
      </w:r>
      <w:r w:rsidRPr="0023047C">
        <w:rPr>
          <w:rFonts w:eastAsia="Yu Mincho" w:cs="Arial"/>
          <w:color w:val="auto"/>
          <w:szCs w:val="20"/>
          <w:lang w:val="es-ES" w:eastAsia="es-ES"/>
        </w:rPr>
        <w:t xml:space="preserve"> </w:t>
      </w:r>
      <w:r w:rsidRPr="0023047C">
        <w:rPr>
          <w:rFonts w:cs="Arial"/>
          <w:color w:val="auto"/>
          <w:szCs w:val="20"/>
          <w:lang w:val="es-ES" w:eastAsia="es-ES"/>
        </w:rPr>
        <w:t>por</w:t>
      </w:r>
      <w:r w:rsidRPr="0023047C">
        <w:rPr>
          <w:rFonts w:eastAsia="Yu Mincho" w:cs="Arial"/>
          <w:color w:val="auto"/>
          <w:szCs w:val="20"/>
          <w:lang w:val="es-ES" w:eastAsia="es-ES"/>
        </w:rPr>
        <w:t xml:space="preserve"> </w:t>
      </w:r>
      <w:r w:rsidRPr="0023047C">
        <w:rPr>
          <w:rFonts w:cs="Arial"/>
          <w:color w:val="auto"/>
          <w:szCs w:val="20"/>
          <w:lang w:val="es-ES" w:eastAsia="es-ES"/>
        </w:rPr>
        <w:t>el</w:t>
      </w:r>
      <w:r w:rsidRPr="0023047C">
        <w:rPr>
          <w:rFonts w:eastAsia="Yu Mincho" w:cs="Arial"/>
          <w:color w:val="auto"/>
          <w:szCs w:val="20"/>
          <w:lang w:val="es-ES" w:eastAsia="es-ES"/>
        </w:rPr>
        <w:t xml:space="preserve"> </w:t>
      </w:r>
      <w:r w:rsidR="005A7CFC" w:rsidRPr="0023047C">
        <w:rPr>
          <w:rFonts w:cs="Arial"/>
          <w:color w:val="auto"/>
          <w:szCs w:val="20"/>
          <w:lang w:val="es-ES" w:eastAsia="es-ES"/>
        </w:rPr>
        <w:t>r</w:t>
      </w:r>
      <w:r w:rsidRPr="0023047C">
        <w:rPr>
          <w:rFonts w:cs="Arial"/>
          <w:color w:val="auto"/>
          <w:szCs w:val="20"/>
          <w:lang w:val="es-ES" w:eastAsia="es-ES"/>
        </w:rPr>
        <w:t>epresentante</w:t>
      </w:r>
      <w:r w:rsidRPr="0023047C">
        <w:rPr>
          <w:rFonts w:eastAsia="Yu Mincho" w:cs="Arial"/>
          <w:color w:val="auto"/>
          <w:szCs w:val="20"/>
          <w:lang w:val="es-ES" w:eastAsia="es-ES"/>
        </w:rPr>
        <w:t xml:space="preserve"> </w:t>
      </w:r>
      <w:r w:rsidR="005A7CFC" w:rsidRPr="0023047C">
        <w:rPr>
          <w:rFonts w:cs="Arial"/>
          <w:color w:val="auto"/>
          <w:szCs w:val="20"/>
          <w:lang w:val="es-ES" w:eastAsia="es-ES"/>
        </w:rPr>
        <w:t>l</w:t>
      </w:r>
      <w:r w:rsidRPr="0023047C">
        <w:rPr>
          <w:rFonts w:cs="Arial"/>
          <w:color w:val="auto"/>
          <w:szCs w:val="20"/>
          <w:lang w:val="es-ES" w:eastAsia="es-ES"/>
        </w:rPr>
        <w:t>egal,</w:t>
      </w:r>
      <w:r w:rsidRPr="0023047C">
        <w:rPr>
          <w:rFonts w:eastAsia="Yu Mincho" w:cs="Arial"/>
          <w:color w:val="auto"/>
          <w:szCs w:val="20"/>
          <w:lang w:val="es-ES" w:eastAsia="es-ES"/>
        </w:rPr>
        <w:t xml:space="preserve"> </w:t>
      </w:r>
      <w:r w:rsidRPr="0023047C">
        <w:rPr>
          <w:rFonts w:cs="Arial"/>
          <w:color w:val="auto"/>
          <w:szCs w:val="20"/>
          <w:lang w:val="es-ES" w:eastAsia="es-ES"/>
        </w:rPr>
        <w:t>bajo</w:t>
      </w:r>
      <w:r w:rsidRPr="0023047C">
        <w:rPr>
          <w:rFonts w:eastAsia="Yu Mincho" w:cs="Arial"/>
          <w:color w:val="auto"/>
          <w:szCs w:val="20"/>
          <w:lang w:val="es-ES" w:eastAsia="es-ES"/>
        </w:rPr>
        <w:t xml:space="preserve"> </w:t>
      </w:r>
      <w:r w:rsidRPr="0023047C">
        <w:rPr>
          <w:rFonts w:cs="Arial"/>
          <w:color w:val="auto"/>
          <w:szCs w:val="20"/>
          <w:lang w:val="es-ES" w:eastAsia="es-ES"/>
        </w:rPr>
        <w:t>la</w:t>
      </w:r>
      <w:r w:rsidRPr="0023047C">
        <w:rPr>
          <w:rFonts w:eastAsia="Yu Mincho" w:cs="Arial"/>
          <w:color w:val="auto"/>
          <w:szCs w:val="20"/>
          <w:lang w:val="es-ES" w:eastAsia="es-ES"/>
        </w:rPr>
        <w:t xml:space="preserve"> </w:t>
      </w:r>
      <w:r w:rsidRPr="0023047C">
        <w:rPr>
          <w:rFonts w:cs="Arial"/>
          <w:color w:val="auto"/>
          <w:szCs w:val="20"/>
          <w:lang w:val="es-ES" w:eastAsia="es-ES"/>
        </w:rPr>
        <w:t>gravedad</w:t>
      </w:r>
      <w:r w:rsidRPr="0023047C">
        <w:rPr>
          <w:rFonts w:eastAsia="Yu Mincho" w:cs="Arial"/>
          <w:color w:val="auto"/>
          <w:szCs w:val="20"/>
          <w:lang w:val="es-ES" w:eastAsia="es-ES"/>
        </w:rPr>
        <w:t xml:space="preserve"> </w:t>
      </w:r>
      <w:r w:rsidRPr="0023047C">
        <w:rPr>
          <w:rFonts w:cs="Arial"/>
          <w:color w:val="auto"/>
          <w:szCs w:val="20"/>
          <w:lang w:val="es-ES" w:eastAsia="es-ES"/>
        </w:rPr>
        <w:t>del</w:t>
      </w:r>
      <w:r w:rsidRPr="0023047C">
        <w:rPr>
          <w:rFonts w:eastAsia="Yu Mincho" w:cs="Arial"/>
          <w:color w:val="auto"/>
          <w:szCs w:val="20"/>
          <w:lang w:val="es-ES" w:eastAsia="es-ES"/>
        </w:rPr>
        <w:t xml:space="preserve"> </w:t>
      </w:r>
      <w:r w:rsidRPr="0023047C">
        <w:rPr>
          <w:rFonts w:cs="Arial"/>
          <w:color w:val="auto"/>
          <w:szCs w:val="20"/>
          <w:lang w:val="es-ES" w:eastAsia="es-ES"/>
        </w:rPr>
        <w:t>juramento,</w:t>
      </w:r>
      <w:r w:rsidRPr="0023047C">
        <w:rPr>
          <w:rFonts w:eastAsia="Yu Mincho" w:cs="Arial"/>
          <w:color w:val="auto"/>
          <w:szCs w:val="20"/>
          <w:lang w:val="es-ES" w:eastAsia="es-ES"/>
        </w:rPr>
        <w:t xml:space="preserve"> </w:t>
      </w:r>
      <w:r w:rsidRPr="0023047C">
        <w:rPr>
          <w:rFonts w:cs="Arial"/>
          <w:color w:val="auto"/>
          <w:szCs w:val="20"/>
          <w:lang w:val="es-ES" w:eastAsia="es-ES"/>
        </w:rPr>
        <w:t>cuando</w:t>
      </w:r>
      <w:r w:rsidRPr="0023047C">
        <w:rPr>
          <w:rFonts w:eastAsia="Yu Mincho" w:cs="Arial"/>
          <w:color w:val="auto"/>
          <w:szCs w:val="20"/>
          <w:lang w:val="es-ES" w:eastAsia="es-ES"/>
        </w:rPr>
        <w:t xml:space="preserve"> </w:t>
      </w:r>
      <w:r w:rsidRPr="0023047C">
        <w:rPr>
          <w:rFonts w:cs="Arial"/>
          <w:color w:val="auto"/>
          <w:szCs w:val="20"/>
          <w:lang w:val="es-ES" w:eastAsia="es-ES"/>
        </w:rPr>
        <w:t>no</w:t>
      </w:r>
      <w:r w:rsidRPr="0023047C">
        <w:rPr>
          <w:rFonts w:eastAsia="Yu Mincho" w:cs="Arial"/>
          <w:color w:val="auto"/>
          <w:szCs w:val="20"/>
          <w:lang w:val="es-ES" w:eastAsia="es-ES"/>
        </w:rPr>
        <w:t xml:space="preserve"> </w:t>
      </w:r>
      <w:r w:rsidRPr="0023047C">
        <w:rPr>
          <w:rFonts w:cs="Arial"/>
          <w:color w:val="auto"/>
          <w:szCs w:val="20"/>
          <w:lang w:val="es-ES" w:eastAsia="es-ES"/>
        </w:rPr>
        <w:t>se</w:t>
      </w:r>
      <w:r w:rsidRPr="0023047C">
        <w:rPr>
          <w:rFonts w:eastAsia="Yu Mincho" w:cs="Arial"/>
          <w:color w:val="auto"/>
          <w:szCs w:val="20"/>
          <w:lang w:val="es-ES" w:eastAsia="es-ES"/>
        </w:rPr>
        <w:t xml:space="preserve"> </w:t>
      </w:r>
      <w:r w:rsidRPr="0023047C">
        <w:rPr>
          <w:rFonts w:cs="Arial"/>
          <w:color w:val="auto"/>
          <w:szCs w:val="20"/>
          <w:lang w:val="es-ES" w:eastAsia="es-ES"/>
        </w:rPr>
        <w:t>requiera</w:t>
      </w:r>
      <w:r w:rsidRPr="0023047C">
        <w:rPr>
          <w:rFonts w:eastAsia="Yu Mincho" w:cs="Arial"/>
          <w:color w:val="auto"/>
          <w:szCs w:val="20"/>
          <w:lang w:val="es-ES" w:eastAsia="es-ES"/>
        </w:rPr>
        <w:t xml:space="preserve"> </w:t>
      </w:r>
      <w:r w:rsidR="005A7CFC" w:rsidRPr="0023047C">
        <w:rPr>
          <w:rFonts w:cs="Arial"/>
          <w:color w:val="auto"/>
          <w:szCs w:val="20"/>
          <w:lang w:val="es-ES" w:eastAsia="es-ES"/>
        </w:rPr>
        <w:t>r</w:t>
      </w:r>
      <w:r w:rsidRPr="0023047C">
        <w:rPr>
          <w:rFonts w:cs="Arial"/>
          <w:color w:val="auto"/>
          <w:szCs w:val="20"/>
          <w:lang w:val="es-ES" w:eastAsia="es-ES"/>
        </w:rPr>
        <w:t xml:space="preserve">evisor </w:t>
      </w:r>
      <w:r w:rsidR="005A7CFC" w:rsidRPr="0023047C">
        <w:rPr>
          <w:rFonts w:cs="Arial"/>
          <w:color w:val="auto"/>
          <w:szCs w:val="20"/>
          <w:lang w:val="es-ES" w:eastAsia="es-ES"/>
        </w:rPr>
        <w:t>f</w:t>
      </w:r>
      <w:r w:rsidRPr="0023047C">
        <w:rPr>
          <w:rFonts w:cs="Arial"/>
          <w:color w:val="auto"/>
          <w:szCs w:val="20"/>
          <w:lang w:val="es-ES" w:eastAsia="es-ES"/>
        </w:rPr>
        <w:t>iscal</w:t>
      </w:r>
      <w:r w:rsidRPr="0023047C">
        <w:rPr>
          <w:rFonts w:eastAsia="Yu Mincho" w:cs="Arial"/>
          <w:color w:val="auto"/>
          <w:szCs w:val="20"/>
          <w:lang w:val="es-ES" w:eastAsia="es-ES"/>
        </w:rPr>
        <w:t xml:space="preserve">, </w:t>
      </w:r>
      <w:r w:rsidRPr="0023047C">
        <w:rPr>
          <w:rFonts w:cs="Arial"/>
          <w:color w:val="auto"/>
          <w:szCs w:val="20"/>
          <w:lang w:val="es-ES" w:eastAsia="es-ES"/>
        </w:rPr>
        <w:t>en</w:t>
      </w:r>
      <w:r w:rsidRPr="0023047C">
        <w:rPr>
          <w:rFonts w:eastAsia="Yu Mincho" w:cs="Arial"/>
          <w:color w:val="auto"/>
          <w:szCs w:val="20"/>
          <w:lang w:val="es-ES" w:eastAsia="es-ES"/>
        </w:rPr>
        <w:t xml:space="preserve"> </w:t>
      </w:r>
      <w:r w:rsidR="004B2200" w:rsidRPr="0023047C">
        <w:rPr>
          <w:rFonts w:cs="Arial"/>
          <w:color w:val="auto"/>
          <w:szCs w:val="20"/>
          <w:lang w:val="es-ES" w:eastAsia="es-ES"/>
        </w:rPr>
        <w:t>el</w:t>
      </w:r>
      <w:r w:rsidR="004B2200" w:rsidRPr="0023047C">
        <w:rPr>
          <w:rFonts w:eastAsia="Yu Mincho" w:cs="Arial"/>
          <w:color w:val="auto"/>
          <w:szCs w:val="20"/>
          <w:lang w:val="es-ES" w:eastAsia="es-ES"/>
        </w:rPr>
        <w:t xml:space="preserve"> </w:t>
      </w:r>
      <w:r w:rsidRPr="0023047C">
        <w:rPr>
          <w:rFonts w:cs="Arial"/>
          <w:color w:val="auto"/>
          <w:szCs w:val="20"/>
          <w:lang w:val="es-ES" w:eastAsia="es-ES"/>
        </w:rPr>
        <w:t>que</w:t>
      </w:r>
      <w:r w:rsidRPr="0023047C">
        <w:rPr>
          <w:rFonts w:eastAsia="Yu Mincho" w:cs="Arial"/>
          <w:color w:val="auto"/>
          <w:szCs w:val="20"/>
          <w:lang w:val="es-ES" w:eastAsia="es-ES"/>
        </w:rPr>
        <w:t xml:space="preserve"> </w:t>
      </w:r>
      <w:r w:rsidRPr="0023047C">
        <w:rPr>
          <w:rFonts w:cs="Arial"/>
          <w:color w:val="auto"/>
          <w:szCs w:val="20"/>
          <w:lang w:val="es-ES" w:eastAsia="es-ES"/>
        </w:rPr>
        <w:t>conste</w:t>
      </w:r>
      <w:r w:rsidRPr="0023047C">
        <w:rPr>
          <w:rFonts w:eastAsia="Yu Mincho" w:cs="Arial"/>
          <w:color w:val="auto"/>
          <w:szCs w:val="20"/>
          <w:lang w:val="es-ES" w:eastAsia="es-ES"/>
        </w:rPr>
        <w:t xml:space="preserve"> </w:t>
      </w:r>
      <w:r w:rsidRPr="0023047C">
        <w:rPr>
          <w:rFonts w:cs="Arial"/>
          <w:color w:val="auto"/>
          <w:szCs w:val="20"/>
          <w:lang w:val="es-ES" w:eastAsia="es-ES"/>
        </w:rPr>
        <w:t>el</w:t>
      </w:r>
      <w:r w:rsidRPr="0023047C">
        <w:rPr>
          <w:rFonts w:eastAsia="Yu Mincho" w:cs="Arial"/>
          <w:color w:val="auto"/>
          <w:szCs w:val="20"/>
          <w:lang w:val="es-ES" w:eastAsia="es-ES"/>
        </w:rPr>
        <w:t xml:space="preserve"> </w:t>
      </w:r>
      <w:r w:rsidRPr="0023047C">
        <w:rPr>
          <w:rFonts w:cs="Arial"/>
          <w:color w:val="auto"/>
          <w:szCs w:val="20"/>
          <w:lang w:val="es-ES" w:eastAsia="es-ES"/>
        </w:rPr>
        <w:t>pago</w:t>
      </w:r>
      <w:r w:rsidRPr="0023047C">
        <w:rPr>
          <w:rFonts w:eastAsia="Yu Mincho" w:cs="Arial"/>
          <w:color w:val="auto"/>
          <w:szCs w:val="20"/>
          <w:lang w:val="es-ES" w:eastAsia="es-ES"/>
        </w:rPr>
        <w:t xml:space="preserve"> </w:t>
      </w:r>
      <w:r w:rsidRPr="0023047C">
        <w:rPr>
          <w:rFonts w:cs="Arial"/>
          <w:color w:val="auto"/>
          <w:szCs w:val="20"/>
          <w:lang w:val="es-ES" w:eastAsia="es-ES"/>
        </w:rPr>
        <w:t>de</w:t>
      </w:r>
      <w:r w:rsidRPr="0023047C">
        <w:rPr>
          <w:rFonts w:eastAsia="Yu Mincho" w:cs="Arial"/>
          <w:color w:val="auto"/>
          <w:szCs w:val="20"/>
          <w:lang w:val="es-ES" w:eastAsia="es-ES"/>
        </w:rPr>
        <w:t xml:space="preserve"> </w:t>
      </w:r>
      <w:r w:rsidRPr="0023047C">
        <w:rPr>
          <w:rFonts w:cs="Arial"/>
          <w:color w:val="auto"/>
          <w:szCs w:val="20"/>
          <w:lang w:val="es-ES" w:eastAsia="es-ES"/>
        </w:rPr>
        <w:t>los</w:t>
      </w:r>
      <w:r w:rsidRPr="0023047C">
        <w:rPr>
          <w:rFonts w:eastAsia="Yu Mincho" w:cs="Arial"/>
          <w:color w:val="auto"/>
          <w:szCs w:val="20"/>
          <w:lang w:val="es-ES" w:eastAsia="es-ES"/>
        </w:rPr>
        <w:t xml:space="preserve"> </w:t>
      </w:r>
      <w:r w:rsidRPr="0023047C">
        <w:rPr>
          <w:rFonts w:cs="Arial"/>
          <w:color w:val="auto"/>
          <w:szCs w:val="20"/>
          <w:lang w:val="es-ES" w:eastAsia="es-ES"/>
        </w:rPr>
        <w:t>aportes</w:t>
      </w:r>
      <w:r w:rsidRPr="0023047C">
        <w:rPr>
          <w:rFonts w:eastAsia="Yu Mincho" w:cs="Arial"/>
          <w:color w:val="auto"/>
          <w:szCs w:val="20"/>
          <w:lang w:val="es-ES" w:eastAsia="es-ES"/>
        </w:rPr>
        <w:t xml:space="preserve"> </w:t>
      </w:r>
      <w:r w:rsidRPr="0023047C">
        <w:rPr>
          <w:rFonts w:cs="Arial"/>
          <w:color w:val="auto"/>
          <w:szCs w:val="20"/>
          <w:lang w:val="es-ES" w:eastAsia="es-ES"/>
        </w:rPr>
        <w:t>de</w:t>
      </w:r>
      <w:r w:rsidRPr="0023047C">
        <w:rPr>
          <w:rFonts w:eastAsia="Yu Mincho" w:cs="Arial"/>
          <w:color w:val="auto"/>
          <w:szCs w:val="20"/>
          <w:lang w:val="es-ES" w:eastAsia="es-ES"/>
        </w:rPr>
        <w:t xml:space="preserve"> </w:t>
      </w:r>
      <w:r w:rsidRPr="0023047C">
        <w:rPr>
          <w:rFonts w:cs="Arial"/>
          <w:color w:val="auto"/>
          <w:szCs w:val="20"/>
          <w:lang w:val="es-ES" w:eastAsia="es-ES"/>
        </w:rPr>
        <w:t>sus</w:t>
      </w:r>
      <w:r w:rsidRPr="0023047C">
        <w:rPr>
          <w:rFonts w:eastAsia="Yu Mincho" w:cs="Arial"/>
          <w:color w:val="auto"/>
          <w:szCs w:val="20"/>
          <w:lang w:val="es-ES" w:eastAsia="es-ES"/>
        </w:rPr>
        <w:t xml:space="preserve"> </w:t>
      </w:r>
      <w:r w:rsidRPr="0023047C">
        <w:rPr>
          <w:rFonts w:cs="Arial"/>
          <w:color w:val="auto"/>
          <w:szCs w:val="20"/>
          <w:lang w:val="es-ES" w:eastAsia="es-ES"/>
        </w:rPr>
        <w:t>empleados</w:t>
      </w:r>
      <w:r w:rsidRPr="0023047C">
        <w:rPr>
          <w:rFonts w:eastAsia="Yu Mincho" w:cs="Arial"/>
          <w:color w:val="auto"/>
          <w:szCs w:val="20"/>
          <w:lang w:val="es-ES" w:eastAsia="es-ES"/>
        </w:rPr>
        <w:t xml:space="preserve"> </w:t>
      </w:r>
      <w:r w:rsidRPr="0023047C">
        <w:rPr>
          <w:rFonts w:cs="Arial"/>
          <w:color w:val="auto"/>
          <w:szCs w:val="20"/>
          <w:lang w:val="es-ES" w:eastAsia="es-ES"/>
        </w:rPr>
        <w:t>a</w:t>
      </w:r>
      <w:r w:rsidRPr="0023047C">
        <w:rPr>
          <w:rFonts w:eastAsia="Yu Mincho" w:cs="Arial"/>
          <w:color w:val="auto"/>
          <w:szCs w:val="20"/>
          <w:lang w:val="es-ES" w:eastAsia="es-ES"/>
        </w:rPr>
        <w:t xml:space="preserve"> </w:t>
      </w:r>
      <w:r w:rsidRPr="0023047C">
        <w:rPr>
          <w:rFonts w:cs="Arial"/>
          <w:color w:val="auto"/>
          <w:szCs w:val="20"/>
          <w:lang w:val="es-ES" w:eastAsia="es-ES"/>
        </w:rPr>
        <w:t>los</w:t>
      </w:r>
      <w:r w:rsidRPr="0023047C">
        <w:rPr>
          <w:rFonts w:eastAsia="Yu Mincho" w:cs="Arial"/>
          <w:color w:val="auto"/>
          <w:szCs w:val="20"/>
          <w:lang w:val="es-ES" w:eastAsia="es-ES"/>
        </w:rPr>
        <w:t xml:space="preserve"> </w:t>
      </w:r>
      <w:r w:rsidRPr="0023047C">
        <w:rPr>
          <w:rFonts w:cs="Arial"/>
          <w:color w:val="auto"/>
          <w:szCs w:val="20"/>
          <w:lang w:val="es-ES" w:eastAsia="es-ES"/>
        </w:rPr>
        <w:t>sistemas</w:t>
      </w:r>
      <w:r w:rsidRPr="0023047C">
        <w:rPr>
          <w:rFonts w:eastAsia="Yu Mincho" w:cs="Arial"/>
          <w:color w:val="auto"/>
          <w:szCs w:val="20"/>
          <w:lang w:val="es-ES" w:eastAsia="es-ES"/>
        </w:rPr>
        <w:t xml:space="preserve"> </w:t>
      </w:r>
      <w:r w:rsidRPr="0023047C">
        <w:rPr>
          <w:rFonts w:cs="Arial"/>
          <w:color w:val="auto"/>
          <w:szCs w:val="20"/>
          <w:lang w:val="es-ES" w:eastAsia="es-ES"/>
        </w:rPr>
        <w:t>de</w:t>
      </w:r>
      <w:r w:rsidR="00974F28" w:rsidRPr="0023047C">
        <w:rPr>
          <w:rFonts w:eastAsia="Yu Mincho" w:cs="Arial"/>
          <w:color w:val="auto"/>
          <w:szCs w:val="20"/>
          <w:lang w:val="es-ES" w:eastAsia="es-ES"/>
        </w:rPr>
        <w:t xml:space="preserve"> salud, riesgos </w:t>
      </w:r>
      <w:r w:rsidR="00BB1CC9" w:rsidRPr="0023047C">
        <w:rPr>
          <w:rFonts w:eastAsia="Yu Mincho" w:cs="Arial"/>
          <w:color w:val="auto"/>
          <w:szCs w:val="20"/>
          <w:lang w:val="es-ES" w:eastAsia="es-ES"/>
        </w:rPr>
        <w:t>profesionales</w:t>
      </w:r>
      <w:r w:rsidR="00974F28" w:rsidRPr="0023047C">
        <w:rPr>
          <w:rFonts w:eastAsia="Yu Mincho" w:cs="Arial"/>
          <w:color w:val="auto"/>
          <w:szCs w:val="20"/>
          <w:lang w:val="es-ES" w:eastAsia="es-ES"/>
        </w:rPr>
        <w:t xml:space="preserve">, pensiones y aportes a las </w:t>
      </w:r>
      <w:r w:rsidR="00CA2A48" w:rsidRPr="0023047C">
        <w:rPr>
          <w:rFonts w:eastAsia="Arial,Times New Roman" w:cs="Arial"/>
          <w:color w:val="auto"/>
          <w:szCs w:val="20"/>
          <w:lang w:val="es-ES" w:eastAsia="es-ES"/>
        </w:rPr>
        <w:t>c</w:t>
      </w:r>
      <w:r w:rsidR="00974F28" w:rsidRPr="0023047C">
        <w:rPr>
          <w:rFonts w:eastAsia="Yu Mincho" w:cs="Arial"/>
          <w:color w:val="auto"/>
          <w:szCs w:val="20"/>
          <w:lang w:val="es-ES" w:eastAsia="es-ES"/>
        </w:rPr>
        <w:t xml:space="preserve">ajas de </w:t>
      </w:r>
      <w:r w:rsidR="00CA2A48" w:rsidRPr="0023047C">
        <w:rPr>
          <w:rFonts w:eastAsia="Arial,Times New Roman" w:cs="Arial"/>
          <w:color w:val="auto"/>
          <w:szCs w:val="20"/>
          <w:lang w:val="es-ES" w:eastAsia="es-ES"/>
        </w:rPr>
        <w:t>c</w:t>
      </w:r>
      <w:r w:rsidR="00974F28" w:rsidRPr="0023047C">
        <w:rPr>
          <w:rFonts w:eastAsia="Arial,Times New Roman" w:cs="Arial"/>
          <w:color w:val="auto"/>
          <w:szCs w:val="20"/>
          <w:lang w:val="es-ES" w:eastAsia="es-ES"/>
        </w:rPr>
        <w:t xml:space="preserve">ompensación </w:t>
      </w:r>
      <w:r w:rsidR="00CA2A48" w:rsidRPr="0023047C">
        <w:rPr>
          <w:rFonts w:eastAsia="Arial,Times New Roman" w:cs="Arial"/>
          <w:color w:val="auto"/>
          <w:szCs w:val="20"/>
          <w:lang w:val="es-ES" w:eastAsia="es-ES"/>
        </w:rPr>
        <w:t>f</w:t>
      </w:r>
      <w:r w:rsidR="00974F28" w:rsidRPr="0023047C">
        <w:rPr>
          <w:rFonts w:eastAsia="Arial,Times New Roman" w:cs="Arial"/>
          <w:color w:val="auto"/>
          <w:szCs w:val="20"/>
          <w:lang w:val="es-ES" w:eastAsia="es-ES"/>
        </w:rPr>
        <w:t>amiliar</w:t>
      </w:r>
      <w:r w:rsidR="00974F28" w:rsidRPr="0023047C">
        <w:rPr>
          <w:rFonts w:eastAsia="Yu Mincho" w:cs="Arial"/>
          <w:color w:val="auto"/>
          <w:szCs w:val="20"/>
          <w:lang w:val="es-ES" w:eastAsia="es-ES"/>
        </w:rPr>
        <w:t>, al Instituto Colombiano de Bienestar Familiar</w:t>
      </w:r>
      <w:r w:rsidR="0093017B" w:rsidRPr="0023047C">
        <w:rPr>
          <w:rFonts w:eastAsia="Yu Mincho" w:cs="Arial"/>
          <w:color w:val="auto"/>
          <w:szCs w:val="20"/>
          <w:lang w:val="es-ES" w:eastAsia="es-ES"/>
        </w:rPr>
        <w:t xml:space="preserve"> (ICBF)</w:t>
      </w:r>
      <w:r w:rsidR="00974F28" w:rsidRPr="0023047C">
        <w:rPr>
          <w:rFonts w:eastAsia="Yu Mincho" w:cs="Arial"/>
          <w:color w:val="auto"/>
          <w:szCs w:val="20"/>
          <w:lang w:val="es-ES" w:eastAsia="es-ES"/>
        </w:rPr>
        <w:t xml:space="preserve">, al Servicio Nacional de Aprendizaje </w:t>
      </w:r>
      <w:r w:rsidR="0093017B" w:rsidRPr="0023047C">
        <w:rPr>
          <w:rFonts w:eastAsia="Yu Mincho" w:cs="Arial"/>
          <w:color w:val="auto"/>
          <w:szCs w:val="20"/>
          <w:lang w:val="es-ES" w:eastAsia="es-ES"/>
        </w:rPr>
        <w:t xml:space="preserve">(SENA) </w:t>
      </w:r>
      <w:r w:rsidR="00974F28" w:rsidRPr="0023047C">
        <w:rPr>
          <w:rFonts w:eastAsia="Yu Mincho" w:cs="Arial"/>
          <w:color w:val="auto"/>
          <w:szCs w:val="20"/>
          <w:lang w:val="es-ES" w:eastAsia="es-ES"/>
        </w:rPr>
        <w:t>y al Fondo Nacional de Formación Profesional para la Industria de Construcción, cuando a ello haya lugar</w:t>
      </w:r>
      <w:r w:rsidR="00974F28" w:rsidRPr="0023047C">
        <w:rPr>
          <w:rFonts w:cs="Arial"/>
          <w:color w:val="auto"/>
          <w:szCs w:val="20"/>
          <w:lang w:val="es-ES" w:eastAsia="es-ES"/>
        </w:rPr>
        <w:t>.</w:t>
      </w:r>
    </w:p>
    <w:p w14:paraId="2E828C2D" w14:textId="577CBE0D" w:rsidR="00B147FC" w:rsidRPr="0023047C" w:rsidRDefault="00B147FC" w:rsidP="00695362">
      <w:pPr>
        <w:spacing w:line="240" w:lineRule="auto"/>
        <w:jc w:val="both"/>
        <w:rPr>
          <w:rFonts w:eastAsia="Yu Mincho" w:cs="Arial"/>
          <w:color w:val="auto"/>
          <w:szCs w:val="20"/>
          <w:lang w:val="es-ES" w:eastAsia="es-ES"/>
        </w:rPr>
      </w:pPr>
      <w:r w:rsidRPr="0023047C">
        <w:rPr>
          <w:rFonts w:eastAsia="Yu Mincho" w:cs="Arial"/>
          <w:color w:val="auto"/>
          <w:szCs w:val="20"/>
          <w:lang w:val="es-ES" w:eastAsia="es-ES"/>
        </w:rPr>
        <w:t xml:space="preserve">La </w:t>
      </w:r>
      <w:r w:rsidR="0093017B" w:rsidRPr="0023047C">
        <w:rPr>
          <w:rFonts w:eastAsia="Yu Mincho" w:cs="Arial"/>
          <w:color w:val="auto"/>
          <w:szCs w:val="20"/>
          <w:lang w:val="es-ES" w:eastAsia="es-ES"/>
        </w:rPr>
        <w:t>E</w:t>
      </w:r>
      <w:r w:rsidR="0082356A" w:rsidRPr="0023047C">
        <w:rPr>
          <w:rFonts w:eastAsia="Yu Mincho" w:cs="Arial"/>
          <w:color w:val="auto"/>
          <w:szCs w:val="20"/>
          <w:lang w:val="es-ES" w:eastAsia="es-ES"/>
        </w:rPr>
        <w:t>ntidad</w:t>
      </w:r>
      <w:r w:rsidRPr="0023047C">
        <w:rPr>
          <w:rFonts w:eastAsia="Yu Mincho" w:cs="Arial"/>
          <w:color w:val="auto"/>
          <w:szCs w:val="20"/>
          <w:lang w:val="es-ES" w:eastAsia="es-ES"/>
        </w:rPr>
        <w:t xml:space="preserve"> no </w:t>
      </w:r>
      <w:r w:rsidR="008C0B33" w:rsidRPr="0023047C">
        <w:rPr>
          <w:rFonts w:eastAsia="Yu Mincho" w:cs="Arial"/>
          <w:color w:val="auto"/>
          <w:szCs w:val="20"/>
          <w:lang w:val="es-ES" w:eastAsia="es-ES"/>
        </w:rPr>
        <w:t>exigirá</w:t>
      </w:r>
      <w:r w:rsidRPr="0023047C">
        <w:rPr>
          <w:rFonts w:eastAsia="Yu Mincho" w:cs="Arial"/>
          <w:color w:val="auto"/>
          <w:szCs w:val="20"/>
          <w:lang w:val="es-ES" w:eastAsia="es-ES"/>
        </w:rPr>
        <w:t xml:space="preserve"> las planillas de pago. Basta</w:t>
      </w:r>
      <w:r w:rsidR="007E313B" w:rsidRPr="0023047C">
        <w:rPr>
          <w:rFonts w:eastAsia="Yu Mincho" w:cs="Arial"/>
          <w:color w:val="auto"/>
          <w:szCs w:val="20"/>
          <w:lang w:val="es-ES" w:eastAsia="es-ES"/>
        </w:rPr>
        <w:t>rá</w:t>
      </w:r>
      <w:r w:rsidRPr="0023047C">
        <w:rPr>
          <w:rFonts w:eastAsia="Yu Mincho" w:cs="Arial"/>
          <w:color w:val="auto"/>
          <w:szCs w:val="20"/>
          <w:lang w:val="es-ES" w:eastAsia="es-ES"/>
        </w:rPr>
        <w:t xml:space="preserve"> el certificado suscrito por el </w:t>
      </w:r>
      <w:r w:rsidR="00495CB7" w:rsidRPr="0023047C">
        <w:rPr>
          <w:rFonts w:eastAsia="Yu Mincho" w:cs="Arial"/>
          <w:color w:val="auto"/>
          <w:szCs w:val="20"/>
          <w:lang w:val="es-ES" w:eastAsia="es-ES"/>
        </w:rPr>
        <w:t>r</w:t>
      </w:r>
      <w:r w:rsidRPr="0023047C">
        <w:rPr>
          <w:rFonts w:eastAsia="Yu Mincho" w:cs="Arial"/>
          <w:color w:val="auto"/>
          <w:szCs w:val="20"/>
          <w:lang w:val="es-ES" w:eastAsia="es-ES"/>
        </w:rPr>
        <w:t xml:space="preserve">evisor </w:t>
      </w:r>
      <w:r w:rsidR="00495CB7" w:rsidRPr="0023047C">
        <w:rPr>
          <w:rFonts w:eastAsia="Yu Mincho" w:cs="Arial"/>
          <w:color w:val="auto"/>
          <w:szCs w:val="20"/>
          <w:lang w:val="es-ES" w:eastAsia="es-ES"/>
        </w:rPr>
        <w:t>f</w:t>
      </w:r>
      <w:r w:rsidRPr="0023047C">
        <w:rPr>
          <w:rFonts w:eastAsia="Yu Mincho" w:cs="Arial"/>
          <w:color w:val="auto"/>
          <w:szCs w:val="20"/>
          <w:lang w:val="es-ES" w:eastAsia="es-ES"/>
        </w:rPr>
        <w:t xml:space="preserve">iscal, en los casos requeridos por la </w:t>
      </w:r>
      <w:r w:rsidR="00495CB7" w:rsidRPr="0023047C">
        <w:rPr>
          <w:rFonts w:eastAsia="Yu Mincho" w:cs="Arial"/>
          <w:color w:val="auto"/>
          <w:szCs w:val="20"/>
          <w:lang w:val="es-ES" w:eastAsia="es-ES"/>
        </w:rPr>
        <w:t>l</w:t>
      </w:r>
      <w:r w:rsidRPr="0023047C">
        <w:rPr>
          <w:rFonts w:eastAsia="Yu Mincho" w:cs="Arial"/>
          <w:color w:val="auto"/>
          <w:szCs w:val="20"/>
          <w:lang w:val="es-ES" w:eastAsia="es-ES"/>
        </w:rPr>
        <w:t xml:space="preserve">ey, o por el </w:t>
      </w:r>
      <w:r w:rsidR="00495CB7" w:rsidRPr="0023047C">
        <w:rPr>
          <w:rFonts w:eastAsia="Yu Mincho" w:cs="Arial"/>
          <w:color w:val="auto"/>
          <w:szCs w:val="20"/>
          <w:lang w:val="es-ES" w:eastAsia="es-ES"/>
        </w:rPr>
        <w:t>r</w:t>
      </w:r>
      <w:r w:rsidRPr="0023047C">
        <w:rPr>
          <w:rFonts w:eastAsia="Yu Mincho" w:cs="Arial"/>
          <w:color w:val="auto"/>
          <w:szCs w:val="20"/>
          <w:lang w:val="es-ES" w:eastAsia="es-ES"/>
        </w:rPr>
        <w:t xml:space="preserve">epresentante </w:t>
      </w:r>
      <w:r w:rsidR="00495CB7" w:rsidRPr="0023047C">
        <w:rPr>
          <w:rFonts w:eastAsia="Yu Mincho" w:cs="Arial"/>
          <w:color w:val="auto"/>
          <w:szCs w:val="20"/>
          <w:lang w:val="es-ES" w:eastAsia="es-ES"/>
        </w:rPr>
        <w:t>l</w:t>
      </w:r>
      <w:r w:rsidRPr="0023047C">
        <w:rPr>
          <w:rFonts w:eastAsia="Yu Mincho" w:cs="Arial"/>
          <w:color w:val="auto"/>
          <w:szCs w:val="20"/>
          <w:lang w:val="es-ES" w:eastAsia="es-ES"/>
        </w:rPr>
        <w:t>egal que así lo acredite</w:t>
      </w:r>
      <w:r w:rsidR="008C0B33" w:rsidRPr="0023047C">
        <w:rPr>
          <w:rFonts w:eastAsia="Yu Mincho" w:cs="Arial"/>
          <w:color w:val="auto"/>
          <w:szCs w:val="20"/>
          <w:lang w:val="es-ES" w:eastAsia="es-ES"/>
        </w:rPr>
        <w:t>.</w:t>
      </w:r>
    </w:p>
    <w:p w14:paraId="61487755" w14:textId="26022EBC" w:rsidR="00B147FC" w:rsidRPr="0023047C" w:rsidRDefault="00B147FC" w:rsidP="00695362">
      <w:pPr>
        <w:spacing w:line="240" w:lineRule="auto"/>
        <w:jc w:val="both"/>
        <w:rPr>
          <w:rFonts w:eastAsia="Yu Mincho" w:cs="Arial"/>
          <w:color w:val="auto"/>
          <w:szCs w:val="20"/>
          <w:lang w:val="es-ES" w:eastAsia="es-ES"/>
        </w:rPr>
      </w:pPr>
      <w:r w:rsidRPr="0023047C">
        <w:rPr>
          <w:rFonts w:eastAsia="Yu Mincho" w:cs="Arial"/>
          <w:color w:val="auto"/>
          <w:szCs w:val="20"/>
          <w:lang w:val="es-ES" w:eastAsia="es-ES"/>
        </w:rPr>
        <w:t>Cuando la persona jurídica est</w:t>
      </w:r>
      <w:r w:rsidR="00CA2A48" w:rsidRPr="0023047C">
        <w:rPr>
          <w:rFonts w:eastAsia="Yu Mincho" w:cs="Arial"/>
          <w:color w:val="auto"/>
          <w:szCs w:val="20"/>
          <w:lang w:val="es-ES" w:eastAsia="es-ES"/>
        </w:rPr>
        <w:t>é</w:t>
      </w:r>
      <w:r w:rsidRPr="0023047C">
        <w:rPr>
          <w:rFonts w:eastAsia="Yu Mincho" w:cs="Arial"/>
          <w:color w:val="auto"/>
          <w:szCs w:val="20"/>
          <w:lang w:val="es-ES" w:eastAsia="es-ES"/>
        </w:rPr>
        <w:t xml:space="preserve"> exonerada</w:t>
      </w:r>
      <w:r w:rsidR="00864065" w:rsidRPr="0023047C">
        <w:rPr>
          <w:rFonts w:eastAsia="Arial,Times New Roman" w:cs="Arial"/>
          <w:color w:val="auto"/>
          <w:szCs w:val="20"/>
          <w:lang w:val="es-ES" w:eastAsia="es-ES"/>
        </w:rPr>
        <w:t xml:space="preserve"> de estas obligaciones</w:t>
      </w:r>
      <w:r w:rsidRPr="0023047C">
        <w:rPr>
          <w:rFonts w:eastAsia="Arial,Times New Roman" w:cs="Arial"/>
          <w:color w:val="auto"/>
          <w:szCs w:val="20"/>
          <w:lang w:val="es-ES" w:eastAsia="es-ES"/>
        </w:rPr>
        <w:t xml:space="preserve"> </w:t>
      </w:r>
      <w:r w:rsidRPr="0023047C">
        <w:rPr>
          <w:rFonts w:eastAsia="Yu Mincho" w:cs="Arial"/>
          <w:color w:val="auto"/>
          <w:szCs w:val="20"/>
          <w:lang w:val="es-ES" w:eastAsia="es-ES"/>
        </w:rPr>
        <w:t xml:space="preserve">en los términos previstos en el artículo 65 de la Ley 1819 de 2016 debe indicarlo en el </w:t>
      </w:r>
      <w:r w:rsidR="007E313B" w:rsidRPr="0023047C">
        <w:rPr>
          <w:rFonts w:eastAsia="Yu Mincho" w:cs="Arial"/>
          <w:color w:val="auto"/>
          <w:szCs w:val="20"/>
          <w:lang w:val="es-ES" w:eastAsia="es-ES"/>
        </w:rPr>
        <w:t>“</w:t>
      </w:r>
      <w:r w:rsidRPr="0023047C">
        <w:rPr>
          <w:rFonts w:eastAsia="Yu Mincho" w:cs="Arial"/>
          <w:color w:val="auto"/>
          <w:szCs w:val="20"/>
          <w:lang w:val="es-ES" w:eastAsia="es-ES"/>
        </w:rPr>
        <w:t>Formato 6 – Pagos de seguridad social y aportes legales</w:t>
      </w:r>
      <w:r w:rsidR="007E313B" w:rsidRPr="0023047C">
        <w:rPr>
          <w:rFonts w:eastAsia="Yu Mincho" w:cs="Arial"/>
          <w:color w:val="auto"/>
          <w:szCs w:val="20"/>
          <w:lang w:val="es-ES" w:eastAsia="es-ES"/>
        </w:rPr>
        <w:t>”</w:t>
      </w:r>
      <w:r w:rsidRPr="0023047C">
        <w:rPr>
          <w:rFonts w:eastAsia="Yu Mincho" w:cs="Arial"/>
          <w:color w:val="auto"/>
          <w:szCs w:val="20"/>
          <w:lang w:val="es-ES" w:eastAsia="es-ES"/>
        </w:rPr>
        <w:t xml:space="preserve">. </w:t>
      </w:r>
    </w:p>
    <w:p w14:paraId="3416E1AE" w14:textId="28585FD6" w:rsidR="00B147FC" w:rsidRPr="0023047C" w:rsidRDefault="00B147FC" w:rsidP="00695362">
      <w:pPr>
        <w:spacing w:line="240" w:lineRule="auto"/>
        <w:jc w:val="both"/>
        <w:rPr>
          <w:rFonts w:eastAsia="Yu Mincho" w:cs="Arial"/>
          <w:color w:val="auto"/>
          <w:szCs w:val="20"/>
          <w:lang w:val="es-ES" w:eastAsia="es-ES"/>
        </w:rPr>
      </w:pPr>
      <w:r w:rsidRPr="0023047C">
        <w:rPr>
          <w:rFonts w:eastAsia="Yu Mincho" w:cs="Arial"/>
          <w:color w:val="auto"/>
          <w:szCs w:val="20"/>
          <w:lang w:val="es-ES" w:eastAsia="es-ES"/>
        </w:rPr>
        <w:t>Esta misma previsión aplica para las personas jurídicas extranjeras con domicilio o sucursal en Colombia</w:t>
      </w:r>
      <w:r w:rsidR="00870A06" w:rsidRPr="0023047C">
        <w:rPr>
          <w:rFonts w:eastAsia="Yu Mincho" w:cs="Arial"/>
          <w:color w:val="auto"/>
          <w:szCs w:val="20"/>
          <w:lang w:val="es-ES" w:eastAsia="es-ES"/>
        </w:rPr>
        <w:t>,</w:t>
      </w:r>
      <w:r w:rsidRPr="0023047C">
        <w:rPr>
          <w:rFonts w:eastAsia="Yu Mincho" w:cs="Arial"/>
          <w:color w:val="auto"/>
          <w:szCs w:val="20"/>
          <w:lang w:val="es-ES" w:eastAsia="es-ES"/>
        </w:rPr>
        <w:t xml:space="preserve"> las cuales debe</w:t>
      </w:r>
      <w:r w:rsidR="00870A06" w:rsidRPr="0023047C">
        <w:rPr>
          <w:rFonts w:eastAsia="Yu Mincho" w:cs="Arial"/>
          <w:color w:val="auto"/>
          <w:szCs w:val="20"/>
          <w:lang w:val="es-ES" w:eastAsia="es-ES"/>
        </w:rPr>
        <w:t>n</w:t>
      </w:r>
      <w:r w:rsidRPr="0023047C">
        <w:rPr>
          <w:rFonts w:eastAsia="Yu Mincho" w:cs="Arial"/>
          <w:color w:val="auto"/>
          <w:szCs w:val="20"/>
          <w:lang w:val="es-ES" w:eastAsia="es-ES"/>
        </w:rPr>
        <w:t xml:space="preserve"> acreditar este requisito respecto del personal vinculado en Colombia</w:t>
      </w:r>
      <w:r w:rsidRPr="0023047C">
        <w:rPr>
          <w:rFonts w:cs="Arial"/>
          <w:color w:val="auto"/>
          <w:szCs w:val="20"/>
          <w:lang w:val="es-ES" w:eastAsia="es-ES"/>
        </w:rPr>
        <w:t>.</w:t>
      </w:r>
    </w:p>
    <w:p w14:paraId="70ED6208" w14:textId="77777777" w:rsidR="002F7F50" w:rsidRPr="0023047C" w:rsidRDefault="002F7F50" w:rsidP="00C068AB">
      <w:pPr>
        <w:pStyle w:val="Capitulo3"/>
        <w:numPr>
          <w:ilvl w:val="2"/>
          <w:numId w:val="49"/>
        </w:numPr>
        <w:spacing w:line="240" w:lineRule="auto"/>
        <w:outlineLvl w:val="2"/>
        <w:rPr>
          <w:color w:val="auto"/>
        </w:rPr>
      </w:pPr>
      <w:bookmarkStart w:id="557" w:name="_Toc34652097"/>
      <w:bookmarkStart w:id="558" w:name="_Toc34652196"/>
      <w:bookmarkStart w:id="559" w:name="_Toc34652296"/>
      <w:bookmarkStart w:id="560" w:name="_Toc34652661"/>
      <w:bookmarkStart w:id="561" w:name="_Toc34652782"/>
      <w:bookmarkStart w:id="562" w:name="_Toc34654077"/>
      <w:bookmarkStart w:id="563" w:name="_Toc34654182"/>
      <w:bookmarkStart w:id="564" w:name="_Toc36199098"/>
      <w:bookmarkStart w:id="565" w:name="_Toc36199834"/>
      <w:bookmarkStart w:id="566" w:name="_Toc36199962"/>
      <w:bookmarkStart w:id="567" w:name="_Toc36200091"/>
      <w:bookmarkStart w:id="568" w:name="_Toc204853907"/>
      <w:bookmarkEnd w:id="557"/>
      <w:bookmarkEnd w:id="558"/>
      <w:bookmarkEnd w:id="559"/>
      <w:bookmarkEnd w:id="560"/>
      <w:bookmarkEnd w:id="561"/>
      <w:bookmarkEnd w:id="562"/>
      <w:bookmarkEnd w:id="563"/>
      <w:bookmarkEnd w:id="564"/>
      <w:bookmarkEnd w:id="565"/>
      <w:bookmarkEnd w:id="566"/>
      <w:bookmarkEnd w:id="567"/>
      <w:r w:rsidRPr="0023047C">
        <w:rPr>
          <w:color w:val="auto"/>
        </w:rPr>
        <w:t>PERSONAS NATURALES</w:t>
      </w:r>
      <w:bookmarkEnd w:id="568"/>
      <w:r w:rsidRPr="0023047C">
        <w:rPr>
          <w:color w:val="auto"/>
        </w:rPr>
        <w:t xml:space="preserve"> </w:t>
      </w:r>
    </w:p>
    <w:p w14:paraId="0DDD7099" w14:textId="0B810489" w:rsidR="00E94DAF" w:rsidRPr="0023047C" w:rsidRDefault="00E94DAF" w:rsidP="00911379">
      <w:pPr>
        <w:pStyle w:val="Textocomentario"/>
        <w:rPr>
          <w:rFonts w:cs="Arial"/>
          <w:lang w:val="es-CO"/>
        </w:rPr>
      </w:pPr>
      <w:r w:rsidRPr="0023047C">
        <w:rPr>
          <w:rFonts w:cs="Arial"/>
          <w:lang w:val="es-ES"/>
        </w:rPr>
        <w:t>El</w:t>
      </w:r>
      <w:r w:rsidRPr="0023047C">
        <w:rPr>
          <w:rFonts w:eastAsia="Arial Narrow" w:cs="Arial"/>
          <w:lang w:val="es-ES"/>
        </w:rPr>
        <w:t xml:space="preserve"> </w:t>
      </w:r>
      <w:r w:rsidR="00E02FD4" w:rsidRPr="0023047C">
        <w:rPr>
          <w:rFonts w:cs="Arial"/>
          <w:lang w:val="es-ES"/>
        </w:rPr>
        <w:t>P</w:t>
      </w:r>
      <w:r w:rsidR="0082356A" w:rsidRPr="0023047C">
        <w:rPr>
          <w:rFonts w:cs="Arial"/>
          <w:lang w:val="es-ES"/>
        </w:rPr>
        <w:t>roponente</w:t>
      </w:r>
      <w:r w:rsidRPr="0023047C">
        <w:rPr>
          <w:rFonts w:eastAsia="Arial Narrow" w:cs="Arial"/>
          <w:lang w:val="es-ES"/>
        </w:rPr>
        <w:t xml:space="preserve"> </w:t>
      </w:r>
      <w:r w:rsidRPr="0023047C">
        <w:rPr>
          <w:rFonts w:cs="Arial"/>
          <w:lang w:val="es-ES"/>
        </w:rPr>
        <w:t>persona</w:t>
      </w:r>
      <w:r w:rsidRPr="0023047C">
        <w:rPr>
          <w:rFonts w:eastAsia="Arial Narrow" w:cs="Arial"/>
          <w:lang w:val="es-ES"/>
        </w:rPr>
        <w:t xml:space="preserve"> </w:t>
      </w:r>
      <w:r w:rsidRPr="0023047C">
        <w:rPr>
          <w:rFonts w:cs="Arial"/>
          <w:lang w:val="es-ES"/>
        </w:rPr>
        <w:t>natural</w:t>
      </w:r>
      <w:r w:rsidRPr="0023047C">
        <w:rPr>
          <w:rFonts w:eastAsia="Arial Narrow" w:cs="Arial"/>
          <w:lang w:val="es-ES"/>
        </w:rPr>
        <w:t xml:space="preserve"> </w:t>
      </w:r>
      <w:r w:rsidRPr="0023047C">
        <w:rPr>
          <w:rFonts w:cs="Arial"/>
          <w:lang w:val="es-ES"/>
        </w:rPr>
        <w:t>debe</w:t>
      </w:r>
      <w:r w:rsidRPr="0023047C">
        <w:rPr>
          <w:rFonts w:eastAsia="Arial Narrow" w:cs="Arial"/>
          <w:lang w:val="es-ES"/>
        </w:rPr>
        <w:t xml:space="preserve"> </w:t>
      </w:r>
      <w:r w:rsidRPr="0023047C">
        <w:rPr>
          <w:rFonts w:cs="Arial"/>
          <w:lang w:val="es-ES"/>
        </w:rPr>
        <w:t>acreditar la afiliación a</w:t>
      </w:r>
      <w:r w:rsidRPr="0023047C">
        <w:rPr>
          <w:rFonts w:eastAsia="Arial Narrow" w:cs="Arial"/>
          <w:lang w:val="es-ES"/>
        </w:rPr>
        <w:t xml:space="preserve"> </w:t>
      </w:r>
      <w:r w:rsidRPr="0023047C">
        <w:rPr>
          <w:rFonts w:cs="Arial"/>
          <w:lang w:val="es-ES"/>
        </w:rPr>
        <w:t>los</w:t>
      </w:r>
      <w:r w:rsidRPr="0023047C">
        <w:rPr>
          <w:rFonts w:eastAsia="Arial Narrow" w:cs="Arial"/>
          <w:lang w:val="es-ES"/>
        </w:rPr>
        <w:t xml:space="preserve"> </w:t>
      </w:r>
      <w:r w:rsidR="00E02FD4" w:rsidRPr="0023047C">
        <w:rPr>
          <w:rFonts w:cs="Arial"/>
          <w:lang w:val="es-ES"/>
        </w:rPr>
        <w:t>S</w:t>
      </w:r>
      <w:r w:rsidRPr="0023047C">
        <w:rPr>
          <w:rFonts w:cs="Arial"/>
          <w:lang w:val="es-ES"/>
        </w:rPr>
        <w:t>istemas</w:t>
      </w:r>
      <w:r w:rsidRPr="0023047C">
        <w:rPr>
          <w:rFonts w:eastAsia="Arial Narrow" w:cs="Arial"/>
          <w:lang w:val="es-ES"/>
        </w:rPr>
        <w:t xml:space="preserve"> de </w:t>
      </w:r>
      <w:r w:rsidR="00E02FD4" w:rsidRPr="0023047C">
        <w:rPr>
          <w:rFonts w:eastAsia="Arial Narrow" w:cs="Arial"/>
          <w:lang w:val="es-ES"/>
        </w:rPr>
        <w:t>S</w:t>
      </w:r>
      <w:r w:rsidRPr="0023047C">
        <w:rPr>
          <w:rFonts w:eastAsia="Arial Narrow" w:cs="Arial"/>
          <w:lang w:val="es-ES"/>
        </w:rPr>
        <w:t xml:space="preserve">eguridad </w:t>
      </w:r>
      <w:r w:rsidR="00E02FD4" w:rsidRPr="0023047C">
        <w:rPr>
          <w:rFonts w:eastAsia="Arial Narrow" w:cs="Arial"/>
          <w:lang w:val="es-ES"/>
        </w:rPr>
        <w:t>S</w:t>
      </w:r>
      <w:r w:rsidRPr="0023047C">
        <w:rPr>
          <w:rFonts w:eastAsia="Arial Narrow" w:cs="Arial"/>
          <w:lang w:val="es-ES"/>
        </w:rPr>
        <w:t xml:space="preserve">ocial en </w:t>
      </w:r>
      <w:r w:rsidRPr="0023047C">
        <w:rPr>
          <w:rFonts w:cs="Arial"/>
          <w:lang w:val="es-ES"/>
        </w:rPr>
        <w:t>salud</w:t>
      </w:r>
      <w:r w:rsidRPr="0023047C">
        <w:rPr>
          <w:rFonts w:eastAsia="Arial Narrow" w:cs="Arial"/>
          <w:lang w:val="es-ES"/>
        </w:rPr>
        <w:t xml:space="preserve"> y </w:t>
      </w:r>
      <w:r w:rsidRPr="0023047C">
        <w:rPr>
          <w:rFonts w:cs="Arial"/>
          <w:lang w:val="es-ES"/>
        </w:rPr>
        <w:t>pensiones</w:t>
      </w:r>
      <w:r w:rsidR="00BA6544" w:rsidRPr="0023047C">
        <w:rPr>
          <w:rFonts w:cs="Arial"/>
          <w:lang w:val="es-ES"/>
        </w:rPr>
        <w:t>,</w:t>
      </w:r>
      <w:r w:rsidR="00512E5F" w:rsidRPr="0023047C">
        <w:rPr>
          <w:rFonts w:cs="Arial"/>
          <w:lang w:val="es-ES"/>
        </w:rPr>
        <w:t xml:space="preserve"> </w:t>
      </w:r>
      <w:r w:rsidRPr="0023047C">
        <w:rPr>
          <w:rFonts w:cs="Arial"/>
          <w:lang w:val="es-ES"/>
        </w:rPr>
        <w:t>aportando los certificados de afiliación respectivos o con el certificado de pago de la correspondiente planilla</w:t>
      </w:r>
      <w:r w:rsidR="00413474" w:rsidRPr="0023047C">
        <w:rPr>
          <w:rFonts w:cs="Arial"/>
          <w:lang w:val="es-MX"/>
        </w:rPr>
        <w:t xml:space="preserve"> con fecha de expedición no mayor a treinta (30) días calendario, anteriores a la fecha de cierre del Proceso de contratación o copia de la planilla de seguridad social paga</w:t>
      </w:r>
      <w:r w:rsidR="00296A4A" w:rsidRPr="0023047C">
        <w:rPr>
          <w:rFonts w:cs="Arial"/>
          <w:lang w:val="es-MX"/>
        </w:rPr>
        <w:t>.</w:t>
      </w:r>
      <w:r w:rsidRPr="0023047C">
        <w:rPr>
          <w:rFonts w:cs="Arial"/>
          <w:lang w:val="es-ES"/>
        </w:rPr>
        <w:t xml:space="preserve"> </w:t>
      </w:r>
    </w:p>
    <w:p w14:paraId="04D6876B" w14:textId="7CA0FDCA" w:rsidR="00E33B35" w:rsidRPr="0023047C" w:rsidRDefault="003F50E7" w:rsidP="00695362">
      <w:pPr>
        <w:spacing w:line="240" w:lineRule="auto"/>
        <w:jc w:val="both"/>
        <w:rPr>
          <w:rFonts w:eastAsia="Arial Narrow" w:cs="Arial"/>
          <w:color w:val="auto"/>
          <w:szCs w:val="20"/>
          <w:lang w:val="es-ES"/>
        </w:rPr>
      </w:pPr>
      <w:r w:rsidRPr="0023047C">
        <w:rPr>
          <w:rFonts w:cs="Arial"/>
          <w:color w:val="auto"/>
          <w:szCs w:val="20"/>
          <w:lang w:val="es-MX"/>
        </w:rPr>
        <w:t xml:space="preserve">En caso de modificarse la fecha de cierre del proceso, se tendrá como referencia para establecer el plazo de vigencia de los certificados de afiliación la fecha </w:t>
      </w:r>
      <w:r w:rsidR="00E33B35" w:rsidRPr="0023047C">
        <w:rPr>
          <w:rFonts w:eastAsia="Arial Narrow" w:cs="Arial"/>
          <w:color w:val="auto"/>
          <w:szCs w:val="20"/>
          <w:lang w:val="es-ES"/>
        </w:rPr>
        <w:t xml:space="preserve">originalmente </w:t>
      </w:r>
      <w:r w:rsidR="00B81F46" w:rsidRPr="0023047C">
        <w:rPr>
          <w:rFonts w:eastAsia="Arial Narrow" w:cs="Arial"/>
          <w:color w:val="auto"/>
          <w:szCs w:val="20"/>
          <w:lang w:val="es-ES"/>
        </w:rPr>
        <w:t>contemplada</w:t>
      </w:r>
      <w:r w:rsidR="00E33B35" w:rsidRPr="0023047C">
        <w:rPr>
          <w:rFonts w:eastAsia="Arial Narrow" w:cs="Arial"/>
          <w:color w:val="auto"/>
          <w:szCs w:val="20"/>
          <w:lang w:val="es-ES"/>
        </w:rPr>
        <w:t xml:space="preserve"> </w:t>
      </w:r>
      <w:r w:rsidR="00512E5F" w:rsidRPr="0023047C">
        <w:rPr>
          <w:rFonts w:eastAsia="Arial Narrow" w:cs="Arial"/>
          <w:color w:val="auto"/>
          <w:szCs w:val="20"/>
          <w:lang w:val="es-ES"/>
        </w:rPr>
        <w:t xml:space="preserve">en la </w:t>
      </w:r>
      <w:r w:rsidR="00E27E93" w:rsidRPr="0023047C">
        <w:rPr>
          <w:rFonts w:eastAsia="Arial Narrow" w:cs="Arial"/>
          <w:color w:val="auto"/>
          <w:szCs w:val="20"/>
          <w:lang w:val="es-ES"/>
        </w:rPr>
        <w:t>invitación</w:t>
      </w:r>
      <w:r w:rsidR="00E33B35" w:rsidRPr="0023047C">
        <w:rPr>
          <w:rFonts w:eastAsia="Arial Narrow" w:cs="Arial"/>
          <w:color w:val="auto"/>
          <w:szCs w:val="20"/>
          <w:lang w:val="es-ES"/>
        </w:rPr>
        <w:t>.</w:t>
      </w:r>
    </w:p>
    <w:p w14:paraId="21DAB87F" w14:textId="3279850F" w:rsidR="00E33B35" w:rsidRPr="0023047C" w:rsidRDefault="00E33B35" w:rsidP="00695362">
      <w:pPr>
        <w:spacing w:line="240" w:lineRule="auto"/>
        <w:jc w:val="both"/>
        <w:rPr>
          <w:rFonts w:eastAsia="Arial Narrow" w:cs="Arial"/>
          <w:color w:val="auto"/>
          <w:szCs w:val="20"/>
          <w:lang w:val="es-ES"/>
        </w:rPr>
      </w:pPr>
      <w:r w:rsidRPr="0023047C">
        <w:rPr>
          <w:rFonts w:eastAsia="Arial Narrow" w:cs="Arial"/>
          <w:color w:val="auto"/>
          <w:szCs w:val="20"/>
          <w:lang w:val="es-ES"/>
        </w:rPr>
        <w:t xml:space="preserve">La persona natural que reúna los requisitos para acceder a la pensión de vejez </w:t>
      </w:r>
      <w:r w:rsidR="003F50E7" w:rsidRPr="0023047C">
        <w:rPr>
          <w:rFonts w:eastAsia="Arial Narrow" w:cs="Arial"/>
          <w:color w:val="auto"/>
          <w:szCs w:val="20"/>
          <w:lang w:val="es-ES"/>
        </w:rPr>
        <w:t>presente resolución de recono</w:t>
      </w:r>
      <w:r w:rsidR="00FA77BB" w:rsidRPr="0023047C">
        <w:rPr>
          <w:rFonts w:eastAsia="Arial Narrow" w:cs="Arial"/>
          <w:color w:val="auto"/>
          <w:szCs w:val="20"/>
          <w:lang w:val="es-ES"/>
        </w:rPr>
        <w:t xml:space="preserve">cimiento de pensión </w:t>
      </w:r>
      <w:r w:rsidR="00241E4A" w:rsidRPr="0023047C">
        <w:rPr>
          <w:rFonts w:eastAsia="Arial Narrow" w:cs="Arial"/>
          <w:color w:val="auto"/>
          <w:szCs w:val="20"/>
          <w:lang w:val="es-ES"/>
        </w:rPr>
        <w:t>o indemnización</w:t>
      </w:r>
      <w:r w:rsidR="002B19CC" w:rsidRPr="0023047C">
        <w:rPr>
          <w:rFonts w:eastAsia="Arial Narrow" w:cs="Arial"/>
          <w:color w:val="auto"/>
          <w:szCs w:val="20"/>
          <w:lang w:val="es-ES"/>
        </w:rPr>
        <w:t xml:space="preserve"> sustitutiva</w:t>
      </w:r>
      <w:r w:rsidRPr="0023047C">
        <w:rPr>
          <w:rFonts w:eastAsia="Arial Narrow" w:cs="Arial"/>
          <w:color w:val="auto"/>
          <w:szCs w:val="20"/>
          <w:lang w:val="es-ES"/>
        </w:rPr>
        <w:t>, presentará el</w:t>
      </w:r>
      <w:r w:rsidR="00F37C30" w:rsidRPr="0023047C">
        <w:rPr>
          <w:rFonts w:eastAsia="Arial Narrow" w:cs="Arial"/>
          <w:color w:val="auto"/>
          <w:szCs w:val="20"/>
          <w:lang w:val="es-ES"/>
        </w:rPr>
        <w:t xml:space="preserve"> documento</w:t>
      </w:r>
      <w:r w:rsidRPr="0023047C">
        <w:rPr>
          <w:rFonts w:eastAsia="Arial Narrow" w:cs="Arial"/>
          <w:color w:val="auto"/>
          <w:szCs w:val="20"/>
          <w:lang w:val="es-ES"/>
        </w:rPr>
        <w:t xml:space="preserve"> que lo acredite y, además</w:t>
      </w:r>
      <w:r w:rsidR="001B76E0" w:rsidRPr="0023047C">
        <w:rPr>
          <w:rFonts w:eastAsia="Arial Narrow" w:cs="Arial"/>
          <w:color w:val="auto"/>
          <w:szCs w:val="20"/>
          <w:lang w:val="es-ES"/>
        </w:rPr>
        <w:t>,</w:t>
      </w:r>
      <w:r w:rsidRPr="0023047C">
        <w:rPr>
          <w:rFonts w:eastAsia="Arial Narrow" w:cs="Arial"/>
          <w:color w:val="auto"/>
          <w:szCs w:val="20"/>
          <w:lang w:val="es-ES"/>
        </w:rPr>
        <w:t xml:space="preserve"> la afiliación al sistema de salud.</w:t>
      </w:r>
    </w:p>
    <w:p w14:paraId="24328140" w14:textId="5AB7807D" w:rsidR="002974C7" w:rsidRPr="0023047C" w:rsidRDefault="002974C7" w:rsidP="00695362">
      <w:pPr>
        <w:spacing w:line="240" w:lineRule="auto"/>
        <w:jc w:val="both"/>
        <w:rPr>
          <w:rFonts w:eastAsia="Arial Narrow" w:cs="Arial"/>
          <w:color w:val="auto"/>
          <w:szCs w:val="20"/>
          <w:lang w:val="es-ES"/>
        </w:rPr>
      </w:pPr>
      <w:r w:rsidRPr="0023047C">
        <w:rPr>
          <w:rFonts w:eastAsia="Arial" w:cs="Arial"/>
          <w:color w:val="auto"/>
          <w:szCs w:val="20"/>
          <w:lang w:val="es-MX"/>
        </w:rPr>
        <w:t>De igual forma, quienes se encuentren en condición legal de no estar obligados a realizar cotización de pensión tendrán que presentar el documento que así lo acredite y, adicionalmente, el certificado de afiliación al sistema de salud</w:t>
      </w:r>
      <w:r w:rsidR="00030F80" w:rsidRPr="0023047C">
        <w:rPr>
          <w:rFonts w:eastAsia="Arial" w:cs="Arial"/>
          <w:color w:val="auto"/>
          <w:szCs w:val="20"/>
          <w:lang w:val="es-MX"/>
        </w:rPr>
        <w:t>.</w:t>
      </w:r>
    </w:p>
    <w:p w14:paraId="5EE49256" w14:textId="04FDC85B" w:rsidR="00E33B35" w:rsidRPr="0023047C" w:rsidRDefault="00E33B35" w:rsidP="00695362">
      <w:pPr>
        <w:spacing w:line="240" w:lineRule="auto"/>
        <w:jc w:val="both"/>
        <w:rPr>
          <w:rFonts w:eastAsia="Yu Mincho" w:cs="Arial"/>
          <w:color w:val="auto"/>
          <w:szCs w:val="20"/>
          <w:lang w:val="es-ES" w:eastAsia="es-ES"/>
        </w:rPr>
      </w:pPr>
      <w:r w:rsidRPr="0023047C">
        <w:rPr>
          <w:rFonts w:eastAsia="Arial Narrow" w:cs="Arial"/>
          <w:color w:val="auto"/>
          <w:szCs w:val="20"/>
          <w:lang w:val="es-ES"/>
        </w:rPr>
        <w:t>Esta misma previsión aplica para las personas naturales extranjeras con domicilio en Colombia</w:t>
      </w:r>
      <w:r w:rsidR="001B76E0" w:rsidRPr="0023047C">
        <w:rPr>
          <w:rFonts w:eastAsia="Arial Narrow" w:cs="Arial"/>
          <w:color w:val="auto"/>
          <w:szCs w:val="20"/>
          <w:lang w:val="es-ES"/>
        </w:rPr>
        <w:t>,</w:t>
      </w:r>
      <w:r w:rsidRPr="0023047C">
        <w:rPr>
          <w:rFonts w:eastAsia="Arial Narrow" w:cs="Arial"/>
          <w:color w:val="auto"/>
          <w:szCs w:val="20"/>
          <w:lang w:val="es-ES"/>
        </w:rPr>
        <w:t xml:space="preserve"> las cuales deben acreditar este requisito respecto del personal vinculado en Colombia. </w:t>
      </w:r>
    </w:p>
    <w:p w14:paraId="67B2393F" w14:textId="16FBFBD8" w:rsidR="002F7F50" w:rsidRPr="0023047C" w:rsidRDefault="00144FDA" w:rsidP="00C068AB">
      <w:pPr>
        <w:pStyle w:val="Capitulo3"/>
        <w:numPr>
          <w:ilvl w:val="2"/>
          <w:numId w:val="49"/>
        </w:numPr>
        <w:spacing w:line="240" w:lineRule="auto"/>
        <w:outlineLvl w:val="2"/>
        <w:rPr>
          <w:color w:val="auto"/>
        </w:rPr>
      </w:pPr>
      <w:bookmarkStart w:id="569" w:name="_Toc34652099"/>
      <w:bookmarkStart w:id="570" w:name="_Toc34652198"/>
      <w:bookmarkStart w:id="571" w:name="_Toc34652298"/>
      <w:bookmarkStart w:id="572" w:name="_Toc34652663"/>
      <w:bookmarkStart w:id="573" w:name="_Toc34652784"/>
      <w:bookmarkStart w:id="574" w:name="_Toc34654079"/>
      <w:bookmarkStart w:id="575" w:name="_Toc34654184"/>
      <w:bookmarkStart w:id="576" w:name="_Toc36199100"/>
      <w:bookmarkStart w:id="577" w:name="_Toc36199836"/>
      <w:bookmarkStart w:id="578" w:name="_Toc36199964"/>
      <w:bookmarkStart w:id="579" w:name="_Toc36200093"/>
      <w:bookmarkStart w:id="580" w:name="_Toc26253796"/>
      <w:bookmarkStart w:id="581" w:name="_Toc26260123"/>
      <w:bookmarkStart w:id="582" w:name="_Toc26263589"/>
      <w:bookmarkStart w:id="583" w:name="_Toc26253797"/>
      <w:bookmarkStart w:id="584" w:name="_Toc26260124"/>
      <w:bookmarkStart w:id="585" w:name="_Toc26263590"/>
      <w:bookmarkStart w:id="586" w:name="_Toc26253798"/>
      <w:bookmarkStart w:id="587" w:name="_Toc26260125"/>
      <w:bookmarkStart w:id="588" w:name="_Toc26263591"/>
      <w:bookmarkStart w:id="589" w:name="_Toc20485390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r w:rsidRPr="0023047C">
        <w:rPr>
          <w:color w:val="auto"/>
        </w:rPr>
        <w:t>PROPONENTE</w:t>
      </w:r>
      <w:r w:rsidR="002F7F50" w:rsidRPr="0023047C">
        <w:rPr>
          <w:color w:val="auto"/>
        </w:rPr>
        <w:t>S PLURALES</w:t>
      </w:r>
      <w:bookmarkEnd w:id="589"/>
      <w:r w:rsidR="002F7F50" w:rsidRPr="0023047C">
        <w:rPr>
          <w:color w:val="auto"/>
        </w:rPr>
        <w:t xml:space="preserve"> </w:t>
      </w:r>
    </w:p>
    <w:p w14:paraId="3B4B21AB" w14:textId="7F796D1E" w:rsidR="002F7F50" w:rsidRPr="0023047C" w:rsidRDefault="002F7F50" w:rsidP="00695362">
      <w:pPr>
        <w:spacing w:line="240" w:lineRule="auto"/>
        <w:jc w:val="both"/>
        <w:rPr>
          <w:rFonts w:cs="Arial"/>
          <w:color w:val="auto"/>
          <w:szCs w:val="20"/>
        </w:rPr>
      </w:pPr>
      <w:r w:rsidRPr="0023047C">
        <w:rPr>
          <w:rFonts w:cs="Arial"/>
          <w:color w:val="auto"/>
          <w:szCs w:val="20"/>
        </w:rPr>
        <w:t>Cada</w:t>
      </w:r>
      <w:r w:rsidRPr="0023047C">
        <w:rPr>
          <w:rFonts w:eastAsia="Arial Narrow" w:cs="Arial"/>
          <w:color w:val="auto"/>
          <w:szCs w:val="20"/>
        </w:rPr>
        <w:t xml:space="preserve"> </w:t>
      </w:r>
      <w:r w:rsidRPr="0023047C">
        <w:rPr>
          <w:rFonts w:cs="Arial"/>
          <w:color w:val="auto"/>
          <w:szCs w:val="20"/>
        </w:rPr>
        <w:t>uno</w:t>
      </w:r>
      <w:r w:rsidRPr="0023047C">
        <w:rPr>
          <w:rFonts w:eastAsia="Arial Narrow" w:cs="Arial"/>
          <w:color w:val="auto"/>
          <w:szCs w:val="20"/>
        </w:rPr>
        <w:t xml:space="preserve"> </w:t>
      </w:r>
      <w:r w:rsidRPr="0023047C">
        <w:rPr>
          <w:rFonts w:cs="Arial"/>
          <w:color w:val="auto"/>
          <w:szCs w:val="20"/>
        </w:rPr>
        <w:t>de</w:t>
      </w:r>
      <w:r w:rsidRPr="0023047C">
        <w:rPr>
          <w:rFonts w:eastAsia="Arial Narrow" w:cs="Arial"/>
          <w:color w:val="auto"/>
          <w:szCs w:val="20"/>
        </w:rPr>
        <w:t xml:space="preserve"> </w:t>
      </w:r>
      <w:r w:rsidRPr="0023047C">
        <w:rPr>
          <w:rFonts w:cs="Arial"/>
          <w:color w:val="auto"/>
          <w:szCs w:val="20"/>
        </w:rPr>
        <w:t>los</w:t>
      </w:r>
      <w:r w:rsidRPr="0023047C">
        <w:rPr>
          <w:rFonts w:eastAsia="Arial Narrow" w:cs="Arial"/>
          <w:color w:val="auto"/>
          <w:szCs w:val="20"/>
        </w:rPr>
        <w:t xml:space="preserve"> </w:t>
      </w:r>
      <w:r w:rsidRPr="0023047C">
        <w:rPr>
          <w:rFonts w:cs="Arial"/>
          <w:color w:val="auto"/>
          <w:szCs w:val="20"/>
        </w:rPr>
        <w:t>integrantes</w:t>
      </w:r>
      <w:r w:rsidRPr="0023047C">
        <w:rPr>
          <w:rFonts w:eastAsia="Arial Narrow" w:cs="Arial"/>
          <w:color w:val="auto"/>
          <w:szCs w:val="20"/>
        </w:rPr>
        <w:t xml:space="preserve"> </w:t>
      </w:r>
      <w:r w:rsidRPr="0023047C">
        <w:rPr>
          <w:rFonts w:cs="Arial"/>
          <w:color w:val="auto"/>
          <w:szCs w:val="20"/>
        </w:rPr>
        <w:t xml:space="preserve">del </w:t>
      </w:r>
      <w:r w:rsidR="00B66623" w:rsidRPr="0023047C">
        <w:rPr>
          <w:rFonts w:cs="Arial"/>
          <w:color w:val="auto"/>
          <w:szCs w:val="20"/>
        </w:rPr>
        <w:t>P</w:t>
      </w:r>
      <w:r w:rsidR="0082356A" w:rsidRPr="0023047C">
        <w:rPr>
          <w:rFonts w:cs="Arial"/>
          <w:color w:val="auto"/>
          <w:szCs w:val="20"/>
        </w:rPr>
        <w:t>roponente</w:t>
      </w:r>
      <w:r w:rsidRPr="0023047C">
        <w:rPr>
          <w:rFonts w:eastAsia="Arial Narrow" w:cs="Arial"/>
          <w:color w:val="auto"/>
          <w:szCs w:val="20"/>
        </w:rPr>
        <w:t xml:space="preserve"> </w:t>
      </w:r>
      <w:r w:rsidR="00DA0D0B" w:rsidRPr="0023047C">
        <w:rPr>
          <w:rFonts w:eastAsia="Arial Narrow" w:cs="Arial"/>
          <w:color w:val="auto"/>
          <w:szCs w:val="20"/>
        </w:rPr>
        <w:t>P</w:t>
      </w:r>
      <w:r w:rsidR="0082356A" w:rsidRPr="0023047C">
        <w:rPr>
          <w:rFonts w:cs="Arial"/>
          <w:color w:val="auto"/>
          <w:szCs w:val="20"/>
        </w:rPr>
        <w:t>lural</w:t>
      </w:r>
      <w:r w:rsidRPr="0023047C">
        <w:rPr>
          <w:rFonts w:eastAsia="Arial Narrow" w:cs="Arial"/>
          <w:color w:val="auto"/>
          <w:szCs w:val="20"/>
        </w:rPr>
        <w:t xml:space="preserve"> </w:t>
      </w:r>
      <w:r w:rsidRPr="0023047C">
        <w:rPr>
          <w:rFonts w:cs="Arial"/>
          <w:color w:val="auto"/>
          <w:szCs w:val="20"/>
        </w:rPr>
        <w:t>debe</w:t>
      </w:r>
      <w:r w:rsidR="00B81F46" w:rsidRPr="0023047C">
        <w:rPr>
          <w:rFonts w:cs="Arial"/>
          <w:color w:val="auto"/>
          <w:szCs w:val="20"/>
        </w:rPr>
        <w:t>rá</w:t>
      </w:r>
      <w:r w:rsidRPr="0023047C">
        <w:rPr>
          <w:rFonts w:cs="Arial"/>
          <w:color w:val="auto"/>
          <w:szCs w:val="20"/>
        </w:rPr>
        <w:t xml:space="preserve"> suscribir</w:t>
      </w:r>
      <w:r w:rsidRPr="0023047C">
        <w:rPr>
          <w:rFonts w:eastAsia="Arial Narrow" w:cs="Arial"/>
          <w:color w:val="auto"/>
          <w:szCs w:val="20"/>
        </w:rPr>
        <w:t xml:space="preserve"> </w:t>
      </w:r>
      <w:r w:rsidRPr="0023047C">
        <w:rPr>
          <w:rFonts w:cs="Arial"/>
          <w:color w:val="auto"/>
          <w:szCs w:val="20"/>
        </w:rPr>
        <w:t>por</w:t>
      </w:r>
      <w:r w:rsidRPr="0023047C">
        <w:rPr>
          <w:rFonts w:eastAsia="Arial Narrow" w:cs="Arial"/>
          <w:color w:val="auto"/>
          <w:szCs w:val="20"/>
        </w:rPr>
        <w:t xml:space="preserve"> </w:t>
      </w:r>
      <w:r w:rsidRPr="0023047C">
        <w:rPr>
          <w:rFonts w:cs="Arial"/>
          <w:color w:val="auto"/>
          <w:szCs w:val="20"/>
        </w:rPr>
        <w:t>separado</w:t>
      </w:r>
      <w:r w:rsidRPr="0023047C">
        <w:rPr>
          <w:rFonts w:eastAsia="Arial Narrow" w:cs="Arial"/>
          <w:color w:val="auto"/>
          <w:szCs w:val="20"/>
        </w:rPr>
        <w:t xml:space="preserve"> </w:t>
      </w:r>
      <w:r w:rsidRPr="0023047C">
        <w:rPr>
          <w:rFonts w:cs="Arial"/>
          <w:color w:val="auto"/>
          <w:szCs w:val="20"/>
        </w:rPr>
        <w:t>la</w:t>
      </w:r>
      <w:r w:rsidRPr="0023047C">
        <w:rPr>
          <w:rFonts w:eastAsia="Arial Narrow" w:cs="Arial"/>
          <w:color w:val="auto"/>
          <w:szCs w:val="20"/>
        </w:rPr>
        <w:t xml:space="preserve"> </w:t>
      </w:r>
      <w:r w:rsidRPr="0023047C">
        <w:rPr>
          <w:rFonts w:cs="Arial"/>
          <w:color w:val="auto"/>
          <w:szCs w:val="20"/>
        </w:rPr>
        <w:t>declaración</w:t>
      </w:r>
      <w:r w:rsidRPr="0023047C">
        <w:rPr>
          <w:rFonts w:eastAsia="Arial Narrow" w:cs="Arial"/>
          <w:color w:val="auto"/>
          <w:szCs w:val="20"/>
        </w:rPr>
        <w:t xml:space="preserve"> </w:t>
      </w:r>
      <w:r w:rsidRPr="0023047C">
        <w:rPr>
          <w:rFonts w:cs="Arial"/>
          <w:color w:val="auto"/>
          <w:szCs w:val="20"/>
        </w:rPr>
        <w:t>de</w:t>
      </w:r>
      <w:r w:rsidRPr="0023047C">
        <w:rPr>
          <w:rFonts w:eastAsia="Arial Narrow" w:cs="Arial"/>
          <w:color w:val="auto"/>
          <w:szCs w:val="20"/>
        </w:rPr>
        <w:t xml:space="preserve"> </w:t>
      </w:r>
      <w:r w:rsidRPr="0023047C">
        <w:rPr>
          <w:rFonts w:cs="Arial"/>
          <w:color w:val="auto"/>
          <w:szCs w:val="20"/>
        </w:rPr>
        <w:t>la</w:t>
      </w:r>
      <w:r w:rsidRPr="0023047C">
        <w:rPr>
          <w:rFonts w:eastAsia="Arial Narrow" w:cs="Arial"/>
          <w:color w:val="auto"/>
          <w:szCs w:val="20"/>
        </w:rPr>
        <w:t xml:space="preserve"> </w:t>
      </w:r>
      <w:r w:rsidRPr="0023047C">
        <w:rPr>
          <w:rFonts w:cs="Arial"/>
          <w:color w:val="auto"/>
          <w:szCs w:val="20"/>
        </w:rPr>
        <w:t>que</w:t>
      </w:r>
      <w:r w:rsidRPr="0023047C">
        <w:rPr>
          <w:rFonts w:eastAsia="Arial Narrow" w:cs="Arial"/>
          <w:color w:val="auto"/>
          <w:szCs w:val="20"/>
        </w:rPr>
        <w:t xml:space="preserve"> </w:t>
      </w:r>
      <w:r w:rsidRPr="0023047C">
        <w:rPr>
          <w:rFonts w:cs="Arial"/>
          <w:color w:val="auto"/>
          <w:szCs w:val="20"/>
        </w:rPr>
        <w:t>tratan</w:t>
      </w:r>
      <w:r w:rsidRPr="0023047C">
        <w:rPr>
          <w:rFonts w:eastAsia="Arial Narrow" w:cs="Arial"/>
          <w:color w:val="auto"/>
          <w:szCs w:val="20"/>
        </w:rPr>
        <w:t xml:space="preserve"> </w:t>
      </w:r>
      <w:r w:rsidRPr="0023047C">
        <w:rPr>
          <w:rFonts w:cs="Arial"/>
          <w:color w:val="auto"/>
          <w:szCs w:val="20"/>
        </w:rPr>
        <w:t>los</w:t>
      </w:r>
      <w:r w:rsidRPr="0023047C">
        <w:rPr>
          <w:rFonts w:eastAsia="Arial Narrow" w:cs="Arial"/>
          <w:color w:val="auto"/>
          <w:szCs w:val="20"/>
        </w:rPr>
        <w:t xml:space="preserve"> </w:t>
      </w:r>
      <w:r w:rsidRPr="0023047C">
        <w:rPr>
          <w:rFonts w:cs="Arial"/>
          <w:color w:val="auto"/>
          <w:szCs w:val="20"/>
        </w:rPr>
        <w:t>numerales</w:t>
      </w:r>
      <w:r w:rsidR="00014D38" w:rsidRPr="0023047C">
        <w:rPr>
          <w:rFonts w:cs="Arial"/>
          <w:color w:val="auto"/>
          <w:szCs w:val="20"/>
        </w:rPr>
        <w:t xml:space="preserve"> anteriores</w:t>
      </w:r>
      <w:r w:rsidRPr="0023047C">
        <w:rPr>
          <w:rFonts w:cs="Arial"/>
          <w:color w:val="auto"/>
          <w:szCs w:val="20"/>
        </w:rPr>
        <w:t>.</w:t>
      </w:r>
    </w:p>
    <w:p w14:paraId="5C814118" w14:textId="39B7D1C6" w:rsidR="00A12726" w:rsidRPr="0023047C" w:rsidRDefault="00A12726" w:rsidP="00C068AB">
      <w:pPr>
        <w:pStyle w:val="Capitulo3"/>
        <w:numPr>
          <w:ilvl w:val="2"/>
          <w:numId w:val="49"/>
        </w:numPr>
        <w:spacing w:line="240" w:lineRule="auto"/>
        <w:outlineLvl w:val="2"/>
        <w:rPr>
          <w:color w:val="auto"/>
        </w:rPr>
      </w:pPr>
      <w:bookmarkStart w:id="590" w:name="_Toc204853909"/>
      <w:r w:rsidRPr="0023047C">
        <w:rPr>
          <w:color w:val="auto"/>
        </w:rPr>
        <w:t xml:space="preserve">SEGURIDAD SOCIAL PARA LA </w:t>
      </w:r>
      <w:r w:rsidR="005E1530" w:rsidRPr="0023047C">
        <w:rPr>
          <w:color w:val="auto"/>
        </w:rPr>
        <w:t>ACEPTACIÓN</w:t>
      </w:r>
      <w:r w:rsidR="00741F0D" w:rsidRPr="0023047C">
        <w:rPr>
          <w:color w:val="auto"/>
        </w:rPr>
        <w:t xml:space="preserve"> DE LA OFERTA</w:t>
      </w:r>
      <w:bookmarkEnd w:id="590"/>
    </w:p>
    <w:p w14:paraId="65AB2CED" w14:textId="7DC50747" w:rsidR="00A12726" w:rsidRPr="0023047C" w:rsidRDefault="00A12726" w:rsidP="00695362">
      <w:pPr>
        <w:spacing w:line="240" w:lineRule="auto"/>
        <w:jc w:val="both"/>
        <w:rPr>
          <w:rFonts w:eastAsia="Yu Mincho" w:cs="Arial"/>
          <w:color w:val="auto"/>
          <w:szCs w:val="20"/>
          <w:lang w:val="es-ES" w:eastAsia="es-ES"/>
        </w:rPr>
      </w:pPr>
      <w:r w:rsidRPr="0023047C">
        <w:rPr>
          <w:rFonts w:cs="Arial"/>
          <w:color w:val="auto"/>
          <w:szCs w:val="20"/>
          <w:lang w:val="es-ES" w:eastAsia="es-ES"/>
        </w:rPr>
        <w:t>El</w:t>
      </w:r>
      <w:r w:rsidRPr="0023047C">
        <w:rPr>
          <w:rFonts w:eastAsia="Yu Mincho" w:cs="Arial"/>
          <w:color w:val="auto"/>
          <w:szCs w:val="20"/>
          <w:lang w:val="es-ES" w:eastAsia="es-ES"/>
        </w:rPr>
        <w:t xml:space="preserve"> </w:t>
      </w:r>
      <w:r w:rsidR="00DA0D0B" w:rsidRPr="0023047C">
        <w:rPr>
          <w:rFonts w:cs="Arial"/>
          <w:color w:val="auto"/>
          <w:szCs w:val="20"/>
          <w:lang w:val="es-ES" w:eastAsia="es-ES"/>
        </w:rPr>
        <w:t>P</w:t>
      </w:r>
      <w:r w:rsidR="00144FDA" w:rsidRPr="0023047C">
        <w:rPr>
          <w:rFonts w:cs="Arial"/>
          <w:color w:val="auto"/>
          <w:szCs w:val="20"/>
          <w:lang w:val="es-ES" w:eastAsia="es-ES"/>
        </w:rPr>
        <w:t>roponente</w:t>
      </w:r>
      <w:r w:rsidR="00741F0D" w:rsidRPr="0023047C">
        <w:rPr>
          <w:rFonts w:cs="Arial"/>
          <w:color w:val="auto"/>
          <w:szCs w:val="20"/>
          <w:lang w:val="es-ES" w:eastAsia="es-ES"/>
        </w:rPr>
        <w:t xml:space="preserve"> seleccionado </w:t>
      </w:r>
      <w:r w:rsidRPr="0023047C">
        <w:rPr>
          <w:rFonts w:cs="Arial"/>
          <w:color w:val="auto"/>
          <w:szCs w:val="20"/>
          <w:lang w:val="es-ES" w:eastAsia="es-ES"/>
        </w:rPr>
        <w:t>debe</w:t>
      </w:r>
      <w:r w:rsidRPr="0023047C">
        <w:rPr>
          <w:rFonts w:eastAsia="Yu Mincho" w:cs="Arial"/>
          <w:color w:val="auto"/>
          <w:szCs w:val="20"/>
          <w:lang w:val="es-ES" w:eastAsia="es-ES"/>
        </w:rPr>
        <w:t xml:space="preserve"> </w:t>
      </w:r>
      <w:r w:rsidRPr="0023047C">
        <w:rPr>
          <w:rFonts w:cs="Arial"/>
          <w:color w:val="auto"/>
          <w:szCs w:val="20"/>
          <w:lang w:val="es-ES" w:eastAsia="es-ES"/>
        </w:rPr>
        <w:t>presentar</w:t>
      </w:r>
      <w:r w:rsidR="00E740C1" w:rsidRPr="0023047C">
        <w:rPr>
          <w:rFonts w:cs="Arial"/>
          <w:color w:val="auto"/>
          <w:szCs w:val="20"/>
          <w:lang w:val="es-ES" w:eastAsia="es-ES"/>
        </w:rPr>
        <w:t>,</w:t>
      </w:r>
      <w:r w:rsidRPr="0023047C">
        <w:rPr>
          <w:rFonts w:eastAsia="Yu Mincho" w:cs="Arial"/>
          <w:color w:val="auto"/>
          <w:szCs w:val="20"/>
          <w:lang w:val="es-ES" w:eastAsia="es-ES"/>
        </w:rPr>
        <w:t xml:space="preserve"> </w:t>
      </w:r>
      <w:r w:rsidRPr="0023047C">
        <w:rPr>
          <w:rFonts w:cs="Arial"/>
          <w:color w:val="auto"/>
          <w:szCs w:val="20"/>
          <w:lang w:val="es-ES" w:eastAsia="es-ES"/>
        </w:rPr>
        <w:t>para</w:t>
      </w:r>
      <w:r w:rsidRPr="0023047C">
        <w:rPr>
          <w:rFonts w:eastAsia="Yu Mincho" w:cs="Arial"/>
          <w:color w:val="auto"/>
          <w:szCs w:val="20"/>
          <w:lang w:val="es-ES" w:eastAsia="es-ES"/>
        </w:rPr>
        <w:t xml:space="preserve"> </w:t>
      </w:r>
      <w:r w:rsidRPr="0023047C">
        <w:rPr>
          <w:rFonts w:cs="Arial"/>
          <w:color w:val="auto"/>
          <w:szCs w:val="20"/>
          <w:lang w:val="es-ES" w:eastAsia="es-ES"/>
        </w:rPr>
        <w:t>la</w:t>
      </w:r>
      <w:r w:rsidRPr="0023047C">
        <w:rPr>
          <w:rFonts w:eastAsia="Yu Mincho" w:cs="Arial"/>
          <w:color w:val="auto"/>
          <w:szCs w:val="20"/>
          <w:lang w:val="es-ES" w:eastAsia="es-ES"/>
        </w:rPr>
        <w:t xml:space="preserve"> </w:t>
      </w:r>
      <w:r w:rsidR="005A2C91" w:rsidRPr="0023047C">
        <w:rPr>
          <w:rFonts w:eastAsia="Yu Mincho" w:cs="Arial"/>
          <w:color w:val="auto"/>
          <w:szCs w:val="20"/>
          <w:lang w:val="es-ES" w:eastAsia="es-ES"/>
        </w:rPr>
        <w:t>aceptación de la oferta</w:t>
      </w:r>
      <w:r w:rsidRPr="0023047C">
        <w:rPr>
          <w:rFonts w:eastAsia="Yu Mincho" w:cs="Arial"/>
          <w:color w:val="auto"/>
          <w:szCs w:val="20"/>
          <w:lang w:val="es-ES" w:eastAsia="es-ES"/>
        </w:rPr>
        <w:t xml:space="preserve">, </w:t>
      </w:r>
      <w:r w:rsidRPr="0023047C">
        <w:rPr>
          <w:rFonts w:cs="Arial"/>
          <w:color w:val="auto"/>
          <w:szCs w:val="20"/>
          <w:lang w:val="es-ES" w:eastAsia="es-ES"/>
        </w:rPr>
        <w:t>ante</w:t>
      </w:r>
      <w:r w:rsidRPr="0023047C">
        <w:rPr>
          <w:rFonts w:eastAsia="Yu Mincho" w:cs="Arial"/>
          <w:color w:val="auto"/>
          <w:szCs w:val="20"/>
          <w:lang w:val="es-ES" w:eastAsia="es-ES"/>
        </w:rPr>
        <w:t xml:space="preserve"> </w:t>
      </w:r>
      <w:r w:rsidRPr="0023047C">
        <w:rPr>
          <w:rFonts w:cs="Arial"/>
          <w:color w:val="auto"/>
          <w:szCs w:val="20"/>
          <w:lang w:val="es-ES" w:eastAsia="es-ES"/>
        </w:rPr>
        <w:t>la</w:t>
      </w:r>
      <w:r w:rsidRPr="0023047C">
        <w:rPr>
          <w:rFonts w:eastAsia="Yu Mincho" w:cs="Arial"/>
          <w:color w:val="auto"/>
          <w:szCs w:val="20"/>
          <w:lang w:val="es-ES" w:eastAsia="es-ES"/>
        </w:rPr>
        <w:t xml:space="preserve"> </w:t>
      </w:r>
      <w:r w:rsidRPr="0023047C">
        <w:rPr>
          <w:rFonts w:cs="Arial"/>
          <w:color w:val="auto"/>
          <w:szCs w:val="20"/>
          <w:lang w:val="es-ES" w:eastAsia="es-ES"/>
        </w:rPr>
        <w:t>dependencia</w:t>
      </w:r>
      <w:r w:rsidRPr="0023047C">
        <w:rPr>
          <w:rFonts w:eastAsia="Yu Mincho" w:cs="Arial"/>
          <w:color w:val="auto"/>
          <w:szCs w:val="20"/>
          <w:lang w:val="es-ES" w:eastAsia="es-ES"/>
        </w:rPr>
        <w:t xml:space="preserve"> </w:t>
      </w:r>
      <w:r w:rsidRPr="0023047C">
        <w:rPr>
          <w:rFonts w:cs="Arial"/>
          <w:color w:val="auto"/>
          <w:szCs w:val="20"/>
          <w:lang w:val="es-ES" w:eastAsia="es-ES"/>
        </w:rPr>
        <w:t>respectiva,</w:t>
      </w:r>
      <w:r w:rsidRPr="0023047C">
        <w:rPr>
          <w:rFonts w:eastAsia="Yu Mincho" w:cs="Arial"/>
          <w:color w:val="auto"/>
          <w:szCs w:val="20"/>
          <w:lang w:val="es-ES" w:eastAsia="es-ES"/>
        </w:rPr>
        <w:t xml:space="preserve"> </w:t>
      </w:r>
      <w:r w:rsidRPr="0023047C">
        <w:rPr>
          <w:rFonts w:cs="Arial"/>
          <w:color w:val="auto"/>
          <w:szCs w:val="20"/>
          <w:lang w:val="es-ES" w:eastAsia="es-ES"/>
        </w:rPr>
        <w:t>la</w:t>
      </w:r>
      <w:r w:rsidRPr="0023047C">
        <w:rPr>
          <w:rFonts w:eastAsia="Yu Mincho" w:cs="Arial"/>
          <w:color w:val="auto"/>
          <w:szCs w:val="20"/>
          <w:lang w:val="es-ES" w:eastAsia="es-ES"/>
        </w:rPr>
        <w:t xml:space="preserve"> </w:t>
      </w:r>
      <w:r w:rsidRPr="0023047C">
        <w:rPr>
          <w:rFonts w:cs="Arial"/>
          <w:color w:val="auto"/>
          <w:szCs w:val="20"/>
          <w:lang w:val="es-ES" w:eastAsia="es-ES"/>
        </w:rPr>
        <w:t>declaración</w:t>
      </w:r>
      <w:r w:rsidRPr="0023047C">
        <w:rPr>
          <w:rFonts w:eastAsia="Yu Mincho" w:cs="Arial"/>
          <w:color w:val="auto"/>
          <w:szCs w:val="20"/>
          <w:lang w:val="es-ES" w:eastAsia="es-ES"/>
        </w:rPr>
        <w:t xml:space="preserve"> </w:t>
      </w:r>
      <w:r w:rsidRPr="0023047C">
        <w:rPr>
          <w:rFonts w:cs="Arial"/>
          <w:color w:val="auto"/>
          <w:szCs w:val="20"/>
          <w:lang w:val="es-ES" w:eastAsia="es-ES"/>
        </w:rPr>
        <w:t>donde</w:t>
      </w:r>
      <w:r w:rsidRPr="0023047C">
        <w:rPr>
          <w:rFonts w:eastAsia="Yu Mincho" w:cs="Arial"/>
          <w:color w:val="auto"/>
          <w:szCs w:val="20"/>
          <w:lang w:val="es-ES" w:eastAsia="es-ES"/>
        </w:rPr>
        <w:t xml:space="preserve"> </w:t>
      </w:r>
      <w:r w:rsidRPr="0023047C">
        <w:rPr>
          <w:rFonts w:cs="Arial"/>
          <w:color w:val="auto"/>
          <w:szCs w:val="20"/>
          <w:lang w:val="es-ES" w:eastAsia="es-ES"/>
        </w:rPr>
        <w:t>acredite</w:t>
      </w:r>
      <w:r w:rsidRPr="0023047C">
        <w:rPr>
          <w:rFonts w:eastAsia="Yu Mincho" w:cs="Arial"/>
          <w:color w:val="auto"/>
          <w:szCs w:val="20"/>
          <w:lang w:val="es-ES" w:eastAsia="es-ES"/>
        </w:rPr>
        <w:t xml:space="preserve"> </w:t>
      </w:r>
      <w:r w:rsidRPr="0023047C">
        <w:rPr>
          <w:rFonts w:cs="Arial"/>
          <w:color w:val="auto"/>
          <w:szCs w:val="20"/>
          <w:lang w:val="es-ES" w:eastAsia="es-ES"/>
        </w:rPr>
        <w:t>el</w:t>
      </w:r>
      <w:r w:rsidRPr="0023047C">
        <w:rPr>
          <w:rFonts w:eastAsia="Yu Mincho" w:cs="Arial"/>
          <w:color w:val="auto"/>
          <w:szCs w:val="20"/>
          <w:lang w:val="es-ES" w:eastAsia="es-ES"/>
        </w:rPr>
        <w:t xml:space="preserve"> </w:t>
      </w:r>
      <w:r w:rsidRPr="0023047C">
        <w:rPr>
          <w:rFonts w:cs="Arial"/>
          <w:color w:val="auto"/>
          <w:szCs w:val="20"/>
          <w:lang w:val="es-ES" w:eastAsia="es-ES"/>
        </w:rPr>
        <w:t>pago</w:t>
      </w:r>
      <w:r w:rsidRPr="0023047C">
        <w:rPr>
          <w:rFonts w:eastAsia="Yu Mincho" w:cs="Arial"/>
          <w:color w:val="auto"/>
          <w:szCs w:val="20"/>
          <w:lang w:val="es-ES" w:eastAsia="es-ES"/>
        </w:rPr>
        <w:t xml:space="preserve"> </w:t>
      </w:r>
      <w:r w:rsidRPr="0023047C">
        <w:rPr>
          <w:rFonts w:cs="Arial"/>
          <w:color w:val="auto"/>
          <w:szCs w:val="20"/>
          <w:lang w:val="es-ES" w:eastAsia="es-ES"/>
        </w:rPr>
        <w:t>correspondiente</w:t>
      </w:r>
      <w:r w:rsidRPr="0023047C">
        <w:rPr>
          <w:rFonts w:eastAsia="Yu Mincho" w:cs="Arial"/>
          <w:color w:val="auto"/>
          <w:szCs w:val="20"/>
          <w:lang w:val="es-ES" w:eastAsia="es-ES"/>
        </w:rPr>
        <w:t xml:space="preserve"> </w:t>
      </w:r>
      <w:r w:rsidRPr="0023047C">
        <w:rPr>
          <w:rFonts w:cs="Arial"/>
          <w:color w:val="auto"/>
          <w:szCs w:val="20"/>
          <w:lang w:val="es-ES" w:eastAsia="es-ES"/>
        </w:rPr>
        <w:t>a</w:t>
      </w:r>
      <w:r w:rsidRPr="0023047C">
        <w:rPr>
          <w:rFonts w:eastAsia="Yu Mincho" w:cs="Arial"/>
          <w:color w:val="auto"/>
          <w:szCs w:val="20"/>
          <w:lang w:val="es-ES" w:eastAsia="es-ES"/>
        </w:rPr>
        <w:t xml:space="preserve"> </w:t>
      </w:r>
      <w:r w:rsidRPr="0023047C">
        <w:rPr>
          <w:rFonts w:cs="Arial"/>
          <w:color w:val="auto"/>
          <w:szCs w:val="20"/>
          <w:lang w:val="es-ES" w:eastAsia="es-ES"/>
        </w:rPr>
        <w:t>seguridad</w:t>
      </w:r>
      <w:r w:rsidRPr="0023047C">
        <w:rPr>
          <w:rFonts w:eastAsia="Yu Mincho" w:cs="Arial"/>
          <w:color w:val="auto"/>
          <w:szCs w:val="20"/>
          <w:lang w:val="es-ES" w:eastAsia="es-ES"/>
        </w:rPr>
        <w:t xml:space="preserve"> </w:t>
      </w:r>
      <w:r w:rsidRPr="0023047C">
        <w:rPr>
          <w:rFonts w:cs="Arial"/>
          <w:color w:val="auto"/>
          <w:szCs w:val="20"/>
          <w:lang w:val="es-ES" w:eastAsia="es-ES"/>
        </w:rPr>
        <w:t>social</w:t>
      </w:r>
      <w:r w:rsidRPr="0023047C">
        <w:rPr>
          <w:rFonts w:eastAsia="Yu Mincho" w:cs="Arial"/>
          <w:color w:val="auto"/>
          <w:szCs w:val="20"/>
          <w:lang w:val="es-ES" w:eastAsia="es-ES"/>
        </w:rPr>
        <w:t xml:space="preserve"> </w:t>
      </w:r>
      <w:r w:rsidRPr="0023047C">
        <w:rPr>
          <w:rFonts w:cs="Arial"/>
          <w:color w:val="auto"/>
          <w:szCs w:val="20"/>
          <w:lang w:val="es-ES" w:eastAsia="es-ES"/>
        </w:rPr>
        <w:t>y</w:t>
      </w:r>
      <w:r w:rsidRPr="0023047C">
        <w:rPr>
          <w:rFonts w:eastAsia="Yu Mincho" w:cs="Arial"/>
          <w:color w:val="auto"/>
          <w:szCs w:val="20"/>
          <w:lang w:val="es-ES" w:eastAsia="es-ES"/>
        </w:rPr>
        <w:t xml:space="preserve"> </w:t>
      </w:r>
      <w:r w:rsidRPr="0023047C">
        <w:rPr>
          <w:rFonts w:cs="Arial"/>
          <w:color w:val="auto"/>
          <w:szCs w:val="20"/>
          <w:lang w:val="es-ES" w:eastAsia="es-ES"/>
        </w:rPr>
        <w:t>aportes</w:t>
      </w:r>
      <w:r w:rsidRPr="0023047C">
        <w:rPr>
          <w:rFonts w:eastAsia="Yu Mincho" w:cs="Arial"/>
          <w:color w:val="auto"/>
          <w:szCs w:val="20"/>
          <w:lang w:val="es-ES" w:eastAsia="es-ES"/>
        </w:rPr>
        <w:t xml:space="preserve"> </w:t>
      </w:r>
      <w:r w:rsidRPr="0023047C">
        <w:rPr>
          <w:rFonts w:cs="Arial"/>
          <w:color w:val="auto"/>
          <w:szCs w:val="20"/>
          <w:lang w:val="es-ES" w:eastAsia="es-ES"/>
        </w:rPr>
        <w:t>legales</w:t>
      </w:r>
      <w:r w:rsidRPr="0023047C">
        <w:rPr>
          <w:rFonts w:eastAsia="Yu Mincho" w:cs="Arial"/>
          <w:color w:val="auto"/>
          <w:szCs w:val="20"/>
          <w:lang w:val="es-ES" w:eastAsia="es-ES"/>
        </w:rPr>
        <w:t xml:space="preserve"> </w:t>
      </w:r>
      <w:r w:rsidRPr="0023047C">
        <w:rPr>
          <w:rFonts w:cs="Arial"/>
          <w:color w:val="auto"/>
          <w:szCs w:val="20"/>
          <w:lang w:val="es-ES" w:eastAsia="es-ES"/>
        </w:rPr>
        <w:t>cuando</w:t>
      </w:r>
      <w:r w:rsidRPr="0023047C">
        <w:rPr>
          <w:rFonts w:eastAsia="Yu Mincho" w:cs="Arial"/>
          <w:color w:val="auto"/>
          <w:szCs w:val="20"/>
          <w:lang w:val="es-ES" w:eastAsia="es-ES"/>
        </w:rPr>
        <w:t xml:space="preserve"> </w:t>
      </w:r>
      <w:r w:rsidRPr="0023047C">
        <w:rPr>
          <w:rFonts w:cs="Arial"/>
          <w:color w:val="auto"/>
          <w:szCs w:val="20"/>
          <w:lang w:val="es-ES" w:eastAsia="es-ES"/>
        </w:rPr>
        <w:t>a</w:t>
      </w:r>
      <w:r w:rsidRPr="0023047C">
        <w:rPr>
          <w:rFonts w:eastAsia="Yu Mincho" w:cs="Arial"/>
          <w:color w:val="auto"/>
          <w:szCs w:val="20"/>
          <w:lang w:val="es-ES" w:eastAsia="es-ES"/>
        </w:rPr>
        <w:t xml:space="preserve"> </w:t>
      </w:r>
      <w:r w:rsidRPr="0023047C">
        <w:rPr>
          <w:rFonts w:cs="Arial"/>
          <w:color w:val="auto"/>
          <w:szCs w:val="20"/>
          <w:lang w:val="es-ES" w:eastAsia="es-ES"/>
        </w:rPr>
        <w:t>ello</w:t>
      </w:r>
      <w:r w:rsidRPr="0023047C">
        <w:rPr>
          <w:rFonts w:eastAsia="Yu Mincho" w:cs="Arial"/>
          <w:color w:val="auto"/>
          <w:szCs w:val="20"/>
          <w:lang w:val="es-ES" w:eastAsia="es-ES"/>
        </w:rPr>
        <w:t xml:space="preserve"> </w:t>
      </w:r>
      <w:r w:rsidRPr="0023047C">
        <w:rPr>
          <w:rFonts w:cs="Arial"/>
          <w:color w:val="auto"/>
          <w:szCs w:val="20"/>
          <w:lang w:val="es-ES" w:eastAsia="es-ES"/>
        </w:rPr>
        <w:t>haya</w:t>
      </w:r>
      <w:r w:rsidRPr="0023047C">
        <w:rPr>
          <w:rFonts w:eastAsia="Yu Mincho" w:cs="Arial"/>
          <w:color w:val="auto"/>
          <w:szCs w:val="20"/>
          <w:lang w:val="es-ES" w:eastAsia="es-ES"/>
        </w:rPr>
        <w:t xml:space="preserve"> </w:t>
      </w:r>
      <w:r w:rsidRPr="0023047C">
        <w:rPr>
          <w:rFonts w:cs="Arial"/>
          <w:color w:val="auto"/>
          <w:szCs w:val="20"/>
          <w:lang w:val="es-ES" w:eastAsia="es-ES"/>
        </w:rPr>
        <w:t>lugar.</w:t>
      </w:r>
      <w:r w:rsidRPr="0023047C">
        <w:rPr>
          <w:rFonts w:eastAsia="Yu Mincho" w:cs="Arial"/>
          <w:color w:val="auto"/>
          <w:szCs w:val="20"/>
          <w:lang w:val="es-ES" w:eastAsia="es-ES"/>
        </w:rPr>
        <w:t xml:space="preserve"> </w:t>
      </w:r>
    </w:p>
    <w:p w14:paraId="45BF71E5" w14:textId="36760425" w:rsidR="00A12726" w:rsidRPr="0023047C" w:rsidRDefault="00A12726" w:rsidP="00695362">
      <w:pPr>
        <w:spacing w:line="240" w:lineRule="auto"/>
        <w:jc w:val="both"/>
        <w:rPr>
          <w:rFonts w:cs="Arial"/>
          <w:color w:val="auto"/>
          <w:szCs w:val="20"/>
          <w:lang w:val="es-ES" w:eastAsia="es-ES"/>
        </w:rPr>
      </w:pPr>
      <w:r w:rsidRPr="0023047C">
        <w:rPr>
          <w:rFonts w:cs="Arial"/>
          <w:color w:val="auto"/>
          <w:szCs w:val="20"/>
          <w:lang w:val="es-ES" w:eastAsia="es-ES"/>
        </w:rPr>
        <w:t>En</w:t>
      </w:r>
      <w:r w:rsidRPr="0023047C">
        <w:rPr>
          <w:rFonts w:eastAsia="Yu Mincho" w:cs="Arial"/>
          <w:color w:val="auto"/>
          <w:szCs w:val="20"/>
          <w:lang w:val="es-ES" w:eastAsia="es-ES"/>
        </w:rPr>
        <w:t xml:space="preserve"> </w:t>
      </w:r>
      <w:r w:rsidRPr="0023047C">
        <w:rPr>
          <w:rFonts w:cs="Arial"/>
          <w:color w:val="auto"/>
          <w:szCs w:val="20"/>
          <w:lang w:val="es-ES" w:eastAsia="es-ES"/>
        </w:rPr>
        <w:t>caso</w:t>
      </w:r>
      <w:r w:rsidRPr="0023047C">
        <w:rPr>
          <w:rFonts w:eastAsia="Yu Mincho" w:cs="Arial"/>
          <w:color w:val="auto"/>
          <w:szCs w:val="20"/>
          <w:lang w:val="es-ES" w:eastAsia="es-ES"/>
        </w:rPr>
        <w:t xml:space="preserve"> </w:t>
      </w:r>
      <w:r w:rsidRPr="0023047C">
        <w:rPr>
          <w:rFonts w:cs="Arial"/>
          <w:color w:val="auto"/>
          <w:szCs w:val="20"/>
          <w:lang w:val="es-ES" w:eastAsia="es-ES"/>
        </w:rPr>
        <w:t>de</w:t>
      </w:r>
      <w:r w:rsidRPr="0023047C">
        <w:rPr>
          <w:rFonts w:eastAsia="Yu Mincho" w:cs="Arial"/>
          <w:color w:val="auto"/>
          <w:szCs w:val="20"/>
          <w:lang w:val="es-ES" w:eastAsia="es-ES"/>
        </w:rPr>
        <w:t xml:space="preserve"> </w:t>
      </w:r>
      <w:r w:rsidRPr="0023047C">
        <w:rPr>
          <w:rFonts w:cs="Arial"/>
          <w:color w:val="auto"/>
          <w:szCs w:val="20"/>
          <w:lang w:val="es-ES" w:eastAsia="es-ES"/>
        </w:rPr>
        <w:t>que</w:t>
      </w:r>
      <w:r w:rsidRPr="0023047C">
        <w:rPr>
          <w:rFonts w:eastAsia="Yu Mincho" w:cs="Arial"/>
          <w:color w:val="auto"/>
          <w:szCs w:val="20"/>
          <w:lang w:val="es-ES" w:eastAsia="es-ES"/>
        </w:rPr>
        <w:t xml:space="preserve"> </w:t>
      </w:r>
      <w:r w:rsidR="005717B2" w:rsidRPr="0023047C">
        <w:rPr>
          <w:rFonts w:eastAsia="Yu Mincho" w:cs="Arial"/>
          <w:color w:val="auto"/>
          <w:szCs w:val="20"/>
          <w:lang w:val="es-ES" w:eastAsia="es-ES"/>
        </w:rPr>
        <w:t>el adjudicatario</w:t>
      </w:r>
      <w:r w:rsidR="00A80B5A" w:rsidRPr="0023047C">
        <w:rPr>
          <w:rFonts w:eastAsia="Yu Mincho" w:cs="Arial"/>
          <w:color w:val="auto"/>
          <w:szCs w:val="20"/>
          <w:lang w:val="es-ES" w:eastAsia="es-ES"/>
        </w:rPr>
        <w:t xml:space="preserve">, </w:t>
      </w:r>
      <w:r w:rsidRPr="0023047C">
        <w:rPr>
          <w:rFonts w:cs="Arial"/>
          <w:color w:val="auto"/>
          <w:szCs w:val="20"/>
          <w:lang w:val="es-ES" w:eastAsia="es-ES"/>
        </w:rPr>
        <w:t>persona</w:t>
      </w:r>
      <w:r w:rsidRPr="0023047C">
        <w:rPr>
          <w:rFonts w:eastAsia="Yu Mincho" w:cs="Arial"/>
          <w:color w:val="auto"/>
          <w:szCs w:val="20"/>
          <w:lang w:val="es-ES" w:eastAsia="es-ES"/>
        </w:rPr>
        <w:t xml:space="preserve"> </w:t>
      </w:r>
      <w:r w:rsidRPr="0023047C">
        <w:rPr>
          <w:rFonts w:cs="Arial"/>
          <w:color w:val="auto"/>
          <w:szCs w:val="20"/>
          <w:lang w:val="es-ES" w:eastAsia="es-ES"/>
        </w:rPr>
        <w:t>natural</w:t>
      </w:r>
      <w:r w:rsidRPr="0023047C">
        <w:rPr>
          <w:rFonts w:eastAsia="Yu Mincho" w:cs="Arial"/>
          <w:color w:val="auto"/>
          <w:szCs w:val="20"/>
          <w:lang w:val="es-ES" w:eastAsia="es-ES"/>
        </w:rPr>
        <w:t xml:space="preserve"> </w:t>
      </w:r>
      <w:r w:rsidRPr="0023047C">
        <w:rPr>
          <w:rFonts w:cs="Arial"/>
          <w:color w:val="auto"/>
          <w:szCs w:val="20"/>
          <w:lang w:val="es-ES" w:eastAsia="es-ES"/>
        </w:rPr>
        <w:t>o</w:t>
      </w:r>
      <w:r w:rsidRPr="0023047C">
        <w:rPr>
          <w:rFonts w:eastAsia="Yu Mincho" w:cs="Arial"/>
          <w:color w:val="auto"/>
          <w:szCs w:val="20"/>
          <w:lang w:val="es-ES" w:eastAsia="es-ES"/>
        </w:rPr>
        <w:t xml:space="preserve"> </w:t>
      </w:r>
      <w:r w:rsidRPr="0023047C">
        <w:rPr>
          <w:rFonts w:cs="Arial"/>
          <w:color w:val="auto"/>
          <w:szCs w:val="20"/>
          <w:lang w:val="es-ES" w:eastAsia="es-ES"/>
        </w:rPr>
        <w:t>jurídica</w:t>
      </w:r>
      <w:r w:rsidR="00A80B5A" w:rsidRPr="0023047C">
        <w:rPr>
          <w:rFonts w:cs="Arial"/>
          <w:color w:val="auto"/>
          <w:szCs w:val="20"/>
          <w:lang w:val="es-ES" w:eastAsia="es-ES"/>
        </w:rPr>
        <w:t>,</w:t>
      </w:r>
      <w:r w:rsidRPr="0023047C">
        <w:rPr>
          <w:rFonts w:eastAsia="Yu Mincho" w:cs="Arial"/>
          <w:color w:val="auto"/>
          <w:szCs w:val="20"/>
          <w:lang w:val="es-ES" w:eastAsia="es-ES"/>
        </w:rPr>
        <w:t xml:space="preserve"> </w:t>
      </w:r>
      <w:r w:rsidRPr="0023047C">
        <w:rPr>
          <w:rFonts w:cs="Arial"/>
          <w:color w:val="auto"/>
          <w:szCs w:val="20"/>
          <w:lang w:val="es-ES" w:eastAsia="es-ES"/>
        </w:rPr>
        <w:t>no</w:t>
      </w:r>
      <w:r w:rsidRPr="0023047C">
        <w:rPr>
          <w:rFonts w:eastAsia="Yu Mincho" w:cs="Arial"/>
          <w:color w:val="auto"/>
          <w:szCs w:val="20"/>
          <w:lang w:val="es-ES" w:eastAsia="es-ES"/>
        </w:rPr>
        <w:t xml:space="preserve"> </w:t>
      </w:r>
      <w:r w:rsidRPr="0023047C">
        <w:rPr>
          <w:rFonts w:cs="Arial"/>
          <w:color w:val="auto"/>
          <w:szCs w:val="20"/>
          <w:lang w:val="es-ES" w:eastAsia="es-ES"/>
        </w:rPr>
        <w:t>tenga</w:t>
      </w:r>
      <w:r w:rsidRPr="0023047C">
        <w:rPr>
          <w:rFonts w:eastAsia="Yu Mincho" w:cs="Arial"/>
          <w:color w:val="auto"/>
          <w:szCs w:val="20"/>
          <w:lang w:val="es-ES" w:eastAsia="es-ES"/>
        </w:rPr>
        <w:t xml:space="preserve"> </w:t>
      </w:r>
      <w:r w:rsidRPr="0023047C">
        <w:rPr>
          <w:rFonts w:cs="Arial"/>
          <w:color w:val="auto"/>
          <w:szCs w:val="20"/>
          <w:lang w:val="es-ES" w:eastAsia="es-ES"/>
        </w:rPr>
        <w:t>o</w:t>
      </w:r>
      <w:r w:rsidRPr="0023047C">
        <w:rPr>
          <w:rFonts w:eastAsia="Yu Mincho" w:cs="Arial"/>
          <w:color w:val="auto"/>
          <w:szCs w:val="20"/>
          <w:lang w:val="es-ES" w:eastAsia="es-ES"/>
        </w:rPr>
        <w:t xml:space="preserve"> </w:t>
      </w:r>
      <w:r w:rsidRPr="0023047C">
        <w:rPr>
          <w:rFonts w:cs="Arial"/>
          <w:color w:val="auto"/>
          <w:szCs w:val="20"/>
          <w:lang w:val="es-ES" w:eastAsia="es-ES"/>
        </w:rPr>
        <w:t>haya</w:t>
      </w:r>
      <w:r w:rsidRPr="0023047C">
        <w:rPr>
          <w:rFonts w:eastAsia="Yu Mincho" w:cs="Arial"/>
          <w:color w:val="auto"/>
          <w:szCs w:val="20"/>
          <w:lang w:val="es-ES" w:eastAsia="es-ES"/>
        </w:rPr>
        <w:t xml:space="preserve"> </w:t>
      </w:r>
      <w:r w:rsidRPr="0023047C">
        <w:rPr>
          <w:rFonts w:cs="Arial"/>
          <w:color w:val="auto"/>
          <w:szCs w:val="20"/>
          <w:lang w:val="es-ES" w:eastAsia="es-ES"/>
        </w:rPr>
        <w:t>tenido</w:t>
      </w:r>
      <w:r w:rsidRPr="0023047C">
        <w:rPr>
          <w:rFonts w:eastAsia="Yu Mincho" w:cs="Arial"/>
          <w:color w:val="auto"/>
          <w:szCs w:val="20"/>
          <w:lang w:val="es-ES" w:eastAsia="es-ES"/>
        </w:rPr>
        <w:t xml:space="preserve"> </w:t>
      </w:r>
      <w:r w:rsidRPr="0023047C">
        <w:rPr>
          <w:rFonts w:cs="Arial"/>
          <w:color w:val="auto"/>
          <w:szCs w:val="20"/>
          <w:lang w:val="es-ES" w:eastAsia="es-ES"/>
        </w:rPr>
        <w:t>dentro</w:t>
      </w:r>
      <w:r w:rsidRPr="0023047C">
        <w:rPr>
          <w:rFonts w:eastAsia="Yu Mincho" w:cs="Arial"/>
          <w:color w:val="auto"/>
          <w:szCs w:val="20"/>
          <w:lang w:val="es-ES" w:eastAsia="es-ES"/>
        </w:rPr>
        <w:t xml:space="preserve"> </w:t>
      </w:r>
      <w:r w:rsidRPr="0023047C">
        <w:rPr>
          <w:rFonts w:cs="Arial"/>
          <w:color w:val="auto"/>
          <w:szCs w:val="20"/>
          <w:lang w:val="es-ES" w:eastAsia="es-ES"/>
        </w:rPr>
        <w:t>de</w:t>
      </w:r>
      <w:r w:rsidRPr="0023047C">
        <w:rPr>
          <w:rFonts w:eastAsia="Yu Mincho" w:cs="Arial"/>
          <w:color w:val="auto"/>
          <w:szCs w:val="20"/>
          <w:lang w:val="es-ES" w:eastAsia="es-ES"/>
        </w:rPr>
        <w:t xml:space="preserve"> </w:t>
      </w:r>
      <w:r w:rsidRPr="0023047C">
        <w:rPr>
          <w:rFonts w:cs="Arial"/>
          <w:color w:val="auto"/>
          <w:szCs w:val="20"/>
          <w:lang w:val="es-ES" w:eastAsia="es-ES"/>
        </w:rPr>
        <w:t>los</w:t>
      </w:r>
      <w:r w:rsidRPr="0023047C">
        <w:rPr>
          <w:rFonts w:eastAsia="Yu Mincho" w:cs="Arial"/>
          <w:color w:val="auto"/>
          <w:szCs w:val="20"/>
          <w:lang w:val="es-ES" w:eastAsia="es-ES"/>
        </w:rPr>
        <w:t xml:space="preserve"> </w:t>
      </w:r>
      <w:r w:rsidRPr="0023047C">
        <w:rPr>
          <w:rFonts w:cs="Arial"/>
          <w:color w:val="auto"/>
          <w:szCs w:val="20"/>
          <w:lang w:val="es-ES" w:eastAsia="es-ES"/>
        </w:rPr>
        <w:t>seis</w:t>
      </w:r>
      <w:r w:rsidRPr="0023047C">
        <w:rPr>
          <w:rFonts w:eastAsia="Yu Mincho" w:cs="Arial"/>
          <w:color w:val="auto"/>
          <w:szCs w:val="20"/>
          <w:lang w:val="es-ES" w:eastAsia="es-ES"/>
        </w:rPr>
        <w:t xml:space="preserve"> (</w:t>
      </w:r>
      <w:r w:rsidRPr="0023047C">
        <w:rPr>
          <w:rFonts w:cs="Arial"/>
          <w:color w:val="auto"/>
          <w:szCs w:val="20"/>
          <w:lang w:val="es-ES" w:eastAsia="es-ES"/>
        </w:rPr>
        <w:t>6</w:t>
      </w:r>
      <w:r w:rsidRPr="0023047C">
        <w:rPr>
          <w:rFonts w:eastAsia="Yu Mincho" w:cs="Arial"/>
          <w:color w:val="auto"/>
          <w:szCs w:val="20"/>
          <w:lang w:val="es-ES" w:eastAsia="es-ES"/>
        </w:rPr>
        <w:t xml:space="preserve">) </w:t>
      </w:r>
      <w:r w:rsidRPr="0023047C">
        <w:rPr>
          <w:rFonts w:cs="Arial"/>
          <w:color w:val="auto"/>
          <w:szCs w:val="20"/>
          <w:lang w:val="es-ES" w:eastAsia="es-ES"/>
        </w:rPr>
        <w:t>meses</w:t>
      </w:r>
      <w:r w:rsidRPr="0023047C">
        <w:rPr>
          <w:rFonts w:eastAsia="Yu Mincho" w:cs="Arial"/>
          <w:color w:val="auto"/>
          <w:szCs w:val="20"/>
          <w:lang w:val="es-ES" w:eastAsia="es-ES"/>
        </w:rPr>
        <w:t xml:space="preserve"> </w:t>
      </w:r>
      <w:r w:rsidRPr="0023047C">
        <w:rPr>
          <w:rFonts w:cs="Arial"/>
          <w:color w:val="auto"/>
          <w:szCs w:val="20"/>
          <w:lang w:val="es-ES" w:eastAsia="es-ES"/>
        </w:rPr>
        <w:t>anteriores</w:t>
      </w:r>
      <w:r w:rsidRPr="0023047C">
        <w:rPr>
          <w:rFonts w:eastAsia="Yu Mincho" w:cs="Arial"/>
          <w:color w:val="auto"/>
          <w:szCs w:val="20"/>
          <w:lang w:val="es-ES" w:eastAsia="es-ES"/>
        </w:rPr>
        <w:t xml:space="preserve"> </w:t>
      </w:r>
      <w:r w:rsidRPr="0023047C">
        <w:rPr>
          <w:rFonts w:cs="Arial"/>
          <w:color w:val="auto"/>
          <w:szCs w:val="20"/>
          <w:lang w:val="es-ES" w:eastAsia="es-ES"/>
        </w:rPr>
        <w:t>a</w:t>
      </w:r>
      <w:r w:rsidRPr="0023047C">
        <w:rPr>
          <w:rFonts w:eastAsia="Yu Mincho" w:cs="Arial"/>
          <w:color w:val="auto"/>
          <w:szCs w:val="20"/>
          <w:lang w:val="es-ES" w:eastAsia="es-ES"/>
        </w:rPr>
        <w:t xml:space="preserve"> </w:t>
      </w:r>
      <w:r w:rsidRPr="0023047C">
        <w:rPr>
          <w:rFonts w:cs="Arial"/>
          <w:color w:val="auto"/>
          <w:szCs w:val="20"/>
          <w:lang w:val="es-ES" w:eastAsia="es-ES"/>
        </w:rPr>
        <w:t>la</w:t>
      </w:r>
      <w:r w:rsidRPr="0023047C">
        <w:rPr>
          <w:rFonts w:eastAsia="Yu Mincho" w:cs="Arial"/>
          <w:color w:val="auto"/>
          <w:szCs w:val="20"/>
          <w:lang w:val="es-ES" w:eastAsia="es-ES"/>
        </w:rPr>
        <w:t xml:space="preserve"> </w:t>
      </w:r>
      <w:r w:rsidRPr="0023047C">
        <w:rPr>
          <w:rFonts w:cs="Arial"/>
          <w:color w:val="auto"/>
          <w:szCs w:val="20"/>
          <w:lang w:val="es-ES" w:eastAsia="es-ES"/>
        </w:rPr>
        <w:t>fecha</w:t>
      </w:r>
      <w:r w:rsidRPr="0023047C">
        <w:rPr>
          <w:rFonts w:eastAsia="Yu Mincho" w:cs="Arial"/>
          <w:color w:val="auto"/>
          <w:szCs w:val="20"/>
          <w:lang w:val="es-ES" w:eastAsia="es-ES"/>
        </w:rPr>
        <w:t xml:space="preserve"> </w:t>
      </w:r>
      <w:r w:rsidRPr="0023047C">
        <w:rPr>
          <w:rFonts w:cs="Arial"/>
          <w:color w:val="auto"/>
          <w:szCs w:val="20"/>
          <w:lang w:val="es-ES" w:eastAsia="es-ES"/>
        </w:rPr>
        <w:t>de</w:t>
      </w:r>
      <w:r w:rsidRPr="0023047C">
        <w:rPr>
          <w:rFonts w:eastAsia="Yu Mincho" w:cs="Arial"/>
          <w:color w:val="auto"/>
          <w:szCs w:val="20"/>
          <w:lang w:val="es-ES" w:eastAsia="es-ES"/>
        </w:rPr>
        <w:t xml:space="preserve"> </w:t>
      </w:r>
      <w:r w:rsidR="001036F2" w:rsidRPr="0023047C">
        <w:rPr>
          <w:rFonts w:cs="Arial"/>
          <w:color w:val="auto"/>
          <w:szCs w:val="20"/>
          <w:lang w:val="es-ES" w:eastAsia="es-ES"/>
        </w:rPr>
        <w:t>aceptación de la oferta</w:t>
      </w:r>
      <w:r w:rsidRPr="0023047C">
        <w:rPr>
          <w:rFonts w:cs="Arial"/>
          <w:color w:val="auto"/>
          <w:szCs w:val="20"/>
          <w:lang w:val="es-ES" w:eastAsia="es-ES"/>
        </w:rPr>
        <w:t xml:space="preserve"> personal</w:t>
      </w:r>
      <w:r w:rsidRPr="0023047C">
        <w:rPr>
          <w:rFonts w:eastAsia="Yu Mincho" w:cs="Arial"/>
          <w:color w:val="auto"/>
          <w:szCs w:val="20"/>
          <w:lang w:val="es-ES" w:eastAsia="es-ES"/>
        </w:rPr>
        <w:t xml:space="preserve"> </w:t>
      </w:r>
      <w:r w:rsidRPr="0023047C">
        <w:rPr>
          <w:rFonts w:cs="Arial"/>
          <w:color w:val="auto"/>
          <w:szCs w:val="20"/>
          <w:lang w:val="es-ES" w:eastAsia="es-ES"/>
        </w:rPr>
        <w:t>a</w:t>
      </w:r>
      <w:r w:rsidRPr="0023047C">
        <w:rPr>
          <w:rFonts w:eastAsia="Yu Mincho" w:cs="Arial"/>
          <w:color w:val="auto"/>
          <w:szCs w:val="20"/>
          <w:lang w:val="es-ES" w:eastAsia="es-ES"/>
        </w:rPr>
        <w:t xml:space="preserve"> </w:t>
      </w:r>
      <w:r w:rsidRPr="0023047C">
        <w:rPr>
          <w:rFonts w:cs="Arial"/>
          <w:color w:val="auto"/>
          <w:szCs w:val="20"/>
          <w:lang w:val="es-ES" w:eastAsia="es-ES"/>
        </w:rPr>
        <w:t>cargo</w:t>
      </w:r>
      <w:r w:rsidR="00743F84" w:rsidRPr="0023047C">
        <w:rPr>
          <w:rFonts w:cs="Arial"/>
          <w:color w:val="auto"/>
          <w:szCs w:val="20"/>
          <w:lang w:val="es-ES" w:eastAsia="es-ES"/>
        </w:rPr>
        <w:t>,</w:t>
      </w:r>
      <w:r w:rsidRPr="0023047C">
        <w:rPr>
          <w:rFonts w:eastAsia="Yu Mincho" w:cs="Arial"/>
          <w:color w:val="auto"/>
          <w:szCs w:val="20"/>
          <w:lang w:val="es-ES" w:eastAsia="es-ES"/>
        </w:rPr>
        <w:t xml:space="preserve"> </w:t>
      </w:r>
      <w:r w:rsidRPr="0023047C">
        <w:rPr>
          <w:rFonts w:cs="Arial"/>
          <w:color w:val="auto"/>
          <w:szCs w:val="20"/>
          <w:lang w:val="es-ES" w:eastAsia="es-ES"/>
        </w:rPr>
        <w:t>y</w:t>
      </w:r>
      <w:r w:rsidRPr="0023047C">
        <w:rPr>
          <w:rFonts w:eastAsia="Yu Mincho" w:cs="Arial"/>
          <w:color w:val="auto"/>
          <w:szCs w:val="20"/>
          <w:lang w:val="es-ES" w:eastAsia="es-ES"/>
        </w:rPr>
        <w:t xml:space="preserve"> </w:t>
      </w:r>
      <w:r w:rsidRPr="0023047C">
        <w:rPr>
          <w:rFonts w:cs="Arial"/>
          <w:color w:val="auto"/>
          <w:szCs w:val="20"/>
          <w:lang w:val="es-ES" w:eastAsia="es-ES"/>
        </w:rPr>
        <w:t>por</w:t>
      </w:r>
      <w:r w:rsidRPr="0023047C">
        <w:rPr>
          <w:rFonts w:eastAsia="Yu Mincho" w:cs="Arial"/>
          <w:color w:val="auto"/>
          <w:szCs w:val="20"/>
          <w:lang w:val="es-ES" w:eastAsia="es-ES"/>
        </w:rPr>
        <w:t xml:space="preserve"> </w:t>
      </w:r>
      <w:r w:rsidRPr="0023047C">
        <w:rPr>
          <w:rFonts w:cs="Arial"/>
          <w:color w:val="auto"/>
          <w:szCs w:val="20"/>
          <w:lang w:val="es-ES" w:eastAsia="es-ES"/>
        </w:rPr>
        <w:t>ende</w:t>
      </w:r>
      <w:r w:rsidRPr="0023047C">
        <w:rPr>
          <w:rFonts w:eastAsia="Yu Mincho" w:cs="Arial"/>
          <w:color w:val="auto"/>
          <w:szCs w:val="20"/>
          <w:lang w:val="es-ES" w:eastAsia="es-ES"/>
        </w:rPr>
        <w:t xml:space="preserve"> </w:t>
      </w:r>
      <w:r w:rsidRPr="0023047C">
        <w:rPr>
          <w:rFonts w:cs="Arial"/>
          <w:color w:val="auto"/>
          <w:szCs w:val="20"/>
          <w:lang w:val="es-ES" w:eastAsia="es-ES"/>
        </w:rPr>
        <w:t>no</w:t>
      </w:r>
      <w:r w:rsidRPr="0023047C">
        <w:rPr>
          <w:rFonts w:eastAsia="Yu Mincho" w:cs="Arial"/>
          <w:color w:val="auto"/>
          <w:szCs w:val="20"/>
          <w:lang w:val="es-ES" w:eastAsia="es-ES"/>
        </w:rPr>
        <w:t xml:space="preserve"> </w:t>
      </w:r>
      <w:r w:rsidRPr="0023047C">
        <w:rPr>
          <w:rFonts w:cs="Arial"/>
          <w:color w:val="auto"/>
          <w:szCs w:val="20"/>
          <w:lang w:val="es-ES" w:eastAsia="es-ES"/>
        </w:rPr>
        <w:t>esté</w:t>
      </w:r>
      <w:r w:rsidRPr="0023047C">
        <w:rPr>
          <w:rFonts w:eastAsia="Yu Mincho" w:cs="Arial"/>
          <w:color w:val="auto"/>
          <w:szCs w:val="20"/>
          <w:lang w:val="es-ES" w:eastAsia="es-ES"/>
        </w:rPr>
        <w:t xml:space="preserve"> </w:t>
      </w:r>
      <w:r w:rsidRPr="0023047C">
        <w:rPr>
          <w:rFonts w:cs="Arial"/>
          <w:color w:val="auto"/>
          <w:szCs w:val="20"/>
          <w:lang w:val="es-ES" w:eastAsia="es-ES"/>
        </w:rPr>
        <w:t>obligado</w:t>
      </w:r>
      <w:r w:rsidRPr="0023047C">
        <w:rPr>
          <w:rFonts w:eastAsia="Yu Mincho" w:cs="Arial"/>
          <w:color w:val="auto"/>
          <w:szCs w:val="20"/>
          <w:lang w:val="es-ES" w:eastAsia="es-ES"/>
        </w:rPr>
        <w:t xml:space="preserve"> </w:t>
      </w:r>
      <w:r w:rsidRPr="0023047C">
        <w:rPr>
          <w:rFonts w:cs="Arial"/>
          <w:color w:val="auto"/>
          <w:szCs w:val="20"/>
          <w:lang w:val="es-ES" w:eastAsia="es-ES"/>
        </w:rPr>
        <w:t>a</w:t>
      </w:r>
      <w:r w:rsidRPr="0023047C">
        <w:rPr>
          <w:rFonts w:eastAsia="Yu Mincho" w:cs="Arial"/>
          <w:color w:val="auto"/>
          <w:szCs w:val="20"/>
          <w:lang w:val="es-ES" w:eastAsia="es-ES"/>
        </w:rPr>
        <w:t xml:space="preserve"> </w:t>
      </w:r>
      <w:r w:rsidRPr="0023047C">
        <w:rPr>
          <w:rFonts w:cs="Arial"/>
          <w:color w:val="auto"/>
          <w:szCs w:val="20"/>
          <w:lang w:val="es-ES" w:eastAsia="es-ES"/>
        </w:rPr>
        <w:t>efectuar</w:t>
      </w:r>
      <w:r w:rsidRPr="0023047C">
        <w:rPr>
          <w:rFonts w:eastAsia="Yu Mincho" w:cs="Arial"/>
          <w:color w:val="auto"/>
          <w:szCs w:val="20"/>
          <w:lang w:val="es-ES" w:eastAsia="es-ES"/>
        </w:rPr>
        <w:t xml:space="preserve"> </w:t>
      </w:r>
      <w:r w:rsidRPr="0023047C">
        <w:rPr>
          <w:rFonts w:cs="Arial"/>
          <w:color w:val="auto"/>
          <w:szCs w:val="20"/>
          <w:lang w:val="es-ES" w:eastAsia="es-ES"/>
        </w:rPr>
        <w:t>el</w:t>
      </w:r>
      <w:r w:rsidRPr="0023047C">
        <w:rPr>
          <w:rFonts w:eastAsia="Yu Mincho" w:cs="Arial"/>
          <w:color w:val="auto"/>
          <w:szCs w:val="20"/>
          <w:lang w:val="es-ES" w:eastAsia="es-ES"/>
        </w:rPr>
        <w:t xml:space="preserve"> </w:t>
      </w:r>
      <w:r w:rsidRPr="0023047C">
        <w:rPr>
          <w:rFonts w:cs="Arial"/>
          <w:color w:val="auto"/>
          <w:szCs w:val="20"/>
          <w:lang w:val="es-ES" w:eastAsia="es-ES"/>
        </w:rPr>
        <w:t>pago</w:t>
      </w:r>
      <w:r w:rsidRPr="0023047C">
        <w:rPr>
          <w:rFonts w:eastAsia="Yu Mincho" w:cs="Arial"/>
          <w:color w:val="auto"/>
          <w:szCs w:val="20"/>
          <w:lang w:val="es-ES" w:eastAsia="es-ES"/>
        </w:rPr>
        <w:t xml:space="preserve"> </w:t>
      </w:r>
      <w:r w:rsidRPr="0023047C">
        <w:rPr>
          <w:rFonts w:cs="Arial"/>
          <w:color w:val="auto"/>
          <w:szCs w:val="20"/>
          <w:lang w:val="es-ES" w:eastAsia="es-ES"/>
        </w:rPr>
        <w:t>de</w:t>
      </w:r>
      <w:r w:rsidRPr="0023047C">
        <w:rPr>
          <w:rFonts w:eastAsia="Yu Mincho" w:cs="Arial"/>
          <w:color w:val="auto"/>
          <w:szCs w:val="20"/>
          <w:lang w:val="es-ES" w:eastAsia="es-ES"/>
        </w:rPr>
        <w:t xml:space="preserve"> </w:t>
      </w:r>
      <w:r w:rsidRPr="0023047C">
        <w:rPr>
          <w:rFonts w:cs="Arial"/>
          <w:color w:val="auto"/>
          <w:szCs w:val="20"/>
          <w:lang w:val="es-ES" w:eastAsia="es-ES"/>
        </w:rPr>
        <w:t>aportes</w:t>
      </w:r>
      <w:r w:rsidRPr="0023047C">
        <w:rPr>
          <w:rFonts w:eastAsia="Yu Mincho" w:cs="Arial"/>
          <w:color w:val="auto"/>
          <w:szCs w:val="20"/>
          <w:lang w:val="es-ES" w:eastAsia="es-ES"/>
        </w:rPr>
        <w:t xml:space="preserve"> </w:t>
      </w:r>
      <w:r w:rsidRPr="0023047C">
        <w:rPr>
          <w:rFonts w:cs="Arial"/>
          <w:color w:val="auto"/>
          <w:szCs w:val="20"/>
          <w:lang w:val="es-ES" w:eastAsia="es-ES"/>
        </w:rPr>
        <w:t>legales</w:t>
      </w:r>
      <w:r w:rsidRPr="0023047C">
        <w:rPr>
          <w:rFonts w:eastAsia="Yu Mincho" w:cs="Arial"/>
          <w:color w:val="auto"/>
          <w:szCs w:val="20"/>
          <w:lang w:val="es-ES" w:eastAsia="es-ES"/>
        </w:rPr>
        <w:t xml:space="preserve"> </w:t>
      </w:r>
      <w:r w:rsidRPr="0023047C">
        <w:rPr>
          <w:rFonts w:cs="Arial"/>
          <w:color w:val="auto"/>
          <w:szCs w:val="20"/>
          <w:lang w:val="es-ES" w:eastAsia="es-ES"/>
        </w:rPr>
        <w:t>y</w:t>
      </w:r>
      <w:r w:rsidRPr="0023047C">
        <w:rPr>
          <w:rFonts w:eastAsia="Yu Mincho" w:cs="Arial"/>
          <w:color w:val="auto"/>
          <w:szCs w:val="20"/>
          <w:lang w:val="es-ES" w:eastAsia="es-ES"/>
        </w:rPr>
        <w:t xml:space="preserve"> </w:t>
      </w:r>
      <w:r w:rsidR="00B81F46" w:rsidRPr="0023047C">
        <w:rPr>
          <w:rFonts w:eastAsia="Yu Mincho" w:cs="Arial"/>
          <w:color w:val="auto"/>
          <w:szCs w:val="20"/>
          <w:lang w:val="es-ES" w:eastAsia="es-ES"/>
        </w:rPr>
        <w:t xml:space="preserve">de </w:t>
      </w:r>
      <w:r w:rsidRPr="0023047C">
        <w:rPr>
          <w:rFonts w:cs="Arial"/>
          <w:color w:val="auto"/>
          <w:szCs w:val="20"/>
          <w:lang w:val="es-ES" w:eastAsia="es-ES"/>
        </w:rPr>
        <w:t>seguridad</w:t>
      </w:r>
      <w:r w:rsidRPr="0023047C">
        <w:rPr>
          <w:rFonts w:eastAsia="Yu Mincho" w:cs="Arial"/>
          <w:color w:val="auto"/>
          <w:szCs w:val="20"/>
          <w:lang w:val="es-ES" w:eastAsia="es-ES"/>
        </w:rPr>
        <w:t xml:space="preserve"> </w:t>
      </w:r>
      <w:r w:rsidRPr="0023047C">
        <w:rPr>
          <w:rFonts w:cs="Arial"/>
          <w:color w:val="auto"/>
          <w:szCs w:val="20"/>
          <w:lang w:val="es-ES" w:eastAsia="es-ES"/>
        </w:rPr>
        <w:t>social</w:t>
      </w:r>
      <w:r w:rsidRPr="0023047C">
        <w:rPr>
          <w:rFonts w:eastAsia="Yu Mincho" w:cs="Arial"/>
          <w:color w:val="auto"/>
          <w:szCs w:val="20"/>
          <w:lang w:val="es-ES" w:eastAsia="es-ES"/>
        </w:rPr>
        <w:t xml:space="preserve"> </w:t>
      </w:r>
      <w:r w:rsidRPr="0023047C">
        <w:rPr>
          <w:rFonts w:cs="Arial"/>
          <w:color w:val="auto"/>
          <w:szCs w:val="20"/>
          <w:lang w:val="es-ES" w:eastAsia="es-ES"/>
        </w:rPr>
        <w:t>debe</w:t>
      </w:r>
      <w:r w:rsidRPr="0023047C">
        <w:rPr>
          <w:rFonts w:eastAsia="Yu Mincho" w:cs="Arial"/>
          <w:color w:val="auto"/>
          <w:szCs w:val="20"/>
          <w:lang w:val="es-ES" w:eastAsia="es-ES"/>
        </w:rPr>
        <w:t xml:space="preserve"> </w:t>
      </w:r>
      <w:r w:rsidRPr="0023047C">
        <w:rPr>
          <w:rFonts w:cs="Arial"/>
          <w:color w:val="auto"/>
          <w:szCs w:val="20"/>
          <w:lang w:val="es-ES" w:eastAsia="es-ES"/>
        </w:rPr>
        <w:t>indicar</w:t>
      </w:r>
      <w:r w:rsidRPr="0023047C">
        <w:rPr>
          <w:rFonts w:eastAsia="Yu Mincho" w:cs="Arial"/>
          <w:color w:val="auto"/>
          <w:szCs w:val="20"/>
          <w:lang w:val="es-ES" w:eastAsia="es-ES"/>
        </w:rPr>
        <w:t xml:space="preserve"> </w:t>
      </w:r>
      <w:r w:rsidRPr="0023047C">
        <w:rPr>
          <w:rFonts w:cs="Arial"/>
          <w:color w:val="auto"/>
          <w:szCs w:val="20"/>
          <w:lang w:val="es-ES" w:eastAsia="es-ES"/>
        </w:rPr>
        <w:t>esta</w:t>
      </w:r>
      <w:r w:rsidRPr="0023047C">
        <w:rPr>
          <w:rFonts w:eastAsia="Yu Mincho" w:cs="Arial"/>
          <w:color w:val="auto"/>
          <w:szCs w:val="20"/>
          <w:lang w:val="es-ES" w:eastAsia="es-ES"/>
        </w:rPr>
        <w:t xml:space="preserve"> </w:t>
      </w:r>
      <w:r w:rsidRPr="0023047C">
        <w:rPr>
          <w:rFonts w:cs="Arial"/>
          <w:color w:val="auto"/>
          <w:szCs w:val="20"/>
          <w:lang w:val="es-ES" w:eastAsia="es-ES"/>
        </w:rPr>
        <w:t>circunstancia</w:t>
      </w:r>
      <w:r w:rsidRPr="0023047C">
        <w:rPr>
          <w:rFonts w:eastAsia="Yu Mincho" w:cs="Arial"/>
          <w:color w:val="auto"/>
          <w:szCs w:val="20"/>
          <w:lang w:val="es-ES" w:eastAsia="es-ES"/>
        </w:rPr>
        <w:t xml:space="preserve"> </w:t>
      </w:r>
      <w:r w:rsidRPr="0023047C">
        <w:rPr>
          <w:rFonts w:cs="Arial"/>
          <w:color w:val="auto"/>
          <w:szCs w:val="20"/>
          <w:lang w:val="es-ES" w:eastAsia="es-ES"/>
        </w:rPr>
        <w:t>en</w:t>
      </w:r>
      <w:r w:rsidRPr="0023047C">
        <w:rPr>
          <w:rFonts w:eastAsia="Yu Mincho" w:cs="Arial"/>
          <w:color w:val="auto"/>
          <w:szCs w:val="20"/>
          <w:lang w:val="es-ES" w:eastAsia="es-ES"/>
        </w:rPr>
        <w:t xml:space="preserve"> </w:t>
      </w:r>
      <w:r w:rsidRPr="0023047C">
        <w:rPr>
          <w:rFonts w:cs="Arial"/>
          <w:color w:val="auto"/>
          <w:szCs w:val="20"/>
          <w:lang w:val="es-ES" w:eastAsia="es-ES"/>
        </w:rPr>
        <w:t>la</w:t>
      </w:r>
      <w:r w:rsidRPr="0023047C">
        <w:rPr>
          <w:rFonts w:eastAsia="Yu Mincho" w:cs="Arial"/>
          <w:color w:val="auto"/>
          <w:szCs w:val="20"/>
          <w:lang w:val="es-ES" w:eastAsia="es-ES"/>
        </w:rPr>
        <w:t xml:space="preserve"> </w:t>
      </w:r>
      <w:r w:rsidRPr="0023047C">
        <w:rPr>
          <w:rFonts w:cs="Arial"/>
          <w:color w:val="auto"/>
          <w:szCs w:val="20"/>
          <w:lang w:val="es-ES" w:eastAsia="es-ES"/>
        </w:rPr>
        <w:t>mencionada</w:t>
      </w:r>
      <w:r w:rsidRPr="0023047C">
        <w:rPr>
          <w:rFonts w:eastAsia="Yu Mincho" w:cs="Arial"/>
          <w:color w:val="auto"/>
          <w:szCs w:val="20"/>
          <w:lang w:val="es-ES" w:eastAsia="es-ES"/>
        </w:rPr>
        <w:t xml:space="preserve"> </w:t>
      </w:r>
      <w:r w:rsidRPr="0023047C">
        <w:rPr>
          <w:rFonts w:cs="Arial"/>
          <w:color w:val="auto"/>
          <w:szCs w:val="20"/>
          <w:lang w:val="es-ES" w:eastAsia="es-ES"/>
        </w:rPr>
        <w:t>certificación</w:t>
      </w:r>
      <w:r w:rsidR="00CD72C4" w:rsidRPr="0023047C">
        <w:rPr>
          <w:rFonts w:cs="Arial"/>
          <w:color w:val="auto"/>
          <w:szCs w:val="20"/>
          <w:lang w:val="es-ES" w:eastAsia="es-ES"/>
        </w:rPr>
        <w:t>, bajo</w:t>
      </w:r>
      <w:r w:rsidR="00CD72C4" w:rsidRPr="0023047C">
        <w:rPr>
          <w:rFonts w:eastAsia="Yu Mincho" w:cs="Arial"/>
          <w:color w:val="auto"/>
          <w:szCs w:val="20"/>
          <w:lang w:val="es-ES" w:eastAsia="es-ES"/>
        </w:rPr>
        <w:t xml:space="preserve"> </w:t>
      </w:r>
      <w:r w:rsidR="00CD72C4" w:rsidRPr="0023047C">
        <w:rPr>
          <w:rFonts w:cs="Arial"/>
          <w:color w:val="auto"/>
          <w:szCs w:val="20"/>
          <w:lang w:val="es-ES" w:eastAsia="es-ES"/>
        </w:rPr>
        <w:t>la</w:t>
      </w:r>
      <w:r w:rsidR="00CD72C4" w:rsidRPr="0023047C">
        <w:rPr>
          <w:rFonts w:eastAsia="Yu Mincho" w:cs="Arial"/>
          <w:color w:val="auto"/>
          <w:szCs w:val="20"/>
          <w:lang w:val="es-ES" w:eastAsia="es-ES"/>
        </w:rPr>
        <w:t xml:space="preserve"> </w:t>
      </w:r>
      <w:r w:rsidR="00CD72C4" w:rsidRPr="0023047C">
        <w:rPr>
          <w:rFonts w:cs="Arial"/>
          <w:color w:val="auto"/>
          <w:szCs w:val="20"/>
          <w:lang w:val="es-ES" w:eastAsia="es-ES"/>
        </w:rPr>
        <w:t>gravedad</w:t>
      </w:r>
      <w:r w:rsidR="00CD72C4" w:rsidRPr="0023047C">
        <w:rPr>
          <w:rFonts w:eastAsia="Yu Mincho" w:cs="Arial"/>
          <w:color w:val="auto"/>
          <w:szCs w:val="20"/>
          <w:lang w:val="es-ES" w:eastAsia="es-ES"/>
        </w:rPr>
        <w:t xml:space="preserve"> </w:t>
      </w:r>
      <w:r w:rsidR="00CD72C4" w:rsidRPr="0023047C">
        <w:rPr>
          <w:rFonts w:cs="Arial"/>
          <w:color w:val="auto"/>
          <w:szCs w:val="20"/>
          <w:lang w:val="es-ES" w:eastAsia="es-ES"/>
        </w:rPr>
        <w:t>de</w:t>
      </w:r>
      <w:r w:rsidR="00B81F46" w:rsidRPr="0023047C">
        <w:rPr>
          <w:rFonts w:cs="Arial"/>
          <w:color w:val="auto"/>
          <w:szCs w:val="20"/>
          <w:lang w:val="es-ES" w:eastAsia="es-ES"/>
        </w:rPr>
        <w:t>l</w:t>
      </w:r>
      <w:r w:rsidR="00CD72C4" w:rsidRPr="0023047C">
        <w:rPr>
          <w:rFonts w:eastAsia="Yu Mincho" w:cs="Arial"/>
          <w:color w:val="auto"/>
          <w:szCs w:val="20"/>
          <w:lang w:val="es-ES" w:eastAsia="es-ES"/>
        </w:rPr>
        <w:t xml:space="preserve"> </w:t>
      </w:r>
      <w:r w:rsidR="00CD72C4" w:rsidRPr="0023047C">
        <w:rPr>
          <w:rFonts w:cs="Arial"/>
          <w:color w:val="auto"/>
          <w:szCs w:val="20"/>
          <w:lang w:val="es-ES" w:eastAsia="es-ES"/>
        </w:rPr>
        <w:t>juramento.</w:t>
      </w:r>
    </w:p>
    <w:p w14:paraId="0CCD87FF" w14:textId="24AD4B84" w:rsidR="00582C3B" w:rsidRPr="0023047C" w:rsidRDefault="00582C3B" w:rsidP="00C068AB">
      <w:pPr>
        <w:pStyle w:val="Capitulo3"/>
        <w:numPr>
          <w:ilvl w:val="1"/>
          <w:numId w:val="49"/>
        </w:numPr>
        <w:spacing w:line="240" w:lineRule="auto"/>
        <w:rPr>
          <w:color w:val="auto"/>
        </w:rPr>
      </w:pPr>
      <w:bookmarkStart w:id="591" w:name="_Toc39134631"/>
      <w:bookmarkStart w:id="592" w:name="_Toc39135595"/>
      <w:bookmarkStart w:id="593" w:name="_Toc39135711"/>
      <w:bookmarkStart w:id="594" w:name="_Toc39134632"/>
      <w:bookmarkStart w:id="595" w:name="_Toc39135596"/>
      <w:bookmarkStart w:id="596" w:name="_Toc39135712"/>
      <w:bookmarkStart w:id="597" w:name="_Toc26253802"/>
      <w:bookmarkStart w:id="598" w:name="_Toc26260129"/>
      <w:bookmarkStart w:id="599" w:name="_Toc26263595"/>
      <w:bookmarkStart w:id="600" w:name="_Toc26253803"/>
      <w:bookmarkStart w:id="601" w:name="_Toc26260130"/>
      <w:bookmarkStart w:id="602" w:name="_Toc26263596"/>
      <w:bookmarkStart w:id="603" w:name="_Toc26253804"/>
      <w:bookmarkStart w:id="604" w:name="_Toc26260131"/>
      <w:bookmarkStart w:id="605" w:name="_Toc26263597"/>
      <w:bookmarkStart w:id="606" w:name="_Toc26253805"/>
      <w:bookmarkStart w:id="607" w:name="_Toc26260132"/>
      <w:bookmarkStart w:id="608" w:name="_Toc26263598"/>
      <w:bookmarkStart w:id="609" w:name="_Toc508648271"/>
      <w:bookmarkStart w:id="610" w:name="_Toc508984055"/>
      <w:bookmarkStart w:id="611" w:name="_Toc509843886"/>
      <w:bookmarkStart w:id="612" w:name="_Toc511924793"/>
      <w:bookmarkStart w:id="613" w:name="_Toc204853910"/>
      <w:bookmarkEnd w:id="556"/>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r w:rsidRPr="0023047C">
        <w:rPr>
          <w:color w:val="auto"/>
        </w:rPr>
        <w:t>EXPERIENCIA</w:t>
      </w:r>
      <w:bookmarkEnd w:id="609"/>
      <w:bookmarkEnd w:id="610"/>
      <w:bookmarkEnd w:id="611"/>
      <w:bookmarkEnd w:id="612"/>
      <w:bookmarkEnd w:id="613"/>
      <w:r w:rsidR="002644ED" w:rsidRPr="0023047C">
        <w:rPr>
          <w:color w:val="auto"/>
        </w:rPr>
        <w:t xml:space="preserve"> </w:t>
      </w:r>
    </w:p>
    <w:p w14:paraId="4CBDE257" w14:textId="5E848D24" w:rsidR="004D0D13" w:rsidRPr="0023047C" w:rsidRDefault="00C076EA" w:rsidP="00695362">
      <w:pPr>
        <w:pStyle w:val="InviasNormal"/>
        <w:rPr>
          <w:rFonts w:ascii="Arial" w:hAnsi="Arial" w:cs="Arial"/>
          <w:color w:val="auto"/>
          <w:sz w:val="20"/>
          <w:szCs w:val="20"/>
          <w:lang w:val="es-CO"/>
        </w:rPr>
      </w:pPr>
      <w:r w:rsidRPr="0023047C">
        <w:rPr>
          <w:rFonts w:ascii="Arial" w:eastAsia="Yu Mincho" w:hAnsi="Arial" w:cs="Arial"/>
          <w:color w:val="auto"/>
          <w:sz w:val="20"/>
          <w:szCs w:val="20"/>
          <w:lang w:val="es-ES"/>
        </w:rPr>
        <w:t xml:space="preserve">Los </w:t>
      </w:r>
      <w:r w:rsidR="00C45A57" w:rsidRPr="0023047C">
        <w:rPr>
          <w:rFonts w:ascii="Arial" w:eastAsia="Yu Mincho" w:hAnsi="Arial" w:cs="Arial"/>
          <w:color w:val="auto"/>
          <w:sz w:val="20"/>
          <w:szCs w:val="20"/>
          <w:lang w:val="es-ES"/>
        </w:rPr>
        <w:t>P</w:t>
      </w:r>
      <w:r w:rsidR="00144FDA" w:rsidRPr="0023047C">
        <w:rPr>
          <w:rFonts w:ascii="Arial" w:eastAsia="Yu Mincho" w:hAnsi="Arial" w:cs="Arial"/>
          <w:color w:val="auto"/>
          <w:sz w:val="20"/>
          <w:szCs w:val="20"/>
          <w:lang w:val="es-ES"/>
        </w:rPr>
        <w:t>roponente</w:t>
      </w:r>
      <w:r w:rsidRPr="0023047C">
        <w:rPr>
          <w:rFonts w:ascii="Arial" w:eastAsia="Yu Mincho" w:hAnsi="Arial" w:cs="Arial"/>
          <w:color w:val="auto"/>
          <w:sz w:val="20"/>
          <w:szCs w:val="20"/>
          <w:lang w:val="es-ES"/>
        </w:rPr>
        <w:t>s deben cumplir con el requisito habilitante de experiencia</w:t>
      </w:r>
      <w:r w:rsidR="006B5988" w:rsidRPr="0023047C">
        <w:rPr>
          <w:rFonts w:ascii="Arial" w:eastAsia="Yu Mincho" w:hAnsi="Arial" w:cs="Arial"/>
          <w:color w:val="auto"/>
          <w:sz w:val="20"/>
          <w:szCs w:val="20"/>
          <w:lang w:val="es-ES"/>
        </w:rPr>
        <w:t>, el cual se acreditará</w:t>
      </w:r>
      <w:r w:rsidR="002644ED" w:rsidRPr="0023047C">
        <w:rPr>
          <w:rFonts w:ascii="Arial" w:hAnsi="Arial" w:cs="Arial"/>
          <w:color w:val="auto"/>
          <w:sz w:val="20"/>
          <w:szCs w:val="20"/>
          <w:lang w:val="es-CO"/>
        </w:rPr>
        <w:t xml:space="preserve"> </w:t>
      </w:r>
      <w:r w:rsidR="006B5988" w:rsidRPr="0023047C">
        <w:rPr>
          <w:rFonts w:ascii="Arial" w:hAnsi="Arial" w:cs="Arial"/>
          <w:color w:val="auto"/>
          <w:sz w:val="20"/>
          <w:szCs w:val="20"/>
          <w:lang w:val="es-CO"/>
        </w:rPr>
        <w:t>mediante</w:t>
      </w:r>
      <w:r w:rsidR="00362735" w:rsidRPr="0023047C">
        <w:rPr>
          <w:rFonts w:ascii="Arial" w:hAnsi="Arial" w:cs="Arial"/>
          <w:color w:val="auto"/>
          <w:sz w:val="20"/>
          <w:szCs w:val="20"/>
          <w:lang w:val="es-CO"/>
        </w:rPr>
        <w:t xml:space="preserve">: </w:t>
      </w:r>
      <w:r w:rsidR="004410E7" w:rsidRPr="0023047C">
        <w:rPr>
          <w:rFonts w:ascii="Arial" w:hAnsi="Arial" w:cs="Arial"/>
          <w:color w:val="auto"/>
          <w:sz w:val="20"/>
          <w:szCs w:val="20"/>
          <w:lang w:val="es-CO"/>
        </w:rPr>
        <w:t>i)</w:t>
      </w:r>
      <w:r w:rsidR="00342D0A" w:rsidRPr="0023047C">
        <w:rPr>
          <w:rFonts w:ascii="Arial" w:hAnsi="Arial" w:cs="Arial"/>
          <w:color w:val="auto"/>
          <w:sz w:val="20"/>
          <w:szCs w:val="20"/>
          <w:lang w:val="es-CO"/>
        </w:rPr>
        <w:t xml:space="preserve"> </w:t>
      </w:r>
      <w:r w:rsidR="00C86081" w:rsidRPr="0023047C">
        <w:rPr>
          <w:rFonts w:ascii="Arial" w:hAnsi="Arial" w:cs="Arial"/>
          <w:color w:val="auto"/>
          <w:sz w:val="20"/>
          <w:szCs w:val="20"/>
          <w:lang w:val="es-CO"/>
        </w:rPr>
        <w:t xml:space="preserve">la presentación </w:t>
      </w:r>
      <w:r w:rsidR="00057992" w:rsidRPr="0023047C">
        <w:rPr>
          <w:rFonts w:ascii="Arial" w:hAnsi="Arial" w:cs="Arial"/>
          <w:color w:val="auto"/>
          <w:sz w:val="20"/>
          <w:szCs w:val="20"/>
          <w:lang w:val="es-CO"/>
        </w:rPr>
        <w:t>d</w:t>
      </w:r>
      <w:r w:rsidR="00C86081" w:rsidRPr="0023047C">
        <w:rPr>
          <w:rFonts w:ascii="Arial" w:hAnsi="Arial" w:cs="Arial"/>
          <w:color w:val="auto"/>
          <w:sz w:val="20"/>
          <w:szCs w:val="20"/>
          <w:lang w:val="es-CO"/>
        </w:rPr>
        <w:t xml:space="preserve">el </w:t>
      </w:r>
      <w:r w:rsidR="009E0BF0" w:rsidRPr="0023047C">
        <w:rPr>
          <w:rFonts w:ascii="Arial" w:hAnsi="Arial" w:cs="Arial"/>
          <w:color w:val="auto"/>
          <w:sz w:val="20"/>
          <w:szCs w:val="20"/>
          <w:lang w:val="es-CO"/>
        </w:rPr>
        <w:t>Formato 3</w:t>
      </w:r>
      <w:r w:rsidR="002B1891" w:rsidRPr="0023047C">
        <w:rPr>
          <w:rFonts w:ascii="Arial" w:hAnsi="Arial" w:cs="Arial"/>
          <w:color w:val="auto"/>
          <w:sz w:val="20"/>
          <w:szCs w:val="20"/>
          <w:lang w:val="es-CO"/>
        </w:rPr>
        <w:t xml:space="preserve"> –</w:t>
      </w:r>
      <w:r w:rsidR="009E0BF0" w:rsidRPr="0023047C">
        <w:rPr>
          <w:rFonts w:ascii="Arial" w:hAnsi="Arial" w:cs="Arial"/>
          <w:color w:val="auto"/>
          <w:sz w:val="20"/>
          <w:szCs w:val="20"/>
          <w:lang w:val="es-CO"/>
        </w:rPr>
        <w:t xml:space="preserve"> Experiencia </w:t>
      </w:r>
      <w:r w:rsidR="007E2945" w:rsidRPr="0023047C">
        <w:rPr>
          <w:rFonts w:ascii="Arial" w:hAnsi="Arial" w:cs="Arial"/>
          <w:color w:val="auto"/>
          <w:sz w:val="20"/>
          <w:szCs w:val="20"/>
          <w:lang w:val="es-CO"/>
        </w:rPr>
        <w:t xml:space="preserve">y ii) copia de </w:t>
      </w:r>
      <w:r w:rsidR="00C614CE" w:rsidRPr="0023047C">
        <w:rPr>
          <w:rFonts w:ascii="Arial" w:hAnsi="Arial" w:cs="Arial"/>
          <w:color w:val="auto"/>
          <w:sz w:val="20"/>
          <w:szCs w:val="20"/>
          <w:lang w:val="es-CO"/>
        </w:rPr>
        <w:t xml:space="preserve">alguno de los documentos válidos para </w:t>
      </w:r>
      <w:r w:rsidR="00B81F46" w:rsidRPr="0023047C">
        <w:rPr>
          <w:rFonts w:ascii="Arial" w:hAnsi="Arial" w:cs="Arial"/>
          <w:color w:val="auto"/>
          <w:sz w:val="20"/>
          <w:szCs w:val="20"/>
          <w:lang w:val="es-CO"/>
        </w:rPr>
        <w:t>demostrar</w:t>
      </w:r>
      <w:r w:rsidR="00C614CE" w:rsidRPr="0023047C">
        <w:rPr>
          <w:rFonts w:ascii="Arial" w:hAnsi="Arial" w:cs="Arial"/>
          <w:color w:val="auto"/>
          <w:sz w:val="20"/>
          <w:szCs w:val="20"/>
          <w:lang w:val="es-CO"/>
        </w:rPr>
        <w:t xml:space="preserve"> la experiencia requerid</w:t>
      </w:r>
      <w:r w:rsidR="0095363D" w:rsidRPr="0023047C">
        <w:rPr>
          <w:rFonts w:ascii="Arial" w:hAnsi="Arial" w:cs="Arial"/>
          <w:color w:val="auto"/>
          <w:sz w:val="20"/>
          <w:szCs w:val="20"/>
          <w:lang w:val="es-CO"/>
        </w:rPr>
        <w:t xml:space="preserve">a señalados en </w:t>
      </w:r>
      <w:r w:rsidR="007731C8" w:rsidRPr="0023047C">
        <w:rPr>
          <w:rFonts w:ascii="Arial" w:hAnsi="Arial" w:cs="Arial"/>
          <w:color w:val="auto"/>
          <w:sz w:val="20"/>
          <w:szCs w:val="20"/>
          <w:lang w:val="es-CO"/>
        </w:rPr>
        <w:t xml:space="preserve">el </w:t>
      </w:r>
      <w:r w:rsidR="0095363D" w:rsidRPr="0023047C">
        <w:rPr>
          <w:rFonts w:ascii="Arial" w:hAnsi="Arial" w:cs="Arial"/>
          <w:color w:val="auto"/>
          <w:sz w:val="20"/>
          <w:szCs w:val="20"/>
          <w:lang w:val="es-CO"/>
        </w:rPr>
        <w:t>numeral</w:t>
      </w:r>
      <w:r w:rsidR="00CF65CF" w:rsidRPr="0023047C">
        <w:rPr>
          <w:rFonts w:ascii="Arial" w:hAnsi="Arial" w:cs="Arial"/>
          <w:color w:val="auto"/>
          <w:sz w:val="20"/>
          <w:szCs w:val="20"/>
          <w:lang w:val="es-CO"/>
        </w:rPr>
        <w:t xml:space="preserve"> 4.5.4</w:t>
      </w:r>
      <w:r w:rsidR="00864065" w:rsidRPr="0023047C">
        <w:rPr>
          <w:rFonts w:ascii="Arial" w:hAnsi="Arial" w:cs="Arial"/>
          <w:color w:val="auto"/>
          <w:sz w:val="20"/>
          <w:szCs w:val="20"/>
          <w:lang w:val="es-CO"/>
        </w:rPr>
        <w:t>.</w:t>
      </w:r>
    </w:p>
    <w:p w14:paraId="0979EB56" w14:textId="7FCD910A" w:rsidR="005467C5" w:rsidRPr="0023047C" w:rsidRDefault="00AE3063" w:rsidP="00695362">
      <w:pPr>
        <w:pStyle w:val="InviasNormal"/>
        <w:rPr>
          <w:rFonts w:ascii="Arial" w:hAnsi="Arial" w:cs="Arial"/>
          <w:color w:val="auto"/>
          <w:sz w:val="20"/>
          <w:szCs w:val="20"/>
          <w:lang w:val="es-CO"/>
        </w:rPr>
      </w:pPr>
      <w:bookmarkStart w:id="614" w:name="_Hlk511331855"/>
      <w:r w:rsidRPr="0023047C">
        <w:rPr>
          <w:rFonts w:ascii="Arial" w:hAnsi="Arial" w:cs="Arial"/>
          <w:color w:val="auto"/>
          <w:sz w:val="20"/>
          <w:szCs w:val="20"/>
          <w:lang w:val="es-CO"/>
        </w:rPr>
        <w:lastRenderedPageBreak/>
        <w:t>Los</w:t>
      </w:r>
      <w:r w:rsidR="002644ED" w:rsidRPr="0023047C">
        <w:rPr>
          <w:rFonts w:ascii="Arial" w:hAnsi="Arial" w:cs="Arial"/>
          <w:color w:val="auto"/>
          <w:sz w:val="20"/>
          <w:szCs w:val="20"/>
          <w:lang w:val="es-CO"/>
        </w:rPr>
        <w:t xml:space="preserve"> </w:t>
      </w:r>
      <w:r w:rsidR="00FA24CA" w:rsidRPr="0023047C">
        <w:rPr>
          <w:rFonts w:ascii="Arial" w:hAnsi="Arial" w:cs="Arial"/>
          <w:color w:val="auto"/>
          <w:sz w:val="20"/>
          <w:szCs w:val="20"/>
          <w:lang w:val="es-CO"/>
        </w:rPr>
        <w:t>P</w:t>
      </w:r>
      <w:r w:rsidR="0082356A" w:rsidRPr="0023047C">
        <w:rPr>
          <w:rFonts w:ascii="Arial" w:hAnsi="Arial" w:cs="Arial"/>
          <w:color w:val="auto"/>
          <w:sz w:val="20"/>
          <w:szCs w:val="20"/>
          <w:lang w:val="es-CO"/>
        </w:rPr>
        <w:t>roponente</w:t>
      </w:r>
      <w:r w:rsidRPr="0023047C">
        <w:rPr>
          <w:rFonts w:ascii="Arial" w:hAnsi="Arial" w:cs="Arial"/>
          <w:color w:val="auto"/>
          <w:sz w:val="20"/>
          <w:szCs w:val="20"/>
          <w:lang w:val="es-CO"/>
        </w:rPr>
        <w:t>s</w:t>
      </w:r>
      <w:r w:rsidR="002644ED" w:rsidRPr="0023047C">
        <w:rPr>
          <w:rFonts w:ascii="Arial" w:hAnsi="Arial" w:cs="Arial"/>
          <w:color w:val="auto"/>
          <w:sz w:val="20"/>
          <w:szCs w:val="20"/>
          <w:lang w:val="es-CO"/>
        </w:rPr>
        <w:t xml:space="preserve"> </w:t>
      </w:r>
      <w:r w:rsidR="00AE5A4A" w:rsidRPr="0023047C">
        <w:rPr>
          <w:rFonts w:ascii="Arial" w:hAnsi="Arial" w:cs="Arial"/>
          <w:color w:val="auto"/>
          <w:sz w:val="20"/>
          <w:szCs w:val="20"/>
          <w:lang w:val="es-CO"/>
        </w:rPr>
        <w:t xml:space="preserve">podrán </w:t>
      </w:r>
      <w:r w:rsidRPr="0023047C">
        <w:rPr>
          <w:rFonts w:ascii="Arial" w:hAnsi="Arial" w:cs="Arial"/>
          <w:color w:val="auto"/>
          <w:sz w:val="20"/>
          <w:szCs w:val="20"/>
          <w:lang w:val="es-CO"/>
        </w:rPr>
        <w:t>acreditar</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experiencia</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proveniente</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de</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contratos</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celebrados</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con</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particulares</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o</w:t>
      </w:r>
      <w:r w:rsidR="002644ED" w:rsidRPr="0023047C">
        <w:rPr>
          <w:rFonts w:ascii="Arial" w:hAnsi="Arial" w:cs="Arial"/>
          <w:color w:val="auto"/>
          <w:sz w:val="20"/>
          <w:szCs w:val="20"/>
          <w:lang w:val="es-CO"/>
        </w:rPr>
        <w:t xml:space="preserve"> </w:t>
      </w:r>
      <w:r w:rsidR="00B81F46" w:rsidRPr="0023047C">
        <w:rPr>
          <w:rFonts w:ascii="Arial" w:hAnsi="Arial" w:cs="Arial"/>
          <w:color w:val="auto"/>
          <w:sz w:val="20"/>
          <w:szCs w:val="20"/>
          <w:lang w:val="es-CO"/>
        </w:rPr>
        <w:t xml:space="preserve">con </w:t>
      </w:r>
      <w:r w:rsidR="00FA24CA" w:rsidRPr="0023047C">
        <w:rPr>
          <w:rFonts w:ascii="Arial" w:hAnsi="Arial" w:cs="Arial"/>
          <w:color w:val="auto"/>
          <w:sz w:val="20"/>
          <w:szCs w:val="20"/>
          <w:lang w:val="es-CO"/>
        </w:rPr>
        <w:t>E</w:t>
      </w:r>
      <w:r w:rsidR="0082356A" w:rsidRPr="0023047C">
        <w:rPr>
          <w:rFonts w:ascii="Arial" w:hAnsi="Arial" w:cs="Arial"/>
          <w:color w:val="auto"/>
          <w:sz w:val="20"/>
          <w:szCs w:val="20"/>
          <w:lang w:val="es-CO"/>
        </w:rPr>
        <w:t>ntidad</w:t>
      </w:r>
      <w:r w:rsidRPr="0023047C">
        <w:rPr>
          <w:rFonts w:ascii="Arial" w:hAnsi="Arial" w:cs="Arial"/>
          <w:color w:val="auto"/>
          <w:sz w:val="20"/>
          <w:szCs w:val="20"/>
          <w:lang w:val="es-CO"/>
        </w:rPr>
        <w:t>es</w:t>
      </w:r>
      <w:r w:rsidR="000A036A" w:rsidRPr="0023047C">
        <w:rPr>
          <w:rFonts w:ascii="Arial" w:hAnsi="Arial" w:cs="Arial"/>
          <w:color w:val="auto"/>
          <w:sz w:val="20"/>
          <w:szCs w:val="20"/>
          <w:lang w:val="es-CO"/>
        </w:rPr>
        <w:t>.</w:t>
      </w:r>
    </w:p>
    <w:p w14:paraId="3B7F9127" w14:textId="6C608153" w:rsidR="00E27604" w:rsidRPr="0023047C" w:rsidRDefault="00E27604" w:rsidP="00695362">
      <w:pPr>
        <w:spacing w:before="100" w:beforeAutospacing="1" w:after="100" w:afterAutospacing="1" w:line="240" w:lineRule="auto"/>
        <w:jc w:val="both"/>
        <w:rPr>
          <w:rFonts w:eastAsia="Arial Narrow" w:cs="Arial"/>
          <w:color w:val="auto"/>
          <w:szCs w:val="20"/>
          <w:lang w:eastAsia="es-ES"/>
        </w:rPr>
      </w:pPr>
      <w:r w:rsidRPr="0023047C">
        <w:rPr>
          <w:rFonts w:eastAsia="Arial Narrow" w:cs="Arial"/>
          <w:color w:val="auto"/>
          <w:szCs w:val="20"/>
          <w:lang w:eastAsia="es-ES"/>
        </w:rPr>
        <w:t xml:space="preserve">Por regla general, el </w:t>
      </w:r>
      <w:r w:rsidR="00281E16" w:rsidRPr="0023047C">
        <w:rPr>
          <w:rFonts w:eastAsia="Arial Narrow" w:cs="Arial"/>
          <w:color w:val="auto"/>
          <w:szCs w:val="20"/>
          <w:lang w:eastAsia="es-ES"/>
        </w:rPr>
        <w:t>P</w:t>
      </w:r>
      <w:r w:rsidR="00144FDA" w:rsidRPr="0023047C">
        <w:rPr>
          <w:rFonts w:eastAsia="Arial Narrow" w:cs="Arial"/>
          <w:color w:val="auto"/>
          <w:szCs w:val="20"/>
          <w:lang w:eastAsia="es-ES"/>
        </w:rPr>
        <w:t>roponente</w:t>
      </w:r>
      <w:r w:rsidRPr="0023047C">
        <w:rPr>
          <w:rFonts w:eastAsia="Arial Narrow" w:cs="Arial"/>
          <w:color w:val="auto"/>
          <w:szCs w:val="20"/>
          <w:lang w:eastAsia="es-ES"/>
        </w:rPr>
        <w:t xml:space="preserve"> solo puede acreditar la experiencia que ha obtenido y no la experiencia de su matriz, subsidiarias o integrantes del mismo grupo empresarial. </w:t>
      </w:r>
      <w:r w:rsidR="00281E16" w:rsidRPr="0023047C">
        <w:rPr>
          <w:rFonts w:eastAsia="Arial Narrow" w:cs="Arial"/>
          <w:color w:val="auto"/>
          <w:szCs w:val="20"/>
          <w:lang w:eastAsia="es-ES"/>
        </w:rPr>
        <w:t xml:space="preserve">No obstante, si </w:t>
      </w:r>
      <w:r w:rsidRPr="0023047C">
        <w:rPr>
          <w:rFonts w:eastAsia="Arial Narrow" w:cs="Arial"/>
          <w:color w:val="auto"/>
          <w:szCs w:val="20"/>
          <w:lang w:eastAsia="es-ES"/>
        </w:rPr>
        <w:t xml:space="preserve">de acuerdo con el estudio de sector es necesario que el </w:t>
      </w:r>
      <w:r w:rsidR="00281E16" w:rsidRPr="0023047C">
        <w:rPr>
          <w:rFonts w:eastAsia="Arial Narrow" w:cs="Arial"/>
          <w:color w:val="auto"/>
          <w:szCs w:val="20"/>
          <w:lang w:eastAsia="es-ES"/>
        </w:rPr>
        <w:t>P</w:t>
      </w:r>
      <w:r w:rsidR="00144FDA" w:rsidRPr="0023047C">
        <w:rPr>
          <w:rFonts w:eastAsia="Arial Narrow" w:cs="Arial"/>
          <w:color w:val="auto"/>
          <w:szCs w:val="20"/>
          <w:lang w:eastAsia="es-ES"/>
        </w:rPr>
        <w:t>roponente</w:t>
      </w:r>
      <w:r w:rsidRPr="0023047C">
        <w:rPr>
          <w:rFonts w:eastAsia="Arial Narrow" w:cs="Arial"/>
          <w:color w:val="auto"/>
          <w:szCs w:val="20"/>
          <w:lang w:eastAsia="es-ES"/>
        </w:rPr>
        <w:t xml:space="preserve"> </w:t>
      </w:r>
      <w:r w:rsidR="00B81F46" w:rsidRPr="0023047C">
        <w:rPr>
          <w:rFonts w:eastAsia="Arial Narrow" w:cs="Arial"/>
          <w:color w:val="auto"/>
          <w:szCs w:val="20"/>
          <w:lang w:eastAsia="es-ES"/>
        </w:rPr>
        <w:t>pruebe</w:t>
      </w:r>
      <w:r w:rsidRPr="0023047C">
        <w:rPr>
          <w:rFonts w:eastAsia="Arial Narrow" w:cs="Arial"/>
          <w:color w:val="auto"/>
          <w:szCs w:val="20"/>
          <w:lang w:eastAsia="es-ES"/>
        </w:rPr>
        <w:t xml:space="preserve"> la experiencia de su matriz</w:t>
      </w:r>
      <w:r w:rsidR="00A83D0A" w:rsidRPr="0023047C">
        <w:rPr>
          <w:rFonts w:eastAsia="Arial Narrow" w:cs="Arial"/>
          <w:color w:val="auto"/>
          <w:szCs w:val="20"/>
          <w:lang w:eastAsia="es-ES"/>
        </w:rPr>
        <w:t>,</w:t>
      </w:r>
      <w:r w:rsidRPr="0023047C">
        <w:rPr>
          <w:rFonts w:eastAsia="Arial Narrow" w:cs="Arial"/>
          <w:color w:val="auto"/>
          <w:szCs w:val="20"/>
          <w:lang w:eastAsia="es-ES"/>
        </w:rPr>
        <w:t xml:space="preserve"> como en los casos de contratos de franquicia, la </w:t>
      </w:r>
      <w:r w:rsidR="008E1E87" w:rsidRPr="0023047C">
        <w:rPr>
          <w:rFonts w:eastAsia="Arial Narrow" w:cs="Arial"/>
          <w:color w:val="auto"/>
          <w:szCs w:val="20"/>
          <w:lang w:eastAsia="es-ES"/>
        </w:rPr>
        <w:t>E</w:t>
      </w:r>
      <w:r w:rsidR="0082356A" w:rsidRPr="0023047C">
        <w:rPr>
          <w:rFonts w:eastAsia="Arial Narrow" w:cs="Arial"/>
          <w:color w:val="auto"/>
          <w:szCs w:val="20"/>
          <w:lang w:eastAsia="es-ES"/>
        </w:rPr>
        <w:t xml:space="preserve">ntidad </w:t>
      </w:r>
      <w:r w:rsidRPr="0023047C">
        <w:rPr>
          <w:rFonts w:eastAsia="Arial Narrow" w:cs="Arial"/>
          <w:color w:val="auto"/>
          <w:szCs w:val="20"/>
          <w:lang w:eastAsia="es-ES"/>
        </w:rPr>
        <w:t xml:space="preserve">debe justificar dicha circunstancia en los estudios y documentos previos e indicar en </w:t>
      </w:r>
      <w:r w:rsidR="00CF1C34" w:rsidRPr="0023047C">
        <w:rPr>
          <w:rFonts w:eastAsia="Arial Narrow" w:cs="Arial"/>
          <w:color w:val="auto"/>
          <w:szCs w:val="20"/>
          <w:lang w:eastAsia="es-ES"/>
        </w:rPr>
        <w:t xml:space="preserve">la </w:t>
      </w:r>
      <w:r w:rsidR="00122BD9" w:rsidRPr="0023047C">
        <w:rPr>
          <w:rFonts w:eastAsia="Arial Narrow" w:cs="Arial"/>
          <w:color w:val="auto"/>
          <w:szCs w:val="20"/>
          <w:lang w:eastAsia="es-ES"/>
        </w:rPr>
        <w:t>i</w:t>
      </w:r>
      <w:r w:rsidR="00CF1C34" w:rsidRPr="0023047C">
        <w:rPr>
          <w:rFonts w:eastAsia="Arial Narrow" w:cs="Arial"/>
          <w:color w:val="auto"/>
          <w:szCs w:val="20"/>
          <w:lang w:eastAsia="es-ES"/>
        </w:rPr>
        <w:t>nvitación</w:t>
      </w:r>
      <w:r w:rsidRPr="0023047C">
        <w:rPr>
          <w:rFonts w:eastAsia="Arial Narrow" w:cs="Arial"/>
          <w:color w:val="auto"/>
          <w:szCs w:val="20"/>
          <w:lang w:eastAsia="es-ES"/>
        </w:rPr>
        <w:t xml:space="preserve"> la forma de </w:t>
      </w:r>
      <w:r w:rsidR="00B81F46" w:rsidRPr="0023047C">
        <w:rPr>
          <w:rFonts w:eastAsia="Arial Narrow" w:cs="Arial"/>
          <w:color w:val="auto"/>
          <w:szCs w:val="20"/>
          <w:lang w:eastAsia="es-ES"/>
        </w:rPr>
        <w:t>demostrar</w:t>
      </w:r>
      <w:r w:rsidRPr="0023047C">
        <w:rPr>
          <w:rFonts w:eastAsia="Arial Narrow" w:cs="Arial"/>
          <w:color w:val="auto"/>
          <w:szCs w:val="20"/>
          <w:lang w:eastAsia="es-ES"/>
        </w:rPr>
        <w:t xml:space="preserve"> la experiencia</w:t>
      </w:r>
      <w:r w:rsidR="00DB0E65" w:rsidRPr="0023047C">
        <w:rPr>
          <w:rFonts w:eastAsia="Arial Narrow" w:cs="Arial"/>
          <w:color w:val="auto"/>
          <w:szCs w:val="20"/>
          <w:lang w:eastAsia="es-ES"/>
        </w:rPr>
        <w:t>.</w:t>
      </w:r>
      <w:r w:rsidR="00A13535" w:rsidRPr="0023047C" w:rsidDel="00A13535">
        <w:rPr>
          <w:rFonts w:eastAsia="Arial Narrow" w:cs="Arial"/>
          <w:color w:val="auto"/>
          <w:szCs w:val="20"/>
          <w:lang w:eastAsia="es-ES"/>
        </w:rPr>
        <w:t xml:space="preserve"> </w:t>
      </w:r>
    </w:p>
    <w:p w14:paraId="38E1AB17" w14:textId="58483ACD" w:rsidR="0037559E" w:rsidRPr="0023047C" w:rsidRDefault="0037559E" w:rsidP="00695362">
      <w:pPr>
        <w:spacing w:before="100" w:beforeAutospacing="1" w:after="100" w:afterAutospacing="1" w:line="240" w:lineRule="auto"/>
        <w:jc w:val="both"/>
        <w:rPr>
          <w:rFonts w:eastAsia="Arial Narrow" w:cs="Arial"/>
          <w:color w:val="auto"/>
          <w:szCs w:val="20"/>
          <w:lang w:eastAsia="es-ES"/>
        </w:rPr>
      </w:pPr>
      <w:r w:rsidRPr="0023047C">
        <w:rPr>
          <w:rFonts w:eastAsia="Arial Narrow" w:cs="Arial"/>
          <w:b/>
          <w:color w:val="auto"/>
          <w:szCs w:val="20"/>
          <w:u w:val="single"/>
          <w:lang w:eastAsia="es-ES"/>
        </w:rPr>
        <w:t>Nota:</w:t>
      </w:r>
      <w:r w:rsidRPr="0023047C">
        <w:rPr>
          <w:rFonts w:eastAsia="Arial Narrow" w:cs="Arial"/>
          <w:color w:val="auto"/>
          <w:szCs w:val="20"/>
          <w:lang w:eastAsia="es-ES"/>
        </w:rPr>
        <w:t xml:space="preserve"> Para el presente proceso teniendo en cuenta que la entidad no justifica la necesidad para que el proponente acredite experiencia de su matriz, subsidiarias o integrantes del mismo grupo empresarial la misma no será tenida en cuenta para efectos de evaluación.</w:t>
      </w:r>
    </w:p>
    <w:p w14:paraId="6D8AAF90" w14:textId="32ABA731" w:rsidR="00AE3063" w:rsidRPr="0023047C" w:rsidRDefault="005467C5" w:rsidP="00C068AB">
      <w:pPr>
        <w:pStyle w:val="Capitulo3"/>
        <w:numPr>
          <w:ilvl w:val="2"/>
          <w:numId w:val="49"/>
        </w:numPr>
        <w:spacing w:line="240" w:lineRule="auto"/>
        <w:jc w:val="both"/>
        <w:outlineLvl w:val="2"/>
        <w:rPr>
          <w:color w:val="auto"/>
        </w:rPr>
      </w:pPr>
      <w:bookmarkStart w:id="615" w:name="_Toc204853911"/>
      <w:r w:rsidRPr="0023047C">
        <w:rPr>
          <w:color w:val="auto"/>
        </w:rPr>
        <w:t>CARACTER</w:t>
      </w:r>
      <w:r w:rsidR="0016209B" w:rsidRPr="0023047C">
        <w:rPr>
          <w:color w:val="auto"/>
        </w:rPr>
        <w:t>Í</w:t>
      </w:r>
      <w:r w:rsidRPr="0023047C">
        <w:rPr>
          <w:color w:val="auto"/>
        </w:rPr>
        <w:t>STICAS DE LOS CONTRATOS PRESENTADOS PARA ACREDITAR LA EXPERIENCIA EXIGIDA</w:t>
      </w:r>
      <w:bookmarkEnd w:id="615"/>
      <w:r w:rsidRPr="0023047C">
        <w:rPr>
          <w:color w:val="auto"/>
        </w:rPr>
        <w:t xml:space="preserve"> </w:t>
      </w:r>
    </w:p>
    <w:bookmarkEnd w:id="614"/>
    <w:p w14:paraId="1278420F" w14:textId="47076582" w:rsidR="00AE3063" w:rsidRPr="0023047C" w:rsidRDefault="00AE3063" w:rsidP="00695362">
      <w:pPr>
        <w:pStyle w:val="InviasNormal"/>
        <w:rPr>
          <w:rFonts w:ascii="Arial" w:hAnsi="Arial" w:cs="Arial"/>
          <w:color w:val="auto"/>
          <w:sz w:val="20"/>
          <w:szCs w:val="20"/>
          <w:lang w:val="es-CO"/>
        </w:rPr>
      </w:pPr>
      <w:r w:rsidRPr="0023047C">
        <w:rPr>
          <w:rFonts w:ascii="Arial" w:hAnsi="Arial" w:cs="Arial"/>
          <w:color w:val="auto"/>
          <w:sz w:val="20"/>
          <w:szCs w:val="20"/>
          <w:lang w:val="es-CO"/>
        </w:rPr>
        <w:t>Los</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contratos</w:t>
      </w:r>
      <w:r w:rsidR="002644ED" w:rsidRPr="0023047C">
        <w:rPr>
          <w:rFonts w:ascii="Arial" w:hAnsi="Arial" w:cs="Arial"/>
          <w:color w:val="auto"/>
          <w:sz w:val="20"/>
          <w:szCs w:val="20"/>
          <w:lang w:val="es-CO"/>
        </w:rPr>
        <w:t xml:space="preserve"> </w:t>
      </w:r>
      <w:r w:rsidR="00131ED9" w:rsidRPr="0023047C">
        <w:rPr>
          <w:rFonts w:ascii="Arial" w:hAnsi="Arial" w:cs="Arial"/>
          <w:color w:val="auto"/>
          <w:sz w:val="20"/>
          <w:szCs w:val="20"/>
          <w:lang w:val="es-CO"/>
        </w:rPr>
        <w:t xml:space="preserve">para </w:t>
      </w:r>
      <w:r w:rsidRPr="0023047C">
        <w:rPr>
          <w:rFonts w:ascii="Arial" w:hAnsi="Arial" w:cs="Arial"/>
          <w:color w:val="auto"/>
          <w:sz w:val="20"/>
          <w:szCs w:val="20"/>
          <w:lang w:val="es-CO"/>
        </w:rPr>
        <w:t>acreditar</w:t>
      </w:r>
      <w:r w:rsidR="00131ED9" w:rsidRPr="0023047C">
        <w:rPr>
          <w:rFonts w:ascii="Arial" w:hAnsi="Arial" w:cs="Arial"/>
          <w:color w:val="auto"/>
          <w:sz w:val="20"/>
          <w:szCs w:val="20"/>
          <w:lang w:val="es-CO"/>
        </w:rPr>
        <w:t xml:space="preserve"> la experiencia</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debe</w:t>
      </w:r>
      <w:r w:rsidR="00131ED9" w:rsidRPr="0023047C">
        <w:rPr>
          <w:rFonts w:ascii="Arial" w:hAnsi="Arial" w:cs="Arial"/>
          <w:color w:val="auto"/>
          <w:sz w:val="20"/>
          <w:szCs w:val="20"/>
          <w:lang w:val="es-CO"/>
        </w:rPr>
        <w:t>n</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cumplir</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las</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siguientes</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características:</w:t>
      </w:r>
      <w:r w:rsidR="002644ED" w:rsidRPr="0023047C">
        <w:rPr>
          <w:rFonts w:ascii="Arial" w:hAnsi="Arial" w:cs="Arial"/>
          <w:color w:val="auto"/>
          <w:sz w:val="20"/>
          <w:szCs w:val="20"/>
          <w:lang w:val="es-CO"/>
        </w:rPr>
        <w:t xml:space="preserve"> </w:t>
      </w:r>
    </w:p>
    <w:p w14:paraId="59D0C84D" w14:textId="77777777" w:rsidR="00791276" w:rsidRDefault="00531D45" w:rsidP="00791276">
      <w:pPr>
        <w:pStyle w:val="InviasNormal"/>
        <w:numPr>
          <w:ilvl w:val="0"/>
          <w:numId w:val="7"/>
        </w:numPr>
        <w:rPr>
          <w:rFonts w:ascii="Arial" w:eastAsia="Arial Narrow" w:hAnsi="Arial" w:cs="Arial"/>
          <w:color w:val="auto"/>
          <w:sz w:val="20"/>
          <w:szCs w:val="20"/>
          <w:lang w:val="es-CO"/>
        </w:rPr>
      </w:pPr>
      <w:r w:rsidRPr="0023047C">
        <w:rPr>
          <w:rFonts w:ascii="Arial" w:eastAsia="Arial Narrow" w:hAnsi="Arial" w:cs="Arial"/>
          <w:color w:val="auto"/>
          <w:sz w:val="20"/>
          <w:szCs w:val="20"/>
          <w:lang w:val="es-CO"/>
        </w:rPr>
        <w:t xml:space="preserve">Que hayan contenido la ejecución de: </w:t>
      </w:r>
    </w:p>
    <w:p w14:paraId="6BF36C57" w14:textId="4DDE5E42" w:rsidR="009E166F" w:rsidRPr="009E166F" w:rsidRDefault="009E166F" w:rsidP="009E166F">
      <w:pPr>
        <w:pStyle w:val="InviasNormal"/>
        <w:ind w:left="720"/>
        <w:rPr>
          <w:rFonts w:ascii="Arial" w:eastAsia="Arial Narrow" w:hAnsi="Arial" w:cs="Arial"/>
          <w:color w:val="auto"/>
          <w:sz w:val="20"/>
          <w:szCs w:val="20"/>
          <w:lang w:val="es-CO"/>
        </w:rPr>
      </w:pPr>
      <w:r w:rsidRPr="009E166F">
        <w:rPr>
          <w:rFonts w:ascii="Arial" w:hAnsi="Arial" w:cs="Arial"/>
          <w:sz w:val="20"/>
          <w:szCs w:val="20"/>
        </w:rPr>
        <w:t>PROYECTOS DE ATENCION, PREVENCIÓN O MITIGACIÓN DE OBRAS DE EMERGENCIAS MEDIANTE OBRAS DE ESTABILIZACION DE TALUDES O RECUPERACION DE BANCA</w:t>
      </w:r>
    </w:p>
    <w:p w14:paraId="24770814" w14:textId="77777777" w:rsidR="009E166F" w:rsidRDefault="00791276" w:rsidP="002768B4">
      <w:pPr>
        <w:pStyle w:val="InviasNormal"/>
        <w:ind w:left="720"/>
        <w:rPr>
          <w:rFonts w:ascii="Arial" w:hAnsi="Arial" w:cs="Arial"/>
          <w:sz w:val="20"/>
          <w:szCs w:val="20"/>
        </w:rPr>
      </w:pPr>
      <w:r w:rsidRPr="009E166F">
        <w:rPr>
          <w:rFonts w:ascii="Arial" w:eastAsia="Arial Narrow" w:hAnsi="Arial" w:cs="Arial"/>
          <w:b/>
          <w:bCs/>
          <w:color w:val="auto"/>
          <w:sz w:val="20"/>
          <w:szCs w:val="20"/>
          <w:u w:val="single"/>
          <w:lang w:val="es-CO"/>
        </w:rPr>
        <w:t>EXPERIENCIA GENERAL:</w:t>
      </w:r>
      <w:r w:rsidRPr="009E166F">
        <w:rPr>
          <w:rFonts w:ascii="Arial" w:eastAsia="Arial Narrow" w:hAnsi="Arial" w:cs="Arial"/>
          <w:color w:val="auto"/>
          <w:sz w:val="20"/>
          <w:szCs w:val="20"/>
          <w:lang w:val="es-CO"/>
        </w:rPr>
        <w:t xml:space="preserve"> </w:t>
      </w:r>
      <w:r w:rsidR="009E166F" w:rsidRPr="009E166F">
        <w:rPr>
          <w:rFonts w:ascii="Arial" w:hAnsi="Arial" w:cs="Arial"/>
          <w:sz w:val="20"/>
          <w:szCs w:val="20"/>
        </w:rPr>
        <w:t xml:space="preserve">Contratos o proyectos que correspondan o hayan contenido una, o algunas, de las siguientes actividades: </w:t>
      </w:r>
    </w:p>
    <w:p w14:paraId="4469DD12" w14:textId="77777777" w:rsidR="009E166F" w:rsidRDefault="009E166F" w:rsidP="009E166F">
      <w:pPr>
        <w:pStyle w:val="InviasNormal"/>
        <w:numPr>
          <w:ilvl w:val="0"/>
          <w:numId w:val="107"/>
        </w:numPr>
        <w:rPr>
          <w:rFonts w:ascii="Arial" w:hAnsi="Arial" w:cs="Arial"/>
          <w:sz w:val="20"/>
          <w:szCs w:val="20"/>
        </w:rPr>
      </w:pPr>
      <w:r w:rsidRPr="009E166F">
        <w:rPr>
          <w:rFonts w:ascii="Arial" w:hAnsi="Arial" w:cs="Arial"/>
          <w:sz w:val="20"/>
          <w:szCs w:val="20"/>
        </w:rPr>
        <w:t xml:space="preserve">CONSTRUCCION O MEJORAMIENTO O MANTENIMIENTO O REHABILITACIÓN DE OBRAS DE ESTABILIZACION DE TALUDES O RECUPERACION DE BANCA </w:t>
      </w:r>
    </w:p>
    <w:p w14:paraId="72B07F14" w14:textId="06674FB7" w:rsidR="009E166F" w:rsidRDefault="009E166F" w:rsidP="009E166F">
      <w:pPr>
        <w:pStyle w:val="InviasNormal"/>
        <w:numPr>
          <w:ilvl w:val="0"/>
          <w:numId w:val="107"/>
        </w:numPr>
        <w:rPr>
          <w:rFonts w:ascii="Arial" w:hAnsi="Arial" w:cs="Arial"/>
          <w:sz w:val="20"/>
          <w:szCs w:val="20"/>
        </w:rPr>
      </w:pPr>
      <w:r w:rsidRPr="009E166F">
        <w:rPr>
          <w:rFonts w:ascii="Arial" w:hAnsi="Arial" w:cs="Arial"/>
          <w:sz w:val="20"/>
          <w:szCs w:val="20"/>
        </w:rPr>
        <w:t>ATENCION OBRAS DE EMERGENCIAS MEDIANTE LA CONSTRUCCION DE OBRAS DE ESTABILIZACION DE TALUDES O RECUPERACION DE BANCA</w:t>
      </w:r>
    </w:p>
    <w:p w14:paraId="1DADBC53" w14:textId="77777777" w:rsidR="009E166F" w:rsidRDefault="00791276" w:rsidP="009E166F">
      <w:pPr>
        <w:pStyle w:val="InviasNormal"/>
        <w:ind w:left="720"/>
        <w:rPr>
          <w:rFonts w:ascii="Arial Narrow" w:hAnsi="Arial Narrow" w:cs="Arial"/>
          <w:b/>
          <w:bCs/>
          <w:sz w:val="20"/>
          <w:szCs w:val="20"/>
        </w:rPr>
      </w:pPr>
      <w:r w:rsidRPr="00FF678D">
        <w:rPr>
          <w:rFonts w:ascii="Arial" w:eastAsia="Arial Narrow" w:hAnsi="Arial" w:cs="Arial"/>
          <w:b/>
          <w:bCs/>
          <w:color w:val="auto"/>
          <w:sz w:val="20"/>
          <w:szCs w:val="20"/>
          <w:u w:val="single"/>
          <w:lang w:val="es-CO"/>
        </w:rPr>
        <w:t>EXPERIENCIA ESPECIFICA:</w:t>
      </w:r>
      <w:r w:rsidRPr="0023047C">
        <w:rPr>
          <w:rFonts w:ascii="Arial" w:eastAsia="Arial Narrow" w:hAnsi="Arial" w:cs="Arial"/>
          <w:color w:val="auto"/>
          <w:sz w:val="20"/>
          <w:szCs w:val="20"/>
          <w:lang w:val="es-CO"/>
        </w:rPr>
        <w:t xml:space="preserve"> </w:t>
      </w:r>
      <w:r w:rsidR="009E166F" w:rsidRPr="009E166F">
        <w:rPr>
          <w:rFonts w:ascii="Arial" w:hAnsi="Arial" w:cs="Arial"/>
          <w:sz w:val="20"/>
          <w:szCs w:val="20"/>
        </w:rPr>
        <w:t xml:space="preserve">Por lo menos un (1) contrato de los contratos válidos aportados como experiencia general que corresponda a LA CONSTRUCCIÓN DE OBRAS DE ESTABILIZACIÓN DE TALUDES O RECUPERACIÓN DE BANCA y el valor corresponda como mínimo al </w:t>
      </w:r>
      <w:r w:rsidR="009E166F" w:rsidRPr="009E166F">
        <w:rPr>
          <w:rFonts w:ascii="Arial" w:hAnsi="Arial" w:cs="Arial"/>
          <w:b/>
          <w:bCs/>
          <w:sz w:val="20"/>
          <w:szCs w:val="20"/>
        </w:rPr>
        <w:t>75% del Presupuesto Oficial.</w:t>
      </w:r>
    </w:p>
    <w:p w14:paraId="5107C389" w14:textId="0D52D00F" w:rsidR="00585A10" w:rsidRPr="0023047C" w:rsidRDefault="00585A10" w:rsidP="009E166F">
      <w:pPr>
        <w:pStyle w:val="InviasNormal"/>
        <w:numPr>
          <w:ilvl w:val="0"/>
          <w:numId w:val="7"/>
        </w:numPr>
        <w:rPr>
          <w:rFonts w:ascii="Arial" w:hAnsi="Arial" w:cs="Arial"/>
          <w:color w:val="auto"/>
          <w:sz w:val="20"/>
          <w:szCs w:val="20"/>
          <w:lang w:val="es-CO"/>
        </w:rPr>
      </w:pPr>
      <w:r w:rsidRPr="0023047C">
        <w:rPr>
          <w:rFonts w:ascii="Arial" w:hAnsi="Arial" w:cs="Arial"/>
          <w:color w:val="auto"/>
          <w:sz w:val="20"/>
          <w:szCs w:val="20"/>
          <w:lang w:val="es-CO"/>
        </w:rPr>
        <w:t xml:space="preserve">Estar relacionados en el Formato 3 – Experiencia. Los </w:t>
      </w:r>
      <w:r w:rsidR="001D2190" w:rsidRPr="0023047C">
        <w:rPr>
          <w:rFonts w:ascii="Arial" w:hAnsi="Arial" w:cs="Arial"/>
          <w:color w:val="auto"/>
          <w:sz w:val="20"/>
          <w:szCs w:val="20"/>
          <w:lang w:val="es-CO"/>
        </w:rPr>
        <w:t>P</w:t>
      </w:r>
      <w:r w:rsidRPr="0023047C">
        <w:rPr>
          <w:rFonts w:ascii="Arial" w:hAnsi="Arial" w:cs="Arial"/>
          <w:color w:val="auto"/>
          <w:sz w:val="20"/>
          <w:szCs w:val="20"/>
          <w:lang w:val="es-CO"/>
        </w:rPr>
        <w:t xml:space="preserve">roponentes </w:t>
      </w:r>
      <w:r w:rsidR="001D2190" w:rsidRPr="0023047C">
        <w:rPr>
          <w:rFonts w:ascii="Arial" w:hAnsi="Arial" w:cs="Arial"/>
          <w:color w:val="auto"/>
          <w:sz w:val="20"/>
          <w:szCs w:val="20"/>
          <w:lang w:val="es-CO"/>
        </w:rPr>
        <w:t>P</w:t>
      </w:r>
      <w:r w:rsidRPr="0023047C">
        <w:rPr>
          <w:rFonts w:ascii="Arial" w:hAnsi="Arial" w:cs="Arial"/>
          <w:color w:val="auto"/>
          <w:sz w:val="20"/>
          <w:szCs w:val="20"/>
          <w:lang w:val="es-CO"/>
        </w:rPr>
        <w:t xml:space="preserve">lurales deben indicar qué integrante aporta cada uno de los contratos señalados en el Formato 3 – Experiencia. Este documento debe presentarlo el </w:t>
      </w:r>
      <w:r w:rsidR="001D2190" w:rsidRPr="0023047C">
        <w:rPr>
          <w:rFonts w:ascii="Arial" w:hAnsi="Arial" w:cs="Arial"/>
          <w:color w:val="auto"/>
          <w:sz w:val="20"/>
          <w:szCs w:val="20"/>
          <w:lang w:val="es-CO"/>
        </w:rPr>
        <w:t>P</w:t>
      </w:r>
      <w:r w:rsidRPr="0023047C">
        <w:rPr>
          <w:rFonts w:ascii="Arial" w:hAnsi="Arial" w:cs="Arial"/>
          <w:color w:val="auto"/>
          <w:sz w:val="20"/>
          <w:szCs w:val="20"/>
          <w:lang w:val="es-CO"/>
        </w:rPr>
        <w:t xml:space="preserve">roponente </w:t>
      </w:r>
      <w:r w:rsidR="00597E5E" w:rsidRPr="0023047C">
        <w:rPr>
          <w:rFonts w:ascii="Arial" w:hAnsi="Arial" w:cs="Arial"/>
          <w:color w:val="auto"/>
          <w:sz w:val="20"/>
          <w:szCs w:val="20"/>
          <w:lang w:val="es-CO"/>
        </w:rPr>
        <w:t>P</w:t>
      </w:r>
      <w:r w:rsidRPr="0023047C">
        <w:rPr>
          <w:rFonts w:ascii="Arial" w:hAnsi="Arial" w:cs="Arial"/>
          <w:color w:val="auto"/>
          <w:sz w:val="20"/>
          <w:szCs w:val="20"/>
          <w:lang w:val="es-CO"/>
        </w:rPr>
        <w:t xml:space="preserve">lural y no sus integrantes. </w:t>
      </w:r>
    </w:p>
    <w:p w14:paraId="48AB556E" w14:textId="7A88E62A" w:rsidR="00585A10" w:rsidRPr="0023047C" w:rsidRDefault="00585A10" w:rsidP="00695362">
      <w:pPr>
        <w:pStyle w:val="InviasNormal"/>
        <w:ind w:left="720"/>
        <w:rPr>
          <w:rFonts w:ascii="Arial" w:hAnsi="Arial" w:cs="Arial"/>
          <w:color w:val="auto"/>
          <w:sz w:val="20"/>
          <w:szCs w:val="20"/>
          <w:lang w:val="es-CO"/>
        </w:rPr>
      </w:pPr>
      <w:r w:rsidRPr="0023047C">
        <w:rPr>
          <w:rFonts w:ascii="Arial" w:hAnsi="Arial" w:cs="Arial"/>
          <w:color w:val="auto"/>
          <w:sz w:val="20"/>
          <w:szCs w:val="20"/>
          <w:lang w:val="es-CO"/>
        </w:rPr>
        <w:t xml:space="preserve">Si el Proponente no aporta el Formato 3 – Experiencia, la Entidad </w:t>
      </w:r>
      <w:r w:rsidR="00760F8B" w:rsidRPr="0023047C">
        <w:rPr>
          <w:rFonts w:ascii="Arial" w:hAnsi="Arial" w:cs="Arial"/>
          <w:color w:val="auto"/>
          <w:sz w:val="20"/>
          <w:szCs w:val="20"/>
          <w:lang w:val="es-CO"/>
        </w:rPr>
        <w:t xml:space="preserve">pedirá </w:t>
      </w:r>
      <w:r w:rsidRPr="0023047C">
        <w:rPr>
          <w:rFonts w:ascii="Arial" w:hAnsi="Arial" w:cs="Arial"/>
          <w:color w:val="auto"/>
          <w:sz w:val="20"/>
          <w:szCs w:val="20"/>
          <w:lang w:val="es-CO"/>
        </w:rPr>
        <w:t>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10EE48C3" w14:textId="6E61A481" w:rsidR="00582C3B" w:rsidRPr="0023047C" w:rsidRDefault="00585A10" w:rsidP="00695362">
      <w:pPr>
        <w:pStyle w:val="InviasNormal"/>
        <w:ind w:left="720"/>
        <w:rPr>
          <w:rFonts w:ascii="Arial" w:hAnsi="Arial" w:cs="Arial"/>
          <w:color w:val="auto"/>
          <w:sz w:val="20"/>
          <w:szCs w:val="20"/>
          <w:lang w:val="es-CO"/>
        </w:rPr>
      </w:pPr>
      <w:r w:rsidRPr="0023047C">
        <w:rPr>
          <w:rFonts w:ascii="Arial" w:hAnsi="Arial" w:cs="Arial"/>
          <w:color w:val="auto"/>
          <w:sz w:val="20"/>
          <w:szCs w:val="20"/>
          <w:lang w:val="es-CO"/>
        </w:rPr>
        <w:t xml:space="preserve">Tratándose de </w:t>
      </w:r>
      <w:r w:rsidR="003F4D45" w:rsidRPr="0023047C">
        <w:rPr>
          <w:rFonts w:ascii="Arial" w:hAnsi="Arial" w:cs="Arial"/>
          <w:color w:val="auto"/>
          <w:sz w:val="20"/>
          <w:szCs w:val="20"/>
          <w:lang w:val="es-CO"/>
        </w:rPr>
        <w:t>P</w:t>
      </w:r>
      <w:r w:rsidRPr="0023047C">
        <w:rPr>
          <w:rFonts w:ascii="Arial" w:hAnsi="Arial" w:cs="Arial"/>
          <w:color w:val="auto"/>
          <w:sz w:val="20"/>
          <w:szCs w:val="20"/>
          <w:lang w:val="es-CO"/>
        </w:rPr>
        <w:t>roponentes que acrediten la calidad de Mipyme con domicilio en el territorio nacional, se tendrá</w:t>
      </w:r>
      <w:r w:rsidR="00D07D58" w:rsidRPr="0023047C">
        <w:rPr>
          <w:rFonts w:ascii="Arial" w:hAnsi="Arial" w:cs="Arial"/>
          <w:color w:val="auto"/>
          <w:sz w:val="20"/>
          <w:szCs w:val="20"/>
          <w:lang w:val="es-CO"/>
        </w:rPr>
        <w:t>n</w:t>
      </w:r>
      <w:r w:rsidRPr="0023047C">
        <w:rPr>
          <w:rFonts w:ascii="Arial" w:hAnsi="Arial" w:cs="Arial"/>
          <w:color w:val="auto"/>
          <w:sz w:val="20"/>
          <w:szCs w:val="20"/>
          <w:lang w:val="es-CO"/>
        </w:rPr>
        <w:t xml:space="preserve"> en cuenta como máximo los seis (6) contratos aportados de mayor valor. </w:t>
      </w:r>
    </w:p>
    <w:p w14:paraId="6796E990" w14:textId="51D7FCEA" w:rsidR="00F009CE" w:rsidRPr="0023047C" w:rsidRDefault="00F009CE" w:rsidP="00695362">
      <w:pPr>
        <w:pStyle w:val="InviasNormal"/>
        <w:numPr>
          <w:ilvl w:val="0"/>
          <w:numId w:val="7"/>
        </w:numPr>
        <w:shd w:val="clear" w:color="auto" w:fill="FFFFFF" w:themeFill="background1"/>
        <w:rPr>
          <w:rFonts w:ascii="Arial" w:hAnsi="Arial" w:cs="Arial"/>
          <w:color w:val="auto"/>
          <w:sz w:val="20"/>
          <w:szCs w:val="20"/>
          <w:lang w:val="es-CO"/>
        </w:rPr>
      </w:pPr>
      <w:bookmarkStart w:id="616" w:name="_Hlk511332127"/>
      <w:r w:rsidRPr="0023047C">
        <w:rPr>
          <w:rFonts w:ascii="Arial" w:eastAsia="Arial Narrow" w:hAnsi="Arial" w:cs="Arial"/>
          <w:color w:val="auto"/>
          <w:sz w:val="20"/>
          <w:szCs w:val="20"/>
          <w:lang w:val="es-CO"/>
        </w:rPr>
        <w:t xml:space="preserve">El </w:t>
      </w:r>
      <w:r w:rsidR="003F4D45" w:rsidRPr="0023047C">
        <w:rPr>
          <w:rFonts w:ascii="Arial" w:eastAsia="Arial Narrow" w:hAnsi="Arial" w:cs="Arial"/>
          <w:color w:val="auto"/>
          <w:sz w:val="20"/>
          <w:szCs w:val="20"/>
          <w:lang w:val="es-CO"/>
        </w:rPr>
        <w:t>P</w:t>
      </w:r>
      <w:r w:rsidRPr="0023047C">
        <w:rPr>
          <w:rFonts w:ascii="Arial" w:eastAsia="Arial Narrow" w:hAnsi="Arial" w:cs="Arial"/>
          <w:color w:val="auto"/>
          <w:sz w:val="20"/>
          <w:szCs w:val="20"/>
          <w:lang w:val="es-CO"/>
        </w:rPr>
        <w:t xml:space="preserve">roponente podrá acreditar la experiencia solicitada con mínimo uno (1) y máximo cinco (5) contratos, los cuales serán evaluados teniendo en cuenta la tabla incluida en el numeral </w:t>
      </w:r>
      <w:r w:rsidR="00474613" w:rsidRPr="0023047C">
        <w:rPr>
          <w:rFonts w:ascii="Arial" w:eastAsia="Arial Narrow" w:hAnsi="Arial" w:cs="Arial"/>
          <w:color w:val="auto"/>
          <w:sz w:val="20"/>
          <w:szCs w:val="20"/>
          <w:lang w:val="es-CO"/>
        </w:rPr>
        <w:t>4</w:t>
      </w:r>
      <w:r w:rsidRPr="0023047C">
        <w:rPr>
          <w:rFonts w:ascii="Arial" w:eastAsia="Arial Narrow" w:hAnsi="Arial" w:cs="Arial"/>
          <w:color w:val="auto"/>
          <w:sz w:val="20"/>
          <w:szCs w:val="20"/>
          <w:lang w:val="es-CO"/>
        </w:rPr>
        <w:t>.5.</w:t>
      </w:r>
      <w:r w:rsidR="00474613" w:rsidRPr="0023047C">
        <w:rPr>
          <w:rFonts w:ascii="Arial" w:eastAsia="Arial Narrow" w:hAnsi="Arial" w:cs="Arial"/>
          <w:color w:val="auto"/>
          <w:sz w:val="20"/>
          <w:szCs w:val="20"/>
          <w:lang w:val="es-CO"/>
        </w:rPr>
        <w:t>6</w:t>
      </w:r>
      <w:r w:rsidRPr="0023047C">
        <w:rPr>
          <w:rFonts w:ascii="Arial" w:eastAsia="Arial Narrow" w:hAnsi="Arial" w:cs="Arial"/>
          <w:color w:val="auto"/>
          <w:sz w:val="20"/>
          <w:szCs w:val="20"/>
          <w:lang w:val="es-CO"/>
        </w:rPr>
        <w:t xml:space="preserve"> de</w:t>
      </w:r>
      <w:r w:rsidR="00F416A5" w:rsidRPr="0023047C">
        <w:rPr>
          <w:rFonts w:ascii="Arial" w:eastAsia="Arial Narrow" w:hAnsi="Arial" w:cs="Arial"/>
          <w:color w:val="auto"/>
          <w:sz w:val="20"/>
          <w:szCs w:val="20"/>
          <w:lang w:val="es-CO"/>
        </w:rPr>
        <w:t xml:space="preserve"> esta invitación</w:t>
      </w:r>
      <w:r w:rsidRPr="0023047C">
        <w:rPr>
          <w:rFonts w:ascii="Arial" w:eastAsia="Arial Narrow" w:hAnsi="Arial" w:cs="Arial"/>
          <w:color w:val="auto"/>
          <w:sz w:val="20"/>
          <w:szCs w:val="20"/>
          <w:lang w:val="es-CO"/>
        </w:rPr>
        <w:t>, así como el contenido establecido en la Matriz 1 – Experiencia</w:t>
      </w:r>
      <w:r w:rsidR="008F76CF" w:rsidRPr="0023047C">
        <w:rPr>
          <w:rFonts w:ascii="Arial" w:eastAsia="Arial Narrow" w:hAnsi="Arial" w:cs="Arial"/>
          <w:color w:val="auto"/>
          <w:sz w:val="20"/>
          <w:szCs w:val="20"/>
          <w:lang w:val="es-CO"/>
        </w:rPr>
        <w:t>.</w:t>
      </w:r>
      <w:r w:rsidRPr="0023047C">
        <w:rPr>
          <w:rFonts w:ascii="Arial" w:eastAsia="Arial Narrow" w:hAnsi="Arial" w:cs="Arial"/>
          <w:color w:val="auto"/>
          <w:sz w:val="20"/>
          <w:szCs w:val="20"/>
          <w:lang w:val="es-CO"/>
        </w:rPr>
        <w:t xml:space="preserve">  </w:t>
      </w:r>
    </w:p>
    <w:p w14:paraId="5F431711" w14:textId="2CEB1017" w:rsidR="001D00CF" w:rsidRPr="0023047C" w:rsidRDefault="001D00CF" w:rsidP="00695362">
      <w:pPr>
        <w:pStyle w:val="InviasNormal"/>
        <w:shd w:val="clear" w:color="auto" w:fill="FFFFFF" w:themeFill="background1"/>
        <w:ind w:left="720"/>
        <w:rPr>
          <w:rFonts w:ascii="Arial" w:eastAsia="Arial Narrow" w:hAnsi="Arial" w:cs="Arial"/>
          <w:color w:val="auto"/>
          <w:sz w:val="20"/>
          <w:szCs w:val="20"/>
          <w:lang w:val="es-CO"/>
        </w:rPr>
      </w:pPr>
      <w:r w:rsidRPr="0023047C">
        <w:rPr>
          <w:rFonts w:ascii="Arial" w:eastAsia="Arial Narrow" w:hAnsi="Arial" w:cs="Arial"/>
          <w:color w:val="auto"/>
          <w:sz w:val="20"/>
          <w:szCs w:val="20"/>
          <w:lang w:val="es-CO"/>
        </w:rPr>
        <w:lastRenderedPageBreak/>
        <w:t xml:space="preserve">El Proponente persona natural o jurídica que acredite la calidad de Mipyme con domicilio en el territorio nacional de conformidad con lo previsto en el artículo 2.2.1.13.2.2 del Decreto 1074 de 2015 y </w:t>
      </w:r>
      <w:r w:rsidR="00A27B94" w:rsidRPr="0023047C">
        <w:rPr>
          <w:rFonts w:ascii="Arial" w:eastAsia="Arial Narrow" w:hAnsi="Arial" w:cs="Arial"/>
          <w:color w:val="auto"/>
          <w:sz w:val="20"/>
          <w:szCs w:val="20"/>
          <w:lang w:val="es-CO"/>
        </w:rPr>
        <w:t>el</w:t>
      </w:r>
      <w:r w:rsidRPr="0023047C">
        <w:rPr>
          <w:rFonts w:ascii="Arial" w:eastAsia="Arial Narrow" w:hAnsi="Arial" w:cs="Arial"/>
          <w:color w:val="auto"/>
          <w:sz w:val="20"/>
          <w:szCs w:val="20"/>
          <w:lang w:val="es-CO"/>
        </w:rPr>
        <w:t xml:space="preserve"> artículo 2.2.1.2.4.2.4. del Decreto 1082 de 2015 o las normas que los modifiquen, sustituyan o complementen, podrá </w:t>
      </w:r>
      <w:r w:rsidR="00C50669" w:rsidRPr="0023047C">
        <w:rPr>
          <w:rFonts w:ascii="Arial" w:eastAsia="Arial Narrow" w:hAnsi="Arial" w:cs="Arial"/>
          <w:color w:val="auto"/>
          <w:sz w:val="20"/>
          <w:szCs w:val="20"/>
          <w:lang w:val="es-CO"/>
        </w:rPr>
        <w:t>demostrar</w:t>
      </w:r>
      <w:r w:rsidRPr="0023047C">
        <w:rPr>
          <w:rFonts w:ascii="Arial" w:eastAsia="Arial Narrow" w:hAnsi="Arial" w:cs="Arial"/>
          <w:color w:val="auto"/>
          <w:sz w:val="20"/>
          <w:szCs w:val="20"/>
          <w:lang w:val="es-CO"/>
        </w:rPr>
        <w:t xml:space="preserve"> la experiencia solicitada con un (1) contrato adicional a los cinco (5) inicialmente previstos, para un total de seis (6) contratos. </w:t>
      </w:r>
    </w:p>
    <w:p w14:paraId="38360A84" w14:textId="4F7EA5F2" w:rsidR="001D00CF" w:rsidRPr="0023047C" w:rsidRDefault="001D00CF" w:rsidP="00695362">
      <w:pPr>
        <w:pStyle w:val="InviasNormal"/>
        <w:shd w:val="clear" w:color="auto" w:fill="FFFFFF" w:themeFill="background1"/>
        <w:ind w:left="720"/>
        <w:rPr>
          <w:rFonts w:ascii="Arial" w:eastAsia="Arial Narrow" w:hAnsi="Arial" w:cs="Arial"/>
          <w:color w:val="auto"/>
          <w:sz w:val="20"/>
          <w:szCs w:val="20"/>
          <w:lang w:val="es-CO"/>
        </w:rPr>
      </w:pPr>
      <w:r w:rsidRPr="0023047C">
        <w:rPr>
          <w:rFonts w:ascii="Arial" w:eastAsia="Arial Narrow" w:hAnsi="Arial" w:cs="Arial"/>
          <w:color w:val="auto"/>
          <w:sz w:val="20"/>
          <w:szCs w:val="20"/>
          <w:lang w:val="es-CO"/>
        </w:rPr>
        <w:t xml:space="preserve">Para el caso de Proponentes Plurales bastará con que uno de sus integrantes tenga una participación igual o superior al diez por ciento (10 %) en el </w:t>
      </w:r>
      <w:r w:rsidR="008E535B" w:rsidRPr="0023047C">
        <w:rPr>
          <w:rFonts w:ascii="Arial" w:eastAsia="Arial Narrow" w:hAnsi="Arial" w:cs="Arial"/>
          <w:color w:val="auto"/>
          <w:sz w:val="20"/>
          <w:szCs w:val="20"/>
          <w:lang w:val="es-CO"/>
        </w:rPr>
        <w:t>C</w:t>
      </w:r>
      <w:r w:rsidRPr="0023047C">
        <w:rPr>
          <w:rFonts w:ascii="Arial" w:eastAsia="Arial Narrow" w:hAnsi="Arial" w:cs="Arial"/>
          <w:color w:val="auto"/>
          <w:sz w:val="20"/>
          <w:szCs w:val="20"/>
          <w:lang w:val="es-CO"/>
        </w:rPr>
        <w:t xml:space="preserve">onsorcio o en la </w:t>
      </w:r>
      <w:r w:rsidR="008E535B" w:rsidRPr="0023047C">
        <w:rPr>
          <w:rFonts w:ascii="Arial" w:eastAsia="Arial Narrow" w:hAnsi="Arial" w:cs="Arial"/>
          <w:color w:val="auto"/>
          <w:sz w:val="20"/>
          <w:szCs w:val="20"/>
          <w:lang w:val="es-CO"/>
        </w:rPr>
        <w:t>U</w:t>
      </w:r>
      <w:r w:rsidRPr="0023047C">
        <w:rPr>
          <w:rFonts w:ascii="Arial" w:eastAsia="Arial Narrow" w:hAnsi="Arial" w:cs="Arial"/>
          <w:color w:val="auto"/>
          <w:sz w:val="20"/>
          <w:szCs w:val="20"/>
          <w:lang w:val="es-CO"/>
        </w:rPr>
        <w:t xml:space="preserve">nión </w:t>
      </w:r>
      <w:r w:rsidR="008E535B" w:rsidRPr="0023047C">
        <w:rPr>
          <w:rFonts w:ascii="Arial" w:eastAsia="Arial Narrow" w:hAnsi="Arial" w:cs="Arial"/>
          <w:color w:val="auto"/>
          <w:sz w:val="20"/>
          <w:szCs w:val="20"/>
          <w:lang w:val="es-CO"/>
        </w:rPr>
        <w:t>T</w:t>
      </w:r>
      <w:r w:rsidRPr="0023047C">
        <w:rPr>
          <w:rFonts w:ascii="Arial" w:eastAsia="Arial Narrow" w:hAnsi="Arial" w:cs="Arial"/>
          <w:color w:val="auto"/>
          <w:sz w:val="20"/>
          <w:szCs w:val="20"/>
          <w:lang w:val="es-CO"/>
        </w:rPr>
        <w:t xml:space="preserve">emporal y acredite la calidad de Mipyme de conformidad con lo previsto en el artículo 2.2.1.13.2.2 del Decreto 1074 de 2015 y </w:t>
      </w:r>
      <w:r w:rsidR="00275A33" w:rsidRPr="0023047C">
        <w:rPr>
          <w:rFonts w:ascii="Arial" w:eastAsia="Arial Narrow" w:hAnsi="Arial" w:cs="Arial"/>
          <w:color w:val="auto"/>
          <w:sz w:val="20"/>
          <w:szCs w:val="20"/>
          <w:lang w:val="es-CO"/>
        </w:rPr>
        <w:t>el</w:t>
      </w:r>
      <w:r w:rsidRPr="0023047C">
        <w:rPr>
          <w:rFonts w:ascii="Arial" w:eastAsia="Arial Narrow" w:hAnsi="Arial" w:cs="Arial"/>
          <w:color w:val="auto"/>
          <w:sz w:val="20"/>
          <w:szCs w:val="20"/>
          <w:lang w:val="es-CO"/>
        </w:rPr>
        <w:t xml:space="preserve"> artículo 2.2.1.2.4.2.4. del Decreto 1082 de 2015 o las normas que los modifiquen, sustituyan o complementen, para probar la experiencia solicitada con un (1) contrato adicional a los cinco (5) inicialmente previstos, para un total de seis (6) contratos. </w:t>
      </w:r>
      <w:r w:rsidR="00A81508" w:rsidRPr="0023047C">
        <w:rPr>
          <w:rFonts w:ascii="Arial" w:eastAsia="Arial Narrow" w:hAnsi="Arial" w:cs="Arial"/>
          <w:color w:val="auto"/>
          <w:sz w:val="20"/>
          <w:szCs w:val="20"/>
          <w:lang w:val="es-CO"/>
        </w:rPr>
        <w:t>En todo caso n</w:t>
      </w:r>
      <w:r w:rsidR="00A43EEA" w:rsidRPr="0023047C">
        <w:rPr>
          <w:rFonts w:ascii="Arial" w:eastAsia="Arial Narrow" w:hAnsi="Arial" w:cs="Arial"/>
          <w:color w:val="auto"/>
          <w:sz w:val="20"/>
          <w:szCs w:val="20"/>
          <w:lang w:val="es-CO"/>
        </w:rPr>
        <w:t xml:space="preserve">o será </w:t>
      </w:r>
      <w:r w:rsidRPr="0023047C">
        <w:rPr>
          <w:rFonts w:ascii="Arial" w:eastAsia="Arial Narrow" w:hAnsi="Arial" w:cs="Arial"/>
          <w:color w:val="auto"/>
          <w:sz w:val="20"/>
          <w:szCs w:val="20"/>
          <w:lang w:val="es-CO"/>
        </w:rPr>
        <w:t xml:space="preserve">posible aportar más de </w:t>
      </w:r>
      <w:r w:rsidR="00A43EEA" w:rsidRPr="0023047C">
        <w:rPr>
          <w:rFonts w:ascii="Arial" w:eastAsia="Arial Narrow" w:hAnsi="Arial" w:cs="Arial"/>
          <w:color w:val="auto"/>
          <w:sz w:val="20"/>
          <w:szCs w:val="20"/>
          <w:lang w:val="es-CO"/>
        </w:rPr>
        <w:t>un</w:t>
      </w:r>
      <w:r w:rsidRPr="0023047C">
        <w:rPr>
          <w:rFonts w:ascii="Arial" w:eastAsia="Arial Narrow" w:hAnsi="Arial" w:cs="Arial"/>
          <w:color w:val="auto"/>
          <w:sz w:val="20"/>
          <w:szCs w:val="20"/>
          <w:lang w:val="es-CO"/>
        </w:rPr>
        <w:t xml:space="preserve"> (</w:t>
      </w:r>
      <w:r w:rsidR="00A43EEA" w:rsidRPr="0023047C">
        <w:rPr>
          <w:rFonts w:ascii="Arial" w:eastAsia="Arial Narrow" w:hAnsi="Arial" w:cs="Arial"/>
          <w:color w:val="auto"/>
          <w:sz w:val="20"/>
          <w:szCs w:val="20"/>
          <w:lang w:val="es-CO"/>
        </w:rPr>
        <w:t>1</w:t>
      </w:r>
      <w:r w:rsidRPr="0023047C">
        <w:rPr>
          <w:rFonts w:ascii="Arial" w:eastAsia="Arial Narrow" w:hAnsi="Arial" w:cs="Arial"/>
          <w:color w:val="auto"/>
          <w:sz w:val="20"/>
          <w:szCs w:val="20"/>
          <w:lang w:val="es-CO"/>
        </w:rPr>
        <w:t>) contrato adicional aun cuando otros integrantes del Proponente Plural también cumplan la condici</w:t>
      </w:r>
      <w:r w:rsidR="00F62BF8" w:rsidRPr="0023047C">
        <w:rPr>
          <w:rFonts w:ascii="Arial" w:eastAsia="Arial Narrow" w:hAnsi="Arial" w:cs="Arial"/>
          <w:color w:val="auto"/>
          <w:sz w:val="20"/>
          <w:szCs w:val="20"/>
          <w:lang w:val="es-CO"/>
        </w:rPr>
        <w:t xml:space="preserve">ón </w:t>
      </w:r>
      <w:r w:rsidRPr="0023047C">
        <w:rPr>
          <w:rFonts w:ascii="Arial" w:eastAsia="Arial Narrow" w:hAnsi="Arial" w:cs="Arial"/>
          <w:color w:val="auto"/>
          <w:sz w:val="20"/>
          <w:szCs w:val="20"/>
          <w:lang w:val="es-CO"/>
        </w:rPr>
        <w:t>previamente definida.</w:t>
      </w:r>
    </w:p>
    <w:p w14:paraId="49A20C9A" w14:textId="4A847FD0" w:rsidR="001D00CF" w:rsidRPr="0023047C" w:rsidRDefault="001D00CF" w:rsidP="00695362">
      <w:pPr>
        <w:widowControl w:val="0"/>
        <w:spacing w:before="120" w:after="120"/>
        <w:ind w:left="708"/>
        <w:jc w:val="both"/>
        <w:rPr>
          <w:rFonts w:cs="Arial"/>
          <w:color w:val="auto"/>
          <w:szCs w:val="20"/>
        </w:rPr>
      </w:pPr>
      <w:r w:rsidRPr="0023047C">
        <w:rPr>
          <w:rFonts w:eastAsia="Arial Narrow" w:cs="Arial"/>
          <w:color w:val="auto"/>
          <w:szCs w:val="20"/>
        </w:rPr>
        <w:t xml:space="preserve">Para acreditar la </w:t>
      </w:r>
      <w:r w:rsidR="00393282" w:rsidRPr="0023047C">
        <w:rPr>
          <w:rFonts w:eastAsia="Arial Narrow" w:cs="Arial"/>
          <w:color w:val="auto"/>
          <w:szCs w:val="20"/>
        </w:rPr>
        <w:t xml:space="preserve">condición </w:t>
      </w:r>
      <w:r w:rsidRPr="0023047C">
        <w:rPr>
          <w:rFonts w:eastAsia="Arial Narrow" w:cs="Arial"/>
          <w:color w:val="auto"/>
          <w:szCs w:val="20"/>
        </w:rPr>
        <w:t>de Mipyme</w:t>
      </w:r>
      <w:r w:rsidR="00393282" w:rsidRPr="0023047C">
        <w:rPr>
          <w:rFonts w:eastAsia="Arial Narrow" w:cs="Arial"/>
          <w:color w:val="auto"/>
          <w:szCs w:val="20"/>
        </w:rPr>
        <w:t>,</w:t>
      </w:r>
      <w:r w:rsidRPr="0023047C">
        <w:rPr>
          <w:rFonts w:eastAsia="Arial Narrow" w:cs="Arial"/>
          <w:color w:val="auto"/>
          <w:szCs w:val="20"/>
        </w:rPr>
        <w:t xml:space="preserve"> el Proponente deberá diligenciar el Formato </w:t>
      </w:r>
      <w:r w:rsidR="003F7A48" w:rsidRPr="0023047C">
        <w:rPr>
          <w:rFonts w:eastAsia="Arial Narrow" w:cs="Arial"/>
          <w:color w:val="auto"/>
          <w:szCs w:val="20"/>
        </w:rPr>
        <w:t>9</w:t>
      </w:r>
      <w:r w:rsidRPr="0023047C">
        <w:rPr>
          <w:rFonts w:eastAsia="Arial Narrow" w:cs="Arial"/>
          <w:color w:val="auto"/>
          <w:szCs w:val="20"/>
        </w:rPr>
        <w:t xml:space="preserve"> - Acreditación de Mipyme y aportar la documentación requerida e</w:t>
      </w:r>
      <w:r w:rsidR="009A263B" w:rsidRPr="0023047C">
        <w:rPr>
          <w:rFonts w:eastAsia="Arial Narrow" w:cs="Arial"/>
          <w:color w:val="auto"/>
          <w:szCs w:val="20"/>
        </w:rPr>
        <w:t>n el</w:t>
      </w:r>
      <w:r w:rsidRPr="0023047C">
        <w:rPr>
          <w:rFonts w:eastAsia="Arial Narrow" w:cs="Arial"/>
          <w:color w:val="auto"/>
          <w:szCs w:val="20"/>
        </w:rPr>
        <w:t xml:space="preserve"> artículo 2.2.1.2.4.2.4 del Decreto 1082 de 2015 o la norma que lo modifique, complemente o sustituya. </w:t>
      </w:r>
      <w:r w:rsidR="008438B5" w:rsidRPr="0023047C">
        <w:rPr>
          <w:rFonts w:cs="Arial"/>
          <w:color w:val="auto"/>
          <w:szCs w:val="20"/>
        </w:rPr>
        <w:t xml:space="preserve"> </w:t>
      </w:r>
      <w:r w:rsidR="00F25B08" w:rsidRPr="0023047C">
        <w:rPr>
          <w:rFonts w:cs="Arial"/>
          <w:color w:val="auto"/>
          <w:szCs w:val="20"/>
          <w:lang w:val="es-ES"/>
        </w:rPr>
        <w:t>En caso de que la condición de Mipyme se acredite mediante la presentación del RUP vigente y en firme no será necesario presentar el formato indicado</w:t>
      </w:r>
      <w:r w:rsidR="000F0294" w:rsidRPr="0023047C">
        <w:rPr>
          <w:rFonts w:cs="Arial"/>
          <w:color w:val="auto"/>
          <w:szCs w:val="20"/>
          <w:lang w:val="es-ES"/>
        </w:rPr>
        <w:t>, ni los soportes requeridos en el mencionado artículo</w:t>
      </w:r>
      <w:r w:rsidR="00F25B08" w:rsidRPr="0023047C">
        <w:rPr>
          <w:rFonts w:cs="Arial"/>
          <w:color w:val="auto"/>
          <w:szCs w:val="20"/>
          <w:lang w:val="es-ES"/>
        </w:rPr>
        <w:t>.</w:t>
      </w:r>
      <w:r w:rsidR="008438B5" w:rsidRPr="0023047C">
        <w:rPr>
          <w:rFonts w:cs="Arial"/>
          <w:color w:val="auto"/>
          <w:szCs w:val="20"/>
        </w:rPr>
        <w:t xml:space="preserve"> </w:t>
      </w:r>
    </w:p>
    <w:p w14:paraId="5739B50F" w14:textId="58282793" w:rsidR="00527595" w:rsidRPr="0023047C" w:rsidRDefault="001D00CF" w:rsidP="00527595">
      <w:pPr>
        <w:pStyle w:val="InviasNormal"/>
        <w:shd w:val="clear" w:color="auto" w:fill="FFFFFF" w:themeFill="background1"/>
        <w:ind w:left="720"/>
        <w:rPr>
          <w:rFonts w:ascii="Arial" w:eastAsia="Arial Narrow" w:hAnsi="Arial" w:cs="Arial"/>
          <w:color w:val="auto"/>
          <w:sz w:val="20"/>
          <w:szCs w:val="20"/>
          <w:lang w:val="es-CO"/>
        </w:rPr>
      </w:pPr>
      <w:r w:rsidRPr="0023047C">
        <w:rPr>
          <w:rFonts w:ascii="Arial" w:eastAsia="Arial Narrow" w:hAnsi="Arial" w:cs="Arial"/>
          <w:color w:val="auto"/>
          <w:sz w:val="20"/>
          <w:szCs w:val="20"/>
          <w:lang w:val="es-CO"/>
        </w:rPr>
        <w:t>Para los efectos de este literal entiéndase por experiencia solicitada la general y especifica requerida en la actividad principal, al igual que la exigida para la actividad secundaria en atención a las combinaciones de experiencia aplicables y la experiencia adicional respecto de los bienes y obras ajenos a la obra pública de infraestructura de transporte.</w:t>
      </w:r>
    </w:p>
    <w:p w14:paraId="329A8651" w14:textId="3980797E" w:rsidR="00527595" w:rsidRPr="0023047C" w:rsidRDefault="00527595" w:rsidP="00695362">
      <w:pPr>
        <w:pStyle w:val="InviasNormal"/>
        <w:shd w:val="clear" w:color="auto" w:fill="FFFFFF" w:themeFill="background1"/>
        <w:ind w:left="720"/>
        <w:rPr>
          <w:rFonts w:ascii="Arial" w:eastAsia="Arial Narrow" w:hAnsi="Arial" w:cs="Arial"/>
          <w:color w:val="auto"/>
          <w:sz w:val="20"/>
          <w:szCs w:val="20"/>
          <w:lang w:val="es-CO"/>
        </w:rPr>
      </w:pPr>
      <w:r w:rsidRPr="0023047C">
        <w:rPr>
          <w:rFonts w:ascii="Arial" w:eastAsia="Arial Narrow" w:hAnsi="Arial" w:cs="Arial"/>
          <w:color w:val="auto"/>
          <w:sz w:val="20"/>
          <w:szCs w:val="20"/>
        </w:rPr>
        <w:t xml:space="preserve">En las convocatorias limitadas a Mipyme, </w:t>
      </w:r>
      <w:r w:rsidRPr="0023047C">
        <w:rPr>
          <w:rFonts w:ascii="Arial" w:eastAsia="Arial Narrow" w:hAnsi="Arial" w:cs="Arial"/>
          <w:color w:val="auto"/>
          <w:sz w:val="20"/>
          <w:szCs w:val="20"/>
          <w:lang w:val="es-MX"/>
        </w:rPr>
        <w:t xml:space="preserve">no </w:t>
      </w:r>
      <w:r w:rsidRPr="0023047C">
        <w:rPr>
          <w:rFonts w:ascii="Arial" w:eastAsia="Arial Narrow" w:hAnsi="Arial" w:cs="Arial"/>
          <w:color w:val="auto"/>
          <w:sz w:val="20"/>
          <w:szCs w:val="20"/>
        </w:rPr>
        <w:t xml:space="preserve">aplicará este </w:t>
      </w:r>
      <w:r w:rsidR="00D27DEF" w:rsidRPr="0023047C">
        <w:rPr>
          <w:rFonts w:ascii="Arial" w:eastAsia="Arial Narrow" w:hAnsi="Arial" w:cs="Arial"/>
          <w:color w:val="auto"/>
          <w:sz w:val="20"/>
          <w:szCs w:val="20"/>
          <w:lang w:val="es-MX"/>
        </w:rPr>
        <w:t>requisito habilitante diferencial</w:t>
      </w:r>
      <w:r w:rsidRPr="0023047C">
        <w:rPr>
          <w:rFonts w:ascii="Arial" w:eastAsia="Arial Narrow" w:hAnsi="Arial" w:cs="Arial"/>
          <w:color w:val="auto"/>
          <w:sz w:val="20"/>
          <w:szCs w:val="20"/>
        </w:rPr>
        <w:t xml:space="preserve"> </w:t>
      </w:r>
      <w:r w:rsidRPr="0023047C">
        <w:rPr>
          <w:rFonts w:ascii="Arial" w:eastAsia="Arial Narrow" w:hAnsi="Arial" w:cs="Arial"/>
          <w:color w:val="auto"/>
          <w:sz w:val="20"/>
          <w:szCs w:val="20"/>
          <w:lang w:val="es-MX"/>
        </w:rPr>
        <w:t>del número de contratos aportados p</w:t>
      </w:r>
      <w:r w:rsidR="00572EA2" w:rsidRPr="0023047C">
        <w:rPr>
          <w:rFonts w:ascii="Arial" w:eastAsia="Arial Narrow" w:hAnsi="Arial" w:cs="Arial"/>
          <w:color w:val="auto"/>
          <w:sz w:val="20"/>
          <w:szCs w:val="20"/>
          <w:lang w:val="es-MX"/>
        </w:rPr>
        <w:t>ara acreditar la experiencia por parte de las</w:t>
      </w:r>
      <w:r w:rsidRPr="0023047C">
        <w:rPr>
          <w:rFonts w:ascii="Arial" w:eastAsia="Arial Narrow" w:hAnsi="Arial" w:cs="Arial"/>
          <w:color w:val="auto"/>
          <w:sz w:val="20"/>
          <w:szCs w:val="20"/>
          <w:lang w:val="es-MX"/>
        </w:rPr>
        <w:t xml:space="preserve"> Mipyme</w:t>
      </w:r>
      <w:r w:rsidRPr="0023047C">
        <w:rPr>
          <w:rFonts w:ascii="Arial" w:eastAsia="Arial Narrow" w:hAnsi="Arial" w:cs="Arial"/>
          <w:color w:val="auto"/>
          <w:sz w:val="20"/>
          <w:szCs w:val="20"/>
        </w:rPr>
        <w:t>.</w:t>
      </w:r>
    </w:p>
    <w:p w14:paraId="6A79E194" w14:textId="20E5F964" w:rsidR="003A726B" w:rsidRPr="0023047C" w:rsidRDefault="00582C3B" w:rsidP="00695362">
      <w:pPr>
        <w:pStyle w:val="InviasNormal"/>
        <w:numPr>
          <w:ilvl w:val="0"/>
          <w:numId w:val="7"/>
        </w:numPr>
        <w:rPr>
          <w:rFonts w:ascii="Arial" w:hAnsi="Arial" w:cs="Arial"/>
          <w:color w:val="auto"/>
          <w:sz w:val="20"/>
          <w:szCs w:val="20"/>
          <w:lang w:val="es-CO"/>
        </w:rPr>
      </w:pPr>
      <w:bookmarkStart w:id="617" w:name="_Hlk511332171"/>
      <w:bookmarkEnd w:id="616"/>
      <w:r w:rsidRPr="0023047C">
        <w:rPr>
          <w:rFonts w:ascii="Arial" w:hAnsi="Arial" w:cs="Arial"/>
          <w:color w:val="auto"/>
          <w:sz w:val="20"/>
          <w:szCs w:val="20"/>
          <w:lang w:val="es-CO"/>
        </w:rPr>
        <w:t>Deben</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haber</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terminado</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antes</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de</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la</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fecha</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de</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cierre</w:t>
      </w:r>
      <w:r w:rsidR="002644ED" w:rsidRPr="0023047C">
        <w:rPr>
          <w:rFonts w:ascii="Arial" w:hAnsi="Arial" w:cs="Arial"/>
          <w:color w:val="auto"/>
          <w:sz w:val="20"/>
          <w:szCs w:val="20"/>
          <w:lang w:val="es-CO"/>
        </w:rPr>
        <w:t xml:space="preserve"> </w:t>
      </w:r>
      <w:r w:rsidRPr="0023047C">
        <w:rPr>
          <w:rFonts w:ascii="Arial" w:hAnsi="Arial" w:cs="Arial"/>
          <w:color w:val="auto"/>
          <w:sz w:val="20"/>
          <w:szCs w:val="20"/>
          <w:lang w:val="es-CO"/>
        </w:rPr>
        <w:t>del</w:t>
      </w:r>
      <w:r w:rsidR="002644ED" w:rsidRPr="0023047C">
        <w:rPr>
          <w:rFonts w:ascii="Arial" w:hAnsi="Arial" w:cs="Arial"/>
          <w:color w:val="auto"/>
          <w:sz w:val="20"/>
          <w:szCs w:val="20"/>
          <w:lang w:val="es-CO"/>
        </w:rPr>
        <w:t xml:space="preserve"> </w:t>
      </w:r>
      <w:r w:rsidR="00BD5B7D" w:rsidRPr="0023047C">
        <w:rPr>
          <w:rFonts w:ascii="Arial" w:hAnsi="Arial" w:cs="Arial"/>
          <w:color w:val="auto"/>
          <w:sz w:val="20"/>
          <w:szCs w:val="20"/>
          <w:lang w:val="es-CO"/>
        </w:rPr>
        <w:t>P</w:t>
      </w:r>
      <w:r w:rsidR="0082356A" w:rsidRPr="0023047C">
        <w:rPr>
          <w:rFonts w:ascii="Arial" w:hAnsi="Arial" w:cs="Arial"/>
          <w:color w:val="auto"/>
          <w:sz w:val="20"/>
          <w:szCs w:val="20"/>
          <w:lang w:val="es-CO"/>
        </w:rPr>
        <w:t xml:space="preserve">roceso de </w:t>
      </w:r>
      <w:r w:rsidR="00BD5B7D" w:rsidRPr="0023047C">
        <w:rPr>
          <w:rFonts w:ascii="Arial" w:hAnsi="Arial" w:cs="Arial"/>
          <w:color w:val="auto"/>
          <w:sz w:val="20"/>
          <w:szCs w:val="20"/>
          <w:lang w:val="es-CO"/>
        </w:rPr>
        <w:t>C</w:t>
      </w:r>
      <w:r w:rsidR="0082356A" w:rsidRPr="0023047C">
        <w:rPr>
          <w:rFonts w:ascii="Arial" w:hAnsi="Arial" w:cs="Arial"/>
          <w:color w:val="auto"/>
          <w:sz w:val="20"/>
          <w:szCs w:val="20"/>
          <w:lang w:val="es-CO"/>
        </w:rPr>
        <w:t>ontratación</w:t>
      </w:r>
      <w:r w:rsidRPr="0023047C">
        <w:rPr>
          <w:rFonts w:ascii="Arial" w:hAnsi="Arial" w:cs="Arial"/>
          <w:color w:val="auto"/>
          <w:sz w:val="20"/>
          <w:szCs w:val="20"/>
          <w:lang w:val="es-CO"/>
        </w:rPr>
        <w:t>.</w:t>
      </w:r>
      <w:r w:rsidR="002644ED" w:rsidRPr="0023047C">
        <w:rPr>
          <w:rFonts w:ascii="Arial" w:hAnsi="Arial" w:cs="Arial"/>
          <w:color w:val="auto"/>
          <w:sz w:val="20"/>
          <w:szCs w:val="20"/>
          <w:lang w:val="es-CO"/>
        </w:rPr>
        <w:t xml:space="preserve"> </w:t>
      </w:r>
      <w:bookmarkEnd w:id="617"/>
    </w:p>
    <w:p w14:paraId="371AC8EE" w14:textId="14DB9809" w:rsidR="0022217B" w:rsidRPr="0023047C" w:rsidRDefault="0022217B" w:rsidP="00695362">
      <w:pPr>
        <w:pStyle w:val="InviasNormal"/>
        <w:numPr>
          <w:ilvl w:val="0"/>
          <w:numId w:val="7"/>
        </w:numPr>
        <w:rPr>
          <w:rFonts w:ascii="Arial" w:hAnsi="Arial" w:cs="Arial"/>
          <w:color w:val="auto"/>
          <w:sz w:val="20"/>
          <w:szCs w:val="20"/>
          <w:lang w:val="es-CO"/>
        </w:rPr>
      </w:pPr>
      <w:r w:rsidRPr="0023047C">
        <w:rPr>
          <w:rFonts w:ascii="Arial" w:hAnsi="Arial" w:cs="Arial"/>
          <w:color w:val="auto"/>
          <w:sz w:val="20"/>
          <w:szCs w:val="20"/>
          <w:lang w:val="es-CO"/>
        </w:rPr>
        <w:t xml:space="preserve">No debe haberse impuesto alguna multa, cláusula penal, caducidad o haberse declarado algún siniestro, </w:t>
      </w:r>
      <w:r w:rsidR="00C849FD" w:rsidRPr="0023047C">
        <w:rPr>
          <w:rFonts w:ascii="Arial" w:hAnsi="Arial" w:cs="Arial"/>
          <w:color w:val="auto"/>
          <w:sz w:val="20"/>
          <w:szCs w:val="20"/>
          <w:lang w:val="es-CO"/>
        </w:rPr>
        <w:t>so pena de que dichos contratos no se tengan en cuenta para acreditar la experiencia. Esta regla no se aplicará en caso de que solo se haya declarado el siniestro de la póliza de responsabilidad civil extracontractual.</w:t>
      </w:r>
    </w:p>
    <w:p w14:paraId="25B696AE" w14:textId="3A1915D1" w:rsidR="002F7082" w:rsidRPr="0023047C" w:rsidRDefault="002F7082" w:rsidP="00695362">
      <w:pPr>
        <w:pStyle w:val="InviasNormal"/>
        <w:numPr>
          <w:ilvl w:val="0"/>
          <w:numId w:val="7"/>
        </w:numPr>
        <w:rPr>
          <w:rFonts w:ascii="Arial" w:hAnsi="Arial" w:cs="Arial"/>
          <w:color w:val="auto"/>
          <w:sz w:val="20"/>
          <w:szCs w:val="20"/>
          <w:lang w:val="es-CO"/>
        </w:rPr>
      </w:pPr>
      <w:r w:rsidRPr="0023047C">
        <w:rPr>
          <w:rFonts w:ascii="Arial" w:hAnsi="Arial" w:cs="Arial"/>
          <w:color w:val="auto"/>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w:t>
      </w:r>
      <w:r w:rsidR="001D047D" w:rsidRPr="0023047C">
        <w:rPr>
          <w:rFonts w:ascii="Arial" w:hAnsi="Arial" w:cs="Arial"/>
          <w:color w:val="auto"/>
          <w:sz w:val="20"/>
          <w:szCs w:val="20"/>
          <w:lang w:val="es-CO"/>
        </w:rPr>
        <w:t>.</w:t>
      </w:r>
    </w:p>
    <w:p w14:paraId="5BB92BAD" w14:textId="3A711925" w:rsidR="0086060B" w:rsidRPr="0023047C" w:rsidRDefault="002A68D5" w:rsidP="00695362">
      <w:pPr>
        <w:pStyle w:val="InviasNormal"/>
        <w:ind w:left="720"/>
        <w:rPr>
          <w:rFonts w:ascii="Arial" w:hAnsi="Arial" w:cs="Arial"/>
          <w:color w:val="auto"/>
          <w:sz w:val="20"/>
          <w:szCs w:val="20"/>
          <w:lang w:val="es-CO"/>
        </w:rPr>
      </w:pPr>
      <w:r w:rsidRPr="0023047C">
        <w:rPr>
          <w:rFonts w:ascii="Arial" w:hAnsi="Arial" w:cs="Arial"/>
          <w:color w:val="auto"/>
          <w:sz w:val="20"/>
          <w:szCs w:val="20"/>
          <w:lang w:val="es-CO"/>
        </w:rPr>
        <w:t>De acuerdo con el inciso anterior, e</w:t>
      </w:r>
      <w:r w:rsidR="002F7082" w:rsidRPr="0023047C">
        <w:rPr>
          <w:rFonts w:ascii="Arial" w:hAnsi="Arial" w:cs="Arial"/>
          <w:color w:val="auto"/>
          <w:sz w:val="20"/>
          <w:szCs w:val="20"/>
          <w:lang w:val="es-CO"/>
        </w:rPr>
        <w:t xml:space="preserve">n los casos en que se presente un </w:t>
      </w:r>
      <w:r w:rsidRPr="0023047C">
        <w:rPr>
          <w:rFonts w:ascii="Arial" w:hAnsi="Arial" w:cs="Arial"/>
          <w:color w:val="auto"/>
          <w:sz w:val="20"/>
          <w:szCs w:val="20"/>
          <w:lang w:val="es-CO"/>
        </w:rPr>
        <w:t>P</w:t>
      </w:r>
      <w:r w:rsidR="002F7082" w:rsidRPr="0023047C">
        <w:rPr>
          <w:rFonts w:ascii="Arial" w:hAnsi="Arial" w:cs="Arial"/>
          <w:color w:val="auto"/>
          <w:sz w:val="20"/>
          <w:szCs w:val="20"/>
          <w:lang w:val="es-CO"/>
        </w:rPr>
        <w:t xml:space="preserve">roponente </w:t>
      </w:r>
      <w:r w:rsidRPr="0023047C">
        <w:rPr>
          <w:rFonts w:ascii="Arial" w:hAnsi="Arial" w:cs="Arial"/>
          <w:color w:val="auto"/>
          <w:sz w:val="20"/>
          <w:szCs w:val="20"/>
          <w:lang w:val="es-CO"/>
        </w:rPr>
        <w:t>P</w:t>
      </w:r>
      <w:r w:rsidR="002F7082" w:rsidRPr="0023047C">
        <w:rPr>
          <w:rFonts w:ascii="Arial" w:hAnsi="Arial" w:cs="Arial"/>
          <w:color w:val="auto"/>
          <w:sz w:val="20"/>
          <w:szCs w:val="20"/>
          <w:lang w:val="es-CO"/>
        </w:rPr>
        <w:t>lural conformado por una persona jurídica, en conjunto con sus socios, accionistas o constituyentes y se a</w:t>
      </w:r>
      <w:r w:rsidR="00CA7F56" w:rsidRPr="0023047C">
        <w:rPr>
          <w:rFonts w:ascii="Arial" w:hAnsi="Arial" w:cs="Arial"/>
          <w:color w:val="auto"/>
          <w:sz w:val="20"/>
          <w:szCs w:val="20"/>
          <w:lang w:val="es-CO"/>
        </w:rPr>
        <w:t>lleguen</w:t>
      </w:r>
      <w:r w:rsidR="00AD0522" w:rsidRPr="0023047C">
        <w:rPr>
          <w:rFonts w:ascii="Arial" w:hAnsi="Arial" w:cs="Arial"/>
          <w:color w:val="auto"/>
          <w:sz w:val="20"/>
          <w:szCs w:val="20"/>
          <w:lang w:val="es-CO"/>
        </w:rPr>
        <w:t xml:space="preserve"> </w:t>
      </w:r>
      <w:r w:rsidR="002F7082" w:rsidRPr="0023047C">
        <w:rPr>
          <w:rFonts w:ascii="Arial" w:hAnsi="Arial" w:cs="Arial"/>
          <w:color w:val="auto"/>
          <w:sz w:val="20"/>
          <w:szCs w:val="20"/>
          <w:lang w:val="es-CO"/>
        </w:rPr>
        <w:t xml:space="preserve"> contratos en los que estos le hayan transferido experiencia a aquella, solo podrán ser acreditados como experiencia en el Proceso de Contratación por uno de los integrantes, de manera</w:t>
      </w:r>
      <w:r w:rsidR="00C24127" w:rsidRPr="0023047C">
        <w:rPr>
          <w:rFonts w:ascii="Arial" w:hAnsi="Arial" w:cs="Arial"/>
          <w:color w:val="auto"/>
          <w:sz w:val="20"/>
          <w:szCs w:val="20"/>
          <w:lang w:val="es-CO"/>
        </w:rPr>
        <w:t xml:space="preserve"> tal</w:t>
      </w:r>
      <w:r w:rsidR="002F7082" w:rsidRPr="0023047C">
        <w:rPr>
          <w:rFonts w:ascii="Arial" w:hAnsi="Arial" w:cs="Arial"/>
          <w:color w:val="auto"/>
          <w:sz w:val="20"/>
          <w:szCs w:val="20"/>
          <w:lang w:val="es-CO"/>
        </w:rPr>
        <w:t xml:space="preserve"> que el </w:t>
      </w:r>
      <w:r w:rsidR="00C24127" w:rsidRPr="0023047C">
        <w:rPr>
          <w:rFonts w:ascii="Arial" w:hAnsi="Arial" w:cs="Arial"/>
          <w:color w:val="auto"/>
          <w:sz w:val="20"/>
          <w:szCs w:val="20"/>
          <w:lang w:val="es-CO"/>
        </w:rPr>
        <w:t>P</w:t>
      </w:r>
      <w:r w:rsidR="002F7082" w:rsidRPr="0023047C">
        <w:rPr>
          <w:rFonts w:ascii="Arial" w:hAnsi="Arial" w:cs="Arial"/>
          <w:color w:val="auto"/>
          <w:sz w:val="20"/>
          <w:szCs w:val="20"/>
          <w:lang w:val="es-CO"/>
        </w:rPr>
        <w:t xml:space="preserve">roponente </w:t>
      </w:r>
      <w:r w:rsidR="00C24127" w:rsidRPr="0023047C">
        <w:rPr>
          <w:rFonts w:ascii="Arial" w:hAnsi="Arial" w:cs="Arial"/>
          <w:color w:val="auto"/>
          <w:sz w:val="20"/>
          <w:szCs w:val="20"/>
          <w:lang w:val="es-CO"/>
        </w:rPr>
        <w:t>P</w:t>
      </w:r>
      <w:r w:rsidR="002F7082" w:rsidRPr="0023047C">
        <w:rPr>
          <w:rFonts w:ascii="Arial" w:hAnsi="Arial" w:cs="Arial"/>
          <w:color w:val="auto"/>
          <w:sz w:val="20"/>
          <w:szCs w:val="20"/>
          <w:lang w:val="es-CO"/>
        </w:rPr>
        <w:t xml:space="preserve">lural solo podrá </w:t>
      </w:r>
      <w:r w:rsidR="00C147BE" w:rsidRPr="0023047C">
        <w:rPr>
          <w:rFonts w:ascii="Arial" w:hAnsi="Arial" w:cs="Arial"/>
          <w:color w:val="auto"/>
          <w:sz w:val="20"/>
          <w:szCs w:val="20"/>
          <w:lang w:val="es-CO"/>
        </w:rPr>
        <w:t>avalársele</w:t>
      </w:r>
      <w:r w:rsidR="002F7082" w:rsidRPr="0023047C">
        <w:rPr>
          <w:rFonts w:ascii="Arial" w:hAnsi="Arial" w:cs="Arial"/>
          <w:color w:val="auto"/>
          <w:sz w:val="20"/>
          <w:szCs w:val="20"/>
          <w:lang w:val="es-CO"/>
        </w:rPr>
        <w:t xml:space="preserve"> una misma experiencia una sola vez. </w:t>
      </w:r>
      <w:bookmarkStart w:id="618" w:name="_Hlk511332456"/>
    </w:p>
    <w:p w14:paraId="068BDEF2" w14:textId="1EF937A3" w:rsidR="00F95179" w:rsidRPr="0023047C" w:rsidRDefault="00A86158" w:rsidP="00695362">
      <w:pPr>
        <w:pStyle w:val="InviasNormal"/>
        <w:numPr>
          <w:ilvl w:val="0"/>
          <w:numId w:val="7"/>
        </w:numPr>
        <w:rPr>
          <w:rFonts w:ascii="Arial" w:eastAsia="Arial Narrow" w:hAnsi="Arial" w:cs="Arial"/>
          <w:color w:val="auto"/>
          <w:sz w:val="20"/>
          <w:szCs w:val="20"/>
          <w:lang w:val="es-CO"/>
        </w:rPr>
      </w:pPr>
      <w:r w:rsidRPr="0023047C">
        <w:rPr>
          <w:rFonts w:ascii="Arial" w:eastAsia="Arial Narrow" w:hAnsi="Arial" w:cs="Arial"/>
          <w:color w:val="auto"/>
          <w:sz w:val="20"/>
          <w:szCs w:val="20"/>
          <w:lang w:val="es-CO"/>
        </w:rPr>
        <w:t>L</w:t>
      </w:r>
      <w:r w:rsidR="00F95179" w:rsidRPr="0023047C">
        <w:rPr>
          <w:rFonts w:ascii="Arial" w:eastAsia="Arial Narrow" w:hAnsi="Arial" w:cs="Arial"/>
          <w:color w:val="auto"/>
          <w:sz w:val="20"/>
          <w:szCs w:val="20"/>
          <w:lang w:val="es-CO"/>
        </w:rPr>
        <w:t xml:space="preserve">a experiencia a la que se refiere </w:t>
      </w:r>
      <w:r w:rsidR="00D66003" w:rsidRPr="0023047C">
        <w:rPr>
          <w:rFonts w:ascii="Arial" w:eastAsia="Arial Narrow" w:hAnsi="Arial" w:cs="Arial"/>
          <w:color w:val="auto"/>
          <w:sz w:val="20"/>
          <w:szCs w:val="20"/>
          <w:lang w:val="es-CO"/>
        </w:rPr>
        <w:t>este</w:t>
      </w:r>
      <w:r w:rsidR="00F95179" w:rsidRPr="0023047C">
        <w:rPr>
          <w:rFonts w:ascii="Arial" w:eastAsia="Arial Narrow" w:hAnsi="Arial" w:cs="Arial"/>
          <w:color w:val="auto"/>
          <w:sz w:val="20"/>
          <w:szCs w:val="20"/>
          <w:lang w:val="es-CO"/>
        </w:rPr>
        <w:t xml:space="preserve"> numeral podrá </w:t>
      </w:r>
      <w:r w:rsidRPr="0023047C">
        <w:rPr>
          <w:rFonts w:ascii="Arial" w:eastAsia="Arial Narrow" w:hAnsi="Arial" w:cs="Arial"/>
          <w:color w:val="auto"/>
          <w:sz w:val="20"/>
          <w:szCs w:val="20"/>
          <w:lang w:val="es-CO"/>
        </w:rPr>
        <w:t>acreditarse</w:t>
      </w:r>
      <w:r w:rsidR="00F95179" w:rsidRPr="0023047C">
        <w:rPr>
          <w:rFonts w:ascii="Arial" w:eastAsia="Arial Narrow" w:hAnsi="Arial" w:cs="Arial"/>
          <w:color w:val="auto"/>
          <w:sz w:val="20"/>
          <w:szCs w:val="20"/>
          <w:lang w:val="es-CO"/>
        </w:rPr>
        <w:t xml:space="preserve"> mediante los documentos establecidos en</w:t>
      </w:r>
      <w:r w:rsidR="00F4452E" w:rsidRPr="0023047C">
        <w:rPr>
          <w:rFonts w:ascii="Arial" w:eastAsia="Arial Narrow" w:hAnsi="Arial" w:cs="Arial"/>
          <w:color w:val="auto"/>
          <w:sz w:val="20"/>
          <w:szCs w:val="20"/>
          <w:lang w:val="es-CO"/>
        </w:rPr>
        <w:t xml:space="preserve"> el numeral </w:t>
      </w:r>
      <w:r w:rsidR="00F4452E" w:rsidRPr="0023047C">
        <w:rPr>
          <w:rFonts w:ascii="Arial" w:eastAsia="Arial Narrow" w:hAnsi="Arial" w:cs="Arial"/>
          <w:color w:val="auto"/>
          <w:sz w:val="20"/>
          <w:szCs w:val="20"/>
          <w:lang w:val="es-CO"/>
        </w:rPr>
        <w:fldChar w:fldCharType="begin"/>
      </w:r>
      <w:r w:rsidR="00F4452E" w:rsidRPr="0023047C">
        <w:rPr>
          <w:rFonts w:ascii="Arial" w:eastAsia="Arial Narrow" w:hAnsi="Arial" w:cs="Arial"/>
          <w:color w:val="auto"/>
          <w:sz w:val="20"/>
          <w:szCs w:val="20"/>
          <w:lang w:val="es-CO"/>
        </w:rPr>
        <w:instrText xml:space="preserve"> REF _Ref508649619 \r \h  \* MERGEFORMAT </w:instrText>
      </w:r>
      <w:r w:rsidR="00F4452E" w:rsidRPr="0023047C">
        <w:rPr>
          <w:rFonts w:ascii="Arial" w:eastAsia="Arial Narrow" w:hAnsi="Arial" w:cs="Arial"/>
          <w:color w:val="auto"/>
          <w:sz w:val="20"/>
          <w:szCs w:val="20"/>
          <w:lang w:val="es-CO"/>
        </w:rPr>
      </w:r>
      <w:r w:rsidR="00F4452E" w:rsidRPr="0023047C">
        <w:rPr>
          <w:rFonts w:ascii="Arial" w:eastAsia="Arial Narrow" w:hAnsi="Arial" w:cs="Arial"/>
          <w:color w:val="auto"/>
          <w:sz w:val="20"/>
          <w:szCs w:val="20"/>
          <w:lang w:val="es-CO"/>
        </w:rPr>
        <w:fldChar w:fldCharType="separate"/>
      </w:r>
      <w:r w:rsidR="008B5BFD">
        <w:rPr>
          <w:rFonts w:ascii="Arial" w:eastAsia="Arial Narrow" w:hAnsi="Arial" w:cs="Arial"/>
          <w:color w:val="auto"/>
          <w:sz w:val="20"/>
          <w:szCs w:val="20"/>
          <w:lang w:val="es-CO"/>
        </w:rPr>
        <w:t>4.5.4</w:t>
      </w:r>
      <w:r w:rsidR="00F4452E" w:rsidRPr="0023047C">
        <w:rPr>
          <w:rFonts w:ascii="Arial" w:eastAsia="Arial Narrow" w:hAnsi="Arial" w:cs="Arial"/>
          <w:color w:val="auto"/>
          <w:sz w:val="20"/>
          <w:szCs w:val="20"/>
          <w:lang w:val="es-CO"/>
        </w:rPr>
        <w:fldChar w:fldCharType="end"/>
      </w:r>
      <w:r w:rsidR="00F4452E" w:rsidRPr="0023047C">
        <w:rPr>
          <w:rFonts w:ascii="Arial" w:eastAsia="Arial Narrow" w:hAnsi="Arial" w:cs="Arial"/>
          <w:color w:val="auto"/>
          <w:sz w:val="20"/>
          <w:szCs w:val="20"/>
          <w:lang w:val="es-CO"/>
        </w:rPr>
        <w:t xml:space="preserve"> de </w:t>
      </w:r>
      <w:r w:rsidRPr="0023047C">
        <w:rPr>
          <w:rFonts w:ascii="Arial" w:eastAsia="Arial Narrow" w:hAnsi="Arial" w:cs="Arial"/>
          <w:color w:val="auto"/>
          <w:sz w:val="20"/>
          <w:szCs w:val="20"/>
          <w:lang w:val="es-CO"/>
        </w:rPr>
        <w:t xml:space="preserve">la </w:t>
      </w:r>
      <w:r w:rsidR="00E27E93" w:rsidRPr="0023047C">
        <w:rPr>
          <w:rFonts w:ascii="Arial" w:eastAsia="Arial Narrow" w:hAnsi="Arial" w:cs="Arial"/>
          <w:color w:val="auto"/>
          <w:sz w:val="20"/>
          <w:szCs w:val="20"/>
          <w:lang w:val="es-CO"/>
        </w:rPr>
        <w:t>invitación</w:t>
      </w:r>
      <w:r w:rsidR="00F95179" w:rsidRPr="0023047C">
        <w:rPr>
          <w:rFonts w:ascii="Arial" w:eastAsia="Arial Narrow" w:hAnsi="Arial" w:cs="Arial"/>
          <w:color w:val="auto"/>
          <w:sz w:val="20"/>
          <w:szCs w:val="20"/>
          <w:lang w:val="es-CO"/>
        </w:rPr>
        <w:t>.</w:t>
      </w:r>
    </w:p>
    <w:p w14:paraId="049668CA" w14:textId="3F129C5D" w:rsidR="0077332F" w:rsidRPr="0023047C" w:rsidRDefault="00146274" w:rsidP="00695362">
      <w:pPr>
        <w:pStyle w:val="Prrafodelista"/>
        <w:numPr>
          <w:ilvl w:val="0"/>
          <w:numId w:val="7"/>
        </w:numPr>
        <w:spacing w:line="240" w:lineRule="auto"/>
        <w:jc w:val="both"/>
        <w:rPr>
          <w:rFonts w:ascii="Arial" w:eastAsia="Arial Narrow" w:hAnsi="Arial" w:cs="Arial"/>
          <w:sz w:val="20"/>
          <w:szCs w:val="20"/>
        </w:rPr>
      </w:pPr>
      <w:r w:rsidRPr="0023047C">
        <w:rPr>
          <w:rFonts w:ascii="Arial" w:eastAsia="Arial Narrow" w:hAnsi="Arial" w:cs="Arial"/>
          <w:sz w:val="20"/>
          <w:szCs w:val="20"/>
          <w:lang w:eastAsia="es-ES"/>
        </w:rPr>
        <w:t xml:space="preserve">Para proyectos de infraestructura vial que se hayan realizado fuera del territorio nacional, se consideran “Carreteras primarias” aquellas que sean certificadas por la Entidad contratante mediante alguno de los documentos válidos </w:t>
      </w:r>
      <w:r w:rsidRPr="0023047C">
        <w:rPr>
          <w:rFonts w:ascii="Arial" w:eastAsia="Arial Narrow" w:hAnsi="Arial" w:cs="Arial"/>
          <w:sz w:val="20"/>
          <w:szCs w:val="20"/>
          <w:lang w:eastAsia="es-ES"/>
        </w:rPr>
        <w:lastRenderedPageBreak/>
        <w:t xml:space="preserve">establecidos en el numeral 4.5.4 de la </w:t>
      </w:r>
      <w:r w:rsidR="0002487F" w:rsidRPr="0023047C">
        <w:rPr>
          <w:rFonts w:ascii="Arial" w:eastAsia="Arial Narrow" w:hAnsi="Arial" w:cs="Arial"/>
          <w:sz w:val="20"/>
          <w:szCs w:val="20"/>
          <w:lang w:eastAsia="es-ES"/>
        </w:rPr>
        <w:t>i</w:t>
      </w:r>
      <w:r w:rsidRPr="0023047C">
        <w:rPr>
          <w:rFonts w:ascii="Arial" w:eastAsia="Arial Narrow" w:hAnsi="Arial" w:cs="Arial"/>
          <w:sz w:val="20"/>
          <w:szCs w:val="20"/>
          <w:lang w:eastAsia="es-ES"/>
        </w:rPr>
        <w:t>nvitación, siempre que se indique que el ancho de calzada es mayor o igual a siete (7.0) metros, y/o que se acrediten tres o más carriles vehiculares por calzada.</w:t>
      </w:r>
    </w:p>
    <w:p w14:paraId="2E13CA10" w14:textId="55C58CA4" w:rsidR="00453EF9" w:rsidRPr="0023047C" w:rsidRDefault="00453EF9" w:rsidP="00054606">
      <w:pPr>
        <w:pStyle w:val="Capitulo3"/>
        <w:numPr>
          <w:ilvl w:val="2"/>
          <w:numId w:val="49"/>
        </w:numPr>
        <w:spacing w:line="240" w:lineRule="auto"/>
        <w:jc w:val="both"/>
        <w:outlineLvl w:val="2"/>
        <w:rPr>
          <w:color w:val="auto"/>
        </w:rPr>
      </w:pPr>
      <w:bookmarkStart w:id="619" w:name="_Toc204853912"/>
      <w:bookmarkEnd w:id="618"/>
      <w:r w:rsidRPr="0023047C">
        <w:rPr>
          <w:color w:val="auto"/>
        </w:rPr>
        <w:t>CONSIDERACIONES PARA LA VALIDEZ DE LA EXPERIENCIA REQUERIDA</w:t>
      </w:r>
      <w:bookmarkEnd w:id="619"/>
      <w:r w:rsidRPr="0023047C">
        <w:rPr>
          <w:color w:val="auto"/>
        </w:rPr>
        <w:t xml:space="preserve"> </w:t>
      </w:r>
    </w:p>
    <w:p w14:paraId="161A8FB2" w14:textId="363B8220" w:rsidR="00795F60" w:rsidRPr="0023047C" w:rsidRDefault="00453EF9" w:rsidP="00695362">
      <w:pPr>
        <w:tabs>
          <w:tab w:val="left" w:pos="-142"/>
        </w:tabs>
        <w:autoSpaceDE w:val="0"/>
        <w:autoSpaceDN w:val="0"/>
        <w:adjustRightInd w:val="0"/>
        <w:spacing w:before="120" w:after="240" w:line="240" w:lineRule="auto"/>
        <w:jc w:val="both"/>
        <w:rPr>
          <w:rFonts w:eastAsia="Yu Mincho" w:cs="Arial"/>
          <w:color w:val="auto"/>
          <w:szCs w:val="20"/>
          <w:lang w:eastAsia="es-ES"/>
        </w:rPr>
      </w:pPr>
      <w:r w:rsidRPr="0023047C">
        <w:rPr>
          <w:rFonts w:cs="Arial"/>
          <w:color w:val="auto"/>
          <w:szCs w:val="20"/>
          <w:lang w:eastAsia="es-ES"/>
        </w:rPr>
        <w:t>La</w:t>
      </w:r>
      <w:r w:rsidRPr="0023047C">
        <w:rPr>
          <w:rFonts w:eastAsia="Verdana" w:cs="Arial"/>
          <w:color w:val="auto"/>
          <w:szCs w:val="20"/>
          <w:lang w:eastAsia="es-ES"/>
        </w:rPr>
        <w:t xml:space="preserve"> </w:t>
      </w:r>
      <w:r w:rsidR="002C050B" w:rsidRPr="0023047C">
        <w:rPr>
          <w:rFonts w:cs="Arial"/>
          <w:color w:val="auto"/>
          <w:szCs w:val="20"/>
          <w:lang w:eastAsia="es-ES"/>
        </w:rPr>
        <w:t>E</w:t>
      </w:r>
      <w:r w:rsidR="0082356A" w:rsidRPr="0023047C">
        <w:rPr>
          <w:rFonts w:cs="Arial"/>
          <w:color w:val="auto"/>
          <w:szCs w:val="20"/>
          <w:lang w:eastAsia="es-ES"/>
        </w:rPr>
        <w:t>ntidad</w:t>
      </w:r>
      <w:r w:rsidR="00795F60" w:rsidRPr="0023047C">
        <w:rPr>
          <w:rFonts w:cs="Arial"/>
          <w:color w:val="auto"/>
          <w:szCs w:val="20"/>
          <w:lang w:eastAsia="es-ES"/>
        </w:rPr>
        <w:t xml:space="preserve"> </w:t>
      </w:r>
      <w:r w:rsidRPr="0023047C">
        <w:rPr>
          <w:rFonts w:cs="Arial"/>
          <w:color w:val="auto"/>
          <w:szCs w:val="20"/>
          <w:lang w:eastAsia="es-ES"/>
        </w:rPr>
        <w:t>tendrá</w:t>
      </w:r>
      <w:r w:rsidRPr="0023047C">
        <w:rPr>
          <w:rFonts w:eastAsia="Verdana" w:cs="Arial"/>
          <w:color w:val="auto"/>
          <w:szCs w:val="20"/>
          <w:lang w:eastAsia="es-ES"/>
        </w:rPr>
        <w:t xml:space="preserve"> </w:t>
      </w:r>
      <w:r w:rsidRPr="0023047C">
        <w:rPr>
          <w:rFonts w:cs="Arial"/>
          <w:color w:val="auto"/>
          <w:szCs w:val="20"/>
          <w:lang w:eastAsia="es-ES"/>
        </w:rPr>
        <w:t>en</w:t>
      </w:r>
      <w:r w:rsidRPr="0023047C">
        <w:rPr>
          <w:rFonts w:eastAsia="Verdana" w:cs="Arial"/>
          <w:color w:val="auto"/>
          <w:szCs w:val="20"/>
          <w:lang w:eastAsia="es-ES"/>
        </w:rPr>
        <w:t xml:space="preserve"> </w:t>
      </w:r>
      <w:r w:rsidRPr="0023047C">
        <w:rPr>
          <w:rFonts w:cs="Arial"/>
          <w:color w:val="auto"/>
          <w:szCs w:val="20"/>
          <w:lang w:eastAsia="es-ES"/>
        </w:rPr>
        <w:t>cuenta</w:t>
      </w:r>
      <w:r w:rsidRPr="0023047C">
        <w:rPr>
          <w:rFonts w:eastAsia="Verdana" w:cs="Arial"/>
          <w:color w:val="auto"/>
          <w:szCs w:val="20"/>
          <w:lang w:eastAsia="es-ES"/>
        </w:rPr>
        <w:t xml:space="preserve"> </w:t>
      </w:r>
      <w:r w:rsidRPr="0023047C">
        <w:rPr>
          <w:rFonts w:cs="Arial"/>
          <w:color w:val="auto"/>
          <w:szCs w:val="20"/>
          <w:lang w:eastAsia="es-ES"/>
        </w:rPr>
        <w:t>los</w:t>
      </w:r>
      <w:r w:rsidRPr="0023047C">
        <w:rPr>
          <w:rFonts w:eastAsia="Verdana" w:cs="Arial"/>
          <w:color w:val="auto"/>
          <w:szCs w:val="20"/>
          <w:lang w:eastAsia="es-ES"/>
        </w:rPr>
        <w:t xml:space="preserve"> </w:t>
      </w:r>
      <w:r w:rsidRPr="0023047C">
        <w:rPr>
          <w:rFonts w:cs="Arial"/>
          <w:color w:val="auto"/>
          <w:szCs w:val="20"/>
          <w:lang w:eastAsia="es-ES"/>
        </w:rPr>
        <w:t>siguientes</w:t>
      </w:r>
      <w:r w:rsidRPr="0023047C">
        <w:rPr>
          <w:rFonts w:eastAsia="Verdana" w:cs="Arial"/>
          <w:color w:val="auto"/>
          <w:szCs w:val="20"/>
          <w:lang w:eastAsia="es-ES"/>
        </w:rPr>
        <w:t xml:space="preserve"> </w:t>
      </w:r>
      <w:r w:rsidRPr="0023047C">
        <w:rPr>
          <w:rFonts w:cs="Arial"/>
          <w:color w:val="auto"/>
          <w:szCs w:val="20"/>
          <w:lang w:eastAsia="es-ES"/>
        </w:rPr>
        <w:t>aspectos</w:t>
      </w:r>
      <w:r w:rsidRPr="0023047C">
        <w:rPr>
          <w:rFonts w:eastAsia="Verdana" w:cs="Arial"/>
          <w:color w:val="auto"/>
          <w:szCs w:val="20"/>
          <w:lang w:eastAsia="es-ES"/>
        </w:rPr>
        <w:t xml:space="preserve"> </w:t>
      </w:r>
      <w:r w:rsidRPr="0023047C">
        <w:rPr>
          <w:rFonts w:cs="Arial"/>
          <w:color w:val="auto"/>
          <w:szCs w:val="20"/>
          <w:lang w:eastAsia="es-ES"/>
        </w:rPr>
        <w:t>para</w:t>
      </w:r>
      <w:r w:rsidRPr="0023047C">
        <w:rPr>
          <w:rFonts w:eastAsia="Verdana" w:cs="Arial"/>
          <w:color w:val="auto"/>
          <w:szCs w:val="20"/>
          <w:lang w:eastAsia="es-ES"/>
        </w:rPr>
        <w:t xml:space="preserve"> </w:t>
      </w:r>
      <w:r w:rsidRPr="0023047C">
        <w:rPr>
          <w:rFonts w:cs="Arial"/>
          <w:color w:val="auto"/>
          <w:szCs w:val="20"/>
          <w:lang w:eastAsia="es-ES"/>
        </w:rPr>
        <w:t>analizar</w:t>
      </w:r>
      <w:r w:rsidRPr="0023047C">
        <w:rPr>
          <w:rFonts w:eastAsia="Verdana" w:cs="Arial"/>
          <w:color w:val="auto"/>
          <w:szCs w:val="20"/>
          <w:lang w:eastAsia="es-ES"/>
        </w:rPr>
        <w:t xml:space="preserve"> </w:t>
      </w:r>
      <w:r w:rsidRPr="0023047C">
        <w:rPr>
          <w:rFonts w:cs="Arial"/>
          <w:color w:val="auto"/>
          <w:szCs w:val="20"/>
          <w:lang w:eastAsia="es-ES"/>
        </w:rPr>
        <w:t>la</w:t>
      </w:r>
      <w:r w:rsidRPr="0023047C">
        <w:rPr>
          <w:rFonts w:eastAsia="Verdana" w:cs="Arial"/>
          <w:color w:val="auto"/>
          <w:szCs w:val="20"/>
          <w:lang w:eastAsia="es-ES"/>
        </w:rPr>
        <w:t xml:space="preserve"> </w:t>
      </w:r>
      <w:r w:rsidRPr="0023047C">
        <w:rPr>
          <w:rFonts w:cs="Arial"/>
          <w:color w:val="auto"/>
          <w:szCs w:val="20"/>
          <w:lang w:eastAsia="es-ES"/>
        </w:rPr>
        <w:t>experiencia</w:t>
      </w:r>
      <w:r w:rsidRPr="0023047C">
        <w:rPr>
          <w:rFonts w:eastAsia="Verdana" w:cs="Arial"/>
          <w:color w:val="auto"/>
          <w:szCs w:val="20"/>
          <w:lang w:eastAsia="es-ES"/>
        </w:rPr>
        <w:t xml:space="preserve"> </w:t>
      </w:r>
      <w:r w:rsidRPr="0023047C">
        <w:rPr>
          <w:rFonts w:cs="Arial"/>
          <w:color w:val="auto"/>
          <w:szCs w:val="20"/>
          <w:lang w:eastAsia="es-ES"/>
        </w:rPr>
        <w:t>acreditada</w:t>
      </w:r>
      <w:r w:rsidRPr="0023047C">
        <w:rPr>
          <w:rFonts w:eastAsia="Verdana" w:cs="Arial"/>
          <w:color w:val="auto"/>
          <w:szCs w:val="20"/>
          <w:lang w:eastAsia="es-ES"/>
        </w:rPr>
        <w:t xml:space="preserve"> </w:t>
      </w:r>
      <w:r w:rsidRPr="0023047C">
        <w:rPr>
          <w:rFonts w:cs="Arial"/>
          <w:color w:val="auto"/>
          <w:szCs w:val="20"/>
          <w:lang w:eastAsia="es-ES"/>
        </w:rPr>
        <w:t>y</w:t>
      </w:r>
      <w:r w:rsidRPr="0023047C">
        <w:rPr>
          <w:rFonts w:eastAsia="Verdana" w:cs="Arial"/>
          <w:color w:val="auto"/>
          <w:szCs w:val="20"/>
          <w:lang w:eastAsia="es-ES"/>
        </w:rPr>
        <w:t xml:space="preserve"> </w:t>
      </w:r>
      <w:r w:rsidRPr="0023047C">
        <w:rPr>
          <w:rFonts w:cs="Arial"/>
          <w:color w:val="auto"/>
          <w:szCs w:val="20"/>
          <w:lang w:eastAsia="es-ES"/>
        </w:rPr>
        <w:t>que</w:t>
      </w:r>
      <w:r w:rsidRPr="0023047C">
        <w:rPr>
          <w:rFonts w:eastAsia="Verdana" w:cs="Arial"/>
          <w:color w:val="auto"/>
          <w:szCs w:val="20"/>
          <w:lang w:eastAsia="es-ES"/>
        </w:rPr>
        <w:t xml:space="preserve"> </w:t>
      </w:r>
      <w:r w:rsidRPr="0023047C">
        <w:rPr>
          <w:rFonts w:cs="Arial"/>
          <w:color w:val="auto"/>
          <w:szCs w:val="20"/>
          <w:lang w:eastAsia="es-ES"/>
        </w:rPr>
        <w:t>la</w:t>
      </w:r>
      <w:r w:rsidRPr="0023047C">
        <w:rPr>
          <w:rFonts w:eastAsia="Verdana" w:cs="Arial"/>
          <w:color w:val="auto"/>
          <w:szCs w:val="20"/>
          <w:lang w:eastAsia="es-ES"/>
        </w:rPr>
        <w:t xml:space="preserve"> </w:t>
      </w:r>
      <w:r w:rsidRPr="0023047C">
        <w:rPr>
          <w:rFonts w:cs="Arial"/>
          <w:color w:val="auto"/>
          <w:szCs w:val="20"/>
          <w:lang w:eastAsia="es-ES"/>
        </w:rPr>
        <w:t>misma</w:t>
      </w:r>
      <w:r w:rsidRPr="0023047C">
        <w:rPr>
          <w:rFonts w:eastAsia="Verdana" w:cs="Arial"/>
          <w:color w:val="auto"/>
          <w:szCs w:val="20"/>
          <w:lang w:eastAsia="es-ES"/>
        </w:rPr>
        <w:t xml:space="preserve"> </w:t>
      </w:r>
      <w:r w:rsidRPr="0023047C">
        <w:rPr>
          <w:rFonts w:cs="Arial"/>
          <w:color w:val="auto"/>
          <w:szCs w:val="20"/>
          <w:lang w:eastAsia="es-ES"/>
        </w:rPr>
        <w:t>sea</w:t>
      </w:r>
      <w:r w:rsidRPr="0023047C">
        <w:rPr>
          <w:rFonts w:eastAsia="Verdana" w:cs="Arial"/>
          <w:color w:val="auto"/>
          <w:szCs w:val="20"/>
          <w:lang w:eastAsia="es-ES"/>
        </w:rPr>
        <w:t xml:space="preserve"> </w:t>
      </w:r>
      <w:r w:rsidRPr="0023047C">
        <w:rPr>
          <w:rFonts w:cs="Arial"/>
          <w:color w:val="auto"/>
          <w:szCs w:val="20"/>
          <w:lang w:eastAsia="es-ES"/>
        </w:rPr>
        <w:t>válida</w:t>
      </w:r>
      <w:r w:rsidRPr="0023047C">
        <w:rPr>
          <w:rFonts w:eastAsia="Verdana" w:cs="Arial"/>
          <w:color w:val="auto"/>
          <w:szCs w:val="20"/>
          <w:lang w:eastAsia="es-ES"/>
        </w:rPr>
        <w:t xml:space="preserve"> </w:t>
      </w:r>
      <w:r w:rsidRPr="0023047C">
        <w:rPr>
          <w:rFonts w:cs="Arial"/>
          <w:color w:val="auto"/>
          <w:szCs w:val="20"/>
          <w:lang w:eastAsia="es-ES"/>
        </w:rPr>
        <w:t>como</w:t>
      </w:r>
      <w:r w:rsidRPr="0023047C">
        <w:rPr>
          <w:rFonts w:eastAsia="Verdana" w:cs="Arial"/>
          <w:color w:val="auto"/>
          <w:szCs w:val="20"/>
          <w:lang w:eastAsia="es-ES"/>
        </w:rPr>
        <w:t xml:space="preserve"> </w:t>
      </w:r>
      <w:r w:rsidRPr="0023047C">
        <w:rPr>
          <w:rFonts w:cs="Arial"/>
          <w:color w:val="auto"/>
          <w:szCs w:val="20"/>
          <w:lang w:eastAsia="es-ES"/>
        </w:rPr>
        <w:t>experiencia</w:t>
      </w:r>
      <w:r w:rsidRPr="0023047C">
        <w:rPr>
          <w:rFonts w:eastAsia="Verdana" w:cs="Arial"/>
          <w:color w:val="auto"/>
          <w:szCs w:val="20"/>
          <w:lang w:eastAsia="es-ES"/>
        </w:rPr>
        <w:t xml:space="preserve"> </w:t>
      </w:r>
      <w:r w:rsidRPr="0023047C">
        <w:rPr>
          <w:rFonts w:cs="Arial"/>
          <w:color w:val="auto"/>
          <w:szCs w:val="20"/>
          <w:lang w:eastAsia="es-ES"/>
        </w:rPr>
        <w:t>requerida:</w:t>
      </w:r>
      <w:r w:rsidRPr="0023047C">
        <w:rPr>
          <w:rFonts w:eastAsia="Verdana" w:cs="Arial"/>
          <w:color w:val="auto"/>
          <w:szCs w:val="20"/>
          <w:lang w:eastAsia="es-ES"/>
        </w:rPr>
        <w:t xml:space="preserve"> </w:t>
      </w:r>
    </w:p>
    <w:p w14:paraId="0BE9897E" w14:textId="5465DF59" w:rsidR="00D1642D" w:rsidRPr="0023047C" w:rsidRDefault="005F4B79" w:rsidP="00C068AB">
      <w:pPr>
        <w:numPr>
          <w:ilvl w:val="0"/>
          <w:numId w:val="22"/>
        </w:numPr>
        <w:tabs>
          <w:tab w:val="left" w:pos="-142"/>
        </w:tabs>
        <w:autoSpaceDE w:val="0"/>
        <w:autoSpaceDN w:val="0"/>
        <w:adjustRightInd w:val="0"/>
        <w:spacing w:before="120" w:after="240" w:line="240" w:lineRule="auto"/>
        <w:jc w:val="both"/>
        <w:rPr>
          <w:rFonts w:eastAsia="Yu Mincho" w:cs="Arial"/>
          <w:color w:val="auto"/>
          <w:szCs w:val="20"/>
          <w:lang w:eastAsia="es-ES"/>
        </w:rPr>
      </w:pPr>
      <w:r w:rsidRPr="0023047C">
        <w:rPr>
          <w:rFonts w:cs="Arial"/>
          <w:color w:val="auto"/>
          <w:szCs w:val="20"/>
          <w:lang w:eastAsia="es-ES"/>
        </w:rPr>
        <w:t>S</w:t>
      </w:r>
      <w:r w:rsidR="00D1642D" w:rsidRPr="0023047C">
        <w:rPr>
          <w:rFonts w:cs="Arial"/>
          <w:color w:val="auto"/>
          <w:szCs w:val="20"/>
          <w:lang w:eastAsia="es-ES"/>
        </w:rPr>
        <w:t>i</w:t>
      </w:r>
      <w:r w:rsidR="00D1642D" w:rsidRPr="0023047C">
        <w:rPr>
          <w:rFonts w:eastAsia="Yu Mincho" w:cs="Arial"/>
          <w:color w:val="auto"/>
          <w:szCs w:val="20"/>
          <w:lang w:eastAsia="es-ES"/>
        </w:rPr>
        <w:t xml:space="preserve"> </w:t>
      </w:r>
      <w:r w:rsidR="00D1642D" w:rsidRPr="0023047C">
        <w:rPr>
          <w:rFonts w:cs="Arial"/>
          <w:color w:val="auto"/>
          <w:szCs w:val="20"/>
          <w:lang w:eastAsia="es-ES"/>
        </w:rPr>
        <w:t>el</w:t>
      </w:r>
      <w:r w:rsidR="00D1642D" w:rsidRPr="0023047C">
        <w:rPr>
          <w:rFonts w:eastAsia="Yu Mincho" w:cs="Arial"/>
          <w:color w:val="auto"/>
          <w:szCs w:val="20"/>
          <w:lang w:eastAsia="es-ES"/>
        </w:rPr>
        <w:t xml:space="preserve"> </w:t>
      </w:r>
      <w:r w:rsidR="00382DDA" w:rsidRPr="0023047C">
        <w:rPr>
          <w:rFonts w:cs="Arial"/>
          <w:color w:val="auto"/>
          <w:szCs w:val="20"/>
          <w:lang w:eastAsia="es-ES"/>
        </w:rPr>
        <w:t>P</w:t>
      </w:r>
      <w:r w:rsidR="0082356A" w:rsidRPr="0023047C">
        <w:rPr>
          <w:rFonts w:cs="Arial"/>
          <w:color w:val="auto"/>
          <w:szCs w:val="20"/>
          <w:lang w:eastAsia="es-ES"/>
        </w:rPr>
        <w:t>roponente</w:t>
      </w:r>
      <w:r w:rsidR="00D1642D" w:rsidRPr="0023047C">
        <w:rPr>
          <w:rFonts w:eastAsia="Yu Mincho" w:cs="Arial"/>
          <w:color w:val="auto"/>
          <w:szCs w:val="20"/>
          <w:lang w:eastAsia="es-ES"/>
        </w:rPr>
        <w:t xml:space="preserve"> </w:t>
      </w:r>
      <w:r w:rsidR="00D1642D" w:rsidRPr="0023047C">
        <w:rPr>
          <w:rFonts w:cs="Arial"/>
          <w:color w:val="auto"/>
          <w:szCs w:val="20"/>
          <w:lang w:eastAsia="es-ES"/>
        </w:rPr>
        <w:t>relaciona</w:t>
      </w:r>
      <w:r w:rsidR="00D1642D" w:rsidRPr="0023047C">
        <w:rPr>
          <w:rFonts w:eastAsia="Yu Mincho" w:cs="Arial"/>
          <w:color w:val="auto"/>
          <w:szCs w:val="20"/>
          <w:lang w:eastAsia="es-ES"/>
        </w:rPr>
        <w:t xml:space="preserve"> o </w:t>
      </w:r>
      <w:r w:rsidR="00D1642D" w:rsidRPr="0023047C">
        <w:rPr>
          <w:rFonts w:cs="Arial"/>
          <w:color w:val="auto"/>
          <w:szCs w:val="20"/>
          <w:lang w:eastAsia="es-ES"/>
        </w:rPr>
        <w:t xml:space="preserve">anexa más de </w:t>
      </w:r>
      <w:r w:rsidR="002B7670" w:rsidRPr="0023047C">
        <w:rPr>
          <w:rFonts w:cs="Arial"/>
          <w:color w:val="auto"/>
          <w:szCs w:val="20"/>
          <w:lang w:eastAsia="es-ES"/>
        </w:rPr>
        <w:t xml:space="preserve">cinco </w:t>
      </w:r>
      <w:r w:rsidR="00D1642D" w:rsidRPr="0023047C">
        <w:rPr>
          <w:rFonts w:cs="Arial"/>
          <w:color w:val="auto"/>
          <w:szCs w:val="20"/>
          <w:lang w:eastAsia="es-ES"/>
        </w:rPr>
        <w:t>(</w:t>
      </w:r>
      <w:r w:rsidR="002B7670" w:rsidRPr="0023047C">
        <w:rPr>
          <w:rFonts w:cs="Arial"/>
          <w:color w:val="auto"/>
          <w:szCs w:val="20"/>
          <w:lang w:eastAsia="es-ES"/>
        </w:rPr>
        <w:t>5</w:t>
      </w:r>
      <w:r w:rsidR="00D1642D" w:rsidRPr="0023047C">
        <w:rPr>
          <w:rFonts w:eastAsia="Yu Mincho" w:cs="Arial"/>
          <w:color w:val="auto"/>
          <w:szCs w:val="20"/>
          <w:lang w:eastAsia="es-ES"/>
        </w:rPr>
        <w:t xml:space="preserve">) </w:t>
      </w:r>
      <w:r w:rsidR="00D1642D" w:rsidRPr="0023047C">
        <w:rPr>
          <w:rFonts w:cs="Arial"/>
          <w:color w:val="auto"/>
          <w:szCs w:val="20"/>
          <w:lang w:eastAsia="es-ES"/>
        </w:rPr>
        <w:t>contratos en el Formato 3 - Experiencia</w:t>
      </w:r>
      <w:r w:rsidR="00D1642D" w:rsidRPr="0023047C">
        <w:rPr>
          <w:rFonts w:eastAsia="Yu Mincho" w:cs="Arial"/>
          <w:color w:val="auto"/>
          <w:szCs w:val="20"/>
          <w:lang w:eastAsia="es-ES"/>
        </w:rPr>
        <w:t xml:space="preserve"> </w:t>
      </w:r>
      <w:r w:rsidR="00D1642D" w:rsidRPr="0023047C">
        <w:rPr>
          <w:rFonts w:cs="Arial"/>
          <w:color w:val="auto"/>
          <w:szCs w:val="20"/>
          <w:lang w:val="x-none"/>
        </w:rPr>
        <w:t>para</w:t>
      </w:r>
      <w:r w:rsidR="00D1642D" w:rsidRPr="0023047C">
        <w:rPr>
          <w:rFonts w:eastAsia="Arial Narrow" w:cs="Arial"/>
          <w:color w:val="auto"/>
          <w:szCs w:val="20"/>
          <w:lang w:val="x-none"/>
        </w:rPr>
        <w:t xml:space="preserve"> </w:t>
      </w:r>
      <w:r w:rsidR="00D1642D" w:rsidRPr="0023047C">
        <w:rPr>
          <w:rFonts w:cs="Arial"/>
          <w:color w:val="auto"/>
          <w:szCs w:val="20"/>
          <w:lang w:val="x-none"/>
        </w:rPr>
        <w:t>efectos</w:t>
      </w:r>
      <w:r w:rsidR="00D1642D" w:rsidRPr="0023047C">
        <w:rPr>
          <w:rFonts w:eastAsia="Arial Narrow" w:cs="Arial"/>
          <w:color w:val="auto"/>
          <w:szCs w:val="20"/>
          <w:lang w:val="x-none"/>
        </w:rPr>
        <w:t xml:space="preserve"> </w:t>
      </w:r>
      <w:r w:rsidR="00D1642D" w:rsidRPr="0023047C">
        <w:rPr>
          <w:rFonts w:cs="Arial"/>
          <w:color w:val="auto"/>
          <w:szCs w:val="20"/>
          <w:lang w:val="x-none"/>
        </w:rPr>
        <w:t>de</w:t>
      </w:r>
      <w:r w:rsidR="00D1642D" w:rsidRPr="0023047C">
        <w:rPr>
          <w:rFonts w:eastAsia="Arial Narrow" w:cs="Arial"/>
          <w:color w:val="auto"/>
          <w:szCs w:val="20"/>
          <w:lang w:val="x-none"/>
        </w:rPr>
        <w:t xml:space="preserve"> </w:t>
      </w:r>
      <w:r w:rsidR="00D1642D" w:rsidRPr="0023047C">
        <w:rPr>
          <w:rFonts w:cs="Arial"/>
          <w:color w:val="auto"/>
          <w:szCs w:val="20"/>
          <w:lang w:val="x-none"/>
        </w:rPr>
        <w:t>evalua</w:t>
      </w:r>
      <w:r w:rsidR="00DE68DD" w:rsidRPr="0023047C">
        <w:rPr>
          <w:rFonts w:cs="Arial"/>
          <w:color w:val="auto"/>
          <w:szCs w:val="20"/>
          <w:lang w:val="es-ES"/>
        </w:rPr>
        <w:t>r</w:t>
      </w:r>
      <w:r w:rsidR="00D1642D" w:rsidRPr="0023047C">
        <w:rPr>
          <w:rFonts w:eastAsia="Arial Narrow" w:cs="Arial"/>
          <w:color w:val="auto"/>
          <w:szCs w:val="20"/>
          <w:lang w:val="x-none"/>
        </w:rPr>
        <w:t xml:space="preserve"> </w:t>
      </w:r>
      <w:r w:rsidR="00D1642D" w:rsidRPr="0023047C">
        <w:rPr>
          <w:rFonts w:cs="Arial"/>
          <w:color w:val="auto"/>
          <w:szCs w:val="20"/>
          <w:lang w:val="x-none"/>
        </w:rPr>
        <w:t>la</w:t>
      </w:r>
      <w:r w:rsidR="00D1642D" w:rsidRPr="0023047C">
        <w:rPr>
          <w:rFonts w:eastAsia="Arial Narrow" w:cs="Arial"/>
          <w:color w:val="auto"/>
          <w:szCs w:val="20"/>
          <w:lang w:val="x-none"/>
        </w:rPr>
        <w:t xml:space="preserve"> </w:t>
      </w:r>
      <w:r w:rsidR="00D1642D" w:rsidRPr="0023047C">
        <w:rPr>
          <w:rFonts w:cs="Arial"/>
          <w:color w:val="auto"/>
          <w:szCs w:val="20"/>
          <w:lang w:val="x-none"/>
        </w:rPr>
        <w:t>experiencia se</w:t>
      </w:r>
      <w:r w:rsidR="00D1642D" w:rsidRPr="0023047C">
        <w:rPr>
          <w:rFonts w:eastAsia="Arial Narrow" w:cs="Arial"/>
          <w:color w:val="auto"/>
          <w:szCs w:val="20"/>
          <w:lang w:val="x-none"/>
        </w:rPr>
        <w:t xml:space="preserve"> </w:t>
      </w:r>
      <w:r w:rsidR="00D1642D" w:rsidRPr="0023047C">
        <w:rPr>
          <w:rFonts w:cs="Arial"/>
          <w:color w:val="auto"/>
          <w:szCs w:val="20"/>
          <w:lang w:val="x-none"/>
        </w:rPr>
        <w:t>tendrá</w:t>
      </w:r>
      <w:r w:rsidR="00D1642D" w:rsidRPr="0023047C">
        <w:rPr>
          <w:rFonts w:eastAsia="Arial Narrow" w:cs="Arial"/>
          <w:color w:val="auto"/>
          <w:szCs w:val="20"/>
          <w:lang w:val="x-none"/>
        </w:rPr>
        <w:t xml:space="preserve"> </w:t>
      </w:r>
      <w:r w:rsidR="00D1642D" w:rsidRPr="0023047C">
        <w:rPr>
          <w:rFonts w:cs="Arial"/>
          <w:color w:val="auto"/>
          <w:szCs w:val="20"/>
          <w:lang w:val="x-none"/>
        </w:rPr>
        <w:t>en</w:t>
      </w:r>
      <w:r w:rsidR="00D1642D" w:rsidRPr="0023047C">
        <w:rPr>
          <w:rFonts w:eastAsia="Arial Narrow" w:cs="Arial"/>
          <w:color w:val="auto"/>
          <w:szCs w:val="20"/>
          <w:lang w:val="x-none"/>
        </w:rPr>
        <w:t xml:space="preserve"> </w:t>
      </w:r>
      <w:r w:rsidR="00D1642D" w:rsidRPr="0023047C">
        <w:rPr>
          <w:rFonts w:cs="Arial"/>
          <w:color w:val="auto"/>
          <w:szCs w:val="20"/>
          <w:lang w:val="x-none"/>
        </w:rPr>
        <w:t>cuenta</w:t>
      </w:r>
      <w:r w:rsidR="00D1642D" w:rsidRPr="0023047C">
        <w:rPr>
          <w:rFonts w:eastAsia="Arial Narrow" w:cs="Arial"/>
          <w:color w:val="auto"/>
          <w:szCs w:val="20"/>
          <w:lang w:val="x-none"/>
        </w:rPr>
        <w:t xml:space="preserve"> </w:t>
      </w:r>
      <w:r w:rsidR="00D1642D" w:rsidRPr="0023047C">
        <w:rPr>
          <w:rFonts w:cs="Arial"/>
          <w:color w:val="auto"/>
          <w:szCs w:val="20"/>
        </w:rPr>
        <w:t xml:space="preserve">cómo máximo los </w:t>
      </w:r>
      <w:r w:rsidR="002B7670" w:rsidRPr="0023047C">
        <w:rPr>
          <w:rFonts w:cs="Arial"/>
          <w:color w:val="auto"/>
          <w:szCs w:val="20"/>
        </w:rPr>
        <w:t xml:space="preserve">cinco </w:t>
      </w:r>
      <w:r w:rsidR="00D1642D" w:rsidRPr="0023047C">
        <w:rPr>
          <w:rFonts w:cs="Arial"/>
          <w:color w:val="auto"/>
          <w:szCs w:val="20"/>
        </w:rPr>
        <w:t>(</w:t>
      </w:r>
      <w:r w:rsidR="002B7670" w:rsidRPr="0023047C">
        <w:rPr>
          <w:rFonts w:cs="Arial"/>
          <w:color w:val="auto"/>
          <w:szCs w:val="20"/>
        </w:rPr>
        <w:t>5</w:t>
      </w:r>
      <w:r w:rsidR="00D1642D" w:rsidRPr="0023047C">
        <w:rPr>
          <w:rFonts w:eastAsia="Arial Narrow" w:cs="Arial"/>
          <w:color w:val="auto"/>
          <w:szCs w:val="20"/>
        </w:rPr>
        <w:t>)</w:t>
      </w:r>
      <w:r w:rsidR="00D1642D" w:rsidRPr="0023047C">
        <w:rPr>
          <w:rFonts w:cs="Arial"/>
          <w:color w:val="auto"/>
          <w:szCs w:val="20"/>
        </w:rPr>
        <w:t xml:space="preserve"> contratos </w:t>
      </w:r>
      <w:r w:rsidR="00D1642D" w:rsidRPr="0023047C">
        <w:rPr>
          <w:rFonts w:cs="Arial"/>
          <w:color w:val="auto"/>
          <w:szCs w:val="20"/>
          <w:lang w:eastAsia="es-ES"/>
        </w:rPr>
        <w:t xml:space="preserve">aportados de mayor valor. </w:t>
      </w:r>
      <w:r w:rsidR="004B60B3" w:rsidRPr="0023047C">
        <w:rPr>
          <w:rFonts w:cs="Arial"/>
          <w:color w:val="auto"/>
          <w:szCs w:val="20"/>
          <w:lang w:eastAsia="es-ES"/>
        </w:rPr>
        <w:t xml:space="preserve">Tratándose de </w:t>
      </w:r>
      <w:r w:rsidR="00B802F6" w:rsidRPr="0023047C">
        <w:rPr>
          <w:rFonts w:cs="Arial"/>
          <w:color w:val="auto"/>
          <w:szCs w:val="20"/>
          <w:lang w:eastAsia="es-ES"/>
        </w:rPr>
        <w:t>P</w:t>
      </w:r>
      <w:r w:rsidR="004B60B3" w:rsidRPr="0023047C">
        <w:rPr>
          <w:rFonts w:cs="Arial"/>
          <w:color w:val="auto"/>
          <w:szCs w:val="20"/>
          <w:lang w:eastAsia="es-ES"/>
        </w:rPr>
        <w:t>roponentes que acrediten la calidad de Mipyme con domicilio en el territorio nacional, se tendrá en cuenta como máximo los seis (6) contratos aportados de mayor valor.</w:t>
      </w:r>
    </w:p>
    <w:p w14:paraId="479ED73D" w14:textId="66E75C2F" w:rsidR="00531609" w:rsidRPr="0023047C" w:rsidRDefault="00531609" w:rsidP="00C068AB">
      <w:pPr>
        <w:pStyle w:val="Prrafodelista"/>
        <w:numPr>
          <w:ilvl w:val="0"/>
          <w:numId w:val="22"/>
        </w:numPr>
        <w:spacing w:after="160" w:line="240" w:lineRule="auto"/>
        <w:jc w:val="both"/>
        <w:rPr>
          <w:rFonts w:ascii="Arial" w:eastAsiaTheme="minorHAnsi" w:hAnsi="Arial" w:cs="Arial"/>
          <w:sz w:val="20"/>
          <w:szCs w:val="20"/>
          <w:lang w:eastAsia="es-ES"/>
        </w:rPr>
      </w:pPr>
      <w:r w:rsidRPr="0023047C">
        <w:rPr>
          <w:rFonts w:ascii="Arial" w:eastAsiaTheme="minorHAnsi" w:hAnsi="Arial" w:cs="Arial"/>
          <w:sz w:val="20"/>
          <w:szCs w:val="20"/>
          <w:lang w:eastAsia="es-ES"/>
        </w:rPr>
        <w:t xml:space="preserve">Tratándose de Proponentes Plurales se tendrá en cuenta lo siguiente: i) uno de los integrantes debe aportar como mínimo el cincuenta por ciento (50 %) de la experiencia </w:t>
      </w:r>
      <w:r w:rsidR="00CB4841" w:rsidRPr="0023047C">
        <w:rPr>
          <w:rFonts w:ascii="Arial" w:eastAsiaTheme="minorHAnsi" w:hAnsi="Arial" w:cs="Arial"/>
          <w:sz w:val="20"/>
          <w:szCs w:val="20"/>
          <w:lang w:eastAsia="es-ES"/>
        </w:rPr>
        <w:t>solicitada</w:t>
      </w:r>
      <w:r w:rsidRPr="0023047C">
        <w:rPr>
          <w:rFonts w:ascii="Arial" w:eastAsiaTheme="minorHAnsi" w:hAnsi="Arial" w:cs="Arial"/>
          <w:sz w:val="20"/>
          <w:szCs w:val="20"/>
          <w:lang w:eastAsia="es-ES"/>
        </w:rPr>
        <w:t xml:space="preserve">; ii) los demás integrantes deben acreditar al menos el cinco por ciento (5 %) de la experiencia </w:t>
      </w:r>
      <w:r w:rsidR="00CB4841" w:rsidRPr="0023047C">
        <w:rPr>
          <w:rFonts w:ascii="Arial" w:eastAsiaTheme="minorHAnsi" w:hAnsi="Arial" w:cs="Arial"/>
          <w:sz w:val="20"/>
          <w:szCs w:val="20"/>
          <w:lang w:eastAsia="es-ES"/>
        </w:rPr>
        <w:t>solicitada</w:t>
      </w:r>
      <w:r w:rsidRPr="0023047C">
        <w:rPr>
          <w:rFonts w:ascii="Arial" w:eastAsiaTheme="minorHAnsi" w:hAnsi="Arial" w:cs="Arial"/>
          <w:sz w:val="20"/>
          <w:szCs w:val="20"/>
          <w:lang w:eastAsia="es-ES"/>
        </w:rPr>
        <w:t xml:space="preserve">; y iii) sin perjuicio de lo anterior, solo uno (1) de los integrantes, si así lo considera pertinente, podrá no </w:t>
      </w:r>
      <w:r w:rsidR="00B14C17" w:rsidRPr="0023047C">
        <w:rPr>
          <w:rFonts w:ascii="Arial" w:eastAsiaTheme="minorHAnsi" w:hAnsi="Arial" w:cs="Arial"/>
          <w:sz w:val="20"/>
          <w:szCs w:val="20"/>
          <w:lang w:eastAsia="es-ES"/>
        </w:rPr>
        <w:t>demostrar</w:t>
      </w:r>
      <w:r w:rsidRPr="0023047C">
        <w:rPr>
          <w:rFonts w:ascii="Arial" w:eastAsiaTheme="minorHAnsi" w:hAnsi="Arial" w:cs="Arial"/>
          <w:sz w:val="20"/>
          <w:szCs w:val="20"/>
          <w:lang w:eastAsia="es-ES"/>
        </w:rPr>
        <w:t xml:space="preserve"> experiencia. En este último caso, el porcentaje de participación del integrante que no aporta experiencia en la estructura plural no podrá superar el </w:t>
      </w:r>
      <w:r w:rsidR="00CB4841" w:rsidRPr="0023047C">
        <w:rPr>
          <w:rFonts w:ascii="Arial" w:eastAsiaTheme="minorHAnsi" w:hAnsi="Arial" w:cs="Arial"/>
          <w:sz w:val="20"/>
          <w:szCs w:val="20"/>
          <w:lang w:eastAsia="es-ES"/>
        </w:rPr>
        <w:t>diez</w:t>
      </w:r>
      <w:r w:rsidRPr="0023047C">
        <w:rPr>
          <w:rFonts w:ascii="Arial" w:eastAsiaTheme="minorHAnsi" w:hAnsi="Arial" w:cs="Arial"/>
          <w:sz w:val="20"/>
          <w:szCs w:val="20"/>
          <w:lang w:eastAsia="es-ES"/>
        </w:rPr>
        <w:t xml:space="preserve"> por ciento (</w:t>
      </w:r>
      <w:r w:rsidR="00CB4841" w:rsidRPr="0023047C">
        <w:rPr>
          <w:rFonts w:ascii="Arial" w:eastAsiaTheme="minorHAnsi" w:hAnsi="Arial" w:cs="Arial"/>
          <w:sz w:val="20"/>
          <w:szCs w:val="20"/>
          <w:lang w:eastAsia="es-ES"/>
        </w:rPr>
        <w:t>10</w:t>
      </w:r>
      <w:r w:rsidRPr="0023047C">
        <w:rPr>
          <w:rFonts w:ascii="Arial" w:eastAsiaTheme="minorHAnsi" w:hAnsi="Arial" w:cs="Arial"/>
          <w:sz w:val="20"/>
          <w:szCs w:val="20"/>
          <w:lang w:eastAsia="es-ES"/>
        </w:rPr>
        <w:t xml:space="preserve"> %).</w:t>
      </w:r>
    </w:p>
    <w:p w14:paraId="33B40B83" w14:textId="77777777" w:rsidR="00531609" w:rsidRPr="0023047C" w:rsidRDefault="00531609" w:rsidP="00695362">
      <w:pPr>
        <w:pStyle w:val="Prrafodelista"/>
        <w:spacing w:line="240" w:lineRule="auto"/>
        <w:rPr>
          <w:rFonts w:ascii="Arial" w:eastAsiaTheme="minorHAnsi" w:hAnsi="Arial" w:cs="Arial"/>
          <w:sz w:val="20"/>
          <w:szCs w:val="20"/>
          <w:lang w:eastAsia="es-ES"/>
        </w:rPr>
      </w:pPr>
    </w:p>
    <w:p w14:paraId="1D2A7DF4" w14:textId="332AB169" w:rsidR="00531609" w:rsidRPr="0023047C" w:rsidRDefault="00531609" w:rsidP="00695362">
      <w:pPr>
        <w:pStyle w:val="Prrafodelista"/>
        <w:spacing w:line="240" w:lineRule="auto"/>
        <w:jc w:val="both"/>
        <w:rPr>
          <w:rFonts w:ascii="Arial" w:eastAsiaTheme="minorHAnsi" w:hAnsi="Arial" w:cs="Arial"/>
          <w:sz w:val="20"/>
          <w:szCs w:val="20"/>
          <w:lang w:eastAsia="es-ES"/>
        </w:rPr>
      </w:pPr>
      <w:r w:rsidRPr="0023047C">
        <w:rPr>
          <w:rFonts w:ascii="Arial" w:eastAsiaTheme="minorHAnsi" w:hAnsi="Arial" w:cs="Arial"/>
          <w:sz w:val="20"/>
          <w:szCs w:val="20"/>
          <w:lang w:eastAsia="es-ES"/>
        </w:rPr>
        <w:t xml:space="preserve">Estos porcentajes </w:t>
      </w:r>
      <w:r w:rsidR="005950CC" w:rsidRPr="0023047C">
        <w:rPr>
          <w:rFonts w:ascii="Arial" w:eastAsiaTheme="minorHAnsi" w:hAnsi="Arial" w:cs="Arial"/>
          <w:sz w:val="20"/>
          <w:szCs w:val="20"/>
          <w:lang w:eastAsia="es-ES"/>
        </w:rPr>
        <w:t>que acreditará</w:t>
      </w:r>
      <w:r w:rsidR="00E77D4C" w:rsidRPr="0023047C">
        <w:rPr>
          <w:rFonts w:ascii="Arial" w:eastAsiaTheme="minorHAnsi" w:hAnsi="Arial" w:cs="Arial"/>
          <w:sz w:val="20"/>
          <w:szCs w:val="20"/>
          <w:lang w:eastAsia="es-ES"/>
        </w:rPr>
        <w:t xml:space="preserve">n los </w:t>
      </w:r>
      <w:r w:rsidRPr="0023047C">
        <w:rPr>
          <w:rFonts w:ascii="Arial" w:eastAsiaTheme="minorHAnsi" w:hAnsi="Arial" w:cs="Arial"/>
          <w:sz w:val="20"/>
          <w:szCs w:val="20"/>
          <w:lang w:eastAsia="es-ES"/>
        </w:rPr>
        <w:t xml:space="preserve">integrantes del </w:t>
      </w:r>
      <w:r w:rsidR="00E77D4C" w:rsidRPr="0023047C">
        <w:rPr>
          <w:rFonts w:ascii="Arial" w:eastAsiaTheme="minorHAnsi" w:hAnsi="Arial" w:cs="Arial"/>
          <w:sz w:val="20"/>
          <w:szCs w:val="20"/>
          <w:lang w:eastAsia="es-ES"/>
        </w:rPr>
        <w:t>P</w:t>
      </w:r>
      <w:r w:rsidRPr="0023047C">
        <w:rPr>
          <w:rFonts w:ascii="Arial" w:eastAsiaTheme="minorHAnsi" w:hAnsi="Arial" w:cs="Arial"/>
          <w:sz w:val="20"/>
          <w:szCs w:val="20"/>
          <w:lang w:eastAsia="es-ES"/>
        </w:rPr>
        <w:t xml:space="preserve">roponente </w:t>
      </w:r>
      <w:r w:rsidR="00E77D4C" w:rsidRPr="0023047C">
        <w:rPr>
          <w:rFonts w:ascii="Arial" w:eastAsiaTheme="minorHAnsi" w:hAnsi="Arial" w:cs="Arial"/>
          <w:sz w:val="20"/>
          <w:szCs w:val="20"/>
          <w:lang w:eastAsia="es-ES"/>
        </w:rPr>
        <w:t>P</w:t>
      </w:r>
      <w:r w:rsidRPr="0023047C">
        <w:rPr>
          <w:rFonts w:ascii="Arial" w:eastAsiaTheme="minorHAnsi" w:hAnsi="Arial" w:cs="Arial"/>
          <w:sz w:val="20"/>
          <w:szCs w:val="20"/>
          <w:lang w:eastAsia="es-ES"/>
        </w:rPr>
        <w:t>lural</w:t>
      </w:r>
      <w:r w:rsidR="00E77D4C" w:rsidRPr="0023047C">
        <w:rPr>
          <w:rFonts w:ascii="Arial" w:eastAsiaTheme="minorHAnsi" w:hAnsi="Arial" w:cs="Arial"/>
          <w:sz w:val="20"/>
          <w:szCs w:val="20"/>
          <w:lang w:eastAsia="es-ES"/>
        </w:rPr>
        <w:t xml:space="preserve"> </w:t>
      </w:r>
      <w:r w:rsidR="00FD03C1" w:rsidRPr="0023047C">
        <w:rPr>
          <w:rFonts w:ascii="Arial" w:eastAsiaTheme="minorHAnsi" w:hAnsi="Arial" w:cs="Arial"/>
          <w:sz w:val="20"/>
          <w:szCs w:val="20"/>
          <w:lang w:eastAsia="es-ES"/>
        </w:rPr>
        <w:t xml:space="preserve">se </w:t>
      </w:r>
      <w:r w:rsidR="00E77D4C" w:rsidRPr="0023047C">
        <w:rPr>
          <w:rFonts w:ascii="Arial" w:eastAsiaTheme="minorHAnsi" w:hAnsi="Arial" w:cs="Arial"/>
          <w:sz w:val="20"/>
          <w:szCs w:val="20"/>
          <w:lang w:eastAsia="es-ES"/>
        </w:rPr>
        <w:t>podrán</w:t>
      </w:r>
      <w:r w:rsidR="00FD03C1" w:rsidRPr="0023047C">
        <w:rPr>
          <w:rFonts w:ascii="Arial" w:eastAsiaTheme="minorHAnsi" w:hAnsi="Arial" w:cs="Arial"/>
          <w:sz w:val="20"/>
          <w:szCs w:val="20"/>
          <w:lang w:eastAsia="es-ES"/>
        </w:rPr>
        <w:t xml:space="preserve"> cumplir con contratos que acrediten cualquier requisito de experiencia solicitada en </w:t>
      </w:r>
      <w:r w:rsidR="00244626" w:rsidRPr="0023047C">
        <w:rPr>
          <w:rFonts w:ascii="Arial" w:eastAsiaTheme="minorHAnsi" w:hAnsi="Arial" w:cs="Arial"/>
          <w:sz w:val="20"/>
          <w:szCs w:val="20"/>
          <w:lang w:eastAsia="es-ES"/>
        </w:rPr>
        <w:t>la invitación</w:t>
      </w:r>
      <w:r w:rsidR="00C74A4F" w:rsidRPr="0023047C">
        <w:rPr>
          <w:rFonts w:ascii="Arial" w:eastAsiaTheme="minorHAnsi" w:hAnsi="Arial" w:cs="Arial"/>
          <w:sz w:val="20"/>
          <w:szCs w:val="20"/>
          <w:lang w:eastAsia="es-ES"/>
        </w:rPr>
        <w:t>, y se</w:t>
      </w:r>
      <w:r w:rsidR="00244626" w:rsidRPr="0023047C">
        <w:rPr>
          <w:rFonts w:ascii="Arial" w:eastAsiaTheme="minorHAnsi" w:hAnsi="Arial" w:cs="Arial"/>
          <w:sz w:val="20"/>
          <w:szCs w:val="20"/>
          <w:lang w:eastAsia="es-ES"/>
        </w:rPr>
        <w:t xml:space="preserve"> calcularán sobre el “valor mínimo a certificar</w:t>
      </w:r>
      <w:r w:rsidR="00441ED1" w:rsidRPr="0023047C">
        <w:rPr>
          <w:rFonts w:ascii="Arial" w:eastAsiaTheme="minorHAnsi" w:hAnsi="Arial" w:cs="Arial"/>
          <w:sz w:val="20"/>
          <w:szCs w:val="20"/>
          <w:lang w:eastAsia="es-ES"/>
        </w:rPr>
        <w:t xml:space="preserve"> </w:t>
      </w:r>
      <w:r w:rsidRPr="0023047C">
        <w:rPr>
          <w:rFonts w:ascii="Arial" w:eastAsiaTheme="minorHAnsi" w:hAnsi="Arial" w:cs="Arial"/>
          <w:sz w:val="20"/>
          <w:szCs w:val="20"/>
          <w:lang w:eastAsia="es-ES"/>
        </w:rPr>
        <w:t>(como % del Presupuesto Oficial de obra expresado en SMMLV)” de conformidad con el numeral 4.5.6.</w:t>
      </w:r>
    </w:p>
    <w:p w14:paraId="022EB98F" w14:textId="77777777" w:rsidR="00531609" w:rsidRPr="0023047C" w:rsidRDefault="00531609" w:rsidP="00695362">
      <w:pPr>
        <w:pStyle w:val="Prrafodelista"/>
        <w:spacing w:line="240" w:lineRule="auto"/>
        <w:rPr>
          <w:rFonts w:ascii="Arial" w:eastAsiaTheme="minorHAnsi" w:hAnsi="Arial" w:cs="Arial"/>
          <w:sz w:val="20"/>
          <w:szCs w:val="20"/>
          <w:lang w:eastAsia="es-ES"/>
        </w:rPr>
      </w:pPr>
      <w:r w:rsidRPr="0023047C">
        <w:rPr>
          <w:rFonts w:ascii="Arial" w:eastAsiaTheme="minorHAnsi" w:hAnsi="Arial" w:cs="Arial"/>
          <w:sz w:val="20"/>
          <w:szCs w:val="20"/>
          <w:lang w:eastAsia="es-ES"/>
        </w:rPr>
        <w:t xml:space="preserve"> </w:t>
      </w:r>
    </w:p>
    <w:p w14:paraId="5591541A" w14:textId="65ED692B" w:rsidR="00531609" w:rsidRPr="0023047C" w:rsidRDefault="00531609">
      <w:pPr>
        <w:pStyle w:val="Prrafodelista"/>
        <w:spacing w:line="240" w:lineRule="auto"/>
        <w:jc w:val="both"/>
        <w:rPr>
          <w:rFonts w:ascii="Arial" w:eastAsiaTheme="minorHAnsi" w:hAnsi="Arial" w:cs="Arial"/>
          <w:sz w:val="20"/>
          <w:szCs w:val="20"/>
          <w:lang w:eastAsia="es-ES"/>
        </w:rPr>
      </w:pPr>
      <w:r w:rsidRPr="0023047C">
        <w:rPr>
          <w:rFonts w:ascii="Arial" w:eastAsiaTheme="minorHAnsi" w:hAnsi="Arial" w:cs="Arial"/>
          <w:sz w:val="20"/>
          <w:szCs w:val="20"/>
          <w:lang w:eastAsia="es-ES"/>
        </w:rPr>
        <w:t>Independientemente de el o los integrantes del Proponente Plural que aporten contratos para acreditar la experiencia, estos se tendrán en cuenta para calcular el "</w:t>
      </w:r>
      <w:r w:rsidR="00BE3A31" w:rsidRPr="0023047C">
        <w:rPr>
          <w:rFonts w:ascii="Arial" w:eastAsiaTheme="minorHAnsi" w:hAnsi="Arial" w:cs="Arial"/>
          <w:sz w:val="20"/>
          <w:szCs w:val="20"/>
          <w:lang w:eastAsia="es-ES"/>
        </w:rPr>
        <w:t>n</w:t>
      </w:r>
      <w:r w:rsidRPr="0023047C">
        <w:rPr>
          <w:rFonts w:ascii="Arial" w:eastAsiaTheme="minorHAnsi" w:hAnsi="Arial" w:cs="Arial"/>
          <w:sz w:val="20"/>
          <w:szCs w:val="20"/>
          <w:lang w:eastAsia="es-ES"/>
        </w:rPr>
        <w:t xml:space="preserve">úmero de contratos con los cuales el Proponente cumple la experiencia acreditada" de que trata el numeral </w:t>
      </w:r>
      <w:r w:rsidR="00D40513" w:rsidRPr="0023047C">
        <w:rPr>
          <w:rFonts w:ascii="Arial" w:eastAsiaTheme="minorHAnsi" w:hAnsi="Arial" w:cs="Arial"/>
          <w:sz w:val="20"/>
          <w:szCs w:val="20"/>
          <w:lang w:eastAsia="es-ES"/>
        </w:rPr>
        <w:t>citado.</w:t>
      </w:r>
    </w:p>
    <w:p w14:paraId="58793239" w14:textId="433E9F06" w:rsidR="00D40513" w:rsidRPr="0023047C" w:rsidRDefault="00D40513">
      <w:pPr>
        <w:pStyle w:val="Prrafodelista"/>
        <w:spacing w:line="240" w:lineRule="auto"/>
        <w:jc w:val="both"/>
        <w:rPr>
          <w:rFonts w:ascii="Arial" w:eastAsiaTheme="minorHAnsi" w:hAnsi="Arial" w:cs="Arial"/>
          <w:sz w:val="20"/>
          <w:szCs w:val="20"/>
          <w:lang w:eastAsia="es-ES"/>
        </w:rPr>
      </w:pPr>
    </w:p>
    <w:p w14:paraId="510C5193" w14:textId="466F606E" w:rsidR="00D40513" w:rsidRPr="0023047C" w:rsidRDefault="00D40513" w:rsidP="00695362">
      <w:pPr>
        <w:pStyle w:val="Prrafodelista"/>
        <w:spacing w:line="240" w:lineRule="auto"/>
        <w:jc w:val="both"/>
        <w:rPr>
          <w:rFonts w:ascii="Arial" w:eastAsiaTheme="minorHAnsi" w:hAnsi="Arial" w:cs="Arial"/>
          <w:sz w:val="20"/>
          <w:szCs w:val="20"/>
          <w:lang w:eastAsia="es-ES"/>
        </w:rPr>
      </w:pPr>
      <w:r w:rsidRPr="0023047C">
        <w:rPr>
          <w:rFonts w:ascii="Arial" w:eastAsiaTheme="minorHAnsi" w:hAnsi="Arial" w:cs="Arial"/>
          <w:sz w:val="20"/>
          <w:szCs w:val="20"/>
          <w:lang w:eastAsia="es-ES"/>
        </w:rPr>
        <w:t xml:space="preserve">En armonía con lo anterior, para cumplir el requisito previsto en este literal no se solicitará la acreditación de longitudes, </w:t>
      </w:r>
      <w:r w:rsidR="00661FFF" w:rsidRPr="0023047C">
        <w:rPr>
          <w:rFonts w:ascii="Arial" w:eastAsiaTheme="minorHAnsi" w:hAnsi="Arial" w:cs="Arial"/>
          <w:sz w:val="20"/>
          <w:szCs w:val="20"/>
          <w:lang w:eastAsia="es-ES"/>
        </w:rPr>
        <w:t xml:space="preserve">volúmenes o porcentajes requeridos en la experiencia específica, sino que bastará </w:t>
      </w:r>
      <w:r w:rsidR="00864078" w:rsidRPr="0023047C">
        <w:rPr>
          <w:rFonts w:ascii="Arial" w:eastAsiaTheme="minorHAnsi" w:hAnsi="Arial" w:cs="Arial"/>
          <w:sz w:val="20"/>
          <w:szCs w:val="20"/>
          <w:lang w:eastAsia="es-ES"/>
        </w:rPr>
        <w:t xml:space="preserve">con acreditar los SMMLV. </w:t>
      </w:r>
    </w:p>
    <w:p w14:paraId="232EC3E7" w14:textId="7390EC24" w:rsidR="00D1642D" w:rsidRPr="0023047C" w:rsidRDefault="00D1642D" w:rsidP="00C068AB">
      <w:pPr>
        <w:numPr>
          <w:ilvl w:val="0"/>
          <w:numId w:val="22"/>
        </w:numPr>
        <w:tabs>
          <w:tab w:val="left" w:pos="-142"/>
        </w:tabs>
        <w:autoSpaceDE w:val="0"/>
        <w:autoSpaceDN w:val="0"/>
        <w:adjustRightInd w:val="0"/>
        <w:spacing w:before="120" w:after="240" w:line="240" w:lineRule="auto"/>
        <w:jc w:val="both"/>
        <w:rPr>
          <w:rFonts w:eastAsia="Yu Mincho" w:cs="Arial"/>
          <w:color w:val="auto"/>
          <w:szCs w:val="20"/>
          <w:lang w:eastAsia="es-ES"/>
        </w:rPr>
      </w:pPr>
      <w:r w:rsidRPr="0023047C">
        <w:rPr>
          <w:rFonts w:cs="Arial"/>
          <w:color w:val="auto"/>
          <w:szCs w:val="20"/>
          <w:lang w:eastAsia="es-ES"/>
        </w:rPr>
        <w:t>Cuando</w:t>
      </w:r>
      <w:r w:rsidRPr="0023047C">
        <w:rPr>
          <w:rFonts w:eastAsia="Yu Mincho" w:cs="Arial"/>
          <w:color w:val="auto"/>
          <w:szCs w:val="20"/>
          <w:lang w:eastAsia="es-ES"/>
        </w:rPr>
        <w:t xml:space="preserve"> </w:t>
      </w:r>
      <w:r w:rsidRPr="0023047C">
        <w:rPr>
          <w:rFonts w:cs="Arial"/>
          <w:color w:val="auto"/>
          <w:szCs w:val="20"/>
          <w:lang w:eastAsia="es-ES"/>
        </w:rPr>
        <w:t>el</w:t>
      </w:r>
      <w:r w:rsidRPr="0023047C">
        <w:rPr>
          <w:rFonts w:eastAsia="Yu Mincho" w:cs="Arial"/>
          <w:color w:val="auto"/>
          <w:szCs w:val="20"/>
          <w:lang w:eastAsia="es-ES"/>
        </w:rPr>
        <w:t xml:space="preserve"> </w:t>
      </w:r>
      <w:r w:rsidRPr="0023047C">
        <w:rPr>
          <w:rFonts w:cs="Arial"/>
          <w:color w:val="auto"/>
          <w:szCs w:val="20"/>
          <w:lang w:eastAsia="es-ES"/>
        </w:rPr>
        <w:t>contrato</w:t>
      </w:r>
      <w:r w:rsidRPr="0023047C">
        <w:rPr>
          <w:rFonts w:eastAsia="Yu Mincho" w:cs="Arial"/>
          <w:color w:val="auto"/>
          <w:szCs w:val="20"/>
          <w:lang w:eastAsia="es-ES"/>
        </w:rPr>
        <w:t xml:space="preserve"> </w:t>
      </w:r>
      <w:r w:rsidRPr="0023047C">
        <w:rPr>
          <w:rFonts w:cs="Arial"/>
          <w:color w:val="auto"/>
          <w:szCs w:val="20"/>
          <w:lang w:eastAsia="es-ES"/>
        </w:rPr>
        <w:t>que</w:t>
      </w:r>
      <w:r w:rsidRPr="0023047C">
        <w:rPr>
          <w:rFonts w:eastAsia="Yu Mincho" w:cs="Arial"/>
          <w:color w:val="auto"/>
          <w:szCs w:val="20"/>
          <w:lang w:eastAsia="es-ES"/>
        </w:rPr>
        <w:t xml:space="preserve"> </w:t>
      </w:r>
      <w:r w:rsidRPr="0023047C">
        <w:rPr>
          <w:rFonts w:cs="Arial"/>
          <w:color w:val="auto"/>
          <w:szCs w:val="20"/>
          <w:lang w:eastAsia="es-ES"/>
        </w:rPr>
        <w:t>se</w:t>
      </w:r>
      <w:r w:rsidRPr="0023047C">
        <w:rPr>
          <w:rFonts w:eastAsia="Yu Mincho" w:cs="Arial"/>
          <w:color w:val="auto"/>
          <w:szCs w:val="20"/>
          <w:lang w:eastAsia="es-ES"/>
        </w:rPr>
        <w:t xml:space="preserve"> </w:t>
      </w:r>
      <w:r w:rsidRPr="0023047C">
        <w:rPr>
          <w:rFonts w:cs="Arial"/>
          <w:color w:val="auto"/>
          <w:szCs w:val="20"/>
          <w:lang w:eastAsia="es-ES"/>
        </w:rPr>
        <w:t>pretende</w:t>
      </w:r>
      <w:r w:rsidRPr="0023047C">
        <w:rPr>
          <w:rFonts w:eastAsia="Yu Mincho" w:cs="Arial"/>
          <w:color w:val="auto"/>
          <w:szCs w:val="20"/>
          <w:lang w:eastAsia="es-ES"/>
        </w:rPr>
        <w:t xml:space="preserve"> </w:t>
      </w:r>
      <w:r w:rsidRPr="0023047C">
        <w:rPr>
          <w:rFonts w:cs="Arial"/>
          <w:color w:val="auto"/>
          <w:szCs w:val="20"/>
          <w:lang w:eastAsia="es-ES"/>
        </w:rPr>
        <w:t>acreditar</w:t>
      </w:r>
      <w:r w:rsidRPr="0023047C">
        <w:rPr>
          <w:rFonts w:eastAsia="Yu Mincho" w:cs="Arial"/>
          <w:color w:val="auto"/>
          <w:szCs w:val="20"/>
          <w:lang w:eastAsia="es-ES"/>
        </w:rPr>
        <w:t xml:space="preserve"> </w:t>
      </w:r>
      <w:r w:rsidRPr="0023047C">
        <w:rPr>
          <w:rFonts w:cs="Arial"/>
          <w:color w:val="auto"/>
          <w:szCs w:val="20"/>
          <w:lang w:eastAsia="es-ES"/>
        </w:rPr>
        <w:t>como</w:t>
      </w:r>
      <w:r w:rsidRPr="0023047C">
        <w:rPr>
          <w:rFonts w:eastAsia="Yu Mincho" w:cs="Arial"/>
          <w:color w:val="auto"/>
          <w:szCs w:val="20"/>
          <w:lang w:eastAsia="es-ES"/>
        </w:rPr>
        <w:t xml:space="preserve"> </w:t>
      </w:r>
      <w:r w:rsidRPr="0023047C">
        <w:rPr>
          <w:rFonts w:cs="Arial"/>
          <w:color w:val="auto"/>
          <w:szCs w:val="20"/>
          <w:lang w:eastAsia="es-ES"/>
        </w:rPr>
        <w:t>experiencia</w:t>
      </w:r>
      <w:r w:rsidRPr="0023047C">
        <w:rPr>
          <w:rFonts w:eastAsia="Yu Mincho" w:cs="Arial"/>
          <w:color w:val="auto"/>
          <w:szCs w:val="20"/>
          <w:lang w:eastAsia="es-ES"/>
        </w:rPr>
        <w:t xml:space="preserve"> </w:t>
      </w:r>
      <w:r w:rsidRPr="0023047C">
        <w:rPr>
          <w:rFonts w:cs="Arial"/>
          <w:color w:val="auto"/>
          <w:szCs w:val="20"/>
          <w:lang w:eastAsia="es-ES"/>
        </w:rPr>
        <w:t>haya</w:t>
      </w:r>
      <w:r w:rsidRPr="0023047C">
        <w:rPr>
          <w:rFonts w:eastAsia="Yu Mincho" w:cs="Arial"/>
          <w:color w:val="auto"/>
          <w:szCs w:val="20"/>
          <w:lang w:eastAsia="es-ES"/>
        </w:rPr>
        <w:t xml:space="preserve"> </w:t>
      </w:r>
      <w:r w:rsidRPr="0023047C">
        <w:rPr>
          <w:rFonts w:cs="Arial"/>
          <w:color w:val="auto"/>
          <w:szCs w:val="20"/>
          <w:lang w:eastAsia="es-ES"/>
        </w:rPr>
        <w:t>sido</w:t>
      </w:r>
      <w:r w:rsidRPr="0023047C">
        <w:rPr>
          <w:rFonts w:eastAsia="Yu Mincho" w:cs="Arial"/>
          <w:color w:val="auto"/>
          <w:szCs w:val="20"/>
          <w:lang w:eastAsia="es-ES"/>
        </w:rPr>
        <w:t xml:space="preserve"> </w:t>
      </w:r>
      <w:r w:rsidRPr="0023047C">
        <w:rPr>
          <w:rFonts w:cs="Arial"/>
          <w:color w:val="auto"/>
          <w:szCs w:val="20"/>
          <w:lang w:eastAsia="es-ES"/>
        </w:rPr>
        <w:t>ejecutado</w:t>
      </w:r>
      <w:r w:rsidRPr="0023047C">
        <w:rPr>
          <w:rFonts w:eastAsia="Yu Mincho" w:cs="Arial"/>
          <w:color w:val="auto"/>
          <w:szCs w:val="20"/>
          <w:lang w:eastAsia="es-ES"/>
        </w:rPr>
        <w:t xml:space="preserve"> </w:t>
      </w:r>
      <w:r w:rsidRPr="0023047C">
        <w:rPr>
          <w:rFonts w:cs="Arial"/>
          <w:color w:val="auto"/>
          <w:szCs w:val="20"/>
          <w:lang w:eastAsia="es-ES"/>
        </w:rPr>
        <w:t>en</w:t>
      </w:r>
      <w:r w:rsidRPr="0023047C">
        <w:rPr>
          <w:rFonts w:eastAsia="Yu Mincho" w:cs="Arial"/>
          <w:color w:val="auto"/>
          <w:szCs w:val="20"/>
          <w:lang w:eastAsia="es-ES"/>
        </w:rPr>
        <w:t xml:space="preserve"> </w:t>
      </w:r>
      <w:r w:rsidR="00F4403D" w:rsidRPr="0023047C">
        <w:rPr>
          <w:rFonts w:cs="Arial"/>
          <w:color w:val="auto"/>
          <w:szCs w:val="20"/>
          <w:lang w:eastAsia="es-ES"/>
        </w:rPr>
        <w:t>C</w:t>
      </w:r>
      <w:r w:rsidRPr="0023047C">
        <w:rPr>
          <w:rFonts w:cs="Arial"/>
          <w:color w:val="auto"/>
          <w:szCs w:val="20"/>
          <w:lang w:eastAsia="es-ES"/>
        </w:rPr>
        <w:t>onsorcio</w:t>
      </w:r>
      <w:r w:rsidRPr="0023047C">
        <w:rPr>
          <w:rFonts w:eastAsia="Yu Mincho" w:cs="Arial"/>
          <w:color w:val="auto"/>
          <w:szCs w:val="20"/>
          <w:lang w:eastAsia="es-ES"/>
        </w:rPr>
        <w:t xml:space="preserve"> </w:t>
      </w:r>
      <w:r w:rsidRPr="0023047C">
        <w:rPr>
          <w:rFonts w:cs="Arial"/>
          <w:color w:val="auto"/>
          <w:szCs w:val="20"/>
          <w:lang w:eastAsia="es-ES"/>
        </w:rPr>
        <w:t>o</w:t>
      </w:r>
      <w:r w:rsidR="00F4403D" w:rsidRPr="0023047C">
        <w:rPr>
          <w:rFonts w:cs="Arial"/>
          <w:color w:val="auto"/>
          <w:szCs w:val="20"/>
          <w:lang w:eastAsia="es-ES"/>
        </w:rPr>
        <w:t xml:space="preserve"> en</w:t>
      </w:r>
      <w:r w:rsidRPr="0023047C">
        <w:rPr>
          <w:rFonts w:eastAsia="Yu Mincho" w:cs="Arial"/>
          <w:color w:val="auto"/>
          <w:szCs w:val="20"/>
          <w:lang w:eastAsia="es-ES"/>
        </w:rPr>
        <w:t xml:space="preserve"> </w:t>
      </w:r>
      <w:r w:rsidR="00F4403D" w:rsidRPr="0023047C">
        <w:rPr>
          <w:rFonts w:cs="Arial"/>
          <w:color w:val="auto"/>
          <w:szCs w:val="20"/>
          <w:lang w:eastAsia="es-ES"/>
        </w:rPr>
        <w:t>U</w:t>
      </w:r>
      <w:r w:rsidRPr="0023047C">
        <w:rPr>
          <w:rFonts w:cs="Arial"/>
          <w:color w:val="auto"/>
          <w:szCs w:val="20"/>
          <w:lang w:eastAsia="es-ES"/>
        </w:rPr>
        <w:t>nión</w:t>
      </w:r>
      <w:r w:rsidRPr="0023047C">
        <w:rPr>
          <w:rFonts w:eastAsia="Yu Mincho" w:cs="Arial"/>
          <w:color w:val="auto"/>
          <w:szCs w:val="20"/>
          <w:lang w:eastAsia="es-ES"/>
        </w:rPr>
        <w:t xml:space="preserve"> </w:t>
      </w:r>
      <w:r w:rsidR="00F4403D" w:rsidRPr="0023047C">
        <w:rPr>
          <w:rFonts w:cs="Arial"/>
          <w:color w:val="auto"/>
          <w:szCs w:val="20"/>
          <w:lang w:eastAsia="es-ES"/>
        </w:rPr>
        <w:t>T</w:t>
      </w:r>
      <w:r w:rsidRPr="0023047C">
        <w:rPr>
          <w:rFonts w:cs="Arial"/>
          <w:color w:val="auto"/>
          <w:szCs w:val="20"/>
          <w:lang w:eastAsia="es-ES"/>
        </w:rPr>
        <w:t>emporal,</w:t>
      </w:r>
      <w:r w:rsidRPr="0023047C">
        <w:rPr>
          <w:rFonts w:eastAsia="Yu Mincho" w:cs="Arial"/>
          <w:color w:val="auto"/>
          <w:szCs w:val="20"/>
          <w:lang w:eastAsia="es-ES"/>
        </w:rPr>
        <w:t xml:space="preserve"> </w:t>
      </w:r>
      <w:r w:rsidRPr="0023047C">
        <w:rPr>
          <w:rFonts w:cs="Arial"/>
          <w:color w:val="auto"/>
          <w:szCs w:val="20"/>
          <w:lang w:eastAsia="es-ES"/>
        </w:rPr>
        <w:t>el</w:t>
      </w:r>
      <w:r w:rsidRPr="0023047C">
        <w:rPr>
          <w:rFonts w:eastAsia="Yu Mincho" w:cs="Arial"/>
          <w:color w:val="auto"/>
          <w:szCs w:val="20"/>
          <w:lang w:eastAsia="es-ES"/>
        </w:rPr>
        <w:t xml:space="preserve"> </w:t>
      </w:r>
      <w:r w:rsidRPr="0023047C">
        <w:rPr>
          <w:rFonts w:cs="Arial"/>
          <w:color w:val="auto"/>
          <w:szCs w:val="20"/>
          <w:lang w:eastAsia="es-ES"/>
        </w:rPr>
        <w:t>porcentaje</w:t>
      </w:r>
      <w:r w:rsidRPr="0023047C">
        <w:rPr>
          <w:rFonts w:eastAsia="Yu Mincho" w:cs="Arial"/>
          <w:color w:val="auto"/>
          <w:szCs w:val="20"/>
          <w:lang w:eastAsia="es-ES"/>
        </w:rPr>
        <w:t xml:space="preserve"> </w:t>
      </w:r>
      <w:r w:rsidRPr="0023047C">
        <w:rPr>
          <w:rFonts w:cs="Arial"/>
          <w:color w:val="auto"/>
          <w:szCs w:val="20"/>
          <w:lang w:eastAsia="es-ES"/>
        </w:rPr>
        <w:t>de</w:t>
      </w:r>
      <w:r w:rsidRPr="0023047C">
        <w:rPr>
          <w:rFonts w:eastAsia="Yu Mincho" w:cs="Arial"/>
          <w:color w:val="auto"/>
          <w:szCs w:val="20"/>
          <w:lang w:eastAsia="es-ES"/>
        </w:rPr>
        <w:t xml:space="preserve"> </w:t>
      </w:r>
      <w:r w:rsidRPr="0023047C">
        <w:rPr>
          <w:rFonts w:cs="Arial"/>
          <w:color w:val="auto"/>
          <w:szCs w:val="20"/>
          <w:lang w:eastAsia="es-ES"/>
        </w:rPr>
        <w:t>participación</w:t>
      </w:r>
      <w:r w:rsidRPr="0023047C">
        <w:rPr>
          <w:rFonts w:eastAsia="Yu Mincho" w:cs="Arial"/>
          <w:color w:val="auto"/>
          <w:szCs w:val="20"/>
          <w:lang w:eastAsia="es-ES"/>
        </w:rPr>
        <w:t xml:space="preserve"> </w:t>
      </w:r>
      <w:r w:rsidRPr="0023047C">
        <w:rPr>
          <w:rFonts w:cs="Arial"/>
          <w:color w:val="auto"/>
          <w:szCs w:val="20"/>
          <w:lang w:eastAsia="es-ES"/>
        </w:rPr>
        <w:t>del</w:t>
      </w:r>
      <w:r w:rsidRPr="0023047C">
        <w:rPr>
          <w:rFonts w:eastAsia="Yu Mincho" w:cs="Arial"/>
          <w:color w:val="auto"/>
          <w:szCs w:val="20"/>
          <w:lang w:eastAsia="es-ES"/>
        </w:rPr>
        <w:t xml:space="preserve"> </w:t>
      </w:r>
      <w:r w:rsidRPr="0023047C">
        <w:rPr>
          <w:rFonts w:cs="Arial"/>
          <w:color w:val="auto"/>
          <w:szCs w:val="20"/>
          <w:lang w:eastAsia="es-ES"/>
        </w:rPr>
        <w:t>integrante</w:t>
      </w:r>
      <w:r w:rsidRPr="0023047C">
        <w:rPr>
          <w:rFonts w:eastAsia="Yu Mincho" w:cs="Arial"/>
          <w:color w:val="auto"/>
          <w:szCs w:val="20"/>
          <w:lang w:eastAsia="es-ES"/>
        </w:rPr>
        <w:t xml:space="preserve"> </w:t>
      </w:r>
      <w:r w:rsidRPr="0023047C">
        <w:rPr>
          <w:rFonts w:cs="Arial"/>
          <w:color w:val="auto"/>
          <w:szCs w:val="20"/>
          <w:lang w:eastAsia="es-ES"/>
        </w:rPr>
        <w:t>será</w:t>
      </w:r>
      <w:r w:rsidRPr="0023047C">
        <w:rPr>
          <w:rFonts w:eastAsia="Yu Mincho" w:cs="Arial"/>
          <w:color w:val="auto"/>
          <w:szCs w:val="20"/>
          <w:lang w:eastAsia="es-ES"/>
        </w:rPr>
        <w:t xml:space="preserve"> </w:t>
      </w:r>
      <w:r w:rsidRPr="0023047C">
        <w:rPr>
          <w:rFonts w:cs="Arial"/>
          <w:color w:val="auto"/>
          <w:szCs w:val="20"/>
          <w:lang w:eastAsia="es-ES"/>
        </w:rPr>
        <w:t>el</w:t>
      </w:r>
      <w:r w:rsidRPr="0023047C">
        <w:rPr>
          <w:rFonts w:eastAsia="Yu Mincho" w:cs="Arial"/>
          <w:color w:val="auto"/>
          <w:szCs w:val="20"/>
          <w:lang w:eastAsia="es-ES"/>
        </w:rPr>
        <w:t xml:space="preserve"> </w:t>
      </w:r>
      <w:r w:rsidRPr="0023047C">
        <w:rPr>
          <w:rFonts w:cs="Arial"/>
          <w:color w:val="auto"/>
          <w:szCs w:val="20"/>
          <w:lang w:eastAsia="es-ES"/>
        </w:rPr>
        <w:t>registrado</w:t>
      </w:r>
      <w:r w:rsidRPr="0023047C">
        <w:rPr>
          <w:rFonts w:eastAsia="Yu Mincho" w:cs="Arial"/>
          <w:color w:val="auto"/>
          <w:szCs w:val="20"/>
          <w:lang w:eastAsia="es-ES"/>
        </w:rPr>
        <w:t xml:space="preserve"> </w:t>
      </w:r>
      <w:r w:rsidRPr="0023047C">
        <w:rPr>
          <w:rFonts w:cs="Arial"/>
          <w:color w:val="auto"/>
          <w:szCs w:val="20"/>
          <w:lang w:eastAsia="es-ES"/>
        </w:rPr>
        <w:t>en</w:t>
      </w:r>
      <w:r w:rsidRPr="0023047C">
        <w:rPr>
          <w:rFonts w:eastAsia="Yu Mincho" w:cs="Arial"/>
          <w:color w:val="auto"/>
          <w:szCs w:val="20"/>
          <w:lang w:eastAsia="es-ES"/>
        </w:rPr>
        <w:t xml:space="preserve"> </w:t>
      </w:r>
      <w:r w:rsidRPr="0023047C">
        <w:rPr>
          <w:rFonts w:cs="Arial"/>
          <w:color w:val="auto"/>
          <w:szCs w:val="20"/>
          <w:lang w:eastAsia="es-ES"/>
        </w:rPr>
        <w:t>el</w:t>
      </w:r>
      <w:r w:rsidRPr="0023047C">
        <w:rPr>
          <w:rFonts w:eastAsia="Yu Mincho" w:cs="Arial"/>
          <w:color w:val="auto"/>
          <w:szCs w:val="20"/>
          <w:lang w:eastAsia="es-ES"/>
        </w:rPr>
        <w:t xml:space="preserve"> </w:t>
      </w:r>
      <w:r w:rsidR="001F380F" w:rsidRPr="0023047C">
        <w:rPr>
          <w:rFonts w:cs="Arial"/>
          <w:color w:val="auto"/>
          <w:szCs w:val="20"/>
          <w:lang w:eastAsia="es-ES"/>
        </w:rPr>
        <w:t>documento de conformación de la estructura plura</w:t>
      </w:r>
      <w:r w:rsidR="009631DE" w:rsidRPr="0023047C">
        <w:rPr>
          <w:rFonts w:eastAsia="Yu Mincho" w:cs="Arial"/>
          <w:color w:val="auto"/>
          <w:szCs w:val="20"/>
          <w:lang w:eastAsia="es-ES"/>
        </w:rPr>
        <w:t xml:space="preserve">l </w:t>
      </w:r>
      <w:r w:rsidR="000261DC" w:rsidRPr="0023047C">
        <w:rPr>
          <w:rFonts w:eastAsia="Yu Mincho" w:cs="Arial"/>
          <w:color w:val="auto"/>
          <w:szCs w:val="20"/>
          <w:lang w:eastAsia="es-ES"/>
        </w:rPr>
        <w:t xml:space="preserve">en el respectivo </w:t>
      </w:r>
      <w:r w:rsidR="00330421" w:rsidRPr="0023047C">
        <w:rPr>
          <w:rFonts w:eastAsia="Yu Mincho" w:cs="Arial"/>
          <w:color w:val="auto"/>
          <w:szCs w:val="20"/>
          <w:lang w:eastAsia="es-ES"/>
        </w:rPr>
        <w:t>P</w:t>
      </w:r>
      <w:r w:rsidR="000261DC" w:rsidRPr="0023047C">
        <w:rPr>
          <w:rFonts w:eastAsia="Yu Mincho" w:cs="Arial"/>
          <w:color w:val="auto"/>
          <w:szCs w:val="20"/>
          <w:lang w:eastAsia="es-ES"/>
        </w:rPr>
        <w:t xml:space="preserve">roceso de </w:t>
      </w:r>
      <w:r w:rsidR="00330421" w:rsidRPr="0023047C">
        <w:rPr>
          <w:rFonts w:eastAsia="Yu Mincho" w:cs="Arial"/>
          <w:color w:val="auto"/>
          <w:szCs w:val="20"/>
          <w:lang w:eastAsia="es-ES"/>
        </w:rPr>
        <w:t>C</w:t>
      </w:r>
      <w:r w:rsidR="000261DC" w:rsidRPr="0023047C">
        <w:rPr>
          <w:rFonts w:eastAsia="Yu Mincho" w:cs="Arial"/>
          <w:color w:val="auto"/>
          <w:szCs w:val="20"/>
          <w:lang w:eastAsia="es-ES"/>
        </w:rPr>
        <w:t xml:space="preserve">ontratación, el contrato </w:t>
      </w:r>
      <w:r w:rsidRPr="0023047C">
        <w:rPr>
          <w:rFonts w:cs="Arial"/>
          <w:color w:val="auto"/>
          <w:szCs w:val="20"/>
          <w:lang w:eastAsia="es-ES"/>
        </w:rPr>
        <w:t>o</w:t>
      </w:r>
      <w:r w:rsidRPr="0023047C">
        <w:rPr>
          <w:rFonts w:eastAsia="Yu Mincho" w:cs="Arial"/>
          <w:color w:val="auto"/>
          <w:szCs w:val="20"/>
          <w:lang w:eastAsia="es-ES"/>
        </w:rPr>
        <w:t xml:space="preserve"> </w:t>
      </w:r>
      <w:r w:rsidRPr="0023047C">
        <w:rPr>
          <w:rFonts w:cs="Arial"/>
          <w:color w:val="auto"/>
          <w:szCs w:val="20"/>
          <w:lang w:eastAsia="es-ES"/>
        </w:rPr>
        <w:t>en</w:t>
      </w:r>
      <w:r w:rsidRPr="0023047C">
        <w:rPr>
          <w:rFonts w:eastAsia="Yu Mincho" w:cs="Arial"/>
          <w:color w:val="auto"/>
          <w:szCs w:val="20"/>
          <w:lang w:eastAsia="es-ES"/>
        </w:rPr>
        <w:t xml:space="preserve"> </w:t>
      </w:r>
      <w:r w:rsidRPr="0023047C">
        <w:rPr>
          <w:rFonts w:cs="Arial"/>
          <w:color w:val="auto"/>
          <w:szCs w:val="20"/>
          <w:lang w:eastAsia="es-ES"/>
        </w:rPr>
        <w:t>alguno</w:t>
      </w:r>
      <w:r w:rsidRPr="0023047C">
        <w:rPr>
          <w:rFonts w:eastAsia="Yu Mincho" w:cs="Arial"/>
          <w:color w:val="auto"/>
          <w:szCs w:val="20"/>
          <w:lang w:eastAsia="es-ES"/>
        </w:rPr>
        <w:t xml:space="preserve"> </w:t>
      </w:r>
      <w:r w:rsidRPr="0023047C">
        <w:rPr>
          <w:rFonts w:cs="Arial"/>
          <w:color w:val="auto"/>
          <w:szCs w:val="20"/>
          <w:lang w:eastAsia="es-ES"/>
        </w:rPr>
        <w:t>de</w:t>
      </w:r>
      <w:r w:rsidRPr="0023047C">
        <w:rPr>
          <w:rFonts w:eastAsia="Yu Mincho" w:cs="Arial"/>
          <w:color w:val="auto"/>
          <w:szCs w:val="20"/>
          <w:lang w:eastAsia="es-ES"/>
        </w:rPr>
        <w:t xml:space="preserve"> </w:t>
      </w:r>
      <w:r w:rsidRPr="0023047C">
        <w:rPr>
          <w:rFonts w:cs="Arial"/>
          <w:color w:val="auto"/>
          <w:szCs w:val="20"/>
          <w:lang w:eastAsia="es-ES"/>
        </w:rPr>
        <w:t>los</w:t>
      </w:r>
      <w:r w:rsidRPr="0023047C">
        <w:rPr>
          <w:rFonts w:eastAsia="Yu Mincho" w:cs="Arial"/>
          <w:color w:val="auto"/>
          <w:szCs w:val="20"/>
          <w:lang w:eastAsia="es-ES"/>
        </w:rPr>
        <w:t xml:space="preserve"> </w:t>
      </w:r>
      <w:r w:rsidRPr="0023047C">
        <w:rPr>
          <w:rFonts w:cs="Arial"/>
          <w:color w:val="auto"/>
          <w:szCs w:val="20"/>
          <w:lang w:eastAsia="es-ES"/>
        </w:rPr>
        <w:t>documentos</w:t>
      </w:r>
      <w:r w:rsidRPr="0023047C">
        <w:rPr>
          <w:rFonts w:eastAsia="Yu Mincho" w:cs="Arial"/>
          <w:color w:val="auto"/>
          <w:szCs w:val="20"/>
          <w:lang w:eastAsia="es-ES"/>
        </w:rPr>
        <w:t xml:space="preserve"> </w:t>
      </w:r>
      <w:r w:rsidRPr="0023047C">
        <w:rPr>
          <w:rFonts w:cs="Arial"/>
          <w:color w:val="auto"/>
          <w:szCs w:val="20"/>
          <w:lang w:eastAsia="es-ES"/>
        </w:rPr>
        <w:t>válidos</w:t>
      </w:r>
      <w:r w:rsidR="00330421" w:rsidRPr="0023047C">
        <w:rPr>
          <w:rFonts w:cs="Arial"/>
          <w:color w:val="auto"/>
          <w:szCs w:val="20"/>
          <w:lang w:eastAsia="es-ES"/>
        </w:rPr>
        <w:t xml:space="preserve"> definidos en el</w:t>
      </w:r>
      <w:r w:rsidR="00AF0C6A" w:rsidRPr="0023047C">
        <w:rPr>
          <w:rFonts w:cs="Arial"/>
          <w:color w:val="auto"/>
          <w:szCs w:val="20"/>
          <w:lang w:eastAsia="es-ES"/>
        </w:rPr>
        <w:t xml:space="preserve"> numeral 4.5.4</w:t>
      </w:r>
      <w:r w:rsidRPr="0023047C">
        <w:rPr>
          <w:rFonts w:eastAsia="Yu Mincho" w:cs="Arial"/>
          <w:color w:val="auto"/>
          <w:szCs w:val="20"/>
          <w:lang w:eastAsia="es-ES"/>
        </w:rPr>
        <w:t xml:space="preserve"> </w:t>
      </w:r>
      <w:r w:rsidRPr="0023047C">
        <w:rPr>
          <w:rFonts w:cs="Arial"/>
          <w:color w:val="auto"/>
          <w:szCs w:val="20"/>
          <w:lang w:eastAsia="es-ES"/>
        </w:rPr>
        <w:t>para</w:t>
      </w:r>
      <w:r w:rsidRPr="0023047C">
        <w:rPr>
          <w:rFonts w:eastAsia="Yu Mincho" w:cs="Arial"/>
          <w:color w:val="auto"/>
          <w:szCs w:val="20"/>
          <w:lang w:eastAsia="es-ES"/>
        </w:rPr>
        <w:t xml:space="preserve"> </w:t>
      </w:r>
      <w:r w:rsidRPr="0023047C">
        <w:rPr>
          <w:rFonts w:cs="Arial"/>
          <w:color w:val="auto"/>
          <w:szCs w:val="20"/>
          <w:lang w:eastAsia="es-ES"/>
        </w:rPr>
        <w:t>la</w:t>
      </w:r>
      <w:r w:rsidRPr="0023047C">
        <w:rPr>
          <w:rFonts w:eastAsia="Yu Mincho" w:cs="Arial"/>
          <w:color w:val="auto"/>
          <w:szCs w:val="20"/>
          <w:lang w:eastAsia="es-ES"/>
        </w:rPr>
        <w:t xml:space="preserve"> </w:t>
      </w:r>
      <w:r w:rsidR="001A037F" w:rsidRPr="0023047C">
        <w:rPr>
          <w:rFonts w:cs="Arial"/>
          <w:color w:val="auto"/>
          <w:szCs w:val="20"/>
          <w:lang w:eastAsia="es-ES"/>
        </w:rPr>
        <w:t>demostración</w:t>
      </w:r>
      <w:r w:rsidRPr="0023047C">
        <w:rPr>
          <w:rFonts w:eastAsia="Yu Mincho" w:cs="Arial"/>
          <w:color w:val="auto"/>
          <w:szCs w:val="20"/>
          <w:lang w:eastAsia="es-ES"/>
        </w:rPr>
        <w:t xml:space="preserve"> </w:t>
      </w:r>
      <w:r w:rsidRPr="0023047C">
        <w:rPr>
          <w:rFonts w:cs="Arial"/>
          <w:color w:val="auto"/>
          <w:szCs w:val="20"/>
          <w:lang w:eastAsia="es-ES"/>
        </w:rPr>
        <w:t>de</w:t>
      </w:r>
      <w:r w:rsidRPr="0023047C">
        <w:rPr>
          <w:rFonts w:eastAsia="Yu Mincho" w:cs="Arial"/>
          <w:color w:val="auto"/>
          <w:szCs w:val="20"/>
          <w:lang w:eastAsia="es-ES"/>
        </w:rPr>
        <w:t xml:space="preserve"> </w:t>
      </w:r>
      <w:r w:rsidR="001A037F" w:rsidRPr="0023047C">
        <w:rPr>
          <w:rFonts w:eastAsia="Yu Mincho" w:cs="Arial"/>
          <w:color w:val="auto"/>
          <w:szCs w:val="20"/>
          <w:lang w:eastAsia="es-ES"/>
        </w:rPr>
        <w:t xml:space="preserve">la </w:t>
      </w:r>
      <w:r w:rsidRPr="0023047C">
        <w:rPr>
          <w:rFonts w:cs="Arial"/>
          <w:color w:val="auto"/>
          <w:szCs w:val="20"/>
          <w:lang w:eastAsia="es-ES"/>
        </w:rPr>
        <w:t>experiencia.</w:t>
      </w:r>
      <w:r w:rsidRPr="0023047C">
        <w:rPr>
          <w:rFonts w:eastAsia="Yu Mincho" w:cs="Arial"/>
          <w:color w:val="auto"/>
          <w:szCs w:val="20"/>
          <w:lang w:eastAsia="es-ES"/>
        </w:rPr>
        <w:t xml:space="preserve"> </w:t>
      </w:r>
    </w:p>
    <w:p w14:paraId="541E49A9" w14:textId="76F844DF" w:rsidR="00D1642D" w:rsidRPr="0023047C" w:rsidRDefault="00D1642D" w:rsidP="00C068AB">
      <w:pPr>
        <w:numPr>
          <w:ilvl w:val="0"/>
          <w:numId w:val="22"/>
        </w:numPr>
        <w:tabs>
          <w:tab w:val="left" w:pos="-142"/>
        </w:tabs>
        <w:autoSpaceDE w:val="0"/>
        <w:autoSpaceDN w:val="0"/>
        <w:adjustRightInd w:val="0"/>
        <w:spacing w:before="120" w:after="240" w:line="240" w:lineRule="auto"/>
        <w:jc w:val="both"/>
        <w:rPr>
          <w:rFonts w:eastAsia="Yu Mincho" w:cs="Arial"/>
          <w:color w:val="auto"/>
          <w:szCs w:val="20"/>
          <w:lang w:eastAsia="es-ES"/>
        </w:rPr>
      </w:pPr>
      <w:r w:rsidRPr="0023047C">
        <w:rPr>
          <w:rFonts w:cs="Arial"/>
          <w:color w:val="auto"/>
          <w:szCs w:val="20"/>
          <w:lang w:eastAsia="es-ES"/>
        </w:rPr>
        <w:t>Cuando</w:t>
      </w:r>
      <w:r w:rsidRPr="0023047C">
        <w:rPr>
          <w:rFonts w:eastAsia="Yu Mincho" w:cs="Arial"/>
          <w:color w:val="auto"/>
          <w:szCs w:val="20"/>
          <w:lang w:eastAsia="es-ES"/>
        </w:rPr>
        <w:t xml:space="preserve"> </w:t>
      </w:r>
      <w:r w:rsidRPr="0023047C">
        <w:rPr>
          <w:rFonts w:cs="Arial"/>
          <w:color w:val="auto"/>
          <w:szCs w:val="20"/>
          <w:lang w:eastAsia="es-ES"/>
        </w:rPr>
        <w:t>el</w:t>
      </w:r>
      <w:r w:rsidRPr="0023047C">
        <w:rPr>
          <w:rFonts w:eastAsia="Yu Mincho" w:cs="Arial"/>
          <w:color w:val="auto"/>
          <w:szCs w:val="20"/>
          <w:lang w:eastAsia="es-ES"/>
        </w:rPr>
        <w:t xml:space="preserve"> </w:t>
      </w:r>
      <w:r w:rsidRPr="0023047C">
        <w:rPr>
          <w:rFonts w:cs="Arial"/>
          <w:color w:val="auto"/>
          <w:szCs w:val="20"/>
          <w:lang w:eastAsia="es-ES"/>
        </w:rPr>
        <w:t>contrato</w:t>
      </w:r>
      <w:r w:rsidRPr="0023047C">
        <w:rPr>
          <w:rFonts w:eastAsia="Yu Mincho" w:cs="Arial"/>
          <w:color w:val="auto"/>
          <w:szCs w:val="20"/>
          <w:lang w:eastAsia="es-ES"/>
        </w:rPr>
        <w:t xml:space="preserve"> </w:t>
      </w:r>
      <w:r w:rsidRPr="0023047C">
        <w:rPr>
          <w:rFonts w:cs="Arial"/>
          <w:color w:val="auto"/>
          <w:szCs w:val="20"/>
          <w:lang w:eastAsia="es-ES"/>
        </w:rPr>
        <w:t>que</w:t>
      </w:r>
      <w:r w:rsidRPr="0023047C">
        <w:rPr>
          <w:rFonts w:eastAsia="Yu Mincho" w:cs="Arial"/>
          <w:color w:val="auto"/>
          <w:szCs w:val="20"/>
          <w:lang w:eastAsia="es-ES"/>
        </w:rPr>
        <w:t xml:space="preserve"> </w:t>
      </w:r>
      <w:r w:rsidRPr="0023047C">
        <w:rPr>
          <w:rFonts w:cs="Arial"/>
          <w:color w:val="auto"/>
          <w:szCs w:val="20"/>
          <w:lang w:eastAsia="es-ES"/>
        </w:rPr>
        <w:t>se</w:t>
      </w:r>
      <w:r w:rsidRPr="0023047C">
        <w:rPr>
          <w:rFonts w:eastAsia="Yu Mincho" w:cs="Arial"/>
          <w:color w:val="auto"/>
          <w:szCs w:val="20"/>
          <w:lang w:eastAsia="es-ES"/>
        </w:rPr>
        <w:t xml:space="preserve"> </w:t>
      </w:r>
      <w:r w:rsidRPr="0023047C">
        <w:rPr>
          <w:rFonts w:cs="Arial"/>
          <w:color w:val="auto"/>
          <w:szCs w:val="20"/>
          <w:lang w:eastAsia="es-ES"/>
        </w:rPr>
        <w:t>pretende</w:t>
      </w:r>
      <w:r w:rsidRPr="0023047C">
        <w:rPr>
          <w:rFonts w:eastAsia="Yu Mincho" w:cs="Arial"/>
          <w:color w:val="auto"/>
          <w:szCs w:val="20"/>
          <w:lang w:eastAsia="es-ES"/>
        </w:rPr>
        <w:t xml:space="preserve"> </w:t>
      </w:r>
      <w:r w:rsidRPr="0023047C">
        <w:rPr>
          <w:rFonts w:cs="Arial"/>
          <w:color w:val="auto"/>
          <w:szCs w:val="20"/>
          <w:lang w:eastAsia="es-ES"/>
        </w:rPr>
        <w:t>acreditar</w:t>
      </w:r>
      <w:r w:rsidRPr="0023047C">
        <w:rPr>
          <w:rFonts w:eastAsia="Yu Mincho" w:cs="Arial"/>
          <w:color w:val="auto"/>
          <w:szCs w:val="20"/>
          <w:lang w:eastAsia="es-ES"/>
        </w:rPr>
        <w:t xml:space="preserve"> </w:t>
      </w:r>
      <w:r w:rsidRPr="0023047C">
        <w:rPr>
          <w:rFonts w:cs="Arial"/>
          <w:color w:val="auto"/>
          <w:szCs w:val="20"/>
          <w:lang w:eastAsia="es-ES"/>
        </w:rPr>
        <w:t>como</w:t>
      </w:r>
      <w:r w:rsidRPr="0023047C">
        <w:rPr>
          <w:rFonts w:eastAsia="Yu Mincho" w:cs="Arial"/>
          <w:color w:val="auto"/>
          <w:szCs w:val="20"/>
          <w:lang w:eastAsia="es-ES"/>
        </w:rPr>
        <w:t xml:space="preserve"> </w:t>
      </w:r>
      <w:r w:rsidRPr="0023047C">
        <w:rPr>
          <w:rFonts w:cs="Arial"/>
          <w:color w:val="auto"/>
          <w:szCs w:val="20"/>
          <w:lang w:eastAsia="es-ES"/>
        </w:rPr>
        <w:t>experiencia</w:t>
      </w:r>
      <w:r w:rsidRPr="0023047C">
        <w:rPr>
          <w:rFonts w:eastAsia="Yu Mincho" w:cs="Arial"/>
          <w:color w:val="auto"/>
          <w:szCs w:val="20"/>
          <w:lang w:eastAsia="es-ES"/>
        </w:rPr>
        <w:t xml:space="preserve"> </w:t>
      </w:r>
      <w:r w:rsidRPr="0023047C">
        <w:rPr>
          <w:rFonts w:cs="Arial"/>
          <w:color w:val="auto"/>
          <w:szCs w:val="20"/>
          <w:lang w:eastAsia="es-ES"/>
        </w:rPr>
        <w:t>haya</w:t>
      </w:r>
      <w:r w:rsidRPr="0023047C">
        <w:rPr>
          <w:rFonts w:eastAsia="Yu Mincho" w:cs="Arial"/>
          <w:color w:val="auto"/>
          <w:szCs w:val="20"/>
          <w:lang w:eastAsia="es-ES"/>
        </w:rPr>
        <w:t xml:space="preserve"> </w:t>
      </w:r>
      <w:r w:rsidRPr="0023047C">
        <w:rPr>
          <w:rFonts w:cs="Arial"/>
          <w:color w:val="auto"/>
          <w:szCs w:val="20"/>
          <w:lang w:eastAsia="es-ES"/>
        </w:rPr>
        <w:t>sido</w:t>
      </w:r>
      <w:r w:rsidRPr="0023047C">
        <w:rPr>
          <w:rFonts w:eastAsia="Yu Mincho" w:cs="Arial"/>
          <w:color w:val="auto"/>
          <w:szCs w:val="20"/>
          <w:lang w:eastAsia="es-ES"/>
        </w:rPr>
        <w:t xml:space="preserve"> </w:t>
      </w:r>
      <w:r w:rsidRPr="0023047C">
        <w:rPr>
          <w:rFonts w:cs="Arial"/>
          <w:color w:val="auto"/>
          <w:szCs w:val="20"/>
          <w:lang w:eastAsia="es-ES"/>
        </w:rPr>
        <w:t>ejecutado</w:t>
      </w:r>
      <w:r w:rsidRPr="0023047C">
        <w:rPr>
          <w:rFonts w:eastAsia="Yu Mincho" w:cs="Arial"/>
          <w:color w:val="auto"/>
          <w:szCs w:val="20"/>
          <w:lang w:eastAsia="es-ES"/>
        </w:rPr>
        <w:t xml:space="preserve"> </w:t>
      </w:r>
      <w:r w:rsidRPr="0023047C">
        <w:rPr>
          <w:rFonts w:cs="Arial"/>
          <w:color w:val="auto"/>
          <w:szCs w:val="20"/>
          <w:lang w:eastAsia="es-ES"/>
        </w:rPr>
        <w:t>en</w:t>
      </w:r>
      <w:r w:rsidRPr="0023047C">
        <w:rPr>
          <w:rFonts w:eastAsia="Yu Mincho" w:cs="Arial"/>
          <w:color w:val="auto"/>
          <w:szCs w:val="20"/>
          <w:lang w:eastAsia="es-ES"/>
        </w:rPr>
        <w:t xml:space="preserve"> </w:t>
      </w:r>
      <w:r w:rsidR="00C05CD7" w:rsidRPr="0023047C">
        <w:rPr>
          <w:rFonts w:cs="Arial"/>
          <w:color w:val="auto"/>
          <w:szCs w:val="20"/>
          <w:lang w:eastAsia="es-ES"/>
        </w:rPr>
        <w:t>C</w:t>
      </w:r>
      <w:r w:rsidRPr="0023047C">
        <w:rPr>
          <w:rFonts w:cs="Arial"/>
          <w:color w:val="auto"/>
          <w:szCs w:val="20"/>
          <w:lang w:eastAsia="es-ES"/>
        </w:rPr>
        <w:t xml:space="preserve">onsorcio o </w:t>
      </w:r>
      <w:r w:rsidR="00C05CD7" w:rsidRPr="0023047C">
        <w:rPr>
          <w:rFonts w:cs="Arial"/>
          <w:color w:val="auto"/>
          <w:szCs w:val="20"/>
          <w:lang w:eastAsia="es-ES"/>
        </w:rPr>
        <w:t>en U</w:t>
      </w:r>
      <w:r w:rsidRPr="0023047C">
        <w:rPr>
          <w:rFonts w:cs="Arial"/>
          <w:color w:val="auto"/>
          <w:szCs w:val="20"/>
          <w:lang w:eastAsia="es-ES"/>
        </w:rPr>
        <w:t xml:space="preserve">nión </w:t>
      </w:r>
      <w:r w:rsidR="00C05CD7" w:rsidRPr="0023047C">
        <w:rPr>
          <w:rFonts w:cs="Arial"/>
          <w:color w:val="auto"/>
          <w:szCs w:val="20"/>
          <w:lang w:eastAsia="es-ES"/>
        </w:rPr>
        <w:t>T</w:t>
      </w:r>
      <w:r w:rsidRPr="0023047C">
        <w:rPr>
          <w:rFonts w:cs="Arial"/>
          <w:color w:val="auto"/>
          <w:szCs w:val="20"/>
          <w:lang w:eastAsia="es-ES"/>
        </w:rPr>
        <w:t>emporal</w:t>
      </w:r>
      <w:r w:rsidRPr="0023047C">
        <w:rPr>
          <w:rFonts w:eastAsia="Yu Mincho" w:cs="Arial"/>
          <w:color w:val="auto"/>
          <w:szCs w:val="20"/>
          <w:lang w:eastAsia="es-ES"/>
        </w:rPr>
        <w:t xml:space="preserve">, </w:t>
      </w:r>
      <w:r w:rsidRPr="0023047C">
        <w:rPr>
          <w:rFonts w:cs="Arial"/>
          <w:color w:val="auto"/>
          <w:szCs w:val="20"/>
          <w:lang w:eastAsia="es-ES"/>
        </w:rPr>
        <w:t>el</w:t>
      </w:r>
      <w:r w:rsidRPr="0023047C">
        <w:rPr>
          <w:rFonts w:eastAsia="Yu Mincho" w:cs="Arial"/>
          <w:color w:val="auto"/>
          <w:szCs w:val="20"/>
          <w:lang w:eastAsia="es-ES"/>
        </w:rPr>
        <w:t xml:space="preserve"> </w:t>
      </w:r>
      <w:r w:rsidRPr="0023047C">
        <w:rPr>
          <w:rFonts w:cs="Arial"/>
          <w:color w:val="auto"/>
          <w:szCs w:val="20"/>
          <w:lang w:eastAsia="es-ES"/>
        </w:rPr>
        <w:t>valor</w:t>
      </w:r>
      <w:r w:rsidRPr="0023047C">
        <w:rPr>
          <w:rFonts w:eastAsia="Yu Mincho" w:cs="Arial"/>
          <w:color w:val="auto"/>
          <w:szCs w:val="20"/>
          <w:lang w:eastAsia="es-ES"/>
        </w:rPr>
        <w:t xml:space="preserve"> </w:t>
      </w:r>
      <w:r w:rsidRPr="0023047C">
        <w:rPr>
          <w:rFonts w:cs="Arial"/>
          <w:color w:val="auto"/>
          <w:szCs w:val="20"/>
          <w:lang w:eastAsia="es-ES"/>
        </w:rPr>
        <w:t>a</w:t>
      </w:r>
      <w:r w:rsidRPr="0023047C">
        <w:rPr>
          <w:rFonts w:eastAsia="Yu Mincho" w:cs="Arial"/>
          <w:color w:val="auto"/>
          <w:szCs w:val="20"/>
          <w:lang w:eastAsia="es-ES"/>
        </w:rPr>
        <w:t xml:space="preserve"> </w:t>
      </w:r>
      <w:r w:rsidRPr="0023047C">
        <w:rPr>
          <w:rFonts w:cs="Arial"/>
          <w:color w:val="auto"/>
          <w:szCs w:val="20"/>
          <w:lang w:eastAsia="es-ES"/>
        </w:rPr>
        <w:t>considerar</w:t>
      </w:r>
      <w:r w:rsidRPr="0023047C">
        <w:rPr>
          <w:rFonts w:eastAsia="Yu Mincho" w:cs="Arial"/>
          <w:color w:val="auto"/>
          <w:szCs w:val="20"/>
          <w:lang w:eastAsia="es-ES"/>
        </w:rPr>
        <w:t xml:space="preserve"> </w:t>
      </w:r>
      <w:r w:rsidRPr="0023047C">
        <w:rPr>
          <w:rFonts w:cs="Arial"/>
          <w:color w:val="auto"/>
          <w:szCs w:val="20"/>
          <w:lang w:eastAsia="es-ES"/>
        </w:rPr>
        <w:t>será</w:t>
      </w:r>
      <w:r w:rsidRPr="0023047C">
        <w:rPr>
          <w:rFonts w:eastAsia="Yu Mincho" w:cs="Arial"/>
          <w:color w:val="auto"/>
          <w:szCs w:val="20"/>
          <w:lang w:eastAsia="es-ES"/>
        </w:rPr>
        <w:t xml:space="preserve"> </w:t>
      </w:r>
      <w:r w:rsidRPr="0023047C">
        <w:rPr>
          <w:rFonts w:cs="Arial"/>
          <w:color w:val="auto"/>
          <w:szCs w:val="20"/>
          <w:lang w:eastAsia="es-ES"/>
        </w:rPr>
        <w:t>el</w:t>
      </w:r>
      <w:r w:rsidRPr="0023047C">
        <w:rPr>
          <w:rFonts w:eastAsia="Yu Mincho" w:cs="Arial"/>
          <w:color w:val="auto"/>
          <w:szCs w:val="20"/>
          <w:lang w:eastAsia="es-ES"/>
        </w:rPr>
        <w:t xml:space="preserve"> </w:t>
      </w:r>
      <w:r w:rsidRPr="0023047C">
        <w:rPr>
          <w:rFonts w:cs="Arial"/>
          <w:color w:val="auto"/>
          <w:szCs w:val="20"/>
          <w:lang w:eastAsia="es-ES"/>
        </w:rPr>
        <w:t>registrado</w:t>
      </w:r>
      <w:r w:rsidRPr="0023047C">
        <w:rPr>
          <w:rFonts w:eastAsia="Yu Mincho" w:cs="Arial"/>
          <w:color w:val="auto"/>
          <w:szCs w:val="20"/>
          <w:lang w:eastAsia="es-ES"/>
        </w:rPr>
        <w:t xml:space="preserve"> </w:t>
      </w:r>
      <w:r w:rsidRPr="0023047C">
        <w:rPr>
          <w:rFonts w:cs="Arial"/>
          <w:color w:val="auto"/>
          <w:szCs w:val="20"/>
          <w:lang w:eastAsia="es-ES"/>
        </w:rPr>
        <w:t>en</w:t>
      </w:r>
      <w:r w:rsidRPr="0023047C">
        <w:rPr>
          <w:rFonts w:eastAsia="Yu Mincho" w:cs="Arial"/>
          <w:color w:val="auto"/>
          <w:szCs w:val="20"/>
          <w:lang w:eastAsia="es-ES"/>
        </w:rPr>
        <w:t xml:space="preserve"> </w:t>
      </w:r>
      <w:r w:rsidRPr="0023047C">
        <w:rPr>
          <w:rFonts w:cs="Arial"/>
          <w:color w:val="auto"/>
          <w:szCs w:val="20"/>
          <w:lang w:eastAsia="es-ES"/>
        </w:rPr>
        <w:t>el</w:t>
      </w:r>
      <w:r w:rsidRPr="0023047C">
        <w:rPr>
          <w:rFonts w:eastAsia="Yu Mincho" w:cs="Arial"/>
          <w:color w:val="auto"/>
          <w:szCs w:val="20"/>
          <w:lang w:eastAsia="es-ES"/>
        </w:rPr>
        <w:t xml:space="preserve"> </w:t>
      </w:r>
      <w:r w:rsidRPr="0023047C">
        <w:rPr>
          <w:rFonts w:cs="Arial"/>
          <w:color w:val="auto"/>
          <w:szCs w:val="20"/>
          <w:lang w:eastAsia="es-ES"/>
        </w:rPr>
        <w:t>documento</w:t>
      </w:r>
      <w:r w:rsidRPr="0023047C">
        <w:rPr>
          <w:rFonts w:eastAsia="Yu Mincho" w:cs="Arial"/>
          <w:color w:val="auto"/>
          <w:szCs w:val="20"/>
          <w:lang w:eastAsia="es-ES"/>
        </w:rPr>
        <w:t xml:space="preserve"> </w:t>
      </w:r>
      <w:r w:rsidRPr="0023047C">
        <w:rPr>
          <w:rFonts w:cs="Arial"/>
          <w:color w:val="auto"/>
          <w:szCs w:val="20"/>
          <w:lang w:eastAsia="es-ES"/>
        </w:rPr>
        <w:t>válido</w:t>
      </w:r>
      <w:r w:rsidRPr="0023047C">
        <w:rPr>
          <w:rFonts w:eastAsia="Yu Mincho" w:cs="Arial"/>
          <w:color w:val="auto"/>
          <w:szCs w:val="20"/>
          <w:lang w:eastAsia="es-ES"/>
        </w:rPr>
        <w:t xml:space="preserve"> </w:t>
      </w:r>
      <w:r w:rsidRPr="0023047C">
        <w:rPr>
          <w:rFonts w:cs="Arial"/>
          <w:color w:val="auto"/>
          <w:szCs w:val="20"/>
          <w:lang w:eastAsia="es-ES"/>
        </w:rPr>
        <w:t>para</w:t>
      </w:r>
      <w:r w:rsidRPr="0023047C">
        <w:rPr>
          <w:rFonts w:eastAsia="Yu Mincho" w:cs="Arial"/>
          <w:color w:val="auto"/>
          <w:szCs w:val="20"/>
          <w:lang w:eastAsia="es-ES"/>
        </w:rPr>
        <w:t xml:space="preserve"> </w:t>
      </w:r>
      <w:r w:rsidRPr="0023047C">
        <w:rPr>
          <w:rFonts w:cs="Arial"/>
          <w:color w:val="auto"/>
          <w:szCs w:val="20"/>
          <w:lang w:eastAsia="es-ES"/>
        </w:rPr>
        <w:t>la</w:t>
      </w:r>
      <w:r w:rsidRPr="0023047C">
        <w:rPr>
          <w:rFonts w:eastAsia="Yu Mincho" w:cs="Arial"/>
          <w:color w:val="auto"/>
          <w:szCs w:val="20"/>
          <w:lang w:eastAsia="es-ES"/>
        </w:rPr>
        <w:t xml:space="preserve"> </w:t>
      </w:r>
      <w:r w:rsidR="00925AA5" w:rsidRPr="0023047C">
        <w:rPr>
          <w:rFonts w:cs="Arial"/>
          <w:color w:val="auto"/>
          <w:szCs w:val="20"/>
          <w:lang w:eastAsia="es-ES"/>
        </w:rPr>
        <w:t>acreditación</w:t>
      </w:r>
      <w:r w:rsidRPr="0023047C">
        <w:rPr>
          <w:rFonts w:eastAsia="Yu Mincho" w:cs="Arial"/>
          <w:color w:val="auto"/>
          <w:szCs w:val="20"/>
          <w:lang w:eastAsia="es-ES"/>
        </w:rPr>
        <w:t xml:space="preserve"> </w:t>
      </w:r>
      <w:r w:rsidRPr="0023047C">
        <w:rPr>
          <w:rFonts w:cs="Arial"/>
          <w:color w:val="auto"/>
          <w:szCs w:val="20"/>
          <w:lang w:eastAsia="es-ES"/>
        </w:rPr>
        <w:t>de</w:t>
      </w:r>
      <w:r w:rsidRPr="0023047C">
        <w:rPr>
          <w:rFonts w:eastAsia="Yu Mincho" w:cs="Arial"/>
          <w:color w:val="auto"/>
          <w:szCs w:val="20"/>
          <w:lang w:eastAsia="es-ES"/>
        </w:rPr>
        <w:t xml:space="preserve"> </w:t>
      </w:r>
      <w:r w:rsidR="001A037F" w:rsidRPr="0023047C">
        <w:rPr>
          <w:rFonts w:eastAsia="Yu Mincho" w:cs="Arial"/>
          <w:color w:val="auto"/>
          <w:szCs w:val="20"/>
          <w:lang w:eastAsia="es-ES"/>
        </w:rPr>
        <w:t xml:space="preserve">la </w:t>
      </w:r>
      <w:r w:rsidRPr="0023047C">
        <w:rPr>
          <w:rFonts w:cs="Arial"/>
          <w:color w:val="auto"/>
          <w:szCs w:val="20"/>
          <w:lang w:eastAsia="es-ES"/>
        </w:rPr>
        <w:t>experiencia</w:t>
      </w:r>
      <w:r w:rsidRPr="0023047C">
        <w:rPr>
          <w:rFonts w:eastAsia="Yu Mincho" w:cs="Arial"/>
          <w:color w:val="auto"/>
          <w:szCs w:val="20"/>
          <w:lang w:eastAsia="es-ES"/>
        </w:rPr>
        <w:t xml:space="preserve"> </w:t>
      </w:r>
      <w:r w:rsidRPr="0023047C">
        <w:rPr>
          <w:rFonts w:cs="Arial"/>
          <w:color w:val="auto"/>
          <w:szCs w:val="20"/>
          <w:lang w:eastAsia="es-ES"/>
        </w:rPr>
        <w:t>multiplicada</w:t>
      </w:r>
      <w:r w:rsidRPr="0023047C">
        <w:rPr>
          <w:rFonts w:eastAsia="Yu Mincho" w:cs="Arial"/>
          <w:color w:val="auto"/>
          <w:szCs w:val="20"/>
          <w:lang w:eastAsia="es-ES"/>
        </w:rPr>
        <w:t xml:space="preserve"> </w:t>
      </w:r>
      <w:r w:rsidRPr="0023047C">
        <w:rPr>
          <w:rFonts w:cs="Arial"/>
          <w:color w:val="auto"/>
          <w:szCs w:val="20"/>
          <w:lang w:eastAsia="es-ES"/>
        </w:rPr>
        <w:t>por</w:t>
      </w:r>
      <w:r w:rsidRPr="0023047C">
        <w:rPr>
          <w:rFonts w:eastAsia="Yu Mincho" w:cs="Arial"/>
          <w:color w:val="auto"/>
          <w:szCs w:val="20"/>
          <w:lang w:eastAsia="es-ES"/>
        </w:rPr>
        <w:t xml:space="preserve"> </w:t>
      </w:r>
      <w:r w:rsidRPr="0023047C">
        <w:rPr>
          <w:rFonts w:cs="Arial"/>
          <w:color w:val="auto"/>
          <w:szCs w:val="20"/>
          <w:lang w:eastAsia="es-ES"/>
        </w:rPr>
        <w:t>el</w:t>
      </w:r>
      <w:r w:rsidRPr="0023047C">
        <w:rPr>
          <w:rFonts w:eastAsia="Yu Mincho" w:cs="Arial"/>
          <w:color w:val="auto"/>
          <w:szCs w:val="20"/>
          <w:lang w:eastAsia="es-ES"/>
        </w:rPr>
        <w:t xml:space="preserve"> </w:t>
      </w:r>
      <w:r w:rsidRPr="0023047C">
        <w:rPr>
          <w:rFonts w:cs="Arial"/>
          <w:color w:val="auto"/>
          <w:szCs w:val="20"/>
          <w:lang w:eastAsia="es-ES"/>
        </w:rPr>
        <w:t>porcentaje</w:t>
      </w:r>
      <w:r w:rsidRPr="0023047C">
        <w:rPr>
          <w:rFonts w:eastAsia="Yu Mincho" w:cs="Arial"/>
          <w:color w:val="auto"/>
          <w:szCs w:val="20"/>
          <w:lang w:eastAsia="es-ES"/>
        </w:rPr>
        <w:t xml:space="preserve"> </w:t>
      </w:r>
      <w:r w:rsidRPr="0023047C">
        <w:rPr>
          <w:rFonts w:cs="Arial"/>
          <w:color w:val="auto"/>
          <w:szCs w:val="20"/>
          <w:lang w:eastAsia="es-ES"/>
        </w:rPr>
        <w:t>de</w:t>
      </w:r>
      <w:r w:rsidRPr="0023047C">
        <w:rPr>
          <w:rFonts w:eastAsia="Yu Mincho" w:cs="Arial"/>
          <w:color w:val="auto"/>
          <w:szCs w:val="20"/>
          <w:lang w:eastAsia="es-ES"/>
        </w:rPr>
        <w:t xml:space="preserve"> </w:t>
      </w:r>
      <w:r w:rsidRPr="0023047C">
        <w:rPr>
          <w:rFonts w:cs="Arial"/>
          <w:color w:val="auto"/>
          <w:szCs w:val="20"/>
          <w:lang w:eastAsia="es-ES"/>
        </w:rPr>
        <w:t>participación</w:t>
      </w:r>
      <w:r w:rsidRPr="0023047C">
        <w:rPr>
          <w:rFonts w:eastAsia="Yu Mincho" w:cs="Arial"/>
          <w:color w:val="auto"/>
          <w:szCs w:val="20"/>
          <w:lang w:eastAsia="es-ES"/>
        </w:rPr>
        <w:t xml:space="preserve"> </w:t>
      </w:r>
      <w:r w:rsidRPr="0023047C">
        <w:rPr>
          <w:rFonts w:cs="Arial"/>
          <w:color w:val="auto"/>
          <w:szCs w:val="20"/>
          <w:lang w:eastAsia="es-ES"/>
        </w:rPr>
        <w:t>que</w:t>
      </w:r>
      <w:r w:rsidRPr="0023047C">
        <w:rPr>
          <w:rFonts w:eastAsia="Yu Mincho" w:cs="Arial"/>
          <w:color w:val="auto"/>
          <w:szCs w:val="20"/>
          <w:lang w:eastAsia="es-ES"/>
        </w:rPr>
        <w:t xml:space="preserve"> </w:t>
      </w:r>
      <w:r w:rsidRPr="0023047C">
        <w:rPr>
          <w:rFonts w:cs="Arial"/>
          <w:color w:val="auto"/>
          <w:szCs w:val="20"/>
          <w:lang w:eastAsia="es-ES"/>
        </w:rPr>
        <w:t>tuvo</w:t>
      </w:r>
      <w:r w:rsidRPr="0023047C">
        <w:rPr>
          <w:rFonts w:eastAsia="Yu Mincho" w:cs="Arial"/>
          <w:color w:val="auto"/>
          <w:szCs w:val="20"/>
          <w:lang w:eastAsia="es-ES"/>
        </w:rPr>
        <w:t xml:space="preserve"> </w:t>
      </w:r>
      <w:r w:rsidRPr="0023047C">
        <w:rPr>
          <w:rFonts w:cs="Arial"/>
          <w:color w:val="auto"/>
          <w:szCs w:val="20"/>
          <w:lang w:eastAsia="es-ES"/>
        </w:rPr>
        <w:t>el</w:t>
      </w:r>
      <w:r w:rsidRPr="0023047C">
        <w:rPr>
          <w:rFonts w:eastAsia="Yu Mincho" w:cs="Arial"/>
          <w:color w:val="auto"/>
          <w:szCs w:val="20"/>
          <w:lang w:eastAsia="es-ES"/>
        </w:rPr>
        <w:t xml:space="preserve"> </w:t>
      </w:r>
      <w:r w:rsidRPr="0023047C">
        <w:rPr>
          <w:rFonts w:cs="Arial"/>
          <w:color w:val="auto"/>
          <w:szCs w:val="20"/>
          <w:lang w:eastAsia="es-ES"/>
        </w:rPr>
        <w:t>integrante</w:t>
      </w:r>
      <w:r w:rsidRPr="0023047C">
        <w:rPr>
          <w:rFonts w:eastAsia="Yu Mincho" w:cs="Arial"/>
          <w:color w:val="auto"/>
          <w:szCs w:val="20"/>
          <w:lang w:eastAsia="es-ES"/>
        </w:rPr>
        <w:t xml:space="preserve"> </w:t>
      </w:r>
      <w:r w:rsidRPr="0023047C">
        <w:rPr>
          <w:rFonts w:cs="Arial"/>
          <w:color w:val="auto"/>
          <w:szCs w:val="20"/>
          <w:lang w:eastAsia="es-ES"/>
        </w:rPr>
        <w:t>o</w:t>
      </w:r>
      <w:r w:rsidRPr="0023047C">
        <w:rPr>
          <w:rFonts w:eastAsia="Yu Mincho" w:cs="Arial"/>
          <w:color w:val="auto"/>
          <w:szCs w:val="20"/>
          <w:lang w:eastAsia="es-ES"/>
        </w:rPr>
        <w:t xml:space="preserve"> </w:t>
      </w:r>
      <w:r w:rsidRPr="0023047C">
        <w:rPr>
          <w:rFonts w:cs="Arial"/>
          <w:color w:val="auto"/>
          <w:szCs w:val="20"/>
          <w:lang w:eastAsia="es-ES"/>
        </w:rPr>
        <w:t>los</w:t>
      </w:r>
      <w:r w:rsidRPr="0023047C">
        <w:rPr>
          <w:rFonts w:eastAsia="Yu Mincho" w:cs="Arial"/>
          <w:color w:val="auto"/>
          <w:szCs w:val="20"/>
          <w:lang w:eastAsia="es-ES"/>
        </w:rPr>
        <w:t xml:space="preserve"> </w:t>
      </w:r>
      <w:r w:rsidRPr="0023047C">
        <w:rPr>
          <w:rFonts w:cs="Arial"/>
          <w:color w:val="auto"/>
          <w:szCs w:val="20"/>
          <w:lang w:eastAsia="es-ES"/>
        </w:rPr>
        <w:t>integrantes.</w:t>
      </w:r>
    </w:p>
    <w:p w14:paraId="3AB6D995" w14:textId="6EF8739E" w:rsidR="00194C6F" w:rsidRPr="0023047C" w:rsidRDefault="001D62BD" w:rsidP="00C068AB">
      <w:pPr>
        <w:pStyle w:val="Prrafodelista"/>
        <w:numPr>
          <w:ilvl w:val="0"/>
          <w:numId w:val="22"/>
        </w:numPr>
        <w:tabs>
          <w:tab w:val="left" w:pos="-142"/>
        </w:tabs>
        <w:autoSpaceDE w:val="0"/>
        <w:autoSpaceDN w:val="0"/>
        <w:adjustRightInd w:val="0"/>
        <w:spacing w:before="120" w:after="240" w:line="240" w:lineRule="auto"/>
        <w:jc w:val="both"/>
        <w:rPr>
          <w:rFonts w:ascii="Arial" w:eastAsiaTheme="minorEastAsia" w:hAnsi="Arial" w:cs="Arial"/>
          <w:sz w:val="20"/>
          <w:szCs w:val="20"/>
          <w:lang w:eastAsia="es-ES"/>
        </w:rPr>
      </w:pPr>
      <w:r w:rsidRPr="0023047C">
        <w:rPr>
          <w:rFonts w:ascii="Arial" w:eastAsiaTheme="minorEastAsia" w:hAnsi="Arial" w:cs="Arial"/>
          <w:sz w:val="20"/>
          <w:szCs w:val="20"/>
          <w:lang w:eastAsia="es-ES"/>
        </w:rPr>
        <w:t xml:space="preserve">Cuando el contrato que se pretende </w:t>
      </w:r>
      <w:r w:rsidR="001A037F" w:rsidRPr="0023047C">
        <w:rPr>
          <w:rFonts w:ascii="Arial" w:eastAsiaTheme="minorEastAsia" w:hAnsi="Arial" w:cs="Arial"/>
          <w:sz w:val="20"/>
          <w:szCs w:val="20"/>
          <w:lang w:eastAsia="es-ES"/>
        </w:rPr>
        <w:t>probar</w:t>
      </w:r>
      <w:r w:rsidRPr="0023047C">
        <w:rPr>
          <w:rFonts w:ascii="Arial" w:eastAsiaTheme="minorEastAsia" w:hAnsi="Arial" w:cs="Arial"/>
          <w:sz w:val="20"/>
          <w:szCs w:val="20"/>
          <w:lang w:eastAsia="es-ES"/>
        </w:rPr>
        <w:t xml:space="preserve"> como experiencia haya sido ejecutado en </w:t>
      </w:r>
      <w:r w:rsidR="00C05CD7" w:rsidRPr="0023047C">
        <w:rPr>
          <w:rFonts w:ascii="Arial" w:eastAsiaTheme="minorEastAsia" w:hAnsi="Arial" w:cs="Arial"/>
          <w:sz w:val="20"/>
          <w:szCs w:val="20"/>
          <w:lang w:eastAsia="es-ES"/>
        </w:rPr>
        <w:t>C</w:t>
      </w:r>
      <w:r w:rsidRPr="0023047C">
        <w:rPr>
          <w:rFonts w:ascii="Arial" w:eastAsiaTheme="minorEastAsia" w:hAnsi="Arial" w:cs="Arial"/>
          <w:sz w:val="20"/>
          <w:szCs w:val="20"/>
          <w:lang w:eastAsia="es-ES"/>
        </w:rPr>
        <w:t xml:space="preserve">onsorcio, el </w:t>
      </w:r>
      <w:r w:rsidR="00C849FD" w:rsidRPr="0023047C">
        <w:rPr>
          <w:rFonts w:ascii="Arial" w:eastAsiaTheme="minorEastAsia" w:hAnsi="Arial" w:cs="Arial"/>
          <w:sz w:val="20"/>
          <w:szCs w:val="20"/>
          <w:lang w:eastAsia="es-ES"/>
        </w:rPr>
        <w:t>“</w:t>
      </w:r>
      <w:r w:rsidRPr="0023047C">
        <w:rPr>
          <w:rFonts w:ascii="Arial" w:eastAsiaTheme="minorEastAsia" w:hAnsi="Arial" w:cs="Arial"/>
          <w:sz w:val="20"/>
          <w:szCs w:val="20"/>
          <w:lang w:eastAsia="es-ES"/>
        </w:rPr>
        <w:t xml:space="preserve">% </w:t>
      </w:r>
      <w:r w:rsidR="00C849FD" w:rsidRPr="0023047C">
        <w:rPr>
          <w:rFonts w:ascii="Arial" w:eastAsiaTheme="minorEastAsia" w:hAnsi="Arial" w:cs="Arial"/>
          <w:sz w:val="20"/>
          <w:szCs w:val="20"/>
          <w:lang w:eastAsia="es-ES"/>
        </w:rPr>
        <w:t>de dimensionamiento</w:t>
      </w:r>
      <w:r w:rsidRPr="0023047C">
        <w:rPr>
          <w:rFonts w:ascii="Arial" w:eastAsiaTheme="minorEastAsia" w:hAnsi="Arial" w:cs="Arial"/>
          <w:sz w:val="20"/>
          <w:szCs w:val="20"/>
          <w:lang w:eastAsia="es-ES"/>
        </w:rPr>
        <w:t xml:space="preserve"> (</w:t>
      </w:r>
      <w:r w:rsidR="00C849FD" w:rsidRPr="0023047C">
        <w:rPr>
          <w:rFonts w:ascii="Arial" w:eastAsiaTheme="minorEastAsia" w:hAnsi="Arial" w:cs="Arial"/>
          <w:sz w:val="20"/>
          <w:szCs w:val="20"/>
          <w:lang w:eastAsia="es-ES"/>
        </w:rPr>
        <w:t>s</w:t>
      </w:r>
      <w:r w:rsidRPr="0023047C">
        <w:rPr>
          <w:rFonts w:ascii="Arial" w:eastAsiaTheme="minorEastAsia" w:hAnsi="Arial" w:cs="Arial"/>
          <w:sz w:val="20"/>
          <w:szCs w:val="20"/>
          <w:lang w:eastAsia="es-ES"/>
        </w:rPr>
        <w:t xml:space="preserve">egún la longitud </w:t>
      </w:r>
      <w:r w:rsidR="00C05CD7" w:rsidRPr="0023047C">
        <w:rPr>
          <w:rFonts w:ascii="Arial" w:eastAsiaTheme="minorEastAsia" w:hAnsi="Arial" w:cs="Arial"/>
          <w:sz w:val="20"/>
          <w:szCs w:val="20"/>
          <w:lang w:eastAsia="es-ES"/>
        </w:rPr>
        <w:t xml:space="preserve">o magnitud </w:t>
      </w:r>
      <w:r w:rsidRPr="0023047C">
        <w:rPr>
          <w:rFonts w:ascii="Arial" w:eastAsiaTheme="minorEastAsia" w:hAnsi="Arial" w:cs="Arial"/>
          <w:sz w:val="20"/>
          <w:szCs w:val="20"/>
          <w:lang w:eastAsia="es-ES"/>
        </w:rPr>
        <w:t xml:space="preserve">requerida en el </w:t>
      </w:r>
      <w:r w:rsidR="00C05CD7" w:rsidRPr="0023047C">
        <w:rPr>
          <w:rFonts w:ascii="Arial" w:eastAsiaTheme="minorEastAsia" w:hAnsi="Arial" w:cs="Arial"/>
          <w:sz w:val="20"/>
          <w:szCs w:val="20"/>
          <w:lang w:eastAsia="es-ES"/>
        </w:rPr>
        <w:t>P</w:t>
      </w:r>
      <w:r w:rsidRPr="0023047C">
        <w:rPr>
          <w:rFonts w:ascii="Arial" w:eastAsiaTheme="minorEastAsia" w:hAnsi="Arial" w:cs="Arial"/>
          <w:sz w:val="20"/>
          <w:szCs w:val="20"/>
          <w:lang w:eastAsia="es-ES"/>
        </w:rPr>
        <w:t xml:space="preserve">roceso de </w:t>
      </w:r>
      <w:r w:rsidR="00C05CD7" w:rsidRPr="0023047C">
        <w:rPr>
          <w:rFonts w:ascii="Arial" w:eastAsiaTheme="minorEastAsia" w:hAnsi="Arial" w:cs="Arial"/>
          <w:sz w:val="20"/>
          <w:szCs w:val="20"/>
          <w:lang w:eastAsia="es-ES"/>
        </w:rPr>
        <w:t>C</w:t>
      </w:r>
      <w:r w:rsidRPr="0023047C">
        <w:rPr>
          <w:rFonts w:ascii="Arial" w:eastAsiaTheme="minorEastAsia" w:hAnsi="Arial" w:cs="Arial"/>
          <w:sz w:val="20"/>
          <w:szCs w:val="20"/>
          <w:lang w:eastAsia="es-ES"/>
        </w:rPr>
        <w:t>ontratación)” exigido en la Matriz 1 – Experiencia se afectará por el porcentaje de participación que tuvo el integrante o los integrantes</w:t>
      </w:r>
      <w:r w:rsidR="00194C6F" w:rsidRPr="0023047C">
        <w:rPr>
          <w:rFonts w:ascii="Arial" w:eastAsiaTheme="minorEastAsia" w:hAnsi="Arial" w:cs="Arial"/>
          <w:sz w:val="20"/>
          <w:szCs w:val="20"/>
          <w:lang w:eastAsia="es-ES"/>
        </w:rPr>
        <w:t>.</w:t>
      </w:r>
    </w:p>
    <w:p w14:paraId="3CCA021A" w14:textId="77777777" w:rsidR="001A037F" w:rsidRPr="0023047C" w:rsidRDefault="001A037F">
      <w:pPr>
        <w:pStyle w:val="Prrafodelista"/>
        <w:spacing w:line="240" w:lineRule="auto"/>
        <w:jc w:val="both"/>
        <w:rPr>
          <w:rFonts w:ascii="Arial" w:eastAsiaTheme="minorEastAsia" w:hAnsi="Arial" w:cs="Arial"/>
          <w:sz w:val="20"/>
          <w:szCs w:val="20"/>
          <w:lang w:eastAsia="es-ES"/>
        </w:rPr>
      </w:pPr>
    </w:p>
    <w:p w14:paraId="285CFF66" w14:textId="0677722F" w:rsidR="00452AFA" w:rsidRPr="0023047C" w:rsidRDefault="00452AFA" w:rsidP="00695362">
      <w:pPr>
        <w:pStyle w:val="Prrafodelista"/>
        <w:spacing w:line="240" w:lineRule="auto"/>
        <w:jc w:val="both"/>
        <w:rPr>
          <w:rFonts w:ascii="Arial" w:eastAsiaTheme="minorEastAsia" w:hAnsi="Arial" w:cs="Arial"/>
          <w:sz w:val="20"/>
          <w:szCs w:val="20"/>
          <w:lang w:eastAsia="es-ES"/>
        </w:rPr>
      </w:pPr>
      <w:r w:rsidRPr="0023047C">
        <w:rPr>
          <w:rFonts w:ascii="Arial" w:eastAsiaTheme="minorEastAsia" w:hAnsi="Arial" w:cs="Arial"/>
          <w:sz w:val="20"/>
          <w:szCs w:val="20"/>
          <w:lang w:eastAsia="es-ES"/>
        </w:rPr>
        <w:t xml:space="preserve">Por su parte, si el contrato fue ejecutado como </w:t>
      </w:r>
      <w:r w:rsidR="00336073" w:rsidRPr="0023047C">
        <w:rPr>
          <w:rFonts w:ascii="Arial" w:eastAsiaTheme="minorEastAsia" w:hAnsi="Arial" w:cs="Arial"/>
          <w:sz w:val="20"/>
          <w:szCs w:val="20"/>
          <w:lang w:eastAsia="es-ES"/>
        </w:rPr>
        <w:t>U</w:t>
      </w:r>
      <w:r w:rsidRPr="0023047C">
        <w:rPr>
          <w:rFonts w:ascii="Arial" w:eastAsiaTheme="minorEastAsia" w:hAnsi="Arial" w:cs="Arial"/>
          <w:sz w:val="20"/>
          <w:szCs w:val="20"/>
          <w:lang w:eastAsia="es-ES"/>
        </w:rPr>
        <w:t xml:space="preserve">nión </w:t>
      </w:r>
      <w:r w:rsidR="00336073" w:rsidRPr="0023047C">
        <w:rPr>
          <w:rFonts w:ascii="Arial" w:eastAsiaTheme="minorEastAsia" w:hAnsi="Arial" w:cs="Arial"/>
          <w:sz w:val="20"/>
          <w:szCs w:val="20"/>
          <w:lang w:eastAsia="es-ES"/>
        </w:rPr>
        <w:t>T</w:t>
      </w:r>
      <w:r w:rsidRPr="0023047C">
        <w:rPr>
          <w:rFonts w:ascii="Arial" w:eastAsiaTheme="minorEastAsia" w:hAnsi="Arial" w:cs="Arial"/>
          <w:sz w:val="20"/>
          <w:szCs w:val="20"/>
          <w:lang w:eastAsia="es-ES"/>
        </w:rPr>
        <w:t xml:space="preserve">emporal la acreditación del “% de dimensionamiento” se afectará de acuerdo con la distribución de actividades y lo materialmente ejecutado, para lo cual se deberá allegar el documento de conformación de </w:t>
      </w:r>
      <w:r w:rsidR="00F91233" w:rsidRPr="0023047C">
        <w:rPr>
          <w:rFonts w:ascii="Arial" w:eastAsiaTheme="minorEastAsia" w:hAnsi="Arial" w:cs="Arial"/>
          <w:sz w:val="20"/>
          <w:szCs w:val="20"/>
          <w:lang w:eastAsia="es-ES"/>
        </w:rPr>
        <w:t>P</w:t>
      </w:r>
      <w:r w:rsidRPr="0023047C">
        <w:rPr>
          <w:rFonts w:ascii="Arial" w:eastAsiaTheme="minorEastAsia" w:hAnsi="Arial" w:cs="Arial"/>
          <w:sz w:val="20"/>
          <w:szCs w:val="20"/>
          <w:lang w:eastAsia="es-ES"/>
        </w:rPr>
        <w:t xml:space="preserve">roponente </w:t>
      </w:r>
      <w:r w:rsidR="00F91233" w:rsidRPr="0023047C">
        <w:rPr>
          <w:rFonts w:ascii="Arial" w:eastAsiaTheme="minorEastAsia" w:hAnsi="Arial" w:cs="Arial"/>
          <w:sz w:val="20"/>
          <w:szCs w:val="20"/>
          <w:lang w:eastAsia="es-ES"/>
        </w:rPr>
        <w:t>P</w:t>
      </w:r>
      <w:r w:rsidRPr="0023047C">
        <w:rPr>
          <w:rFonts w:ascii="Arial" w:eastAsiaTheme="minorEastAsia" w:hAnsi="Arial" w:cs="Arial"/>
          <w:sz w:val="20"/>
          <w:szCs w:val="20"/>
          <w:lang w:eastAsia="es-ES"/>
        </w:rPr>
        <w:t xml:space="preserve">lural que discrimine las actividades a cargo de cada uno de los integrantes o que de los documentos aportados para </w:t>
      </w:r>
      <w:r w:rsidR="00F53E5F" w:rsidRPr="0023047C">
        <w:rPr>
          <w:rFonts w:ascii="Arial" w:eastAsiaTheme="minorEastAsia" w:hAnsi="Arial" w:cs="Arial"/>
          <w:sz w:val="20"/>
          <w:szCs w:val="20"/>
          <w:lang w:eastAsia="es-ES"/>
        </w:rPr>
        <w:t>probar</w:t>
      </w:r>
      <w:r w:rsidRPr="0023047C">
        <w:rPr>
          <w:rFonts w:ascii="Arial" w:eastAsiaTheme="minorEastAsia" w:hAnsi="Arial" w:cs="Arial"/>
          <w:sz w:val="20"/>
          <w:szCs w:val="20"/>
          <w:lang w:eastAsia="es-ES"/>
        </w:rPr>
        <w:t xml:space="preserve"> la experiencia se pueda determinar qué actividades ejecutó cada uno de los integrantes.  En caso de que lo anterior no se logre determinar, la evaluación se realizará de conformidad con lo señalado en el párrafo precedente, respecto a los </w:t>
      </w:r>
      <w:r w:rsidR="00336073" w:rsidRPr="0023047C">
        <w:rPr>
          <w:rFonts w:ascii="Arial" w:eastAsiaTheme="minorEastAsia" w:hAnsi="Arial" w:cs="Arial"/>
          <w:sz w:val="20"/>
          <w:szCs w:val="20"/>
          <w:lang w:eastAsia="es-ES"/>
        </w:rPr>
        <w:t>Co</w:t>
      </w:r>
      <w:r w:rsidRPr="0023047C">
        <w:rPr>
          <w:rFonts w:ascii="Arial" w:eastAsiaTheme="minorEastAsia" w:hAnsi="Arial" w:cs="Arial"/>
          <w:sz w:val="20"/>
          <w:szCs w:val="20"/>
          <w:lang w:eastAsia="es-ES"/>
        </w:rPr>
        <w:t xml:space="preserve">nsorcios. </w:t>
      </w:r>
    </w:p>
    <w:p w14:paraId="12BEB590" w14:textId="77777777" w:rsidR="00452AFA" w:rsidRPr="0023047C" w:rsidRDefault="00452AFA" w:rsidP="00695362">
      <w:pPr>
        <w:pStyle w:val="Prrafodelista"/>
        <w:spacing w:line="240" w:lineRule="auto"/>
        <w:jc w:val="both"/>
        <w:rPr>
          <w:rFonts w:ascii="Arial" w:eastAsiaTheme="minorEastAsia" w:hAnsi="Arial" w:cs="Arial"/>
          <w:sz w:val="20"/>
          <w:szCs w:val="20"/>
          <w:lang w:eastAsia="es-ES"/>
        </w:rPr>
      </w:pPr>
    </w:p>
    <w:p w14:paraId="7D78776E" w14:textId="3091399A" w:rsidR="00452AFA" w:rsidRPr="0023047C" w:rsidRDefault="00452AFA" w:rsidP="00695362">
      <w:pPr>
        <w:pStyle w:val="Prrafodelista"/>
        <w:spacing w:line="240" w:lineRule="auto"/>
        <w:jc w:val="both"/>
        <w:rPr>
          <w:rFonts w:ascii="Arial" w:eastAsiaTheme="minorEastAsia" w:hAnsi="Arial" w:cs="Arial"/>
          <w:sz w:val="20"/>
          <w:szCs w:val="20"/>
          <w:lang w:eastAsia="es-ES"/>
        </w:rPr>
      </w:pPr>
      <w:r w:rsidRPr="0023047C">
        <w:rPr>
          <w:rFonts w:ascii="Arial" w:eastAsiaTheme="minorEastAsia" w:hAnsi="Arial" w:cs="Arial"/>
          <w:b/>
          <w:bCs/>
          <w:sz w:val="20"/>
          <w:szCs w:val="20"/>
          <w:lang w:eastAsia="es-ES"/>
        </w:rPr>
        <w:t>Nota:</w:t>
      </w:r>
      <w:r w:rsidRPr="0023047C">
        <w:rPr>
          <w:rFonts w:ascii="Arial" w:eastAsiaTheme="minorEastAsia" w:hAnsi="Arial" w:cs="Arial"/>
          <w:sz w:val="20"/>
          <w:szCs w:val="20"/>
          <w:lang w:eastAsia="es-ES"/>
        </w:rPr>
        <w:t xml:space="preserve"> El “dimensionamiento” de este literal no aplica solamente a vías, sino a cualquier dimensión o magnitud requerida en el </w:t>
      </w:r>
      <w:r w:rsidR="000F696A" w:rsidRPr="0023047C">
        <w:rPr>
          <w:rFonts w:ascii="Arial" w:eastAsiaTheme="minorEastAsia" w:hAnsi="Arial" w:cs="Arial"/>
          <w:sz w:val="20"/>
          <w:szCs w:val="20"/>
          <w:lang w:eastAsia="es-ES"/>
        </w:rPr>
        <w:t>P</w:t>
      </w:r>
      <w:r w:rsidRPr="0023047C">
        <w:rPr>
          <w:rFonts w:ascii="Arial" w:eastAsiaTheme="minorEastAsia" w:hAnsi="Arial" w:cs="Arial"/>
          <w:sz w:val="20"/>
          <w:szCs w:val="20"/>
          <w:lang w:eastAsia="es-ES"/>
        </w:rPr>
        <w:t xml:space="preserve">roceso de </w:t>
      </w:r>
      <w:r w:rsidR="000F696A" w:rsidRPr="0023047C">
        <w:rPr>
          <w:rFonts w:ascii="Arial" w:eastAsiaTheme="minorEastAsia" w:hAnsi="Arial" w:cs="Arial"/>
          <w:sz w:val="20"/>
          <w:szCs w:val="20"/>
          <w:lang w:eastAsia="es-ES"/>
        </w:rPr>
        <w:t>Contratación</w:t>
      </w:r>
      <w:r w:rsidRPr="0023047C">
        <w:rPr>
          <w:rFonts w:ascii="Arial" w:eastAsiaTheme="minorEastAsia" w:hAnsi="Arial" w:cs="Arial"/>
          <w:sz w:val="20"/>
          <w:szCs w:val="20"/>
          <w:lang w:eastAsia="es-ES"/>
        </w:rPr>
        <w:t xml:space="preserve"> para acreditar la experiencia según detalla la Matriz 1 - Experiencia. A </w:t>
      </w:r>
      <w:r w:rsidRPr="0023047C">
        <w:rPr>
          <w:rFonts w:ascii="Arial" w:eastAsiaTheme="minorEastAsia" w:hAnsi="Arial" w:cs="Arial"/>
          <w:sz w:val="20"/>
          <w:szCs w:val="20"/>
          <w:lang w:eastAsia="es-ES"/>
        </w:rPr>
        <w:lastRenderedPageBreak/>
        <w:t>modo enunciativo se tiene: longitud o luces libres de puentes vehiculares, metros cúbicos (volúmenes), en procesos de dragados marítimos o fluviales, longitudes de túneles, por mencionar algunos ejemplos.</w:t>
      </w:r>
    </w:p>
    <w:p w14:paraId="49ED079A" w14:textId="2C025062" w:rsidR="00D1642D" w:rsidRPr="0023047C" w:rsidRDefault="00D1642D" w:rsidP="00C068AB">
      <w:pPr>
        <w:numPr>
          <w:ilvl w:val="0"/>
          <w:numId w:val="22"/>
        </w:numPr>
        <w:tabs>
          <w:tab w:val="left" w:pos="-142"/>
        </w:tabs>
        <w:autoSpaceDE w:val="0"/>
        <w:autoSpaceDN w:val="0"/>
        <w:adjustRightInd w:val="0"/>
        <w:spacing w:before="120" w:after="240" w:line="240" w:lineRule="auto"/>
        <w:jc w:val="both"/>
        <w:rPr>
          <w:rFonts w:eastAsia="Yu Mincho" w:cs="Arial"/>
          <w:color w:val="auto"/>
          <w:szCs w:val="20"/>
          <w:lang w:eastAsia="es-ES"/>
        </w:rPr>
      </w:pPr>
      <w:r w:rsidRPr="0023047C">
        <w:rPr>
          <w:rFonts w:cs="Arial"/>
          <w:color w:val="auto"/>
          <w:szCs w:val="20"/>
          <w:lang w:eastAsia="es-ES"/>
        </w:rPr>
        <w:t>Si</w:t>
      </w:r>
      <w:r w:rsidRPr="0023047C">
        <w:rPr>
          <w:rFonts w:eastAsia="Yu Mincho" w:cs="Arial"/>
          <w:color w:val="auto"/>
          <w:szCs w:val="20"/>
          <w:lang w:eastAsia="es-ES"/>
        </w:rPr>
        <w:t xml:space="preserve"> </w:t>
      </w:r>
      <w:r w:rsidRPr="0023047C">
        <w:rPr>
          <w:rFonts w:cs="Arial"/>
          <w:color w:val="auto"/>
          <w:szCs w:val="20"/>
          <w:lang w:eastAsia="es-ES"/>
        </w:rPr>
        <w:t>el</w:t>
      </w:r>
      <w:r w:rsidRPr="0023047C">
        <w:rPr>
          <w:rFonts w:eastAsia="Yu Mincho" w:cs="Arial"/>
          <w:color w:val="auto"/>
          <w:szCs w:val="20"/>
          <w:lang w:eastAsia="es-ES"/>
        </w:rPr>
        <w:t xml:space="preserve"> </w:t>
      </w:r>
      <w:r w:rsidRPr="0023047C">
        <w:rPr>
          <w:rFonts w:cs="Arial"/>
          <w:color w:val="auto"/>
          <w:szCs w:val="20"/>
          <w:lang w:eastAsia="es-ES"/>
        </w:rPr>
        <w:t>contrato</w:t>
      </w:r>
      <w:r w:rsidRPr="0023047C">
        <w:rPr>
          <w:rFonts w:eastAsia="Yu Mincho" w:cs="Arial"/>
          <w:color w:val="auto"/>
          <w:szCs w:val="20"/>
          <w:lang w:eastAsia="es-ES"/>
        </w:rPr>
        <w:t xml:space="preserve"> </w:t>
      </w:r>
      <w:r w:rsidRPr="0023047C">
        <w:rPr>
          <w:rFonts w:cs="Arial"/>
          <w:color w:val="auto"/>
          <w:szCs w:val="20"/>
          <w:lang w:eastAsia="es-ES"/>
        </w:rPr>
        <w:t>aportado</w:t>
      </w:r>
      <w:r w:rsidRPr="0023047C">
        <w:rPr>
          <w:rFonts w:eastAsia="Yu Mincho" w:cs="Arial"/>
          <w:color w:val="auto"/>
          <w:szCs w:val="20"/>
          <w:lang w:eastAsia="es-ES"/>
        </w:rPr>
        <w:t xml:space="preserve"> </w:t>
      </w:r>
      <w:r w:rsidRPr="0023047C">
        <w:rPr>
          <w:rFonts w:cs="Arial"/>
          <w:color w:val="auto"/>
          <w:szCs w:val="20"/>
          <w:lang w:eastAsia="es-ES"/>
        </w:rPr>
        <w:t>para</w:t>
      </w:r>
      <w:r w:rsidRPr="0023047C">
        <w:rPr>
          <w:rFonts w:eastAsia="Yu Mincho" w:cs="Arial"/>
          <w:color w:val="auto"/>
          <w:szCs w:val="20"/>
          <w:lang w:eastAsia="es-ES"/>
        </w:rPr>
        <w:t xml:space="preserve"> </w:t>
      </w:r>
      <w:r w:rsidRPr="0023047C">
        <w:rPr>
          <w:rFonts w:cs="Arial"/>
          <w:color w:val="auto"/>
          <w:szCs w:val="20"/>
          <w:lang w:eastAsia="es-ES"/>
        </w:rPr>
        <w:t>acreditar</w:t>
      </w:r>
      <w:r w:rsidRPr="0023047C">
        <w:rPr>
          <w:rFonts w:eastAsia="Yu Mincho" w:cs="Arial"/>
          <w:color w:val="auto"/>
          <w:szCs w:val="20"/>
          <w:lang w:eastAsia="es-ES"/>
        </w:rPr>
        <w:t xml:space="preserve"> </w:t>
      </w:r>
      <w:r w:rsidRPr="0023047C">
        <w:rPr>
          <w:rFonts w:cs="Arial"/>
          <w:color w:val="auto"/>
          <w:szCs w:val="20"/>
          <w:lang w:eastAsia="es-ES"/>
        </w:rPr>
        <w:t>la</w:t>
      </w:r>
      <w:r w:rsidRPr="0023047C">
        <w:rPr>
          <w:rFonts w:eastAsia="Yu Mincho" w:cs="Arial"/>
          <w:color w:val="auto"/>
          <w:szCs w:val="20"/>
          <w:lang w:eastAsia="es-ES"/>
        </w:rPr>
        <w:t xml:space="preserve"> </w:t>
      </w:r>
      <w:r w:rsidRPr="0023047C">
        <w:rPr>
          <w:rFonts w:cs="Arial"/>
          <w:color w:val="auto"/>
          <w:szCs w:val="20"/>
          <w:lang w:eastAsia="es-ES"/>
        </w:rPr>
        <w:t>experiencia</w:t>
      </w:r>
      <w:r w:rsidRPr="0023047C">
        <w:rPr>
          <w:rFonts w:eastAsia="Yu Mincho" w:cs="Arial"/>
          <w:color w:val="auto"/>
          <w:szCs w:val="20"/>
          <w:lang w:eastAsia="es-ES"/>
        </w:rPr>
        <w:t xml:space="preserve"> </w:t>
      </w:r>
      <w:r w:rsidRPr="0023047C">
        <w:rPr>
          <w:rFonts w:cs="Arial"/>
          <w:color w:val="auto"/>
          <w:szCs w:val="20"/>
          <w:lang w:eastAsia="es-ES"/>
        </w:rPr>
        <w:t>se</w:t>
      </w:r>
      <w:r w:rsidRPr="0023047C">
        <w:rPr>
          <w:rFonts w:eastAsia="Yu Mincho" w:cs="Arial"/>
          <w:color w:val="auto"/>
          <w:szCs w:val="20"/>
          <w:lang w:eastAsia="es-ES"/>
        </w:rPr>
        <w:t xml:space="preserve"> </w:t>
      </w:r>
      <w:r w:rsidRPr="0023047C">
        <w:rPr>
          <w:rFonts w:cs="Arial"/>
          <w:color w:val="auto"/>
          <w:szCs w:val="20"/>
          <w:lang w:eastAsia="es-ES"/>
        </w:rPr>
        <w:t>ejecutó</w:t>
      </w:r>
      <w:r w:rsidRPr="0023047C">
        <w:rPr>
          <w:rFonts w:eastAsia="Yu Mincho" w:cs="Arial"/>
          <w:color w:val="auto"/>
          <w:szCs w:val="20"/>
          <w:lang w:eastAsia="es-ES"/>
        </w:rPr>
        <w:t xml:space="preserve"> </w:t>
      </w:r>
      <w:r w:rsidRPr="0023047C">
        <w:rPr>
          <w:rFonts w:cs="Arial"/>
          <w:color w:val="auto"/>
          <w:szCs w:val="20"/>
          <w:lang w:eastAsia="es-ES"/>
        </w:rPr>
        <w:t>bajo</w:t>
      </w:r>
      <w:r w:rsidRPr="0023047C">
        <w:rPr>
          <w:rFonts w:eastAsia="Yu Mincho" w:cs="Arial"/>
          <w:color w:val="auto"/>
          <w:szCs w:val="20"/>
          <w:lang w:eastAsia="es-ES"/>
        </w:rPr>
        <w:t xml:space="preserve"> </w:t>
      </w:r>
      <w:r w:rsidRPr="0023047C">
        <w:rPr>
          <w:rFonts w:cs="Arial"/>
          <w:color w:val="auto"/>
          <w:szCs w:val="20"/>
          <w:lang w:eastAsia="es-ES"/>
        </w:rPr>
        <w:t>la</w:t>
      </w:r>
      <w:r w:rsidRPr="0023047C">
        <w:rPr>
          <w:rFonts w:eastAsia="Yu Mincho" w:cs="Arial"/>
          <w:color w:val="auto"/>
          <w:szCs w:val="20"/>
          <w:lang w:eastAsia="es-ES"/>
        </w:rPr>
        <w:t xml:space="preserve"> </w:t>
      </w:r>
      <w:r w:rsidRPr="0023047C">
        <w:rPr>
          <w:rFonts w:cs="Arial"/>
          <w:color w:val="auto"/>
          <w:szCs w:val="20"/>
          <w:lang w:eastAsia="es-ES"/>
        </w:rPr>
        <w:t>modalidad</w:t>
      </w:r>
      <w:r w:rsidRPr="0023047C">
        <w:rPr>
          <w:rFonts w:eastAsia="Yu Mincho" w:cs="Arial"/>
          <w:color w:val="auto"/>
          <w:szCs w:val="20"/>
          <w:lang w:eastAsia="es-ES"/>
        </w:rPr>
        <w:t xml:space="preserve"> </w:t>
      </w:r>
      <w:r w:rsidRPr="0023047C">
        <w:rPr>
          <w:rFonts w:cs="Arial"/>
          <w:color w:val="auto"/>
          <w:szCs w:val="20"/>
          <w:lang w:eastAsia="es-ES"/>
        </w:rPr>
        <w:t>de</w:t>
      </w:r>
      <w:r w:rsidRPr="0023047C">
        <w:rPr>
          <w:rFonts w:eastAsia="Yu Mincho" w:cs="Arial"/>
          <w:color w:val="auto"/>
          <w:szCs w:val="20"/>
          <w:lang w:eastAsia="es-ES"/>
        </w:rPr>
        <w:t xml:space="preserve"> </w:t>
      </w:r>
      <w:r w:rsidR="00781B2E" w:rsidRPr="0023047C">
        <w:rPr>
          <w:rFonts w:cs="Arial"/>
          <w:color w:val="auto"/>
          <w:szCs w:val="20"/>
          <w:lang w:eastAsia="es-ES"/>
        </w:rPr>
        <w:t>C</w:t>
      </w:r>
      <w:r w:rsidRPr="0023047C">
        <w:rPr>
          <w:rFonts w:cs="Arial"/>
          <w:color w:val="auto"/>
          <w:szCs w:val="20"/>
          <w:lang w:eastAsia="es-ES"/>
        </w:rPr>
        <w:t xml:space="preserve">onsorcio o </w:t>
      </w:r>
      <w:r w:rsidR="00606C2F" w:rsidRPr="0023047C">
        <w:rPr>
          <w:rFonts w:cs="Arial"/>
          <w:color w:val="auto"/>
          <w:szCs w:val="20"/>
          <w:lang w:eastAsia="es-ES"/>
        </w:rPr>
        <w:t xml:space="preserve">de </w:t>
      </w:r>
      <w:r w:rsidR="00781B2E" w:rsidRPr="0023047C">
        <w:rPr>
          <w:rFonts w:cs="Arial"/>
          <w:color w:val="auto"/>
          <w:szCs w:val="20"/>
          <w:lang w:eastAsia="es-ES"/>
        </w:rPr>
        <w:t>U</w:t>
      </w:r>
      <w:r w:rsidRPr="0023047C">
        <w:rPr>
          <w:rFonts w:cs="Arial"/>
          <w:color w:val="auto"/>
          <w:szCs w:val="20"/>
          <w:lang w:eastAsia="es-ES"/>
        </w:rPr>
        <w:t xml:space="preserve">nión </w:t>
      </w:r>
      <w:r w:rsidR="00781B2E" w:rsidRPr="0023047C">
        <w:rPr>
          <w:rFonts w:cs="Arial"/>
          <w:color w:val="auto"/>
          <w:szCs w:val="20"/>
          <w:lang w:eastAsia="es-ES"/>
        </w:rPr>
        <w:t>T</w:t>
      </w:r>
      <w:r w:rsidRPr="0023047C">
        <w:rPr>
          <w:rFonts w:cs="Arial"/>
          <w:color w:val="auto"/>
          <w:szCs w:val="20"/>
          <w:lang w:eastAsia="es-ES"/>
        </w:rPr>
        <w:t>emporal</w:t>
      </w:r>
      <w:r w:rsidRPr="0023047C">
        <w:rPr>
          <w:rFonts w:eastAsia="Yu Mincho" w:cs="Arial"/>
          <w:color w:val="auto"/>
          <w:szCs w:val="20"/>
          <w:lang w:eastAsia="es-ES"/>
        </w:rPr>
        <w:t xml:space="preserve">, </w:t>
      </w:r>
      <w:r w:rsidRPr="0023047C">
        <w:rPr>
          <w:rFonts w:cs="Arial"/>
          <w:color w:val="auto"/>
          <w:szCs w:val="20"/>
          <w:lang w:eastAsia="es-ES"/>
        </w:rPr>
        <w:t>el</w:t>
      </w:r>
      <w:r w:rsidRPr="0023047C">
        <w:rPr>
          <w:rFonts w:eastAsia="Yu Mincho" w:cs="Arial"/>
          <w:color w:val="auto"/>
          <w:szCs w:val="20"/>
          <w:lang w:eastAsia="es-ES"/>
        </w:rPr>
        <w:t xml:space="preserve"> </w:t>
      </w:r>
      <w:r w:rsidRPr="0023047C">
        <w:rPr>
          <w:rFonts w:cs="Arial"/>
          <w:color w:val="auto"/>
          <w:szCs w:val="20"/>
          <w:lang w:eastAsia="es-ES"/>
        </w:rPr>
        <w:t>plazo</w:t>
      </w:r>
      <w:r w:rsidRPr="0023047C">
        <w:rPr>
          <w:rFonts w:eastAsia="Yu Mincho" w:cs="Arial"/>
          <w:color w:val="auto"/>
          <w:szCs w:val="20"/>
          <w:lang w:eastAsia="es-ES"/>
        </w:rPr>
        <w:t xml:space="preserve"> </w:t>
      </w:r>
      <w:r w:rsidRPr="0023047C">
        <w:rPr>
          <w:rFonts w:cs="Arial"/>
          <w:color w:val="auto"/>
          <w:szCs w:val="20"/>
          <w:lang w:eastAsia="es-ES"/>
        </w:rPr>
        <w:t>a</w:t>
      </w:r>
      <w:r w:rsidRPr="0023047C">
        <w:rPr>
          <w:rFonts w:eastAsia="Yu Mincho" w:cs="Arial"/>
          <w:color w:val="auto"/>
          <w:szCs w:val="20"/>
          <w:lang w:eastAsia="es-ES"/>
        </w:rPr>
        <w:t xml:space="preserve"> </w:t>
      </w:r>
      <w:r w:rsidRPr="0023047C">
        <w:rPr>
          <w:rFonts w:cs="Arial"/>
          <w:color w:val="auto"/>
          <w:szCs w:val="20"/>
          <w:lang w:eastAsia="es-ES"/>
        </w:rPr>
        <w:t>considerar</w:t>
      </w:r>
      <w:r w:rsidRPr="0023047C">
        <w:rPr>
          <w:rFonts w:eastAsia="Yu Mincho" w:cs="Arial"/>
          <w:color w:val="auto"/>
          <w:szCs w:val="20"/>
          <w:lang w:eastAsia="es-ES"/>
        </w:rPr>
        <w:t xml:space="preserve"> </w:t>
      </w:r>
      <w:r w:rsidRPr="0023047C">
        <w:rPr>
          <w:rFonts w:cs="Arial"/>
          <w:color w:val="auto"/>
          <w:szCs w:val="20"/>
          <w:lang w:eastAsia="es-ES"/>
        </w:rPr>
        <w:t>será</w:t>
      </w:r>
      <w:r w:rsidRPr="0023047C">
        <w:rPr>
          <w:rFonts w:eastAsia="Yu Mincho" w:cs="Arial"/>
          <w:color w:val="auto"/>
          <w:szCs w:val="20"/>
          <w:lang w:eastAsia="es-ES"/>
        </w:rPr>
        <w:t xml:space="preserve"> </w:t>
      </w:r>
      <w:r w:rsidRPr="0023047C">
        <w:rPr>
          <w:rFonts w:cs="Arial"/>
          <w:color w:val="auto"/>
          <w:szCs w:val="20"/>
          <w:lang w:eastAsia="es-ES"/>
        </w:rPr>
        <w:t>el</w:t>
      </w:r>
      <w:r w:rsidRPr="0023047C">
        <w:rPr>
          <w:rFonts w:eastAsia="Yu Mincho" w:cs="Arial"/>
          <w:color w:val="auto"/>
          <w:szCs w:val="20"/>
          <w:lang w:eastAsia="es-ES"/>
        </w:rPr>
        <w:t xml:space="preserve"> </w:t>
      </w:r>
      <w:r w:rsidRPr="0023047C">
        <w:rPr>
          <w:rFonts w:cs="Arial"/>
          <w:color w:val="auto"/>
          <w:szCs w:val="20"/>
          <w:lang w:eastAsia="es-ES"/>
        </w:rPr>
        <w:t>total</w:t>
      </w:r>
      <w:r w:rsidRPr="0023047C">
        <w:rPr>
          <w:rFonts w:eastAsia="Yu Mincho" w:cs="Arial"/>
          <w:color w:val="auto"/>
          <w:szCs w:val="20"/>
          <w:lang w:eastAsia="es-ES"/>
        </w:rPr>
        <w:t xml:space="preserve"> </w:t>
      </w:r>
      <w:r w:rsidRPr="0023047C">
        <w:rPr>
          <w:rFonts w:cs="Arial"/>
          <w:color w:val="auto"/>
          <w:szCs w:val="20"/>
          <w:lang w:eastAsia="es-ES"/>
        </w:rPr>
        <w:t>ejecutado,</w:t>
      </w:r>
      <w:r w:rsidRPr="0023047C">
        <w:rPr>
          <w:rFonts w:eastAsia="Yu Mincho" w:cs="Arial"/>
          <w:color w:val="auto"/>
          <w:szCs w:val="20"/>
          <w:lang w:eastAsia="es-ES"/>
        </w:rPr>
        <w:t xml:space="preserve"> </w:t>
      </w:r>
      <w:r w:rsidRPr="0023047C">
        <w:rPr>
          <w:rFonts w:cs="Arial"/>
          <w:color w:val="auto"/>
          <w:szCs w:val="20"/>
          <w:lang w:eastAsia="es-ES"/>
        </w:rPr>
        <w:t>sin</w:t>
      </w:r>
      <w:r w:rsidRPr="0023047C">
        <w:rPr>
          <w:rFonts w:eastAsia="Yu Mincho" w:cs="Arial"/>
          <w:color w:val="auto"/>
          <w:szCs w:val="20"/>
          <w:lang w:eastAsia="es-ES"/>
        </w:rPr>
        <w:t xml:space="preserve"> </w:t>
      </w:r>
      <w:r w:rsidRPr="0023047C">
        <w:rPr>
          <w:rFonts w:cs="Arial"/>
          <w:color w:val="auto"/>
          <w:szCs w:val="20"/>
          <w:lang w:eastAsia="es-ES"/>
        </w:rPr>
        <w:t>afectarse</w:t>
      </w:r>
      <w:r w:rsidRPr="0023047C">
        <w:rPr>
          <w:rFonts w:eastAsia="Yu Mincho" w:cs="Arial"/>
          <w:color w:val="auto"/>
          <w:szCs w:val="20"/>
          <w:lang w:eastAsia="es-ES"/>
        </w:rPr>
        <w:t xml:space="preserve"> </w:t>
      </w:r>
      <w:r w:rsidRPr="0023047C">
        <w:rPr>
          <w:rFonts w:cs="Arial"/>
          <w:color w:val="auto"/>
          <w:szCs w:val="20"/>
          <w:lang w:eastAsia="es-ES"/>
        </w:rPr>
        <w:t>por</w:t>
      </w:r>
      <w:r w:rsidRPr="0023047C">
        <w:rPr>
          <w:rFonts w:eastAsia="Yu Mincho" w:cs="Arial"/>
          <w:color w:val="auto"/>
          <w:szCs w:val="20"/>
          <w:lang w:eastAsia="es-ES"/>
        </w:rPr>
        <w:t xml:space="preserve"> </w:t>
      </w:r>
      <w:r w:rsidRPr="0023047C">
        <w:rPr>
          <w:rFonts w:cs="Arial"/>
          <w:color w:val="auto"/>
          <w:szCs w:val="20"/>
          <w:lang w:eastAsia="es-ES"/>
        </w:rPr>
        <w:t>el</w:t>
      </w:r>
      <w:r w:rsidRPr="0023047C">
        <w:rPr>
          <w:rFonts w:eastAsia="Yu Mincho" w:cs="Arial"/>
          <w:color w:val="auto"/>
          <w:szCs w:val="20"/>
          <w:lang w:eastAsia="es-ES"/>
        </w:rPr>
        <w:t xml:space="preserve"> </w:t>
      </w:r>
      <w:r w:rsidRPr="0023047C">
        <w:rPr>
          <w:rFonts w:cs="Arial"/>
          <w:color w:val="auto"/>
          <w:szCs w:val="20"/>
          <w:lang w:eastAsia="es-ES"/>
        </w:rPr>
        <w:t>porcentaje</w:t>
      </w:r>
      <w:r w:rsidRPr="0023047C">
        <w:rPr>
          <w:rFonts w:eastAsia="Yu Mincho" w:cs="Arial"/>
          <w:color w:val="auto"/>
          <w:szCs w:val="20"/>
          <w:lang w:eastAsia="es-ES"/>
        </w:rPr>
        <w:t xml:space="preserve"> </w:t>
      </w:r>
      <w:r w:rsidRPr="0023047C">
        <w:rPr>
          <w:rFonts w:cs="Arial"/>
          <w:color w:val="auto"/>
          <w:szCs w:val="20"/>
          <w:lang w:eastAsia="es-ES"/>
        </w:rPr>
        <w:t>de</w:t>
      </w:r>
      <w:r w:rsidRPr="0023047C">
        <w:rPr>
          <w:rFonts w:eastAsia="Yu Mincho" w:cs="Arial"/>
          <w:color w:val="auto"/>
          <w:szCs w:val="20"/>
          <w:lang w:eastAsia="es-ES"/>
        </w:rPr>
        <w:t xml:space="preserve"> </w:t>
      </w:r>
      <w:r w:rsidRPr="0023047C">
        <w:rPr>
          <w:rFonts w:cs="Arial"/>
          <w:color w:val="auto"/>
          <w:szCs w:val="20"/>
          <w:lang w:eastAsia="es-ES"/>
        </w:rPr>
        <w:t>participación</w:t>
      </w:r>
      <w:r w:rsidRPr="0023047C">
        <w:rPr>
          <w:rFonts w:eastAsia="Yu Mincho" w:cs="Arial"/>
          <w:color w:val="auto"/>
          <w:szCs w:val="20"/>
          <w:lang w:eastAsia="es-ES"/>
        </w:rPr>
        <w:t xml:space="preserve"> </w:t>
      </w:r>
      <w:r w:rsidRPr="0023047C">
        <w:rPr>
          <w:rFonts w:cs="Arial"/>
          <w:color w:val="auto"/>
          <w:szCs w:val="20"/>
          <w:lang w:eastAsia="es-ES"/>
        </w:rPr>
        <w:t>que</w:t>
      </w:r>
      <w:r w:rsidRPr="0023047C">
        <w:rPr>
          <w:rFonts w:eastAsia="Yu Mincho" w:cs="Arial"/>
          <w:color w:val="auto"/>
          <w:szCs w:val="20"/>
          <w:lang w:eastAsia="es-ES"/>
        </w:rPr>
        <w:t xml:space="preserve"> </w:t>
      </w:r>
      <w:r w:rsidRPr="0023047C">
        <w:rPr>
          <w:rFonts w:cs="Arial"/>
          <w:color w:val="auto"/>
          <w:szCs w:val="20"/>
          <w:lang w:eastAsia="es-ES"/>
        </w:rPr>
        <w:t>tuvo</w:t>
      </w:r>
      <w:r w:rsidRPr="0023047C">
        <w:rPr>
          <w:rFonts w:eastAsia="Yu Mincho" w:cs="Arial"/>
          <w:color w:val="auto"/>
          <w:szCs w:val="20"/>
          <w:lang w:eastAsia="es-ES"/>
        </w:rPr>
        <w:t xml:space="preserve"> </w:t>
      </w:r>
      <w:r w:rsidRPr="0023047C">
        <w:rPr>
          <w:rFonts w:cs="Arial"/>
          <w:color w:val="auto"/>
          <w:szCs w:val="20"/>
          <w:lang w:eastAsia="es-ES"/>
        </w:rPr>
        <w:t>el</w:t>
      </w:r>
      <w:r w:rsidRPr="0023047C">
        <w:rPr>
          <w:rFonts w:eastAsia="Yu Mincho" w:cs="Arial"/>
          <w:color w:val="auto"/>
          <w:szCs w:val="20"/>
          <w:lang w:eastAsia="es-ES"/>
        </w:rPr>
        <w:t xml:space="preserve"> </w:t>
      </w:r>
      <w:r w:rsidRPr="0023047C">
        <w:rPr>
          <w:rFonts w:cs="Arial"/>
          <w:color w:val="auto"/>
          <w:szCs w:val="20"/>
          <w:lang w:eastAsia="es-ES"/>
        </w:rPr>
        <w:t>integrante</w:t>
      </w:r>
      <w:r w:rsidRPr="0023047C">
        <w:rPr>
          <w:rFonts w:eastAsia="Yu Mincho" w:cs="Arial"/>
          <w:color w:val="auto"/>
          <w:szCs w:val="20"/>
          <w:lang w:eastAsia="es-ES"/>
        </w:rPr>
        <w:t xml:space="preserve"> </w:t>
      </w:r>
      <w:r w:rsidRPr="0023047C">
        <w:rPr>
          <w:rFonts w:cs="Arial"/>
          <w:color w:val="auto"/>
          <w:szCs w:val="20"/>
          <w:lang w:eastAsia="es-ES"/>
        </w:rPr>
        <w:t>que</w:t>
      </w:r>
      <w:r w:rsidRPr="0023047C">
        <w:rPr>
          <w:rFonts w:eastAsia="Yu Mincho" w:cs="Arial"/>
          <w:color w:val="auto"/>
          <w:szCs w:val="20"/>
          <w:lang w:eastAsia="es-ES"/>
        </w:rPr>
        <w:t xml:space="preserve"> </w:t>
      </w:r>
      <w:r w:rsidRPr="0023047C">
        <w:rPr>
          <w:rFonts w:cs="Arial"/>
          <w:color w:val="auto"/>
          <w:szCs w:val="20"/>
          <w:lang w:eastAsia="es-ES"/>
        </w:rPr>
        <w:t>pretenda</w:t>
      </w:r>
      <w:r w:rsidRPr="0023047C">
        <w:rPr>
          <w:rFonts w:eastAsia="Yu Mincho" w:cs="Arial"/>
          <w:color w:val="auto"/>
          <w:szCs w:val="20"/>
          <w:lang w:eastAsia="es-ES"/>
        </w:rPr>
        <w:t xml:space="preserve"> </w:t>
      </w:r>
      <w:r w:rsidRPr="0023047C">
        <w:rPr>
          <w:rFonts w:cs="Arial"/>
          <w:color w:val="auto"/>
          <w:szCs w:val="20"/>
          <w:lang w:eastAsia="es-ES"/>
        </w:rPr>
        <w:t>hacer</w:t>
      </w:r>
      <w:r w:rsidRPr="0023047C">
        <w:rPr>
          <w:rFonts w:eastAsia="Yu Mincho" w:cs="Arial"/>
          <w:color w:val="auto"/>
          <w:szCs w:val="20"/>
          <w:lang w:eastAsia="es-ES"/>
        </w:rPr>
        <w:t xml:space="preserve"> </w:t>
      </w:r>
      <w:r w:rsidRPr="0023047C">
        <w:rPr>
          <w:rFonts w:cs="Arial"/>
          <w:color w:val="auto"/>
          <w:szCs w:val="20"/>
          <w:lang w:eastAsia="es-ES"/>
        </w:rPr>
        <w:t>valer</w:t>
      </w:r>
      <w:r w:rsidRPr="0023047C">
        <w:rPr>
          <w:rFonts w:eastAsia="Yu Mincho" w:cs="Arial"/>
          <w:color w:val="auto"/>
          <w:szCs w:val="20"/>
          <w:lang w:eastAsia="es-ES"/>
        </w:rPr>
        <w:t xml:space="preserve"> </w:t>
      </w:r>
      <w:r w:rsidRPr="0023047C">
        <w:rPr>
          <w:rFonts w:cs="Arial"/>
          <w:color w:val="auto"/>
          <w:szCs w:val="20"/>
          <w:lang w:eastAsia="es-ES"/>
        </w:rPr>
        <w:t>la</w:t>
      </w:r>
      <w:r w:rsidRPr="0023047C">
        <w:rPr>
          <w:rFonts w:eastAsia="Yu Mincho" w:cs="Arial"/>
          <w:color w:val="auto"/>
          <w:szCs w:val="20"/>
          <w:lang w:eastAsia="es-ES"/>
        </w:rPr>
        <w:t xml:space="preserve"> </w:t>
      </w:r>
      <w:r w:rsidRPr="0023047C">
        <w:rPr>
          <w:rFonts w:cs="Arial"/>
          <w:color w:val="auto"/>
          <w:szCs w:val="20"/>
          <w:lang w:eastAsia="es-ES"/>
        </w:rPr>
        <w:t>experiencia.</w:t>
      </w:r>
    </w:p>
    <w:p w14:paraId="254973FE" w14:textId="5DE816F3" w:rsidR="00D1642D" w:rsidRPr="0023047C" w:rsidRDefault="00D1642D" w:rsidP="00C068AB">
      <w:pPr>
        <w:numPr>
          <w:ilvl w:val="0"/>
          <w:numId w:val="22"/>
        </w:numPr>
        <w:tabs>
          <w:tab w:val="left" w:pos="-142"/>
        </w:tabs>
        <w:autoSpaceDE w:val="0"/>
        <w:autoSpaceDN w:val="0"/>
        <w:adjustRightInd w:val="0"/>
        <w:spacing w:before="120" w:after="240" w:line="240" w:lineRule="auto"/>
        <w:jc w:val="both"/>
        <w:rPr>
          <w:rFonts w:eastAsia="Yu Mincho" w:cs="Arial"/>
          <w:color w:val="auto"/>
          <w:szCs w:val="20"/>
          <w:lang w:eastAsia="es-ES"/>
        </w:rPr>
      </w:pPr>
      <w:r w:rsidRPr="0023047C">
        <w:rPr>
          <w:rFonts w:cs="Arial"/>
          <w:color w:val="auto"/>
          <w:szCs w:val="20"/>
          <w:lang w:eastAsia="es-ES"/>
        </w:rPr>
        <w:t>Cuando</w:t>
      </w:r>
      <w:r w:rsidRPr="0023047C">
        <w:rPr>
          <w:rFonts w:eastAsia="Yu Mincho" w:cs="Arial"/>
          <w:color w:val="auto"/>
          <w:szCs w:val="20"/>
          <w:lang w:eastAsia="es-ES"/>
        </w:rPr>
        <w:t xml:space="preserve"> </w:t>
      </w:r>
      <w:r w:rsidRPr="0023047C">
        <w:rPr>
          <w:rFonts w:cs="Arial"/>
          <w:color w:val="auto"/>
          <w:szCs w:val="20"/>
          <w:lang w:eastAsia="es-ES"/>
        </w:rPr>
        <w:t>el</w:t>
      </w:r>
      <w:r w:rsidRPr="0023047C">
        <w:rPr>
          <w:rFonts w:eastAsia="Yu Mincho" w:cs="Arial"/>
          <w:color w:val="auto"/>
          <w:szCs w:val="20"/>
          <w:lang w:eastAsia="es-ES"/>
        </w:rPr>
        <w:t xml:space="preserve"> </w:t>
      </w:r>
      <w:r w:rsidRPr="0023047C">
        <w:rPr>
          <w:rFonts w:cs="Arial"/>
          <w:color w:val="auto"/>
          <w:szCs w:val="20"/>
          <w:lang w:eastAsia="es-ES"/>
        </w:rPr>
        <w:t>contrato</w:t>
      </w:r>
      <w:r w:rsidRPr="0023047C">
        <w:rPr>
          <w:rFonts w:eastAsia="Yu Mincho" w:cs="Arial"/>
          <w:color w:val="auto"/>
          <w:szCs w:val="20"/>
          <w:lang w:eastAsia="es-ES"/>
        </w:rPr>
        <w:t xml:space="preserve"> </w:t>
      </w:r>
      <w:r w:rsidRPr="0023047C">
        <w:rPr>
          <w:rFonts w:cs="Arial"/>
          <w:color w:val="auto"/>
          <w:szCs w:val="20"/>
          <w:lang w:eastAsia="es-ES"/>
        </w:rPr>
        <w:t>que</w:t>
      </w:r>
      <w:r w:rsidRPr="0023047C">
        <w:rPr>
          <w:rFonts w:eastAsia="Yu Mincho" w:cs="Arial"/>
          <w:color w:val="auto"/>
          <w:szCs w:val="20"/>
          <w:lang w:eastAsia="es-ES"/>
        </w:rPr>
        <w:t xml:space="preserve"> </w:t>
      </w:r>
      <w:r w:rsidRPr="0023047C">
        <w:rPr>
          <w:rFonts w:cs="Arial"/>
          <w:color w:val="auto"/>
          <w:szCs w:val="20"/>
          <w:lang w:eastAsia="es-ES"/>
        </w:rPr>
        <w:t>se</w:t>
      </w:r>
      <w:r w:rsidRPr="0023047C">
        <w:rPr>
          <w:rFonts w:eastAsia="Yu Mincho" w:cs="Arial"/>
          <w:color w:val="auto"/>
          <w:szCs w:val="20"/>
          <w:lang w:eastAsia="es-ES"/>
        </w:rPr>
        <w:t xml:space="preserve"> </w:t>
      </w:r>
      <w:r w:rsidRPr="0023047C">
        <w:rPr>
          <w:rFonts w:cs="Arial"/>
          <w:color w:val="auto"/>
          <w:szCs w:val="20"/>
          <w:lang w:eastAsia="es-ES"/>
        </w:rPr>
        <w:t>aporte</w:t>
      </w:r>
      <w:r w:rsidRPr="0023047C">
        <w:rPr>
          <w:rFonts w:eastAsia="Yu Mincho" w:cs="Arial"/>
          <w:color w:val="auto"/>
          <w:szCs w:val="20"/>
          <w:lang w:eastAsia="es-ES"/>
        </w:rPr>
        <w:t xml:space="preserve"> </w:t>
      </w:r>
      <w:r w:rsidRPr="0023047C">
        <w:rPr>
          <w:rFonts w:cs="Arial"/>
          <w:color w:val="auto"/>
          <w:szCs w:val="20"/>
          <w:lang w:eastAsia="es-ES"/>
        </w:rPr>
        <w:t>para</w:t>
      </w:r>
      <w:r w:rsidRPr="0023047C">
        <w:rPr>
          <w:rFonts w:eastAsia="Yu Mincho" w:cs="Arial"/>
          <w:color w:val="auto"/>
          <w:szCs w:val="20"/>
          <w:lang w:eastAsia="es-ES"/>
        </w:rPr>
        <w:t xml:space="preserve"> </w:t>
      </w:r>
      <w:r w:rsidR="00606C2F" w:rsidRPr="0023047C">
        <w:rPr>
          <w:rFonts w:eastAsia="Yu Mincho" w:cs="Arial"/>
          <w:color w:val="auto"/>
          <w:szCs w:val="20"/>
          <w:lang w:eastAsia="es-ES"/>
        </w:rPr>
        <w:t xml:space="preserve">demostrar </w:t>
      </w:r>
      <w:r w:rsidRPr="0023047C">
        <w:rPr>
          <w:rFonts w:cs="Arial"/>
          <w:color w:val="auto"/>
          <w:szCs w:val="20"/>
          <w:lang w:eastAsia="es-ES"/>
        </w:rPr>
        <w:t>la</w:t>
      </w:r>
      <w:r w:rsidRPr="0023047C">
        <w:rPr>
          <w:rFonts w:eastAsia="Yu Mincho" w:cs="Arial"/>
          <w:color w:val="auto"/>
          <w:szCs w:val="20"/>
          <w:lang w:eastAsia="es-ES"/>
        </w:rPr>
        <w:t xml:space="preserve"> </w:t>
      </w:r>
      <w:r w:rsidRPr="0023047C">
        <w:rPr>
          <w:rFonts w:cs="Arial"/>
          <w:color w:val="auto"/>
          <w:szCs w:val="20"/>
          <w:lang w:eastAsia="es-ES"/>
        </w:rPr>
        <w:t>experiencia</w:t>
      </w:r>
      <w:r w:rsidRPr="0023047C">
        <w:rPr>
          <w:rFonts w:eastAsia="Yu Mincho" w:cs="Arial"/>
          <w:color w:val="auto"/>
          <w:szCs w:val="20"/>
          <w:lang w:eastAsia="es-ES"/>
        </w:rPr>
        <w:t xml:space="preserve"> </w:t>
      </w:r>
      <w:r w:rsidRPr="0023047C">
        <w:rPr>
          <w:rFonts w:cs="Arial"/>
          <w:color w:val="auto"/>
          <w:szCs w:val="20"/>
          <w:lang w:eastAsia="es-ES"/>
        </w:rPr>
        <w:t>haya</w:t>
      </w:r>
      <w:r w:rsidRPr="0023047C">
        <w:rPr>
          <w:rFonts w:eastAsia="Yu Mincho" w:cs="Arial"/>
          <w:color w:val="auto"/>
          <w:szCs w:val="20"/>
          <w:lang w:eastAsia="es-ES"/>
        </w:rPr>
        <w:t xml:space="preserve"> </w:t>
      </w:r>
      <w:r w:rsidRPr="0023047C">
        <w:rPr>
          <w:rFonts w:cs="Arial"/>
          <w:color w:val="auto"/>
          <w:szCs w:val="20"/>
          <w:lang w:eastAsia="es-ES"/>
        </w:rPr>
        <w:t>sido</w:t>
      </w:r>
      <w:r w:rsidRPr="0023047C">
        <w:rPr>
          <w:rFonts w:eastAsia="Yu Mincho" w:cs="Arial"/>
          <w:color w:val="auto"/>
          <w:szCs w:val="20"/>
          <w:lang w:eastAsia="es-ES"/>
        </w:rPr>
        <w:t xml:space="preserve"> </w:t>
      </w:r>
      <w:r w:rsidRPr="0023047C">
        <w:rPr>
          <w:rFonts w:cs="Arial"/>
          <w:color w:val="auto"/>
          <w:szCs w:val="20"/>
          <w:lang w:eastAsia="es-ES"/>
        </w:rPr>
        <w:t>ejecutado</w:t>
      </w:r>
      <w:r w:rsidRPr="0023047C">
        <w:rPr>
          <w:rFonts w:eastAsia="Yu Mincho" w:cs="Arial"/>
          <w:color w:val="auto"/>
          <w:szCs w:val="20"/>
          <w:lang w:eastAsia="es-ES"/>
        </w:rPr>
        <w:t xml:space="preserve"> </w:t>
      </w:r>
      <w:r w:rsidRPr="0023047C">
        <w:rPr>
          <w:rFonts w:cs="Arial"/>
          <w:color w:val="auto"/>
          <w:szCs w:val="20"/>
          <w:lang w:eastAsia="es-ES"/>
        </w:rPr>
        <w:t>por</w:t>
      </w:r>
      <w:r w:rsidRPr="0023047C">
        <w:rPr>
          <w:rFonts w:eastAsia="Yu Mincho" w:cs="Arial"/>
          <w:color w:val="auto"/>
          <w:szCs w:val="20"/>
          <w:lang w:eastAsia="es-ES"/>
        </w:rPr>
        <w:t xml:space="preserve"> </w:t>
      </w:r>
      <w:r w:rsidRPr="0023047C">
        <w:rPr>
          <w:rFonts w:cs="Arial"/>
          <w:color w:val="auto"/>
          <w:szCs w:val="20"/>
          <w:lang w:eastAsia="es-ES"/>
        </w:rPr>
        <w:t>un</w:t>
      </w:r>
      <w:r w:rsidRPr="0023047C">
        <w:rPr>
          <w:rFonts w:eastAsia="Yu Mincho" w:cs="Arial"/>
          <w:color w:val="auto"/>
          <w:szCs w:val="20"/>
          <w:lang w:eastAsia="es-ES"/>
        </w:rPr>
        <w:t xml:space="preserve"> </w:t>
      </w:r>
      <w:r w:rsidR="00781B2E" w:rsidRPr="0023047C">
        <w:rPr>
          <w:rFonts w:cs="Arial"/>
          <w:color w:val="auto"/>
          <w:szCs w:val="20"/>
          <w:lang w:eastAsia="es-ES"/>
        </w:rPr>
        <w:t>C</w:t>
      </w:r>
      <w:r w:rsidRPr="0023047C">
        <w:rPr>
          <w:rFonts w:cs="Arial"/>
          <w:color w:val="auto"/>
          <w:szCs w:val="20"/>
          <w:lang w:eastAsia="es-ES"/>
        </w:rPr>
        <w:t xml:space="preserve">onsorcio o </w:t>
      </w:r>
      <w:r w:rsidR="00606C2F" w:rsidRPr="0023047C">
        <w:rPr>
          <w:rFonts w:cs="Arial"/>
          <w:color w:val="auto"/>
          <w:szCs w:val="20"/>
          <w:lang w:eastAsia="es-ES"/>
        </w:rPr>
        <w:t xml:space="preserve">una </w:t>
      </w:r>
      <w:r w:rsidR="00781B2E" w:rsidRPr="0023047C">
        <w:rPr>
          <w:rFonts w:cs="Arial"/>
          <w:color w:val="auto"/>
          <w:szCs w:val="20"/>
          <w:lang w:eastAsia="es-ES"/>
        </w:rPr>
        <w:t>U</w:t>
      </w:r>
      <w:r w:rsidRPr="0023047C">
        <w:rPr>
          <w:rFonts w:cs="Arial"/>
          <w:color w:val="auto"/>
          <w:szCs w:val="20"/>
          <w:lang w:eastAsia="es-ES"/>
        </w:rPr>
        <w:t xml:space="preserve">nión </w:t>
      </w:r>
      <w:r w:rsidR="00781B2E" w:rsidRPr="0023047C">
        <w:rPr>
          <w:rFonts w:cs="Arial"/>
          <w:color w:val="auto"/>
          <w:szCs w:val="20"/>
          <w:lang w:eastAsia="es-ES"/>
        </w:rPr>
        <w:t>T</w:t>
      </w:r>
      <w:r w:rsidRPr="0023047C">
        <w:rPr>
          <w:rFonts w:cs="Arial"/>
          <w:color w:val="auto"/>
          <w:szCs w:val="20"/>
          <w:lang w:eastAsia="es-ES"/>
        </w:rPr>
        <w:t>emporal</w:t>
      </w:r>
      <w:r w:rsidRPr="0023047C">
        <w:rPr>
          <w:rFonts w:eastAsia="Yu Mincho" w:cs="Arial"/>
          <w:color w:val="auto"/>
          <w:szCs w:val="20"/>
          <w:lang w:eastAsia="es-ES"/>
        </w:rPr>
        <w:t xml:space="preserve">, </w:t>
      </w:r>
      <w:r w:rsidRPr="0023047C">
        <w:rPr>
          <w:rFonts w:cs="Arial"/>
          <w:color w:val="auto"/>
          <w:szCs w:val="20"/>
          <w:lang w:eastAsia="es-ES"/>
        </w:rPr>
        <w:t>y</w:t>
      </w:r>
      <w:r w:rsidRPr="0023047C">
        <w:rPr>
          <w:rFonts w:eastAsia="Yu Mincho" w:cs="Arial"/>
          <w:color w:val="auto"/>
          <w:szCs w:val="20"/>
          <w:lang w:eastAsia="es-ES"/>
        </w:rPr>
        <w:t xml:space="preserve"> </w:t>
      </w:r>
      <w:r w:rsidRPr="0023047C">
        <w:rPr>
          <w:rFonts w:cs="Arial"/>
          <w:color w:val="auto"/>
          <w:szCs w:val="20"/>
          <w:lang w:eastAsia="es-ES"/>
        </w:rPr>
        <w:t>dos</w:t>
      </w:r>
      <w:r w:rsidRPr="0023047C">
        <w:rPr>
          <w:rFonts w:eastAsia="Yu Mincho" w:cs="Arial"/>
          <w:color w:val="auto"/>
          <w:szCs w:val="20"/>
          <w:lang w:eastAsia="es-ES"/>
        </w:rPr>
        <w:t xml:space="preserve"> </w:t>
      </w:r>
      <w:r w:rsidRPr="0023047C">
        <w:rPr>
          <w:rFonts w:cs="Arial"/>
          <w:color w:val="auto"/>
          <w:szCs w:val="20"/>
          <w:lang w:eastAsia="es-ES"/>
        </w:rPr>
        <w:t>(2)</w:t>
      </w:r>
      <w:r w:rsidRPr="0023047C">
        <w:rPr>
          <w:rFonts w:eastAsia="Yu Mincho" w:cs="Arial"/>
          <w:color w:val="auto"/>
          <w:szCs w:val="20"/>
          <w:lang w:eastAsia="es-ES"/>
        </w:rPr>
        <w:t xml:space="preserve"> </w:t>
      </w:r>
      <w:r w:rsidRPr="0023047C">
        <w:rPr>
          <w:rFonts w:cs="Arial"/>
          <w:color w:val="auto"/>
          <w:szCs w:val="20"/>
          <w:lang w:eastAsia="es-ES"/>
        </w:rPr>
        <w:t>o</w:t>
      </w:r>
      <w:r w:rsidRPr="0023047C">
        <w:rPr>
          <w:rFonts w:eastAsia="Yu Mincho" w:cs="Arial"/>
          <w:color w:val="auto"/>
          <w:szCs w:val="20"/>
          <w:lang w:eastAsia="es-ES"/>
        </w:rPr>
        <w:t xml:space="preserve"> </w:t>
      </w:r>
      <w:r w:rsidRPr="0023047C">
        <w:rPr>
          <w:rFonts w:cs="Arial"/>
          <w:color w:val="auto"/>
          <w:szCs w:val="20"/>
          <w:lang w:eastAsia="es-ES"/>
        </w:rPr>
        <w:t>más</w:t>
      </w:r>
      <w:r w:rsidRPr="0023047C">
        <w:rPr>
          <w:rFonts w:eastAsia="Yu Mincho" w:cs="Arial"/>
          <w:color w:val="auto"/>
          <w:szCs w:val="20"/>
          <w:lang w:eastAsia="es-ES"/>
        </w:rPr>
        <w:t xml:space="preserve"> </w:t>
      </w:r>
      <w:r w:rsidRPr="0023047C">
        <w:rPr>
          <w:rFonts w:cs="Arial"/>
          <w:color w:val="auto"/>
          <w:szCs w:val="20"/>
          <w:lang w:eastAsia="es-ES"/>
        </w:rPr>
        <w:t>de</w:t>
      </w:r>
      <w:r w:rsidRPr="0023047C">
        <w:rPr>
          <w:rFonts w:eastAsia="Yu Mincho" w:cs="Arial"/>
          <w:color w:val="auto"/>
          <w:szCs w:val="20"/>
          <w:lang w:eastAsia="es-ES"/>
        </w:rPr>
        <w:t xml:space="preserve"> </w:t>
      </w:r>
      <w:r w:rsidRPr="0023047C">
        <w:rPr>
          <w:rFonts w:cs="Arial"/>
          <w:color w:val="auto"/>
          <w:szCs w:val="20"/>
          <w:lang w:eastAsia="es-ES"/>
        </w:rPr>
        <w:t>sus</w:t>
      </w:r>
      <w:r w:rsidRPr="0023047C">
        <w:rPr>
          <w:rFonts w:eastAsia="Yu Mincho" w:cs="Arial"/>
          <w:color w:val="auto"/>
          <w:szCs w:val="20"/>
          <w:lang w:eastAsia="es-ES"/>
        </w:rPr>
        <w:t xml:space="preserve"> </w:t>
      </w:r>
      <w:r w:rsidRPr="0023047C">
        <w:rPr>
          <w:rFonts w:cs="Arial"/>
          <w:color w:val="auto"/>
          <w:szCs w:val="20"/>
          <w:lang w:eastAsia="es-ES"/>
        </w:rPr>
        <w:t>integrantes</w:t>
      </w:r>
      <w:r w:rsidRPr="0023047C">
        <w:rPr>
          <w:rFonts w:eastAsia="Yu Mincho" w:cs="Arial"/>
          <w:color w:val="auto"/>
          <w:szCs w:val="20"/>
          <w:lang w:eastAsia="es-ES"/>
        </w:rPr>
        <w:t xml:space="preserve"> </w:t>
      </w:r>
      <w:r w:rsidRPr="0023047C">
        <w:rPr>
          <w:rFonts w:cs="Arial"/>
          <w:color w:val="auto"/>
          <w:szCs w:val="20"/>
          <w:lang w:eastAsia="es-ES"/>
        </w:rPr>
        <w:t>conformen</w:t>
      </w:r>
      <w:r w:rsidRPr="0023047C">
        <w:rPr>
          <w:rFonts w:eastAsia="Yu Mincho" w:cs="Arial"/>
          <w:color w:val="auto"/>
          <w:szCs w:val="20"/>
          <w:lang w:eastAsia="es-ES"/>
        </w:rPr>
        <w:t xml:space="preserve"> </w:t>
      </w:r>
      <w:r w:rsidRPr="0023047C">
        <w:rPr>
          <w:rFonts w:cs="Arial"/>
          <w:color w:val="auto"/>
          <w:szCs w:val="20"/>
          <w:lang w:eastAsia="es-ES"/>
        </w:rPr>
        <w:t>un</w:t>
      </w:r>
      <w:r w:rsidRPr="0023047C">
        <w:rPr>
          <w:rFonts w:eastAsia="Yu Mincho" w:cs="Arial"/>
          <w:color w:val="auto"/>
          <w:szCs w:val="20"/>
          <w:lang w:eastAsia="es-ES"/>
        </w:rPr>
        <w:t xml:space="preserve"> </w:t>
      </w:r>
      <w:r w:rsidR="00781B2E" w:rsidRPr="0023047C">
        <w:rPr>
          <w:rFonts w:cs="Arial"/>
          <w:color w:val="auto"/>
          <w:szCs w:val="20"/>
          <w:lang w:eastAsia="es-ES"/>
        </w:rPr>
        <w:t>P</w:t>
      </w:r>
      <w:r w:rsidR="0082356A" w:rsidRPr="0023047C">
        <w:rPr>
          <w:rFonts w:cs="Arial"/>
          <w:color w:val="auto"/>
          <w:szCs w:val="20"/>
          <w:lang w:eastAsia="es-ES"/>
        </w:rPr>
        <w:t>roponente</w:t>
      </w:r>
      <w:r w:rsidRPr="0023047C">
        <w:rPr>
          <w:rFonts w:eastAsia="Yu Mincho" w:cs="Arial"/>
          <w:color w:val="auto"/>
          <w:szCs w:val="20"/>
          <w:lang w:eastAsia="es-ES"/>
        </w:rPr>
        <w:t xml:space="preserve"> </w:t>
      </w:r>
      <w:r w:rsidR="00781B2E" w:rsidRPr="0023047C">
        <w:rPr>
          <w:rFonts w:cs="Arial"/>
          <w:color w:val="auto"/>
          <w:szCs w:val="20"/>
          <w:lang w:eastAsia="es-ES"/>
        </w:rPr>
        <w:t>P</w:t>
      </w:r>
      <w:r w:rsidR="0082356A" w:rsidRPr="0023047C">
        <w:rPr>
          <w:rFonts w:cs="Arial"/>
          <w:color w:val="auto"/>
          <w:szCs w:val="20"/>
          <w:lang w:eastAsia="es-ES"/>
        </w:rPr>
        <w:t>lural</w:t>
      </w:r>
      <w:r w:rsidRPr="0023047C">
        <w:rPr>
          <w:rFonts w:eastAsia="Yu Mincho" w:cs="Arial"/>
          <w:color w:val="auto"/>
          <w:szCs w:val="20"/>
          <w:lang w:eastAsia="es-ES"/>
        </w:rPr>
        <w:t xml:space="preserve"> </w:t>
      </w:r>
      <w:r w:rsidRPr="0023047C">
        <w:rPr>
          <w:rFonts w:cs="Arial"/>
          <w:color w:val="auto"/>
          <w:szCs w:val="20"/>
          <w:lang w:eastAsia="es-ES"/>
        </w:rPr>
        <w:t>para</w:t>
      </w:r>
      <w:r w:rsidRPr="0023047C">
        <w:rPr>
          <w:rFonts w:eastAsia="Yu Mincho" w:cs="Arial"/>
          <w:color w:val="auto"/>
          <w:szCs w:val="20"/>
          <w:lang w:eastAsia="es-ES"/>
        </w:rPr>
        <w:t xml:space="preserve"> </w:t>
      </w:r>
      <w:r w:rsidRPr="0023047C">
        <w:rPr>
          <w:rFonts w:cs="Arial"/>
          <w:color w:val="auto"/>
          <w:szCs w:val="20"/>
          <w:lang w:eastAsia="es-ES"/>
        </w:rPr>
        <w:t>participar</w:t>
      </w:r>
      <w:r w:rsidRPr="0023047C">
        <w:rPr>
          <w:rFonts w:eastAsia="Yu Mincho" w:cs="Arial"/>
          <w:color w:val="auto"/>
          <w:szCs w:val="20"/>
          <w:lang w:eastAsia="es-ES"/>
        </w:rPr>
        <w:t xml:space="preserve"> </w:t>
      </w:r>
      <w:r w:rsidRPr="0023047C">
        <w:rPr>
          <w:rFonts w:cs="Arial"/>
          <w:color w:val="auto"/>
          <w:szCs w:val="20"/>
          <w:lang w:eastAsia="es-ES"/>
        </w:rPr>
        <w:t>en</w:t>
      </w:r>
      <w:r w:rsidRPr="0023047C">
        <w:rPr>
          <w:rFonts w:eastAsia="Yu Mincho" w:cs="Arial"/>
          <w:color w:val="auto"/>
          <w:szCs w:val="20"/>
          <w:lang w:eastAsia="es-ES"/>
        </w:rPr>
        <w:t xml:space="preserve"> </w:t>
      </w:r>
      <w:r w:rsidRPr="0023047C">
        <w:rPr>
          <w:rFonts w:cs="Arial"/>
          <w:color w:val="auto"/>
          <w:szCs w:val="20"/>
          <w:lang w:eastAsia="es-ES"/>
        </w:rPr>
        <w:t>el</w:t>
      </w:r>
      <w:r w:rsidRPr="0023047C">
        <w:rPr>
          <w:rFonts w:eastAsia="Yu Mincho" w:cs="Arial"/>
          <w:color w:val="auto"/>
          <w:szCs w:val="20"/>
          <w:lang w:eastAsia="es-ES"/>
        </w:rPr>
        <w:t xml:space="preserve"> </w:t>
      </w:r>
      <w:r w:rsidRPr="0023047C">
        <w:rPr>
          <w:rFonts w:cs="Arial"/>
          <w:color w:val="auto"/>
          <w:szCs w:val="20"/>
          <w:lang w:eastAsia="es-ES"/>
        </w:rPr>
        <w:t>presente</w:t>
      </w:r>
      <w:r w:rsidRPr="0023047C">
        <w:rPr>
          <w:rFonts w:eastAsia="Yu Mincho" w:cs="Arial"/>
          <w:color w:val="auto"/>
          <w:szCs w:val="20"/>
          <w:lang w:eastAsia="es-ES"/>
        </w:rPr>
        <w:t xml:space="preserve"> </w:t>
      </w:r>
      <w:r w:rsidR="0082356A" w:rsidRPr="0023047C">
        <w:rPr>
          <w:rFonts w:cs="Arial"/>
          <w:color w:val="auto"/>
          <w:szCs w:val="20"/>
          <w:lang w:eastAsia="es-ES"/>
        </w:rPr>
        <w:t>proceso</w:t>
      </w:r>
      <w:r w:rsidRPr="0023047C">
        <w:rPr>
          <w:rFonts w:cs="Arial"/>
          <w:color w:val="auto"/>
          <w:szCs w:val="20"/>
          <w:lang w:eastAsia="es-ES"/>
        </w:rPr>
        <w:t>,</w:t>
      </w:r>
      <w:r w:rsidRPr="0023047C">
        <w:rPr>
          <w:rFonts w:eastAsia="Yu Mincho" w:cs="Arial"/>
          <w:color w:val="auto"/>
          <w:szCs w:val="20"/>
          <w:lang w:eastAsia="es-ES"/>
        </w:rPr>
        <w:t xml:space="preserve"> </w:t>
      </w:r>
      <w:r w:rsidRPr="0023047C">
        <w:rPr>
          <w:rFonts w:cs="Arial"/>
          <w:color w:val="auto"/>
          <w:szCs w:val="20"/>
          <w:lang w:eastAsia="es-ES"/>
        </w:rPr>
        <w:t>dicho</w:t>
      </w:r>
      <w:r w:rsidRPr="0023047C">
        <w:rPr>
          <w:rFonts w:eastAsia="Yu Mincho" w:cs="Arial"/>
          <w:color w:val="auto"/>
          <w:szCs w:val="20"/>
          <w:lang w:eastAsia="es-ES"/>
        </w:rPr>
        <w:t xml:space="preserve"> </w:t>
      </w:r>
      <w:r w:rsidRPr="0023047C">
        <w:rPr>
          <w:rFonts w:cs="Arial"/>
          <w:color w:val="auto"/>
          <w:szCs w:val="20"/>
          <w:lang w:eastAsia="es-ES"/>
        </w:rPr>
        <w:t>contrato</w:t>
      </w:r>
      <w:r w:rsidRPr="0023047C">
        <w:rPr>
          <w:rFonts w:eastAsia="Yu Mincho" w:cs="Arial"/>
          <w:color w:val="auto"/>
          <w:szCs w:val="20"/>
          <w:lang w:eastAsia="es-ES"/>
        </w:rPr>
        <w:t xml:space="preserve"> </w:t>
      </w:r>
      <w:r w:rsidRPr="0023047C">
        <w:rPr>
          <w:rFonts w:cs="Arial"/>
          <w:color w:val="auto"/>
          <w:szCs w:val="20"/>
          <w:lang w:eastAsia="es-ES"/>
        </w:rPr>
        <w:t>se</w:t>
      </w:r>
      <w:r w:rsidRPr="0023047C">
        <w:rPr>
          <w:rFonts w:eastAsia="Yu Mincho" w:cs="Arial"/>
          <w:color w:val="auto"/>
          <w:szCs w:val="20"/>
          <w:lang w:eastAsia="es-ES"/>
        </w:rPr>
        <w:t xml:space="preserve"> </w:t>
      </w:r>
      <w:r w:rsidRPr="0023047C">
        <w:rPr>
          <w:rFonts w:cs="Arial"/>
          <w:color w:val="auto"/>
          <w:szCs w:val="20"/>
          <w:lang w:eastAsia="es-ES"/>
        </w:rPr>
        <w:t>entenderá</w:t>
      </w:r>
      <w:r w:rsidRPr="0023047C">
        <w:rPr>
          <w:rFonts w:eastAsia="Yu Mincho" w:cs="Arial"/>
          <w:color w:val="auto"/>
          <w:szCs w:val="20"/>
          <w:lang w:eastAsia="es-ES"/>
        </w:rPr>
        <w:t xml:space="preserve"> </w:t>
      </w:r>
      <w:r w:rsidRPr="0023047C">
        <w:rPr>
          <w:rFonts w:cs="Arial"/>
          <w:color w:val="auto"/>
          <w:szCs w:val="20"/>
          <w:lang w:eastAsia="es-ES"/>
        </w:rPr>
        <w:t>como</w:t>
      </w:r>
      <w:r w:rsidRPr="0023047C">
        <w:rPr>
          <w:rFonts w:eastAsia="Yu Mincho" w:cs="Arial"/>
          <w:color w:val="auto"/>
          <w:szCs w:val="20"/>
          <w:lang w:eastAsia="es-ES"/>
        </w:rPr>
        <w:t xml:space="preserve"> </w:t>
      </w:r>
      <w:r w:rsidRPr="0023047C">
        <w:rPr>
          <w:rFonts w:cs="Arial"/>
          <w:color w:val="auto"/>
          <w:szCs w:val="20"/>
          <w:lang w:eastAsia="es-ES"/>
        </w:rPr>
        <w:t>un</w:t>
      </w:r>
      <w:r w:rsidRPr="0023047C">
        <w:rPr>
          <w:rFonts w:eastAsia="Yu Mincho" w:cs="Arial"/>
          <w:color w:val="auto"/>
          <w:szCs w:val="20"/>
          <w:lang w:eastAsia="es-ES"/>
        </w:rPr>
        <w:t xml:space="preserve"> </w:t>
      </w:r>
      <w:r w:rsidRPr="0023047C">
        <w:rPr>
          <w:rFonts w:cs="Arial"/>
          <w:color w:val="auto"/>
          <w:szCs w:val="20"/>
          <w:lang w:eastAsia="es-ES"/>
        </w:rPr>
        <w:t>(1)</w:t>
      </w:r>
      <w:r w:rsidRPr="0023047C">
        <w:rPr>
          <w:rFonts w:eastAsia="Yu Mincho" w:cs="Arial"/>
          <w:color w:val="auto"/>
          <w:szCs w:val="20"/>
          <w:lang w:eastAsia="es-ES"/>
        </w:rPr>
        <w:t xml:space="preserve"> </w:t>
      </w:r>
      <w:r w:rsidRPr="0023047C">
        <w:rPr>
          <w:rFonts w:cs="Arial"/>
          <w:color w:val="auto"/>
          <w:szCs w:val="20"/>
          <w:lang w:eastAsia="es-ES"/>
        </w:rPr>
        <w:t>solo</w:t>
      </w:r>
      <w:r w:rsidRPr="0023047C">
        <w:rPr>
          <w:rFonts w:eastAsia="Yu Mincho" w:cs="Arial"/>
          <w:color w:val="auto"/>
          <w:szCs w:val="20"/>
          <w:lang w:eastAsia="es-ES"/>
        </w:rPr>
        <w:t xml:space="preserve"> </w:t>
      </w:r>
      <w:r w:rsidRPr="0023047C">
        <w:rPr>
          <w:rFonts w:cs="Arial"/>
          <w:color w:val="auto"/>
          <w:szCs w:val="20"/>
          <w:lang w:eastAsia="es-ES"/>
        </w:rPr>
        <w:t>contrato</w:t>
      </w:r>
      <w:r w:rsidRPr="0023047C">
        <w:rPr>
          <w:rFonts w:eastAsia="Yu Mincho" w:cs="Arial"/>
          <w:color w:val="auto"/>
          <w:szCs w:val="20"/>
          <w:lang w:eastAsia="es-ES"/>
        </w:rPr>
        <w:t xml:space="preserve"> </w:t>
      </w:r>
      <w:r w:rsidRPr="0023047C">
        <w:rPr>
          <w:rFonts w:cs="Arial"/>
          <w:color w:val="auto"/>
          <w:szCs w:val="20"/>
          <w:lang w:eastAsia="es-ES"/>
        </w:rPr>
        <w:t>y</w:t>
      </w:r>
      <w:r w:rsidRPr="0023047C">
        <w:rPr>
          <w:rFonts w:eastAsia="Yu Mincho" w:cs="Arial"/>
          <w:color w:val="auto"/>
          <w:szCs w:val="20"/>
          <w:lang w:eastAsia="es-ES"/>
        </w:rPr>
        <w:t xml:space="preserve"> </w:t>
      </w:r>
      <w:r w:rsidRPr="0023047C">
        <w:rPr>
          <w:rFonts w:cs="Arial"/>
          <w:color w:val="auto"/>
          <w:szCs w:val="20"/>
          <w:lang w:eastAsia="es-ES"/>
        </w:rPr>
        <w:t>se</w:t>
      </w:r>
      <w:r w:rsidRPr="0023047C">
        <w:rPr>
          <w:rFonts w:eastAsia="Yu Mincho" w:cs="Arial"/>
          <w:color w:val="auto"/>
          <w:szCs w:val="20"/>
          <w:lang w:eastAsia="es-ES"/>
        </w:rPr>
        <w:t xml:space="preserve"> </w:t>
      </w:r>
      <w:r w:rsidRPr="0023047C">
        <w:rPr>
          <w:rFonts w:cs="Arial"/>
          <w:color w:val="auto"/>
          <w:szCs w:val="20"/>
          <w:lang w:eastAsia="es-ES"/>
        </w:rPr>
        <w:t>tendrá</w:t>
      </w:r>
      <w:r w:rsidRPr="0023047C">
        <w:rPr>
          <w:rFonts w:eastAsia="Yu Mincho" w:cs="Arial"/>
          <w:color w:val="auto"/>
          <w:szCs w:val="20"/>
          <w:lang w:eastAsia="es-ES"/>
        </w:rPr>
        <w:t xml:space="preserve"> </w:t>
      </w:r>
      <w:r w:rsidRPr="0023047C">
        <w:rPr>
          <w:rFonts w:cs="Arial"/>
          <w:color w:val="auto"/>
          <w:szCs w:val="20"/>
          <w:lang w:eastAsia="es-ES"/>
        </w:rPr>
        <w:t>en</w:t>
      </w:r>
      <w:r w:rsidRPr="0023047C">
        <w:rPr>
          <w:rFonts w:eastAsia="Yu Mincho" w:cs="Arial"/>
          <w:color w:val="auto"/>
          <w:szCs w:val="20"/>
          <w:lang w:eastAsia="es-ES"/>
        </w:rPr>
        <w:t xml:space="preserve"> </w:t>
      </w:r>
      <w:r w:rsidRPr="0023047C">
        <w:rPr>
          <w:rFonts w:cs="Arial"/>
          <w:color w:val="auto"/>
          <w:szCs w:val="20"/>
          <w:lang w:eastAsia="es-ES"/>
        </w:rPr>
        <w:t>cuenta</w:t>
      </w:r>
      <w:r w:rsidRPr="0023047C">
        <w:rPr>
          <w:rFonts w:eastAsia="Yu Mincho" w:cs="Arial"/>
          <w:color w:val="auto"/>
          <w:szCs w:val="20"/>
          <w:lang w:eastAsia="es-ES"/>
        </w:rPr>
        <w:t xml:space="preserve"> </w:t>
      </w:r>
      <w:r w:rsidRPr="0023047C">
        <w:rPr>
          <w:rFonts w:cs="Arial"/>
          <w:color w:val="auto"/>
          <w:szCs w:val="20"/>
          <w:lang w:eastAsia="es-ES"/>
        </w:rPr>
        <w:t>para</w:t>
      </w:r>
      <w:r w:rsidRPr="0023047C">
        <w:rPr>
          <w:rFonts w:eastAsia="Yu Mincho" w:cs="Arial"/>
          <w:color w:val="auto"/>
          <w:szCs w:val="20"/>
          <w:lang w:eastAsia="es-ES"/>
        </w:rPr>
        <w:t xml:space="preserve"> </w:t>
      </w:r>
      <w:r w:rsidRPr="0023047C">
        <w:rPr>
          <w:rFonts w:cs="Arial"/>
          <w:color w:val="auto"/>
          <w:szCs w:val="20"/>
          <w:lang w:eastAsia="es-ES"/>
        </w:rPr>
        <w:t>el</w:t>
      </w:r>
      <w:r w:rsidRPr="0023047C">
        <w:rPr>
          <w:rFonts w:eastAsia="Yu Mincho" w:cs="Arial"/>
          <w:color w:val="auto"/>
          <w:szCs w:val="20"/>
          <w:lang w:eastAsia="es-ES"/>
        </w:rPr>
        <w:t xml:space="preserve"> </w:t>
      </w:r>
      <w:r w:rsidRPr="0023047C">
        <w:rPr>
          <w:rFonts w:cs="Arial"/>
          <w:color w:val="auto"/>
          <w:szCs w:val="20"/>
          <w:lang w:eastAsia="es-ES"/>
        </w:rPr>
        <w:t>aporte</w:t>
      </w:r>
      <w:r w:rsidRPr="0023047C">
        <w:rPr>
          <w:rFonts w:eastAsia="Yu Mincho" w:cs="Arial"/>
          <w:color w:val="auto"/>
          <w:szCs w:val="20"/>
          <w:lang w:eastAsia="es-ES"/>
        </w:rPr>
        <w:t xml:space="preserve"> </w:t>
      </w:r>
      <w:r w:rsidRPr="0023047C">
        <w:rPr>
          <w:rFonts w:cs="Arial"/>
          <w:color w:val="auto"/>
          <w:szCs w:val="20"/>
          <w:lang w:eastAsia="es-ES"/>
        </w:rPr>
        <w:t>de</w:t>
      </w:r>
      <w:r w:rsidRPr="0023047C">
        <w:rPr>
          <w:rFonts w:eastAsia="Yu Mincho" w:cs="Arial"/>
          <w:color w:val="auto"/>
          <w:szCs w:val="20"/>
          <w:lang w:eastAsia="es-ES"/>
        </w:rPr>
        <w:t xml:space="preserve"> </w:t>
      </w:r>
      <w:r w:rsidRPr="0023047C">
        <w:rPr>
          <w:rFonts w:cs="Arial"/>
          <w:color w:val="auto"/>
          <w:szCs w:val="20"/>
          <w:lang w:eastAsia="es-ES"/>
        </w:rPr>
        <w:t>la</w:t>
      </w:r>
      <w:r w:rsidRPr="0023047C">
        <w:rPr>
          <w:rFonts w:eastAsia="Yu Mincho" w:cs="Arial"/>
          <w:color w:val="auto"/>
          <w:szCs w:val="20"/>
          <w:lang w:eastAsia="es-ES"/>
        </w:rPr>
        <w:t xml:space="preserve"> </w:t>
      </w:r>
      <w:r w:rsidRPr="0023047C">
        <w:rPr>
          <w:rFonts w:cs="Arial"/>
          <w:color w:val="auto"/>
          <w:szCs w:val="20"/>
          <w:lang w:eastAsia="es-ES"/>
        </w:rPr>
        <w:t>experiencia la</w:t>
      </w:r>
      <w:r w:rsidRPr="0023047C">
        <w:rPr>
          <w:rFonts w:eastAsia="Yu Mincho" w:cs="Arial"/>
          <w:color w:val="auto"/>
          <w:szCs w:val="20"/>
          <w:lang w:eastAsia="es-ES"/>
        </w:rPr>
        <w:t xml:space="preserve"> </w:t>
      </w:r>
      <w:r w:rsidRPr="0023047C">
        <w:rPr>
          <w:rFonts w:cs="Arial"/>
          <w:color w:val="auto"/>
          <w:szCs w:val="20"/>
          <w:lang w:eastAsia="es-ES"/>
        </w:rPr>
        <w:t>sumatoria</w:t>
      </w:r>
      <w:r w:rsidRPr="0023047C">
        <w:rPr>
          <w:rFonts w:eastAsia="Yu Mincho" w:cs="Arial"/>
          <w:color w:val="auto"/>
          <w:szCs w:val="20"/>
          <w:lang w:eastAsia="es-ES"/>
        </w:rPr>
        <w:t xml:space="preserve"> </w:t>
      </w:r>
      <w:r w:rsidRPr="0023047C">
        <w:rPr>
          <w:rFonts w:cs="Arial"/>
          <w:color w:val="auto"/>
          <w:szCs w:val="20"/>
          <w:lang w:eastAsia="es-ES"/>
        </w:rPr>
        <w:t>de</w:t>
      </w:r>
      <w:r w:rsidRPr="0023047C">
        <w:rPr>
          <w:rFonts w:eastAsia="Yu Mincho" w:cs="Arial"/>
          <w:color w:val="auto"/>
          <w:szCs w:val="20"/>
          <w:lang w:eastAsia="es-ES"/>
        </w:rPr>
        <w:t xml:space="preserve"> </w:t>
      </w:r>
      <w:r w:rsidRPr="0023047C">
        <w:rPr>
          <w:rFonts w:cs="Arial"/>
          <w:color w:val="auto"/>
          <w:szCs w:val="20"/>
          <w:lang w:eastAsia="es-ES"/>
        </w:rPr>
        <w:t>los</w:t>
      </w:r>
      <w:r w:rsidRPr="0023047C">
        <w:rPr>
          <w:rFonts w:eastAsia="Yu Mincho" w:cs="Arial"/>
          <w:color w:val="auto"/>
          <w:szCs w:val="20"/>
          <w:lang w:eastAsia="es-ES"/>
        </w:rPr>
        <w:t xml:space="preserve"> </w:t>
      </w:r>
      <w:r w:rsidRPr="0023047C">
        <w:rPr>
          <w:rFonts w:cs="Arial"/>
          <w:color w:val="auto"/>
          <w:szCs w:val="20"/>
          <w:lang w:eastAsia="es-ES"/>
        </w:rPr>
        <w:t>porcentajes</w:t>
      </w:r>
      <w:r w:rsidRPr="0023047C">
        <w:rPr>
          <w:rFonts w:eastAsia="Yu Mincho" w:cs="Arial"/>
          <w:color w:val="auto"/>
          <w:szCs w:val="20"/>
          <w:lang w:eastAsia="es-ES"/>
        </w:rPr>
        <w:t xml:space="preserve"> </w:t>
      </w:r>
      <w:r w:rsidRPr="0023047C">
        <w:rPr>
          <w:rFonts w:cs="Arial"/>
          <w:color w:val="auto"/>
          <w:szCs w:val="20"/>
          <w:lang w:eastAsia="es-ES"/>
        </w:rPr>
        <w:t>de</w:t>
      </w:r>
      <w:r w:rsidRPr="0023047C">
        <w:rPr>
          <w:rFonts w:eastAsia="Yu Mincho" w:cs="Arial"/>
          <w:color w:val="auto"/>
          <w:szCs w:val="20"/>
          <w:lang w:eastAsia="es-ES"/>
        </w:rPr>
        <w:t xml:space="preserve"> </w:t>
      </w:r>
      <w:r w:rsidRPr="0023047C">
        <w:rPr>
          <w:rFonts w:cs="Arial"/>
          <w:color w:val="auto"/>
          <w:szCs w:val="20"/>
          <w:lang w:eastAsia="es-ES"/>
        </w:rPr>
        <w:t>los</w:t>
      </w:r>
      <w:r w:rsidRPr="0023047C">
        <w:rPr>
          <w:rFonts w:eastAsia="Yu Mincho" w:cs="Arial"/>
          <w:color w:val="auto"/>
          <w:szCs w:val="20"/>
          <w:lang w:eastAsia="es-ES"/>
        </w:rPr>
        <w:t xml:space="preserve"> </w:t>
      </w:r>
      <w:r w:rsidRPr="0023047C">
        <w:rPr>
          <w:rFonts w:cs="Arial"/>
          <w:color w:val="auto"/>
          <w:szCs w:val="20"/>
          <w:lang w:eastAsia="es-ES"/>
        </w:rPr>
        <w:t>integrantes</w:t>
      </w:r>
      <w:r w:rsidRPr="0023047C">
        <w:rPr>
          <w:rFonts w:eastAsia="Yu Mincho" w:cs="Arial"/>
          <w:color w:val="auto"/>
          <w:szCs w:val="20"/>
          <w:lang w:eastAsia="es-ES"/>
        </w:rPr>
        <w:t xml:space="preserve"> </w:t>
      </w:r>
      <w:r w:rsidRPr="0023047C">
        <w:rPr>
          <w:rFonts w:cs="Arial"/>
          <w:color w:val="auto"/>
          <w:szCs w:val="20"/>
          <w:lang w:eastAsia="es-ES"/>
        </w:rPr>
        <w:t>del</w:t>
      </w:r>
      <w:r w:rsidRPr="0023047C">
        <w:rPr>
          <w:rFonts w:eastAsia="Yu Mincho" w:cs="Arial"/>
          <w:color w:val="auto"/>
          <w:szCs w:val="20"/>
          <w:lang w:eastAsia="es-ES"/>
        </w:rPr>
        <w:t xml:space="preserve"> </w:t>
      </w:r>
      <w:r w:rsidR="00781B2E" w:rsidRPr="0023047C">
        <w:rPr>
          <w:rFonts w:cs="Arial"/>
          <w:color w:val="auto"/>
          <w:szCs w:val="20"/>
          <w:lang w:eastAsia="es-ES"/>
        </w:rPr>
        <w:t>C</w:t>
      </w:r>
      <w:r w:rsidRPr="0023047C">
        <w:rPr>
          <w:rFonts w:cs="Arial"/>
          <w:color w:val="auto"/>
          <w:szCs w:val="20"/>
          <w:lang w:eastAsia="es-ES"/>
        </w:rPr>
        <w:t xml:space="preserve">onsorcio o </w:t>
      </w:r>
      <w:r w:rsidR="00606C2F" w:rsidRPr="0023047C">
        <w:rPr>
          <w:rFonts w:cs="Arial"/>
          <w:color w:val="auto"/>
          <w:szCs w:val="20"/>
          <w:lang w:eastAsia="es-ES"/>
        </w:rPr>
        <w:t xml:space="preserve">de la </w:t>
      </w:r>
      <w:r w:rsidR="00781B2E" w:rsidRPr="0023047C">
        <w:rPr>
          <w:rFonts w:cs="Arial"/>
          <w:color w:val="auto"/>
          <w:szCs w:val="20"/>
          <w:lang w:eastAsia="es-ES"/>
        </w:rPr>
        <w:t>U</w:t>
      </w:r>
      <w:r w:rsidRPr="0023047C">
        <w:rPr>
          <w:rFonts w:cs="Arial"/>
          <w:color w:val="auto"/>
          <w:szCs w:val="20"/>
          <w:lang w:eastAsia="es-ES"/>
        </w:rPr>
        <w:t xml:space="preserve">nión </w:t>
      </w:r>
      <w:r w:rsidR="00781B2E" w:rsidRPr="0023047C">
        <w:rPr>
          <w:rFonts w:cs="Arial"/>
          <w:color w:val="auto"/>
          <w:szCs w:val="20"/>
          <w:lang w:eastAsia="es-ES"/>
        </w:rPr>
        <w:t>T</w:t>
      </w:r>
      <w:r w:rsidRPr="0023047C">
        <w:rPr>
          <w:rFonts w:cs="Arial"/>
          <w:color w:val="auto"/>
          <w:szCs w:val="20"/>
          <w:lang w:eastAsia="es-ES"/>
        </w:rPr>
        <w:t>emporal que</w:t>
      </w:r>
      <w:r w:rsidRPr="0023047C">
        <w:rPr>
          <w:rFonts w:eastAsia="Yu Mincho" w:cs="Arial"/>
          <w:color w:val="auto"/>
          <w:szCs w:val="20"/>
          <w:lang w:eastAsia="es-ES"/>
        </w:rPr>
        <w:t xml:space="preserve"> </w:t>
      </w:r>
      <w:r w:rsidRPr="0023047C">
        <w:rPr>
          <w:rFonts w:cs="Arial"/>
          <w:color w:val="auto"/>
          <w:szCs w:val="20"/>
          <w:lang w:eastAsia="es-ES"/>
        </w:rPr>
        <w:t>ejecutaron</w:t>
      </w:r>
      <w:r w:rsidRPr="0023047C">
        <w:rPr>
          <w:rFonts w:eastAsia="Yu Mincho" w:cs="Arial"/>
          <w:color w:val="auto"/>
          <w:szCs w:val="20"/>
          <w:lang w:eastAsia="es-ES"/>
        </w:rPr>
        <w:t xml:space="preserve"> </w:t>
      </w:r>
      <w:r w:rsidRPr="0023047C">
        <w:rPr>
          <w:rFonts w:cs="Arial"/>
          <w:color w:val="auto"/>
          <w:szCs w:val="20"/>
          <w:lang w:eastAsia="es-ES"/>
        </w:rPr>
        <w:t>el</w:t>
      </w:r>
      <w:r w:rsidRPr="0023047C">
        <w:rPr>
          <w:rFonts w:eastAsia="Yu Mincho" w:cs="Arial"/>
          <w:color w:val="auto"/>
          <w:szCs w:val="20"/>
          <w:lang w:eastAsia="es-ES"/>
        </w:rPr>
        <w:t xml:space="preserve"> </w:t>
      </w:r>
      <w:r w:rsidRPr="0023047C">
        <w:rPr>
          <w:rFonts w:cs="Arial"/>
          <w:color w:val="auto"/>
          <w:szCs w:val="20"/>
          <w:lang w:eastAsia="es-ES"/>
        </w:rPr>
        <w:t>contrato</w:t>
      </w:r>
      <w:r w:rsidRPr="0023047C">
        <w:rPr>
          <w:rFonts w:eastAsia="Yu Mincho" w:cs="Arial"/>
          <w:color w:val="auto"/>
          <w:szCs w:val="20"/>
          <w:lang w:eastAsia="es-ES"/>
        </w:rPr>
        <w:t xml:space="preserve"> </w:t>
      </w:r>
      <w:r w:rsidRPr="0023047C">
        <w:rPr>
          <w:rFonts w:cs="Arial"/>
          <w:color w:val="auto"/>
          <w:szCs w:val="20"/>
          <w:lang w:eastAsia="es-ES"/>
        </w:rPr>
        <w:t>y</w:t>
      </w:r>
      <w:r w:rsidRPr="0023047C">
        <w:rPr>
          <w:rFonts w:eastAsia="Yu Mincho" w:cs="Arial"/>
          <w:color w:val="auto"/>
          <w:szCs w:val="20"/>
          <w:lang w:eastAsia="es-ES"/>
        </w:rPr>
        <w:t xml:space="preserve"> </w:t>
      </w:r>
      <w:r w:rsidRPr="0023047C">
        <w:rPr>
          <w:rFonts w:cs="Arial"/>
          <w:color w:val="auto"/>
          <w:szCs w:val="20"/>
          <w:lang w:eastAsia="es-ES"/>
        </w:rPr>
        <w:t>que</w:t>
      </w:r>
      <w:r w:rsidRPr="0023047C">
        <w:rPr>
          <w:rFonts w:eastAsia="Yu Mincho" w:cs="Arial"/>
          <w:color w:val="auto"/>
          <w:szCs w:val="20"/>
          <w:lang w:eastAsia="es-ES"/>
        </w:rPr>
        <w:t xml:space="preserve"> </w:t>
      </w:r>
      <w:r w:rsidRPr="0023047C">
        <w:rPr>
          <w:rFonts w:cs="Arial"/>
          <w:color w:val="auto"/>
          <w:szCs w:val="20"/>
          <w:lang w:eastAsia="es-ES"/>
        </w:rPr>
        <w:t>están</w:t>
      </w:r>
      <w:r w:rsidRPr="0023047C">
        <w:rPr>
          <w:rFonts w:eastAsia="Yu Mincho" w:cs="Arial"/>
          <w:color w:val="auto"/>
          <w:szCs w:val="20"/>
          <w:lang w:eastAsia="es-ES"/>
        </w:rPr>
        <w:t xml:space="preserve"> </w:t>
      </w:r>
      <w:r w:rsidRPr="0023047C">
        <w:rPr>
          <w:rFonts w:cs="Arial"/>
          <w:color w:val="auto"/>
          <w:szCs w:val="20"/>
          <w:lang w:eastAsia="es-ES"/>
        </w:rPr>
        <w:t>participando</w:t>
      </w:r>
      <w:r w:rsidRPr="0023047C">
        <w:rPr>
          <w:rFonts w:eastAsia="Yu Mincho" w:cs="Arial"/>
          <w:color w:val="auto"/>
          <w:szCs w:val="20"/>
          <w:lang w:eastAsia="es-ES"/>
        </w:rPr>
        <w:t xml:space="preserve"> </w:t>
      </w:r>
      <w:r w:rsidRPr="0023047C">
        <w:rPr>
          <w:rFonts w:cs="Arial"/>
          <w:color w:val="auto"/>
          <w:szCs w:val="20"/>
          <w:lang w:eastAsia="es-ES"/>
        </w:rPr>
        <w:t>en</w:t>
      </w:r>
      <w:r w:rsidRPr="0023047C">
        <w:rPr>
          <w:rFonts w:eastAsia="Yu Mincho" w:cs="Arial"/>
          <w:color w:val="auto"/>
          <w:szCs w:val="20"/>
          <w:lang w:eastAsia="es-ES"/>
        </w:rPr>
        <w:t xml:space="preserve"> </w:t>
      </w:r>
      <w:r w:rsidRPr="0023047C">
        <w:rPr>
          <w:rFonts w:cs="Arial"/>
          <w:color w:val="auto"/>
          <w:szCs w:val="20"/>
          <w:lang w:eastAsia="es-ES"/>
        </w:rPr>
        <w:t>e</w:t>
      </w:r>
      <w:r w:rsidR="00606C2F" w:rsidRPr="0023047C">
        <w:rPr>
          <w:rFonts w:cs="Arial"/>
          <w:color w:val="auto"/>
          <w:szCs w:val="20"/>
          <w:lang w:eastAsia="es-ES"/>
        </w:rPr>
        <w:t>ste</w:t>
      </w:r>
      <w:r w:rsidRPr="0023047C">
        <w:rPr>
          <w:rFonts w:eastAsia="Yu Mincho" w:cs="Arial"/>
          <w:color w:val="auto"/>
          <w:szCs w:val="20"/>
          <w:lang w:eastAsia="es-ES"/>
        </w:rPr>
        <w:t xml:space="preserve"> </w:t>
      </w:r>
      <w:r w:rsidR="0082356A" w:rsidRPr="0023047C">
        <w:rPr>
          <w:rFonts w:cs="Arial"/>
          <w:color w:val="auto"/>
          <w:szCs w:val="20"/>
          <w:lang w:eastAsia="es-ES"/>
        </w:rPr>
        <w:t>proceso</w:t>
      </w:r>
      <w:r w:rsidRPr="0023047C">
        <w:rPr>
          <w:rFonts w:eastAsia="Yu Mincho" w:cs="Arial"/>
          <w:color w:val="auto"/>
          <w:szCs w:val="20"/>
          <w:lang w:eastAsia="es-ES"/>
        </w:rPr>
        <w:t xml:space="preserve">. </w:t>
      </w:r>
    </w:p>
    <w:p w14:paraId="062BB4A4" w14:textId="694DAF0D" w:rsidR="004B6B34" w:rsidRPr="0023047C" w:rsidRDefault="00096510" w:rsidP="00C068AB">
      <w:pPr>
        <w:numPr>
          <w:ilvl w:val="0"/>
          <w:numId w:val="22"/>
        </w:numPr>
        <w:tabs>
          <w:tab w:val="left" w:pos="-142"/>
        </w:tabs>
        <w:autoSpaceDE w:val="0"/>
        <w:autoSpaceDN w:val="0"/>
        <w:adjustRightInd w:val="0"/>
        <w:spacing w:before="120" w:after="240" w:line="240" w:lineRule="auto"/>
        <w:jc w:val="both"/>
        <w:rPr>
          <w:rFonts w:eastAsia="Yu Mincho" w:cs="Arial"/>
          <w:color w:val="auto"/>
          <w:szCs w:val="20"/>
          <w:lang w:eastAsia="es-ES"/>
        </w:rPr>
      </w:pPr>
      <w:r w:rsidRPr="0023047C">
        <w:rPr>
          <w:rFonts w:eastAsia="Yu Mincho" w:cs="Arial"/>
          <w:color w:val="auto"/>
          <w:szCs w:val="20"/>
          <w:lang w:eastAsia="es-ES"/>
        </w:rPr>
        <w:t xml:space="preserve">Para los proyectos de concesiones viales, únicamente se tendrá en cuenta la </w:t>
      </w:r>
      <w:r w:rsidR="009479DA" w:rsidRPr="0023047C">
        <w:rPr>
          <w:rFonts w:eastAsia="Yu Mincho" w:cs="Arial"/>
          <w:color w:val="auto"/>
          <w:szCs w:val="20"/>
          <w:lang w:eastAsia="es-ES"/>
        </w:rPr>
        <w:t xml:space="preserve">experiencia adquirida en la </w:t>
      </w:r>
      <w:r w:rsidRPr="0023047C">
        <w:rPr>
          <w:rFonts w:eastAsia="Yu Mincho" w:cs="Arial"/>
          <w:color w:val="auto"/>
          <w:szCs w:val="20"/>
          <w:lang w:eastAsia="es-ES"/>
        </w:rPr>
        <w:t xml:space="preserve">etapa constructiva y/o de intervención de la obra de infraestructura de transporte, lo cual deberá demostrarse con los documentos </w:t>
      </w:r>
      <w:r w:rsidR="00A72862" w:rsidRPr="0023047C">
        <w:rPr>
          <w:rFonts w:eastAsia="Yu Mincho" w:cs="Arial"/>
          <w:color w:val="auto"/>
          <w:szCs w:val="20"/>
          <w:lang w:eastAsia="es-ES"/>
        </w:rPr>
        <w:t xml:space="preserve">que la </w:t>
      </w:r>
      <w:r w:rsidRPr="0023047C">
        <w:rPr>
          <w:rFonts w:eastAsia="Yu Mincho" w:cs="Arial"/>
          <w:color w:val="auto"/>
          <w:szCs w:val="20"/>
          <w:lang w:eastAsia="es-ES"/>
        </w:rPr>
        <w:t>soporte</w:t>
      </w:r>
      <w:r w:rsidR="00A72862" w:rsidRPr="0023047C">
        <w:rPr>
          <w:rFonts w:eastAsia="Yu Mincho" w:cs="Arial"/>
          <w:color w:val="auto"/>
          <w:szCs w:val="20"/>
          <w:lang w:eastAsia="es-ES"/>
        </w:rPr>
        <w:t>n</w:t>
      </w:r>
      <w:r w:rsidRPr="0023047C">
        <w:rPr>
          <w:rFonts w:eastAsia="Yu Mincho" w:cs="Arial"/>
          <w:color w:val="auto"/>
          <w:szCs w:val="20"/>
          <w:lang w:eastAsia="es-ES"/>
        </w:rPr>
        <w:t>. En consecuencia, no será válida la experiencia obtenida en la etapa de operación, administración y/o mantenimiento de la infraestructura concesionada.</w:t>
      </w:r>
    </w:p>
    <w:p w14:paraId="43EBB274" w14:textId="0455ED07" w:rsidR="00B06DAD" w:rsidRPr="0023047C" w:rsidRDefault="00F30C86" w:rsidP="00695362">
      <w:pPr>
        <w:spacing w:line="240" w:lineRule="auto"/>
        <w:ind w:left="709"/>
        <w:contextualSpacing/>
        <w:jc w:val="both"/>
        <w:rPr>
          <w:rFonts w:eastAsia="Times New Roman" w:cs="Arial"/>
          <w:color w:val="auto"/>
          <w:szCs w:val="20"/>
          <w:lang w:val="es-MX" w:eastAsia="es-ES"/>
        </w:rPr>
      </w:pPr>
      <w:r w:rsidRPr="0023047C">
        <w:rPr>
          <w:rFonts w:cs="Arial"/>
          <w:color w:val="auto"/>
          <w:szCs w:val="20"/>
          <w:lang w:eastAsia="es-ES"/>
        </w:rPr>
        <w:t xml:space="preserve">Para estos efectos, el oferente deberá acreditar los valores ejecutados </w:t>
      </w:r>
      <w:r w:rsidR="00151BCF" w:rsidRPr="0023047C">
        <w:rPr>
          <w:rFonts w:cs="Arial"/>
          <w:color w:val="auto"/>
          <w:szCs w:val="20"/>
          <w:lang w:eastAsia="es-ES"/>
        </w:rPr>
        <w:t xml:space="preserve">expresados en SMMLV </w:t>
      </w:r>
      <w:r w:rsidR="00D42CDB" w:rsidRPr="0023047C">
        <w:rPr>
          <w:rFonts w:cs="Arial"/>
          <w:color w:val="auto"/>
          <w:szCs w:val="20"/>
          <w:lang w:eastAsia="es-ES"/>
        </w:rPr>
        <w:t xml:space="preserve">de </w:t>
      </w:r>
      <w:r w:rsidRPr="0023047C">
        <w:rPr>
          <w:rFonts w:cs="Arial"/>
          <w:color w:val="auto"/>
          <w:szCs w:val="20"/>
          <w:lang w:eastAsia="es-ES"/>
        </w:rPr>
        <w:t xml:space="preserve">la etapa constructiva y/o de intervención de la obra de infraestructura de transporte, empleando alguno de los documentos válidos establecidos en el numeral 4.5.4 de la </w:t>
      </w:r>
      <w:r w:rsidR="004767F3" w:rsidRPr="0023047C">
        <w:rPr>
          <w:rFonts w:cs="Arial"/>
          <w:color w:val="auto"/>
          <w:szCs w:val="20"/>
          <w:lang w:eastAsia="es-ES"/>
        </w:rPr>
        <w:t>i</w:t>
      </w:r>
      <w:r w:rsidRPr="0023047C">
        <w:rPr>
          <w:rFonts w:cs="Arial"/>
          <w:color w:val="auto"/>
          <w:szCs w:val="20"/>
          <w:lang w:eastAsia="es-ES"/>
        </w:rPr>
        <w:t xml:space="preserve">nvitación. </w:t>
      </w:r>
      <w:r w:rsidR="00B6270A" w:rsidRPr="0023047C">
        <w:rPr>
          <w:rFonts w:cs="Arial"/>
          <w:color w:val="auto"/>
          <w:szCs w:val="20"/>
          <w:lang w:eastAsia="es-ES"/>
        </w:rPr>
        <w:t xml:space="preserve">En el evento en que los valores de los documentos aportados se expresen en moneda extranjera, se procederá de conformidad con lo previsto en el literal A del numeral </w:t>
      </w:r>
      <w:r w:rsidR="00C113B8" w:rsidRPr="0023047C">
        <w:rPr>
          <w:rFonts w:cs="Arial"/>
          <w:color w:val="auto"/>
          <w:szCs w:val="20"/>
          <w:lang w:eastAsia="es-ES"/>
        </w:rPr>
        <w:t xml:space="preserve">1.13. Para este caso, la fecha de terminación de la etapa constructiva y/o de intervención de la obra hará las veces de </w:t>
      </w:r>
      <w:r w:rsidR="00047D69" w:rsidRPr="0023047C">
        <w:rPr>
          <w:rFonts w:cs="Arial"/>
          <w:color w:val="auto"/>
          <w:szCs w:val="20"/>
          <w:lang w:eastAsia="es-ES"/>
        </w:rPr>
        <w:t>fecha de terminación del contrato. Ahora</w:t>
      </w:r>
      <w:r w:rsidR="00C45049" w:rsidRPr="0023047C">
        <w:rPr>
          <w:rFonts w:cs="Arial"/>
          <w:color w:val="auto"/>
          <w:szCs w:val="20"/>
          <w:lang w:eastAsia="es-ES"/>
        </w:rPr>
        <w:t>, para la conversión de dichos valores a SMMLV se seguirá el proceso descrito en e</w:t>
      </w:r>
      <w:r w:rsidR="0062554F" w:rsidRPr="0023047C">
        <w:rPr>
          <w:rFonts w:cs="Arial"/>
          <w:color w:val="auto"/>
          <w:szCs w:val="20"/>
          <w:lang w:eastAsia="es-ES"/>
        </w:rPr>
        <w:t xml:space="preserve">l literal B del numeral 1.13, para lo cual se emplearán los valores históricos de SMMLV señalados por el Banco de la República </w:t>
      </w:r>
      <w:r w:rsidR="00B06DAD" w:rsidRPr="0023047C">
        <w:rPr>
          <w:rFonts w:eastAsia="Times New Roman" w:cs="Arial"/>
          <w:color w:val="auto"/>
          <w:szCs w:val="20"/>
          <w:lang w:val="es-MX" w:eastAsia="es-ES"/>
        </w:rPr>
        <w:t xml:space="preserve">(http://www.banrep.gov.co/es/mercado-laboral/salarios), del año correspondiente a la fecha de terminación de la etapa constructiva y/o de intervención de la obra. </w:t>
      </w:r>
    </w:p>
    <w:p w14:paraId="5CB81CB2" w14:textId="77777777" w:rsidR="00C31DCC" w:rsidRPr="0023047C" w:rsidRDefault="00C31DCC" w:rsidP="00B06DAD">
      <w:pPr>
        <w:ind w:left="709"/>
        <w:contextualSpacing/>
        <w:jc w:val="both"/>
        <w:rPr>
          <w:rFonts w:eastAsia="Times New Roman" w:cs="Arial"/>
          <w:color w:val="auto"/>
          <w:szCs w:val="20"/>
          <w:lang w:val="es-MX" w:eastAsia="es-ES"/>
        </w:rPr>
      </w:pPr>
    </w:p>
    <w:p w14:paraId="11A9459B" w14:textId="6BE041E9" w:rsidR="008D73D3" w:rsidRPr="0023047C" w:rsidRDefault="00C31DCC" w:rsidP="00C31DCC">
      <w:pPr>
        <w:ind w:left="709"/>
        <w:contextualSpacing/>
        <w:jc w:val="both"/>
        <w:rPr>
          <w:rFonts w:cs="Arial"/>
          <w:color w:val="auto"/>
          <w:szCs w:val="20"/>
          <w:lang w:eastAsia="es-ES"/>
        </w:rPr>
      </w:pPr>
      <w:r w:rsidRPr="0023047C">
        <w:rPr>
          <w:rFonts w:eastAsia="Times New Roman" w:cs="Arial"/>
          <w:color w:val="auto"/>
          <w:szCs w:val="20"/>
          <w:lang w:val="es-MX" w:eastAsia="es-ES"/>
        </w:rPr>
        <w:t xml:space="preserve">En los casos en que el Proponente no cumpla con la exigencia antes señalada, la Entidad permitirá </w:t>
      </w:r>
      <w:r w:rsidR="00F30C86" w:rsidRPr="0023047C">
        <w:rPr>
          <w:rFonts w:cs="Arial"/>
          <w:color w:val="auto"/>
          <w:szCs w:val="20"/>
          <w:lang w:eastAsia="es-ES"/>
        </w:rPr>
        <w:t>la subsanación, en los términos del numeral 1.6 de</w:t>
      </w:r>
      <w:r w:rsidR="0077453D" w:rsidRPr="0023047C">
        <w:rPr>
          <w:rFonts w:cs="Arial"/>
          <w:color w:val="auto"/>
          <w:szCs w:val="20"/>
          <w:lang w:eastAsia="es-ES"/>
        </w:rPr>
        <w:t xml:space="preserve"> la </w:t>
      </w:r>
      <w:r w:rsidR="00385741" w:rsidRPr="0023047C">
        <w:rPr>
          <w:rFonts w:cs="Arial"/>
          <w:color w:val="auto"/>
          <w:szCs w:val="20"/>
          <w:lang w:eastAsia="es-ES"/>
        </w:rPr>
        <w:t>i</w:t>
      </w:r>
      <w:r w:rsidR="0077453D" w:rsidRPr="0023047C">
        <w:rPr>
          <w:rFonts w:cs="Arial"/>
          <w:color w:val="auto"/>
          <w:szCs w:val="20"/>
          <w:lang w:eastAsia="es-ES"/>
        </w:rPr>
        <w:t>nvitación</w:t>
      </w:r>
      <w:r w:rsidR="00F30C86" w:rsidRPr="0023047C">
        <w:rPr>
          <w:rFonts w:cs="Arial"/>
          <w:color w:val="auto"/>
          <w:szCs w:val="20"/>
          <w:lang w:eastAsia="es-ES"/>
        </w:rPr>
        <w:t xml:space="preserve">, requiriendo al Proponente para que </w:t>
      </w:r>
      <w:r w:rsidR="00606C2F" w:rsidRPr="0023047C">
        <w:rPr>
          <w:rFonts w:cs="Arial"/>
          <w:color w:val="auto"/>
          <w:szCs w:val="20"/>
          <w:lang w:eastAsia="es-ES"/>
        </w:rPr>
        <w:t>demuestre</w:t>
      </w:r>
      <w:r w:rsidR="00F30C86" w:rsidRPr="0023047C">
        <w:rPr>
          <w:rFonts w:cs="Arial"/>
          <w:color w:val="auto"/>
          <w:szCs w:val="20"/>
          <w:lang w:eastAsia="es-ES"/>
        </w:rPr>
        <w:t xml:space="preserve"> los valores ejecutados. De no lograrse la discriminación de los valores ejecutados en el marco del respectivo contrato, la Entidad no lo tendrá en cuenta para la evaluación. </w:t>
      </w:r>
    </w:p>
    <w:p w14:paraId="04BE9D55" w14:textId="77777777" w:rsidR="00190115" w:rsidRPr="0023047C" w:rsidRDefault="00190115" w:rsidP="00C31DCC">
      <w:pPr>
        <w:ind w:left="709"/>
        <w:contextualSpacing/>
        <w:jc w:val="both"/>
        <w:rPr>
          <w:rFonts w:cs="Arial"/>
          <w:color w:val="auto"/>
          <w:szCs w:val="20"/>
          <w:lang w:eastAsia="es-ES"/>
        </w:rPr>
      </w:pPr>
    </w:p>
    <w:p w14:paraId="0F00DEAC" w14:textId="5BF6C5E1" w:rsidR="00190115" w:rsidRPr="0023047C" w:rsidRDefault="00190115" w:rsidP="00C068AB">
      <w:pPr>
        <w:numPr>
          <w:ilvl w:val="0"/>
          <w:numId w:val="22"/>
        </w:numPr>
        <w:tabs>
          <w:tab w:val="left" w:pos="-142"/>
        </w:tabs>
        <w:autoSpaceDE w:val="0"/>
        <w:autoSpaceDN w:val="0"/>
        <w:adjustRightInd w:val="0"/>
        <w:spacing w:before="120" w:after="240" w:line="240" w:lineRule="auto"/>
        <w:jc w:val="both"/>
        <w:rPr>
          <w:rFonts w:eastAsia="Yu Mincho" w:cs="Arial"/>
          <w:color w:val="auto"/>
          <w:szCs w:val="20"/>
          <w:lang w:eastAsia="es-ES"/>
        </w:rPr>
      </w:pPr>
      <w:r w:rsidRPr="0023047C">
        <w:rPr>
          <w:rFonts w:eastAsia="Yu Mincho" w:cs="Arial"/>
          <w:color w:val="auto"/>
          <w:szCs w:val="20"/>
          <w:lang w:eastAsia="es-ES"/>
        </w:rPr>
        <w:t xml:space="preserve">El cumplimiento de los requisitos de experiencia que impliquen la acreditación de valores y magnitudes intervenidas deberá evaluarse </w:t>
      </w:r>
      <w:r w:rsidR="006B0621" w:rsidRPr="0023047C">
        <w:rPr>
          <w:rFonts w:eastAsia="Yu Mincho" w:cs="Arial"/>
          <w:color w:val="auto"/>
          <w:szCs w:val="20"/>
          <w:lang w:eastAsia="es-ES"/>
        </w:rPr>
        <w:t xml:space="preserve">de acuerdo con lo señalado en la Matriz 1 – Experiencia para la respectiva actividad a contratar. En los contratos aportados como experiencia que contengan actividades ajenas a la obra de infraestructura de transporte, </w:t>
      </w:r>
      <w:r w:rsidR="004A555F" w:rsidRPr="0023047C">
        <w:rPr>
          <w:rFonts w:eastAsia="Yu Mincho" w:cs="Arial"/>
          <w:color w:val="auto"/>
          <w:szCs w:val="20"/>
          <w:lang w:eastAsia="es-ES"/>
        </w:rPr>
        <w:t xml:space="preserve">la Entidad solo tendrá en cuenta los valores y magnitudes ejecutadas relacionadas con este tipo de infraestructura. </w:t>
      </w:r>
    </w:p>
    <w:p w14:paraId="3FCB5D22" w14:textId="124EB444" w:rsidR="00BE4BAD" w:rsidRPr="0023047C" w:rsidRDefault="004A555F" w:rsidP="00695362">
      <w:pPr>
        <w:tabs>
          <w:tab w:val="left" w:pos="-142"/>
        </w:tabs>
        <w:autoSpaceDE w:val="0"/>
        <w:autoSpaceDN w:val="0"/>
        <w:adjustRightInd w:val="0"/>
        <w:spacing w:before="120" w:after="240" w:line="240" w:lineRule="auto"/>
        <w:ind w:left="720"/>
        <w:jc w:val="both"/>
        <w:rPr>
          <w:rFonts w:eastAsia="Yu Mincho" w:cs="Arial"/>
          <w:color w:val="auto"/>
          <w:szCs w:val="20"/>
          <w:lang w:eastAsia="es-ES"/>
        </w:rPr>
      </w:pPr>
      <w:r w:rsidRPr="0023047C">
        <w:rPr>
          <w:rFonts w:eastAsia="Yu Mincho" w:cs="Arial"/>
          <w:color w:val="auto"/>
          <w:szCs w:val="20"/>
          <w:lang w:eastAsia="es-ES"/>
        </w:rPr>
        <w:t xml:space="preserve">Para estos efectos, el oferente deberá acreditar los valores y magnitudes intervenidas dentro del respectivo contrato, </w:t>
      </w:r>
      <w:r w:rsidR="00A469A1" w:rsidRPr="0023047C">
        <w:rPr>
          <w:rFonts w:eastAsia="Yu Mincho" w:cs="Arial"/>
          <w:color w:val="auto"/>
          <w:szCs w:val="20"/>
          <w:lang w:eastAsia="es-ES"/>
        </w:rPr>
        <w:t>empleando alguno de los documentos válidos establecidos en el numeral 4.5.4 de la invitación. En todo caso, la Entidad permitirá la subsanación, en los términos del numeral 1.6 de la invitación, requiriendo al Proponente para que acredite los valores ejecutados y las magnitudes intervenidas. De no lograrse la discriminación de los valores y magnitudes ejecutadas en el marco del respectivo contrato, la Entidad no lo tendrá en cuenta para la evaluación.</w:t>
      </w:r>
    </w:p>
    <w:p w14:paraId="663A37A8" w14:textId="7C76AA87" w:rsidR="00B77786" w:rsidRPr="0023047C" w:rsidRDefault="00B77786" w:rsidP="00C068AB">
      <w:pPr>
        <w:numPr>
          <w:ilvl w:val="0"/>
          <w:numId w:val="22"/>
        </w:numPr>
        <w:tabs>
          <w:tab w:val="left" w:pos="-142"/>
        </w:tabs>
        <w:autoSpaceDE w:val="0"/>
        <w:autoSpaceDN w:val="0"/>
        <w:adjustRightInd w:val="0"/>
        <w:spacing w:before="120" w:after="240" w:line="240" w:lineRule="auto"/>
        <w:jc w:val="both"/>
        <w:rPr>
          <w:rFonts w:eastAsia="Yu Mincho" w:cs="Arial"/>
          <w:color w:val="auto"/>
          <w:szCs w:val="20"/>
          <w:lang w:eastAsia="es-ES"/>
        </w:rPr>
      </w:pPr>
      <w:r w:rsidRPr="0023047C">
        <w:rPr>
          <w:rFonts w:eastAsia="Yu Mincho" w:cs="Arial"/>
          <w:color w:val="auto"/>
          <w:szCs w:val="20"/>
          <w:lang w:eastAsia="es-ES"/>
        </w:rPr>
        <w:t xml:space="preserve">Las auto certificaciones no servirán para acreditar la experiencia requerida, ya que con </w:t>
      </w:r>
      <w:r w:rsidR="00351B26" w:rsidRPr="0023047C">
        <w:rPr>
          <w:rFonts w:eastAsia="Yu Mincho" w:cs="Arial"/>
          <w:color w:val="auto"/>
          <w:szCs w:val="20"/>
          <w:lang w:eastAsia="es-ES"/>
        </w:rPr>
        <w:t>é</w:t>
      </w:r>
      <w:r w:rsidRPr="0023047C">
        <w:rPr>
          <w:rFonts w:eastAsia="Yu Mincho" w:cs="Arial"/>
          <w:color w:val="auto"/>
          <w:szCs w:val="20"/>
          <w:lang w:eastAsia="es-ES"/>
        </w:rPr>
        <w:t xml:space="preserve">stas no se puede constatar la ejecución de contratos que deben </w:t>
      </w:r>
      <w:r w:rsidR="00A371FE" w:rsidRPr="0023047C">
        <w:rPr>
          <w:rFonts w:eastAsia="Yu Mincho" w:cs="Arial"/>
          <w:color w:val="auto"/>
          <w:szCs w:val="20"/>
          <w:lang w:eastAsia="es-ES"/>
        </w:rPr>
        <w:t>certificar</w:t>
      </w:r>
      <w:r w:rsidRPr="0023047C">
        <w:rPr>
          <w:rFonts w:eastAsia="Yu Mincho" w:cs="Arial"/>
          <w:color w:val="auto"/>
          <w:szCs w:val="20"/>
          <w:lang w:eastAsia="es-ES"/>
        </w:rPr>
        <w:t xml:space="preserve"> los terceros que recibieron la obra, bien o servicio. Para la aplicación de esta regla, se entiende por auto certificaciones aquellas expedidas por el mismo Proponente, sus representantes o los integrantes del Proponente Plural </w:t>
      </w:r>
      <w:r w:rsidR="00547DA0" w:rsidRPr="0023047C">
        <w:rPr>
          <w:rFonts w:cs="Arial"/>
          <w:color w:val="auto"/>
          <w:szCs w:val="20"/>
          <w:lang w:val="es-ES"/>
        </w:rPr>
        <w:t xml:space="preserve">o del mismo grupo empresarial </w:t>
      </w:r>
      <w:r w:rsidRPr="0023047C">
        <w:rPr>
          <w:rFonts w:eastAsia="Yu Mincho" w:cs="Arial"/>
          <w:color w:val="auto"/>
          <w:szCs w:val="20"/>
          <w:lang w:eastAsia="es-ES"/>
        </w:rPr>
        <w:t>para demostra</w:t>
      </w:r>
      <w:r w:rsidR="00F2079F" w:rsidRPr="0023047C">
        <w:rPr>
          <w:rFonts w:eastAsia="Yu Mincho" w:cs="Arial"/>
          <w:color w:val="auto"/>
          <w:szCs w:val="20"/>
          <w:lang w:eastAsia="es-ES"/>
        </w:rPr>
        <w:t xml:space="preserve">r </w:t>
      </w:r>
      <w:r w:rsidRPr="0023047C">
        <w:rPr>
          <w:rFonts w:eastAsia="Yu Mincho" w:cs="Arial"/>
          <w:color w:val="auto"/>
          <w:szCs w:val="20"/>
          <w:lang w:eastAsia="es-ES"/>
        </w:rPr>
        <w:t>su propia experiencia.</w:t>
      </w:r>
    </w:p>
    <w:p w14:paraId="69A0073B" w14:textId="2A82E869" w:rsidR="0039540A" w:rsidRPr="0023047C" w:rsidRDefault="0039540A" w:rsidP="00C068AB">
      <w:pPr>
        <w:numPr>
          <w:ilvl w:val="0"/>
          <w:numId w:val="22"/>
        </w:numPr>
        <w:tabs>
          <w:tab w:val="left" w:pos="-142"/>
        </w:tabs>
        <w:autoSpaceDE w:val="0"/>
        <w:autoSpaceDN w:val="0"/>
        <w:adjustRightInd w:val="0"/>
        <w:spacing w:before="120" w:after="240" w:line="240" w:lineRule="auto"/>
        <w:jc w:val="both"/>
        <w:rPr>
          <w:rFonts w:eastAsia="Yu Mincho" w:cs="Arial"/>
          <w:color w:val="auto"/>
          <w:szCs w:val="20"/>
          <w:lang w:eastAsia="es-ES"/>
        </w:rPr>
      </w:pPr>
      <w:r w:rsidRPr="0023047C">
        <w:rPr>
          <w:rFonts w:eastAsia="Yu Mincho" w:cs="Arial"/>
          <w:color w:val="auto"/>
          <w:szCs w:val="20"/>
          <w:lang w:eastAsia="es-ES"/>
        </w:rPr>
        <w:t xml:space="preserve">Las certificaciones de experiencia expedidas por el interventor de obra no servirán para probar la experiencia requerida. </w:t>
      </w:r>
    </w:p>
    <w:p w14:paraId="1C881BFD" w14:textId="0ABC2B8E" w:rsidR="00147EE0" w:rsidRPr="0023047C" w:rsidRDefault="00147EE0" w:rsidP="00C068AB">
      <w:pPr>
        <w:pStyle w:val="Capitulo3"/>
        <w:numPr>
          <w:ilvl w:val="2"/>
          <w:numId w:val="49"/>
        </w:numPr>
        <w:spacing w:line="240" w:lineRule="auto"/>
        <w:jc w:val="both"/>
        <w:outlineLvl w:val="2"/>
        <w:rPr>
          <w:color w:val="auto"/>
        </w:rPr>
      </w:pPr>
      <w:bookmarkStart w:id="620" w:name="_Toc26253809"/>
      <w:bookmarkStart w:id="621" w:name="_Toc26260136"/>
      <w:bookmarkStart w:id="622" w:name="_Toc26263602"/>
      <w:bookmarkStart w:id="623" w:name="_Toc26253810"/>
      <w:bookmarkStart w:id="624" w:name="_Toc26260137"/>
      <w:bookmarkStart w:id="625" w:name="_Toc26263603"/>
      <w:bookmarkStart w:id="626" w:name="_Toc26253811"/>
      <w:bookmarkStart w:id="627" w:name="_Toc26260138"/>
      <w:bookmarkStart w:id="628" w:name="_Toc26263604"/>
      <w:bookmarkStart w:id="629" w:name="_Toc26253812"/>
      <w:bookmarkStart w:id="630" w:name="_Toc26260139"/>
      <w:bookmarkStart w:id="631" w:name="_Toc26263605"/>
      <w:bookmarkStart w:id="632" w:name="_Toc26253813"/>
      <w:bookmarkStart w:id="633" w:name="_Toc26260140"/>
      <w:bookmarkStart w:id="634" w:name="_Toc26263606"/>
      <w:bookmarkStart w:id="635" w:name="_Toc26253814"/>
      <w:bookmarkStart w:id="636" w:name="_Toc26260141"/>
      <w:bookmarkStart w:id="637" w:name="_Toc26263607"/>
      <w:bookmarkStart w:id="638" w:name="_Toc26253815"/>
      <w:bookmarkStart w:id="639" w:name="_Toc26260142"/>
      <w:bookmarkStart w:id="640" w:name="_Toc26263608"/>
      <w:bookmarkStart w:id="641" w:name="_Toc26253816"/>
      <w:bookmarkStart w:id="642" w:name="_Toc26260143"/>
      <w:bookmarkStart w:id="643" w:name="_Toc26263609"/>
      <w:bookmarkStart w:id="644" w:name="_Toc26253817"/>
      <w:bookmarkStart w:id="645" w:name="_Toc26260144"/>
      <w:bookmarkStart w:id="646" w:name="_Toc26263610"/>
      <w:bookmarkStart w:id="647" w:name="_Toc26253818"/>
      <w:bookmarkStart w:id="648" w:name="_Toc26260145"/>
      <w:bookmarkStart w:id="649" w:name="_Toc26263611"/>
      <w:bookmarkStart w:id="650" w:name="_Toc26253819"/>
      <w:bookmarkStart w:id="651" w:name="_Toc26260146"/>
      <w:bookmarkStart w:id="652" w:name="_Toc26263612"/>
      <w:bookmarkStart w:id="653" w:name="_Toc26253820"/>
      <w:bookmarkStart w:id="654" w:name="_Toc26260147"/>
      <w:bookmarkStart w:id="655" w:name="_Toc26263613"/>
      <w:bookmarkStart w:id="656" w:name="_Toc26253846"/>
      <w:bookmarkStart w:id="657" w:name="_Toc26260173"/>
      <w:bookmarkStart w:id="658" w:name="_Toc26263639"/>
      <w:bookmarkStart w:id="659" w:name="_Toc26253847"/>
      <w:bookmarkStart w:id="660" w:name="_Toc26260174"/>
      <w:bookmarkStart w:id="661" w:name="_Toc26263640"/>
      <w:bookmarkStart w:id="662" w:name="_Toc26253848"/>
      <w:bookmarkStart w:id="663" w:name="_Toc26260175"/>
      <w:bookmarkStart w:id="664" w:name="_Toc26263641"/>
      <w:bookmarkStart w:id="665" w:name="_Ref511411449"/>
      <w:bookmarkStart w:id="666" w:name="_Toc204853913"/>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r w:rsidRPr="0023047C">
        <w:rPr>
          <w:color w:val="auto"/>
        </w:rPr>
        <w:lastRenderedPageBreak/>
        <w:t>ACREDITACIÓN</w:t>
      </w:r>
      <w:r w:rsidR="002644ED" w:rsidRPr="0023047C">
        <w:rPr>
          <w:color w:val="auto"/>
        </w:rPr>
        <w:t xml:space="preserve"> </w:t>
      </w:r>
      <w:r w:rsidRPr="0023047C">
        <w:rPr>
          <w:color w:val="auto"/>
        </w:rPr>
        <w:t>DE</w:t>
      </w:r>
      <w:r w:rsidR="002644ED" w:rsidRPr="0023047C">
        <w:rPr>
          <w:color w:val="auto"/>
        </w:rPr>
        <w:t xml:space="preserve"> </w:t>
      </w:r>
      <w:r w:rsidRPr="0023047C">
        <w:rPr>
          <w:color w:val="auto"/>
        </w:rPr>
        <w:t>LA</w:t>
      </w:r>
      <w:r w:rsidR="002644ED" w:rsidRPr="0023047C">
        <w:rPr>
          <w:color w:val="auto"/>
        </w:rPr>
        <w:t xml:space="preserve"> </w:t>
      </w:r>
      <w:r w:rsidRPr="0023047C">
        <w:rPr>
          <w:color w:val="auto"/>
        </w:rPr>
        <w:t>EXPERIENCIA</w:t>
      </w:r>
      <w:r w:rsidR="002644ED" w:rsidRPr="0023047C">
        <w:rPr>
          <w:color w:val="auto"/>
        </w:rPr>
        <w:t xml:space="preserve"> </w:t>
      </w:r>
      <w:r w:rsidRPr="0023047C">
        <w:rPr>
          <w:color w:val="auto"/>
        </w:rPr>
        <w:t>REQUERIDA</w:t>
      </w:r>
      <w:bookmarkEnd w:id="665"/>
      <w:bookmarkEnd w:id="666"/>
    </w:p>
    <w:p w14:paraId="2CA66E7C" w14:textId="62C422FE" w:rsidR="00147EE0" w:rsidRPr="0023047C" w:rsidRDefault="00147EE0" w:rsidP="00695362">
      <w:pPr>
        <w:tabs>
          <w:tab w:val="left" w:pos="-142"/>
        </w:tabs>
        <w:autoSpaceDE w:val="0"/>
        <w:autoSpaceDN w:val="0"/>
        <w:adjustRightInd w:val="0"/>
        <w:spacing w:before="120" w:after="240" w:line="240" w:lineRule="auto"/>
        <w:jc w:val="both"/>
        <w:rPr>
          <w:rFonts w:eastAsia="Calibri Light" w:cs="Arial"/>
          <w:color w:val="auto"/>
          <w:szCs w:val="20"/>
          <w:lang w:eastAsia="es-ES"/>
        </w:rPr>
      </w:pPr>
      <w:r w:rsidRPr="0023047C">
        <w:rPr>
          <w:rFonts w:eastAsia="Calibri Light" w:cs="Arial"/>
          <w:color w:val="auto"/>
          <w:szCs w:val="20"/>
          <w:lang w:eastAsia="es-ES"/>
        </w:rPr>
        <w:t>Los</w:t>
      </w:r>
      <w:r w:rsidR="002644ED" w:rsidRPr="0023047C">
        <w:rPr>
          <w:rFonts w:eastAsia="Calibri Light" w:cs="Arial"/>
          <w:color w:val="auto"/>
          <w:szCs w:val="20"/>
          <w:lang w:eastAsia="es-ES"/>
        </w:rPr>
        <w:t xml:space="preserve"> </w:t>
      </w:r>
      <w:r w:rsidR="00E96109" w:rsidRPr="0023047C">
        <w:rPr>
          <w:rFonts w:eastAsia="Calibri Light" w:cs="Arial"/>
          <w:color w:val="auto"/>
          <w:szCs w:val="20"/>
          <w:lang w:eastAsia="es-ES"/>
        </w:rPr>
        <w:t>P</w:t>
      </w:r>
      <w:r w:rsidR="0082356A" w:rsidRPr="0023047C">
        <w:rPr>
          <w:rFonts w:eastAsia="Calibri Light" w:cs="Arial"/>
          <w:color w:val="auto"/>
          <w:szCs w:val="20"/>
          <w:lang w:eastAsia="es-ES"/>
        </w:rPr>
        <w:t>roponente</w:t>
      </w:r>
      <w:r w:rsidRPr="0023047C">
        <w:rPr>
          <w:rFonts w:eastAsia="Calibri Light" w:cs="Arial"/>
          <w:color w:val="auto"/>
          <w:szCs w:val="20"/>
          <w:lang w:eastAsia="es-ES"/>
        </w:rPr>
        <w:t>s</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acreditar</w:t>
      </w:r>
      <w:r w:rsidR="00994A5F" w:rsidRPr="0023047C">
        <w:rPr>
          <w:rFonts w:eastAsia="Calibri Light" w:cs="Arial"/>
          <w:color w:val="auto"/>
          <w:szCs w:val="20"/>
          <w:lang w:eastAsia="es-ES"/>
        </w:rPr>
        <w:t>á</w:t>
      </w:r>
      <w:r w:rsidRPr="0023047C">
        <w:rPr>
          <w:rFonts w:eastAsia="Calibri Light" w:cs="Arial"/>
          <w:color w:val="auto"/>
          <w:szCs w:val="20"/>
          <w:lang w:eastAsia="es-ES"/>
        </w:rPr>
        <w:t>n</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para</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cada</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uno</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de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los</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contratos</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aportados</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la</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siguiente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información</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mediante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alguno</w:t>
      </w:r>
      <w:r w:rsidR="00685EEE" w:rsidRPr="0023047C">
        <w:rPr>
          <w:rFonts w:eastAsia="Calibri Light" w:cs="Arial"/>
          <w:color w:val="auto"/>
          <w:szCs w:val="20"/>
          <w:lang w:eastAsia="es-ES"/>
        </w:rPr>
        <w:t xml:space="preserve"> o algunos</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de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los</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documentos</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señalados</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en</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la</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sección</w:t>
      </w:r>
      <w:r w:rsidR="002644ED" w:rsidRPr="0023047C">
        <w:rPr>
          <w:rFonts w:eastAsia="Calibri Light" w:cs="Arial"/>
          <w:color w:val="auto"/>
          <w:szCs w:val="20"/>
          <w:lang w:eastAsia="es-ES"/>
        </w:rPr>
        <w:t xml:space="preserve"> </w:t>
      </w:r>
      <w:r w:rsidR="00D31558" w:rsidRPr="0023047C">
        <w:rPr>
          <w:rFonts w:eastAsia="Calibri Light" w:cs="Arial"/>
          <w:color w:val="auto"/>
          <w:szCs w:val="20"/>
          <w:lang w:eastAsia="es-ES"/>
        </w:rPr>
        <w:t>4.5.4</w:t>
      </w:r>
      <w:r w:rsidR="00864065" w:rsidRPr="0023047C">
        <w:rPr>
          <w:rFonts w:eastAsia="Times New Roman" w:cs="Arial"/>
          <w:color w:val="auto"/>
          <w:szCs w:val="20"/>
          <w:lang w:eastAsia="es-ES"/>
        </w:rPr>
        <w:t xml:space="preserve"> </w:t>
      </w:r>
      <w:r w:rsidR="004C2734" w:rsidRPr="0023047C">
        <w:rPr>
          <w:rFonts w:eastAsia="Calibri Light" w:cs="Arial"/>
          <w:color w:val="auto"/>
          <w:szCs w:val="20"/>
          <w:lang w:eastAsia="es-ES"/>
        </w:rPr>
        <w:t xml:space="preserve">de la </w:t>
      </w:r>
      <w:r w:rsidR="00E27E93" w:rsidRPr="0023047C">
        <w:rPr>
          <w:rFonts w:eastAsia="Calibri Light" w:cs="Arial"/>
          <w:color w:val="auto"/>
          <w:szCs w:val="20"/>
          <w:lang w:eastAsia="es-ES"/>
        </w:rPr>
        <w:t>invitación</w:t>
      </w:r>
      <w:r w:rsidRPr="0023047C">
        <w:rPr>
          <w:rFonts w:eastAsia="Calibri Light" w:cs="Arial"/>
          <w:color w:val="auto"/>
          <w:szCs w:val="20"/>
          <w:lang w:eastAsia="es-ES"/>
        </w:rPr>
        <w:t>:</w:t>
      </w:r>
      <w:r w:rsidR="002644ED" w:rsidRPr="0023047C">
        <w:rPr>
          <w:rFonts w:eastAsia="Calibri Light" w:cs="Arial"/>
          <w:color w:val="auto"/>
          <w:szCs w:val="20"/>
          <w:lang w:eastAsia="es-ES"/>
        </w:rPr>
        <w:t xml:space="preserve"> </w:t>
      </w:r>
    </w:p>
    <w:p w14:paraId="07E96005" w14:textId="124D72B0" w:rsidR="00147EE0" w:rsidRPr="0023047C" w:rsidRDefault="00703115" w:rsidP="00C068AB">
      <w:pPr>
        <w:numPr>
          <w:ilvl w:val="0"/>
          <w:numId w:val="10"/>
        </w:numPr>
        <w:tabs>
          <w:tab w:val="left" w:pos="-142"/>
        </w:tabs>
        <w:autoSpaceDE w:val="0"/>
        <w:autoSpaceDN w:val="0"/>
        <w:adjustRightInd w:val="0"/>
        <w:spacing w:before="120" w:after="240" w:line="240" w:lineRule="auto"/>
        <w:jc w:val="both"/>
        <w:rPr>
          <w:rFonts w:eastAsia="Calibri Light" w:cs="Arial"/>
          <w:color w:val="auto"/>
          <w:szCs w:val="20"/>
          <w:lang w:val="x-none" w:eastAsia="es-ES"/>
        </w:rPr>
      </w:pPr>
      <w:r w:rsidRPr="0023047C">
        <w:rPr>
          <w:rFonts w:eastAsia="Calibri Light" w:cs="Arial"/>
          <w:color w:val="auto"/>
          <w:szCs w:val="20"/>
          <w:lang w:eastAsia="es-ES"/>
        </w:rPr>
        <w:t>Contratante</w:t>
      </w:r>
      <w:r w:rsidR="00DD60E2" w:rsidRPr="0023047C">
        <w:rPr>
          <w:rFonts w:eastAsia="Calibri Light" w:cs="Arial"/>
          <w:color w:val="auto"/>
          <w:szCs w:val="20"/>
          <w:lang w:eastAsia="es-ES"/>
        </w:rPr>
        <w:t>.</w:t>
      </w:r>
    </w:p>
    <w:p w14:paraId="1F15528C" w14:textId="703AE5C5" w:rsidR="00147EE0" w:rsidRPr="0023047C" w:rsidRDefault="00147EE0" w:rsidP="00C068AB">
      <w:pPr>
        <w:numPr>
          <w:ilvl w:val="0"/>
          <w:numId w:val="10"/>
        </w:numPr>
        <w:tabs>
          <w:tab w:val="left" w:pos="-142"/>
        </w:tabs>
        <w:autoSpaceDE w:val="0"/>
        <w:autoSpaceDN w:val="0"/>
        <w:adjustRightInd w:val="0"/>
        <w:spacing w:before="120" w:after="240" w:line="240" w:lineRule="auto"/>
        <w:jc w:val="both"/>
        <w:rPr>
          <w:rFonts w:eastAsia="Calibri Light" w:cs="Arial"/>
          <w:color w:val="auto"/>
          <w:szCs w:val="20"/>
          <w:lang w:val="x-none" w:eastAsia="es-ES"/>
        </w:rPr>
      </w:pPr>
      <w:r w:rsidRPr="0023047C">
        <w:rPr>
          <w:rFonts w:eastAsia="Calibri Light" w:cs="Arial"/>
          <w:color w:val="auto"/>
          <w:szCs w:val="20"/>
          <w:lang w:val="x-none" w:eastAsia="es-ES"/>
        </w:rPr>
        <w:t>Objeto</w:t>
      </w:r>
      <w:r w:rsidR="002644ED" w:rsidRPr="0023047C">
        <w:rPr>
          <w:rFonts w:eastAsia="Calibri Light" w:cs="Arial"/>
          <w:color w:val="auto"/>
          <w:szCs w:val="20"/>
          <w:lang w:val="x-none" w:eastAsia="es-ES"/>
        </w:rPr>
        <w:t xml:space="preserve"> </w:t>
      </w:r>
      <w:r w:rsidRPr="0023047C">
        <w:rPr>
          <w:rFonts w:eastAsia="Calibri Light" w:cs="Arial"/>
          <w:color w:val="auto"/>
          <w:szCs w:val="20"/>
          <w:lang w:val="x-none" w:eastAsia="es-ES"/>
        </w:rPr>
        <w:t>del</w:t>
      </w:r>
      <w:r w:rsidR="002644ED" w:rsidRPr="0023047C">
        <w:rPr>
          <w:rFonts w:eastAsia="Calibri Light" w:cs="Arial"/>
          <w:color w:val="auto"/>
          <w:szCs w:val="20"/>
          <w:lang w:val="x-none" w:eastAsia="es-ES"/>
        </w:rPr>
        <w:t xml:space="preserve"> </w:t>
      </w:r>
      <w:r w:rsidRPr="0023047C">
        <w:rPr>
          <w:rFonts w:eastAsia="Calibri Light" w:cs="Arial"/>
          <w:color w:val="auto"/>
          <w:szCs w:val="20"/>
          <w:lang w:val="x-none" w:eastAsia="es-ES"/>
        </w:rPr>
        <w:t>contrato</w:t>
      </w:r>
      <w:r w:rsidR="00DD60E2" w:rsidRPr="0023047C">
        <w:rPr>
          <w:rFonts w:eastAsia="Calibri Light" w:cs="Arial"/>
          <w:color w:val="auto"/>
          <w:szCs w:val="20"/>
          <w:lang w:eastAsia="es-ES"/>
        </w:rPr>
        <w:t>.</w:t>
      </w:r>
    </w:p>
    <w:p w14:paraId="62B98658" w14:textId="1E8DA444" w:rsidR="00147EE0" w:rsidRPr="0023047C" w:rsidRDefault="00147EE0" w:rsidP="00C068AB">
      <w:pPr>
        <w:numPr>
          <w:ilvl w:val="0"/>
          <w:numId w:val="10"/>
        </w:numPr>
        <w:tabs>
          <w:tab w:val="left" w:pos="-142"/>
        </w:tabs>
        <w:autoSpaceDE w:val="0"/>
        <w:autoSpaceDN w:val="0"/>
        <w:adjustRightInd w:val="0"/>
        <w:spacing w:before="120" w:after="240" w:line="240" w:lineRule="auto"/>
        <w:jc w:val="both"/>
        <w:rPr>
          <w:rFonts w:eastAsia="Calibri Light" w:cs="Arial"/>
          <w:color w:val="auto"/>
          <w:szCs w:val="20"/>
          <w:lang w:val="x-none" w:eastAsia="es-ES"/>
        </w:rPr>
      </w:pPr>
      <w:r w:rsidRPr="0023047C">
        <w:rPr>
          <w:rFonts w:eastAsia="Calibri Light" w:cs="Arial"/>
          <w:color w:val="auto"/>
          <w:szCs w:val="20"/>
          <w:lang w:val="x-none" w:eastAsia="es-ES"/>
        </w:rPr>
        <w:t>Principales</w:t>
      </w:r>
      <w:r w:rsidR="002644ED" w:rsidRPr="0023047C">
        <w:rPr>
          <w:rFonts w:eastAsia="Calibri Light" w:cs="Arial"/>
          <w:color w:val="auto"/>
          <w:szCs w:val="20"/>
          <w:lang w:val="x-none" w:eastAsia="es-ES"/>
        </w:rPr>
        <w:t xml:space="preserve"> </w:t>
      </w:r>
      <w:r w:rsidRPr="0023047C">
        <w:rPr>
          <w:rFonts w:eastAsia="Calibri Light" w:cs="Arial"/>
          <w:color w:val="auto"/>
          <w:szCs w:val="20"/>
          <w:lang w:val="x-none" w:eastAsia="es-ES"/>
        </w:rPr>
        <w:t>actividades</w:t>
      </w:r>
      <w:r w:rsidR="002644ED" w:rsidRPr="0023047C">
        <w:rPr>
          <w:rFonts w:eastAsia="Calibri Light" w:cs="Arial"/>
          <w:color w:val="auto"/>
          <w:szCs w:val="20"/>
          <w:lang w:val="x-none" w:eastAsia="es-ES"/>
        </w:rPr>
        <w:t xml:space="preserve"> </w:t>
      </w:r>
      <w:r w:rsidRPr="0023047C">
        <w:rPr>
          <w:rFonts w:eastAsia="Calibri Light" w:cs="Arial"/>
          <w:color w:val="auto"/>
          <w:szCs w:val="20"/>
          <w:lang w:val="x-none" w:eastAsia="es-ES"/>
        </w:rPr>
        <w:t>ejecutadas</w:t>
      </w:r>
      <w:r w:rsidR="00DD60E2" w:rsidRPr="0023047C">
        <w:rPr>
          <w:rFonts w:eastAsia="Calibri Light" w:cs="Arial"/>
          <w:color w:val="auto"/>
          <w:szCs w:val="20"/>
          <w:lang w:eastAsia="es-ES"/>
        </w:rPr>
        <w:t>.</w:t>
      </w:r>
    </w:p>
    <w:p w14:paraId="1AB2F3B5" w14:textId="22D88B52" w:rsidR="00147EE0" w:rsidRPr="0023047C" w:rsidRDefault="00147EE0" w:rsidP="00C068AB">
      <w:pPr>
        <w:numPr>
          <w:ilvl w:val="0"/>
          <w:numId w:val="10"/>
        </w:numPr>
        <w:tabs>
          <w:tab w:val="left" w:pos="-142"/>
        </w:tabs>
        <w:autoSpaceDE w:val="0"/>
        <w:autoSpaceDN w:val="0"/>
        <w:adjustRightInd w:val="0"/>
        <w:spacing w:before="120" w:after="240" w:line="240" w:lineRule="auto"/>
        <w:jc w:val="both"/>
        <w:rPr>
          <w:rFonts w:eastAsia="Calibri Light" w:cs="Arial"/>
          <w:color w:val="auto"/>
          <w:szCs w:val="20"/>
          <w:lang w:val="x-none" w:eastAsia="es-ES"/>
        </w:rPr>
      </w:pPr>
      <w:r w:rsidRPr="0023047C">
        <w:rPr>
          <w:rFonts w:eastAsia="Calibri Light" w:cs="Arial"/>
          <w:color w:val="auto"/>
          <w:szCs w:val="20"/>
          <w:lang w:val="x-none" w:eastAsia="es-ES"/>
        </w:rPr>
        <w:t>Las</w:t>
      </w:r>
      <w:r w:rsidR="002644ED" w:rsidRPr="0023047C">
        <w:rPr>
          <w:rFonts w:eastAsia="Calibri Light" w:cs="Arial"/>
          <w:color w:val="auto"/>
          <w:szCs w:val="20"/>
          <w:lang w:val="x-none" w:eastAsia="es-ES"/>
        </w:rPr>
        <w:t xml:space="preserve"> </w:t>
      </w:r>
      <w:r w:rsidRPr="0023047C">
        <w:rPr>
          <w:rFonts w:eastAsia="Calibri Light" w:cs="Arial"/>
          <w:color w:val="auto"/>
          <w:szCs w:val="20"/>
          <w:lang w:val="x-none" w:eastAsia="es-ES"/>
        </w:rPr>
        <w:t>longitudes,</w:t>
      </w:r>
      <w:r w:rsidR="002644ED" w:rsidRPr="0023047C">
        <w:rPr>
          <w:rFonts w:eastAsia="Calibri Light" w:cs="Arial"/>
          <w:color w:val="auto"/>
          <w:szCs w:val="20"/>
          <w:lang w:val="x-none" w:eastAsia="es-ES"/>
        </w:rPr>
        <w:t xml:space="preserve"> </w:t>
      </w:r>
      <w:r w:rsidRPr="0023047C">
        <w:rPr>
          <w:rFonts w:eastAsia="Calibri Light" w:cs="Arial"/>
          <w:color w:val="auto"/>
          <w:szCs w:val="20"/>
          <w:lang w:val="x-none" w:eastAsia="es-ES"/>
        </w:rPr>
        <w:t>volúmenes,</w:t>
      </w:r>
      <w:r w:rsidR="002644ED" w:rsidRPr="0023047C">
        <w:rPr>
          <w:rFonts w:eastAsia="Calibri Light" w:cs="Arial"/>
          <w:color w:val="auto"/>
          <w:szCs w:val="20"/>
          <w:lang w:val="x-none" w:eastAsia="es-ES"/>
        </w:rPr>
        <w:t xml:space="preserve"> </w:t>
      </w:r>
      <w:r w:rsidRPr="0023047C">
        <w:rPr>
          <w:rFonts w:eastAsia="Calibri Light" w:cs="Arial"/>
          <w:color w:val="auto"/>
          <w:szCs w:val="20"/>
          <w:lang w:val="x-none" w:eastAsia="es-ES"/>
        </w:rPr>
        <w:t>dimensiones,</w:t>
      </w:r>
      <w:r w:rsidR="002644ED" w:rsidRPr="0023047C">
        <w:rPr>
          <w:rFonts w:eastAsia="Calibri Light" w:cs="Arial"/>
          <w:color w:val="auto"/>
          <w:szCs w:val="20"/>
          <w:lang w:val="x-none" w:eastAsia="es-ES"/>
        </w:rPr>
        <w:t xml:space="preserve"> </w:t>
      </w:r>
      <w:r w:rsidRPr="0023047C">
        <w:rPr>
          <w:rFonts w:eastAsia="Calibri Light" w:cs="Arial"/>
          <w:color w:val="auto"/>
          <w:szCs w:val="20"/>
          <w:lang w:val="x-none" w:eastAsia="es-ES"/>
        </w:rPr>
        <w:t>tipologías</w:t>
      </w:r>
      <w:r w:rsidR="002644ED" w:rsidRPr="0023047C">
        <w:rPr>
          <w:rFonts w:eastAsia="Calibri Light" w:cs="Arial"/>
          <w:color w:val="auto"/>
          <w:szCs w:val="20"/>
          <w:lang w:val="x-none" w:eastAsia="es-ES"/>
        </w:rPr>
        <w:t xml:space="preserve"> </w:t>
      </w:r>
      <w:r w:rsidRPr="0023047C">
        <w:rPr>
          <w:rFonts w:eastAsia="Calibri Light" w:cs="Arial"/>
          <w:color w:val="auto"/>
          <w:szCs w:val="20"/>
          <w:lang w:val="x-none" w:eastAsia="es-ES"/>
        </w:rPr>
        <w:t>y</w:t>
      </w:r>
      <w:r w:rsidR="002644ED" w:rsidRPr="0023047C">
        <w:rPr>
          <w:rFonts w:eastAsia="Calibri Light" w:cs="Arial"/>
          <w:color w:val="auto"/>
          <w:szCs w:val="20"/>
          <w:lang w:val="x-none" w:eastAsia="es-ES"/>
        </w:rPr>
        <w:t xml:space="preserve"> </w:t>
      </w:r>
      <w:r w:rsidRPr="0023047C">
        <w:rPr>
          <w:rFonts w:eastAsia="Calibri Light" w:cs="Arial"/>
          <w:color w:val="auto"/>
          <w:szCs w:val="20"/>
          <w:lang w:val="x-none" w:eastAsia="es-ES"/>
        </w:rPr>
        <w:t>demás</w:t>
      </w:r>
      <w:r w:rsidR="002644ED" w:rsidRPr="0023047C">
        <w:rPr>
          <w:rFonts w:eastAsia="Calibri Light" w:cs="Arial"/>
          <w:color w:val="auto"/>
          <w:szCs w:val="20"/>
          <w:lang w:val="x-none" w:eastAsia="es-ES"/>
        </w:rPr>
        <w:t xml:space="preserve"> </w:t>
      </w:r>
      <w:r w:rsidRPr="0023047C">
        <w:rPr>
          <w:rFonts w:eastAsia="Calibri Light" w:cs="Arial"/>
          <w:color w:val="auto"/>
          <w:szCs w:val="20"/>
          <w:lang w:val="x-none" w:eastAsia="es-ES"/>
        </w:rPr>
        <w:t>condiciones</w:t>
      </w:r>
      <w:r w:rsidR="002644ED" w:rsidRPr="0023047C">
        <w:rPr>
          <w:rFonts w:eastAsia="Calibri Light" w:cs="Arial"/>
          <w:color w:val="auto"/>
          <w:szCs w:val="20"/>
          <w:lang w:val="x-none" w:eastAsia="es-ES"/>
        </w:rPr>
        <w:t xml:space="preserve"> </w:t>
      </w:r>
      <w:r w:rsidRPr="0023047C">
        <w:rPr>
          <w:rFonts w:eastAsia="Calibri Light" w:cs="Arial"/>
          <w:color w:val="auto"/>
          <w:szCs w:val="20"/>
          <w:lang w:val="x-none" w:eastAsia="es-ES"/>
        </w:rPr>
        <w:t>de</w:t>
      </w:r>
      <w:r w:rsidR="002644ED" w:rsidRPr="0023047C">
        <w:rPr>
          <w:rFonts w:eastAsia="Calibri Light" w:cs="Arial"/>
          <w:color w:val="auto"/>
          <w:szCs w:val="20"/>
          <w:lang w:val="x-none" w:eastAsia="es-ES"/>
        </w:rPr>
        <w:t xml:space="preserve"> </w:t>
      </w:r>
      <w:r w:rsidRPr="0023047C">
        <w:rPr>
          <w:rFonts w:eastAsia="Calibri Light" w:cs="Arial"/>
          <w:color w:val="auto"/>
          <w:szCs w:val="20"/>
          <w:lang w:val="x-none" w:eastAsia="es-ES"/>
        </w:rPr>
        <w:t>experiencia</w:t>
      </w:r>
      <w:r w:rsidR="002644ED" w:rsidRPr="0023047C">
        <w:rPr>
          <w:rFonts w:eastAsia="Calibri Light" w:cs="Arial"/>
          <w:color w:val="auto"/>
          <w:szCs w:val="20"/>
          <w:lang w:val="x-none" w:eastAsia="es-ES"/>
        </w:rPr>
        <w:t xml:space="preserve"> </w:t>
      </w:r>
      <w:r w:rsidRPr="0023047C">
        <w:rPr>
          <w:rFonts w:eastAsia="Calibri Light" w:cs="Arial"/>
          <w:color w:val="auto"/>
          <w:szCs w:val="20"/>
          <w:lang w:val="x-none" w:eastAsia="es-ES"/>
        </w:rPr>
        <w:t>establecidas</w:t>
      </w:r>
      <w:r w:rsidR="002644ED" w:rsidRPr="0023047C">
        <w:rPr>
          <w:rFonts w:eastAsia="Calibri Light" w:cs="Arial"/>
          <w:color w:val="auto"/>
          <w:szCs w:val="20"/>
          <w:lang w:val="x-none" w:eastAsia="es-ES"/>
        </w:rPr>
        <w:t xml:space="preserve"> </w:t>
      </w:r>
      <w:r w:rsidRPr="0023047C">
        <w:rPr>
          <w:rFonts w:eastAsia="Calibri Light" w:cs="Arial"/>
          <w:color w:val="auto"/>
          <w:szCs w:val="20"/>
          <w:lang w:val="x-none" w:eastAsia="es-ES"/>
        </w:rPr>
        <w:t>en</w:t>
      </w:r>
      <w:r w:rsidR="002644ED" w:rsidRPr="0023047C">
        <w:rPr>
          <w:rFonts w:eastAsia="Calibri Light" w:cs="Arial"/>
          <w:color w:val="auto"/>
          <w:szCs w:val="20"/>
          <w:lang w:val="x-none" w:eastAsia="es-ES"/>
        </w:rPr>
        <w:t xml:space="preserve"> </w:t>
      </w:r>
      <w:r w:rsidRPr="0023047C">
        <w:rPr>
          <w:rFonts w:eastAsia="Calibri Light" w:cs="Arial"/>
          <w:color w:val="auto"/>
          <w:szCs w:val="20"/>
          <w:lang w:val="x-none" w:eastAsia="es-ES"/>
        </w:rPr>
        <w:t>la</w:t>
      </w:r>
      <w:r w:rsidR="00396DAB" w:rsidRPr="0023047C">
        <w:rPr>
          <w:rFonts w:eastAsia="Calibri Light" w:cs="Arial"/>
          <w:color w:val="auto"/>
          <w:szCs w:val="20"/>
          <w:lang w:eastAsia="es-ES"/>
        </w:rPr>
        <w:t xml:space="preserve"> </w:t>
      </w:r>
      <w:r w:rsidR="00E96109" w:rsidRPr="0023047C">
        <w:rPr>
          <w:rFonts w:eastAsia="Calibri Light" w:cs="Arial"/>
          <w:color w:val="auto"/>
          <w:szCs w:val="20"/>
          <w:lang w:eastAsia="es-ES"/>
        </w:rPr>
        <w:t>Matriz 1- Experiencia, si aplica.</w:t>
      </w:r>
      <w:r w:rsidR="002477E3" w:rsidRPr="0023047C">
        <w:rPr>
          <w:rFonts w:eastAsia="Calibri Light" w:cs="Arial"/>
          <w:color w:val="auto"/>
          <w:szCs w:val="20"/>
          <w:lang w:eastAsia="es-ES"/>
        </w:rPr>
        <w:t xml:space="preserve"> </w:t>
      </w:r>
    </w:p>
    <w:p w14:paraId="60E17873" w14:textId="10980F43" w:rsidR="00CC0432" w:rsidRPr="0023047C" w:rsidRDefault="00147EE0" w:rsidP="00C068AB">
      <w:pPr>
        <w:numPr>
          <w:ilvl w:val="0"/>
          <w:numId w:val="10"/>
        </w:numPr>
        <w:tabs>
          <w:tab w:val="left" w:pos="-142"/>
        </w:tabs>
        <w:autoSpaceDE w:val="0"/>
        <w:autoSpaceDN w:val="0"/>
        <w:adjustRightInd w:val="0"/>
        <w:spacing w:before="120" w:after="240" w:line="240" w:lineRule="auto"/>
        <w:jc w:val="both"/>
        <w:rPr>
          <w:rFonts w:eastAsia="Calibri Light" w:cs="Arial"/>
          <w:color w:val="auto"/>
          <w:szCs w:val="20"/>
          <w:lang w:val="es-MX" w:eastAsia="es-ES"/>
        </w:rPr>
      </w:pPr>
      <w:r w:rsidRPr="0023047C">
        <w:rPr>
          <w:rFonts w:eastAsia="Calibri Light" w:cs="Arial"/>
          <w:color w:val="auto"/>
          <w:szCs w:val="20"/>
          <w:lang w:val="x-none" w:eastAsia="es-ES"/>
        </w:rPr>
        <w:t>La</w:t>
      </w:r>
      <w:r w:rsidR="002644ED" w:rsidRPr="0023047C">
        <w:rPr>
          <w:rFonts w:eastAsia="Calibri Light" w:cs="Arial"/>
          <w:color w:val="auto"/>
          <w:szCs w:val="20"/>
          <w:lang w:val="x-none" w:eastAsia="es-ES"/>
        </w:rPr>
        <w:t xml:space="preserve"> </w:t>
      </w:r>
      <w:r w:rsidRPr="0023047C">
        <w:rPr>
          <w:rFonts w:eastAsia="Calibri Light" w:cs="Arial"/>
          <w:color w:val="auto"/>
          <w:szCs w:val="20"/>
          <w:lang w:val="x-none" w:eastAsia="es-ES"/>
        </w:rPr>
        <w:t>fecha</w:t>
      </w:r>
      <w:r w:rsidR="002644ED" w:rsidRPr="0023047C">
        <w:rPr>
          <w:rFonts w:eastAsia="Calibri Light" w:cs="Arial"/>
          <w:color w:val="auto"/>
          <w:szCs w:val="20"/>
          <w:lang w:val="x-none" w:eastAsia="es-ES"/>
        </w:rPr>
        <w:t xml:space="preserve"> </w:t>
      </w:r>
      <w:r w:rsidRPr="0023047C">
        <w:rPr>
          <w:rFonts w:eastAsia="Calibri Light" w:cs="Arial"/>
          <w:color w:val="auto"/>
          <w:szCs w:val="20"/>
          <w:lang w:val="x-none" w:eastAsia="es-ES"/>
        </w:rPr>
        <w:t>de</w:t>
      </w:r>
      <w:r w:rsidR="002644ED" w:rsidRPr="0023047C">
        <w:rPr>
          <w:rFonts w:eastAsia="Calibri Light" w:cs="Arial"/>
          <w:color w:val="auto"/>
          <w:szCs w:val="20"/>
          <w:lang w:val="x-none" w:eastAsia="es-ES"/>
        </w:rPr>
        <w:t xml:space="preserve"> </w:t>
      </w:r>
      <w:r w:rsidRPr="0023047C">
        <w:rPr>
          <w:rFonts w:eastAsia="Calibri Light" w:cs="Arial"/>
          <w:color w:val="auto"/>
          <w:szCs w:val="20"/>
          <w:lang w:val="x-none" w:eastAsia="es-ES"/>
        </w:rPr>
        <w:t>iniciación</w:t>
      </w:r>
      <w:r w:rsidR="002644ED" w:rsidRPr="0023047C">
        <w:rPr>
          <w:rFonts w:eastAsia="Calibri Light" w:cs="Arial"/>
          <w:color w:val="auto"/>
          <w:szCs w:val="20"/>
          <w:lang w:val="x-none" w:eastAsia="es-ES"/>
        </w:rPr>
        <w:t xml:space="preserve"> </w:t>
      </w:r>
      <w:r w:rsidRPr="0023047C">
        <w:rPr>
          <w:rFonts w:eastAsia="Calibri Light" w:cs="Arial"/>
          <w:color w:val="auto"/>
          <w:szCs w:val="20"/>
          <w:lang w:val="x-none" w:eastAsia="es-ES"/>
        </w:rPr>
        <w:t>de</w:t>
      </w:r>
      <w:r w:rsidR="002644ED" w:rsidRPr="0023047C">
        <w:rPr>
          <w:rFonts w:eastAsia="Calibri Light" w:cs="Arial"/>
          <w:color w:val="auto"/>
          <w:szCs w:val="20"/>
          <w:lang w:val="x-none" w:eastAsia="es-ES"/>
        </w:rPr>
        <w:t xml:space="preserve"> </w:t>
      </w:r>
      <w:r w:rsidRPr="0023047C">
        <w:rPr>
          <w:rFonts w:eastAsia="Calibri Light" w:cs="Arial"/>
          <w:color w:val="auto"/>
          <w:szCs w:val="20"/>
          <w:lang w:val="x-none" w:eastAsia="es-ES"/>
        </w:rPr>
        <w:t>la</w:t>
      </w:r>
      <w:r w:rsidR="002644ED" w:rsidRPr="0023047C">
        <w:rPr>
          <w:rFonts w:eastAsia="Calibri Light" w:cs="Arial"/>
          <w:color w:val="auto"/>
          <w:szCs w:val="20"/>
          <w:lang w:val="x-none" w:eastAsia="es-ES"/>
        </w:rPr>
        <w:t xml:space="preserve"> </w:t>
      </w:r>
      <w:r w:rsidRPr="0023047C">
        <w:rPr>
          <w:rFonts w:eastAsia="Calibri Light" w:cs="Arial"/>
          <w:color w:val="auto"/>
          <w:szCs w:val="20"/>
          <w:lang w:val="x-none" w:eastAsia="es-ES"/>
        </w:rPr>
        <w:t>ejecución</w:t>
      </w:r>
      <w:r w:rsidR="002644ED" w:rsidRPr="0023047C">
        <w:rPr>
          <w:rFonts w:eastAsia="Calibri Light" w:cs="Arial"/>
          <w:color w:val="auto"/>
          <w:szCs w:val="20"/>
          <w:lang w:val="x-none" w:eastAsia="es-ES"/>
        </w:rPr>
        <w:t xml:space="preserve"> </w:t>
      </w:r>
      <w:r w:rsidRPr="0023047C">
        <w:rPr>
          <w:rFonts w:eastAsia="Calibri Light" w:cs="Arial"/>
          <w:color w:val="auto"/>
          <w:szCs w:val="20"/>
          <w:lang w:val="x-none" w:eastAsia="es-ES"/>
        </w:rPr>
        <w:t>del</w:t>
      </w:r>
      <w:r w:rsidR="002644ED" w:rsidRPr="0023047C">
        <w:rPr>
          <w:rFonts w:eastAsia="Calibri Light" w:cs="Arial"/>
          <w:color w:val="auto"/>
          <w:szCs w:val="20"/>
          <w:lang w:val="x-none" w:eastAsia="es-ES"/>
        </w:rPr>
        <w:t xml:space="preserve"> </w:t>
      </w:r>
      <w:r w:rsidRPr="0023047C">
        <w:rPr>
          <w:rFonts w:eastAsia="Calibri Light" w:cs="Arial"/>
          <w:color w:val="auto"/>
          <w:szCs w:val="20"/>
          <w:lang w:val="x-none" w:eastAsia="es-ES"/>
        </w:rPr>
        <w:t>contrato.</w:t>
      </w:r>
      <w:r w:rsidR="002644ED" w:rsidRPr="0023047C">
        <w:rPr>
          <w:rFonts w:eastAsia="Calibri Light" w:cs="Arial"/>
          <w:color w:val="auto"/>
          <w:szCs w:val="20"/>
          <w:lang w:val="x-none" w:eastAsia="es-ES"/>
        </w:rPr>
        <w:t xml:space="preserve"> </w:t>
      </w:r>
      <w:r w:rsidR="00CC0432" w:rsidRPr="0023047C">
        <w:rPr>
          <w:rFonts w:eastAsia="Calibri Light" w:cs="Arial"/>
          <w:color w:val="auto"/>
          <w:szCs w:val="20"/>
          <w:lang w:val="es-MX" w:eastAsia="es-ES"/>
        </w:rPr>
        <w:t xml:space="preserve">Esta fecha es diferente a la de suscripción del contrato, a menos que de los documentos del numeral 4.5.4 de forma expresa así se determine. </w:t>
      </w:r>
    </w:p>
    <w:p w14:paraId="44D6BD34" w14:textId="77777777" w:rsidR="00CC0432" w:rsidRPr="0023047C" w:rsidRDefault="00CC0432" w:rsidP="00695362">
      <w:pPr>
        <w:tabs>
          <w:tab w:val="left" w:pos="-142"/>
        </w:tabs>
        <w:autoSpaceDE w:val="0"/>
        <w:autoSpaceDN w:val="0"/>
        <w:adjustRightInd w:val="0"/>
        <w:spacing w:before="120" w:after="240" w:line="240" w:lineRule="auto"/>
        <w:ind w:left="720"/>
        <w:jc w:val="both"/>
        <w:rPr>
          <w:rFonts w:eastAsia="Calibri Light" w:cs="Arial"/>
          <w:color w:val="auto"/>
          <w:szCs w:val="20"/>
          <w:lang w:val="es-MX" w:eastAsia="es-ES"/>
        </w:rPr>
      </w:pPr>
      <w:r w:rsidRPr="0023047C">
        <w:rPr>
          <w:rFonts w:eastAsia="Calibri Light" w:cs="Arial"/>
          <w:color w:val="auto"/>
          <w:szCs w:val="20"/>
          <w:lang w:val="es-MX"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19A991E2" w14:textId="73B3AD82" w:rsidR="00546A8B" w:rsidRPr="0023047C" w:rsidRDefault="00147EE0" w:rsidP="00C068AB">
      <w:pPr>
        <w:numPr>
          <w:ilvl w:val="0"/>
          <w:numId w:val="10"/>
        </w:numPr>
        <w:tabs>
          <w:tab w:val="left" w:pos="-142"/>
        </w:tabs>
        <w:autoSpaceDE w:val="0"/>
        <w:autoSpaceDN w:val="0"/>
        <w:adjustRightInd w:val="0"/>
        <w:spacing w:before="120" w:after="240" w:line="240" w:lineRule="auto"/>
        <w:jc w:val="both"/>
        <w:rPr>
          <w:rFonts w:eastAsia="Calibri Light" w:cs="Arial"/>
          <w:color w:val="auto"/>
          <w:szCs w:val="20"/>
          <w:lang w:val="es-MX" w:eastAsia="es-ES"/>
        </w:rPr>
      </w:pPr>
      <w:r w:rsidRPr="0023047C">
        <w:rPr>
          <w:rFonts w:eastAsia="Calibri Light" w:cs="Arial"/>
          <w:color w:val="auto"/>
          <w:szCs w:val="20"/>
          <w:lang w:val="x-none" w:eastAsia="es-ES"/>
        </w:rPr>
        <w:t>La</w:t>
      </w:r>
      <w:r w:rsidR="002644ED" w:rsidRPr="0023047C">
        <w:rPr>
          <w:rFonts w:eastAsia="Calibri Light" w:cs="Arial"/>
          <w:color w:val="auto"/>
          <w:szCs w:val="20"/>
          <w:lang w:val="x-none" w:eastAsia="es-ES"/>
        </w:rPr>
        <w:t xml:space="preserve"> </w:t>
      </w:r>
      <w:r w:rsidRPr="0023047C">
        <w:rPr>
          <w:rFonts w:eastAsia="Calibri Light" w:cs="Arial"/>
          <w:color w:val="auto"/>
          <w:szCs w:val="20"/>
          <w:lang w:val="x-none" w:eastAsia="es-ES"/>
        </w:rPr>
        <w:t>fecha</w:t>
      </w:r>
      <w:r w:rsidR="002644ED" w:rsidRPr="0023047C">
        <w:rPr>
          <w:rFonts w:eastAsia="Calibri Light" w:cs="Arial"/>
          <w:color w:val="auto"/>
          <w:szCs w:val="20"/>
          <w:lang w:val="x-none" w:eastAsia="es-ES"/>
        </w:rPr>
        <w:t xml:space="preserve"> </w:t>
      </w:r>
      <w:r w:rsidRPr="0023047C">
        <w:rPr>
          <w:rFonts w:eastAsia="Calibri Light" w:cs="Arial"/>
          <w:color w:val="auto"/>
          <w:szCs w:val="20"/>
          <w:lang w:val="x-none" w:eastAsia="es-ES"/>
        </w:rPr>
        <w:t>de</w:t>
      </w:r>
      <w:r w:rsidR="002644ED" w:rsidRPr="0023047C">
        <w:rPr>
          <w:rFonts w:eastAsia="Calibri Light" w:cs="Arial"/>
          <w:color w:val="auto"/>
          <w:szCs w:val="20"/>
          <w:lang w:val="x-none" w:eastAsia="es-ES"/>
        </w:rPr>
        <w:t xml:space="preserve"> </w:t>
      </w:r>
      <w:r w:rsidRPr="0023047C">
        <w:rPr>
          <w:rFonts w:eastAsia="Calibri Light" w:cs="Arial"/>
          <w:color w:val="auto"/>
          <w:szCs w:val="20"/>
          <w:lang w:val="x-none" w:eastAsia="es-ES"/>
        </w:rPr>
        <w:t>terminación</w:t>
      </w:r>
      <w:r w:rsidR="002644ED" w:rsidRPr="0023047C">
        <w:rPr>
          <w:rFonts w:eastAsia="Calibri Light" w:cs="Arial"/>
          <w:color w:val="auto"/>
          <w:szCs w:val="20"/>
          <w:lang w:val="x-none" w:eastAsia="es-ES"/>
        </w:rPr>
        <w:t xml:space="preserve"> </w:t>
      </w:r>
      <w:r w:rsidRPr="0023047C">
        <w:rPr>
          <w:rFonts w:eastAsia="Calibri Light" w:cs="Arial"/>
          <w:color w:val="auto"/>
          <w:szCs w:val="20"/>
          <w:lang w:val="x-none" w:eastAsia="es-ES"/>
        </w:rPr>
        <w:t>de</w:t>
      </w:r>
      <w:r w:rsidR="002644ED" w:rsidRPr="0023047C">
        <w:rPr>
          <w:rFonts w:eastAsia="Calibri Light" w:cs="Arial"/>
          <w:color w:val="auto"/>
          <w:szCs w:val="20"/>
          <w:lang w:val="x-none" w:eastAsia="es-ES"/>
        </w:rPr>
        <w:t xml:space="preserve"> </w:t>
      </w:r>
      <w:r w:rsidRPr="0023047C">
        <w:rPr>
          <w:rFonts w:eastAsia="Calibri Light" w:cs="Arial"/>
          <w:color w:val="auto"/>
          <w:szCs w:val="20"/>
          <w:lang w:val="x-none" w:eastAsia="es-ES"/>
        </w:rPr>
        <w:t>la</w:t>
      </w:r>
      <w:r w:rsidR="002644ED" w:rsidRPr="0023047C">
        <w:rPr>
          <w:rFonts w:eastAsia="Calibri Light" w:cs="Arial"/>
          <w:color w:val="auto"/>
          <w:szCs w:val="20"/>
          <w:lang w:val="x-none" w:eastAsia="es-ES"/>
        </w:rPr>
        <w:t xml:space="preserve"> </w:t>
      </w:r>
      <w:r w:rsidRPr="0023047C">
        <w:rPr>
          <w:rFonts w:eastAsia="Calibri Light" w:cs="Arial"/>
          <w:color w:val="auto"/>
          <w:szCs w:val="20"/>
          <w:lang w:val="x-none" w:eastAsia="es-ES"/>
        </w:rPr>
        <w:t>ejecución</w:t>
      </w:r>
      <w:r w:rsidR="002644ED" w:rsidRPr="0023047C">
        <w:rPr>
          <w:rFonts w:eastAsia="Calibri Light" w:cs="Arial"/>
          <w:color w:val="auto"/>
          <w:szCs w:val="20"/>
          <w:lang w:val="x-none" w:eastAsia="es-ES"/>
        </w:rPr>
        <w:t xml:space="preserve"> </w:t>
      </w:r>
      <w:r w:rsidRPr="0023047C">
        <w:rPr>
          <w:rFonts w:eastAsia="Calibri Light" w:cs="Arial"/>
          <w:color w:val="auto"/>
          <w:szCs w:val="20"/>
          <w:lang w:val="x-none" w:eastAsia="es-ES"/>
        </w:rPr>
        <w:t>del</w:t>
      </w:r>
      <w:r w:rsidR="002644ED" w:rsidRPr="0023047C">
        <w:rPr>
          <w:rFonts w:eastAsia="Calibri Light" w:cs="Arial"/>
          <w:color w:val="auto"/>
          <w:szCs w:val="20"/>
          <w:lang w:val="x-none" w:eastAsia="es-ES"/>
        </w:rPr>
        <w:t xml:space="preserve"> </w:t>
      </w:r>
      <w:r w:rsidRPr="0023047C">
        <w:rPr>
          <w:rFonts w:eastAsia="Calibri Light" w:cs="Arial"/>
          <w:color w:val="auto"/>
          <w:szCs w:val="20"/>
          <w:lang w:val="x-none" w:eastAsia="es-ES"/>
        </w:rPr>
        <w:t>contrato.</w:t>
      </w:r>
      <w:r w:rsidR="002644ED" w:rsidRPr="0023047C">
        <w:rPr>
          <w:rFonts w:eastAsia="Calibri Light" w:cs="Arial"/>
          <w:color w:val="auto"/>
          <w:szCs w:val="20"/>
          <w:lang w:val="x-none" w:eastAsia="es-ES"/>
        </w:rPr>
        <w:t xml:space="preserve"> </w:t>
      </w:r>
      <w:r w:rsidR="00546A8B" w:rsidRPr="0023047C">
        <w:rPr>
          <w:rFonts w:eastAsia="Calibri Light" w:cs="Arial"/>
          <w:color w:val="auto"/>
          <w:szCs w:val="20"/>
          <w:lang w:val="es-MX" w:eastAsia="es-ES"/>
        </w:rPr>
        <w:t xml:space="preserve">Esta fecha de terminación no es la fecha de entrega y/o recibo final, liquidación, o acta final, salvo que de los documentos del numeral 4.5.4 de forma expresa así se determine.  </w:t>
      </w:r>
    </w:p>
    <w:p w14:paraId="5DDF8B8B" w14:textId="1DA4F1A1" w:rsidR="00147EE0" w:rsidRPr="0023047C" w:rsidRDefault="00546A8B" w:rsidP="00695362">
      <w:pPr>
        <w:tabs>
          <w:tab w:val="left" w:pos="-142"/>
        </w:tabs>
        <w:autoSpaceDE w:val="0"/>
        <w:autoSpaceDN w:val="0"/>
        <w:adjustRightInd w:val="0"/>
        <w:spacing w:before="120" w:after="240" w:line="240" w:lineRule="auto"/>
        <w:ind w:left="720"/>
        <w:jc w:val="both"/>
        <w:rPr>
          <w:rFonts w:eastAsia="Calibri Light" w:cs="Arial"/>
          <w:color w:val="auto"/>
          <w:szCs w:val="20"/>
          <w:lang w:val="es-MX" w:eastAsia="es-ES"/>
        </w:rPr>
      </w:pPr>
      <w:r w:rsidRPr="0023047C">
        <w:rPr>
          <w:rFonts w:eastAsia="Calibri Light" w:cs="Arial"/>
          <w:color w:val="auto"/>
          <w:szCs w:val="20"/>
          <w:lang w:val="es-MX"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49CF9626" w:rsidR="00147EE0" w:rsidRPr="0023047C" w:rsidRDefault="00147EE0" w:rsidP="00C068AB">
      <w:pPr>
        <w:numPr>
          <w:ilvl w:val="0"/>
          <w:numId w:val="10"/>
        </w:numPr>
        <w:autoSpaceDE w:val="0"/>
        <w:autoSpaceDN w:val="0"/>
        <w:adjustRightInd w:val="0"/>
        <w:spacing w:before="120" w:after="240" w:line="240" w:lineRule="auto"/>
        <w:jc w:val="both"/>
        <w:rPr>
          <w:rFonts w:eastAsia="Calibri Light" w:cs="Arial"/>
          <w:color w:val="auto"/>
          <w:szCs w:val="20"/>
          <w:lang w:eastAsia="es-ES"/>
        </w:rPr>
      </w:pPr>
      <w:r w:rsidRPr="0023047C">
        <w:rPr>
          <w:rFonts w:eastAsia="Calibri Light" w:cs="Arial"/>
          <w:color w:val="auto"/>
          <w:szCs w:val="20"/>
          <w:lang w:eastAsia="es-ES"/>
        </w:rPr>
        <w:t>Nombre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y</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cargo</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de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la</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persona</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que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expide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la</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certificación.</w:t>
      </w:r>
    </w:p>
    <w:p w14:paraId="3BC00812" w14:textId="51F4004B" w:rsidR="00106DE5" w:rsidRPr="0023047C" w:rsidRDefault="00106DE5" w:rsidP="00C068AB">
      <w:pPr>
        <w:numPr>
          <w:ilvl w:val="0"/>
          <w:numId w:val="10"/>
        </w:numPr>
        <w:tabs>
          <w:tab w:val="left" w:pos="-142"/>
        </w:tabs>
        <w:autoSpaceDE w:val="0"/>
        <w:autoSpaceDN w:val="0"/>
        <w:adjustRightInd w:val="0"/>
        <w:spacing w:before="120" w:after="240" w:line="240" w:lineRule="auto"/>
        <w:jc w:val="both"/>
        <w:rPr>
          <w:rFonts w:cs="Arial"/>
          <w:color w:val="auto"/>
          <w:szCs w:val="20"/>
          <w:lang w:eastAsia="es-ES"/>
        </w:rPr>
      </w:pPr>
      <w:r w:rsidRPr="0023047C">
        <w:rPr>
          <w:rFonts w:cs="Arial"/>
          <w:color w:val="auto"/>
          <w:szCs w:val="20"/>
          <w:lang w:eastAsia="es-ES"/>
        </w:rPr>
        <w:t>El porcentaje de participación del integrante del contratista plural.</w:t>
      </w:r>
    </w:p>
    <w:p w14:paraId="5416D28D" w14:textId="2441597A" w:rsidR="00002CB8" w:rsidRPr="0023047C" w:rsidRDefault="00002CB8" w:rsidP="00C068AB">
      <w:pPr>
        <w:pStyle w:val="Capitulo3"/>
        <w:numPr>
          <w:ilvl w:val="2"/>
          <w:numId w:val="49"/>
        </w:numPr>
        <w:spacing w:line="240" w:lineRule="auto"/>
        <w:jc w:val="both"/>
        <w:outlineLvl w:val="2"/>
        <w:rPr>
          <w:color w:val="auto"/>
        </w:rPr>
      </w:pPr>
      <w:bookmarkStart w:id="667" w:name="_Ref508649619"/>
      <w:bookmarkStart w:id="668" w:name="_Toc204853914"/>
      <w:r w:rsidRPr="0023047C">
        <w:rPr>
          <w:color w:val="auto"/>
        </w:rPr>
        <w:t>DOCUMENTOS</w:t>
      </w:r>
      <w:r w:rsidR="002644ED" w:rsidRPr="0023047C">
        <w:rPr>
          <w:color w:val="auto"/>
        </w:rPr>
        <w:t xml:space="preserve"> </w:t>
      </w:r>
      <w:r w:rsidRPr="0023047C">
        <w:rPr>
          <w:color w:val="auto"/>
        </w:rPr>
        <w:t>V</w:t>
      </w:r>
      <w:r w:rsidR="008E04CC" w:rsidRPr="0023047C">
        <w:rPr>
          <w:color w:val="auto"/>
        </w:rPr>
        <w:t>Á</w:t>
      </w:r>
      <w:r w:rsidRPr="0023047C">
        <w:rPr>
          <w:color w:val="auto"/>
        </w:rPr>
        <w:t>LIDOS</w:t>
      </w:r>
      <w:r w:rsidR="002644ED" w:rsidRPr="0023047C">
        <w:rPr>
          <w:color w:val="auto"/>
        </w:rPr>
        <w:t xml:space="preserve"> </w:t>
      </w:r>
      <w:r w:rsidRPr="0023047C">
        <w:rPr>
          <w:color w:val="auto"/>
        </w:rPr>
        <w:t>PARA</w:t>
      </w:r>
      <w:r w:rsidR="002644ED" w:rsidRPr="0023047C">
        <w:rPr>
          <w:color w:val="auto"/>
        </w:rPr>
        <w:t xml:space="preserve"> </w:t>
      </w:r>
      <w:r w:rsidRPr="0023047C">
        <w:rPr>
          <w:color w:val="auto"/>
        </w:rPr>
        <w:t>ACREDITA</w:t>
      </w:r>
      <w:r w:rsidR="002755B7" w:rsidRPr="0023047C">
        <w:rPr>
          <w:color w:val="auto"/>
        </w:rPr>
        <w:t>R</w:t>
      </w:r>
      <w:r w:rsidR="002644ED" w:rsidRPr="0023047C">
        <w:rPr>
          <w:color w:val="auto"/>
        </w:rPr>
        <w:t xml:space="preserve"> </w:t>
      </w:r>
      <w:r w:rsidRPr="0023047C">
        <w:rPr>
          <w:color w:val="auto"/>
        </w:rPr>
        <w:t>LA</w:t>
      </w:r>
      <w:r w:rsidR="002644ED" w:rsidRPr="0023047C">
        <w:rPr>
          <w:color w:val="auto"/>
        </w:rPr>
        <w:t xml:space="preserve"> </w:t>
      </w:r>
      <w:r w:rsidRPr="0023047C">
        <w:rPr>
          <w:color w:val="auto"/>
        </w:rPr>
        <w:t>EXPERIENCIA</w:t>
      </w:r>
      <w:r w:rsidR="002644ED" w:rsidRPr="0023047C">
        <w:rPr>
          <w:color w:val="auto"/>
        </w:rPr>
        <w:t xml:space="preserve"> </w:t>
      </w:r>
      <w:r w:rsidRPr="0023047C">
        <w:rPr>
          <w:color w:val="auto"/>
        </w:rPr>
        <w:t>REQUERIDA</w:t>
      </w:r>
      <w:bookmarkEnd w:id="667"/>
      <w:bookmarkEnd w:id="668"/>
    </w:p>
    <w:p w14:paraId="25829787" w14:textId="7CA414A9" w:rsidR="006E36D6" w:rsidRPr="0023047C" w:rsidRDefault="00002CB8" w:rsidP="00695362">
      <w:pPr>
        <w:tabs>
          <w:tab w:val="left" w:pos="-142"/>
        </w:tabs>
        <w:autoSpaceDE w:val="0"/>
        <w:autoSpaceDN w:val="0"/>
        <w:adjustRightInd w:val="0"/>
        <w:spacing w:before="120" w:after="240" w:line="240" w:lineRule="auto"/>
        <w:jc w:val="both"/>
        <w:rPr>
          <w:rFonts w:eastAsia="Calibri Light" w:cs="Arial"/>
          <w:color w:val="auto"/>
          <w:szCs w:val="20"/>
          <w:lang w:eastAsia="es-ES"/>
        </w:rPr>
      </w:pPr>
      <w:r w:rsidRPr="0023047C">
        <w:rPr>
          <w:rFonts w:eastAsia="Calibri Light" w:cs="Arial"/>
          <w:color w:val="auto"/>
          <w:szCs w:val="20"/>
          <w:lang w:eastAsia="es-ES"/>
        </w:rPr>
        <w:t>El</w:t>
      </w:r>
      <w:r w:rsidR="002644ED" w:rsidRPr="0023047C">
        <w:rPr>
          <w:rFonts w:eastAsia="Calibri Light" w:cs="Arial"/>
          <w:color w:val="auto"/>
          <w:szCs w:val="20"/>
          <w:lang w:eastAsia="es-ES"/>
        </w:rPr>
        <w:t xml:space="preserve"> </w:t>
      </w:r>
      <w:r w:rsidR="00583AF5" w:rsidRPr="0023047C">
        <w:rPr>
          <w:rFonts w:eastAsia="Calibri Light" w:cs="Arial"/>
          <w:color w:val="auto"/>
          <w:szCs w:val="20"/>
          <w:lang w:eastAsia="es-ES"/>
        </w:rPr>
        <w:t>P</w:t>
      </w:r>
      <w:r w:rsidR="0082356A" w:rsidRPr="0023047C">
        <w:rPr>
          <w:rFonts w:eastAsia="Calibri Light" w:cs="Arial"/>
          <w:color w:val="auto"/>
          <w:szCs w:val="20"/>
          <w:lang w:eastAsia="es-ES"/>
        </w:rPr>
        <w:t>roponente</w:t>
      </w:r>
      <w:r w:rsidR="002644ED" w:rsidRPr="0023047C">
        <w:rPr>
          <w:rFonts w:eastAsia="Calibri Light" w:cs="Arial"/>
          <w:color w:val="auto"/>
          <w:szCs w:val="20"/>
          <w:lang w:eastAsia="es-ES"/>
        </w:rPr>
        <w:t xml:space="preserve"> </w:t>
      </w:r>
      <w:r w:rsidR="00BD1744" w:rsidRPr="0023047C">
        <w:rPr>
          <w:rFonts w:eastAsia="Calibri Light" w:cs="Arial"/>
          <w:color w:val="auto"/>
          <w:szCs w:val="20"/>
          <w:lang w:eastAsia="es-ES"/>
        </w:rPr>
        <w:t xml:space="preserve">debe </w:t>
      </w:r>
      <w:r w:rsidRPr="0023047C">
        <w:rPr>
          <w:rFonts w:eastAsia="Calibri Light" w:cs="Arial"/>
          <w:color w:val="auto"/>
          <w:szCs w:val="20"/>
          <w:lang w:eastAsia="es-ES"/>
        </w:rPr>
        <w:t>aportar</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uno</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o</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algunos</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de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los</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documentos</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que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se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establecen</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a</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continuación</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con</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el</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fin</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de</w:t>
      </w:r>
      <w:r w:rsidR="002644ED" w:rsidRPr="0023047C">
        <w:rPr>
          <w:rFonts w:eastAsia="Calibri Light" w:cs="Arial"/>
          <w:color w:val="auto"/>
          <w:szCs w:val="20"/>
          <w:lang w:eastAsia="es-ES"/>
        </w:rPr>
        <w:t xml:space="preserve"> </w:t>
      </w:r>
      <w:r w:rsidR="00864065" w:rsidRPr="0023047C">
        <w:rPr>
          <w:rFonts w:eastAsia="Times New Roman" w:cs="Arial"/>
          <w:color w:val="auto"/>
          <w:szCs w:val="20"/>
          <w:lang w:eastAsia="es-ES"/>
        </w:rPr>
        <w:t xml:space="preserve">acreditar </w:t>
      </w:r>
      <w:r w:rsidRPr="0023047C">
        <w:rPr>
          <w:rFonts w:eastAsia="Calibri Light" w:cs="Arial"/>
          <w:color w:val="auto"/>
          <w:szCs w:val="20"/>
          <w:lang w:eastAsia="es-ES"/>
        </w:rPr>
        <w:t>la</w:t>
      </w:r>
      <w:r w:rsidR="002644ED" w:rsidRPr="0023047C">
        <w:rPr>
          <w:rFonts w:eastAsia="Calibri Light" w:cs="Arial"/>
          <w:color w:val="auto"/>
          <w:szCs w:val="20"/>
          <w:lang w:eastAsia="es-ES"/>
        </w:rPr>
        <w:t xml:space="preserve"> </w:t>
      </w:r>
      <w:r w:rsidR="00823DBD" w:rsidRPr="0023047C">
        <w:rPr>
          <w:rFonts w:eastAsia="Calibri Light" w:cs="Arial"/>
          <w:color w:val="auto"/>
          <w:szCs w:val="20"/>
          <w:lang w:eastAsia="es-ES"/>
        </w:rPr>
        <w:t>experiencia</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solicitada.</w:t>
      </w:r>
      <w:r w:rsidR="002644ED" w:rsidRPr="0023047C">
        <w:rPr>
          <w:rFonts w:eastAsia="Calibri Light" w:cs="Arial"/>
          <w:color w:val="auto"/>
          <w:szCs w:val="20"/>
          <w:lang w:eastAsia="es-ES"/>
        </w:rPr>
        <w:t xml:space="preserve"> </w:t>
      </w:r>
      <w:r w:rsidR="000015AC" w:rsidRPr="0023047C">
        <w:rPr>
          <w:rFonts w:eastAsia="Calibri Light" w:cs="Arial"/>
          <w:color w:val="auto"/>
          <w:szCs w:val="20"/>
          <w:lang w:eastAsia="es-ES"/>
        </w:rPr>
        <w:t xml:space="preserve">Los mismos deberán estar debidamente diligenciados y suscritos por el contratante, el contratista o el interventor, según corresponda. </w:t>
      </w:r>
      <w:r w:rsidR="00750230" w:rsidRPr="0023047C">
        <w:rPr>
          <w:rFonts w:eastAsia="Calibri Light" w:cs="Arial"/>
          <w:color w:val="auto"/>
          <w:szCs w:val="20"/>
          <w:lang w:eastAsia="es-ES"/>
        </w:rPr>
        <w:t xml:space="preserve"> </w:t>
      </w:r>
      <w:r w:rsidRPr="0023047C">
        <w:rPr>
          <w:rFonts w:eastAsia="Calibri Light" w:cs="Arial"/>
          <w:color w:val="auto"/>
          <w:szCs w:val="20"/>
          <w:lang w:eastAsia="es-ES"/>
        </w:rPr>
        <w:t>En</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caso</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de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existir</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discrepancias</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entre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dos</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(2)</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o</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más</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documentos</w:t>
      </w:r>
      <w:r w:rsidR="002644ED" w:rsidRPr="0023047C">
        <w:rPr>
          <w:rFonts w:eastAsia="Calibri Light" w:cs="Arial"/>
          <w:color w:val="auto"/>
          <w:szCs w:val="20"/>
          <w:lang w:eastAsia="es-ES"/>
        </w:rPr>
        <w:t xml:space="preserve"> </w:t>
      </w:r>
      <w:r w:rsidR="00476415" w:rsidRPr="0023047C">
        <w:rPr>
          <w:rFonts w:eastAsia="Times New Roman" w:cs="Arial"/>
          <w:color w:val="auto"/>
          <w:szCs w:val="20"/>
          <w:lang w:eastAsia="es-ES"/>
        </w:rPr>
        <w:t xml:space="preserve">aportados </w:t>
      </w:r>
      <w:r w:rsidRPr="0023047C">
        <w:rPr>
          <w:rFonts w:eastAsia="Calibri Light" w:cs="Arial"/>
          <w:color w:val="auto"/>
          <w:szCs w:val="20"/>
          <w:lang w:eastAsia="es-ES"/>
        </w:rPr>
        <w:t>por</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el</w:t>
      </w:r>
      <w:r w:rsidR="002644ED" w:rsidRPr="0023047C">
        <w:rPr>
          <w:rFonts w:eastAsia="Calibri Light" w:cs="Arial"/>
          <w:color w:val="auto"/>
          <w:szCs w:val="20"/>
          <w:lang w:eastAsia="es-ES"/>
        </w:rPr>
        <w:t xml:space="preserve"> </w:t>
      </w:r>
      <w:r w:rsidR="00930C06" w:rsidRPr="0023047C">
        <w:rPr>
          <w:rFonts w:eastAsia="Calibri Light" w:cs="Arial"/>
          <w:color w:val="auto"/>
          <w:szCs w:val="20"/>
          <w:lang w:eastAsia="es-ES"/>
        </w:rPr>
        <w:t>P</w:t>
      </w:r>
      <w:r w:rsidR="0082356A" w:rsidRPr="0023047C">
        <w:rPr>
          <w:rFonts w:eastAsia="Calibri Light" w:cs="Arial"/>
          <w:color w:val="auto"/>
          <w:szCs w:val="20"/>
          <w:lang w:eastAsia="es-ES"/>
        </w:rPr>
        <w:t>roponente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para</w:t>
      </w:r>
      <w:r w:rsidR="00BD1744" w:rsidRPr="0023047C">
        <w:rPr>
          <w:rFonts w:eastAsia="Calibri Light" w:cs="Arial"/>
          <w:color w:val="auto"/>
          <w:szCs w:val="20"/>
          <w:lang w:eastAsia="es-ES"/>
        </w:rPr>
        <w:t xml:space="preserve"> </w:t>
      </w:r>
      <w:r w:rsidR="00864065" w:rsidRPr="0023047C">
        <w:rPr>
          <w:rFonts w:eastAsia="Times New Roman" w:cs="Arial"/>
          <w:color w:val="auto"/>
          <w:szCs w:val="20"/>
          <w:lang w:eastAsia="es-ES"/>
        </w:rPr>
        <w:t>probar</w:t>
      </w:r>
      <w:r w:rsidR="002644ED" w:rsidRPr="0023047C">
        <w:rPr>
          <w:rFonts w:eastAsia="Calibri Light" w:cs="Arial"/>
          <w:color w:val="auto"/>
          <w:szCs w:val="20"/>
          <w:lang w:eastAsia="es-ES"/>
        </w:rPr>
        <w:t xml:space="preserve"> </w:t>
      </w:r>
      <w:r w:rsidR="008B2F73" w:rsidRPr="0023047C">
        <w:rPr>
          <w:rFonts w:eastAsia="Calibri Light" w:cs="Arial"/>
          <w:color w:val="auto"/>
          <w:szCs w:val="20"/>
          <w:lang w:eastAsia="es-ES"/>
        </w:rPr>
        <w:t xml:space="preserve">la </w:t>
      </w:r>
      <w:r w:rsidRPr="0023047C">
        <w:rPr>
          <w:rFonts w:eastAsia="Calibri Light" w:cs="Arial"/>
          <w:color w:val="auto"/>
          <w:szCs w:val="20"/>
          <w:lang w:eastAsia="es-ES"/>
        </w:rPr>
        <w:t>experiencia,</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se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tendrá</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en</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cuenta</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el</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orden</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de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prevalencia</w:t>
      </w:r>
      <w:r w:rsidR="002644ED" w:rsidRPr="0023047C">
        <w:rPr>
          <w:rFonts w:eastAsia="Calibri Light" w:cs="Arial"/>
          <w:color w:val="auto"/>
          <w:szCs w:val="20"/>
          <w:lang w:eastAsia="es-ES"/>
        </w:rPr>
        <w:t xml:space="preserve"> </w:t>
      </w:r>
      <w:r w:rsidR="008B2F73" w:rsidRPr="0023047C">
        <w:rPr>
          <w:rFonts w:eastAsia="Calibri Light" w:cs="Arial"/>
          <w:color w:val="auto"/>
          <w:szCs w:val="20"/>
          <w:lang w:eastAsia="es-ES"/>
        </w:rPr>
        <w:t xml:space="preserve">indicado </w:t>
      </w:r>
      <w:r w:rsidRPr="0023047C">
        <w:rPr>
          <w:rFonts w:eastAsia="Calibri Light" w:cs="Arial"/>
          <w:color w:val="auto"/>
          <w:szCs w:val="20"/>
          <w:lang w:eastAsia="es-ES"/>
        </w:rPr>
        <w:t>a</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continuación:</w:t>
      </w:r>
    </w:p>
    <w:p w14:paraId="021830E6" w14:textId="59F50A73" w:rsidR="00604C67" w:rsidRPr="0023047C" w:rsidRDefault="00604C67" w:rsidP="00C068AB">
      <w:pPr>
        <w:numPr>
          <w:ilvl w:val="0"/>
          <w:numId w:val="31"/>
        </w:numPr>
        <w:tabs>
          <w:tab w:val="left" w:pos="-142"/>
        </w:tabs>
        <w:autoSpaceDE w:val="0"/>
        <w:autoSpaceDN w:val="0"/>
        <w:adjustRightInd w:val="0"/>
        <w:spacing w:before="120" w:after="240" w:line="240" w:lineRule="auto"/>
        <w:jc w:val="both"/>
        <w:rPr>
          <w:rFonts w:eastAsia="Calibri Light" w:cs="Arial"/>
          <w:color w:val="auto"/>
          <w:szCs w:val="20"/>
          <w:lang w:eastAsia="es-ES"/>
        </w:rPr>
      </w:pPr>
      <w:r w:rsidRPr="0023047C">
        <w:rPr>
          <w:rFonts w:eastAsia="Calibri Light" w:cs="Arial"/>
          <w:color w:val="auto"/>
          <w:szCs w:val="20"/>
          <w:lang w:eastAsia="es-ES"/>
        </w:rPr>
        <w:t xml:space="preserve">Acta de </w:t>
      </w:r>
      <w:r w:rsidR="00930C06" w:rsidRPr="0023047C">
        <w:rPr>
          <w:rFonts w:eastAsia="Calibri Light" w:cs="Arial"/>
          <w:color w:val="auto"/>
          <w:szCs w:val="20"/>
          <w:lang w:eastAsia="es-ES"/>
        </w:rPr>
        <w:t>l</w:t>
      </w:r>
      <w:r w:rsidRPr="0023047C">
        <w:rPr>
          <w:rFonts w:eastAsia="Calibri Light" w:cs="Arial"/>
          <w:color w:val="auto"/>
          <w:szCs w:val="20"/>
          <w:lang w:eastAsia="es-ES"/>
        </w:rPr>
        <w:t>iquidación</w:t>
      </w:r>
      <w:r w:rsidR="00DD60E2" w:rsidRPr="0023047C">
        <w:rPr>
          <w:rFonts w:eastAsia="Calibri Light" w:cs="Arial"/>
          <w:color w:val="auto"/>
          <w:szCs w:val="20"/>
          <w:lang w:eastAsia="es-ES"/>
        </w:rPr>
        <w:t>.</w:t>
      </w:r>
    </w:p>
    <w:p w14:paraId="52A734B7" w14:textId="321EF7A5" w:rsidR="00002CB8" w:rsidRPr="0023047C" w:rsidRDefault="00002CB8" w:rsidP="00C068AB">
      <w:pPr>
        <w:numPr>
          <w:ilvl w:val="0"/>
          <w:numId w:val="31"/>
        </w:numPr>
        <w:tabs>
          <w:tab w:val="left" w:pos="-142"/>
        </w:tabs>
        <w:autoSpaceDE w:val="0"/>
        <w:autoSpaceDN w:val="0"/>
        <w:adjustRightInd w:val="0"/>
        <w:spacing w:before="120" w:after="240" w:line="240" w:lineRule="auto"/>
        <w:jc w:val="both"/>
        <w:rPr>
          <w:rFonts w:eastAsia="Calibri Light" w:cs="Arial"/>
          <w:color w:val="auto"/>
          <w:szCs w:val="20"/>
          <w:lang w:eastAsia="es-ES"/>
        </w:rPr>
      </w:pPr>
      <w:r w:rsidRPr="0023047C">
        <w:rPr>
          <w:rFonts w:eastAsia="Calibri Light" w:cs="Arial"/>
          <w:color w:val="auto"/>
          <w:szCs w:val="20"/>
          <w:lang w:eastAsia="es-ES"/>
        </w:rPr>
        <w:t>Acta</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de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entrega,</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terminación,</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final</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o</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de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recibo</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definitivo.</w:t>
      </w:r>
      <w:r w:rsidR="002644ED" w:rsidRPr="0023047C">
        <w:rPr>
          <w:rFonts w:eastAsia="Calibri Light" w:cs="Arial"/>
          <w:color w:val="auto"/>
          <w:szCs w:val="20"/>
          <w:lang w:eastAsia="es-ES"/>
        </w:rPr>
        <w:t xml:space="preserve"> </w:t>
      </w:r>
    </w:p>
    <w:p w14:paraId="7A2DCD53" w14:textId="45BF4126" w:rsidR="00274D49" w:rsidRPr="0023047C" w:rsidRDefault="00002CB8" w:rsidP="00C068AB">
      <w:pPr>
        <w:numPr>
          <w:ilvl w:val="0"/>
          <w:numId w:val="31"/>
        </w:numPr>
        <w:tabs>
          <w:tab w:val="left" w:pos="-142"/>
        </w:tabs>
        <w:autoSpaceDE w:val="0"/>
        <w:autoSpaceDN w:val="0"/>
        <w:adjustRightInd w:val="0"/>
        <w:spacing w:before="120" w:after="240" w:line="240" w:lineRule="auto"/>
        <w:jc w:val="both"/>
        <w:rPr>
          <w:rFonts w:eastAsia="Yu Mincho" w:cs="Arial"/>
          <w:color w:val="auto"/>
          <w:szCs w:val="20"/>
          <w:lang w:eastAsia="es-ES"/>
        </w:rPr>
      </w:pPr>
      <w:r w:rsidRPr="0023047C">
        <w:rPr>
          <w:rFonts w:eastAsia="Calibri Light" w:cs="Arial"/>
          <w:color w:val="auto"/>
          <w:szCs w:val="20"/>
          <w:lang w:eastAsia="es-ES"/>
        </w:rPr>
        <w:t>Certificación</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de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experiencia</w:t>
      </w:r>
      <w:r w:rsidR="00BE715E" w:rsidRPr="0023047C">
        <w:rPr>
          <w:rFonts w:eastAsia="Calibri Light" w:cs="Arial"/>
          <w:color w:val="auto"/>
          <w:szCs w:val="20"/>
          <w:lang w:eastAsia="es-ES"/>
        </w:rPr>
        <w:t>.</w:t>
      </w:r>
      <w:r w:rsidR="002644ED" w:rsidRPr="0023047C">
        <w:rPr>
          <w:rFonts w:eastAsia="Calibri Light" w:cs="Arial"/>
          <w:color w:val="auto"/>
          <w:szCs w:val="20"/>
          <w:lang w:eastAsia="es-ES"/>
        </w:rPr>
        <w:t xml:space="preserve"> </w:t>
      </w:r>
      <w:r w:rsidR="00BE715E" w:rsidRPr="0023047C">
        <w:rPr>
          <w:rFonts w:eastAsia="Calibri Light" w:cs="Arial"/>
          <w:color w:val="auto"/>
          <w:szCs w:val="20"/>
          <w:lang w:eastAsia="es-ES"/>
        </w:rPr>
        <w:t>E</w:t>
      </w:r>
      <w:r w:rsidRPr="0023047C">
        <w:rPr>
          <w:rFonts w:eastAsia="Calibri Light" w:cs="Arial"/>
          <w:color w:val="auto"/>
          <w:szCs w:val="20"/>
          <w:lang w:eastAsia="es-ES"/>
        </w:rPr>
        <w:t>xpedida</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con</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posterioridad</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a</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la</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fecha</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de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terminación</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del</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contrato</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en</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la</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que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conste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el</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recibo</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a</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satisfacción</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de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la</w:t>
      </w:r>
      <w:r w:rsidR="002644ED" w:rsidRPr="0023047C">
        <w:rPr>
          <w:rFonts w:eastAsia="Calibri Light" w:cs="Arial"/>
          <w:color w:val="auto"/>
          <w:szCs w:val="20"/>
          <w:lang w:eastAsia="es-ES"/>
        </w:rPr>
        <w:t xml:space="preserve"> </w:t>
      </w:r>
      <w:r w:rsidR="006E36D6" w:rsidRPr="0023047C">
        <w:rPr>
          <w:rFonts w:eastAsia="Calibri Light" w:cs="Arial"/>
          <w:color w:val="auto"/>
          <w:szCs w:val="20"/>
          <w:lang w:eastAsia="es-ES"/>
        </w:rPr>
        <w:t>o</w:t>
      </w:r>
      <w:r w:rsidRPr="0023047C">
        <w:rPr>
          <w:rFonts w:eastAsia="Calibri Light" w:cs="Arial"/>
          <w:color w:val="auto"/>
          <w:szCs w:val="20"/>
          <w:lang w:eastAsia="es-ES"/>
        </w:rPr>
        <w:t>bra</w:t>
      </w:r>
      <w:r w:rsidR="002644ED" w:rsidRPr="0023047C">
        <w:rPr>
          <w:rFonts w:eastAsia="Calibri Light" w:cs="Arial"/>
          <w:color w:val="auto"/>
          <w:szCs w:val="20"/>
          <w:lang w:eastAsia="es-ES"/>
        </w:rPr>
        <w:t xml:space="preserve"> </w:t>
      </w:r>
      <w:r w:rsidR="006E36D6" w:rsidRPr="0023047C">
        <w:rPr>
          <w:rFonts w:eastAsia="Calibri Light" w:cs="Arial"/>
          <w:color w:val="auto"/>
          <w:szCs w:val="20"/>
          <w:lang w:eastAsia="es-ES"/>
        </w:rPr>
        <w:t xml:space="preserve">contratada </w:t>
      </w:r>
      <w:r w:rsidRPr="0023047C">
        <w:rPr>
          <w:rFonts w:eastAsia="Calibri Light" w:cs="Arial"/>
          <w:color w:val="auto"/>
          <w:szCs w:val="20"/>
          <w:lang w:eastAsia="es-ES"/>
        </w:rPr>
        <w:t>debidamente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suscrita</w:t>
      </w:r>
      <w:r w:rsidR="002644ED" w:rsidRPr="0023047C">
        <w:rPr>
          <w:rFonts w:eastAsia="Calibri Light" w:cs="Arial"/>
          <w:color w:val="auto"/>
          <w:szCs w:val="20"/>
          <w:lang w:val="x-none" w:eastAsia="es-ES"/>
        </w:rPr>
        <w:t xml:space="preserve"> </w:t>
      </w:r>
      <w:r w:rsidR="00274D49" w:rsidRPr="0023047C">
        <w:rPr>
          <w:rFonts w:cs="Arial"/>
          <w:color w:val="auto"/>
          <w:szCs w:val="20"/>
          <w:lang w:eastAsia="es-ES"/>
        </w:rPr>
        <w:t>por quien esté en capacidad u obligación de hacerlo.</w:t>
      </w:r>
    </w:p>
    <w:p w14:paraId="165FD6BD" w14:textId="47C2DB12" w:rsidR="00002CB8" w:rsidRPr="0023047C" w:rsidRDefault="00002CB8" w:rsidP="00C068AB">
      <w:pPr>
        <w:numPr>
          <w:ilvl w:val="0"/>
          <w:numId w:val="31"/>
        </w:numPr>
        <w:spacing w:line="240" w:lineRule="auto"/>
        <w:contextualSpacing/>
        <w:jc w:val="both"/>
        <w:rPr>
          <w:rFonts w:eastAsia="Calibri Light" w:cs="Arial"/>
          <w:color w:val="auto"/>
          <w:szCs w:val="20"/>
          <w:lang w:eastAsia="es-ES"/>
        </w:rPr>
      </w:pPr>
      <w:r w:rsidRPr="0023047C">
        <w:rPr>
          <w:rFonts w:eastAsia="Calibri Light" w:cs="Arial"/>
          <w:color w:val="auto"/>
          <w:szCs w:val="20"/>
          <w:lang w:eastAsia="es-ES"/>
        </w:rPr>
        <w:t>Acta</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de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inicio</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o</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la</w:t>
      </w:r>
      <w:r w:rsidR="002644ED" w:rsidRPr="0023047C">
        <w:rPr>
          <w:rFonts w:eastAsia="Calibri Light" w:cs="Arial"/>
          <w:color w:val="auto"/>
          <w:szCs w:val="20"/>
          <w:lang w:eastAsia="es-ES"/>
        </w:rPr>
        <w:t xml:space="preserve"> </w:t>
      </w:r>
      <w:r w:rsidR="00B366D8" w:rsidRPr="0023047C">
        <w:rPr>
          <w:rFonts w:eastAsia="Calibri Light" w:cs="Arial"/>
          <w:color w:val="auto"/>
          <w:szCs w:val="20"/>
          <w:lang w:eastAsia="es-ES"/>
        </w:rPr>
        <w:t>orden de inicio</w:t>
      </w:r>
      <w:r w:rsidRPr="0023047C">
        <w:rPr>
          <w:rFonts w:eastAsia="Calibri Light" w:cs="Arial"/>
          <w:color w:val="auto"/>
          <w:szCs w:val="20"/>
          <w:lang w:eastAsia="es-ES"/>
        </w:rPr>
        <w:t>.</w:t>
      </w:r>
      <w:r w:rsidR="002644ED" w:rsidRPr="0023047C">
        <w:rPr>
          <w:rFonts w:eastAsia="Calibri Light" w:cs="Arial"/>
          <w:color w:val="auto"/>
          <w:szCs w:val="20"/>
          <w:lang w:eastAsia="es-ES"/>
        </w:rPr>
        <w:t xml:space="preserve"> </w:t>
      </w:r>
      <w:r w:rsidR="00835851" w:rsidRPr="0023047C">
        <w:rPr>
          <w:rFonts w:eastAsia="Calibri Light" w:cs="Arial"/>
          <w:color w:val="auto"/>
          <w:szCs w:val="20"/>
          <w:lang w:eastAsia="es-ES"/>
        </w:rPr>
        <w:t>So</w:t>
      </w:r>
      <w:r w:rsidRPr="0023047C">
        <w:rPr>
          <w:rFonts w:eastAsia="Calibri Light" w:cs="Arial"/>
          <w:color w:val="auto"/>
          <w:szCs w:val="20"/>
          <w:lang w:eastAsia="es-ES"/>
        </w:rPr>
        <w:t>lo</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será</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válida</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para</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efectos</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de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acreditar</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la</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fecha</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de</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inicio.</w:t>
      </w:r>
    </w:p>
    <w:p w14:paraId="75BDD3B8" w14:textId="77777777" w:rsidR="00002CB8" w:rsidRPr="0023047C" w:rsidRDefault="00002CB8" w:rsidP="00695362">
      <w:pPr>
        <w:spacing w:line="240" w:lineRule="auto"/>
        <w:ind w:left="720"/>
        <w:contextualSpacing/>
        <w:jc w:val="both"/>
        <w:rPr>
          <w:rFonts w:eastAsia="Calibri Light" w:cs="Arial"/>
          <w:color w:val="auto"/>
          <w:szCs w:val="20"/>
          <w:lang w:eastAsia="es-ES"/>
        </w:rPr>
      </w:pPr>
    </w:p>
    <w:p w14:paraId="73B6EF3E" w14:textId="15A8C6EF" w:rsidR="00BD2AFF" w:rsidRPr="0023047C" w:rsidRDefault="006B2F1F" w:rsidP="00C068AB">
      <w:pPr>
        <w:numPr>
          <w:ilvl w:val="0"/>
          <w:numId w:val="31"/>
        </w:numPr>
        <w:spacing w:line="240" w:lineRule="auto"/>
        <w:contextualSpacing/>
        <w:jc w:val="both"/>
        <w:rPr>
          <w:rFonts w:eastAsia="Yu Mincho" w:cs="Arial"/>
          <w:color w:val="auto"/>
          <w:szCs w:val="20"/>
          <w:lang w:eastAsia="es-ES"/>
        </w:rPr>
      </w:pPr>
      <w:r w:rsidRPr="0023047C">
        <w:rPr>
          <w:rFonts w:cs="Arial"/>
          <w:color w:val="auto"/>
          <w:szCs w:val="20"/>
          <w:lang w:eastAsia="es-ES"/>
        </w:rPr>
        <w:t>Para</w:t>
      </w:r>
      <w:r w:rsidRPr="0023047C">
        <w:rPr>
          <w:rFonts w:eastAsia="Yu Mincho" w:cs="Arial"/>
          <w:color w:val="auto"/>
          <w:szCs w:val="20"/>
          <w:lang w:eastAsia="es-ES"/>
        </w:rPr>
        <w:t xml:space="preserve"> </w:t>
      </w:r>
      <w:r w:rsidRPr="0023047C">
        <w:rPr>
          <w:rFonts w:cs="Arial"/>
          <w:color w:val="auto"/>
          <w:szCs w:val="20"/>
          <w:lang w:eastAsia="es-ES"/>
        </w:rPr>
        <w:t>los</w:t>
      </w:r>
      <w:r w:rsidRPr="0023047C">
        <w:rPr>
          <w:rFonts w:eastAsia="Yu Mincho" w:cs="Arial"/>
          <w:color w:val="auto"/>
          <w:szCs w:val="20"/>
          <w:lang w:eastAsia="es-ES"/>
        </w:rPr>
        <w:t xml:space="preserve"> </w:t>
      </w:r>
      <w:r w:rsidRPr="0023047C">
        <w:rPr>
          <w:rFonts w:cs="Arial"/>
          <w:color w:val="auto"/>
          <w:szCs w:val="20"/>
          <w:lang w:eastAsia="es-ES"/>
        </w:rPr>
        <w:t>contratos</w:t>
      </w:r>
      <w:r w:rsidRPr="0023047C">
        <w:rPr>
          <w:rFonts w:eastAsia="Yu Mincho" w:cs="Arial"/>
          <w:color w:val="auto"/>
          <w:szCs w:val="20"/>
          <w:lang w:eastAsia="es-ES"/>
        </w:rPr>
        <w:t xml:space="preserve"> </w:t>
      </w:r>
      <w:r w:rsidRPr="0023047C">
        <w:rPr>
          <w:rFonts w:cs="Arial"/>
          <w:color w:val="auto"/>
          <w:szCs w:val="20"/>
          <w:lang w:eastAsia="es-ES"/>
        </w:rPr>
        <w:t>que</w:t>
      </w:r>
      <w:r w:rsidRPr="0023047C">
        <w:rPr>
          <w:rFonts w:eastAsia="Yu Mincho" w:cs="Arial"/>
          <w:color w:val="auto"/>
          <w:szCs w:val="20"/>
          <w:lang w:eastAsia="es-ES"/>
        </w:rPr>
        <w:t xml:space="preserve"> </w:t>
      </w:r>
      <w:r w:rsidRPr="0023047C">
        <w:rPr>
          <w:rFonts w:cs="Arial"/>
          <w:color w:val="auto"/>
          <w:szCs w:val="20"/>
          <w:lang w:eastAsia="es-ES"/>
        </w:rPr>
        <w:t>hayan</w:t>
      </w:r>
      <w:r w:rsidRPr="0023047C">
        <w:rPr>
          <w:rFonts w:eastAsia="Yu Mincho" w:cs="Arial"/>
          <w:color w:val="auto"/>
          <w:szCs w:val="20"/>
          <w:lang w:eastAsia="es-ES"/>
        </w:rPr>
        <w:t xml:space="preserve"> </w:t>
      </w:r>
      <w:r w:rsidRPr="0023047C">
        <w:rPr>
          <w:rFonts w:cs="Arial"/>
          <w:color w:val="auto"/>
          <w:szCs w:val="20"/>
          <w:lang w:eastAsia="es-ES"/>
        </w:rPr>
        <w:t>sido</w:t>
      </w:r>
      <w:r w:rsidRPr="0023047C">
        <w:rPr>
          <w:rFonts w:eastAsia="Yu Mincho" w:cs="Arial"/>
          <w:color w:val="auto"/>
          <w:szCs w:val="20"/>
          <w:lang w:eastAsia="es-ES"/>
        </w:rPr>
        <w:t xml:space="preserve"> </w:t>
      </w:r>
      <w:r w:rsidRPr="0023047C">
        <w:rPr>
          <w:rFonts w:cs="Arial"/>
          <w:color w:val="auto"/>
          <w:szCs w:val="20"/>
          <w:lang w:eastAsia="es-ES"/>
        </w:rPr>
        <w:t>objeto</w:t>
      </w:r>
      <w:r w:rsidRPr="0023047C">
        <w:rPr>
          <w:rFonts w:eastAsia="Yu Mincho" w:cs="Arial"/>
          <w:color w:val="auto"/>
          <w:szCs w:val="20"/>
          <w:lang w:eastAsia="es-ES"/>
        </w:rPr>
        <w:t xml:space="preserve"> </w:t>
      </w:r>
      <w:r w:rsidRPr="0023047C">
        <w:rPr>
          <w:rFonts w:cs="Arial"/>
          <w:color w:val="auto"/>
          <w:szCs w:val="20"/>
          <w:lang w:eastAsia="es-ES"/>
        </w:rPr>
        <w:t>de</w:t>
      </w:r>
      <w:r w:rsidRPr="0023047C">
        <w:rPr>
          <w:rFonts w:eastAsia="Yu Mincho" w:cs="Arial"/>
          <w:color w:val="auto"/>
          <w:szCs w:val="20"/>
          <w:lang w:eastAsia="es-ES"/>
        </w:rPr>
        <w:t xml:space="preserve"> </w:t>
      </w:r>
      <w:r w:rsidRPr="0023047C">
        <w:rPr>
          <w:rFonts w:cs="Arial"/>
          <w:color w:val="auto"/>
          <w:szCs w:val="20"/>
          <w:lang w:eastAsia="es-ES"/>
        </w:rPr>
        <w:t>cesión</w:t>
      </w:r>
      <w:r w:rsidR="00AC13E3" w:rsidRPr="0023047C">
        <w:rPr>
          <w:rFonts w:cs="Arial"/>
          <w:color w:val="auto"/>
          <w:szCs w:val="20"/>
          <w:lang w:eastAsia="es-ES"/>
        </w:rPr>
        <w:t xml:space="preserve">, </w:t>
      </w:r>
      <w:r w:rsidR="00C849FD" w:rsidRPr="0023047C">
        <w:rPr>
          <w:rFonts w:cs="Arial"/>
          <w:color w:val="auto"/>
          <w:szCs w:val="20"/>
          <w:lang w:eastAsia="es-ES"/>
        </w:rPr>
        <w:t xml:space="preserve">se debe aportar alguno de los documentos </w:t>
      </w:r>
      <w:r w:rsidR="002A6AEB" w:rsidRPr="0023047C">
        <w:rPr>
          <w:rFonts w:cs="Arial"/>
          <w:color w:val="auto"/>
          <w:szCs w:val="20"/>
          <w:lang w:eastAsia="es-ES"/>
        </w:rPr>
        <w:t xml:space="preserve">considerados como válidos </w:t>
      </w:r>
      <w:r w:rsidR="00AA2817" w:rsidRPr="0023047C">
        <w:rPr>
          <w:rFonts w:cs="Arial"/>
          <w:color w:val="auto"/>
          <w:szCs w:val="20"/>
          <w:lang w:eastAsia="es-ES"/>
        </w:rPr>
        <w:t xml:space="preserve">para la acreditación de la experiencia de la empresa cesionaria, según aplique. </w:t>
      </w:r>
      <w:r w:rsidR="00AE4EBC" w:rsidRPr="0023047C">
        <w:rPr>
          <w:rFonts w:cs="Arial"/>
          <w:color w:val="auto"/>
          <w:szCs w:val="20"/>
          <w:lang w:eastAsia="es-ES"/>
        </w:rPr>
        <w:t xml:space="preserve">La experiencia </w:t>
      </w:r>
      <w:r w:rsidR="005F7D87" w:rsidRPr="0023047C">
        <w:rPr>
          <w:rFonts w:cs="Arial"/>
          <w:color w:val="auto"/>
          <w:szCs w:val="20"/>
          <w:lang w:eastAsia="es-ES"/>
        </w:rPr>
        <w:t xml:space="preserve">se admitirá para cesionario y no se reconocerá experiencia alguna al cedente. </w:t>
      </w:r>
    </w:p>
    <w:p w14:paraId="4692FA18" w14:textId="77777777" w:rsidR="00002CB8" w:rsidRPr="0023047C" w:rsidRDefault="00002CB8" w:rsidP="00695362">
      <w:pPr>
        <w:spacing w:line="240" w:lineRule="auto"/>
        <w:contextualSpacing/>
        <w:jc w:val="both"/>
        <w:rPr>
          <w:rFonts w:eastAsia="Calibri Light" w:cs="Arial"/>
          <w:color w:val="auto"/>
          <w:szCs w:val="20"/>
          <w:lang w:eastAsia="es-ES"/>
        </w:rPr>
      </w:pPr>
    </w:p>
    <w:p w14:paraId="620AC1E2" w14:textId="3E97EA59" w:rsidR="0036194D" w:rsidRPr="0023047C" w:rsidRDefault="0036194D" w:rsidP="00C068AB">
      <w:pPr>
        <w:pStyle w:val="Capitulo3"/>
        <w:numPr>
          <w:ilvl w:val="2"/>
          <w:numId w:val="49"/>
        </w:numPr>
        <w:spacing w:line="240" w:lineRule="auto"/>
        <w:jc w:val="both"/>
        <w:outlineLvl w:val="2"/>
        <w:rPr>
          <w:color w:val="auto"/>
        </w:rPr>
      </w:pPr>
      <w:bookmarkStart w:id="669" w:name="_Toc204853915"/>
      <w:r w:rsidRPr="0023047C">
        <w:rPr>
          <w:color w:val="auto"/>
        </w:rPr>
        <w:lastRenderedPageBreak/>
        <w:t>PARA CONTRATOS ENTRE PARTICULARES</w:t>
      </w:r>
      <w:bookmarkEnd w:id="669"/>
      <w:r w:rsidRPr="0023047C">
        <w:rPr>
          <w:color w:val="auto"/>
        </w:rPr>
        <w:t xml:space="preserve"> </w:t>
      </w:r>
    </w:p>
    <w:p w14:paraId="4BF00058" w14:textId="77777777" w:rsidR="0036194D" w:rsidRPr="0023047C" w:rsidRDefault="0036194D" w:rsidP="00695362">
      <w:pPr>
        <w:spacing w:line="240" w:lineRule="auto"/>
        <w:contextualSpacing/>
        <w:jc w:val="both"/>
        <w:rPr>
          <w:rFonts w:eastAsia="Calibri Light" w:cs="Arial"/>
          <w:color w:val="auto"/>
          <w:szCs w:val="20"/>
          <w:lang w:eastAsia="es-ES"/>
        </w:rPr>
      </w:pPr>
    </w:p>
    <w:p w14:paraId="27967058" w14:textId="626FB6DB" w:rsidR="0097024E" w:rsidRPr="0023047C" w:rsidRDefault="0097024E" w:rsidP="00695362">
      <w:pPr>
        <w:spacing w:line="240" w:lineRule="auto"/>
        <w:contextualSpacing/>
        <w:jc w:val="both"/>
        <w:rPr>
          <w:rFonts w:eastAsia="Calibri Light" w:cs="Arial"/>
          <w:color w:val="auto"/>
          <w:szCs w:val="20"/>
          <w:lang w:val="es-MX" w:eastAsia="es-ES"/>
        </w:rPr>
      </w:pPr>
      <w:r w:rsidRPr="0023047C">
        <w:rPr>
          <w:rFonts w:eastAsia="Calibri Light" w:cs="Arial"/>
          <w:color w:val="auto"/>
          <w:szCs w:val="20"/>
          <w:lang w:val="es-MX" w:eastAsia="es-ES"/>
        </w:rPr>
        <w:t xml:space="preserve">Para efectos de acreditación de experiencia entre particulares, el </w:t>
      </w:r>
      <w:r w:rsidR="00B7242B" w:rsidRPr="0023047C">
        <w:rPr>
          <w:rFonts w:eastAsia="Calibri Light" w:cs="Arial"/>
          <w:color w:val="auto"/>
          <w:szCs w:val="20"/>
          <w:lang w:val="es-MX" w:eastAsia="es-ES"/>
        </w:rPr>
        <w:t>Pr</w:t>
      </w:r>
      <w:r w:rsidRPr="0023047C">
        <w:rPr>
          <w:rFonts w:eastAsia="Calibri Light" w:cs="Arial"/>
          <w:color w:val="auto"/>
          <w:szCs w:val="20"/>
          <w:lang w:val="es-MX" w:eastAsia="es-ES"/>
        </w:rPr>
        <w:t xml:space="preserve">oponente deberá aportar adicionalmente alguno de los documentos que se describen a continuación: </w:t>
      </w:r>
    </w:p>
    <w:p w14:paraId="6F1584D9" w14:textId="0624EFC7" w:rsidR="0097024E" w:rsidRPr="0023047C" w:rsidRDefault="0097024E" w:rsidP="00C068AB">
      <w:pPr>
        <w:pStyle w:val="Prrafodelista"/>
        <w:numPr>
          <w:ilvl w:val="0"/>
          <w:numId w:val="66"/>
        </w:numPr>
        <w:spacing w:after="160" w:line="240" w:lineRule="auto"/>
        <w:jc w:val="both"/>
        <w:rPr>
          <w:rFonts w:ascii="Arial" w:eastAsia="Calibri Light" w:hAnsi="Arial" w:cs="Arial"/>
          <w:sz w:val="20"/>
          <w:szCs w:val="20"/>
          <w:lang w:val="es-MX" w:eastAsia="es-ES"/>
        </w:rPr>
      </w:pPr>
      <w:r w:rsidRPr="0023047C">
        <w:rPr>
          <w:rFonts w:ascii="Arial" w:eastAsia="Calibri Light" w:hAnsi="Arial" w:cs="Arial"/>
          <w:sz w:val="20"/>
          <w:szCs w:val="20"/>
          <w:lang w:val="es-MX" w:eastAsia="es-ES"/>
        </w:rPr>
        <w:t xml:space="preserve">Certificación de facturación expedida con posterioridad a la fecha de terminación del contrato emitida por el revisor fiscal o contador público del </w:t>
      </w:r>
      <w:r w:rsidR="00B7242B" w:rsidRPr="0023047C">
        <w:rPr>
          <w:rFonts w:ascii="Arial" w:eastAsia="Calibri Light" w:hAnsi="Arial" w:cs="Arial"/>
          <w:sz w:val="20"/>
          <w:szCs w:val="20"/>
          <w:lang w:val="es-MX" w:eastAsia="es-ES"/>
        </w:rPr>
        <w:t>P</w:t>
      </w:r>
      <w:r w:rsidRPr="0023047C">
        <w:rPr>
          <w:rFonts w:ascii="Arial" w:eastAsia="Calibri Light" w:hAnsi="Arial" w:cs="Arial"/>
          <w:sz w:val="20"/>
          <w:szCs w:val="20"/>
          <w:lang w:val="es-MX" w:eastAsia="es-ES"/>
        </w:rPr>
        <w:t xml:space="preserve">roponente que acredita la experiencia, según corresponda, con la copia de la tarjeta profesional y </w:t>
      </w:r>
      <w:r w:rsidR="002A7240" w:rsidRPr="0023047C">
        <w:rPr>
          <w:rFonts w:ascii="Arial" w:eastAsia="Calibri Light" w:hAnsi="Arial" w:cs="Arial"/>
          <w:sz w:val="20"/>
          <w:szCs w:val="20"/>
          <w:lang w:val="es-MX" w:eastAsia="es-ES"/>
        </w:rPr>
        <w:t xml:space="preserve">el </w:t>
      </w:r>
      <w:r w:rsidRPr="0023047C">
        <w:rPr>
          <w:rFonts w:ascii="Arial" w:eastAsia="Calibri Light" w:hAnsi="Arial" w:cs="Arial"/>
          <w:sz w:val="20"/>
          <w:szCs w:val="20"/>
          <w:lang w:val="es-MX" w:eastAsia="es-ES"/>
        </w:rPr>
        <w:t>certificado de antecedente</w:t>
      </w:r>
      <w:r w:rsidR="002A7240" w:rsidRPr="0023047C">
        <w:rPr>
          <w:rFonts w:ascii="Arial" w:eastAsia="Calibri Light" w:hAnsi="Arial" w:cs="Arial"/>
          <w:sz w:val="20"/>
          <w:szCs w:val="20"/>
          <w:lang w:val="es-MX" w:eastAsia="es-ES"/>
        </w:rPr>
        <w:t>s</w:t>
      </w:r>
      <w:r w:rsidRPr="0023047C">
        <w:rPr>
          <w:rFonts w:ascii="Arial" w:eastAsia="Calibri Light" w:hAnsi="Arial" w:cs="Arial"/>
          <w:sz w:val="20"/>
          <w:szCs w:val="20"/>
          <w:lang w:val="es-MX" w:eastAsia="es-ES"/>
        </w:rPr>
        <w:t xml:space="preserve"> disciplinarios vigente, expedido por la Junta Central de Contadores, o los documentos equivalentes que hagan sus veces en el país donde se expide el documento del profesional.</w:t>
      </w:r>
    </w:p>
    <w:p w14:paraId="1005979C" w14:textId="72080A68" w:rsidR="00002CB8" w:rsidRPr="0023047C" w:rsidRDefault="00002CB8" w:rsidP="00C068AB">
      <w:pPr>
        <w:pStyle w:val="Capitulo3"/>
        <w:numPr>
          <w:ilvl w:val="2"/>
          <w:numId w:val="49"/>
        </w:numPr>
        <w:spacing w:line="240" w:lineRule="auto"/>
        <w:jc w:val="both"/>
        <w:outlineLvl w:val="2"/>
        <w:rPr>
          <w:color w:val="auto"/>
        </w:rPr>
      </w:pPr>
      <w:bookmarkStart w:id="670" w:name="_Toc40795134"/>
      <w:bookmarkStart w:id="671" w:name="_Toc40805786"/>
      <w:bookmarkStart w:id="672" w:name="_Toc40795135"/>
      <w:bookmarkStart w:id="673" w:name="_Toc40805787"/>
      <w:bookmarkStart w:id="674" w:name="_Toc40795136"/>
      <w:bookmarkStart w:id="675" w:name="_Toc40805788"/>
      <w:bookmarkStart w:id="676" w:name="_Toc40795137"/>
      <w:bookmarkStart w:id="677" w:name="_Toc40805789"/>
      <w:bookmarkStart w:id="678" w:name="_Toc40795138"/>
      <w:bookmarkStart w:id="679" w:name="_Toc40805790"/>
      <w:bookmarkStart w:id="680" w:name="_Toc204853916"/>
      <w:bookmarkEnd w:id="670"/>
      <w:bookmarkEnd w:id="671"/>
      <w:bookmarkEnd w:id="672"/>
      <w:bookmarkEnd w:id="673"/>
      <w:bookmarkEnd w:id="674"/>
      <w:bookmarkEnd w:id="675"/>
      <w:bookmarkEnd w:id="676"/>
      <w:bookmarkEnd w:id="677"/>
      <w:bookmarkEnd w:id="678"/>
      <w:bookmarkEnd w:id="679"/>
      <w:r w:rsidRPr="0023047C">
        <w:rPr>
          <w:color w:val="auto"/>
        </w:rPr>
        <w:t>PARA</w:t>
      </w:r>
      <w:r w:rsidR="00750230" w:rsidRPr="0023047C">
        <w:rPr>
          <w:color w:val="auto"/>
        </w:rPr>
        <w:t xml:space="preserve"> </w:t>
      </w:r>
      <w:r w:rsidRPr="0023047C">
        <w:rPr>
          <w:color w:val="auto"/>
        </w:rPr>
        <w:t>SUBCONTRATOS</w:t>
      </w:r>
      <w:bookmarkEnd w:id="680"/>
      <w:r w:rsidR="002644ED" w:rsidRPr="0023047C">
        <w:rPr>
          <w:color w:val="auto"/>
        </w:rPr>
        <w:t xml:space="preserve"> </w:t>
      </w:r>
    </w:p>
    <w:p w14:paraId="105AD9BD" w14:textId="14FB5B9F" w:rsidR="00EA4E3D" w:rsidRPr="0023047C" w:rsidRDefault="00EA4E3D" w:rsidP="00695362">
      <w:pPr>
        <w:spacing w:line="240" w:lineRule="auto"/>
        <w:jc w:val="both"/>
        <w:rPr>
          <w:rFonts w:cs="Arial"/>
          <w:color w:val="auto"/>
          <w:szCs w:val="20"/>
          <w:lang w:eastAsia="es-ES"/>
        </w:rPr>
      </w:pPr>
      <w:r w:rsidRPr="0023047C">
        <w:rPr>
          <w:rFonts w:cs="Arial"/>
          <w:color w:val="auto"/>
          <w:szCs w:val="20"/>
          <w:lang w:eastAsia="es-ES"/>
        </w:rPr>
        <w:t>Para acredita</w:t>
      </w:r>
      <w:r w:rsidR="008327DD" w:rsidRPr="0023047C">
        <w:rPr>
          <w:rFonts w:cs="Arial"/>
          <w:color w:val="auto"/>
          <w:szCs w:val="20"/>
          <w:lang w:eastAsia="es-ES"/>
        </w:rPr>
        <w:t>r</w:t>
      </w:r>
      <w:r w:rsidRPr="0023047C">
        <w:rPr>
          <w:rFonts w:cs="Arial"/>
          <w:color w:val="auto"/>
          <w:szCs w:val="20"/>
          <w:lang w:eastAsia="es-ES"/>
        </w:rPr>
        <w:t xml:space="preserve"> </w:t>
      </w:r>
      <w:r w:rsidR="008327DD" w:rsidRPr="0023047C">
        <w:rPr>
          <w:rFonts w:cs="Arial"/>
          <w:color w:val="auto"/>
          <w:szCs w:val="20"/>
          <w:lang w:eastAsia="es-ES"/>
        </w:rPr>
        <w:t xml:space="preserve">la </w:t>
      </w:r>
      <w:r w:rsidRPr="0023047C">
        <w:rPr>
          <w:rFonts w:cs="Arial"/>
          <w:color w:val="auto"/>
          <w:szCs w:val="20"/>
          <w:lang w:eastAsia="es-ES"/>
        </w:rPr>
        <w:t>experiencia de subcontratos</w:t>
      </w:r>
      <w:r w:rsidR="008327DD" w:rsidRPr="0023047C">
        <w:rPr>
          <w:rFonts w:cs="Arial"/>
          <w:color w:val="auto"/>
          <w:szCs w:val="20"/>
          <w:lang w:eastAsia="es-ES"/>
        </w:rPr>
        <w:t>,</w:t>
      </w:r>
      <w:r w:rsidRPr="0023047C">
        <w:rPr>
          <w:rFonts w:cs="Arial"/>
          <w:color w:val="auto"/>
          <w:szCs w:val="20"/>
          <w:lang w:eastAsia="es-ES"/>
        </w:rPr>
        <w:t xml:space="preserve"> cuyo contrato principal fue suscrito con particulares</w:t>
      </w:r>
      <w:r w:rsidR="008327DD" w:rsidRPr="0023047C">
        <w:rPr>
          <w:rFonts w:cs="Arial"/>
          <w:color w:val="auto"/>
          <w:szCs w:val="20"/>
          <w:lang w:eastAsia="es-ES"/>
        </w:rPr>
        <w:t>,</w:t>
      </w:r>
      <w:r w:rsidRPr="0023047C">
        <w:rPr>
          <w:rFonts w:cs="Arial"/>
          <w:color w:val="auto"/>
          <w:szCs w:val="20"/>
          <w:lang w:eastAsia="es-ES"/>
        </w:rPr>
        <w:t xml:space="preserve"> se aplicarán las disposiciones establecidas </w:t>
      </w:r>
      <w:r w:rsidR="00B70A16" w:rsidRPr="0023047C">
        <w:rPr>
          <w:rFonts w:cs="Arial"/>
          <w:color w:val="auto"/>
          <w:szCs w:val="20"/>
          <w:lang w:eastAsia="es-ES"/>
        </w:rPr>
        <w:t>en el numeral anterior</w:t>
      </w:r>
      <w:r w:rsidRPr="0023047C">
        <w:rPr>
          <w:rFonts w:cs="Arial"/>
          <w:color w:val="auto"/>
          <w:szCs w:val="20"/>
          <w:lang w:eastAsia="es-ES"/>
        </w:rPr>
        <w:t xml:space="preserve">. </w:t>
      </w:r>
    </w:p>
    <w:p w14:paraId="4195FB36" w14:textId="531D456B" w:rsidR="00002CB8" w:rsidRPr="0023047C" w:rsidRDefault="00EA4E3D" w:rsidP="00695362">
      <w:pPr>
        <w:spacing w:line="240" w:lineRule="auto"/>
        <w:jc w:val="both"/>
        <w:rPr>
          <w:rFonts w:eastAsia="Yu Mincho" w:cs="Arial"/>
          <w:color w:val="auto"/>
          <w:szCs w:val="20"/>
          <w:lang w:eastAsia="es-ES"/>
        </w:rPr>
      </w:pPr>
      <w:r w:rsidRPr="0023047C">
        <w:rPr>
          <w:rFonts w:cs="Arial"/>
          <w:color w:val="auto"/>
          <w:szCs w:val="20"/>
          <w:lang w:eastAsia="es-ES"/>
        </w:rPr>
        <w:t>Para</w:t>
      </w:r>
      <w:r w:rsidRPr="0023047C">
        <w:rPr>
          <w:rFonts w:eastAsia="Yu Mincho" w:cs="Arial"/>
          <w:color w:val="auto"/>
          <w:szCs w:val="20"/>
          <w:lang w:eastAsia="es-ES"/>
        </w:rPr>
        <w:t xml:space="preserve"> </w:t>
      </w:r>
      <w:r w:rsidR="001C7B8B" w:rsidRPr="0023047C">
        <w:rPr>
          <w:rFonts w:cs="Arial"/>
          <w:color w:val="auto"/>
          <w:szCs w:val="20"/>
          <w:lang w:eastAsia="es-ES"/>
        </w:rPr>
        <w:t xml:space="preserve">demostrar </w:t>
      </w:r>
      <w:r w:rsidR="00267957" w:rsidRPr="0023047C">
        <w:rPr>
          <w:rFonts w:cs="Arial"/>
          <w:color w:val="auto"/>
          <w:szCs w:val="20"/>
          <w:lang w:eastAsia="es-ES"/>
        </w:rPr>
        <w:t>la</w:t>
      </w:r>
      <w:r w:rsidRPr="0023047C">
        <w:rPr>
          <w:rFonts w:eastAsia="Yu Mincho" w:cs="Arial"/>
          <w:color w:val="auto"/>
          <w:szCs w:val="20"/>
          <w:lang w:eastAsia="es-ES"/>
        </w:rPr>
        <w:t xml:space="preserve"> </w:t>
      </w:r>
      <w:r w:rsidRPr="0023047C">
        <w:rPr>
          <w:rFonts w:cs="Arial"/>
          <w:color w:val="auto"/>
          <w:szCs w:val="20"/>
          <w:lang w:eastAsia="es-ES"/>
        </w:rPr>
        <w:t>experiencia</w:t>
      </w:r>
      <w:r w:rsidRPr="0023047C">
        <w:rPr>
          <w:rFonts w:eastAsia="Yu Mincho" w:cs="Arial"/>
          <w:color w:val="auto"/>
          <w:szCs w:val="20"/>
          <w:lang w:eastAsia="es-ES"/>
        </w:rPr>
        <w:t xml:space="preserve"> </w:t>
      </w:r>
      <w:r w:rsidRPr="0023047C">
        <w:rPr>
          <w:rFonts w:cs="Arial"/>
          <w:color w:val="auto"/>
          <w:szCs w:val="20"/>
          <w:lang w:eastAsia="es-ES"/>
        </w:rPr>
        <w:t>de</w:t>
      </w:r>
      <w:r w:rsidRPr="0023047C">
        <w:rPr>
          <w:rFonts w:eastAsia="Yu Mincho" w:cs="Arial"/>
          <w:color w:val="auto"/>
          <w:szCs w:val="20"/>
          <w:lang w:eastAsia="es-ES"/>
        </w:rPr>
        <w:t xml:space="preserve"> </w:t>
      </w:r>
      <w:r w:rsidRPr="0023047C">
        <w:rPr>
          <w:rFonts w:cs="Arial"/>
          <w:color w:val="auto"/>
          <w:szCs w:val="20"/>
          <w:lang w:eastAsia="es-ES"/>
        </w:rPr>
        <w:t>los</w:t>
      </w:r>
      <w:r w:rsidRPr="0023047C">
        <w:rPr>
          <w:rFonts w:eastAsia="Yu Mincho" w:cs="Arial"/>
          <w:color w:val="auto"/>
          <w:szCs w:val="20"/>
          <w:lang w:eastAsia="es-ES"/>
        </w:rPr>
        <w:t xml:space="preserve"> </w:t>
      </w:r>
      <w:r w:rsidRPr="0023047C">
        <w:rPr>
          <w:rFonts w:cs="Arial"/>
          <w:color w:val="auto"/>
          <w:szCs w:val="20"/>
          <w:lang w:eastAsia="es-ES"/>
        </w:rPr>
        <w:t>contratos</w:t>
      </w:r>
      <w:r w:rsidRPr="0023047C">
        <w:rPr>
          <w:rFonts w:eastAsia="Yu Mincho" w:cs="Arial"/>
          <w:color w:val="auto"/>
          <w:szCs w:val="20"/>
          <w:lang w:eastAsia="es-ES"/>
        </w:rPr>
        <w:t xml:space="preserve"> </w:t>
      </w:r>
      <w:r w:rsidRPr="0023047C">
        <w:rPr>
          <w:rFonts w:cs="Arial"/>
          <w:color w:val="auto"/>
          <w:szCs w:val="20"/>
          <w:lang w:eastAsia="es-ES"/>
        </w:rPr>
        <w:t>derivados</w:t>
      </w:r>
      <w:r w:rsidRPr="0023047C">
        <w:rPr>
          <w:rFonts w:eastAsia="Yu Mincho" w:cs="Arial"/>
          <w:color w:val="auto"/>
          <w:szCs w:val="20"/>
          <w:lang w:eastAsia="es-ES"/>
        </w:rPr>
        <w:t xml:space="preserve"> </w:t>
      </w:r>
      <w:r w:rsidRPr="0023047C">
        <w:rPr>
          <w:rFonts w:cs="Arial"/>
          <w:color w:val="auto"/>
          <w:szCs w:val="20"/>
          <w:lang w:eastAsia="es-ES"/>
        </w:rPr>
        <w:t>de</w:t>
      </w:r>
      <w:r w:rsidRPr="0023047C">
        <w:rPr>
          <w:rFonts w:eastAsia="Yu Mincho" w:cs="Arial"/>
          <w:color w:val="auto"/>
          <w:szCs w:val="20"/>
          <w:lang w:eastAsia="es-ES"/>
        </w:rPr>
        <w:t xml:space="preserve"> </w:t>
      </w:r>
      <w:r w:rsidRPr="0023047C">
        <w:rPr>
          <w:rFonts w:cs="Arial"/>
          <w:color w:val="auto"/>
          <w:szCs w:val="20"/>
          <w:lang w:eastAsia="es-ES"/>
        </w:rPr>
        <w:t>contratos</w:t>
      </w:r>
      <w:r w:rsidRPr="0023047C">
        <w:rPr>
          <w:rFonts w:eastAsia="Yu Mincho" w:cs="Arial"/>
          <w:color w:val="auto"/>
          <w:szCs w:val="20"/>
          <w:lang w:eastAsia="es-ES"/>
        </w:rPr>
        <w:t xml:space="preserve"> </w:t>
      </w:r>
      <w:r w:rsidRPr="0023047C">
        <w:rPr>
          <w:rFonts w:cs="Arial"/>
          <w:color w:val="auto"/>
          <w:szCs w:val="20"/>
          <w:lang w:eastAsia="es-ES"/>
        </w:rPr>
        <w:t>suscritos</w:t>
      </w:r>
      <w:r w:rsidRPr="0023047C">
        <w:rPr>
          <w:rFonts w:eastAsia="Yu Mincho" w:cs="Arial"/>
          <w:color w:val="auto"/>
          <w:szCs w:val="20"/>
          <w:lang w:eastAsia="es-ES"/>
        </w:rPr>
        <w:t xml:space="preserve"> </w:t>
      </w:r>
      <w:r w:rsidRPr="0023047C">
        <w:rPr>
          <w:rFonts w:cs="Arial"/>
          <w:color w:val="auto"/>
          <w:szCs w:val="20"/>
          <w:lang w:eastAsia="es-ES"/>
        </w:rPr>
        <w:t>con</w:t>
      </w:r>
      <w:r w:rsidRPr="0023047C">
        <w:rPr>
          <w:rFonts w:eastAsia="Yu Mincho" w:cs="Arial"/>
          <w:color w:val="auto"/>
          <w:szCs w:val="20"/>
          <w:lang w:eastAsia="es-ES"/>
        </w:rPr>
        <w:t xml:space="preserve"> </w:t>
      </w:r>
      <w:r w:rsidR="003F750E" w:rsidRPr="0023047C">
        <w:rPr>
          <w:rFonts w:cs="Arial"/>
          <w:color w:val="auto"/>
          <w:szCs w:val="20"/>
          <w:lang w:eastAsia="es-ES"/>
        </w:rPr>
        <w:t>E</w:t>
      </w:r>
      <w:r w:rsidR="0082356A" w:rsidRPr="0023047C">
        <w:rPr>
          <w:rFonts w:cs="Arial"/>
          <w:color w:val="auto"/>
          <w:szCs w:val="20"/>
          <w:lang w:eastAsia="es-ES"/>
        </w:rPr>
        <w:t>ntidad</w:t>
      </w:r>
      <w:r w:rsidRPr="0023047C">
        <w:rPr>
          <w:rFonts w:cs="Arial"/>
          <w:color w:val="auto"/>
          <w:szCs w:val="20"/>
          <w:lang w:eastAsia="es-ES"/>
        </w:rPr>
        <w:t>es</w:t>
      </w:r>
      <w:r w:rsidR="008B2F73" w:rsidRPr="0023047C">
        <w:rPr>
          <w:rFonts w:cs="Arial"/>
          <w:color w:val="auto"/>
          <w:szCs w:val="20"/>
          <w:lang w:eastAsia="es-ES"/>
        </w:rPr>
        <w:t>,</w:t>
      </w:r>
      <w:r w:rsidRPr="0023047C">
        <w:rPr>
          <w:rFonts w:cs="Arial"/>
          <w:color w:val="auto"/>
          <w:szCs w:val="20"/>
          <w:lang w:eastAsia="es-ES"/>
        </w:rPr>
        <w:t xml:space="preserve"> el</w:t>
      </w:r>
      <w:r w:rsidRPr="0023047C">
        <w:rPr>
          <w:rFonts w:eastAsia="Yu Mincho" w:cs="Arial"/>
          <w:color w:val="auto"/>
          <w:szCs w:val="20"/>
          <w:lang w:eastAsia="es-ES"/>
        </w:rPr>
        <w:t xml:space="preserve"> </w:t>
      </w:r>
      <w:r w:rsidR="003F750E" w:rsidRPr="0023047C">
        <w:rPr>
          <w:rFonts w:cs="Arial"/>
          <w:color w:val="auto"/>
          <w:szCs w:val="20"/>
          <w:lang w:eastAsia="es-ES"/>
        </w:rPr>
        <w:t>P</w:t>
      </w:r>
      <w:r w:rsidR="0082356A" w:rsidRPr="0023047C">
        <w:rPr>
          <w:rFonts w:cs="Arial"/>
          <w:color w:val="auto"/>
          <w:szCs w:val="20"/>
          <w:lang w:eastAsia="es-ES"/>
        </w:rPr>
        <w:t>roponente</w:t>
      </w:r>
      <w:r w:rsidRPr="0023047C">
        <w:rPr>
          <w:rFonts w:eastAsia="Yu Mincho" w:cs="Arial"/>
          <w:color w:val="auto"/>
          <w:szCs w:val="20"/>
          <w:lang w:eastAsia="es-ES"/>
        </w:rPr>
        <w:t xml:space="preserve"> </w:t>
      </w:r>
      <w:r w:rsidRPr="0023047C">
        <w:rPr>
          <w:rFonts w:cs="Arial"/>
          <w:color w:val="auto"/>
          <w:szCs w:val="20"/>
          <w:lang w:eastAsia="es-ES"/>
        </w:rPr>
        <w:t>debe</w:t>
      </w:r>
      <w:r w:rsidRPr="0023047C">
        <w:rPr>
          <w:rFonts w:eastAsia="Yu Mincho" w:cs="Arial"/>
          <w:color w:val="auto"/>
          <w:szCs w:val="20"/>
          <w:lang w:eastAsia="es-ES"/>
        </w:rPr>
        <w:t xml:space="preserve"> </w:t>
      </w:r>
      <w:r w:rsidRPr="0023047C">
        <w:rPr>
          <w:rFonts w:cs="Arial"/>
          <w:color w:val="auto"/>
          <w:szCs w:val="20"/>
          <w:lang w:eastAsia="es-ES"/>
        </w:rPr>
        <w:t>aportar</w:t>
      </w:r>
      <w:r w:rsidRPr="0023047C">
        <w:rPr>
          <w:rFonts w:eastAsia="Yu Mincho" w:cs="Arial"/>
          <w:color w:val="auto"/>
          <w:szCs w:val="20"/>
          <w:lang w:eastAsia="es-ES"/>
        </w:rPr>
        <w:t xml:space="preserve"> </w:t>
      </w:r>
      <w:r w:rsidRPr="0023047C">
        <w:rPr>
          <w:rFonts w:cs="Arial"/>
          <w:color w:val="auto"/>
          <w:szCs w:val="20"/>
          <w:lang w:eastAsia="es-ES"/>
        </w:rPr>
        <w:t>los</w:t>
      </w:r>
      <w:r w:rsidRPr="0023047C">
        <w:rPr>
          <w:rFonts w:eastAsia="Yu Mincho" w:cs="Arial"/>
          <w:color w:val="auto"/>
          <w:szCs w:val="20"/>
          <w:lang w:eastAsia="es-ES"/>
        </w:rPr>
        <w:t xml:space="preserve"> </w:t>
      </w:r>
      <w:r w:rsidRPr="0023047C">
        <w:rPr>
          <w:rFonts w:cs="Arial"/>
          <w:color w:val="auto"/>
          <w:szCs w:val="20"/>
          <w:lang w:eastAsia="es-ES"/>
        </w:rPr>
        <w:t>documentos</w:t>
      </w:r>
      <w:r w:rsidRPr="0023047C">
        <w:rPr>
          <w:rFonts w:eastAsia="Yu Mincho" w:cs="Arial"/>
          <w:color w:val="auto"/>
          <w:szCs w:val="20"/>
          <w:lang w:eastAsia="es-ES"/>
        </w:rPr>
        <w:t xml:space="preserve"> </w:t>
      </w:r>
      <w:r w:rsidRPr="0023047C">
        <w:rPr>
          <w:rFonts w:cs="Arial"/>
          <w:color w:val="auto"/>
          <w:szCs w:val="20"/>
          <w:lang w:eastAsia="es-ES"/>
        </w:rPr>
        <w:t>que</w:t>
      </w:r>
      <w:r w:rsidRPr="0023047C">
        <w:rPr>
          <w:rFonts w:eastAsia="Yu Mincho" w:cs="Arial"/>
          <w:color w:val="auto"/>
          <w:szCs w:val="20"/>
          <w:lang w:eastAsia="es-ES"/>
        </w:rPr>
        <w:t xml:space="preserve"> </w:t>
      </w:r>
      <w:r w:rsidRPr="0023047C">
        <w:rPr>
          <w:rFonts w:cs="Arial"/>
          <w:color w:val="auto"/>
          <w:szCs w:val="20"/>
          <w:lang w:eastAsia="es-ES"/>
        </w:rPr>
        <w:t>se</w:t>
      </w:r>
      <w:r w:rsidRPr="0023047C">
        <w:rPr>
          <w:rFonts w:eastAsia="Yu Mincho" w:cs="Arial"/>
          <w:color w:val="auto"/>
          <w:szCs w:val="20"/>
          <w:lang w:eastAsia="es-ES"/>
        </w:rPr>
        <w:t xml:space="preserve"> </w:t>
      </w:r>
      <w:r w:rsidR="008938F0" w:rsidRPr="0023047C">
        <w:rPr>
          <w:rFonts w:cs="Arial"/>
          <w:color w:val="auto"/>
          <w:szCs w:val="20"/>
          <w:lang w:eastAsia="es-ES"/>
        </w:rPr>
        <w:t>enlistan</w:t>
      </w:r>
      <w:r w:rsidRPr="0023047C">
        <w:rPr>
          <w:rFonts w:eastAsia="Yu Mincho" w:cs="Arial"/>
          <w:color w:val="auto"/>
          <w:szCs w:val="20"/>
          <w:lang w:eastAsia="es-ES"/>
        </w:rPr>
        <w:t xml:space="preserve"> </w:t>
      </w:r>
      <w:r w:rsidRPr="0023047C">
        <w:rPr>
          <w:rFonts w:cs="Arial"/>
          <w:color w:val="auto"/>
          <w:szCs w:val="20"/>
          <w:lang w:eastAsia="es-ES"/>
        </w:rPr>
        <w:t>a</w:t>
      </w:r>
      <w:r w:rsidRPr="0023047C">
        <w:rPr>
          <w:rFonts w:eastAsia="Yu Mincho" w:cs="Arial"/>
          <w:color w:val="auto"/>
          <w:szCs w:val="20"/>
          <w:lang w:eastAsia="es-ES"/>
        </w:rPr>
        <w:t xml:space="preserve"> </w:t>
      </w:r>
      <w:r w:rsidRPr="0023047C">
        <w:rPr>
          <w:rFonts w:cs="Arial"/>
          <w:color w:val="auto"/>
          <w:szCs w:val="20"/>
          <w:lang w:eastAsia="es-ES"/>
        </w:rPr>
        <w:t>continuación</w:t>
      </w:r>
      <w:r w:rsidRPr="0023047C">
        <w:rPr>
          <w:rFonts w:eastAsia="Yu Mincho" w:cs="Arial"/>
          <w:color w:val="auto"/>
          <w:szCs w:val="20"/>
          <w:lang w:eastAsia="es-ES"/>
        </w:rPr>
        <w:t>:</w:t>
      </w:r>
    </w:p>
    <w:p w14:paraId="384107FD" w14:textId="47C961D3" w:rsidR="00002CB8" w:rsidRPr="0023047C" w:rsidRDefault="00002CB8" w:rsidP="00C068AB">
      <w:pPr>
        <w:numPr>
          <w:ilvl w:val="0"/>
          <w:numId w:val="11"/>
        </w:numPr>
        <w:spacing w:line="240" w:lineRule="auto"/>
        <w:contextualSpacing/>
        <w:jc w:val="both"/>
        <w:rPr>
          <w:rFonts w:eastAsia="Calibri Light" w:cs="Arial"/>
          <w:color w:val="auto"/>
          <w:szCs w:val="20"/>
          <w:lang w:val="es-ES_tradnl" w:eastAsia="es-ES"/>
        </w:rPr>
      </w:pPr>
      <w:r w:rsidRPr="0023047C">
        <w:rPr>
          <w:rFonts w:eastAsia="Calibri Light" w:cs="Arial"/>
          <w:color w:val="auto"/>
          <w:szCs w:val="20"/>
          <w:lang w:eastAsia="es-ES"/>
        </w:rPr>
        <w:t>Certificación</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del</w:t>
      </w:r>
      <w:r w:rsidR="002644ED" w:rsidRPr="0023047C">
        <w:rPr>
          <w:rFonts w:eastAsia="Calibri Light" w:cs="Arial"/>
          <w:color w:val="auto"/>
          <w:szCs w:val="20"/>
          <w:lang w:eastAsia="es-ES"/>
        </w:rPr>
        <w:t xml:space="preserve"> </w:t>
      </w:r>
      <w:r w:rsidRPr="0023047C">
        <w:rPr>
          <w:rFonts w:eastAsia="Calibri Light" w:cs="Arial"/>
          <w:color w:val="auto"/>
          <w:szCs w:val="20"/>
          <w:lang w:eastAsia="es-ES"/>
        </w:rPr>
        <w:t>subcontrato.</w:t>
      </w:r>
      <w:r w:rsidR="002644ED" w:rsidRPr="0023047C">
        <w:rPr>
          <w:rFonts w:eastAsia="Calibri Light" w:cs="Arial"/>
          <w:color w:val="auto"/>
          <w:szCs w:val="20"/>
          <w:lang w:eastAsia="es-ES"/>
        </w:rPr>
        <w:t xml:space="preserve"> </w:t>
      </w:r>
      <w:r w:rsidRPr="0023047C">
        <w:rPr>
          <w:rFonts w:eastAsia="Calibri Light" w:cs="Arial"/>
          <w:color w:val="auto"/>
          <w:szCs w:val="20"/>
          <w:lang w:val="es-ES_tradnl" w:eastAsia="es-ES"/>
        </w:rPr>
        <w:t>Certificación</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expedida</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con</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posterioridad</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a</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la</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fecha</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de</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terminación</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del</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subcontrato,</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la</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cual</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debe</w:t>
      </w:r>
      <w:r w:rsidR="002644ED" w:rsidRPr="0023047C">
        <w:rPr>
          <w:rFonts w:eastAsia="Calibri Light" w:cs="Arial"/>
          <w:color w:val="auto"/>
          <w:szCs w:val="20"/>
          <w:lang w:val="es-ES_tradnl" w:eastAsia="es-ES"/>
        </w:rPr>
        <w:t xml:space="preserve"> </w:t>
      </w:r>
      <w:r w:rsidR="005439C6" w:rsidRPr="0023047C">
        <w:rPr>
          <w:rFonts w:eastAsia="Calibri Light" w:cs="Arial"/>
          <w:color w:val="auto"/>
          <w:szCs w:val="20"/>
          <w:lang w:val="es-ES_tradnl" w:eastAsia="es-ES"/>
        </w:rPr>
        <w:t>estar</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suscrita</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por</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el</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representante</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legal</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del</w:t>
      </w:r>
      <w:r w:rsidR="002644ED" w:rsidRPr="0023047C">
        <w:rPr>
          <w:rFonts w:eastAsia="Calibri Light" w:cs="Arial"/>
          <w:color w:val="auto"/>
          <w:szCs w:val="20"/>
          <w:lang w:val="es-ES_tradnl" w:eastAsia="es-ES"/>
        </w:rPr>
        <w:t xml:space="preserve"> </w:t>
      </w:r>
      <w:r w:rsidR="0082356A" w:rsidRPr="0023047C">
        <w:rPr>
          <w:rFonts w:eastAsia="Calibri Light" w:cs="Arial"/>
          <w:color w:val="auto"/>
          <w:szCs w:val="20"/>
          <w:lang w:val="es-ES_tradnl" w:eastAsia="es-ES"/>
        </w:rPr>
        <w:t>contratista</w:t>
      </w:r>
      <w:r w:rsidR="00811B37" w:rsidRPr="0023047C">
        <w:rPr>
          <w:rFonts w:eastAsia="Calibri Light" w:cs="Arial"/>
          <w:color w:val="auto"/>
          <w:szCs w:val="20"/>
          <w:lang w:val="es-ES_tradnl" w:eastAsia="es-ES"/>
        </w:rPr>
        <w:t xml:space="preserve"> del contrato principal</w:t>
      </w:r>
      <w:r w:rsidR="00B366D8"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del</w:t>
      </w:r>
      <w:r w:rsidR="002644ED" w:rsidRPr="0023047C">
        <w:rPr>
          <w:rFonts w:eastAsia="Calibri Light" w:cs="Arial"/>
          <w:color w:val="auto"/>
          <w:szCs w:val="20"/>
          <w:lang w:val="es-ES_tradnl" w:eastAsia="es-ES"/>
        </w:rPr>
        <w:t xml:space="preserve"> </w:t>
      </w:r>
      <w:r w:rsidR="00297239" w:rsidRPr="0023047C">
        <w:rPr>
          <w:rFonts w:eastAsia="Calibri Light" w:cs="Arial"/>
          <w:color w:val="auto"/>
          <w:szCs w:val="20"/>
          <w:lang w:val="es-ES_tradnl" w:eastAsia="es-ES"/>
        </w:rPr>
        <w:t>C</w:t>
      </w:r>
      <w:r w:rsidRPr="0023047C">
        <w:rPr>
          <w:rFonts w:eastAsia="Calibri Light" w:cs="Arial"/>
          <w:color w:val="auto"/>
          <w:szCs w:val="20"/>
          <w:lang w:val="es-ES_tradnl" w:eastAsia="es-ES"/>
        </w:rPr>
        <w:t>o</w:t>
      </w:r>
      <w:r w:rsidR="005C4F69" w:rsidRPr="0023047C">
        <w:rPr>
          <w:rFonts w:eastAsia="Calibri Light" w:cs="Arial"/>
          <w:color w:val="auto"/>
          <w:szCs w:val="20"/>
          <w:lang w:val="es-ES_tradnl" w:eastAsia="es-ES"/>
        </w:rPr>
        <w:t>n</w:t>
      </w:r>
      <w:r w:rsidRPr="0023047C">
        <w:rPr>
          <w:rFonts w:eastAsia="Calibri Light" w:cs="Arial"/>
          <w:color w:val="auto"/>
          <w:szCs w:val="20"/>
          <w:lang w:val="es-ES_tradnl" w:eastAsia="es-ES"/>
        </w:rPr>
        <w:t>cesionario</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o</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del</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EPC</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o</w:t>
      </w:r>
      <w:r w:rsidR="002644ED" w:rsidRPr="0023047C">
        <w:rPr>
          <w:rFonts w:eastAsia="Calibri Light" w:cs="Arial"/>
          <w:color w:val="auto"/>
          <w:szCs w:val="20"/>
          <w:lang w:val="es-ES_tradnl" w:eastAsia="es-ES"/>
        </w:rPr>
        <w:t xml:space="preserve"> </w:t>
      </w:r>
      <w:r w:rsidR="00297239" w:rsidRPr="0023047C">
        <w:rPr>
          <w:rFonts w:eastAsia="Calibri Light" w:cs="Arial"/>
          <w:color w:val="auto"/>
          <w:szCs w:val="20"/>
          <w:lang w:val="es-ES_tradnl" w:eastAsia="es-ES"/>
        </w:rPr>
        <w:t>C</w:t>
      </w:r>
      <w:r w:rsidRPr="0023047C">
        <w:rPr>
          <w:rFonts w:eastAsia="Calibri Light" w:cs="Arial"/>
          <w:color w:val="auto"/>
          <w:szCs w:val="20"/>
          <w:lang w:val="es-ES_tradnl" w:eastAsia="es-ES"/>
        </w:rPr>
        <w:t>onsorcio</w:t>
      </w:r>
      <w:r w:rsidR="002644ED" w:rsidRPr="0023047C">
        <w:rPr>
          <w:rFonts w:eastAsia="Calibri Light" w:cs="Arial"/>
          <w:color w:val="auto"/>
          <w:szCs w:val="20"/>
          <w:lang w:val="es-ES_tradnl" w:eastAsia="es-ES"/>
        </w:rPr>
        <w:t xml:space="preserve"> </w:t>
      </w:r>
      <w:r w:rsidR="00174C6C" w:rsidRPr="0023047C">
        <w:rPr>
          <w:rFonts w:eastAsia="Calibri Light" w:cs="Arial"/>
          <w:color w:val="auto"/>
          <w:szCs w:val="20"/>
          <w:lang w:val="es-ES_tradnl" w:eastAsia="es-ES"/>
        </w:rPr>
        <w:t>c</w:t>
      </w:r>
      <w:r w:rsidRPr="0023047C">
        <w:rPr>
          <w:rFonts w:eastAsia="Calibri Light" w:cs="Arial"/>
          <w:color w:val="auto"/>
          <w:szCs w:val="20"/>
          <w:lang w:val="es-ES_tradnl" w:eastAsia="es-ES"/>
        </w:rPr>
        <w:t>onstructor.</w:t>
      </w:r>
      <w:r w:rsidR="00654741" w:rsidRPr="0023047C">
        <w:rPr>
          <w:rFonts w:cs="Arial"/>
          <w:color w:val="auto"/>
          <w:szCs w:val="20"/>
          <w:lang w:val="es-ES" w:eastAsia="es-ES"/>
        </w:rPr>
        <w:t xml:space="preserve"> </w:t>
      </w:r>
      <w:r w:rsidRPr="0023047C">
        <w:rPr>
          <w:rFonts w:eastAsia="Calibri Light" w:cs="Arial"/>
          <w:color w:val="auto"/>
          <w:szCs w:val="20"/>
          <w:lang w:val="es-ES_tradnl" w:eastAsia="es-ES"/>
        </w:rPr>
        <w:t>Así</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mismo,</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debe</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contener</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la</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información</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requerida</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en</w:t>
      </w:r>
      <w:r w:rsidR="002644ED" w:rsidRPr="0023047C">
        <w:rPr>
          <w:rFonts w:eastAsia="Calibri Light" w:cs="Arial"/>
          <w:color w:val="auto"/>
          <w:szCs w:val="20"/>
          <w:lang w:val="es-ES_tradnl" w:eastAsia="es-ES"/>
        </w:rPr>
        <w:t xml:space="preserve"> </w:t>
      </w:r>
      <w:r w:rsidR="003453EE" w:rsidRPr="0023047C">
        <w:rPr>
          <w:rFonts w:eastAsia="Calibri Light" w:cs="Arial"/>
          <w:color w:val="auto"/>
          <w:szCs w:val="20"/>
          <w:lang w:val="es-ES_tradnl" w:eastAsia="es-ES"/>
        </w:rPr>
        <w:t xml:space="preserve">la presente </w:t>
      </w:r>
      <w:r w:rsidR="00E27E93" w:rsidRPr="0023047C">
        <w:rPr>
          <w:rFonts w:eastAsia="Calibri Light" w:cs="Arial"/>
          <w:color w:val="auto"/>
          <w:szCs w:val="20"/>
          <w:lang w:val="es-ES_tradnl" w:eastAsia="es-ES"/>
        </w:rPr>
        <w:t>invitación</w:t>
      </w:r>
      <w:r w:rsidR="003453EE"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para</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efectos</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de</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acredita</w:t>
      </w:r>
      <w:r w:rsidR="005439C6" w:rsidRPr="0023047C">
        <w:rPr>
          <w:rFonts w:eastAsia="Calibri Light" w:cs="Arial"/>
          <w:color w:val="auto"/>
          <w:szCs w:val="20"/>
          <w:lang w:val="es-ES_tradnl" w:eastAsia="es-ES"/>
        </w:rPr>
        <w:t>r</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la</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experiencia.</w:t>
      </w:r>
    </w:p>
    <w:p w14:paraId="6D3A0005" w14:textId="77777777" w:rsidR="00B366D8" w:rsidRPr="0023047C" w:rsidRDefault="00B366D8" w:rsidP="00695362">
      <w:pPr>
        <w:spacing w:line="240" w:lineRule="auto"/>
        <w:ind w:left="720"/>
        <w:contextualSpacing/>
        <w:jc w:val="both"/>
        <w:rPr>
          <w:rFonts w:eastAsia="Calibri Light" w:cs="Arial"/>
          <w:color w:val="auto"/>
          <w:szCs w:val="20"/>
          <w:lang w:val="es-ES_tradnl" w:eastAsia="es-ES"/>
        </w:rPr>
      </w:pPr>
    </w:p>
    <w:p w14:paraId="6AEE571E" w14:textId="1021BF00" w:rsidR="00002CB8" w:rsidRPr="0023047C" w:rsidRDefault="00002CB8" w:rsidP="00C068AB">
      <w:pPr>
        <w:numPr>
          <w:ilvl w:val="0"/>
          <w:numId w:val="11"/>
        </w:numPr>
        <w:spacing w:line="240" w:lineRule="auto"/>
        <w:contextualSpacing/>
        <w:jc w:val="both"/>
        <w:rPr>
          <w:rFonts w:eastAsia="Calibri Light" w:cs="Arial"/>
          <w:color w:val="auto"/>
          <w:szCs w:val="20"/>
          <w:lang w:val="es-ES_tradnl" w:eastAsia="es-ES"/>
        </w:rPr>
      </w:pPr>
      <w:r w:rsidRPr="0023047C">
        <w:rPr>
          <w:rFonts w:eastAsia="Calibri Light" w:cs="Arial"/>
          <w:color w:val="auto"/>
          <w:szCs w:val="20"/>
          <w:lang w:val="es-ES_tradnl" w:eastAsia="es-ES"/>
        </w:rPr>
        <w:t>Certificación</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expedida</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por</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la</w:t>
      </w:r>
      <w:r w:rsidR="002644ED" w:rsidRPr="0023047C">
        <w:rPr>
          <w:rFonts w:eastAsia="Calibri Light" w:cs="Arial"/>
          <w:color w:val="auto"/>
          <w:szCs w:val="20"/>
          <w:lang w:val="es-ES_tradnl" w:eastAsia="es-ES"/>
        </w:rPr>
        <w:t xml:space="preserve"> </w:t>
      </w:r>
      <w:r w:rsidR="000B52A7" w:rsidRPr="0023047C">
        <w:rPr>
          <w:rFonts w:eastAsia="Calibri Light" w:cs="Arial"/>
          <w:color w:val="auto"/>
          <w:szCs w:val="20"/>
          <w:lang w:val="es-ES_tradnl" w:eastAsia="es-ES"/>
        </w:rPr>
        <w:t>E</w:t>
      </w:r>
      <w:r w:rsidR="0082356A" w:rsidRPr="0023047C">
        <w:rPr>
          <w:rFonts w:eastAsia="Calibri Light" w:cs="Arial"/>
          <w:color w:val="auto"/>
          <w:szCs w:val="20"/>
          <w:lang w:val="es-ES_tradnl" w:eastAsia="es-ES"/>
        </w:rPr>
        <w:t xml:space="preserve">ntidad </w:t>
      </w:r>
      <w:r w:rsidR="00811B37" w:rsidRPr="0023047C">
        <w:rPr>
          <w:rFonts w:eastAsia="Calibri Light" w:cs="Arial"/>
          <w:color w:val="auto"/>
          <w:szCs w:val="20"/>
          <w:lang w:val="es-ES_tradnl" w:eastAsia="es-ES"/>
        </w:rPr>
        <w:t>del contrato principal</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del</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cual</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se</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derivó</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el</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subcontrato.</w:t>
      </w:r>
      <w:r w:rsidR="002644ED" w:rsidRPr="0023047C">
        <w:rPr>
          <w:rFonts w:eastAsia="Calibri Light" w:cs="Arial"/>
          <w:color w:val="auto"/>
          <w:szCs w:val="20"/>
          <w:lang w:val="es-ES_tradnl" w:eastAsia="es-ES"/>
        </w:rPr>
        <w:t xml:space="preserve"> </w:t>
      </w:r>
      <w:r w:rsidR="00082CCE" w:rsidRPr="0023047C">
        <w:rPr>
          <w:rFonts w:eastAsia="Calibri Light" w:cs="Arial"/>
          <w:color w:val="auto"/>
          <w:szCs w:val="20"/>
          <w:lang w:val="es-ES_tradnl" w:eastAsia="es-ES"/>
        </w:rPr>
        <w:t xml:space="preserve">Esta </w:t>
      </w:r>
      <w:r w:rsidRPr="0023047C">
        <w:rPr>
          <w:rFonts w:eastAsia="Calibri Light" w:cs="Arial"/>
          <w:color w:val="auto"/>
          <w:szCs w:val="20"/>
          <w:lang w:val="es-ES_tradnl" w:eastAsia="es-ES"/>
        </w:rPr>
        <w:t>certificación</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debe</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contener</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la</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información</w:t>
      </w:r>
      <w:r w:rsidR="002644ED" w:rsidRPr="0023047C">
        <w:rPr>
          <w:rFonts w:eastAsia="Calibri Light" w:cs="Arial"/>
          <w:color w:val="auto"/>
          <w:szCs w:val="20"/>
          <w:lang w:val="es-ES_tradnl" w:eastAsia="es-ES"/>
        </w:rPr>
        <w:t xml:space="preserve"> </w:t>
      </w:r>
      <w:r w:rsidR="00DE3FE8" w:rsidRPr="0023047C">
        <w:rPr>
          <w:rFonts w:eastAsia="Calibri Light" w:cs="Arial"/>
          <w:color w:val="auto"/>
          <w:szCs w:val="20"/>
          <w:lang w:val="es-ES_tradnl" w:eastAsia="es-ES"/>
        </w:rPr>
        <w:t>básica del contrato</w:t>
      </w:r>
      <w:r w:rsidR="00D83EA2" w:rsidRPr="0023047C">
        <w:rPr>
          <w:rFonts w:eastAsia="Calibri Light" w:cs="Arial"/>
          <w:color w:val="auto"/>
          <w:szCs w:val="20"/>
          <w:lang w:val="es-ES_tradnl" w:eastAsia="es-ES"/>
        </w:rPr>
        <w:t xml:space="preserve"> principal y </w:t>
      </w:r>
      <w:r w:rsidRPr="0023047C">
        <w:rPr>
          <w:rFonts w:eastAsia="Calibri Light" w:cs="Arial"/>
          <w:color w:val="auto"/>
          <w:szCs w:val="20"/>
          <w:lang w:val="es-ES_tradnl" w:eastAsia="es-ES"/>
        </w:rPr>
        <w:t>la</w:t>
      </w:r>
      <w:r w:rsidR="002644ED" w:rsidRPr="0023047C">
        <w:rPr>
          <w:rFonts w:eastAsia="Calibri Light" w:cs="Arial"/>
          <w:color w:val="auto"/>
          <w:szCs w:val="20"/>
          <w:lang w:val="es-ES_tradnl" w:eastAsia="es-ES"/>
        </w:rPr>
        <w:t xml:space="preserve"> </w:t>
      </w:r>
      <w:r w:rsidRPr="0023047C">
        <w:rPr>
          <w:rFonts w:eastAsia="Calibri Light" w:cs="Arial"/>
          <w:color w:val="auto"/>
          <w:szCs w:val="20"/>
          <w:lang w:val="es-ES_tradnl" w:eastAsia="es-ES"/>
        </w:rPr>
        <w:t>siguiente:</w:t>
      </w:r>
      <w:r w:rsidR="002644ED" w:rsidRPr="0023047C">
        <w:rPr>
          <w:rFonts w:eastAsia="Calibri Light" w:cs="Arial"/>
          <w:color w:val="auto"/>
          <w:szCs w:val="20"/>
          <w:lang w:val="es-ES_tradnl" w:eastAsia="es-ES"/>
        </w:rPr>
        <w:t xml:space="preserve"> </w:t>
      </w:r>
    </w:p>
    <w:p w14:paraId="41B61E88" w14:textId="3CFEFE4F" w:rsidR="00E15274" w:rsidRPr="0023047C" w:rsidRDefault="00094414" w:rsidP="00C068AB">
      <w:pPr>
        <w:pStyle w:val="InviasNormal"/>
        <w:numPr>
          <w:ilvl w:val="0"/>
          <w:numId w:val="23"/>
        </w:numPr>
        <w:tabs>
          <w:tab w:val="left" w:pos="993"/>
        </w:tabs>
        <w:ind w:left="993" w:hanging="142"/>
        <w:rPr>
          <w:rFonts w:ascii="Arial" w:hAnsi="Arial" w:cs="Arial"/>
          <w:color w:val="auto"/>
          <w:sz w:val="20"/>
          <w:szCs w:val="20"/>
          <w:lang w:val="es-CO"/>
        </w:rPr>
      </w:pPr>
      <w:r w:rsidRPr="0023047C">
        <w:rPr>
          <w:rFonts w:ascii="Arial" w:hAnsi="Arial" w:cs="Arial"/>
          <w:color w:val="auto"/>
          <w:sz w:val="20"/>
          <w:szCs w:val="20"/>
          <w:lang w:val="es-CO"/>
        </w:rPr>
        <w:t>Alcance de las obras ejecutadas en el contrato principal</w:t>
      </w:r>
      <w:r w:rsidR="00002CB8" w:rsidRPr="0023047C">
        <w:rPr>
          <w:rFonts w:ascii="Arial" w:hAnsi="Arial" w:cs="Arial"/>
          <w:color w:val="auto"/>
          <w:sz w:val="20"/>
          <w:szCs w:val="20"/>
          <w:lang w:val="es-CO"/>
        </w:rPr>
        <w:t>.</w:t>
      </w:r>
    </w:p>
    <w:p w14:paraId="0A422B7D" w14:textId="79A90D08" w:rsidR="00A76EDE" w:rsidRPr="0023047C" w:rsidRDefault="00D22B51" w:rsidP="00C068AB">
      <w:pPr>
        <w:pStyle w:val="InviasNormal"/>
        <w:numPr>
          <w:ilvl w:val="0"/>
          <w:numId w:val="23"/>
        </w:numPr>
        <w:tabs>
          <w:tab w:val="left" w:pos="993"/>
        </w:tabs>
        <w:ind w:left="993" w:hanging="142"/>
        <w:rPr>
          <w:rFonts w:ascii="Arial" w:hAnsi="Arial" w:cs="Arial"/>
          <w:color w:val="auto"/>
          <w:sz w:val="20"/>
          <w:szCs w:val="20"/>
        </w:rPr>
      </w:pPr>
      <w:r w:rsidRPr="0023047C">
        <w:rPr>
          <w:rFonts w:ascii="Arial" w:hAnsi="Arial" w:cs="Arial"/>
          <w:color w:val="auto"/>
          <w:sz w:val="20"/>
          <w:szCs w:val="20"/>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 </w:t>
      </w:r>
      <w:r w:rsidR="0099336C" w:rsidRPr="0023047C">
        <w:rPr>
          <w:rFonts w:ascii="Arial" w:hAnsi="Arial" w:cs="Arial"/>
          <w:color w:val="auto"/>
          <w:sz w:val="20"/>
          <w:szCs w:val="20"/>
          <w:lang w:val="es-ES_tradnl"/>
        </w:rPr>
        <w:t xml:space="preserve"> </w:t>
      </w:r>
    </w:p>
    <w:p w14:paraId="273E5CD0" w14:textId="7B3A6503" w:rsidR="00DA28F7" w:rsidRPr="0023047C" w:rsidRDefault="00D22B51" w:rsidP="00695362">
      <w:pPr>
        <w:pStyle w:val="InviasNormal"/>
        <w:tabs>
          <w:tab w:val="left" w:pos="993"/>
        </w:tabs>
        <w:ind w:left="993"/>
        <w:rPr>
          <w:rFonts w:ascii="Arial" w:hAnsi="Arial" w:cs="Arial"/>
          <w:color w:val="auto"/>
          <w:sz w:val="20"/>
          <w:szCs w:val="20"/>
          <w:lang w:val="es-CO"/>
        </w:rPr>
      </w:pPr>
      <w:r w:rsidRPr="0023047C">
        <w:rPr>
          <w:rFonts w:ascii="Arial" w:hAnsi="Arial" w:cs="Arial"/>
          <w:color w:val="auto"/>
          <w:sz w:val="20"/>
          <w:szCs w:val="20"/>
          <w:lang w:val="es-CO"/>
        </w:rPr>
        <w:t>La información solicitada en el literal B únicamente se exige en relación con el contrato principal suscrito con la Entidad Estatal.</w:t>
      </w:r>
    </w:p>
    <w:p w14:paraId="60427DCE" w14:textId="77777777" w:rsidR="00570761" w:rsidRPr="0023047C" w:rsidRDefault="007D026D">
      <w:pPr>
        <w:pStyle w:val="InviasNormal"/>
        <w:tabs>
          <w:tab w:val="left" w:pos="993"/>
        </w:tabs>
        <w:rPr>
          <w:rFonts w:ascii="Arial" w:hAnsi="Arial" w:cs="Arial"/>
          <w:color w:val="auto"/>
          <w:sz w:val="20"/>
          <w:szCs w:val="20"/>
          <w:lang w:val="es-ES"/>
        </w:rPr>
      </w:pPr>
      <w:r w:rsidRPr="0023047C">
        <w:rPr>
          <w:rFonts w:ascii="Arial" w:hAnsi="Arial" w:cs="Arial"/>
          <w:color w:val="auto"/>
          <w:sz w:val="20"/>
          <w:szCs w:val="20"/>
          <w:lang w:val="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w:t>
      </w:r>
      <w:r w:rsidR="00570761" w:rsidRPr="0023047C">
        <w:rPr>
          <w:rFonts w:ascii="Arial" w:hAnsi="Arial" w:cs="Arial"/>
          <w:color w:val="auto"/>
          <w:sz w:val="20"/>
          <w:szCs w:val="20"/>
          <w:lang w:val="es-ES"/>
        </w:rPr>
        <w:t xml:space="preserve"> Para estos efectos, entiéndase el primer nivel de subcontratación como aquel contrato suscrito entre particulares, cuyo contrato principal del cual se deriva directamente, es el contrato estatal firmado entre una Entidad y un particular.</w:t>
      </w:r>
    </w:p>
    <w:p w14:paraId="18C30ABB" w14:textId="40C7A692" w:rsidR="007D026D" w:rsidRPr="0023047C" w:rsidRDefault="00570761" w:rsidP="00695362">
      <w:pPr>
        <w:pStyle w:val="InviasNormal"/>
        <w:tabs>
          <w:tab w:val="left" w:pos="993"/>
        </w:tabs>
        <w:rPr>
          <w:rFonts w:ascii="Arial" w:hAnsi="Arial" w:cs="Arial"/>
          <w:color w:val="auto"/>
          <w:sz w:val="20"/>
          <w:szCs w:val="20"/>
          <w:lang w:val="es-ES"/>
        </w:rPr>
      </w:pPr>
      <w:r w:rsidRPr="0023047C">
        <w:rPr>
          <w:rFonts w:ascii="Arial" w:hAnsi="Arial" w:cs="Arial"/>
          <w:color w:val="auto"/>
          <w:sz w:val="20"/>
          <w:szCs w:val="20"/>
          <w:lang w:val="es-ES"/>
        </w:rPr>
        <w:t xml:space="preserve">Cuando el </w:t>
      </w:r>
      <w:r w:rsidR="00692396" w:rsidRPr="0023047C">
        <w:rPr>
          <w:rFonts w:ascii="Arial" w:hAnsi="Arial" w:cs="Arial"/>
          <w:color w:val="auto"/>
          <w:sz w:val="20"/>
          <w:szCs w:val="20"/>
          <w:lang w:val="es-ES"/>
        </w:rPr>
        <w:t xml:space="preserve">Contratista directo y el subcontratista presenten </w:t>
      </w:r>
      <w:r w:rsidR="00806B16" w:rsidRPr="0023047C">
        <w:rPr>
          <w:rFonts w:ascii="Arial" w:hAnsi="Arial" w:cs="Arial"/>
          <w:color w:val="auto"/>
          <w:sz w:val="20"/>
          <w:szCs w:val="20"/>
          <w:lang w:val="es-ES"/>
        </w:rPr>
        <w:t xml:space="preserve">ofertas en un mismo Proceso de Contratación, la experiencia derivada de las actividades subcontratadas solo pertenecerá al subcontratista. En este contexto, el Contratista directo no podrá </w:t>
      </w:r>
      <w:r w:rsidR="00CF66E3" w:rsidRPr="0023047C">
        <w:rPr>
          <w:rFonts w:ascii="Arial" w:hAnsi="Arial" w:cs="Arial"/>
          <w:color w:val="auto"/>
          <w:sz w:val="20"/>
          <w:szCs w:val="20"/>
          <w:lang w:val="es-ES"/>
        </w:rPr>
        <w:t xml:space="preserve">acreditar dichas actividades, por lo que no serán tenidas en cuenta para la verificación de la experiencia. </w:t>
      </w:r>
    </w:p>
    <w:p w14:paraId="27AED0D2" w14:textId="1309BB2A" w:rsidR="007D026D" w:rsidRPr="0023047C" w:rsidRDefault="007D026D" w:rsidP="00695362">
      <w:pPr>
        <w:pStyle w:val="InviasNormal"/>
        <w:tabs>
          <w:tab w:val="left" w:pos="993"/>
        </w:tabs>
        <w:rPr>
          <w:rFonts w:ascii="Arial" w:hAnsi="Arial" w:cs="Arial"/>
          <w:color w:val="auto"/>
          <w:sz w:val="20"/>
          <w:szCs w:val="20"/>
          <w:lang w:val="es-ES"/>
        </w:rPr>
      </w:pPr>
      <w:r w:rsidRPr="0023047C">
        <w:rPr>
          <w:rFonts w:ascii="Arial" w:hAnsi="Arial" w:cs="Arial"/>
          <w:color w:val="auto"/>
          <w:sz w:val="20"/>
          <w:szCs w:val="20"/>
          <w:lang w:val="es-ES"/>
        </w:rPr>
        <w:t xml:space="preserve">Los Proponentes deberán advertir a la </w:t>
      </w:r>
      <w:r w:rsidR="0023734D" w:rsidRPr="0023047C">
        <w:rPr>
          <w:rFonts w:ascii="Arial" w:hAnsi="Arial" w:cs="Arial"/>
          <w:color w:val="auto"/>
          <w:sz w:val="20"/>
          <w:szCs w:val="20"/>
          <w:lang w:val="es-ES"/>
        </w:rPr>
        <w:t>E</w:t>
      </w:r>
      <w:r w:rsidRPr="0023047C">
        <w:rPr>
          <w:rFonts w:ascii="Arial" w:hAnsi="Arial" w:cs="Arial"/>
          <w:color w:val="auto"/>
          <w:sz w:val="20"/>
          <w:szCs w:val="20"/>
          <w:lang w:val="es-ES"/>
        </w:rPr>
        <w:t xml:space="preserve">ntidad cuando en otros procesos el </w:t>
      </w:r>
      <w:r w:rsidR="00CF66E3" w:rsidRPr="0023047C">
        <w:rPr>
          <w:rFonts w:ascii="Arial" w:hAnsi="Arial" w:cs="Arial"/>
          <w:color w:val="auto"/>
          <w:sz w:val="20"/>
          <w:szCs w:val="20"/>
          <w:lang w:val="es-ES"/>
        </w:rPr>
        <w:t>C</w:t>
      </w:r>
      <w:r w:rsidRPr="0023047C">
        <w:rPr>
          <w:rFonts w:ascii="Arial" w:hAnsi="Arial" w:cs="Arial"/>
          <w:color w:val="auto"/>
          <w:sz w:val="20"/>
          <w:szCs w:val="20"/>
          <w:lang w:val="es-ES"/>
        </w:rPr>
        <w:t xml:space="preserve">ontratista </w:t>
      </w:r>
      <w:r w:rsidR="00CF66E3" w:rsidRPr="0023047C">
        <w:rPr>
          <w:rFonts w:ascii="Arial" w:hAnsi="Arial" w:cs="Arial"/>
          <w:color w:val="auto"/>
          <w:sz w:val="20"/>
          <w:szCs w:val="20"/>
          <w:lang w:val="es-ES"/>
        </w:rPr>
        <w:t xml:space="preserve">directo </w:t>
      </w:r>
      <w:r w:rsidRPr="0023047C">
        <w:rPr>
          <w:rFonts w:ascii="Arial" w:hAnsi="Arial" w:cs="Arial"/>
          <w:color w:val="auto"/>
          <w:sz w:val="20"/>
          <w:szCs w:val="20"/>
          <w:lang w:val="es-ES"/>
        </w:rPr>
        <w:t xml:space="preserve">hubiera certificado que, dentro de su contrato, se llevó a cabo la subcontratación, por cuanto tales actividades no serán tenidas en cuenta para efectos de acreditación de experiencia del contratista </w:t>
      </w:r>
      <w:r w:rsidR="0033453F" w:rsidRPr="0023047C">
        <w:rPr>
          <w:rFonts w:ascii="Arial" w:hAnsi="Arial" w:cs="Arial"/>
          <w:color w:val="auto"/>
          <w:sz w:val="20"/>
          <w:szCs w:val="20"/>
          <w:lang w:val="es-ES"/>
        </w:rPr>
        <w:t>directo</w:t>
      </w:r>
      <w:r w:rsidRPr="0023047C">
        <w:rPr>
          <w:rFonts w:ascii="Arial" w:hAnsi="Arial" w:cs="Arial"/>
          <w:color w:val="auto"/>
          <w:sz w:val="20"/>
          <w:szCs w:val="20"/>
          <w:lang w:val="es-ES"/>
        </w:rPr>
        <w:t xml:space="preserve">. Para tal fin, deberán informar a la Entidad, mediante comunicación escrita, indicando el proceso en el cual el </w:t>
      </w:r>
      <w:r w:rsidR="00C363B2" w:rsidRPr="0023047C">
        <w:rPr>
          <w:rFonts w:ascii="Arial" w:hAnsi="Arial" w:cs="Arial"/>
          <w:color w:val="auto"/>
          <w:sz w:val="20"/>
          <w:szCs w:val="20"/>
          <w:lang w:val="es-ES"/>
        </w:rPr>
        <w:t>C</w:t>
      </w:r>
      <w:r w:rsidRPr="0023047C">
        <w:rPr>
          <w:rFonts w:ascii="Arial" w:hAnsi="Arial" w:cs="Arial"/>
          <w:color w:val="auto"/>
          <w:sz w:val="20"/>
          <w:szCs w:val="20"/>
          <w:lang w:val="es-ES"/>
        </w:rPr>
        <w:t xml:space="preserve">ontratista certificó la respectiva subcontratación. </w:t>
      </w:r>
    </w:p>
    <w:p w14:paraId="35AD2B7E" w14:textId="0D84EE5E" w:rsidR="007D026D" w:rsidRPr="0023047C" w:rsidRDefault="007D026D" w:rsidP="00695362">
      <w:pPr>
        <w:pStyle w:val="InviasNormal"/>
        <w:tabs>
          <w:tab w:val="left" w:pos="993"/>
        </w:tabs>
        <w:rPr>
          <w:rFonts w:ascii="Arial" w:hAnsi="Arial" w:cs="Arial"/>
          <w:color w:val="auto"/>
          <w:sz w:val="20"/>
          <w:szCs w:val="20"/>
          <w:lang w:val="es-ES"/>
        </w:rPr>
      </w:pPr>
      <w:r w:rsidRPr="0023047C">
        <w:rPr>
          <w:rFonts w:ascii="Arial" w:hAnsi="Arial" w:cs="Arial"/>
          <w:color w:val="auto"/>
          <w:sz w:val="20"/>
          <w:szCs w:val="20"/>
          <w:lang w:val="es-ES"/>
        </w:rPr>
        <w:t xml:space="preserve">La obligación de informar las situaciones de subcontratación estará en cabeza de los Proponentes y de ninguna manera dicha obligación será de la Entidad. En aquellos casos en los que el Proponente no advierta tal situación, la Entidad no </w:t>
      </w:r>
      <w:r w:rsidRPr="0023047C">
        <w:rPr>
          <w:rFonts w:ascii="Arial" w:hAnsi="Arial" w:cs="Arial"/>
          <w:color w:val="auto"/>
          <w:sz w:val="20"/>
          <w:szCs w:val="20"/>
          <w:lang w:val="es-ES"/>
        </w:rPr>
        <w:lastRenderedPageBreak/>
        <w:t xml:space="preserve">tendrá responsabilidad alguna por cuanto no fue avisada. En ese caso, el contrato se contabilizará como un todo y no se tendrá en cuenta lo relacionado con la subcontratación. </w:t>
      </w:r>
    </w:p>
    <w:p w14:paraId="74A81ED3" w14:textId="775E0123" w:rsidR="00AC11E1" w:rsidRPr="0023047C" w:rsidRDefault="007D026D">
      <w:pPr>
        <w:pStyle w:val="InviasNormal"/>
        <w:rPr>
          <w:rFonts w:ascii="Arial" w:hAnsi="Arial" w:cs="Arial"/>
          <w:color w:val="auto"/>
          <w:sz w:val="20"/>
          <w:szCs w:val="20"/>
          <w:lang w:val="es-ES"/>
        </w:rPr>
      </w:pPr>
      <w:r w:rsidRPr="0023047C">
        <w:rPr>
          <w:rFonts w:ascii="Arial" w:hAnsi="Arial" w:cs="Arial"/>
          <w:color w:val="auto"/>
          <w:sz w:val="20"/>
          <w:szCs w:val="20"/>
          <w:lang w:val="es-ES"/>
        </w:rPr>
        <w:t xml:space="preserve">Cuando la Entidad haya sido advertida por alguno los Proponentes sobre situaciones de subcontratación, aplicará el numeral </w:t>
      </w:r>
      <w:r w:rsidR="005445E2" w:rsidRPr="0023047C">
        <w:rPr>
          <w:rFonts w:ascii="Arial" w:hAnsi="Arial" w:cs="Arial"/>
          <w:color w:val="auto"/>
          <w:sz w:val="20"/>
          <w:szCs w:val="20"/>
          <w:lang w:val="es-ES"/>
        </w:rPr>
        <w:t xml:space="preserve">1.11 de la </w:t>
      </w:r>
      <w:r w:rsidR="00E24DD4" w:rsidRPr="0023047C">
        <w:rPr>
          <w:rFonts w:ascii="Arial" w:hAnsi="Arial" w:cs="Arial"/>
          <w:color w:val="auto"/>
          <w:sz w:val="20"/>
          <w:szCs w:val="20"/>
          <w:lang w:val="es-ES"/>
        </w:rPr>
        <w:t>i</w:t>
      </w:r>
      <w:r w:rsidR="005445E2" w:rsidRPr="0023047C">
        <w:rPr>
          <w:rFonts w:ascii="Arial" w:hAnsi="Arial" w:cs="Arial"/>
          <w:color w:val="auto"/>
          <w:sz w:val="20"/>
          <w:szCs w:val="20"/>
          <w:lang w:val="es-ES"/>
        </w:rPr>
        <w:t>nvitación</w:t>
      </w:r>
      <w:r w:rsidRPr="0023047C">
        <w:rPr>
          <w:rFonts w:ascii="Arial" w:hAnsi="Arial" w:cs="Arial"/>
          <w:color w:val="auto"/>
          <w:sz w:val="20"/>
          <w:szCs w:val="20"/>
          <w:lang w:val="es-ES"/>
        </w:rPr>
        <w:t>.</w:t>
      </w:r>
    </w:p>
    <w:p w14:paraId="59CD18F2" w14:textId="6DFA96AC" w:rsidR="00340B51" w:rsidRPr="0023047C" w:rsidRDefault="00340B51" w:rsidP="00C068AB">
      <w:pPr>
        <w:pStyle w:val="Capitulo3"/>
        <w:numPr>
          <w:ilvl w:val="2"/>
          <w:numId w:val="49"/>
        </w:numPr>
        <w:spacing w:line="240" w:lineRule="auto"/>
        <w:jc w:val="both"/>
        <w:outlineLvl w:val="2"/>
        <w:rPr>
          <w:color w:val="auto"/>
          <w:lang w:val="es-ES"/>
        </w:rPr>
      </w:pPr>
      <w:bookmarkStart w:id="681" w:name="_Toc204853917"/>
      <w:r w:rsidRPr="0023047C">
        <w:rPr>
          <w:color w:val="auto"/>
          <w:lang w:val="es-ES"/>
        </w:rPr>
        <w:t>RELACIÓN DE LOS CONTRATOS FRENTE AL PRESUPUESTO OFICIAL</w:t>
      </w:r>
      <w:bookmarkEnd w:id="681"/>
    </w:p>
    <w:p w14:paraId="0D454813" w14:textId="2DC231E6" w:rsidR="00134EE2" w:rsidRPr="0023047C" w:rsidRDefault="00134EE2" w:rsidP="00695362">
      <w:pPr>
        <w:spacing w:after="0" w:line="240" w:lineRule="auto"/>
        <w:ind w:right="615"/>
        <w:jc w:val="both"/>
        <w:textAlignment w:val="baseline"/>
        <w:rPr>
          <w:rFonts w:eastAsia="Times New Roman" w:cs="Arial"/>
          <w:color w:val="auto"/>
          <w:szCs w:val="20"/>
          <w:lang w:eastAsia="es-ES_tradnl"/>
        </w:rPr>
      </w:pPr>
      <w:r w:rsidRPr="0023047C">
        <w:rPr>
          <w:rFonts w:eastAsia="Times New Roman" w:cs="Arial"/>
          <w:color w:val="auto"/>
          <w:szCs w:val="20"/>
          <w:lang w:val="es-MX" w:eastAsia="es-ES_tradnl"/>
        </w:rPr>
        <w:t>La verificación del número de contratos para acreditar la experiencia se realiza</w:t>
      </w:r>
      <w:r w:rsidR="003A47D8" w:rsidRPr="0023047C">
        <w:rPr>
          <w:rFonts w:eastAsia="Times New Roman" w:cs="Arial"/>
          <w:color w:val="auto"/>
          <w:szCs w:val="20"/>
          <w:lang w:val="es-MX" w:eastAsia="es-ES_tradnl"/>
        </w:rPr>
        <w:t>rá</w:t>
      </w:r>
      <w:r w:rsidRPr="0023047C">
        <w:rPr>
          <w:rFonts w:eastAsia="Times New Roman" w:cs="Arial"/>
          <w:color w:val="auto"/>
          <w:szCs w:val="20"/>
          <w:lang w:val="es-MX" w:eastAsia="es-ES_tradnl"/>
        </w:rPr>
        <w:t xml:space="preserve"> de la siguiente manera:</w:t>
      </w:r>
      <w:r w:rsidRPr="0023047C">
        <w:rPr>
          <w:rFonts w:eastAsia="Times New Roman" w:cs="Arial"/>
          <w:color w:val="auto"/>
          <w:szCs w:val="20"/>
          <w:lang w:eastAsia="es-ES_tradnl"/>
        </w:rPr>
        <w:t> </w:t>
      </w:r>
    </w:p>
    <w:p w14:paraId="35EAB654" w14:textId="77777777" w:rsidR="00134EE2" w:rsidRPr="0023047C" w:rsidRDefault="00134EE2" w:rsidP="00233BDC">
      <w:pPr>
        <w:spacing w:after="0" w:line="240" w:lineRule="auto"/>
        <w:ind w:right="615" w:firstLine="13"/>
        <w:jc w:val="both"/>
        <w:textAlignment w:val="baseline"/>
        <w:rPr>
          <w:rFonts w:eastAsia="Times New Roman" w:cs="Arial"/>
          <w:color w:val="auto"/>
          <w:szCs w:val="20"/>
          <w:lang w:eastAsia="es-ES_tradnl"/>
        </w:rPr>
      </w:pPr>
      <w:r w:rsidRPr="0023047C">
        <w:rPr>
          <w:rFonts w:eastAsia="Times New Roman" w:cs="Arial"/>
          <w:color w:val="auto"/>
          <w:szCs w:val="20"/>
          <w:lang w:eastAsia="es-ES_tradnl"/>
        </w:rPr>
        <w:t> </w:t>
      </w: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95"/>
        <w:gridCol w:w="4380"/>
      </w:tblGrid>
      <w:tr w:rsidR="00643FC7" w:rsidRPr="0023047C" w14:paraId="5CB43668" w14:textId="77777777" w:rsidTr="00095B0E">
        <w:trPr>
          <w:trHeight w:val="750"/>
          <w:tblHeader/>
          <w:jc w:val="center"/>
        </w:trPr>
        <w:tc>
          <w:tcPr>
            <w:tcW w:w="3195" w:type="dxa"/>
            <w:tcBorders>
              <w:top w:val="double" w:sz="6" w:space="0" w:color="auto"/>
              <w:left w:val="double" w:sz="6" w:space="0" w:color="auto"/>
              <w:bottom w:val="single" w:sz="6" w:space="0" w:color="000000"/>
              <w:right w:val="single" w:sz="6" w:space="0" w:color="000000"/>
            </w:tcBorders>
            <w:shd w:val="clear" w:color="auto" w:fill="404040"/>
            <w:vAlign w:val="center"/>
            <w:hideMark/>
          </w:tcPr>
          <w:p w14:paraId="08617B8D" w14:textId="77777777" w:rsidR="00134EE2" w:rsidRPr="00D41C20" w:rsidRDefault="00134EE2">
            <w:pPr>
              <w:spacing w:after="0" w:line="240" w:lineRule="auto"/>
              <w:ind w:firstLine="13"/>
              <w:jc w:val="center"/>
              <w:textAlignment w:val="baseline"/>
              <w:rPr>
                <w:rFonts w:eastAsia="Times New Roman" w:cs="Arial"/>
                <w:color w:val="FFFFFF" w:themeColor="background1"/>
                <w:szCs w:val="20"/>
                <w:lang w:eastAsia="es-ES_tradnl"/>
              </w:rPr>
            </w:pPr>
            <w:r w:rsidRPr="00D41C20">
              <w:rPr>
                <w:rFonts w:eastAsia="Times New Roman" w:cs="Arial"/>
                <w:b/>
                <w:bCs/>
                <w:color w:val="FFFFFF" w:themeColor="background1"/>
                <w:szCs w:val="20"/>
                <w:lang w:val="es-ES" w:eastAsia="es-ES_tradnl"/>
              </w:rPr>
              <w:t>Número de contratos con los cuales el Proponente cumple la experiencia acreditada</w:t>
            </w:r>
            <w:r w:rsidRPr="00D41C20">
              <w:rPr>
                <w:rFonts w:eastAsia="Times New Roman" w:cs="Arial"/>
                <w:color w:val="FFFFFF" w:themeColor="background1"/>
                <w:szCs w:val="20"/>
                <w:lang w:eastAsia="es-ES_tradnl"/>
              </w:rPr>
              <w:t> </w:t>
            </w:r>
          </w:p>
        </w:tc>
        <w:tc>
          <w:tcPr>
            <w:tcW w:w="4380" w:type="dxa"/>
            <w:tcBorders>
              <w:top w:val="double" w:sz="6" w:space="0" w:color="auto"/>
              <w:left w:val="single" w:sz="6" w:space="0" w:color="000000"/>
              <w:bottom w:val="single" w:sz="6" w:space="0" w:color="000000"/>
              <w:right w:val="double" w:sz="6" w:space="0" w:color="auto"/>
            </w:tcBorders>
            <w:shd w:val="clear" w:color="auto" w:fill="404040"/>
            <w:vAlign w:val="center"/>
            <w:hideMark/>
          </w:tcPr>
          <w:p w14:paraId="1ECD8B32" w14:textId="77777777" w:rsidR="00134EE2" w:rsidRPr="00D41C20" w:rsidRDefault="00134EE2">
            <w:pPr>
              <w:spacing w:after="0" w:line="240" w:lineRule="auto"/>
              <w:ind w:firstLine="13"/>
              <w:jc w:val="center"/>
              <w:textAlignment w:val="baseline"/>
              <w:rPr>
                <w:rFonts w:eastAsia="Times New Roman" w:cs="Arial"/>
                <w:color w:val="FFFFFF" w:themeColor="background1"/>
                <w:szCs w:val="20"/>
                <w:lang w:eastAsia="es-ES_tradnl"/>
              </w:rPr>
            </w:pPr>
            <w:r w:rsidRPr="00D41C20">
              <w:rPr>
                <w:rFonts w:eastAsia="Times New Roman" w:cs="Arial"/>
                <w:b/>
                <w:bCs/>
                <w:color w:val="FFFFFF" w:themeColor="background1"/>
                <w:szCs w:val="20"/>
                <w:lang w:val="es-ES" w:eastAsia="es-ES_tradnl"/>
              </w:rPr>
              <w:t>Valor mínimo a certificar</w:t>
            </w:r>
            <w:r w:rsidRPr="00D41C20">
              <w:rPr>
                <w:rFonts w:eastAsia="Times New Roman" w:cs="Arial"/>
                <w:color w:val="FFFFFF" w:themeColor="background1"/>
                <w:szCs w:val="20"/>
                <w:lang w:eastAsia="es-ES_tradnl"/>
              </w:rPr>
              <w:t> </w:t>
            </w:r>
          </w:p>
          <w:p w14:paraId="4E61AEC4" w14:textId="77777777" w:rsidR="00134EE2" w:rsidRPr="00D41C20" w:rsidRDefault="00134EE2">
            <w:pPr>
              <w:spacing w:after="0" w:line="240" w:lineRule="auto"/>
              <w:ind w:firstLine="13"/>
              <w:jc w:val="center"/>
              <w:textAlignment w:val="baseline"/>
              <w:rPr>
                <w:rFonts w:eastAsia="Times New Roman" w:cs="Arial"/>
                <w:color w:val="FFFFFF" w:themeColor="background1"/>
                <w:szCs w:val="20"/>
                <w:lang w:eastAsia="es-ES_tradnl"/>
              </w:rPr>
            </w:pPr>
            <w:r w:rsidRPr="00D41C20">
              <w:rPr>
                <w:rFonts w:eastAsia="Times New Roman" w:cs="Arial"/>
                <w:b/>
                <w:bCs/>
                <w:color w:val="FFFFFF" w:themeColor="background1"/>
                <w:szCs w:val="20"/>
                <w:lang w:val="es-ES" w:eastAsia="es-ES_tradnl"/>
              </w:rPr>
              <w:t>(como % del Presupuesto Oficial de obra expresado en SMMLV)</w:t>
            </w:r>
            <w:r w:rsidRPr="00D41C20">
              <w:rPr>
                <w:rFonts w:eastAsia="Times New Roman" w:cs="Arial"/>
                <w:color w:val="FFFFFF" w:themeColor="background1"/>
                <w:szCs w:val="20"/>
                <w:lang w:eastAsia="es-ES_tradnl"/>
              </w:rPr>
              <w:t> </w:t>
            </w:r>
          </w:p>
        </w:tc>
      </w:tr>
      <w:tr w:rsidR="00643FC7" w:rsidRPr="0023047C" w14:paraId="0CF2785E" w14:textId="77777777" w:rsidTr="00095B0E">
        <w:trPr>
          <w:trHeight w:val="255"/>
          <w:jc w:val="center"/>
        </w:trPr>
        <w:tc>
          <w:tcPr>
            <w:tcW w:w="3195" w:type="dxa"/>
            <w:tcBorders>
              <w:top w:val="single" w:sz="6" w:space="0" w:color="000000"/>
              <w:left w:val="double" w:sz="6" w:space="0" w:color="auto"/>
              <w:bottom w:val="single" w:sz="6" w:space="0" w:color="000000"/>
              <w:right w:val="single" w:sz="6" w:space="0" w:color="000000"/>
            </w:tcBorders>
            <w:vAlign w:val="center"/>
            <w:hideMark/>
          </w:tcPr>
          <w:p w14:paraId="396CFA60" w14:textId="77777777" w:rsidR="00134EE2" w:rsidRPr="0023047C" w:rsidRDefault="00134EE2" w:rsidP="00911379">
            <w:pPr>
              <w:spacing w:after="0" w:line="240" w:lineRule="auto"/>
              <w:ind w:firstLine="13"/>
              <w:jc w:val="center"/>
              <w:textAlignment w:val="baseline"/>
              <w:rPr>
                <w:rFonts w:eastAsia="Times New Roman" w:cs="Arial"/>
                <w:color w:val="auto"/>
                <w:szCs w:val="20"/>
                <w:lang w:eastAsia="es-ES_tradnl"/>
              </w:rPr>
            </w:pPr>
            <w:r w:rsidRPr="0023047C">
              <w:rPr>
                <w:rFonts w:eastAsia="Times New Roman" w:cs="Arial"/>
                <w:color w:val="auto"/>
                <w:szCs w:val="20"/>
                <w:lang w:val="es-ES" w:eastAsia="es-ES_tradnl"/>
              </w:rPr>
              <w:t>De 1 hasta 2</w:t>
            </w:r>
            <w:r w:rsidRPr="0023047C">
              <w:rPr>
                <w:rFonts w:eastAsia="Times New Roman" w:cs="Arial"/>
                <w:color w:val="auto"/>
                <w:szCs w:val="20"/>
                <w:lang w:eastAsia="es-ES_tradnl"/>
              </w:rPr>
              <w:t> </w:t>
            </w:r>
          </w:p>
        </w:tc>
        <w:tc>
          <w:tcPr>
            <w:tcW w:w="4380" w:type="dxa"/>
            <w:tcBorders>
              <w:top w:val="single" w:sz="6" w:space="0" w:color="000000"/>
              <w:left w:val="single" w:sz="6" w:space="0" w:color="000000"/>
              <w:bottom w:val="single" w:sz="6" w:space="0" w:color="000000"/>
              <w:right w:val="double" w:sz="6" w:space="0" w:color="auto"/>
            </w:tcBorders>
            <w:vAlign w:val="center"/>
            <w:hideMark/>
          </w:tcPr>
          <w:p w14:paraId="24CDF9BC" w14:textId="77777777" w:rsidR="00134EE2" w:rsidRPr="0023047C" w:rsidRDefault="00134EE2" w:rsidP="00233BDC">
            <w:pPr>
              <w:spacing w:after="0" w:line="240" w:lineRule="auto"/>
              <w:ind w:firstLine="13"/>
              <w:jc w:val="center"/>
              <w:textAlignment w:val="baseline"/>
              <w:rPr>
                <w:rFonts w:eastAsia="Times New Roman" w:cs="Arial"/>
                <w:color w:val="auto"/>
                <w:szCs w:val="20"/>
                <w:lang w:eastAsia="es-ES_tradnl"/>
              </w:rPr>
            </w:pPr>
            <w:r w:rsidRPr="0023047C">
              <w:rPr>
                <w:rFonts w:eastAsia="Times New Roman" w:cs="Arial"/>
                <w:color w:val="auto"/>
                <w:szCs w:val="20"/>
                <w:lang w:val="es-ES" w:eastAsia="es-ES_tradnl"/>
              </w:rPr>
              <w:t>75%</w:t>
            </w:r>
            <w:r w:rsidRPr="0023047C">
              <w:rPr>
                <w:rFonts w:eastAsia="Times New Roman" w:cs="Arial"/>
                <w:color w:val="auto"/>
                <w:szCs w:val="20"/>
                <w:lang w:eastAsia="es-ES_tradnl"/>
              </w:rPr>
              <w:t> </w:t>
            </w:r>
          </w:p>
        </w:tc>
      </w:tr>
      <w:tr w:rsidR="00643FC7" w:rsidRPr="0023047C" w14:paraId="2EEE63C8" w14:textId="77777777" w:rsidTr="00095B0E">
        <w:trPr>
          <w:trHeight w:val="255"/>
          <w:jc w:val="center"/>
        </w:trPr>
        <w:tc>
          <w:tcPr>
            <w:tcW w:w="3195" w:type="dxa"/>
            <w:tcBorders>
              <w:top w:val="single" w:sz="6" w:space="0" w:color="000000"/>
              <w:left w:val="double" w:sz="6" w:space="0" w:color="auto"/>
              <w:bottom w:val="single" w:sz="6" w:space="0" w:color="000000"/>
              <w:right w:val="single" w:sz="6" w:space="0" w:color="000000"/>
            </w:tcBorders>
            <w:vAlign w:val="center"/>
            <w:hideMark/>
          </w:tcPr>
          <w:p w14:paraId="4D00642C" w14:textId="77777777" w:rsidR="00134EE2" w:rsidRPr="0023047C" w:rsidRDefault="00134EE2" w:rsidP="00911379">
            <w:pPr>
              <w:spacing w:after="0" w:line="240" w:lineRule="auto"/>
              <w:ind w:firstLine="13"/>
              <w:jc w:val="center"/>
              <w:textAlignment w:val="baseline"/>
              <w:rPr>
                <w:rFonts w:eastAsia="Times New Roman" w:cs="Arial"/>
                <w:color w:val="auto"/>
                <w:szCs w:val="20"/>
                <w:lang w:eastAsia="es-ES_tradnl"/>
              </w:rPr>
            </w:pPr>
            <w:r w:rsidRPr="0023047C">
              <w:rPr>
                <w:rFonts w:eastAsia="Times New Roman" w:cs="Arial"/>
                <w:color w:val="auto"/>
                <w:szCs w:val="20"/>
                <w:lang w:val="es-ES" w:eastAsia="es-ES_tradnl"/>
              </w:rPr>
              <w:t>De 3 hasta 4</w:t>
            </w:r>
            <w:r w:rsidRPr="0023047C">
              <w:rPr>
                <w:rFonts w:eastAsia="Times New Roman" w:cs="Arial"/>
                <w:color w:val="auto"/>
                <w:szCs w:val="20"/>
                <w:lang w:eastAsia="es-ES_tradnl"/>
              </w:rPr>
              <w:t> </w:t>
            </w:r>
          </w:p>
        </w:tc>
        <w:tc>
          <w:tcPr>
            <w:tcW w:w="4380" w:type="dxa"/>
            <w:tcBorders>
              <w:top w:val="single" w:sz="6" w:space="0" w:color="000000"/>
              <w:left w:val="single" w:sz="6" w:space="0" w:color="000000"/>
              <w:bottom w:val="single" w:sz="6" w:space="0" w:color="000000"/>
              <w:right w:val="double" w:sz="6" w:space="0" w:color="auto"/>
            </w:tcBorders>
            <w:vAlign w:val="center"/>
            <w:hideMark/>
          </w:tcPr>
          <w:p w14:paraId="230FC467" w14:textId="77777777" w:rsidR="00134EE2" w:rsidRPr="0023047C" w:rsidRDefault="00134EE2" w:rsidP="00233BDC">
            <w:pPr>
              <w:spacing w:after="0" w:line="240" w:lineRule="auto"/>
              <w:ind w:firstLine="13"/>
              <w:jc w:val="center"/>
              <w:textAlignment w:val="baseline"/>
              <w:rPr>
                <w:rFonts w:eastAsia="Times New Roman" w:cs="Arial"/>
                <w:color w:val="auto"/>
                <w:szCs w:val="20"/>
                <w:lang w:eastAsia="es-ES_tradnl"/>
              </w:rPr>
            </w:pPr>
            <w:r w:rsidRPr="0023047C">
              <w:rPr>
                <w:rFonts w:eastAsia="Times New Roman" w:cs="Arial"/>
                <w:color w:val="auto"/>
                <w:szCs w:val="20"/>
                <w:lang w:val="es-ES" w:eastAsia="es-ES_tradnl"/>
              </w:rPr>
              <w:t>120%</w:t>
            </w:r>
            <w:r w:rsidRPr="0023047C">
              <w:rPr>
                <w:rFonts w:eastAsia="Times New Roman" w:cs="Arial"/>
                <w:color w:val="auto"/>
                <w:szCs w:val="20"/>
                <w:lang w:eastAsia="es-ES_tradnl"/>
              </w:rPr>
              <w:t> </w:t>
            </w:r>
          </w:p>
        </w:tc>
      </w:tr>
      <w:tr w:rsidR="00643FC7" w:rsidRPr="0023047C" w14:paraId="06BCB8F4" w14:textId="77777777" w:rsidTr="00095B0E">
        <w:trPr>
          <w:trHeight w:val="270"/>
          <w:jc w:val="center"/>
        </w:trPr>
        <w:tc>
          <w:tcPr>
            <w:tcW w:w="3195" w:type="dxa"/>
            <w:tcBorders>
              <w:top w:val="single" w:sz="6" w:space="0" w:color="000000"/>
              <w:left w:val="double" w:sz="6" w:space="0" w:color="auto"/>
              <w:bottom w:val="single" w:sz="6" w:space="0" w:color="000000"/>
              <w:right w:val="single" w:sz="6" w:space="0" w:color="000000"/>
            </w:tcBorders>
            <w:vAlign w:val="center"/>
            <w:hideMark/>
          </w:tcPr>
          <w:p w14:paraId="0A76CA9F" w14:textId="77777777" w:rsidR="00134EE2" w:rsidRPr="0023047C" w:rsidRDefault="00134EE2" w:rsidP="00911379">
            <w:pPr>
              <w:spacing w:after="0" w:line="240" w:lineRule="auto"/>
              <w:ind w:firstLine="13"/>
              <w:jc w:val="center"/>
              <w:textAlignment w:val="baseline"/>
              <w:rPr>
                <w:rFonts w:eastAsia="Times New Roman" w:cs="Arial"/>
                <w:color w:val="auto"/>
                <w:szCs w:val="20"/>
                <w:lang w:eastAsia="es-ES_tradnl"/>
              </w:rPr>
            </w:pPr>
            <w:r w:rsidRPr="0023047C">
              <w:rPr>
                <w:rFonts w:eastAsia="Times New Roman" w:cs="Arial"/>
                <w:color w:val="auto"/>
                <w:szCs w:val="20"/>
                <w:lang w:val="es-ES" w:eastAsia="es-ES_tradnl"/>
              </w:rPr>
              <w:t>Hasta 5</w:t>
            </w:r>
            <w:r w:rsidRPr="0023047C">
              <w:rPr>
                <w:rFonts w:eastAsia="Times New Roman" w:cs="Arial"/>
                <w:color w:val="auto"/>
                <w:szCs w:val="20"/>
                <w:lang w:eastAsia="es-ES_tradnl"/>
              </w:rPr>
              <w:t> </w:t>
            </w:r>
          </w:p>
        </w:tc>
        <w:tc>
          <w:tcPr>
            <w:tcW w:w="4380" w:type="dxa"/>
            <w:tcBorders>
              <w:top w:val="single" w:sz="6" w:space="0" w:color="000000"/>
              <w:left w:val="single" w:sz="6" w:space="0" w:color="000000"/>
              <w:bottom w:val="single" w:sz="6" w:space="0" w:color="000000"/>
              <w:right w:val="double" w:sz="6" w:space="0" w:color="auto"/>
            </w:tcBorders>
            <w:vAlign w:val="center"/>
            <w:hideMark/>
          </w:tcPr>
          <w:p w14:paraId="0A47FCDF" w14:textId="77777777" w:rsidR="00134EE2" w:rsidRPr="0023047C" w:rsidRDefault="00134EE2" w:rsidP="00233BDC">
            <w:pPr>
              <w:spacing w:after="0" w:line="240" w:lineRule="auto"/>
              <w:ind w:firstLine="13"/>
              <w:jc w:val="center"/>
              <w:textAlignment w:val="baseline"/>
              <w:rPr>
                <w:rFonts w:eastAsia="Times New Roman" w:cs="Arial"/>
                <w:color w:val="auto"/>
                <w:szCs w:val="20"/>
                <w:lang w:eastAsia="es-ES_tradnl"/>
              </w:rPr>
            </w:pPr>
            <w:r w:rsidRPr="0023047C">
              <w:rPr>
                <w:rFonts w:eastAsia="Times New Roman" w:cs="Arial"/>
                <w:color w:val="auto"/>
                <w:szCs w:val="20"/>
                <w:lang w:val="es-ES" w:eastAsia="es-ES_tradnl"/>
              </w:rPr>
              <w:t>150%</w:t>
            </w:r>
            <w:r w:rsidRPr="0023047C">
              <w:rPr>
                <w:rFonts w:eastAsia="Times New Roman" w:cs="Arial"/>
                <w:color w:val="auto"/>
                <w:szCs w:val="20"/>
                <w:lang w:eastAsia="es-ES_tradnl"/>
              </w:rPr>
              <w:t> </w:t>
            </w:r>
          </w:p>
        </w:tc>
      </w:tr>
    </w:tbl>
    <w:p w14:paraId="11101620" w14:textId="77777777" w:rsidR="00134EE2" w:rsidRPr="0023047C" w:rsidRDefault="00134EE2" w:rsidP="00911379">
      <w:pPr>
        <w:spacing w:after="0" w:line="240" w:lineRule="auto"/>
        <w:ind w:firstLine="13"/>
        <w:textAlignment w:val="baseline"/>
        <w:rPr>
          <w:rFonts w:eastAsia="Times New Roman" w:cs="Arial"/>
          <w:color w:val="auto"/>
          <w:szCs w:val="20"/>
          <w:lang w:eastAsia="es-ES_tradnl"/>
        </w:rPr>
      </w:pPr>
      <w:r w:rsidRPr="0023047C">
        <w:rPr>
          <w:rFonts w:eastAsia="Times New Roman" w:cs="Arial"/>
          <w:color w:val="auto"/>
          <w:szCs w:val="20"/>
          <w:lang w:eastAsia="es-ES_tradnl"/>
        </w:rPr>
        <w:t> </w:t>
      </w:r>
    </w:p>
    <w:p w14:paraId="3612CED6" w14:textId="77777777" w:rsidR="00D31B12" w:rsidRPr="0023047C" w:rsidRDefault="00D31B12">
      <w:pPr>
        <w:spacing w:after="0" w:line="240" w:lineRule="auto"/>
        <w:ind w:right="615" w:firstLine="13"/>
        <w:jc w:val="both"/>
        <w:textAlignment w:val="baseline"/>
        <w:rPr>
          <w:rFonts w:eastAsia="Times New Roman" w:cs="Arial"/>
          <w:color w:val="auto"/>
          <w:szCs w:val="20"/>
          <w:shd w:val="clear" w:color="auto" w:fill="C0C0C0"/>
          <w:lang w:eastAsia="es-ES_tradnl"/>
        </w:rPr>
      </w:pPr>
    </w:p>
    <w:p w14:paraId="67441531" w14:textId="7E9B20F3" w:rsidR="00D31B12" w:rsidRPr="0023047C" w:rsidRDefault="005246A2" w:rsidP="00FF678D">
      <w:pPr>
        <w:spacing w:after="0" w:line="240" w:lineRule="auto"/>
        <w:ind w:right="27" w:firstLine="13"/>
        <w:jc w:val="both"/>
        <w:textAlignment w:val="baseline"/>
        <w:rPr>
          <w:rFonts w:eastAsia="Times New Roman" w:cs="Arial"/>
          <w:iCs/>
          <w:color w:val="auto"/>
          <w:szCs w:val="20"/>
          <w:lang w:eastAsia="es-ES"/>
        </w:rPr>
      </w:pPr>
      <w:r w:rsidRPr="0023047C">
        <w:rPr>
          <w:rFonts w:eastAsia="Times New Roman" w:cs="Arial"/>
          <w:iCs/>
          <w:color w:val="auto"/>
          <w:szCs w:val="20"/>
          <w:lang w:eastAsia="es-ES"/>
        </w:rPr>
        <w:t xml:space="preserve">Si el número de contratos aportados supera los cinco (5) inicialmente previstos en este numeral, debido a la posibilidad de allegar </w:t>
      </w:r>
      <w:r w:rsidR="009B0EF7" w:rsidRPr="0023047C">
        <w:rPr>
          <w:rFonts w:eastAsia="Times New Roman" w:cs="Arial"/>
          <w:iCs/>
          <w:color w:val="auto"/>
          <w:szCs w:val="20"/>
          <w:lang w:eastAsia="es-ES"/>
        </w:rPr>
        <w:t xml:space="preserve">un </w:t>
      </w:r>
      <w:r w:rsidRPr="0023047C">
        <w:rPr>
          <w:rFonts w:eastAsia="Times New Roman" w:cs="Arial"/>
          <w:iCs/>
          <w:color w:val="auto"/>
          <w:szCs w:val="20"/>
          <w:lang w:eastAsia="es-ES"/>
        </w:rPr>
        <w:t>contrato adicional por tratarse de una Mipyme, est</w:t>
      </w:r>
      <w:r w:rsidR="009B0EF7" w:rsidRPr="0023047C">
        <w:rPr>
          <w:rFonts w:eastAsia="Times New Roman" w:cs="Arial"/>
          <w:iCs/>
          <w:color w:val="auto"/>
          <w:szCs w:val="20"/>
          <w:lang w:eastAsia="es-ES"/>
        </w:rPr>
        <w:t>e</w:t>
      </w:r>
      <w:r w:rsidRPr="0023047C">
        <w:rPr>
          <w:rFonts w:eastAsia="Times New Roman" w:cs="Arial"/>
          <w:iCs/>
          <w:color w:val="auto"/>
          <w:szCs w:val="20"/>
          <w:lang w:eastAsia="es-ES"/>
        </w:rPr>
        <w:t xml:space="preserve"> contrato adicional, </w:t>
      </w:r>
      <w:r w:rsidR="001F68EB" w:rsidRPr="0023047C">
        <w:rPr>
          <w:rFonts w:eastAsia="Times New Roman" w:cs="Arial"/>
          <w:iCs/>
          <w:color w:val="auto"/>
          <w:szCs w:val="20"/>
          <w:lang w:eastAsia="es-ES"/>
        </w:rPr>
        <w:t xml:space="preserve">es decir </w:t>
      </w:r>
      <w:r w:rsidR="00C41334" w:rsidRPr="0023047C">
        <w:rPr>
          <w:rFonts w:eastAsia="Times New Roman" w:cs="Arial"/>
          <w:iCs/>
          <w:color w:val="auto"/>
          <w:szCs w:val="20"/>
          <w:lang w:eastAsia="es-ES"/>
        </w:rPr>
        <w:t xml:space="preserve">los </w:t>
      </w:r>
      <w:r w:rsidR="001F68EB" w:rsidRPr="0023047C">
        <w:rPr>
          <w:rFonts w:eastAsia="Times New Roman" w:cs="Arial"/>
          <w:iCs/>
          <w:color w:val="auto"/>
          <w:szCs w:val="20"/>
          <w:lang w:eastAsia="es-ES"/>
        </w:rPr>
        <w:t xml:space="preserve">seis (6) contratos, </w:t>
      </w:r>
      <w:r w:rsidR="00D97F3F" w:rsidRPr="0023047C">
        <w:rPr>
          <w:rFonts w:eastAsia="Times New Roman" w:cs="Arial"/>
          <w:iCs/>
          <w:color w:val="auto"/>
          <w:szCs w:val="20"/>
          <w:lang w:eastAsia="es-ES"/>
        </w:rPr>
        <w:t>se tendrán en cuenta para demostrar el valor del ciento cincuenta por ciento (150%) del valor del Presupuesto Ofi</w:t>
      </w:r>
      <w:r w:rsidR="00431FD3" w:rsidRPr="0023047C">
        <w:rPr>
          <w:rFonts w:eastAsia="Times New Roman" w:cs="Arial"/>
          <w:iCs/>
          <w:color w:val="auto"/>
          <w:szCs w:val="20"/>
          <w:lang w:eastAsia="es-ES"/>
        </w:rPr>
        <w:t xml:space="preserve">cial. </w:t>
      </w:r>
    </w:p>
    <w:p w14:paraId="3ACC7E8F" w14:textId="77777777" w:rsidR="00431FD3" w:rsidRPr="0023047C" w:rsidRDefault="00431FD3" w:rsidP="00FF678D">
      <w:pPr>
        <w:spacing w:after="0" w:line="240" w:lineRule="auto"/>
        <w:ind w:right="27" w:firstLine="13"/>
        <w:jc w:val="both"/>
        <w:textAlignment w:val="baseline"/>
        <w:rPr>
          <w:rFonts w:eastAsia="Times New Roman" w:cs="Arial"/>
          <w:iCs/>
          <w:color w:val="auto"/>
          <w:szCs w:val="20"/>
          <w:lang w:eastAsia="es-ES"/>
        </w:rPr>
      </w:pPr>
    </w:p>
    <w:p w14:paraId="21D3659A" w14:textId="2204B184" w:rsidR="00431FD3" w:rsidRPr="0023047C" w:rsidRDefault="00431FD3" w:rsidP="00FF678D">
      <w:pPr>
        <w:spacing w:after="0" w:line="240" w:lineRule="auto"/>
        <w:ind w:right="27" w:firstLine="13"/>
        <w:jc w:val="both"/>
        <w:textAlignment w:val="baseline"/>
        <w:rPr>
          <w:rFonts w:eastAsia="Times New Roman" w:cs="Arial"/>
          <w:iCs/>
          <w:color w:val="auto"/>
          <w:szCs w:val="20"/>
          <w:lang w:eastAsia="es-ES"/>
        </w:rPr>
      </w:pPr>
      <w:r w:rsidRPr="0023047C">
        <w:rPr>
          <w:rFonts w:eastAsia="Times New Roman" w:cs="Arial"/>
          <w:iCs/>
          <w:color w:val="auto"/>
          <w:szCs w:val="20"/>
          <w:lang w:eastAsia="es-ES"/>
        </w:rPr>
        <w:t>La verificación se hará con base en la sumatoria de los valores totales ejecutados (incluido IVA) en SMMLV de los contratos que cumplan con los requisitos de la invitación.</w:t>
      </w:r>
    </w:p>
    <w:p w14:paraId="373882E7" w14:textId="77777777" w:rsidR="00596F69" w:rsidRPr="0023047C" w:rsidRDefault="00596F69" w:rsidP="00FF678D">
      <w:pPr>
        <w:spacing w:after="0" w:line="240" w:lineRule="auto"/>
        <w:ind w:right="27" w:firstLine="13"/>
        <w:jc w:val="both"/>
        <w:textAlignment w:val="baseline"/>
        <w:rPr>
          <w:rFonts w:eastAsia="Times New Roman" w:cs="Arial"/>
          <w:iCs/>
          <w:color w:val="auto"/>
          <w:szCs w:val="20"/>
          <w:lang w:eastAsia="es-ES"/>
        </w:rPr>
      </w:pPr>
    </w:p>
    <w:p w14:paraId="5D024C22" w14:textId="1BF501E1" w:rsidR="00596F69" w:rsidRPr="0023047C" w:rsidRDefault="00596F69" w:rsidP="00FF678D">
      <w:pPr>
        <w:spacing w:after="0" w:line="240" w:lineRule="auto"/>
        <w:ind w:right="27" w:firstLine="13"/>
        <w:jc w:val="both"/>
        <w:textAlignment w:val="baseline"/>
        <w:rPr>
          <w:rFonts w:eastAsia="Times New Roman" w:cs="Arial"/>
          <w:iCs/>
          <w:color w:val="auto"/>
          <w:szCs w:val="20"/>
          <w:lang w:eastAsia="es-ES"/>
        </w:rPr>
      </w:pPr>
      <w:r w:rsidRPr="0023047C">
        <w:rPr>
          <w:rFonts w:eastAsia="Times New Roman" w:cs="Arial"/>
          <w:iCs/>
          <w:color w:val="auto"/>
          <w:szCs w:val="20"/>
          <w:lang w:eastAsia="es-ES"/>
        </w:rPr>
        <w:t xml:space="preserve">El Proponente cumple el requisito de experiencia si la sumatoria de los valores totales ejecutados (incluido IVA) de los contratos expresados en SMMLV es mayor o igual al valor mínimo a certificar establecido en la tabla anterior. </w:t>
      </w:r>
    </w:p>
    <w:p w14:paraId="1D2FD272" w14:textId="77777777" w:rsidR="00F73AFE" w:rsidRPr="0023047C" w:rsidRDefault="00F73AFE" w:rsidP="00FF678D">
      <w:pPr>
        <w:spacing w:after="0" w:line="240" w:lineRule="auto"/>
        <w:ind w:right="27" w:firstLine="13"/>
        <w:jc w:val="both"/>
        <w:textAlignment w:val="baseline"/>
        <w:rPr>
          <w:rFonts w:eastAsia="Times New Roman" w:cs="Arial"/>
          <w:iCs/>
          <w:color w:val="auto"/>
          <w:szCs w:val="20"/>
          <w:lang w:eastAsia="es-ES"/>
        </w:rPr>
      </w:pPr>
    </w:p>
    <w:p w14:paraId="517FF0AD" w14:textId="3C4D7622" w:rsidR="00F73AFE" w:rsidRPr="0023047C" w:rsidRDefault="00F73AFE" w:rsidP="00FF678D">
      <w:pPr>
        <w:spacing w:after="0" w:line="240" w:lineRule="auto"/>
        <w:ind w:right="27" w:firstLine="13"/>
        <w:jc w:val="both"/>
        <w:textAlignment w:val="baseline"/>
        <w:rPr>
          <w:rFonts w:eastAsia="Times New Roman" w:cs="Arial"/>
          <w:iCs/>
          <w:color w:val="auto"/>
          <w:szCs w:val="20"/>
          <w:lang w:eastAsia="es-ES"/>
        </w:rPr>
      </w:pPr>
      <w:r w:rsidRPr="0023047C">
        <w:rPr>
          <w:rFonts w:eastAsia="Times New Roman" w:cs="Arial"/>
          <w:iCs/>
          <w:color w:val="auto"/>
          <w:szCs w:val="20"/>
          <w:lang w:eastAsia="es-ES"/>
        </w:rPr>
        <w:t xml:space="preserve">En caso de que el número de contratos con </w:t>
      </w:r>
      <w:r w:rsidR="007D6015" w:rsidRPr="0023047C">
        <w:rPr>
          <w:rFonts w:eastAsia="Times New Roman" w:cs="Arial"/>
          <w:iCs/>
          <w:color w:val="auto"/>
          <w:szCs w:val="20"/>
          <w:lang w:eastAsia="es-ES"/>
        </w:rPr>
        <w:t xml:space="preserve">los cuales el Proponente acredita la experiencia no satisface el porcentaje mínimo a certificar establecido en la tabla anterior, se calificará la propuesta como no hábil y el Proponente podrá subsanarla en los términos contempladas en la sección 1.6. </w:t>
      </w:r>
    </w:p>
    <w:p w14:paraId="35DFA061" w14:textId="77777777" w:rsidR="00596F69" w:rsidRDefault="00596F69" w:rsidP="00596F69">
      <w:pPr>
        <w:spacing w:after="0" w:line="240" w:lineRule="auto"/>
        <w:ind w:right="615" w:firstLine="13"/>
        <w:jc w:val="both"/>
        <w:textAlignment w:val="baseline"/>
        <w:rPr>
          <w:rFonts w:eastAsia="Times New Roman" w:cs="Arial"/>
          <w:iCs/>
          <w:color w:val="auto"/>
          <w:szCs w:val="20"/>
          <w:lang w:eastAsia="es-ES"/>
        </w:rPr>
      </w:pPr>
    </w:p>
    <w:p w14:paraId="71174EE9" w14:textId="77777777" w:rsidR="00FF678D" w:rsidRPr="0023047C" w:rsidRDefault="00FF678D" w:rsidP="00596F69">
      <w:pPr>
        <w:spacing w:after="0" w:line="240" w:lineRule="auto"/>
        <w:ind w:right="615" w:firstLine="13"/>
        <w:jc w:val="both"/>
        <w:textAlignment w:val="baseline"/>
        <w:rPr>
          <w:rFonts w:eastAsia="Times New Roman" w:cs="Arial"/>
          <w:iCs/>
          <w:color w:val="auto"/>
          <w:szCs w:val="20"/>
          <w:lang w:eastAsia="es-ES"/>
        </w:rPr>
      </w:pPr>
    </w:p>
    <w:p w14:paraId="74C4D289" w14:textId="1244EE48" w:rsidR="00C41C5E" w:rsidRPr="0023047C" w:rsidRDefault="00FC33D9" w:rsidP="00FC33D9">
      <w:pPr>
        <w:pStyle w:val="Prrafodelista"/>
        <w:numPr>
          <w:ilvl w:val="1"/>
          <w:numId w:val="49"/>
        </w:numPr>
        <w:spacing w:line="240" w:lineRule="auto"/>
        <w:jc w:val="both"/>
        <w:rPr>
          <w:rFonts w:ascii="Arial" w:eastAsiaTheme="minorEastAsia" w:hAnsi="Arial" w:cs="Arial"/>
          <w:b/>
          <w:bCs/>
          <w:sz w:val="20"/>
          <w:szCs w:val="20"/>
        </w:rPr>
      </w:pPr>
      <w:bookmarkStart w:id="682" w:name="_Hlk511144838"/>
      <w:r w:rsidRPr="0023047C">
        <w:rPr>
          <w:rFonts w:ascii="Arial" w:eastAsiaTheme="minorEastAsia" w:hAnsi="Arial" w:cs="Arial"/>
          <w:b/>
          <w:bCs/>
          <w:sz w:val="20"/>
          <w:szCs w:val="20"/>
        </w:rPr>
        <w:t xml:space="preserve">CAPACIDAD </w:t>
      </w:r>
      <w:r w:rsidR="00D41C20">
        <w:rPr>
          <w:rFonts w:ascii="Arial" w:eastAsiaTheme="minorEastAsia" w:hAnsi="Arial" w:cs="Arial"/>
          <w:b/>
          <w:bCs/>
          <w:sz w:val="20"/>
          <w:szCs w:val="20"/>
        </w:rPr>
        <w:t>FINANCIERA</w:t>
      </w:r>
    </w:p>
    <w:p w14:paraId="4B084D02" w14:textId="22E026FB" w:rsidR="00FF678D" w:rsidRDefault="00D41C20" w:rsidP="00FC33D9">
      <w:pPr>
        <w:widowControl w:val="0"/>
        <w:spacing w:line="240" w:lineRule="auto"/>
        <w:jc w:val="both"/>
      </w:pPr>
      <w:r>
        <w:t>Los Proponentes deben acreditar los siguientes indicadores en los términos señalados en la Matriz 2 – Indicadores Financieros:</w:t>
      </w: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95"/>
        <w:gridCol w:w="4380"/>
      </w:tblGrid>
      <w:tr w:rsidR="00D41C20" w:rsidRPr="0023047C" w14:paraId="57293BD3" w14:textId="77777777" w:rsidTr="0010028C">
        <w:trPr>
          <w:trHeight w:val="750"/>
          <w:tblHeader/>
          <w:jc w:val="center"/>
        </w:trPr>
        <w:tc>
          <w:tcPr>
            <w:tcW w:w="3195" w:type="dxa"/>
            <w:tcBorders>
              <w:top w:val="double" w:sz="6" w:space="0" w:color="auto"/>
              <w:left w:val="double" w:sz="6" w:space="0" w:color="auto"/>
              <w:bottom w:val="single" w:sz="6" w:space="0" w:color="000000"/>
              <w:right w:val="single" w:sz="6" w:space="0" w:color="000000"/>
            </w:tcBorders>
            <w:shd w:val="clear" w:color="auto" w:fill="404040"/>
            <w:vAlign w:val="center"/>
            <w:hideMark/>
          </w:tcPr>
          <w:p w14:paraId="22C47590" w14:textId="4A7B5257" w:rsidR="00D41C20" w:rsidRPr="00D41C20" w:rsidRDefault="00D41C20" w:rsidP="00243B38">
            <w:pPr>
              <w:spacing w:after="0" w:line="240" w:lineRule="auto"/>
              <w:ind w:firstLine="13"/>
              <w:jc w:val="center"/>
              <w:textAlignment w:val="baseline"/>
              <w:rPr>
                <w:rFonts w:eastAsia="Times New Roman" w:cs="Arial"/>
                <w:color w:val="FFFFFF" w:themeColor="background1"/>
                <w:szCs w:val="20"/>
                <w:lang w:eastAsia="es-ES_tradnl"/>
              </w:rPr>
            </w:pPr>
            <w:r>
              <w:rPr>
                <w:rFonts w:eastAsia="Times New Roman" w:cs="Arial"/>
                <w:b/>
                <w:bCs/>
                <w:color w:val="FFFFFF" w:themeColor="background1"/>
                <w:szCs w:val="20"/>
                <w:lang w:val="es-ES" w:eastAsia="es-ES_tradnl"/>
              </w:rPr>
              <w:t>Indicador</w:t>
            </w:r>
            <w:r w:rsidRPr="00D41C20">
              <w:rPr>
                <w:rFonts w:eastAsia="Times New Roman" w:cs="Arial"/>
                <w:color w:val="FFFFFF" w:themeColor="background1"/>
                <w:szCs w:val="20"/>
                <w:lang w:eastAsia="es-ES_tradnl"/>
              </w:rPr>
              <w:t> </w:t>
            </w:r>
          </w:p>
        </w:tc>
        <w:tc>
          <w:tcPr>
            <w:tcW w:w="4380" w:type="dxa"/>
            <w:tcBorders>
              <w:top w:val="double" w:sz="6" w:space="0" w:color="auto"/>
              <w:left w:val="single" w:sz="6" w:space="0" w:color="000000"/>
              <w:bottom w:val="single" w:sz="6" w:space="0" w:color="000000"/>
              <w:right w:val="double" w:sz="6" w:space="0" w:color="auto"/>
            </w:tcBorders>
            <w:shd w:val="clear" w:color="auto" w:fill="404040"/>
            <w:vAlign w:val="center"/>
            <w:hideMark/>
          </w:tcPr>
          <w:p w14:paraId="3102E573" w14:textId="7BE3E4EB" w:rsidR="00D41C20" w:rsidRPr="00D41C20" w:rsidRDefault="00D41C20" w:rsidP="00243B38">
            <w:pPr>
              <w:spacing w:after="0" w:line="240" w:lineRule="auto"/>
              <w:ind w:firstLine="13"/>
              <w:jc w:val="center"/>
              <w:textAlignment w:val="baseline"/>
              <w:rPr>
                <w:rFonts w:eastAsia="Times New Roman" w:cs="Arial"/>
                <w:color w:val="FFFFFF" w:themeColor="background1"/>
                <w:szCs w:val="20"/>
                <w:lang w:eastAsia="es-ES_tradnl"/>
              </w:rPr>
            </w:pPr>
            <w:r>
              <w:rPr>
                <w:rFonts w:eastAsia="Times New Roman" w:cs="Arial"/>
                <w:b/>
                <w:bCs/>
                <w:color w:val="FFFFFF" w:themeColor="background1"/>
                <w:szCs w:val="20"/>
                <w:lang w:val="es-ES" w:eastAsia="es-ES_tradnl"/>
              </w:rPr>
              <w:t>Formula</w:t>
            </w:r>
            <w:r w:rsidRPr="00D41C20">
              <w:rPr>
                <w:rFonts w:eastAsia="Times New Roman" w:cs="Arial"/>
                <w:color w:val="FFFFFF" w:themeColor="background1"/>
                <w:szCs w:val="20"/>
                <w:lang w:eastAsia="es-ES_tradnl"/>
              </w:rPr>
              <w:t> </w:t>
            </w:r>
          </w:p>
        </w:tc>
      </w:tr>
      <w:tr w:rsidR="00D41C20" w:rsidRPr="0023047C" w14:paraId="0A73EF7E" w14:textId="77777777" w:rsidTr="0010028C">
        <w:trPr>
          <w:trHeight w:val="255"/>
          <w:jc w:val="center"/>
        </w:trPr>
        <w:tc>
          <w:tcPr>
            <w:tcW w:w="3195" w:type="dxa"/>
            <w:tcBorders>
              <w:top w:val="single" w:sz="6" w:space="0" w:color="000000"/>
              <w:left w:val="double" w:sz="6" w:space="0" w:color="auto"/>
              <w:bottom w:val="single" w:sz="6" w:space="0" w:color="000000"/>
              <w:right w:val="single" w:sz="6" w:space="0" w:color="000000"/>
            </w:tcBorders>
            <w:vAlign w:val="center"/>
          </w:tcPr>
          <w:p w14:paraId="63E8FFB1" w14:textId="0DF23CF9" w:rsidR="00D41C20" w:rsidRPr="0023047C" w:rsidRDefault="00D41C20"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Liquidez</w:t>
            </w:r>
          </w:p>
        </w:tc>
        <w:tc>
          <w:tcPr>
            <w:tcW w:w="4380" w:type="dxa"/>
            <w:tcBorders>
              <w:top w:val="single" w:sz="6" w:space="0" w:color="000000"/>
              <w:left w:val="single" w:sz="6" w:space="0" w:color="000000"/>
              <w:bottom w:val="single" w:sz="6" w:space="0" w:color="000000"/>
              <w:right w:val="double" w:sz="6" w:space="0" w:color="auto"/>
            </w:tcBorders>
            <w:vAlign w:val="center"/>
            <w:hideMark/>
          </w:tcPr>
          <w:p w14:paraId="79DCE105" w14:textId="77777777" w:rsidR="00D41C20" w:rsidRPr="00D41C20" w:rsidRDefault="00D41C20" w:rsidP="00243B38">
            <w:pPr>
              <w:spacing w:after="0" w:line="240" w:lineRule="auto"/>
              <w:ind w:firstLine="13"/>
              <w:jc w:val="center"/>
              <w:textAlignment w:val="baseline"/>
              <w:rPr>
                <w:u w:val="single"/>
              </w:rPr>
            </w:pPr>
            <w:r w:rsidRPr="00D41C20">
              <w:rPr>
                <w:u w:val="single"/>
              </w:rPr>
              <w:t xml:space="preserve">Activo Corriente </w:t>
            </w:r>
          </w:p>
          <w:p w14:paraId="7CA614AB" w14:textId="5AFEBE71" w:rsidR="00D41C20" w:rsidRPr="0023047C" w:rsidRDefault="00D41C20" w:rsidP="00243B38">
            <w:pPr>
              <w:spacing w:after="0" w:line="240" w:lineRule="auto"/>
              <w:ind w:firstLine="13"/>
              <w:jc w:val="center"/>
              <w:textAlignment w:val="baseline"/>
              <w:rPr>
                <w:rFonts w:eastAsia="Times New Roman" w:cs="Arial"/>
                <w:color w:val="auto"/>
                <w:szCs w:val="20"/>
                <w:lang w:eastAsia="es-ES_tradnl"/>
              </w:rPr>
            </w:pPr>
            <w:r>
              <w:t>Pasivo Corriente</w:t>
            </w:r>
          </w:p>
        </w:tc>
      </w:tr>
      <w:tr w:rsidR="00D41C20" w:rsidRPr="0023047C" w14:paraId="14A53770" w14:textId="77777777" w:rsidTr="0010028C">
        <w:trPr>
          <w:trHeight w:val="255"/>
          <w:jc w:val="center"/>
        </w:trPr>
        <w:tc>
          <w:tcPr>
            <w:tcW w:w="3195" w:type="dxa"/>
            <w:tcBorders>
              <w:top w:val="single" w:sz="6" w:space="0" w:color="000000"/>
              <w:left w:val="double" w:sz="6" w:space="0" w:color="auto"/>
              <w:bottom w:val="single" w:sz="6" w:space="0" w:color="000000"/>
              <w:right w:val="single" w:sz="6" w:space="0" w:color="000000"/>
            </w:tcBorders>
            <w:vAlign w:val="center"/>
          </w:tcPr>
          <w:p w14:paraId="1CB7628F" w14:textId="0DCE3620" w:rsidR="00D41C20" w:rsidRPr="0023047C" w:rsidRDefault="00D41C20"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Nivel de Endeudamiento</w:t>
            </w:r>
          </w:p>
        </w:tc>
        <w:tc>
          <w:tcPr>
            <w:tcW w:w="4380" w:type="dxa"/>
            <w:tcBorders>
              <w:top w:val="single" w:sz="6" w:space="0" w:color="000000"/>
              <w:left w:val="single" w:sz="6" w:space="0" w:color="000000"/>
              <w:bottom w:val="single" w:sz="6" w:space="0" w:color="000000"/>
              <w:right w:val="double" w:sz="6" w:space="0" w:color="auto"/>
            </w:tcBorders>
            <w:vAlign w:val="center"/>
            <w:hideMark/>
          </w:tcPr>
          <w:p w14:paraId="0E0CDAF1" w14:textId="77777777" w:rsidR="00D41C20" w:rsidRPr="00D41C20" w:rsidRDefault="00D41C20" w:rsidP="00243B38">
            <w:pPr>
              <w:spacing w:after="0" w:line="240" w:lineRule="auto"/>
              <w:ind w:firstLine="13"/>
              <w:jc w:val="center"/>
              <w:textAlignment w:val="baseline"/>
              <w:rPr>
                <w:u w:val="single"/>
              </w:rPr>
            </w:pPr>
            <w:r w:rsidRPr="00D41C20">
              <w:rPr>
                <w:u w:val="single"/>
              </w:rPr>
              <w:t xml:space="preserve">Pasivo Total </w:t>
            </w:r>
          </w:p>
          <w:p w14:paraId="424CBAC0" w14:textId="5E20092D" w:rsidR="00D41C20" w:rsidRPr="0023047C" w:rsidRDefault="00D41C20" w:rsidP="00243B38">
            <w:pPr>
              <w:spacing w:after="0" w:line="240" w:lineRule="auto"/>
              <w:ind w:firstLine="13"/>
              <w:jc w:val="center"/>
              <w:textAlignment w:val="baseline"/>
              <w:rPr>
                <w:rFonts w:eastAsia="Times New Roman" w:cs="Arial"/>
                <w:color w:val="auto"/>
                <w:szCs w:val="20"/>
                <w:lang w:eastAsia="es-ES_tradnl"/>
              </w:rPr>
            </w:pPr>
            <w:r>
              <w:t>Activo Total</w:t>
            </w:r>
          </w:p>
        </w:tc>
      </w:tr>
      <w:tr w:rsidR="00D41C20" w:rsidRPr="0023047C" w14:paraId="40DA9B5E" w14:textId="77777777" w:rsidTr="0010028C">
        <w:trPr>
          <w:trHeight w:val="270"/>
          <w:jc w:val="center"/>
        </w:trPr>
        <w:tc>
          <w:tcPr>
            <w:tcW w:w="3195" w:type="dxa"/>
            <w:tcBorders>
              <w:top w:val="single" w:sz="6" w:space="0" w:color="000000"/>
              <w:left w:val="double" w:sz="6" w:space="0" w:color="auto"/>
              <w:bottom w:val="single" w:sz="6" w:space="0" w:color="000000"/>
              <w:right w:val="single" w:sz="6" w:space="0" w:color="000000"/>
            </w:tcBorders>
            <w:vAlign w:val="center"/>
          </w:tcPr>
          <w:p w14:paraId="214C7571" w14:textId="75E5F553" w:rsidR="00D41C20" w:rsidRPr="0023047C" w:rsidRDefault="00D41C20"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Razón de Cobertura de Intereses</w:t>
            </w:r>
          </w:p>
        </w:tc>
        <w:tc>
          <w:tcPr>
            <w:tcW w:w="4380" w:type="dxa"/>
            <w:tcBorders>
              <w:top w:val="single" w:sz="6" w:space="0" w:color="000000"/>
              <w:left w:val="single" w:sz="6" w:space="0" w:color="000000"/>
              <w:bottom w:val="single" w:sz="6" w:space="0" w:color="000000"/>
              <w:right w:val="double" w:sz="6" w:space="0" w:color="auto"/>
            </w:tcBorders>
            <w:vAlign w:val="center"/>
            <w:hideMark/>
          </w:tcPr>
          <w:p w14:paraId="1F79CEAE" w14:textId="77777777" w:rsidR="00D41C20" w:rsidRPr="00D41C20" w:rsidRDefault="00D41C20" w:rsidP="00243B38">
            <w:pPr>
              <w:spacing w:after="0" w:line="240" w:lineRule="auto"/>
              <w:ind w:firstLine="13"/>
              <w:jc w:val="center"/>
              <w:textAlignment w:val="baseline"/>
              <w:rPr>
                <w:u w:val="single"/>
              </w:rPr>
            </w:pPr>
            <w:r w:rsidRPr="00D41C20">
              <w:rPr>
                <w:u w:val="single"/>
              </w:rPr>
              <w:t xml:space="preserve">Utilidad Operacional </w:t>
            </w:r>
          </w:p>
          <w:p w14:paraId="0D423AE8" w14:textId="10F7CAFD" w:rsidR="00D41C20" w:rsidRPr="0023047C" w:rsidRDefault="00D41C20" w:rsidP="00243B38">
            <w:pPr>
              <w:spacing w:after="0" w:line="240" w:lineRule="auto"/>
              <w:ind w:firstLine="13"/>
              <w:jc w:val="center"/>
              <w:textAlignment w:val="baseline"/>
              <w:rPr>
                <w:rFonts w:eastAsia="Times New Roman" w:cs="Arial"/>
                <w:color w:val="auto"/>
                <w:szCs w:val="20"/>
                <w:lang w:eastAsia="es-ES_tradnl"/>
              </w:rPr>
            </w:pPr>
            <w:r>
              <w:t>Gastos Interés</w:t>
            </w:r>
          </w:p>
        </w:tc>
      </w:tr>
      <w:tr w:rsidR="00D41C20" w:rsidRPr="0023047C" w14:paraId="740ED37B" w14:textId="77777777" w:rsidTr="0010028C">
        <w:trPr>
          <w:trHeight w:val="270"/>
          <w:jc w:val="center"/>
        </w:trPr>
        <w:tc>
          <w:tcPr>
            <w:tcW w:w="3195" w:type="dxa"/>
            <w:tcBorders>
              <w:top w:val="single" w:sz="6" w:space="0" w:color="000000"/>
              <w:left w:val="double" w:sz="6" w:space="0" w:color="auto"/>
              <w:bottom w:val="single" w:sz="6" w:space="0" w:color="000000"/>
              <w:right w:val="single" w:sz="6" w:space="0" w:color="000000"/>
            </w:tcBorders>
            <w:vAlign w:val="center"/>
          </w:tcPr>
          <w:p w14:paraId="79351789" w14:textId="5A05B39C" w:rsidR="00D41C20" w:rsidRDefault="00D41C20"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Capital de Trabajo</w:t>
            </w:r>
          </w:p>
        </w:tc>
        <w:tc>
          <w:tcPr>
            <w:tcW w:w="4380" w:type="dxa"/>
            <w:tcBorders>
              <w:top w:val="single" w:sz="6" w:space="0" w:color="000000"/>
              <w:left w:val="single" w:sz="6" w:space="0" w:color="000000"/>
              <w:bottom w:val="single" w:sz="6" w:space="0" w:color="000000"/>
              <w:right w:val="double" w:sz="6" w:space="0" w:color="auto"/>
            </w:tcBorders>
            <w:vAlign w:val="center"/>
          </w:tcPr>
          <w:p w14:paraId="04D4D57D" w14:textId="2EC7631A" w:rsidR="00D41C20" w:rsidRPr="0023047C" w:rsidRDefault="00D41C20" w:rsidP="00243B38">
            <w:pPr>
              <w:spacing w:after="0" w:line="240" w:lineRule="auto"/>
              <w:ind w:firstLine="13"/>
              <w:jc w:val="center"/>
              <w:textAlignment w:val="baseline"/>
              <w:rPr>
                <w:rFonts w:eastAsia="Times New Roman" w:cs="Arial"/>
                <w:color w:val="auto"/>
                <w:szCs w:val="20"/>
                <w:lang w:val="es-ES" w:eastAsia="es-ES_tradnl"/>
              </w:rPr>
            </w:pPr>
            <w:r>
              <w:t>CTd = (PO−Anticipo o pago anticipado) x 15%</w:t>
            </w:r>
          </w:p>
        </w:tc>
      </w:tr>
    </w:tbl>
    <w:p w14:paraId="3CA32470" w14:textId="77777777" w:rsidR="00D41C20" w:rsidRDefault="00D41C20" w:rsidP="00FC33D9">
      <w:pPr>
        <w:widowControl w:val="0"/>
        <w:spacing w:line="240" w:lineRule="auto"/>
        <w:jc w:val="both"/>
        <w:rPr>
          <w:rFonts w:cs="Arial"/>
          <w:color w:val="000000" w:themeColor="text1"/>
          <w:szCs w:val="20"/>
        </w:rPr>
      </w:pPr>
    </w:p>
    <w:p w14:paraId="35E35A72" w14:textId="72C385AF" w:rsidR="00D41C20" w:rsidRDefault="00D41C20" w:rsidP="00FC33D9">
      <w:pPr>
        <w:widowControl w:val="0"/>
        <w:spacing w:line="240" w:lineRule="auto"/>
        <w:jc w:val="both"/>
        <w:rPr>
          <w:rFonts w:cs="Arial"/>
          <w:color w:val="000000" w:themeColor="text1"/>
          <w:szCs w:val="20"/>
        </w:rPr>
      </w:pPr>
      <w:r>
        <w:rPr>
          <w:rFonts w:cs="Arial"/>
          <w:color w:val="000000" w:themeColor="text1"/>
          <w:szCs w:val="20"/>
        </w:rPr>
        <w:t xml:space="preserve">Donde: </w:t>
      </w:r>
    </w:p>
    <w:p w14:paraId="4CF078EB" w14:textId="77777777" w:rsidR="00D41C20" w:rsidRDefault="00D41C20" w:rsidP="00FC33D9">
      <w:pPr>
        <w:widowControl w:val="0"/>
        <w:spacing w:line="240" w:lineRule="auto"/>
        <w:jc w:val="both"/>
      </w:pPr>
      <w:r>
        <w:t xml:space="preserve">CTd = Capital de Trabajo demandado del proceso al cual presenta propuesta </w:t>
      </w:r>
    </w:p>
    <w:p w14:paraId="19DB92BF" w14:textId="77777777" w:rsidR="00D41C20" w:rsidRDefault="00D41C20" w:rsidP="00FC33D9">
      <w:pPr>
        <w:widowControl w:val="0"/>
        <w:spacing w:line="240" w:lineRule="auto"/>
        <w:jc w:val="both"/>
      </w:pPr>
      <w:r>
        <w:lastRenderedPageBreak/>
        <w:t xml:space="preserve">PO = Presupuesto Oficial del proceso al cual presenta propuesta. </w:t>
      </w:r>
    </w:p>
    <w:p w14:paraId="722A74D7" w14:textId="77777777" w:rsidR="00D41C20" w:rsidRDefault="00D41C20" w:rsidP="00FC33D9">
      <w:pPr>
        <w:widowControl w:val="0"/>
        <w:spacing w:line="240" w:lineRule="auto"/>
        <w:jc w:val="both"/>
      </w:pPr>
      <w:r>
        <w:t xml:space="preserve">Si el Proponente es plural cada indicador debe calcularse así: </w:t>
      </w:r>
    </w:p>
    <w:p w14:paraId="4F9BD2BC" w14:textId="5FE6C0A8" w:rsidR="00D41C20" w:rsidRDefault="00D41C20" w:rsidP="00D41C20">
      <w:pPr>
        <w:widowControl w:val="0"/>
        <w:spacing w:line="240" w:lineRule="auto"/>
        <w:jc w:val="center"/>
      </w:pPr>
      <w:r w:rsidRPr="00D41C20">
        <w:rPr>
          <w:noProof/>
        </w:rPr>
        <w:drawing>
          <wp:inline distT="0" distB="0" distL="0" distR="0" wp14:anchorId="3279CAC5" wp14:editId="0564A3F6">
            <wp:extent cx="3000794" cy="42868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000794" cy="428685"/>
                    </a:xfrm>
                    <a:prstGeom prst="rect">
                      <a:avLst/>
                    </a:prstGeom>
                  </pic:spPr>
                </pic:pic>
              </a:graphicData>
            </a:graphic>
          </wp:inline>
        </w:drawing>
      </w:r>
    </w:p>
    <w:p w14:paraId="7C83E448" w14:textId="77777777" w:rsidR="00D41C20" w:rsidRDefault="00D41C20" w:rsidP="00FC33D9">
      <w:pPr>
        <w:widowControl w:val="0"/>
        <w:spacing w:line="240" w:lineRule="auto"/>
        <w:jc w:val="both"/>
      </w:pPr>
      <w:r>
        <w:t xml:space="preserve">Donde </w:t>
      </w:r>
      <w:r>
        <w:rPr>
          <w:rFonts w:ascii="Cambria Math" w:hAnsi="Cambria Math" w:cs="Cambria Math"/>
        </w:rPr>
        <w:t>𝒏</w:t>
      </w:r>
      <w:r>
        <w:t xml:space="preserve"> es el número de integrantes del Proponente Plural (Unión Temporal o Consorcio). </w:t>
      </w:r>
    </w:p>
    <w:p w14:paraId="38C56ACB" w14:textId="77777777" w:rsidR="00D41C20" w:rsidRDefault="00D41C20" w:rsidP="00FC33D9">
      <w:pPr>
        <w:widowControl w:val="0"/>
        <w:spacing w:line="240" w:lineRule="auto"/>
        <w:jc w:val="both"/>
      </w:pPr>
      <w:r>
        <w:t xml:space="preserve">El Proponente que no tiene pasivos corrientes está habilitado respecto del índice de liquidez. </w:t>
      </w:r>
    </w:p>
    <w:p w14:paraId="4EA0940F" w14:textId="77777777" w:rsidR="00D41C20" w:rsidRDefault="00D41C20" w:rsidP="00FC33D9">
      <w:pPr>
        <w:widowControl w:val="0"/>
        <w:spacing w:line="240" w:lineRule="auto"/>
        <w:jc w:val="both"/>
      </w:pPr>
      <w:r>
        <w:t xml:space="preserve">El Proponente que no tiene gastos de intereses está habilitado respecto de la razón de cobertura de intereses, siempre y cuando la utilidad operacional sea igual o mayor a cero (0). </w:t>
      </w:r>
    </w:p>
    <w:p w14:paraId="64FDD665" w14:textId="77777777" w:rsidR="00D41C20" w:rsidRDefault="00D41C20" w:rsidP="00FC33D9">
      <w:pPr>
        <w:widowControl w:val="0"/>
        <w:spacing w:line="240" w:lineRule="auto"/>
        <w:jc w:val="both"/>
      </w:pPr>
      <w:r>
        <w:t xml:space="preserve">El Proponente que demuestre la condición de Mipyme domiciliada en Colombia probará la Capacidad Financiera de acuerdo con los indicadores señalados en la Matriz 2 – Indicadores financieros </w:t>
      </w:r>
    </w:p>
    <w:p w14:paraId="7A773416" w14:textId="77777777" w:rsidR="00D41C20" w:rsidRDefault="00D41C20" w:rsidP="00FC33D9">
      <w:pPr>
        <w:widowControl w:val="0"/>
        <w:spacing w:line="240" w:lineRule="auto"/>
        <w:jc w:val="both"/>
      </w:pPr>
      <w:r>
        <w:t xml:space="preserve">Respecto al capital de trabajo, para el Proceso de Contratación los Proponentes deberán acreditar: </w:t>
      </w:r>
    </w:p>
    <w:p w14:paraId="542205C3" w14:textId="3843FF8E" w:rsidR="00D41C20" w:rsidRPr="00277657" w:rsidRDefault="00D41C20" w:rsidP="00D41C20">
      <w:pPr>
        <w:widowControl w:val="0"/>
        <w:spacing w:line="240" w:lineRule="auto"/>
        <w:jc w:val="center"/>
        <w:rPr>
          <w:lang w:val="en-US"/>
        </w:rPr>
      </w:pPr>
      <w:r w:rsidRPr="00277657">
        <w:rPr>
          <w:lang w:val="en-US"/>
        </w:rPr>
        <w:t>CT = AC - PC ≥ CTd</w:t>
      </w:r>
    </w:p>
    <w:p w14:paraId="255DA5D2" w14:textId="77777777" w:rsidR="00D41C20" w:rsidRPr="00277657" w:rsidRDefault="00D41C20" w:rsidP="00FC33D9">
      <w:pPr>
        <w:widowControl w:val="0"/>
        <w:spacing w:line="240" w:lineRule="auto"/>
        <w:jc w:val="both"/>
        <w:rPr>
          <w:lang w:val="en-US"/>
        </w:rPr>
      </w:pPr>
      <w:r w:rsidRPr="00277657">
        <w:rPr>
          <w:lang w:val="en-US"/>
        </w:rPr>
        <w:t xml:space="preserve">Donde: </w:t>
      </w:r>
    </w:p>
    <w:p w14:paraId="1ED52705" w14:textId="77777777" w:rsidR="00D41C20" w:rsidRDefault="00D41C20" w:rsidP="00FC33D9">
      <w:pPr>
        <w:widowControl w:val="0"/>
        <w:spacing w:line="240" w:lineRule="auto"/>
        <w:jc w:val="both"/>
      </w:pPr>
      <w:r>
        <w:t xml:space="preserve">CT = Capital de trabajo </w:t>
      </w:r>
    </w:p>
    <w:p w14:paraId="1EFEDDB3" w14:textId="77777777" w:rsidR="00D41C20" w:rsidRDefault="00D41C20" w:rsidP="00FC33D9">
      <w:pPr>
        <w:widowControl w:val="0"/>
        <w:spacing w:line="240" w:lineRule="auto"/>
        <w:jc w:val="both"/>
      </w:pPr>
      <w:r>
        <w:t xml:space="preserve">AC = Activo corriente </w:t>
      </w:r>
    </w:p>
    <w:p w14:paraId="39569185" w14:textId="77777777" w:rsidR="00D41C20" w:rsidRDefault="00D41C20" w:rsidP="00FC33D9">
      <w:pPr>
        <w:widowControl w:val="0"/>
        <w:spacing w:line="240" w:lineRule="auto"/>
        <w:jc w:val="both"/>
      </w:pPr>
      <w:r>
        <w:t xml:space="preserve">PC = Pasivo corriente </w:t>
      </w:r>
    </w:p>
    <w:p w14:paraId="6CD37DB0" w14:textId="77777777" w:rsidR="00D41C20" w:rsidRDefault="00D41C20" w:rsidP="00FC33D9">
      <w:pPr>
        <w:widowControl w:val="0"/>
        <w:spacing w:line="240" w:lineRule="auto"/>
        <w:jc w:val="both"/>
      </w:pPr>
      <w:r>
        <w:t xml:space="preserve">CTd = Capital de trabajo demandado para el proceso que presenta propuesta El capital de trabajo (CT) del oferente deberá ser mayor o igual al capital de trabajo demandado (CTd): </w:t>
      </w:r>
    </w:p>
    <w:p w14:paraId="289FFFB5" w14:textId="1D21854B" w:rsidR="00D41C20" w:rsidRDefault="00D41C20" w:rsidP="00D41C20">
      <w:pPr>
        <w:widowControl w:val="0"/>
        <w:spacing w:line="240" w:lineRule="auto"/>
        <w:jc w:val="center"/>
      </w:pPr>
      <w:r>
        <w:t>CT ≥ CTd</w:t>
      </w:r>
    </w:p>
    <w:p w14:paraId="4802EE9D" w14:textId="0889C6E5" w:rsidR="00D41C20" w:rsidRDefault="00D41C20" w:rsidP="00FC33D9">
      <w:pPr>
        <w:widowControl w:val="0"/>
        <w:spacing w:line="240" w:lineRule="auto"/>
        <w:jc w:val="both"/>
      </w:pPr>
      <w:r>
        <w:t>El Capital de Trabajo demandado para el proceso que presenta propuesta (CTd) se calcula así:</w:t>
      </w:r>
    </w:p>
    <w:p w14:paraId="5BB21438" w14:textId="2DEA59A0" w:rsidR="00D41C20" w:rsidRDefault="00D41C20" w:rsidP="00D41C20">
      <w:pPr>
        <w:widowControl w:val="0"/>
        <w:spacing w:line="240" w:lineRule="auto"/>
        <w:jc w:val="center"/>
      </w:pPr>
      <w:r w:rsidRPr="00D41C20">
        <w:rPr>
          <w:noProof/>
        </w:rPr>
        <w:drawing>
          <wp:inline distT="0" distB="0" distL="0" distR="0" wp14:anchorId="127D18B5" wp14:editId="64299977">
            <wp:extent cx="2934109" cy="42868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934109" cy="428685"/>
                    </a:xfrm>
                    <a:prstGeom prst="rect">
                      <a:avLst/>
                    </a:prstGeom>
                  </pic:spPr>
                </pic:pic>
              </a:graphicData>
            </a:graphic>
          </wp:inline>
        </w:drawing>
      </w:r>
    </w:p>
    <w:p w14:paraId="66BBA6A9" w14:textId="77777777" w:rsidR="00D41C20" w:rsidRDefault="00D41C20" w:rsidP="00FC33D9">
      <w:pPr>
        <w:widowControl w:val="0"/>
        <w:spacing w:line="240" w:lineRule="auto"/>
        <w:jc w:val="both"/>
      </w:pPr>
      <w:r>
        <w:t xml:space="preserve">Donde: </w:t>
      </w:r>
    </w:p>
    <w:p w14:paraId="32769C96" w14:textId="77777777" w:rsidR="00D41C20" w:rsidRDefault="00D41C20" w:rsidP="00FC33D9">
      <w:pPr>
        <w:widowControl w:val="0"/>
        <w:spacing w:line="240" w:lineRule="auto"/>
        <w:jc w:val="both"/>
      </w:pPr>
      <w:r>
        <w:t xml:space="preserve">CTd = Capital de Trabajo demandado del proceso al cual presenta propuesta </w:t>
      </w:r>
    </w:p>
    <w:p w14:paraId="48CD98E6" w14:textId="77777777" w:rsidR="00D41C20" w:rsidRDefault="00D41C20" w:rsidP="00FC33D9">
      <w:pPr>
        <w:widowControl w:val="0"/>
        <w:spacing w:line="240" w:lineRule="auto"/>
        <w:jc w:val="both"/>
      </w:pPr>
      <w:r>
        <w:t xml:space="preserve">PO = Presupuesto Oficial del proceso al cual presenta propuesta. </w:t>
      </w:r>
    </w:p>
    <w:p w14:paraId="2288ADFB" w14:textId="0B61FA57" w:rsidR="00D41C20" w:rsidRDefault="00D41C20" w:rsidP="00FC33D9">
      <w:pPr>
        <w:widowControl w:val="0"/>
        <w:spacing w:line="240" w:lineRule="auto"/>
        <w:jc w:val="both"/>
      </w:pPr>
      <w:r>
        <w:t>Si el Proponente es Plural el indicador debe calcularse así:</w:t>
      </w:r>
    </w:p>
    <w:p w14:paraId="21CF87F0" w14:textId="6F7AB08D" w:rsidR="00D41C20" w:rsidRDefault="00D41C20" w:rsidP="00D41C20">
      <w:pPr>
        <w:widowControl w:val="0"/>
        <w:spacing w:line="240" w:lineRule="auto"/>
        <w:jc w:val="center"/>
      </w:pPr>
      <w:r w:rsidRPr="00D41C20">
        <w:rPr>
          <w:noProof/>
        </w:rPr>
        <w:drawing>
          <wp:inline distT="0" distB="0" distL="0" distR="0" wp14:anchorId="50D3FAF2" wp14:editId="4B6F10EE">
            <wp:extent cx="1914525" cy="457200"/>
            <wp:effectExtent l="0" t="0" r="0" b="0"/>
            <wp:docPr id="4" name="Imagen 4"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Texto&#10;&#10;Descripción generada automáticamente"/>
                    <pic:cNvPicPr/>
                  </pic:nvPicPr>
                  <pic:blipFill rotWithShape="1">
                    <a:blip r:embed="rId17"/>
                    <a:srcRect t="-1" b="7693"/>
                    <a:stretch/>
                  </pic:blipFill>
                  <pic:spPr bwMode="auto">
                    <a:xfrm>
                      <a:off x="0" y="0"/>
                      <a:ext cx="1914792" cy="457264"/>
                    </a:xfrm>
                    <a:prstGeom prst="rect">
                      <a:avLst/>
                    </a:prstGeom>
                    <a:ln>
                      <a:noFill/>
                    </a:ln>
                    <a:extLst>
                      <a:ext uri="{53640926-AAD7-44D8-BBD7-CCE9431645EC}">
                        <a14:shadowObscured xmlns:a14="http://schemas.microsoft.com/office/drawing/2010/main"/>
                      </a:ext>
                    </a:extLst>
                  </pic:spPr>
                </pic:pic>
              </a:graphicData>
            </a:graphic>
          </wp:inline>
        </w:drawing>
      </w:r>
    </w:p>
    <w:p w14:paraId="0B474787" w14:textId="565F7ECE" w:rsidR="00D41C20" w:rsidRDefault="00D41C20" w:rsidP="00FC33D9">
      <w:pPr>
        <w:widowControl w:val="0"/>
        <w:spacing w:line="240" w:lineRule="auto"/>
        <w:jc w:val="both"/>
      </w:pPr>
      <w:r>
        <w:t xml:space="preserve">Donde </w:t>
      </w:r>
      <w:r>
        <w:rPr>
          <w:rFonts w:ascii="Cambria Math" w:hAnsi="Cambria Math" w:cs="Cambria Math"/>
        </w:rPr>
        <w:t>𝒏</w:t>
      </w:r>
      <w:r>
        <w:t xml:space="preserve"> es el número de integrantes del Proponente Plural (Unión Temporal o Consorcio).</w:t>
      </w:r>
    </w:p>
    <w:p w14:paraId="399FF28C" w14:textId="72502C12" w:rsidR="00C24011" w:rsidRDefault="00C24011" w:rsidP="00C24011">
      <w:pPr>
        <w:pStyle w:val="Prrafodelista"/>
        <w:numPr>
          <w:ilvl w:val="2"/>
          <w:numId w:val="49"/>
        </w:numPr>
        <w:spacing w:line="240" w:lineRule="auto"/>
        <w:jc w:val="both"/>
        <w:rPr>
          <w:rFonts w:ascii="Arial" w:hAnsi="Arial" w:cs="Arial"/>
          <w:b/>
          <w:bCs/>
          <w:sz w:val="20"/>
          <w:szCs w:val="20"/>
        </w:rPr>
      </w:pPr>
      <w:r w:rsidRPr="00C24011">
        <w:rPr>
          <w:rFonts w:ascii="Arial" w:hAnsi="Arial" w:cs="Arial"/>
          <w:b/>
          <w:bCs/>
          <w:sz w:val="20"/>
          <w:szCs w:val="20"/>
        </w:rPr>
        <w:t>ACREDITACIÓN DE LA CAPACIDAD FINANCIERA DE PERSONAS NATURALES O JURÍDICAS NACIONALES Y EXRANJERAS CON DOMICILIO O SUCURSAL EN COLOMBIA</w:t>
      </w:r>
    </w:p>
    <w:p w14:paraId="4507DD01" w14:textId="77777777" w:rsidR="00C24011" w:rsidRPr="00C24011" w:rsidRDefault="00C24011" w:rsidP="00C24011">
      <w:pPr>
        <w:spacing w:line="240" w:lineRule="auto"/>
        <w:ind w:left="284"/>
        <w:jc w:val="both"/>
        <w:rPr>
          <w:rFonts w:cs="Arial"/>
          <w:szCs w:val="20"/>
        </w:rPr>
      </w:pPr>
      <w:r w:rsidRPr="00C24011">
        <w:rPr>
          <w:rFonts w:cs="Arial"/>
          <w:szCs w:val="20"/>
        </w:rPr>
        <w:t xml:space="preserve">Los Proponentes entregarán los siguientes documentos: </w:t>
      </w:r>
    </w:p>
    <w:p w14:paraId="1A7ED7A7" w14:textId="77777777" w:rsidR="00C24011" w:rsidRPr="00C24011" w:rsidRDefault="00C24011" w:rsidP="00C24011">
      <w:pPr>
        <w:pStyle w:val="Prrafodelista"/>
        <w:numPr>
          <w:ilvl w:val="0"/>
          <w:numId w:val="108"/>
        </w:numPr>
        <w:spacing w:line="240" w:lineRule="auto"/>
        <w:jc w:val="both"/>
        <w:rPr>
          <w:rFonts w:ascii="Arial" w:hAnsi="Arial" w:cs="Arial"/>
          <w:sz w:val="20"/>
          <w:szCs w:val="20"/>
        </w:rPr>
      </w:pPr>
      <w:r w:rsidRPr="00C24011">
        <w:rPr>
          <w:rFonts w:ascii="Arial" w:hAnsi="Arial" w:cs="Arial"/>
          <w:sz w:val="20"/>
          <w:szCs w:val="20"/>
        </w:rPr>
        <w:lastRenderedPageBreak/>
        <w:t xml:space="preserve">El estado de situación financiera (balance general) con fecha de corte a 31 de diciembre de 2024. Debidamente firmado por el interesado o su representante legal y el revisor fiscal, si está obligado a tenerlo, o suscritos por el representante legal y el auditor o contador si no está obligado a contar con revisor fiscal. </w:t>
      </w:r>
    </w:p>
    <w:p w14:paraId="047B9756" w14:textId="77777777" w:rsidR="00C24011" w:rsidRPr="00C24011" w:rsidRDefault="00C24011" w:rsidP="00C24011">
      <w:pPr>
        <w:pStyle w:val="Prrafodelista"/>
        <w:numPr>
          <w:ilvl w:val="0"/>
          <w:numId w:val="108"/>
        </w:numPr>
        <w:spacing w:line="240" w:lineRule="auto"/>
        <w:jc w:val="both"/>
        <w:rPr>
          <w:rFonts w:ascii="Arial" w:hAnsi="Arial" w:cs="Arial"/>
          <w:sz w:val="20"/>
          <w:szCs w:val="20"/>
        </w:rPr>
      </w:pPr>
      <w:r w:rsidRPr="00C24011">
        <w:rPr>
          <w:rFonts w:ascii="Arial" w:hAnsi="Arial" w:cs="Arial"/>
          <w:sz w:val="20"/>
          <w:szCs w:val="20"/>
        </w:rPr>
        <w:t xml:space="preserve">Estado de resultado integral (estado de resultados), con fecha de corte a 31 de diciembre de 2024. Debidamente firmado por el interesado o su representante legal y el revisor fiscal si está obligado a tenerlo, o suscritos por el auditor o contador si no está obligado a contar con revisor fiscal. </w:t>
      </w:r>
    </w:p>
    <w:p w14:paraId="4542D838" w14:textId="77777777" w:rsidR="00C24011" w:rsidRPr="00C24011" w:rsidRDefault="00C24011" w:rsidP="00C24011">
      <w:pPr>
        <w:pStyle w:val="Prrafodelista"/>
        <w:numPr>
          <w:ilvl w:val="0"/>
          <w:numId w:val="108"/>
        </w:numPr>
        <w:spacing w:line="240" w:lineRule="auto"/>
        <w:jc w:val="both"/>
        <w:rPr>
          <w:rFonts w:ascii="Arial" w:hAnsi="Arial" w:cs="Arial"/>
          <w:sz w:val="20"/>
          <w:szCs w:val="20"/>
        </w:rPr>
      </w:pPr>
      <w:r w:rsidRPr="00C24011">
        <w:rPr>
          <w:rFonts w:ascii="Arial" w:hAnsi="Arial" w:cs="Arial"/>
          <w:sz w:val="20"/>
          <w:szCs w:val="20"/>
        </w:rPr>
        <w:t xml:space="preserve">Certificación debidamente diligenciada por el interesado o su representante legal y el revisor fiscal si está obligado a tenerlo, o suscritos por el auditor o contador si no está obligado a contar con revisor fiscal en donde indique expresamente el valor de los gastos de intereses. En todo caso, si el valor de estos gastos es cero pesos $0 así deberá indicarlo la certificación. </w:t>
      </w:r>
    </w:p>
    <w:p w14:paraId="0BEBFF1D" w14:textId="77777777" w:rsidR="00C24011" w:rsidRPr="00C24011" w:rsidRDefault="00C24011" w:rsidP="00C24011">
      <w:pPr>
        <w:pStyle w:val="Prrafodelista"/>
        <w:numPr>
          <w:ilvl w:val="0"/>
          <w:numId w:val="108"/>
        </w:numPr>
        <w:spacing w:line="240" w:lineRule="auto"/>
        <w:jc w:val="both"/>
        <w:rPr>
          <w:rFonts w:ascii="Arial" w:hAnsi="Arial" w:cs="Arial"/>
          <w:sz w:val="20"/>
          <w:szCs w:val="20"/>
        </w:rPr>
      </w:pPr>
      <w:r w:rsidRPr="00C24011">
        <w:rPr>
          <w:rFonts w:ascii="Arial" w:hAnsi="Arial" w:cs="Arial"/>
          <w:sz w:val="20"/>
          <w:szCs w:val="20"/>
        </w:rPr>
        <w:t xml:space="preserve">Copia de la tarjeta profesional y el certificado de antecedentes disciplinarios vigentes de los contadores públicos, revisores fiscales, contadores independientes (externos), quienes suscribieron los documentos señalados en el presente numeral. </w:t>
      </w:r>
    </w:p>
    <w:p w14:paraId="2D7330E0" w14:textId="7D5A4A94" w:rsidR="00C24011" w:rsidRPr="00C24011" w:rsidRDefault="00C24011" w:rsidP="00C24011">
      <w:pPr>
        <w:pStyle w:val="Prrafodelista"/>
        <w:numPr>
          <w:ilvl w:val="0"/>
          <w:numId w:val="108"/>
        </w:numPr>
        <w:spacing w:line="240" w:lineRule="auto"/>
        <w:jc w:val="both"/>
        <w:rPr>
          <w:rFonts w:ascii="Arial" w:hAnsi="Arial" w:cs="Arial"/>
          <w:sz w:val="20"/>
          <w:szCs w:val="20"/>
        </w:rPr>
      </w:pPr>
      <w:r w:rsidRPr="00C24011">
        <w:rPr>
          <w:rFonts w:ascii="Arial" w:hAnsi="Arial" w:cs="Arial"/>
          <w:sz w:val="20"/>
          <w:szCs w:val="20"/>
        </w:rPr>
        <w:t>El Formato 4 A – Capacidad financiera (Personas naturales o jurídicas nacionales y extranjeras con domicilio o sucursal en Colombia), en los casos en que la Entidad haya solicitado la acreditación de esta. En caso de presentarse discrepancias entre la información consignada en el Formato 4 A- Capacidad financiera y los documentos señalados en este numeral, prevalecerán la información de estos últimos</w:t>
      </w:r>
    </w:p>
    <w:p w14:paraId="5021DCEF" w14:textId="77777777" w:rsidR="00C24011" w:rsidRPr="00C24011" w:rsidRDefault="00C24011" w:rsidP="00C24011">
      <w:pPr>
        <w:pStyle w:val="Prrafodelista"/>
        <w:spacing w:line="240" w:lineRule="auto"/>
        <w:ind w:left="1004"/>
        <w:jc w:val="both"/>
        <w:rPr>
          <w:rFonts w:ascii="Arial" w:hAnsi="Arial" w:cs="Arial"/>
          <w:sz w:val="20"/>
          <w:szCs w:val="20"/>
        </w:rPr>
      </w:pPr>
    </w:p>
    <w:p w14:paraId="1306434A" w14:textId="06148B75" w:rsidR="00C24011" w:rsidRPr="00C24011" w:rsidRDefault="00C24011" w:rsidP="00C24011">
      <w:pPr>
        <w:pStyle w:val="Prrafodelista"/>
        <w:numPr>
          <w:ilvl w:val="2"/>
          <w:numId w:val="49"/>
        </w:numPr>
        <w:spacing w:line="240" w:lineRule="auto"/>
        <w:jc w:val="both"/>
        <w:rPr>
          <w:rFonts w:ascii="Arial" w:hAnsi="Arial" w:cs="Arial"/>
          <w:b/>
          <w:bCs/>
          <w:color w:val="000000" w:themeColor="text1"/>
          <w:sz w:val="20"/>
          <w:szCs w:val="18"/>
        </w:rPr>
      </w:pPr>
      <w:r w:rsidRPr="00C24011">
        <w:rPr>
          <w:rFonts w:ascii="Arial" w:hAnsi="Arial" w:cs="Arial"/>
          <w:b/>
          <w:bCs/>
          <w:sz w:val="20"/>
          <w:szCs w:val="20"/>
        </w:rPr>
        <w:t>ACREDITACIÓN DE LA CAPACIDAD FINANCIERA DE PERSONAS NATURALES O JURÍDICAS EXTRANJERAS SIN DOMICILIO O SUCURSAL EN COLOMBIA</w:t>
      </w:r>
    </w:p>
    <w:p w14:paraId="22E54C65" w14:textId="77777777" w:rsidR="00C24011" w:rsidRDefault="00C24011" w:rsidP="00C24011">
      <w:pPr>
        <w:spacing w:line="240" w:lineRule="auto"/>
        <w:ind w:left="142"/>
        <w:jc w:val="both"/>
      </w:pPr>
      <w:r>
        <w:t xml:space="preserve">Los Proponentes extranjeros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 </w:t>
      </w:r>
    </w:p>
    <w:p w14:paraId="151A8E58" w14:textId="77777777" w:rsidR="00C24011" w:rsidRPr="00C24011" w:rsidRDefault="00C24011" w:rsidP="00C24011">
      <w:pPr>
        <w:pStyle w:val="Prrafodelista"/>
        <w:numPr>
          <w:ilvl w:val="0"/>
          <w:numId w:val="109"/>
        </w:numPr>
        <w:spacing w:line="240" w:lineRule="auto"/>
        <w:jc w:val="both"/>
        <w:rPr>
          <w:rFonts w:ascii="Arial" w:hAnsi="Arial" w:cs="Arial"/>
          <w:color w:val="000000" w:themeColor="text1"/>
          <w:sz w:val="20"/>
          <w:szCs w:val="18"/>
        </w:rPr>
      </w:pPr>
      <w:r w:rsidRPr="00C24011">
        <w:rPr>
          <w:rFonts w:ascii="Arial" w:hAnsi="Arial" w:cs="Arial"/>
          <w:sz w:val="20"/>
          <w:szCs w:val="20"/>
        </w:rPr>
        <w:t xml:space="preserve">El estado de situación financiera (balance general) y estado de resultado integral (estado de resultados), acompañados por el informe de auditoría (si aplica de acuerdo con la legislación de origen) con traducción simple al castellano de conformidad con las normas NIIF. </w:t>
      </w:r>
    </w:p>
    <w:p w14:paraId="66C393FC" w14:textId="77777777" w:rsidR="00C24011" w:rsidRPr="00C24011" w:rsidRDefault="00C24011" w:rsidP="00C24011">
      <w:pPr>
        <w:pStyle w:val="Prrafodelista"/>
        <w:numPr>
          <w:ilvl w:val="0"/>
          <w:numId w:val="109"/>
        </w:numPr>
        <w:spacing w:line="240" w:lineRule="auto"/>
        <w:jc w:val="both"/>
        <w:rPr>
          <w:rFonts w:ascii="Arial" w:hAnsi="Arial" w:cs="Arial"/>
          <w:color w:val="000000" w:themeColor="text1"/>
          <w:sz w:val="20"/>
          <w:szCs w:val="18"/>
        </w:rPr>
      </w:pPr>
      <w:r w:rsidRPr="00C24011">
        <w:rPr>
          <w:rFonts w:ascii="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423DC07A" w14:textId="77777777" w:rsidR="00C24011" w:rsidRPr="00C24011" w:rsidRDefault="00C24011" w:rsidP="00C24011">
      <w:pPr>
        <w:pStyle w:val="Prrafodelista"/>
        <w:numPr>
          <w:ilvl w:val="0"/>
          <w:numId w:val="109"/>
        </w:numPr>
        <w:spacing w:line="240" w:lineRule="auto"/>
        <w:jc w:val="both"/>
        <w:rPr>
          <w:rFonts w:ascii="Arial" w:hAnsi="Arial" w:cs="Arial"/>
          <w:color w:val="000000" w:themeColor="text1"/>
          <w:sz w:val="20"/>
          <w:szCs w:val="18"/>
        </w:rPr>
      </w:pPr>
      <w:r w:rsidRPr="00C24011">
        <w:rPr>
          <w:rFonts w:ascii="Arial" w:hAnsi="Arial" w:cs="Arial"/>
          <w:sz w:val="20"/>
          <w:szCs w:val="20"/>
        </w:rPr>
        <w:t xml:space="preserve">El Formato 4 B – Capacidad Financiera (personas naturales o jurídicas extranjeras sin domicilio o sucursal en Colombia), en los casos en que la entidad haya solicitado acreditarla. En caso de presentarse discrepancias entre la información consignada en el Formato 4 B – Capacidad Financiera (personas naturales o jurídicas extranjeras sin domicilio o sucursal en Colombia) y los documentos señalados en el Literal A, prevalecerá la información consignada de estos últimos. </w:t>
      </w:r>
    </w:p>
    <w:p w14:paraId="45EDEEC2" w14:textId="77777777" w:rsidR="00C24011" w:rsidRDefault="00C24011" w:rsidP="00C24011">
      <w:pPr>
        <w:spacing w:line="240" w:lineRule="auto"/>
        <w:ind w:left="502"/>
        <w:jc w:val="both"/>
      </w:pPr>
      <w:r>
        <w:t xml:space="preserve">La fecha de corte de los documentos señalados en el literal A será a 31 de diciembre de 2024, acompañado del informe de Auditoría, salvo que se acredite en debida forma que la legislación del país de origen establece una fecha de corte diferente a la prevista en esta invitación. </w:t>
      </w:r>
    </w:p>
    <w:p w14:paraId="57B30EA3" w14:textId="77777777" w:rsidR="00C24011" w:rsidRDefault="00C24011" w:rsidP="00C24011">
      <w:pPr>
        <w:spacing w:line="240" w:lineRule="auto"/>
        <w:ind w:left="502"/>
        <w:jc w:val="both"/>
      </w:pPr>
      <w:r>
        <w:t xml:space="preserve">Si alguno de estos requerimientos no aplica en el país del domicilio del Proponente extranjero, el representante legal o el apoderado en Colombia deberán hacerlo constar bajo la gravedad del juramento en el Formato 4 B – Capacidad Financiera (personas naturales o jurídicas extranjeras sin domicilio o sucursal en Colombia). El Proponente podrá acreditar este requisito con un documento que así lo certifique emitido por una firma de auditoría externa. </w:t>
      </w:r>
    </w:p>
    <w:p w14:paraId="170C1F26" w14:textId="53ED751F" w:rsidR="00C24011" w:rsidRPr="00C24011" w:rsidRDefault="00C24011" w:rsidP="00C24011">
      <w:pPr>
        <w:spacing w:line="240" w:lineRule="auto"/>
        <w:ind w:left="502"/>
        <w:jc w:val="both"/>
        <w:rPr>
          <w:rFonts w:cs="Arial"/>
          <w:color w:val="000000" w:themeColor="text1"/>
          <w:szCs w:val="20"/>
        </w:rPr>
      </w:pPr>
      <w:r>
        <w:t>Si los valores de los estados financieros están expresados originalmente en una moneda diferente a Dólares de los Estados Unidos de América, estos deberán convertirse en los términos definidos en la sección 1.12</w:t>
      </w:r>
    </w:p>
    <w:p w14:paraId="2DACB082" w14:textId="0CF694A4" w:rsidR="00C24011" w:rsidRPr="00C24011" w:rsidRDefault="00C24011" w:rsidP="00FC33D9">
      <w:pPr>
        <w:pStyle w:val="Prrafodelista"/>
        <w:numPr>
          <w:ilvl w:val="1"/>
          <w:numId w:val="49"/>
        </w:numPr>
        <w:spacing w:line="240" w:lineRule="auto"/>
        <w:jc w:val="both"/>
        <w:rPr>
          <w:rFonts w:ascii="Arial" w:hAnsi="Arial" w:cs="Arial"/>
          <w:b/>
          <w:bCs/>
          <w:color w:val="000000" w:themeColor="text1"/>
          <w:sz w:val="20"/>
          <w:szCs w:val="20"/>
        </w:rPr>
      </w:pPr>
      <w:r>
        <w:rPr>
          <w:rFonts w:ascii="Arial" w:eastAsiaTheme="minorEastAsia" w:hAnsi="Arial" w:cs="Arial"/>
          <w:b/>
          <w:bCs/>
          <w:sz w:val="20"/>
          <w:szCs w:val="20"/>
        </w:rPr>
        <w:t>CAPACIDAD RESIDUAL</w:t>
      </w:r>
    </w:p>
    <w:p w14:paraId="6735BBC7" w14:textId="77777777" w:rsidR="00C24011" w:rsidRDefault="00C24011" w:rsidP="00C24011">
      <w:pPr>
        <w:spacing w:line="240" w:lineRule="auto"/>
        <w:jc w:val="both"/>
      </w:pPr>
      <w:r>
        <w:t xml:space="preserve">El Proponente será hábil si su Capacidad Residual (CRP) es mayor o igual a la Capacidad Residual de Proceso de Contratación (CRPC). Así: </w:t>
      </w:r>
    </w:p>
    <w:p w14:paraId="0919D05D" w14:textId="3E5B2B3E" w:rsidR="00C24011" w:rsidRDefault="00C24011" w:rsidP="00C24011">
      <w:pPr>
        <w:spacing w:line="240" w:lineRule="auto"/>
        <w:jc w:val="center"/>
      </w:pPr>
      <w:r>
        <w:rPr>
          <w:rFonts w:ascii="Cambria Math" w:hAnsi="Cambria Math" w:cs="Cambria Math"/>
        </w:rPr>
        <w:t>𝐶𝑅𝑃</w:t>
      </w:r>
      <w:r>
        <w:t xml:space="preserve"> ≥ </w:t>
      </w:r>
      <w:r>
        <w:rPr>
          <w:rFonts w:ascii="Cambria Math" w:hAnsi="Cambria Math" w:cs="Cambria Math"/>
        </w:rPr>
        <w:t>𝐶𝑅𝑃𝐶</w:t>
      </w:r>
    </w:p>
    <w:p w14:paraId="16D7012E" w14:textId="77777777" w:rsidR="00C24011" w:rsidRDefault="00C24011" w:rsidP="00C24011">
      <w:pPr>
        <w:spacing w:line="240" w:lineRule="auto"/>
        <w:jc w:val="both"/>
      </w:pPr>
      <w:r>
        <w:lastRenderedPageBreak/>
        <w:t xml:space="preserve">Los Proponentes acreditarán la Capacidad Residual o K de contratación conforme se describe a continuación. En todo caso, si con posterioridad al cierre y hasta antes de la aceptación de la oferta,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14:paraId="23895AB4" w14:textId="4A96D0D9" w:rsidR="00C24011" w:rsidRPr="00C24011" w:rsidRDefault="00C24011" w:rsidP="00C24011">
      <w:pPr>
        <w:spacing w:line="240" w:lineRule="auto"/>
        <w:jc w:val="both"/>
        <w:rPr>
          <w:rFonts w:cs="Arial"/>
          <w:b/>
          <w:bCs/>
          <w:color w:val="000000" w:themeColor="text1"/>
          <w:szCs w:val="20"/>
        </w:rPr>
      </w:pPr>
      <w:r>
        <w:t>Lo anterior, sin perjuicio de las acciones administrativas y/o judiciales a que haya lugar, en contra de la (s) persona (s) que haya (n) suscrito las certificaciones exigidas para el cálculo de la Capacidad Residual</w:t>
      </w:r>
    </w:p>
    <w:p w14:paraId="542D7A5B" w14:textId="2376BC0E" w:rsidR="00FC33D9" w:rsidRPr="00C24011" w:rsidRDefault="00FC33D9" w:rsidP="00C24011">
      <w:pPr>
        <w:pStyle w:val="Prrafodelista"/>
        <w:numPr>
          <w:ilvl w:val="2"/>
          <w:numId w:val="49"/>
        </w:numPr>
        <w:spacing w:line="240" w:lineRule="auto"/>
        <w:jc w:val="both"/>
        <w:rPr>
          <w:rFonts w:ascii="Arial" w:hAnsi="Arial" w:cs="Arial"/>
          <w:b/>
          <w:bCs/>
          <w:color w:val="000000" w:themeColor="text1"/>
          <w:szCs w:val="20"/>
        </w:rPr>
      </w:pPr>
      <w:r w:rsidRPr="00C24011">
        <w:rPr>
          <w:rFonts w:ascii="Arial" w:eastAsiaTheme="minorEastAsia" w:hAnsi="Arial" w:cs="Arial"/>
          <w:b/>
          <w:bCs/>
          <w:sz w:val="20"/>
          <w:szCs w:val="18"/>
        </w:rPr>
        <w:t xml:space="preserve">CALCULO DE LA CAPACIDAD RESIDUAL DEL PROCESO DE CONTRATACIÓN </w:t>
      </w:r>
      <w:r w:rsidRPr="00C24011">
        <w:rPr>
          <w:rFonts w:ascii="Arial" w:hAnsi="Arial" w:cs="Arial"/>
          <w:b/>
          <w:bCs/>
          <w:color w:val="000000" w:themeColor="text1"/>
          <w:sz w:val="20"/>
          <w:szCs w:val="18"/>
        </w:rPr>
        <w:t>(CRPC)</w:t>
      </w:r>
    </w:p>
    <w:p w14:paraId="5CED5923" w14:textId="77777777" w:rsidR="00C24011" w:rsidRDefault="00C24011" w:rsidP="00C24011">
      <w:pPr>
        <w:spacing w:line="240" w:lineRule="auto"/>
        <w:jc w:val="both"/>
      </w:pPr>
      <w:r>
        <w:t xml:space="preserve">Si el plazo estimado del contrato es menor o igual a 12 meses, el cálculo de la CRPC deberá tener en cuenta el siguiente proceso: </w:t>
      </w:r>
    </w:p>
    <w:p w14:paraId="388E2FAC" w14:textId="69DF1E34" w:rsidR="00C24011" w:rsidRDefault="00C24011" w:rsidP="00C24011">
      <w:pPr>
        <w:spacing w:line="240" w:lineRule="auto"/>
        <w:jc w:val="center"/>
      </w:pPr>
      <w:r>
        <w:rPr>
          <w:rFonts w:ascii="Cambria Math" w:hAnsi="Cambria Math" w:cs="Cambria Math"/>
        </w:rPr>
        <w:t>𝐶𝑅𝑃𝐶</w:t>
      </w:r>
      <w:r>
        <w:t xml:space="preserve"> = </w:t>
      </w:r>
      <w:r>
        <w:rPr>
          <w:rFonts w:ascii="Cambria Math" w:hAnsi="Cambria Math" w:cs="Cambria Math"/>
        </w:rPr>
        <w:t>𝑃𝑂𝐸</w:t>
      </w:r>
      <w:r>
        <w:t xml:space="preserve"> − Anticipo y/o pago anticipado</w:t>
      </w:r>
    </w:p>
    <w:p w14:paraId="244B936E" w14:textId="77777777" w:rsidR="00C24011" w:rsidRDefault="00C24011" w:rsidP="00C24011">
      <w:pPr>
        <w:spacing w:line="240" w:lineRule="auto"/>
        <w:jc w:val="both"/>
      </w:pPr>
      <w:r>
        <w:t xml:space="preserve">Donde: </w:t>
      </w:r>
    </w:p>
    <w:p w14:paraId="4623E398" w14:textId="77777777" w:rsidR="00C24011" w:rsidRDefault="00C24011" w:rsidP="00C24011">
      <w:pPr>
        <w:spacing w:line="240" w:lineRule="auto"/>
        <w:jc w:val="both"/>
      </w:pPr>
      <w:r>
        <w:t xml:space="preserve">CRPC = Capacidad Residual del Proceso de Contratación </w:t>
      </w:r>
    </w:p>
    <w:p w14:paraId="71B142D6" w14:textId="77777777" w:rsidR="00C24011" w:rsidRDefault="00C24011" w:rsidP="00C24011">
      <w:pPr>
        <w:spacing w:line="240" w:lineRule="auto"/>
        <w:jc w:val="both"/>
      </w:pPr>
      <w:r>
        <w:t xml:space="preserve">POE = Presupuesto Oficial estimado </w:t>
      </w:r>
    </w:p>
    <w:p w14:paraId="0B1413A1" w14:textId="77777777" w:rsidR="00C24011" w:rsidRDefault="00C24011" w:rsidP="00C24011">
      <w:pPr>
        <w:spacing w:line="240" w:lineRule="auto"/>
        <w:jc w:val="both"/>
      </w:pPr>
      <w:r>
        <w:t xml:space="preserve">Si el plazo estimado del contrato es mayor a 12 meses el cálculo de la CRPC deberá tener en cuenta el siguiente proceso: </w:t>
      </w:r>
    </w:p>
    <w:p w14:paraId="227772D7" w14:textId="77777777" w:rsidR="00C24011" w:rsidRDefault="00C24011" w:rsidP="00C24011">
      <w:pPr>
        <w:spacing w:line="240" w:lineRule="auto"/>
        <w:jc w:val="both"/>
      </w:pPr>
      <w:r>
        <w:t xml:space="preserve">CRPC = </w:t>
      </w:r>
    </w:p>
    <w:p w14:paraId="18A21D29" w14:textId="01DC7EEE" w:rsidR="0010028C" w:rsidRDefault="0010028C" w:rsidP="0010028C">
      <w:pPr>
        <w:spacing w:line="240" w:lineRule="auto"/>
        <w:jc w:val="center"/>
      </w:pPr>
      <w:r w:rsidRPr="0010028C">
        <w:t>CRPC =</w:t>
      </w:r>
      <w:r>
        <w:t xml:space="preserve"> </w:t>
      </w:r>
      <w:r w:rsidRPr="0010028C">
        <w:rPr>
          <w:u w:val="single"/>
        </w:rPr>
        <w:t>POE</w:t>
      </w:r>
      <w:r w:rsidR="00C24011" w:rsidRPr="0010028C">
        <w:rPr>
          <w:u w:val="single"/>
        </w:rPr>
        <w:t xml:space="preserve"> − Anticipo y/o pago anticipado</w:t>
      </w:r>
      <w:r w:rsidR="00C24011">
        <w:t xml:space="preserve"> </w:t>
      </w:r>
      <w:r>
        <w:rPr>
          <w:rFonts w:ascii="Cambria Math" w:hAnsi="Cambria Math" w:cs="Cambria Math"/>
        </w:rPr>
        <w:t>∗</w:t>
      </w:r>
      <w:r>
        <w:t xml:space="preserve"> 12</w:t>
      </w:r>
    </w:p>
    <w:p w14:paraId="3A4C1C06" w14:textId="77777777" w:rsidR="00C24011" w:rsidRDefault="00C24011" w:rsidP="00C24011">
      <w:pPr>
        <w:spacing w:line="240" w:lineRule="auto"/>
        <w:jc w:val="center"/>
      </w:pPr>
      <w:r>
        <w:t xml:space="preserve">Plazo estimado (meses) </w:t>
      </w:r>
    </w:p>
    <w:p w14:paraId="78FEEFF3" w14:textId="5B7D786C" w:rsidR="00C24011" w:rsidRPr="00C24011" w:rsidRDefault="00C24011" w:rsidP="00C24011">
      <w:pPr>
        <w:spacing w:line="240" w:lineRule="auto"/>
        <w:jc w:val="both"/>
        <w:rPr>
          <w:rFonts w:cs="Arial"/>
          <w:b/>
          <w:bCs/>
          <w:color w:val="000000" w:themeColor="text1"/>
          <w:szCs w:val="20"/>
        </w:rPr>
      </w:pPr>
      <w:r>
        <w:t>La Capacidad Residual del Proponente se calculará de la siguiente manera</w:t>
      </w:r>
    </w:p>
    <w:p w14:paraId="0AB4F365" w14:textId="028AC007" w:rsidR="00FC33D9" w:rsidRDefault="0010028C" w:rsidP="0010028C">
      <w:pPr>
        <w:widowControl w:val="0"/>
        <w:spacing w:before="240" w:after="0" w:line="240" w:lineRule="auto"/>
        <w:jc w:val="center"/>
        <w:rPr>
          <w:rFonts w:eastAsia="Arial Narrow" w:cs="Arial"/>
          <w:color w:val="000000" w:themeColor="text1"/>
          <w:szCs w:val="20"/>
        </w:rPr>
      </w:pPr>
      <w:r w:rsidRPr="0010028C">
        <w:rPr>
          <w:rFonts w:eastAsia="Arial Narrow" w:cs="Arial"/>
          <w:noProof/>
          <w:color w:val="000000" w:themeColor="text1"/>
          <w:szCs w:val="20"/>
        </w:rPr>
        <w:drawing>
          <wp:inline distT="0" distB="0" distL="0" distR="0" wp14:anchorId="1FF58D5C" wp14:editId="2A3CBA79">
            <wp:extent cx="2324424" cy="409632"/>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324424" cy="409632"/>
                    </a:xfrm>
                    <a:prstGeom prst="rect">
                      <a:avLst/>
                    </a:prstGeom>
                  </pic:spPr>
                </pic:pic>
              </a:graphicData>
            </a:graphic>
          </wp:inline>
        </w:drawing>
      </w:r>
    </w:p>
    <w:p w14:paraId="551F696E" w14:textId="77777777" w:rsidR="0010028C" w:rsidRDefault="0010028C" w:rsidP="0010028C">
      <w:pPr>
        <w:widowControl w:val="0"/>
        <w:spacing w:before="240" w:after="0" w:line="240" w:lineRule="auto"/>
        <w:jc w:val="both"/>
      </w:pPr>
      <w:r>
        <w:t xml:space="preserve">En donde: </w:t>
      </w:r>
    </w:p>
    <w:p w14:paraId="30D8AB85" w14:textId="77777777" w:rsidR="0010028C" w:rsidRDefault="0010028C" w:rsidP="0010028C">
      <w:pPr>
        <w:widowControl w:val="0"/>
        <w:spacing w:before="240" w:after="0" w:line="240" w:lineRule="auto"/>
        <w:jc w:val="both"/>
      </w:pPr>
      <w:r>
        <w:t xml:space="preserve">CRP = Capacidad Residual del Proponente </w:t>
      </w:r>
    </w:p>
    <w:p w14:paraId="36B895D8" w14:textId="77777777" w:rsidR="0010028C" w:rsidRDefault="0010028C" w:rsidP="0010028C">
      <w:pPr>
        <w:widowControl w:val="0"/>
        <w:spacing w:before="240" w:after="0" w:line="240" w:lineRule="auto"/>
        <w:jc w:val="both"/>
      </w:pPr>
      <w:r>
        <w:t xml:space="preserve">CO = Capacidad de Organización </w:t>
      </w:r>
    </w:p>
    <w:p w14:paraId="19708C9E" w14:textId="77777777" w:rsidR="0010028C" w:rsidRDefault="0010028C" w:rsidP="0010028C">
      <w:pPr>
        <w:widowControl w:val="0"/>
        <w:spacing w:before="240" w:after="0" w:line="240" w:lineRule="auto"/>
        <w:jc w:val="both"/>
      </w:pPr>
      <w:r>
        <w:t xml:space="preserve">E = Experiencia </w:t>
      </w:r>
    </w:p>
    <w:p w14:paraId="64227ABE" w14:textId="77777777" w:rsidR="0010028C" w:rsidRDefault="0010028C" w:rsidP="0010028C">
      <w:pPr>
        <w:widowControl w:val="0"/>
        <w:spacing w:before="240" w:after="0" w:line="240" w:lineRule="auto"/>
        <w:jc w:val="both"/>
      </w:pPr>
      <w:r>
        <w:t xml:space="preserve">CT = Capacidad técnica </w:t>
      </w:r>
    </w:p>
    <w:p w14:paraId="35359BCF" w14:textId="77777777" w:rsidR="0010028C" w:rsidRDefault="0010028C" w:rsidP="0010028C">
      <w:pPr>
        <w:widowControl w:val="0"/>
        <w:spacing w:before="240" w:after="0" w:line="240" w:lineRule="auto"/>
        <w:jc w:val="both"/>
      </w:pPr>
      <w:r>
        <w:t xml:space="preserve">CF = Capacidad financiera </w:t>
      </w:r>
    </w:p>
    <w:p w14:paraId="7DE2D8B0" w14:textId="77777777" w:rsidR="0010028C" w:rsidRDefault="0010028C" w:rsidP="0010028C">
      <w:pPr>
        <w:widowControl w:val="0"/>
        <w:spacing w:before="240" w:after="0" w:line="240" w:lineRule="auto"/>
        <w:jc w:val="both"/>
      </w:pPr>
      <w:r>
        <w:t xml:space="preserve">SCE Saldos de contratos en ejecución </w:t>
      </w:r>
    </w:p>
    <w:p w14:paraId="485658DC" w14:textId="77777777" w:rsidR="0010028C" w:rsidRDefault="0010028C" w:rsidP="0010028C">
      <w:pPr>
        <w:widowControl w:val="0"/>
        <w:spacing w:before="240" w:after="0" w:line="240" w:lineRule="auto"/>
        <w:jc w:val="both"/>
      </w:pPr>
      <w:r>
        <w:t xml:space="preserve">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expedida por la Agencia Nacional de Contratación Pública – Colombia Compra Eficiente. En caso de ser negativa la Capacidad Residual de uno de los miembros, este valor se restará de la capacidad residual total del Proponente Plural. </w:t>
      </w:r>
    </w:p>
    <w:p w14:paraId="62561EDE" w14:textId="473154DE" w:rsidR="0010028C" w:rsidRDefault="0010028C" w:rsidP="0010028C">
      <w:pPr>
        <w:widowControl w:val="0"/>
        <w:spacing w:before="240" w:after="0" w:line="240" w:lineRule="auto"/>
        <w:jc w:val="both"/>
      </w:pPr>
      <w:r>
        <w:t>A cada uno de los factores se le asigna máximo el siguiente puntaje:</w:t>
      </w:r>
    </w:p>
    <w:tbl>
      <w:tblPr>
        <w:tblW w:w="7575"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95"/>
        <w:gridCol w:w="4380"/>
      </w:tblGrid>
      <w:tr w:rsidR="0010028C" w:rsidRPr="0023047C" w14:paraId="7CC3AD90" w14:textId="77777777" w:rsidTr="0010028C">
        <w:trPr>
          <w:trHeight w:val="395"/>
          <w:tblHeader/>
          <w:jc w:val="center"/>
        </w:trPr>
        <w:tc>
          <w:tcPr>
            <w:tcW w:w="3195" w:type="dxa"/>
            <w:tcBorders>
              <w:top w:val="double" w:sz="6" w:space="0" w:color="auto"/>
              <w:left w:val="double" w:sz="6" w:space="0" w:color="auto"/>
              <w:bottom w:val="single" w:sz="6" w:space="0" w:color="000000"/>
              <w:right w:val="single" w:sz="6" w:space="0" w:color="000000"/>
            </w:tcBorders>
            <w:shd w:val="clear" w:color="auto" w:fill="404040"/>
            <w:vAlign w:val="center"/>
            <w:hideMark/>
          </w:tcPr>
          <w:p w14:paraId="02169013" w14:textId="6E609EC5" w:rsidR="0010028C" w:rsidRPr="0010028C" w:rsidRDefault="0010028C" w:rsidP="0010028C">
            <w:pPr>
              <w:spacing w:after="0" w:line="240" w:lineRule="auto"/>
              <w:ind w:firstLine="13"/>
              <w:jc w:val="center"/>
              <w:textAlignment w:val="baseline"/>
              <w:rPr>
                <w:rFonts w:eastAsia="Times New Roman" w:cs="Arial"/>
                <w:b/>
                <w:bCs/>
                <w:color w:val="FFFFFF" w:themeColor="background1"/>
                <w:szCs w:val="20"/>
                <w:lang w:eastAsia="es-ES_tradnl"/>
              </w:rPr>
            </w:pPr>
            <w:r w:rsidRPr="0010028C">
              <w:rPr>
                <w:rFonts w:eastAsia="Times New Roman" w:cs="Arial"/>
                <w:b/>
                <w:bCs/>
                <w:color w:val="FFFFFF" w:themeColor="background1"/>
                <w:szCs w:val="20"/>
                <w:lang w:eastAsia="es-ES_tradnl"/>
              </w:rPr>
              <w:lastRenderedPageBreak/>
              <w:t>FACTOR</w:t>
            </w:r>
          </w:p>
        </w:tc>
        <w:tc>
          <w:tcPr>
            <w:tcW w:w="4380" w:type="dxa"/>
            <w:tcBorders>
              <w:top w:val="double" w:sz="6" w:space="0" w:color="auto"/>
              <w:left w:val="single" w:sz="6" w:space="0" w:color="000000"/>
              <w:bottom w:val="single" w:sz="6" w:space="0" w:color="000000"/>
              <w:right w:val="double" w:sz="6" w:space="0" w:color="auto"/>
            </w:tcBorders>
            <w:shd w:val="clear" w:color="auto" w:fill="404040"/>
            <w:vAlign w:val="center"/>
            <w:hideMark/>
          </w:tcPr>
          <w:p w14:paraId="36A1EB11" w14:textId="03815059" w:rsidR="0010028C" w:rsidRPr="0010028C" w:rsidRDefault="0010028C" w:rsidP="00243B38">
            <w:pPr>
              <w:spacing w:after="0" w:line="240" w:lineRule="auto"/>
              <w:ind w:firstLine="13"/>
              <w:jc w:val="center"/>
              <w:textAlignment w:val="baseline"/>
              <w:rPr>
                <w:rFonts w:eastAsia="Times New Roman" w:cs="Arial"/>
                <w:b/>
                <w:bCs/>
                <w:color w:val="FFFFFF" w:themeColor="background1"/>
                <w:szCs w:val="20"/>
                <w:lang w:eastAsia="es-ES_tradnl"/>
              </w:rPr>
            </w:pPr>
            <w:r w:rsidRPr="0010028C">
              <w:rPr>
                <w:rFonts w:eastAsia="Times New Roman" w:cs="Arial"/>
                <w:b/>
                <w:bCs/>
                <w:color w:val="FFFFFF" w:themeColor="background1"/>
                <w:szCs w:val="20"/>
                <w:lang w:eastAsia="es-ES_tradnl"/>
              </w:rPr>
              <w:t>Puntaje Máximo </w:t>
            </w:r>
          </w:p>
        </w:tc>
      </w:tr>
      <w:tr w:rsidR="0010028C" w:rsidRPr="0023047C" w14:paraId="1CCC7E97" w14:textId="77777777" w:rsidTr="0010028C">
        <w:trPr>
          <w:trHeight w:val="255"/>
          <w:jc w:val="center"/>
        </w:trPr>
        <w:tc>
          <w:tcPr>
            <w:tcW w:w="3195" w:type="dxa"/>
            <w:tcBorders>
              <w:top w:val="single" w:sz="6" w:space="0" w:color="000000"/>
              <w:left w:val="double" w:sz="6" w:space="0" w:color="auto"/>
              <w:bottom w:val="single" w:sz="6" w:space="0" w:color="000000"/>
              <w:right w:val="single" w:sz="6" w:space="0" w:color="000000"/>
            </w:tcBorders>
            <w:vAlign w:val="center"/>
          </w:tcPr>
          <w:p w14:paraId="79E65B9B" w14:textId="6A97054D" w:rsidR="0010028C" w:rsidRPr="0023047C" w:rsidRDefault="0010028C"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Experiencia (E)</w:t>
            </w:r>
          </w:p>
        </w:tc>
        <w:tc>
          <w:tcPr>
            <w:tcW w:w="4380" w:type="dxa"/>
            <w:tcBorders>
              <w:top w:val="single" w:sz="6" w:space="0" w:color="000000"/>
              <w:left w:val="single" w:sz="6" w:space="0" w:color="000000"/>
              <w:bottom w:val="single" w:sz="6" w:space="0" w:color="000000"/>
              <w:right w:val="double" w:sz="6" w:space="0" w:color="auto"/>
            </w:tcBorders>
            <w:vAlign w:val="center"/>
          </w:tcPr>
          <w:p w14:paraId="005A21BA" w14:textId="2B796EBD" w:rsidR="0010028C" w:rsidRPr="0023047C" w:rsidRDefault="0010028C"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120</w:t>
            </w:r>
          </w:p>
        </w:tc>
      </w:tr>
      <w:tr w:rsidR="0010028C" w:rsidRPr="0023047C" w14:paraId="45362287" w14:textId="77777777" w:rsidTr="0010028C">
        <w:trPr>
          <w:trHeight w:val="255"/>
          <w:jc w:val="center"/>
        </w:trPr>
        <w:tc>
          <w:tcPr>
            <w:tcW w:w="3195" w:type="dxa"/>
            <w:tcBorders>
              <w:top w:val="single" w:sz="6" w:space="0" w:color="000000"/>
              <w:left w:val="double" w:sz="6" w:space="0" w:color="auto"/>
              <w:bottom w:val="single" w:sz="6" w:space="0" w:color="000000"/>
              <w:right w:val="single" w:sz="6" w:space="0" w:color="000000"/>
            </w:tcBorders>
            <w:vAlign w:val="center"/>
          </w:tcPr>
          <w:p w14:paraId="6C212C2A" w14:textId="46E235E8" w:rsidR="0010028C" w:rsidRPr="0023047C" w:rsidRDefault="0010028C"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Capacidad financiera (CF)</w:t>
            </w:r>
          </w:p>
        </w:tc>
        <w:tc>
          <w:tcPr>
            <w:tcW w:w="4380" w:type="dxa"/>
            <w:tcBorders>
              <w:top w:val="single" w:sz="6" w:space="0" w:color="000000"/>
              <w:left w:val="single" w:sz="6" w:space="0" w:color="000000"/>
              <w:bottom w:val="single" w:sz="6" w:space="0" w:color="000000"/>
              <w:right w:val="double" w:sz="6" w:space="0" w:color="auto"/>
            </w:tcBorders>
            <w:vAlign w:val="center"/>
          </w:tcPr>
          <w:p w14:paraId="024C53C3" w14:textId="3D4CE200" w:rsidR="0010028C" w:rsidRPr="0023047C" w:rsidRDefault="0010028C"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40</w:t>
            </w:r>
          </w:p>
        </w:tc>
      </w:tr>
      <w:tr w:rsidR="0010028C" w:rsidRPr="0023047C" w14:paraId="0DDB6F2B" w14:textId="77777777" w:rsidTr="0010028C">
        <w:trPr>
          <w:trHeight w:val="270"/>
          <w:jc w:val="center"/>
        </w:trPr>
        <w:tc>
          <w:tcPr>
            <w:tcW w:w="3195" w:type="dxa"/>
            <w:tcBorders>
              <w:top w:val="single" w:sz="6" w:space="0" w:color="000000"/>
              <w:left w:val="double" w:sz="6" w:space="0" w:color="auto"/>
              <w:bottom w:val="single" w:sz="6" w:space="0" w:color="000000"/>
              <w:right w:val="single" w:sz="6" w:space="0" w:color="000000"/>
            </w:tcBorders>
            <w:vAlign w:val="center"/>
          </w:tcPr>
          <w:p w14:paraId="48D761D9" w14:textId="02991A93" w:rsidR="0010028C" w:rsidRPr="0023047C" w:rsidRDefault="0010028C"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Capacidad Técnica</w:t>
            </w:r>
          </w:p>
        </w:tc>
        <w:tc>
          <w:tcPr>
            <w:tcW w:w="4380" w:type="dxa"/>
            <w:tcBorders>
              <w:top w:val="single" w:sz="6" w:space="0" w:color="000000"/>
              <w:left w:val="single" w:sz="6" w:space="0" w:color="000000"/>
              <w:bottom w:val="single" w:sz="6" w:space="0" w:color="000000"/>
              <w:right w:val="double" w:sz="6" w:space="0" w:color="auto"/>
            </w:tcBorders>
            <w:vAlign w:val="center"/>
          </w:tcPr>
          <w:p w14:paraId="480BF5A4" w14:textId="25E5D9F5" w:rsidR="0010028C" w:rsidRPr="0023047C" w:rsidRDefault="0010028C"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40</w:t>
            </w:r>
          </w:p>
        </w:tc>
      </w:tr>
      <w:tr w:rsidR="0010028C" w:rsidRPr="0023047C" w14:paraId="30E61DB8" w14:textId="77777777" w:rsidTr="0010028C">
        <w:trPr>
          <w:trHeight w:val="270"/>
          <w:jc w:val="center"/>
        </w:trPr>
        <w:tc>
          <w:tcPr>
            <w:tcW w:w="3195" w:type="dxa"/>
            <w:tcBorders>
              <w:top w:val="single" w:sz="6" w:space="0" w:color="000000"/>
              <w:left w:val="double" w:sz="6" w:space="0" w:color="auto"/>
              <w:bottom w:val="single" w:sz="6" w:space="0" w:color="000000"/>
              <w:right w:val="single" w:sz="6" w:space="0" w:color="000000"/>
            </w:tcBorders>
            <w:vAlign w:val="center"/>
          </w:tcPr>
          <w:p w14:paraId="36448F40" w14:textId="323B2579" w:rsidR="0010028C" w:rsidRPr="0010028C" w:rsidRDefault="0010028C" w:rsidP="00243B38">
            <w:pPr>
              <w:spacing w:after="0" w:line="240" w:lineRule="auto"/>
              <w:ind w:firstLine="13"/>
              <w:jc w:val="center"/>
              <w:textAlignment w:val="baseline"/>
              <w:rPr>
                <w:rFonts w:eastAsia="Times New Roman" w:cs="Arial"/>
                <w:b/>
                <w:bCs/>
                <w:color w:val="auto"/>
                <w:szCs w:val="20"/>
                <w:lang w:eastAsia="es-ES_tradnl"/>
              </w:rPr>
            </w:pPr>
            <w:r>
              <w:rPr>
                <w:rFonts w:eastAsia="Times New Roman" w:cs="Arial"/>
                <w:b/>
                <w:bCs/>
                <w:color w:val="auto"/>
                <w:szCs w:val="20"/>
                <w:lang w:eastAsia="es-ES_tradnl"/>
              </w:rPr>
              <w:t>Total</w:t>
            </w:r>
          </w:p>
        </w:tc>
        <w:tc>
          <w:tcPr>
            <w:tcW w:w="4380" w:type="dxa"/>
            <w:tcBorders>
              <w:top w:val="single" w:sz="6" w:space="0" w:color="000000"/>
              <w:left w:val="single" w:sz="6" w:space="0" w:color="000000"/>
              <w:bottom w:val="single" w:sz="6" w:space="0" w:color="000000"/>
              <w:right w:val="double" w:sz="6" w:space="0" w:color="auto"/>
            </w:tcBorders>
            <w:vAlign w:val="center"/>
          </w:tcPr>
          <w:p w14:paraId="7F3860CA" w14:textId="70C36C82" w:rsidR="0010028C" w:rsidRPr="0023047C" w:rsidRDefault="0010028C" w:rsidP="00243B38">
            <w:pPr>
              <w:spacing w:after="0" w:line="240" w:lineRule="auto"/>
              <w:ind w:firstLine="13"/>
              <w:jc w:val="center"/>
              <w:textAlignment w:val="baseline"/>
              <w:rPr>
                <w:rFonts w:eastAsia="Times New Roman" w:cs="Arial"/>
                <w:color w:val="auto"/>
                <w:szCs w:val="20"/>
                <w:lang w:val="es-ES" w:eastAsia="es-ES_tradnl"/>
              </w:rPr>
            </w:pPr>
            <w:r>
              <w:rPr>
                <w:rFonts w:eastAsia="Times New Roman" w:cs="Arial"/>
                <w:color w:val="auto"/>
                <w:szCs w:val="20"/>
                <w:lang w:val="es-ES" w:eastAsia="es-ES_tradnl"/>
              </w:rPr>
              <w:t>200</w:t>
            </w:r>
          </w:p>
        </w:tc>
      </w:tr>
    </w:tbl>
    <w:p w14:paraId="203AE73A" w14:textId="17133325" w:rsidR="0010028C" w:rsidRDefault="0010028C" w:rsidP="0010028C">
      <w:pPr>
        <w:widowControl w:val="0"/>
        <w:spacing w:before="240" w:after="0" w:line="240" w:lineRule="auto"/>
        <w:jc w:val="both"/>
      </w:pPr>
      <w:r>
        <w:t xml:space="preserve">[Se recomienda el uso de la aplicación para establecer la Capacidad Residual disponible en la página web: https://www.colombiacompra.gov.co/manuales-guias-y-pliegostipo/manuales-y-guias/ así como el aplicativo dispuesto para tal fin por Colombia Compra Eficiente.] </w:t>
      </w:r>
    </w:p>
    <w:p w14:paraId="7F008B8E" w14:textId="5FF5C7F9" w:rsidR="0010028C" w:rsidRDefault="0010028C" w:rsidP="0010028C">
      <w:pPr>
        <w:widowControl w:val="0"/>
        <w:spacing w:before="240" w:after="0" w:line="240" w:lineRule="auto"/>
        <w:jc w:val="both"/>
      </w:pPr>
      <w:r>
        <w:t xml:space="preserve">La Capacidad de Organización (CO) no tiene asignación de puntaje en la fórmula porque su unidad de medida es en pesos colombianos y constituye un factor multiplicador de los demás factores. </w:t>
      </w:r>
    </w:p>
    <w:p w14:paraId="729EA562" w14:textId="569DCE4F" w:rsidR="0010028C" w:rsidRDefault="0010028C" w:rsidP="0010028C">
      <w:pPr>
        <w:widowControl w:val="0"/>
        <w:spacing w:before="240" w:after="0" w:line="240" w:lineRule="auto"/>
        <w:jc w:val="both"/>
      </w:pPr>
      <w:r>
        <w:t>El cálculo de cada uno de los factores procede como sigue:</w:t>
      </w:r>
    </w:p>
    <w:p w14:paraId="462DD7B2" w14:textId="4E3150FE" w:rsidR="0010028C" w:rsidRPr="0010028C" w:rsidRDefault="0010028C" w:rsidP="0010028C">
      <w:pPr>
        <w:pStyle w:val="Prrafodelista"/>
        <w:widowControl w:val="0"/>
        <w:numPr>
          <w:ilvl w:val="0"/>
          <w:numId w:val="110"/>
        </w:numPr>
        <w:spacing w:before="240" w:after="0" w:line="240" w:lineRule="auto"/>
        <w:jc w:val="both"/>
        <w:rPr>
          <w:rFonts w:ascii="Arial" w:hAnsi="Arial" w:cs="Arial"/>
          <w:b/>
          <w:bCs/>
          <w:sz w:val="20"/>
          <w:szCs w:val="20"/>
        </w:rPr>
      </w:pPr>
      <w:r w:rsidRPr="0010028C">
        <w:rPr>
          <w:rFonts w:ascii="Arial" w:hAnsi="Arial" w:cs="Arial"/>
          <w:b/>
          <w:bCs/>
          <w:sz w:val="20"/>
          <w:szCs w:val="20"/>
        </w:rPr>
        <w:t>Capacidad de Organización</w:t>
      </w:r>
    </w:p>
    <w:p w14:paraId="2E6F6230" w14:textId="439C99B6" w:rsidR="0010028C" w:rsidRDefault="0010028C" w:rsidP="0010028C">
      <w:pPr>
        <w:widowControl w:val="0"/>
        <w:spacing w:before="240" w:after="0" w:line="240" w:lineRule="auto"/>
        <w:jc w:val="both"/>
        <w:rPr>
          <w:rFonts w:eastAsia="Arial Narrow" w:cs="Arial"/>
          <w:color w:val="000000" w:themeColor="text1"/>
          <w:sz w:val="18"/>
          <w:szCs w:val="18"/>
        </w:rPr>
      </w:pPr>
      <w:r>
        <w:rPr>
          <w:rFonts w:eastAsia="Arial Narrow" w:cs="Arial"/>
          <w:color w:val="000000" w:themeColor="text1"/>
          <w:sz w:val="18"/>
          <w:szCs w:val="18"/>
        </w:rPr>
        <w:t>El factor (CO) corresponde a los ingresos operacionales del proponente teniendo en cuenta lo siguiente:</w:t>
      </w:r>
    </w:p>
    <w:tbl>
      <w:tblPr>
        <w:tblW w:w="7575"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95"/>
        <w:gridCol w:w="4380"/>
      </w:tblGrid>
      <w:tr w:rsidR="0010028C" w:rsidRPr="0023047C" w14:paraId="71C8F389" w14:textId="77777777" w:rsidTr="0010028C">
        <w:trPr>
          <w:trHeight w:val="395"/>
          <w:tblHeader/>
          <w:jc w:val="center"/>
        </w:trPr>
        <w:tc>
          <w:tcPr>
            <w:tcW w:w="3195" w:type="dxa"/>
            <w:tcBorders>
              <w:top w:val="double" w:sz="6" w:space="0" w:color="auto"/>
              <w:left w:val="double" w:sz="6" w:space="0" w:color="auto"/>
              <w:bottom w:val="single" w:sz="6" w:space="0" w:color="000000"/>
              <w:right w:val="single" w:sz="6" w:space="0" w:color="000000"/>
            </w:tcBorders>
            <w:shd w:val="clear" w:color="auto" w:fill="404040"/>
            <w:vAlign w:val="center"/>
          </w:tcPr>
          <w:p w14:paraId="51173BA7" w14:textId="0AF6B286" w:rsidR="0010028C" w:rsidRPr="0010028C" w:rsidRDefault="0010028C" w:rsidP="00243B38">
            <w:pPr>
              <w:spacing w:after="0" w:line="240" w:lineRule="auto"/>
              <w:ind w:firstLine="13"/>
              <w:jc w:val="center"/>
              <w:textAlignment w:val="baseline"/>
              <w:rPr>
                <w:rFonts w:eastAsia="Times New Roman" w:cs="Arial"/>
                <w:b/>
                <w:bCs/>
                <w:color w:val="FFFFFF" w:themeColor="background1"/>
                <w:szCs w:val="20"/>
                <w:lang w:eastAsia="es-ES_tradnl"/>
              </w:rPr>
            </w:pPr>
            <w:r>
              <w:rPr>
                <w:rFonts w:eastAsia="Times New Roman" w:cs="Arial"/>
                <w:b/>
                <w:bCs/>
                <w:color w:val="FFFFFF" w:themeColor="background1"/>
                <w:szCs w:val="20"/>
                <w:lang w:eastAsia="es-ES_tradnl"/>
              </w:rPr>
              <w:t>Años de información financiera</w:t>
            </w:r>
          </w:p>
        </w:tc>
        <w:tc>
          <w:tcPr>
            <w:tcW w:w="4380" w:type="dxa"/>
            <w:tcBorders>
              <w:top w:val="double" w:sz="6" w:space="0" w:color="auto"/>
              <w:left w:val="single" w:sz="6" w:space="0" w:color="000000"/>
              <w:bottom w:val="single" w:sz="6" w:space="0" w:color="000000"/>
              <w:right w:val="double" w:sz="6" w:space="0" w:color="auto"/>
            </w:tcBorders>
            <w:shd w:val="clear" w:color="auto" w:fill="404040"/>
            <w:vAlign w:val="center"/>
          </w:tcPr>
          <w:p w14:paraId="03586936" w14:textId="404EC1FB" w:rsidR="0010028C" w:rsidRPr="0010028C" w:rsidRDefault="0010028C" w:rsidP="00243B38">
            <w:pPr>
              <w:spacing w:after="0" w:line="240" w:lineRule="auto"/>
              <w:ind w:firstLine="13"/>
              <w:jc w:val="center"/>
              <w:textAlignment w:val="baseline"/>
              <w:rPr>
                <w:rFonts w:eastAsia="Times New Roman" w:cs="Arial"/>
                <w:b/>
                <w:bCs/>
                <w:color w:val="FFFFFF" w:themeColor="background1"/>
                <w:szCs w:val="20"/>
                <w:lang w:eastAsia="es-ES_tradnl"/>
              </w:rPr>
            </w:pPr>
            <w:r>
              <w:rPr>
                <w:rFonts w:eastAsia="Times New Roman" w:cs="Arial"/>
                <w:b/>
                <w:bCs/>
                <w:color w:val="FFFFFF" w:themeColor="background1"/>
                <w:szCs w:val="20"/>
                <w:lang w:eastAsia="es-ES_tradnl"/>
              </w:rPr>
              <w:t>Capacidad de organización (CO)</w:t>
            </w:r>
          </w:p>
        </w:tc>
      </w:tr>
      <w:tr w:rsidR="0010028C" w:rsidRPr="0023047C" w14:paraId="262B1566" w14:textId="77777777" w:rsidTr="00243B38">
        <w:trPr>
          <w:trHeight w:val="255"/>
          <w:jc w:val="center"/>
        </w:trPr>
        <w:tc>
          <w:tcPr>
            <w:tcW w:w="3195" w:type="dxa"/>
            <w:tcBorders>
              <w:top w:val="single" w:sz="6" w:space="0" w:color="000000"/>
              <w:left w:val="double" w:sz="6" w:space="0" w:color="auto"/>
              <w:bottom w:val="single" w:sz="6" w:space="0" w:color="000000"/>
              <w:right w:val="single" w:sz="6" w:space="0" w:color="000000"/>
            </w:tcBorders>
            <w:vAlign w:val="center"/>
          </w:tcPr>
          <w:p w14:paraId="4533D471" w14:textId="5ED5F54C" w:rsidR="0010028C" w:rsidRPr="0023047C" w:rsidRDefault="0010028C"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Cinco (5) años o mas</w:t>
            </w:r>
          </w:p>
        </w:tc>
        <w:tc>
          <w:tcPr>
            <w:tcW w:w="4380" w:type="dxa"/>
            <w:tcBorders>
              <w:top w:val="single" w:sz="6" w:space="0" w:color="000000"/>
              <w:left w:val="single" w:sz="6" w:space="0" w:color="000000"/>
              <w:bottom w:val="single" w:sz="6" w:space="0" w:color="000000"/>
              <w:right w:val="double" w:sz="6" w:space="0" w:color="auto"/>
            </w:tcBorders>
            <w:vAlign w:val="center"/>
          </w:tcPr>
          <w:p w14:paraId="7069CEAF" w14:textId="01BFB112" w:rsidR="0010028C" w:rsidRPr="0023047C" w:rsidRDefault="0010028C"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Mayor ingreso operacional de los últimos 5 años</w:t>
            </w:r>
          </w:p>
        </w:tc>
      </w:tr>
      <w:tr w:rsidR="0010028C" w:rsidRPr="0023047C" w14:paraId="62455579" w14:textId="77777777" w:rsidTr="00243B38">
        <w:trPr>
          <w:trHeight w:val="255"/>
          <w:jc w:val="center"/>
        </w:trPr>
        <w:tc>
          <w:tcPr>
            <w:tcW w:w="3195" w:type="dxa"/>
            <w:tcBorders>
              <w:top w:val="single" w:sz="6" w:space="0" w:color="000000"/>
              <w:left w:val="double" w:sz="6" w:space="0" w:color="auto"/>
              <w:bottom w:val="single" w:sz="6" w:space="0" w:color="000000"/>
              <w:right w:val="single" w:sz="6" w:space="0" w:color="000000"/>
            </w:tcBorders>
            <w:vAlign w:val="center"/>
          </w:tcPr>
          <w:p w14:paraId="5DE0AD6A" w14:textId="08BE9991" w:rsidR="0010028C" w:rsidRPr="0023047C" w:rsidRDefault="0010028C"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Entre uno (1) y cinco (5) años</w:t>
            </w:r>
          </w:p>
        </w:tc>
        <w:tc>
          <w:tcPr>
            <w:tcW w:w="4380" w:type="dxa"/>
            <w:tcBorders>
              <w:top w:val="single" w:sz="6" w:space="0" w:color="000000"/>
              <w:left w:val="single" w:sz="6" w:space="0" w:color="000000"/>
              <w:bottom w:val="single" w:sz="6" w:space="0" w:color="000000"/>
              <w:right w:val="double" w:sz="6" w:space="0" w:color="auto"/>
            </w:tcBorders>
            <w:vAlign w:val="center"/>
          </w:tcPr>
          <w:p w14:paraId="0F69A0AA" w14:textId="76C9826C" w:rsidR="0010028C" w:rsidRPr="0023047C" w:rsidRDefault="0010028C"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Mayor ingreso operacional de los años de existencia del proponente</w:t>
            </w:r>
          </w:p>
        </w:tc>
      </w:tr>
      <w:tr w:rsidR="0010028C" w:rsidRPr="0023047C" w14:paraId="491D1413" w14:textId="77777777" w:rsidTr="00243B38">
        <w:trPr>
          <w:trHeight w:val="270"/>
          <w:jc w:val="center"/>
        </w:trPr>
        <w:tc>
          <w:tcPr>
            <w:tcW w:w="3195" w:type="dxa"/>
            <w:tcBorders>
              <w:top w:val="single" w:sz="6" w:space="0" w:color="000000"/>
              <w:left w:val="double" w:sz="6" w:space="0" w:color="auto"/>
              <w:bottom w:val="single" w:sz="6" w:space="0" w:color="000000"/>
              <w:right w:val="single" w:sz="6" w:space="0" w:color="000000"/>
            </w:tcBorders>
            <w:vAlign w:val="center"/>
          </w:tcPr>
          <w:p w14:paraId="18ECFA3F" w14:textId="334D51C1" w:rsidR="0010028C" w:rsidRPr="0023047C" w:rsidRDefault="0010028C"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Menos de un (1) año (*)</w:t>
            </w:r>
          </w:p>
        </w:tc>
        <w:tc>
          <w:tcPr>
            <w:tcW w:w="4380" w:type="dxa"/>
            <w:tcBorders>
              <w:top w:val="single" w:sz="6" w:space="0" w:color="000000"/>
              <w:left w:val="single" w:sz="6" w:space="0" w:color="000000"/>
              <w:bottom w:val="single" w:sz="6" w:space="0" w:color="000000"/>
              <w:right w:val="double" w:sz="6" w:space="0" w:color="auto"/>
            </w:tcBorders>
            <w:vAlign w:val="center"/>
          </w:tcPr>
          <w:p w14:paraId="5648FCF5" w14:textId="4BA827C6" w:rsidR="0010028C" w:rsidRPr="0023047C" w:rsidRDefault="0010028C"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USD 125.000 (Liquidados a la tasa de cambio determinada por el ministerio de comercio, industria y Turismo cada 2 años para efectos del umbral del beneficio de las Mipyme)</w:t>
            </w:r>
          </w:p>
        </w:tc>
      </w:tr>
    </w:tbl>
    <w:p w14:paraId="59795F2E" w14:textId="77777777" w:rsidR="00336C7A" w:rsidRDefault="00336C7A" w:rsidP="0010028C">
      <w:pPr>
        <w:widowControl w:val="0"/>
        <w:spacing w:before="240" w:after="0" w:line="240" w:lineRule="auto"/>
        <w:jc w:val="both"/>
      </w:pPr>
      <w:r>
        <w:t xml:space="preserve">Si los ingresos operacionales del Proponente con uno (1) o más años de información financiera es menor a USD125.000, el factor (CO) del Proponente es igual a USD125.000. </w:t>
      </w:r>
    </w:p>
    <w:p w14:paraId="1E661393" w14:textId="77777777" w:rsidR="00336C7A" w:rsidRDefault="00336C7A" w:rsidP="0010028C">
      <w:pPr>
        <w:widowControl w:val="0"/>
        <w:spacing w:before="240" w:after="0" w:line="240" w:lineRule="auto"/>
        <w:jc w:val="both"/>
      </w:pPr>
      <w:r>
        <w:t xml:space="preserve">Para acreditar el factor (CO) el Proponente debe presentar los siguientes documentos: </w:t>
      </w:r>
    </w:p>
    <w:p w14:paraId="70C1FF21" w14:textId="77777777" w:rsidR="00336C7A" w:rsidRPr="00336C7A" w:rsidRDefault="00336C7A" w:rsidP="00336C7A">
      <w:pPr>
        <w:pStyle w:val="Prrafodelista"/>
        <w:widowControl w:val="0"/>
        <w:numPr>
          <w:ilvl w:val="0"/>
          <w:numId w:val="111"/>
        </w:numPr>
        <w:spacing w:before="240" w:after="0" w:line="240" w:lineRule="auto"/>
        <w:jc w:val="both"/>
        <w:rPr>
          <w:rFonts w:ascii="Arial" w:hAnsi="Arial" w:cs="Arial"/>
          <w:sz w:val="20"/>
          <w:szCs w:val="20"/>
        </w:rPr>
      </w:pPr>
      <w:r w:rsidRPr="00336C7A">
        <w:rPr>
          <w:rFonts w:ascii="Arial" w:hAnsi="Arial" w:cs="Arial"/>
          <w:sz w:val="20"/>
          <w:szCs w:val="20"/>
        </w:rPr>
        <w:t xml:space="preserve">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 </w:t>
      </w:r>
    </w:p>
    <w:p w14:paraId="15EEE8C2" w14:textId="77777777" w:rsidR="00336C7A" w:rsidRPr="00336C7A" w:rsidRDefault="00336C7A" w:rsidP="00336C7A">
      <w:pPr>
        <w:pStyle w:val="Prrafodelista"/>
        <w:widowControl w:val="0"/>
        <w:numPr>
          <w:ilvl w:val="0"/>
          <w:numId w:val="111"/>
        </w:numPr>
        <w:spacing w:before="240" w:after="0" w:line="240" w:lineRule="auto"/>
        <w:jc w:val="both"/>
        <w:rPr>
          <w:rFonts w:ascii="Arial" w:hAnsi="Arial" w:cs="Arial"/>
          <w:sz w:val="20"/>
          <w:szCs w:val="20"/>
        </w:rPr>
      </w:pPr>
      <w:r w:rsidRPr="00336C7A">
        <w:rPr>
          <w:rFonts w:ascii="Arial" w:hAnsi="Arial" w:cs="Arial"/>
          <w:sz w:val="20"/>
          <w:szCs w:val="20"/>
        </w:rPr>
        <w:t xml:space="preserve">Certificación de los estados financieros de la que trata el artículo 37 de la Ley 222 de 1995,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 </w:t>
      </w:r>
    </w:p>
    <w:p w14:paraId="06D07921" w14:textId="77777777" w:rsidR="00336C7A" w:rsidRPr="00336C7A" w:rsidRDefault="00336C7A" w:rsidP="00336C7A">
      <w:pPr>
        <w:pStyle w:val="Prrafodelista"/>
        <w:widowControl w:val="0"/>
        <w:numPr>
          <w:ilvl w:val="0"/>
          <w:numId w:val="111"/>
        </w:numPr>
        <w:spacing w:before="240" w:after="0" w:line="240" w:lineRule="auto"/>
        <w:jc w:val="both"/>
        <w:rPr>
          <w:rFonts w:ascii="Arial" w:eastAsia="Arial Narrow" w:hAnsi="Arial" w:cs="Arial"/>
          <w:color w:val="000000" w:themeColor="text1"/>
          <w:sz w:val="16"/>
          <w:szCs w:val="16"/>
        </w:rPr>
      </w:pPr>
      <w:r w:rsidRPr="00336C7A">
        <w:rPr>
          <w:rFonts w:ascii="Arial" w:hAnsi="Arial" w:cs="Arial"/>
          <w:sz w:val="20"/>
          <w:szCs w:val="20"/>
        </w:rPr>
        <w:t xml:space="preserve">Copia de la tarjeta profesional y certificado de antecedentes disciplinarios vigentes de los contadores públicos, revisores fiscales, contadores independientes (externos), quienes suscribieron los documentos señalados en el presente literal. </w:t>
      </w:r>
    </w:p>
    <w:p w14:paraId="52AA1F74" w14:textId="77777777" w:rsidR="00336C7A" w:rsidRDefault="00336C7A" w:rsidP="00336C7A">
      <w:pPr>
        <w:widowControl w:val="0"/>
        <w:spacing w:before="240" w:after="0" w:line="240" w:lineRule="auto"/>
        <w:jc w:val="both"/>
      </w:pPr>
      <w:r w:rsidRPr="00336C7A">
        <w:rPr>
          <w:rFonts w:cs="Arial"/>
          <w:szCs w:val="20"/>
        </w:rPr>
        <w:t>Los Proponentes personas naturales o jurídicas extranjeras sin domicilio o sucursal en Colombia, además de presentar el balance general auditado del año inmediatamente</w:t>
      </w:r>
      <w:r>
        <w:rPr>
          <w:rFonts w:cs="Arial"/>
          <w:szCs w:val="20"/>
        </w:rPr>
        <w:t xml:space="preserve"> </w:t>
      </w:r>
      <w:r>
        <w:t xml:space="preserve">anterior allegarán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del país de origen. </w:t>
      </w:r>
    </w:p>
    <w:p w14:paraId="11D2C6F7" w14:textId="77777777" w:rsidR="00336C7A" w:rsidRDefault="00336C7A" w:rsidP="00336C7A">
      <w:pPr>
        <w:widowControl w:val="0"/>
        <w:spacing w:before="240" w:after="0" w:line="240" w:lineRule="auto"/>
        <w:jc w:val="both"/>
      </w:pPr>
      <w:r>
        <w:lastRenderedPageBreak/>
        <w:t xml:space="preserve">Adicional a lo anterior, deben allegar la traducción al idioma castellano de la información financiera, observando lo siguiente: (i) los valores deben ser expresados Pesos Colombianos, convertidos a la Tasa Representativa del Mercado (TRM) de la fecha de corte de los mismos, en los términos descritos en la sección 1.13 de este documento; (ii) presentados de acuerdo con las normas NIIF; y (iii) debidamente firmados por el contador público colombiano que los hubiere convertido. </w:t>
      </w:r>
    </w:p>
    <w:p w14:paraId="47508C4A" w14:textId="6385747D" w:rsidR="0010028C" w:rsidRDefault="00336C7A" w:rsidP="00336C7A">
      <w:pPr>
        <w:widowControl w:val="0"/>
        <w:spacing w:before="240" w:after="0" w:line="240" w:lineRule="auto"/>
        <w:jc w:val="both"/>
      </w:pPr>
      <w:r>
        <w:t>Si alguno de estos requerimientos no aplica en el país del domicilio del Proponente extranjero, el representante legal o el apoderado en Colombia deberán hacerlo constar bajo la gravedad del juramento. Así mismo se podrá acreditar este requisito por la firma auditora externa.</w:t>
      </w:r>
    </w:p>
    <w:p w14:paraId="3221F21E" w14:textId="438C8805" w:rsidR="00336C7A" w:rsidRPr="00336C7A" w:rsidRDefault="00336C7A" w:rsidP="00336C7A">
      <w:pPr>
        <w:pStyle w:val="Prrafodelista"/>
        <w:widowControl w:val="0"/>
        <w:numPr>
          <w:ilvl w:val="0"/>
          <w:numId w:val="110"/>
        </w:numPr>
        <w:spacing w:before="240" w:after="0" w:line="240" w:lineRule="auto"/>
        <w:jc w:val="both"/>
        <w:rPr>
          <w:rFonts w:ascii="Arial" w:hAnsi="Arial" w:cs="Arial"/>
          <w:b/>
          <w:bCs/>
          <w:sz w:val="20"/>
          <w:szCs w:val="20"/>
        </w:rPr>
      </w:pPr>
      <w:r w:rsidRPr="00336C7A">
        <w:rPr>
          <w:rFonts w:ascii="Arial" w:hAnsi="Arial" w:cs="Arial"/>
          <w:b/>
          <w:bCs/>
          <w:sz w:val="20"/>
          <w:szCs w:val="20"/>
        </w:rPr>
        <w:t>Experiencia (E):</w:t>
      </w:r>
    </w:p>
    <w:p w14:paraId="673A5D4A" w14:textId="77777777" w:rsidR="00336C7A" w:rsidRDefault="00336C7A" w:rsidP="00336C7A">
      <w:pPr>
        <w:widowControl w:val="0"/>
        <w:spacing w:before="240" w:after="0" w:line="240" w:lineRule="auto"/>
        <w:jc w:val="both"/>
      </w:pPr>
      <w:r>
        <w:t xml:space="preserve">El factor (E) del Proponente para propósitos de la Capacidad Residual es acreditado por medio de la relación entre: (i) el valor total en Pesos Colombianos de los contratos aportados al Proceso de Contratación o Formato 5 – Capacidad residual en el segmento 72 “Servicios de Edificación, Construcción de Instalaciones y Mantenimiento” del Clasificador de Bienes y Servicios; y (ii) el Presupuesto Oficial estimado del Proceso de Contratación. </w:t>
      </w:r>
    </w:p>
    <w:p w14:paraId="7AE04079" w14:textId="204DE441" w:rsidR="00336C7A" w:rsidRDefault="00336C7A" w:rsidP="00336C7A">
      <w:pPr>
        <w:widowControl w:val="0"/>
        <w:spacing w:before="240" w:after="0" w:line="240" w:lineRule="auto"/>
        <w:jc w:val="both"/>
      </w:pPr>
      <w:r>
        <w:t>La relación indica el número de veces que el Proponente ha ejecutado contratos equivalentes a la cuantía del Proceso de Contratación objeto de la acreditación de la capacidad residual. Para Proponentes individuales se expresa así:</w:t>
      </w:r>
    </w:p>
    <w:p w14:paraId="16F71A39" w14:textId="77777777" w:rsidR="00336C7A" w:rsidRDefault="00336C7A" w:rsidP="00336C7A">
      <w:pPr>
        <w:widowControl w:val="0"/>
        <w:spacing w:before="240" w:after="0" w:line="240" w:lineRule="auto"/>
        <w:jc w:val="center"/>
        <w:rPr>
          <w:rFonts w:eastAsia="Arial Narrow" w:cs="Arial"/>
          <w:color w:val="000000" w:themeColor="text1"/>
          <w:szCs w:val="20"/>
        </w:rPr>
      </w:pPr>
      <w:r>
        <w:rPr>
          <w:rFonts w:eastAsia="Arial Narrow" w:cs="Arial"/>
          <w:color w:val="000000" w:themeColor="text1"/>
          <w:szCs w:val="20"/>
        </w:rPr>
        <w:t xml:space="preserve">E = </w:t>
      </w:r>
      <w:r w:rsidRPr="00336C7A">
        <w:rPr>
          <w:rFonts w:eastAsia="Arial Narrow" w:cs="Arial"/>
          <w:color w:val="000000" w:themeColor="text1"/>
          <w:szCs w:val="20"/>
          <w:u w:val="single"/>
        </w:rPr>
        <w:t>Valor total de los contratos (COP)</w:t>
      </w:r>
    </w:p>
    <w:p w14:paraId="5A007BD6" w14:textId="2AD227D7" w:rsidR="00336C7A" w:rsidRDefault="00336C7A" w:rsidP="00336C7A">
      <w:pPr>
        <w:widowControl w:val="0"/>
        <w:spacing w:after="0" w:line="240" w:lineRule="auto"/>
        <w:jc w:val="center"/>
        <w:rPr>
          <w:rFonts w:eastAsia="Arial Narrow" w:cs="Arial"/>
          <w:color w:val="000000" w:themeColor="text1"/>
          <w:szCs w:val="20"/>
        </w:rPr>
      </w:pPr>
      <w:r>
        <w:rPr>
          <w:rFonts w:eastAsia="Arial Narrow" w:cs="Arial"/>
          <w:color w:val="000000" w:themeColor="text1"/>
          <w:szCs w:val="20"/>
        </w:rPr>
        <w:t xml:space="preserve">       Presupuesto total estimado (COP)</w:t>
      </w:r>
    </w:p>
    <w:p w14:paraId="502860B6" w14:textId="77777777" w:rsidR="00336C7A" w:rsidRDefault="00336C7A" w:rsidP="00336C7A">
      <w:pPr>
        <w:widowControl w:val="0"/>
        <w:spacing w:after="0" w:line="240" w:lineRule="auto"/>
        <w:rPr>
          <w:rFonts w:eastAsia="Arial Narrow" w:cs="Arial"/>
          <w:color w:val="000000" w:themeColor="text1"/>
          <w:szCs w:val="20"/>
        </w:rPr>
      </w:pPr>
    </w:p>
    <w:p w14:paraId="4F84428D" w14:textId="0A8D515D" w:rsidR="00336C7A" w:rsidRDefault="00336C7A" w:rsidP="00336C7A">
      <w:pPr>
        <w:widowControl w:val="0"/>
        <w:spacing w:after="0" w:line="240" w:lineRule="auto"/>
        <w:rPr>
          <w:rFonts w:eastAsia="Arial Narrow" w:cs="Arial"/>
          <w:color w:val="000000" w:themeColor="text1"/>
          <w:szCs w:val="20"/>
        </w:rPr>
      </w:pPr>
      <w:r>
        <w:rPr>
          <w:rFonts w:eastAsia="Arial Narrow" w:cs="Arial"/>
          <w:color w:val="000000" w:themeColor="text1"/>
          <w:szCs w:val="20"/>
        </w:rPr>
        <w:t>Para el caso de Proponentes Plurales, el factor (E) de un miembro se calcula así:</w:t>
      </w:r>
    </w:p>
    <w:p w14:paraId="72B52329" w14:textId="77777777" w:rsidR="00336C7A" w:rsidRDefault="00336C7A" w:rsidP="00336C7A">
      <w:pPr>
        <w:widowControl w:val="0"/>
        <w:spacing w:after="0" w:line="240" w:lineRule="auto"/>
        <w:rPr>
          <w:rFonts w:eastAsia="Arial Narrow" w:cs="Arial"/>
          <w:color w:val="000000" w:themeColor="text1"/>
          <w:szCs w:val="20"/>
        </w:rPr>
      </w:pPr>
    </w:p>
    <w:p w14:paraId="2C11D0C4" w14:textId="20332BA2" w:rsidR="00336C7A" w:rsidRDefault="00336C7A" w:rsidP="00336C7A">
      <w:pPr>
        <w:widowControl w:val="0"/>
        <w:spacing w:after="0" w:line="240" w:lineRule="auto"/>
        <w:jc w:val="center"/>
        <w:rPr>
          <w:rFonts w:eastAsia="Arial Narrow" w:cs="Arial"/>
          <w:color w:val="000000" w:themeColor="text1"/>
          <w:szCs w:val="20"/>
        </w:rPr>
      </w:pPr>
      <w:r>
        <w:rPr>
          <w:rFonts w:eastAsia="Arial Narrow" w:cs="Arial"/>
          <w:color w:val="000000" w:themeColor="text1"/>
          <w:szCs w:val="20"/>
        </w:rPr>
        <w:t xml:space="preserve">E = </w:t>
      </w:r>
      <w:r w:rsidRPr="00336C7A">
        <w:rPr>
          <w:rFonts w:eastAsia="Arial Narrow" w:cs="Arial"/>
          <w:color w:val="000000" w:themeColor="text1"/>
          <w:szCs w:val="20"/>
          <w:u w:val="single"/>
        </w:rPr>
        <w:tab/>
      </w:r>
      <w:r>
        <w:rPr>
          <w:rFonts w:eastAsia="Arial Narrow" w:cs="Arial"/>
          <w:color w:val="000000" w:themeColor="text1"/>
          <w:szCs w:val="20"/>
          <w:u w:val="single"/>
        </w:rPr>
        <w:t xml:space="preserve">     </w:t>
      </w:r>
      <w:r w:rsidRPr="00336C7A">
        <w:rPr>
          <w:rFonts w:eastAsia="Arial Narrow" w:cs="Arial"/>
          <w:color w:val="000000" w:themeColor="text1"/>
          <w:szCs w:val="20"/>
          <w:u w:val="single"/>
        </w:rPr>
        <w:t>Valor total de los contratos (COP)</w:t>
      </w:r>
      <w:r>
        <w:rPr>
          <w:rFonts w:eastAsia="Arial Narrow" w:cs="Arial"/>
          <w:color w:val="000000" w:themeColor="text1"/>
          <w:szCs w:val="20"/>
          <w:u w:val="single"/>
        </w:rPr>
        <w:t xml:space="preserve">             .   </w:t>
      </w:r>
    </w:p>
    <w:p w14:paraId="5EC11BA6" w14:textId="70150710" w:rsidR="00336C7A" w:rsidRDefault="00336C7A" w:rsidP="00336C7A">
      <w:pPr>
        <w:widowControl w:val="0"/>
        <w:spacing w:after="0" w:line="240" w:lineRule="auto"/>
        <w:ind w:left="2124" w:firstLine="708"/>
        <w:rPr>
          <w:rFonts w:eastAsia="Arial Narrow" w:cs="Arial"/>
          <w:color w:val="000000" w:themeColor="text1"/>
          <w:szCs w:val="20"/>
        </w:rPr>
      </w:pPr>
      <w:r>
        <w:rPr>
          <w:rFonts w:eastAsia="Arial Narrow" w:cs="Arial"/>
          <w:color w:val="000000" w:themeColor="text1"/>
          <w:szCs w:val="20"/>
        </w:rPr>
        <w:t xml:space="preserve">          (Presupuesto total estimado * % de participación)</w:t>
      </w:r>
    </w:p>
    <w:p w14:paraId="0A6F9D64" w14:textId="77777777" w:rsidR="00336C7A" w:rsidRDefault="00336C7A" w:rsidP="00336C7A">
      <w:pPr>
        <w:widowControl w:val="0"/>
        <w:spacing w:after="0" w:line="240" w:lineRule="auto"/>
      </w:pPr>
    </w:p>
    <w:p w14:paraId="4C971ECF" w14:textId="77777777" w:rsidR="00336C7A" w:rsidRDefault="00336C7A" w:rsidP="00336C7A">
      <w:pPr>
        <w:widowControl w:val="0"/>
        <w:spacing w:after="0" w:line="240" w:lineRule="auto"/>
        <w:jc w:val="both"/>
      </w:pPr>
      <w:r>
        <w:t xml:space="preserve">El cálculo del factor (E) para efectos de la Capacidad Residual de un miembro de un Proponente Plural debe tener en cuenta su participación en el Proceso de Contratación objeto del cálculo de la Capacidad Residual. Si el Proponente no es plural no hay lugar a porcentaje. </w:t>
      </w:r>
    </w:p>
    <w:p w14:paraId="15D53DE7" w14:textId="77777777" w:rsidR="00336C7A" w:rsidRDefault="00336C7A" w:rsidP="00336C7A">
      <w:pPr>
        <w:widowControl w:val="0"/>
        <w:spacing w:after="0" w:line="240" w:lineRule="auto"/>
        <w:jc w:val="both"/>
      </w:pPr>
    </w:p>
    <w:p w14:paraId="19849961" w14:textId="30B49751" w:rsidR="00336C7A" w:rsidRDefault="00336C7A" w:rsidP="00336C7A">
      <w:pPr>
        <w:widowControl w:val="0"/>
        <w:spacing w:after="0" w:line="240" w:lineRule="auto"/>
        <w:jc w:val="both"/>
        <w:rPr>
          <w:rFonts w:eastAsia="Arial Narrow" w:cs="Arial"/>
          <w:color w:val="000000" w:themeColor="text1"/>
          <w:szCs w:val="20"/>
        </w:rPr>
      </w:pPr>
      <w:r>
        <w:t>El puntaje asignado al factor (E) será asignado con base en la siguiente tabla:</w:t>
      </w:r>
    </w:p>
    <w:p w14:paraId="523E43DD" w14:textId="77777777" w:rsidR="00336C7A" w:rsidRDefault="00336C7A" w:rsidP="00336C7A">
      <w:pPr>
        <w:widowControl w:val="0"/>
        <w:spacing w:after="0" w:line="240" w:lineRule="auto"/>
        <w:rPr>
          <w:rFonts w:eastAsia="Arial Narrow" w:cs="Arial"/>
          <w:color w:val="000000" w:themeColor="text1"/>
          <w:szCs w:val="20"/>
        </w:rPr>
      </w:pPr>
    </w:p>
    <w:tbl>
      <w:tblPr>
        <w:tblW w:w="564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69"/>
        <w:gridCol w:w="1977"/>
        <w:gridCol w:w="1701"/>
      </w:tblGrid>
      <w:tr w:rsidR="00336C7A" w:rsidRPr="0023047C" w14:paraId="55ED475B" w14:textId="77777777" w:rsidTr="00336C7A">
        <w:trPr>
          <w:trHeight w:val="395"/>
          <w:tblHeader/>
          <w:jc w:val="center"/>
        </w:trPr>
        <w:tc>
          <w:tcPr>
            <w:tcW w:w="1969" w:type="dxa"/>
            <w:tcBorders>
              <w:top w:val="double" w:sz="6" w:space="0" w:color="auto"/>
              <w:left w:val="double" w:sz="6" w:space="0" w:color="auto"/>
              <w:bottom w:val="single" w:sz="6" w:space="0" w:color="000000"/>
              <w:right w:val="single" w:sz="6" w:space="0" w:color="000000"/>
            </w:tcBorders>
            <w:shd w:val="clear" w:color="auto" w:fill="404040"/>
            <w:vAlign w:val="center"/>
          </w:tcPr>
          <w:p w14:paraId="0AB82D45" w14:textId="2A8ABB59" w:rsidR="00336C7A" w:rsidRPr="0010028C" w:rsidRDefault="00336C7A" w:rsidP="00243B38">
            <w:pPr>
              <w:spacing w:after="0" w:line="240" w:lineRule="auto"/>
              <w:ind w:firstLine="13"/>
              <w:jc w:val="center"/>
              <w:textAlignment w:val="baseline"/>
              <w:rPr>
                <w:rFonts w:eastAsia="Times New Roman" w:cs="Arial"/>
                <w:b/>
                <w:bCs/>
                <w:color w:val="FFFFFF" w:themeColor="background1"/>
                <w:szCs w:val="20"/>
                <w:lang w:eastAsia="es-ES_tradnl"/>
              </w:rPr>
            </w:pPr>
            <w:r>
              <w:rPr>
                <w:rFonts w:eastAsia="Times New Roman" w:cs="Arial"/>
                <w:b/>
                <w:bCs/>
                <w:color w:val="FFFFFF" w:themeColor="background1"/>
                <w:szCs w:val="20"/>
                <w:lang w:eastAsia="es-ES_tradnl"/>
              </w:rPr>
              <w:t>Mayor a</w:t>
            </w:r>
          </w:p>
        </w:tc>
        <w:tc>
          <w:tcPr>
            <w:tcW w:w="1977" w:type="dxa"/>
            <w:tcBorders>
              <w:top w:val="double" w:sz="6" w:space="0" w:color="auto"/>
              <w:left w:val="single" w:sz="6" w:space="0" w:color="000000"/>
              <w:bottom w:val="single" w:sz="6" w:space="0" w:color="000000"/>
              <w:right w:val="single" w:sz="6" w:space="0" w:color="000000"/>
            </w:tcBorders>
            <w:shd w:val="clear" w:color="auto" w:fill="404040"/>
          </w:tcPr>
          <w:p w14:paraId="63EF39DB" w14:textId="2FEDC757" w:rsidR="00336C7A" w:rsidRDefault="00336C7A" w:rsidP="00243B38">
            <w:pPr>
              <w:spacing w:after="0" w:line="240" w:lineRule="auto"/>
              <w:ind w:firstLine="13"/>
              <w:jc w:val="center"/>
              <w:textAlignment w:val="baseline"/>
              <w:rPr>
                <w:rFonts w:eastAsia="Times New Roman" w:cs="Arial"/>
                <w:b/>
                <w:bCs/>
                <w:color w:val="FFFFFF" w:themeColor="background1"/>
                <w:szCs w:val="20"/>
                <w:lang w:eastAsia="es-ES_tradnl"/>
              </w:rPr>
            </w:pPr>
            <w:r>
              <w:rPr>
                <w:rFonts w:eastAsia="Times New Roman" w:cs="Arial"/>
                <w:b/>
                <w:bCs/>
                <w:color w:val="FFFFFF" w:themeColor="background1"/>
                <w:szCs w:val="20"/>
                <w:lang w:eastAsia="es-ES_tradnl"/>
              </w:rPr>
              <w:t>Menor o igual a</w:t>
            </w:r>
          </w:p>
        </w:tc>
        <w:tc>
          <w:tcPr>
            <w:tcW w:w="1701" w:type="dxa"/>
            <w:tcBorders>
              <w:top w:val="double" w:sz="6" w:space="0" w:color="auto"/>
              <w:left w:val="single" w:sz="6" w:space="0" w:color="000000"/>
              <w:bottom w:val="single" w:sz="6" w:space="0" w:color="000000"/>
              <w:right w:val="double" w:sz="6" w:space="0" w:color="auto"/>
            </w:tcBorders>
            <w:shd w:val="clear" w:color="auto" w:fill="404040"/>
            <w:vAlign w:val="center"/>
          </w:tcPr>
          <w:p w14:paraId="56AD6AF6" w14:textId="5C3937D2" w:rsidR="00336C7A" w:rsidRPr="0010028C" w:rsidRDefault="00336C7A" w:rsidP="00243B38">
            <w:pPr>
              <w:spacing w:after="0" w:line="240" w:lineRule="auto"/>
              <w:ind w:firstLine="13"/>
              <w:jc w:val="center"/>
              <w:textAlignment w:val="baseline"/>
              <w:rPr>
                <w:rFonts w:eastAsia="Times New Roman" w:cs="Arial"/>
                <w:b/>
                <w:bCs/>
                <w:color w:val="FFFFFF" w:themeColor="background1"/>
                <w:szCs w:val="20"/>
                <w:lang w:eastAsia="es-ES_tradnl"/>
              </w:rPr>
            </w:pPr>
            <w:r>
              <w:rPr>
                <w:rFonts w:eastAsia="Times New Roman" w:cs="Arial"/>
                <w:b/>
                <w:bCs/>
                <w:color w:val="FFFFFF" w:themeColor="background1"/>
                <w:szCs w:val="20"/>
                <w:lang w:eastAsia="es-ES_tradnl"/>
              </w:rPr>
              <w:t>Puntaje</w:t>
            </w:r>
          </w:p>
        </w:tc>
      </w:tr>
      <w:tr w:rsidR="00336C7A" w:rsidRPr="0023047C" w14:paraId="70C30639" w14:textId="77777777" w:rsidTr="00336C7A">
        <w:trPr>
          <w:trHeight w:val="255"/>
          <w:jc w:val="center"/>
        </w:trPr>
        <w:tc>
          <w:tcPr>
            <w:tcW w:w="1969" w:type="dxa"/>
            <w:tcBorders>
              <w:top w:val="single" w:sz="6" w:space="0" w:color="000000"/>
              <w:left w:val="double" w:sz="6" w:space="0" w:color="auto"/>
              <w:bottom w:val="single" w:sz="6" w:space="0" w:color="000000"/>
              <w:right w:val="single" w:sz="6" w:space="0" w:color="000000"/>
            </w:tcBorders>
            <w:vAlign w:val="center"/>
          </w:tcPr>
          <w:p w14:paraId="0AD7637A" w14:textId="56F497E9" w:rsidR="00336C7A" w:rsidRPr="0023047C" w:rsidRDefault="00336C7A"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0</w:t>
            </w:r>
          </w:p>
        </w:tc>
        <w:tc>
          <w:tcPr>
            <w:tcW w:w="1977" w:type="dxa"/>
            <w:tcBorders>
              <w:top w:val="single" w:sz="6" w:space="0" w:color="000000"/>
              <w:left w:val="single" w:sz="6" w:space="0" w:color="000000"/>
              <w:bottom w:val="single" w:sz="6" w:space="0" w:color="000000"/>
              <w:right w:val="single" w:sz="6" w:space="0" w:color="000000"/>
            </w:tcBorders>
          </w:tcPr>
          <w:p w14:paraId="60C6AF24" w14:textId="1B8774CC" w:rsidR="00336C7A" w:rsidRDefault="00336C7A"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3</w:t>
            </w:r>
          </w:p>
        </w:tc>
        <w:tc>
          <w:tcPr>
            <w:tcW w:w="1701" w:type="dxa"/>
            <w:tcBorders>
              <w:top w:val="single" w:sz="6" w:space="0" w:color="000000"/>
              <w:left w:val="single" w:sz="6" w:space="0" w:color="000000"/>
              <w:bottom w:val="single" w:sz="6" w:space="0" w:color="000000"/>
              <w:right w:val="double" w:sz="6" w:space="0" w:color="auto"/>
            </w:tcBorders>
            <w:vAlign w:val="center"/>
          </w:tcPr>
          <w:p w14:paraId="040FE4A3" w14:textId="4501F0CD" w:rsidR="00336C7A" w:rsidRPr="0023047C" w:rsidRDefault="00336C7A"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60</w:t>
            </w:r>
          </w:p>
        </w:tc>
      </w:tr>
      <w:tr w:rsidR="00336C7A" w:rsidRPr="0023047C" w14:paraId="56CA9A81" w14:textId="77777777" w:rsidTr="00336C7A">
        <w:trPr>
          <w:trHeight w:val="255"/>
          <w:jc w:val="center"/>
        </w:trPr>
        <w:tc>
          <w:tcPr>
            <w:tcW w:w="1969" w:type="dxa"/>
            <w:tcBorders>
              <w:top w:val="single" w:sz="6" w:space="0" w:color="000000"/>
              <w:left w:val="double" w:sz="6" w:space="0" w:color="auto"/>
              <w:bottom w:val="single" w:sz="6" w:space="0" w:color="000000"/>
              <w:right w:val="single" w:sz="6" w:space="0" w:color="000000"/>
            </w:tcBorders>
            <w:vAlign w:val="center"/>
          </w:tcPr>
          <w:p w14:paraId="04D29DB7" w14:textId="0074AA34" w:rsidR="00336C7A" w:rsidRPr="0023047C" w:rsidRDefault="00336C7A"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3</w:t>
            </w:r>
          </w:p>
        </w:tc>
        <w:tc>
          <w:tcPr>
            <w:tcW w:w="1977" w:type="dxa"/>
            <w:tcBorders>
              <w:top w:val="single" w:sz="6" w:space="0" w:color="000000"/>
              <w:left w:val="single" w:sz="6" w:space="0" w:color="000000"/>
              <w:bottom w:val="single" w:sz="6" w:space="0" w:color="000000"/>
              <w:right w:val="single" w:sz="6" w:space="0" w:color="000000"/>
            </w:tcBorders>
          </w:tcPr>
          <w:p w14:paraId="66C041CB" w14:textId="369878A6" w:rsidR="00336C7A" w:rsidRDefault="00336C7A"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6</w:t>
            </w:r>
          </w:p>
        </w:tc>
        <w:tc>
          <w:tcPr>
            <w:tcW w:w="1701" w:type="dxa"/>
            <w:tcBorders>
              <w:top w:val="single" w:sz="6" w:space="0" w:color="000000"/>
              <w:left w:val="single" w:sz="6" w:space="0" w:color="000000"/>
              <w:bottom w:val="single" w:sz="6" w:space="0" w:color="000000"/>
              <w:right w:val="double" w:sz="6" w:space="0" w:color="auto"/>
            </w:tcBorders>
            <w:vAlign w:val="center"/>
          </w:tcPr>
          <w:p w14:paraId="1EF92344" w14:textId="41FF0506" w:rsidR="00336C7A" w:rsidRPr="0023047C" w:rsidRDefault="00336C7A"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80</w:t>
            </w:r>
          </w:p>
        </w:tc>
      </w:tr>
      <w:tr w:rsidR="00336C7A" w:rsidRPr="0023047C" w14:paraId="429961AD" w14:textId="77777777" w:rsidTr="00336C7A">
        <w:trPr>
          <w:trHeight w:val="270"/>
          <w:jc w:val="center"/>
        </w:trPr>
        <w:tc>
          <w:tcPr>
            <w:tcW w:w="1969" w:type="dxa"/>
            <w:tcBorders>
              <w:top w:val="single" w:sz="6" w:space="0" w:color="000000"/>
              <w:left w:val="double" w:sz="6" w:space="0" w:color="auto"/>
              <w:bottom w:val="single" w:sz="6" w:space="0" w:color="000000"/>
              <w:right w:val="single" w:sz="6" w:space="0" w:color="000000"/>
            </w:tcBorders>
            <w:vAlign w:val="center"/>
          </w:tcPr>
          <w:p w14:paraId="3596268C" w14:textId="16B2373A" w:rsidR="00336C7A" w:rsidRPr="0023047C" w:rsidRDefault="00336C7A"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6</w:t>
            </w:r>
          </w:p>
        </w:tc>
        <w:tc>
          <w:tcPr>
            <w:tcW w:w="1977" w:type="dxa"/>
            <w:tcBorders>
              <w:top w:val="single" w:sz="6" w:space="0" w:color="000000"/>
              <w:left w:val="single" w:sz="6" w:space="0" w:color="000000"/>
              <w:bottom w:val="single" w:sz="6" w:space="0" w:color="000000"/>
              <w:right w:val="single" w:sz="6" w:space="0" w:color="000000"/>
            </w:tcBorders>
          </w:tcPr>
          <w:p w14:paraId="056D7F1D" w14:textId="03A655AD" w:rsidR="00336C7A" w:rsidRDefault="00336C7A"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10</w:t>
            </w:r>
          </w:p>
        </w:tc>
        <w:tc>
          <w:tcPr>
            <w:tcW w:w="1701" w:type="dxa"/>
            <w:tcBorders>
              <w:top w:val="single" w:sz="6" w:space="0" w:color="000000"/>
              <w:left w:val="single" w:sz="6" w:space="0" w:color="000000"/>
              <w:bottom w:val="single" w:sz="6" w:space="0" w:color="000000"/>
              <w:right w:val="double" w:sz="6" w:space="0" w:color="auto"/>
            </w:tcBorders>
            <w:vAlign w:val="center"/>
          </w:tcPr>
          <w:p w14:paraId="5C51A0F9" w14:textId="4F837804" w:rsidR="00336C7A" w:rsidRPr="0023047C" w:rsidRDefault="00336C7A"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100</w:t>
            </w:r>
          </w:p>
        </w:tc>
      </w:tr>
      <w:tr w:rsidR="00336C7A" w:rsidRPr="0023047C" w14:paraId="013B87B9" w14:textId="77777777" w:rsidTr="00336C7A">
        <w:trPr>
          <w:trHeight w:val="270"/>
          <w:jc w:val="center"/>
        </w:trPr>
        <w:tc>
          <w:tcPr>
            <w:tcW w:w="1969" w:type="dxa"/>
            <w:tcBorders>
              <w:top w:val="single" w:sz="6" w:space="0" w:color="000000"/>
              <w:left w:val="double" w:sz="6" w:space="0" w:color="auto"/>
              <w:bottom w:val="single" w:sz="6" w:space="0" w:color="000000"/>
              <w:right w:val="single" w:sz="6" w:space="0" w:color="000000"/>
            </w:tcBorders>
            <w:vAlign w:val="center"/>
          </w:tcPr>
          <w:p w14:paraId="239449B2" w14:textId="2E58B0E8" w:rsidR="00336C7A" w:rsidRDefault="00336C7A"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10</w:t>
            </w:r>
          </w:p>
        </w:tc>
        <w:tc>
          <w:tcPr>
            <w:tcW w:w="1977" w:type="dxa"/>
            <w:tcBorders>
              <w:top w:val="single" w:sz="6" w:space="0" w:color="000000"/>
              <w:left w:val="single" w:sz="6" w:space="0" w:color="000000"/>
              <w:bottom w:val="single" w:sz="6" w:space="0" w:color="000000"/>
              <w:right w:val="single" w:sz="6" w:space="0" w:color="000000"/>
            </w:tcBorders>
          </w:tcPr>
          <w:p w14:paraId="0ADC0237" w14:textId="1CC07E7A" w:rsidR="00336C7A" w:rsidRDefault="00336C7A"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Mayores</w:t>
            </w:r>
          </w:p>
        </w:tc>
        <w:tc>
          <w:tcPr>
            <w:tcW w:w="1701" w:type="dxa"/>
            <w:tcBorders>
              <w:top w:val="single" w:sz="6" w:space="0" w:color="000000"/>
              <w:left w:val="single" w:sz="6" w:space="0" w:color="000000"/>
              <w:bottom w:val="single" w:sz="6" w:space="0" w:color="000000"/>
              <w:right w:val="double" w:sz="6" w:space="0" w:color="auto"/>
            </w:tcBorders>
            <w:vAlign w:val="center"/>
          </w:tcPr>
          <w:p w14:paraId="354DB593" w14:textId="5802A5AF" w:rsidR="00336C7A" w:rsidRPr="0023047C" w:rsidRDefault="00336C7A"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120</w:t>
            </w:r>
          </w:p>
        </w:tc>
      </w:tr>
    </w:tbl>
    <w:p w14:paraId="01DCB27E" w14:textId="19524843" w:rsidR="00336C7A" w:rsidRDefault="00336C7A" w:rsidP="00336C7A">
      <w:pPr>
        <w:widowControl w:val="0"/>
        <w:spacing w:after="0" w:line="240" w:lineRule="auto"/>
        <w:rPr>
          <w:rFonts w:eastAsia="Arial Narrow" w:cs="Arial"/>
          <w:color w:val="000000" w:themeColor="text1"/>
          <w:szCs w:val="20"/>
        </w:rPr>
      </w:pPr>
    </w:p>
    <w:p w14:paraId="4C4618D5" w14:textId="77777777" w:rsidR="00336C7A" w:rsidRDefault="00336C7A" w:rsidP="00336C7A">
      <w:pPr>
        <w:widowControl w:val="0"/>
        <w:spacing w:after="0" w:line="240" w:lineRule="auto"/>
        <w:jc w:val="both"/>
      </w:pPr>
      <w:r>
        <w:t xml:space="preserve">Para acreditar el factor (E), el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 la invitación del Proceso de Contratación. De igual forma, el Proponente entregará los certificados de los contratos enunciados en este formato para verificar la información diligenciada. </w:t>
      </w:r>
    </w:p>
    <w:p w14:paraId="2EDEEE7B" w14:textId="77777777" w:rsidR="00336C7A" w:rsidRDefault="00336C7A" w:rsidP="00336C7A">
      <w:pPr>
        <w:widowControl w:val="0"/>
        <w:spacing w:after="0" w:line="240" w:lineRule="auto"/>
        <w:jc w:val="both"/>
      </w:pPr>
    </w:p>
    <w:p w14:paraId="2A7D0BB9" w14:textId="0C262826" w:rsidR="00336C7A" w:rsidRDefault="00336C7A" w:rsidP="00336C7A">
      <w:pPr>
        <w:widowControl w:val="0"/>
        <w:spacing w:after="0" w:line="240" w:lineRule="auto"/>
        <w:jc w:val="both"/>
      </w:pPr>
      <w:r>
        <w:t xml:space="preserve">Los Proponentes deben aportar copia de los contratos ejecutados o certificaciones de terceros que hubieran recibido los servicios de construcción de obras civiles, bien sean públicos o privados. La información de los contratos soportados por las certificaciones de terceros que hubieren recibido los servicios de construcción de obras civiles debe ser obligatoriamente los mismos que el Proponente presenta en el Formato 3- Experiencia. </w:t>
      </w:r>
    </w:p>
    <w:p w14:paraId="5DD9EB56" w14:textId="77777777" w:rsidR="00336C7A" w:rsidRDefault="00336C7A" w:rsidP="00336C7A">
      <w:pPr>
        <w:widowControl w:val="0"/>
        <w:spacing w:after="0" w:line="240" w:lineRule="auto"/>
        <w:jc w:val="both"/>
      </w:pPr>
    </w:p>
    <w:p w14:paraId="3C491B79" w14:textId="77777777" w:rsidR="00523816" w:rsidRDefault="00336C7A" w:rsidP="00523816">
      <w:pPr>
        <w:widowControl w:val="0"/>
        <w:spacing w:after="0" w:line="240" w:lineRule="auto"/>
        <w:jc w:val="both"/>
      </w:pPr>
      <w:r>
        <w:t xml:space="preserve">Los Proponentes, o integrantes de Proponentes Plurales, extranjeros sin domicilio o sin sucursal en Colombia adicionalmente deben aportar copia de los contratos ejecutados o certificaciones de terceros que hubieran recibido los </w:t>
      </w:r>
      <w:r>
        <w:lastRenderedPageBreak/>
        <w:t xml:space="preserve">servicios de construcción de obras civiles con terceros, bien sean públicos o privados. La información de los contratos soportados por las certificaciones de terceros que hubieren recibido los servicios de construcción de obras civiles debe ser obligatoriamente los mismos que el Proponente presenta. La información del Formato 5 – Capacidad residual deberá ser presentada en Pesos Colombianos, salvo donde se registre el valor del contrato en la moneda del país de origen. Cuando el valor de los contratos esté expresado en monedas extranjeras debe convertirse a Pesos Colombianos en los términos indicados en el numeral 1.13, utilizando para la conversión la fecha de publicación de la invitación. </w:t>
      </w:r>
    </w:p>
    <w:p w14:paraId="7F438576" w14:textId="77777777" w:rsidR="00523816" w:rsidRDefault="00523816" w:rsidP="00336C7A">
      <w:pPr>
        <w:widowControl w:val="0"/>
        <w:spacing w:after="0" w:line="240" w:lineRule="auto"/>
      </w:pPr>
    </w:p>
    <w:p w14:paraId="61C545BA" w14:textId="77777777" w:rsidR="00523816" w:rsidRPr="00523816" w:rsidRDefault="00336C7A" w:rsidP="00523816">
      <w:pPr>
        <w:pStyle w:val="Prrafodelista"/>
        <w:widowControl w:val="0"/>
        <w:numPr>
          <w:ilvl w:val="0"/>
          <w:numId w:val="110"/>
        </w:numPr>
        <w:spacing w:after="0" w:line="240" w:lineRule="auto"/>
        <w:rPr>
          <w:rFonts w:ascii="Arial" w:hAnsi="Arial" w:cs="Arial"/>
          <w:b/>
          <w:bCs/>
          <w:sz w:val="20"/>
          <w:szCs w:val="20"/>
        </w:rPr>
      </w:pPr>
      <w:r w:rsidRPr="00523816">
        <w:rPr>
          <w:rFonts w:ascii="Arial" w:hAnsi="Arial" w:cs="Arial"/>
          <w:b/>
          <w:bCs/>
          <w:sz w:val="20"/>
          <w:szCs w:val="20"/>
        </w:rPr>
        <w:t xml:space="preserve">Capacidad financiera (CF): </w:t>
      </w:r>
    </w:p>
    <w:p w14:paraId="185D5E47" w14:textId="77777777" w:rsidR="00523816" w:rsidRDefault="00523816" w:rsidP="00523816">
      <w:pPr>
        <w:widowControl w:val="0"/>
        <w:spacing w:after="0" w:line="240" w:lineRule="auto"/>
      </w:pPr>
    </w:p>
    <w:p w14:paraId="5777F311" w14:textId="624F542E" w:rsidR="00336C7A" w:rsidRDefault="00336C7A" w:rsidP="00523816">
      <w:pPr>
        <w:widowControl w:val="0"/>
        <w:spacing w:after="0" w:line="240" w:lineRule="auto"/>
      </w:pPr>
      <w:r>
        <w:t>El factor (CF) para propósitos de la Capacidad Residual se obtiene teniendo en cuenta el índice de liquidez del Proponente con base en la siguiente fórmula:</w:t>
      </w:r>
    </w:p>
    <w:p w14:paraId="26BE2F05" w14:textId="77777777" w:rsidR="00336C7A" w:rsidRDefault="00336C7A" w:rsidP="00336C7A">
      <w:pPr>
        <w:widowControl w:val="0"/>
        <w:spacing w:after="0" w:line="240" w:lineRule="auto"/>
      </w:pPr>
    </w:p>
    <w:p w14:paraId="5606BAE7" w14:textId="4D13A4D7" w:rsidR="00336C7A" w:rsidRDefault="00523816" w:rsidP="00523816">
      <w:pPr>
        <w:widowControl w:val="0"/>
        <w:spacing w:after="0" w:line="240" w:lineRule="auto"/>
        <w:jc w:val="center"/>
      </w:pPr>
      <w:r>
        <w:t xml:space="preserve">Indice de liquidez = </w:t>
      </w:r>
      <w:r w:rsidRPr="00523816">
        <w:rPr>
          <w:u w:val="single"/>
        </w:rPr>
        <w:t>Activo corriente</w:t>
      </w:r>
    </w:p>
    <w:p w14:paraId="58050DE3" w14:textId="17886CBB" w:rsidR="00523816" w:rsidRDefault="00523816" w:rsidP="00523816">
      <w:pPr>
        <w:widowControl w:val="0"/>
        <w:spacing w:after="0" w:line="240" w:lineRule="auto"/>
        <w:ind w:left="1416"/>
        <w:jc w:val="center"/>
      </w:pPr>
      <w:r>
        <w:t xml:space="preserve">       Pasivo Corriente</w:t>
      </w:r>
    </w:p>
    <w:p w14:paraId="53E7D864" w14:textId="77777777" w:rsidR="00336C7A" w:rsidRDefault="00336C7A" w:rsidP="00336C7A">
      <w:pPr>
        <w:widowControl w:val="0"/>
        <w:spacing w:after="0" w:line="240" w:lineRule="auto"/>
        <w:rPr>
          <w:rFonts w:eastAsia="Arial Narrow" w:cs="Arial"/>
          <w:color w:val="000000" w:themeColor="text1"/>
          <w:szCs w:val="20"/>
        </w:rPr>
      </w:pPr>
    </w:p>
    <w:p w14:paraId="0DA6EECB" w14:textId="5FD64B7C" w:rsidR="00523816" w:rsidRDefault="00523816" w:rsidP="00336C7A">
      <w:pPr>
        <w:widowControl w:val="0"/>
        <w:spacing w:after="0" w:line="240" w:lineRule="auto"/>
        <w:rPr>
          <w:rFonts w:eastAsia="Arial Narrow" w:cs="Arial"/>
          <w:color w:val="000000" w:themeColor="text1"/>
          <w:szCs w:val="20"/>
        </w:rPr>
      </w:pPr>
      <w:r>
        <w:rPr>
          <w:rFonts w:eastAsia="Arial Narrow" w:cs="Arial"/>
          <w:color w:val="000000" w:themeColor="text1"/>
          <w:szCs w:val="20"/>
        </w:rPr>
        <w:t>El puntaje para la liquidez se debe asignar con base en la siguiente tabla:</w:t>
      </w:r>
    </w:p>
    <w:p w14:paraId="12EE563C" w14:textId="77777777" w:rsidR="00523816" w:rsidRDefault="00523816" w:rsidP="00336C7A">
      <w:pPr>
        <w:widowControl w:val="0"/>
        <w:spacing w:after="0" w:line="240" w:lineRule="auto"/>
        <w:rPr>
          <w:rFonts w:eastAsia="Arial Narrow" w:cs="Arial"/>
          <w:color w:val="000000" w:themeColor="text1"/>
          <w:szCs w:val="20"/>
        </w:rPr>
      </w:pPr>
    </w:p>
    <w:tbl>
      <w:tblPr>
        <w:tblW w:w="564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69"/>
        <w:gridCol w:w="1977"/>
        <w:gridCol w:w="1701"/>
      </w:tblGrid>
      <w:tr w:rsidR="00523816" w:rsidRPr="0023047C" w14:paraId="13ED184A" w14:textId="77777777" w:rsidTr="00243B38">
        <w:trPr>
          <w:trHeight w:val="395"/>
          <w:tblHeader/>
          <w:jc w:val="center"/>
        </w:trPr>
        <w:tc>
          <w:tcPr>
            <w:tcW w:w="1969" w:type="dxa"/>
            <w:tcBorders>
              <w:top w:val="double" w:sz="6" w:space="0" w:color="auto"/>
              <w:left w:val="double" w:sz="6" w:space="0" w:color="auto"/>
              <w:bottom w:val="single" w:sz="6" w:space="0" w:color="000000"/>
              <w:right w:val="single" w:sz="6" w:space="0" w:color="000000"/>
            </w:tcBorders>
            <w:shd w:val="clear" w:color="auto" w:fill="404040"/>
            <w:vAlign w:val="center"/>
          </w:tcPr>
          <w:p w14:paraId="5B8F04D9" w14:textId="6BF0ADC9" w:rsidR="00523816" w:rsidRPr="0010028C" w:rsidRDefault="00523816" w:rsidP="00243B38">
            <w:pPr>
              <w:spacing w:after="0" w:line="240" w:lineRule="auto"/>
              <w:ind w:firstLine="13"/>
              <w:jc w:val="center"/>
              <w:textAlignment w:val="baseline"/>
              <w:rPr>
                <w:rFonts w:eastAsia="Times New Roman" w:cs="Arial"/>
                <w:b/>
                <w:bCs/>
                <w:color w:val="FFFFFF" w:themeColor="background1"/>
                <w:szCs w:val="20"/>
                <w:lang w:eastAsia="es-ES_tradnl"/>
              </w:rPr>
            </w:pPr>
            <w:r>
              <w:rPr>
                <w:rFonts w:eastAsia="Times New Roman" w:cs="Arial"/>
                <w:b/>
                <w:bCs/>
                <w:color w:val="FFFFFF" w:themeColor="background1"/>
                <w:szCs w:val="20"/>
                <w:lang w:eastAsia="es-ES_tradnl"/>
              </w:rPr>
              <w:t>Mayor o igual a</w:t>
            </w:r>
          </w:p>
        </w:tc>
        <w:tc>
          <w:tcPr>
            <w:tcW w:w="1977" w:type="dxa"/>
            <w:tcBorders>
              <w:top w:val="double" w:sz="6" w:space="0" w:color="auto"/>
              <w:left w:val="single" w:sz="6" w:space="0" w:color="000000"/>
              <w:bottom w:val="single" w:sz="6" w:space="0" w:color="000000"/>
              <w:right w:val="single" w:sz="6" w:space="0" w:color="000000"/>
            </w:tcBorders>
            <w:shd w:val="clear" w:color="auto" w:fill="404040"/>
          </w:tcPr>
          <w:p w14:paraId="18B9DD63" w14:textId="77777777" w:rsidR="00523816" w:rsidRDefault="00523816" w:rsidP="00243B38">
            <w:pPr>
              <w:spacing w:after="0" w:line="240" w:lineRule="auto"/>
              <w:ind w:firstLine="13"/>
              <w:jc w:val="center"/>
              <w:textAlignment w:val="baseline"/>
              <w:rPr>
                <w:rFonts w:eastAsia="Times New Roman" w:cs="Arial"/>
                <w:b/>
                <w:bCs/>
                <w:color w:val="FFFFFF" w:themeColor="background1"/>
                <w:szCs w:val="20"/>
                <w:lang w:eastAsia="es-ES_tradnl"/>
              </w:rPr>
            </w:pPr>
            <w:r>
              <w:rPr>
                <w:rFonts w:eastAsia="Times New Roman" w:cs="Arial"/>
                <w:b/>
                <w:bCs/>
                <w:color w:val="FFFFFF" w:themeColor="background1"/>
                <w:szCs w:val="20"/>
                <w:lang w:eastAsia="es-ES_tradnl"/>
              </w:rPr>
              <w:t>Menor o igual a</w:t>
            </w:r>
          </w:p>
        </w:tc>
        <w:tc>
          <w:tcPr>
            <w:tcW w:w="1701" w:type="dxa"/>
            <w:tcBorders>
              <w:top w:val="double" w:sz="6" w:space="0" w:color="auto"/>
              <w:left w:val="single" w:sz="6" w:space="0" w:color="000000"/>
              <w:bottom w:val="single" w:sz="6" w:space="0" w:color="000000"/>
              <w:right w:val="double" w:sz="6" w:space="0" w:color="auto"/>
            </w:tcBorders>
            <w:shd w:val="clear" w:color="auto" w:fill="404040"/>
            <w:vAlign w:val="center"/>
          </w:tcPr>
          <w:p w14:paraId="2D6EEFAA" w14:textId="77777777" w:rsidR="00523816" w:rsidRPr="0010028C" w:rsidRDefault="00523816" w:rsidP="00243B38">
            <w:pPr>
              <w:spacing w:after="0" w:line="240" w:lineRule="auto"/>
              <w:ind w:firstLine="13"/>
              <w:jc w:val="center"/>
              <w:textAlignment w:val="baseline"/>
              <w:rPr>
                <w:rFonts w:eastAsia="Times New Roman" w:cs="Arial"/>
                <w:b/>
                <w:bCs/>
                <w:color w:val="FFFFFF" w:themeColor="background1"/>
                <w:szCs w:val="20"/>
                <w:lang w:eastAsia="es-ES_tradnl"/>
              </w:rPr>
            </w:pPr>
            <w:r>
              <w:rPr>
                <w:rFonts w:eastAsia="Times New Roman" w:cs="Arial"/>
                <w:b/>
                <w:bCs/>
                <w:color w:val="FFFFFF" w:themeColor="background1"/>
                <w:szCs w:val="20"/>
                <w:lang w:eastAsia="es-ES_tradnl"/>
              </w:rPr>
              <w:t>Puntaje</w:t>
            </w:r>
          </w:p>
        </w:tc>
      </w:tr>
      <w:tr w:rsidR="00523816" w:rsidRPr="0023047C" w14:paraId="5517B121" w14:textId="77777777" w:rsidTr="00243B38">
        <w:trPr>
          <w:trHeight w:val="255"/>
          <w:jc w:val="center"/>
        </w:trPr>
        <w:tc>
          <w:tcPr>
            <w:tcW w:w="1969" w:type="dxa"/>
            <w:tcBorders>
              <w:top w:val="single" w:sz="6" w:space="0" w:color="000000"/>
              <w:left w:val="double" w:sz="6" w:space="0" w:color="auto"/>
              <w:bottom w:val="single" w:sz="6" w:space="0" w:color="000000"/>
              <w:right w:val="single" w:sz="6" w:space="0" w:color="000000"/>
            </w:tcBorders>
            <w:vAlign w:val="center"/>
          </w:tcPr>
          <w:p w14:paraId="09C985F5" w14:textId="77777777" w:rsidR="00523816" w:rsidRPr="0023047C" w:rsidRDefault="00523816"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0</w:t>
            </w:r>
          </w:p>
        </w:tc>
        <w:tc>
          <w:tcPr>
            <w:tcW w:w="1977" w:type="dxa"/>
            <w:tcBorders>
              <w:top w:val="single" w:sz="6" w:space="0" w:color="000000"/>
              <w:left w:val="single" w:sz="6" w:space="0" w:color="000000"/>
              <w:bottom w:val="single" w:sz="6" w:space="0" w:color="000000"/>
              <w:right w:val="single" w:sz="6" w:space="0" w:color="000000"/>
            </w:tcBorders>
          </w:tcPr>
          <w:p w14:paraId="1324CEE4" w14:textId="2E3AE460" w:rsidR="00523816" w:rsidRDefault="00523816"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0.50</w:t>
            </w:r>
          </w:p>
        </w:tc>
        <w:tc>
          <w:tcPr>
            <w:tcW w:w="1701" w:type="dxa"/>
            <w:tcBorders>
              <w:top w:val="single" w:sz="6" w:space="0" w:color="000000"/>
              <w:left w:val="single" w:sz="6" w:space="0" w:color="000000"/>
              <w:bottom w:val="single" w:sz="6" w:space="0" w:color="000000"/>
              <w:right w:val="double" w:sz="6" w:space="0" w:color="auto"/>
            </w:tcBorders>
            <w:vAlign w:val="center"/>
          </w:tcPr>
          <w:p w14:paraId="0621ADDD" w14:textId="47A1DE78" w:rsidR="00523816" w:rsidRPr="0023047C" w:rsidRDefault="00523816"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20</w:t>
            </w:r>
          </w:p>
        </w:tc>
      </w:tr>
      <w:tr w:rsidR="00523816" w:rsidRPr="0023047C" w14:paraId="53A2AF56" w14:textId="77777777" w:rsidTr="00243B38">
        <w:trPr>
          <w:trHeight w:val="255"/>
          <w:jc w:val="center"/>
        </w:trPr>
        <w:tc>
          <w:tcPr>
            <w:tcW w:w="1969" w:type="dxa"/>
            <w:tcBorders>
              <w:top w:val="single" w:sz="6" w:space="0" w:color="000000"/>
              <w:left w:val="double" w:sz="6" w:space="0" w:color="auto"/>
              <w:bottom w:val="single" w:sz="6" w:space="0" w:color="000000"/>
              <w:right w:val="single" w:sz="6" w:space="0" w:color="000000"/>
            </w:tcBorders>
            <w:vAlign w:val="center"/>
          </w:tcPr>
          <w:p w14:paraId="08F32186" w14:textId="1AFCA66D" w:rsidR="00523816" w:rsidRPr="0023047C" w:rsidRDefault="00523816"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0.51</w:t>
            </w:r>
          </w:p>
        </w:tc>
        <w:tc>
          <w:tcPr>
            <w:tcW w:w="1977" w:type="dxa"/>
            <w:tcBorders>
              <w:top w:val="single" w:sz="6" w:space="0" w:color="000000"/>
              <w:left w:val="single" w:sz="6" w:space="0" w:color="000000"/>
              <w:bottom w:val="single" w:sz="6" w:space="0" w:color="000000"/>
              <w:right w:val="single" w:sz="6" w:space="0" w:color="000000"/>
            </w:tcBorders>
          </w:tcPr>
          <w:p w14:paraId="7259BFAF" w14:textId="52E4017A" w:rsidR="00523816" w:rsidRDefault="00523816"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0.75</w:t>
            </w:r>
          </w:p>
        </w:tc>
        <w:tc>
          <w:tcPr>
            <w:tcW w:w="1701" w:type="dxa"/>
            <w:tcBorders>
              <w:top w:val="single" w:sz="6" w:space="0" w:color="000000"/>
              <w:left w:val="single" w:sz="6" w:space="0" w:color="000000"/>
              <w:bottom w:val="single" w:sz="6" w:space="0" w:color="000000"/>
              <w:right w:val="double" w:sz="6" w:space="0" w:color="auto"/>
            </w:tcBorders>
            <w:vAlign w:val="center"/>
          </w:tcPr>
          <w:p w14:paraId="781B8AA4" w14:textId="678ABE69" w:rsidR="00523816" w:rsidRPr="0023047C" w:rsidRDefault="00523816"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25</w:t>
            </w:r>
          </w:p>
        </w:tc>
      </w:tr>
      <w:tr w:rsidR="00523816" w:rsidRPr="0023047C" w14:paraId="05922574" w14:textId="77777777" w:rsidTr="00243B38">
        <w:trPr>
          <w:trHeight w:val="270"/>
          <w:jc w:val="center"/>
        </w:trPr>
        <w:tc>
          <w:tcPr>
            <w:tcW w:w="1969" w:type="dxa"/>
            <w:tcBorders>
              <w:top w:val="single" w:sz="6" w:space="0" w:color="000000"/>
              <w:left w:val="double" w:sz="6" w:space="0" w:color="auto"/>
              <w:bottom w:val="single" w:sz="6" w:space="0" w:color="000000"/>
              <w:right w:val="single" w:sz="6" w:space="0" w:color="000000"/>
            </w:tcBorders>
            <w:vAlign w:val="center"/>
          </w:tcPr>
          <w:p w14:paraId="232D5687" w14:textId="43227BB3" w:rsidR="00523816" w:rsidRPr="0023047C" w:rsidRDefault="00523816"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0.76</w:t>
            </w:r>
          </w:p>
        </w:tc>
        <w:tc>
          <w:tcPr>
            <w:tcW w:w="1977" w:type="dxa"/>
            <w:tcBorders>
              <w:top w:val="single" w:sz="6" w:space="0" w:color="000000"/>
              <w:left w:val="single" w:sz="6" w:space="0" w:color="000000"/>
              <w:bottom w:val="single" w:sz="6" w:space="0" w:color="000000"/>
              <w:right w:val="single" w:sz="6" w:space="0" w:color="000000"/>
            </w:tcBorders>
          </w:tcPr>
          <w:p w14:paraId="1D5D3C2E" w14:textId="4D44BEA5" w:rsidR="00523816" w:rsidRDefault="00523816"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1.00</w:t>
            </w:r>
          </w:p>
        </w:tc>
        <w:tc>
          <w:tcPr>
            <w:tcW w:w="1701" w:type="dxa"/>
            <w:tcBorders>
              <w:top w:val="single" w:sz="6" w:space="0" w:color="000000"/>
              <w:left w:val="single" w:sz="6" w:space="0" w:color="000000"/>
              <w:bottom w:val="single" w:sz="6" w:space="0" w:color="000000"/>
              <w:right w:val="double" w:sz="6" w:space="0" w:color="auto"/>
            </w:tcBorders>
            <w:vAlign w:val="center"/>
          </w:tcPr>
          <w:p w14:paraId="1CDA80F6" w14:textId="3348F1C8" w:rsidR="00523816" w:rsidRPr="0023047C" w:rsidRDefault="00523816"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30</w:t>
            </w:r>
          </w:p>
        </w:tc>
      </w:tr>
      <w:tr w:rsidR="00523816" w:rsidRPr="0023047C" w14:paraId="57225184" w14:textId="77777777" w:rsidTr="00243B38">
        <w:trPr>
          <w:trHeight w:val="270"/>
          <w:jc w:val="center"/>
        </w:trPr>
        <w:tc>
          <w:tcPr>
            <w:tcW w:w="1969" w:type="dxa"/>
            <w:tcBorders>
              <w:top w:val="single" w:sz="6" w:space="0" w:color="000000"/>
              <w:left w:val="double" w:sz="6" w:space="0" w:color="auto"/>
              <w:bottom w:val="single" w:sz="6" w:space="0" w:color="000000"/>
              <w:right w:val="single" w:sz="6" w:space="0" w:color="000000"/>
            </w:tcBorders>
            <w:vAlign w:val="center"/>
          </w:tcPr>
          <w:p w14:paraId="52B37C93" w14:textId="49F19B68" w:rsidR="00523816" w:rsidRDefault="00523816"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1.01</w:t>
            </w:r>
          </w:p>
        </w:tc>
        <w:tc>
          <w:tcPr>
            <w:tcW w:w="1977" w:type="dxa"/>
            <w:tcBorders>
              <w:top w:val="single" w:sz="6" w:space="0" w:color="000000"/>
              <w:left w:val="single" w:sz="6" w:space="0" w:color="000000"/>
              <w:bottom w:val="single" w:sz="6" w:space="0" w:color="000000"/>
              <w:right w:val="single" w:sz="6" w:space="0" w:color="000000"/>
            </w:tcBorders>
          </w:tcPr>
          <w:p w14:paraId="4ABEFE66" w14:textId="0109A5DB" w:rsidR="00523816" w:rsidRDefault="00523816"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1.50</w:t>
            </w:r>
          </w:p>
        </w:tc>
        <w:tc>
          <w:tcPr>
            <w:tcW w:w="1701" w:type="dxa"/>
            <w:tcBorders>
              <w:top w:val="single" w:sz="6" w:space="0" w:color="000000"/>
              <w:left w:val="single" w:sz="6" w:space="0" w:color="000000"/>
              <w:bottom w:val="single" w:sz="6" w:space="0" w:color="000000"/>
              <w:right w:val="double" w:sz="6" w:space="0" w:color="auto"/>
            </w:tcBorders>
            <w:vAlign w:val="center"/>
          </w:tcPr>
          <w:p w14:paraId="1C327795" w14:textId="56042D16" w:rsidR="00523816" w:rsidRPr="0023047C" w:rsidRDefault="00523816"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35</w:t>
            </w:r>
          </w:p>
        </w:tc>
      </w:tr>
      <w:tr w:rsidR="00523816" w:rsidRPr="0023047C" w14:paraId="6B7202B5" w14:textId="77777777" w:rsidTr="00243B38">
        <w:trPr>
          <w:trHeight w:val="270"/>
          <w:jc w:val="center"/>
        </w:trPr>
        <w:tc>
          <w:tcPr>
            <w:tcW w:w="1969" w:type="dxa"/>
            <w:tcBorders>
              <w:top w:val="single" w:sz="6" w:space="0" w:color="000000"/>
              <w:left w:val="double" w:sz="6" w:space="0" w:color="auto"/>
              <w:bottom w:val="single" w:sz="6" w:space="0" w:color="000000"/>
              <w:right w:val="single" w:sz="6" w:space="0" w:color="000000"/>
            </w:tcBorders>
            <w:vAlign w:val="center"/>
          </w:tcPr>
          <w:p w14:paraId="7D7A32A3" w14:textId="687CD268" w:rsidR="00523816" w:rsidRDefault="00523816"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1.51</w:t>
            </w:r>
          </w:p>
        </w:tc>
        <w:tc>
          <w:tcPr>
            <w:tcW w:w="1977" w:type="dxa"/>
            <w:tcBorders>
              <w:top w:val="single" w:sz="6" w:space="0" w:color="000000"/>
              <w:left w:val="single" w:sz="6" w:space="0" w:color="000000"/>
              <w:bottom w:val="single" w:sz="6" w:space="0" w:color="000000"/>
              <w:right w:val="single" w:sz="6" w:space="0" w:color="000000"/>
            </w:tcBorders>
          </w:tcPr>
          <w:p w14:paraId="53F58B34" w14:textId="71798F24" w:rsidR="00523816" w:rsidRDefault="00523816"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Mayores</w:t>
            </w:r>
          </w:p>
        </w:tc>
        <w:tc>
          <w:tcPr>
            <w:tcW w:w="1701" w:type="dxa"/>
            <w:tcBorders>
              <w:top w:val="single" w:sz="6" w:space="0" w:color="000000"/>
              <w:left w:val="single" w:sz="6" w:space="0" w:color="000000"/>
              <w:bottom w:val="single" w:sz="6" w:space="0" w:color="000000"/>
              <w:right w:val="double" w:sz="6" w:space="0" w:color="auto"/>
            </w:tcBorders>
            <w:vAlign w:val="center"/>
          </w:tcPr>
          <w:p w14:paraId="0DEA2AA0" w14:textId="2FC0A242" w:rsidR="00523816" w:rsidRDefault="00523816"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40</w:t>
            </w:r>
          </w:p>
        </w:tc>
      </w:tr>
      <w:tr w:rsidR="00523816" w:rsidRPr="0023047C" w14:paraId="7AEA24BF" w14:textId="77777777" w:rsidTr="00504DD2">
        <w:trPr>
          <w:trHeight w:val="270"/>
          <w:jc w:val="center"/>
        </w:trPr>
        <w:tc>
          <w:tcPr>
            <w:tcW w:w="3946" w:type="dxa"/>
            <w:gridSpan w:val="2"/>
            <w:tcBorders>
              <w:top w:val="single" w:sz="6" w:space="0" w:color="000000"/>
              <w:left w:val="double" w:sz="6" w:space="0" w:color="auto"/>
              <w:bottom w:val="single" w:sz="6" w:space="0" w:color="000000"/>
              <w:right w:val="single" w:sz="6" w:space="0" w:color="000000"/>
            </w:tcBorders>
            <w:vAlign w:val="center"/>
          </w:tcPr>
          <w:p w14:paraId="1B68B339" w14:textId="79A63276" w:rsidR="00523816" w:rsidRDefault="00523816"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Indeterminado</w:t>
            </w:r>
          </w:p>
        </w:tc>
        <w:tc>
          <w:tcPr>
            <w:tcW w:w="1701" w:type="dxa"/>
            <w:tcBorders>
              <w:top w:val="single" w:sz="6" w:space="0" w:color="000000"/>
              <w:left w:val="single" w:sz="6" w:space="0" w:color="000000"/>
              <w:bottom w:val="single" w:sz="6" w:space="0" w:color="000000"/>
              <w:right w:val="double" w:sz="6" w:space="0" w:color="auto"/>
            </w:tcBorders>
            <w:vAlign w:val="center"/>
          </w:tcPr>
          <w:p w14:paraId="1AB05CF0" w14:textId="63C3BC36" w:rsidR="00523816" w:rsidRDefault="00523816"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40</w:t>
            </w:r>
          </w:p>
        </w:tc>
      </w:tr>
    </w:tbl>
    <w:p w14:paraId="69682EA2" w14:textId="77777777" w:rsidR="00523816" w:rsidRDefault="00523816" w:rsidP="00336C7A">
      <w:pPr>
        <w:widowControl w:val="0"/>
        <w:spacing w:after="0" w:line="240" w:lineRule="auto"/>
        <w:rPr>
          <w:rFonts w:eastAsia="Arial Narrow" w:cs="Arial"/>
          <w:color w:val="000000" w:themeColor="text1"/>
          <w:szCs w:val="20"/>
        </w:rPr>
      </w:pPr>
    </w:p>
    <w:p w14:paraId="0D5364A1" w14:textId="77777777" w:rsidR="00523816" w:rsidRDefault="00523816" w:rsidP="00336C7A">
      <w:pPr>
        <w:widowControl w:val="0"/>
        <w:spacing w:after="0" w:line="240" w:lineRule="auto"/>
      </w:pPr>
      <w:r>
        <w:t xml:space="preserve">Para verificar el índice de liquidez de los oferentes se deberá tener en cuenta la siguiente información: </w:t>
      </w:r>
    </w:p>
    <w:p w14:paraId="10E1AF89" w14:textId="77777777" w:rsidR="00523816" w:rsidRDefault="00523816" w:rsidP="00336C7A">
      <w:pPr>
        <w:widowControl w:val="0"/>
        <w:spacing w:after="0" w:line="240" w:lineRule="auto"/>
      </w:pPr>
    </w:p>
    <w:p w14:paraId="2F86A5AA" w14:textId="77777777" w:rsidR="00523816" w:rsidRPr="00523816" w:rsidRDefault="00523816" w:rsidP="00523816">
      <w:pPr>
        <w:pStyle w:val="Prrafodelista"/>
        <w:widowControl w:val="0"/>
        <w:numPr>
          <w:ilvl w:val="0"/>
          <w:numId w:val="112"/>
        </w:numPr>
        <w:spacing w:after="0" w:line="240" w:lineRule="auto"/>
        <w:jc w:val="both"/>
        <w:rPr>
          <w:rFonts w:ascii="Arial" w:hAnsi="Arial" w:cs="Arial"/>
          <w:sz w:val="20"/>
          <w:szCs w:val="20"/>
        </w:rPr>
      </w:pPr>
      <w:r w:rsidRPr="00523816">
        <w:rPr>
          <w:rFonts w:ascii="Arial" w:hAnsi="Arial" w:cs="Arial"/>
          <w:sz w:val="20"/>
          <w:szCs w:val="20"/>
        </w:rPr>
        <w:t xml:space="preserve">El estado de situación financiera (balance general) con fecha de corte a 31 de diciembre de 2024. Debidamente firmado por el interesado o su representante legal y el revisor fiscal si está obligado a tenerlo, o firmado por el auditor o contador si no está obligado a contar con revisor fiscal. </w:t>
      </w:r>
    </w:p>
    <w:p w14:paraId="645B766D" w14:textId="77777777" w:rsidR="00523816" w:rsidRPr="00523816" w:rsidRDefault="00523816" w:rsidP="00523816">
      <w:pPr>
        <w:pStyle w:val="Prrafodelista"/>
        <w:widowControl w:val="0"/>
        <w:numPr>
          <w:ilvl w:val="0"/>
          <w:numId w:val="112"/>
        </w:numPr>
        <w:spacing w:after="0" w:line="240" w:lineRule="auto"/>
        <w:jc w:val="both"/>
        <w:rPr>
          <w:rFonts w:ascii="Arial" w:hAnsi="Arial" w:cs="Arial"/>
          <w:sz w:val="20"/>
          <w:szCs w:val="20"/>
        </w:rPr>
      </w:pPr>
      <w:r w:rsidRPr="00523816">
        <w:rPr>
          <w:rFonts w:ascii="Arial" w:hAnsi="Arial" w:cs="Arial"/>
          <w:sz w:val="20"/>
          <w:szCs w:val="20"/>
        </w:rPr>
        <w:t xml:space="preserve">Estado de resultado integral (estado de resultados), con fecha de corte a 31 de diciembre de 2024. Debidamente firmado por el interesado o su representante legal y el revisor fiscal si está obligado a tenerlo, o firmado por el auditor o contador si no está obligado a contar con revisor fiscal. </w:t>
      </w:r>
    </w:p>
    <w:p w14:paraId="7FCF26E0" w14:textId="77777777" w:rsidR="00523816" w:rsidRPr="00523816" w:rsidRDefault="00523816" w:rsidP="00523816">
      <w:pPr>
        <w:pStyle w:val="Prrafodelista"/>
        <w:widowControl w:val="0"/>
        <w:numPr>
          <w:ilvl w:val="0"/>
          <w:numId w:val="112"/>
        </w:numPr>
        <w:spacing w:after="0" w:line="240" w:lineRule="auto"/>
        <w:jc w:val="both"/>
        <w:rPr>
          <w:rFonts w:ascii="Arial" w:hAnsi="Arial" w:cs="Arial"/>
          <w:sz w:val="20"/>
          <w:szCs w:val="20"/>
        </w:rPr>
      </w:pPr>
      <w:r w:rsidRPr="00523816">
        <w:rPr>
          <w:rFonts w:ascii="Arial" w:hAnsi="Arial" w:cs="Arial"/>
          <w:sz w:val="20"/>
          <w:szCs w:val="20"/>
        </w:rPr>
        <w:t xml:space="preserve">Certificación debidamente diligenciada por el interesado o su representante legal y el revisor fiscal si está obligado a tenerlo, o suscrito por el auditor o contador si no está obligado a contar con revisor fiscal en donde indique expresamente el valor de los gastos de intereses. En todo caso, si el valor de estos gastos es cero pesos $0 así deberá indicarlo la certificación. </w:t>
      </w:r>
    </w:p>
    <w:p w14:paraId="0566780A" w14:textId="77777777" w:rsidR="00523816" w:rsidRPr="00523816" w:rsidRDefault="00523816" w:rsidP="00523816">
      <w:pPr>
        <w:pStyle w:val="Prrafodelista"/>
        <w:widowControl w:val="0"/>
        <w:numPr>
          <w:ilvl w:val="0"/>
          <w:numId w:val="112"/>
        </w:numPr>
        <w:spacing w:after="0" w:line="240" w:lineRule="auto"/>
        <w:jc w:val="both"/>
        <w:rPr>
          <w:rFonts w:ascii="Arial" w:hAnsi="Arial" w:cs="Arial"/>
          <w:sz w:val="20"/>
          <w:szCs w:val="20"/>
        </w:rPr>
      </w:pPr>
      <w:r w:rsidRPr="00523816">
        <w:rPr>
          <w:rFonts w:ascii="Arial" w:hAnsi="Arial" w:cs="Arial"/>
          <w:sz w:val="20"/>
          <w:szCs w:val="20"/>
        </w:rPr>
        <w:t xml:space="preserve">Copia de la tarjeta profesional y certificado de antecedentes disciplinarios vigentes de los contadores públicos, revisores fiscales, contadores independientes (externos), quienes suscribieron los documentos señalados en el presente literal. Si el Proponente no tiene antigüedad suficiente para tener estados financieros auditados a 31 de diciembre del año inmediatamente anterior, deben tenerse en cuenta los estados financieros de corte trimestral o de apertura, suscritos por el representante legal y el auditor. </w:t>
      </w:r>
    </w:p>
    <w:p w14:paraId="766D67A0" w14:textId="77777777" w:rsidR="00523816" w:rsidRDefault="00523816" w:rsidP="00336C7A">
      <w:pPr>
        <w:widowControl w:val="0"/>
        <w:spacing w:after="0" w:line="240" w:lineRule="auto"/>
      </w:pPr>
    </w:p>
    <w:p w14:paraId="0E5E7BA6" w14:textId="77777777" w:rsidR="00523816" w:rsidRDefault="00523816" w:rsidP="00523816">
      <w:pPr>
        <w:widowControl w:val="0"/>
        <w:spacing w:after="0" w:line="240" w:lineRule="auto"/>
        <w:jc w:val="both"/>
      </w:pPr>
      <w:r>
        <w:t xml:space="preserve">Para los Proponentes o integrantes extranjeros sin domicilio o sucursal en Colombia, la información requerida para el factor (CF) exigido para el cálculo de la Capacidad Residual del Proponente está contemplada en el numeral 4.6.2 de los requisitos de capacidad financiera de la invitación. </w:t>
      </w:r>
    </w:p>
    <w:p w14:paraId="59CBE263" w14:textId="77777777" w:rsidR="00523816" w:rsidRDefault="00523816" w:rsidP="00523816">
      <w:pPr>
        <w:widowControl w:val="0"/>
        <w:spacing w:after="0" w:line="240" w:lineRule="auto"/>
        <w:jc w:val="both"/>
      </w:pPr>
    </w:p>
    <w:p w14:paraId="0C7ECD42" w14:textId="59BA43E7" w:rsidR="00523816" w:rsidRDefault="00523816" w:rsidP="00523816">
      <w:pPr>
        <w:widowControl w:val="0"/>
        <w:spacing w:after="0" w:line="240" w:lineRule="auto"/>
        <w:jc w:val="both"/>
      </w:pPr>
      <w:r>
        <w:t>Cuando el Proponente tiene un pasivo corriente igual a cero (0) y por consiguiente su índice de liquidez sea indeterminado, la Entidad debe otorgar el mayor puntaje en el componente de Capacidad Financiera (CF). Por tanto, teniendo en cuenta que, a mayor índice de liquidez, menor es la probabilidad de que el proponente incumpla sus obligaciones de corto plazo, el puntaje a asignar será el máximo.</w:t>
      </w:r>
    </w:p>
    <w:p w14:paraId="3C22AB9A" w14:textId="77777777" w:rsidR="00523816" w:rsidRDefault="00523816" w:rsidP="00336C7A">
      <w:pPr>
        <w:widowControl w:val="0"/>
        <w:spacing w:after="0" w:line="240" w:lineRule="auto"/>
      </w:pPr>
    </w:p>
    <w:p w14:paraId="7082AF36" w14:textId="6C47914B" w:rsidR="00523816" w:rsidRPr="00523816" w:rsidRDefault="00523816" w:rsidP="00523816">
      <w:pPr>
        <w:pStyle w:val="Prrafodelista"/>
        <w:widowControl w:val="0"/>
        <w:numPr>
          <w:ilvl w:val="0"/>
          <w:numId w:val="110"/>
        </w:numPr>
        <w:spacing w:after="0" w:line="240" w:lineRule="auto"/>
        <w:jc w:val="both"/>
        <w:rPr>
          <w:rFonts w:ascii="Arial" w:hAnsi="Arial" w:cs="Arial"/>
          <w:b/>
          <w:bCs/>
          <w:sz w:val="20"/>
          <w:szCs w:val="20"/>
        </w:rPr>
      </w:pPr>
      <w:r w:rsidRPr="00523816">
        <w:rPr>
          <w:rFonts w:ascii="Arial" w:hAnsi="Arial" w:cs="Arial"/>
          <w:b/>
          <w:bCs/>
          <w:sz w:val="20"/>
          <w:szCs w:val="20"/>
        </w:rPr>
        <w:lastRenderedPageBreak/>
        <w:t>Capacidad Técnica (CT):</w:t>
      </w:r>
    </w:p>
    <w:p w14:paraId="721FF94C" w14:textId="77777777" w:rsidR="00523816" w:rsidRDefault="00523816" w:rsidP="00523816">
      <w:pPr>
        <w:widowControl w:val="0"/>
        <w:spacing w:after="0" w:line="240" w:lineRule="auto"/>
        <w:jc w:val="both"/>
        <w:rPr>
          <w:rFonts w:eastAsia="Arial Narrow" w:cs="Arial"/>
          <w:color w:val="000000" w:themeColor="text1"/>
          <w:szCs w:val="20"/>
        </w:rPr>
      </w:pPr>
    </w:p>
    <w:p w14:paraId="7909C1C2" w14:textId="50F997DD" w:rsidR="00523816" w:rsidRDefault="00523816" w:rsidP="00523816">
      <w:pPr>
        <w:widowControl w:val="0"/>
        <w:spacing w:after="0" w:line="240" w:lineRule="auto"/>
        <w:jc w:val="both"/>
      </w:pPr>
      <w:r>
        <w:t>El factor (CT) para propósitos de la capacidad residual se asigna teniendo en cuenta el número de socios y profesionales de la arquitectura, ingeniería y geología vinculados mediante una relación laboral o contractual vigente conforme con la cual desarrollen actividades vinculadas directamente con la construcción.</w:t>
      </w:r>
    </w:p>
    <w:p w14:paraId="73FAD318" w14:textId="77777777" w:rsidR="00523816" w:rsidRDefault="00523816" w:rsidP="00523816">
      <w:pPr>
        <w:widowControl w:val="0"/>
        <w:spacing w:after="0" w:line="240" w:lineRule="auto"/>
        <w:jc w:val="both"/>
      </w:pPr>
    </w:p>
    <w:p w14:paraId="5BDD9457" w14:textId="77777777" w:rsidR="00523816" w:rsidRDefault="00523816" w:rsidP="00523816">
      <w:pPr>
        <w:widowControl w:val="0"/>
        <w:spacing w:after="0" w:line="240" w:lineRule="auto"/>
        <w:jc w:val="both"/>
      </w:pPr>
      <w:r>
        <w:t xml:space="preserve">Para acreditar el factor (CT) el Proponente o integrante nacional y extranjero con o sin sucursal en Colombia debe diligenciar el Formato 5 – Capacidad Residual. </w:t>
      </w:r>
    </w:p>
    <w:p w14:paraId="724E85B9" w14:textId="77777777" w:rsidR="00523816" w:rsidRDefault="00523816" w:rsidP="00523816">
      <w:pPr>
        <w:widowControl w:val="0"/>
        <w:spacing w:after="0" w:line="240" w:lineRule="auto"/>
        <w:jc w:val="both"/>
      </w:pPr>
    </w:p>
    <w:p w14:paraId="10F9D86F" w14:textId="5E90C125" w:rsidR="00523816" w:rsidRDefault="00523816" w:rsidP="00523816">
      <w:pPr>
        <w:widowControl w:val="0"/>
        <w:spacing w:after="0" w:line="240" w:lineRule="auto"/>
        <w:jc w:val="both"/>
      </w:pPr>
      <w:r>
        <w:t>El puntaje del factor (CT) se asigna con base en la siguiente tabla:</w:t>
      </w:r>
    </w:p>
    <w:p w14:paraId="61E56B40" w14:textId="77777777" w:rsidR="00523816" w:rsidRPr="00523816" w:rsidRDefault="00523816" w:rsidP="00523816">
      <w:pPr>
        <w:widowControl w:val="0"/>
        <w:spacing w:after="0" w:line="240" w:lineRule="auto"/>
        <w:jc w:val="both"/>
        <w:rPr>
          <w:rFonts w:eastAsia="Arial Narrow" w:cs="Arial"/>
          <w:color w:val="000000" w:themeColor="text1"/>
          <w:szCs w:val="20"/>
        </w:rPr>
      </w:pPr>
    </w:p>
    <w:tbl>
      <w:tblPr>
        <w:tblW w:w="564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69"/>
        <w:gridCol w:w="1977"/>
        <w:gridCol w:w="1701"/>
      </w:tblGrid>
      <w:tr w:rsidR="00523816" w:rsidRPr="0023047C" w14:paraId="0C9BBC9E" w14:textId="77777777" w:rsidTr="00243B38">
        <w:trPr>
          <w:trHeight w:val="395"/>
          <w:tblHeader/>
          <w:jc w:val="center"/>
        </w:trPr>
        <w:tc>
          <w:tcPr>
            <w:tcW w:w="1969" w:type="dxa"/>
            <w:tcBorders>
              <w:top w:val="double" w:sz="6" w:space="0" w:color="auto"/>
              <w:left w:val="double" w:sz="6" w:space="0" w:color="auto"/>
              <w:bottom w:val="single" w:sz="6" w:space="0" w:color="000000"/>
              <w:right w:val="single" w:sz="6" w:space="0" w:color="000000"/>
            </w:tcBorders>
            <w:shd w:val="clear" w:color="auto" w:fill="404040"/>
            <w:vAlign w:val="center"/>
          </w:tcPr>
          <w:p w14:paraId="4F241347" w14:textId="71BC0C83" w:rsidR="00523816" w:rsidRPr="0010028C" w:rsidRDefault="00523816" w:rsidP="00243B38">
            <w:pPr>
              <w:spacing w:after="0" w:line="240" w:lineRule="auto"/>
              <w:ind w:firstLine="13"/>
              <w:jc w:val="center"/>
              <w:textAlignment w:val="baseline"/>
              <w:rPr>
                <w:rFonts w:eastAsia="Times New Roman" w:cs="Arial"/>
                <w:b/>
                <w:bCs/>
                <w:color w:val="FFFFFF" w:themeColor="background1"/>
                <w:szCs w:val="20"/>
                <w:lang w:eastAsia="es-ES_tradnl"/>
              </w:rPr>
            </w:pPr>
            <w:r>
              <w:rPr>
                <w:rFonts w:eastAsia="Times New Roman" w:cs="Arial"/>
                <w:b/>
                <w:bCs/>
                <w:color w:val="FFFFFF" w:themeColor="background1"/>
                <w:szCs w:val="20"/>
                <w:lang w:eastAsia="es-ES_tradnl"/>
              </w:rPr>
              <w:t>Mayor a</w:t>
            </w:r>
          </w:p>
        </w:tc>
        <w:tc>
          <w:tcPr>
            <w:tcW w:w="1977" w:type="dxa"/>
            <w:tcBorders>
              <w:top w:val="double" w:sz="6" w:space="0" w:color="auto"/>
              <w:left w:val="single" w:sz="6" w:space="0" w:color="000000"/>
              <w:bottom w:val="single" w:sz="6" w:space="0" w:color="000000"/>
              <w:right w:val="single" w:sz="6" w:space="0" w:color="000000"/>
            </w:tcBorders>
            <w:shd w:val="clear" w:color="auto" w:fill="404040"/>
          </w:tcPr>
          <w:p w14:paraId="36047B90" w14:textId="77777777" w:rsidR="00523816" w:rsidRDefault="00523816" w:rsidP="00243B38">
            <w:pPr>
              <w:spacing w:after="0" w:line="240" w:lineRule="auto"/>
              <w:ind w:firstLine="13"/>
              <w:jc w:val="center"/>
              <w:textAlignment w:val="baseline"/>
              <w:rPr>
                <w:rFonts w:eastAsia="Times New Roman" w:cs="Arial"/>
                <w:b/>
                <w:bCs/>
                <w:color w:val="FFFFFF" w:themeColor="background1"/>
                <w:szCs w:val="20"/>
                <w:lang w:eastAsia="es-ES_tradnl"/>
              </w:rPr>
            </w:pPr>
            <w:r>
              <w:rPr>
                <w:rFonts w:eastAsia="Times New Roman" w:cs="Arial"/>
                <w:b/>
                <w:bCs/>
                <w:color w:val="FFFFFF" w:themeColor="background1"/>
                <w:szCs w:val="20"/>
                <w:lang w:eastAsia="es-ES_tradnl"/>
              </w:rPr>
              <w:t>Menor o igual a</w:t>
            </w:r>
          </w:p>
        </w:tc>
        <w:tc>
          <w:tcPr>
            <w:tcW w:w="1701" w:type="dxa"/>
            <w:tcBorders>
              <w:top w:val="double" w:sz="6" w:space="0" w:color="auto"/>
              <w:left w:val="single" w:sz="6" w:space="0" w:color="000000"/>
              <w:bottom w:val="single" w:sz="6" w:space="0" w:color="000000"/>
              <w:right w:val="double" w:sz="6" w:space="0" w:color="auto"/>
            </w:tcBorders>
            <w:shd w:val="clear" w:color="auto" w:fill="404040"/>
            <w:vAlign w:val="center"/>
          </w:tcPr>
          <w:p w14:paraId="650504F3" w14:textId="77777777" w:rsidR="00523816" w:rsidRPr="0010028C" w:rsidRDefault="00523816" w:rsidP="00243B38">
            <w:pPr>
              <w:spacing w:after="0" w:line="240" w:lineRule="auto"/>
              <w:ind w:firstLine="13"/>
              <w:jc w:val="center"/>
              <w:textAlignment w:val="baseline"/>
              <w:rPr>
                <w:rFonts w:eastAsia="Times New Roman" w:cs="Arial"/>
                <w:b/>
                <w:bCs/>
                <w:color w:val="FFFFFF" w:themeColor="background1"/>
                <w:szCs w:val="20"/>
                <w:lang w:eastAsia="es-ES_tradnl"/>
              </w:rPr>
            </w:pPr>
            <w:r>
              <w:rPr>
                <w:rFonts w:eastAsia="Times New Roman" w:cs="Arial"/>
                <w:b/>
                <w:bCs/>
                <w:color w:val="FFFFFF" w:themeColor="background1"/>
                <w:szCs w:val="20"/>
                <w:lang w:eastAsia="es-ES_tradnl"/>
              </w:rPr>
              <w:t>Puntaje</w:t>
            </w:r>
          </w:p>
        </w:tc>
      </w:tr>
      <w:tr w:rsidR="00523816" w:rsidRPr="0023047C" w14:paraId="02FC2B55" w14:textId="77777777" w:rsidTr="00243B38">
        <w:trPr>
          <w:trHeight w:val="255"/>
          <w:jc w:val="center"/>
        </w:trPr>
        <w:tc>
          <w:tcPr>
            <w:tcW w:w="1969" w:type="dxa"/>
            <w:tcBorders>
              <w:top w:val="single" w:sz="6" w:space="0" w:color="000000"/>
              <w:left w:val="double" w:sz="6" w:space="0" w:color="auto"/>
              <w:bottom w:val="single" w:sz="6" w:space="0" w:color="000000"/>
              <w:right w:val="single" w:sz="6" w:space="0" w:color="000000"/>
            </w:tcBorders>
            <w:vAlign w:val="center"/>
          </w:tcPr>
          <w:p w14:paraId="4D9FA0CF" w14:textId="3BA5A904" w:rsidR="00523816" w:rsidRPr="0023047C" w:rsidRDefault="00523816"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w:t>
            </w:r>
          </w:p>
        </w:tc>
        <w:tc>
          <w:tcPr>
            <w:tcW w:w="1977" w:type="dxa"/>
            <w:tcBorders>
              <w:top w:val="single" w:sz="6" w:space="0" w:color="000000"/>
              <w:left w:val="single" w:sz="6" w:space="0" w:color="000000"/>
              <w:bottom w:val="single" w:sz="6" w:space="0" w:color="000000"/>
              <w:right w:val="single" w:sz="6" w:space="0" w:color="000000"/>
            </w:tcBorders>
          </w:tcPr>
          <w:p w14:paraId="7FE913DD" w14:textId="400555FA" w:rsidR="00523816" w:rsidRDefault="00523816"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0</w:t>
            </w:r>
          </w:p>
        </w:tc>
        <w:tc>
          <w:tcPr>
            <w:tcW w:w="1701" w:type="dxa"/>
            <w:tcBorders>
              <w:top w:val="single" w:sz="6" w:space="0" w:color="000000"/>
              <w:left w:val="single" w:sz="6" w:space="0" w:color="000000"/>
              <w:bottom w:val="single" w:sz="6" w:space="0" w:color="000000"/>
              <w:right w:val="double" w:sz="6" w:space="0" w:color="auto"/>
            </w:tcBorders>
            <w:vAlign w:val="center"/>
          </w:tcPr>
          <w:p w14:paraId="2BAC105B" w14:textId="57043B8F" w:rsidR="00523816" w:rsidRPr="0023047C" w:rsidRDefault="00523816"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0</w:t>
            </w:r>
          </w:p>
        </w:tc>
      </w:tr>
      <w:tr w:rsidR="00523816" w:rsidRPr="0023047C" w14:paraId="1CF93376" w14:textId="77777777" w:rsidTr="00243B38">
        <w:trPr>
          <w:trHeight w:val="255"/>
          <w:jc w:val="center"/>
        </w:trPr>
        <w:tc>
          <w:tcPr>
            <w:tcW w:w="1969" w:type="dxa"/>
            <w:tcBorders>
              <w:top w:val="single" w:sz="6" w:space="0" w:color="000000"/>
              <w:left w:val="double" w:sz="6" w:space="0" w:color="auto"/>
              <w:bottom w:val="single" w:sz="6" w:space="0" w:color="000000"/>
              <w:right w:val="single" w:sz="6" w:space="0" w:color="000000"/>
            </w:tcBorders>
            <w:vAlign w:val="center"/>
          </w:tcPr>
          <w:p w14:paraId="1F171F2B" w14:textId="5D51D7B1" w:rsidR="00523816" w:rsidRPr="0023047C" w:rsidRDefault="00523816"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1</w:t>
            </w:r>
          </w:p>
        </w:tc>
        <w:tc>
          <w:tcPr>
            <w:tcW w:w="1977" w:type="dxa"/>
            <w:tcBorders>
              <w:top w:val="single" w:sz="6" w:space="0" w:color="000000"/>
              <w:left w:val="single" w:sz="6" w:space="0" w:color="000000"/>
              <w:bottom w:val="single" w:sz="6" w:space="0" w:color="000000"/>
              <w:right w:val="single" w:sz="6" w:space="0" w:color="000000"/>
            </w:tcBorders>
          </w:tcPr>
          <w:p w14:paraId="55136C72" w14:textId="27C02F30" w:rsidR="00523816" w:rsidRDefault="00523816"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5</w:t>
            </w:r>
          </w:p>
        </w:tc>
        <w:tc>
          <w:tcPr>
            <w:tcW w:w="1701" w:type="dxa"/>
            <w:tcBorders>
              <w:top w:val="single" w:sz="6" w:space="0" w:color="000000"/>
              <w:left w:val="single" w:sz="6" w:space="0" w:color="000000"/>
              <w:bottom w:val="single" w:sz="6" w:space="0" w:color="000000"/>
              <w:right w:val="double" w:sz="6" w:space="0" w:color="auto"/>
            </w:tcBorders>
            <w:vAlign w:val="center"/>
          </w:tcPr>
          <w:p w14:paraId="65342841" w14:textId="064BFB10" w:rsidR="00523816" w:rsidRPr="0023047C" w:rsidRDefault="00523816"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20</w:t>
            </w:r>
          </w:p>
        </w:tc>
      </w:tr>
      <w:tr w:rsidR="00523816" w:rsidRPr="0023047C" w14:paraId="759F47EB" w14:textId="77777777" w:rsidTr="00243B38">
        <w:trPr>
          <w:trHeight w:val="270"/>
          <w:jc w:val="center"/>
        </w:trPr>
        <w:tc>
          <w:tcPr>
            <w:tcW w:w="1969" w:type="dxa"/>
            <w:tcBorders>
              <w:top w:val="single" w:sz="6" w:space="0" w:color="000000"/>
              <w:left w:val="double" w:sz="6" w:space="0" w:color="auto"/>
              <w:bottom w:val="single" w:sz="6" w:space="0" w:color="000000"/>
              <w:right w:val="single" w:sz="6" w:space="0" w:color="000000"/>
            </w:tcBorders>
            <w:vAlign w:val="center"/>
          </w:tcPr>
          <w:p w14:paraId="1F37F449" w14:textId="27CC87F4" w:rsidR="00523816" w:rsidRPr="0023047C" w:rsidRDefault="00523816"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6</w:t>
            </w:r>
          </w:p>
        </w:tc>
        <w:tc>
          <w:tcPr>
            <w:tcW w:w="1977" w:type="dxa"/>
            <w:tcBorders>
              <w:top w:val="single" w:sz="6" w:space="0" w:color="000000"/>
              <w:left w:val="single" w:sz="6" w:space="0" w:color="000000"/>
              <w:bottom w:val="single" w:sz="6" w:space="0" w:color="000000"/>
              <w:right w:val="single" w:sz="6" w:space="0" w:color="000000"/>
            </w:tcBorders>
          </w:tcPr>
          <w:p w14:paraId="40A353C2" w14:textId="1368A92D" w:rsidR="00523816" w:rsidRDefault="00523816"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10</w:t>
            </w:r>
          </w:p>
        </w:tc>
        <w:tc>
          <w:tcPr>
            <w:tcW w:w="1701" w:type="dxa"/>
            <w:tcBorders>
              <w:top w:val="single" w:sz="6" w:space="0" w:color="000000"/>
              <w:left w:val="single" w:sz="6" w:space="0" w:color="000000"/>
              <w:bottom w:val="single" w:sz="6" w:space="0" w:color="000000"/>
              <w:right w:val="double" w:sz="6" w:space="0" w:color="auto"/>
            </w:tcBorders>
            <w:vAlign w:val="center"/>
          </w:tcPr>
          <w:p w14:paraId="54D11F01" w14:textId="7E88964C" w:rsidR="00523816" w:rsidRPr="0023047C" w:rsidRDefault="00523816"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30</w:t>
            </w:r>
          </w:p>
        </w:tc>
      </w:tr>
      <w:tr w:rsidR="00523816" w:rsidRPr="0023047C" w14:paraId="2BC26229" w14:textId="77777777" w:rsidTr="00243B38">
        <w:trPr>
          <w:trHeight w:val="270"/>
          <w:jc w:val="center"/>
        </w:trPr>
        <w:tc>
          <w:tcPr>
            <w:tcW w:w="1969" w:type="dxa"/>
            <w:tcBorders>
              <w:top w:val="single" w:sz="6" w:space="0" w:color="000000"/>
              <w:left w:val="double" w:sz="6" w:space="0" w:color="auto"/>
              <w:bottom w:val="single" w:sz="6" w:space="0" w:color="000000"/>
              <w:right w:val="single" w:sz="6" w:space="0" w:color="000000"/>
            </w:tcBorders>
            <w:vAlign w:val="center"/>
          </w:tcPr>
          <w:p w14:paraId="7A970B69" w14:textId="492F8B71" w:rsidR="00523816" w:rsidRDefault="00523816"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11</w:t>
            </w:r>
          </w:p>
        </w:tc>
        <w:tc>
          <w:tcPr>
            <w:tcW w:w="1977" w:type="dxa"/>
            <w:tcBorders>
              <w:top w:val="single" w:sz="6" w:space="0" w:color="000000"/>
              <w:left w:val="single" w:sz="6" w:space="0" w:color="000000"/>
              <w:bottom w:val="single" w:sz="6" w:space="0" w:color="000000"/>
              <w:right w:val="single" w:sz="6" w:space="0" w:color="000000"/>
            </w:tcBorders>
          </w:tcPr>
          <w:p w14:paraId="0F9DC3E4" w14:textId="129E1E7C" w:rsidR="00523816" w:rsidRDefault="00523816"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Mayores</w:t>
            </w:r>
          </w:p>
        </w:tc>
        <w:tc>
          <w:tcPr>
            <w:tcW w:w="1701" w:type="dxa"/>
            <w:tcBorders>
              <w:top w:val="single" w:sz="6" w:space="0" w:color="000000"/>
              <w:left w:val="single" w:sz="6" w:space="0" w:color="000000"/>
              <w:bottom w:val="single" w:sz="6" w:space="0" w:color="000000"/>
              <w:right w:val="double" w:sz="6" w:space="0" w:color="auto"/>
            </w:tcBorders>
            <w:vAlign w:val="center"/>
          </w:tcPr>
          <w:p w14:paraId="3270C856" w14:textId="2CC10E35" w:rsidR="00523816" w:rsidRPr="0023047C" w:rsidRDefault="00523816"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40</w:t>
            </w:r>
          </w:p>
        </w:tc>
      </w:tr>
    </w:tbl>
    <w:p w14:paraId="46368E13" w14:textId="77777777" w:rsidR="00523816" w:rsidRPr="00523816" w:rsidRDefault="00523816" w:rsidP="00523816">
      <w:pPr>
        <w:pStyle w:val="Prrafodelista"/>
        <w:widowControl w:val="0"/>
        <w:spacing w:after="0" w:line="240" w:lineRule="auto"/>
        <w:jc w:val="both"/>
        <w:rPr>
          <w:rFonts w:ascii="Arial" w:eastAsia="Arial Narrow" w:hAnsi="Arial" w:cs="Arial"/>
          <w:b/>
          <w:bCs/>
          <w:color w:val="000000" w:themeColor="text1"/>
          <w:sz w:val="20"/>
          <w:szCs w:val="18"/>
        </w:rPr>
      </w:pPr>
    </w:p>
    <w:p w14:paraId="2BBF0E29" w14:textId="1B3E75B6" w:rsidR="00523816" w:rsidRDefault="00523816" w:rsidP="00523816">
      <w:pPr>
        <w:pStyle w:val="Prrafodelista"/>
        <w:widowControl w:val="0"/>
        <w:numPr>
          <w:ilvl w:val="0"/>
          <w:numId w:val="110"/>
        </w:numPr>
        <w:spacing w:after="0" w:line="240" w:lineRule="auto"/>
        <w:jc w:val="both"/>
        <w:rPr>
          <w:rFonts w:ascii="Arial" w:eastAsia="Arial Narrow" w:hAnsi="Arial" w:cs="Arial"/>
          <w:b/>
          <w:bCs/>
          <w:color w:val="000000" w:themeColor="text1"/>
          <w:sz w:val="20"/>
          <w:szCs w:val="18"/>
        </w:rPr>
      </w:pPr>
      <w:r w:rsidRPr="00523816">
        <w:rPr>
          <w:rFonts w:ascii="Arial" w:eastAsia="Arial Narrow" w:hAnsi="Arial" w:cs="Arial"/>
          <w:b/>
          <w:bCs/>
          <w:color w:val="000000" w:themeColor="text1"/>
          <w:sz w:val="20"/>
          <w:szCs w:val="18"/>
        </w:rPr>
        <w:t>Saldos de contratos en ejecución (SCE):</w:t>
      </w:r>
    </w:p>
    <w:p w14:paraId="6F0CC2E8" w14:textId="77777777" w:rsidR="00523816" w:rsidRDefault="00523816" w:rsidP="00523816">
      <w:pPr>
        <w:widowControl w:val="0"/>
        <w:spacing w:after="0" w:line="240" w:lineRule="auto"/>
        <w:jc w:val="both"/>
        <w:rPr>
          <w:rFonts w:eastAsia="Arial Narrow" w:cs="Arial"/>
          <w:color w:val="000000" w:themeColor="text1"/>
          <w:szCs w:val="18"/>
        </w:rPr>
      </w:pPr>
    </w:p>
    <w:p w14:paraId="00B9A1BD" w14:textId="77777777" w:rsidR="00523816" w:rsidRDefault="00523816" w:rsidP="00523816">
      <w:pPr>
        <w:widowControl w:val="0"/>
        <w:spacing w:after="0" w:line="240" w:lineRule="auto"/>
        <w:jc w:val="both"/>
      </w:pPr>
      <w:r>
        <w:t xml:space="preserve">El Proponente debe diligenciar el Formato 5-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(ii) el plazo del contrato en meses; (iii) la fecha de inicio de las obras del contrato, día, mes, año; (iv) si la obra la ejecuta un Consorcio o una Unión Temporal junto con el porcentaje de participación del integrante que presenta el certificado y (v) si el contrato se encuentra suspendido, de ser así, la fecha de suspensión. En el certificado debe constar expresamente si el Proponente no tiene contratos en ejecución. </w:t>
      </w:r>
    </w:p>
    <w:p w14:paraId="4D655CC8" w14:textId="77777777" w:rsidR="00523816" w:rsidRDefault="00523816" w:rsidP="00523816">
      <w:pPr>
        <w:widowControl w:val="0"/>
        <w:spacing w:after="0" w:line="240" w:lineRule="auto"/>
        <w:jc w:val="both"/>
      </w:pPr>
    </w:p>
    <w:p w14:paraId="683CBDF6" w14:textId="77777777" w:rsidR="00523816" w:rsidRDefault="00523816" w:rsidP="00523816">
      <w:pPr>
        <w:widowControl w:val="0"/>
        <w:spacing w:after="0" w:line="240" w:lineRule="auto"/>
        <w:jc w:val="both"/>
      </w:pPr>
      <w:r>
        <w:t xml:space="preserve">Para acreditar el factor (SCE) el Proponente tendrá en cuenta lo siguiente: </w:t>
      </w:r>
    </w:p>
    <w:p w14:paraId="0FD25F91" w14:textId="77777777" w:rsidR="00523816" w:rsidRDefault="00523816" w:rsidP="00523816">
      <w:pPr>
        <w:widowControl w:val="0"/>
        <w:spacing w:after="0" w:line="240" w:lineRule="auto"/>
        <w:jc w:val="both"/>
      </w:pPr>
    </w:p>
    <w:p w14:paraId="0B1E0C91" w14:textId="77777777" w:rsidR="00523816" w:rsidRPr="00523816" w:rsidRDefault="00523816" w:rsidP="00523816">
      <w:pPr>
        <w:pStyle w:val="Prrafodelista"/>
        <w:widowControl w:val="0"/>
        <w:numPr>
          <w:ilvl w:val="0"/>
          <w:numId w:val="113"/>
        </w:numPr>
        <w:spacing w:after="0" w:line="240" w:lineRule="auto"/>
        <w:jc w:val="both"/>
        <w:rPr>
          <w:rFonts w:ascii="Arial" w:hAnsi="Arial" w:cs="Arial"/>
          <w:sz w:val="20"/>
          <w:szCs w:val="20"/>
        </w:rPr>
      </w:pPr>
      <w:r w:rsidRPr="00523816">
        <w:rPr>
          <w:rFonts w:ascii="Arial" w:hAnsi="Arial" w:cs="Arial"/>
          <w:sz w:val="20"/>
          <w:szCs w:val="20"/>
        </w:rPr>
        <w:t xml:space="preserve">El factor SCE es la suma de los montos por ejecutar de los contratos vigentes durante los 12 meses siguientes. Si el número de días por ejecutar en un contrato es superior a 12 meses, es decir 360 días, el factor (SCE) solo tendrá en cuenta la proporción lineal de 12 meses. </w:t>
      </w:r>
    </w:p>
    <w:p w14:paraId="264FFCC2" w14:textId="77777777" w:rsidR="00523816" w:rsidRPr="00523816" w:rsidRDefault="00523816" w:rsidP="00523816">
      <w:pPr>
        <w:pStyle w:val="Prrafodelista"/>
        <w:widowControl w:val="0"/>
        <w:numPr>
          <w:ilvl w:val="0"/>
          <w:numId w:val="113"/>
        </w:numPr>
        <w:spacing w:after="0" w:line="240" w:lineRule="auto"/>
        <w:jc w:val="both"/>
        <w:rPr>
          <w:rFonts w:ascii="Arial" w:hAnsi="Arial" w:cs="Arial"/>
          <w:sz w:val="20"/>
          <w:szCs w:val="20"/>
        </w:rPr>
      </w:pPr>
      <w:r w:rsidRPr="00523816">
        <w:rPr>
          <w:rFonts w:ascii="Arial" w:hAnsi="Arial" w:cs="Arial"/>
          <w:sz w:val="20"/>
          <w:szCs w:val="20"/>
        </w:rPr>
        <w:t xml:space="preserve">Los contratos de obras civiles en ejecución son aquellos que a la fecha de presentación de la oferta obligan al Proponente con Entidades Estatales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 </w:t>
      </w:r>
    </w:p>
    <w:p w14:paraId="6828ED84" w14:textId="77777777" w:rsidR="00523816" w:rsidRPr="00523816" w:rsidRDefault="00523816" w:rsidP="00523816">
      <w:pPr>
        <w:pStyle w:val="Prrafodelista"/>
        <w:widowControl w:val="0"/>
        <w:numPr>
          <w:ilvl w:val="0"/>
          <w:numId w:val="113"/>
        </w:numPr>
        <w:spacing w:after="0" w:line="240" w:lineRule="auto"/>
        <w:jc w:val="both"/>
        <w:rPr>
          <w:rFonts w:ascii="Arial" w:hAnsi="Arial" w:cs="Arial"/>
          <w:sz w:val="20"/>
          <w:szCs w:val="20"/>
        </w:rPr>
      </w:pPr>
      <w:r w:rsidRPr="00523816">
        <w:rPr>
          <w:rFonts w:ascii="Arial" w:hAnsi="Arial" w:cs="Arial"/>
          <w:sz w:val="20"/>
          <w:szCs w:val="20"/>
        </w:rPr>
        <w:t xml:space="preserve">Se tendrán en cuenta los contratos de obras civiles en ejecución suscritos por el Proponente o por sociedades, Consorcios o Uniones Temporales en los cuales el Proponente tenga participación. </w:t>
      </w:r>
    </w:p>
    <w:p w14:paraId="05306C88" w14:textId="77777777" w:rsidR="00523816" w:rsidRPr="00523816" w:rsidRDefault="00523816" w:rsidP="00523816">
      <w:pPr>
        <w:pStyle w:val="Prrafodelista"/>
        <w:widowControl w:val="0"/>
        <w:numPr>
          <w:ilvl w:val="0"/>
          <w:numId w:val="113"/>
        </w:numPr>
        <w:spacing w:after="0" w:line="240" w:lineRule="auto"/>
        <w:jc w:val="both"/>
        <w:rPr>
          <w:rFonts w:ascii="Arial" w:hAnsi="Arial" w:cs="Arial"/>
          <w:sz w:val="20"/>
          <w:szCs w:val="20"/>
        </w:rPr>
      </w:pPr>
      <w:r w:rsidRPr="00523816">
        <w:rPr>
          <w:rFonts w:ascii="Arial" w:hAnsi="Arial" w:cs="Arial"/>
          <w:sz w:val="20"/>
          <w:szCs w:val="20"/>
        </w:rPr>
        <w:t xml:space="preserve">Si un contrato se encuentra suspendido, el cálculo del (SCE) de dicho contrato debe efectuarse asumiendo que lo que falta por ejecutar iniciará en la fecha de presentación de la oferta del Proceso de Contratación. Si el contrato está suspendido el Proponente debe informar el saldo pendiente por ejecutar. </w:t>
      </w:r>
    </w:p>
    <w:p w14:paraId="0C6D2D96" w14:textId="77777777" w:rsidR="00523816" w:rsidRPr="00523816" w:rsidRDefault="00523816" w:rsidP="00523816">
      <w:pPr>
        <w:pStyle w:val="Prrafodelista"/>
        <w:widowControl w:val="0"/>
        <w:numPr>
          <w:ilvl w:val="0"/>
          <w:numId w:val="113"/>
        </w:numPr>
        <w:spacing w:after="0" w:line="240" w:lineRule="auto"/>
        <w:jc w:val="both"/>
        <w:rPr>
          <w:rFonts w:ascii="Arial" w:eastAsia="Arial Narrow" w:hAnsi="Arial" w:cs="Arial"/>
          <w:color w:val="000000" w:themeColor="text1"/>
          <w:sz w:val="16"/>
          <w:szCs w:val="14"/>
        </w:rPr>
      </w:pPr>
      <w:r w:rsidRPr="00523816">
        <w:rPr>
          <w:rFonts w:ascii="Arial" w:hAnsi="Arial" w:cs="Arial"/>
          <w:sz w:val="20"/>
          <w:szCs w:val="20"/>
        </w:rPr>
        <w:t>El cálculo del factor (SCE) debe hacerse linealmente calculando una ejecución diaria equivalente al valor del contrato dividido por el plazo del contrato expresado en días. Este resultado se multiplica por el número de días pendientes para cumplir</w:t>
      </w:r>
      <w:r>
        <w:rPr>
          <w:rFonts w:ascii="Arial" w:hAnsi="Arial" w:cs="Arial"/>
          <w:sz w:val="20"/>
          <w:szCs w:val="20"/>
        </w:rPr>
        <w:t xml:space="preserve"> </w:t>
      </w:r>
      <w:r w:rsidRPr="00523816">
        <w:rPr>
          <w:rFonts w:ascii="Arial" w:hAnsi="Arial" w:cs="Arial"/>
          <w:sz w:val="20"/>
          <w:szCs w:val="20"/>
        </w:rPr>
        <w:t xml:space="preserve">el plazo del contrato y si el contrato es ejecutado por una estructura plural por la participación del Proponente en la respectiva estructura. </w:t>
      </w:r>
    </w:p>
    <w:p w14:paraId="2910EA92" w14:textId="305D7563" w:rsidR="00523816" w:rsidRPr="00523816" w:rsidRDefault="00523816" w:rsidP="00523816">
      <w:pPr>
        <w:pStyle w:val="Prrafodelista"/>
        <w:widowControl w:val="0"/>
        <w:numPr>
          <w:ilvl w:val="0"/>
          <w:numId w:val="113"/>
        </w:numPr>
        <w:spacing w:after="0" w:line="240" w:lineRule="auto"/>
        <w:jc w:val="both"/>
        <w:rPr>
          <w:rFonts w:ascii="Arial" w:eastAsia="Arial Narrow" w:hAnsi="Arial" w:cs="Arial"/>
          <w:color w:val="000000" w:themeColor="text1"/>
          <w:sz w:val="16"/>
          <w:szCs w:val="14"/>
        </w:rPr>
      </w:pPr>
      <w:r w:rsidRPr="00523816">
        <w:rPr>
          <w:rFonts w:ascii="Arial" w:hAnsi="Arial" w:cs="Arial"/>
          <w:sz w:val="20"/>
          <w:szCs w:val="20"/>
        </w:rPr>
        <w:t>Para los Proponentes o integrantes extranjeros sin domicilio o sin sucursal en Colombia deben diligenciar el Formato 5 – Capacidad residual firmado por el representante legal y el contador público colombiano que los hubiere convertido a Pesos Colombianos usando para ello la sección 1.12, utilizando para la conversión la fecha de publicación de la invitación</w:t>
      </w:r>
    </w:p>
    <w:p w14:paraId="7D6A64D3" w14:textId="77777777" w:rsidR="00523816" w:rsidRPr="00523816" w:rsidRDefault="00523816" w:rsidP="00523816">
      <w:pPr>
        <w:widowControl w:val="0"/>
        <w:spacing w:after="0" w:line="240" w:lineRule="auto"/>
        <w:jc w:val="both"/>
        <w:rPr>
          <w:rFonts w:eastAsia="Arial Narrow" w:cs="Arial"/>
          <w:color w:val="000000" w:themeColor="text1"/>
          <w:sz w:val="18"/>
          <w:szCs w:val="18"/>
        </w:rPr>
      </w:pPr>
    </w:p>
    <w:p w14:paraId="04039ABF" w14:textId="1E762B52" w:rsidR="0002336E" w:rsidRPr="0023047C" w:rsidRDefault="00F67F2F" w:rsidP="004742EE">
      <w:pPr>
        <w:pStyle w:val="Entidad-Capitulo"/>
        <w:rPr>
          <w:rFonts w:ascii="Arial" w:hAnsi="Arial" w:cs="Arial"/>
        </w:rPr>
      </w:pPr>
      <w:r w:rsidRPr="0023047C">
        <w:rPr>
          <w:rFonts w:ascii="Arial" w:eastAsia="Arial Narrow" w:hAnsi="Arial" w:cs="Arial"/>
        </w:rPr>
        <w:lastRenderedPageBreak/>
        <w:fldChar w:fldCharType="begin"/>
      </w:r>
      <w:r w:rsidRPr="0023047C">
        <w:rPr>
          <w:rFonts w:ascii="Arial" w:eastAsiaTheme="minorEastAsia" w:hAnsi="Arial" w:cs="Arial"/>
        </w:rPr>
        <w:instrText xml:space="preserve"> REF _Ref508649250 \h  \* MERGEFORMAT </w:instrText>
      </w:r>
      <w:r w:rsidRPr="0023047C">
        <w:rPr>
          <w:rFonts w:ascii="Arial" w:eastAsia="Arial Narrow" w:hAnsi="Arial" w:cs="Arial"/>
        </w:rPr>
      </w:r>
      <w:r w:rsidRPr="0023047C">
        <w:rPr>
          <w:rFonts w:ascii="Arial" w:eastAsia="Arial Narrow" w:hAnsi="Arial" w:cs="Arial"/>
        </w:rPr>
        <w:fldChar w:fldCharType="separate"/>
      </w:r>
      <w:bookmarkStart w:id="683" w:name="_Toc204853918"/>
      <w:r w:rsidRPr="0023047C">
        <w:rPr>
          <w:rFonts w:ascii="Arial" w:eastAsia="Arial Narrow" w:hAnsi="Arial" w:cs="Arial"/>
        </w:rPr>
        <w:fldChar w:fldCharType="end"/>
      </w:r>
      <w:r w:rsidRPr="0023047C">
        <w:rPr>
          <w:rFonts w:ascii="Arial" w:eastAsia="Arial Narrow" w:hAnsi="Arial" w:cs="Arial"/>
        </w:rPr>
        <w:fldChar w:fldCharType="begin"/>
      </w:r>
      <w:r w:rsidRPr="0023047C">
        <w:rPr>
          <w:rFonts w:ascii="Arial" w:eastAsiaTheme="minorEastAsia" w:hAnsi="Arial" w:cs="Arial"/>
        </w:rPr>
        <w:instrText xml:space="preserve"> REF _Ref511922501 \r \h  \* MERGEFORMAT </w:instrText>
      </w:r>
      <w:r w:rsidRPr="0023047C">
        <w:rPr>
          <w:rFonts w:ascii="Arial" w:eastAsia="Arial Narrow" w:hAnsi="Arial" w:cs="Arial"/>
        </w:rPr>
      </w:r>
      <w:r w:rsidRPr="0023047C">
        <w:rPr>
          <w:rFonts w:ascii="Arial" w:eastAsia="Arial Narrow" w:hAnsi="Arial" w:cs="Arial"/>
        </w:rPr>
        <w:fldChar w:fldCharType="separate"/>
      </w:r>
      <w:r w:rsidR="008B5BFD">
        <w:rPr>
          <w:rFonts w:ascii="Arial" w:eastAsiaTheme="minorEastAsia" w:hAnsi="Arial" w:cs="Arial"/>
        </w:rPr>
        <w:t>1.13</w:t>
      </w:r>
      <w:r w:rsidRPr="0023047C">
        <w:rPr>
          <w:rFonts w:ascii="Arial" w:eastAsia="Arial Narrow" w:hAnsi="Arial" w:cs="Arial"/>
        </w:rPr>
        <w:fldChar w:fldCharType="end"/>
      </w:r>
      <w:bookmarkStart w:id="684" w:name="_Toc508648276"/>
      <w:bookmarkStart w:id="685" w:name="_Toc508984060"/>
      <w:bookmarkStart w:id="686" w:name="_Toc509843891"/>
      <w:bookmarkStart w:id="687" w:name="_Toc511924799"/>
      <w:bookmarkStart w:id="688" w:name="_Toc34651982"/>
      <w:bookmarkEnd w:id="682"/>
      <w:r w:rsidR="006A54F7" w:rsidRPr="0023047C">
        <w:rPr>
          <w:rFonts w:ascii="Arial" w:hAnsi="Arial" w:cs="Arial"/>
        </w:rPr>
        <w:t>CAP</w:t>
      </w:r>
      <w:r w:rsidR="004C58FB" w:rsidRPr="0023047C">
        <w:rPr>
          <w:rFonts w:ascii="Arial" w:hAnsi="Arial" w:cs="Arial"/>
        </w:rPr>
        <w:t>Í</w:t>
      </w:r>
      <w:r w:rsidR="006A54F7" w:rsidRPr="0023047C">
        <w:rPr>
          <w:rFonts w:ascii="Arial" w:hAnsi="Arial" w:cs="Arial"/>
        </w:rPr>
        <w:t>TULO</w:t>
      </w:r>
      <w:r w:rsidR="002644ED" w:rsidRPr="0023047C">
        <w:rPr>
          <w:rFonts w:ascii="Arial" w:hAnsi="Arial" w:cs="Arial"/>
        </w:rPr>
        <w:t xml:space="preserve"> </w:t>
      </w:r>
      <w:r w:rsidR="006A54F7" w:rsidRPr="0023047C">
        <w:rPr>
          <w:rFonts w:ascii="Arial" w:hAnsi="Arial" w:cs="Arial"/>
        </w:rPr>
        <w:t>V</w:t>
      </w:r>
      <w:r w:rsidR="002644ED" w:rsidRPr="0023047C">
        <w:rPr>
          <w:rFonts w:ascii="Arial" w:hAnsi="Arial" w:cs="Arial"/>
        </w:rPr>
        <w:t xml:space="preserve"> </w:t>
      </w:r>
      <w:r w:rsidR="006A54F7" w:rsidRPr="0023047C">
        <w:rPr>
          <w:rFonts w:ascii="Arial" w:hAnsi="Arial" w:cs="Arial"/>
        </w:rPr>
        <w:t>CRITERIO</w:t>
      </w:r>
      <w:r w:rsidR="00C00912" w:rsidRPr="0023047C">
        <w:rPr>
          <w:rFonts w:ascii="Arial" w:hAnsi="Arial" w:cs="Arial"/>
        </w:rPr>
        <w:t>S</w:t>
      </w:r>
      <w:r w:rsidR="002644ED" w:rsidRPr="0023047C">
        <w:rPr>
          <w:rFonts w:ascii="Arial" w:hAnsi="Arial" w:cs="Arial"/>
        </w:rPr>
        <w:t xml:space="preserve"> </w:t>
      </w:r>
      <w:r w:rsidR="006A54F7" w:rsidRPr="0023047C">
        <w:rPr>
          <w:rFonts w:ascii="Arial" w:hAnsi="Arial" w:cs="Arial"/>
        </w:rPr>
        <w:t>DE</w:t>
      </w:r>
      <w:r w:rsidR="002644ED" w:rsidRPr="0023047C">
        <w:rPr>
          <w:rFonts w:ascii="Arial" w:hAnsi="Arial" w:cs="Arial"/>
        </w:rPr>
        <w:t xml:space="preserve"> </w:t>
      </w:r>
      <w:r w:rsidR="006A54F7" w:rsidRPr="0023047C">
        <w:rPr>
          <w:rFonts w:ascii="Arial" w:hAnsi="Arial" w:cs="Arial"/>
        </w:rPr>
        <w:t>EVALUACIÓN</w:t>
      </w:r>
      <w:r w:rsidR="0026685E" w:rsidRPr="0023047C">
        <w:rPr>
          <w:rFonts w:ascii="Arial" w:hAnsi="Arial" w:cs="Arial"/>
        </w:rPr>
        <w:t>,</w:t>
      </w:r>
      <w:r w:rsidR="002644ED" w:rsidRPr="0023047C">
        <w:rPr>
          <w:rFonts w:ascii="Arial" w:hAnsi="Arial" w:cs="Arial"/>
        </w:rPr>
        <w:t xml:space="preserve"> </w:t>
      </w:r>
      <w:r w:rsidR="006A54F7" w:rsidRPr="0023047C">
        <w:rPr>
          <w:rFonts w:ascii="Arial" w:hAnsi="Arial" w:cs="Arial"/>
        </w:rPr>
        <w:t>CRITERIOS</w:t>
      </w:r>
      <w:r w:rsidR="002644ED" w:rsidRPr="0023047C">
        <w:rPr>
          <w:rFonts w:ascii="Arial" w:hAnsi="Arial" w:cs="Arial"/>
        </w:rPr>
        <w:t xml:space="preserve"> </w:t>
      </w:r>
      <w:r w:rsidR="006A54F7" w:rsidRPr="0023047C">
        <w:rPr>
          <w:rFonts w:ascii="Arial" w:hAnsi="Arial" w:cs="Arial"/>
        </w:rPr>
        <w:t>DE</w:t>
      </w:r>
      <w:r w:rsidR="002644ED" w:rsidRPr="0023047C">
        <w:rPr>
          <w:rFonts w:ascii="Arial" w:hAnsi="Arial" w:cs="Arial"/>
        </w:rPr>
        <w:t xml:space="preserve"> </w:t>
      </w:r>
      <w:r w:rsidR="006A54F7" w:rsidRPr="0023047C">
        <w:rPr>
          <w:rFonts w:ascii="Arial" w:hAnsi="Arial" w:cs="Arial"/>
        </w:rPr>
        <w:t>DESEMPATE</w:t>
      </w:r>
      <w:bookmarkEnd w:id="684"/>
      <w:bookmarkEnd w:id="685"/>
      <w:bookmarkEnd w:id="686"/>
      <w:bookmarkEnd w:id="687"/>
      <w:bookmarkEnd w:id="688"/>
      <w:r w:rsidR="0026685E" w:rsidRPr="0023047C">
        <w:rPr>
          <w:rFonts w:ascii="Arial" w:hAnsi="Arial" w:cs="Arial"/>
        </w:rPr>
        <w:t xml:space="preserve"> Y OFERTA ECONÓMICA</w:t>
      </w:r>
      <w:bookmarkEnd w:id="683"/>
    </w:p>
    <w:p w14:paraId="65BE8E67" w14:textId="1ED8D69C" w:rsidR="00D150F4" w:rsidRPr="0023047C" w:rsidRDefault="00D150F4" w:rsidP="00695362">
      <w:pPr>
        <w:spacing w:after="0" w:line="240" w:lineRule="auto"/>
        <w:jc w:val="both"/>
        <w:rPr>
          <w:rFonts w:eastAsia="Yu Gothic Light" w:cs="Arial"/>
          <w:color w:val="auto"/>
          <w:szCs w:val="20"/>
        </w:rPr>
      </w:pPr>
    </w:p>
    <w:p w14:paraId="148CB639" w14:textId="69D8C699" w:rsidR="00C44A9F" w:rsidRPr="0023047C" w:rsidRDefault="0002336E" w:rsidP="00695362">
      <w:pPr>
        <w:spacing w:after="0" w:line="240" w:lineRule="auto"/>
        <w:jc w:val="both"/>
        <w:rPr>
          <w:rFonts w:eastAsia="Yu Gothic Light" w:cs="Arial"/>
          <w:color w:val="auto"/>
          <w:szCs w:val="20"/>
        </w:rPr>
      </w:pPr>
      <w:r w:rsidRPr="0023047C">
        <w:rPr>
          <w:rFonts w:eastAsia="Yu Gothic Light" w:cs="Arial"/>
          <w:color w:val="auto"/>
          <w:szCs w:val="20"/>
        </w:rPr>
        <w:t xml:space="preserve">La </w:t>
      </w:r>
      <w:r w:rsidR="006F2B48" w:rsidRPr="0023047C">
        <w:rPr>
          <w:rFonts w:eastAsia="Yu Gothic Light" w:cs="Arial"/>
          <w:color w:val="auto"/>
          <w:szCs w:val="20"/>
        </w:rPr>
        <w:t>E</w:t>
      </w:r>
      <w:r w:rsidR="0082356A" w:rsidRPr="0023047C">
        <w:rPr>
          <w:rFonts w:eastAsia="Yu Gothic Light" w:cs="Arial"/>
          <w:color w:val="auto"/>
          <w:szCs w:val="20"/>
        </w:rPr>
        <w:t xml:space="preserve">ntidad </w:t>
      </w:r>
      <w:r w:rsidR="00C21220" w:rsidRPr="0023047C">
        <w:rPr>
          <w:rFonts w:eastAsia="Yu Gothic Light" w:cs="Arial"/>
          <w:color w:val="auto"/>
          <w:szCs w:val="20"/>
        </w:rPr>
        <w:t xml:space="preserve">revisará </w:t>
      </w:r>
      <w:r w:rsidRPr="0023047C">
        <w:rPr>
          <w:rFonts w:eastAsia="Yu Gothic Light" w:cs="Arial"/>
          <w:color w:val="auto"/>
          <w:szCs w:val="20"/>
        </w:rPr>
        <w:t xml:space="preserve">las ofertas económicas </w:t>
      </w:r>
      <w:r w:rsidR="00DF66F8" w:rsidRPr="0023047C">
        <w:rPr>
          <w:rFonts w:eastAsia="Yu Gothic Light" w:cs="Arial"/>
          <w:color w:val="auto"/>
          <w:szCs w:val="20"/>
        </w:rPr>
        <w:t>y</w:t>
      </w:r>
      <w:r w:rsidRPr="0023047C">
        <w:rPr>
          <w:rFonts w:eastAsia="Yu Gothic Light" w:cs="Arial"/>
          <w:color w:val="auto"/>
          <w:szCs w:val="20"/>
        </w:rPr>
        <w:t xml:space="preserve"> verificar</w:t>
      </w:r>
      <w:r w:rsidR="00226320" w:rsidRPr="0023047C">
        <w:rPr>
          <w:rFonts w:eastAsia="Yu Gothic Light" w:cs="Arial"/>
          <w:color w:val="auto"/>
          <w:szCs w:val="20"/>
        </w:rPr>
        <w:t>á</w:t>
      </w:r>
      <w:r w:rsidRPr="0023047C">
        <w:rPr>
          <w:rFonts w:eastAsia="Yu Gothic Light" w:cs="Arial"/>
          <w:color w:val="auto"/>
          <w:szCs w:val="20"/>
        </w:rPr>
        <w:t xml:space="preserve"> que la de menor precio cu</w:t>
      </w:r>
      <w:r w:rsidR="00904EF3" w:rsidRPr="0023047C">
        <w:rPr>
          <w:rFonts w:eastAsia="Yu Gothic Light" w:cs="Arial"/>
          <w:color w:val="auto"/>
          <w:szCs w:val="20"/>
        </w:rPr>
        <w:t>mpl</w:t>
      </w:r>
      <w:r w:rsidR="00226320" w:rsidRPr="0023047C">
        <w:rPr>
          <w:rFonts w:eastAsia="Yu Gothic Light" w:cs="Arial"/>
          <w:color w:val="auto"/>
          <w:szCs w:val="20"/>
        </w:rPr>
        <w:t>a</w:t>
      </w:r>
      <w:r w:rsidR="00904EF3" w:rsidRPr="0023047C">
        <w:rPr>
          <w:rFonts w:eastAsia="Yu Gothic Light" w:cs="Arial"/>
          <w:color w:val="auto"/>
          <w:szCs w:val="20"/>
        </w:rPr>
        <w:t xml:space="preserve"> con las condiciones de la </w:t>
      </w:r>
      <w:r w:rsidR="00E27E93" w:rsidRPr="0023047C">
        <w:rPr>
          <w:rFonts w:eastAsia="Yu Gothic Light" w:cs="Arial"/>
          <w:color w:val="auto"/>
          <w:szCs w:val="20"/>
        </w:rPr>
        <w:t>invitación</w:t>
      </w:r>
      <w:r w:rsidRPr="0023047C">
        <w:rPr>
          <w:rFonts w:eastAsia="Yu Gothic Light" w:cs="Arial"/>
          <w:color w:val="auto"/>
          <w:szCs w:val="20"/>
        </w:rPr>
        <w:t>.</w:t>
      </w:r>
      <w:r w:rsidR="00DF66F8" w:rsidRPr="0023047C">
        <w:rPr>
          <w:rFonts w:eastAsia="Yu Gothic Light" w:cs="Arial"/>
          <w:color w:val="auto"/>
          <w:szCs w:val="20"/>
        </w:rPr>
        <w:t xml:space="preserve"> Si </w:t>
      </w:r>
      <w:r w:rsidR="00904EF3" w:rsidRPr="0023047C">
        <w:rPr>
          <w:rFonts w:eastAsia="Yu Gothic Light" w:cs="Arial"/>
          <w:color w:val="auto"/>
          <w:szCs w:val="20"/>
        </w:rPr>
        <w:t xml:space="preserve">cumple, </w:t>
      </w:r>
      <w:r w:rsidR="00DF66F8" w:rsidRPr="0023047C">
        <w:rPr>
          <w:rFonts w:eastAsia="Yu Gothic Light" w:cs="Arial"/>
          <w:color w:val="auto"/>
          <w:szCs w:val="20"/>
        </w:rPr>
        <w:t>aceptar</w:t>
      </w:r>
      <w:r w:rsidR="00042FFC" w:rsidRPr="0023047C">
        <w:rPr>
          <w:rFonts w:eastAsia="Yu Gothic Light" w:cs="Arial"/>
          <w:color w:val="auto"/>
          <w:szCs w:val="20"/>
        </w:rPr>
        <w:t>á</w:t>
      </w:r>
      <w:r w:rsidR="00DF66F8" w:rsidRPr="0023047C">
        <w:rPr>
          <w:rFonts w:eastAsia="Yu Gothic Light" w:cs="Arial"/>
          <w:color w:val="auto"/>
          <w:szCs w:val="20"/>
        </w:rPr>
        <w:t xml:space="preserve"> la oferta de menor precio e informar</w:t>
      </w:r>
      <w:r w:rsidR="00042FFC" w:rsidRPr="0023047C">
        <w:rPr>
          <w:rFonts w:eastAsia="Yu Gothic Light" w:cs="Arial"/>
          <w:color w:val="auto"/>
          <w:szCs w:val="20"/>
        </w:rPr>
        <w:t>á</w:t>
      </w:r>
      <w:r w:rsidR="00DF66F8" w:rsidRPr="0023047C">
        <w:rPr>
          <w:rFonts w:eastAsia="Yu Gothic Light" w:cs="Arial"/>
          <w:color w:val="auto"/>
          <w:szCs w:val="20"/>
        </w:rPr>
        <w:t xml:space="preserve"> al contratista </w:t>
      </w:r>
      <w:r w:rsidR="00C44A9F" w:rsidRPr="0023047C">
        <w:rPr>
          <w:rFonts w:eastAsia="Yu Gothic Light" w:cs="Arial"/>
          <w:color w:val="auto"/>
          <w:szCs w:val="20"/>
        </w:rPr>
        <w:t xml:space="preserve">en el documento de aceptación </w:t>
      </w:r>
      <w:r w:rsidR="00DF66F8" w:rsidRPr="0023047C">
        <w:rPr>
          <w:rFonts w:eastAsia="Yu Gothic Light" w:cs="Arial"/>
          <w:color w:val="auto"/>
          <w:szCs w:val="20"/>
        </w:rPr>
        <w:t xml:space="preserve">el </w:t>
      </w:r>
      <w:r w:rsidR="00B12CC9" w:rsidRPr="0023047C">
        <w:rPr>
          <w:rFonts w:eastAsia="Yu Gothic Light" w:cs="Arial"/>
          <w:color w:val="auto"/>
          <w:szCs w:val="20"/>
        </w:rPr>
        <w:t>cargo</w:t>
      </w:r>
      <w:r w:rsidR="00DF66F8" w:rsidRPr="0023047C">
        <w:rPr>
          <w:rFonts w:eastAsia="Yu Gothic Light" w:cs="Arial"/>
          <w:color w:val="auto"/>
          <w:szCs w:val="20"/>
        </w:rPr>
        <w:t xml:space="preserve"> del supervisor</w:t>
      </w:r>
      <w:r w:rsidR="00FC49A0" w:rsidRPr="0023047C">
        <w:rPr>
          <w:rFonts w:eastAsia="Yu Gothic Light" w:cs="Arial"/>
          <w:color w:val="auto"/>
          <w:szCs w:val="20"/>
        </w:rPr>
        <w:t xml:space="preserve"> o interventor</w:t>
      </w:r>
      <w:r w:rsidR="00DF66F8" w:rsidRPr="0023047C">
        <w:rPr>
          <w:rFonts w:eastAsia="Yu Gothic Light" w:cs="Arial"/>
          <w:color w:val="auto"/>
          <w:szCs w:val="20"/>
        </w:rPr>
        <w:t xml:space="preserve"> del contrato. </w:t>
      </w:r>
    </w:p>
    <w:p w14:paraId="161452F3" w14:textId="77777777" w:rsidR="00C44A9F" w:rsidRPr="0023047C" w:rsidRDefault="00C44A9F" w:rsidP="00695362">
      <w:pPr>
        <w:spacing w:after="0" w:line="240" w:lineRule="auto"/>
        <w:jc w:val="both"/>
        <w:rPr>
          <w:rFonts w:eastAsia="Yu Gothic Light" w:cs="Arial"/>
          <w:color w:val="auto"/>
          <w:szCs w:val="20"/>
        </w:rPr>
      </w:pPr>
    </w:p>
    <w:p w14:paraId="113A8685" w14:textId="0766A456" w:rsidR="00F76DEC" w:rsidRPr="0023047C" w:rsidRDefault="007F558B" w:rsidP="00695362">
      <w:pPr>
        <w:spacing w:after="0" w:line="240" w:lineRule="auto"/>
        <w:jc w:val="both"/>
        <w:rPr>
          <w:rFonts w:eastAsia="Yu Gothic Light" w:cs="Arial"/>
          <w:color w:val="auto"/>
          <w:szCs w:val="20"/>
        </w:rPr>
      </w:pPr>
      <w:r w:rsidRPr="0023047C">
        <w:rPr>
          <w:rFonts w:eastAsia="Yu Gothic Light" w:cs="Arial"/>
          <w:color w:val="auto"/>
          <w:szCs w:val="20"/>
        </w:rPr>
        <w:t>P</w:t>
      </w:r>
      <w:r w:rsidR="00DF66F8" w:rsidRPr="0023047C">
        <w:rPr>
          <w:rFonts w:eastAsia="Yu Gothic Light" w:cs="Arial"/>
          <w:color w:val="auto"/>
          <w:szCs w:val="20"/>
        </w:rPr>
        <w:t>or el contrario</w:t>
      </w:r>
      <w:r w:rsidRPr="0023047C">
        <w:rPr>
          <w:rFonts w:eastAsia="Yu Gothic Light" w:cs="Arial"/>
          <w:color w:val="auto"/>
          <w:szCs w:val="20"/>
        </w:rPr>
        <w:t>,</w:t>
      </w:r>
      <w:r w:rsidR="00DF66F8" w:rsidRPr="0023047C">
        <w:rPr>
          <w:rFonts w:eastAsia="Yu Gothic Light" w:cs="Arial"/>
          <w:color w:val="auto"/>
          <w:szCs w:val="20"/>
        </w:rPr>
        <w:t xml:space="preserve"> </w:t>
      </w:r>
      <w:r w:rsidRPr="0023047C">
        <w:rPr>
          <w:rFonts w:eastAsia="Yu Gothic Light" w:cs="Arial"/>
          <w:color w:val="auto"/>
          <w:szCs w:val="20"/>
        </w:rPr>
        <w:t xml:space="preserve">si </w:t>
      </w:r>
      <w:r w:rsidR="00DF66F8" w:rsidRPr="0023047C">
        <w:rPr>
          <w:rFonts w:eastAsia="Yu Gothic Light" w:cs="Arial"/>
          <w:color w:val="auto"/>
          <w:szCs w:val="20"/>
        </w:rPr>
        <w:t xml:space="preserve">la oferta de menor precio no cumple con las condiciones señaladas en la </w:t>
      </w:r>
      <w:r w:rsidR="00E27E93" w:rsidRPr="0023047C">
        <w:rPr>
          <w:rFonts w:eastAsia="Yu Gothic Light" w:cs="Arial"/>
          <w:color w:val="auto"/>
          <w:szCs w:val="20"/>
        </w:rPr>
        <w:t>invitación</w:t>
      </w:r>
      <w:r w:rsidR="00D06E77" w:rsidRPr="0023047C">
        <w:rPr>
          <w:rFonts w:eastAsia="Yu Gothic Light" w:cs="Arial"/>
          <w:color w:val="auto"/>
          <w:szCs w:val="20"/>
        </w:rPr>
        <w:t>,</w:t>
      </w:r>
      <w:r w:rsidR="00DF66F8" w:rsidRPr="0023047C">
        <w:rPr>
          <w:rFonts w:eastAsia="Yu Gothic Light" w:cs="Arial"/>
          <w:color w:val="auto"/>
          <w:szCs w:val="20"/>
        </w:rPr>
        <w:t xml:space="preserve"> </w:t>
      </w:r>
      <w:r w:rsidR="0002336E" w:rsidRPr="0023047C">
        <w:rPr>
          <w:rFonts w:eastAsia="Yu Gothic Light" w:cs="Arial"/>
          <w:color w:val="auto"/>
          <w:szCs w:val="20"/>
        </w:rPr>
        <w:t xml:space="preserve">la </w:t>
      </w:r>
      <w:r w:rsidR="004B54AA" w:rsidRPr="0023047C">
        <w:rPr>
          <w:rFonts w:eastAsia="Yu Gothic Light" w:cs="Arial"/>
          <w:color w:val="auto"/>
          <w:szCs w:val="20"/>
        </w:rPr>
        <w:t>E</w:t>
      </w:r>
      <w:r w:rsidR="0082356A" w:rsidRPr="0023047C">
        <w:rPr>
          <w:rFonts w:eastAsia="Yu Gothic Light" w:cs="Arial"/>
          <w:color w:val="auto"/>
          <w:szCs w:val="20"/>
        </w:rPr>
        <w:t xml:space="preserve">ntidad </w:t>
      </w:r>
      <w:r w:rsidR="0002336E" w:rsidRPr="0023047C">
        <w:rPr>
          <w:rFonts w:eastAsia="Yu Gothic Light" w:cs="Arial"/>
          <w:color w:val="auto"/>
          <w:szCs w:val="20"/>
        </w:rPr>
        <w:t>debe verificar el cumplimento de los requisitos de la</w:t>
      </w:r>
      <w:r w:rsidR="00001899" w:rsidRPr="0023047C">
        <w:rPr>
          <w:rFonts w:eastAsia="Yu Gothic Light" w:cs="Arial"/>
          <w:color w:val="auto"/>
          <w:szCs w:val="20"/>
        </w:rPr>
        <w:t xml:space="preserve"> </w:t>
      </w:r>
      <w:r w:rsidR="00DC0348" w:rsidRPr="0023047C">
        <w:rPr>
          <w:rFonts w:eastAsia="Yu Gothic Light" w:cs="Arial"/>
          <w:color w:val="auto"/>
          <w:szCs w:val="20"/>
        </w:rPr>
        <w:t>i</w:t>
      </w:r>
      <w:r w:rsidR="0002336E" w:rsidRPr="0023047C">
        <w:rPr>
          <w:rFonts w:eastAsia="Yu Gothic Light" w:cs="Arial"/>
          <w:color w:val="auto"/>
          <w:szCs w:val="20"/>
        </w:rPr>
        <w:t>nvitación de la oferta con el segundo mejor precio, y así sucesivamente</w:t>
      </w:r>
      <w:r w:rsidR="00042FFC" w:rsidRPr="0023047C">
        <w:rPr>
          <w:rFonts w:eastAsia="Yu Gothic Light" w:cs="Arial"/>
          <w:color w:val="auto"/>
          <w:szCs w:val="20"/>
        </w:rPr>
        <w:t>, sin perjuicio de lo señalado en el numeral 1.6.</w:t>
      </w:r>
    </w:p>
    <w:p w14:paraId="2F6C50C0" w14:textId="37BCD887" w:rsidR="00C44A9F" w:rsidRPr="0023047C" w:rsidRDefault="00C44A9F" w:rsidP="00695362">
      <w:pPr>
        <w:spacing w:after="0" w:line="240" w:lineRule="auto"/>
        <w:jc w:val="both"/>
        <w:rPr>
          <w:rFonts w:eastAsia="Yu Gothic Light" w:cs="Arial"/>
          <w:color w:val="auto"/>
          <w:szCs w:val="20"/>
        </w:rPr>
      </w:pPr>
    </w:p>
    <w:p w14:paraId="7310B140" w14:textId="6613045B" w:rsidR="00437930" w:rsidRPr="0023047C" w:rsidRDefault="006D5347" w:rsidP="00695362">
      <w:pPr>
        <w:spacing w:after="0" w:line="240" w:lineRule="auto"/>
        <w:jc w:val="both"/>
        <w:rPr>
          <w:rFonts w:cs="Arial"/>
          <w:color w:val="auto"/>
          <w:szCs w:val="20"/>
        </w:rPr>
      </w:pPr>
      <w:r w:rsidRPr="0023047C">
        <w:rPr>
          <w:rFonts w:cs="Arial"/>
          <w:color w:val="auto"/>
          <w:szCs w:val="20"/>
        </w:rPr>
        <w:t>En caso de empate, la Entidad Estatal aplicará los criterios de</w:t>
      </w:r>
      <w:r w:rsidR="0083238D" w:rsidRPr="0023047C">
        <w:rPr>
          <w:rFonts w:cs="Arial"/>
          <w:color w:val="auto"/>
          <w:szCs w:val="20"/>
        </w:rPr>
        <w:t xml:space="preserve"> desempate</w:t>
      </w:r>
      <w:r w:rsidR="007E36F8" w:rsidRPr="0023047C">
        <w:rPr>
          <w:rFonts w:cs="Arial"/>
          <w:color w:val="auto"/>
          <w:szCs w:val="20"/>
        </w:rPr>
        <w:t xml:space="preserve"> </w:t>
      </w:r>
      <w:r w:rsidR="0066547C" w:rsidRPr="0023047C">
        <w:rPr>
          <w:rFonts w:cs="Arial"/>
          <w:color w:val="auto"/>
          <w:szCs w:val="20"/>
        </w:rPr>
        <w:t xml:space="preserve">dispuestos en </w:t>
      </w:r>
      <w:r w:rsidRPr="0023047C">
        <w:rPr>
          <w:rFonts w:cs="Arial"/>
          <w:color w:val="auto"/>
          <w:szCs w:val="20"/>
        </w:rPr>
        <w:t xml:space="preserve">el artículo 35 de la Ley 2069 de 2020, conforme </w:t>
      </w:r>
      <w:r w:rsidR="005E5A5B" w:rsidRPr="0023047C">
        <w:rPr>
          <w:rFonts w:cs="Arial"/>
          <w:color w:val="auto"/>
          <w:szCs w:val="20"/>
        </w:rPr>
        <w:t>con</w:t>
      </w:r>
      <w:r w:rsidRPr="0023047C">
        <w:rPr>
          <w:rFonts w:cs="Arial"/>
          <w:color w:val="auto"/>
          <w:szCs w:val="20"/>
        </w:rPr>
        <w:t xml:space="preserve"> los medios de acreditación del artículo 2.2.1.2.4.2.17. del Decreto </w:t>
      </w:r>
      <w:r w:rsidR="00347D2A" w:rsidRPr="0023047C">
        <w:rPr>
          <w:rFonts w:cs="Arial"/>
          <w:color w:val="auto"/>
          <w:szCs w:val="20"/>
        </w:rPr>
        <w:t>1082 de 2015</w:t>
      </w:r>
      <w:r w:rsidR="005E5A5B" w:rsidRPr="0023047C">
        <w:rPr>
          <w:rFonts w:cs="Arial"/>
          <w:color w:val="auto"/>
          <w:szCs w:val="20"/>
        </w:rPr>
        <w:t xml:space="preserve"> </w:t>
      </w:r>
      <w:r w:rsidR="0017300D" w:rsidRPr="0023047C">
        <w:rPr>
          <w:rFonts w:cs="Arial"/>
          <w:color w:val="auto"/>
          <w:szCs w:val="20"/>
        </w:rPr>
        <w:t xml:space="preserve">o </w:t>
      </w:r>
      <w:r w:rsidRPr="0023047C">
        <w:rPr>
          <w:rFonts w:cs="Arial"/>
          <w:color w:val="auto"/>
          <w:szCs w:val="20"/>
        </w:rPr>
        <w:t>las normas que los modifiquen, adicionen o sustituyan.</w:t>
      </w:r>
    </w:p>
    <w:p w14:paraId="6908762A" w14:textId="77777777" w:rsidR="0083238D" w:rsidRPr="0023047C" w:rsidRDefault="0083238D" w:rsidP="00695362">
      <w:pPr>
        <w:spacing w:after="0" w:line="240" w:lineRule="auto"/>
        <w:jc w:val="both"/>
        <w:rPr>
          <w:rFonts w:cs="Arial"/>
          <w:color w:val="auto"/>
          <w:szCs w:val="20"/>
        </w:rPr>
      </w:pPr>
    </w:p>
    <w:p w14:paraId="7A1D0B74" w14:textId="41EDA6B9" w:rsidR="00437930" w:rsidRPr="0023047C" w:rsidRDefault="00437930" w:rsidP="00695362">
      <w:pPr>
        <w:spacing w:after="0" w:line="240" w:lineRule="auto"/>
        <w:jc w:val="both"/>
        <w:rPr>
          <w:rFonts w:eastAsia="Yu Gothic Light" w:cs="Arial"/>
          <w:color w:val="auto"/>
          <w:szCs w:val="20"/>
        </w:rPr>
      </w:pPr>
      <w:r w:rsidRPr="0023047C">
        <w:rPr>
          <w:rFonts w:cs="Arial"/>
          <w:color w:val="auto"/>
          <w:szCs w:val="20"/>
        </w:rPr>
        <w:t>La oferta y la comunicación de aceptación de la misma conforman el contrato y los dos documentos</w:t>
      </w:r>
      <w:r w:rsidR="0055276A" w:rsidRPr="0023047C">
        <w:rPr>
          <w:rFonts w:cs="Arial"/>
          <w:color w:val="auto"/>
          <w:szCs w:val="20"/>
        </w:rPr>
        <w:t xml:space="preserve"> </w:t>
      </w:r>
      <w:r w:rsidRPr="0023047C">
        <w:rPr>
          <w:rFonts w:cs="Arial"/>
          <w:color w:val="auto"/>
          <w:szCs w:val="20"/>
        </w:rPr>
        <w:t>ser</w:t>
      </w:r>
      <w:r w:rsidR="001579EA" w:rsidRPr="0023047C">
        <w:rPr>
          <w:rFonts w:cs="Arial"/>
          <w:color w:val="auto"/>
          <w:szCs w:val="20"/>
        </w:rPr>
        <w:t>án</w:t>
      </w:r>
      <w:r w:rsidRPr="0023047C">
        <w:rPr>
          <w:rFonts w:cs="Arial"/>
          <w:color w:val="auto"/>
          <w:szCs w:val="20"/>
        </w:rPr>
        <w:t xml:space="preserve"> publicados en el SECOP en la fecha establecida en el </w:t>
      </w:r>
      <w:r w:rsidR="00C3696E" w:rsidRPr="0023047C">
        <w:rPr>
          <w:rFonts w:cs="Arial"/>
          <w:color w:val="auto"/>
          <w:szCs w:val="20"/>
        </w:rPr>
        <w:t>C</w:t>
      </w:r>
      <w:r w:rsidRPr="0023047C">
        <w:rPr>
          <w:rFonts w:cs="Arial"/>
          <w:color w:val="auto"/>
          <w:szCs w:val="20"/>
        </w:rPr>
        <w:t>ronograma</w:t>
      </w:r>
      <w:r w:rsidR="00400465" w:rsidRPr="0023047C">
        <w:rPr>
          <w:rFonts w:cs="Arial"/>
          <w:color w:val="auto"/>
          <w:szCs w:val="20"/>
        </w:rPr>
        <w:t>.</w:t>
      </w:r>
    </w:p>
    <w:p w14:paraId="0A35B9DF" w14:textId="77777777" w:rsidR="00D150F4" w:rsidRPr="0023047C" w:rsidRDefault="00D150F4" w:rsidP="00695362">
      <w:pPr>
        <w:spacing w:after="0" w:line="240" w:lineRule="auto"/>
        <w:ind w:left="708" w:hanging="708"/>
        <w:jc w:val="both"/>
        <w:rPr>
          <w:rFonts w:eastAsia="Yu Gothic Light" w:cs="Arial"/>
          <w:color w:val="auto"/>
          <w:szCs w:val="20"/>
        </w:rPr>
      </w:pPr>
    </w:p>
    <w:p w14:paraId="4ED9185B" w14:textId="77777777" w:rsidR="00D72F6E" w:rsidRPr="0023047C" w:rsidRDefault="003F784E">
      <w:pPr>
        <w:pStyle w:val="Captulo5"/>
        <w:spacing w:line="240" w:lineRule="auto"/>
        <w:ind w:left="357" w:hanging="357"/>
        <w:outlineLvl w:val="1"/>
        <w:rPr>
          <w:rFonts w:cs="Arial"/>
          <w:color w:val="auto"/>
        </w:rPr>
      </w:pPr>
      <w:bookmarkStart w:id="689" w:name="_Toc204853919"/>
      <w:bookmarkStart w:id="690" w:name="_Toc508648277"/>
      <w:bookmarkStart w:id="691" w:name="_Toc508984061"/>
      <w:bookmarkStart w:id="692" w:name="_Toc509843892"/>
      <w:bookmarkStart w:id="693" w:name="_Ref511404386"/>
      <w:bookmarkStart w:id="694" w:name="_Ref511404396"/>
      <w:bookmarkStart w:id="695" w:name="_Toc511924800"/>
      <w:r w:rsidRPr="0023047C">
        <w:rPr>
          <w:rFonts w:cs="Arial"/>
          <w:color w:val="auto"/>
        </w:rPr>
        <w:t>OFERTA</w:t>
      </w:r>
      <w:r w:rsidR="00004A0D" w:rsidRPr="0023047C">
        <w:rPr>
          <w:rFonts w:cs="Arial"/>
          <w:color w:val="auto"/>
        </w:rPr>
        <w:t xml:space="preserve"> ECONÓMICA</w:t>
      </w:r>
      <w:bookmarkEnd w:id="689"/>
      <w:r w:rsidR="00004A0D" w:rsidRPr="0023047C">
        <w:rPr>
          <w:rFonts w:cs="Arial"/>
          <w:color w:val="auto"/>
        </w:rPr>
        <w:t xml:space="preserve"> </w:t>
      </w:r>
    </w:p>
    <w:bookmarkEnd w:id="690"/>
    <w:bookmarkEnd w:id="691"/>
    <w:bookmarkEnd w:id="692"/>
    <w:bookmarkEnd w:id="693"/>
    <w:bookmarkEnd w:id="694"/>
    <w:bookmarkEnd w:id="695"/>
    <w:p w14:paraId="68AB3D23" w14:textId="77777777" w:rsidR="00FF678D" w:rsidRDefault="00FF678D" w:rsidP="00FF678D">
      <w:pPr>
        <w:spacing w:after="0"/>
        <w:jc w:val="both"/>
        <w:rPr>
          <w:rFonts w:cs="Arial"/>
          <w:color w:val="auto"/>
          <w:szCs w:val="20"/>
          <w:lang w:val="es-MX"/>
        </w:rPr>
      </w:pPr>
    </w:p>
    <w:p w14:paraId="1915A99D" w14:textId="77777777" w:rsidR="00523816" w:rsidRDefault="00523816" w:rsidP="00646295">
      <w:pPr>
        <w:spacing w:after="200" w:line="240" w:lineRule="auto"/>
        <w:jc w:val="both"/>
      </w:pPr>
      <w:r>
        <w:t xml:space="preserve">La entidad tendrá la forma de pago por precios unitarios, de acuerdo con las Especificaciones Técnicas de la Obra y el Formulario 1 – Formulario de Presupuesto Oficial, que son concordante con la modalidad de pago seleccionada. </w:t>
      </w:r>
    </w:p>
    <w:p w14:paraId="144C1B43" w14:textId="46BE998E" w:rsidR="00523816" w:rsidRDefault="00523816" w:rsidP="00646295">
      <w:pPr>
        <w:spacing w:after="200" w:line="240" w:lineRule="auto"/>
        <w:jc w:val="both"/>
      </w:pPr>
      <w:r>
        <w:t>La forma de pago es a través de precios unitarios fijos por cantidades ejecutadas según sistema de monto agotable.</w:t>
      </w:r>
    </w:p>
    <w:p w14:paraId="03E54BE0" w14:textId="0D0E011D" w:rsidR="00112D01" w:rsidRPr="0023047C" w:rsidRDefault="00630009" w:rsidP="00646295">
      <w:pPr>
        <w:spacing w:after="200" w:line="240" w:lineRule="auto"/>
        <w:jc w:val="both"/>
        <w:rPr>
          <w:rFonts w:eastAsia="Verdana" w:cs="Arial"/>
          <w:color w:val="auto"/>
          <w:szCs w:val="20"/>
        </w:rPr>
      </w:pPr>
      <w:r>
        <w:t>Para evaluar este factor se tendrá en cuenta la suma del valor de cada ítem indicado en la propuesta económica. En tal sentido, la evaluación se hará por el menor valor de la suma de los ítems, los cuales incluyen todos los impuestos, tasas y contribuciones</w:t>
      </w:r>
      <w:r w:rsidR="008A2383" w:rsidRPr="0023047C">
        <w:rPr>
          <w:rFonts w:eastAsia="Verdana" w:cs="Arial"/>
          <w:color w:val="auto"/>
          <w:szCs w:val="20"/>
        </w:rPr>
        <w:t>.</w:t>
      </w:r>
    </w:p>
    <w:p w14:paraId="04BA9BF6" w14:textId="77777777" w:rsidR="00523816" w:rsidRDefault="00523816" w:rsidP="00523816">
      <w:pPr>
        <w:spacing w:after="200" w:line="240" w:lineRule="auto"/>
        <w:jc w:val="both"/>
      </w:pPr>
      <w:bookmarkStart w:id="696" w:name="_Hlk511665019"/>
      <w:r>
        <w:t>Por lo anterior y dado el sistema monto agotable, el valor final del contrato será la suma del valor unitario ofertado en su propuesta económica de cada uno de los ítems por la cantidad total ejecutada por EL CONTRATISTA, mediante el sistema monto agotable y entregada a entera satisfacción al supervisor del contrato.</w:t>
      </w:r>
    </w:p>
    <w:p w14:paraId="01C87734" w14:textId="426C650F" w:rsidR="00F04717" w:rsidRPr="0023047C" w:rsidRDefault="00F04717" w:rsidP="00646295">
      <w:pPr>
        <w:spacing w:after="200" w:line="240" w:lineRule="auto"/>
        <w:jc w:val="both"/>
        <w:rPr>
          <w:rFonts w:eastAsia="Yu Gothic Light" w:cs="Arial"/>
          <w:color w:val="auto"/>
          <w:szCs w:val="20"/>
        </w:rPr>
      </w:pPr>
      <w:r w:rsidRPr="0023047C">
        <w:rPr>
          <w:rFonts w:cs="Arial"/>
          <w:color w:val="auto"/>
          <w:szCs w:val="20"/>
        </w:rPr>
        <w:t>El</w:t>
      </w:r>
      <w:r w:rsidRPr="0023047C">
        <w:rPr>
          <w:rFonts w:eastAsia="Verdana" w:cs="Arial"/>
          <w:color w:val="auto"/>
          <w:szCs w:val="20"/>
        </w:rPr>
        <w:t xml:space="preserve"> </w:t>
      </w:r>
      <w:r w:rsidRPr="0023047C">
        <w:rPr>
          <w:rFonts w:cs="Arial"/>
          <w:color w:val="auto"/>
          <w:szCs w:val="20"/>
        </w:rPr>
        <w:t>valor</w:t>
      </w:r>
      <w:r w:rsidRPr="0023047C">
        <w:rPr>
          <w:rFonts w:eastAsia="Verdana" w:cs="Arial"/>
          <w:color w:val="auto"/>
          <w:szCs w:val="20"/>
        </w:rPr>
        <w:t xml:space="preserve"> </w:t>
      </w:r>
      <w:r w:rsidRPr="0023047C">
        <w:rPr>
          <w:rFonts w:cs="Arial"/>
          <w:color w:val="auto"/>
          <w:szCs w:val="20"/>
        </w:rPr>
        <w:t>de</w:t>
      </w:r>
      <w:r w:rsidRPr="0023047C">
        <w:rPr>
          <w:rFonts w:eastAsia="Verdana" w:cs="Arial"/>
          <w:color w:val="auto"/>
          <w:szCs w:val="20"/>
        </w:rPr>
        <w:t xml:space="preserve"> </w:t>
      </w:r>
      <w:r w:rsidRPr="0023047C">
        <w:rPr>
          <w:rFonts w:cs="Arial"/>
          <w:color w:val="auto"/>
          <w:szCs w:val="20"/>
        </w:rPr>
        <w:t>la</w:t>
      </w:r>
      <w:r w:rsidRPr="0023047C">
        <w:rPr>
          <w:rFonts w:eastAsia="Verdana" w:cs="Arial"/>
          <w:color w:val="auto"/>
          <w:szCs w:val="20"/>
        </w:rPr>
        <w:t xml:space="preserve"> </w:t>
      </w:r>
      <w:r w:rsidRPr="0023047C">
        <w:rPr>
          <w:rFonts w:cs="Arial"/>
          <w:color w:val="auto"/>
          <w:szCs w:val="20"/>
        </w:rPr>
        <w:t>propuesta</w:t>
      </w:r>
      <w:r w:rsidRPr="0023047C">
        <w:rPr>
          <w:rFonts w:eastAsia="Verdana" w:cs="Arial"/>
          <w:color w:val="auto"/>
          <w:szCs w:val="20"/>
        </w:rPr>
        <w:t xml:space="preserve"> </w:t>
      </w:r>
      <w:r w:rsidRPr="0023047C">
        <w:rPr>
          <w:rFonts w:cs="Arial"/>
          <w:color w:val="auto"/>
          <w:szCs w:val="20"/>
        </w:rPr>
        <w:t>económica</w:t>
      </w:r>
      <w:r w:rsidRPr="0023047C">
        <w:rPr>
          <w:rFonts w:eastAsia="Verdana" w:cs="Arial"/>
          <w:color w:val="auto"/>
          <w:szCs w:val="20"/>
        </w:rPr>
        <w:t xml:space="preserve"> debe </w:t>
      </w:r>
      <w:r w:rsidR="00D25573" w:rsidRPr="0023047C">
        <w:rPr>
          <w:rFonts w:eastAsia="Verdana" w:cs="Arial"/>
          <w:color w:val="auto"/>
          <w:szCs w:val="20"/>
        </w:rPr>
        <w:t>presentarse</w:t>
      </w:r>
      <w:r w:rsidRPr="0023047C">
        <w:rPr>
          <w:rFonts w:eastAsia="Verdana" w:cs="Arial"/>
          <w:color w:val="auto"/>
          <w:szCs w:val="20"/>
        </w:rPr>
        <w:t xml:space="preserve"> en </w:t>
      </w:r>
      <w:r w:rsidR="006306C7" w:rsidRPr="0023047C">
        <w:rPr>
          <w:rFonts w:eastAsia="Arial,Calibri" w:cs="Arial"/>
          <w:color w:val="auto"/>
          <w:szCs w:val="20"/>
        </w:rPr>
        <w:t>Pesos Colombianos</w:t>
      </w:r>
      <w:r w:rsidRPr="0023047C">
        <w:rPr>
          <w:rFonts w:eastAsia="Verdana" w:cs="Arial"/>
          <w:color w:val="auto"/>
          <w:szCs w:val="20"/>
        </w:rPr>
        <w:t xml:space="preserve"> y </w:t>
      </w:r>
      <w:r w:rsidRPr="0023047C">
        <w:rPr>
          <w:rFonts w:cs="Arial"/>
          <w:color w:val="auto"/>
          <w:szCs w:val="20"/>
        </w:rPr>
        <w:t>contemplar</w:t>
      </w:r>
      <w:r w:rsidRPr="0023047C">
        <w:rPr>
          <w:rFonts w:eastAsia="Verdana" w:cs="Arial"/>
          <w:color w:val="auto"/>
          <w:szCs w:val="20"/>
        </w:rPr>
        <w:t xml:space="preserve"> </w:t>
      </w:r>
      <w:r w:rsidRPr="0023047C">
        <w:rPr>
          <w:rFonts w:cs="Arial"/>
          <w:color w:val="auto"/>
          <w:szCs w:val="20"/>
        </w:rPr>
        <w:t>todos</w:t>
      </w:r>
      <w:r w:rsidRPr="0023047C">
        <w:rPr>
          <w:rFonts w:eastAsia="Verdana" w:cs="Arial"/>
          <w:color w:val="auto"/>
          <w:szCs w:val="20"/>
        </w:rPr>
        <w:t xml:space="preserve"> </w:t>
      </w:r>
      <w:r w:rsidRPr="0023047C">
        <w:rPr>
          <w:rFonts w:cs="Arial"/>
          <w:color w:val="auto"/>
          <w:szCs w:val="20"/>
        </w:rPr>
        <w:t>los</w:t>
      </w:r>
      <w:r w:rsidRPr="0023047C">
        <w:rPr>
          <w:rFonts w:eastAsia="Verdana" w:cs="Arial"/>
          <w:color w:val="auto"/>
          <w:szCs w:val="20"/>
        </w:rPr>
        <w:t xml:space="preserve"> </w:t>
      </w:r>
      <w:r w:rsidRPr="0023047C">
        <w:rPr>
          <w:rFonts w:cs="Arial"/>
          <w:color w:val="auto"/>
          <w:szCs w:val="20"/>
        </w:rPr>
        <w:t>costos</w:t>
      </w:r>
      <w:r w:rsidRPr="0023047C">
        <w:rPr>
          <w:rFonts w:eastAsia="Verdana" w:cs="Arial"/>
          <w:color w:val="auto"/>
          <w:szCs w:val="20"/>
        </w:rPr>
        <w:t xml:space="preserve"> </w:t>
      </w:r>
      <w:r w:rsidRPr="0023047C">
        <w:rPr>
          <w:rFonts w:cs="Arial"/>
          <w:color w:val="auto"/>
          <w:szCs w:val="20"/>
        </w:rPr>
        <w:t>directos</w:t>
      </w:r>
      <w:r w:rsidRPr="0023047C">
        <w:rPr>
          <w:rFonts w:eastAsia="Verdana" w:cs="Arial"/>
          <w:color w:val="auto"/>
          <w:szCs w:val="20"/>
        </w:rPr>
        <w:t xml:space="preserve"> </w:t>
      </w:r>
      <w:r w:rsidRPr="0023047C">
        <w:rPr>
          <w:rFonts w:cs="Arial"/>
          <w:color w:val="auto"/>
          <w:szCs w:val="20"/>
        </w:rPr>
        <w:t>e</w:t>
      </w:r>
      <w:r w:rsidRPr="0023047C">
        <w:rPr>
          <w:rFonts w:eastAsia="Verdana" w:cs="Arial"/>
          <w:color w:val="auto"/>
          <w:szCs w:val="20"/>
        </w:rPr>
        <w:t xml:space="preserve"> </w:t>
      </w:r>
      <w:r w:rsidRPr="0023047C">
        <w:rPr>
          <w:rFonts w:cs="Arial"/>
          <w:color w:val="auto"/>
          <w:szCs w:val="20"/>
        </w:rPr>
        <w:t>indirectos</w:t>
      </w:r>
      <w:r w:rsidRPr="0023047C">
        <w:rPr>
          <w:rFonts w:eastAsia="Verdana" w:cs="Arial"/>
          <w:color w:val="auto"/>
          <w:szCs w:val="20"/>
        </w:rPr>
        <w:t xml:space="preserve"> </w:t>
      </w:r>
      <w:r w:rsidRPr="0023047C">
        <w:rPr>
          <w:rFonts w:cs="Arial"/>
          <w:color w:val="auto"/>
          <w:szCs w:val="20"/>
        </w:rPr>
        <w:t>para</w:t>
      </w:r>
      <w:r w:rsidRPr="0023047C">
        <w:rPr>
          <w:rFonts w:eastAsia="Verdana" w:cs="Arial"/>
          <w:color w:val="auto"/>
          <w:szCs w:val="20"/>
        </w:rPr>
        <w:t xml:space="preserve"> </w:t>
      </w:r>
      <w:r w:rsidRPr="0023047C">
        <w:rPr>
          <w:rFonts w:cs="Arial"/>
          <w:color w:val="auto"/>
          <w:szCs w:val="20"/>
        </w:rPr>
        <w:t>la</w:t>
      </w:r>
      <w:r w:rsidRPr="0023047C">
        <w:rPr>
          <w:rFonts w:eastAsia="Verdana" w:cs="Arial"/>
          <w:color w:val="auto"/>
          <w:szCs w:val="20"/>
        </w:rPr>
        <w:t xml:space="preserve"> </w:t>
      </w:r>
      <w:r w:rsidRPr="0023047C">
        <w:rPr>
          <w:rFonts w:cs="Arial"/>
          <w:color w:val="auto"/>
          <w:szCs w:val="20"/>
        </w:rPr>
        <w:t>completa</w:t>
      </w:r>
      <w:r w:rsidRPr="0023047C">
        <w:rPr>
          <w:rFonts w:eastAsia="Verdana" w:cs="Arial"/>
          <w:color w:val="auto"/>
          <w:szCs w:val="20"/>
        </w:rPr>
        <w:t xml:space="preserve"> </w:t>
      </w:r>
      <w:r w:rsidRPr="0023047C">
        <w:rPr>
          <w:rFonts w:cs="Arial"/>
          <w:color w:val="auto"/>
          <w:szCs w:val="20"/>
        </w:rPr>
        <w:t>y</w:t>
      </w:r>
      <w:r w:rsidRPr="0023047C">
        <w:rPr>
          <w:rFonts w:eastAsia="Verdana" w:cs="Arial"/>
          <w:color w:val="auto"/>
          <w:szCs w:val="20"/>
        </w:rPr>
        <w:t xml:space="preserve"> </w:t>
      </w:r>
      <w:r w:rsidRPr="0023047C">
        <w:rPr>
          <w:rFonts w:cs="Arial"/>
          <w:color w:val="auto"/>
          <w:szCs w:val="20"/>
        </w:rPr>
        <w:t>adecuada</w:t>
      </w:r>
      <w:r w:rsidRPr="0023047C">
        <w:rPr>
          <w:rFonts w:eastAsia="Verdana" w:cs="Arial"/>
          <w:color w:val="auto"/>
          <w:szCs w:val="20"/>
        </w:rPr>
        <w:t xml:space="preserve"> </w:t>
      </w:r>
      <w:r w:rsidRPr="0023047C">
        <w:rPr>
          <w:rFonts w:cs="Arial"/>
          <w:color w:val="auto"/>
          <w:szCs w:val="20"/>
        </w:rPr>
        <w:t>ejecución</w:t>
      </w:r>
      <w:r w:rsidRPr="0023047C">
        <w:rPr>
          <w:rFonts w:eastAsia="Verdana" w:cs="Arial"/>
          <w:color w:val="auto"/>
          <w:szCs w:val="20"/>
        </w:rPr>
        <w:t xml:space="preserve"> </w:t>
      </w:r>
      <w:r w:rsidRPr="0023047C">
        <w:rPr>
          <w:rFonts w:cs="Arial"/>
          <w:color w:val="auto"/>
          <w:szCs w:val="20"/>
        </w:rPr>
        <w:t>de</w:t>
      </w:r>
      <w:r w:rsidRPr="0023047C">
        <w:rPr>
          <w:rFonts w:eastAsia="Verdana" w:cs="Arial"/>
          <w:color w:val="auto"/>
          <w:szCs w:val="20"/>
        </w:rPr>
        <w:t xml:space="preserve"> </w:t>
      </w:r>
      <w:r w:rsidRPr="0023047C">
        <w:rPr>
          <w:rFonts w:cs="Arial"/>
          <w:color w:val="auto"/>
          <w:szCs w:val="20"/>
        </w:rPr>
        <w:t>la</w:t>
      </w:r>
      <w:r w:rsidRPr="0023047C">
        <w:rPr>
          <w:rFonts w:eastAsia="Verdana" w:cs="Arial"/>
          <w:color w:val="auto"/>
          <w:szCs w:val="20"/>
        </w:rPr>
        <w:t xml:space="preserve"> </w:t>
      </w:r>
      <w:r w:rsidRPr="0023047C">
        <w:rPr>
          <w:rFonts w:cs="Arial"/>
          <w:color w:val="auto"/>
          <w:szCs w:val="20"/>
        </w:rPr>
        <w:t>obra</w:t>
      </w:r>
      <w:r w:rsidRPr="0023047C">
        <w:rPr>
          <w:rFonts w:eastAsia="Verdana" w:cs="Arial"/>
          <w:color w:val="auto"/>
          <w:szCs w:val="20"/>
        </w:rPr>
        <w:t xml:space="preserve"> </w:t>
      </w:r>
      <w:r w:rsidRPr="0023047C">
        <w:rPr>
          <w:rFonts w:cs="Arial"/>
          <w:color w:val="auto"/>
          <w:szCs w:val="20"/>
        </w:rPr>
        <w:t>del</w:t>
      </w:r>
      <w:r w:rsidRPr="0023047C">
        <w:rPr>
          <w:rFonts w:eastAsia="Verdana" w:cs="Arial"/>
          <w:color w:val="auto"/>
          <w:szCs w:val="20"/>
        </w:rPr>
        <w:t xml:space="preserve"> </w:t>
      </w:r>
      <w:r w:rsidRPr="0023047C">
        <w:rPr>
          <w:rFonts w:cs="Arial"/>
          <w:color w:val="auto"/>
          <w:szCs w:val="20"/>
        </w:rPr>
        <w:t>presente</w:t>
      </w:r>
      <w:r w:rsidRPr="0023047C">
        <w:rPr>
          <w:rFonts w:eastAsia="Verdana" w:cs="Arial"/>
          <w:color w:val="auto"/>
          <w:szCs w:val="20"/>
        </w:rPr>
        <w:t xml:space="preserve"> </w:t>
      </w:r>
      <w:r w:rsidR="0082356A" w:rsidRPr="0023047C">
        <w:rPr>
          <w:rFonts w:cs="Arial"/>
          <w:color w:val="auto"/>
          <w:szCs w:val="20"/>
        </w:rPr>
        <w:t>proceso</w:t>
      </w:r>
      <w:r w:rsidRPr="0023047C">
        <w:rPr>
          <w:rFonts w:eastAsia="Verdana" w:cs="Arial"/>
          <w:color w:val="auto"/>
          <w:szCs w:val="20"/>
        </w:rPr>
        <w:t xml:space="preserve">, </w:t>
      </w:r>
      <w:r w:rsidRPr="0023047C">
        <w:rPr>
          <w:rFonts w:cs="Arial"/>
          <w:color w:val="auto"/>
          <w:szCs w:val="20"/>
        </w:rPr>
        <w:t>los</w:t>
      </w:r>
      <w:r w:rsidRPr="0023047C">
        <w:rPr>
          <w:rFonts w:eastAsia="Verdana" w:cs="Arial"/>
          <w:color w:val="auto"/>
          <w:szCs w:val="20"/>
        </w:rPr>
        <w:t xml:space="preserve"> </w:t>
      </w:r>
      <w:r w:rsidR="00D01499" w:rsidRPr="0023047C">
        <w:rPr>
          <w:rFonts w:cs="Arial"/>
          <w:color w:val="auto"/>
          <w:szCs w:val="20"/>
        </w:rPr>
        <w:t>r</w:t>
      </w:r>
      <w:r w:rsidRPr="0023047C">
        <w:rPr>
          <w:rFonts w:cs="Arial"/>
          <w:color w:val="auto"/>
          <w:szCs w:val="20"/>
        </w:rPr>
        <w:t>iesgos</w:t>
      </w:r>
      <w:r w:rsidRPr="0023047C">
        <w:rPr>
          <w:rFonts w:eastAsia="Verdana" w:cs="Arial"/>
          <w:color w:val="auto"/>
          <w:szCs w:val="20"/>
        </w:rPr>
        <w:t xml:space="preserve"> </w:t>
      </w:r>
      <w:r w:rsidRPr="0023047C">
        <w:rPr>
          <w:rFonts w:cs="Arial"/>
          <w:color w:val="auto"/>
          <w:szCs w:val="20"/>
        </w:rPr>
        <w:t>y la</w:t>
      </w:r>
      <w:r w:rsidRPr="0023047C">
        <w:rPr>
          <w:rFonts w:eastAsia="Verdana" w:cs="Arial"/>
          <w:color w:val="auto"/>
          <w:szCs w:val="20"/>
        </w:rPr>
        <w:t xml:space="preserve"> </w:t>
      </w:r>
      <w:r w:rsidRPr="0023047C">
        <w:rPr>
          <w:rFonts w:cs="Arial"/>
          <w:color w:val="auto"/>
          <w:szCs w:val="20"/>
        </w:rPr>
        <w:t>administración</w:t>
      </w:r>
      <w:r w:rsidRPr="0023047C">
        <w:rPr>
          <w:rFonts w:eastAsia="Verdana" w:cs="Arial"/>
          <w:color w:val="auto"/>
          <w:szCs w:val="20"/>
        </w:rPr>
        <w:t xml:space="preserve"> </w:t>
      </w:r>
      <w:r w:rsidRPr="0023047C">
        <w:rPr>
          <w:rFonts w:cs="Arial"/>
          <w:color w:val="auto"/>
          <w:szCs w:val="20"/>
        </w:rPr>
        <w:t>de</w:t>
      </w:r>
      <w:r w:rsidRPr="0023047C">
        <w:rPr>
          <w:rFonts w:eastAsia="Verdana" w:cs="Arial"/>
          <w:color w:val="auto"/>
          <w:szCs w:val="20"/>
        </w:rPr>
        <w:t xml:space="preserve"> </w:t>
      </w:r>
      <w:r w:rsidRPr="0023047C">
        <w:rPr>
          <w:rFonts w:cs="Arial"/>
          <w:color w:val="auto"/>
          <w:szCs w:val="20"/>
        </w:rPr>
        <w:t xml:space="preserve">estos. </w:t>
      </w:r>
    </w:p>
    <w:bookmarkEnd w:id="696"/>
    <w:p w14:paraId="52A99247" w14:textId="51706255" w:rsidR="009C32E5" w:rsidRPr="0023047C" w:rsidRDefault="009C32E5" w:rsidP="00646295">
      <w:pPr>
        <w:spacing w:after="200" w:line="240" w:lineRule="auto"/>
        <w:jc w:val="both"/>
        <w:rPr>
          <w:rFonts w:eastAsia="Yu Gothic Light" w:cs="Arial"/>
          <w:color w:val="auto"/>
          <w:szCs w:val="20"/>
        </w:rPr>
      </w:pPr>
      <w:r w:rsidRPr="0023047C">
        <w:rPr>
          <w:rFonts w:cs="Arial"/>
          <w:color w:val="auto"/>
          <w:szCs w:val="20"/>
          <w:lang w:eastAsia="es-CO"/>
        </w:rPr>
        <w:t>Al</w:t>
      </w:r>
      <w:r w:rsidR="002644ED" w:rsidRPr="0023047C">
        <w:rPr>
          <w:rFonts w:cs="Arial"/>
          <w:color w:val="auto"/>
          <w:szCs w:val="20"/>
          <w:lang w:eastAsia="es-CO"/>
        </w:rPr>
        <w:t xml:space="preserve"> </w:t>
      </w:r>
      <w:r w:rsidRPr="0023047C">
        <w:rPr>
          <w:rFonts w:cs="Arial"/>
          <w:color w:val="auto"/>
          <w:szCs w:val="20"/>
          <w:lang w:eastAsia="es-CO"/>
        </w:rPr>
        <w:t>formular</w:t>
      </w:r>
      <w:r w:rsidR="002644ED" w:rsidRPr="0023047C">
        <w:rPr>
          <w:rFonts w:cs="Arial"/>
          <w:color w:val="auto"/>
          <w:szCs w:val="20"/>
          <w:lang w:eastAsia="es-CO"/>
        </w:rPr>
        <w:t xml:space="preserve"> </w:t>
      </w:r>
      <w:r w:rsidRPr="0023047C">
        <w:rPr>
          <w:rFonts w:cs="Arial"/>
          <w:color w:val="auto"/>
          <w:szCs w:val="20"/>
          <w:lang w:eastAsia="es-CO"/>
        </w:rPr>
        <w:t>la</w:t>
      </w:r>
      <w:r w:rsidR="002644ED" w:rsidRPr="0023047C">
        <w:rPr>
          <w:rFonts w:cs="Arial"/>
          <w:color w:val="auto"/>
          <w:szCs w:val="20"/>
          <w:lang w:eastAsia="es-CO"/>
        </w:rPr>
        <w:t xml:space="preserve"> </w:t>
      </w:r>
      <w:r w:rsidRPr="0023047C">
        <w:rPr>
          <w:rFonts w:cs="Arial"/>
          <w:color w:val="auto"/>
          <w:szCs w:val="20"/>
          <w:lang w:eastAsia="es-CO"/>
        </w:rPr>
        <w:t>oferta,</w:t>
      </w:r>
      <w:r w:rsidR="002644ED" w:rsidRPr="0023047C">
        <w:rPr>
          <w:rFonts w:cs="Arial"/>
          <w:color w:val="auto"/>
          <w:szCs w:val="20"/>
          <w:lang w:eastAsia="es-CO"/>
        </w:rPr>
        <w:t xml:space="preserve"> </w:t>
      </w:r>
      <w:r w:rsidRPr="0023047C">
        <w:rPr>
          <w:rFonts w:cs="Arial"/>
          <w:color w:val="auto"/>
          <w:szCs w:val="20"/>
          <w:lang w:eastAsia="es-CO"/>
        </w:rPr>
        <w:t>el</w:t>
      </w:r>
      <w:r w:rsidR="002644ED" w:rsidRPr="0023047C">
        <w:rPr>
          <w:rFonts w:cs="Arial"/>
          <w:color w:val="auto"/>
          <w:szCs w:val="20"/>
          <w:lang w:eastAsia="es-CO"/>
        </w:rPr>
        <w:t xml:space="preserve"> </w:t>
      </w:r>
      <w:r w:rsidR="00A22E0C" w:rsidRPr="0023047C">
        <w:rPr>
          <w:rFonts w:cs="Arial"/>
          <w:color w:val="auto"/>
          <w:szCs w:val="20"/>
          <w:lang w:eastAsia="es-CO"/>
        </w:rPr>
        <w:t>P</w:t>
      </w:r>
      <w:r w:rsidR="0082356A" w:rsidRPr="0023047C">
        <w:rPr>
          <w:rFonts w:cs="Arial"/>
          <w:color w:val="auto"/>
          <w:szCs w:val="20"/>
          <w:lang w:eastAsia="es-CO"/>
        </w:rPr>
        <w:t>roponente</w:t>
      </w:r>
      <w:r w:rsidR="002644ED" w:rsidRPr="0023047C">
        <w:rPr>
          <w:rFonts w:cs="Arial"/>
          <w:color w:val="auto"/>
          <w:szCs w:val="20"/>
          <w:lang w:eastAsia="es-CO"/>
        </w:rPr>
        <w:t xml:space="preserve"> </w:t>
      </w:r>
      <w:r w:rsidRPr="0023047C">
        <w:rPr>
          <w:rFonts w:cs="Arial"/>
          <w:color w:val="auto"/>
          <w:szCs w:val="20"/>
          <w:lang w:eastAsia="es-CO"/>
        </w:rPr>
        <w:t>acepta</w:t>
      </w:r>
      <w:r w:rsidR="002644ED" w:rsidRPr="0023047C">
        <w:rPr>
          <w:rFonts w:cs="Arial"/>
          <w:color w:val="auto"/>
          <w:szCs w:val="20"/>
          <w:lang w:eastAsia="es-CO"/>
        </w:rPr>
        <w:t xml:space="preserve"> </w:t>
      </w:r>
      <w:r w:rsidRPr="0023047C">
        <w:rPr>
          <w:rFonts w:cs="Arial"/>
          <w:color w:val="auto"/>
          <w:szCs w:val="20"/>
          <w:lang w:eastAsia="es-CO"/>
        </w:rPr>
        <w:t>que</w:t>
      </w:r>
      <w:r w:rsidR="002644ED" w:rsidRPr="0023047C">
        <w:rPr>
          <w:rFonts w:cs="Arial"/>
          <w:color w:val="auto"/>
          <w:szCs w:val="20"/>
          <w:lang w:eastAsia="es-CO"/>
        </w:rPr>
        <w:t xml:space="preserve"> </w:t>
      </w:r>
      <w:r w:rsidRPr="0023047C">
        <w:rPr>
          <w:rFonts w:cs="Arial"/>
          <w:color w:val="auto"/>
          <w:szCs w:val="20"/>
          <w:lang w:eastAsia="es-CO"/>
        </w:rPr>
        <w:t>están</w:t>
      </w:r>
      <w:r w:rsidR="002644ED" w:rsidRPr="0023047C">
        <w:rPr>
          <w:rFonts w:cs="Arial"/>
          <w:color w:val="auto"/>
          <w:szCs w:val="20"/>
          <w:lang w:eastAsia="es-CO"/>
        </w:rPr>
        <w:t xml:space="preserve"> </w:t>
      </w:r>
      <w:r w:rsidRPr="0023047C">
        <w:rPr>
          <w:rFonts w:cs="Arial"/>
          <w:color w:val="auto"/>
          <w:szCs w:val="20"/>
          <w:lang w:eastAsia="es-CO"/>
        </w:rPr>
        <w:t>a</w:t>
      </w:r>
      <w:r w:rsidR="002644ED" w:rsidRPr="0023047C">
        <w:rPr>
          <w:rFonts w:cs="Arial"/>
          <w:color w:val="auto"/>
          <w:szCs w:val="20"/>
          <w:lang w:eastAsia="es-CO"/>
        </w:rPr>
        <w:t xml:space="preserve"> </w:t>
      </w:r>
      <w:r w:rsidRPr="0023047C">
        <w:rPr>
          <w:rFonts w:cs="Arial"/>
          <w:color w:val="auto"/>
          <w:szCs w:val="20"/>
          <w:lang w:eastAsia="es-CO"/>
        </w:rPr>
        <w:t>su</w:t>
      </w:r>
      <w:r w:rsidR="002644ED" w:rsidRPr="0023047C">
        <w:rPr>
          <w:rFonts w:cs="Arial"/>
          <w:color w:val="auto"/>
          <w:szCs w:val="20"/>
          <w:lang w:eastAsia="es-CO"/>
        </w:rPr>
        <w:t xml:space="preserve"> </w:t>
      </w:r>
      <w:r w:rsidRPr="0023047C">
        <w:rPr>
          <w:rFonts w:cs="Arial"/>
          <w:color w:val="auto"/>
          <w:szCs w:val="20"/>
          <w:lang w:eastAsia="es-CO"/>
        </w:rPr>
        <w:t>cargo</w:t>
      </w:r>
      <w:r w:rsidR="002644ED" w:rsidRPr="0023047C">
        <w:rPr>
          <w:rFonts w:cs="Arial"/>
          <w:color w:val="auto"/>
          <w:szCs w:val="20"/>
          <w:lang w:eastAsia="es-CO"/>
        </w:rPr>
        <w:t xml:space="preserve"> </w:t>
      </w:r>
      <w:r w:rsidRPr="0023047C">
        <w:rPr>
          <w:rFonts w:cs="Arial"/>
          <w:color w:val="auto"/>
          <w:szCs w:val="20"/>
          <w:lang w:eastAsia="es-CO"/>
        </w:rPr>
        <w:t>todos</w:t>
      </w:r>
      <w:r w:rsidR="002644ED" w:rsidRPr="0023047C">
        <w:rPr>
          <w:rFonts w:cs="Arial"/>
          <w:color w:val="auto"/>
          <w:szCs w:val="20"/>
          <w:lang w:eastAsia="es-CO"/>
        </w:rPr>
        <w:t xml:space="preserve"> </w:t>
      </w:r>
      <w:r w:rsidRPr="0023047C">
        <w:rPr>
          <w:rFonts w:cs="Arial"/>
          <w:color w:val="auto"/>
          <w:szCs w:val="20"/>
          <w:lang w:eastAsia="es-CO"/>
        </w:rPr>
        <w:t>los</w:t>
      </w:r>
      <w:r w:rsidR="002644ED" w:rsidRPr="0023047C">
        <w:rPr>
          <w:rFonts w:cs="Arial"/>
          <w:color w:val="auto"/>
          <w:szCs w:val="20"/>
          <w:lang w:eastAsia="es-CO"/>
        </w:rPr>
        <w:t xml:space="preserve"> </w:t>
      </w:r>
      <w:r w:rsidRPr="0023047C">
        <w:rPr>
          <w:rFonts w:cs="Arial"/>
          <w:color w:val="auto"/>
          <w:szCs w:val="20"/>
          <w:lang w:eastAsia="es-CO"/>
        </w:rPr>
        <w:t>impuestos,</w:t>
      </w:r>
      <w:r w:rsidR="002644ED" w:rsidRPr="0023047C">
        <w:rPr>
          <w:rFonts w:cs="Arial"/>
          <w:color w:val="auto"/>
          <w:szCs w:val="20"/>
          <w:lang w:eastAsia="es-CO"/>
        </w:rPr>
        <w:t xml:space="preserve"> </w:t>
      </w:r>
      <w:r w:rsidRPr="0023047C">
        <w:rPr>
          <w:rFonts w:cs="Arial"/>
          <w:color w:val="auto"/>
          <w:szCs w:val="20"/>
          <w:lang w:eastAsia="es-CO"/>
        </w:rPr>
        <w:t>tasas</w:t>
      </w:r>
      <w:r w:rsidR="002644ED" w:rsidRPr="0023047C">
        <w:rPr>
          <w:rFonts w:cs="Arial"/>
          <w:color w:val="auto"/>
          <w:szCs w:val="20"/>
          <w:lang w:eastAsia="es-CO"/>
        </w:rPr>
        <w:t xml:space="preserve"> </w:t>
      </w:r>
      <w:r w:rsidRPr="0023047C">
        <w:rPr>
          <w:rFonts w:cs="Arial"/>
          <w:color w:val="auto"/>
          <w:szCs w:val="20"/>
          <w:lang w:eastAsia="es-CO"/>
        </w:rPr>
        <w:t>y</w:t>
      </w:r>
      <w:r w:rsidR="002644ED" w:rsidRPr="0023047C">
        <w:rPr>
          <w:rFonts w:cs="Arial"/>
          <w:color w:val="auto"/>
          <w:szCs w:val="20"/>
          <w:lang w:eastAsia="es-CO"/>
        </w:rPr>
        <w:t xml:space="preserve"> </w:t>
      </w:r>
      <w:r w:rsidRPr="0023047C">
        <w:rPr>
          <w:rFonts w:cs="Arial"/>
          <w:color w:val="auto"/>
          <w:szCs w:val="20"/>
          <w:lang w:eastAsia="es-CO"/>
        </w:rPr>
        <w:t>contribuciones</w:t>
      </w:r>
      <w:r w:rsidR="002644ED" w:rsidRPr="0023047C">
        <w:rPr>
          <w:rFonts w:cs="Arial"/>
          <w:color w:val="auto"/>
          <w:szCs w:val="20"/>
          <w:lang w:eastAsia="es-CO"/>
        </w:rPr>
        <w:t xml:space="preserve"> </w:t>
      </w:r>
      <w:r w:rsidRPr="0023047C">
        <w:rPr>
          <w:rFonts w:cs="Arial"/>
          <w:color w:val="auto"/>
          <w:szCs w:val="20"/>
          <w:lang w:eastAsia="es-CO"/>
        </w:rPr>
        <w:t>establecidos</w:t>
      </w:r>
      <w:r w:rsidR="002644ED" w:rsidRPr="0023047C">
        <w:rPr>
          <w:rFonts w:cs="Arial"/>
          <w:color w:val="auto"/>
          <w:szCs w:val="20"/>
          <w:lang w:eastAsia="es-CO"/>
        </w:rPr>
        <w:t xml:space="preserve"> </w:t>
      </w:r>
      <w:r w:rsidRPr="0023047C">
        <w:rPr>
          <w:rFonts w:cs="Arial"/>
          <w:color w:val="auto"/>
          <w:szCs w:val="20"/>
          <w:lang w:eastAsia="es-CO"/>
        </w:rPr>
        <w:t>por</w:t>
      </w:r>
      <w:r w:rsidR="002644ED" w:rsidRPr="0023047C">
        <w:rPr>
          <w:rFonts w:cs="Arial"/>
          <w:color w:val="auto"/>
          <w:szCs w:val="20"/>
          <w:lang w:eastAsia="es-CO"/>
        </w:rPr>
        <w:t xml:space="preserve"> </w:t>
      </w:r>
      <w:r w:rsidRPr="0023047C">
        <w:rPr>
          <w:rFonts w:cs="Arial"/>
          <w:color w:val="auto"/>
          <w:szCs w:val="20"/>
          <w:lang w:eastAsia="es-CO"/>
        </w:rPr>
        <w:t>las</w:t>
      </w:r>
      <w:r w:rsidR="002644ED" w:rsidRPr="0023047C">
        <w:rPr>
          <w:rFonts w:cs="Arial"/>
          <w:color w:val="auto"/>
          <w:szCs w:val="20"/>
          <w:lang w:eastAsia="es-CO"/>
        </w:rPr>
        <w:t xml:space="preserve"> </w:t>
      </w:r>
      <w:r w:rsidRPr="0023047C">
        <w:rPr>
          <w:rFonts w:cs="Arial"/>
          <w:color w:val="auto"/>
          <w:szCs w:val="20"/>
          <w:lang w:eastAsia="es-CO"/>
        </w:rPr>
        <w:t>diferentes</w:t>
      </w:r>
      <w:r w:rsidR="002644ED" w:rsidRPr="0023047C">
        <w:rPr>
          <w:rFonts w:cs="Arial"/>
          <w:color w:val="auto"/>
          <w:szCs w:val="20"/>
          <w:lang w:eastAsia="es-CO"/>
        </w:rPr>
        <w:t xml:space="preserve"> </w:t>
      </w:r>
      <w:r w:rsidRPr="0023047C">
        <w:rPr>
          <w:rFonts w:cs="Arial"/>
          <w:color w:val="auto"/>
          <w:szCs w:val="20"/>
          <w:lang w:eastAsia="es-CO"/>
        </w:rPr>
        <w:t>autoridades</w:t>
      </w:r>
      <w:r w:rsidR="002644ED" w:rsidRPr="0023047C">
        <w:rPr>
          <w:rFonts w:cs="Arial"/>
          <w:color w:val="auto"/>
          <w:szCs w:val="20"/>
          <w:lang w:eastAsia="es-CO"/>
        </w:rPr>
        <w:t xml:space="preserve"> </w:t>
      </w:r>
      <w:r w:rsidRPr="0023047C">
        <w:rPr>
          <w:rFonts w:cs="Arial"/>
          <w:color w:val="auto"/>
          <w:szCs w:val="20"/>
          <w:lang w:eastAsia="es-CO"/>
        </w:rPr>
        <w:t>nacionales,</w:t>
      </w:r>
      <w:r w:rsidR="002644ED" w:rsidRPr="0023047C">
        <w:rPr>
          <w:rFonts w:cs="Arial"/>
          <w:color w:val="auto"/>
          <w:szCs w:val="20"/>
          <w:lang w:eastAsia="es-CO"/>
        </w:rPr>
        <w:t xml:space="preserve"> </w:t>
      </w:r>
      <w:r w:rsidRPr="0023047C">
        <w:rPr>
          <w:rFonts w:cs="Arial"/>
          <w:color w:val="auto"/>
          <w:szCs w:val="20"/>
          <w:lang w:eastAsia="es-CO"/>
        </w:rPr>
        <w:t>departamentales</w:t>
      </w:r>
      <w:r w:rsidR="002644ED" w:rsidRPr="0023047C">
        <w:rPr>
          <w:rFonts w:cs="Arial"/>
          <w:color w:val="auto"/>
          <w:szCs w:val="20"/>
          <w:lang w:eastAsia="es-CO"/>
        </w:rPr>
        <w:t xml:space="preserve"> </w:t>
      </w:r>
      <w:r w:rsidRPr="0023047C">
        <w:rPr>
          <w:rFonts w:cs="Arial"/>
          <w:color w:val="auto"/>
          <w:szCs w:val="20"/>
          <w:lang w:eastAsia="es-CO"/>
        </w:rPr>
        <w:t>o</w:t>
      </w:r>
      <w:r w:rsidR="002644ED" w:rsidRPr="0023047C">
        <w:rPr>
          <w:rFonts w:cs="Arial"/>
          <w:color w:val="auto"/>
          <w:szCs w:val="20"/>
          <w:lang w:eastAsia="es-CO"/>
        </w:rPr>
        <w:t xml:space="preserve"> </w:t>
      </w:r>
      <w:r w:rsidRPr="0023047C">
        <w:rPr>
          <w:rFonts w:cs="Arial"/>
          <w:color w:val="auto"/>
          <w:szCs w:val="20"/>
          <w:lang w:eastAsia="es-CO"/>
        </w:rPr>
        <w:t>municipales</w:t>
      </w:r>
      <w:r w:rsidR="002644ED" w:rsidRPr="0023047C">
        <w:rPr>
          <w:rFonts w:cs="Arial"/>
          <w:color w:val="auto"/>
          <w:szCs w:val="20"/>
          <w:lang w:eastAsia="es-CO"/>
        </w:rPr>
        <w:t xml:space="preserve"> </w:t>
      </w:r>
      <w:r w:rsidRPr="0023047C">
        <w:rPr>
          <w:rFonts w:cs="Arial"/>
          <w:color w:val="auto"/>
          <w:szCs w:val="20"/>
          <w:lang w:eastAsia="es-CO"/>
        </w:rPr>
        <w:t>y</w:t>
      </w:r>
      <w:r w:rsidR="002644ED" w:rsidRPr="0023047C">
        <w:rPr>
          <w:rFonts w:cs="Arial"/>
          <w:color w:val="auto"/>
          <w:szCs w:val="20"/>
          <w:lang w:eastAsia="es-CO"/>
        </w:rPr>
        <w:t xml:space="preserve"> </w:t>
      </w:r>
      <w:r w:rsidRPr="0023047C">
        <w:rPr>
          <w:rFonts w:cs="Arial"/>
          <w:color w:val="auto"/>
          <w:szCs w:val="20"/>
          <w:lang w:eastAsia="es-CO"/>
        </w:rPr>
        <w:t>dentro</w:t>
      </w:r>
      <w:r w:rsidR="002644ED" w:rsidRPr="0023047C">
        <w:rPr>
          <w:rFonts w:cs="Arial"/>
          <w:color w:val="auto"/>
          <w:szCs w:val="20"/>
          <w:lang w:eastAsia="es-CO"/>
        </w:rPr>
        <w:t xml:space="preserve"> </w:t>
      </w:r>
      <w:r w:rsidRPr="0023047C">
        <w:rPr>
          <w:rFonts w:cs="Arial"/>
          <w:color w:val="auto"/>
          <w:szCs w:val="20"/>
          <w:lang w:eastAsia="es-CO"/>
        </w:rPr>
        <w:t>de</w:t>
      </w:r>
      <w:r w:rsidR="002644ED" w:rsidRPr="0023047C">
        <w:rPr>
          <w:rFonts w:cs="Arial"/>
          <w:color w:val="auto"/>
          <w:szCs w:val="20"/>
          <w:lang w:eastAsia="es-CO"/>
        </w:rPr>
        <w:t xml:space="preserve"> </w:t>
      </w:r>
      <w:r w:rsidRPr="0023047C">
        <w:rPr>
          <w:rFonts w:cs="Arial"/>
          <w:color w:val="auto"/>
          <w:szCs w:val="20"/>
          <w:lang w:eastAsia="es-CO"/>
        </w:rPr>
        <w:t>estos</w:t>
      </w:r>
      <w:r w:rsidR="002644ED" w:rsidRPr="0023047C">
        <w:rPr>
          <w:rFonts w:cs="Arial"/>
          <w:color w:val="auto"/>
          <w:szCs w:val="20"/>
          <w:lang w:eastAsia="es-CO"/>
        </w:rPr>
        <w:t xml:space="preserve"> </w:t>
      </w:r>
      <w:r w:rsidRPr="0023047C">
        <w:rPr>
          <w:rFonts w:cs="Arial"/>
          <w:color w:val="auto"/>
          <w:szCs w:val="20"/>
          <w:lang w:eastAsia="es-CO"/>
        </w:rPr>
        <w:t>mismos</w:t>
      </w:r>
      <w:r w:rsidR="002644ED" w:rsidRPr="0023047C">
        <w:rPr>
          <w:rFonts w:cs="Arial"/>
          <w:color w:val="auto"/>
          <w:szCs w:val="20"/>
          <w:lang w:eastAsia="es-CO"/>
        </w:rPr>
        <w:t xml:space="preserve"> </w:t>
      </w:r>
      <w:r w:rsidRPr="0023047C">
        <w:rPr>
          <w:rFonts w:cs="Arial"/>
          <w:color w:val="auto"/>
          <w:szCs w:val="20"/>
          <w:lang w:eastAsia="es-CO"/>
        </w:rPr>
        <w:t>niveles</w:t>
      </w:r>
      <w:r w:rsidR="002644ED" w:rsidRPr="0023047C">
        <w:rPr>
          <w:rFonts w:cs="Arial"/>
          <w:color w:val="auto"/>
          <w:szCs w:val="20"/>
          <w:lang w:eastAsia="es-CO"/>
        </w:rPr>
        <w:t xml:space="preserve"> </w:t>
      </w:r>
      <w:r w:rsidRPr="0023047C">
        <w:rPr>
          <w:rFonts w:cs="Arial"/>
          <w:color w:val="auto"/>
          <w:szCs w:val="20"/>
          <w:lang w:eastAsia="es-CO"/>
        </w:rPr>
        <w:t>territoriales,</w:t>
      </w:r>
      <w:r w:rsidR="002644ED" w:rsidRPr="0023047C">
        <w:rPr>
          <w:rFonts w:cs="Arial"/>
          <w:color w:val="auto"/>
          <w:szCs w:val="20"/>
          <w:lang w:eastAsia="es-CO"/>
        </w:rPr>
        <w:t xml:space="preserve"> </w:t>
      </w:r>
      <w:r w:rsidRPr="0023047C">
        <w:rPr>
          <w:rFonts w:cs="Arial"/>
          <w:color w:val="auto"/>
          <w:szCs w:val="20"/>
          <w:lang w:eastAsia="es-CO"/>
        </w:rPr>
        <w:t>los</w:t>
      </w:r>
      <w:r w:rsidR="002644ED" w:rsidRPr="0023047C">
        <w:rPr>
          <w:rFonts w:cs="Arial"/>
          <w:color w:val="auto"/>
          <w:szCs w:val="20"/>
          <w:lang w:eastAsia="es-CO"/>
        </w:rPr>
        <w:t xml:space="preserve"> </w:t>
      </w:r>
      <w:r w:rsidRPr="0023047C">
        <w:rPr>
          <w:rFonts w:cs="Arial"/>
          <w:color w:val="auto"/>
          <w:szCs w:val="20"/>
          <w:lang w:eastAsia="es-CO"/>
        </w:rPr>
        <w:t>impuestos,</w:t>
      </w:r>
      <w:r w:rsidR="002644ED" w:rsidRPr="0023047C">
        <w:rPr>
          <w:rFonts w:cs="Arial"/>
          <w:color w:val="auto"/>
          <w:szCs w:val="20"/>
          <w:lang w:eastAsia="es-CO"/>
        </w:rPr>
        <w:t xml:space="preserve"> </w:t>
      </w:r>
      <w:r w:rsidRPr="0023047C">
        <w:rPr>
          <w:rFonts w:cs="Arial"/>
          <w:color w:val="auto"/>
          <w:szCs w:val="20"/>
          <w:lang w:eastAsia="es-CO"/>
        </w:rPr>
        <w:t>tasas</w:t>
      </w:r>
      <w:r w:rsidR="002644ED" w:rsidRPr="0023047C">
        <w:rPr>
          <w:rFonts w:cs="Arial"/>
          <w:color w:val="auto"/>
          <w:szCs w:val="20"/>
          <w:lang w:eastAsia="es-CO"/>
        </w:rPr>
        <w:t xml:space="preserve"> </w:t>
      </w:r>
      <w:r w:rsidRPr="0023047C">
        <w:rPr>
          <w:rFonts w:cs="Arial"/>
          <w:color w:val="auto"/>
          <w:szCs w:val="20"/>
          <w:lang w:eastAsia="es-CO"/>
        </w:rPr>
        <w:t>y</w:t>
      </w:r>
      <w:r w:rsidR="002644ED" w:rsidRPr="0023047C">
        <w:rPr>
          <w:rFonts w:cs="Arial"/>
          <w:color w:val="auto"/>
          <w:szCs w:val="20"/>
          <w:lang w:eastAsia="es-CO"/>
        </w:rPr>
        <w:t xml:space="preserve"> </w:t>
      </w:r>
      <w:r w:rsidRPr="0023047C">
        <w:rPr>
          <w:rFonts w:cs="Arial"/>
          <w:color w:val="auto"/>
          <w:szCs w:val="20"/>
          <w:lang w:eastAsia="es-CO"/>
        </w:rPr>
        <w:t>contribuciones</w:t>
      </w:r>
      <w:r w:rsidR="002644ED" w:rsidRPr="0023047C">
        <w:rPr>
          <w:rFonts w:cs="Arial"/>
          <w:color w:val="auto"/>
          <w:szCs w:val="20"/>
          <w:lang w:eastAsia="es-CO"/>
        </w:rPr>
        <w:t xml:space="preserve"> </w:t>
      </w:r>
      <w:r w:rsidR="0017300D" w:rsidRPr="0023047C">
        <w:rPr>
          <w:rFonts w:cs="Arial"/>
          <w:color w:val="auto"/>
          <w:szCs w:val="20"/>
          <w:lang w:eastAsia="es-CO"/>
        </w:rPr>
        <w:t>contemplados</w:t>
      </w:r>
      <w:r w:rsidR="002644ED" w:rsidRPr="0023047C">
        <w:rPr>
          <w:rFonts w:cs="Arial"/>
          <w:color w:val="auto"/>
          <w:szCs w:val="20"/>
          <w:lang w:eastAsia="es-CO"/>
        </w:rPr>
        <w:t xml:space="preserve"> </w:t>
      </w:r>
      <w:r w:rsidRPr="0023047C">
        <w:rPr>
          <w:rFonts w:cs="Arial"/>
          <w:color w:val="auto"/>
          <w:szCs w:val="20"/>
          <w:lang w:eastAsia="es-CO"/>
        </w:rPr>
        <w:t>por</w:t>
      </w:r>
      <w:r w:rsidR="002644ED" w:rsidRPr="0023047C">
        <w:rPr>
          <w:rFonts w:cs="Arial"/>
          <w:color w:val="auto"/>
          <w:szCs w:val="20"/>
          <w:lang w:eastAsia="es-CO"/>
        </w:rPr>
        <w:t xml:space="preserve"> </w:t>
      </w:r>
      <w:r w:rsidRPr="0023047C">
        <w:rPr>
          <w:rFonts w:cs="Arial"/>
          <w:color w:val="auto"/>
          <w:szCs w:val="20"/>
          <w:lang w:eastAsia="es-CO"/>
        </w:rPr>
        <w:t>las</w:t>
      </w:r>
      <w:r w:rsidR="002644ED" w:rsidRPr="0023047C">
        <w:rPr>
          <w:rFonts w:cs="Arial"/>
          <w:color w:val="auto"/>
          <w:szCs w:val="20"/>
          <w:lang w:eastAsia="es-CO"/>
        </w:rPr>
        <w:t xml:space="preserve"> </w:t>
      </w:r>
      <w:r w:rsidRPr="0023047C">
        <w:rPr>
          <w:rFonts w:cs="Arial"/>
          <w:color w:val="auto"/>
          <w:szCs w:val="20"/>
          <w:lang w:eastAsia="es-CO"/>
        </w:rPr>
        <w:t>di</w:t>
      </w:r>
      <w:r w:rsidR="0017300D" w:rsidRPr="0023047C">
        <w:rPr>
          <w:rFonts w:cs="Arial"/>
          <w:color w:val="auto"/>
          <w:szCs w:val="20"/>
          <w:lang w:eastAsia="es-CO"/>
        </w:rPr>
        <w:t>stintas</w:t>
      </w:r>
      <w:r w:rsidR="002644ED" w:rsidRPr="0023047C">
        <w:rPr>
          <w:rFonts w:cs="Arial"/>
          <w:color w:val="auto"/>
          <w:szCs w:val="20"/>
          <w:lang w:eastAsia="es-CO"/>
        </w:rPr>
        <w:t xml:space="preserve"> </w:t>
      </w:r>
      <w:r w:rsidRPr="0023047C">
        <w:rPr>
          <w:rFonts w:cs="Arial"/>
          <w:color w:val="auto"/>
          <w:szCs w:val="20"/>
          <w:lang w:eastAsia="es-CO"/>
        </w:rPr>
        <w:t>autoridades.</w:t>
      </w:r>
    </w:p>
    <w:p w14:paraId="634F593B" w14:textId="2C6406BC" w:rsidR="006A54F7" w:rsidRPr="0023047C" w:rsidRDefault="006A54F7" w:rsidP="00646295">
      <w:pPr>
        <w:tabs>
          <w:tab w:val="left" w:pos="1860"/>
        </w:tabs>
        <w:spacing w:after="200" w:line="240" w:lineRule="auto"/>
        <w:jc w:val="both"/>
        <w:rPr>
          <w:rFonts w:eastAsia="Yu Gothic Light" w:cs="Arial"/>
          <w:color w:val="auto"/>
          <w:szCs w:val="20"/>
        </w:rPr>
      </w:pPr>
      <w:r w:rsidRPr="0023047C">
        <w:rPr>
          <w:rFonts w:eastAsia="Yu Gothic Light" w:cs="Arial"/>
          <w:color w:val="auto"/>
          <w:szCs w:val="20"/>
        </w:rPr>
        <w:t>Los</w:t>
      </w:r>
      <w:r w:rsidR="002644ED" w:rsidRPr="0023047C">
        <w:rPr>
          <w:rFonts w:eastAsia="Yu Gothic Light" w:cs="Arial"/>
          <w:color w:val="auto"/>
          <w:szCs w:val="20"/>
        </w:rPr>
        <w:t xml:space="preserve"> </w:t>
      </w:r>
      <w:r w:rsidRPr="0023047C">
        <w:rPr>
          <w:rFonts w:eastAsia="Yu Gothic Light" w:cs="Arial"/>
          <w:color w:val="auto"/>
          <w:szCs w:val="20"/>
        </w:rPr>
        <w:t>estimativos</w:t>
      </w:r>
      <w:r w:rsidR="002644ED" w:rsidRPr="0023047C">
        <w:rPr>
          <w:rFonts w:eastAsia="Yu Gothic Light" w:cs="Arial"/>
          <w:color w:val="auto"/>
          <w:szCs w:val="20"/>
        </w:rPr>
        <w:t xml:space="preserve"> </w:t>
      </w:r>
      <w:r w:rsidRPr="0023047C">
        <w:rPr>
          <w:rFonts w:eastAsia="Yu Gothic Light" w:cs="Arial"/>
          <w:color w:val="auto"/>
          <w:szCs w:val="20"/>
        </w:rPr>
        <w:t>técnicos</w:t>
      </w:r>
      <w:r w:rsidR="002644ED" w:rsidRPr="0023047C">
        <w:rPr>
          <w:rFonts w:eastAsia="Yu Gothic Light" w:cs="Arial"/>
          <w:color w:val="auto"/>
          <w:szCs w:val="20"/>
        </w:rPr>
        <w:t xml:space="preserve"> </w:t>
      </w:r>
      <w:r w:rsidRPr="0023047C">
        <w:rPr>
          <w:rFonts w:eastAsia="Yu Gothic Light" w:cs="Arial"/>
          <w:color w:val="auto"/>
          <w:szCs w:val="20"/>
        </w:rPr>
        <w:t>que</w:t>
      </w:r>
      <w:r w:rsidR="002644ED" w:rsidRPr="0023047C">
        <w:rPr>
          <w:rFonts w:eastAsia="Yu Gothic Light" w:cs="Arial"/>
          <w:color w:val="auto"/>
          <w:szCs w:val="20"/>
        </w:rPr>
        <w:t xml:space="preserve"> </w:t>
      </w:r>
      <w:r w:rsidRPr="0023047C">
        <w:rPr>
          <w:rFonts w:eastAsia="Yu Gothic Light" w:cs="Arial"/>
          <w:color w:val="auto"/>
          <w:szCs w:val="20"/>
        </w:rPr>
        <w:t>hagan</w:t>
      </w:r>
      <w:r w:rsidR="002644ED" w:rsidRPr="0023047C">
        <w:rPr>
          <w:rFonts w:eastAsia="Yu Gothic Light" w:cs="Arial"/>
          <w:color w:val="auto"/>
          <w:szCs w:val="20"/>
        </w:rPr>
        <w:t xml:space="preserve"> </w:t>
      </w:r>
      <w:r w:rsidRPr="0023047C">
        <w:rPr>
          <w:rFonts w:eastAsia="Yu Gothic Light" w:cs="Arial"/>
          <w:color w:val="auto"/>
          <w:szCs w:val="20"/>
        </w:rPr>
        <w:t>los</w:t>
      </w:r>
      <w:r w:rsidR="002644ED" w:rsidRPr="0023047C">
        <w:rPr>
          <w:rFonts w:eastAsia="Yu Gothic Light" w:cs="Arial"/>
          <w:color w:val="auto"/>
          <w:szCs w:val="20"/>
        </w:rPr>
        <w:t xml:space="preserve"> </w:t>
      </w:r>
      <w:r w:rsidR="00A22E0C" w:rsidRPr="0023047C">
        <w:rPr>
          <w:rFonts w:eastAsia="Yu Gothic Light" w:cs="Arial"/>
          <w:color w:val="auto"/>
          <w:szCs w:val="20"/>
        </w:rPr>
        <w:t>P</w:t>
      </w:r>
      <w:r w:rsidR="0082356A" w:rsidRPr="0023047C">
        <w:rPr>
          <w:rFonts w:eastAsia="Yu Gothic Light" w:cs="Arial"/>
          <w:color w:val="auto"/>
          <w:szCs w:val="20"/>
        </w:rPr>
        <w:t>roponente</w:t>
      </w:r>
      <w:r w:rsidRPr="0023047C">
        <w:rPr>
          <w:rFonts w:eastAsia="Yu Gothic Light" w:cs="Arial"/>
          <w:color w:val="auto"/>
          <w:szCs w:val="20"/>
        </w:rPr>
        <w:t>s</w:t>
      </w:r>
      <w:r w:rsidR="002644ED" w:rsidRPr="0023047C">
        <w:rPr>
          <w:rFonts w:eastAsia="Yu Gothic Light" w:cs="Arial"/>
          <w:color w:val="auto"/>
          <w:szCs w:val="20"/>
        </w:rPr>
        <w:t xml:space="preserve"> </w:t>
      </w:r>
      <w:r w:rsidRPr="0023047C">
        <w:rPr>
          <w:rFonts w:eastAsia="Yu Gothic Light" w:cs="Arial"/>
          <w:color w:val="auto"/>
          <w:szCs w:val="20"/>
        </w:rPr>
        <w:t>para</w:t>
      </w:r>
      <w:r w:rsidR="002644ED" w:rsidRPr="0023047C">
        <w:rPr>
          <w:rFonts w:eastAsia="Yu Gothic Light" w:cs="Arial"/>
          <w:color w:val="auto"/>
          <w:szCs w:val="20"/>
        </w:rPr>
        <w:t xml:space="preserve"> </w:t>
      </w:r>
      <w:r w:rsidR="00C94991" w:rsidRPr="0023047C">
        <w:rPr>
          <w:rFonts w:eastAsia="Yu Gothic Light" w:cs="Arial"/>
          <w:color w:val="auto"/>
          <w:szCs w:val="20"/>
        </w:rPr>
        <w:t>presentar</w:t>
      </w:r>
      <w:r w:rsidR="002644ED" w:rsidRPr="0023047C">
        <w:rPr>
          <w:rFonts w:eastAsia="Yu Gothic Light" w:cs="Arial"/>
          <w:color w:val="auto"/>
          <w:szCs w:val="20"/>
        </w:rPr>
        <w:t xml:space="preserve"> </w:t>
      </w:r>
      <w:r w:rsidRPr="0023047C">
        <w:rPr>
          <w:rFonts w:eastAsia="Yu Gothic Light" w:cs="Arial"/>
          <w:color w:val="auto"/>
          <w:szCs w:val="20"/>
        </w:rPr>
        <w:t>sus</w:t>
      </w:r>
      <w:r w:rsidR="002644ED" w:rsidRPr="0023047C">
        <w:rPr>
          <w:rFonts w:eastAsia="Yu Gothic Light" w:cs="Arial"/>
          <w:color w:val="auto"/>
          <w:szCs w:val="20"/>
        </w:rPr>
        <w:t xml:space="preserve"> </w:t>
      </w:r>
      <w:r w:rsidRPr="0023047C">
        <w:rPr>
          <w:rFonts w:eastAsia="Yu Gothic Light" w:cs="Arial"/>
          <w:color w:val="auto"/>
          <w:szCs w:val="20"/>
        </w:rPr>
        <w:t>ofertas</w:t>
      </w:r>
      <w:r w:rsidR="002644ED" w:rsidRPr="0023047C">
        <w:rPr>
          <w:rFonts w:eastAsia="Yu Gothic Light" w:cs="Arial"/>
          <w:color w:val="auto"/>
          <w:szCs w:val="20"/>
        </w:rPr>
        <w:t xml:space="preserve"> </w:t>
      </w:r>
      <w:r w:rsidR="00903121" w:rsidRPr="0023047C">
        <w:rPr>
          <w:rFonts w:eastAsia="Yu Gothic Light" w:cs="Arial"/>
          <w:color w:val="auto"/>
          <w:szCs w:val="20"/>
        </w:rPr>
        <w:t>deben</w:t>
      </w:r>
      <w:r w:rsidR="002644ED" w:rsidRPr="0023047C">
        <w:rPr>
          <w:rFonts w:eastAsia="Yu Gothic Light" w:cs="Arial"/>
          <w:color w:val="auto"/>
          <w:szCs w:val="20"/>
        </w:rPr>
        <w:t xml:space="preserve"> </w:t>
      </w:r>
      <w:r w:rsidRPr="0023047C">
        <w:rPr>
          <w:rFonts w:eastAsia="Yu Gothic Light" w:cs="Arial"/>
          <w:color w:val="auto"/>
          <w:szCs w:val="20"/>
        </w:rPr>
        <w:t>tener</w:t>
      </w:r>
      <w:r w:rsidR="002644ED" w:rsidRPr="0023047C">
        <w:rPr>
          <w:rFonts w:eastAsia="Yu Gothic Light" w:cs="Arial"/>
          <w:color w:val="auto"/>
          <w:szCs w:val="20"/>
        </w:rPr>
        <w:t xml:space="preserve"> </w:t>
      </w:r>
      <w:r w:rsidRPr="0023047C">
        <w:rPr>
          <w:rFonts w:eastAsia="Yu Gothic Light" w:cs="Arial"/>
          <w:color w:val="auto"/>
          <w:szCs w:val="20"/>
        </w:rPr>
        <w:t>en</w:t>
      </w:r>
      <w:r w:rsidR="002644ED" w:rsidRPr="0023047C">
        <w:rPr>
          <w:rFonts w:eastAsia="Yu Gothic Light" w:cs="Arial"/>
          <w:color w:val="auto"/>
          <w:szCs w:val="20"/>
        </w:rPr>
        <w:t xml:space="preserve"> </w:t>
      </w:r>
      <w:r w:rsidRPr="0023047C">
        <w:rPr>
          <w:rFonts w:eastAsia="Yu Gothic Light" w:cs="Arial"/>
          <w:color w:val="auto"/>
          <w:szCs w:val="20"/>
        </w:rPr>
        <w:t>cuenta</w:t>
      </w:r>
      <w:r w:rsidR="002644ED" w:rsidRPr="0023047C">
        <w:rPr>
          <w:rFonts w:eastAsia="Yu Gothic Light" w:cs="Arial"/>
          <w:color w:val="auto"/>
          <w:szCs w:val="20"/>
        </w:rPr>
        <w:t xml:space="preserve"> </w:t>
      </w:r>
      <w:r w:rsidRPr="0023047C">
        <w:rPr>
          <w:rFonts w:eastAsia="Yu Gothic Light" w:cs="Arial"/>
          <w:color w:val="auto"/>
          <w:szCs w:val="20"/>
        </w:rPr>
        <w:t>que</w:t>
      </w:r>
      <w:r w:rsidR="002644ED" w:rsidRPr="0023047C">
        <w:rPr>
          <w:rFonts w:eastAsia="Yu Gothic Light" w:cs="Arial"/>
          <w:color w:val="auto"/>
          <w:szCs w:val="20"/>
        </w:rPr>
        <w:t xml:space="preserve"> </w:t>
      </w:r>
      <w:r w:rsidRPr="0023047C">
        <w:rPr>
          <w:rFonts w:eastAsia="Yu Gothic Light" w:cs="Arial"/>
          <w:color w:val="auto"/>
          <w:szCs w:val="20"/>
        </w:rPr>
        <w:t>la</w:t>
      </w:r>
      <w:r w:rsidR="002644ED" w:rsidRPr="0023047C">
        <w:rPr>
          <w:rFonts w:eastAsia="Yu Gothic Light" w:cs="Arial"/>
          <w:color w:val="auto"/>
          <w:szCs w:val="20"/>
        </w:rPr>
        <w:t xml:space="preserve"> </w:t>
      </w:r>
      <w:r w:rsidRPr="0023047C">
        <w:rPr>
          <w:rFonts w:eastAsia="Yu Gothic Light" w:cs="Arial"/>
          <w:color w:val="auto"/>
          <w:szCs w:val="20"/>
        </w:rPr>
        <w:t>ejecución</w:t>
      </w:r>
      <w:r w:rsidR="002644ED" w:rsidRPr="0023047C">
        <w:rPr>
          <w:rFonts w:eastAsia="Yu Gothic Light" w:cs="Arial"/>
          <w:color w:val="auto"/>
          <w:szCs w:val="20"/>
        </w:rPr>
        <w:t xml:space="preserve"> </w:t>
      </w:r>
      <w:r w:rsidRPr="0023047C">
        <w:rPr>
          <w:rFonts w:eastAsia="Yu Gothic Light" w:cs="Arial"/>
          <w:color w:val="auto"/>
          <w:szCs w:val="20"/>
        </w:rPr>
        <w:t>del</w:t>
      </w:r>
      <w:r w:rsidR="002644ED" w:rsidRPr="0023047C">
        <w:rPr>
          <w:rFonts w:eastAsia="Yu Gothic Light" w:cs="Arial"/>
          <w:color w:val="auto"/>
          <w:szCs w:val="20"/>
        </w:rPr>
        <w:t xml:space="preserve"> </w:t>
      </w:r>
      <w:r w:rsidR="000228CD" w:rsidRPr="0023047C">
        <w:rPr>
          <w:rFonts w:eastAsia="Yu Gothic Light" w:cs="Arial"/>
          <w:color w:val="auto"/>
          <w:szCs w:val="20"/>
        </w:rPr>
        <w:t>contrato</w:t>
      </w:r>
      <w:r w:rsidR="002644ED" w:rsidRPr="0023047C">
        <w:rPr>
          <w:rFonts w:eastAsia="Yu Gothic Light" w:cs="Arial"/>
          <w:color w:val="auto"/>
          <w:szCs w:val="20"/>
        </w:rPr>
        <w:t xml:space="preserve"> </w:t>
      </w:r>
      <w:r w:rsidRPr="0023047C">
        <w:rPr>
          <w:rFonts w:eastAsia="Yu Gothic Light" w:cs="Arial"/>
          <w:color w:val="auto"/>
          <w:szCs w:val="20"/>
        </w:rPr>
        <w:t>se</w:t>
      </w:r>
      <w:r w:rsidR="002644ED" w:rsidRPr="0023047C">
        <w:rPr>
          <w:rFonts w:eastAsia="Yu Gothic Light" w:cs="Arial"/>
          <w:color w:val="auto"/>
          <w:szCs w:val="20"/>
        </w:rPr>
        <w:t xml:space="preserve"> </w:t>
      </w:r>
      <w:r w:rsidRPr="0023047C">
        <w:rPr>
          <w:rFonts w:eastAsia="Yu Gothic Light" w:cs="Arial"/>
          <w:color w:val="auto"/>
          <w:szCs w:val="20"/>
        </w:rPr>
        <w:t>r</w:t>
      </w:r>
      <w:r w:rsidR="00903121" w:rsidRPr="0023047C">
        <w:rPr>
          <w:rFonts w:eastAsia="Yu Gothic Light" w:cs="Arial"/>
          <w:color w:val="auto"/>
          <w:szCs w:val="20"/>
        </w:rPr>
        <w:t>ige</w:t>
      </w:r>
      <w:r w:rsidR="002644ED" w:rsidRPr="0023047C">
        <w:rPr>
          <w:rFonts w:eastAsia="Yu Gothic Light" w:cs="Arial"/>
          <w:color w:val="auto"/>
          <w:szCs w:val="20"/>
        </w:rPr>
        <w:t xml:space="preserve"> </w:t>
      </w:r>
      <w:r w:rsidRPr="0023047C">
        <w:rPr>
          <w:rFonts w:eastAsia="Yu Gothic Light" w:cs="Arial"/>
          <w:color w:val="auto"/>
          <w:szCs w:val="20"/>
        </w:rPr>
        <w:t>íntegramente</w:t>
      </w:r>
      <w:r w:rsidR="002644ED" w:rsidRPr="0023047C">
        <w:rPr>
          <w:rFonts w:eastAsia="Yu Gothic Light" w:cs="Arial"/>
          <w:color w:val="auto"/>
          <w:szCs w:val="20"/>
        </w:rPr>
        <w:t xml:space="preserve"> </w:t>
      </w:r>
      <w:r w:rsidRPr="0023047C">
        <w:rPr>
          <w:rFonts w:eastAsia="Yu Gothic Light" w:cs="Arial"/>
          <w:color w:val="auto"/>
          <w:szCs w:val="20"/>
        </w:rPr>
        <w:t>por</w:t>
      </w:r>
      <w:r w:rsidR="002644ED" w:rsidRPr="0023047C">
        <w:rPr>
          <w:rFonts w:eastAsia="Yu Gothic Light" w:cs="Arial"/>
          <w:color w:val="auto"/>
          <w:szCs w:val="20"/>
        </w:rPr>
        <w:t xml:space="preserve"> </w:t>
      </w:r>
      <w:r w:rsidRPr="0023047C">
        <w:rPr>
          <w:rFonts w:eastAsia="Yu Gothic Light" w:cs="Arial"/>
          <w:color w:val="auto"/>
          <w:szCs w:val="20"/>
        </w:rPr>
        <w:t>lo</w:t>
      </w:r>
      <w:r w:rsidR="002644ED" w:rsidRPr="0023047C">
        <w:rPr>
          <w:rFonts w:eastAsia="Yu Gothic Light" w:cs="Arial"/>
          <w:color w:val="auto"/>
          <w:szCs w:val="20"/>
        </w:rPr>
        <w:t xml:space="preserve"> </w:t>
      </w:r>
      <w:r w:rsidRPr="0023047C">
        <w:rPr>
          <w:rFonts w:eastAsia="Yu Gothic Light" w:cs="Arial"/>
          <w:color w:val="auto"/>
          <w:szCs w:val="20"/>
        </w:rPr>
        <w:t>previsto</w:t>
      </w:r>
      <w:r w:rsidR="002644ED" w:rsidRPr="0023047C">
        <w:rPr>
          <w:rFonts w:eastAsia="Yu Gothic Light" w:cs="Arial"/>
          <w:color w:val="auto"/>
          <w:szCs w:val="20"/>
        </w:rPr>
        <w:t xml:space="preserve"> </w:t>
      </w:r>
      <w:r w:rsidRPr="0023047C">
        <w:rPr>
          <w:rFonts w:eastAsia="Yu Gothic Light" w:cs="Arial"/>
          <w:color w:val="auto"/>
          <w:szCs w:val="20"/>
        </w:rPr>
        <w:t>en</w:t>
      </w:r>
      <w:r w:rsidR="002644ED" w:rsidRPr="0023047C">
        <w:rPr>
          <w:rFonts w:eastAsia="Yu Gothic Light" w:cs="Arial"/>
          <w:color w:val="auto"/>
          <w:szCs w:val="20"/>
        </w:rPr>
        <w:t xml:space="preserve"> </w:t>
      </w:r>
      <w:r w:rsidRPr="0023047C">
        <w:rPr>
          <w:rFonts w:eastAsia="Yu Gothic Light" w:cs="Arial"/>
          <w:color w:val="auto"/>
          <w:szCs w:val="20"/>
        </w:rPr>
        <w:t>los</w:t>
      </w:r>
      <w:r w:rsidR="002644ED" w:rsidRPr="0023047C">
        <w:rPr>
          <w:rFonts w:eastAsia="Yu Gothic Light" w:cs="Arial"/>
          <w:color w:val="auto"/>
          <w:szCs w:val="20"/>
        </w:rPr>
        <w:t xml:space="preserve"> </w:t>
      </w:r>
      <w:r w:rsidRPr="0023047C">
        <w:rPr>
          <w:rFonts w:eastAsia="Yu Gothic Light" w:cs="Arial"/>
          <w:color w:val="auto"/>
          <w:szCs w:val="20"/>
        </w:rPr>
        <w:t>Documentos</w:t>
      </w:r>
      <w:r w:rsidR="002644ED" w:rsidRPr="0023047C">
        <w:rPr>
          <w:rFonts w:eastAsia="Yu Gothic Light" w:cs="Arial"/>
          <w:color w:val="auto"/>
          <w:szCs w:val="20"/>
        </w:rPr>
        <w:t xml:space="preserve"> </w:t>
      </w:r>
      <w:r w:rsidRPr="0023047C">
        <w:rPr>
          <w:rFonts w:eastAsia="Yu Gothic Light" w:cs="Arial"/>
          <w:color w:val="auto"/>
          <w:szCs w:val="20"/>
        </w:rPr>
        <w:t>del</w:t>
      </w:r>
      <w:r w:rsidR="002644ED" w:rsidRPr="0023047C">
        <w:rPr>
          <w:rFonts w:eastAsia="Yu Gothic Light" w:cs="Arial"/>
          <w:color w:val="auto"/>
          <w:szCs w:val="20"/>
        </w:rPr>
        <w:t xml:space="preserve"> </w:t>
      </w:r>
      <w:r w:rsidR="0082356A" w:rsidRPr="0023047C">
        <w:rPr>
          <w:rFonts w:eastAsia="Yu Gothic Light" w:cs="Arial"/>
          <w:color w:val="auto"/>
          <w:szCs w:val="20"/>
        </w:rPr>
        <w:t>proceso</w:t>
      </w:r>
      <w:r w:rsidR="002644ED" w:rsidRPr="0023047C">
        <w:rPr>
          <w:rFonts w:eastAsia="Yu Gothic Light" w:cs="Arial"/>
          <w:color w:val="auto"/>
          <w:szCs w:val="20"/>
        </w:rPr>
        <w:t xml:space="preserve"> </w:t>
      </w:r>
      <w:r w:rsidRPr="0023047C">
        <w:rPr>
          <w:rFonts w:eastAsia="Yu Gothic Light" w:cs="Arial"/>
          <w:color w:val="auto"/>
          <w:szCs w:val="20"/>
        </w:rPr>
        <w:t>y</w:t>
      </w:r>
      <w:r w:rsidR="002644ED" w:rsidRPr="0023047C">
        <w:rPr>
          <w:rFonts w:eastAsia="Yu Gothic Light" w:cs="Arial"/>
          <w:color w:val="auto"/>
          <w:szCs w:val="20"/>
        </w:rPr>
        <w:t xml:space="preserve"> </w:t>
      </w:r>
      <w:r w:rsidRPr="0023047C">
        <w:rPr>
          <w:rFonts w:eastAsia="Yu Gothic Light" w:cs="Arial"/>
          <w:color w:val="auto"/>
          <w:szCs w:val="20"/>
        </w:rPr>
        <w:t>que</w:t>
      </w:r>
      <w:r w:rsidR="002644ED" w:rsidRPr="0023047C">
        <w:rPr>
          <w:rFonts w:eastAsia="Yu Gothic Light" w:cs="Arial"/>
          <w:color w:val="auto"/>
          <w:szCs w:val="20"/>
        </w:rPr>
        <w:t xml:space="preserve"> </w:t>
      </w:r>
      <w:r w:rsidRPr="0023047C">
        <w:rPr>
          <w:rFonts w:eastAsia="Yu Gothic Light" w:cs="Arial"/>
          <w:color w:val="auto"/>
          <w:szCs w:val="20"/>
        </w:rPr>
        <w:t>en</w:t>
      </w:r>
      <w:r w:rsidR="002644ED" w:rsidRPr="0023047C">
        <w:rPr>
          <w:rFonts w:eastAsia="Yu Gothic Light" w:cs="Arial"/>
          <w:color w:val="auto"/>
          <w:szCs w:val="20"/>
        </w:rPr>
        <w:t xml:space="preserve"> </w:t>
      </w:r>
      <w:r w:rsidRPr="0023047C">
        <w:rPr>
          <w:rFonts w:eastAsia="Yu Gothic Light" w:cs="Arial"/>
          <w:color w:val="auto"/>
          <w:szCs w:val="20"/>
        </w:rPr>
        <w:t>sus</w:t>
      </w:r>
      <w:r w:rsidR="002644ED" w:rsidRPr="0023047C">
        <w:rPr>
          <w:rFonts w:eastAsia="Yu Gothic Light" w:cs="Arial"/>
          <w:color w:val="auto"/>
          <w:szCs w:val="20"/>
        </w:rPr>
        <w:t xml:space="preserve"> </w:t>
      </w:r>
      <w:r w:rsidRPr="0023047C">
        <w:rPr>
          <w:rFonts w:eastAsia="Yu Gothic Light" w:cs="Arial"/>
          <w:color w:val="auto"/>
          <w:szCs w:val="20"/>
        </w:rPr>
        <w:t>cálculos</w:t>
      </w:r>
      <w:r w:rsidR="002644ED" w:rsidRPr="0023047C">
        <w:rPr>
          <w:rFonts w:eastAsia="Yu Gothic Light" w:cs="Arial"/>
          <w:color w:val="auto"/>
          <w:szCs w:val="20"/>
        </w:rPr>
        <w:t xml:space="preserve"> </w:t>
      </w:r>
      <w:r w:rsidRPr="0023047C">
        <w:rPr>
          <w:rFonts w:eastAsia="Yu Gothic Light" w:cs="Arial"/>
          <w:color w:val="auto"/>
          <w:szCs w:val="20"/>
        </w:rPr>
        <w:t>económicos</w:t>
      </w:r>
      <w:r w:rsidR="002644ED" w:rsidRPr="0023047C">
        <w:rPr>
          <w:rFonts w:eastAsia="Yu Gothic Light" w:cs="Arial"/>
          <w:color w:val="auto"/>
          <w:szCs w:val="20"/>
        </w:rPr>
        <w:t xml:space="preserve"> </w:t>
      </w:r>
      <w:r w:rsidRPr="0023047C">
        <w:rPr>
          <w:rFonts w:eastAsia="Yu Gothic Light" w:cs="Arial"/>
          <w:color w:val="auto"/>
          <w:szCs w:val="20"/>
        </w:rPr>
        <w:t>deben</w:t>
      </w:r>
      <w:r w:rsidR="002644ED" w:rsidRPr="0023047C">
        <w:rPr>
          <w:rFonts w:eastAsia="Yu Gothic Light" w:cs="Arial"/>
          <w:color w:val="auto"/>
          <w:szCs w:val="20"/>
        </w:rPr>
        <w:t xml:space="preserve"> </w:t>
      </w:r>
      <w:r w:rsidRPr="0023047C">
        <w:rPr>
          <w:rFonts w:eastAsia="Yu Gothic Light" w:cs="Arial"/>
          <w:color w:val="auto"/>
          <w:szCs w:val="20"/>
        </w:rPr>
        <w:t>incluir</w:t>
      </w:r>
      <w:r w:rsidR="002644ED" w:rsidRPr="0023047C">
        <w:rPr>
          <w:rFonts w:eastAsia="Yu Gothic Light" w:cs="Arial"/>
          <w:color w:val="auto"/>
          <w:szCs w:val="20"/>
        </w:rPr>
        <w:t xml:space="preserve"> </w:t>
      </w:r>
      <w:r w:rsidRPr="0023047C">
        <w:rPr>
          <w:rFonts w:eastAsia="Yu Gothic Light" w:cs="Arial"/>
          <w:color w:val="auto"/>
          <w:szCs w:val="20"/>
        </w:rPr>
        <w:t>todos</w:t>
      </w:r>
      <w:r w:rsidR="002644ED" w:rsidRPr="0023047C">
        <w:rPr>
          <w:rFonts w:eastAsia="Yu Gothic Light" w:cs="Arial"/>
          <w:color w:val="auto"/>
          <w:szCs w:val="20"/>
        </w:rPr>
        <w:t xml:space="preserve"> </w:t>
      </w:r>
      <w:r w:rsidRPr="0023047C">
        <w:rPr>
          <w:rFonts w:eastAsia="Yu Gothic Light" w:cs="Arial"/>
          <w:color w:val="auto"/>
          <w:szCs w:val="20"/>
        </w:rPr>
        <w:t>los</w:t>
      </w:r>
      <w:r w:rsidR="002644ED" w:rsidRPr="0023047C">
        <w:rPr>
          <w:rFonts w:eastAsia="Yu Gothic Light" w:cs="Arial"/>
          <w:color w:val="auto"/>
          <w:szCs w:val="20"/>
        </w:rPr>
        <w:t xml:space="preserve"> </w:t>
      </w:r>
      <w:r w:rsidRPr="0023047C">
        <w:rPr>
          <w:rFonts w:eastAsia="Yu Gothic Light" w:cs="Arial"/>
          <w:color w:val="auto"/>
          <w:szCs w:val="20"/>
        </w:rPr>
        <w:t>aspectos</w:t>
      </w:r>
      <w:r w:rsidR="002644ED" w:rsidRPr="0023047C">
        <w:rPr>
          <w:rFonts w:eastAsia="Yu Gothic Light" w:cs="Arial"/>
          <w:color w:val="auto"/>
          <w:szCs w:val="20"/>
        </w:rPr>
        <w:t xml:space="preserve"> </w:t>
      </w:r>
      <w:r w:rsidRPr="0023047C">
        <w:rPr>
          <w:rFonts w:eastAsia="Yu Gothic Light" w:cs="Arial"/>
          <w:color w:val="auto"/>
          <w:szCs w:val="20"/>
        </w:rPr>
        <w:t>y</w:t>
      </w:r>
      <w:r w:rsidR="002644ED" w:rsidRPr="0023047C">
        <w:rPr>
          <w:rFonts w:eastAsia="Yu Gothic Light" w:cs="Arial"/>
          <w:color w:val="auto"/>
          <w:szCs w:val="20"/>
        </w:rPr>
        <w:t xml:space="preserve"> </w:t>
      </w:r>
      <w:r w:rsidRPr="0023047C">
        <w:rPr>
          <w:rFonts w:eastAsia="Yu Gothic Light" w:cs="Arial"/>
          <w:color w:val="auto"/>
          <w:szCs w:val="20"/>
        </w:rPr>
        <w:t>requerimientos</w:t>
      </w:r>
      <w:r w:rsidR="002644ED" w:rsidRPr="0023047C">
        <w:rPr>
          <w:rFonts w:eastAsia="Yu Gothic Light" w:cs="Arial"/>
          <w:color w:val="auto"/>
          <w:szCs w:val="20"/>
        </w:rPr>
        <w:t xml:space="preserve"> </w:t>
      </w:r>
      <w:r w:rsidRPr="0023047C">
        <w:rPr>
          <w:rFonts w:eastAsia="Yu Gothic Light" w:cs="Arial"/>
          <w:color w:val="auto"/>
          <w:szCs w:val="20"/>
        </w:rPr>
        <w:t>necesarios</w:t>
      </w:r>
      <w:r w:rsidR="002644ED" w:rsidRPr="0023047C">
        <w:rPr>
          <w:rFonts w:eastAsia="Yu Gothic Light" w:cs="Arial"/>
          <w:color w:val="auto"/>
          <w:szCs w:val="20"/>
        </w:rPr>
        <w:t xml:space="preserve"> </w:t>
      </w:r>
      <w:r w:rsidRPr="0023047C">
        <w:rPr>
          <w:rFonts w:eastAsia="Yu Gothic Light" w:cs="Arial"/>
          <w:color w:val="auto"/>
          <w:szCs w:val="20"/>
        </w:rPr>
        <w:t>para</w:t>
      </w:r>
      <w:r w:rsidR="002644ED" w:rsidRPr="0023047C">
        <w:rPr>
          <w:rFonts w:eastAsia="Yu Gothic Light" w:cs="Arial"/>
          <w:color w:val="auto"/>
          <w:szCs w:val="20"/>
        </w:rPr>
        <w:t xml:space="preserve"> </w:t>
      </w:r>
      <w:r w:rsidRPr="0023047C">
        <w:rPr>
          <w:rFonts w:eastAsia="Yu Gothic Light" w:cs="Arial"/>
          <w:color w:val="auto"/>
          <w:szCs w:val="20"/>
        </w:rPr>
        <w:t>cumplir</w:t>
      </w:r>
      <w:r w:rsidR="002644ED" w:rsidRPr="0023047C">
        <w:rPr>
          <w:rFonts w:eastAsia="Yu Gothic Light" w:cs="Arial"/>
          <w:color w:val="auto"/>
          <w:szCs w:val="20"/>
        </w:rPr>
        <w:t xml:space="preserve"> </w:t>
      </w:r>
      <w:r w:rsidRPr="0023047C">
        <w:rPr>
          <w:rFonts w:eastAsia="Yu Gothic Light" w:cs="Arial"/>
          <w:color w:val="auto"/>
          <w:szCs w:val="20"/>
        </w:rPr>
        <w:t>con</w:t>
      </w:r>
      <w:r w:rsidR="002644ED" w:rsidRPr="0023047C">
        <w:rPr>
          <w:rFonts w:eastAsia="Yu Gothic Light" w:cs="Arial"/>
          <w:color w:val="auto"/>
          <w:szCs w:val="20"/>
        </w:rPr>
        <w:t xml:space="preserve"> </w:t>
      </w:r>
      <w:r w:rsidRPr="0023047C">
        <w:rPr>
          <w:rFonts w:eastAsia="Yu Gothic Light" w:cs="Arial"/>
          <w:color w:val="auto"/>
          <w:szCs w:val="20"/>
        </w:rPr>
        <w:t>cada</w:t>
      </w:r>
      <w:r w:rsidR="002644ED" w:rsidRPr="0023047C">
        <w:rPr>
          <w:rFonts w:eastAsia="Yu Gothic Light" w:cs="Arial"/>
          <w:color w:val="auto"/>
          <w:szCs w:val="20"/>
        </w:rPr>
        <w:t xml:space="preserve"> </w:t>
      </w:r>
      <w:r w:rsidRPr="0023047C">
        <w:rPr>
          <w:rFonts w:eastAsia="Yu Gothic Light" w:cs="Arial"/>
          <w:color w:val="auto"/>
          <w:szCs w:val="20"/>
        </w:rPr>
        <w:t>una</w:t>
      </w:r>
      <w:r w:rsidR="002644ED" w:rsidRPr="0023047C">
        <w:rPr>
          <w:rFonts w:eastAsia="Yu Gothic Light" w:cs="Arial"/>
          <w:color w:val="auto"/>
          <w:szCs w:val="20"/>
        </w:rPr>
        <w:t xml:space="preserve"> </w:t>
      </w:r>
      <w:r w:rsidRPr="0023047C">
        <w:rPr>
          <w:rFonts w:eastAsia="Yu Gothic Light" w:cs="Arial"/>
          <w:color w:val="auto"/>
          <w:szCs w:val="20"/>
        </w:rPr>
        <w:t>de</w:t>
      </w:r>
      <w:r w:rsidR="002644ED" w:rsidRPr="0023047C">
        <w:rPr>
          <w:rFonts w:eastAsia="Yu Gothic Light" w:cs="Arial"/>
          <w:color w:val="auto"/>
          <w:szCs w:val="20"/>
        </w:rPr>
        <w:t xml:space="preserve"> </w:t>
      </w:r>
      <w:r w:rsidRPr="0023047C">
        <w:rPr>
          <w:rFonts w:eastAsia="Yu Gothic Light" w:cs="Arial"/>
          <w:color w:val="auto"/>
          <w:szCs w:val="20"/>
        </w:rPr>
        <w:t>las</w:t>
      </w:r>
      <w:r w:rsidR="002644ED" w:rsidRPr="0023047C">
        <w:rPr>
          <w:rFonts w:eastAsia="Yu Gothic Light" w:cs="Arial"/>
          <w:color w:val="auto"/>
          <w:szCs w:val="20"/>
        </w:rPr>
        <w:t xml:space="preserve"> </w:t>
      </w:r>
      <w:r w:rsidRPr="0023047C">
        <w:rPr>
          <w:rFonts w:eastAsia="Yu Gothic Light" w:cs="Arial"/>
          <w:color w:val="auto"/>
          <w:szCs w:val="20"/>
        </w:rPr>
        <w:t>obligaciones</w:t>
      </w:r>
      <w:r w:rsidR="002644ED" w:rsidRPr="0023047C">
        <w:rPr>
          <w:rFonts w:eastAsia="Yu Gothic Light" w:cs="Arial"/>
          <w:color w:val="auto"/>
          <w:szCs w:val="20"/>
        </w:rPr>
        <w:t xml:space="preserve"> </w:t>
      </w:r>
      <w:r w:rsidRPr="0023047C">
        <w:rPr>
          <w:rFonts w:eastAsia="Yu Gothic Light" w:cs="Arial"/>
          <w:color w:val="auto"/>
          <w:szCs w:val="20"/>
        </w:rPr>
        <w:t>contractuales</w:t>
      </w:r>
      <w:r w:rsidR="002644ED" w:rsidRPr="0023047C">
        <w:rPr>
          <w:rFonts w:eastAsia="Yu Gothic Light" w:cs="Arial"/>
          <w:color w:val="auto"/>
          <w:szCs w:val="20"/>
        </w:rPr>
        <w:t xml:space="preserve"> </w:t>
      </w:r>
      <w:r w:rsidR="00137E58" w:rsidRPr="0023047C">
        <w:rPr>
          <w:rFonts w:eastAsia="Yu Gothic Light" w:cs="Arial"/>
          <w:color w:val="auto"/>
          <w:szCs w:val="20"/>
        </w:rPr>
        <w:t xml:space="preserve">como </w:t>
      </w:r>
      <w:r w:rsidRPr="0023047C">
        <w:rPr>
          <w:rFonts w:eastAsia="Yu Gothic Light" w:cs="Arial"/>
          <w:color w:val="auto"/>
          <w:szCs w:val="20"/>
        </w:rPr>
        <w:t>asumir</w:t>
      </w:r>
      <w:r w:rsidR="002644ED" w:rsidRPr="0023047C">
        <w:rPr>
          <w:rFonts w:eastAsia="Yu Gothic Light" w:cs="Arial"/>
          <w:color w:val="auto"/>
          <w:szCs w:val="20"/>
        </w:rPr>
        <w:t xml:space="preserve"> </w:t>
      </w:r>
      <w:r w:rsidRPr="0023047C">
        <w:rPr>
          <w:rFonts w:eastAsia="Yu Gothic Light" w:cs="Arial"/>
          <w:color w:val="auto"/>
          <w:szCs w:val="20"/>
        </w:rPr>
        <w:t>los</w:t>
      </w:r>
      <w:r w:rsidR="002644ED" w:rsidRPr="0023047C">
        <w:rPr>
          <w:rFonts w:eastAsia="Yu Gothic Light" w:cs="Arial"/>
          <w:color w:val="auto"/>
          <w:szCs w:val="20"/>
        </w:rPr>
        <w:t xml:space="preserve"> </w:t>
      </w:r>
      <w:r w:rsidRPr="0023047C">
        <w:rPr>
          <w:rFonts w:eastAsia="Yu Gothic Light" w:cs="Arial"/>
          <w:color w:val="auto"/>
          <w:szCs w:val="20"/>
        </w:rPr>
        <w:t>riesgos</w:t>
      </w:r>
      <w:r w:rsidR="002644ED" w:rsidRPr="0023047C">
        <w:rPr>
          <w:rFonts w:eastAsia="Yu Gothic Light" w:cs="Arial"/>
          <w:color w:val="auto"/>
          <w:szCs w:val="20"/>
        </w:rPr>
        <w:t xml:space="preserve"> </w:t>
      </w:r>
      <w:r w:rsidRPr="0023047C">
        <w:rPr>
          <w:rFonts w:eastAsia="Yu Gothic Light" w:cs="Arial"/>
          <w:color w:val="auto"/>
          <w:szCs w:val="20"/>
        </w:rPr>
        <w:t>previstos</w:t>
      </w:r>
      <w:r w:rsidR="002644ED" w:rsidRPr="0023047C">
        <w:rPr>
          <w:rFonts w:eastAsia="Yu Gothic Light" w:cs="Arial"/>
          <w:color w:val="auto"/>
          <w:szCs w:val="20"/>
        </w:rPr>
        <w:t xml:space="preserve"> </w:t>
      </w:r>
      <w:r w:rsidRPr="0023047C">
        <w:rPr>
          <w:rFonts w:eastAsia="Yu Gothic Light" w:cs="Arial"/>
          <w:color w:val="auto"/>
          <w:szCs w:val="20"/>
        </w:rPr>
        <w:t>en</w:t>
      </w:r>
      <w:r w:rsidR="002644ED" w:rsidRPr="0023047C">
        <w:rPr>
          <w:rFonts w:eastAsia="Yu Gothic Light" w:cs="Arial"/>
          <w:color w:val="auto"/>
          <w:szCs w:val="20"/>
        </w:rPr>
        <w:t xml:space="preserve"> </w:t>
      </w:r>
      <w:r w:rsidRPr="0023047C">
        <w:rPr>
          <w:rFonts w:eastAsia="Yu Gothic Light" w:cs="Arial"/>
          <w:color w:val="auto"/>
          <w:szCs w:val="20"/>
        </w:rPr>
        <w:t>dichos</w:t>
      </w:r>
      <w:r w:rsidR="002644ED" w:rsidRPr="0023047C">
        <w:rPr>
          <w:rFonts w:eastAsia="Yu Gothic Light" w:cs="Arial"/>
          <w:color w:val="auto"/>
          <w:szCs w:val="20"/>
        </w:rPr>
        <w:t xml:space="preserve"> </w:t>
      </w:r>
      <w:r w:rsidRPr="0023047C">
        <w:rPr>
          <w:rFonts w:eastAsia="Yu Gothic Light" w:cs="Arial"/>
          <w:color w:val="auto"/>
          <w:szCs w:val="20"/>
        </w:rPr>
        <w:t>documentos.</w:t>
      </w:r>
    </w:p>
    <w:p w14:paraId="47288CA8" w14:textId="64A79DBC" w:rsidR="00740E50" w:rsidRDefault="00A45FDB" w:rsidP="00646295">
      <w:pPr>
        <w:spacing w:line="240" w:lineRule="auto"/>
        <w:jc w:val="both"/>
        <w:rPr>
          <w:rFonts w:cs="Arial"/>
          <w:color w:val="auto"/>
          <w:szCs w:val="20"/>
        </w:rPr>
      </w:pPr>
      <w:r w:rsidRPr="0023047C">
        <w:rPr>
          <w:rFonts w:cs="Arial"/>
          <w:color w:val="auto"/>
          <w:szCs w:val="20"/>
        </w:rPr>
        <w:t xml:space="preserve">El desglose de los Análisis de Precios Unitarios publicados por la </w:t>
      </w:r>
      <w:r w:rsidR="00A22E0C" w:rsidRPr="0023047C">
        <w:rPr>
          <w:rFonts w:cs="Arial"/>
          <w:color w:val="auto"/>
          <w:szCs w:val="20"/>
        </w:rPr>
        <w:t>E</w:t>
      </w:r>
      <w:r w:rsidR="0082356A" w:rsidRPr="0023047C">
        <w:rPr>
          <w:rFonts w:cs="Arial"/>
          <w:color w:val="auto"/>
          <w:szCs w:val="20"/>
        </w:rPr>
        <w:t>ntidad</w:t>
      </w:r>
      <w:r w:rsidRPr="0023047C">
        <w:rPr>
          <w:rFonts w:cs="Arial"/>
          <w:color w:val="auto"/>
          <w:szCs w:val="20"/>
        </w:rPr>
        <w:t xml:space="preserve"> es únicamente de referencia, constituye una guía para la preparación de la Oferta. Si existe alguna duda o interrogante sobre la presentación de estos Análisis de Precios Unitarios y el precio de estudios publicados por la </w:t>
      </w:r>
      <w:r w:rsidR="00A22E0C" w:rsidRPr="0023047C">
        <w:rPr>
          <w:rFonts w:cs="Arial"/>
          <w:color w:val="auto"/>
          <w:szCs w:val="20"/>
        </w:rPr>
        <w:t>E</w:t>
      </w:r>
      <w:r w:rsidR="0082356A" w:rsidRPr="0023047C">
        <w:rPr>
          <w:rFonts w:cs="Arial"/>
          <w:color w:val="auto"/>
          <w:szCs w:val="20"/>
        </w:rPr>
        <w:t>ntidad</w:t>
      </w:r>
      <w:r w:rsidRPr="0023047C">
        <w:rPr>
          <w:rFonts w:cs="Arial"/>
          <w:color w:val="auto"/>
          <w:szCs w:val="20"/>
        </w:rPr>
        <w:t>, e</w:t>
      </w:r>
      <w:r w:rsidR="006B0F18" w:rsidRPr="0023047C">
        <w:rPr>
          <w:rFonts w:cs="Arial"/>
          <w:color w:val="auto"/>
          <w:szCs w:val="20"/>
        </w:rPr>
        <w:t xml:space="preserve">s deber de los </w:t>
      </w:r>
      <w:r w:rsidR="008C5D0E" w:rsidRPr="0023047C">
        <w:rPr>
          <w:rFonts w:cs="Arial"/>
          <w:color w:val="auto"/>
          <w:szCs w:val="20"/>
        </w:rPr>
        <w:t>P</w:t>
      </w:r>
      <w:r w:rsidR="0082356A" w:rsidRPr="0023047C">
        <w:rPr>
          <w:rFonts w:cs="Arial"/>
          <w:color w:val="auto"/>
          <w:szCs w:val="20"/>
        </w:rPr>
        <w:t>roponente</w:t>
      </w:r>
      <w:r w:rsidR="00D94042" w:rsidRPr="0023047C">
        <w:rPr>
          <w:rFonts w:cs="Arial"/>
          <w:color w:val="auto"/>
          <w:szCs w:val="20"/>
        </w:rPr>
        <w:t>s</w:t>
      </w:r>
      <w:r w:rsidR="006B0F18" w:rsidRPr="0023047C">
        <w:rPr>
          <w:rFonts w:cs="Arial"/>
          <w:color w:val="auto"/>
          <w:szCs w:val="20"/>
        </w:rPr>
        <w:t xml:space="preserve"> hacerlos conocer dentro del plazo establecido en el</w:t>
      </w:r>
      <w:r w:rsidR="00AA4E88" w:rsidRPr="0023047C">
        <w:rPr>
          <w:rFonts w:cs="Arial"/>
          <w:color w:val="auto"/>
          <w:szCs w:val="20"/>
        </w:rPr>
        <w:t xml:space="preserve"> numeral 1.7 Cronograma del Proceso</w:t>
      </w:r>
      <w:r w:rsidR="00805CAA" w:rsidRPr="0023047C">
        <w:rPr>
          <w:rFonts w:cs="Arial"/>
          <w:color w:val="auto"/>
          <w:szCs w:val="20"/>
        </w:rPr>
        <w:t xml:space="preserve"> </w:t>
      </w:r>
      <w:r w:rsidR="006B0F18" w:rsidRPr="0023047C">
        <w:rPr>
          <w:rFonts w:cs="Arial"/>
          <w:color w:val="auto"/>
          <w:szCs w:val="20"/>
        </w:rPr>
        <w:t xml:space="preserve">para la presentación de </w:t>
      </w:r>
      <w:r w:rsidR="00764D75" w:rsidRPr="0023047C">
        <w:rPr>
          <w:rFonts w:cs="Arial"/>
          <w:color w:val="auto"/>
          <w:szCs w:val="20"/>
        </w:rPr>
        <w:t>observaciones</w:t>
      </w:r>
      <w:r w:rsidR="006B0F18" w:rsidRPr="0023047C">
        <w:rPr>
          <w:rFonts w:cs="Arial"/>
          <w:color w:val="auto"/>
          <w:szCs w:val="20"/>
        </w:rPr>
        <w:t xml:space="preserve"> </w:t>
      </w:r>
      <w:r w:rsidR="00F4604D" w:rsidRPr="0023047C">
        <w:rPr>
          <w:rFonts w:cs="Arial"/>
          <w:color w:val="auto"/>
          <w:szCs w:val="20"/>
        </w:rPr>
        <w:t xml:space="preserve">a la </w:t>
      </w:r>
      <w:r w:rsidR="00E27E93" w:rsidRPr="0023047C">
        <w:rPr>
          <w:rFonts w:cs="Arial"/>
          <w:color w:val="auto"/>
          <w:szCs w:val="20"/>
        </w:rPr>
        <w:t>invitación</w:t>
      </w:r>
      <w:r w:rsidR="006B0F18" w:rsidRPr="0023047C">
        <w:rPr>
          <w:rFonts w:cs="Arial"/>
          <w:color w:val="auto"/>
          <w:szCs w:val="20"/>
        </w:rPr>
        <w:t xml:space="preserve"> para que la </w:t>
      </w:r>
      <w:r w:rsidR="00AA4E88" w:rsidRPr="0023047C">
        <w:rPr>
          <w:rFonts w:cs="Arial"/>
          <w:color w:val="auto"/>
          <w:szCs w:val="20"/>
        </w:rPr>
        <w:t>E</w:t>
      </w:r>
      <w:r w:rsidR="0082356A" w:rsidRPr="0023047C">
        <w:rPr>
          <w:rFonts w:cs="Arial"/>
          <w:color w:val="auto"/>
          <w:szCs w:val="20"/>
        </w:rPr>
        <w:t>ntidad</w:t>
      </w:r>
      <w:r w:rsidR="006B0F18" w:rsidRPr="0023047C">
        <w:rPr>
          <w:rFonts w:cs="Arial"/>
          <w:color w:val="auto"/>
          <w:szCs w:val="20"/>
        </w:rPr>
        <w:t xml:space="preserve"> los pueda estudiar.</w:t>
      </w:r>
    </w:p>
    <w:p w14:paraId="5247984D" w14:textId="614A05C1" w:rsidR="00630009" w:rsidRDefault="00630009" w:rsidP="00646295">
      <w:pPr>
        <w:spacing w:line="240" w:lineRule="auto"/>
        <w:jc w:val="both"/>
        <w:rPr>
          <w:b/>
          <w:bCs/>
        </w:rPr>
      </w:pPr>
      <w:r w:rsidRPr="00630009">
        <w:rPr>
          <w:b/>
          <w:bCs/>
        </w:rPr>
        <w:t>El Instituto Nacional de Vías - INVIAS realizará la adjudicación del contrato por el valor total del presupuesto oficial asignado para el presente proceso de selección, a precios unitarios fijos para ejecución por el sistema de monto agotable.</w:t>
      </w:r>
    </w:p>
    <w:p w14:paraId="4CC56896" w14:textId="77777777" w:rsidR="00095B0E" w:rsidRPr="00630009" w:rsidRDefault="00095B0E" w:rsidP="00646295">
      <w:pPr>
        <w:spacing w:line="240" w:lineRule="auto"/>
        <w:jc w:val="both"/>
        <w:rPr>
          <w:rFonts w:cs="Arial"/>
          <w:b/>
          <w:bCs/>
          <w:color w:val="auto"/>
          <w:szCs w:val="20"/>
        </w:rPr>
      </w:pPr>
    </w:p>
    <w:p w14:paraId="78262E27" w14:textId="7E5273CA" w:rsidR="00A31FFA" w:rsidRPr="0023047C" w:rsidRDefault="00E134C4" w:rsidP="002050BD">
      <w:pPr>
        <w:pStyle w:val="Captulo4"/>
      </w:pPr>
      <w:bookmarkStart w:id="697" w:name="_Toc204853920"/>
      <w:r w:rsidRPr="0023047C">
        <w:lastRenderedPageBreak/>
        <w:t>5.1.1 AIU</w:t>
      </w:r>
      <w:bookmarkEnd w:id="697"/>
    </w:p>
    <w:p w14:paraId="55535522" w14:textId="2290EE19" w:rsidR="00BD41D9" w:rsidRPr="0023047C" w:rsidRDefault="006D5829" w:rsidP="00695362">
      <w:pPr>
        <w:pStyle w:val="InviasNormal"/>
        <w:rPr>
          <w:rFonts w:ascii="Arial" w:eastAsia="Verdana" w:hAnsi="Arial" w:cs="Arial"/>
          <w:color w:val="auto"/>
          <w:sz w:val="20"/>
          <w:szCs w:val="20"/>
          <w:lang w:val="es-CO" w:eastAsia="en-US"/>
        </w:rPr>
      </w:pPr>
      <w:r w:rsidRPr="0023047C">
        <w:rPr>
          <w:rFonts w:ascii="Arial" w:eastAsia="Yu Gothic Light" w:hAnsi="Arial" w:cs="Arial"/>
          <w:color w:val="auto"/>
          <w:sz w:val="20"/>
          <w:szCs w:val="20"/>
          <w:lang w:val="es-CO" w:eastAsia="en-US"/>
        </w:rPr>
        <w:t>El</w:t>
      </w:r>
      <w:r w:rsidR="002644ED" w:rsidRPr="0023047C">
        <w:rPr>
          <w:rFonts w:ascii="Arial" w:eastAsia="Yu Gothic Light" w:hAnsi="Arial" w:cs="Arial"/>
          <w:color w:val="auto"/>
          <w:sz w:val="20"/>
          <w:szCs w:val="20"/>
          <w:lang w:val="es-CO" w:eastAsia="en-US"/>
        </w:rPr>
        <w:t xml:space="preserve"> </w:t>
      </w:r>
      <w:r w:rsidR="00B753C4" w:rsidRPr="0023047C">
        <w:rPr>
          <w:rFonts w:ascii="Arial" w:eastAsia="Arial Narrow" w:hAnsi="Arial" w:cs="Arial"/>
          <w:color w:val="auto"/>
          <w:sz w:val="20"/>
          <w:szCs w:val="20"/>
          <w:lang w:val="es-CO" w:eastAsia="en-US"/>
        </w:rPr>
        <w:t>P</w:t>
      </w:r>
      <w:r w:rsidR="0082356A" w:rsidRPr="0023047C">
        <w:rPr>
          <w:rFonts w:ascii="Arial" w:eastAsia="Arial Narrow" w:hAnsi="Arial" w:cs="Arial"/>
          <w:color w:val="auto"/>
          <w:sz w:val="20"/>
          <w:szCs w:val="20"/>
          <w:lang w:val="es-CO" w:eastAsia="en-US"/>
        </w:rPr>
        <w:t>roponente</w:t>
      </w:r>
      <w:r w:rsidR="00BD41D9" w:rsidRPr="0023047C">
        <w:rPr>
          <w:rFonts w:ascii="Arial" w:eastAsia="Verdana" w:hAnsi="Arial" w:cs="Arial"/>
          <w:color w:val="auto"/>
          <w:sz w:val="20"/>
          <w:szCs w:val="20"/>
          <w:lang w:val="es-CO" w:eastAsia="en-US"/>
        </w:rPr>
        <w:t xml:space="preserve"> </w:t>
      </w:r>
      <w:r w:rsidR="00BD41D9" w:rsidRPr="0023047C">
        <w:rPr>
          <w:rFonts w:ascii="Arial" w:eastAsia="Arial Narrow" w:hAnsi="Arial" w:cs="Arial"/>
          <w:color w:val="auto"/>
          <w:sz w:val="20"/>
          <w:szCs w:val="20"/>
          <w:lang w:val="es-CO" w:eastAsia="en-US"/>
        </w:rPr>
        <w:t>debe</w:t>
      </w:r>
      <w:r w:rsidR="00BD41D9" w:rsidRPr="0023047C">
        <w:rPr>
          <w:rFonts w:ascii="Arial" w:eastAsia="Verdana" w:hAnsi="Arial" w:cs="Arial"/>
          <w:color w:val="auto"/>
          <w:sz w:val="20"/>
          <w:szCs w:val="20"/>
          <w:lang w:val="es-CO" w:eastAsia="en-US"/>
        </w:rPr>
        <w:t xml:space="preserve"> </w:t>
      </w:r>
      <w:r w:rsidR="00BD41D9" w:rsidRPr="0023047C">
        <w:rPr>
          <w:rFonts w:ascii="Arial" w:eastAsia="Arial Narrow" w:hAnsi="Arial" w:cs="Arial"/>
          <w:color w:val="auto"/>
          <w:sz w:val="20"/>
          <w:szCs w:val="20"/>
          <w:lang w:val="es-CO" w:eastAsia="en-US"/>
        </w:rPr>
        <w:t>calcular</w:t>
      </w:r>
      <w:r w:rsidR="00BD41D9" w:rsidRPr="0023047C">
        <w:rPr>
          <w:rFonts w:ascii="Arial" w:eastAsia="Verdana" w:hAnsi="Arial" w:cs="Arial"/>
          <w:color w:val="auto"/>
          <w:sz w:val="20"/>
          <w:szCs w:val="20"/>
          <w:lang w:val="es-CO" w:eastAsia="en-US"/>
        </w:rPr>
        <w:t xml:space="preserve"> </w:t>
      </w:r>
      <w:r w:rsidR="00BD41D9" w:rsidRPr="0023047C">
        <w:rPr>
          <w:rFonts w:ascii="Arial" w:eastAsia="Arial Narrow" w:hAnsi="Arial" w:cs="Arial"/>
          <w:color w:val="auto"/>
          <w:sz w:val="20"/>
          <w:szCs w:val="20"/>
          <w:lang w:val="es-CO" w:eastAsia="en-US"/>
        </w:rPr>
        <w:t>un</w:t>
      </w:r>
      <w:r w:rsidR="00BD41D9" w:rsidRPr="0023047C">
        <w:rPr>
          <w:rFonts w:ascii="Arial" w:eastAsia="Verdana" w:hAnsi="Arial" w:cs="Arial"/>
          <w:color w:val="auto"/>
          <w:sz w:val="20"/>
          <w:szCs w:val="20"/>
          <w:lang w:val="es-CO" w:eastAsia="en-US"/>
        </w:rPr>
        <w:t xml:space="preserve"> </w:t>
      </w:r>
      <w:r w:rsidR="00BD41D9" w:rsidRPr="0023047C">
        <w:rPr>
          <w:rFonts w:ascii="Arial" w:eastAsia="Arial Narrow" w:hAnsi="Arial" w:cs="Arial"/>
          <w:color w:val="auto"/>
          <w:sz w:val="20"/>
          <w:szCs w:val="20"/>
          <w:lang w:val="es-CO" w:eastAsia="en-US"/>
        </w:rPr>
        <w:t>AIU</w:t>
      </w:r>
      <w:r w:rsidR="00BD41D9" w:rsidRPr="0023047C">
        <w:rPr>
          <w:rFonts w:ascii="Arial" w:eastAsia="Verdana" w:hAnsi="Arial" w:cs="Arial"/>
          <w:color w:val="auto"/>
          <w:sz w:val="20"/>
          <w:szCs w:val="20"/>
          <w:lang w:val="es-CO" w:eastAsia="en-US"/>
        </w:rPr>
        <w:t xml:space="preserve"> </w:t>
      </w:r>
      <w:r w:rsidR="00BD41D9" w:rsidRPr="0023047C">
        <w:rPr>
          <w:rFonts w:ascii="Arial" w:eastAsia="Arial Narrow" w:hAnsi="Arial" w:cs="Arial"/>
          <w:color w:val="auto"/>
          <w:sz w:val="20"/>
          <w:szCs w:val="20"/>
          <w:lang w:val="es-CO" w:eastAsia="en-US"/>
        </w:rPr>
        <w:t>que</w:t>
      </w:r>
      <w:r w:rsidR="00BD41D9" w:rsidRPr="0023047C">
        <w:rPr>
          <w:rFonts w:ascii="Arial" w:eastAsia="Verdana" w:hAnsi="Arial" w:cs="Arial"/>
          <w:color w:val="auto"/>
          <w:sz w:val="20"/>
          <w:szCs w:val="20"/>
          <w:lang w:val="es-CO" w:eastAsia="en-US"/>
        </w:rPr>
        <w:t xml:space="preserve"> </w:t>
      </w:r>
      <w:r w:rsidR="00BD41D9" w:rsidRPr="0023047C">
        <w:rPr>
          <w:rFonts w:ascii="Arial" w:eastAsia="Arial Narrow" w:hAnsi="Arial" w:cs="Arial"/>
          <w:color w:val="auto"/>
          <w:sz w:val="20"/>
          <w:szCs w:val="20"/>
          <w:lang w:val="es-CO" w:eastAsia="en-US"/>
        </w:rPr>
        <w:t>contenga</w:t>
      </w:r>
      <w:r w:rsidR="00BD41D9" w:rsidRPr="0023047C">
        <w:rPr>
          <w:rFonts w:ascii="Arial" w:eastAsia="Verdana" w:hAnsi="Arial" w:cs="Arial"/>
          <w:color w:val="auto"/>
          <w:sz w:val="20"/>
          <w:szCs w:val="20"/>
          <w:lang w:val="es-CO" w:eastAsia="en-US"/>
        </w:rPr>
        <w:t xml:space="preserve"> </w:t>
      </w:r>
      <w:r w:rsidR="00BD41D9" w:rsidRPr="0023047C">
        <w:rPr>
          <w:rFonts w:ascii="Arial" w:eastAsia="Arial Narrow" w:hAnsi="Arial" w:cs="Arial"/>
          <w:color w:val="auto"/>
          <w:sz w:val="20"/>
          <w:szCs w:val="20"/>
          <w:lang w:val="es-CO" w:eastAsia="en-US"/>
        </w:rPr>
        <w:t>todos</w:t>
      </w:r>
      <w:r w:rsidR="00BD41D9" w:rsidRPr="0023047C">
        <w:rPr>
          <w:rFonts w:ascii="Arial" w:eastAsia="Verdana" w:hAnsi="Arial" w:cs="Arial"/>
          <w:color w:val="auto"/>
          <w:sz w:val="20"/>
          <w:szCs w:val="20"/>
          <w:lang w:val="es-CO" w:eastAsia="en-US"/>
        </w:rPr>
        <w:t xml:space="preserve"> </w:t>
      </w:r>
      <w:r w:rsidR="00BD41D9" w:rsidRPr="0023047C">
        <w:rPr>
          <w:rFonts w:ascii="Arial" w:eastAsia="Arial Narrow" w:hAnsi="Arial" w:cs="Arial"/>
          <w:color w:val="auto"/>
          <w:sz w:val="20"/>
          <w:szCs w:val="20"/>
          <w:lang w:val="es-CO" w:eastAsia="en-US"/>
        </w:rPr>
        <w:t>los</w:t>
      </w:r>
      <w:r w:rsidR="00BD41D9" w:rsidRPr="0023047C">
        <w:rPr>
          <w:rFonts w:ascii="Arial" w:eastAsia="Verdana" w:hAnsi="Arial" w:cs="Arial"/>
          <w:color w:val="auto"/>
          <w:sz w:val="20"/>
          <w:szCs w:val="20"/>
          <w:lang w:val="es-CO" w:eastAsia="en-US"/>
        </w:rPr>
        <w:t xml:space="preserve"> </w:t>
      </w:r>
      <w:r w:rsidR="00BD41D9" w:rsidRPr="0023047C">
        <w:rPr>
          <w:rFonts w:ascii="Arial" w:eastAsia="Arial Narrow" w:hAnsi="Arial" w:cs="Arial"/>
          <w:color w:val="auto"/>
          <w:sz w:val="20"/>
          <w:szCs w:val="20"/>
          <w:lang w:val="es-CO" w:eastAsia="en-US"/>
        </w:rPr>
        <w:t>costos</w:t>
      </w:r>
      <w:r w:rsidR="00BD41D9" w:rsidRPr="0023047C">
        <w:rPr>
          <w:rFonts w:ascii="Arial" w:eastAsia="Verdana" w:hAnsi="Arial" w:cs="Arial"/>
          <w:color w:val="auto"/>
          <w:sz w:val="20"/>
          <w:szCs w:val="20"/>
          <w:lang w:val="es-CO" w:eastAsia="en-US"/>
        </w:rPr>
        <w:t xml:space="preserve"> </w:t>
      </w:r>
      <w:r w:rsidR="00BD41D9" w:rsidRPr="0023047C">
        <w:rPr>
          <w:rFonts w:ascii="Arial" w:eastAsia="Arial Narrow" w:hAnsi="Arial" w:cs="Arial"/>
          <w:color w:val="auto"/>
          <w:sz w:val="20"/>
          <w:szCs w:val="20"/>
          <w:lang w:val="es-CO" w:eastAsia="en-US"/>
        </w:rPr>
        <w:t>en</w:t>
      </w:r>
      <w:r w:rsidR="00BD41D9" w:rsidRPr="0023047C">
        <w:rPr>
          <w:rFonts w:ascii="Arial" w:eastAsia="Verdana" w:hAnsi="Arial" w:cs="Arial"/>
          <w:color w:val="auto"/>
          <w:sz w:val="20"/>
          <w:szCs w:val="20"/>
          <w:lang w:val="es-CO" w:eastAsia="en-US"/>
        </w:rPr>
        <w:t xml:space="preserve"> </w:t>
      </w:r>
      <w:r w:rsidR="00BD41D9" w:rsidRPr="0023047C">
        <w:rPr>
          <w:rFonts w:ascii="Arial" w:eastAsia="Arial Narrow" w:hAnsi="Arial" w:cs="Arial"/>
          <w:color w:val="auto"/>
          <w:sz w:val="20"/>
          <w:szCs w:val="20"/>
          <w:lang w:val="es-CO" w:eastAsia="en-US"/>
        </w:rPr>
        <w:t>los</w:t>
      </w:r>
      <w:r w:rsidR="00BD41D9" w:rsidRPr="0023047C">
        <w:rPr>
          <w:rFonts w:ascii="Arial" w:eastAsia="Verdana" w:hAnsi="Arial" w:cs="Arial"/>
          <w:color w:val="auto"/>
          <w:sz w:val="20"/>
          <w:szCs w:val="20"/>
          <w:lang w:val="es-CO" w:eastAsia="en-US"/>
        </w:rPr>
        <w:t xml:space="preserve"> </w:t>
      </w:r>
      <w:r w:rsidR="00BD41D9" w:rsidRPr="0023047C">
        <w:rPr>
          <w:rFonts w:ascii="Arial" w:eastAsia="Arial Narrow" w:hAnsi="Arial" w:cs="Arial"/>
          <w:color w:val="auto"/>
          <w:sz w:val="20"/>
          <w:szCs w:val="20"/>
          <w:lang w:val="es-CO" w:eastAsia="en-US"/>
        </w:rPr>
        <w:t>que</w:t>
      </w:r>
      <w:r w:rsidR="00BD41D9" w:rsidRPr="0023047C">
        <w:rPr>
          <w:rFonts w:ascii="Arial" w:eastAsia="Verdana" w:hAnsi="Arial" w:cs="Arial"/>
          <w:color w:val="auto"/>
          <w:sz w:val="20"/>
          <w:szCs w:val="20"/>
          <w:lang w:val="es-CO" w:eastAsia="en-US"/>
        </w:rPr>
        <w:t xml:space="preserve"> </w:t>
      </w:r>
      <w:r w:rsidR="00BD41D9" w:rsidRPr="0023047C">
        <w:rPr>
          <w:rFonts w:ascii="Arial" w:eastAsia="Arial Narrow" w:hAnsi="Arial" w:cs="Arial"/>
          <w:color w:val="auto"/>
          <w:sz w:val="20"/>
          <w:szCs w:val="20"/>
          <w:lang w:val="es-CO" w:eastAsia="en-US"/>
        </w:rPr>
        <w:t>incurre</w:t>
      </w:r>
      <w:r w:rsidR="00BD41D9" w:rsidRPr="0023047C">
        <w:rPr>
          <w:rFonts w:ascii="Arial" w:eastAsia="Verdana" w:hAnsi="Arial" w:cs="Arial"/>
          <w:color w:val="auto"/>
          <w:sz w:val="20"/>
          <w:szCs w:val="20"/>
          <w:lang w:val="es-CO" w:eastAsia="en-US"/>
        </w:rPr>
        <w:t xml:space="preserve"> </w:t>
      </w:r>
      <w:r w:rsidR="00CE3646" w:rsidRPr="0023047C">
        <w:rPr>
          <w:rFonts w:ascii="Arial" w:eastAsia="Arial" w:hAnsi="Arial" w:cs="Arial"/>
          <w:color w:val="auto"/>
          <w:sz w:val="20"/>
          <w:szCs w:val="20"/>
          <w:lang w:val="es-CO" w:eastAsia="en-US"/>
        </w:rPr>
        <w:t>la</w:t>
      </w:r>
      <w:r w:rsidR="00BD41D9" w:rsidRPr="0023047C">
        <w:rPr>
          <w:rFonts w:ascii="Arial" w:eastAsia="Verdana" w:hAnsi="Arial" w:cs="Arial"/>
          <w:color w:val="auto"/>
          <w:sz w:val="20"/>
          <w:szCs w:val="20"/>
          <w:lang w:val="es-CO" w:eastAsia="en-US"/>
        </w:rPr>
        <w:t xml:space="preserve"> </w:t>
      </w:r>
      <w:r w:rsidR="00BD41D9" w:rsidRPr="0023047C">
        <w:rPr>
          <w:rFonts w:ascii="Arial" w:eastAsia="Arial Narrow" w:hAnsi="Arial" w:cs="Arial"/>
          <w:color w:val="auto"/>
          <w:sz w:val="20"/>
          <w:szCs w:val="20"/>
          <w:lang w:val="es-CO" w:eastAsia="en-US"/>
        </w:rPr>
        <w:t>organización</w:t>
      </w:r>
      <w:r w:rsidR="00BD41D9" w:rsidRPr="0023047C">
        <w:rPr>
          <w:rFonts w:ascii="Arial" w:eastAsia="Verdana" w:hAnsi="Arial" w:cs="Arial"/>
          <w:color w:val="auto"/>
          <w:sz w:val="20"/>
          <w:szCs w:val="20"/>
          <w:lang w:val="es-CO" w:eastAsia="en-US"/>
        </w:rPr>
        <w:t xml:space="preserve"> </w:t>
      </w:r>
      <w:r w:rsidR="00BD41D9" w:rsidRPr="0023047C">
        <w:rPr>
          <w:rFonts w:ascii="Arial" w:eastAsia="Arial Narrow" w:hAnsi="Arial" w:cs="Arial"/>
          <w:color w:val="auto"/>
          <w:sz w:val="20"/>
          <w:szCs w:val="20"/>
          <w:lang w:val="es-CO" w:eastAsia="en-US"/>
        </w:rPr>
        <w:t>para</w:t>
      </w:r>
      <w:r w:rsidR="00BD41D9" w:rsidRPr="0023047C">
        <w:rPr>
          <w:rFonts w:ascii="Arial" w:eastAsia="Verdana" w:hAnsi="Arial" w:cs="Arial"/>
          <w:color w:val="auto"/>
          <w:sz w:val="20"/>
          <w:szCs w:val="20"/>
          <w:lang w:val="es-CO" w:eastAsia="en-US"/>
        </w:rPr>
        <w:t xml:space="preserve"> </w:t>
      </w:r>
      <w:r w:rsidR="00BD41D9" w:rsidRPr="0023047C">
        <w:rPr>
          <w:rFonts w:ascii="Arial" w:eastAsia="Arial Narrow" w:hAnsi="Arial" w:cs="Arial"/>
          <w:color w:val="auto"/>
          <w:sz w:val="20"/>
          <w:szCs w:val="20"/>
          <w:lang w:val="es-CO" w:eastAsia="en-US"/>
        </w:rPr>
        <w:t>poder</w:t>
      </w:r>
      <w:r w:rsidR="00BD41D9" w:rsidRPr="0023047C">
        <w:rPr>
          <w:rFonts w:ascii="Arial" w:eastAsia="Verdana" w:hAnsi="Arial" w:cs="Arial"/>
          <w:color w:val="auto"/>
          <w:sz w:val="20"/>
          <w:szCs w:val="20"/>
          <w:lang w:val="es-CO" w:eastAsia="en-US"/>
        </w:rPr>
        <w:t xml:space="preserve"> </w:t>
      </w:r>
      <w:r w:rsidR="00BD41D9" w:rsidRPr="0023047C">
        <w:rPr>
          <w:rFonts w:ascii="Arial" w:eastAsia="Arial Narrow" w:hAnsi="Arial" w:cs="Arial"/>
          <w:color w:val="auto"/>
          <w:sz w:val="20"/>
          <w:szCs w:val="20"/>
          <w:lang w:val="es-CO" w:eastAsia="en-US"/>
        </w:rPr>
        <w:t>desarrollar</w:t>
      </w:r>
      <w:r w:rsidR="00BD41D9" w:rsidRPr="0023047C">
        <w:rPr>
          <w:rFonts w:ascii="Arial" w:eastAsia="Verdana" w:hAnsi="Arial" w:cs="Arial"/>
          <w:color w:val="auto"/>
          <w:sz w:val="20"/>
          <w:szCs w:val="20"/>
          <w:lang w:val="es-CO" w:eastAsia="en-US"/>
        </w:rPr>
        <w:t xml:space="preserve"> </w:t>
      </w:r>
      <w:r w:rsidR="00BD41D9" w:rsidRPr="0023047C">
        <w:rPr>
          <w:rFonts w:ascii="Arial" w:eastAsia="Arial Narrow" w:hAnsi="Arial" w:cs="Arial"/>
          <w:color w:val="auto"/>
          <w:sz w:val="20"/>
          <w:szCs w:val="20"/>
          <w:lang w:val="es-CO" w:eastAsia="en-US"/>
        </w:rPr>
        <w:t>la</w:t>
      </w:r>
      <w:r w:rsidR="00BD41D9" w:rsidRPr="0023047C">
        <w:rPr>
          <w:rFonts w:ascii="Arial" w:eastAsia="Verdana" w:hAnsi="Arial" w:cs="Arial"/>
          <w:color w:val="auto"/>
          <w:sz w:val="20"/>
          <w:szCs w:val="20"/>
          <w:lang w:val="es-CO" w:eastAsia="en-US"/>
        </w:rPr>
        <w:t xml:space="preserve"> </w:t>
      </w:r>
      <w:r w:rsidR="00BD41D9" w:rsidRPr="0023047C">
        <w:rPr>
          <w:rFonts w:ascii="Arial" w:eastAsia="Arial Narrow" w:hAnsi="Arial" w:cs="Arial"/>
          <w:color w:val="auto"/>
          <w:sz w:val="20"/>
          <w:szCs w:val="20"/>
          <w:lang w:val="es-CO" w:eastAsia="en-US"/>
        </w:rPr>
        <w:t>administración,</w:t>
      </w:r>
      <w:r w:rsidR="00BD41D9" w:rsidRPr="0023047C">
        <w:rPr>
          <w:rFonts w:ascii="Arial" w:eastAsia="Verdana" w:hAnsi="Arial" w:cs="Arial"/>
          <w:color w:val="auto"/>
          <w:sz w:val="20"/>
          <w:szCs w:val="20"/>
          <w:lang w:val="es-CO" w:eastAsia="en-US"/>
        </w:rPr>
        <w:t xml:space="preserve"> </w:t>
      </w:r>
      <w:r w:rsidR="00BD41D9" w:rsidRPr="0023047C">
        <w:rPr>
          <w:rFonts w:ascii="Arial" w:eastAsia="Arial Narrow" w:hAnsi="Arial" w:cs="Arial"/>
          <w:color w:val="auto"/>
          <w:sz w:val="20"/>
          <w:szCs w:val="20"/>
          <w:lang w:val="es-CO" w:eastAsia="en-US"/>
        </w:rPr>
        <w:t>los</w:t>
      </w:r>
      <w:r w:rsidR="00BD41D9" w:rsidRPr="0023047C">
        <w:rPr>
          <w:rFonts w:ascii="Arial" w:eastAsia="Verdana" w:hAnsi="Arial" w:cs="Arial"/>
          <w:color w:val="auto"/>
          <w:sz w:val="20"/>
          <w:szCs w:val="20"/>
          <w:lang w:val="es-CO" w:eastAsia="en-US"/>
        </w:rPr>
        <w:t xml:space="preserve"> </w:t>
      </w:r>
      <w:r w:rsidR="00BD41D9" w:rsidRPr="0023047C">
        <w:rPr>
          <w:rFonts w:ascii="Arial" w:eastAsia="Arial Narrow" w:hAnsi="Arial" w:cs="Arial"/>
          <w:color w:val="auto"/>
          <w:sz w:val="20"/>
          <w:szCs w:val="20"/>
          <w:lang w:val="es-CO" w:eastAsia="en-US"/>
        </w:rPr>
        <w:t>imprevistos</w:t>
      </w:r>
      <w:r w:rsidR="00BD41D9" w:rsidRPr="0023047C">
        <w:rPr>
          <w:rFonts w:ascii="Arial" w:eastAsia="Verdana" w:hAnsi="Arial" w:cs="Arial"/>
          <w:color w:val="auto"/>
          <w:sz w:val="20"/>
          <w:szCs w:val="20"/>
          <w:lang w:val="es-CO" w:eastAsia="en-US"/>
        </w:rPr>
        <w:t xml:space="preserve"> </w:t>
      </w:r>
      <w:r w:rsidR="00BD41D9" w:rsidRPr="0023047C">
        <w:rPr>
          <w:rFonts w:ascii="Arial" w:eastAsia="Arial Narrow" w:hAnsi="Arial" w:cs="Arial"/>
          <w:color w:val="auto"/>
          <w:sz w:val="20"/>
          <w:szCs w:val="20"/>
          <w:lang w:val="es-CO" w:eastAsia="en-US"/>
        </w:rPr>
        <w:t>y</w:t>
      </w:r>
      <w:r w:rsidR="00BD41D9" w:rsidRPr="0023047C">
        <w:rPr>
          <w:rFonts w:ascii="Arial" w:eastAsia="Verdana" w:hAnsi="Arial" w:cs="Arial"/>
          <w:color w:val="auto"/>
          <w:sz w:val="20"/>
          <w:szCs w:val="20"/>
          <w:lang w:val="es-CO" w:eastAsia="en-US"/>
        </w:rPr>
        <w:t xml:space="preserve"> </w:t>
      </w:r>
      <w:r w:rsidR="00BD41D9" w:rsidRPr="0023047C">
        <w:rPr>
          <w:rFonts w:ascii="Arial" w:eastAsia="Arial Narrow" w:hAnsi="Arial" w:cs="Arial"/>
          <w:color w:val="auto"/>
          <w:sz w:val="20"/>
          <w:szCs w:val="20"/>
          <w:lang w:val="es-CO" w:eastAsia="en-US"/>
        </w:rPr>
        <w:t>la</w:t>
      </w:r>
      <w:r w:rsidR="00BD41D9" w:rsidRPr="0023047C">
        <w:rPr>
          <w:rFonts w:ascii="Arial" w:eastAsia="Verdana" w:hAnsi="Arial" w:cs="Arial"/>
          <w:color w:val="auto"/>
          <w:sz w:val="20"/>
          <w:szCs w:val="20"/>
          <w:lang w:val="es-CO" w:eastAsia="en-US"/>
        </w:rPr>
        <w:t xml:space="preserve"> </w:t>
      </w:r>
      <w:r w:rsidR="00BD41D9" w:rsidRPr="0023047C">
        <w:rPr>
          <w:rFonts w:ascii="Arial" w:eastAsia="Arial Narrow" w:hAnsi="Arial" w:cs="Arial"/>
          <w:color w:val="auto"/>
          <w:sz w:val="20"/>
          <w:szCs w:val="20"/>
          <w:lang w:val="es-CO" w:eastAsia="en-US"/>
        </w:rPr>
        <w:t>utilidad</w:t>
      </w:r>
      <w:r w:rsidR="00BD41D9" w:rsidRPr="0023047C">
        <w:rPr>
          <w:rFonts w:ascii="Arial" w:eastAsia="Verdana" w:hAnsi="Arial" w:cs="Arial"/>
          <w:color w:val="auto"/>
          <w:sz w:val="20"/>
          <w:szCs w:val="20"/>
          <w:lang w:val="es-CO" w:eastAsia="en-US"/>
        </w:rPr>
        <w:t xml:space="preserve"> </w:t>
      </w:r>
      <w:r w:rsidR="00BD41D9" w:rsidRPr="0023047C">
        <w:rPr>
          <w:rFonts w:ascii="Arial" w:eastAsia="Arial Narrow" w:hAnsi="Arial" w:cs="Arial"/>
          <w:color w:val="auto"/>
          <w:sz w:val="20"/>
          <w:szCs w:val="20"/>
          <w:lang w:val="es-CO" w:eastAsia="en-US"/>
        </w:rPr>
        <w:t>o</w:t>
      </w:r>
      <w:r w:rsidR="00BD41D9" w:rsidRPr="0023047C">
        <w:rPr>
          <w:rFonts w:ascii="Arial" w:eastAsia="Verdana" w:hAnsi="Arial" w:cs="Arial"/>
          <w:color w:val="auto"/>
          <w:sz w:val="20"/>
          <w:szCs w:val="20"/>
          <w:lang w:val="es-CO" w:eastAsia="en-US"/>
        </w:rPr>
        <w:t xml:space="preserve"> </w:t>
      </w:r>
      <w:r w:rsidR="00BD41D9" w:rsidRPr="0023047C">
        <w:rPr>
          <w:rFonts w:ascii="Arial" w:eastAsia="Arial Narrow" w:hAnsi="Arial" w:cs="Arial"/>
          <w:color w:val="auto"/>
          <w:sz w:val="20"/>
          <w:szCs w:val="20"/>
          <w:lang w:val="es-CO" w:eastAsia="en-US"/>
        </w:rPr>
        <w:t>beneficio</w:t>
      </w:r>
      <w:r w:rsidR="00BD41D9" w:rsidRPr="0023047C">
        <w:rPr>
          <w:rFonts w:ascii="Arial" w:eastAsia="Verdana" w:hAnsi="Arial" w:cs="Arial"/>
          <w:color w:val="auto"/>
          <w:sz w:val="20"/>
          <w:szCs w:val="20"/>
          <w:lang w:val="es-CO" w:eastAsia="en-US"/>
        </w:rPr>
        <w:t xml:space="preserve"> </w:t>
      </w:r>
      <w:r w:rsidR="00BD41D9" w:rsidRPr="0023047C">
        <w:rPr>
          <w:rFonts w:ascii="Arial" w:eastAsia="Arial Narrow" w:hAnsi="Arial" w:cs="Arial"/>
          <w:color w:val="auto"/>
          <w:sz w:val="20"/>
          <w:szCs w:val="20"/>
          <w:lang w:val="es-CO" w:eastAsia="en-US"/>
        </w:rPr>
        <w:t>económico</w:t>
      </w:r>
      <w:r w:rsidR="00BD41D9" w:rsidRPr="0023047C">
        <w:rPr>
          <w:rFonts w:ascii="Arial" w:eastAsia="Verdana" w:hAnsi="Arial" w:cs="Arial"/>
          <w:color w:val="auto"/>
          <w:sz w:val="20"/>
          <w:szCs w:val="20"/>
          <w:lang w:val="es-CO" w:eastAsia="en-US"/>
        </w:rPr>
        <w:t xml:space="preserve"> </w:t>
      </w:r>
      <w:r w:rsidR="00BD41D9" w:rsidRPr="0023047C">
        <w:rPr>
          <w:rFonts w:ascii="Arial" w:eastAsia="Arial Narrow" w:hAnsi="Arial" w:cs="Arial"/>
          <w:color w:val="auto"/>
          <w:sz w:val="20"/>
          <w:szCs w:val="20"/>
          <w:lang w:val="es-CO" w:eastAsia="en-US"/>
        </w:rPr>
        <w:t>que</w:t>
      </w:r>
      <w:r w:rsidR="00BD41D9" w:rsidRPr="0023047C">
        <w:rPr>
          <w:rFonts w:ascii="Arial" w:eastAsia="Verdana" w:hAnsi="Arial" w:cs="Arial"/>
          <w:color w:val="auto"/>
          <w:sz w:val="20"/>
          <w:szCs w:val="20"/>
          <w:lang w:val="es-CO" w:eastAsia="en-US"/>
        </w:rPr>
        <w:t xml:space="preserve"> </w:t>
      </w:r>
      <w:r w:rsidR="00BD41D9" w:rsidRPr="0023047C">
        <w:rPr>
          <w:rFonts w:ascii="Arial" w:eastAsia="Arial Narrow" w:hAnsi="Arial" w:cs="Arial"/>
          <w:color w:val="auto"/>
          <w:sz w:val="20"/>
          <w:szCs w:val="20"/>
          <w:lang w:val="es-CO" w:eastAsia="en-US"/>
        </w:rPr>
        <w:t>pretende</w:t>
      </w:r>
      <w:r w:rsidR="00BD41D9" w:rsidRPr="0023047C">
        <w:rPr>
          <w:rFonts w:ascii="Arial" w:eastAsia="Verdana" w:hAnsi="Arial" w:cs="Arial"/>
          <w:color w:val="auto"/>
          <w:sz w:val="20"/>
          <w:szCs w:val="20"/>
          <w:lang w:val="es-CO" w:eastAsia="en-US"/>
        </w:rPr>
        <w:t xml:space="preserve"> </w:t>
      </w:r>
      <w:r w:rsidR="00BD41D9" w:rsidRPr="0023047C">
        <w:rPr>
          <w:rFonts w:ascii="Arial" w:eastAsia="Arial Narrow" w:hAnsi="Arial" w:cs="Arial"/>
          <w:color w:val="auto"/>
          <w:sz w:val="20"/>
          <w:szCs w:val="20"/>
          <w:lang w:val="es-CO" w:eastAsia="en-US"/>
        </w:rPr>
        <w:t>percibir</w:t>
      </w:r>
      <w:r w:rsidR="00BD41D9" w:rsidRPr="0023047C">
        <w:rPr>
          <w:rFonts w:ascii="Arial" w:eastAsia="Verdana" w:hAnsi="Arial" w:cs="Arial"/>
          <w:color w:val="auto"/>
          <w:sz w:val="20"/>
          <w:szCs w:val="20"/>
          <w:lang w:val="es-CO" w:eastAsia="en-US"/>
        </w:rPr>
        <w:t xml:space="preserve"> </w:t>
      </w:r>
      <w:r w:rsidR="00BD41D9" w:rsidRPr="0023047C">
        <w:rPr>
          <w:rFonts w:ascii="Arial" w:eastAsia="Arial Narrow" w:hAnsi="Arial" w:cs="Arial"/>
          <w:color w:val="auto"/>
          <w:sz w:val="20"/>
          <w:szCs w:val="20"/>
          <w:lang w:val="es-CO" w:eastAsia="en-US"/>
        </w:rPr>
        <w:t>por</w:t>
      </w:r>
      <w:r w:rsidR="00BD41D9" w:rsidRPr="0023047C">
        <w:rPr>
          <w:rFonts w:ascii="Arial" w:eastAsia="Verdana" w:hAnsi="Arial" w:cs="Arial"/>
          <w:color w:val="auto"/>
          <w:sz w:val="20"/>
          <w:szCs w:val="20"/>
          <w:lang w:val="es-CO" w:eastAsia="en-US"/>
        </w:rPr>
        <w:t xml:space="preserve"> </w:t>
      </w:r>
      <w:r w:rsidR="00BD41D9" w:rsidRPr="0023047C">
        <w:rPr>
          <w:rFonts w:ascii="Arial" w:eastAsia="Arial Narrow" w:hAnsi="Arial" w:cs="Arial"/>
          <w:color w:val="auto"/>
          <w:sz w:val="20"/>
          <w:szCs w:val="20"/>
          <w:lang w:val="es-CO" w:eastAsia="en-US"/>
        </w:rPr>
        <w:t>la</w:t>
      </w:r>
      <w:r w:rsidR="00BD41D9" w:rsidRPr="0023047C">
        <w:rPr>
          <w:rFonts w:ascii="Arial" w:eastAsia="Verdana" w:hAnsi="Arial" w:cs="Arial"/>
          <w:color w:val="auto"/>
          <w:sz w:val="20"/>
          <w:szCs w:val="20"/>
          <w:lang w:val="es-CO" w:eastAsia="en-US"/>
        </w:rPr>
        <w:t xml:space="preserve"> </w:t>
      </w:r>
      <w:r w:rsidR="00BD41D9" w:rsidRPr="0023047C">
        <w:rPr>
          <w:rFonts w:ascii="Arial" w:eastAsia="Arial Narrow" w:hAnsi="Arial" w:cs="Arial"/>
          <w:color w:val="auto"/>
          <w:sz w:val="20"/>
          <w:szCs w:val="20"/>
          <w:lang w:val="es-CO" w:eastAsia="en-US"/>
        </w:rPr>
        <w:t>ejecución</w:t>
      </w:r>
      <w:r w:rsidR="00BD41D9" w:rsidRPr="0023047C">
        <w:rPr>
          <w:rFonts w:ascii="Arial" w:eastAsia="Verdana" w:hAnsi="Arial" w:cs="Arial"/>
          <w:color w:val="auto"/>
          <w:sz w:val="20"/>
          <w:szCs w:val="20"/>
          <w:lang w:val="es-CO" w:eastAsia="en-US"/>
        </w:rPr>
        <w:t xml:space="preserve"> </w:t>
      </w:r>
      <w:r w:rsidR="00BD41D9" w:rsidRPr="0023047C">
        <w:rPr>
          <w:rFonts w:ascii="Arial" w:eastAsia="Arial Narrow" w:hAnsi="Arial" w:cs="Arial"/>
          <w:color w:val="auto"/>
          <w:sz w:val="20"/>
          <w:szCs w:val="20"/>
          <w:lang w:val="es-CO" w:eastAsia="en-US"/>
        </w:rPr>
        <w:t>del</w:t>
      </w:r>
      <w:r w:rsidR="00BD41D9" w:rsidRPr="0023047C">
        <w:rPr>
          <w:rFonts w:ascii="Arial" w:eastAsia="Verdana" w:hAnsi="Arial" w:cs="Arial"/>
          <w:color w:val="auto"/>
          <w:sz w:val="20"/>
          <w:szCs w:val="20"/>
          <w:lang w:val="es-CO" w:eastAsia="en-US"/>
        </w:rPr>
        <w:t xml:space="preserve"> </w:t>
      </w:r>
      <w:r w:rsidR="004007E0" w:rsidRPr="0023047C">
        <w:rPr>
          <w:rFonts w:ascii="Arial" w:eastAsia="Arial Narrow" w:hAnsi="Arial" w:cs="Arial"/>
          <w:color w:val="auto"/>
          <w:sz w:val="20"/>
          <w:szCs w:val="20"/>
          <w:lang w:val="es-CO" w:eastAsia="en-US"/>
        </w:rPr>
        <w:t>contrato</w:t>
      </w:r>
      <w:r w:rsidR="00BD41D9" w:rsidRPr="0023047C">
        <w:rPr>
          <w:rFonts w:ascii="Arial" w:eastAsia="Arial Narrow" w:hAnsi="Arial" w:cs="Arial"/>
          <w:color w:val="auto"/>
          <w:sz w:val="20"/>
          <w:szCs w:val="20"/>
          <w:lang w:val="es-CO" w:eastAsia="en-US"/>
        </w:rPr>
        <w:t>.</w:t>
      </w:r>
    </w:p>
    <w:p w14:paraId="20C186D9" w14:textId="2EF4B1E1" w:rsidR="008E01B8" w:rsidRPr="0023047C" w:rsidRDefault="00BD41D9" w:rsidP="00695362">
      <w:pPr>
        <w:pStyle w:val="InviasNormal"/>
        <w:rPr>
          <w:rFonts w:ascii="Arial" w:eastAsia="Arial Narrow" w:hAnsi="Arial" w:cs="Arial"/>
          <w:color w:val="auto"/>
          <w:sz w:val="20"/>
          <w:szCs w:val="20"/>
          <w:lang w:val="es-CO" w:eastAsia="en-US"/>
        </w:rPr>
      </w:pPr>
      <w:r w:rsidRPr="0023047C">
        <w:rPr>
          <w:rFonts w:ascii="Arial" w:eastAsia="Arial Narrow" w:hAnsi="Arial" w:cs="Arial"/>
          <w:color w:val="auto"/>
          <w:sz w:val="20"/>
          <w:szCs w:val="20"/>
          <w:lang w:val="es-CO" w:eastAsia="en-US"/>
        </w:rPr>
        <w:t>El valor del AIU debe expresa</w:t>
      </w:r>
      <w:r w:rsidR="004007E0" w:rsidRPr="0023047C">
        <w:rPr>
          <w:rFonts w:ascii="Arial" w:eastAsia="Arial Narrow" w:hAnsi="Arial" w:cs="Arial"/>
          <w:color w:val="auto"/>
          <w:sz w:val="20"/>
          <w:szCs w:val="20"/>
          <w:lang w:val="es-CO" w:eastAsia="en-US"/>
        </w:rPr>
        <w:t>rse</w:t>
      </w:r>
      <w:r w:rsidRPr="0023047C">
        <w:rPr>
          <w:rFonts w:ascii="Arial" w:eastAsia="Arial Narrow" w:hAnsi="Arial" w:cs="Arial"/>
          <w:color w:val="auto"/>
          <w:sz w:val="20"/>
          <w:szCs w:val="20"/>
          <w:lang w:val="es-CO" w:eastAsia="en-US"/>
        </w:rPr>
        <w:t xml:space="preserve"> en porcentaje (%) y consignar</w:t>
      </w:r>
      <w:r w:rsidR="00BE5217" w:rsidRPr="0023047C">
        <w:rPr>
          <w:rFonts w:ascii="Arial" w:eastAsia="Arial Narrow" w:hAnsi="Arial" w:cs="Arial"/>
          <w:color w:val="auto"/>
          <w:sz w:val="20"/>
          <w:szCs w:val="20"/>
          <w:lang w:val="es-CO" w:eastAsia="en-US"/>
        </w:rPr>
        <w:t>lo</w:t>
      </w:r>
      <w:r w:rsidRPr="0023047C">
        <w:rPr>
          <w:rFonts w:ascii="Arial" w:eastAsia="Arial Narrow" w:hAnsi="Arial" w:cs="Arial"/>
          <w:color w:val="auto"/>
          <w:sz w:val="20"/>
          <w:szCs w:val="20"/>
          <w:lang w:val="es-CO" w:eastAsia="en-US"/>
        </w:rPr>
        <w:t xml:space="preserve"> y discriminar</w:t>
      </w:r>
      <w:r w:rsidR="00BE5217" w:rsidRPr="0023047C">
        <w:rPr>
          <w:rFonts w:ascii="Arial" w:eastAsia="Arial Narrow" w:hAnsi="Arial" w:cs="Arial"/>
          <w:color w:val="auto"/>
          <w:sz w:val="20"/>
          <w:szCs w:val="20"/>
          <w:lang w:val="es-CO" w:eastAsia="en-US"/>
        </w:rPr>
        <w:t>lo</w:t>
      </w:r>
      <w:r w:rsidRPr="0023047C">
        <w:rPr>
          <w:rFonts w:ascii="Arial" w:eastAsia="Arial Narrow" w:hAnsi="Arial" w:cs="Arial"/>
          <w:color w:val="auto"/>
          <w:sz w:val="20"/>
          <w:szCs w:val="20"/>
          <w:lang w:val="es-CO" w:eastAsia="en-US"/>
        </w:rPr>
        <w:t xml:space="preserve"> en la propuesta económica</w:t>
      </w:r>
      <w:r w:rsidR="0005228C" w:rsidRPr="0023047C">
        <w:rPr>
          <w:rFonts w:ascii="Arial" w:eastAsia="Arial Narrow" w:hAnsi="Arial" w:cs="Arial"/>
          <w:color w:val="auto"/>
          <w:sz w:val="20"/>
          <w:szCs w:val="20"/>
          <w:lang w:val="es-CO" w:eastAsia="en-US"/>
        </w:rPr>
        <w:t xml:space="preserve">. </w:t>
      </w:r>
    </w:p>
    <w:p w14:paraId="48F4D563" w14:textId="544A1B59" w:rsidR="00A8265E" w:rsidRPr="0023047C" w:rsidRDefault="008E01B8" w:rsidP="00695362">
      <w:pPr>
        <w:pStyle w:val="InviasNormal"/>
        <w:rPr>
          <w:rFonts w:ascii="Arial" w:eastAsia="Arial Narrow" w:hAnsi="Arial" w:cs="Arial"/>
          <w:color w:val="auto"/>
          <w:sz w:val="20"/>
          <w:szCs w:val="20"/>
          <w:lang w:val="es-CO" w:eastAsia="en-US"/>
        </w:rPr>
      </w:pPr>
      <w:r w:rsidRPr="0023047C">
        <w:rPr>
          <w:rFonts w:ascii="Arial" w:eastAsia="Arial Narrow" w:hAnsi="Arial" w:cs="Arial"/>
          <w:color w:val="auto"/>
          <w:sz w:val="20"/>
          <w:szCs w:val="20"/>
          <w:lang w:val="es-CO" w:eastAsia="en-US"/>
        </w:rPr>
        <w:t xml:space="preserve">Cuando el </w:t>
      </w:r>
      <w:r w:rsidR="007D0D30" w:rsidRPr="0023047C">
        <w:rPr>
          <w:rFonts w:ascii="Arial" w:eastAsia="Arial Narrow" w:hAnsi="Arial" w:cs="Arial"/>
          <w:color w:val="auto"/>
          <w:sz w:val="20"/>
          <w:szCs w:val="20"/>
          <w:lang w:val="es-CO" w:eastAsia="en-US"/>
        </w:rPr>
        <w:t>P</w:t>
      </w:r>
      <w:r w:rsidR="0082356A" w:rsidRPr="0023047C">
        <w:rPr>
          <w:rFonts w:ascii="Arial" w:eastAsia="Arial Narrow" w:hAnsi="Arial" w:cs="Arial"/>
          <w:color w:val="auto"/>
          <w:sz w:val="20"/>
          <w:szCs w:val="20"/>
          <w:lang w:val="es-CO" w:eastAsia="en-US"/>
        </w:rPr>
        <w:t>roponente</w:t>
      </w:r>
      <w:r w:rsidRPr="0023047C">
        <w:rPr>
          <w:rFonts w:ascii="Arial" w:eastAsia="Arial Narrow" w:hAnsi="Arial" w:cs="Arial"/>
          <w:color w:val="auto"/>
          <w:sz w:val="20"/>
          <w:szCs w:val="20"/>
          <w:lang w:val="es-CO" w:eastAsia="en-US"/>
        </w:rPr>
        <w:t xml:space="preserve"> exprese el AIU en porcentaje (%) y en pesos, prevalece</w:t>
      </w:r>
      <w:r w:rsidR="00F06238" w:rsidRPr="0023047C">
        <w:rPr>
          <w:rFonts w:ascii="Arial" w:eastAsia="Arial Narrow" w:hAnsi="Arial" w:cs="Arial"/>
          <w:color w:val="auto"/>
          <w:sz w:val="20"/>
          <w:szCs w:val="20"/>
          <w:lang w:val="es-CO" w:eastAsia="en-US"/>
        </w:rPr>
        <w:t>rá</w:t>
      </w:r>
      <w:r w:rsidRPr="0023047C">
        <w:rPr>
          <w:rFonts w:ascii="Arial" w:eastAsia="Arial Narrow" w:hAnsi="Arial" w:cs="Arial"/>
          <w:color w:val="auto"/>
          <w:sz w:val="20"/>
          <w:szCs w:val="20"/>
          <w:lang w:val="es-CO" w:eastAsia="en-US"/>
        </w:rPr>
        <w:t xml:space="preserve"> el </w:t>
      </w:r>
      <w:r w:rsidR="00F06238" w:rsidRPr="0023047C">
        <w:rPr>
          <w:rFonts w:ascii="Arial" w:eastAsia="Arial Narrow" w:hAnsi="Arial" w:cs="Arial"/>
          <w:color w:val="auto"/>
          <w:sz w:val="20"/>
          <w:szCs w:val="20"/>
          <w:lang w:val="es-CO" w:eastAsia="en-US"/>
        </w:rPr>
        <w:t xml:space="preserve">indicado </w:t>
      </w:r>
      <w:r w:rsidRPr="0023047C">
        <w:rPr>
          <w:rFonts w:ascii="Arial" w:eastAsia="Arial Narrow" w:hAnsi="Arial" w:cs="Arial"/>
          <w:color w:val="auto"/>
          <w:sz w:val="20"/>
          <w:szCs w:val="20"/>
          <w:lang w:val="es-CO" w:eastAsia="en-US"/>
        </w:rPr>
        <w:t xml:space="preserve">en porcentaje (%). </w:t>
      </w:r>
      <w:r w:rsidR="00A8265E" w:rsidRPr="0023047C">
        <w:rPr>
          <w:rFonts w:ascii="Arial" w:eastAsia="Arial Narrow" w:hAnsi="Arial" w:cs="Arial"/>
          <w:color w:val="auto"/>
          <w:sz w:val="20"/>
          <w:szCs w:val="20"/>
          <w:lang w:val="es-CO" w:eastAsia="en-US"/>
        </w:rPr>
        <w:t xml:space="preserve">El porcentaje del AIU que presenten los </w:t>
      </w:r>
      <w:r w:rsidR="007D0D30" w:rsidRPr="0023047C">
        <w:rPr>
          <w:rFonts w:ascii="Arial" w:eastAsia="Arial Narrow" w:hAnsi="Arial" w:cs="Arial"/>
          <w:color w:val="auto"/>
          <w:sz w:val="20"/>
          <w:szCs w:val="20"/>
          <w:lang w:val="es-CO" w:eastAsia="en-US"/>
        </w:rPr>
        <w:t>P</w:t>
      </w:r>
      <w:r w:rsidR="0082356A" w:rsidRPr="0023047C">
        <w:rPr>
          <w:rFonts w:ascii="Arial" w:eastAsia="Arial Narrow" w:hAnsi="Arial" w:cs="Arial"/>
          <w:color w:val="auto"/>
          <w:sz w:val="20"/>
          <w:szCs w:val="20"/>
          <w:lang w:val="es-CO" w:eastAsia="en-US"/>
        </w:rPr>
        <w:t>roponente</w:t>
      </w:r>
      <w:r w:rsidR="00A8265E" w:rsidRPr="0023047C">
        <w:rPr>
          <w:rFonts w:ascii="Arial" w:eastAsia="Arial Narrow" w:hAnsi="Arial" w:cs="Arial"/>
          <w:color w:val="auto"/>
          <w:sz w:val="20"/>
          <w:szCs w:val="20"/>
          <w:lang w:val="es-CO" w:eastAsia="en-US"/>
        </w:rPr>
        <w:t xml:space="preserve">s no debe ser superior al total del AIU establecido en el </w:t>
      </w:r>
      <w:r w:rsidR="00CE339B" w:rsidRPr="0023047C">
        <w:rPr>
          <w:rFonts w:ascii="Arial" w:eastAsia="Arial Narrow" w:hAnsi="Arial" w:cs="Arial"/>
          <w:color w:val="auto"/>
          <w:sz w:val="20"/>
          <w:szCs w:val="20"/>
          <w:lang w:val="es-CO" w:eastAsia="en-US"/>
        </w:rPr>
        <w:t xml:space="preserve"> </w:t>
      </w:r>
      <w:r w:rsidR="004A38B5" w:rsidRPr="0023047C">
        <w:rPr>
          <w:rFonts w:ascii="Arial" w:eastAsia="Arial Narrow" w:hAnsi="Arial" w:cs="Arial"/>
          <w:color w:val="auto"/>
          <w:sz w:val="20"/>
          <w:szCs w:val="20"/>
          <w:lang w:val="es-CO" w:eastAsia="en-US"/>
        </w:rPr>
        <w:t>–</w:t>
      </w:r>
      <w:r w:rsidR="00CE339B" w:rsidRPr="0023047C">
        <w:rPr>
          <w:rFonts w:ascii="Arial" w:eastAsia="Arial Narrow" w:hAnsi="Arial" w:cs="Arial"/>
          <w:color w:val="auto"/>
          <w:sz w:val="20"/>
          <w:szCs w:val="20"/>
          <w:lang w:val="es-CO" w:eastAsia="en-US"/>
        </w:rPr>
        <w:t xml:space="preserve"> </w:t>
      </w:r>
      <w:r w:rsidR="004A38B5" w:rsidRPr="0023047C">
        <w:rPr>
          <w:rFonts w:ascii="Arial" w:eastAsia="Arial Narrow" w:hAnsi="Arial" w:cs="Arial"/>
          <w:color w:val="auto"/>
          <w:sz w:val="20"/>
          <w:szCs w:val="20"/>
          <w:lang w:val="es-CO" w:eastAsia="en-US"/>
        </w:rPr>
        <w:t>Formulario de Presupuesto Oficial</w:t>
      </w:r>
      <w:r w:rsidR="00A8265E" w:rsidRPr="0023047C">
        <w:rPr>
          <w:rFonts w:ascii="Arial" w:eastAsia="Arial Narrow" w:hAnsi="Arial" w:cs="Arial"/>
          <w:color w:val="auto"/>
          <w:sz w:val="20"/>
          <w:szCs w:val="20"/>
          <w:lang w:val="es-CO" w:eastAsia="en-US"/>
        </w:rPr>
        <w:t xml:space="preserve">. En consecuencia, el </w:t>
      </w:r>
      <w:r w:rsidR="00E0641D" w:rsidRPr="0023047C">
        <w:rPr>
          <w:rFonts w:ascii="Arial" w:eastAsia="Arial Narrow" w:hAnsi="Arial" w:cs="Arial"/>
          <w:color w:val="auto"/>
          <w:sz w:val="20"/>
          <w:szCs w:val="20"/>
          <w:lang w:val="es-CO" w:eastAsia="en-US"/>
        </w:rPr>
        <w:t>P</w:t>
      </w:r>
      <w:r w:rsidR="0082356A" w:rsidRPr="0023047C">
        <w:rPr>
          <w:rFonts w:ascii="Arial" w:eastAsia="Arial Narrow" w:hAnsi="Arial" w:cs="Arial"/>
          <w:color w:val="auto"/>
          <w:sz w:val="20"/>
          <w:szCs w:val="20"/>
          <w:lang w:val="es-CO" w:eastAsia="en-US"/>
        </w:rPr>
        <w:t>roponente</w:t>
      </w:r>
      <w:r w:rsidR="00A8265E" w:rsidRPr="0023047C">
        <w:rPr>
          <w:rFonts w:ascii="Arial" w:eastAsia="Arial Narrow" w:hAnsi="Arial" w:cs="Arial"/>
          <w:color w:val="auto"/>
          <w:sz w:val="20"/>
          <w:szCs w:val="20"/>
          <w:lang w:val="es-CO" w:eastAsia="en-US"/>
        </w:rPr>
        <w:t xml:space="preserve"> puede configurar libremente el porcentaje individual de la A, de la I y de la U, siempre que la sumatoria no exceda el  total definido por la </w:t>
      </w:r>
      <w:r w:rsidR="00E0641D" w:rsidRPr="0023047C">
        <w:rPr>
          <w:rFonts w:ascii="Arial" w:eastAsia="Arial Narrow" w:hAnsi="Arial" w:cs="Arial"/>
          <w:color w:val="auto"/>
          <w:sz w:val="20"/>
          <w:szCs w:val="20"/>
          <w:lang w:val="es-CO" w:eastAsia="en-US"/>
        </w:rPr>
        <w:t>E</w:t>
      </w:r>
      <w:r w:rsidR="0082356A" w:rsidRPr="0023047C">
        <w:rPr>
          <w:rFonts w:ascii="Arial" w:eastAsia="Arial Narrow" w:hAnsi="Arial" w:cs="Arial"/>
          <w:color w:val="auto"/>
          <w:sz w:val="20"/>
          <w:szCs w:val="20"/>
          <w:lang w:val="es-CO" w:eastAsia="en-US"/>
        </w:rPr>
        <w:t>ntidad</w:t>
      </w:r>
      <w:r w:rsidR="00A8265E" w:rsidRPr="0023047C">
        <w:rPr>
          <w:rFonts w:ascii="Arial" w:eastAsia="Arial Narrow" w:hAnsi="Arial" w:cs="Arial"/>
          <w:color w:val="auto"/>
          <w:sz w:val="20"/>
          <w:szCs w:val="20"/>
          <w:lang w:val="es-CO" w:eastAsia="en-US"/>
        </w:rPr>
        <w:t xml:space="preserve"> en </w:t>
      </w:r>
      <w:r w:rsidR="00BF5BAF" w:rsidRPr="0023047C">
        <w:rPr>
          <w:rFonts w:ascii="Arial" w:eastAsia="Arial Narrow" w:hAnsi="Arial" w:cs="Arial"/>
          <w:color w:val="auto"/>
          <w:sz w:val="20"/>
          <w:szCs w:val="20"/>
          <w:lang w:val="es-CO" w:eastAsia="en-US"/>
        </w:rPr>
        <w:t>Form</w:t>
      </w:r>
      <w:r w:rsidR="00B83C8F" w:rsidRPr="0023047C">
        <w:rPr>
          <w:rFonts w:ascii="Arial" w:eastAsia="Arial Narrow" w:hAnsi="Arial" w:cs="Arial"/>
          <w:color w:val="auto"/>
          <w:sz w:val="20"/>
          <w:szCs w:val="20"/>
          <w:lang w:val="es-CO" w:eastAsia="en-US"/>
        </w:rPr>
        <w:t>ulario 1 – Formulario de Presupuesto Oficial</w:t>
      </w:r>
      <w:r w:rsidR="00A8265E" w:rsidRPr="0023047C">
        <w:rPr>
          <w:rFonts w:ascii="Arial" w:eastAsia="Arial Narrow" w:hAnsi="Arial" w:cs="Arial"/>
          <w:color w:val="auto"/>
          <w:sz w:val="20"/>
          <w:szCs w:val="20"/>
          <w:lang w:val="es-CO" w:eastAsia="en-US"/>
        </w:rPr>
        <w:t>.</w:t>
      </w:r>
    </w:p>
    <w:p w14:paraId="612FA310" w14:textId="4331809E" w:rsidR="006D5829" w:rsidRPr="0023047C" w:rsidRDefault="00BD41D9" w:rsidP="00695362">
      <w:pPr>
        <w:pStyle w:val="InviasNormal"/>
        <w:rPr>
          <w:rFonts w:ascii="Arial" w:eastAsia="Yu Gothic Light" w:hAnsi="Arial" w:cs="Arial"/>
          <w:color w:val="auto"/>
          <w:sz w:val="20"/>
          <w:szCs w:val="20"/>
          <w:lang w:val="es-CO" w:eastAsia="en-US"/>
        </w:rPr>
      </w:pPr>
      <w:r w:rsidRPr="0023047C">
        <w:rPr>
          <w:rFonts w:ascii="Arial" w:eastAsia="Verdana" w:hAnsi="Arial" w:cs="Arial"/>
          <w:color w:val="auto"/>
          <w:sz w:val="20"/>
          <w:szCs w:val="20"/>
          <w:lang w:val="es-CO" w:eastAsia="en-US"/>
        </w:rPr>
        <w:t>Los componentes internos de la administración (A) debe</w:t>
      </w:r>
      <w:r w:rsidR="004007E0" w:rsidRPr="0023047C">
        <w:rPr>
          <w:rFonts w:ascii="Arial" w:eastAsia="Verdana" w:hAnsi="Arial" w:cs="Arial"/>
          <w:color w:val="auto"/>
          <w:sz w:val="20"/>
          <w:szCs w:val="20"/>
          <w:lang w:val="es-CO" w:eastAsia="en-US"/>
        </w:rPr>
        <w:t>n</w:t>
      </w:r>
      <w:r w:rsidRPr="0023047C">
        <w:rPr>
          <w:rFonts w:ascii="Arial" w:eastAsia="Verdana" w:hAnsi="Arial" w:cs="Arial"/>
          <w:color w:val="auto"/>
          <w:sz w:val="20"/>
          <w:szCs w:val="20"/>
          <w:lang w:val="es-CO" w:eastAsia="en-US"/>
        </w:rPr>
        <w:t xml:space="preserve"> presenta</w:t>
      </w:r>
      <w:r w:rsidR="004007E0" w:rsidRPr="0023047C">
        <w:rPr>
          <w:rFonts w:ascii="Arial" w:eastAsia="Verdana" w:hAnsi="Arial" w:cs="Arial"/>
          <w:color w:val="auto"/>
          <w:sz w:val="20"/>
          <w:szCs w:val="20"/>
          <w:lang w:val="es-CO" w:eastAsia="en-US"/>
        </w:rPr>
        <w:t>rse</w:t>
      </w:r>
      <w:r w:rsidRPr="0023047C">
        <w:rPr>
          <w:rFonts w:ascii="Arial" w:eastAsia="Verdana" w:hAnsi="Arial" w:cs="Arial"/>
          <w:color w:val="auto"/>
          <w:sz w:val="20"/>
          <w:szCs w:val="20"/>
          <w:lang w:val="es-CO" w:eastAsia="en-US"/>
        </w:rPr>
        <w:t xml:space="preserve"> por el </w:t>
      </w:r>
      <w:r w:rsidR="00E0641D" w:rsidRPr="0023047C">
        <w:rPr>
          <w:rFonts w:ascii="Arial" w:eastAsia="Verdana" w:hAnsi="Arial" w:cs="Arial"/>
          <w:color w:val="auto"/>
          <w:sz w:val="20"/>
          <w:szCs w:val="20"/>
          <w:lang w:val="es-CO" w:eastAsia="en-US"/>
        </w:rPr>
        <w:t>P</w:t>
      </w:r>
      <w:r w:rsidR="004007E0" w:rsidRPr="0023047C">
        <w:rPr>
          <w:rFonts w:ascii="Arial" w:eastAsia="Verdana" w:hAnsi="Arial" w:cs="Arial"/>
          <w:color w:val="auto"/>
          <w:sz w:val="20"/>
          <w:szCs w:val="20"/>
          <w:lang w:val="es-CO" w:eastAsia="en-US"/>
        </w:rPr>
        <w:t xml:space="preserve">roponente </w:t>
      </w:r>
      <w:r w:rsidR="00806CC6" w:rsidRPr="0023047C">
        <w:rPr>
          <w:rFonts w:ascii="Arial" w:eastAsia="Verdana" w:hAnsi="Arial" w:cs="Arial"/>
          <w:color w:val="auto"/>
          <w:sz w:val="20"/>
          <w:szCs w:val="20"/>
          <w:lang w:val="es-CO" w:eastAsia="en-US"/>
        </w:rPr>
        <w:t xml:space="preserve">seleccionado </w:t>
      </w:r>
      <w:r w:rsidR="004007E0" w:rsidRPr="0023047C">
        <w:rPr>
          <w:rFonts w:ascii="Arial" w:eastAsia="Verdana" w:hAnsi="Arial" w:cs="Arial"/>
          <w:color w:val="auto"/>
          <w:sz w:val="20"/>
          <w:szCs w:val="20"/>
          <w:lang w:val="es-CO" w:eastAsia="en-US"/>
        </w:rPr>
        <w:t xml:space="preserve">para la ejecución, en el momento definido en el </w:t>
      </w:r>
      <w:r w:rsidR="000339BA" w:rsidRPr="0023047C">
        <w:rPr>
          <w:rFonts w:ascii="Arial" w:eastAsia="Verdana" w:hAnsi="Arial" w:cs="Arial"/>
          <w:color w:val="auto"/>
          <w:sz w:val="20"/>
          <w:szCs w:val="20"/>
          <w:lang w:val="es-CO" w:eastAsia="en-US"/>
        </w:rPr>
        <w:t>numeral 8.</w:t>
      </w:r>
      <w:r w:rsidR="007455C7" w:rsidRPr="0023047C">
        <w:rPr>
          <w:rFonts w:ascii="Arial" w:eastAsia="Verdana" w:hAnsi="Arial" w:cs="Arial"/>
          <w:color w:val="auto"/>
          <w:sz w:val="20"/>
          <w:szCs w:val="20"/>
          <w:lang w:val="es-CO" w:eastAsia="en-US"/>
        </w:rPr>
        <w:t>2</w:t>
      </w:r>
      <w:r w:rsidR="006D5829" w:rsidRPr="0023047C">
        <w:rPr>
          <w:rFonts w:ascii="Arial" w:eastAsia="Yu Gothic Light" w:hAnsi="Arial" w:cs="Arial"/>
          <w:color w:val="auto"/>
          <w:sz w:val="20"/>
          <w:szCs w:val="20"/>
          <w:lang w:val="es-CO" w:eastAsia="en-US"/>
        </w:rPr>
        <w:t>.</w:t>
      </w:r>
      <w:r w:rsidR="002644ED" w:rsidRPr="0023047C">
        <w:rPr>
          <w:rFonts w:ascii="Arial" w:eastAsia="Yu Gothic Light" w:hAnsi="Arial" w:cs="Arial"/>
          <w:color w:val="auto"/>
          <w:sz w:val="20"/>
          <w:szCs w:val="20"/>
          <w:lang w:val="es-CO" w:eastAsia="en-US"/>
        </w:rPr>
        <w:t xml:space="preserve"> </w:t>
      </w:r>
    </w:p>
    <w:p w14:paraId="41FC2C46" w14:textId="2F08D1DF" w:rsidR="009C32E5" w:rsidRPr="0023047C" w:rsidRDefault="00C058C0" w:rsidP="002050BD">
      <w:pPr>
        <w:pStyle w:val="Captulo4"/>
      </w:pPr>
      <w:bookmarkStart w:id="698" w:name="_Ref508651008"/>
      <w:bookmarkStart w:id="699" w:name="_Toc204853921"/>
      <w:r w:rsidRPr="0023047C">
        <w:t xml:space="preserve">5.1.2 </w:t>
      </w:r>
      <w:r w:rsidR="00D12E00" w:rsidRPr="0023047C">
        <w:t>CORRECCIONES ARITMÉTICAS</w:t>
      </w:r>
      <w:bookmarkEnd w:id="698"/>
      <w:bookmarkEnd w:id="699"/>
    </w:p>
    <w:p w14:paraId="761F1AF3" w14:textId="31CAF4EF" w:rsidR="006A54F7" w:rsidRPr="0023047C" w:rsidRDefault="006A54F7" w:rsidP="00695362">
      <w:pPr>
        <w:tabs>
          <w:tab w:val="left" w:pos="1860"/>
        </w:tabs>
        <w:spacing w:after="200" w:line="240" w:lineRule="auto"/>
        <w:jc w:val="both"/>
        <w:rPr>
          <w:rFonts w:eastAsia="Yu Gothic Light" w:cs="Arial"/>
          <w:color w:val="auto"/>
          <w:szCs w:val="20"/>
        </w:rPr>
      </w:pPr>
      <w:r w:rsidRPr="0023047C">
        <w:rPr>
          <w:rFonts w:eastAsia="Yu Gothic Light" w:cs="Arial"/>
          <w:color w:val="auto"/>
          <w:szCs w:val="20"/>
        </w:rPr>
        <w:t>La</w:t>
      </w:r>
      <w:r w:rsidR="002644ED" w:rsidRPr="0023047C">
        <w:rPr>
          <w:rFonts w:eastAsia="Yu Gothic Light" w:cs="Arial"/>
          <w:color w:val="auto"/>
          <w:szCs w:val="20"/>
        </w:rPr>
        <w:t xml:space="preserve"> </w:t>
      </w:r>
      <w:r w:rsidR="00986446" w:rsidRPr="0023047C">
        <w:rPr>
          <w:rFonts w:eastAsia="Yu Gothic Light" w:cs="Arial"/>
          <w:color w:val="auto"/>
          <w:szCs w:val="20"/>
        </w:rPr>
        <w:t>E</w:t>
      </w:r>
      <w:r w:rsidR="0082356A" w:rsidRPr="0023047C">
        <w:rPr>
          <w:rFonts w:eastAsia="Yu Gothic Light" w:cs="Arial"/>
          <w:color w:val="auto"/>
          <w:szCs w:val="20"/>
        </w:rPr>
        <w:t>ntidad</w:t>
      </w:r>
      <w:r w:rsidR="002644ED" w:rsidRPr="0023047C">
        <w:rPr>
          <w:rFonts w:eastAsia="Yu Gothic Light" w:cs="Arial"/>
          <w:color w:val="auto"/>
          <w:szCs w:val="20"/>
        </w:rPr>
        <w:t xml:space="preserve"> </w:t>
      </w:r>
      <w:r w:rsidRPr="0023047C">
        <w:rPr>
          <w:rFonts w:eastAsia="Yu Gothic Light" w:cs="Arial"/>
          <w:color w:val="auto"/>
          <w:szCs w:val="20"/>
        </w:rPr>
        <w:t>s</w:t>
      </w:r>
      <w:r w:rsidR="004007E0" w:rsidRPr="0023047C">
        <w:rPr>
          <w:rFonts w:eastAsia="Yu Gothic Light" w:cs="Arial"/>
          <w:color w:val="auto"/>
          <w:szCs w:val="20"/>
        </w:rPr>
        <w:t>o</w:t>
      </w:r>
      <w:r w:rsidRPr="0023047C">
        <w:rPr>
          <w:rFonts w:eastAsia="Yu Gothic Light" w:cs="Arial"/>
          <w:color w:val="auto"/>
          <w:szCs w:val="20"/>
        </w:rPr>
        <w:t>lo</w:t>
      </w:r>
      <w:r w:rsidR="002644ED" w:rsidRPr="0023047C">
        <w:rPr>
          <w:rFonts w:eastAsia="Yu Gothic Light" w:cs="Arial"/>
          <w:color w:val="auto"/>
          <w:szCs w:val="20"/>
        </w:rPr>
        <w:t xml:space="preserve"> </w:t>
      </w:r>
      <w:r w:rsidRPr="0023047C">
        <w:rPr>
          <w:rFonts w:eastAsia="Yu Gothic Light" w:cs="Arial"/>
          <w:color w:val="auto"/>
          <w:szCs w:val="20"/>
        </w:rPr>
        <w:t>efectuará</w:t>
      </w:r>
      <w:r w:rsidR="002644ED" w:rsidRPr="0023047C">
        <w:rPr>
          <w:rFonts w:eastAsia="Yu Gothic Light" w:cs="Arial"/>
          <w:color w:val="auto"/>
          <w:szCs w:val="20"/>
        </w:rPr>
        <w:t xml:space="preserve"> </w:t>
      </w:r>
      <w:r w:rsidRPr="0023047C">
        <w:rPr>
          <w:rFonts w:eastAsia="Yu Gothic Light" w:cs="Arial"/>
          <w:color w:val="auto"/>
          <w:szCs w:val="20"/>
        </w:rPr>
        <w:t>correcciones</w:t>
      </w:r>
      <w:r w:rsidR="002644ED" w:rsidRPr="0023047C">
        <w:rPr>
          <w:rFonts w:eastAsia="Yu Gothic Light" w:cs="Arial"/>
          <w:color w:val="auto"/>
          <w:szCs w:val="20"/>
        </w:rPr>
        <w:t xml:space="preserve"> </w:t>
      </w:r>
      <w:r w:rsidRPr="0023047C">
        <w:rPr>
          <w:rFonts w:eastAsia="Yu Gothic Light" w:cs="Arial"/>
          <w:color w:val="auto"/>
          <w:szCs w:val="20"/>
        </w:rPr>
        <w:t>aritméticas</w:t>
      </w:r>
      <w:r w:rsidR="002644ED" w:rsidRPr="0023047C">
        <w:rPr>
          <w:rFonts w:eastAsia="Yu Gothic Light" w:cs="Arial"/>
          <w:color w:val="auto"/>
          <w:szCs w:val="20"/>
        </w:rPr>
        <w:t xml:space="preserve"> </w:t>
      </w:r>
      <w:r w:rsidRPr="0023047C">
        <w:rPr>
          <w:rFonts w:eastAsia="Yu Gothic Light" w:cs="Arial"/>
          <w:color w:val="auto"/>
          <w:szCs w:val="20"/>
        </w:rPr>
        <w:t>originadas</w:t>
      </w:r>
      <w:r w:rsidR="002644ED" w:rsidRPr="0023047C">
        <w:rPr>
          <w:rFonts w:eastAsia="Yu Gothic Light" w:cs="Arial"/>
          <w:color w:val="auto"/>
          <w:szCs w:val="20"/>
        </w:rPr>
        <w:t xml:space="preserve"> </w:t>
      </w:r>
      <w:r w:rsidR="00DF6301" w:rsidRPr="0023047C">
        <w:rPr>
          <w:rFonts w:eastAsia="Yu Gothic Light" w:cs="Arial"/>
          <w:color w:val="auto"/>
          <w:szCs w:val="20"/>
        </w:rPr>
        <w:t>por</w:t>
      </w:r>
      <w:r w:rsidRPr="0023047C">
        <w:rPr>
          <w:rFonts w:eastAsia="Yu Gothic Light" w:cs="Arial"/>
          <w:color w:val="auto"/>
          <w:szCs w:val="20"/>
        </w:rPr>
        <w:t>:</w:t>
      </w:r>
    </w:p>
    <w:p w14:paraId="261CD569" w14:textId="6C459080" w:rsidR="001E726E" w:rsidRPr="0023047C" w:rsidRDefault="006F52D2" w:rsidP="00C068AB">
      <w:pPr>
        <w:pStyle w:val="Prrafodelista"/>
        <w:numPr>
          <w:ilvl w:val="0"/>
          <w:numId w:val="12"/>
        </w:numPr>
        <w:spacing w:line="240" w:lineRule="auto"/>
        <w:jc w:val="both"/>
        <w:rPr>
          <w:rFonts w:ascii="Arial" w:eastAsia="Verdana" w:hAnsi="Arial" w:cs="Arial"/>
          <w:sz w:val="20"/>
          <w:szCs w:val="20"/>
        </w:rPr>
      </w:pPr>
      <w:r w:rsidRPr="0023047C">
        <w:rPr>
          <w:rFonts w:ascii="Arial" w:eastAsia="Verdana" w:hAnsi="Arial" w:cs="Arial"/>
          <w:sz w:val="20"/>
          <w:szCs w:val="20"/>
        </w:rPr>
        <w:t xml:space="preserve">Las operaciones aritméticas a que haya lugar en la propuesta económica, </w:t>
      </w:r>
      <w:r w:rsidR="00F06238" w:rsidRPr="0023047C">
        <w:rPr>
          <w:rFonts w:ascii="Arial" w:eastAsia="Verdana" w:hAnsi="Arial" w:cs="Arial"/>
          <w:sz w:val="20"/>
          <w:szCs w:val="20"/>
        </w:rPr>
        <w:t xml:space="preserve">en caso de que </w:t>
      </w:r>
      <w:r w:rsidRPr="0023047C">
        <w:rPr>
          <w:rFonts w:ascii="Arial" w:eastAsia="Verdana" w:hAnsi="Arial" w:cs="Arial"/>
          <w:sz w:val="20"/>
          <w:szCs w:val="20"/>
        </w:rPr>
        <w:t>exista un error que surja de un cálculo meramente aritmético cuando la operación ha sido erróneamente realizada.</w:t>
      </w:r>
    </w:p>
    <w:p w14:paraId="6AF22952" w14:textId="7C1D735B" w:rsidR="002E0C9C" w:rsidRPr="0023047C" w:rsidRDefault="00CA1179" w:rsidP="00C068AB">
      <w:pPr>
        <w:numPr>
          <w:ilvl w:val="0"/>
          <w:numId w:val="12"/>
        </w:numPr>
        <w:spacing w:after="200" w:line="240" w:lineRule="auto"/>
        <w:contextualSpacing/>
        <w:jc w:val="both"/>
        <w:rPr>
          <w:rFonts w:cs="Arial"/>
          <w:color w:val="auto"/>
          <w:szCs w:val="20"/>
        </w:rPr>
      </w:pPr>
      <w:r w:rsidRPr="0023047C">
        <w:rPr>
          <w:rFonts w:cs="Arial"/>
          <w:color w:val="auto"/>
          <w:szCs w:val="20"/>
        </w:rPr>
        <w:t xml:space="preserve">El ajuste al peso ya sea por exceso o por defecto de los </w:t>
      </w:r>
      <w:r w:rsidR="00493E1A" w:rsidRPr="0023047C">
        <w:rPr>
          <w:rFonts w:cs="Arial"/>
          <w:color w:val="auto"/>
          <w:szCs w:val="20"/>
        </w:rPr>
        <w:t>P</w:t>
      </w:r>
      <w:r w:rsidRPr="0023047C">
        <w:rPr>
          <w:rFonts w:cs="Arial"/>
          <w:color w:val="auto"/>
          <w:szCs w:val="20"/>
        </w:rPr>
        <w:t xml:space="preserve">recios </w:t>
      </w:r>
      <w:r w:rsidR="00493E1A" w:rsidRPr="0023047C">
        <w:rPr>
          <w:rFonts w:cs="Arial"/>
          <w:color w:val="auto"/>
          <w:szCs w:val="20"/>
        </w:rPr>
        <w:t>U</w:t>
      </w:r>
      <w:r w:rsidRPr="0023047C">
        <w:rPr>
          <w:rFonts w:cs="Arial"/>
          <w:color w:val="auto"/>
          <w:szCs w:val="20"/>
        </w:rPr>
        <w:t>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068F495A" w14:textId="77777777" w:rsidR="002E0C9C" w:rsidRPr="0023047C" w:rsidRDefault="002E0C9C" w:rsidP="00695362">
      <w:pPr>
        <w:spacing w:after="200" w:line="240" w:lineRule="auto"/>
        <w:ind w:left="720"/>
        <w:contextualSpacing/>
        <w:jc w:val="both"/>
        <w:rPr>
          <w:rFonts w:eastAsiaTheme="minorEastAsia" w:cs="Arial"/>
          <w:color w:val="auto"/>
          <w:szCs w:val="20"/>
        </w:rPr>
      </w:pPr>
    </w:p>
    <w:p w14:paraId="440B902B" w14:textId="43C57E67" w:rsidR="00D12E00" w:rsidRPr="0023047C" w:rsidRDefault="00B77238" w:rsidP="00695362">
      <w:pPr>
        <w:spacing w:after="200" w:line="240" w:lineRule="auto"/>
        <w:ind w:left="720"/>
        <w:contextualSpacing/>
        <w:jc w:val="both"/>
        <w:rPr>
          <w:rFonts w:cs="Arial"/>
          <w:color w:val="auto"/>
          <w:szCs w:val="20"/>
        </w:rPr>
      </w:pPr>
      <w:r w:rsidRPr="0023047C">
        <w:rPr>
          <w:rFonts w:eastAsiaTheme="minorEastAsia" w:cs="Arial"/>
          <w:color w:val="auto"/>
          <w:szCs w:val="20"/>
        </w:rPr>
        <w:t xml:space="preserve">La </w:t>
      </w:r>
      <w:r w:rsidR="00370A4E" w:rsidRPr="0023047C">
        <w:rPr>
          <w:rFonts w:eastAsiaTheme="minorEastAsia" w:cs="Arial"/>
          <w:color w:val="auto"/>
          <w:szCs w:val="20"/>
        </w:rPr>
        <w:t>E</w:t>
      </w:r>
      <w:r w:rsidR="0082356A" w:rsidRPr="0023047C">
        <w:rPr>
          <w:rFonts w:eastAsiaTheme="minorEastAsia" w:cs="Arial"/>
          <w:color w:val="auto"/>
          <w:szCs w:val="20"/>
        </w:rPr>
        <w:t>ntidad</w:t>
      </w:r>
      <w:r w:rsidRPr="0023047C">
        <w:rPr>
          <w:rFonts w:eastAsiaTheme="minorEastAsia" w:cs="Arial"/>
          <w:color w:val="auto"/>
          <w:szCs w:val="20"/>
        </w:rPr>
        <w:t xml:space="preserve"> a partir del valor total corregido de las propuestas determinará cuál es el menor precio ofertado.</w:t>
      </w:r>
    </w:p>
    <w:p w14:paraId="378891CB" w14:textId="737FCDE0" w:rsidR="00D12E00" w:rsidRPr="0023047C" w:rsidRDefault="00C058C0" w:rsidP="002050BD">
      <w:pPr>
        <w:pStyle w:val="Captulo4"/>
      </w:pPr>
      <w:bookmarkStart w:id="700" w:name="_Ref531076130"/>
      <w:bookmarkStart w:id="701" w:name="_Toc204853922"/>
      <w:r w:rsidRPr="0023047C">
        <w:t xml:space="preserve">5.1.3 </w:t>
      </w:r>
      <w:r w:rsidR="00D12E00" w:rsidRPr="0023047C">
        <w:t>PRECIO ARTIFICIALMENTE BAJO</w:t>
      </w:r>
      <w:bookmarkEnd w:id="700"/>
      <w:bookmarkEnd w:id="701"/>
    </w:p>
    <w:p w14:paraId="42B612E5" w14:textId="7257695B" w:rsidR="00D12E00" w:rsidRPr="0023047C" w:rsidRDefault="00D12E00" w:rsidP="00695362">
      <w:pPr>
        <w:tabs>
          <w:tab w:val="left" w:pos="-142"/>
        </w:tabs>
        <w:autoSpaceDE w:val="0"/>
        <w:autoSpaceDN w:val="0"/>
        <w:adjustRightInd w:val="0"/>
        <w:spacing w:after="240" w:line="240" w:lineRule="auto"/>
        <w:jc w:val="both"/>
        <w:rPr>
          <w:rFonts w:cs="Arial"/>
          <w:color w:val="auto"/>
          <w:szCs w:val="20"/>
        </w:rPr>
      </w:pPr>
      <w:r w:rsidRPr="0023047C">
        <w:rPr>
          <w:rFonts w:eastAsia="Yu Mincho" w:cs="Arial"/>
          <w:color w:val="auto"/>
          <w:szCs w:val="20"/>
          <w:lang w:eastAsia="es-ES"/>
        </w:rPr>
        <w:t>En el evento en el que el precio de una oferta</w:t>
      </w:r>
      <w:r w:rsidR="0007462F" w:rsidRPr="0023047C">
        <w:rPr>
          <w:rFonts w:eastAsia="Yu Mincho" w:cs="Arial"/>
          <w:color w:val="auto"/>
          <w:szCs w:val="20"/>
          <w:lang w:eastAsia="es-ES"/>
        </w:rPr>
        <w:t>, al momento de su evaluación,</w:t>
      </w:r>
      <w:r w:rsidRPr="0023047C">
        <w:rPr>
          <w:rFonts w:eastAsia="Yu Mincho" w:cs="Arial"/>
          <w:color w:val="auto"/>
          <w:szCs w:val="20"/>
          <w:lang w:eastAsia="es-ES"/>
        </w:rPr>
        <w:t xml:space="preserve"> </w:t>
      </w:r>
      <w:r w:rsidRPr="0023047C">
        <w:rPr>
          <w:rFonts w:cs="Arial"/>
          <w:color w:val="auto"/>
          <w:szCs w:val="20"/>
        </w:rPr>
        <w:t>no parezca suficiente para garantizar una correcta ejecución del contrato, de acuerdo con la información recogida durante la etapa de planeación y particularmente e</w:t>
      </w:r>
      <w:r w:rsidR="00014654" w:rsidRPr="0023047C">
        <w:rPr>
          <w:rFonts w:cs="Arial"/>
          <w:color w:val="auto"/>
          <w:szCs w:val="20"/>
        </w:rPr>
        <w:t>n</w:t>
      </w:r>
      <w:r w:rsidRPr="0023047C">
        <w:rPr>
          <w:rFonts w:cs="Arial"/>
          <w:color w:val="auto"/>
          <w:szCs w:val="20"/>
        </w:rPr>
        <w:t xml:space="preserve"> el </w:t>
      </w:r>
      <w:r w:rsidR="00F660B9" w:rsidRPr="0023047C">
        <w:rPr>
          <w:rFonts w:cs="Arial"/>
          <w:color w:val="auto"/>
          <w:szCs w:val="20"/>
        </w:rPr>
        <w:t>e</w:t>
      </w:r>
      <w:r w:rsidRPr="0023047C">
        <w:rPr>
          <w:rFonts w:cs="Arial"/>
          <w:color w:val="auto"/>
          <w:szCs w:val="20"/>
        </w:rPr>
        <w:t xml:space="preserve">studio del </w:t>
      </w:r>
      <w:r w:rsidR="00F660B9" w:rsidRPr="0023047C">
        <w:rPr>
          <w:rFonts w:cs="Arial"/>
          <w:color w:val="auto"/>
          <w:szCs w:val="20"/>
        </w:rPr>
        <w:t>s</w:t>
      </w:r>
      <w:r w:rsidRPr="0023047C">
        <w:rPr>
          <w:rFonts w:cs="Arial"/>
          <w:color w:val="auto"/>
          <w:szCs w:val="20"/>
        </w:rPr>
        <w:t xml:space="preserve">ector, la </w:t>
      </w:r>
      <w:r w:rsidR="003656C9" w:rsidRPr="0023047C">
        <w:rPr>
          <w:rFonts w:cs="Arial"/>
          <w:color w:val="auto"/>
          <w:szCs w:val="20"/>
        </w:rPr>
        <w:t>E</w:t>
      </w:r>
      <w:r w:rsidR="0082356A" w:rsidRPr="0023047C">
        <w:rPr>
          <w:rFonts w:cs="Arial"/>
          <w:color w:val="auto"/>
          <w:szCs w:val="20"/>
        </w:rPr>
        <w:t>ntidad</w:t>
      </w:r>
      <w:r w:rsidRPr="0023047C">
        <w:rPr>
          <w:rFonts w:cs="Arial"/>
          <w:color w:val="auto"/>
          <w:szCs w:val="20"/>
        </w:rPr>
        <w:t xml:space="preserve"> </w:t>
      </w:r>
      <w:r w:rsidRPr="0023047C">
        <w:rPr>
          <w:rFonts w:eastAsia="Yu Mincho" w:cs="Arial"/>
          <w:color w:val="auto"/>
          <w:szCs w:val="20"/>
          <w:lang w:eastAsia="es-ES"/>
        </w:rPr>
        <w:t>aplicar</w:t>
      </w:r>
      <w:r w:rsidR="004007E0" w:rsidRPr="0023047C">
        <w:rPr>
          <w:rFonts w:eastAsia="Yu Mincho" w:cs="Arial"/>
          <w:color w:val="auto"/>
          <w:szCs w:val="20"/>
          <w:lang w:eastAsia="es-ES"/>
        </w:rPr>
        <w:t>á</w:t>
      </w:r>
      <w:r w:rsidRPr="0023047C">
        <w:rPr>
          <w:rFonts w:eastAsia="Yu Mincho" w:cs="Arial"/>
          <w:color w:val="auto"/>
          <w:szCs w:val="20"/>
          <w:lang w:eastAsia="es-ES"/>
        </w:rPr>
        <w:t xml:space="preserve"> el </w:t>
      </w:r>
      <w:r w:rsidR="0082356A" w:rsidRPr="0023047C">
        <w:rPr>
          <w:rFonts w:eastAsia="Yu Mincho" w:cs="Arial"/>
          <w:color w:val="auto"/>
          <w:szCs w:val="20"/>
          <w:lang w:eastAsia="es-ES"/>
        </w:rPr>
        <w:t>proceso</w:t>
      </w:r>
      <w:r w:rsidRPr="0023047C">
        <w:rPr>
          <w:rFonts w:eastAsia="Yu Mincho" w:cs="Arial"/>
          <w:color w:val="auto"/>
          <w:szCs w:val="20"/>
          <w:lang w:eastAsia="es-ES"/>
        </w:rPr>
        <w:t xml:space="preserve"> descrito en el artículo 2.2.1.1.2.2.4. del Decreto 1082 de 2015</w:t>
      </w:r>
      <w:r w:rsidR="004007E0" w:rsidRPr="0023047C">
        <w:rPr>
          <w:rFonts w:eastAsia="Yu Mincho" w:cs="Arial"/>
          <w:color w:val="auto"/>
          <w:szCs w:val="20"/>
          <w:lang w:eastAsia="es-ES"/>
        </w:rPr>
        <w:t xml:space="preserve">; además, podrá acudir a los </w:t>
      </w:r>
      <w:r w:rsidRPr="0023047C">
        <w:rPr>
          <w:rFonts w:cs="Arial"/>
          <w:color w:val="auto"/>
          <w:szCs w:val="20"/>
        </w:rPr>
        <w:t xml:space="preserve">parámetros definidos en la Guía para el manejo de ofertas artificialmente bajas en </w:t>
      </w:r>
      <w:r w:rsidR="00014654" w:rsidRPr="0023047C">
        <w:rPr>
          <w:rFonts w:cs="Arial"/>
          <w:color w:val="auto"/>
          <w:szCs w:val="20"/>
        </w:rPr>
        <w:t>P</w:t>
      </w:r>
      <w:r w:rsidR="0082356A" w:rsidRPr="0023047C">
        <w:rPr>
          <w:rFonts w:cs="Arial"/>
          <w:color w:val="auto"/>
          <w:szCs w:val="20"/>
        </w:rPr>
        <w:t>roceso</w:t>
      </w:r>
      <w:r w:rsidRPr="0023047C">
        <w:rPr>
          <w:rFonts w:cs="Arial"/>
          <w:color w:val="auto"/>
          <w:szCs w:val="20"/>
        </w:rPr>
        <w:t xml:space="preserve">s de </w:t>
      </w:r>
      <w:r w:rsidR="00014654" w:rsidRPr="0023047C">
        <w:rPr>
          <w:rFonts w:cs="Arial"/>
          <w:color w:val="auto"/>
          <w:szCs w:val="20"/>
        </w:rPr>
        <w:t>C</w:t>
      </w:r>
      <w:r w:rsidRPr="0023047C">
        <w:rPr>
          <w:rFonts w:cs="Arial"/>
          <w:color w:val="auto"/>
          <w:szCs w:val="20"/>
        </w:rPr>
        <w:t>ontratación de Colombia Compra Eficiente</w:t>
      </w:r>
      <w:r w:rsidR="004007E0" w:rsidRPr="0023047C">
        <w:rPr>
          <w:rFonts w:cs="Arial"/>
          <w:color w:val="auto"/>
          <w:szCs w:val="20"/>
        </w:rPr>
        <w:t>,</w:t>
      </w:r>
      <w:r w:rsidR="6A4E3635" w:rsidRPr="0023047C">
        <w:rPr>
          <w:rFonts w:cs="Arial"/>
          <w:color w:val="auto"/>
          <w:szCs w:val="20"/>
        </w:rPr>
        <w:t xml:space="preserve"> como </w:t>
      </w:r>
      <w:r w:rsidR="00D94042" w:rsidRPr="0023047C">
        <w:rPr>
          <w:rFonts w:cs="Arial"/>
          <w:color w:val="auto"/>
          <w:szCs w:val="20"/>
        </w:rPr>
        <w:t>criterio</w:t>
      </w:r>
      <w:r w:rsidR="6A4E3635" w:rsidRPr="0023047C">
        <w:rPr>
          <w:rFonts w:cs="Arial"/>
          <w:color w:val="auto"/>
          <w:szCs w:val="20"/>
        </w:rPr>
        <w:t xml:space="preserve"> metodológic</w:t>
      </w:r>
      <w:r w:rsidR="00D94042" w:rsidRPr="0023047C">
        <w:rPr>
          <w:rFonts w:cs="Arial"/>
          <w:color w:val="auto"/>
          <w:szCs w:val="20"/>
        </w:rPr>
        <w:t>o</w:t>
      </w:r>
      <w:r w:rsidRPr="0023047C">
        <w:rPr>
          <w:rFonts w:cs="Arial"/>
          <w:color w:val="auto"/>
          <w:szCs w:val="20"/>
        </w:rPr>
        <w:t>.</w:t>
      </w:r>
    </w:p>
    <w:p w14:paraId="2433406F" w14:textId="103B8B2D" w:rsidR="007766DE" w:rsidRPr="0023047C" w:rsidRDefault="00C058C0" w:rsidP="00B502BA">
      <w:pPr>
        <w:pStyle w:val="Captulo4"/>
        <w:ind w:left="1416" w:hanging="1132"/>
      </w:pPr>
      <w:bookmarkStart w:id="702" w:name="_Toc204853923"/>
      <w:r w:rsidRPr="0023047C">
        <w:t xml:space="preserve">5.1.4 </w:t>
      </w:r>
      <w:r w:rsidR="003E5676" w:rsidRPr="0023047C">
        <w:t>CRITERIOS DE DESEMPATE</w:t>
      </w:r>
      <w:bookmarkEnd w:id="702"/>
    </w:p>
    <w:p w14:paraId="30BEFB84" w14:textId="795820A5" w:rsidR="00206D2A" w:rsidRPr="0023047C" w:rsidRDefault="00FD32AE" w:rsidP="00FF678D">
      <w:pPr>
        <w:shd w:val="clear" w:color="auto" w:fill="FFFFFF" w:themeFill="background1"/>
        <w:tabs>
          <w:tab w:val="left" w:pos="284"/>
        </w:tabs>
        <w:spacing w:after="0" w:line="240" w:lineRule="auto"/>
        <w:ind w:right="27" w:firstLine="2"/>
        <w:jc w:val="both"/>
        <w:rPr>
          <w:rFonts w:cs="Arial"/>
          <w:color w:val="auto"/>
          <w:szCs w:val="20"/>
        </w:rPr>
      </w:pPr>
      <w:r w:rsidRPr="0023047C">
        <w:rPr>
          <w:rFonts w:cs="Arial"/>
          <w:color w:val="auto"/>
          <w:szCs w:val="20"/>
        </w:rPr>
        <w:t xml:space="preserve">En caso de empate de dos o más ofertas deberán aplicarse las siguientes reglas de acuerdo con cada uno de los numerales, de forma sucesiva y excluyente, para seleccionar al </w:t>
      </w:r>
      <w:r w:rsidR="00EF190E" w:rsidRPr="0023047C">
        <w:rPr>
          <w:rFonts w:cs="Arial"/>
          <w:color w:val="auto"/>
          <w:szCs w:val="20"/>
        </w:rPr>
        <w:t>P</w:t>
      </w:r>
      <w:r w:rsidRPr="0023047C">
        <w:rPr>
          <w:rFonts w:cs="Arial"/>
          <w:color w:val="auto"/>
          <w:szCs w:val="20"/>
        </w:rPr>
        <w:t>roponente favorecido, respetando en todo caso las obligaciones contenidas en los Acuerdos Comerciales vigentes, especialmente en materia de trato nacional:</w:t>
      </w:r>
    </w:p>
    <w:p w14:paraId="2FE8E05E" w14:textId="3E93CE67" w:rsidR="00855C26" w:rsidRPr="0023047C" w:rsidRDefault="00FD32AE" w:rsidP="00FF678D">
      <w:pPr>
        <w:shd w:val="clear" w:color="auto" w:fill="FFFFFF" w:themeFill="background1"/>
        <w:tabs>
          <w:tab w:val="left" w:pos="284"/>
        </w:tabs>
        <w:spacing w:after="0" w:line="240" w:lineRule="auto"/>
        <w:ind w:right="27" w:firstLine="2"/>
        <w:jc w:val="both"/>
        <w:rPr>
          <w:rFonts w:cs="Arial"/>
          <w:color w:val="auto"/>
          <w:szCs w:val="20"/>
        </w:rPr>
      </w:pPr>
      <w:r w:rsidRPr="0023047C">
        <w:rPr>
          <w:rFonts w:cs="Arial"/>
          <w:color w:val="auto"/>
          <w:szCs w:val="20"/>
        </w:rPr>
        <w:t xml:space="preserve"> </w:t>
      </w:r>
    </w:p>
    <w:p w14:paraId="13F44C18" w14:textId="442ED20D" w:rsidR="00855C26" w:rsidRPr="0023047C" w:rsidRDefault="006141F4" w:rsidP="00FF678D">
      <w:pPr>
        <w:numPr>
          <w:ilvl w:val="0"/>
          <w:numId w:val="59"/>
        </w:numPr>
        <w:tabs>
          <w:tab w:val="left" w:pos="284"/>
          <w:tab w:val="left" w:pos="567"/>
        </w:tabs>
        <w:spacing w:after="0" w:line="240" w:lineRule="auto"/>
        <w:ind w:left="0" w:right="27" w:firstLine="2"/>
        <w:jc w:val="both"/>
        <w:rPr>
          <w:rFonts w:cs="Arial"/>
          <w:color w:val="auto"/>
          <w:szCs w:val="20"/>
        </w:rPr>
      </w:pPr>
      <w:r w:rsidRPr="0023047C">
        <w:rPr>
          <w:rFonts w:cs="Arial"/>
          <w:color w:val="auto"/>
          <w:szCs w:val="20"/>
        </w:rPr>
        <w:t xml:space="preserve">Preferir la oferta de bienes o servicios nacionales frente a la oferta de bienes o servicios extranjeros. El Proponente </w:t>
      </w:r>
      <w:r w:rsidR="009B35AA" w:rsidRPr="0023047C">
        <w:rPr>
          <w:rFonts w:cs="Arial"/>
          <w:color w:val="auto"/>
          <w:szCs w:val="20"/>
        </w:rPr>
        <w:t xml:space="preserve">acreditará este factor de desempate de acuerdo con las reglas definidas </w:t>
      </w:r>
      <w:r w:rsidR="00390D8F" w:rsidRPr="0023047C">
        <w:rPr>
          <w:rFonts w:cs="Arial"/>
          <w:color w:val="auto"/>
          <w:szCs w:val="20"/>
        </w:rPr>
        <w:t xml:space="preserve">y los documentos señalados </w:t>
      </w:r>
      <w:r w:rsidR="009B35AA" w:rsidRPr="0023047C">
        <w:rPr>
          <w:rFonts w:cs="Arial"/>
          <w:color w:val="auto"/>
          <w:szCs w:val="20"/>
        </w:rPr>
        <w:t>en el numeral 5.1.</w:t>
      </w:r>
      <w:r w:rsidR="00AB05E8" w:rsidRPr="0023047C">
        <w:rPr>
          <w:rFonts w:cs="Arial"/>
          <w:color w:val="auto"/>
          <w:szCs w:val="20"/>
        </w:rPr>
        <w:t>4.1</w:t>
      </w:r>
      <w:r w:rsidR="00970F68" w:rsidRPr="0023047C">
        <w:rPr>
          <w:rFonts w:cs="Arial"/>
          <w:color w:val="auto"/>
          <w:szCs w:val="20"/>
        </w:rPr>
        <w:t xml:space="preserve"> </w:t>
      </w:r>
      <w:r w:rsidR="00AB05E8" w:rsidRPr="0023047C">
        <w:rPr>
          <w:rFonts w:cs="Arial"/>
          <w:color w:val="auto"/>
          <w:szCs w:val="20"/>
        </w:rPr>
        <w:t xml:space="preserve">de esta </w:t>
      </w:r>
      <w:r w:rsidR="00795C0A" w:rsidRPr="0023047C">
        <w:rPr>
          <w:rFonts w:cs="Arial"/>
          <w:color w:val="auto"/>
          <w:szCs w:val="20"/>
        </w:rPr>
        <w:t>i</w:t>
      </w:r>
      <w:r w:rsidR="00AB05E8" w:rsidRPr="0023047C">
        <w:rPr>
          <w:rFonts w:cs="Arial"/>
          <w:color w:val="auto"/>
          <w:szCs w:val="20"/>
        </w:rPr>
        <w:t xml:space="preserve">nvitación. </w:t>
      </w:r>
      <w:r w:rsidR="00855C26" w:rsidRPr="0023047C">
        <w:rPr>
          <w:rFonts w:cs="Arial"/>
          <w:color w:val="auto"/>
          <w:szCs w:val="20"/>
        </w:rPr>
        <w:t xml:space="preserve">Para el caso de los </w:t>
      </w:r>
      <w:r w:rsidR="00604FCC" w:rsidRPr="0023047C">
        <w:rPr>
          <w:rFonts w:cs="Arial"/>
          <w:color w:val="auto"/>
          <w:szCs w:val="20"/>
        </w:rPr>
        <w:t>P</w:t>
      </w:r>
      <w:r w:rsidR="00855C26" w:rsidRPr="0023047C">
        <w:rPr>
          <w:rFonts w:cs="Arial"/>
          <w:color w:val="auto"/>
          <w:szCs w:val="20"/>
        </w:rPr>
        <w:t xml:space="preserve">roponentes </w:t>
      </w:r>
      <w:r w:rsidR="00604FCC" w:rsidRPr="0023047C">
        <w:rPr>
          <w:rFonts w:cs="Arial"/>
          <w:color w:val="auto"/>
          <w:szCs w:val="20"/>
        </w:rPr>
        <w:t>P</w:t>
      </w:r>
      <w:r w:rsidR="00855C26" w:rsidRPr="0023047C">
        <w:rPr>
          <w:rFonts w:cs="Arial"/>
          <w:color w:val="auto"/>
          <w:szCs w:val="20"/>
        </w:rPr>
        <w:t xml:space="preserve">lurales, todos los integrantes deberán </w:t>
      </w:r>
      <w:r w:rsidR="00F52E2B" w:rsidRPr="0023047C">
        <w:rPr>
          <w:rFonts w:cs="Arial"/>
          <w:color w:val="auto"/>
          <w:szCs w:val="20"/>
        </w:rPr>
        <w:t>demostrar</w:t>
      </w:r>
      <w:r w:rsidR="00855C26" w:rsidRPr="0023047C">
        <w:rPr>
          <w:rFonts w:cs="Arial"/>
          <w:color w:val="auto"/>
          <w:szCs w:val="20"/>
        </w:rPr>
        <w:t xml:space="preserve"> el origen nacional de la oferta en las condiciones señaladas. </w:t>
      </w:r>
    </w:p>
    <w:p w14:paraId="1E17F54F" w14:textId="77777777" w:rsidR="00855C26" w:rsidRPr="0023047C" w:rsidRDefault="00855C26" w:rsidP="00FF678D">
      <w:pPr>
        <w:tabs>
          <w:tab w:val="left" w:pos="284"/>
          <w:tab w:val="left" w:pos="993"/>
        </w:tabs>
        <w:spacing w:after="0" w:line="240" w:lineRule="auto"/>
        <w:ind w:right="27" w:firstLine="2"/>
        <w:jc w:val="both"/>
        <w:rPr>
          <w:rFonts w:cs="Arial"/>
          <w:color w:val="auto"/>
          <w:szCs w:val="20"/>
        </w:rPr>
      </w:pPr>
    </w:p>
    <w:p w14:paraId="28E2131E" w14:textId="6B04738F" w:rsidR="00D61993" w:rsidRPr="0023047C" w:rsidRDefault="00B44B56" w:rsidP="00FF678D">
      <w:pPr>
        <w:numPr>
          <w:ilvl w:val="0"/>
          <w:numId w:val="59"/>
        </w:numPr>
        <w:tabs>
          <w:tab w:val="left" w:pos="284"/>
          <w:tab w:val="left" w:pos="426"/>
        </w:tabs>
        <w:spacing w:after="0" w:line="240" w:lineRule="auto"/>
        <w:ind w:left="0" w:right="27" w:firstLine="2"/>
        <w:jc w:val="both"/>
        <w:rPr>
          <w:rFonts w:cs="Arial"/>
          <w:color w:val="auto"/>
          <w:szCs w:val="20"/>
        </w:rPr>
      </w:pPr>
      <w:r w:rsidRPr="0023047C">
        <w:rPr>
          <w:rFonts w:cs="Arial"/>
          <w:color w:val="auto"/>
          <w:szCs w:val="20"/>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00B331CF" w:rsidRPr="0023047C">
        <w:rPr>
          <w:rFonts w:cs="Arial"/>
          <w:color w:val="auto"/>
          <w:szCs w:val="20"/>
        </w:rPr>
        <w:t xml:space="preserve">certificación </w:t>
      </w:r>
      <w:r w:rsidRPr="0023047C">
        <w:rPr>
          <w:rFonts w:cs="Arial"/>
          <w:color w:val="auto"/>
          <w:szCs w:val="20"/>
        </w:rPr>
        <w:t xml:space="preserve">debe tener una fecha de expedición no mayor a treinta (30) días calendarios anteriores a la fecha del cierre del Proceso de Contratación y en esta deberá verificarse que dé cuenta del cumplimiento de los requisitos establecidos en el artículo 1 de la Ley 1232 de 2008. </w:t>
      </w:r>
      <w:r w:rsidR="00DD471E" w:rsidRPr="0023047C">
        <w:rPr>
          <w:rFonts w:cs="Arial"/>
          <w:color w:val="auto"/>
          <w:szCs w:val="20"/>
        </w:rPr>
        <w:t xml:space="preserve">En caso de modificarse </w:t>
      </w:r>
      <w:r w:rsidR="00DD471E" w:rsidRPr="0023047C">
        <w:rPr>
          <w:rFonts w:cs="Arial"/>
          <w:color w:val="auto"/>
          <w:szCs w:val="20"/>
        </w:rPr>
        <w:lastRenderedPageBreak/>
        <w:t>la fecha de cierre del proceso, se tendrá como referencia para establecer el plazo de vigen</w:t>
      </w:r>
      <w:r w:rsidR="00732A1A" w:rsidRPr="0023047C">
        <w:rPr>
          <w:rFonts w:cs="Arial"/>
          <w:color w:val="auto"/>
          <w:szCs w:val="20"/>
        </w:rPr>
        <w:t>cia la fecha originalmente contemplada en la invitación</w:t>
      </w:r>
      <w:r w:rsidR="00756F53" w:rsidRPr="0023047C">
        <w:rPr>
          <w:rFonts w:cs="Arial"/>
          <w:color w:val="auto"/>
          <w:szCs w:val="20"/>
        </w:rPr>
        <w:t>.</w:t>
      </w:r>
    </w:p>
    <w:p w14:paraId="426CC4E5" w14:textId="77777777" w:rsidR="00D61993" w:rsidRPr="0023047C" w:rsidRDefault="00D61993" w:rsidP="00FF678D">
      <w:pPr>
        <w:tabs>
          <w:tab w:val="left" w:pos="284"/>
        </w:tabs>
        <w:spacing w:after="0" w:line="240" w:lineRule="auto"/>
        <w:ind w:right="27" w:firstLine="2"/>
        <w:jc w:val="both"/>
        <w:rPr>
          <w:rFonts w:cs="Arial"/>
          <w:color w:val="auto"/>
          <w:szCs w:val="20"/>
        </w:rPr>
      </w:pPr>
    </w:p>
    <w:p w14:paraId="49BF64B0" w14:textId="0E49DB3F" w:rsidR="00B44B56" w:rsidRPr="0023047C" w:rsidRDefault="00B44B56" w:rsidP="00FF678D">
      <w:pPr>
        <w:tabs>
          <w:tab w:val="left" w:pos="284"/>
        </w:tabs>
        <w:spacing w:after="0" w:line="240" w:lineRule="auto"/>
        <w:ind w:right="27" w:firstLine="2"/>
        <w:jc w:val="both"/>
        <w:rPr>
          <w:rFonts w:cs="Arial"/>
          <w:color w:val="auto"/>
          <w:szCs w:val="20"/>
        </w:rPr>
      </w:pPr>
      <w:r w:rsidRPr="0023047C">
        <w:rPr>
          <w:rFonts w:cs="Arial"/>
          <w:color w:val="auto"/>
          <w:szCs w:val="20"/>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4E86A35B" w14:textId="77777777" w:rsidR="00B44B56" w:rsidRPr="0023047C" w:rsidRDefault="00B44B56" w:rsidP="00FF678D">
      <w:pPr>
        <w:tabs>
          <w:tab w:val="left" w:pos="284"/>
          <w:tab w:val="left" w:pos="993"/>
        </w:tabs>
        <w:spacing w:after="0" w:line="240" w:lineRule="auto"/>
        <w:ind w:right="27" w:firstLine="2"/>
        <w:jc w:val="both"/>
        <w:rPr>
          <w:rFonts w:cs="Arial"/>
          <w:color w:val="auto"/>
          <w:szCs w:val="20"/>
        </w:rPr>
      </w:pPr>
    </w:p>
    <w:p w14:paraId="1E35B7B9" w14:textId="18014B31" w:rsidR="00B44B56" w:rsidRPr="0023047C" w:rsidRDefault="00B44B56" w:rsidP="00FF678D">
      <w:pPr>
        <w:tabs>
          <w:tab w:val="left" w:pos="284"/>
          <w:tab w:val="left" w:pos="993"/>
        </w:tabs>
        <w:spacing w:after="0" w:line="240" w:lineRule="auto"/>
        <w:ind w:right="27" w:firstLine="2"/>
        <w:jc w:val="both"/>
        <w:rPr>
          <w:rFonts w:cs="Arial"/>
          <w:color w:val="auto"/>
          <w:szCs w:val="20"/>
        </w:rPr>
      </w:pPr>
      <w:r w:rsidRPr="0023047C">
        <w:rPr>
          <w:rFonts w:cs="Arial"/>
          <w:color w:val="auto"/>
          <w:szCs w:val="20"/>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w:t>
      </w:r>
      <w:r w:rsidR="00455F3A" w:rsidRPr="0023047C">
        <w:rPr>
          <w:rFonts w:cs="Arial"/>
          <w:color w:val="auto"/>
          <w:szCs w:val="20"/>
        </w:rPr>
        <w:t>7</w:t>
      </w:r>
      <w:r w:rsidR="00D47DED" w:rsidRPr="0023047C">
        <w:rPr>
          <w:rFonts w:cs="Arial"/>
          <w:color w:val="auto"/>
          <w:szCs w:val="20"/>
        </w:rPr>
        <w:t>B</w:t>
      </w:r>
      <w:r w:rsidRPr="0023047C">
        <w:rPr>
          <w:rFonts w:cs="Arial"/>
          <w:color w:val="auto"/>
          <w:szCs w:val="20"/>
        </w:rPr>
        <w:t xml:space="preserve"> – Participación mayoritaria de mujeres cabeza de familia y/o mujeres víctimas de violencia intrafamiliar (persona jurídica)», mediante el cual acredita</w:t>
      </w:r>
      <w:r w:rsidR="00F87246" w:rsidRPr="0023047C">
        <w:rPr>
          <w:rFonts w:cs="Arial"/>
          <w:color w:val="auto"/>
          <w:szCs w:val="20"/>
        </w:rPr>
        <w:t>rá</w:t>
      </w:r>
      <w:r w:rsidRPr="0023047C">
        <w:rPr>
          <w:rFonts w:cs="Arial"/>
          <w:color w:val="auto"/>
          <w:szCs w:val="20"/>
        </w:rPr>
        <w:t xml:space="preserve">, bajo la gravedad de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de cada una de ellas, de acuerdo con los dos incisos anteriores.  </w:t>
      </w:r>
    </w:p>
    <w:p w14:paraId="0DD5E9A2" w14:textId="77777777" w:rsidR="00B44B56" w:rsidRPr="0023047C" w:rsidRDefault="00B44B56" w:rsidP="00FF678D">
      <w:pPr>
        <w:tabs>
          <w:tab w:val="left" w:pos="284"/>
          <w:tab w:val="left" w:pos="993"/>
        </w:tabs>
        <w:spacing w:after="0" w:line="240" w:lineRule="auto"/>
        <w:ind w:right="27" w:firstLine="2"/>
        <w:jc w:val="both"/>
        <w:rPr>
          <w:rFonts w:cs="Arial"/>
          <w:color w:val="auto"/>
          <w:szCs w:val="20"/>
        </w:rPr>
      </w:pPr>
    </w:p>
    <w:p w14:paraId="6270B2E2" w14:textId="77777777" w:rsidR="00B44B56" w:rsidRPr="0023047C" w:rsidRDefault="00B44B56" w:rsidP="00FF678D">
      <w:pPr>
        <w:tabs>
          <w:tab w:val="left" w:pos="284"/>
          <w:tab w:val="left" w:pos="993"/>
        </w:tabs>
        <w:spacing w:after="0" w:line="240" w:lineRule="auto"/>
        <w:ind w:right="27" w:firstLine="2"/>
        <w:jc w:val="both"/>
        <w:rPr>
          <w:rFonts w:cs="Arial"/>
          <w:color w:val="auto"/>
          <w:szCs w:val="20"/>
        </w:rPr>
      </w:pPr>
      <w:r w:rsidRPr="0023047C">
        <w:rPr>
          <w:rFonts w:cs="Arial"/>
          <w:color w:val="auto"/>
          <w:szCs w:val="20"/>
        </w:rPr>
        <w:t xml:space="preserve">Finalmente, en el caso de los Proponentes Plurales, se preferirá la oferta cuando cada uno de los integrantes acredite alguna de las condiciones señaladas en los incisos anteriores de este numeral. </w:t>
      </w:r>
    </w:p>
    <w:p w14:paraId="188B6970" w14:textId="77777777" w:rsidR="00B44B56" w:rsidRPr="0023047C" w:rsidRDefault="00B44B56" w:rsidP="00FF678D">
      <w:pPr>
        <w:tabs>
          <w:tab w:val="left" w:pos="284"/>
          <w:tab w:val="left" w:pos="993"/>
        </w:tabs>
        <w:spacing w:after="0" w:line="240" w:lineRule="auto"/>
        <w:ind w:right="27" w:firstLine="2"/>
        <w:jc w:val="both"/>
        <w:rPr>
          <w:rFonts w:cs="Arial"/>
          <w:color w:val="auto"/>
          <w:szCs w:val="20"/>
        </w:rPr>
      </w:pPr>
    </w:p>
    <w:p w14:paraId="4DA2D57E" w14:textId="25DB9A1B" w:rsidR="00855C26" w:rsidRPr="0023047C" w:rsidRDefault="00B44B56" w:rsidP="00FF678D">
      <w:pPr>
        <w:tabs>
          <w:tab w:val="left" w:pos="284"/>
          <w:tab w:val="left" w:pos="993"/>
        </w:tabs>
        <w:spacing w:after="0" w:line="240" w:lineRule="auto"/>
        <w:ind w:right="27" w:firstLine="2"/>
        <w:jc w:val="both"/>
        <w:rPr>
          <w:rFonts w:cs="Arial"/>
          <w:color w:val="auto"/>
          <w:szCs w:val="20"/>
        </w:rPr>
      </w:pPr>
      <w:r w:rsidRPr="0023047C">
        <w:rPr>
          <w:rFonts w:cs="Arial"/>
          <w:color w:val="auto"/>
          <w:szCs w:val="2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w:t>
      </w:r>
      <w:r w:rsidR="00A26296" w:rsidRPr="0023047C">
        <w:rPr>
          <w:rFonts w:cs="Arial"/>
          <w:color w:val="auto"/>
          <w:szCs w:val="20"/>
        </w:rPr>
        <w:t>8</w:t>
      </w:r>
      <w:r w:rsidRPr="0023047C">
        <w:rPr>
          <w:rFonts w:cs="Arial"/>
          <w:color w:val="auto"/>
          <w:szCs w:val="20"/>
        </w:rPr>
        <w:t xml:space="preserve"> – Autorización para el tratamiento de datos personales» mediante el cual autoricen de manera previa y expresa el tratamiento de esta información, como requisito para el otorgamiento del criterio de desempate. </w:t>
      </w:r>
    </w:p>
    <w:p w14:paraId="7A435B87" w14:textId="77777777" w:rsidR="00D61993" w:rsidRPr="0023047C" w:rsidRDefault="00D61993" w:rsidP="00B502BA">
      <w:pPr>
        <w:tabs>
          <w:tab w:val="left" w:pos="284"/>
          <w:tab w:val="left" w:pos="426"/>
        </w:tabs>
        <w:spacing w:after="0" w:line="240" w:lineRule="auto"/>
        <w:ind w:left="1416" w:right="27" w:hanging="1132"/>
        <w:jc w:val="both"/>
        <w:rPr>
          <w:rFonts w:cs="Arial"/>
          <w:color w:val="auto"/>
          <w:szCs w:val="20"/>
        </w:rPr>
      </w:pPr>
    </w:p>
    <w:p w14:paraId="7AE52EF7" w14:textId="0D128220" w:rsidR="00855C26" w:rsidRPr="0023047C" w:rsidRDefault="00855C26" w:rsidP="00FF678D">
      <w:pPr>
        <w:numPr>
          <w:ilvl w:val="0"/>
          <w:numId w:val="59"/>
        </w:numPr>
        <w:tabs>
          <w:tab w:val="left" w:pos="284"/>
          <w:tab w:val="left" w:pos="426"/>
        </w:tabs>
        <w:spacing w:after="0" w:line="240" w:lineRule="auto"/>
        <w:ind w:left="142" w:right="27" w:firstLine="2"/>
        <w:jc w:val="both"/>
        <w:rPr>
          <w:rFonts w:cs="Arial"/>
          <w:color w:val="auto"/>
          <w:szCs w:val="20"/>
        </w:rPr>
      </w:pPr>
      <w:r w:rsidRPr="0023047C">
        <w:rPr>
          <w:rFonts w:cs="Arial"/>
          <w:color w:val="auto"/>
          <w:szCs w:val="20"/>
        </w:rPr>
        <w:t xml:space="preserve">Preferir la propuesta presentada por el </w:t>
      </w:r>
      <w:r w:rsidR="00294B5D" w:rsidRPr="0023047C">
        <w:rPr>
          <w:rFonts w:cs="Arial"/>
          <w:color w:val="auto"/>
          <w:szCs w:val="20"/>
        </w:rPr>
        <w:t>P</w:t>
      </w:r>
      <w:r w:rsidRPr="0023047C">
        <w:rPr>
          <w:rFonts w:cs="Arial"/>
          <w:color w:val="auto"/>
          <w:szCs w:val="20"/>
        </w:rPr>
        <w:t>roponente que acredite en las condiciones establecidas en la ley que por lo menos el diez por ciento (10 %) de su nómina está en condición de discapacidad, de acuerdo con el artículo 24 de la Ley 361 de 1997 o la norma que lo modifique, adicione o sustituya, debidamente certificadas por la oficina de</w:t>
      </w:r>
      <w:r w:rsidR="009910EB" w:rsidRPr="0023047C">
        <w:rPr>
          <w:rFonts w:cs="Arial"/>
          <w:color w:val="auto"/>
          <w:szCs w:val="20"/>
        </w:rPr>
        <w:t>l Ministerio de T</w:t>
      </w:r>
      <w:r w:rsidRPr="0023047C">
        <w:rPr>
          <w:rFonts w:cs="Arial"/>
          <w:color w:val="auto"/>
          <w:szCs w:val="20"/>
        </w:rPr>
        <w:t xml:space="preserve">rabajo de la respectiva zona, que hayan sido contratados con por lo menos un (1) año de anterioridad a la fecha de cierre del </w:t>
      </w:r>
      <w:r w:rsidR="00AA21C2" w:rsidRPr="0023047C">
        <w:rPr>
          <w:rFonts w:cs="Arial"/>
          <w:color w:val="auto"/>
          <w:szCs w:val="20"/>
        </w:rPr>
        <w:t>P</w:t>
      </w:r>
      <w:r w:rsidRPr="0023047C">
        <w:rPr>
          <w:rFonts w:cs="Arial"/>
          <w:color w:val="auto"/>
          <w:szCs w:val="20"/>
        </w:rPr>
        <w:t xml:space="preserve">roceso de </w:t>
      </w:r>
      <w:r w:rsidR="00AA21C2" w:rsidRPr="0023047C">
        <w:rPr>
          <w:rFonts w:cs="Arial"/>
          <w:color w:val="auto"/>
          <w:szCs w:val="20"/>
        </w:rPr>
        <w:t>Contratación</w:t>
      </w:r>
      <w:r w:rsidRPr="0023047C">
        <w:rPr>
          <w:rFonts w:cs="Arial"/>
          <w:color w:val="auto"/>
          <w:szCs w:val="20"/>
        </w:rPr>
        <w:t xml:space="preserve"> o desde el momento de la constitución de la persona jurídica cuando esta es inferior a un (1) año</w:t>
      </w:r>
      <w:r w:rsidR="00732A1A" w:rsidRPr="0023047C">
        <w:rPr>
          <w:rFonts w:cs="Arial"/>
          <w:color w:val="auto"/>
          <w:szCs w:val="20"/>
        </w:rPr>
        <w:t xml:space="preserve"> </w:t>
      </w:r>
      <w:r w:rsidRPr="0023047C">
        <w:rPr>
          <w:rFonts w:cs="Arial"/>
          <w:color w:val="auto"/>
          <w:szCs w:val="20"/>
        </w:rPr>
        <w:t xml:space="preserve">y que manifieste adicionalmente que mantendrá dicho personal por un lapso igual al término de ejecución del contrato, para lo cual deberá diligenciar el «Formato 7 </w:t>
      </w:r>
      <w:r w:rsidR="00C47E62" w:rsidRPr="0023047C">
        <w:rPr>
          <w:rFonts w:cs="Arial"/>
          <w:color w:val="auto"/>
          <w:szCs w:val="20"/>
        </w:rPr>
        <w:t>C</w:t>
      </w:r>
      <w:r w:rsidRPr="0023047C">
        <w:rPr>
          <w:rFonts w:cs="Arial"/>
          <w:color w:val="auto"/>
          <w:szCs w:val="20"/>
        </w:rPr>
        <w:t xml:space="preserve"> – Vinculación de personas en condición de discapacidad».</w:t>
      </w:r>
      <w:r w:rsidR="00732A1A" w:rsidRPr="0023047C">
        <w:rPr>
          <w:rFonts w:cs="Arial"/>
          <w:color w:val="auto"/>
          <w:szCs w:val="20"/>
        </w:rPr>
        <w:t xml:space="preserve"> En caso de modificarse la fecha de cierre del proceso, se tendrá como referencia para establecer el plazo de </w:t>
      </w:r>
      <w:r w:rsidR="00BB02B9" w:rsidRPr="0023047C">
        <w:rPr>
          <w:rFonts w:cs="Arial"/>
          <w:color w:val="auto"/>
          <w:szCs w:val="20"/>
        </w:rPr>
        <w:t>vigencia del certificado la fecha originalmente contemplada en la invitación.</w:t>
      </w:r>
      <w:r w:rsidRPr="0023047C">
        <w:rPr>
          <w:rFonts w:cs="Arial"/>
          <w:color w:val="auto"/>
          <w:szCs w:val="20"/>
        </w:rPr>
        <w:t xml:space="preserve"> </w:t>
      </w:r>
    </w:p>
    <w:p w14:paraId="4547C506" w14:textId="77777777" w:rsidR="00855C26" w:rsidRPr="0023047C" w:rsidRDefault="00855C26" w:rsidP="00FF678D">
      <w:pPr>
        <w:tabs>
          <w:tab w:val="left" w:pos="284"/>
          <w:tab w:val="left" w:pos="993"/>
        </w:tabs>
        <w:spacing w:after="0" w:line="240" w:lineRule="auto"/>
        <w:ind w:left="142" w:right="27" w:firstLine="2"/>
        <w:jc w:val="both"/>
        <w:rPr>
          <w:rFonts w:cs="Arial"/>
          <w:color w:val="auto"/>
          <w:szCs w:val="20"/>
        </w:rPr>
      </w:pPr>
    </w:p>
    <w:p w14:paraId="6D5E446E" w14:textId="0C69B7A2" w:rsidR="00855C26" w:rsidRPr="0023047C" w:rsidRDefault="00855C26" w:rsidP="00FF678D">
      <w:pPr>
        <w:tabs>
          <w:tab w:val="left" w:pos="993"/>
        </w:tabs>
        <w:spacing w:after="0" w:line="240" w:lineRule="auto"/>
        <w:ind w:left="142" w:right="27" w:firstLine="2"/>
        <w:jc w:val="both"/>
        <w:rPr>
          <w:rFonts w:cs="Arial"/>
          <w:color w:val="auto"/>
          <w:szCs w:val="20"/>
        </w:rPr>
      </w:pPr>
      <w:r w:rsidRPr="0023047C">
        <w:rPr>
          <w:rFonts w:cs="Arial"/>
          <w:color w:val="auto"/>
          <w:szCs w:val="20"/>
        </w:rPr>
        <w:t xml:space="preserve">Si la oferta es presentada por un </w:t>
      </w:r>
      <w:r w:rsidR="006B1BEE" w:rsidRPr="0023047C">
        <w:rPr>
          <w:rFonts w:cs="Arial"/>
          <w:color w:val="auto"/>
          <w:szCs w:val="20"/>
        </w:rPr>
        <w:t>P</w:t>
      </w:r>
      <w:r w:rsidR="00373BAB" w:rsidRPr="0023047C">
        <w:rPr>
          <w:rFonts w:cs="Arial"/>
          <w:color w:val="auto"/>
          <w:szCs w:val="20"/>
        </w:rPr>
        <w:t xml:space="preserve">roponente </w:t>
      </w:r>
      <w:r w:rsidR="006B1BEE" w:rsidRPr="0023047C">
        <w:rPr>
          <w:rFonts w:cs="Arial"/>
          <w:color w:val="auto"/>
          <w:szCs w:val="20"/>
        </w:rPr>
        <w:t>P</w:t>
      </w:r>
      <w:r w:rsidR="00373BAB" w:rsidRPr="0023047C">
        <w:rPr>
          <w:rFonts w:cs="Arial"/>
          <w:color w:val="auto"/>
          <w:szCs w:val="20"/>
        </w:rPr>
        <w:t>lural</w:t>
      </w:r>
      <w:r w:rsidRPr="0023047C">
        <w:rPr>
          <w:rFonts w:cs="Arial"/>
          <w:color w:val="auto"/>
          <w:szCs w:val="20"/>
        </w:rPr>
        <w:t xml:space="preserve">, el integrante del </w:t>
      </w:r>
      <w:r w:rsidR="006B1BEE" w:rsidRPr="0023047C">
        <w:rPr>
          <w:rFonts w:cs="Arial"/>
          <w:color w:val="auto"/>
          <w:szCs w:val="20"/>
        </w:rPr>
        <w:t>P</w:t>
      </w:r>
      <w:r w:rsidRPr="0023047C">
        <w:rPr>
          <w:rFonts w:cs="Arial"/>
          <w:color w:val="auto"/>
          <w:szCs w:val="20"/>
        </w:rPr>
        <w:t>roponente que acredite que el diez por ciento (10 %) de su nómina está en condición de discapacidad</w:t>
      </w:r>
      <w:r w:rsidR="00BB02B9" w:rsidRPr="0023047C">
        <w:rPr>
          <w:rFonts w:cs="Arial"/>
          <w:color w:val="auto"/>
          <w:szCs w:val="20"/>
        </w:rPr>
        <w:t>,</w:t>
      </w:r>
      <w:r w:rsidRPr="0023047C">
        <w:rPr>
          <w:rFonts w:cs="Arial"/>
          <w:color w:val="auto"/>
          <w:szCs w:val="20"/>
        </w:rPr>
        <w:t xml:space="preserve"> en los términos del presente numeral, debe tener una participación de por lo menos el veinticinco por ciento (25 %) en </w:t>
      </w:r>
      <w:r w:rsidR="0091400D" w:rsidRPr="0023047C">
        <w:rPr>
          <w:rFonts w:cs="Arial"/>
          <w:color w:val="auto"/>
          <w:szCs w:val="20"/>
        </w:rPr>
        <w:t xml:space="preserve">la estructura plural </w:t>
      </w:r>
      <w:r w:rsidRPr="0023047C">
        <w:rPr>
          <w:rFonts w:cs="Arial"/>
          <w:color w:val="auto"/>
          <w:szCs w:val="20"/>
        </w:rPr>
        <w:t xml:space="preserve">y aportar mínimo el veinticinco por ciento (25 %) de la experiencia </w:t>
      </w:r>
      <w:r w:rsidR="003E69AD" w:rsidRPr="0023047C">
        <w:rPr>
          <w:rFonts w:cs="Arial"/>
          <w:color w:val="auto"/>
          <w:szCs w:val="20"/>
        </w:rPr>
        <w:t>acreditada en la oferta</w:t>
      </w:r>
      <w:r w:rsidRPr="0023047C">
        <w:rPr>
          <w:rFonts w:cs="Arial"/>
          <w:color w:val="auto"/>
          <w:szCs w:val="20"/>
        </w:rPr>
        <w:t xml:space="preserve">. </w:t>
      </w:r>
    </w:p>
    <w:p w14:paraId="54741437" w14:textId="77777777" w:rsidR="00855C26" w:rsidRPr="0023047C" w:rsidRDefault="00855C26" w:rsidP="00FF678D">
      <w:pPr>
        <w:tabs>
          <w:tab w:val="left" w:pos="284"/>
          <w:tab w:val="left" w:pos="993"/>
        </w:tabs>
        <w:spacing w:after="0" w:line="240" w:lineRule="auto"/>
        <w:ind w:left="142" w:right="27" w:firstLine="2"/>
        <w:jc w:val="both"/>
        <w:rPr>
          <w:rFonts w:cs="Arial"/>
          <w:color w:val="auto"/>
          <w:szCs w:val="20"/>
        </w:rPr>
      </w:pPr>
    </w:p>
    <w:p w14:paraId="04385D52" w14:textId="77777777" w:rsidR="00855C26" w:rsidRPr="0023047C" w:rsidRDefault="00855C26" w:rsidP="00FF678D">
      <w:pPr>
        <w:tabs>
          <w:tab w:val="left" w:pos="284"/>
          <w:tab w:val="left" w:pos="993"/>
        </w:tabs>
        <w:spacing w:after="0" w:line="240" w:lineRule="auto"/>
        <w:ind w:left="142" w:right="27" w:firstLine="2"/>
        <w:jc w:val="both"/>
        <w:rPr>
          <w:rFonts w:cs="Arial"/>
          <w:color w:val="auto"/>
          <w:szCs w:val="20"/>
        </w:rPr>
      </w:pPr>
      <w:r w:rsidRPr="0023047C">
        <w:rPr>
          <w:rFonts w:cs="Arial"/>
          <w:color w:val="auto"/>
          <w:szCs w:val="20"/>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0160D661" w14:textId="77777777" w:rsidR="00855C26" w:rsidRPr="0023047C" w:rsidRDefault="00855C26" w:rsidP="00FF678D">
      <w:pPr>
        <w:tabs>
          <w:tab w:val="left" w:pos="284"/>
          <w:tab w:val="left" w:pos="993"/>
        </w:tabs>
        <w:spacing w:after="0" w:line="240" w:lineRule="auto"/>
        <w:ind w:left="142" w:right="27" w:firstLine="2"/>
        <w:jc w:val="both"/>
        <w:rPr>
          <w:rFonts w:cs="Arial"/>
          <w:color w:val="auto"/>
          <w:szCs w:val="20"/>
        </w:rPr>
      </w:pPr>
    </w:p>
    <w:p w14:paraId="3C6AA620" w14:textId="7EFD0629" w:rsidR="00B2674E" w:rsidRPr="0023047C" w:rsidRDefault="00855C26" w:rsidP="00FF678D">
      <w:pPr>
        <w:pStyle w:val="Prrafodelista"/>
        <w:numPr>
          <w:ilvl w:val="0"/>
          <w:numId w:val="59"/>
        </w:numPr>
        <w:tabs>
          <w:tab w:val="left" w:pos="284"/>
          <w:tab w:val="left" w:pos="426"/>
        </w:tabs>
        <w:spacing w:line="240" w:lineRule="auto"/>
        <w:ind w:left="142" w:firstLine="2"/>
        <w:jc w:val="both"/>
        <w:rPr>
          <w:rFonts w:ascii="Arial" w:eastAsiaTheme="minorHAnsi" w:hAnsi="Arial" w:cs="Arial"/>
          <w:sz w:val="20"/>
          <w:szCs w:val="20"/>
        </w:rPr>
      </w:pPr>
      <w:r w:rsidRPr="0023047C">
        <w:rPr>
          <w:rFonts w:ascii="Arial" w:eastAsiaTheme="minorHAnsi" w:hAnsi="Arial" w:cs="Arial"/>
          <w:sz w:val="20"/>
          <w:szCs w:val="20"/>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7 </w:t>
      </w:r>
      <w:r w:rsidR="00E53B58" w:rsidRPr="0023047C">
        <w:rPr>
          <w:rFonts w:ascii="Arial" w:eastAsiaTheme="minorHAnsi" w:hAnsi="Arial" w:cs="Arial"/>
          <w:sz w:val="20"/>
          <w:szCs w:val="20"/>
        </w:rPr>
        <w:t>D</w:t>
      </w:r>
      <w:r w:rsidRPr="0023047C">
        <w:rPr>
          <w:rFonts w:ascii="Arial" w:eastAsiaTheme="minorHAnsi" w:hAnsi="Arial" w:cs="Arial"/>
          <w:sz w:val="20"/>
          <w:szCs w:val="20"/>
        </w:rPr>
        <w:t xml:space="preserve">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w:t>
      </w:r>
      <w:r w:rsidRPr="0023047C">
        <w:rPr>
          <w:rFonts w:ascii="Arial" w:eastAsiaTheme="minorHAnsi" w:hAnsi="Arial" w:cs="Arial"/>
          <w:sz w:val="20"/>
          <w:szCs w:val="20"/>
        </w:rPr>
        <w:lastRenderedPageBreak/>
        <w:t xml:space="preserve">familiar o de sobrevivencia y que cumplieron el requisito de edad de pensión. Solo se </w:t>
      </w:r>
      <w:r w:rsidR="00862336" w:rsidRPr="0023047C">
        <w:rPr>
          <w:rFonts w:ascii="Arial" w:eastAsiaTheme="minorHAnsi" w:hAnsi="Arial" w:cs="Arial"/>
          <w:sz w:val="20"/>
          <w:szCs w:val="20"/>
        </w:rPr>
        <w:t>valdrá</w:t>
      </w:r>
      <w:r w:rsidRPr="0023047C">
        <w:rPr>
          <w:rFonts w:ascii="Arial" w:eastAsiaTheme="minorHAnsi" w:hAnsi="Arial" w:cs="Arial"/>
          <w:sz w:val="20"/>
          <w:szCs w:val="20"/>
        </w:rPr>
        <w:t xml:space="preserve"> la vinculación de aquellas personas que se encuentren en las condiciones descritas y que hayan estado vinculadas con una anterioridad igual o mayor a un (1) año contado a partir de la fecha del cierre del </w:t>
      </w:r>
      <w:r w:rsidR="000454A3" w:rsidRPr="0023047C">
        <w:rPr>
          <w:rFonts w:ascii="Arial" w:eastAsiaTheme="minorHAnsi" w:hAnsi="Arial" w:cs="Arial"/>
          <w:sz w:val="20"/>
          <w:szCs w:val="20"/>
        </w:rPr>
        <w:t>P</w:t>
      </w:r>
      <w:r w:rsidRPr="0023047C">
        <w:rPr>
          <w:rFonts w:ascii="Arial" w:eastAsiaTheme="minorHAnsi" w:hAnsi="Arial" w:cs="Arial"/>
          <w:sz w:val="20"/>
          <w:szCs w:val="20"/>
        </w:rPr>
        <w:t>roceso</w:t>
      </w:r>
      <w:r w:rsidR="000454A3" w:rsidRPr="0023047C">
        <w:rPr>
          <w:rFonts w:ascii="Arial" w:eastAsiaTheme="minorHAnsi" w:hAnsi="Arial" w:cs="Arial"/>
          <w:sz w:val="20"/>
          <w:szCs w:val="20"/>
        </w:rPr>
        <w:t xml:space="preserve"> de Contratación</w:t>
      </w:r>
      <w:r w:rsidRPr="0023047C">
        <w:rPr>
          <w:rFonts w:ascii="Arial" w:eastAsiaTheme="minorHAnsi" w:hAnsi="Arial" w:cs="Arial"/>
          <w:sz w:val="20"/>
          <w:szCs w:val="20"/>
        </w:rPr>
        <w:t xml:space="preserve">. Para los casos de constitución inferior a un (1) año se tendrá en cuenta a aquellos que hayan estado vinculados desde el momento de la constitución de la persona jurídica. </w:t>
      </w:r>
      <w:r w:rsidR="00B2674E" w:rsidRPr="0023047C">
        <w:rPr>
          <w:rFonts w:ascii="Arial" w:eastAsiaTheme="minorHAnsi" w:hAnsi="Arial" w:cs="Arial"/>
          <w:sz w:val="20"/>
          <w:szCs w:val="20"/>
        </w:rPr>
        <w:t>En caso de modificarse la fecha de cierre del proceso, se tendrá como referencia para establecer el plazo de vigencia del certificado la fecha originalmente contemplada en la invitación.</w:t>
      </w:r>
    </w:p>
    <w:p w14:paraId="5719A210" w14:textId="4BE25CC3" w:rsidR="00855C26" w:rsidRPr="0023047C" w:rsidRDefault="00855C26" w:rsidP="00FF678D">
      <w:pPr>
        <w:tabs>
          <w:tab w:val="left" w:pos="284"/>
          <w:tab w:val="left" w:pos="426"/>
          <w:tab w:val="left" w:pos="851"/>
          <w:tab w:val="left" w:pos="993"/>
        </w:tabs>
        <w:spacing w:after="0" w:line="240" w:lineRule="auto"/>
        <w:ind w:left="142" w:right="27" w:firstLine="2"/>
        <w:jc w:val="both"/>
        <w:rPr>
          <w:rFonts w:cs="Arial"/>
          <w:color w:val="auto"/>
          <w:szCs w:val="20"/>
        </w:rPr>
      </w:pPr>
      <w:r w:rsidRPr="0023047C">
        <w:rPr>
          <w:rFonts w:cs="Arial"/>
          <w:color w:val="auto"/>
          <w:szCs w:val="20"/>
        </w:rPr>
        <w:t>El tiempo de vinculación en la planta referida de que trata el inciso anterior se acreditará con el certificado de aportes a</w:t>
      </w:r>
      <w:r w:rsidR="00FB1BC4" w:rsidRPr="0023047C">
        <w:rPr>
          <w:rFonts w:cs="Arial"/>
          <w:color w:val="auto"/>
          <w:szCs w:val="20"/>
        </w:rPr>
        <w:t xml:space="preserve"> la</w:t>
      </w:r>
      <w:r w:rsidRPr="0023047C">
        <w:rPr>
          <w:rFonts w:cs="Arial"/>
          <w:color w:val="auto"/>
          <w:szCs w:val="20"/>
        </w:rPr>
        <w:t xml:space="preserve"> seguridad social del último año o del tiempo de constitución de la persona jurídica en caso de que </w:t>
      </w:r>
      <w:r w:rsidR="00AA21C2" w:rsidRPr="0023047C">
        <w:rPr>
          <w:rFonts w:cs="Arial"/>
          <w:color w:val="auto"/>
          <w:szCs w:val="20"/>
        </w:rPr>
        <w:t xml:space="preserve">esta </w:t>
      </w:r>
      <w:r w:rsidRPr="0023047C">
        <w:rPr>
          <w:rFonts w:cs="Arial"/>
          <w:color w:val="auto"/>
          <w:szCs w:val="20"/>
        </w:rPr>
        <w:t>sea inferior a un (1) año, en el que se demuestre los pagos realizados por el empleador.</w:t>
      </w:r>
    </w:p>
    <w:p w14:paraId="0D6B14A2" w14:textId="77777777" w:rsidR="00855C26" w:rsidRPr="0023047C" w:rsidRDefault="00855C26" w:rsidP="00FF678D">
      <w:pPr>
        <w:tabs>
          <w:tab w:val="left" w:pos="284"/>
          <w:tab w:val="left" w:pos="709"/>
          <w:tab w:val="left" w:pos="851"/>
          <w:tab w:val="left" w:pos="993"/>
        </w:tabs>
        <w:spacing w:after="0" w:line="240" w:lineRule="auto"/>
        <w:ind w:left="142" w:right="27" w:firstLine="2"/>
        <w:jc w:val="both"/>
        <w:rPr>
          <w:rFonts w:cs="Arial"/>
          <w:color w:val="auto"/>
          <w:szCs w:val="20"/>
        </w:rPr>
      </w:pPr>
    </w:p>
    <w:p w14:paraId="60035601" w14:textId="7593CD3E" w:rsidR="00855C26" w:rsidRPr="0023047C" w:rsidRDefault="00855C26" w:rsidP="00FF678D">
      <w:pPr>
        <w:tabs>
          <w:tab w:val="left" w:pos="284"/>
        </w:tabs>
        <w:spacing w:after="0" w:line="240" w:lineRule="auto"/>
        <w:ind w:left="142" w:right="27" w:firstLine="2"/>
        <w:jc w:val="both"/>
        <w:rPr>
          <w:rFonts w:cs="Arial"/>
          <w:color w:val="auto"/>
          <w:szCs w:val="20"/>
        </w:rPr>
      </w:pPr>
      <w:r w:rsidRPr="0023047C">
        <w:rPr>
          <w:rFonts w:cs="Arial"/>
          <w:color w:val="auto"/>
          <w:szCs w:val="20"/>
        </w:rPr>
        <w:t xml:space="preserve">En el caso de los </w:t>
      </w:r>
      <w:r w:rsidR="00A60910" w:rsidRPr="0023047C">
        <w:rPr>
          <w:rFonts w:cs="Arial"/>
          <w:color w:val="auto"/>
          <w:szCs w:val="20"/>
        </w:rPr>
        <w:t>P</w:t>
      </w:r>
      <w:r w:rsidRPr="0023047C">
        <w:rPr>
          <w:rFonts w:cs="Arial"/>
          <w:color w:val="auto"/>
          <w:szCs w:val="20"/>
        </w:rPr>
        <w:t xml:space="preserve">roponentes </w:t>
      </w:r>
      <w:r w:rsidR="00A60910" w:rsidRPr="0023047C">
        <w:rPr>
          <w:rFonts w:cs="Arial"/>
          <w:color w:val="auto"/>
          <w:szCs w:val="20"/>
        </w:rPr>
        <w:t>P</w:t>
      </w:r>
      <w:r w:rsidRPr="0023047C">
        <w:rPr>
          <w:rFonts w:cs="Arial"/>
          <w:color w:val="auto"/>
          <w:szCs w:val="20"/>
        </w:rPr>
        <w:t xml:space="preserve">lurales, su representante legal diligenciará el «Formato 7 </w:t>
      </w:r>
      <w:r w:rsidR="00AF3423" w:rsidRPr="0023047C">
        <w:rPr>
          <w:rFonts w:cs="Arial"/>
          <w:color w:val="auto"/>
          <w:szCs w:val="20"/>
        </w:rPr>
        <w:t>D</w:t>
      </w:r>
      <w:r w:rsidRPr="0023047C">
        <w:rPr>
          <w:rFonts w:cs="Arial"/>
          <w:color w:val="auto"/>
          <w:szCs w:val="20"/>
        </w:rPr>
        <w:t xml:space="preserve">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w:t>
      </w:r>
      <w:r w:rsidR="00033E30" w:rsidRPr="0023047C">
        <w:rPr>
          <w:rFonts w:cs="Arial"/>
          <w:color w:val="auto"/>
          <w:szCs w:val="20"/>
        </w:rPr>
        <w:t>C</w:t>
      </w:r>
      <w:r w:rsidRPr="0023047C">
        <w:rPr>
          <w:rFonts w:cs="Arial"/>
          <w:color w:val="auto"/>
          <w:szCs w:val="20"/>
        </w:rPr>
        <w:t xml:space="preserve">onsorcio o de la </w:t>
      </w:r>
      <w:r w:rsidR="00033E30" w:rsidRPr="0023047C">
        <w:rPr>
          <w:rFonts w:cs="Arial"/>
          <w:color w:val="auto"/>
          <w:szCs w:val="20"/>
        </w:rPr>
        <w:t>U</w:t>
      </w:r>
      <w:r w:rsidRPr="0023047C">
        <w:rPr>
          <w:rFonts w:cs="Arial"/>
          <w:color w:val="auto"/>
          <w:szCs w:val="20"/>
        </w:rPr>
        <w:t xml:space="preserve">nión </w:t>
      </w:r>
      <w:r w:rsidR="00033E30" w:rsidRPr="0023047C">
        <w:rPr>
          <w:rFonts w:cs="Arial"/>
          <w:color w:val="auto"/>
          <w:szCs w:val="20"/>
        </w:rPr>
        <w:t>T</w:t>
      </w:r>
      <w:r w:rsidRPr="0023047C">
        <w:rPr>
          <w:rFonts w:cs="Arial"/>
          <w:color w:val="auto"/>
          <w:szCs w:val="20"/>
        </w:rPr>
        <w:t>emporal. Las personas enunciadas anteriormente podrán estar vinculadas a cualquiera de sus integrantes.</w:t>
      </w:r>
    </w:p>
    <w:p w14:paraId="7B074551" w14:textId="77777777" w:rsidR="00855C26" w:rsidRPr="0023047C" w:rsidRDefault="00855C26" w:rsidP="00FF678D">
      <w:pPr>
        <w:tabs>
          <w:tab w:val="left" w:pos="284"/>
        </w:tabs>
        <w:spacing w:after="0" w:line="240" w:lineRule="auto"/>
        <w:ind w:left="142" w:right="27" w:firstLine="2"/>
        <w:jc w:val="both"/>
        <w:rPr>
          <w:rFonts w:cs="Arial"/>
          <w:color w:val="auto"/>
          <w:szCs w:val="20"/>
        </w:rPr>
      </w:pPr>
    </w:p>
    <w:p w14:paraId="60FB3646" w14:textId="5F0F4CC4" w:rsidR="00855C26" w:rsidRPr="0023047C" w:rsidRDefault="00855C26" w:rsidP="00FF678D">
      <w:pPr>
        <w:tabs>
          <w:tab w:val="left" w:pos="284"/>
        </w:tabs>
        <w:spacing w:after="0" w:line="240" w:lineRule="auto"/>
        <w:ind w:left="142" w:right="27" w:firstLine="2"/>
        <w:jc w:val="both"/>
        <w:rPr>
          <w:rFonts w:cs="Arial"/>
          <w:color w:val="auto"/>
          <w:szCs w:val="20"/>
        </w:rPr>
      </w:pPr>
      <w:r w:rsidRPr="0023047C">
        <w:rPr>
          <w:rFonts w:cs="Arial"/>
          <w:color w:val="auto"/>
          <w:szCs w:val="20"/>
        </w:rPr>
        <w:t xml:space="preserve">En cualquiera de los dos supuestos anteriores, para el otorgamiento del criterio de desempate cada uno de los trabajadores que cumpla las condiciones previstas por la ley diligenciará el «Formato 7 </w:t>
      </w:r>
      <w:r w:rsidR="00AF3423" w:rsidRPr="0023047C">
        <w:rPr>
          <w:rFonts w:cs="Arial"/>
          <w:color w:val="auto"/>
          <w:szCs w:val="20"/>
        </w:rPr>
        <w:t>D</w:t>
      </w:r>
      <w:r w:rsidRPr="0023047C">
        <w:rPr>
          <w:rFonts w:cs="Arial"/>
          <w:color w:val="auto"/>
          <w:szCs w:val="20"/>
        </w:rPr>
        <w:t xml:space="preserve">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205E1364" w14:textId="77777777" w:rsidR="00855C26" w:rsidRPr="0023047C" w:rsidRDefault="00855C26" w:rsidP="00FF678D">
      <w:pPr>
        <w:tabs>
          <w:tab w:val="left" w:pos="284"/>
        </w:tabs>
        <w:spacing w:after="0" w:line="240" w:lineRule="auto"/>
        <w:ind w:left="142" w:right="27" w:firstLine="2"/>
        <w:jc w:val="both"/>
        <w:rPr>
          <w:rFonts w:cs="Arial"/>
          <w:color w:val="auto"/>
          <w:szCs w:val="20"/>
        </w:rPr>
      </w:pPr>
    </w:p>
    <w:p w14:paraId="541AB5C0" w14:textId="22B07332" w:rsidR="00855C26" w:rsidRPr="0023047C" w:rsidRDefault="00855C26" w:rsidP="00FF678D">
      <w:pPr>
        <w:tabs>
          <w:tab w:val="left" w:pos="142"/>
          <w:tab w:val="left" w:pos="284"/>
        </w:tabs>
        <w:spacing w:after="0" w:line="240" w:lineRule="auto"/>
        <w:ind w:left="142" w:right="27" w:firstLine="2"/>
        <w:jc w:val="both"/>
        <w:rPr>
          <w:rFonts w:cs="Arial"/>
          <w:color w:val="auto"/>
          <w:szCs w:val="20"/>
        </w:rPr>
      </w:pPr>
      <w:r w:rsidRPr="0023047C">
        <w:rPr>
          <w:rFonts w:cs="Arial"/>
          <w:color w:val="auto"/>
          <w:szCs w:val="20"/>
        </w:rPr>
        <w:t>La mayor proporción se definirá en relación con el número total de trabajadores vinculados en la planta de personal, por lo que se preferirá al oferente que acredite un</w:t>
      </w:r>
      <w:r w:rsidR="001F636F" w:rsidRPr="0023047C">
        <w:rPr>
          <w:rFonts w:cs="Arial"/>
          <w:color w:val="auto"/>
          <w:szCs w:val="20"/>
        </w:rPr>
        <w:t xml:space="preserve"> mayor </w:t>
      </w:r>
      <w:r w:rsidRPr="0023047C">
        <w:rPr>
          <w:rFonts w:cs="Arial"/>
          <w:color w:val="auto"/>
          <w:szCs w:val="20"/>
        </w:rPr>
        <w:t xml:space="preserve">porcentaje. En el caso de </w:t>
      </w:r>
      <w:r w:rsidR="009A2BD2" w:rsidRPr="0023047C">
        <w:rPr>
          <w:rFonts w:cs="Arial"/>
          <w:color w:val="auto"/>
          <w:szCs w:val="20"/>
        </w:rPr>
        <w:t>P</w:t>
      </w:r>
      <w:r w:rsidRPr="0023047C">
        <w:rPr>
          <w:rFonts w:cs="Arial"/>
          <w:color w:val="auto"/>
          <w:szCs w:val="20"/>
        </w:rPr>
        <w:t xml:space="preserve">roponentes </w:t>
      </w:r>
      <w:r w:rsidR="009A2BD2" w:rsidRPr="0023047C">
        <w:rPr>
          <w:rFonts w:cs="Arial"/>
          <w:color w:val="auto"/>
          <w:szCs w:val="20"/>
        </w:rPr>
        <w:t>P</w:t>
      </w:r>
      <w:r w:rsidRPr="0023047C">
        <w:rPr>
          <w:rFonts w:cs="Arial"/>
          <w:color w:val="auto"/>
          <w:szCs w:val="20"/>
        </w:rPr>
        <w:t>lurales, la mayor proporción se definirá con la sumatoria de trabajadores vinculados en la planta de personal de cada uno de sus integrantes.</w:t>
      </w:r>
    </w:p>
    <w:p w14:paraId="1FBB5919" w14:textId="4EFEEB11" w:rsidR="00855C26" w:rsidRPr="0023047C" w:rsidRDefault="00855C26" w:rsidP="00FF678D">
      <w:pPr>
        <w:numPr>
          <w:ilvl w:val="0"/>
          <w:numId w:val="59"/>
        </w:numPr>
        <w:tabs>
          <w:tab w:val="left" w:pos="284"/>
          <w:tab w:val="left" w:pos="426"/>
        </w:tabs>
        <w:spacing w:before="100" w:beforeAutospacing="1" w:after="100" w:afterAutospacing="1" w:line="240" w:lineRule="auto"/>
        <w:ind w:left="142" w:right="27" w:firstLine="2"/>
        <w:jc w:val="both"/>
        <w:rPr>
          <w:rFonts w:cs="Arial"/>
          <w:color w:val="auto"/>
          <w:szCs w:val="20"/>
        </w:rPr>
      </w:pPr>
      <w:r w:rsidRPr="0023047C">
        <w:rPr>
          <w:rFonts w:cs="Arial"/>
          <w:color w:val="auto"/>
          <w:szCs w:val="20"/>
        </w:rPr>
        <w:t>Preferir la propuesta presentada por el oferente que acredite</w:t>
      </w:r>
      <w:r w:rsidR="00311A6A" w:rsidRPr="0023047C">
        <w:rPr>
          <w:rFonts w:cs="Arial"/>
          <w:color w:val="auto"/>
          <w:szCs w:val="20"/>
        </w:rPr>
        <w:t xml:space="preserve"> </w:t>
      </w:r>
      <w:r w:rsidRPr="0023047C">
        <w:rPr>
          <w:rFonts w:cs="Arial"/>
          <w:color w:val="auto"/>
          <w:szCs w:val="20"/>
        </w:rPr>
        <w:t>que por lo menos el diez por ciento (10 %) de su nómina pertenece a población indígena, negra, afrocolombiana, raizal, palanquera, Rrom o gitana, para lo cual</w:t>
      </w:r>
      <w:r w:rsidR="00226AE9" w:rsidRPr="0023047C">
        <w:rPr>
          <w:rFonts w:cs="Arial"/>
          <w:color w:val="auto"/>
          <w:szCs w:val="20"/>
        </w:rPr>
        <w:t>,</w:t>
      </w:r>
      <w:r w:rsidRPr="0023047C">
        <w:rPr>
          <w:rFonts w:cs="Arial"/>
          <w:color w:val="auto"/>
          <w:szCs w:val="20"/>
        </w:rPr>
        <w:t xml:space="preserve"> la persona natural, el representante legal o el revisor fiscal, según corresponda, diligenciará el  «Formato 7 </w:t>
      </w:r>
      <w:r w:rsidR="00580510" w:rsidRPr="0023047C">
        <w:rPr>
          <w:rFonts w:cs="Arial"/>
          <w:color w:val="auto"/>
          <w:szCs w:val="20"/>
        </w:rPr>
        <w:t>E</w:t>
      </w:r>
      <w:r w:rsidRPr="0023047C">
        <w:rPr>
          <w:rFonts w:cs="Arial"/>
          <w:color w:val="auto"/>
          <w:szCs w:val="20"/>
        </w:rPr>
        <w:t xml:space="preserve">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tendrá en cuenta a </w:t>
      </w:r>
      <w:r w:rsidR="00D33F8B" w:rsidRPr="0023047C">
        <w:rPr>
          <w:rFonts w:cs="Arial"/>
          <w:color w:val="auto"/>
          <w:szCs w:val="20"/>
        </w:rPr>
        <w:t xml:space="preserve">quienes </w:t>
      </w:r>
      <w:r w:rsidRPr="0023047C">
        <w:rPr>
          <w:rFonts w:cs="Arial"/>
          <w:color w:val="auto"/>
          <w:szCs w:val="20"/>
        </w:rPr>
        <w:t xml:space="preserve">hayan estado vinculados desde el momento de constitución de la persona jurídica. </w:t>
      </w:r>
      <w:r w:rsidR="00CA53A0" w:rsidRPr="0023047C">
        <w:rPr>
          <w:rFonts w:cs="Arial"/>
          <w:color w:val="auto"/>
          <w:szCs w:val="20"/>
          <w:lang w:val="es-ES"/>
        </w:rPr>
        <w:t>En caso de modificarse la fecha de cierre del proceso, se tendrá como referencia para establecer el plazo de vigencia del certificado la fecha originalmente contemplada en la invitación.</w:t>
      </w:r>
    </w:p>
    <w:p w14:paraId="7155DF75" w14:textId="5D3F881E" w:rsidR="00855C26" w:rsidRPr="0023047C" w:rsidRDefault="00855C26" w:rsidP="00FF678D">
      <w:pPr>
        <w:spacing w:before="100" w:beforeAutospacing="1" w:after="100" w:afterAutospacing="1" w:line="240" w:lineRule="auto"/>
        <w:ind w:left="142" w:right="27" w:firstLine="2"/>
        <w:jc w:val="both"/>
        <w:rPr>
          <w:rFonts w:cs="Arial"/>
          <w:color w:val="auto"/>
          <w:szCs w:val="20"/>
        </w:rPr>
      </w:pPr>
      <w:r w:rsidRPr="0023047C">
        <w:rPr>
          <w:rFonts w:cs="Arial"/>
          <w:color w:val="auto"/>
          <w:szCs w:val="20"/>
        </w:rPr>
        <w:t>El tiempo de vinculación en la planta referida de que trata el inciso anterior se acreditará con el certificado de aportes a</w:t>
      </w:r>
      <w:r w:rsidR="00FA48DB" w:rsidRPr="0023047C">
        <w:rPr>
          <w:rFonts w:cs="Arial"/>
          <w:color w:val="auto"/>
          <w:szCs w:val="20"/>
        </w:rPr>
        <w:t xml:space="preserve"> la</w:t>
      </w:r>
      <w:r w:rsidRPr="0023047C">
        <w:rPr>
          <w:rFonts w:cs="Arial"/>
          <w:color w:val="auto"/>
          <w:szCs w:val="20"/>
        </w:rPr>
        <w:t xml:space="preserve"> seguridad social </w:t>
      </w:r>
      <w:r w:rsidR="00E36203" w:rsidRPr="0023047C">
        <w:rPr>
          <w:rFonts w:cs="Arial"/>
          <w:color w:val="auto"/>
          <w:szCs w:val="20"/>
        </w:rPr>
        <w:t xml:space="preserve">en el que se demuestren los pagos realizados por el empleador </w:t>
      </w:r>
      <w:r w:rsidRPr="0023047C">
        <w:rPr>
          <w:rFonts w:cs="Arial"/>
          <w:color w:val="auto"/>
          <w:szCs w:val="20"/>
        </w:rPr>
        <w:t>del último año</w:t>
      </w:r>
      <w:r w:rsidR="00E36203" w:rsidRPr="0023047C">
        <w:rPr>
          <w:rFonts w:cs="Arial"/>
          <w:color w:val="auto"/>
          <w:szCs w:val="20"/>
        </w:rPr>
        <w:t xml:space="preserve"> contado a partir de la fecha del cierre del proceso</w:t>
      </w:r>
      <w:r w:rsidRPr="0023047C">
        <w:rPr>
          <w:rFonts w:cs="Arial"/>
          <w:color w:val="auto"/>
          <w:szCs w:val="20"/>
        </w:rPr>
        <w:t xml:space="preserve"> o del tiempo de su constitución cuando su conformación es inferior a un (1) año</w:t>
      </w:r>
      <w:r w:rsidR="00A764C0" w:rsidRPr="0023047C">
        <w:rPr>
          <w:rFonts w:cs="Arial"/>
          <w:color w:val="auto"/>
          <w:szCs w:val="20"/>
        </w:rPr>
        <w:t>.</w:t>
      </w:r>
      <w:r w:rsidRPr="0023047C">
        <w:rPr>
          <w:rFonts w:cs="Arial"/>
          <w:color w:val="auto"/>
          <w:szCs w:val="20"/>
        </w:rPr>
        <w:t xml:space="preserve"> </w:t>
      </w:r>
    </w:p>
    <w:p w14:paraId="066A815F" w14:textId="480FF4E2" w:rsidR="00855C26" w:rsidRPr="0023047C" w:rsidRDefault="00855C26" w:rsidP="00FF678D">
      <w:pPr>
        <w:spacing w:before="100" w:beforeAutospacing="1" w:after="100" w:afterAutospacing="1" w:line="240" w:lineRule="auto"/>
        <w:ind w:left="142" w:right="27" w:firstLine="2"/>
        <w:jc w:val="both"/>
        <w:rPr>
          <w:rFonts w:cs="Arial"/>
          <w:color w:val="auto"/>
          <w:szCs w:val="20"/>
        </w:rPr>
      </w:pPr>
      <w:r w:rsidRPr="0023047C">
        <w:rPr>
          <w:rFonts w:cs="Arial"/>
          <w:color w:val="auto"/>
          <w:szCs w:val="20"/>
        </w:rPr>
        <w:t xml:space="preserve">Además, deberá aportar la copia de la certificación expedida por el Ministerio del Interior en la cual acredite que </w:t>
      </w:r>
      <w:r w:rsidR="00A764C0" w:rsidRPr="0023047C">
        <w:rPr>
          <w:rFonts w:cs="Arial"/>
          <w:color w:val="auto"/>
          <w:szCs w:val="20"/>
        </w:rPr>
        <w:t xml:space="preserve">los </w:t>
      </w:r>
      <w:r w:rsidRPr="0023047C">
        <w:rPr>
          <w:rFonts w:cs="Arial"/>
          <w:color w:val="auto"/>
          <w:szCs w:val="20"/>
        </w:rPr>
        <w:t>trabajador</w:t>
      </w:r>
      <w:r w:rsidR="00A764C0" w:rsidRPr="0023047C">
        <w:rPr>
          <w:rFonts w:cs="Arial"/>
          <w:color w:val="auto"/>
          <w:szCs w:val="20"/>
        </w:rPr>
        <w:t>es</w:t>
      </w:r>
      <w:r w:rsidRPr="0023047C">
        <w:rPr>
          <w:rFonts w:cs="Arial"/>
          <w:color w:val="auto"/>
          <w:szCs w:val="20"/>
        </w:rPr>
        <w:t xml:space="preserve"> pertenece</w:t>
      </w:r>
      <w:r w:rsidR="00A764C0" w:rsidRPr="0023047C">
        <w:rPr>
          <w:rFonts w:cs="Arial"/>
          <w:color w:val="auto"/>
          <w:szCs w:val="20"/>
        </w:rPr>
        <w:t>n</w:t>
      </w:r>
      <w:r w:rsidRPr="0023047C">
        <w:rPr>
          <w:rFonts w:cs="Arial"/>
          <w:color w:val="auto"/>
          <w:szCs w:val="20"/>
        </w:rPr>
        <w:t xml:space="preserve"> a la población indígena, negra, afrocolombiana, raizal, palenquera, Rrom o gitana en los términos del Decreto Ley 2893 de 2011 o la norma que lo modifique, sustituya o complemente.</w:t>
      </w:r>
      <w:r w:rsidR="00707582" w:rsidRPr="0023047C">
        <w:rPr>
          <w:rFonts w:cs="Arial"/>
          <w:color w:val="auto"/>
          <w:szCs w:val="20"/>
          <w:lang w:val="es-ES"/>
        </w:rPr>
        <w:t xml:space="preserve"> En caso de modificarse la fecha de cierre del proceso, se tendrá como referencia para establecer el plazo de vigencia del certificado la fecha originalmente contemplada en la invitación.</w:t>
      </w:r>
    </w:p>
    <w:p w14:paraId="3EF1C259" w14:textId="27325AE5" w:rsidR="00855C26" w:rsidRPr="0023047C" w:rsidRDefault="00855C26" w:rsidP="00FF678D">
      <w:pPr>
        <w:tabs>
          <w:tab w:val="left" w:pos="142"/>
        </w:tabs>
        <w:spacing w:before="100" w:beforeAutospacing="1" w:after="100" w:afterAutospacing="1" w:line="240" w:lineRule="auto"/>
        <w:ind w:left="142" w:right="27" w:firstLine="2"/>
        <w:jc w:val="both"/>
        <w:rPr>
          <w:rFonts w:cs="Arial"/>
          <w:color w:val="auto"/>
          <w:szCs w:val="20"/>
        </w:rPr>
      </w:pPr>
      <w:r w:rsidRPr="0023047C">
        <w:rPr>
          <w:rFonts w:cs="Arial"/>
          <w:color w:val="auto"/>
          <w:szCs w:val="20"/>
        </w:rPr>
        <w:t xml:space="preserve">En el caso de los </w:t>
      </w:r>
      <w:r w:rsidR="00657E00" w:rsidRPr="0023047C">
        <w:rPr>
          <w:rFonts w:cs="Arial"/>
          <w:color w:val="auto"/>
          <w:szCs w:val="20"/>
        </w:rPr>
        <w:t>Pr</w:t>
      </w:r>
      <w:r w:rsidRPr="0023047C">
        <w:rPr>
          <w:rFonts w:cs="Arial"/>
          <w:color w:val="auto"/>
          <w:szCs w:val="20"/>
        </w:rPr>
        <w:t xml:space="preserve">oponentes </w:t>
      </w:r>
      <w:r w:rsidR="00657E00" w:rsidRPr="0023047C">
        <w:rPr>
          <w:rFonts w:cs="Arial"/>
          <w:color w:val="auto"/>
          <w:szCs w:val="20"/>
        </w:rPr>
        <w:t>P</w:t>
      </w:r>
      <w:r w:rsidRPr="0023047C">
        <w:rPr>
          <w:rFonts w:cs="Arial"/>
          <w:color w:val="auto"/>
          <w:szCs w:val="20"/>
        </w:rPr>
        <w:t xml:space="preserve">lurales, su representante legal diligenciará el «Formato 7 </w:t>
      </w:r>
      <w:r w:rsidR="00331728" w:rsidRPr="0023047C">
        <w:rPr>
          <w:rFonts w:cs="Arial"/>
          <w:color w:val="auto"/>
          <w:szCs w:val="20"/>
        </w:rPr>
        <w:t>E</w:t>
      </w:r>
      <w:r w:rsidRPr="0023047C">
        <w:rPr>
          <w:rFonts w:cs="Arial"/>
          <w:color w:val="auto"/>
          <w:szCs w:val="20"/>
        </w:rPr>
        <w:t xml:space="preserve"> – Vinculación de población indígena, negra, afrocolombiana, raizal, palenquera, Rrom o gitanas»,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w:t>
      </w:r>
      <w:r w:rsidRPr="0023047C">
        <w:rPr>
          <w:rFonts w:cs="Arial"/>
          <w:color w:val="auto"/>
          <w:szCs w:val="20"/>
        </w:rPr>
        <w:lastRenderedPageBreak/>
        <w:t xml:space="preserve">integrantes del </w:t>
      </w:r>
      <w:r w:rsidR="00657E00" w:rsidRPr="0023047C">
        <w:rPr>
          <w:rFonts w:cs="Arial"/>
          <w:color w:val="auto"/>
          <w:szCs w:val="20"/>
        </w:rPr>
        <w:t>P</w:t>
      </w:r>
      <w:r w:rsidRPr="0023047C">
        <w:rPr>
          <w:rFonts w:cs="Arial"/>
          <w:color w:val="auto"/>
          <w:szCs w:val="20"/>
        </w:rPr>
        <w:t xml:space="preserve">roponente </w:t>
      </w:r>
      <w:r w:rsidR="00657E00" w:rsidRPr="0023047C">
        <w:rPr>
          <w:rFonts w:cs="Arial"/>
          <w:color w:val="auto"/>
          <w:szCs w:val="20"/>
        </w:rPr>
        <w:t>P</w:t>
      </w:r>
      <w:r w:rsidRPr="0023047C">
        <w:rPr>
          <w:rFonts w:cs="Arial"/>
          <w:color w:val="auto"/>
          <w:szCs w:val="20"/>
        </w:rPr>
        <w:t>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5BB9A9F2" w14:textId="2AF6E1BE" w:rsidR="00855C26" w:rsidRPr="0023047C" w:rsidRDefault="000E5C5D" w:rsidP="00FF678D">
      <w:pPr>
        <w:tabs>
          <w:tab w:val="left" w:pos="142"/>
          <w:tab w:val="left" w:pos="993"/>
        </w:tabs>
        <w:spacing w:after="0" w:line="240" w:lineRule="auto"/>
        <w:ind w:left="142" w:right="27" w:firstLine="2"/>
        <w:jc w:val="both"/>
        <w:rPr>
          <w:rFonts w:cs="Arial"/>
          <w:color w:val="auto"/>
          <w:szCs w:val="20"/>
        </w:rPr>
      </w:pPr>
      <w:r w:rsidRPr="0023047C">
        <w:rPr>
          <w:rFonts w:cs="Arial"/>
          <w:color w:val="auto"/>
          <w:szCs w:val="20"/>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8- Autorización para el tratamiento de datos personales» mediante el cual autoriza de manera previa y expresa el tratamiento de la información, como requisito para el otorgamiento del criterio de desempate</w:t>
      </w:r>
      <w:r w:rsidR="00855C26" w:rsidRPr="0023047C">
        <w:rPr>
          <w:rFonts w:cs="Arial"/>
          <w:color w:val="auto"/>
          <w:szCs w:val="20"/>
        </w:rPr>
        <w:t>.</w:t>
      </w:r>
    </w:p>
    <w:p w14:paraId="610EE7CE" w14:textId="77777777" w:rsidR="00C27C89" w:rsidRPr="0023047C" w:rsidRDefault="00855C26" w:rsidP="00FF678D">
      <w:pPr>
        <w:spacing w:before="100" w:beforeAutospacing="1" w:after="100" w:afterAutospacing="1" w:line="240" w:lineRule="auto"/>
        <w:ind w:left="142" w:right="27" w:firstLine="2"/>
        <w:jc w:val="both"/>
        <w:rPr>
          <w:rFonts w:cs="Arial"/>
          <w:color w:val="auto"/>
          <w:szCs w:val="20"/>
          <w:lang w:val="es-MX"/>
        </w:rPr>
      </w:pPr>
      <w:r w:rsidRPr="0023047C">
        <w:rPr>
          <w:rFonts w:cs="Arial"/>
          <w:color w:val="auto"/>
          <w:szCs w:val="20"/>
        </w:rPr>
        <w:t xml:space="preserve">6. </w:t>
      </w:r>
      <w:r w:rsidR="00C27C89" w:rsidRPr="0023047C">
        <w:rPr>
          <w:rFonts w:cs="Arial"/>
          <w:color w:val="auto"/>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753E67BF" w14:textId="79662EEB" w:rsidR="00855C26" w:rsidRPr="0023047C" w:rsidRDefault="00855C26" w:rsidP="00FF678D">
      <w:pPr>
        <w:tabs>
          <w:tab w:val="left" w:pos="142"/>
        </w:tabs>
        <w:spacing w:before="100" w:beforeAutospacing="1" w:after="100" w:afterAutospacing="1" w:line="240" w:lineRule="auto"/>
        <w:ind w:left="142" w:right="27" w:firstLine="2"/>
        <w:jc w:val="both"/>
        <w:rPr>
          <w:rFonts w:cs="Arial"/>
          <w:color w:val="auto"/>
          <w:szCs w:val="20"/>
        </w:rPr>
      </w:pPr>
      <w:r w:rsidRPr="0023047C">
        <w:rPr>
          <w:rFonts w:cs="Arial"/>
          <w:color w:val="auto"/>
          <w:szCs w:val="20"/>
        </w:rPr>
        <w:t xml:space="preserve">En el caso de las personas jurídicas, el representante legal o el revisor fiscal, si están obligados a tenerlo, diligenciarán el «Formato 7 </w:t>
      </w:r>
      <w:r w:rsidR="005E4E3C" w:rsidRPr="0023047C">
        <w:rPr>
          <w:rFonts w:cs="Arial"/>
          <w:color w:val="auto"/>
          <w:szCs w:val="20"/>
        </w:rPr>
        <w:t>F</w:t>
      </w:r>
      <w:r w:rsidRPr="0023047C">
        <w:rPr>
          <w:rFonts w:cs="Arial"/>
          <w:color w:val="auto"/>
          <w:szCs w:val="20"/>
        </w:rPr>
        <w:t>-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w:t>
      </w:r>
      <w:r w:rsidR="0041082F" w:rsidRPr="0023047C">
        <w:rPr>
          <w:rFonts w:cs="Arial"/>
          <w:color w:val="auto"/>
          <w:szCs w:val="20"/>
        </w:rPr>
        <w:t xml:space="preserve">, junto con </w:t>
      </w:r>
      <w:r w:rsidRPr="0023047C">
        <w:rPr>
          <w:rFonts w:cs="Arial"/>
          <w:color w:val="auto"/>
          <w:szCs w:val="20"/>
        </w:rPr>
        <w:t>los documentos de identificación de cada una de las personas que está en proceso de reincorporación o reintegración.</w:t>
      </w:r>
    </w:p>
    <w:p w14:paraId="0D94D723" w14:textId="10AEE9C5" w:rsidR="0077111B" w:rsidRPr="0023047C" w:rsidRDefault="00F0735B" w:rsidP="00FF678D">
      <w:pPr>
        <w:tabs>
          <w:tab w:val="left" w:pos="142"/>
        </w:tabs>
        <w:spacing w:after="0" w:line="240" w:lineRule="auto"/>
        <w:ind w:left="142" w:right="27" w:firstLine="2"/>
        <w:jc w:val="both"/>
        <w:rPr>
          <w:rFonts w:cs="Arial"/>
          <w:i/>
          <w:iCs/>
          <w:color w:val="auto"/>
          <w:szCs w:val="20"/>
          <w:lang w:val="es-MX"/>
        </w:rPr>
      </w:pPr>
      <w:r w:rsidRPr="0023047C">
        <w:rPr>
          <w:rFonts w:cs="Arial"/>
          <w:color w:val="auto"/>
          <w:szCs w:val="20"/>
          <w:lang w:val="es-MX"/>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cual el representante legal, o el revisor fiscal, si está obligado a tenerlo, diligenciarán, bajo la gravedad del juramento, el «Formato 7 </w:t>
      </w:r>
      <w:r w:rsidR="00DB079F" w:rsidRPr="0023047C">
        <w:rPr>
          <w:rFonts w:cs="Arial"/>
          <w:color w:val="auto"/>
          <w:szCs w:val="20"/>
          <w:lang w:val="es-MX"/>
        </w:rPr>
        <w:t>F</w:t>
      </w:r>
      <w:r w:rsidRPr="0023047C">
        <w:rPr>
          <w:rFonts w:cs="Arial"/>
          <w:color w:val="auto"/>
          <w:szCs w:val="20"/>
          <w:lang w:val="es-MX"/>
        </w:rPr>
        <w:t xml:space="preserve"> - Participación mayoritaria de personas en proceso de reincorporación (personas jurídica integrante del proponente plural)», y aportará los documentos de identificación de cada una de las personas en proceso de reincorporación</w:t>
      </w:r>
      <w:r w:rsidRPr="0023047C">
        <w:rPr>
          <w:rFonts w:cs="Arial"/>
          <w:i/>
          <w:iCs/>
          <w:color w:val="auto"/>
          <w:szCs w:val="20"/>
          <w:lang w:val="es-MX"/>
        </w:rPr>
        <w:t>.</w:t>
      </w:r>
    </w:p>
    <w:p w14:paraId="1E032A55" w14:textId="77777777" w:rsidR="00855C26" w:rsidRPr="0023047C" w:rsidRDefault="00855C26" w:rsidP="00FF678D">
      <w:pPr>
        <w:tabs>
          <w:tab w:val="left" w:pos="142"/>
        </w:tabs>
        <w:spacing w:after="0" w:line="240" w:lineRule="auto"/>
        <w:ind w:left="142" w:right="27" w:firstLine="2"/>
        <w:jc w:val="both"/>
        <w:rPr>
          <w:rFonts w:cs="Arial"/>
          <w:color w:val="auto"/>
          <w:szCs w:val="20"/>
        </w:rPr>
      </w:pPr>
    </w:p>
    <w:p w14:paraId="09994414" w14:textId="0E4279BD" w:rsidR="002C3D71" w:rsidRPr="0023047C" w:rsidRDefault="002C3D71" w:rsidP="00FF678D">
      <w:pPr>
        <w:tabs>
          <w:tab w:val="left" w:pos="142"/>
        </w:tabs>
        <w:spacing w:after="0" w:line="240" w:lineRule="auto"/>
        <w:ind w:left="142" w:right="27" w:firstLine="2"/>
        <w:jc w:val="both"/>
        <w:rPr>
          <w:rFonts w:cs="Arial"/>
          <w:i/>
          <w:iCs/>
          <w:color w:val="auto"/>
          <w:szCs w:val="20"/>
          <w:lang w:val="es-MX"/>
        </w:rPr>
      </w:pPr>
      <w:r w:rsidRPr="0023047C">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8-  Autorización para el tratamiento de datos personales» mediante el cual autoriza de manera previa y expresa el tratamiento de la información, como requisito para el otorgamiento del criterio de desempate</w:t>
      </w:r>
      <w:r w:rsidRPr="0023047C">
        <w:rPr>
          <w:rFonts w:cs="Arial"/>
          <w:i/>
          <w:iCs/>
          <w:color w:val="auto"/>
          <w:szCs w:val="20"/>
          <w:lang w:val="es-MX"/>
        </w:rPr>
        <w:t xml:space="preserve">. </w:t>
      </w:r>
    </w:p>
    <w:p w14:paraId="77B8103E" w14:textId="77777777" w:rsidR="00855C26" w:rsidRPr="0023047C" w:rsidRDefault="00855C26" w:rsidP="00FF678D">
      <w:pPr>
        <w:tabs>
          <w:tab w:val="left" w:pos="142"/>
          <w:tab w:val="left" w:pos="993"/>
        </w:tabs>
        <w:spacing w:after="0" w:line="240" w:lineRule="auto"/>
        <w:ind w:left="142" w:right="27" w:firstLine="2"/>
        <w:jc w:val="both"/>
        <w:rPr>
          <w:rFonts w:cs="Arial"/>
          <w:color w:val="auto"/>
          <w:szCs w:val="20"/>
        </w:rPr>
      </w:pPr>
      <w:r w:rsidRPr="0023047C">
        <w:rPr>
          <w:rFonts w:cs="Arial"/>
          <w:color w:val="auto"/>
          <w:szCs w:val="20"/>
        </w:rPr>
        <w:tab/>
      </w:r>
    </w:p>
    <w:p w14:paraId="6B54193A" w14:textId="6FC4AEA9" w:rsidR="00855C26" w:rsidRPr="0023047C" w:rsidRDefault="00855C26" w:rsidP="00FF678D">
      <w:pPr>
        <w:tabs>
          <w:tab w:val="left" w:pos="284"/>
          <w:tab w:val="left" w:pos="567"/>
        </w:tabs>
        <w:spacing w:after="0" w:line="240" w:lineRule="auto"/>
        <w:ind w:left="142" w:right="27" w:firstLine="2"/>
        <w:jc w:val="both"/>
        <w:rPr>
          <w:rFonts w:cs="Arial"/>
          <w:color w:val="auto"/>
          <w:szCs w:val="20"/>
        </w:rPr>
      </w:pPr>
      <w:r w:rsidRPr="0023047C">
        <w:rPr>
          <w:rFonts w:cs="Arial"/>
          <w:color w:val="auto"/>
          <w:szCs w:val="20"/>
        </w:rPr>
        <w:t>7.</w:t>
      </w:r>
      <w:r w:rsidR="005B7265" w:rsidRPr="0023047C">
        <w:rPr>
          <w:rFonts w:cs="Arial"/>
          <w:color w:val="auto"/>
          <w:szCs w:val="20"/>
        </w:rPr>
        <w:tab/>
        <w:t xml:space="preserve"> Preferir la oferta presentada por un Proponente Plural siempre que se cumplan las condiciones de los siguientes literales:</w:t>
      </w:r>
    </w:p>
    <w:p w14:paraId="1458A5E8" w14:textId="77777777" w:rsidR="00855C26" w:rsidRPr="0023047C" w:rsidRDefault="00855C26" w:rsidP="00FF678D">
      <w:pPr>
        <w:tabs>
          <w:tab w:val="left" w:pos="284"/>
          <w:tab w:val="left" w:pos="993"/>
        </w:tabs>
        <w:spacing w:after="0" w:line="240" w:lineRule="auto"/>
        <w:ind w:left="142" w:right="27" w:firstLine="2"/>
        <w:jc w:val="both"/>
        <w:rPr>
          <w:rFonts w:cs="Arial"/>
          <w:color w:val="auto"/>
          <w:szCs w:val="20"/>
        </w:rPr>
      </w:pPr>
    </w:p>
    <w:p w14:paraId="27E1750C" w14:textId="5BB6666D" w:rsidR="00855C26" w:rsidRPr="0023047C" w:rsidRDefault="00467660" w:rsidP="00FF678D">
      <w:pPr>
        <w:tabs>
          <w:tab w:val="left" w:pos="284"/>
          <w:tab w:val="left" w:pos="993"/>
        </w:tabs>
        <w:spacing w:after="0" w:line="240" w:lineRule="auto"/>
        <w:ind w:left="142" w:right="27" w:firstLine="2"/>
        <w:jc w:val="both"/>
        <w:rPr>
          <w:rFonts w:cs="Arial"/>
          <w:color w:val="auto"/>
          <w:szCs w:val="20"/>
        </w:rPr>
      </w:pPr>
      <w:r w:rsidRPr="0023047C">
        <w:rPr>
          <w:rFonts w:cs="Arial"/>
          <w:color w:val="auto"/>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w:t>
      </w:r>
      <w:r w:rsidR="001702AC" w:rsidRPr="0023047C">
        <w:rPr>
          <w:rFonts w:cs="Arial"/>
          <w:color w:val="auto"/>
          <w:szCs w:val="20"/>
          <w:lang w:val="es-MX"/>
        </w:rPr>
        <w:t xml:space="preserve"> de los criterios de desempate de la invitación</w:t>
      </w:r>
      <w:r w:rsidRPr="0023047C">
        <w:rPr>
          <w:rFonts w:cs="Arial"/>
          <w:color w:val="auto"/>
          <w:szCs w:val="20"/>
          <w:lang w:val="es-MX"/>
        </w:rPr>
        <w:t xml:space="preserve">; o por una persona jurídica en la cual participe o participen mayoritariamente madres cabeza de familia y/o personas en proceso de reincorporación o reintegración, para lo cual el representante legal o el revisor fiscal, si están obligados a tenerlo, diligenciará el «Formato 7 </w:t>
      </w:r>
      <w:r w:rsidR="00247E29" w:rsidRPr="0023047C">
        <w:rPr>
          <w:rFonts w:cs="Arial"/>
          <w:color w:val="auto"/>
          <w:szCs w:val="20"/>
          <w:lang w:val="es-MX"/>
        </w:rPr>
        <w:t>G</w:t>
      </w:r>
      <w:r w:rsidRPr="0023047C">
        <w:rPr>
          <w:rFonts w:cs="Arial"/>
          <w:color w:val="auto"/>
          <w:szCs w:val="20"/>
          <w:lang w:val="es-MX"/>
        </w:rPr>
        <w:t xml:space="preserve">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w:t>
      </w:r>
      <w:r w:rsidRPr="0023047C">
        <w:rPr>
          <w:rFonts w:cs="Arial"/>
          <w:color w:val="auto"/>
          <w:szCs w:val="20"/>
          <w:lang w:val="es-MX"/>
        </w:rPr>
        <w:lastRenderedPageBreak/>
        <w:t xml:space="preserve">en proceso de reincorporación o reintegración. Además, deberá acreditar la condición indicada de cada una de las personas que participe en la sociedad que sean mujeres cabeza de familia y/o personas en proceso de reincorporación o reintegración, aportando los documentos de cada uno de ellos, de acuerdo con lo previsto en este literal. Este integrante debe tener una participación de por lo menos el veinticinco por ciento (25 %) en el </w:t>
      </w:r>
      <w:r w:rsidR="00765E77" w:rsidRPr="0023047C">
        <w:rPr>
          <w:rFonts w:cs="Arial"/>
          <w:color w:val="auto"/>
          <w:szCs w:val="20"/>
          <w:lang w:val="es-MX"/>
        </w:rPr>
        <w:t>P</w:t>
      </w:r>
      <w:r w:rsidRPr="0023047C">
        <w:rPr>
          <w:rFonts w:cs="Arial"/>
          <w:color w:val="auto"/>
          <w:szCs w:val="20"/>
          <w:lang w:val="es-MX"/>
        </w:rPr>
        <w:t xml:space="preserve">roponente </w:t>
      </w:r>
      <w:r w:rsidR="00765E77" w:rsidRPr="0023047C">
        <w:rPr>
          <w:rFonts w:cs="Arial"/>
          <w:color w:val="auto"/>
          <w:szCs w:val="20"/>
          <w:lang w:val="es-MX"/>
        </w:rPr>
        <w:t>P</w:t>
      </w:r>
      <w:r w:rsidRPr="0023047C">
        <w:rPr>
          <w:rFonts w:cs="Arial"/>
          <w:color w:val="auto"/>
          <w:szCs w:val="20"/>
          <w:lang w:val="es-MX"/>
        </w:rPr>
        <w:t>lural</w:t>
      </w:r>
      <w:r w:rsidRPr="0023047C" w:rsidDel="00467660">
        <w:rPr>
          <w:rFonts w:cs="Arial"/>
          <w:color w:val="auto"/>
          <w:szCs w:val="20"/>
        </w:rPr>
        <w:t xml:space="preserve"> </w:t>
      </w:r>
    </w:p>
    <w:p w14:paraId="0F5416F1" w14:textId="77777777" w:rsidR="00855C26" w:rsidRPr="0023047C" w:rsidRDefault="00855C26" w:rsidP="00FF678D">
      <w:pPr>
        <w:tabs>
          <w:tab w:val="left" w:pos="284"/>
          <w:tab w:val="left" w:pos="993"/>
        </w:tabs>
        <w:spacing w:after="0" w:line="240" w:lineRule="auto"/>
        <w:ind w:left="142" w:right="27" w:firstLine="2"/>
        <w:jc w:val="both"/>
        <w:rPr>
          <w:rFonts w:cs="Arial"/>
          <w:color w:val="auto"/>
          <w:szCs w:val="20"/>
        </w:rPr>
      </w:pPr>
    </w:p>
    <w:p w14:paraId="2800DD44" w14:textId="00B383C5" w:rsidR="00855C26" w:rsidRPr="0023047C" w:rsidRDefault="00855C26" w:rsidP="00FF678D">
      <w:pPr>
        <w:tabs>
          <w:tab w:val="left" w:pos="284"/>
          <w:tab w:val="left" w:pos="993"/>
        </w:tabs>
        <w:spacing w:after="0" w:line="240" w:lineRule="auto"/>
        <w:ind w:left="142" w:right="27" w:firstLine="2"/>
        <w:jc w:val="both"/>
        <w:rPr>
          <w:rFonts w:cs="Arial"/>
          <w:color w:val="auto"/>
          <w:szCs w:val="20"/>
        </w:rPr>
      </w:pPr>
      <w:r w:rsidRPr="0023047C">
        <w:rPr>
          <w:rFonts w:cs="Arial"/>
          <w:color w:val="auto"/>
          <w:szCs w:val="20"/>
        </w:rPr>
        <w:t xml:space="preserve">(b) el integrante del </w:t>
      </w:r>
      <w:r w:rsidR="00FC24D3" w:rsidRPr="0023047C">
        <w:rPr>
          <w:rFonts w:cs="Arial"/>
          <w:color w:val="auto"/>
          <w:szCs w:val="20"/>
        </w:rPr>
        <w:t>P</w:t>
      </w:r>
      <w:r w:rsidRPr="0023047C">
        <w:rPr>
          <w:rFonts w:cs="Arial"/>
          <w:color w:val="auto"/>
          <w:szCs w:val="20"/>
        </w:rPr>
        <w:t xml:space="preserve">roponente </w:t>
      </w:r>
      <w:r w:rsidR="00FC24D3" w:rsidRPr="0023047C">
        <w:rPr>
          <w:rFonts w:cs="Arial"/>
          <w:color w:val="auto"/>
          <w:szCs w:val="20"/>
        </w:rPr>
        <w:t>P</w:t>
      </w:r>
      <w:r w:rsidRPr="0023047C">
        <w:rPr>
          <w:rFonts w:cs="Arial"/>
          <w:color w:val="auto"/>
          <w:szCs w:val="20"/>
        </w:rPr>
        <w:t>lural debe aportar mínimo el veinticinco por ciento (25 %) de la experiencia acreditada en la oferta.</w:t>
      </w:r>
    </w:p>
    <w:p w14:paraId="443538A5" w14:textId="77777777" w:rsidR="00855C26" w:rsidRPr="0023047C" w:rsidRDefault="00855C26" w:rsidP="00FF678D">
      <w:pPr>
        <w:tabs>
          <w:tab w:val="left" w:pos="284"/>
          <w:tab w:val="left" w:pos="993"/>
        </w:tabs>
        <w:spacing w:after="0" w:line="240" w:lineRule="auto"/>
        <w:ind w:left="142" w:right="27" w:firstLine="2"/>
        <w:jc w:val="both"/>
        <w:rPr>
          <w:rFonts w:cs="Arial"/>
          <w:color w:val="auto"/>
          <w:szCs w:val="20"/>
        </w:rPr>
      </w:pPr>
      <w:r w:rsidRPr="0023047C">
        <w:rPr>
          <w:rFonts w:cs="Arial"/>
          <w:color w:val="auto"/>
          <w:szCs w:val="20"/>
        </w:rPr>
        <w:t xml:space="preserve"> </w:t>
      </w:r>
    </w:p>
    <w:p w14:paraId="48CADB99" w14:textId="55B5648E" w:rsidR="00855C26" w:rsidRPr="0023047C" w:rsidRDefault="00855C26" w:rsidP="00FF678D">
      <w:pPr>
        <w:tabs>
          <w:tab w:val="left" w:pos="284"/>
          <w:tab w:val="left" w:pos="993"/>
        </w:tabs>
        <w:spacing w:after="0" w:line="240" w:lineRule="auto"/>
        <w:ind w:left="142" w:right="27" w:firstLine="2"/>
        <w:jc w:val="both"/>
        <w:rPr>
          <w:rFonts w:cs="Arial"/>
          <w:color w:val="auto"/>
          <w:szCs w:val="20"/>
        </w:rPr>
      </w:pPr>
      <w:r w:rsidRPr="0023047C">
        <w:rPr>
          <w:rFonts w:cs="Arial"/>
          <w:color w:val="auto"/>
          <w:szCs w:val="20"/>
        </w:rPr>
        <w:t xml:space="preserve">(c) </w:t>
      </w:r>
      <w:r w:rsidR="00E25CF3" w:rsidRPr="0023047C">
        <w:rPr>
          <w:rFonts w:cs="Arial"/>
          <w:color w:val="auto"/>
          <w:szCs w:val="20"/>
          <w:lang w:val="es-MX"/>
        </w:rPr>
        <w:t xml:space="preserve">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7 </w:t>
      </w:r>
      <w:r w:rsidR="00AE4FA9" w:rsidRPr="0023047C">
        <w:rPr>
          <w:rFonts w:cs="Arial"/>
          <w:color w:val="auto"/>
          <w:szCs w:val="20"/>
          <w:lang w:val="es-MX"/>
        </w:rPr>
        <w:t>G</w:t>
      </w:r>
      <w:r w:rsidR="00E25CF3" w:rsidRPr="0023047C">
        <w:rPr>
          <w:rFonts w:cs="Arial"/>
          <w:color w:val="auto"/>
          <w:szCs w:val="20"/>
          <w:lang w:val="es-MX"/>
        </w:rPr>
        <w:t xml:space="preserve"> Participación mayoritaria de mujeres cabeza de familia y/o personas en proceso de reincorporación y/o reintegración</w:t>
      </w:r>
      <w:r w:rsidRPr="0023047C">
        <w:rPr>
          <w:rFonts w:cs="Arial"/>
          <w:color w:val="auto"/>
          <w:szCs w:val="20"/>
        </w:rPr>
        <w:t>».</w:t>
      </w:r>
    </w:p>
    <w:p w14:paraId="29574544" w14:textId="77777777" w:rsidR="00855C26" w:rsidRPr="0023047C" w:rsidRDefault="00855C26" w:rsidP="00FF678D">
      <w:pPr>
        <w:tabs>
          <w:tab w:val="left" w:pos="284"/>
          <w:tab w:val="left" w:pos="993"/>
        </w:tabs>
        <w:spacing w:after="0" w:line="240" w:lineRule="auto"/>
        <w:ind w:left="142" w:right="27" w:firstLine="2"/>
        <w:jc w:val="both"/>
        <w:rPr>
          <w:rFonts w:cs="Arial"/>
          <w:color w:val="auto"/>
          <w:szCs w:val="20"/>
        </w:rPr>
      </w:pPr>
    </w:p>
    <w:p w14:paraId="1408FC86" w14:textId="16A6D45E" w:rsidR="00855C26" w:rsidRPr="0023047C" w:rsidRDefault="00BF424D" w:rsidP="00FF678D">
      <w:pPr>
        <w:tabs>
          <w:tab w:val="left" w:pos="284"/>
          <w:tab w:val="left" w:pos="993"/>
        </w:tabs>
        <w:spacing w:after="0" w:line="240" w:lineRule="auto"/>
        <w:ind w:left="142" w:right="27" w:firstLine="2"/>
        <w:jc w:val="both"/>
        <w:rPr>
          <w:rFonts w:cs="Arial"/>
          <w:color w:val="auto"/>
          <w:szCs w:val="20"/>
        </w:rPr>
      </w:pPr>
      <w:r w:rsidRPr="0023047C">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8 - Autorización para el tratamiento de datos personales» mediante el cual autoriza de manera previa y expresa el tratamiento de esta información, como requisito para el otorgamiento del criterio de desempate</w:t>
      </w:r>
      <w:r w:rsidR="00855C26" w:rsidRPr="0023047C">
        <w:rPr>
          <w:rFonts w:cs="Arial"/>
          <w:color w:val="auto"/>
          <w:szCs w:val="20"/>
        </w:rPr>
        <w:t xml:space="preserve">. </w:t>
      </w:r>
    </w:p>
    <w:p w14:paraId="37CC6AB6" w14:textId="77777777" w:rsidR="00855C26" w:rsidRPr="0023047C" w:rsidRDefault="00855C26" w:rsidP="00FF678D">
      <w:pPr>
        <w:tabs>
          <w:tab w:val="left" w:pos="284"/>
        </w:tabs>
        <w:spacing w:after="0" w:line="240" w:lineRule="auto"/>
        <w:ind w:left="142" w:right="27" w:firstLine="2"/>
        <w:rPr>
          <w:rFonts w:cs="Arial"/>
          <w:color w:val="auto"/>
          <w:szCs w:val="20"/>
        </w:rPr>
      </w:pPr>
    </w:p>
    <w:p w14:paraId="7C5C1E02" w14:textId="7778EEB5" w:rsidR="00A054D1" w:rsidRPr="0023047C" w:rsidRDefault="00855C26" w:rsidP="00FF678D">
      <w:pPr>
        <w:tabs>
          <w:tab w:val="left" w:pos="284"/>
          <w:tab w:val="left" w:pos="709"/>
          <w:tab w:val="left" w:pos="993"/>
        </w:tabs>
        <w:spacing w:after="0" w:line="240" w:lineRule="auto"/>
        <w:ind w:left="142" w:right="27" w:firstLine="2"/>
        <w:jc w:val="both"/>
        <w:rPr>
          <w:rFonts w:cs="Arial"/>
          <w:color w:val="auto"/>
          <w:szCs w:val="20"/>
        </w:rPr>
      </w:pPr>
      <w:r w:rsidRPr="0023047C">
        <w:rPr>
          <w:rFonts w:cs="Arial"/>
          <w:color w:val="auto"/>
          <w:szCs w:val="20"/>
        </w:rPr>
        <w:t xml:space="preserve">8. </w:t>
      </w:r>
      <w:r w:rsidR="001D5636" w:rsidRPr="0023047C">
        <w:rPr>
          <w:rFonts w:cs="Arial"/>
          <w:color w:val="auto"/>
          <w:szCs w:val="20"/>
          <w:lang w:val="es-MX"/>
        </w:rPr>
        <w:t xml:space="preserve">Preferir la oferta presentada por una Mipyme, lo cual se verificará </w:t>
      </w:r>
      <w:r w:rsidR="00E51E7D" w:rsidRPr="0023047C">
        <w:rPr>
          <w:rFonts w:cs="Arial"/>
          <w:color w:val="auto"/>
          <w:szCs w:val="20"/>
          <w:lang w:val="es-MX"/>
        </w:rPr>
        <w:t xml:space="preserve">dicha condición </w:t>
      </w:r>
      <w:r w:rsidR="003954A5" w:rsidRPr="0023047C">
        <w:rPr>
          <w:rFonts w:cs="Arial"/>
          <w:color w:val="auto"/>
          <w:szCs w:val="20"/>
          <w:lang w:val="es-MX"/>
        </w:rPr>
        <w:t>con el diligenciamiento del «Formato 7 H – Acreditación Mipyme» y entregará los documentos requeridos en el artículo 2.2.1.2.4.2.4</w:t>
      </w:r>
      <w:r w:rsidR="005D123B" w:rsidRPr="0023047C">
        <w:rPr>
          <w:rFonts w:cs="Arial"/>
          <w:color w:val="auto"/>
          <w:szCs w:val="20"/>
          <w:lang w:val="es-MX"/>
        </w:rPr>
        <w:t xml:space="preserve"> del </w:t>
      </w:r>
      <w:r w:rsidR="001D5636" w:rsidRPr="0023047C">
        <w:rPr>
          <w:rFonts w:cs="Arial"/>
          <w:color w:val="auto"/>
          <w:szCs w:val="20"/>
          <w:lang w:val="es-MX"/>
        </w:rPr>
        <w:t>Decreto 1082 de 2015, en concordancia con el parágrafo del artículo 2.2.1.13.2.4 del Decreto 1074 de 2015</w:t>
      </w:r>
      <w:r w:rsidR="00A054D1" w:rsidRPr="0023047C">
        <w:rPr>
          <w:rFonts w:cs="Arial"/>
          <w:color w:val="auto"/>
          <w:szCs w:val="20"/>
          <w:lang w:val="es-MX"/>
        </w:rPr>
        <w:t xml:space="preserve"> o la norma que lo modifique, complemente o sustituya</w:t>
      </w:r>
      <w:r w:rsidR="001D5636" w:rsidRPr="0023047C">
        <w:rPr>
          <w:rFonts w:cs="Arial"/>
          <w:color w:val="auto"/>
          <w:szCs w:val="20"/>
          <w:lang w:val="es-MX"/>
        </w:rPr>
        <w:t xml:space="preserve">. </w:t>
      </w:r>
      <w:r w:rsidR="00BF7A58" w:rsidRPr="0023047C">
        <w:rPr>
          <w:rFonts w:eastAsia="Arial Narrow" w:cs="Arial"/>
          <w:color w:val="auto"/>
          <w:szCs w:val="20"/>
          <w:lang w:val="es-ES" w:eastAsia="es-ES"/>
        </w:rPr>
        <w:t xml:space="preserve">En caso de que la condición de Mipyme se pruebe con la presentación del RUP, en los términos contemplados en el artículo 2.2.1.2.4.2.4 del Decreto 1082 de 2015, no será necesario presentar el formato indicado, ni los soportes requeridos en el mencionado artículo. </w:t>
      </w:r>
    </w:p>
    <w:p w14:paraId="3A06A95F" w14:textId="77777777" w:rsidR="00855C26" w:rsidRPr="0023047C" w:rsidRDefault="00855C26" w:rsidP="00FF678D">
      <w:pPr>
        <w:tabs>
          <w:tab w:val="left" w:pos="284"/>
          <w:tab w:val="left" w:pos="709"/>
          <w:tab w:val="left" w:pos="993"/>
        </w:tabs>
        <w:spacing w:after="0" w:line="240" w:lineRule="auto"/>
        <w:ind w:left="142" w:right="27" w:firstLine="2"/>
        <w:jc w:val="both"/>
        <w:rPr>
          <w:rFonts w:cs="Arial"/>
          <w:color w:val="auto"/>
          <w:szCs w:val="20"/>
        </w:rPr>
      </w:pPr>
    </w:p>
    <w:p w14:paraId="2C9C6D6A" w14:textId="2EC9E9AF" w:rsidR="00855C26" w:rsidRPr="0023047C" w:rsidRDefault="006D7028" w:rsidP="00FF678D">
      <w:pPr>
        <w:tabs>
          <w:tab w:val="left" w:pos="284"/>
          <w:tab w:val="left" w:pos="709"/>
          <w:tab w:val="left" w:pos="993"/>
        </w:tabs>
        <w:spacing w:after="0" w:line="240" w:lineRule="auto"/>
        <w:ind w:left="142" w:right="27" w:firstLine="2"/>
        <w:jc w:val="both"/>
        <w:rPr>
          <w:rFonts w:cs="Arial"/>
          <w:color w:val="auto"/>
          <w:szCs w:val="20"/>
          <w:lang w:val="es-MX"/>
        </w:rPr>
      </w:pPr>
      <w:r w:rsidRPr="0023047C">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23047C" w:rsidDel="00C91E2F">
        <w:rPr>
          <w:rFonts w:cs="Arial"/>
          <w:color w:val="auto"/>
          <w:szCs w:val="20"/>
          <w:lang w:val="es-MX"/>
        </w:rPr>
        <w:t xml:space="preserve">específico </w:t>
      </w:r>
      <w:r w:rsidRPr="0023047C">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81E556D" w14:textId="77777777" w:rsidR="00855C26" w:rsidRPr="0023047C" w:rsidRDefault="00855C26" w:rsidP="00FF678D">
      <w:pPr>
        <w:tabs>
          <w:tab w:val="left" w:pos="284"/>
          <w:tab w:val="left" w:pos="709"/>
          <w:tab w:val="left" w:pos="993"/>
        </w:tabs>
        <w:spacing w:after="0" w:line="240" w:lineRule="auto"/>
        <w:ind w:left="142" w:right="27" w:firstLine="2"/>
        <w:jc w:val="both"/>
        <w:rPr>
          <w:rFonts w:cs="Arial"/>
          <w:color w:val="auto"/>
          <w:szCs w:val="20"/>
        </w:rPr>
      </w:pPr>
    </w:p>
    <w:p w14:paraId="0EBFE8E1" w14:textId="43444025" w:rsidR="00855C26" w:rsidRPr="0023047C" w:rsidRDefault="00AA01DF" w:rsidP="00FF678D">
      <w:pPr>
        <w:tabs>
          <w:tab w:val="left" w:pos="284"/>
          <w:tab w:val="left" w:pos="709"/>
          <w:tab w:val="left" w:pos="993"/>
        </w:tabs>
        <w:spacing w:after="0" w:line="240" w:lineRule="auto"/>
        <w:ind w:left="142" w:right="27" w:firstLine="2"/>
        <w:jc w:val="both"/>
        <w:rPr>
          <w:rFonts w:cs="Arial"/>
          <w:color w:val="auto"/>
          <w:szCs w:val="20"/>
        </w:rPr>
      </w:pPr>
      <w:r w:rsidRPr="0023047C">
        <w:rPr>
          <w:rFonts w:cs="Arial"/>
          <w:iCs/>
          <w:color w:val="auto"/>
          <w:szCs w:val="20"/>
          <w:lang w:val="es-MX"/>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r w:rsidR="00855C26" w:rsidRPr="0023047C">
        <w:rPr>
          <w:rFonts w:cs="Arial"/>
          <w:color w:val="auto"/>
          <w:szCs w:val="20"/>
        </w:rPr>
        <w:t>.</w:t>
      </w:r>
    </w:p>
    <w:p w14:paraId="7355AEA4" w14:textId="77777777" w:rsidR="00855C26" w:rsidRPr="0023047C" w:rsidRDefault="00855C26" w:rsidP="00FF678D">
      <w:pPr>
        <w:tabs>
          <w:tab w:val="left" w:pos="284"/>
          <w:tab w:val="left" w:pos="709"/>
          <w:tab w:val="left" w:pos="993"/>
        </w:tabs>
        <w:spacing w:after="0" w:line="240" w:lineRule="auto"/>
        <w:ind w:left="142" w:right="27" w:firstLine="2"/>
        <w:jc w:val="both"/>
        <w:rPr>
          <w:rFonts w:cs="Arial"/>
          <w:color w:val="auto"/>
          <w:szCs w:val="20"/>
        </w:rPr>
      </w:pPr>
    </w:p>
    <w:p w14:paraId="3919BE8B" w14:textId="1335FEB4" w:rsidR="00855C26" w:rsidRPr="0023047C" w:rsidRDefault="00855C26" w:rsidP="00FF678D">
      <w:pPr>
        <w:tabs>
          <w:tab w:val="left" w:pos="284"/>
          <w:tab w:val="left" w:pos="709"/>
          <w:tab w:val="left" w:pos="993"/>
        </w:tabs>
        <w:spacing w:after="0" w:line="240" w:lineRule="auto"/>
        <w:ind w:left="142" w:right="27" w:firstLine="2"/>
        <w:jc w:val="both"/>
        <w:rPr>
          <w:rFonts w:cs="Arial"/>
          <w:color w:val="auto"/>
          <w:szCs w:val="20"/>
        </w:rPr>
      </w:pPr>
      <w:r w:rsidRPr="0023047C">
        <w:rPr>
          <w:rFonts w:cs="Arial"/>
          <w:color w:val="auto"/>
          <w:szCs w:val="20"/>
        </w:rPr>
        <w:t xml:space="preserve">9. Preferir la oferta presentada por el </w:t>
      </w:r>
      <w:r w:rsidR="004F3674" w:rsidRPr="0023047C">
        <w:rPr>
          <w:rFonts w:cs="Arial"/>
          <w:color w:val="auto"/>
          <w:szCs w:val="20"/>
        </w:rPr>
        <w:t>P</w:t>
      </w:r>
      <w:r w:rsidRPr="0023047C">
        <w:rPr>
          <w:rFonts w:cs="Arial"/>
          <w:color w:val="auto"/>
          <w:szCs w:val="20"/>
        </w:rPr>
        <w:t xml:space="preserve">roponente </w:t>
      </w:r>
      <w:r w:rsidR="004F3674" w:rsidRPr="0023047C">
        <w:rPr>
          <w:rFonts w:cs="Arial"/>
          <w:color w:val="auto"/>
          <w:szCs w:val="20"/>
        </w:rPr>
        <w:t>P</w:t>
      </w:r>
      <w:r w:rsidRPr="0023047C">
        <w:rPr>
          <w:rFonts w:cs="Arial"/>
          <w:color w:val="auto"/>
          <w:szCs w:val="20"/>
        </w:rPr>
        <w:t xml:space="preserve">lural constituido en su totalidad por micro y/o pequeñas empresas, cooperativas o asociaciones mutuales. </w:t>
      </w:r>
    </w:p>
    <w:p w14:paraId="2BAFA2CE" w14:textId="77777777" w:rsidR="00855C26" w:rsidRPr="0023047C" w:rsidRDefault="00855C26" w:rsidP="00FF678D">
      <w:pPr>
        <w:tabs>
          <w:tab w:val="left" w:pos="284"/>
          <w:tab w:val="left" w:pos="709"/>
          <w:tab w:val="left" w:pos="993"/>
        </w:tabs>
        <w:spacing w:after="0" w:line="240" w:lineRule="auto"/>
        <w:ind w:left="142" w:right="27" w:firstLine="2"/>
        <w:jc w:val="both"/>
        <w:rPr>
          <w:rFonts w:cs="Arial"/>
          <w:color w:val="auto"/>
          <w:szCs w:val="20"/>
        </w:rPr>
      </w:pPr>
    </w:p>
    <w:p w14:paraId="310C0BC8" w14:textId="5F3DB898" w:rsidR="000150C2" w:rsidRPr="0023047C" w:rsidRDefault="00855C26" w:rsidP="00FF678D">
      <w:pPr>
        <w:tabs>
          <w:tab w:val="left" w:pos="284"/>
          <w:tab w:val="left" w:pos="709"/>
          <w:tab w:val="left" w:pos="993"/>
        </w:tabs>
        <w:spacing w:after="0" w:line="240" w:lineRule="auto"/>
        <w:ind w:left="142" w:right="27" w:firstLine="2"/>
        <w:jc w:val="both"/>
        <w:rPr>
          <w:rFonts w:cs="Arial"/>
          <w:color w:val="auto"/>
          <w:szCs w:val="20"/>
        </w:rPr>
      </w:pPr>
      <w:r w:rsidRPr="0023047C">
        <w:rPr>
          <w:rFonts w:cs="Arial"/>
          <w:color w:val="auto"/>
          <w:szCs w:val="20"/>
        </w:rPr>
        <w:t xml:space="preserve">La condición de micro o pequeña empresa se verificará </w:t>
      </w:r>
      <w:r w:rsidR="00886D30" w:rsidRPr="0023047C">
        <w:rPr>
          <w:rFonts w:cs="Arial"/>
          <w:color w:val="auto"/>
          <w:szCs w:val="20"/>
        </w:rPr>
        <w:t>dicha calidad</w:t>
      </w:r>
      <w:r w:rsidR="000150C2" w:rsidRPr="0023047C">
        <w:rPr>
          <w:rFonts w:cs="Arial"/>
          <w:color w:val="auto"/>
          <w:szCs w:val="20"/>
        </w:rPr>
        <w:t xml:space="preserve"> </w:t>
      </w:r>
      <w:r w:rsidR="000150C2" w:rsidRPr="0023047C">
        <w:rPr>
          <w:rFonts w:cs="Arial"/>
          <w:color w:val="auto"/>
          <w:szCs w:val="20"/>
          <w:lang w:val="es-MX"/>
        </w:rPr>
        <w:t xml:space="preserve">con el diligenciamiento del «Formato 7 H – Acreditación Mipyme» y entregará los documentos requeridos en el artículo 2.2.1.2.4.2.4 del Decreto 1082 de 2015, en concordancia con el parágrafo del artículo 2.2.1.13.2.4 del Decreto 1074 de 2015 o la norma que lo modifique, complemente o sustituya. </w:t>
      </w:r>
      <w:r w:rsidR="00E67570" w:rsidRPr="0023047C">
        <w:rPr>
          <w:rFonts w:eastAsia="Arial Narrow" w:cs="Arial"/>
          <w:color w:val="auto"/>
          <w:szCs w:val="20"/>
          <w:lang w:val="es-ES" w:eastAsia="es-ES"/>
        </w:rPr>
        <w:t>En caso de que la condición de Mipyme se pruebe con la presentación del RUP, en los términos contemplados en el artículo 2.2.1.2.4.2.4 del Decreto 1082 de 2015, no será necesario presentar el formato indicado, ni los soportes requeridos en el mencionado artículo</w:t>
      </w:r>
      <w:r w:rsidR="004E27A3" w:rsidRPr="0023047C">
        <w:rPr>
          <w:rFonts w:eastAsia="Arial Narrow" w:cs="Arial"/>
          <w:color w:val="auto"/>
          <w:szCs w:val="20"/>
          <w:lang w:val="es-ES" w:eastAsia="es-ES"/>
        </w:rPr>
        <w:t>.</w:t>
      </w:r>
    </w:p>
    <w:p w14:paraId="48B9D7FB" w14:textId="77777777" w:rsidR="00855C26" w:rsidRPr="0023047C" w:rsidRDefault="00855C26" w:rsidP="00FF678D">
      <w:pPr>
        <w:tabs>
          <w:tab w:val="left" w:pos="284"/>
          <w:tab w:val="left" w:pos="709"/>
          <w:tab w:val="left" w:pos="993"/>
        </w:tabs>
        <w:spacing w:after="0" w:line="240" w:lineRule="auto"/>
        <w:ind w:left="142" w:right="27" w:firstLine="2"/>
        <w:jc w:val="both"/>
        <w:rPr>
          <w:rFonts w:cs="Arial"/>
          <w:color w:val="auto"/>
          <w:szCs w:val="20"/>
        </w:rPr>
      </w:pPr>
    </w:p>
    <w:p w14:paraId="1C9FA1D6" w14:textId="0AC892E9" w:rsidR="00855C26" w:rsidRPr="0023047C" w:rsidRDefault="004811B3" w:rsidP="00FF678D">
      <w:pPr>
        <w:tabs>
          <w:tab w:val="left" w:pos="284"/>
          <w:tab w:val="left" w:pos="709"/>
          <w:tab w:val="left" w:pos="993"/>
        </w:tabs>
        <w:spacing w:after="0" w:line="240" w:lineRule="auto"/>
        <w:ind w:left="142" w:right="27" w:firstLine="2"/>
        <w:jc w:val="both"/>
        <w:rPr>
          <w:rFonts w:cs="Arial"/>
          <w:color w:val="auto"/>
          <w:szCs w:val="20"/>
        </w:rPr>
      </w:pPr>
      <w:r w:rsidRPr="0023047C">
        <w:rPr>
          <w:rFonts w:cs="Arial"/>
          <w:color w:val="auto"/>
          <w:szCs w:val="20"/>
          <w:lang w:val="es-MX"/>
        </w:rPr>
        <w:lastRenderedPageBreak/>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r w:rsidR="00855C26" w:rsidRPr="0023047C">
        <w:rPr>
          <w:rFonts w:cs="Arial"/>
          <w:color w:val="auto"/>
          <w:szCs w:val="20"/>
        </w:rPr>
        <w:t>.</w:t>
      </w:r>
    </w:p>
    <w:p w14:paraId="33104691" w14:textId="77777777" w:rsidR="00855C26" w:rsidRPr="0023047C" w:rsidRDefault="00855C26" w:rsidP="00FF678D">
      <w:pPr>
        <w:tabs>
          <w:tab w:val="left" w:pos="284"/>
          <w:tab w:val="left" w:pos="709"/>
          <w:tab w:val="left" w:pos="993"/>
        </w:tabs>
        <w:spacing w:after="0" w:line="240" w:lineRule="auto"/>
        <w:ind w:left="142" w:right="27" w:firstLine="2"/>
        <w:jc w:val="both"/>
        <w:rPr>
          <w:rFonts w:cs="Arial"/>
          <w:color w:val="auto"/>
          <w:szCs w:val="20"/>
        </w:rPr>
      </w:pPr>
    </w:p>
    <w:p w14:paraId="126FE885" w14:textId="4BE4BA9A" w:rsidR="00855C26" w:rsidRPr="0023047C" w:rsidRDefault="00855C26" w:rsidP="00FF678D">
      <w:pPr>
        <w:tabs>
          <w:tab w:val="left" w:pos="284"/>
          <w:tab w:val="left" w:pos="709"/>
          <w:tab w:val="left" w:pos="993"/>
        </w:tabs>
        <w:spacing w:after="0" w:line="240" w:lineRule="auto"/>
        <w:ind w:left="142" w:right="27" w:firstLine="2"/>
        <w:jc w:val="both"/>
        <w:rPr>
          <w:rFonts w:cs="Arial"/>
          <w:color w:val="auto"/>
          <w:szCs w:val="20"/>
        </w:rPr>
      </w:pPr>
      <w:r w:rsidRPr="0023047C">
        <w:rPr>
          <w:rFonts w:cs="Arial"/>
          <w:color w:val="auto"/>
          <w:szCs w:val="20"/>
        </w:rPr>
        <w:t xml:space="preserve">10. </w:t>
      </w:r>
      <w:r w:rsidR="00BE4F50" w:rsidRPr="0023047C">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w:t>
      </w:r>
      <w:r w:rsidR="005D1675" w:rsidRPr="0023047C">
        <w:rPr>
          <w:rFonts w:cs="Arial"/>
          <w:color w:val="auto"/>
          <w:szCs w:val="20"/>
          <w:lang w:val="es-MX"/>
        </w:rPr>
        <w:t>P</w:t>
      </w:r>
      <w:r w:rsidR="00BE4F50" w:rsidRPr="0023047C">
        <w:rPr>
          <w:rFonts w:cs="Arial"/>
          <w:color w:val="auto"/>
          <w:szCs w:val="20"/>
          <w:lang w:val="es-MX"/>
        </w:rPr>
        <w:t xml:space="preserve">roponente persona natural y contador público; o el representante legal de la persona jurídica y revisor fiscal para las personas obligadas por ley; o del representante legal de la persona jurídica y contador público, según corresponda, diligenciará bajo la gravedad de juramento el «Formato 7 </w:t>
      </w:r>
      <w:r w:rsidR="00EC2407" w:rsidRPr="0023047C">
        <w:rPr>
          <w:rFonts w:cs="Arial"/>
          <w:color w:val="auto"/>
          <w:szCs w:val="20"/>
          <w:lang w:val="es-MX"/>
        </w:rPr>
        <w:t>I</w:t>
      </w:r>
      <w:r w:rsidR="001C181D" w:rsidRPr="0023047C">
        <w:rPr>
          <w:rFonts w:cs="Arial"/>
          <w:color w:val="auto"/>
          <w:szCs w:val="20"/>
          <w:lang w:val="es-MX"/>
        </w:rPr>
        <w:t xml:space="preserve"> </w:t>
      </w:r>
      <w:r w:rsidR="00BE4F50" w:rsidRPr="0023047C">
        <w:rPr>
          <w:rFonts w:cs="Arial"/>
          <w:color w:val="auto"/>
          <w:szCs w:val="20"/>
          <w:lang w:val="es-MX"/>
        </w:rPr>
        <w:t>- Pagos realizados a Mipyme, cooperativas o asociaciones mutuales», en el que conste que por lo menos el veinticinco por ciento (25 %) del total de pagos fueron realizados a Mipyme, cooperativas o asociaciones mutuales</w:t>
      </w:r>
      <w:r w:rsidRPr="0023047C">
        <w:rPr>
          <w:rFonts w:cs="Arial"/>
          <w:color w:val="auto"/>
          <w:szCs w:val="20"/>
        </w:rPr>
        <w:t>».</w:t>
      </w:r>
    </w:p>
    <w:p w14:paraId="6A37E080" w14:textId="77777777" w:rsidR="00855C26" w:rsidRPr="0023047C" w:rsidRDefault="00855C26" w:rsidP="00FF678D">
      <w:pPr>
        <w:tabs>
          <w:tab w:val="left" w:pos="284"/>
          <w:tab w:val="left" w:pos="709"/>
          <w:tab w:val="left" w:pos="993"/>
        </w:tabs>
        <w:spacing w:after="0" w:line="240" w:lineRule="auto"/>
        <w:ind w:left="142" w:right="27" w:firstLine="2"/>
        <w:jc w:val="both"/>
        <w:rPr>
          <w:rFonts w:cs="Arial"/>
          <w:color w:val="auto"/>
          <w:szCs w:val="20"/>
        </w:rPr>
      </w:pPr>
    </w:p>
    <w:p w14:paraId="7CAC7273" w14:textId="7A0A74F4" w:rsidR="00855C26" w:rsidRPr="0023047C" w:rsidRDefault="00803B12" w:rsidP="00FF678D">
      <w:pPr>
        <w:tabs>
          <w:tab w:val="left" w:pos="284"/>
          <w:tab w:val="left" w:pos="709"/>
          <w:tab w:val="left" w:pos="993"/>
        </w:tabs>
        <w:spacing w:after="0" w:line="240" w:lineRule="auto"/>
        <w:ind w:left="142" w:right="27" w:firstLine="2"/>
        <w:jc w:val="both"/>
        <w:rPr>
          <w:rFonts w:cs="Arial"/>
          <w:color w:val="auto"/>
          <w:szCs w:val="20"/>
        </w:rPr>
      </w:pPr>
      <w:r w:rsidRPr="0023047C">
        <w:rPr>
          <w:rFonts w:cs="Arial"/>
          <w:color w:val="auto"/>
          <w:szCs w:val="20"/>
          <w:lang w:val="es-MX"/>
        </w:rPr>
        <w:t>Igualmente, cuando la oferta es presentada por un Proponente Plural se preferirá a este siempre que</w:t>
      </w:r>
      <w:r w:rsidR="00855C26" w:rsidRPr="0023047C">
        <w:rPr>
          <w:rFonts w:cs="Arial"/>
          <w:color w:val="auto"/>
          <w:szCs w:val="20"/>
        </w:rPr>
        <w:t xml:space="preserve">: </w:t>
      </w:r>
    </w:p>
    <w:p w14:paraId="7EAFB1D1" w14:textId="77777777" w:rsidR="00855C26" w:rsidRPr="0023047C" w:rsidRDefault="00855C26" w:rsidP="00FF678D">
      <w:pPr>
        <w:tabs>
          <w:tab w:val="left" w:pos="284"/>
          <w:tab w:val="left" w:pos="709"/>
          <w:tab w:val="left" w:pos="993"/>
        </w:tabs>
        <w:spacing w:after="0" w:line="240" w:lineRule="auto"/>
        <w:ind w:left="142" w:right="27" w:firstLine="2"/>
        <w:jc w:val="both"/>
        <w:rPr>
          <w:rFonts w:cs="Arial"/>
          <w:color w:val="auto"/>
          <w:szCs w:val="20"/>
        </w:rPr>
      </w:pPr>
    </w:p>
    <w:p w14:paraId="35458B7F" w14:textId="6AFAB026" w:rsidR="00855C26" w:rsidRPr="0023047C" w:rsidRDefault="00855C26" w:rsidP="00FF678D">
      <w:pPr>
        <w:tabs>
          <w:tab w:val="left" w:pos="284"/>
          <w:tab w:val="left" w:pos="709"/>
          <w:tab w:val="left" w:pos="993"/>
        </w:tabs>
        <w:spacing w:after="0" w:line="240" w:lineRule="auto"/>
        <w:ind w:left="142" w:right="27" w:firstLine="2"/>
        <w:jc w:val="both"/>
        <w:rPr>
          <w:rFonts w:cs="Arial"/>
          <w:color w:val="auto"/>
          <w:szCs w:val="20"/>
        </w:rPr>
      </w:pPr>
      <w:r w:rsidRPr="0023047C">
        <w:rPr>
          <w:rFonts w:cs="Arial"/>
          <w:color w:val="auto"/>
          <w:szCs w:val="20"/>
        </w:rPr>
        <w:t xml:space="preserve">(a) </w:t>
      </w:r>
      <w:r w:rsidR="007661D6" w:rsidRPr="0023047C">
        <w:rPr>
          <w:rFonts w:cs="Arial"/>
          <w:color w:val="auto"/>
          <w:szCs w:val="20"/>
          <w:lang w:val="es-MX"/>
        </w:rPr>
        <w:t>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r w:rsidRPr="0023047C">
        <w:rPr>
          <w:rFonts w:cs="Arial"/>
          <w:color w:val="auto"/>
          <w:szCs w:val="20"/>
        </w:rPr>
        <w:t>;</w:t>
      </w:r>
    </w:p>
    <w:p w14:paraId="4805689E" w14:textId="77777777" w:rsidR="00855C26" w:rsidRPr="0023047C" w:rsidRDefault="00855C26" w:rsidP="00FF678D">
      <w:pPr>
        <w:tabs>
          <w:tab w:val="left" w:pos="284"/>
          <w:tab w:val="left" w:pos="709"/>
          <w:tab w:val="left" w:pos="993"/>
        </w:tabs>
        <w:spacing w:after="0" w:line="240" w:lineRule="auto"/>
        <w:ind w:left="142" w:right="27" w:firstLine="2"/>
        <w:jc w:val="both"/>
        <w:rPr>
          <w:rFonts w:cs="Arial"/>
          <w:color w:val="auto"/>
          <w:szCs w:val="20"/>
        </w:rPr>
      </w:pPr>
    </w:p>
    <w:p w14:paraId="128B5B4E" w14:textId="167021DC" w:rsidR="00855C26" w:rsidRPr="0023047C" w:rsidRDefault="00855C26" w:rsidP="00FF678D">
      <w:pPr>
        <w:tabs>
          <w:tab w:val="left" w:pos="284"/>
          <w:tab w:val="left" w:pos="709"/>
          <w:tab w:val="left" w:pos="993"/>
        </w:tabs>
        <w:spacing w:after="0" w:line="240" w:lineRule="auto"/>
        <w:ind w:left="142" w:right="27" w:firstLine="2"/>
        <w:jc w:val="both"/>
        <w:rPr>
          <w:rFonts w:cs="Arial"/>
          <w:color w:val="auto"/>
          <w:szCs w:val="20"/>
        </w:rPr>
      </w:pPr>
      <w:r w:rsidRPr="0023047C">
        <w:rPr>
          <w:rFonts w:cs="Arial"/>
          <w:color w:val="auto"/>
          <w:szCs w:val="20"/>
        </w:rPr>
        <w:t xml:space="preserve">(b) </w:t>
      </w:r>
      <w:r w:rsidR="00E77573" w:rsidRPr="0023047C">
        <w:rPr>
          <w:rFonts w:cs="Arial"/>
          <w:color w:val="auto"/>
          <w:szCs w:val="20"/>
          <w:lang w:val="es-MX"/>
        </w:rPr>
        <w:t>la Mipyme, cooperativa o asociación mutual aporte mínimo el veinticinco por ciento (25 %) de la experiencia acreditada en la oferta;</w:t>
      </w:r>
      <w:r w:rsidR="00E77573" w:rsidRPr="0023047C" w:rsidDel="00944EBB">
        <w:rPr>
          <w:rFonts w:cs="Arial"/>
          <w:color w:val="auto"/>
          <w:szCs w:val="20"/>
          <w:lang w:val="es-MX"/>
        </w:rPr>
        <w:t xml:space="preserve"> </w:t>
      </w:r>
      <w:r w:rsidR="00E77573" w:rsidRPr="0023047C">
        <w:rPr>
          <w:rFonts w:cs="Arial"/>
          <w:color w:val="auto"/>
          <w:szCs w:val="20"/>
          <w:lang w:val="es-MX"/>
        </w:rPr>
        <w:t>y</w:t>
      </w:r>
      <w:r w:rsidR="00E77573" w:rsidRPr="0023047C" w:rsidDel="00E77573">
        <w:rPr>
          <w:rFonts w:cs="Arial"/>
          <w:color w:val="auto"/>
          <w:szCs w:val="20"/>
        </w:rPr>
        <w:t xml:space="preserve"> </w:t>
      </w:r>
    </w:p>
    <w:p w14:paraId="073A7404" w14:textId="77777777" w:rsidR="00855C26" w:rsidRPr="0023047C" w:rsidRDefault="00855C26" w:rsidP="00FF678D">
      <w:pPr>
        <w:tabs>
          <w:tab w:val="left" w:pos="284"/>
          <w:tab w:val="left" w:pos="709"/>
          <w:tab w:val="left" w:pos="993"/>
        </w:tabs>
        <w:spacing w:after="0" w:line="240" w:lineRule="auto"/>
        <w:ind w:left="142" w:right="27" w:firstLine="2"/>
        <w:jc w:val="both"/>
        <w:rPr>
          <w:rFonts w:cs="Arial"/>
          <w:color w:val="auto"/>
          <w:szCs w:val="20"/>
        </w:rPr>
      </w:pPr>
    </w:p>
    <w:p w14:paraId="6881652A" w14:textId="1BC2E9BD" w:rsidR="00855C26" w:rsidRPr="0023047C" w:rsidRDefault="00855C26" w:rsidP="00FF678D">
      <w:pPr>
        <w:tabs>
          <w:tab w:val="left" w:pos="284"/>
          <w:tab w:val="left" w:pos="709"/>
          <w:tab w:val="left" w:pos="993"/>
        </w:tabs>
        <w:spacing w:after="0" w:line="240" w:lineRule="auto"/>
        <w:ind w:left="142" w:right="27" w:firstLine="2"/>
        <w:jc w:val="both"/>
        <w:rPr>
          <w:rFonts w:cs="Arial"/>
          <w:color w:val="auto"/>
          <w:szCs w:val="20"/>
          <w:lang w:val="es-MX"/>
        </w:rPr>
      </w:pPr>
      <w:r w:rsidRPr="0023047C">
        <w:rPr>
          <w:rFonts w:cs="Arial"/>
          <w:color w:val="auto"/>
          <w:szCs w:val="20"/>
        </w:rPr>
        <w:t xml:space="preserve">(c) </w:t>
      </w:r>
      <w:r w:rsidR="003D283B" w:rsidRPr="0023047C">
        <w:rPr>
          <w:rFonts w:cs="Arial"/>
          <w:color w:val="auto"/>
          <w:szCs w:val="20"/>
          <w:lang w:val="es-MX"/>
        </w:rPr>
        <w:t xml:space="preserve">ni la Mipyme, cooperativa o asociación mutual ni sus accionistas, socios o representantes legales sean empleados, socios o accionistas de los integrantes del Proponente Plural, para lo cual el integrante respectivo lo manifestará diligenciando el «Formato 7 </w:t>
      </w:r>
      <w:r w:rsidR="00744385" w:rsidRPr="0023047C">
        <w:rPr>
          <w:rFonts w:cs="Arial"/>
          <w:color w:val="auto"/>
          <w:szCs w:val="20"/>
          <w:lang w:val="es-MX"/>
        </w:rPr>
        <w:t>H</w:t>
      </w:r>
      <w:r w:rsidR="003D283B" w:rsidRPr="0023047C">
        <w:rPr>
          <w:rFonts w:cs="Arial"/>
          <w:color w:val="auto"/>
          <w:szCs w:val="20"/>
          <w:lang w:val="es-MX"/>
        </w:rPr>
        <w:t xml:space="preserve"> – Acreditación Mipyme», suscrito por la persona natural o el representante legal de la persona jurídica</w:t>
      </w:r>
      <w:r w:rsidR="00E0277E" w:rsidRPr="0023047C">
        <w:rPr>
          <w:rFonts w:cs="Arial"/>
          <w:color w:val="auto"/>
          <w:szCs w:val="20"/>
          <w:lang w:val="es-MX"/>
        </w:rPr>
        <w:t>.</w:t>
      </w:r>
    </w:p>
    <w:p w14:paraId="4712E070" w14:textId="77777777" w:rsidR="00855C26" w:rsidRPr="0023047C" w:rsidRDefault="00855C26" w:rsidP="00FF678D">
      <w:pPr>
        <w:tabs>
          <w:tab w:val="left" w:pos="284"/>
          <w:tab w:val="left" w:pos="709"/>
          <w:tab w:val="left" w:pos="993"/>
        </w:tabs>
        <w:spacing w:after="0" w:line="240" w:lineRule="auto"/>
        <w:ind w:left="142" w:right="27" w:firstLine="2"/>
        <w:jc w:val="both"/>
        <w:rPr>
          <w:rFonts w:cs="Arial"/>
          <w:color w:val="auto"/>
          <w:szCs w:val="20"/>
          <w:lang w:val="es-MX"/>
        </w:rPr>
      </w:pPr>
    </w:p>
    <w:p w14:paraId="3A38FCE8" w14:textId="4E0CAE55" w:rsidR="00855C26" w:rsidRPr="0023047C" w:rsidRDefault="003D1468" w:rsidP="00FF678D">
      <w:pPr>
        <w:tabs>
          <w:tab w:val="left" w:pos="284"/>
          <w:tab w:val="left" w:pos="709"/>
          <w:tab w:val="left" w:pos="993"/>
        </w:tabs>
        <w:spacing w:after="0" w:line="240" w:lineRule="auto"/>
        <w:ind w:left="142" w:right="27" w:firstLine="2"/>
        <w:jc w:val="both"/>
        <w:rPr>
          <w:rFonts w:cs="Arial"/>
          <w:color w:val="auto"/>
          <w:szCs w:val="20"/>
        </w:rPr>
      </w:pPr>
      <w:r w:rsidRPr="0023047C">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r w:rsidR="00855C26" w:rsidRPr="0023047C">
        <w:rPr>
          <w:rFonts w:cs="Arial"/>
          <w:color w:val="auto"/>
          <w:szCs w:val="20"/>
        </w:rPr>
        <w:t>.</w:t>
      </w:r>
    </w:p>
    <w:p w14:paraId="374B306A" w14:textId="77777777" w:rsidR="00855C26" w:rsidRPr="0023047C" w:rsidRDefault="00855C26" w:rsidP="00FF678D">
      <w:pPr>
        <w:tabs>
          <w:tab w:val="left" w:pos="284"/>
          <w:tab w:val="left" w:pos="709"/>
          <w:tab w:val="left" w:pos="993"/>
        </w:tabs>
        <w:spacing w:after="0" w:line="240" w:lineRule="auto"/>
        <w:ind w:left="142" w:right="27" w:firstLine="2"/>
        <w:jc w:val="both"/>
        <w:rPr>
          <w:rFonts w:cs="Arial"/>
          <w:color w:val="auto"/>
          <w:szCs w:val="20"/>
        </w:rPr>
      </w:pPr>
    </w:p>
    <w:p w14:paraId="5A8D2E12" w14:textId="7FE5D49A" w:rsidR="00855C26" w:rsidRPr="0023047C" w:rsidRDefault="00855C26" w:rsidP="00FF678D">
      <w:pPr>
        <w:tabs>
          <w:tab w:val="left" w:pos="284"/>
          <w:tab w:val="left" w:pos="709"/>
          <w:tab w:val="left" w:pos="993"/>
        </w:tabs>
        <w:spacing w:after="0" w:line="240" w:lineRule="auto"/>
        <w:ind w:left="142" w:right="27" w:firstLine="2"/>
        <w:jc w:val="both"/>
        <w:rPr>
          <w:rFonts w:cs="Arial"/>
          <w:color w:val="auto"/>
          <w:szCs w:val="20"/>
        </w:rPr>
      </w:pPr>
      <w:r w:rsidRPr="0023047C">
        <w:rPr>
          <w:rFonts w:cs="Arial"/>
          <w:color w:val="auto"/>
          <w:szCs w:val="20"/>
        </w:rPr>
        <w:t xml:space="preserve">11. </w:t>
      </w:r>
      <w:r w:rsidR="00993272" w:rsidRPr="0023047C">
        <w:rPr>
          <w:rFonts w:cs="Arial"/>
          <w:color w:val="auto"/>
          <w:szCs w:val="20"/>
          <w:lang w:val="es-MX"/>
        </w:rPr>
        <w:t>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w:t>
      </w:r>
      <w:r w:rsidR="00993272" w:rsidRPr="0023047C">
        <w:rPr>
          <w:rFonts w:cs="Arial"/>
          <w:i/>
          <w:iCs/>
          <w:color w:val="auto"/>
          <w:szCs w:val="20"/>
          <w:lang w:val="es-MX"/>
        </w:rPr>
        <w:t xml:space="preserve"> 8</w:t>
      </w:r>
      <w:r w:rsidRPr="0023047C">
        <w:rPr>
          <w:rFonts w:cs="Arial"/>
          <w:color w:val="auto"/>
          <w:szCs w:val="20"/>
        </w:rPr>
        <w:t>.</w:t>
      </w:r>
    </w:p>
    <w:p w14:paraId="752D4107" w14:textId="77777777" w:rsidR="00855C26" w:rsidRPr="0023047C" w:rsidRDefault="00855C26" w:rsidP="00FF678D">
      <w:pPr>
        <w:tabs>
          <w:tab w:val="left" w:pos="284"/>
          <w:tab w:val="left" w:pos="709"/>
          <w:tab w:val="left" w:pos="993"/>
        </w:tabs>
        <w:spacing w:after="0" w:line="240" w:lineRule="auto"/>
        <w:ind w:left="142" w:right="27" w:firstLine="2"/>
        <w:jc w:val="both"/>
        <w:rPr>
          <w:rFonts w:cs="Arial"/>
          <w:color w:val="auto"/>
          <w:szCs w:val="20"/>
        </w:rPr>
      </w:pPr>
    </w:p>
    <w:p w14:paraId="6424973C" w14:textId="2F1A0B7C" w:rsidR="00855C26" w:rsidRPr="0023047C" w:rsidRDefault="00571D00" w:rsidP="00FF678D">
      <w:pPr>
        <w:tabs>
          <w:tab w:val="left" w:pos="284"/>
          <w:tab w:val="left" w:pos="709"/>
          <w:tab w:val="left" w:pos="993"/>
        </w:tabs>
        <w:spacing w:after="0" w:line="240" w:lineRule="auto"/>
        <w:ind w:left="142" w:right="27" w:firstLine="2"/>
        <w:jc w:val="both"/>
        <w:rPr>
          <w:rFonts w:cs="Arial"/>
          <w:color w:val="auto"/>
          <w:szCs w:val="20"/>
        </w:rPr>
      </w:pPr>
      <w:r w:rsidRPr="0023047C">
        <w:rPr>
          <w:rFonts w:cs="Arial"/>
          <w:iCs/>
          <w:color w:val="auto"/>
          <w:szCs w:val="20"/>
          <w:lang w:val="es-MX"/>
        </w:rPr>
        <w:t>Tratándose de Proponentes Plurales, se preferirá la oferta cuando cada uno de los integrantes acredite las condiciones señaladas en el inciso anterior de este numeral</w:t>
      </w:r>
      <w:r w:rsidR="00855C26" w:rsidRPr="0023047C">
        <w:rPr>
          <w:rFonts w:cs="Arial"/>
          <w:color w:val="auto"/>
          <w:szCs w:val="20"/>
        </w:rPr>
        <w:t>.</w:t>
      </w:r>
    </w:p>
    <w:p w14:paraId="6ACAD600" w14:textId="05E6DE67" w:rsidR="00855C26" w:rsidRPr="0023047C" w:rsidRDefault="00855C26" w:rsidP="00FF678D">
      <w:pPr>
        <w:tabs>
          <w:tab w:val="left" w:pos="284"/>
        </w:tabs>
        <w:spacing w:before="100" w:beforeAutospacing="1" w:after="100" w:afterAutospacing="1" w:line="240" w:lineRule="auto"/>
        <w:ind w:left="142" w:right="27" w:firstLine="2"/>
        <w:jc w:val="both"/>
        <w:rPr>
          <w:rFonts w:cs="Arial"/>
          <w:color w:val="auto"/>
          <w:szCs w:val="20"/>
        </w:rPr>
      </w:pPr>
      <w:r w:rsidRPr="0023047C">
        <w:rPr>
          <w:rFonts w:cs="Arial"/>
          <w:color w:val="auto"/>
          <w:szCs w:val="20"/>
        </w:rPr>
        <w:t>12</w:t>
      </w:r>
      <w:r w:rsidRPr="0023047C">
        <w:rPr>
          <w:rFonts w:cs="Arial"/>
          <w:iCs/>
          <w:color w:val="auto"/>
          <w:szCs w:val="20"/>
          <w:lang w:val="es-MX"/>
        </w:rPr>
        <w:t xml:space="preserve">.  </w:t>
      </w:r>
      <w:r w:rsidR="004D47EB" w:rsidRPr="0023047C">
        <w:rPr>
          <w:rFonts w:cs="Arial"/>
          <w:iCs/>
          <w:color w:val="auto"/>
          <w:szCs w:val="20"/>
          <w:lang w:val="es-MX"/>
        </w:rPr>
        <w:t>Si después de aplicar los criterios anteriormente mencionados persiste el empate</w:t>
      </w:r>
      <w:r w:rsidR="00D33F8B" w:rsidRPr="0023047C">
        <w:rPr>
          <w:rFonts w:cs="Arial"/>
          <w:iCs/>
          <w:color w:val="auto"/>
          <w:szCs w:val="20"/>
          <w:lang w:val="es-MX"/>
        </w:rPr>
        <w:t>:</w:t>
      </w:r>
      <w:r w:rsidR="004D47EB" w:rsidRPr="0023047C" w:rsidDel="004D47EB">
        <w:rPr>
          <w:rFonts w:cs="Arial"/>
          <w:color w:val="auto"/>
          <w:szCs w:val="20"/>
        </w:rPr>
        <w:t xml:space="preserve"> </w:t>
      </w:r>
    </w:p>
    <w:p w14:paraId="782371DB" w14:textId="504986A4" w:rsidR="00124200" w:rsidRPr="0023047C" w:rsidRDefault="00855C26" w:rsidP="00FF678D">
      <w:pPr>
        <w:tabs>
          <w:tab w:val="left" w:pos="284"/>
        </w:tabs>
        <w:spacing w:before="100" w:beforeAutospacing="1" w:after="100" w:afterAutospacing="1" w:line="240" w:lineRule="auto"/>
        <w:ind w:left="142" w:right="27" w:firstLine="2"/>
        <w:jc w:val="both"/>
        <w:rPr>
          <w:rFonts w:cs="Arial"/>
          <w:color w:val="auto"/>
          <w:szCs w:val="20"/>
        </w:rPr>
      </w:pPr>
      <w:r w:rsidRPr="0023047C">
        <w:rPr>
          <w:rFonts w:cs="Arial"/>
          <w:color w:val="auto"/>
          <w:szCs w:val="20"/>
        </w:rPr>
        <w:t xml:space="preserve">(a) </w:t>
      </w:r>
      <w:r w:rsidR="00AD7F8F" w:rsidRPr="0023047C">
        <w:rPr>
          <w:rFonts w:cs="Arial"/>
          <w:color w:val="auto"/>
          <w:szCs w:val="20"/>
          <w:lang w:val="es-MX"/>
        </w:rPr>
        <w:t xml:space="preserve">La Entidad ordenará a los </w:t>
      </w:r>
      <w:r w:rsidR="001C34AB" w:rsidRPr="0023047C">
        <w:rPr>
          <w:rFonts w:cs="Arial"/>
          <w:color w:val="auto"/>
          <w:szCs w:val="20"/>
          <w:lang w:val="es-MX"/>
        </w:rPr>
        <w:t>P</w:t>
      </w:r>
      <w:r w:rsidR="00AD7F8F" w:rsidRPr="0023047C">
        <w:rPr>
          <w:rFonts w:cs="Arial"/>
          <w:color w:val="auto"/>
          <w:szCs w:val="20"/>
          <w:lang w:val="es-MX"/>
        </w:rPr>
        <w:t xml:space="preserve">roponentes empatados en orden alfabético según el nombre de la persona natural, la persona jurídica o el proponente plural. </w:t>
      </w:r>
      <w:r w:rsidR="00124200" w:rsidRPr="0023047C">
        <w:rPr>
          <w:rFonts w:cs="Arial"/>
          <w:color w:val="auto"/>
          <w:szCs w:val="20"/>
          <w:lang w:val="es-MX"/>
        </w:rPr>
        <w:t>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1D4D6266" w14:textId="645999E2" w:rsidR="00855C26" w:rsidRPr="0023047C" w:rsidRDefault="00855C26" w:rsidP="00FF678D">
      <w:pPr>
        <w:tabs>
          <w:tab w:val="left" w:pos="284"/>
        </w:tabs>
        <w:spacing w:before="100" w:beforeAutospacing="1" w:after="100" w:afterAutospacing="1" w:line="240" w:lineRule="auto"/>
        <w:ind w:left="142" w:right="27" w:firstLine="2"/>
        <w:jc w:val="both"/>
        <w:rPr>
          <w:rFonts w:cs="Arial"/>
          <w:color w:val="auto"/>
          <w:szCs w:val="20"/>
          <w:lang w:val="es-MX"/>
        </w:rPr>
      </w:pPr>
      <w:r w:rsidRPr="0023047C">
        <w:rPr>
          <w:rFonts w:cs="Arial"/>
          <w:color w:val="auto"/>
          <w:szCs w:val="20"/>
          <w:lang w:val="es-MX"/>
        </w:rPr>
        <w:lastRenderedPageBreak/>
        <w:t xml:space="preserve">(b) </w:t>
      </w:r>
      <w:r w:rsidR="00453189" w:rsidRPr="0023047C">
        <w:rPr>
          <w:rFonts w:cs="Arial"/>
          <w:color w:val="auto"/>
          <w:szCs w:val="20"/>
          <w:lang w:val="es-MX"/>
        </w:rPr>
        <w:t xml:space="preserve">Seguidamente, la Entidad debe tomar la parte entera (números a la izquierda de la coma decimal) de la TRM que rigió el día del cierre del proceso. La Entidad debe dividir esta parte entera entre el número total de </w:t>
      </w:r>
      <w:r w:rsidR="00FE0034" w:rsidRPr="0023047C">
        <w:rPr>
          <w:rFonts w:cs="Arial"/>
          <w:color w:val="auto"/>
          <w:szCs w:val="20"/>
          <w:lang w:val="es-MX"/>
        </w:rPr>
        <w:t>P</w:t>
      </w:r>
      <w:r w:rsidR="00453189" w:rsidRPr="0023047C">
        <w:rPr>
          <w:rFonts w:cs="Arial"/>
          <w:color w:val="auto"/>
          <w:szCs w:val="20"/>
          <w:lang w:val="es-MX"/>
        </w:rPr>
        <w:t>roponentes en empate, para posteriormente tomar su residuo y utilizarlo en la selección final</w:t>
      </w:r>
      <w:r w:rsidRPr="0023047C">
        <w:rPr>
          <w:rFonts w:cs="Arial"/>
          <w:color w:val="auto"/>
          <w:szCs w:val="20"/>
          <w:lang w:val="es-MX"/>
        </w:rPr>
        <w:t>.</w:t>
      </w:r>
    </w:p>
    <w:p w14:paraId="4194DE31" w14:textId="020BE671" w:rsidR="00425F22" w:rsidRPr="0023047C" w:rsidRDefault="00855C26" w:rsidP="00FF678D">
      <w:pPr>
        <w:tabs>
          <w:tab w:val="left" w:pos="284"/>
        </w:tabs>
        <w:spacing w:before="100" w:beforeAutospacing="1" w:after="100" w:afterAutospacing="1" w:line="240" w:lineRule="auto"/>
        <w:ind w:left="142" w:right="27" w:firstLine="2"/>
        <w:jc w:val="both"/>
        <w:rPr>
          <w:rFonts w:cs="Arial"/>
          <w:color w:val="auto"/>
          <w:szCs w:val="20"/>
          <w:lang w:val="es-MX"/>
        </w:rPr>
      </w:pPr>
      <w:r w:rsidRPr="0023047C">
        <w:rPr>
          <w:rFonts w:cs="Arial"/>
          <w:color w:val="auto"/>
          <w:szCs w:val="20"/>
          <w:lang w:val="es-MX"/>
        </w:rPr>
        <w:t xml:space="preserve">(c) </w:t>
      </w:r>
      <w:r w:rsidR="00425F22" w:rsidRPr="0023047C">
        <w:rPr>
          <w:rFonts w:cs="Arial"/>
          <w:color w:val="auto"/>
          <w:szCs w:val="20"/>
          <w:lang w:val="es-MX"/>
        </w:rPr>
        <w:t xml:space="preserve">Realizados estos cálculos, la Entidad Estatal seleccionará a aquel Proponente que presente coincidencia entre el número asignado y el residuo encontrado. En caso de que el residuo sea cero (0) se escogerá al </w:t>
      </w:r>
      <w:r w:rsidR="009A415B" w:rsidRPr="0023047C">
        <w:rPr>
          <w:rFonts w:cs="Arial"/>
          <w:color w:val="auto"/>
          <w:szCs w:val="20"/>
          <w:lang w:val="es-MX"/>
        </w:rPr>
        <w:t>P</w:t>
      </w:r>
      <w:r w:rsidR="00425F22" w:rsidRPr="0023047C">
        <w:rPr>
          <w:rFonts w:cs="Arial"/>
          <w:color w:val="auto"/>
          <w:szCs w:val="20"/>
          <w:lang w:val="es-MX"/>
        </w:rPr>
        <w:t>roponente con el mayor número asignado.</w:t>
      </w:r>
    </w:p>
    <w:p w14:paraId="01688C73" w14:textId="77777777" w:rsidR="00A777F1" w:rsidRPr="0023047C" w:rsidRDefault="00A777F1" w:rsidP="00B502BA">
      <w:pPr>
        <w:tabs>
          <w:tab w:val="left" w:pos="284"/>
        </w:tabs>
        <w:spacing w:before="100" w:beforeAutospacing="1" w:after="100" w:afterAutospacing="1" w:line="240" w:lineRule="auto"/>
        <w:ind w:left="1416" w:right="27" w:hanging="1132"/>
        <w:jc w:val="both"/>
        <w:rPr>
          <w:rFonts w:cs="Arial"/>
          <w:b/>
          <w:bCs/>
          <w:color w:val="auto"/>
          <w:szCs w:val="20"/>
        </w:rPr>
      </w:pPr>
      <w:r w:rsidRPr="0023047C">
        <w:rPr>
          <w:rFonts w:cs="Arial"/>
          <w:b/>
          <w:bCs/>
          <w:i/>
          <w:iCs/>
          <w:color w:val="auto"/>
          <w:szCs w:val="20"/>
          <w:lang w:val="es-MX"/>
        </w:rPr>
        <w:t>Nota 1</w:t>
      </w:r>
      <w:r w:rsidRPr="0023047C">
        <w:rPr>
          <w:rFonts w:cs="Arial"/>
          <w:i/>
          <w:iCs/>
          <w:color w:val="auto"/>
          <w:szCs w:val="20"/>
          <w:lang w:val="es-MX"/>
        </w:rPr>
        <w:t xml:space="preserve">: </w:t>
      </w:r>
      <w:r w:rsidRPr="0023047C">
        <w:rPr>
          <w:rFonts w:cs="Arial"/>
          <w:color w:val="auto"/>
          <w:szCs w:val="20"/>
          <w:lang w:val="es-MX"/>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r w:rsidRPr="0023047C">
        <w:rPr>
          <w:rFonts w:cs="Arial"/>
          <w:b/>
          <w:bCs/>
          <w:color w:val="auto"/>
          <w:szCs w:val="20"/>
        </w:rPr>
        <w:t> </w:t>
      </w:r>
    </w:p>
    <w:p w14:paraId="22E0B5E7" w14:textId="52A84E1B" w:rsidR="00A777F1" w:rsidRPr="0023047C" w:rsidRDefault="00A777F1" w:rsidP="00B502BA">
      <w:pPr>
        <w:tabs>
          <w:tab w:val="left" w:pos="284"/>
        </w:tabs>
        <w:spacing w:before="100" w:beforeAutospacing="1" w:after="100" w:afterAutospacing="1" w:line="240" w:lineRule="auto"/>
        <w:ind w:left="1416" w:right="27" w:hanging="1132"/>
        <w:jc w:val="both"/>
        <w:rPr>
          <w:rFonts w:cs="Arial"/>
          <w:b/>
          <w:bCs/>
          <w:color w:val="auto"/>
          <w:szCs w:val="20"/>
        </w:rPr>
      </w:pPr>
      <w:r w:rsidRPr="0023047C">
        <w:rPr>
          <w:rFonts w:cs="Arial"/>
          <w:b/>
          <w:bCs/>
          <w:i/>
          <w:iCs/>
          <w:color w:val="auto"/>
          <w:szCs w:val="20"/>
          <w:lang w:val="es-MX"/>
        </w:rPr>
        <w:t xml:space="preserve">Nota 2: </w:t>
      </w:r>
      <w:r w:rsidRPr="0023047C">
        <w:rPr>
          <w:rFonts w:cs="Arial"/>
          <w:color w:val="auto"/>
          <w:szCs w:val="20"/>
          <w:lang w:val="es-MX"/>
        </w:rPr>
        <w:t xml:space="preserve">Si el empate entre las propuestas se presenta con un </w:t>
      </w:r>
      <w:r w:rsidR="00AB3A87" w:rsidRPr="0023047C">
        <w:rPr>
          <w:rFonts w:cs="Arial"/>
          <w:color w:val="auto"/>
          <w:szCs w:val="20"/>
          <w:lang w:val="es-MX"/>
        </w:rPr>
        <w:t>P</w:t>
      </w:r>
      <w:r w:rsidRPr="0023047C">
        <w:rPr>
          <w:rFonts w:cs="Arial"/>
          <w:color w:val="auto"/>
          <w:szCs w:val="20"/>
          <w:lang w:val="es-MX"/>
        </w:rPr>
        <w:t>roponente, bien o servicio extranjero cuyo país de origen no tiene Acuerdo Comercial con Colombia, ni trato nacional por reciprocidad o con ocasión de la normativa comunitaria, se dará aplicación a todos los criterios de desempate previstos en el presente numeral</w:t>
      </w:r>
      <w:r w:rsidR="00D65293" w:rsidRPr="0023047C">
        <w:rPr>
          <w:rFonts w:cs="Arial"/>
          <w:color w:val="auto"/>
          <w:szCs w:val="20"/>
        </w:rPr>
        <w:t>.</w:t>
      </w:r>
    </w:p>
    <w:p w14:paraId="21AF1325" w14:textId="45420894" w:rsidR="00A777F1" w:rsidRPr="0023047C" w:rsidRDefault="00A777F1" w:rsidP="00B502BA">
      <w:pPr>
        <w:tabs>
          <w:tab w:val="left" w:pos="284"/>
        </w:tabs>
        <w:spacing w:before="100" w:beforeAutospacing="1" w:after="100" w:afterAutospacing="1" w:line="240" w:lineRule="auto"/>
        <w:ind w:left="1416" w:right="27" w:hanging="1132"/>
        <w:jc w:val="both"/>
        <w:rPr>
          <w:rFonts w:cs="Arial"/>
          <w:color w:val="auto"/>
          <w:szCs w:val="20"/>
          <w:lang w:val="es-MX"/>
        </w:rPr>
      </w:pPr>
      <w:r w:rsidRPr="0023047C">
        <w:rPr>
          <w:rFonts w:cs="Arial"/>
          <w:b/>
          <w:bCs/>
          <w:i/>
          <w:iCs/>
          <w:color w:val="auto"/>
          <w:szCs w:val="20"/>
          <w:lang w:val="es-MX"/>
        </w:rPr>
        <w:t xml:space="preserve">Nota 3: </w:t>
      </w:r>
      <w:r w:rsidRPr="0023047C">
        <w:rPr>
          <w:rFonts w:cs="Arial"/>
          <w:color w:val="auto"/>
          <w:szCs w:val="20"/>
          <w:lang w:val="es-MX"/>
        </w:rPr>
        <w:t>Conforme con el artículo </w:t>
      </w:r>
      <w:hyperlink r:id="rId19" w:anchor="18" w:tgtFrame="_blank" w:history="1">
        <w:r w:rsidRPr="0023047C">
          <w:rPr>
            <w:rFonts w:cs="Arial"/>
            <w:color w:val="auto"/>
            <w:szCs w:val="20"/>
          </w:rPr>
          <w:t>18 </w:t>
        </w:r>
      </w:hyperlink>
      <w:r w:rsidRPr="0023047C">
        <w:rPr>
          <w:rFonts w:cs="Arial"/>
          <w:color w:val="auto"/>
          <w:szCs w:val="20"/>
          <w:lang w:val="es-MX"/>
        </w:rPr>
        <w:t>de la Ley 1712 de 2014 y los artículos </w:t>
      </w:r>
      <w:hyperlink r:id="rId20" w:anchor="5" w:tgtFrame="_blank" w:history="1">
        <w:r w:rsidRPr="0023047C">
          <w:rPr>
            <w:rFonts w:cs="Arial"/>
            <w:color w:val="auto"/>
            <w:szCs w:val="20"/>
          </w:rPr>
          <w:t>5 </w:t>
        </w:r>
      </w:hyperlink>
      <w:r w:rsidRPr="0023047C">
        <w:rPr>
          <w:rFonts w:cs="Arial"/>
          <w:color w:val="auto"/>
          <w:szCs w:val="20"/>
          <w:lang w:val="es-MX"/>
        </w:rPr>
        <w:t>y </w:t>
      </w:r>
      <w:hyperlink r:id="rId21" w:anchor="6" w:tgtFrame="_blank" w:history="1">
        <w:r w:rsidRPr="0023047C">
          <w:rPr>
            <w:rFonts w:cs="Arial"/>
            <w:color w:val="auto"/>
            <w:szCs w:val="20"/>
          </w:rPr>
          <w:t>6 </w:t>
        </w:r>
      </w:hyperlink>
      <w:r w:rsidRPr="0023047C">
        <w:rPr>
          <w:rFonts w:cs="Arial"/>
          <w:color w:val="auto"/>
          <w:szCs w:val="20"/>
          <w:lang w:val="es-MX"/>
        </w:rPr>
        <w:t>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547E4892" w14:textId="114FFCCC" w:rsidR="00A777F1" w:rsidRPr="0023047C" w:rsidRDefault="00A777F1" w:rsidP="00B502BA">
      <w:pPr>
        <w:tabs>
          <w:tab w:val="left" w:pos="284"/>
        </w:tabs>
        <w:spacing w:before="100" w:beforeAutospacing="1" w:after="100" w:afterAutospacing="1" w:line="240" w:lineRule="auto"/>
        <w:ind w:left="1416" w:right="27" w:hanging="1132"/>
        <w:jc w:val="both"/>
        <w:rPr>
          <w:rFonts w:cs="Arial"/>
          <w:color w:val="auto"/>
          <w:szCs w:val="20"/>
          <w:lang w:val="es-MX"/>
        </w:rPr>
      </w:pPr>
      <w:r w:rsidRPr="0023047C">
        <w:rPr>
          <w:rFonts w:cs="Arial"/>
          <w:color w:val="auto"/>
          <w:szCs w:val="20"/>
          <w:lang w:val="es-MX"/>
        </w:rPr>
        <w:t>De acuerdo con lo anterior, en la plataforma del SECOP no se</w:t>
      </w:r>
      <w:r w:rsidR="00FD6A1F" w:rsidRPr="0023047C">
        <w:rPr>
          <w:rFonts w:cs="Arial"/>
          <w:color w:val="auto"/>
          <w:szCs w:val="20"/>
          <w:lang w:val="es-MX"/>
        </w:rPr>
        <w:t xml:space="preserve"> publicará</w:t>
      </w:r>
      <w:r w:rsidRPr="0023047C">
        <w:rPr>
          <w:rFonts w:cs="Arial"/>
          <w:color w:val="auto"/>
          <w:szCs w:val="20"/>
          <w:lang w:val="es-MX"/>
        </w:rPr>
        <w:t xml:space="preserve">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573731C2" w14:textId="44A1C838" w:rsidR="00AB2F2C" w:rsidRPr="0023047C" w:rsidRDefault="00A777F1" w:rsidP="00B502BA">
      <w:pPr>
        <w:tabs>
          <w:tab w:val="left" w:pos="284"/>
        </w:tabs>
        <w:spacing w:before="100" w:beforeAutospacing="1" w:after="100" w:afterAutospacing="1" w:line="240" w:lineRule="auto"/>
        <w:ind w:left="1416" w:right="27" w:hanging="1132"/>
        <w:jc w:val="both"/>
        <w:rPr>
          <w:rFonts w:cs="Arial"/>
          <w:color w:val="auto"/>
          <w:szCs w:val="20"/>
        </w:rPr>
      </w:pPr>
      <w:r w:rsidRPr="0023047C">
        <w:rPr>
          <w:rFonts w:cs="Arial"/>
          <w:b/>
          <w:bCs/>
          <w:i/>
          <w:iCs/>
          <w:color w:val="auto"/>
          <w:szCs w:val="20"/>
          <w:lang w:val="es-MX"/>
        </w:rPr>
        <w:t xml:space="preserve">Nota 4: </w:t>
      </w:r>
      <w:r w:rsidRPr="0023047C">
        <w:rPr>
          <w:rFonts w:cs="Arial"/>
          <w:color w:val="auto"/>
          <w:szCs w:val="20"/>
          <w:lang w:val="es-MX"/>
        </w:rPr>
        <w:t>Para efectos de los factores de desempate dispuestos en este numeral, se entiende por experiencia acreditada en la oferta, la sumatoria de los contratos que demuestren la experiencia general de la actividad principal, expresados en salari</w:t>
      </w:r>
      <w:r w:rsidR="000F1818" w:rsidRPr="0023047C">
        <w:rPr>
          <w:rFonts w:cs="Arial"/>
          <w:color w:val="auto"/>
          <w:szCs w:val="20"/>
          <w:lang w:val="es-MX"/>
        </w:rPr>
        <w:t>o</w:t>
      </w:r>
      <w:r w:rsidRPr="0023047C">
        <w:rPr>
          <w:rFonts w:cs="Arial"/>
          <w:color w:val="auto"/>
          <w:szCs w:val="20"/>
          <w:lang w:val="es-MX"/>
        </w:rPr>
        <w:t>s mínimos mensuales legales vigentes (SMMLV).</w:t>
      </w:r>
      <w:bookmarkStart w:id="703" w:name="_Toc517179763"/>
      <w:bookmarkStart w:id="704" w:name="_Toc517179835"/>
      <w:bookmarkStart w:id="705" w:name="_Toc517179896"/>
      <w:bookmarkStart w:id="706" w:name="_Toc517183493"/>
      <w:bookmarkStart w:id="707" w:name="_Toc517183553"/>
      <w:bookmarkStart w:id="708" w:name="_Toc517187093"/>
      <w:bookmarkStart w:id="709" w:name="_Toc517187243"/>
      <w:bookmarkStart w:id="710" w:name="_Toc517187790"/>
      <w:bookmarkStart w:id="711" w:name="_Toc517187853"/>
      <w:bookmarkStart w:id="712" w:name="_Toc517189250"/>
      <w:bookmarkStart w:id="713" w:name="_Toc517247455"/>
      <w:bookmarkStart w:id="714" w:name="_Toc518033904"/>
      <w:bookmarkStart w:id="715" w:name="_Toc517179764"/>
      <w:bookmarkStart w:id="716" w:name="_Toc517179836"/>
      <w:bookmarkStart w:id="717" w:name="_Toc517179897"/>
      <w:bookmarkStart w:id="718" w:name="_Toc517183494"/>
      <w:bookmarkStart w:id="719" w:name="_Toc517183554"/>
      <w:bookmarkStart w:id="720" w:name="_Toc517187094"/>
      <w:bookmarkStart w:id="721" w:name="_Toc517187244"/>
      <w:bookmarkStart w:id="722" w:name="_Toc517187791"/>
      <w:bookmarkStart w:id="723" w:name="_Toc517187854"/>
      <w:bookmarkStart w:id="724" w:name="_Toc517189251"/>
      <w:bookmarkStart w:id="725" w:name="_Toc517247456"/>
      <w:bookmarkStart w:id="726" w:name="_Toc518033905"/>
      <w:bookmarkStart w:id="727" w:name="_Toc517179765"/>
      <w:bookmarkStart w:id="728" w:name="_Toc517179837"/>
      <w:bookmarkStart w:id="729" w:name="_Toc517179898"/>
      <w:bookmarkStart w:id="730" w:name="_Toc517183495"/>
      <w:bookmarkStart w:id="731" w:name="_Toc517183555"/>
      <w:bookmarkStart w:id="732" w:name="_Toc517187095"/>
      <w:bookmarkStart w:id="733" w:name="_Toc517187245"/>
      <w:bookmarkStart w:id="734" w:name="_Toc517187792"/>
      <w:bookmarkStart w:id="735" w:name="_Toc517187855"/>
      <w:bookmarkStart w:id="736" w:name="_Toc517189252"/>
      <w:bookmarkStart w:id="737" w:name="_Toc517247457"/>
      <w:bookmarkStart w:id="738" w:name="_Toc518033906"/>
      <w:bookmarkStart w:id="739" w:name="_Toc511375687"/>
      <w:bookmarkStart w:id="740" w:name="_Toc511375865"/>
      <w:bookmarkStart w:id="741" w:name="_Toc511029848"/>
      <w:bookmarkStart w:id="742" w:name="_Toc511375689"/>
      <w:bookmarkStart w:id="743" w:name="_Toc511375867"/>
      <w:bookmarkStart w:id="744" w:name="_Toc511380007"/>
      <w:bookmarkStart w:id="745" w:name="_Toc511383000"/>
      <w:bookmarkStart w:id="746" w:name="_Toc511400622"/>
      <w:bookmarkStart w:id="747" w:name="_Toc511401260"/>
      <w:bookmarkStart w:id="748" w:name="_Toc508648282"/>
      <w:bookmarkStart w:id="749" w:name="_Toc508984066"/>
      <w:bookmarkStart w:id="750" w:name="_Toc509843897"/>
      <w:bookmarkStart w:id="751" w:name="_Toc511924805"/>
      <w:bookmarkStart w:id="752" w:name="_Toc34651983"/>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p>
    <w:p w14:paraId="676FAD2E" w14:textId="20FBA547" w:rsidR="00AB2F2C" w:rsidRPr="0023047C" w:rsidRDefault="006A0C8E" w:rsidP="00C068AB">
      <w:pPr>
        <w:pStyle w:val="Captulo5"/>
        <w:numPr>
          <w:ilvl w:val="3"/>
          <w:numId w:val="59"/>
        </w:numPr>
        <w:spacing w:line="240" w:lineRule="auto"/>
        <w:rPr>
          <w:rFonts w:cs="Arial"/>
          <w:color w:val="auto"/>
        </w:rPr>
      </w:pPr>
      <w:r w:rsidRPr="0023047C">
        <w:rPr>
          <w:rFonts w:cs="Arial"/>
          <w:color w:val="auto"/>
        </w:rPr>
        <w:t xml:space="preserve">PREFERENCIA A LOS BIENES O SERVICIOS NACIONALES </w:t>
      </w:r>
      <w:r w:rsidR="00696C5F" w:rsidRPr="0023047C">
        <w:rPr>
          <w:rFonts w:cs="Arial"/>
          <w:color w:val="auto"/>
        </w:rPr>
        <w:t>– CRITERIO DE</w:t>
      </w:r>
      <w:r w:rsidR="00F0190F" w:rsidRPr="0023047C">
        <w:rPr>
          <w:rFonts w:cs="Arial"/>
          <w:color w:val="auto"/>
        </w:rPr>
        <w:t xml:space="preserve"> DESEMPATE</w:t>
      </w:r>
    </w:p>
    <w:p w14:paraId="471C4B01" w14:textId="77777777" w:rsidR="00C663E6" w:rsidRPr="0023047C" w:rsidRDefault="00C663E6" w:rsidP="00695362">
      <w:pPr>
        <w:spacing w:after="0" w:line="240" w:lineRule="auto"/>
        <w:rPr>
          <w:rFonts w:cs="Arial"/>
          <w:color w:val="auto"/>
          <w:szCs w:val="20"/>
        </w:rPr>
      </w:pPr>
    </w:p>
    <w:p w14:paraId="1582CCFC" w14:textId="43725A2F" w:rsidR="00391E11" w:rsidRPr="0023047C" w:rsidRDefault="00062C90" w:rsidP="00695362">
      <w:pPr>
        <w:spacing w:before="120" w:after="120" w:line="240" w:lineRule="auto"/>
        <w:jc w:val="both"/>
        <w:rPr>
          <w:rFonts w:cs="Arial"/>
          <w:color w:val="auto"/>
          <w:szCs w:val="20"/>
          <w:lang w:val="es-MX"/>
        </w:rPr>
      </w:pPr>
      <w:r w:rsidRPr="0023047C">
        <w:rPr>
          <w:rFonts w:cs="Arial"/>
          <w:color w:val="auto"/>
          <w:szCs w:val="20"/>
          <w:lang w:val="es-MX"/>
        </w:rPr>
        <w:t xml:space="preserve">Las Entidades Estatales otorgarán el criterio de desempate </w:t>
      </w:r>
      <w:r w:rsidR="0099506C" w:rsidRPr="0023047C">
        <w:rPr>
          <w:rFonts w:cs="Arial"/>
          <w:color w:val="auto"/>
          <w:szCs w:val="20"/>
          <w:lang w:val="es-MX"/>
        </w:rPr>
        <w:t xml:space="preserve">de </w:t>
      </w:r>
      <w:r w:rsidR="000C5FD9" w:rsidRPr="0023047C">
        <w:rPr>
          <w:rFonts w:cs="Arial"/>
          <w:color w:val="auto"/>
          <w:szCs w:val="20"/>
          <w:lang w:val="es-MX"/>
        </w:rPr>
        <w:t>bienes o servicios nacionales frente a la oferta bienes o servicios extranjeros</w:t>
      </w:r>
      <w:r w:rsidR="0099506C" w:rsidRPr="0023047C">
        <w:rPr>
          <w:rFonts w:cs="Arial"/>
          <w:color w:val="auto"/>
          <w:szCs w:val="20"/>
          <w:lang w:val="es-MX"/>
        </w:rPr>
        <w:t xml:space="preserve"> de acuerdo </w:t>
      </w:r>
      <w:r w:rsidR="000C5FD9" w:rsidRPr="0023047C">
        <w:rPr>
          <w:rFonts w:cs="Arial"/>
          <w:color w:val="auto"/>
          <w:szCs w:val="20"/>
          <w:lang w:val="es-MX"/>
        </w:rPr>
        <w:t>con</w:t>
      </w:r>
      <w:r w:rsidR="0099506C" w:rsidRPr="0023047C">
        <w:rPr>
          <w:rFonts w:cs="Arial"/>
          <w:color w:val="auto"/>
          <w:szCs w:val="20"/>
          <w:lang w:val="es-MX"/>
        </w:rPr>
        <w:t xml:space="preserve"> las definiciones de que trata el artículo 2.2.</w:t>
      </w:r>
      <w:r w:rsidR="0059090B" w:rsidRPr="0023047C">
        <w:rPr>
          <w:rFonts w:cs="Arial"/>
          <w:color w:val="auto"/>
          <w:szCs w:val="20"/>
          <w:lang w:val="es-MX"/>
        </w:rPr>
        <w:t>1.1.1.3.</w:t>
      </w:r>
      <w:r w:rsidR="00DA62B8" w:rsidRPr="0023047C">
        <w:rPr>
          <w:rFonts w:cs="Arial"/>
          <w:color w:val="auto"/>
          <w:szCs w:val="20"/>
          <w:lang w:val="es-MX"/>
        </w:rPr>
        <w:t>1, en concordancia con el artículo 2.2.1.2.4.2.9 del Decreto 1082 de 2015. Para lo cual e</w:t>
      </w:r>
      <w:r w:rsidR="00C663E6" w:rsidRPr="0023047C">
        <w:rPr>
          <w:rFonts w:cs="Arial"/>
          <w:color w:val="auto"/>
          <w:szCs w:val="20"/>
          <w:lang w:val="es-MX"/>
        </w:rPr>
        <w:t>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72E853D" w14:textId="14FA9B0A" w:rsidR="00C663E6" w:rsidRPr="0023047C" w:rsidRDefault="00C663E6" w:rsidP="00695362">
      <w:pPr>
        <w:spacing w:before="120" w:after="120" w:line="240" w:lineRule="auto"/>
        <w:jc w:val="both"/>
        <w:rPr>
          <w:rFonts w:cs="Arial"/>
          <w:color w:val="auto"/>
          <w:szCs w:val="20"/>
          <w:lang w:val="es-MX"/>
        </w:rPr>
      </w:pPr>
      <w:r w:rsidRPr="0023047C">
        <w:rPr>
          <w:rFonts w:cs="Arial"/>
          <w:color w:val="auto"/>
          <w:szCs w:val="20"/>
          <w:lang w:val="es-MX"/>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w:t>
      </w:r>
      <w:r w:rsidR="00391E11" w:rsidRPr="0023047C">
        <w:rPr>
          <w:rFonts w:cs="Arial"/>
          <w:color w:val="auto"/>
          <w:szCs w:val="20"/>
          <w:lang w:val="es-MX"/>
        </w:rPr>
        <w:t xml:space="preserve">según </w:t>
      </w:r>
      <w:r w:rsidRPr="0023047C">
        <w:rPr>
          <w:rFonts w:cs="Arial"/>
          <w:color w:val="auto"/>
          <w:szCs w:val="20"/>
          <w:lang w:val="es-MX"/>
        </w:rPr>
        <w:t>la legislación colombiana o por un Proponente Plural conformado por estos, sin que sea necesario el uso de bienes colombianos o la vinculación de personal colombiano.</w:t>
      </w:r>
    </w:p>
    <w:p w14:paraId="5EBA56B7" w14:textId="5B31E37E" w:rsidR="00C663E6" w:rsidRDefault="00C663E6" w:rsidP="00695362">
      <w:pPr>
        <w:spacing w:line="240" w:lineRule="auto"/>
        <w:jc w:val="both"/>
        <w:rPr>
          <w:rFonts w:cs="Arial"/>
          <w:color w:val="auto"/>
          <w:szCs w:val="20"/>
          <w:lang w:val="es-MX"/>
        </w:rPr>
      </w:pPr>
      <w:r w:rsidRPr="0023047C">
        <w:rPr>
          <w:rFonts w:cs="Arial"/>
          <w:color w:val="auto"/>
          <w:szCs w:val="20"/>
          <w:lang w:val="es-MX"/>
        </w:rPr>
        <w:t xml:space="preserve">En el caso de los Proponentes extranjeros con </w:t>
      </w:r>
      <w:r w:rsidR="00925F73" w:rsidRPr="0023047C">
        <w:rPr>
          <w:rFonts w:cs="Arial"/>
          <w:color w:val="auto"/>
          <w:szCs w:val="20"/>
          <w:lang w:val="es-MX"/>
        </w:rPr>
        <w:t>T</w:t>
      </w:r>
      <w:r w:rsidRPr="0023047C">
        <w:rPr>
          <w:rFonts w:cs="Arial"/>
          <w:color w:val="auto"/>
          <w:szCs w:val="20"/>
          <w:lang w:val="es-MX"/>
        </w:rPr>
        <w:t xml:space="preserve">rato </w:t>
      </w:r>
      <w:r w:rsidR="00925F73" w:rsidRPr="0023047C">
        <w:rPr>
          <w:rFonts w:cs="Arial"/>
          <w:color w:val="auto"/>
          <w:szCs w:val="20"/>
          <w:lang w:val="es-MX"/>
        </w:rPr>
        <w:t>N</w:t>
      </w:r>
      <w:r w:rsidRPr="0023047C">
        <w:rPr>
          <w:rFonts w:cs="Arial"/>
          <w:color w:val="auto"/>
          <w:szCs w:val="20"/>
          <w:lang w:val="es-MX"/>
        </w:rPr>
        <w:t>acional que participen en el Proceso de Contratación de manera singular o mediante la conformación de un Proponente Plural podrán definir si aplican las reglas previstas en este numeral o si</w:t>
      </w:r>
      <w:r w:rsidR="00B675E4" w:rsidRPr="0023047C">
        <w:rPr>
          <w:rFonts w:cs="Arial"/>
          <w:color w:val="auto"/>
          <w:szCs w:val="20"/>
          <w:lang w:val="es-MX"/>
        </w:rPr>
        <w:t>,</w:t>
      </w:r>
      <w:r w:rsidRPr="0023047C">
        <w:rPr>
          <w:rFonts w:cs="Arial"/>
          <w:color w:val="auto"/>
          <w:szCs w:val="20"/>
          <w:lang w:val="es-MX"/>
        </w:rPr>
        <w:t xml:space="preserve"> por el contrario, deciden acogerse a la regla de origen de su país. Para definir la regla aplicable al proceso, el Proponente extranjero con </w:t>
      </w:r>
      <w:r w:rsidR="00F64EDC" w:rsidRPr="0023047C">
        <w:rPr>
          <w:rFonts w:cs="Arial"/>
          <w:color w:val="auto"/>
          <w:szCs w:val="20"/>
          <w:lang w:val="es-MX"/>
        </w:rPr>
        <w:t>T</w:t>
      </w:r>
      <w:r w:rsidRPr="0023047C">
        <w:rPr>
          <w:rFonts w:cs="Arial"/>
          <w:color w:val="auto"/>
          <w:szCs w:val="20"/>
          <w:lang w:val="es-MX"/>
        </w:rPr>
        <w:t xml:space="preserve">rato </w:t>
      </w:r>
      <w:r w:rsidR="00F64EDC" w:rsidRPr="0023047C">
        <w:rPr>
          <w:rFonts w:cs="Arial"/>
          <w:color w:val="auto"/>
          <w:szCs w:val="20"/>
          <w:lang w:val="es-MX"/>
        </w:rPr>
        <w:t>N</w:t>
      </w:r>
      <w:r w:rsidRPr="0023047C">
        <w:rPr>
          <w:rFonts w:cs="Arial"/>
          <w:color w:val="auto"/>
          <w:szCs w:val="20"/>
          <w:lang w:val="es-MX"/>
        </w:rPr>
        <w:t xml:space="preserve">acional así lo manifestará con el diligenciamiento de la opción 3 del </w:t>
      </w:r>
      <w:r w:rsidR="000B51F9" w:rsidRPr="0023047C">
        <w:rPr>
          <w:rFonts w:cs="Arial"/>
          <w:color w:val="auto"/>
          <w:szCs w:val="20"/>
          <w:lang w:val="es-MX"/>
        </w:rPr>
        <w:t>«</w:t>
      </w:r>
      <w:r w:rsidRPr="0023047C">
        <w:rPr>
          <w:rFonts w:cs="Arial"/>
          <w:color w:val="auto"/>
          <w:szCs w:val="20"/>
          <w:lang w:val="es-MX"/>
        </w:rPr>
        <w:t xml:space="preserve">Formato </w:t>
      </w:r>
      <w:r w:rsidR="002A78D7" w:rsidRPr="0023047C">
        <w:rPr>
          <w:rFonts w:cs="Arial"/>
          <w:color w:val="auto"/>
          <w:szCs w:val="20"/>
          <w:lang w:val="es-MX"/>
        </w:rPr>
        <w:t xml:space="preserve">7 </w:t>
      </w:r>
      <w:r w:rsidRPr="0023047C">
        <w:rPr>
          <w:rFonts w:cs="Arial"/>
          <w:color w:val="auto"/>
          <w:szCs w:val="20"/>
          <w:lang w:val="es-MX"/>
        </w:rPr>
        <w:t>A</w:t>
      </w:r>
      <w:r w:rsidR="00EC54D2" w:rsidRPr="0023047C">
        <w:rPr>
          <w:rFonts w:cs="Arial"/>
          <w:color w:val="auto"/>
          <w:szCs w:val="20"/>
          <w:lang w:val="es-MX"/>
        </w:rPr>
        <w:t xml:space="preserve"> – </w:t>
      </w:r>
      <w:r w:rsidR="00EC54D2" w:rsidRPr="0023047C">
        <w:rPr>
          <w:rFonts w:cs="Arial"/>
          <w:color w:val="auto"/>
          <w:szCs w:val="20"/>
          <w:lang w:val="es-MX"/>
        </w:rPr>
        <w:lastRenderedPageBreak/>
        <w:t>Bienes o Servicios Nacionales»</w:t>
      </w:r>
      <w:r w:rsidRPr="0023047C">
        <w:rPr>
          <w:rFonts w:cs="Arial"/>
          <w:color w:val="auto"/>
          <w:szCs w:val="20"/>
          <w:lang w:val="es-MX"/>
        </w:rPr>
        <w:t xml:space="preserve">. En el caso que no se diligencie la opción 3 del </w:t>
      </w:r>
      <w:r w:rsidR="00EC54D2" w:rsidRPr="0023047C">
        <w:rPr>
          <w:rFonts w:cs="Arial"/>
          <w:color w:val="auto"/>
          <w:szCs w:val="20"/>
          <w:lang w:val="es-MX"/>
        </w:rPr>
        <w:t>«Formato 7 A – Bienes o Servicios Nacionales»</w:t>
      </w:r>
      <w:r w:rsidRPr="0023047C">
        <w:rPr>
          <w:rFonts w:cs="Arial"/>
          <w:color w:val="auto"/>
          <w:szCs w:val="20"/>
          <w:lang w:val="es-MX"/>
        </w:rPr>
        <w:t xml:space="preserve">, la Entidad Estatal deberá evaluar la oferta de acuerdo con las reglas previstas en este numeral. </w:t>
      </w:r>
    </w:p>
    <w:p w14:paraId="1D3055AE" w14:textId="14093DD4" w:rsidR="00630009" w:rsidRDefault="00630009" w:rsidP="00695362">
      <w:pPr>
        <w:spacing w:line="240" w:lineRule="auto"/>
        <w:jc w:val="both"/>
      </w:pPr>
      <w:r>
        <w:t>En el presente Proceso de Contratación los bienes nacionales relevantes son</w:t>
      </w:r>
    </w:p>
    <w:tbl>
      <w:tblPr>
        <w:tblW w:w="10754"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51"/>
        <w:gridCol w:w="1804"/>
        <w:gridCol w:w="1804"/>
        <w:gridCol w:w="1804"/>
        <w:gridCol w:w="1873"/>
        <w:gridCol w:w="1618"/>
      </w:tblGrid>
      <w:tr w:rsidR="00630009" w:rsidRPr="0023047C" w14:paraId="41CB1805" w14:textId="77777777" w:rsidTr="00630009">
        <w:trPr>
          <w:trHeight w:val="395"/>
          <w:tblHeader/>
          <w:jc w:val="center"/>
        </w:trPr>
        <w:tc>
          <w:tcPr>
            <w:tcW w:w="1851" w:type="dxa"/>
            <w:tcBorders>
              <w:top w:val="double" w:sz="6" w:space="0" w:color="auto"/>
              <w:left w:val="double" w:sz="6" w:space="0" w:color="auto"/>
              <w:bottom w:val="single" w:sz="6" w:space="0" w:color="000000"/>
              <w:right w:val="single" w:sz="6" w:space="0" w:color="000000"/>
            </w:tcBorders>
            <w:shd w:val="clear" w:color="auto" w:fill="404040"/>
            <w:vAlign w:val="center"/>
          </w:tcPr>
          <w:p w14:paraId="5DE9C512" w14:textId="1FC698D0" w:rsidR="00630009" w:rsidRPr="0010028C" w:rsidRDefault="00630009" w:rsidP="00243B38">
            <w:pPr>
              <w:spacing w:after="0" w:line="240" w:lineRule="auto"/>
              <w:ind w:firstLine="13"/>
              <w:jc w:val="center"/>
              <w:textAlignment w:val="baseline"/>
              <w:rPr>
                <w:rFonts w:eastAsia="Times New Roman" w:cs="Arial"/>
                <w:b/>
                <w:bCs/>
                <w:color w:val="FFFFFF" w:themeColor="background1"/>
                <w:szCs w:val="20"/>
                <w:lang w:eastAsia="es-ES_tradnl"/>
              </w:rPr>
            </w:pPr>
            <w:r>
              <w:rPr>
                <w:rFonts w:eastAsia="Times New Roman" w:cs="Arial"/>
                <w:b/>
                <w:bCs/>
                <w:color w:val="FFFFFF" w:themeColor="background1"/>
                <w:szCs w:val="20"/>
                <w:lang w:eastAsia="es-ES_tradnl"/>
              </w:rPr>
              <w:t>No.</w:t>
            </w:r>
          </w:p>
        </w:tc>
        <w:tc>
          <w:tcPr>
            <w:tcW w:w="1804" w:type="dxa"/>
            <w:tcBorders>
              <w:top w:val="double" w:sz="6" w:space="0" w:color="auto"/>
              <w:left w:val="single" w:sz="6" w:space="0" w:color="000000"/>
              <w:bottom w:val="single" w:sz="6" w:space="0" w:color="000000"/>
              <w:right w:val="single" w:sz="6" w:space="0" w:color="000000"/>
            </w:tcBorders>
            <w:shd w:val="clear" w:color="auto" w:fill="404040"/>
          </w:tcPr>
          <w:p w14:paraId="0A905960" w14:textId="63C69861" w:rsidR="00630009" w:rsidRDefault="00630009" w:rsidP="00243B38">
            <w:pPr>
              <w:spacing w:after="0" w:line="240" w:lineRule="auto"/>
              <w:ind w:firstLine="13"/>
              <w:jc w:val="center"/>
              <w:textAlignment w:val="baseline"/>
              <w:rPr>
                <w:rFonts w:eastAsia="Times New Roman" w:cs="Arial"/>
                <w:b/>
                <w:bCs/>
                <w:color w:val="FFFFFF" w:themeColor="background1"/>
                <w:szCs w:val="20"/>
                <w:lang w:eastAsia="es-ES_tradnl"/>
              </w:rPr>
            </w:pPr>
            <w:r>
              <w:rPr>
                <w:rFonts w:eastAsia="Times New Roman" w:cs="Arial"/>
                <w:b/>
                <w:bCs/>
                <w:color w:val="FFFFFF" w:themeColor="background1"/>
                <w:szCs w:val="20"/>
                <w:lang w:eastAsia="es-ES_tradnl"/>
              </w:rPr>
              <w:t>Bien nacional relevante</w:t>
            </w:r>
          </w:p>
        </w:tc>
        <w:tc>
          <w:tcPr>
            <w:tcW w:w="1804" w:type="dxa"/>
            <w:tcBorders>
              <w:top w:val="double" w:sz="6" w:space="0" w:color="auto"/>
              <w:left w:val="single" w:sz="6" w:space="0" w:color="000000"/>
              <w:bottom w:val="single" w:sz="6" w:space="0" w:color="000000"/>
              <w:right w:val="single" w:sz="6" w:space="0" w:color="000000"/>
            </w:tcBorders>
            <w:shd w:val="clear" w:color="auto" w:fill="404040"/>
          </w:tcPr>
          <w:p w14:paraId="2392CB4E" w14:textId="30E050B7" w:rsidR="00630009" w:rsidRDefault="00630009" w:rsidP="00243B38">
            <w:pPr>
              <w:spacing w:after="0" w:line="240" w:lineRule="auto"/>
              <w:ind w:firstLine="13"/>
              <w:jc w:val="center"/>
              <w:textAlignment w:val="baseline"/>
              <w:rPr>
                <w:rFonts w:eastAsia="Times New Roman" w:cs="Arial"/>
                <w:b/>
                <w:bCs/>
                <w:color w:val="FFFFFF" w:themeColor="background1"/>
                <w:szCs w:val="20"/>
                <w:lang w:eastAsia="es-ES_tradnl"/>
              </w:rPr>
            </w:pPr>
            <w:r>
              <w:rPr>
                <w:rFonts w:eastAsia="Times New Roman" w:cs="Arial"/>
                <w:b/>
                <w:bCs/>
                <w:color w:val="FFFFFF" w:themeColor="background1"/>
                <w:szCs w:val="20"/>
                <w:lang w:eastAsia="es-ES_tradnl"/>
              </w:rPr>
              <w:t>Fecha de inscripción</w:t>
            </w:r>
          </w:p>
        </w:tc>
        <w:tc>
          <w:tcPr>
            <w:tcW w:w="1804" w:type="dxa"/>
            <w:tcBorders>
              <w:top w:val="double" w:sz="6" w:space="0" w:color="auto"/>
              <w:left w:val="single" w:sz="6" w:space="0" w:color="000000"/>
              <w:bottom w:val="single" w:sz="6" w:space="0" w:color="000000"/>
              <w:right w:val="single" w:sz="6" w:space="0" w:color="000000"/>
            </w:tcBorders>
            <w:shd w:val="clear" w:color="auto" w:fill="404040"/>
          </w:tcPr>
          <w:p w14:paraId="7AD579A4" w14:textId="6C5B18C2" w:rsidR="00630009" w:rsidRDefault="00630009" w:rsidP="00243B38">
            <w:pPr>
              <w:spacing w:after="0" w:line="240" w:lineRule="auto"/>
              <w:ind w:firstLine="13"/>
              <w:jc w:val="center"/>
              <w:textAlignment w:val="baseline"/>
              <w:rPr>
                <w:rFonts w:eastAsia="Times New Roman" w:cs="Arial"/>
                <w:b/>
                <w:bCs/>
                <w:color w:val="FFFFFF" w:themeColor="background1"/>
                <w:szCs w:val="20"/>
                <w:lang w:eastAsia="es-ES_tradnl"/>
              </w:rPr>
            </w:pPr>
            <w:r>
              <w:rPr>
                <w:rFonts w:eastAsia="Times New Roman" w:cs="Arial"/>
                <w:b/>
                <w:bCs/>
                <w:color w:val="FFFFFF" w:themeColor="background1"/>
                <w:szCs w:val="20"/>
                <w:lang w:eastAsia="es-ES_tradnl"/>
              </w:rPr>
              <w:t>Fecha de vigencia</w:t>
            </w:r>
          </w:p>
        </w:tc>
        <w:tc>
          <w:tcPr>
            <w:tcW w:w="1873" w:type="dxa"/>
            <w:tcBorders>
              <w:top w:val="double" w:sz="6" w:space="0" w:color="auto"/>
              <w:left w:val="single" w:sz="6" w:space="0" w:color="000000"/>
              <w:bottom w:val="single" w:sz="6" w:space="0" w:color="000000"/>
              <w:right w:val="single" w:sz="6" w:space="0" w:color="000000"/>
            </w:tcBorders>
            <w:shd w:val="clear" w:color="auto" w:fill="404040"/>
          </w:tcPr>
          <w:p w14:paraId="6C3A3D98" w14:textId="6D4A5328" w:rsidR="00630009" w:rsidRDefault="00630009" w:rsidP="00243B38">
            <w:pPr>
              <w:spacing w:after="0" w:line="240" w:lineRule="auto"/>
              <w:ind w:firstLine="13"/>
              <w:jc w:val="center"/>
              <w:textAlignment w:val="baseline"/>
              <w:rPr>
                <w:rFonts w:eastAsia="Times New Roman" w:cs="Arial"/>
                <w:b/>
                <w:bCs/>
                <w:color w:val="FFFFFF" w:themeColor="background1"/>
                <w:szCs w:val="20"/>
                <w:lang w:eastAsia="es-ES_tradnl"/>
              </w:rPr>
            </w:pPr>
            <w:r>
              <w:rPr>
                <w:rFonts w:eastAsia="Times New Roman" w:cs="Arial"/>
                <w:b/>
                <w:bCs/>
                <w:color w:val="FFFFFF" w:themeColor="background1"/>
                <w:szCs w:val="20"/>
                <w:lang w:eastAsia="es-ES_tradnl"/>
              </w:rPr>
              <w:t>No. De partida arancelaria</w:t>
            </w:r>
          </w:p>
        </w:tc>
        <w:tc>
          <w:tcPr>
            <w:tcW w:w="1618" w:type="dxa"/>
            <w:tcBorders>
              <w:top w:val="double" w:sz="6" w:space="0" w:color="auto"/>
              <w:left w:val="single" w:sz="6" w:space="0" w:color="000000"/>
              <w:bottom w:val="single" w:sz="6" w:space="0" w:color="000000"/>
              <w:right w:val="double" w:sz="6" w:space="0" w:color="auto"/>
            </w:tcBorders>
            <w:shd w:val="clear" w:color="auto" w:fill="404040"/>
            <w:vAlign w:val="center"/>
          </w:tcPr>
          <w:p w14:paraId="1159EC4E" w14:textId="58D70CDD" w:rsidR="00630009" w:rsidRPr="0010028C" w:rsidRDefault="00630009" w:rsidP="00243B38">
            <w:pPr>
              <w:spacing w:after="0" w:line="240" w:lineRule="auto"/>
              <w:ind w:firstLine="13"/>
              <w:jc w:val="center"/>
              <w:textAlignment w:val="baseline"/>
              <w:rPr>
                <w:rFonts w:eastAsia="Times New Roman" w:cs="Arial"/>
                <w:b/>
                <w:bCs/>
                <w:color w:val="FFFFFF" w:themeColor="background1"/>
                <w:szCs w:val="20"/>
                <w:lang w:eastAsia="es-ES_tradnl"/>
              </w:rPr>
            </w:pPr>
            <w:r>
              <w:rPr>
                <w:rFonts w:eastAsia="Times New Roman" w:cs="Arial"/>
                <w:b/>
                <w:bCs/>
                <w:color w:val="FFFFFF" w:themeColor="background1"/>
                <w:szCs w:val="20"/>
                <w:lang w:eastAsia="es-ES_tradnl"/>
              </w:rPr>
              <w:t>% de participación</w:t>
            </w:r>
          </w:p>
        </w:tc>
      </w:tr>
      <w:tr w:rsidR="00630009" w:rsidRPr="0023047C" w14:paraId="419E7923" w14:textId="77777777" w:rsidTr="00630009">
        <w:trPr>
          <w:trHeight w:val="255"/>
          <w:jc w:val="center"/>
        </w:trPr>
        <w:tc>
          <w:tcPr>
            <w:tcW w:w="1851" w:type="dxa"/>
            <w:tcBorders>
              <w:top w:val="single" w:sz="6" w:space="0" w:color="000000"/>
              <w:left w:val="double" w:sz="6" w:space="0" w:color="auto"/>
              <w:bottom w:val="single" w:sz="6" w:space="0" w:color="000000"/>
              <w:right w:val="single" w:sz="6" w:space="0" w:color="000000"/>
            </w:tcBorders>
            <w:vAlign w:val="center"/>
          </w:tcPr>
          <w:p w14:paraId="27654DB0" w14:textId="61F14668" w:rsidR="00630009" w:rsidRPr="0023047C" w:rsidRDefault="00630009"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1</w:t>
            </w:r>
          </w:p>
        </w:tc>
        <w:tc>
          <w:tcPr>
            <w:tcW w:w="1804" w:type="dxa"/>
            <w:tcBorders>
              <w:top w:val="single" w:sz="6" w:space="0" w:color="000000"/>
              <w:left w:val="single" w:sz="6" w:space="0" w:color="000000"/>
              <w:bottom w:val="single" w:sz="6" w:space="0" w:color="000000"/>
              <w:right w:val="single" w:sz="6" w:space="0" w:color="000000"/>
            </w:tcBorders>
          </w:tcPr>
          <w:p w14:paraId="3DE405FF" w14:textId="5B9A696E" w:rsidR="00630009" w:rsidRPr="00630009" w:rsidRDefault="00630009" w:rsidP="00243B38">
            <w:pPr>
              <w:spacing w:after="0" w:line="240" w:lineRule="auto"/>
              <w:ind w:firstLine="13"/>
              <w:jc w:val="center"/>
              <w:textAlignment w:val="baseline"/>
              <w:rPr>
                <w:rFonts w:eastAsia="Times New Roman" w:cs="Arial"/>
                <w:b/>
                <w:bCs/>
                <w:color w:val="auto"/>
                <w:szCs w:val="20"/>
                <w:lang w:eastAsia="es-ES_tradnl"/>
              </w:rPr>
            </w:pPr>
            <w:r>
              <w:rPr>
                <w:rFonts w:eastAsia="Times New Roman" w:cs="Arial"/>
                <w:b/>
                <w:bCs/>
                <w:color w:val="auto"/>
                <w:szCs w:val="20"/>
                <w:lang w:eastAsia="es-ES_tradnl"/>
              </w:rPr>
              <w:t>CEMENTO</w:t>
            </w:r>
          </w:p>
        </w:tc>
        <w:tc>
          <w:tcPr>
            <w:tcW w:w="1804" w:type="dxa"/>
            <w:tcBorders>
              <w:top w:val="single" w:sz="6" w:space="0" w:color="000000"/>
              <w:left w:val="single" w:sz="6" w:space="0" w:color="000000"/>
              <w:bottom w:val="single" w:sz="6" w:space="0" w:color="000000"/>
              <w:right w:val="single" w:sz="6" w:space="0" w:color="000000"/>
            </w:tcBorders>
          </w:tcPr>
          <w:p w14:paraId="5977C215" w14:textId="77777777" w:rsidR="00630009" w:rsidRDefault="00630009" w:rsidP="00243B38">
            <w:pPr>
              <w:spacing w:after="0" w:line="240" w:lineRule="auto"/>
              <w:ind w:firstLine="13"/>
              <w:jc w:val="center"/>
              <w:textAlignment w:val="baseline"/>
              <w:rPr>
                <w:rFonts w:eastAsia="Times New Roman" w:cs="Arial"/>
                <w:color w:val="auto"/>
                <w:szCs w:val="20"/>
                <w:lang w:eastAsia="es-ES_tradnl"/>
              </w:rPr>
            </w:pPr>
          </w:p>
        </w:tc>
        <w:tc>
          <w:tcPr>
            <w:tcW w:w="1804" w:type="dxa"/>
            <w:tcBorders>
              <w:top w:val="single" w:sz="6" w:space="0" w:color="000000"/>
              <w:left w:val="single" w:sz="6" w:space="0" w:color="000000"/>
              <w:bottom w:val="single" w:sz="6" w:space="0" w:color="000000"/>
              <w:right w:val="single" w:sz="6" w:space="0" w:color="000000"/>
            </w:tcBorders>
          </w:tcPr>
          <w:p w14:paraId="5B4FB7F6" w14:textId="05BD05E5" w:rsidR="00630009" w:rsidRPr="00630009" w:rsidRDefault="00630009" w:rsidP="00243B38">
            <w:pPr>
              <w:spacing w:after="0" w:line="240" w:lineRule="auto"/>
              <w:ind w:firstLine="13"/>
              <w:jc w:val="center"/>
              <w:textAlignment w:val="baseline"/>
              <w:rPr>
                <w:rFonts w:eastAsia="Times New Roman" w:cs="Arial"/>
                <w:b/>
                <w:bCs/>
                <w:color w:val="auto"/>
                <w:szCs w:val="20"/>
                <w:lang w:eastAsia="es-ES_tradnl"/>
              </w:rPr>
            </w:pPr>
            <w:r>
              <w:rPr>
                <w:rFonts w:eastAsia="Times New Roman" w:cs="Arial"/>
                <w:b/>
                <w:bCs/>
                <w:color w:val="auto"/>
                <w:szCs w:val="20"/>
                <w:lang w:eastAsia="es-ES_tradnl"/>
              </w:rPr>
              <w:t>27-08-2025</w:t>
            </w:r>
          </w:p>
        </w:tc>
        <w:tc>
          <w:tcPr>
            <w:tcW w:w="1873" w:type="dxa"/>
            <w:tcBorders>
              <w:top w:val="single" w:sz="6" w:space="0" w:color="000000"/>
              <w:left w:val="single" w:sz="6" w:space="0" w:color="000000"/>
              <w:bottom w:val="single" w:sz="6" w:space="0" w:color="000000"/>
              <w:right w:val="single" w:sz="6" w:space="0" w:color="000000"/>
            </w:tcBorders>
          </w:tcPr>
          <w:p w14:paraId="7462128E" w14:textId="57515E11" w:rsidR="00630009" w:rsidRDefault="00630009"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2523290000</w:t>
            </w:r>
          </w:p>
        </w:tc>
        <w:tc>
          <w:tcPr>
            <w:tcW w:w="1618" w:type="dxa"/>
            <w:tcBorders>
              <w:top w:val="single" w:sz="6" w:space="0" w:color="000000"/>
              <w:left w:val="single" w:sz="6" w:space="0" w:color="000000"/>
              <w:bottom w:val="single" w:sz="6" w:space="0" w:color="000000"/>
              <w:right w:val="double" w:sz="6" w:space="0" w:color="auto"/>
            </w:tcBorders>
            <w:vAlign w:val="center"/>
          </w:tcPr>
          <w:p w14:paraId="716EC592" w14:textId="6515F4C8" w:rsidR="00630009" w:rsidRPr="0023047C" w:rsidRDefault="00630009"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0.1525%</w:t>
            </w:r>
          </w:p>
        </w:tc>
      </w:tr>
    </w:tbl>
    <w:p w14:paraId="12AB98B4" w14:textId="77777777" w:rsidR="00630009" w:rsidRDefault="00630009" w:rsidP="00695362">
      <w:pPr>
        <w:spacing w:line="240" w:lineRule="auto"/>
        <w:jc w:val="both"/>
        <w:rPr>
          <w:rFonts w:cs="Arial"/>
          <w:color w:val="auto"/>
          <w:szCs w:val="20"/>
          <w:lang w:val="es-MX"/>
        </w:rPr>
      </w:pPr>
    </w:p>
    <w:p w14:paraId="18B87200" w14:textId="77777777" w:rsidR="00630009" w:rsidRDefault="00630009" w:rsidP="00695362">
      <w:pPr>
        <w:spacing w:line="240" w:lineRule="auto"/>
        <w:jc w:val="both"/>
      </w:pPr>
      <w:r>
        <w:t xml:space="preserve">Para asignar este factor de desempate deberán tenerse en cuenta las siguientes consideraciones: </w:t>
      </w:r>
    </w:p>
    <w:p w14:paraId="26152444" w14:textId="77777777" w:rsidR="00630009" w:rsidRPr="00630009" w:rsidRDefault="00630009" w:rsidP="00630009">
      <w:pPr>
        <w:pStyle w:val="Prrafodelista"/>
        <w:numPr>
          <w:ilvl w:val="0"/>
          <w:numId w:val="114"/>
        </w:numPr>
        <w:spacing w:line="240" w:lineRule="auto"/>
        <w:jc w:val="both"/>
        <w:rPr>
          <w:rFonts w:ascii="Arial" w:hAnsi="Arial" w:cs="Arial"/>
          <w:sz w:val="20"/>
          <w:szCs w:val="20"/>
        </w:rPr>
      </w:pPr>
      <w:r w:rsidRPr="00630009">
        <w:rPr>
          <w:rFonts w:ascii="Arial" w:hAnsi="Arial" w:cs="Arial"/>
          <w:sz w:val="20"/>
          <w:szCs w:val="20"/>
        </w:rPr>
        <w:t xml:space="preserve">Solo se otorgarán a los Proponentes que se comprometan a adquirir uno, varios o todos los bienes nacionales relevantes para el cumplimiento del contrato. </w:t>
      </w:r>
    </w:p>
    <w:p w14:paraId="0A20763F" w14:textId="77777777" w:rsidR="00630009" w:rsidRPr="00630009" w:rsidRDefault="00630009" w:rsidP="00630009">
      <w:pPr>
        <w:pStyle w:val="Prrafodelista"/>
        <w:numPr>
          <w:ilvl w:val="0"/>
          <w:numId w:val="114"/>
        </w:numPr>
        <w:spacing w:line="240" w:lineRule="auto"/>
        <w:jc w:val="both"/>
        <w:rPr>
          <w:rFonts w:ascii="Arial" w:hAnsi="Arial" w:cs="Arial"/>
          <w:sz w:val="20"/>
          <w:szCs w:val="20"/>
        </w:rPr>
      </w:pPr>
      <w:r w:rsidRPr="00630009">
        <w:rPr>
          <w:rFonts w:ascii="Arial" w:hAnsi="Arial" w:cs="Arial"/>
          <w:sz w:val="20"/>
          <w:szCs w:val="20"/>
        </w:rPr>
        <w:t xml:space="preserve">Cuando se determine la existencia de oferta de bienes nacionales relevantes requeridos para el desarrollo del presente objeto contractual dentro del Registro de Productores de Bienes Nacionales, no se otorgará este factor de desempate a los Proponentes que no ofrezcan alguno de los bienes mencionados. Esto aunque se comprometan a vincular al cumplimiento del objeto contractual un porcentaje de empleados o contratistas por prestación de servicios colombianos. </w:t>
      </w:r>
    </w:p>
    <w:p w14:paraId="1C87332D" w14:textId="77777777" w:rsidR="00630009" w:rsidRDefault="00630009" w:rsidP="00630009">
      <w:pPr>
        <w:pStyle w:val="Prrafodelista"/>
        <w:numPr>
          <w:ilvl w:val="0"/>
          <w:numId w:val="114"/>
        </w:numPr>
        <w:spacing w:line="240" w:lineRule="auto"/>
        <w:jc w:val="both"/>
        <w:rPr>
          <w:rFonts w:ascii="Arial" w:hAnsi="Arial" w:cs="Arial"/>
          <w:sz w:val="20"/>
          <w:szCs w:val="20"/>
        </w:rPr>
      </w:pPr>
      <w:r w:rsidRPr="00630009">
        <w:rPr>
          <w:rFonts w:ascii="Arial" w:hAnsi="Arial" w:cs="Arial"/>
          <w:sz w:val="20"/>
          <w:szCs w:val="20"/>
        </w:rPr>
        <w:t xml:space="preserve">En el caso de Proponentes Plurales, todos, varios o cualquiera de sus integrantes podrá incorporar uno, varios o todos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forma de otorgamiento del criterio de desempate en lo referente con preferir la oferta de bienes o servicios nacionales. </w:t>
      </w:r>
    </w:p>
    <w:p w14:paraId="77991102" w14:textId="3D45096B" w:rsidR="00630009" w:rsidRPr="00630009" w:rsidRDefault="00630009" w:rsidP="00630009">
      <w:pPr>
        <w:spacing w:line="240" w:lineRule="auto"/>
        <w:jc w:val="both"/>
        <w:rPr>
          <w:rFonts w:cs="Arial"/>
          <w:szCs w:val="20"/>
        </w:rPr>
      </w:pPr>
      <w:r w:rsidRPr="00630009">
        <w:rPr>
          <w:rFonts w:cs="Arial"/>
          <w:szCs w:val="20"/>
        </w:rPr>
        <w:t>Para esos efectos en la siguiente tabla se indican las posibles composiciones de Proponentes Plurales, la regla de origen que les aplica en virtud de dicha conformación:</w:t>
      </w:r>
    </w:p>
    <w:tbl>
      <w:tblPr>
        <w:tblW w:w="8908"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0"/>
        <w:gridCol w:w="3260"/>
        <w:gridCol w:w="4678"/>
      </w:tblGrid>
      <w:tr w:rsidR="00630009" w:rsidRPr="0023047C" w14:paraId="2128B782" w14:textId="77777777" w:rsidTr="00E621BC">
        <w:trPr>
          <w:trHeight w:val="395"/>
          <w:tblHeader/>
          <w:jc w:val="center"/>
        </w:trPr>
        <w:tc>
          <w:tcPr>
            <w:tcW w:w="970" w:type="dxa"/>
            <w:tcBorders>
              <w:top w:val="double" w:sz="6" w:space="0" w:color="auto"/>
              <w:left w:val="double" w:sz="6" w:space="0" w:color="auto"/>
              <w:bottom w:val="single" w:sz="6" w:space="0" w:color="000000"/>
              <w:right w:val="single" w:sz="6" w:space="0" w:color="000000"/>
            </w:tcBorders>
            <w:shd w:val="clear" w:color="auto" w:fill="404040"/>
            <w:vAlign w:val="center"/>
          </w:tcPr>
          <w:p w14:paraId="648ABCB4" w14:textId="77777777" w:rsidR="00630009" w:rsidRPr="0010028C" w:rsidRDefault="00630009" w:rsidP="00243B38">
            <w:pPr>
              <w:spacing w:after="0" w:line="240" w:lineRule="auto"/>
              <w:ind w:firstLine="13"/>
              <w:jc w:val="center"/>
              <w:textAlignment w:val="baseline"/>
              <w:rPr>
                <w:rFonts w:eastAsia="Times New Roman" w:cs="Arial"/>
                <w:b/>
                <w:bCs/>
                <w:color w:val="FFFFFF" w:themeColor="background1"/>
                <w:szCs w:val="20"/>
                <w:lang w:eastAsia="es-ES_tradnl"/>
              </w:rPr>
            </w:pPr>
            <w:r>
              <w:rPr>
                <w:rFonts w:eastAsia="Times New Roman" w:cs="Arial"/>
                <w:b/>
                <w:bCs/>
                <w:color w:val="FFFFFF" w:themeColor="background1"/>
                <w:szCs w:val="20"/>
                <w:lang w:eastAsia="es-ES_tradnl"/>
              </w:rPr>
              <w:t>No.</w:t>
            </w:r>
          </w:p>
        </w:tc>
        <w:tc>
          <w:tcPr>
            <w:tcW w:w="3260" w:type="dxa"/>
            <w:tcBorders>
              <w:top w:val="double" w:sz="6" w:space="0" w:color="auto"/>
              <w:left w:val="single" w:sz="6" w:space="0" w:color="000000"/>
              <w:bottom w:val="single" w:sz="6" w:space="0" w:color="000000"/>
              <w:right w:val="single" w:sz="6" w:space="0" w:color="000000"/>
            </w:tcBorders>
            <w:shd w:val="clear" w:color="auto" w:fill="404040"/>
          </w:tcPr>
          <w:p w14:paraId="397639C1" w14:textId="4124C9CE" w:rsidR="00630009" w:rsidRDefault="00630009" w:rsidP="00243B38">
            <w:pPr>
              <w:spacing w:after="0" w:line="240" w:lineRule="auto"/>
              <w:ind w:firstLine="13"/>
              <w:jc w:val="center"/>
              <w:textAlignment w:val="baseline"/>
              <w:rPr>
                <w:rFonts w:eastAsia="Times New Roman" w:cs="Arial"/>
                <w:b/>
                <w:bCs/>
                <w:color w:val="FFFFFF" w:themeColor="background1"/>
                <w:szCs w:val="20"/>
                <w:lang w:eastAsia="es-ES_tradnl"/>
              </w:rPr>
            </w:pPr>
            <w:r>
              <w:rPr>
                <w:rFonts w:eastAsia="Times New Roman" w:cs="Arial"/>
                <w:b/>
                <w:bCs/>
                <w:color w:val="FFFFFF" w:themeColor="background1"/>
                <w:szCs w:val="20"/>
                <w:lang w:eastAsia="es-ES_tradnl"/>
              </w:rPr>
              <w:t>Composición del Proponente Plural</w:t>
            </w:r>
          </w:p>
        </w:tc>
        <w:tc>
          <w:tcPr>
            <w:tcW w:w="4678" w:type="dxa"/>
            <w:tcBorders>
              <w:top w:val="double" w:sz="6" w:space="0" w:color="auto"/>
              <w:left w:val="single" w:sz="6" w:space="0" w:color="000000"/>
              <w:bottom w:val="single" w:sz="6" w:space="0" w:color="000000"/>
              <w:right w:val="single" w:sz="6" w:space="0" w:color="000000"/>
            </w:tcBorders>
            <w:shd w:val="clear" w:color="auto" w:fill="404040"/>
          </w:tcPr>
          <w:p w14:paraId="07927E54" w14:textId="4184903B" w:rsidR="00630009" w:rsidRDefault="00630009" w:rsidP="00243B38">
            <w:pPr>
              <w:spacing w:after="0" w:line="240" w:lineRule="auto"/>
              <w:ind w:firstLine="13"/>
              <w:jc w:val="center"/>
              <w:textAlignment w:val="baseline"/>
              <w:rPr>
                <w:rFonts w:eastAsia="Times New Roman" w:cs="Arial"/>
                <w:b/>
                <w:bCs/>
                <w:color w:val="FFFFFF" w:themeColor="background1"/>
                <w:szCs w:val="20"/>
                <w:lang w:eastAsia="es-ES_tradnl"/>
              </w:rPr>
            </w:pPr>
            <w:r>
              <w:rPr>
                <w:rFonts w:eastAsia="Times New Roman" w:cs="Arial"/>
                <w:b/>
                <w:bCs/>
                <w:color w:val="FFFFFF" w:themeColor="background1"/>
                <w:szCs w:val="20"/>
                <w:lang w:eastAsia="es-ES_tradnl"/>
              </w:rPr>
              <w:t>Regla de origen aplicable</w:t>
            </w:r>
          </w:p>
        </w:tc>
      </w:tr>
      <w:tr w:rsidR="00630009" w:rsidRPr="0023047C" w14:paraId="57B2000B" w14:textId="77777777" w:rsidTr="00E621BC">
        <w:trPr>
          <w:trHeight w:val="255"/>
          <w:jc w:val="center"/>
        </w:trPr>
        <w:tc>
          <w:tcPr>
            <w:tcW w:w="970" w:type="dxa"/>
            <w:tcBorders>
              <w:top w:val="single" w:sz="6" w:space="0" w:color="000000"/>
              <w:left w:val="double" w:sz="6" w:space="0" w:color="auto"/>
              <w:bottom w:val="single" w:sz="6" w:space="0" w:color="000000"/>
              <w:right w:val="single" w:sz="6" w:space="0" w:color="000000"/>
            </w:tcBorders>
            <w:vAlign w:val="center"/>
          </w:tcPr>
          <w:p w14:paraId="3214BBB0" w14:textId="77777777" w:rsidR="00630009" w:rsidRPr="0023047C" w:rsidRDefault="00630009"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1</w:t>
            </w:r>
          </w:p>
        </w:tc>
        <w:tc>
          <w:tcPr>
            <w:tcW w:w="3260" w:type="dxa"/>
            <w:tcBorders>
              <w:top w:val="single" w:sz="6" w:space="0" w:color="000000"/>
              <w:left w:val="single" w:sz="6" w:space="0" w:color="000000"/>
              <w:bottom w:val="single" w:sz="6" w:space="0" w:color="000000"/>
              <w:right w:val="single" w:sz="6" w:space="0" w:color="000000"/>
            </w:tcBorders>
          </w:tcPr>
          <w:p w14:paraId="60711106" w14:textId="2F2A4D34" w:rsidR="00630009" w:rsidRPr="00630009" w:rsidRDefault="00630009"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Únicamente integrantes colombianos</w:t>
            </w:r>
          </w:p>
        </w:tc>
        <w:tc>
          <w:tcPr>
            <w:tcW w:w="4678" w:type="dxa"/>
            <w:tcBorders>
              <w:top w:val="single" w:sz="6" w:space="0" w:color="000000"/>
              <w:left w:val="single" w:sz="6" w:space="0" w:color="000000"/>
              <w:bottom w:val="single" w:sz="6" w:space="0" w:color="000000"/>
              <w:right w:val="single" w:sz="6" w:space="0" w:color="000000"/>
            </w:tcBorders>
            <w:vAlign w:val="center"/>
          </w:tcPr>
          <w:p w14:paraId="6CA6F4F5" w14:textId="184D3AC9" w:rsidR="00630009" w:rsidRDefault="00630009" w:rsidP="00E621BC">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Decreto 1082 de 2015</w:t>
            </w:r>
          </w:p>
        </w:tc>
      </w:tr>
      <w:tr w:rsidR="00630009" w:rsidRPr="0023047C" w14:paraId="4738E2E2" w14:textId="77777777" w:rsidTr="00E621BC">
        <w:trPr>
          <w:trHeight w:val="255"/>
          <w:jc w:val="center"/>
        </w:trPr>
        <w:tc>
          <w:tcPr>
            <w:tcW w:w="970" w:type="dxa"/>
            <w:tcBorders>
              <w:top w:val="single" w:sz="6" w:space="0" w:color="000000"/>
              <w:left w:val="double" w:sz="6" w:space="0" w:color="auto"/>
              <w:bottom w:val="single" w:sz="6" w:space="0" w:color="000000"/>
              <w:right w:val="single" w:sz="6" w:space="0" w:color="000000"/>
            </w:tcBorders>
            <w:vAlign w:val="center"/>
          </w:tcPr>
          <w:p w14:paraId="60458637" w14:textId="159DFA02" w:rsidR="00630009" w:rsidRDefault="00630009"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2</w:t>
            </w:r>
          </w:p>
        </w:tc>
        <w:tc>
          <w:tcPr>
            <w:tcW w:w="3260" w:type="dxa"/>
            <w:tcBorders>
              <w:top w:val="single" w:sz="6" w:space="0" w:color="000000"/>
              <w:left w:val="single" w:sz="6" w:space="0" w:color="000000"/>
              <w:bottom w:val="single" w:sz="6" w:space="0" w:color="000000"/>
              <w:right w:val="single" w:sz="6" w:space="0" w:color="000000"/>
            </w:tcBorders>
            <w:vAlign w:val="center"/>
          </w:tcPr>
          <w:p w14:paraId="663ACA2A" w14:textId="33C6E9F9" w:rsidR="00630009" w:rsidRPr="00E621BC" w:rsidRDefault="00630009" w:rsidP="00E621BC">
            <w:pPr>
              <w:spacing w:after="0" w:line="240" w:lineRule="auto"/>
              <w:ind w:firstLine="13"/>
              <w:jc w:val="center"/>
              <w:textAlignment w:val="baseline"/>
              <w:rPr>
                <w:rFonts w:eastAsia="Times New Roman" w:cs="Arial"/>
                <w:color w:val="auto"/>
                <w:szCs w:val="20"/>
                <w:lang w:eastAsia="es-ES_tradnl"/>
              </w:rPr>
            </w:pPr>
            <w:r w:rsidRPr="00E621BC">
              <w:rPr>
                <w:rFonts w:eastAsia="Times New Roman" w:cs="Arial"/>
                <w:color w:val="auto"/>
                <w:szCs w:val="20"/>
                <w:lang w:eastAsia="es-ES_tradnl"/>
              </w:rPr>
              <w:t>Colombianos en asocio con extranjeros de trato nacional</w:t>
            </w:r>
          </w:p>
        </w:tc>
        <w:tc>
          <w:tcPr>
            <w:tcW w:w="4678" w:type="dxa"/>
            <w:tcBorders>
              <w:top w:val="single" w:sz="6" w:space="0" w:color="000000"/>
              <w:left w:val="single" w:sz="6" w:space="0" w:color="000000"/>
              <w:bottom w:val="single" w:sz="6" w:space="0" w:color="000000"/>
              <w:right w:val="single" w:sz="6" w:space="0" w:color="000000"/>
            </w:tcBorders>
            <w:vAlign w:val="center"/>
          </w:tcPr>
          <w:p w14:paraId="786A9375" w14:textId="6EBC14FE" w:rsidR="00630009" w:rsidRDefault="00E621BC" w:rsidP="00E621BC">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Decreto 1082 de 2015</w:t>
            </w:r>
          </w:p>
        </w:tc>
      </w:tr>
      <w:tr w:rsidR="00630009" w:rsidRPr="0023047C" w14:paraId="2F984CEB" w14:textId="77777777" w:rsidTr="00E621BC">
        <w:trPr>
          <w:trHeight w:val="255"/>
          <w:jc w:val="center"/>
        </w:trPr>
        <w:tc>
          <w:tcPr>
            <w:tcW w:w="970" w:type="dxa"/>
            <w:tcBorders>
              <w:top w:val="single" w:sz="6" w:space="0" w:color="000000"/>
              <w:left w:val="double" w:sz="6" w:space="0" w:color="auto"/>
              <w:bottom w:val="single" w:sz="6" w:space="0" w:color="000000"/>
              <w:right w:val="single" w:sz="6" w:space="0" w:color="000000"/>
            </w:tcBorders>
            <w:vAlign w:val="center"/>
          </w:tcPr>
          <w:p w14:paraId="7DB9A98C" w14:textId="688CD8A5" w:rsidR="00630009" w:rsidRDefault="00630009"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3</w:t>
            </w:r>
          </w:p>
        </w:tc>
        <w:tc>
          <w:tcPr>
            <w:tcW w:w="3260" w:type="dxa"/>
            <w:tcBorders>
              <w:top w:val="single" w:sz="6" w:space="0" w:color="000000"/>
              <w:left w:val="single" w:sz="6" w:space="0" w:color="000000"/>
              <w:bottom w:val="single" w:sz="6" w:space="0" w:color="000000"/>
              <w:right w:val="single" w:sz="6" w:space="0" w:color="000000"/>
            </w:tcBorders>
            <w:vAlign w:val="center"/>
          </w:tcPr>
          <w:p w14:paraId="56AA5845" w14:textId="6C513F95" w:rsidR="00630009" w:rsidRPr="00E621BC" w:rsidRDefault="00630009" w:rsidP="00E621BC">
            <w:pPr>
              <w:spacing w:after="0" w:line="240" w:lineRule="auto"/>
              <w:ind w:firstLine="13"/>
              <w:jc w:val="center"/>
              <w:textAlignment w:val="baseline"/>
              <w:rPr>
                <w:rFonts w:eastAsia="Times New Roman" w:cs="Arial"/>
                <w:color w:val="auto"/>
                <w:szCs w:val="20"/>
                <w:lang w:eastAsia="es-ES_tradnl"/>
              </w:rPr>
            </w:pPr>
            <w:r w:rsidRPr="00E621BC">
              <w:rPr>
                <w:rFonts w:eastAsia="Times New Roman" w:cs="Arial"/>
                <w:color w:val="auto"/>
                <w:szCs w:val="20"/>
                <w:lang w:eastAsia="es-ES_tradnl"/>
              </w:rPr>
              <w:t>Únicamente integrado por extranjeros con trato nacional</w:t>
            </w:r>
          </w:p>
        </w:tc>
        <w:tc>
          <w:tcPr>
            <w:tcW w:w="4678" w:type="dxa"/>
            <w:tcBorders>
              <w:top w:val="single" w:sz="6" w:space="0" w:color="000000"/>
              <w:left w:val="single" w:sz="6" w:space="0" w:color="000000"/>
              <w:bottom w:val="single" w:sz="6" w:space="0" w:color="000000"/>
              <w:right w:val="single" w:sz="6" w:space="0" w:color="000000"/>
            </w:tcBorders>
          </w:tcPr>
          <w:p w14:paraId="60092502" w14:textId="0B8F200C" w:rsidR="00630009" w:rsidRDefault="00E621BC"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La regla de origen del país con el que se tenga acuerdo comercial o la del Decreto 1082 de 2015. Si el Proponente Plural no especifica a cual regla se acoge, se aplicará la del Decreto 1082 de 2015</w:t>
            </w:r>
          </w:p>
        </w:tc>
      </w:tr>
    </w:tbl>
    <w:p w14:paraId="33759DE2" w14:textId="77777777" w:rsidR="00630009" w:rsidRDefault="00630009" w:rsidP="00695362">
      <w:pPr>
        <w:spacing w:line="240" w:lineRule="auto"/>
        <w:jc w:val="both"/>
      </w:pPr>
    </w:p>
    <w:p w14:paraId="561E4165" w14:textId="77777777" w:rsidR="00E621BC" w:rsidRDefault="00E621BC" w:rsidP="00695362">
      <w:pPr>
        <w:spacing w:line="240" w:lineRule="auto"/>
        <w:jc w:val="both"/>
      </w:pPr>
      <w: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forma de otorgamiento del criterio de desempate en lo referente a preferir la oferta de bienes o servicios nacionales frente a los bienes o servicios extranjeros. </w:t>
      </w:r>
    </w:p>
    <w:p w14:paraId="0EBC81BB" w14:textId="5541BDE1" w:rsidR="00E621BC" w:rsidRDefault="00E621BC" w:rsidP="00695362">
      <w:pPr>
        <w:spacing w:line="240" w:lineRule="auto"/>
        <w:jc w:val="both"/>
      </w:pPr>
      <w:r>
        <w:t>A tales efectos en la siguiente tabla se indican las posibles composiciones de Proponentes Plurales y la regla de origen que les aplica en virtud de dicha conformación:</w:t>
      </w:r>
    </w:p>
    <w:tbl>
      <w:tblPr>
        <w:tblW w:w="8908"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0"/>
        <w:gridCol w:w="3260"/>
        <w:gridCol w:w="4678"/>
      </w:tblGrid>
      <w:tr w:rsidR="00E621BC" w:rsidRPr="0023047C" w14:paraId="0BFBE337" w14:textId="77777777" w:rsidTr="00243B38">
        <w:trPr>
          <w:trHeight w:val="395"/>
          <w:tblHeader/>
          <w:jc w:val="center"/>
        </w:trPr>
        <w:tc>
          <w:tcPr>
            <w:tcW w:w="970" w:type="dxa"/>
            <w:tcBorders>
              <w:top w:val="double" w:sz="6" w:space="0" w:color="auto"/>
              <w:left w:val="double" w:sz="6" w:space="0" w:color="auto"/>
              <w:bottom w:val="single" w:sz="6" w:space="0" w:color="000000"/>
              <w:right w:val="single" w:sz="6" w:space="0" w:color="000000"/>
            </w:tcBorders>
            <w:shd w:val="clear" w:color="auto" w:fill="404040"/>
            <w:vAlign w:val="center"/>
          </w:tcPr>
          <w:p w14:paraId="0A65DB8B" w14:textId="77777777" w:rsidR="00E621BC" w:rsidRPr="0010028C" w:rsidRDefault="00E621BC" w:rsidP="00243B38">
            <w:pPr>
              <w:spacing w:after="0" w:line="240" w:lineRule="auto"/>
              <w:ind w:firstLine="13"/>
              <w:jc w:val="center"/>
              <w:textAlignment w:val="baseline"/>
              <w:rPr>
                <w:rFonts w:eastAsia="Times New Roman" w:cs="Arial"/>
                <w:b/>
                <w:bCs/>
                <w:color w:val="FFFFFF" w:themeColor="background1"/>
                <w:szCs w:val="20"/>
                <w:lang w:eastAsia="es-ES_tradnl"/>
              </w:rPr>
            </w:pPr>
            <w:r>
              <w:rPr>
                <w:rFonts w:eastAsia="Times New Roman" w:cs="Arial"/>
                <w:b/>
                <w:bCs/>
                <w:color w:val="FFFFFF" w:themeColor="background1"/>
                <w:szCs w:val="20"/>
                <w:lang w:eastAsia="es-ES_tradnl"/>
              </w:rPr>
              <w:t>No.</w:t>
            </w:r>
          </w:p>
        </w:tc>
        <w:tc>
          <w:tcPr>
            <w:tcW w:w="3260" w:type="dxa"/>
            <w:tcBorders>
              <w:top w:val="double" w:sz="6" w:space="0" w:color="auto"/>
              <w:left w:val="single" w:sz="6" w:space="0" w:color="000000"/>
              <w:bottom w:val="single" w:sz="6" w:space="0" w:color="000000"/>
              <w:right w:val="single" w:sz="6" w:space="0" w:color="000000"/>
            </w:tcBorders>
            <w:shd w:val="clear" w:color="auto" w:fill="404040"/>
          </w:tcPr>
          <w:p w14:paraId="00A41DF2" w14:textId="77777777" w:rsidR="00E621BC" w:rsidRDefault="00E621BC" w:rsidP="00243B38">
            <w:pPr>
              <w:spacing w:after="0" w:line="240" w:lineRule="auto"/>
              <w:ind w:firstLine="13"/>
              <w:jc w:val="center"/>
              <w:textAlignment w:val="baseline"/>
              <w:rPr>
                <w:rFonts w:eastAsia="Times New Roman" w:cs="Arial"/>
                <w:b/>
                <w:bCs/>
                <w:color w:val="FFFFFF" w:themeColor="background1"/>
                <w:szCs w:val="20"/>
                <w:lang w:eastAsia="es-ES_tradnl"/>
              </w:rPr>
            </w:pPr>
            <w:r>
              <w:rPr>
                <w:rFonts w:eastAsia="Times New Roman" w:cs="Arial"/>
                <w:b/>
                <w:bCs/>
                <w:color w:val="FFFFFF" w:themeColor="background1"/>
                <w:szCs w:val="20"/>
                <w:lang w:eastAsia="es-ES_tradnl"/>
              </w:rPr>
              <w:t>Composición del Proponente Plural</w:t>
            </w:r>
          </w:p>
        </w:tc>
        <w:tc>
          <w:tcPr>
            <w:tcW w:w="4678" w:type="dxa"/>
            <w:tcBorders>
              <w:top w:val="double" w:sz="6" w:space="0" w:color="auto"/>
              <w:left w:val="single" w:sz="6" w:space="0" w:color="000000"/>
              <w:bottom w:val="single" w:sz="6" w:space="0" w:color="000000"/>
              <w:right w:val="single" w:sz="6" w:space="0" w:color="000000"/>
            </w:tcBorders>
            <w:shd w:val="clear" w:color="auto" w:fill="404040"/>
          </w:tcPr>
          <w:p w14:paraId="331D741A" w14:textId="77777777" w:rsidR="00E621BC" w:rsidRDefault="00E621BC" w:rsidP="00243B38">
            <w:pPr>
              <w:spacing w:after="0" w:line="240" w:lineRule="auto"/>
              <w:ind w:firstLine="13"/>
              <w:jc w:val="center"/>
              <w:textAlignment w:val="baseline"/>
              <w:rPr>
                <w:rFonts w:eastAsia="Times New Roman" w:cs="Arial"/>
                <w:b/>
                <w:bCs/>
                <w:color w:val="FFFFFF" w:themeColor="background1"/>
                <w:szCs w:val="20"/>
                <w:lang w:eastAsia="es-ES_tradnl"/>
              </w:rPr>
            </w:pPr>
            <w:r>
              <w:rPr>
                <w:rFonts w:eastAsia="Times New Roman" w:cs="Arial"/>
                <w:b/>
                <w:bCs/>
                <w:color w:val="FFFFFF" w:themeColor="background1"/>
                <w:szCs w:val="20"/>
                <w:lang w:eastAsia="es-ES_tradnl"/>
              </w:rPr>
              <w:t>Regla de origen aplicable</w:t>
            </w:r>
          </w:p>
        </w:tc>
      </w:tr>
      <w:tr w:rsidR="00E621BC" w:rsidRPr="0023047C" w14:paraId="5AAB0C1D" w14:textId="77777777" w:rsidTr="00243B38">
        <w:trPr>
          <w:trHeight w:val="255"/>
          <w:jc w:val="center"/>
        </w:trPr>
        <w:tc>
          <w:tcPr>
            <w:tcW w:w="970" w:type="dxa"/>
            <w:tcBorders>
              <w:top w:val="single" w:sz="6" w:space="0" w:color="000000"/>
              <w:left w:val="double" w:sz="6" w:space="0" w:color="auto"/>
              <w:bottom w:val="single" w:sz="6" w:space="0" w:color="000000"/>
              <w:right w:val="single" w:sz="6" w:space="0" w:color="000000"/>
            </w:tcBorders>
            <w:vAlign w:val="center"/>
          </w:tcPr>
          <w:p w14:paraId="594864D2" w14:textId="77777777" w:rsidR="00E621BC" w:rsidRPr="0023047C" w:rsidRDefault="00E621BC"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1</w:t>
            </w:r>
          </w:p>
        </w:tc>
        <w:tc>
          <w:tcPr>
            <w:tcW w:w="3260" w:type="dxa"/>
            <w:tcBorders>
              <w:top w:val="single" w:sz="6" w:space="0" w:color="000000"/>
              <w:left w:val="single" w:sz="6" w:space="0" w:color="000000"/>
              <w:bottom w:val="single" w:sz="6" w:space="0" w:color="000000"/>
              <w:right w:val="single" w:sz="6" w:space="0" w:color="000000"/>
            </w:tcBorders>
          </w:tcPr>
          <w:p w14:paraId="4950B873" w14:textId="77777777" w:rsidR="00E621BC" w:rsidRPr="00630009" w:rsidRDefault="00E621BC"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Únicamente integrantes colombianos</w:t>
            </w:r>
          </w:p>
        </w:tc>
        <w:tc>
          <w:tcPr>
            <w:tcW w:w="4678" w:type="dxa"/>
            <w:tcBorders>
              <w:top w:val="single" w:sz="6" w:space="0" w:color="000000"/>
              <w:left w:val="single" w:sz="6" w:space="0" w:color="000000"/>
              <w:bottom w:val="single" w:sz="6" w:space="0" w:color="000000"/>
              <w:right w:val="single" w:sz="6" w:space="0" w:color="000000"/>
            </w:tcBorders>
            <w:vAlign w:val="center"/>
          </w:tcPr>
          <w:p w14:paraId="38C0E201" w14:textId="77777777" w:rsidR="00E621BC" w:rsidRDefault="00E621BC"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Decreto 1082 de 2015</w:t>
            </w:r>
          </w:p>
        </w:tc>
      </w:tr>
      <w:tr w:rsidR="00E621BC" w:rsidRPr="0023047C" w14:paraId="5FF455B9" w14:textId="77777777" w:rsidTr="00243B38">
        <w:trPr>
          <w:trHeight w:val="255"/>
          <w:jc w:val="center"/>
        </w:trPr>
        <w:tc>
          <w:tcPr>
            <w:tcW w:w="970" w:type="dxa"/>
            <w:tcBorders>
              <w:top w:val="single" w:sz="6" w:space="0" w:color="000000"/>
              <w:left w:val="double" w:sz="6" w:space="0" w:color="auto"/>
              <w:bottom w:val="single" w:sz="6" w:space="0" w:color="000000"/>
              <w:right w:val="single" w:sz="6" w:space="0" w:color="000000"/>
            </w:tcBorders>
            <w:vAlign w:val="center"/>
          </w:tcPr>
          <w:p w14:paraId="6EFCA6E0" w14:textId="77777777" w:rsidR="00E621BC" w:rsidRDefault="00E621BC"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2</w:t>
            </w:r>
          </w:p>
        </w:tc>
        <w:tc>
          <w:tcPr>
            <w:tcW w:w="3260" w:type="dxa"/>
            <w:tcBorders>
              <w:top w:val="single" w:sz="6" w:space="0" w:color="000000"/>
              <w:left w:val="single" w:sz="6" w:space="0" w:color="000000"/>
              <w:bottom w:val="single" w:sz="6" w:space="0" w:color="000000"/>
              <w:right w:val="single" w:sz="6" w:space="0" w:color="000000"/>
            </w:tcBorders>
            <w:vAlign w:val="center"/>
          </w:tcPr>
          <w:p w14:paraId="6D9AC041" w14:textId="77777777" w:rsidR="00E621BC" w:rsidRPr="00E621BC" w:rsidRDefault="00E621BC" w:rsidP="00243B38">
            <w:pPr>
              <w:spacing w:after="0" w:line="240" w:lineRule="auto"/>
              <w:ind w:firstLine="13"/>
              <w:jc w:val="center"/>
              <w:textAlignment w:val="baseline"/>
              <w:rPr>
                <w:rFonts w:eastAsia="Times New Roman" w:cs="Arial"/>
                <w:color w:val="auto"/>
                <w:szCs w:val="20"/>
                <w:lang w:eastAsia="es-ES_tradnl"/>
              </w:rPr>
            </w:pPr>
            <w:r w:rsidRPr="00E621BC">
              <w:rPr>
                <w:rFonts w:eastAsia="Times New Roman" w:cs="Arial"/>
                <w:color w:val="auto"/>
                <w:szCs w:val="20"/>
                <w:lang w:eastAsia="es-ES_tradnl"/>
              </w:rPr>
              <w:t>Colombianos en asocio con extranjeros de trato nacional</w:t>
            </w:r>
          </w:p>
        </w:tc>
        <w:tc>
          <w:tcPr>
            <w:tcW w:w="4678" w:type="dxa"/>
            <w:tcBorders>
              <w:top w:val="single" w:sz="6" w:space="0" w:color="000000"/>
              <w:left w:val="single" w:sz="6" w:space="0" w:color="000000"/>
              <w:bottom w:val="single" w:sz="6" w:space="0" w:color="000000"/>
              <w:right w:val="single" w:sz="6" w:space="0" w:color="000000"/>
            </w:tcBorders>
            <w:vAlign w:val="center"/>
          </w:tcPr>
          <w:p w14:paraId="64CE7892" w14:textId="77777777" w:rsidR="00E621BC" w:rsidRDefault="00E621BC"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Decreto 1082 de 2015</w:t>
            </w:r>
          </w:p>
        </w:tc>
      </w:tr>
      <w:tr w:rsidR="00E621BC" w:rsidRPr="0023047C" w14:paraId="24A4776A" w14:textId="77777777" w:rsidTr="00243B38">
        <w:trPr>
          <w:trHeight w:val="255"/>
          <w:jc w:val="center"/>
        </w:trPr>
        <w:tc>
          <w:tcPr>
            <w:tcW w:w="970" w:type="dxa"/>
            <w:tcBorders>
              <w:top w:val="single" w:sz="6" w:space="0" w:color="000000"/>
              <w:left w:val="double" w:sz="6" w:space="0" w:color="auto"/>
              <w:bottom w:val="single" w:sz="6" w:space="0" w:color="000000"/>
              <w:right w:val="single" w:sz="6" w:space="0" w:color="000000"/>
            </w:tcBorders>
            <w:vAlign w:val="center"/>
          </w:tcPr>
          <w:p w14:paraId="3B898E7F" w14:textId="77777777" w:rsidR="00E621BC" w:rsidRDefault="00E621BC"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lastRenderedPageBreak/>
              <w:t>3</w:t>
            </w:r>
          </w:p>
        </w:tc>
        <w:tc>
          <w:tcPr>
            <w:tcW w:w="3260" w:type="dxa"/>
            <w:tcBorders>
              <w:top w:val="single" w:sz="6" w:space="0" w:color="000000"/>
              <w:left w:val="single" w:sz="6" w:space="0" w:color="000000"/>
              <w:bottom w:val="single" w:sz="6" w:space="0" w:color="000000"/>
              <w:right w:val="single" w:sz="6" w:space="0" w:color="000000"/>
            </w:tcBorders>
            <w:vAlign w:val="center"/>
          </w:tcPr>
          <w:p w14:paraId="272C7462" w14:textId="77777777" w:rsidR="00E621BC" w:rsidRPr="00E621BC" w:rsidRDefault="00E621BC" w:rsidP="00243B38">
            <w:pPr>
              <w:spacing w:after="0" w:line="240" w:lineRule="auto"/>
              <w:ind w:firstLine="13"/>
              <w:jc w:val="center"/>
              <w:textAlignment w:val="baseline"/>
              <w:rPr>
                <w:rFonts w:eastAsia="Times New Roman" w:cs="Arial"/>
                <w:color w:val="auto"/>
                <w:szCs w:val="20"/>
                <w:lang w:eastAsia="es-ES_tradnl"/>
              </w:rPr>
            </w:pPr>
            <w:r w:rsidRPr="00E621BC">
              <w:rPr>
                <w:rFonts w:eastAsia="Times New Roman" w:cs="Arial"/>
                <w:color w:val="auto"/>
                <w:szCs w:val="20"/>
                <w:lang w:eastAsia="es-ES_tradnl"/>
              </w:rPr>
              <w:t>Únicamente integrado por extranjeros con trato nacional</w:t>
            </w:r>
          </w:p>
        </w:tc>
        <w:tc>
          <w:tcPr>
            <w:tcW w:w="4678" w:type="dxa"/>
            <w:tcBorders>
              <w:top w:val="single" w:sz="6" w:space="0" w:color="000000"/>
              <w:left w:val="single" w:sz="6" w:space="0" w:color="000000"/>
              <w:bottom w:val="single" w:sz="6" w:space="0" w:color="000000"/>
              <w:right w:val="single" w:sz="6" w:space="0" w:color="000000"/>
            </w:tcBorders>
          </w:tcPr>
          <w:p w14:paraId="6F7989B2" w14:textId="77777777" w:rsidR="00E621BC" w:rsidRDefault="00E621BC" w:rsidP="00243B38">
            <w:pPr>
              <w:spacing w:after="0" w:line="240" w:lineRule="auto"/>
              <w:ind w:firstLine="13"/>
              <w:jc w:val="center"/>
              <w:textAlignment w:val="baseline"/>
              <w:rPr>
                <w:rFonts w:eastAsia="Times New Roman" w:cs="Arial"/>
                <w:color w:val="auto"/>
                <w:szCs w:val="20"/>
                <w:lang w:eastAsia="es-ES_tradnl"/>
              </w:rPr>
            </w:pPr>
            <w:r>
              <w:rPr>
                <w:rFonts w:eastAsia="Times New Roman" w:cs="Arial"/>
                <w:color w:val="auto"/>
                <w:szCs w:val="20"/>
                <w:lang w:eastAsia="es-ES_tradnl"/>
              </w:rPr>
              <w:t>La regla de origen del país con el que se tenga acuerdo comercial o la del Decreto 1082 de 2015. Si el Proponente Plural no especifica a cual regla se acoge, se aplicará la del Decreto 1082 de 2015</w:t>
            </w:r>
          </w:p>
        </w:tc>
      </w:tr>
    </w:tbl>
    <w:p w14:paraId="4516E2F4" w14:textId="77777777" w:rsidR="00630009" w:rsidRDefault="00630009" w:rsidP="00695362">
      <w:pPr>
        <w:spacing w:line="240" w:lineRule="auto"/>
        <w:jc w:val="both"/>
      </w:pPr>
    </w:p>
    <w:p w14:paraId="3145C3C6" w14:textId="4D0A0358" w:rsidR="00C663E6" w:rsidRPr="0023047C" w:rsidRDefault="00C663E6" w:rsidP="00695362">
      <w:pPr>
        <w:spacing w:line="240" w:lineRule="auto"/>
        <w:jc w:val="both"/>
        <w:rPr>
          <w:rFonts w:cs="Arial"/>
          <w:iCs/>
          <w:color w:val="auto"/>
          <w:szCs w:val="20"/>
        </w:rPr>
      </w:pPr>
      <w:bookmarkStart w:id="753" w:name="_Hlk83981155"/>
      <w:r w:rsidRPr="0023047C">
        <w:rPr>
          <w:rFonts w:cs="Arial"/>
          <w:iCs/>
          <w:color w:val="auto"/>
          <w:szCs w:val="20"/>
        </w:rPr>
        <w:t>Para que el Proponente nacional obtenga</w:t>
      </w:r>
      <w:r w:rsidR="00300AF9" w:rsidRPr="0023047C">
        <w:rPr>
          <w:rFonts w:cs="Arial"/>
          <w:iCs/>
          <w:color w:val="auto"/>
          <w:szCs w:val="20"/>
        </w:rPr>
        <w:t xml:space="preserve"> el factor de desempate </w:t>
      </w:r>
      <w:r w:rsidRPr="0023047C">
        <w:rPr>
          <w:rFonts w:cs="Arial"/>
          <w:iCs/>
          <w:color w:val="auto"/>
          <w:szCs w:val="20"/>
        </w:rPr>
        <w:t xml:space="preserve">por </w:t>
      </w:r>
      <w:r w:rsidR="00807A8D" w:rsidRPr="0023047C">
        <w:rPr>
          <w:rFonts w:cs="Arial"/>
          <w:iCs/>
          <w:color w:val="auto"/>
          <w:szCs w:val="20"/>
        </w:rPr>
        <w:t>bienes o ser</w:t>
      </w:r>
      <w:r w:rsidRPr="0023047C">
        <w:rPr>
          <w:rFonts w:cs="Arial"/>
          <w:iCs/>
          <w:color w:val="auto"/>
          <w:szCs w:val="20"/>
        </w:rPr>
        <w:t xml:space="preserve">vicios </w:t>
      </w:r>
      <w:r w:rsidR="00807A8D" w:rsidRPr="0023047C">
        <w:rPr>
          <w:rFonts w:cs="Arial"/>
          <w:iCs/>
          <w:color w:val="auto"/>
          <w:szCs w:val="20"/>
        </w:rPr>
        <w:t>n</w:t>
      </w:r>
      <w:r w:rsidRPr="0023047C">
        <w:rPr>
          <w:rFonts w:cs="Arial"/>
          <w:iCs/>
          <w:color w:val="auto"/>
          <w:szCs w:val="20"/>
        </w:rPr>
        <w:t xml:space="preserve">acionales debe presentar, además del </w:t>
      </w:r>
      <w:r w:rsidR="001D7106" w:rsidRPr="0023047C">
        <w:rPr>
          <w:rFonts w:cs="Arial"/>
          <w:color w:val="auto"/>
          <w:szCs w:val="20"/>
          <w:lang w:val="es-MX"/>
        </w:rPr>
        <w:t xml:space="preserve">«Formato 7 A – Bienes o Servicios Nacionales» </w:t>
      </w:r>
      <w:r w:rsidRPr="0023047C">
        <w:rPr>
          <w:rFonts w:cs="Arial"/>
          <w:iCs/>
          <w:color w:val="auto"/>
          <w:szCs w:val="20"/>
        </w:rPr>
        <w:t xml:space="preserve">alguno de los siguientes documentos, según corresponda: </w:t>
      </w:r>
    </w:p>
    <w:p w14:paraId="777C5EB5" w14:textId="5397E16B" w:rsidR="00C663E6" w:rsidRPr="0023047C" w:rsidRDefault="00C663E6" w:rsidP="00C068AB">
      <w:pPr>
        <w:numPr>
          <w:ilvl w:val="0"/>
          <w:numId w:val="67"/>
        </w:numPr>
        <w:spacing w:line="240" w:lineRule="auto"/>
        <w:ind w:left="851"/>
        <w:rPr>
          <w:rFonts w:cs="Arial"/>
          <w:iCs/>
          <w:color w:val="auto"/>
          <w:szCs w:val="20"/>
        </w:rPr>
      </w:pPr>
      <w:r w:rsidRPr="0023047C">
        <w:rPr>
          <w:rFonts w:cs="Arial"/>
          <w:iCs/>
          <w:color w:val="auto"/>
          <w:szCs w:val="20"/>
        </w:rPr>
        <w:t>Persona natural colombiana: La cédula de ciudadanía del Proponente.</w:t>
      </w:r>
    </w:p>
    <w:p w14:paraId="32BAEA8C" w14:textId="4A5C0A61" w:rsidR="00C663E6" w:rsidRPr="0023047C" w:rsidRDefault="00C663E6" w:rsidP="00C068AB">
      <w:pPr>
        <w:numPr>
          <w:ilvl w:val="0"/>
          <w:numId w:val="67"/>
        </w:numPr>
        <w:spacing w:line="240" w:lineRule="auto"/>
        <w:ind w:left="851"/>
        <w:rPr>
          <w:rFonts w:cs="Arial"/>
          <w:iCs/>
          <w:color w:val="auto"/>
          <w:szCs w:val="20"/>
        </w:rPr>
      </w:pPr>
      <w:bookmarkStart w:id="754" w:name="_Hlk80648891"/>
      <w:r w:rsidRPr="0023047C">
        <w:rPr>
          <w:rFonts w:cs="Arial"/>
          <w:iCs/>
          <w:color w:val="auto"/>
          <w:szCs w:val="20"/>
        </w:rPr>
        <w:t xml:space="preserve">Persona natural extranjera residente en Colombia: La visa de residencia que le permita la ejecución del objeto contractual de conformidad con la ley. </w:t>
      </w:r>
      <w:bookmarkEnd w:id="754"/>
    </w:p>
    <w:p w14:paraId="47C4C085" w14:textId="77777777" w:rsidR="00C663E6" w:rsidRPr="0023047C" w:rsidRDefault="00C663E6" w:rsidP="00C068AB">
      <w:pPr>
        <w:numPr>
          <w:ilvl w:val="0"/>
          <w:numId w:val="67"/>
        </w:numPr>
        <w:spacing w:line="240" w:lineRule="auto"/>
        <w:ind w:left="851"/>
        <w:rPr>
          <w:rFonts w:cs="Arial"/>
          <w:iCs/>
          <w:color w:val="auto"/>
          <w:szCs w:val="20"/>
        </w:rPr>
      </w:pPr>
      <w:r w:rsidRPr="0023047C">
        <w:rPr>
          <w:rFonts w:cs="Arial"/>
          <w:iCs/>
          <w:color w:val="auto"/>
          <w:szCs w:val="20"/>
        </w:rPr>
        <w:t xml:space="preserve">Persona jurídica constituida en Colombia: El certificado de existencia y representación legal emitido por alguna de las cámaras de comercio del país. </w:t>
      </w:r>
    </w:p>
    <w:p w14:paraId="2F05D6C8" w14:textId="298322AB" w:rsidR="00C663E6" w:rsidRPr="0023047C" w:rsidRDefault="00C663E6" w:rsidP="00695362">
      <w:pPr>
        <w:spacing w:line="240" w:lineRule="auto"/>
        <w:jc w:val="both"/>
        <w:rPr>
          <w:rFonts w:cs="Arial"/>
          <w:iCs/>
          <w:color w:val="auto"/>
          <w:szCs w:val="20"/>
        </w:rPr>
      </w:pPr>
      <w:r w:rsidRPr="0023047C">
        <w:rPr>
          <w:rFonts w:cs="Arial"/>
          <w:iCs/>
          <w:color w:val="auto"/>
          <w:szCs w:val="20"/>
        </w:rPr>
        <w:t>Para que el Proponente extranjero con trato nacional obtenga el</w:t>
      </w:r>
      <w:r w:rsidR="00300AF9" w:rsidRPr="0023047C">
        <w:rPr>
          <w:rFonts w:cs="Arial"/>
          <w:iCs/>
          <w:color w:val="auto"/>
          <w:szCs w:val="20"/>
        </w:rPr>
        <w:t xml:space="preserve"> factor de desempate</w:t>
      </w:r>
      <w:r w:rsidRPr="0023047C">
        <w:rPr>
          <w:rFonts w:cs="Arial"/>
          <w:iCs/>
          <w:color w:val="auto"/>
          <w:szCs w:val="20"/>
        </w:rPr>
        <w:t xml:space="preserve"> por </w:t>
      </w:r>
      <w:r w:rsidR="00807A8D" w:rsidRPr="0023047C">
        <w:rPr>
          <w:rFonts w:cs="Arial"/>
          <w:iCs/>
          <w:color w:val="auto"/>
          <w:szCs w:val="20"/>
        </w:rPr>
        <w:t xml:space="preserve">bienes o servicios nacionales </w:t>
      </w:r>
      <w:r w:rsidRPr="0023047C">
        <w:rPr>
          <w:rFonts w:cs="Arial"/>
          <w:iCs/>
          <w:color w:val="auto"/>
          <w:szCs w:val="20"/>
        </w:rPr>
        <w:t xml:space="preserve">solo deberá </w:t>
      </w:r>
      <w:r w:rsidR="00637AB4" w:rsidRPr="0023047C">
        <w:rPr>
          <w:rFonts w:cs="Arial"/>
          <w:iCs/>
          <w:color w:val="auto"/>
          <w:szCs w:val="20"/>
        </w:rPr>
        <w:t>diligenciar</w:t>
      </w:r>
      <w:r w:rsidRPr="0023047C">
        <w:rPr>
          <w:rFonts w:cs="Arial"/>
          <w:iCs/>
          <w:color w:val="auto"/>
          <w:szCs w:val="20"/>
        </w:rPr>
        <w:t xml:space="preserve"> el </w:t>
      </w:r>
      <w:r w:rsidR="001D7106" w:rsidRPr="0023047C">
        <w:rPr>
          <w:rFonts w:cs="Arial"/>
          <w:color w:val="auto"/>
          <w:szCs w:val="20"/>
          <w:lang w:val="es-MX"/>
        </w:rPr>
        <w:t>«Formato 7 A – Bienes o Servicios Nacionales»</w:t>
      </w:r>
      <w:r w:rsidRPr="0023047C">
        <w:rPr>
          <w:rFonts w:cs="Arial"/>
          <w:iCs/>
          <w:color w:val="auto"/>
          <w:szCs w:val="20"/>
        </w:rPr>
        <w:t xml:space="preserve">. </w:t>
      </w:r>
    </w:p>
    <w:p w14:paraId="3850969D" w14:textId="70F57B48" w:rsidR="00C663E6" w:rsidRPr="0023047C" w:rsidRDefault="00C663E6" w:rsidP="00695362">
      <w:pPr>
        <w:spacing w:line="240" w:lineRule="auto"/>
        <w:jc w:val="both"/>
        <w:rPr>
          <w:rFonts w:cs="Arial"/>
          <w:iCs/>
          <w:color w:val="auto"/>
          <w:szCs w:val="20"/>
        </w:rPr>
      </w:pPr>
      <w:r w:rsidRPr="0023047C">
        <w:rPr>
          <w:rFonts w:cs="Arial"/>
          <w:iCs/>
          <w:color w:val="auto"/>
          <w:szCs w:val="20"/>
        </w:rPr>
        <w:t xml:space="preserve">Para el Proponente extranjero con trato nacional que diligencie la opción 3 del </w:t>
      </w:r>
      <w:r w:rsidR="001D7106" w:rsidRPr="0023047C">
        <w:rPr>
          <w:rFonts w:cs="Arial"/>
          <w:color w:val="auto"/>
          <w:szCs w:val="20"/>
          <w:lang w:val="es-MX"/>
        </w:rPr>
        <w:t xml:space="preserve">«Formato 7 A – Bienes o Servicios Nacionales» </w:t>
      </w:r>
      <w:r w:rsidR="0071715A" w:rsidRPr="0023047C">
        <w:rPr>
          <w:rFonts w:cs="Arial"/>
          <w:iCs/>
          <w:color w:val="auto"/>
          <w:szCs w:val="20"/>
        </w:rPr>
        <w:t>para que</w:t>
      </w:r>
      <w:r w:rsidRPr="0023047C">
        <w:rPr>
          <w:rFonts w:cs="Arial"/>
          <w:iCs/>
          <w:color w:val="auto"/>
          <w:szCs w:val="20"/>
        </w:rPr>
        <w:t xml:space="preserve"> obtenga el</w:t>
      </w:r>
      <w:r w:rsidR="0071715A" w:rsidRPr="0023047C">
        <w:rPr>
          <w:rFonts w:cs="Arial"/>
          <w:iCs/>
          <w:color w:val="auto"/>
          <w:szCs w:val="20"/>
        </w:rPr>
        <w:t xml:space="preserve"> criterio de desempate</w:t>
      </w:r>
      <w:r w:rsidRPr="0023047C">
        <w:rPr>
          <w:rFonts w:cs="Arial"/>
          <w:iCs/>
          <w:color w:val="auto"/>
          <w:szCs w:val="20"/>
        </w:rPr>
        <w:t xml:space="preserve">, deberá acreditar que los servicios son originarios de: a) los Estados mencionados en la sección de acuerdos comerciales aplicables al Proceso de Contratación; b) los Estados en los cuales si bien no existe Acuerdo Comercial, el Gobierno Nacional ha certificado que los oferentes </w:t>
      </w:r>
      <w:r w:rsidR="00D94A01" w:rsidRPr="0023047C">
        <w:rPr>
          <w:rFonts w:cs="Arial"/>
          <w:iCs/>
          <w:color w:val="auto"/>
          <w:szCs w:val="20"/>
        </w:rPr>
        <w:t>colombianos</w:t>
      </w:r>
      <w:r w:rsidRPr="0023047C">
        <w:rPr>
          <w:rFonts w:cs="Arial"/>
          <w:iCs/>
          <w:color w:val="auto"/>
          <w:szCs w:val="20"/>
        </w:rPr>
        <w:t xml:space="preserve">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06AED06B" w14:textId="14877684" w:rsidR="00C663E6" w:rsidRPr="0023047C" w:rsidRDefault="00C663E6" w:rsidP="00695362">
      <w:pPr>
        <w:spacing w:line="240" w:lineRule="auto"/>
        <w:jc w:val="both"/>
        <w:rPr>
          <w:rFonts w:cs="Arial"/>
          <w:iCs/>
          <w:color w:val="auto"/>
          <w:szCs w:val="20"/>
        </w:rPr>
      </w:pPr>
      <w:r w:rsidRPr="0023047C">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w:t>
      </w:r>
      <w:r w:rsidR="00662F4D" w:rsidRPr="0023047C">
        <w:rPr>
          <w:rFonts w:cs="Arial"/>
          <w:iCs/>
          <w:color w:val="auto"/>
          <w:szCs w:val="20"/>
        </w:rPr>
        <w:t>el otorgamiento de</w:t>
      </w:r>
      <w:r w:rsidR="000853A9" w:rsidRPr="0023047C">
        <w:rPr>
          <w:rFonts w:cs="Arial"/>
          <w:iCs/>
          <w:color w:val="auto"/>
          <w:szCs w:val="20"/>
        </w:rPr>
        <w:t>l factor de desempate</w:t>
      </w:r>
      <w:r w:rsidR="00662F4D" w:rsidRPr="0023047C">
        <w:rPr>
          <w:rFonts w:cs="Arial"/>
          <w:iCs/>
          <w:color w:val="auto"/>
          <w:szCs w:val="20"/>
        </w:rPr>
        <w:t xml:space="preserve"> </w:t>
      </w:r>
      <w:r w:rsidR="00D94A01" w:rsidRPr="0023047C">
        <w:rPr>
          <w:rFonts w:cs="Arial"/>
          <w:iCs/>
          <w:color w:val="auto"/>
          <w:szCs w:val="20"/>
        </w:rPr>
        <w:t>consistente en</w:t>
      </w:r>
      <w:r w:rsidRPr="0023047C">
        <w:rPr>
          <w:rFonts w:cs="Arial"/>
          <w:iCs/>
          <w:color w:val="auto"/>
          <w:szCs w:val="20"/>
        </w:rPr>
        <w:t xml:space="preserve"> </w:t>
      </w:r>
      <w:r w:rsidR="00082F87" w:rsidRPr="0023047C">
        <w:rPr>
          <w:rFonts w:cs="Arial"/>
          <w:iCs/>
          <w:color w:val="auto"/>
          <w:szCs w:val="20"/>
        </w:rPr>
        <w:t xml:space="preserve">preferir la oferta de </w:t>
      </w:r>
      <w:r w:rsidR="00E02477" w:rsidRPr="0023047C">
        <w:rPr>
          <w:rFonts w:cs="Arial"/>
          <w:iCs/>
          <w:color w:val="auto"/>
          <w:szCs w:val="20"/>
        </w:rPr>
        <w:t>bienes o servicios nacionales</w:t>
      </w:r>
      <w:r w:rsidRPr="0023047C">
        <w:rPr>
          <w:rFonts w:cs="Arial"/>
          <w:iCs/>
          <w:color w:val="auto"/>
          <w:szCs w:val="20"/>
        </w:rPr>
        <w:t xml:space="preserve">. </w:t>
      </w:r>
    </w:p>
    <w:p w14:paraId="4EABAC7A" w14:textId="65AEBF10" w:rsidR="00B1280C" w:rsidRDefault="00C663E6" w:rsidP="00095B0E">
      <w:pPr>
        <w:spacing w:after="0" w:line="240" w:lineRule="auto"/>
        <w:jc w:val="both"/>
        <w:rPr>
          <w:rFonts w:cs="Arial"/>
          <w:iCs/>
          <w:color w:val="auto"/>
          <w:szCs w:val="20"/>
        </w:rPr>
      </w:pPr>
      <w:r w:rsidRPr="0023047C">
        <w:rPr>
          <w:rFonts w:cs="Arial"/>
          <w:iCs/>
          <w:color w:val="auto"/>
          <w:szCs w:val="20"/>
        </w:rPr>
        <w:t xml:space="preserve">La Entidad </w:t>
      </w:r>
      <w:r w:rsidR="0071715A" w:rsidRPr="0023047C">
        <w:rPr>
          <w:rFonts w:cs="Arial"/>
          <w:iCs/>
          <w:color w:val="auto"/>
          <w:szCs w:val="20"/>
        </w:rPr>
        <w:t xml:space="preserve">otorgará </w:t>
      </w:r>
      <w:r w:rsidRPr="0023047C">
        <w:rPr>
          <w:rFonts w:cs="Arial"/>
          <w:iCs/>
          <w:color w:val="auto"/>
          <w:szCs w:val="20"/>
        </w:rPr>
        <w:t>el</w:t>
      </w:r>
      <w:r w:rsidR="0071715A" w:rsidRPr="0023047C">
        <w:rPr>
          <w:rFonts w:cs="Arial"/>
          <w:iCs/>
          <w:color w:val="auto"/>
          <w:szCs w:val="20"/>
        </w:rPr>
        <w:t xml:space="preserve"> factor de desempate</w:t>
      </w:r>
      <w:r w:rsidRPr="0023047C">
        <w:rPr>
          <w:rFonts w:cs="Arial"/>
          <w:iCs/>
          <w:color w:val="auto"/>
          <w:szCs w:val="20"/>
        </w:rPr>
        <w:t xml:space="preserve"> por</w:t>
      </w:r>
      <w:r w:rsidR="00B1280C" w:rsidRPr="0023047C">
        <w:rPr>
          <w:rFonts w:cs="Arial"/>
          <w:iCs/>
          <w:color w:val="auto"/>
          <w:szCs w:val="20"/>
        </w:rPr>
        <w:t xml:space="preserve"> bienes o servicios nacionales </w:t>
      </w:r>
      <w:r w:rsidRPr="0023047C">
        <w:rPr>
          <w:rFonts w:cs="Arial"/>
          <w:iCs/>
          <w:color w:val="auto"/>
          <w:szCs w:val="20"/>
        </w:rPr>
        <w:t xml:space="preserve">al Proponente Plural conformado por nacionales cuando cada uno de sus integrantes presente alguno de los documentos indicados en este numeral, según corresponda. A su vez, el representante del Proponente Plural deberá diligenciar el </w:t>
      </w:r>
      <w:r w:rsidR="00751404" w:rsidRPr="0023047C">
        <w:rPr>
          <w:rFonts w:cs="Arial"/>
          <w:color w:val="auto"/>
          <w:szCs w:val="20"/>
          <w:lang w:val="es-MX"/>
        </w:rPr>
        <w:t xml:space="preserve">«Formato 7 A – Bienes o Servicios Nacionales». </w:t>
      </w:r>
      <w:r w:rsidRPr="0023047C">
        <w:rPr>
          <w:rFonts w:cs="Arial"/>
          <w:iCs/>
          <w:color w:val="auto"/>
          <w:szCs w:val="20"/>
        </w:rPr>
        <w:t xml:space="preserve">Cuando uno o varios de sus integrantes no cumplan con las condiciones descritas, el Proponente Plural no obtendrá </w:t>
      </w:r>
      <w:r w:rsidR="00102DA1" w:rsidRPr="0023047C">
        <w:rPr>
          <w:rFonts w:cs="Arial"/>
          <w:iCs/>
          <w:color w:val="auto"/>
          <w:szCs w:val="20"/>
        </w:rPr>
        <w:t xml:space="preserve">el factor de desempate </w:t>
      </w:r>
      <w:r w:rsidRPr="0023047C">
        <w:rPr>
          <w:rFonts w:cs="Arial"/>
          <w:iCs/>
          <w:color w:val="auto"/>
          <w:szCs w:val="20"/>
        </w:rPr>
        <w:t xml:space="preserve">por </w:t>
      </w:r>
      <w:r w:rsidR="00082F87" w:rsidRPr="0023047C">
        <w:rPr>
          <w:rFonts w:cs="Arial"/>
          <w:iCs/>
          <w:color w:val="auto"/>
          <w:szCs w:val="20"/>
        </w:rPr>
        <w:t>preferir la oferta de bienes o servicios nacionales</w:t>
      </w:r>
      <w:r w:rsidRPr="0023047C">
        <w:rPr>
          <w:rFonts w:cs="Arial"/>
          <w:iCs/>
          <w:color w:val="auto"/>
          <w:szCs w:val="20"/>
        </w:rPr>
        <w:t>.</w:t>
      </w:r>
    </w:p>
    <w:p w14:paraId="09CBB4C3" w14:textId="77777777" w:rsidR="00095B0E" w:rsidRPr="0023047C" w:rsidRDefault="00095B0E" w:rsidP="00095B0E">
      <w:pPr>
        <w:spacing w:after="0" w:line="240" w:lineRule="auto"/>
        <w:jc w:val="both"/>
        <w:rPr>
          <w:rFonts w:cs="Arial"/>
          <w:iCs/>
          <w:color w:val="auto"/>
          <w:szCs w:val="20"/>
        </w:rPr>
      </w:pPr>
    </w:p>
    <w:p w14:paraId="4EF2C2FA" w14:textId="7A5F5DD7" w:rsidR="00E633A2" w:rsidRPr="0023047C" w:rsidRDefault="00E633A2" w:rsidP="00095B0E">
      <w:pPr>
        <w:pStyle w:val="Entidad-Capitulo"/>
        <w:spacing w:before="0"/>
        <w:rPr>
          <w:rFonts w:ascii="Arial" w:hAnsi="Arial" w:cs="Arial"/>
        </w:rPr>
      </w:pPr>
      <w:bookmarkStart w:id="755" w:name="_Toc204853924"/>
      <w:bookmarkEnd w:id="753"/>
      <w:r w:rsidRPr="0023047C">
        <w:rPr>
          <w:rFonts w:ascii="Arial" w:hAnsi="Arial" w:cs="Arial"/>
        </w:rPr>
        <w:t>CAP</w:t>
      </w:r>
      <w:r w:rsidR="004C58FB" w:rsidRPr="0023047C">
        <w:rPr>
          <w:rFonts w:ascii="Arial" w:hAnsi="Arial" w:cs="Arial"/>
        </w:rPr>
        <w:t>Í</w:t>
      </w:r>
      <w:r w:rsidRPr="0023047C">
        <w:rPr>
          <w:rFonts w:ascii="Arial" w:hAnsi="Arial" w:cs="Arial"/>
        </w:rPr>
        <w:t>TULO</w:t>
      </w:r>
      <w:r w:rsidR="002644ED" w:rsidRPr="0023047C">
        <w:rPr>
          <w:rFonts w:ascii="Arial" w:hAnsi="Arial" w:cs="Arial"/>
        </w:rPr>
        <w:t xml:space="preserve"> </w:t>
      </w:r>
      <w:r w:rsidRPr="0023047C">
        <w:rPr>
          <w:rFonts w:ascii="Arial" w:hAnsi="Arial" w:cs="Arial"/>
        </w:rPr>
        <w:t>V</w:t>
      </w:r>
      <w:r w:rsidR="000C4140" w:rsidRPr="0023047C">
        <w:rPr>
          <w:rFonts w:ascii="Arial" w:hAnsi="Arial" w:cs="Arial"/>
        </w:rPr>
        <w:t>I</w:t>
      </w:r>
      <w:r w:rsidR="002644ED" w:rsidRPr="0023047C">
        <w:rPr>
          <w:rFonts w:ascii="Arial" w:hAnsi="Arial" w:cs="Arial"/>
        </w:rPr>
        <w:t xml:space="preserve"> </w:t>
      </w:r>
      <w:r w:rsidRPr="0023047C">
        <w:rPr>
          <w:rFonts w:ascii="Arial" w:hAnsi="Arial" w:cs="Arial"/>
        </w:rPr>
        <w:t>RIESGOS</w:t>
      </w:r>
      <w:r w:rsidR="002644ED" w:rsidRPr="0023047C">
        <w:rPr>
          <w:rFonts w:ascii="Arial" w:hAnsi="Arial" w:cs="Arial"/>
        </w:rPr>
        <w:t xml:space="preserve"> </w:t>
      </w:r>
      <w:r w:rsidRPr="0023047C">
        <w:rPr>
          <w:rFonts w:ascii="Arial" w:hAnsi="Arial" w:cs="Arial"/>
        </w:rPr>
        <w:t>ASOCIADOS</w:t>
      </w:r>
      <w:r w:rsidR="002644ED" w:rsidRPr="0023047C">
        <w:rPr>
          <w:rFonts w:ascii="Arial" w:hAnsi="Arial" w:cs="Arial"/>
        </w:rPr>
        <w:t xml:space="preserve"> </w:t>
      </w:r>
      <w:r w:rsidRPr="0023047C">
        <w:rPr>
          <w:rFonts w:ascii="Arial" w:hAnsi="Arial" w:cs="Arial"/>
        </w:rPr>
        <w:t>AL</w:t>
      </w:r>
      <w:r w:rsidR="002644ED" w:rsidRPr="0023047C">
        <w:rPr>
          <w:rFonts w:ascii="Arial" w:hAnsi="Arial" w:cs="Arial"/>
        </w:rPr>
        <w:t xml:space="preserve"> </w:t>
      </w:r>
      <w:r w:rsidRPr="0023047C">
        <w:rPr>
          <w:rFonts w:ascii="Arial" w:hAnsi="Arial" w:cs="Arial"/>
        </w:rPr>
        <w:t>CONTRATO,</w:t>
      </w:r>
      <w:r w:rsidR="002644ED" w:rsidRPr="0023047C">
        <w:rPr>
          <w:rFonts w:ascii="Arial" w:hAnsi="Arial" w:cs="Arial"/>
        </w:rPr>
        <w:t xml:space="preserve"> </w:t>
      </w:r>
      <w:r w:rsidRPr="0023047C">
        <w:rPr>
          <w:rFonts w:ascii="Arial" w:hAnsi="Arial" w:cs="Arial"/>
        </w:rPr>
        <w:t>FORMA</w:t>
      </w:r>
      <w:r w:rsidR="002644ED" w:rsidRPr="0023047C">
        <w:rPr>
          <w:rFonts w:ascii="Arial" w:hAnsi="Arial" w:cs="Arial"/>
        </w:rPr>
        <w:t xml:space="preserve"> </w:t>
      </w:r>
      <w:r w:rsidRPr="0023047C">
        <w:rPr>
          <w:rFonts w:ascii="Arial" w:hAnsi="Arial" w:cs="Arial"/>
        </w:rPr>
        <w:t>DE</w:t>
      </w:r>
      <w:r w:rsidR="002644ED" w:rsidRPr="0023047C">
        <w:rPr>
          <w:rFonts w:ascii="Arial" w:hAnsi="Arial" w:cs="Arial"/>
        </w:rPr>
        <w:t xml:space="preserve"> </w:t>
      </w:r>
      <w:r w:rsidRPr="0023047C">
        <w:rPr>
          <w:rFonts w:ascii="Arial" w:hAnsi="Arial" w:cs="Arial"/>
        </w:rPr>
        <w:t>MITIGARLOS</w:t>
      </w:r>
      <w:r w:rsidR="002644ED" w:rsidRPr="0023047C">
        <w:rPr>
          <w:rFonts w:ascii="Arial" w:hAnsi="Arial" w:cs="Arial"/>
        </w:rPr>
        <w:t xml:space="preserve"> </w:t>
      </w:r>
      <w:r w:rsidRPr="0023047C">
        <w:rPr>
          <w:rFonts w:ascii="Arial" w:hAnsi="Arial" w:cs="Arial"/>
        </w:rPr>
        <w:t>Y</w:t>
      </w:r>
      <w:r w:rsidR="002644ED" w:rsidRPr="0023047C">
        <w:rPr>
          <w:rFonts w:ascii="Arial" w:hAnsi="Arial" w:cs="Arial"/>
        </w:rPr>
        <w:t xml:space="preserve"> </w:t>
      </w:r>
      <w:r w:rsidRPr="0023047C">
        <w:rPr>
          <w:rFonts w:ascii="Arial" w:hAnsi="Arial" w:cs="Arial"/>
        </w:rPr>
        <w:t>ASIGNACI</w:t>
      </w:r>
      <w:r w:rsidR="00FC3474" w:rsidRPr="0023047C">
        <w:rPr>
          <w:rFonts w:ascii="Arial" w:hAnsi="Arial" w:cs="Arial"/>
        </w:rPr>
        <w:t>Ó</w:t>
      </w:r>
      <w:r w:rsidRPr="0023047C">
        <w:rPr>
          <w:rFonts w:ascii="Arial" w:hAnsi="Arial" w:cs="Arial"/>
        </w:rPr>
        <w:t>N</w:t>
      </w:r>
      <w:r w:rsidR="002644ED" w:rsidRPr="0023047C">
        <w:rPr>
          <w:rFonts w:ascii="Arial" w:hAnsi="Arial" w:cs="Arial"/>
        </w:rPr>
        <w:t xml:space="preserve"> </w:t>
      </w:r>
      <w:r w:rsidRPr="0023047C">
        <w:rPr>
          <w:rFonts w:ascii="Arial" w:hAnsi="Arial" w:cs="Arial"/>
        </w:rPr>
        <w:t>DE</w:t>
      </w:r>
      <w:r w:rsidR="002644ED" w:rsidRPr="0023047C">
        <w:rPr>
          <w:rFonts w:ascii="Arial" w:hAnsi="Arial" w:cs="Arial"/>
        </w:rPr>
        <w:t xml:space="preserve"> </w:t>
      </w:r>
      <w:r w:rsidRPr="0023047C">
        <w:rPr>
          <w:rFonts w:ascii="Arial" w:hAnsi="Arial" w:cs="Arial"/>
        </w:rPr>
        <w:t>RIESGOS</w:t>
      </w:r>
      <w:bookmarkEnd w:id="748"/>
      <w:bookmarkEnd w:id="749"/>
      <w:bookmarkEnd w:id="750"/>
      <w:bookmarkEnd w:id="751"/>
      <w:bookmarkEnd w:id="752"/>
      <w:bookmarkEnd w:id="755"/>
    </w:p>
    <w:p w14:paraId="2197D11F" w14:textId="77777777" w:rsidR="002278AD" w:rsidRPr="0023047C" w:rsidRDefault="002278AD" w:rsidP="00695362">
      <w:pPr>
        <w:spacing w:after="0" w:line="240" w:lineRule="auto"/>
        <w:rPr>
          <w:rFonts w:cs="Arial"/>
          <w:color w:val="auto"/>
          <w:szCs w:val="20"/>
          <w:lang w:eastAsia="es-ES"/>
        </w:rPr>
      </w:pPr>
    </w:p>
    <w:p w14:paraId="1A5560E2" w14:textId="3EF5BF74" w:rsidR="00A30E2B" w:rsidRPr="0023047C" w:rsidRDefault="00A30E2B" w:rsidP="002050BD">
      <w:pPr>
        <w:pStyle w:val="Captulo4"/>
        <w:numPr>
          <w:ilvl w:val="1"/>
          <w:numId w:val="50"/>
        </w:numPr>
      </w:pPr>
      <w:bookmarkStart w:id="756" w:name="_Toc518641684"/>
      <w:bookmarkStart w:id="757" w:name="_Toc9850466"/>
      <w:bookmarkStart w:id="758" w:name="_Toc204853925"/>
      <w:r w:rsidRPr="0023047C">
        <w:t>ASIGNACIÓN DE RIESGOS</w:t>
      </w:r>
      <w:bookmarkEnd w:id="756"/>
      <w:bookmarkEnd w:id="757"/>
      <w:bookmarkEnd w:id="758"/>
    </w:p>
    <w:p w14:paraId="40297CB5" w14:textId="1F911B92" w:rsidR="00C65BDE" w:rsidRPr="0023047C" w:rsidRDefault="00C65BDE" w:rsidP="00695362">
      <w:pPr>
        <w:pStyle w:val="InviasNormal"/>
        <w:rPr>
          <w:rFonts w:ascii="Arial" w:eastAsia="Arial Narrow" w:hAnsi="Arial" w:cs="Arial"/>
          <w:color w:val="auto"/>
          <w:sz w:val="20"/>
          <w:szCs w:val="20"/>
          <w:lang w:val="es-CO"/>
        </w:rPr>
      </w:pPr>
      <w:r w:rsidRPr="0023047C">
        <w:rPr>
          <w:rFonts w:ascii="Arial" w:eastAsia="Arial Narrow" w:hAnsi="Arial" w:cs="Arial"/>
          <w:color w:val="auto"/>
          <w:sz w:val="20"/>
          <w:szCs w:val="20"/>
          <w:lang w:val="es-CO"/>
        </w:rPr>
        <w:t xml:space="preserve">La </w:t>
      </w:r>
      <w:r w:rsidR="00743D96" w:rsidRPr="0023047C">
        <w:rPr>
          <w:rFonts w:ascii="Arial" w:hAnsi="Arial" w:cs="Arial"/>
          <w:color w:val="auto"/>
          <w:sz w:val="20"/>
          <w:szCs w:val="20"/>
          <w:lang w:val="es-CO"/>
        </w:rPr>
        <w:t>Matriz 3 - R</w:t>
      </w:r>
      <w:r w:rsidR="003D6320" w:rsidRPr="0023047C">
        <w:rPr>
          <w:rFonts w:ascii="Arial" w:hAnsi="Arial" w:cs="Arial"/>
          <w:color w:val="auto"/>
          <w:sz w:val="20"/>
          <w:szCs w:val="20"/>
          <w:lang w:val="es-CO"/>
        </w:rPr>
        <w:t>iesgos</w:t>
      </w:r>
      <w:r w:rsidRPr="0023047C">
        <w:rPr>
          <w:rFonts w:ascii="Arial" w:hAnsi="Arial" w:cs="Arial"/>
          <w:color w:val="auto"/>
          <w:sz w:val="20"/>
          <w:szCs w:val="20"/>
          <w:lang w:val="es-CO"/>
        </w:rPr>
        <w:t>,</w:t>
      </w:r>
      <w:r w:rsidRPr="0023047C">
        <w:rPr>
          <w:rFonts w:ascii="Arial" w:eastAsia="Arial Narrow" w:hAnsi="Arial" w:cs="Arial"/>
          <w:color w:val="auto"/>
          <w:sz w:val="20"/>
          <w:szCs w:val="20"/>
          <w:lang w:val="es-CO"/>
        </w:rPr>
        <w:t xml:space="preserve"> en la cual se tipifican los </w:t>
      </w:r>
      <w:r w:rsidR="00FC643B" w:rsidRPr="0023047C">
        <w:rPr>
          <w:rFonts w:ascii="Arial" w:eastAsia="Arial Narrow" w:hAnsi="Arial" w:cs="Arial"/>
          <w:color w:val="auto"/>
          <w:sz w:val="20"/>
          <w:szCs w:val="20"/>
          <w:lang w:val="es-CO"/>
        </w:rPr>
        <w:t>r</w:t>
      </w:r>
      <w:r w:rsidRPr="0023047C">
        <w:rPr>
          <w:rFonts w:ascii="Arial" w:eastAsia="Arial Narrow" w:hAnsi="Arial" w:cs="Arial"/>
          <w:color w:val="auto"/>
          <w:sz w:val="20"/>
          <w:szCs w:val="20"/>
          <w:lang w:val="es-CO"/>
        </w:rPr>
        <w:t xml:space="preserve">iegos previsibles, </w:t>
      </w:r>
      <w:r w:rsidR="00FC643B" w:rsidRPr="0023047C">
        <w:rPr>
          <w:rFonts w:ascii="Arial" w:eastAsia="Arial Narrow" w:hAnsi="Arial" w:cs="Arial"/>
          <w:color w:val="auto"/>
          <w:sz w:val="20"/>
          <w:szCs w:val="20"/>
          <w:lang w:val="es-CO"/>
        </w:rPr>
        <w:t>elaborada</w:t>
      </w:r>
      <w:r w:rsidRPr="0023047C">
        <w:rPr>
          <w:rFonts w:ascii="Arial" w:eastAsia="Arial Narrow" w:hAnsi="Arial" w:cs="Arial"/>
          <w:color w:val="auto"/>
          <w:sz w:val="20"/>
          <w:szCs w:val="20"/>
          <w:lang w:val="es-CO"/>
        </w:rPr>
        <w:t xml:space="preserve"> por la </w:t>
      </w:r>
      <w:r w:rsidR="00C91C9D" w:rsidRPr="0023047C">
        <w:rPr>
          <w:rFonts w:ascii="Arial" w:eastAsia="Arial Narrow" w:hAnsi="Arial" w:cs="Arial"/>
          <w:color w:val="auto"/>
          <w:sz w:val="20"/>
          <w:szCs w:val="20"/>
          <w:lang w:val="es-CO"/>
        </w:rPr>
        <w:t>E</w:t>
      </w:r>
      <w:r w:rsidR="0082356A" w:rsidRPr="0023047C">
        <w:rPr>
          <w:rFonts w:ascii="Arial" w:eastAsia="Arial Narrow" w:hAnsi="Arial" w:cs="Arial"/>
          <w:color w:val="auto"/>
          <w:sz w:val="20"/>
          <w:szCs w:val="20"/>
          <w:lang w:val="es-CO"/>
        </w:rPr>
        <w:t>ntidad</w:t>
      </w:r>
      <w:r w:rsidR="00FC643B" w:rsidRPr="0023047C">
        <w:rPr>
          <w:rFonts w:ascii="Arial" w:eastAsia="Arial Narrow" w:hAnsi="Arial" w:cs="Arial"/>
          <w:color w:val="auto"/>
          <w:sz w:val="20"/>
          <w:szCs w:val="20"/>
          <w:lang w:val="es-CO"/>
        </w:rPr>
        <w:t>,</w:t>
      </w:r>
      <w:r w:rsidRPr="0023047C">
        <w:rPr>
          <w:rFonts w:ascii="Arial" w:eastAsia="Arial Narrow" w:hAnsi="Arial" w:cs="Arial"/>
          <w:color w:val="auto"/>
          <w:sz w:val="20"/>
          <w:szCs w:val="20"/>
          <w:lang w:val="es-CO"/>
        </w:rPr>
        <w:t xml:space="preserve"> hace parte </w:t>
      </w:r>
      <w:r w:rsidR="00B6067C" w:rsidRPr="0023047C">
        <w:rPr>
          <w:rFonts w:ascii="Arial" w:eastAsia="Arial Narrow" w:hAnsi="Arial" w:cs="Arial"/>
          <w:color w:val="auto"/>
          <w:sz w:val="20"/>
          <w:szCs w:val="20"/>
          <w:lang w:val="es-CO"/>
        </w:rPr>
        <w:t>de la invitaci</w:t>
      </w:r>
      <w:r w:rsidR="003F30C3" w:rsidRPr="0023047C">
        <w:rPr>
          <w:rFonts w:ascii="Arial" w:eastAsia="Arial Narrow" w:hAnsi="Arial" w:cs="Arial"/>
          <w:color w:val="auto"/>
          <w:sz w:val="20"/>
          <w:szCs w:val="20"/>
          <w:lang w:val="es-CO"/>
        </w:rPr>
        <w:t>ón</w:t>
      </w:r>
      <w:r w:rsidRPr="0023047C">
        <w:rPr>
          <w:rFonts w:ascii="Arial" w:eastAsia="Arial Narrow" w:hAnsi="Arial" w:cs="Arial"/>
          <w:color w:val="auto"/>
          <w:sz w:val="20"/>
          <w:szCs w:val="20"/>
          <w:lang w:val="es-CO"/>
        </w:rPr>
        <w:t xml:space="preserve"> y los interesados podrán presentar observaciones</w:t>
      </w:r>
      <w:r w:rsidR="00FC643B" w:rsidRPr="0023047C">
        <w:rPr>
          <w:rFonts w:ascii="Arial" w:eastAsia="Arial Narrow" w:hAnsi="Arial" w:cs="Arial"/>
          <w:color w:val="auto"/>
          <w:sz w:val="20"/>
          <w:szCs w:val="20"/>
          <w:lang w:val="es-CO"/>
        </w:rPr>
        <w:t xml:space="preserve"> sobre su contenido</w:t>
      </w:r>
      <w:r w:rsidRPr="0023047C">
        <w:rPr>
          <w:rFonts w:ascii="Arial" w:eastAsia="Arial Narrow" w:hAnsi="Arial" w:cs="Arial"/>
          <w:color w:val="auto"/>
          <w:sz w:val="20"/>
          <w:szCs w:val="20"/>
          <w:lang w:val="es-CO"/>
        </w:rPr>
        <w:t>.</w:t>
      </w:r>
    </w:p>
    <w:p w14:paraId="12A21242" w14:textId="5C18E53F" w:rsidR="00C65BDE" w:rsidRPr="0023047C" w:rsidRDefault="00C65BDE" w:rsidP="00695362">
      <w:pPr>
        <w:pStyle w:val="InviasNormal"/>
        <w:rPr>
          <w:rFonts w:ascii="Arial" w:eastAsia="Arial Narrow" w:hAnsi="Arial" w:cs="Arial"/>
          <w:color w:val="auto"/>
          <w:sz w:val="20"/>
          <w:szCs w:val="20"/>
          <w:lang w:val="es-CO"/>
        </w:rPr>
      </w:pPr>
      <w:r w:rsidRPr="0023047C">
        <w:rPr>
          <w:rFonts w:ascii="Arial" w:eastAsia="Arial Narrow" w:hAnsi="Arial" w:cs="Arial"/>
          <w:color w:val="auto"/>
          <w:sz w:val="20"/>
          <w:szCs w:val="20"/>
          <w:lang w:val="es-CO"/>
        </w:rPr>
        <w:t xml:space="preserve">Los </w:t>
      </w:r>
      <w:r w:rsidR="00C91C9D" w:rsidRPr="0023047C">
        <w:rPr>
          <w:rFonts w:ascii="Arial" w:eastAsia="Arial Narrow" w:hAnsi="Arial" w:cs="Arial"/>
          <w:color w:val="auto"/>
          <w:sz w:val="20"/>
          <w:szCs w:val="20"/>
          <w:lang w:val="es-CO"/>
        </w:rPr>
        <w:t>P</w:t>
      </w:r>
      <w:r w:rsidR="0082356A" w:rsidRPr="0023047C">
        <w:rPr>
          <w:rFonts w:ascii="Arial" w:eastAsia="Arial Narrow" w:hAnsi="Arial" w:cs="Arial"/>
          <w:color w:val="auto"/>
          <w:sz w:val="20"/>
          <w:szCs w:val="20"/>
          <w:lang w:val="es-CO"/>
        </w:rPr>
        <w:t>roponente</w:t>
      </w:r>
      <w:r w:rsidRPr="0023047C">
        <w:rPr>
          <w:rFonts w:ascii="Arial" w:eastAsia="Arial Narrow" w:hAnsi="Arial" w:cs="Arial"/>
          <w:color w:val="auto"/>
          <w:sz w:val="20"/>
          <w:szCs w:val="20"/>
          <w:lang w:val="es-CO"/>
        </w:rPr>
        <w:t>s debe</w:t>
      </w:r>
      <w:r w:rsidR="00FC643B" w:rsidRPr="0023047C">
        <w:rPr>
          <w:rFonts w:ascii="Arial" w:eastAsia="Arial Narrow" w:hAnsi="Arial" w:cs="Arial"/>
          <w:color w:val="auto"/>
          <w:sz w:val="20"/>
          <w:szCs w:val="20"/>
          <w:lang w:val="es-CO"/>
        </w:rPr>
        <w:t>n</w:t>
      </w:r>
      <w:r w:rsidRPr="0023047C">
        <w:rPr>
          <w:rFonts w:ascii="Arial" w:eastAsia="Arial Narrow" w:hAnsi="Arial" w:cs="Arial"/>
          <w:color w:val="auto"/>
          <w:sz w:val="20"/>
          <w:szCs w:val="20"/>
          <w:lang w:val="es-CO"/>
        </w:rPr>
        <w:t xml:space="preserve">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que el </w:t>
      </w:r>
      <w:r w:rsidR="004A30EC" w:rsidRPr="0023047C">
        <w:rPr>
          <w:rFonts w:ascii="Arial" w:eastAsia="Arial Narrow" w:hAnsi="Arial" w:cs="Arial"/>
          <w:color w:val="auto"/>
          <w:sz w:val="20"/>
          <w:szCs w:val="20"/>
          <w:lang w:val="es-CO"/>
        </w:rPr>
        <w:t>P</w:t>
      </w:r>
      <w:r w:rsidR="0082356A" w:rsidRPr="0023047C">
        <w:rPr>
          <w:rFonts w:ascii="Arial" w:eastAsia="Arial Narrow" w:hAnsi="Arial" w:cs="Arial"/>
          <w:color w:val="auto"/>
          <w:sz w:val="20"/>
          <w:szCs w:val="20"/>
          <w:lang w:val="es-CO"/>
        </w:rPr>
        <w:t>roponente</w:t>
      </w:r>
      <w:r w:rsidRPr="0023047C">
        <w:rPr>
          <w:rFonts w:ascii="Arial" w:eastAsia="Arial Narrow" w:hAnsi="Arial" w:cs="Arial"/>
          <w:color w:val="auto"/>
          <w:sz w:val="20"/>
          <w:szCs w:val="20"/>
          <w:lang w:val="es-CO"/>
        </w:rPr>
        <w:t xml:space="preserve"> debe tener en cuenta el cálculo de los aspectos económicos del proyecto, los cuales deben incluir todas las obligaciones y asunción de </w:t>
      </w:r>
      <w:r w:rsidR="00FC643B" w:rsidRPr="0023047C">
        <w:rPr>
          <w:rFonts w:ascii="Arial" w:eastAsia="Arial Narrow" w:hAnsi="Arial" w:cs="Arial"/>
          <w:color w:val="auto"/>
          <w:sz w:val="20"/>
          <w:szCs w:val="20"/>
          <w:lang w:val="es-CO"/>
        </w:rPr>
        <w:t>r</w:t>
      </w:r>
      <w:r w:rsidRPr="0023047C">
        <w:rPr>
          <w:rFonts w:ascii="Arial" w:eastAsia="Arial Narrow" w:hAnsi="Arial" w:cs="Arial"/>
          <w:color w:val="auto"/>
          <w:sz w:val="20"/>
          <w:szCs w:val="20"/>
          <w:lang w:val="es-CO"/>
        </w:rPr>
        <w:t xml:space="preserve">iesgos que emanan del </w:t>
      </w:r>
      <w:r w:rsidR="00FC643B" w:rsidRPr="0023047C">
        <w:rPr>
          <w:rFonts w:ascii="Arial" w:eastAsia="Arial Narrow" w:hAnsi="Arial" w:cs="Arial"/>
          <w:color w:val="auto"/>
          <w:sz w:val="20"/>
          <w:szCs w:val="20"/>
          <w:lang w:val="es-CO"/>
        </w:rPr>
        <w:t>c</w:t>
      </w:r>
      <w:r w:rsidRPr="0023047C">
        <w:rPr>
          <w:rFonts w:ascii="Arial" w:eastAsia="Arial Narrow" w:hAnsi="Arial" w:cs="Arial"/>
          <w:color w:val="auto"/>
          <w:sz w:val="20"/>
          <w:szCs w:val="20"/>
          <w:lang w:val="es-CO"/>
        </w:rPr>
        <w:t>ontrato.</w:t>
      </w:r>
    </w:p>
    <w:p w14:paraId="3D1B0ACF" w14:textId="4DCEB540" w:rsidR="007B74C1" w:rsidRPr="0023047C" w:rsidRDefault="00C65BDE" w:rsidP="00695362">
      <w:pPr>
        <w:pStyle w:val="InviasNormal"/>
        <w:rPr>
          <w:rFonts w:ascii="Arial" w:hAnsi="Arial" w:cs="Arial"/>
          <w:color w:val="auto"/>
          <w:sz w:val="20"/>
          <w:szCs w:val="20"/>
          <w:lang w:val="es-CO"/>
        </w:rPr>
      </w:pPr>
      <w:r w:rsidRPr="0023047C">
        <w:rPr>
          <w:rFonts w:ascii="Arial" w:eastAsia="Arial Narrow" w:hAnsi="Arial" w:cs="Arial"/>
          <w:color w:val="auto"/>
          <w:sz w:val="20"/>
          <w:szCs w:val="20"/>
          <w:lang w:val="es-CO"/>
        </w:rPr>
        <w:t xml:space="preserve">Si el </w:t>
      </w:r>
      <w:r w:rsidR="002C1975" w:rsidRPr="0023047C">
        <w:rPr>
          <w:rFonts w:ascii="Arial" w:eastAsia="Arial Narrow" w:hAnsi="Arial" w:cs="Arial"/>
          <w:color w:val="auto"/>
          <w:sz w:val="20"/>
          <w:szCs w:val="20"/>
          <w:lang w:val="es-CO"/>
        </w:rPr>
        <w:t>P</w:t>
      </w:r>
      <w:r w:rsidR="00144FDA" w:rsidRPr="0023047C">
        <w:rPr>
          <w:rFonts w:ascii="Arial" w:eastAsia="Arial Narrow" w:hAnsi="Arial" w:cs="Arial"/>
          <w:color w:val="auto"/>
          <w:sz w:val="20"/>
          <w:szCs w:val="20"/>
          <w:lang w:val="es-CO"/>
        </w:rPr>
        <w:t>roponente</w:t>
      </w:r>
      <w:r w:rsidRPr="0023047C">
        <w:rPr>
          <w:rFonts w:ascii="Arial" w:eastAsia="Arial Narrow" w:hAnsi="Arial" w:cs="Arial"/>
          <w:color w:val="auto"/>
          <w:sz w:val="20"/>
          <w:szCs w:val="20"/>
          <w:lang w:val="es-CO"/>
        </w:rPr>
        <w:t xml:space="preserve"> </w:t>
      </w:r>
      <w:r w:rsidR="00975074" w:rsidRPr="0023047C">
        <w:rPr>
          <w:rFonts w:ascii="Arial" w:eastAsia="Arial Narrow" w:hAnsi="Arial" w:cs="Arial"/>
          <w:color w:val="auto"/>
          <w:sz w:val="20"/>
          <w:szCs w:val="20"/>
          <w:lang w:val="es-CO"/>
        </w:rPr>
        <w:t>a</w:t>
      </w:r>
      <w:r w:rsidR="00731DAE" w:rsidRPr="0023047C">
        <w:rPr>
          <w:rFonts w:ascii="Arial" w:eastAsia="Arial Narrow" w:hAnsi="Arial" w:cs="Arial"/>
          <w:color w:val="auto"/>
          <w:sz w:val="20"/>
          <w:szCs w:val="20"/>
          <w:lang w:val="es-CO"/>
        </w:rPr>
        <w:t xml:space="preserve"> quien se acepte la oferta </w:t>
      </w:r>
      <w:r w:rsidRPr="0023047C">
        <w:rPr>
          <w:rFonts w:ascii="Arial" w:eastAsia="Arial Narrow" w:hAnsi="Arial" w:cs="Arial"/>
          <w:color w:val="auto"/>
          <w:sz w:val="20"/>
          <w:szCs w:val="20"/>
          <w:lang w:val="es-CO"/>
        </w:rPr>
        <w:t xml:space="preserve">ha evaluado incorrectamente o no ha considerado toda la información que pueda influir en la determinación de los costos, no se eximirá de su responsabilidad por la ejecución completa de las obras </w:t>
      </w:r>
      <w:r w:rsidRPr="0023047C">
        <w:rPr>
          <w:rFonts w:ascii="Arial" w:eastAsia="Arial Narrow" w:hAnsi="Arial" w:cs="Arial"/>
          <w:color w:val="auto"/>
          <w:sz w:val="20"/>
          <w:szCs w:val="20"/>
          <w:lang w:val="es-CO"/>
        </w:rPr>
        <w:lastRenderedPageBreak/>
        <w:t>de conformidad con el contrato ni le dará derecho a rembolso de costos ni a reclamaciones o reconocimientos adicionales de ninguna naturaleza.</w:t>
      </w:r>
      <w:r w:rsidR="00750230" w:rsidRPr="0023047C">
        <w:rPr>
          <w:rFonts w:ascii="Arial" w:hAnsi="Arial" w:cs="Arial"/>
          <w:color w:val="auto"/>
          <w:sz w:val="20"/>
          <w:szCs w:val="20"/>
          <w:lang w:val="es-CO"/>
        </w:rPr>
        <w:t xml:space="preserve"> </w:t>
      </w:r>
      <w:bookmarkStart w:id="759" w:name="_Toc508648285"/>
      <w:bookmarkStart w:id="760" w:name="_Toc508984069"/>
      <w:bookmarkStart w:id="761" w:name="_Toc509843900"/>
      <w:bookmarkStart w:id="762" w:name="_Toc511924808"/>
      <w:bookmarkStart w:id="763" w:name="_Toc34651984"/>
      <w:bookmarkStart w:id="764" w:name="_Hlk508093392"/>
    </w:p>
    <w:p w14:paraId="614C63D1" w14:textId="4C1E602A" w:rsidR="00E633A2" w:rsidRPr="0023047C" w:rsidRDefault="00E633A2" w:rsidP="004742EE">
      <w:pPr>
        <w:pStyle w:val="Entidad-Capitulo"/>
        <w:rPr>
          <w:rFonts w:ascii="Arial" w:hAnsi="Arial" w:cs="Arial"/>
        </w:rPr>
      </w:pPr>
      <w:bookmarkStart w:id="765" w:name="_Toc204853926"/>
      <w:r w:rsidRPr="0023047C">
        <w:rPr>
          <w:rFonts w:ascii="Arial" w:hAnsi="Arial" w:cs="Arial"/>
        </w:rPr>
        <w:t>CAP</w:t>
      </w:r>
      <w:r w:rsidR="004B7ABD" w:rsidRPr="0023047C">
        <w:rPr>
          <w:rFonts w:ascii="Arial" w:hAnsi="Arial" w:cs="Arial"/>
        </w:rPr>
        <w:t>Í</w:t>
      </w:r>
      <w:r w:rsidRPr="0023047C">
        <w:rPr>
          <w:rFonts w:ascii="Arial" w:hAnsi="Arial" w:cs="Arial"/>
        </w:rPr>
        <w:t>TULO</w:t>
      </w:r>
      <w:r w:rsidR="002644ED" w:rsidRPr="0023047C">
        <w:rPr>
          <w:rFonts w:ascii="Arial" w:hAnsi="Arial" w:cs="Arial"/>
        </w:rPr>
        <w:t xml:space="preserve"> </w:t>
      </w:r>
      <w:r w:rsidRPr="0023047C">
        <w:rPr>
          <w:rFonts w:ascii="Arial" w:hAnsi="Arial" w:cs="Arial"/>
        </w:rPr>
        <w:t>VII</w:t>
      </w:r>
      <w:r w:rsidR="002644ED" w:rsidRPr="0023047C">
        <w:rPr>
          <w:rFonts w:ascii="Arial" w:hAnsi="Arial" w:cs="Arial"/>
        </w:rPr>
        <w:t xml:space="preserve"> </w:t>
      </w:r>
      <w:r w:rsidRPr="0023047C">
        <w:rPr>
          <w:rFonts w:ascii="Arial" w:hAnsi="Arial" w:cs="Arial"/>
        </w:rPr>
        <w:t>GARANTÍAS</w:t>
      </w:r>
      <w:bookmarkEnd w:id="759"/>
      <w:bookmarkEnd w:id="760"/>
      <w:bookmarkEnd w:id="761"/>
      <w:bookmarkEnd w:id="762"/>
      <w:bookmarkEnd w:id="763"/>
      <w:bookmarkEnd w:id="765"/>
    </w:p>
    <w:p w14:paraId="2283C94B" w14:textId="77777777" w:rsidR="0079740D" w:rsidRPr="0023047C" w:rsidRDefault="0079740D" w:rsidP="00695362">
      <w:pPr>
        <w:spacing w:line="240" w:lineRule="auto"/>
        <w:jc w:val="both"/>
        <w:rPr>
          <w:rFonts w:cs="Arial"/>
          <w:color w:val="auto"/>
          <w:szCs w:val="20"/>
        </w:rPr>
      </w:pPr>
    </w:p>
    <w:p w14:paraId="1BB2D833" w14:textId="60A67C76" w:rsidR="004B7ABD" w:rsidRPr="0023047C" w:rsidRDefault="6FEDB7EC" w:rsidP="6FEDB7EC">
      <w:pPr>
        <w:pStyle w:val="Captulo7"/>
        <w:spacing w:line="240" w:lineRule="auto"/>
        <w:outlineLvl w:val="1"/>
        <w:rPr>
          <w:rFonts w:ascii="Arial" w:hAnsi="Arial" w:cs="Arial"/>
          <w:color w:val="auto"/>
        </w:rPr>
      </w:pPr>
      <w:bookmarkStart w:id="766" w:name="_Toc516061255"/>
      <w:bookmarkStart w:id="767" w:name="_Toc204853927"/>
      <w:r w:rsidRPr="0023047C">
        <w:rPr>
          <w:rFonts w:ascii="Arial" w:hAnsi="Arial" w:cs="Arial"/>
          <w:color w:val="auto"/>
        </w:rPr>
        <w:t>GARANTÍA DE SERIEDAD DE LA OFERTA</w:t>
      </w:r>
      <w:bookmarkEnd w:id="766"/>
      <w:bookmarkEnd w:id="767"/>
      <w:r w:rsidRPr="0023047C">
        <w:rPr>
          <w:rFonts w:ascii="Arial" w:hAnsi="Arial" w:cs="Arial"/>
          <w:color w:val="auto"/>
        </w:rPr>
        <w:t xml:space="preserve"> </w:t>
      </w:r>
    </w:p>
    <w:p w14:paraId="2F95401E" w14:textId="77777777" w:rsidR="00B368ED" w:rsidRPr="00B808A3" w:rsidRDefault="00B368ED" w:rsidP="00B368ED">
      <w:pPr>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proponente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presentar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propuesta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garantía de seriedad de la oferta 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cumpla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parámetros,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condiciones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requisitos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indican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numeral.</w:t>
      </w:r>
    </w:p>
    <w:p w14:paraId="0BC9966B" w14:textId="77777777" w:rsidR="00B368ED" w:rsidRPr="00B808A3" w:rsidRDefault="00B368ED" w:rsidP="00B368ED">
      <w:pPr>
        <w:tabs>
          <w:tab w:val="left" w:pos="1860"/>
        </w:tabs>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Cualquier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error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imprecisión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texto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garantía presentada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susceptible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aclaración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proponente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hasta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término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traslado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informe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evaluación.</w:t>
      </w:r>
      <w:r w:rsidRPr="00B808A3">
        <w:rPr>
          <w:rFonts w:eastAsia="Arial,Times New Roman" w:cs="Arial"/>
          <w:color w:val="000000" w:themeColor="text1"/>
          <w:szCs w:val="20"/>
          <w:lang w:eastAsia="es-ES"/>
        </w:rPr>
        <w:t xml:space="preserve"> Sin embargo, la no entrega de la garantía no es subsanable y se rechazará la oferta.</w:t>
      </w:r>
    </w:p>
    <w:p w14:paraId="4F9C4057" w14:textId="77777777" w:rsidR="00B368ED" w:rsidRPr="00B808A3" w:rsidRDefault="00B368ED" w:rsidP="00B368ED">
      <w:pPr>
        <w:tabs>
          <w:tab w:val="left" w:pos="1860"/>
        </w:tabs>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Las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características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garantías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son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siguientes:</w:t>
      </w:r>
      <w:r w:rsidRPr="00B808A3">
        <w:rPr>
          <w:rFonts w:eastAsia="Arial,Times New Roman" w:cs="Arial"/>
          <w:color w:val="000000" w:themeColor="text1"/>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732"/>
        <w:gridCol w:w="9038"/>
      </w:tblGrid>
      <w:tr w:rsidR="00B368ED" w:rsidRPr="00B808A3" w14:paraId="3D03F78F" w14:textId="77777777" w:rsidTr="00243B38">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85D2FA9" w14:textId="77777777" w:rsidR="00B368ED" w:rsidRPr="00B808A3" w:rsidRDefault="00B368ED" w:rsidP="00243B38">
            <w:pPr>
              <w:spacing w:line="276" w:lineRule="auto"/>
              <w:jc w:val="center"/>
              <w:rPr>
                <w:rFonts w:eastAsia="Arial" w:cs="Arial"/>
                <w:b/>
                <w:color w:val="FFFFFF" w:themeColor="background1"/>
                <w:szCs w:val="20"/>
              </w:rPr>
            </w:pPr>
            <w:r w:rsidRPr="00B808A3">
              <w:rPr>
                <w:rFonts w:cs="Arial"/>
                <w:b/>
                <w:color w:val="FFFFFF" w:themeColor="background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9FA2901" w14:textId="77777777" w:rsidR="00B368ED" w:rsidRPr="00B808A3" w:rsidRDefault="00B368ED" w:rsidP="00243B38">
            <w:pPr>
              <w:spacing w:line="276" w:lineRule="auto"/>
              <w:jc w:val="center"/>
              <w:rPr>
                <w:rFonts w:eastAsia="Arial" w:cs="Arial"/>
                <w:b/>
                <w:color w:val="FFFFFF" w:themeColor="background1"/>
                <w:szCs w:val="20"/>
              </w:rPr>
            </w:pPr>
            <w:r w:rsidRPr="00B808A3">
              <w:rPr>
                <w:rFonts w:cs="Arial"/>
                <w:b/>
                <w:color w:val="FFFFFF" w:themeColor="background1"/>
                <w:szCs w:val="20"/>
              </w:rPr>
              <w:t>Condición</w:t>
            </w:r>
          </w:p>
        </w:tc>
      </w:tr>
      <w:tr w:rsidR="00B368ED" w:rsidRPr="00B808A3" w14:paraId="1436174C" w14:textId="77777777" w:rsidTr="00243B38">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C3D0DE0" w14:textId="77777777" w:rsidR="00B368ED" w:rsidRPr="00B808A3" w:rsidRDefault="00B368ED" w:rsidP="00243B38">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2D4A3DEA" w14:textId="77777777" w:rsidR="00B368ED" w:rsidRPr="00B808A3" w:rsidRDefault="00B368ED" w:rsidP="00243B38">
            <w:pPr>
              <w:spacing w:line="276" w:lineRule="auto"/>
              <w:jc w:val="both"/>
              <w:rPr>
                <w:rFonts w:eastAsia="Arial,Times New Roman" w:cs="Arial"/>
                <w:color w:val="000000" w:themeColor="text1"/>
                <w:szCs w:val="20"/>
                <w:lang w:val="es-ES" w:eastAsia="es-CO"/>
              </w:rPr>
            </w:pPr>
            <w:r w:rsidRPr="00B808A3">
              <w:rPr>
                <w:rFonts w:cs="Arial"/>
                <w:color w:val="000000" w:themeColor="text1"/>
                <w:szCs w:val="20"/>
                <w:lang w:val="es-ES" w:eastAsia="es-CO"/>
              </w:rPr>
              <w:t>Cualquiera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las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clases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permitidas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por</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artículo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2.2.1.2.3.1.2</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Decreto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1082</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2015,</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saber:</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(i)</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contrato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seguro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contenido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en</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una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póliza,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(ii)</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patrimonio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autónomo y</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(iii)</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garantía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Bancaria.</w:t>
            </w:r>
          </w:p>
        </w:tc>
      </w:tr>
      <w:tr w:rsidR="00B368ED" w:rsidRPr="00B808A3" w14:paraId="1A4E903E" w14:textId="77777777" w:rsidTr="00243B38">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A28778D" w14:textId="77777777" w:rsidR="00B368ED" w:rsidRPr="00B808A3" w:rsidRDefault="00B368ED" w:rsidP="00243B38">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Asegurado/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D7F5E38" w14:textId="77777777" w:rsidR="00B368ED" w:rsidRPr="00B808A3" w:rsidRDefault="00B368ED" w:rsidP="00243B38">
            <w:pPr>
              <w:spacing w:line="276" w:lineRule="auto"/>
              <w:jc w:val="both"/>
              <w:rPr>
                <w:rFonts w:eastAsia="Arial,Times New Roman" w:cs="Arial"/>
                <w:color w:val="000000" w:themeColor="text1"/>
                <w:szCs w:val="20"/>
                <w:lang w:val="es-ES" w:eastAsia="es-CO"/>
              </w:rPr>
            </w:pPr>
            <w:r w:rsidRPr="00534950">
              <w:rPr>
                <w:rFonts w:eastAsia="Arial,Times New Roman" w:cs="Arial"/>
                <w:color w:val="000000" w:themeColor="text1"/>
                <w:szCs w:val="20"/>
                <w:lang w:val="es-ES" w:eastAsia="es-CO"/>
              </w:rPr>
              <w:t>INSTITUTO NACIONAL DE VIAS identificada con NIT 800.215.807-2</w:t>
            </w:r>
          </w:p>
        </w:tc>
      </w:tr>
      <w:tr w:rsidR="00B368ED" w:rsidRPr="00B808A3" w14:paraId="604589A2" w14:textId="77777777" w:rsidTr="00243B38">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30064C7" w14:textId="77777777" w:rsidR="00B368ED" w:rsidRPr="00B808A3" w:rsidRDefault="00B368ED" w:rsidP="00243B38">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5127005B" w14:textId="77777777" w:rsidR="00B368ED" w:rsidRPr="00B808A3" w:rsidRDefault="00B368ED" w:rsidP="00243B38">
            <w:pPr>
              <w:spacing w:line="276" w:lineRule="auto"/>
              <w:jc w:val="both"/>
              <w:rPr>
                <w:rFonts w:eastAsia="Arial,Times New Roman" w:cs="Arial"/>
                <w:color w:val="000000" w:themeColor="text1"/>
                <w:szCs w:val="20"/>
                <w:lang w:val="es-ES" w:eastAsia="es-CO"/>
              </w:rPr>
            </w:pPr>
            <w:r w:rsidRPr="00B808A3">
              <w:rPr>
                <w:rFonts w:cs="Arial"/>
                <w:color w:val="000000" w:themeColor="text1"/>
                <w:szCs w:val="20"/>
                <w:lang w:val="es-ES" w:eastAsia="es-CO"/>
              </w:rPr>
              <w:t>Los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perjuicios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derivados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incumplimiento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ofrecimiento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en</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los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eventos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señalados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en</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artículo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2.2.1.2.3.1.6</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Decreto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1082</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2015.</w:t>
            </w:r>
          </w:p>
        </w:tc>
      </w:tr>
      <w:tr w:rsidR="00B368ED" w:rsidRPr="00B808A3" w14:paraId="6B5B9E8F" w14:textId="77777777" w:rsidTr="00243B38">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6BDFF3D" w14:textId="77777777" w:rsidR="00B368ED" w:rsidRPr="00B808A3" w:rsidRDefault="00B368ED" w:rsidP="00243B38">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21F5BCE0" w14:textId="77777777" w:rsidR="00B368ED" w:rsidRPr="00B808A3" w:rsidRDefault="00B368ED" w:rsidP="00243B38">
            <w:pPr>
              <w:spacing w:line="276" w:lineRule="auto"/>
              <w:jc w:val="both"/>
              <w:rPr>
                <w:rFonts w:eastAsia="Arial,Times New Roman" w:cs="Arial"/>
                <w:color w:val="000000" w:themeColor="text1"/>
                <w:szCs w:val="20"/>
                <w:lang w:val="es-ES" w:eastAsia="es-CO"/>
              </w:rPr>
            </w:pPr>
            <w:r w:rsidRPr="00B808A3">
              <w:rPr>
                <w:rFonts w:cs="Arial"/>
                <w:color w:val="000000" w:themeColor="text1"/>
                <w:szCs w:val="20"/>
                <w:lang w:val="es-ES" w:eastAsia="es-CO"/>
              </w:rPr>
              <w:t>3 meses contados a partir de la fecha de cierre del proceso de contratación.</w:t>
            </w:r>
            <w:r w:rsidRPr="00B808A3">
              <w:rPr>
                <w:rFonts w:eastAsia="Arial,Times New Roman" w:cs="Arial"/>
                <w:color w:val="000000" w:themeColor="text1"/>
                <w:szCs w:val="20"/>
                <w:lang w:val="es-ES" w:eastAsia="es-CO"/>
              </w:rPr>
              <w:t xml:space="preserve"> </w:t>
            </w:r>
          </w:p>
        </w:tc>
      </w:tr>
      <w:tr w:rsidR="00B368ED" w:rsidRPr="00B808A3" w14:paraId="6F5F94D5" w14:textId="77777777" w:rsidTr="00243B38">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4DED534" w14:textId="77777777" w:rsidR="00B368ED" w:rsidRPr="00B808A3" w:rsidRDefault="00B368ED" w:rsidP="00243B38">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Valor</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tcPr>
          <w:p w14:paraId="63A5EC1A" w14:textId="77777777" w:rsidR="00B368ED" w:rsidRPr="00B808A3" w:rsidRDefault="00B368ED" w:rsidP="00243B38">
            <w:pPr>
              <w:spacing w:line="276" w:lineRule="auto"/>
              <w:jc w:val="both"/>
              <w:rPr>
                <w:rFonts w:eastAsia="Arial,Times New Roman" w:cs="Arial"/>
                <w:color w:val="000000" w:themeColor="text1"/>
                <w:szCs w:val="20"/>
                <w:lang w:val="es-ES" w:eastAsia="es-CO"/>
              </w:rPr>
            </w:pPr>
            <w:r w:rsidRPr="00B808A3">
              <w:rPr>
                <w:rFonts w:cs="Arial"/>
                <w:color w:val="000000" w:themeColor="text1"/>
                <w:szCs w:val="20"/>
                <w:lang w:val="es-ES" w:eastAsia="es-CO"/>
              </w:rPr>
              <w:t>Diez</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por</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ciento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w:t>
            </w:r>
            <w:r w:rsidRPr="003B627B">
              <w:rPr>
                <w:rFonts w:cs="Arial"/>
                <w:color w:val="000000" w:themeColor="text1"/>
                <w:szCs w:val="20"/>
                <w:lang w:val="es-ES" w:eastAsia="es-CO"/>
              </w:rPr>
              <w:t>10%)</w:t>
            </w:r>
            <w:r w:rsidRPr="003B627B">
              <w:rPr>
                <w:rFonts w:eastAsia="Arial,Times New Roman" w:cs="Arial"/>
                <w:color w:val="000000" w:themeColor="text1"/>
                <w:szCs w:val="20"/>
                <w:lang w:val="es-ES" w:eastAsia="es-CO"/>
              </w:rPr>
              <w:t xml:space="preserve"> </w:t>
            </w:r>
            <w:r w:rsidRPr="003B627B">
              <w:rPr>
                <w:rFonts w:cs="Arial"/>
                <w:color w:val="000000" w:themeColor="text1"/>
                <w:szCs w:val="20"/>
                <w:lang w:val="es-ES" w:eastAsia="es-CO"/>
              </w:rPr>
              <w:t>del</w:t>
            </w:r>
            <w:r w:rsidRPr="003B627B">
              <w:rPr>
                <w:rFonts w:eastAsia="Arial,Times New Roman" w:cs="Arial"/>
                <w:color w:val="000000" w:themeColor="text1"/>
                <w:szCs w:val="20"/>
                <w:lang w:val="es-ES" w:eastAsia="es-CO"/>
              </w:rPr>
              <w:t xml:space="preserve"> </w:t>
            </w:r>
            <w:r w:rsidRPr="003B627B">
              <w:rPr>
                <w:rFonts w:cs="Arial"/>
                <w:color w:val="000000" w:themeColor="text1"/>
                <w:szCs w:val="20"/>
                <w:lang w:val="es-ES" w:eastAsia="es-CO"/>
              </w:rPr>
              <w:t>presupuesto</w:t>
            </w:r>
            <w:r w:rsidRPr="003B627B">
              <w:rPr>
                <w:rFonts w:eastAsia="Arial,Times New Roman" w:cs="Arial"/>
                <w:color w:val="000000" w:themeColor="text1"/>
                <w:szCs w:val="20"/>
                <w:lang w:val="es-ES" w:eastAsia="es-CO"/>
              </w:rPr>
              <w:t xml:space="preserve"> </w:t>
            </w:r>
            <w:r w:rsidRPr="003B627B">
              <w:rPr>
                <w:rFonts w:cs="Arial"/>
                <w:color w:val="000000" w:themeColor="text1"/>
                <w:szCs w:val="20"/>
                <w:lang w:val="es-ES" w:eastAsia="es-CO"/>
              </w:rPr>
              <w:t>oficial</w:t>
            </w:r>
            <w:r w:rsidRPr="003B627B">
              <w:rPr>
                <w:rFonts w:eastAsia="Arial,Times New Roman" w:cs="Arial"/>
                <w:color w:val="000000" w:themeColor="text1"/>
                <w:szCs w:val="20"/>
                <w:lang w:val="es-ES" w:eastAsia="es-CO"/>
              </w:rPr>
              <w:t xml:space="preserve"> </w:t>
            </w:r>
            <w:r w:rsidRPr="003B627B">
              <w:rPr>
                <w:rFonts w:cs="Arial"/>
                <w:color w:val="000000" w:themeColor="text1"/>
                <w:szCs w:val="20"/>
                <w:lang w:val="es-ES" w:eastAsia="es-CO"/>
              </w:rPr>
              <w:t>del</w:t>
            </w:r>
            <w:r w:rsidRPr="003B627B">
              <w:rPr>
                <w:rFonts w:eastAsia="Arial,Times New Roman" w:cs="Arial"/>
                <w:color w:val="000000" w:themeColor="text1"/>
                <w:szCs w:val="20"/>
                <w:lang w:val="es-ES" w:eastAsia="es-CO"/>
              </w:rPr>
              <w:t xml:space="preserve"> </w:t>
            </w:r>
            <w:r w:rsidRPr="003B627B">
              <w:rPr>
                <w:rFonts w:cs="Arial"/>
                <w:color w:val="000000" w:themeColor="text1"/>
                <w:szCs w:val="20"/>
                <w:lang w:val="es-ES" w:eastAsia="es-CO"/>
              </w:rPr>
              <w:t>proceso</w:t>
            </w:r>
            <w:r w:rsidRPr="003B627B">
              <w:rPr>
                <w:rFonts w:eastAsia="Arial,Times New Roman" w:cs="Arial"/>
                <w:color w:val="000000" w:themeColor="text1"/>
                <w:szCs w:val="20"/>
                <w:lang w:val="es-ES" w:eastAsia="es-CO"/>
              </w:rPr>
              <w:t xml:space="preserve"> </w:t>
            </w:r>
            <w:r w:rsidRPr="003B627B">
              <w:rPr>
                <w:rFonts w:cs="Arial"/>
                <w:color w:val="000000" w:themeColor="text1"/>
                <w:szCs w:val="20"/>
                <w:lang w:val="es-ES" w:eastAsia="es-CO"/>
              </w:rPr>
              <w:t>de</w:t>
            </w:r>
            <w:r w:rsidRPr="003B627B">
              <w:rPr>
                <w:rFonts w:eastAsia="Arial,Times New Roman" w:cs="Arial"/>
                <w:color w:val="000000" w:themeColor="text1"/>
                <w:szCs w:val="20"/>
                <w:lang w:val="es-ES" w:eastAsia="es-CO"/>
              </w:rPr>
              <w:t xml:space="preserve"> </w:t>
            </w:r>
            <w:r w:rsidRPr="003B627B">
              <w:rPr>
                <w:rFonts w:cs="Arial"/>
                <w:color w:val="000000" w:themeColor="text1"/>
                <w:szCs w:val="20"/>
                <w:lang w:val="es-ES" w:eastAsia="es-CO"/>
              </w:rPr>
              <w:t>selección</w:t>
            </w:r>
            <w:r w:rsidRPr="00B808A3">
              <w:rPr>
                <w:rFonts w:eastAsia="Arial,Times New Roman" w:cs="Arial"/>
                <w:color w:val="000000" w:themeColor="text1"/>
                <w:szCs w:val="20"/>
                <w:lang w:val="es-ES" w:eastAsia="es-CO"/>
              </w:rPr>
              <w:t xml:space="preserve"> </w:t>
            </w:r>
          </w:p>
        </w:tc>
      </w:tr>
      <w:tr w:rsidR="00B368ED" w:rsidRPr="00B808A3" w14:paraId="20079F04" w14:textId="77777777" w:rsidTr="00243B38">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0DDA517" w14:textId="77777777" w:rsidR="00B368ED" w:rsidRPr="00B808A3" w:rsidRDefault="00B368ED" w:rsidP="00243B38">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Tomador</w:t>
            </w:r>
            <w:r w:rsidRPr="00B808A3">
              <w:rPr>
                <w:rFonts w:eastAsia="Arial,Times New Roman" w:cs="Arial"/>
                <w:color w:val="000000" w:themeColor="text1"/>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12134AFC" w14:textId="77777777" w:rsidR="00B368ED" w:rsidRPr="00B808A3" w:rsidRDefault="00B368ED" w:rsidP="00B368ED">
            <w:pPr>
              <w:pStyle w:val="Prrafodelista"/>
              <w:numPr>
                <w:ilvl w:val="0"/>
                <w:numId w:val="115"/>
              </w:numPr>
              <w:spacing w:after="0"/>
              <w:jc w:val="both"/>
              <w:rPr>
                <w:rFonts w:ascii="Arial" w:eastAsia="Arial,Times New Roman" w:hAnsi="Arial" w:cs="Arial"/>
                <w:color w:val="000000" w:themeColor="text1"/>
                <w:sz w:val="20"/>
                <w:szCs w:val="20"/>
                <w:lang w:val="es-ES" w:eastAsia="es-CO"/>
              </w:rPr>
            </w:pPr>
            <w:r w:rsidRPr="00B808A3">
              <w:rPr>
                <w:rFonts w:ascii="Arial" w:eastAsia="Arial" w:hAnsi="Arial" w:cs="Arial"/>
                <w:color w:val="000000" w:themeColor="text1"/>
                <w:sz w:val="20"/>
                <w:szCs w:val="20"/>
                <w:lang w:val="es-ES" w:eastAsia="es-CO"/>
              </w:rPr>
              <w:t>Para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personas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jurídicas: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garantía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deberá</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tomarse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con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nombre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razón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social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y</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tipo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societario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que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figura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certificado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existencia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y</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representación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legal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expedido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por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Cámara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Comercio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respectiva,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y</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no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solo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con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su</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sigla,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no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que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referido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documento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exprese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que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sociedad</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podrá</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denominarse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esa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manera.</w:t>
            </w:r>
          </w:p>
          <w:p w14:paraId="0930610B" w14:textId="77777777" w:rsidR="00B368ED" w:rsidRPr="00B808A3" w:rsidRDefault="00B368ED" w:rsidP="00B368ED">
            <w:pPr>
              <w:pStyle w:val="Prrafodelista"/>
              <w:numPr>
                <w:ilvl w:val="0"/>
                <w:numId w:val="115"/>
              </w:numPr>
              <w:spacing w:after="0"/>
              <w:jc w:val="both"/>
              <w:rPr>
                <w:rFonts w:ascii="Arial" w:eastAsia="Arial,Times New Roman" w:hAnsi="Arial" w:cs="Arial"/>
                <w:color w:val="000000" w:themeColor="text1"/>
                <w:sz w:val="20"/>
                <w:szCs w:val="20"/>
                <w:lang w:val="es-ES" w:eastAsia="es-CO"/>
              </w:rPr>
            </w:pPr>
            <w:r w:rsidRPr="00B808A3">
              <w:rPr>
                <w:rFonts w:ascii="Arial" w:eastAsia="Arial" w:hAnsi="Arial" w:cs="Arial"/>
                <w:color w:val="000000" w:themeColor="text1"/>
                <w:sz w:val="20"/>
                <w:szCs w:val="20"/>
                <w:lang w:val="es-ES" w:eastAsia="es-CO"/>
              </w:rPr>
              <w:t>Para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proponentes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plurales: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garantía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deberá</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otorgada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por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todos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integrantes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proponente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plural,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cual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deberá</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relacionar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claramente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integrantes,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su</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identificación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y</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porcentaje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participación,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quienes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todos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efectos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serán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otorgantes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misma.</w:t>
            </w:r>
            <w:r w:rsidRPr="00B808A3">
              <w:rPr>
                <w:rFonts w:ascii="Arial" w:eastAsia="Arial,Times New Roman" w:hAnsi="Arial" w:cs="Arial"/>
                <w:color w:val="000000" w:themeColor="text1"/>
                <w:sz w:val="20"/>
                <w:szCs w:val="20"/>
                <w:lang w:val="es-ES" w:eastAsia="es-CO"/>
              </w:rPr>
              <w:t xml:space="preserve"> </w:t>
            </w:r>
          </w:p>
        </w:tc>
      </w:tr>
    </w:tbl>
    <w:p w14:paraId="7D3D277B" w14:textId="77777777" w:rsidR="00B368ED" w:rsidRDefault="00B368ED" w:rsidP="00095B0E">
      <w:pPr>
        <w:tabs>
          <w:tab w:val="left" w:pos="1860"/>
        </w:tabs>
        <w:spacing w:after="0" w:line="240" w:lineRule="auto"/>
        <w:jc w:val="both"/>
      </w:pPr>
    </w:p>
    <w:p w14:paraId="5337B2F6" w14:textId="77777777" w:rsidR="00B368ED" w:rsidRDefault="00B368ED" w:rsidP="00095B0E">
      <w:pPr>
        <w:tabs>
          <w:tab w:val="left" w:pos="1860"/>
        </w:tabs>
        <w:spacing w:after="0"/>
        <w:jc w:val="both"/>
        <w:rPr>
          <w:rFonts w:cs="Arial"/>
          <w:color w:val="000000" w:themeColor="text1"/>
          <w:szCs w:val="20"/>
        </w:rPr>
      </w:pPr>
      <w:r w:rsidRPr="00B808A3">
        <w:rPr>
          <w:rFonts w:cs="Arial"/>
          <w:color w:val="000000" w:themeColor="text1"/>
          <w:szCs w:val="20"/>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6F91E59C" w14:textId="77777777" w:rsidR="00095B0E" w:rsidRPr="00B808A3" w:rsidRDefault="00095B0E" w:rsidP="00095B0E">
      <w:pPr>
        <w:tabs>
          <w:tab w:val="left" w:pos="1860"/>
        </w:tabs>
        <w:spacing w:after="0"/>
        <w:jc w:val="both"/>
        <w:rPr>
          <w:rFonts w:eastAsia="Arial" w:cs="Arial"/>
          <w:color w:val="000000" w:themeColor="text1"/>
          <w:szCs w:val="20"/>
        </w:rPr>
      </w:pPr>
    </w:p>
    <w:p w14:paraId="1AD97A29" w14:textId="77777777" w:rsidR="00B368ED" w:rsidRPr="00B808A3" w:rsidRDefault="00B368ED" w:rsidP="00B368ED">
      <w:pPr>
        <w:tabs>
          <w:tab w:val="left" w:pos="1860"/>
        </w:tabs>
        <w:jc w:val="both"/>
        <w:rPr>
          <w:rFonts w:cs="Arial"/>
          <w:color w:val="000000" w:themeColor="text1"/>
          <w:szCs w:val="20"/>
        </w:rPr>
      </w:pPr>
      <w:r w:rsidRPr="00B808A3">
        <w:rPr>
          <w:rFonts w:cs="Arial"/>
          <w:color w:val="000000" w:themeColor="text1"/>
          <w:szCs w:val="20"/>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12C2B5B5" w14:textId="1A8585ED" w:rsidR="007E12DF" w:rsidRPr="0023047C" w:rsidRDefault="00874414" w:rsidP="00C068AB">
      <w:pPr>
        <w:pStyle w:val="Captulo7"/>
        <w:numPr>
          <w:ilvl w:val="1"/>
          <w:numId w:val="51"/>
        </w:numPr>
        <w:spacing w:line="240" w:lineRule="auto"/>
        <w:ind w:left="714" w:hanging="357"/>
        <w:outlineLvl w:val="1"/>
        <w:rPr>
          <w:rFonts w:ascii="Arial" w:hAnsi="Arial" w:cs="Arial"/>
          <w:color w:val="auto"/>
        </w:rPr>
      </w:pPr>
      <w:bookmarkStart w:id="768" w:name="_Toc5006168"/>
      <w:bookmarkStart w:id="769" w:name="_Toc204853928"/>
      <w:bookmarkStart w:id="770" w:name="_Toc520226899"/>
      <w:bookmarkStart w:id="771" w:name="_Toc520297869"/>
      <w:bookmarkStart w:id="772" w:name="_Toc520317134"/>
      <w:bookmarkStart w:id="773" w:name="_Toc533083737"/>
      <w:r w:rsidRPr="0023047C">
        <w:rPr>
          <w:rFonts w:ascii="Arial" w:hAnsi="Arial" w:cs="Arial"/>
          <w:color w:val="auto"/>
        </w:rPr>
        <w:t>GARANTÍAS DEL CONTRATO</w:t>
      </w:r>
      <w:bookmarkEnd w:id="768"/>
      <w:bookmarkEnd w:id="769"/>
      <w:r w:rsidRPr="0023047C">
        <w:rPr>
          <w:rFonts w:ascii="Arial" w:hAnsi="Arial" w:cs="Arial"/>
          <w:color w:val="auto"/>
        </w:rPr>
        <w:t xml:space="preserve"> </w:t>
      </w:r>
      <w:bookmarkEnd w:id="770"/>
      <w:bookmarkEnd w:id="771"/>
      <w:bookmarkEnd w:id="772"/>
      <w:bookmarkEnd w:id="773"/>
    </w:p>
    <w:p w14:paraId="475232F9" w14:textId="63045429" w:rsidR="00874414" w:rsidRPr="0023047C" w:rsidRDefault="00C058C0" w:rsidP="002050BD">
      <w:pPr>
        <w:pStyle w:val="Captulo4"/>
      </w:pPr>
      <w:bookmarkStart w:id="774" w:name="_Toc5006169"/>
      <w:bookmarkStart w:id="775" w:name="_Toc204853929"/>
      <w:r w:rsidRPr="0023047C">
        <w:t xml:space="preserve">7.2.1 </w:t>
      </w:r>
      <w:r w:rsidR="00874414" w:rsidRPr="0023047C">
        <w:t>GARANTÍA DE CUMPLIMIENTO</w:t>
      </w:r>
      <w:bookmarkEnd w:id="774"/>
      <w:bookmarkEnd w:id="775"/>
    </w:p>
    <w:p w14:paraId="377A54D2" w14:textId="02EE4CF6" w:rsidR="00874414" w:rsidRPr="0023047C" w:rsidRDefault="6FEDB7EC" w:rsidP="6FEDB7EC">
      <w:pPr>
        <w:tabs>
          <w:tab w:val="left" w:pos="1860"/>
        </w:tabs>
        <w:spacing w:line="240" w:lineRule="auto"/>
        <w:jc w:val="both"/>
        <w:rPr>
          <w:rFonts w:cs="Arial"/>
          <w:color w:val="auto"/>
          <w:szCs w:val="20"/>
        </w:rPr>
      </w:pPr>
      <w:r w:rsidRPr="0023047C">
        <w:rPr>
          <w:rFonts w:cs="Arial"/>
          <w:color w:val="auto"/>
          <w:szCs w:val="20"/>
        </w:rPr>
        <w:t xml:space="preserve">Para cubrir cualquier hecho constitutivo de incumplimiento, el Contratista debe presentar la Garantía de cumplimiento en original a la Entidad dentro de los </w:t>
      </w:r>
      <w:r w:rsidR="002050BD" w:rsidRPr="0023047C">
        <w:rPr>
          <w:rFonts w:eastAsia="Arial Narrow" w:cs="Arial"/>
          <w:color w:val="auto"/>
          <w:szCs w:val="20"/>
        </w:rPr>
        <w:t>dos (</w:t>
      </w:r>
      <w:r w:rsidR="00B368ED">
        <w:rPr>
          <w:rFonts w:eastAsia="Arial Narrow" w:cs="Arial"/>
          <w:color w:val="auto"/>
          <w:szCs w:val="20"/>
        </w:rPr>
        <w:t>3</w:t>
      </w:r>
      <w:r w:rsidR="002050BD" w:rsidRPr="0023047C">
        <w:rPr>
          <w:rFonts w:cs="Arial"/>
          <w:color w:val="auto"/>
          <w:szCs w:val="20"/>
        </w:rPr>
        <w:t>)</w:t>
      </w:r>
      <w:r w:rsidRPr="0023047C">
        <w:rPr>
          <w:rFonts w:cs="Arial"/>
          <w:color w:val="auto"/>
          <w:szCs w:val="20"/>
        </w:rPr>
        <w:t xml:space="preserve"> </w:t>
      </w:r>
      <w:r w:rsidR="002050BD" w:rsidRPr="0023047C">
        <w:rPr>
          <w:rFonts w:cs="Arial"/>
          <w:color w:val="auto"/>
          <w:szCs w:val="20"/>
        </w:rPr>
        <w:t>días</w:t>
      </w:r>
      <w:r w:rsidRPr="0023047C">
        <w:rPr>
          <w:rFonts w:cs="Arial"/>
          <w:color w:val="auto"/>
          <w:szCs w:val="20"/>
        </w:rPr>
        <w:t xml:space="preserve"> hábiles siguientes contados a partir de la aceptación de la oferta y esta requerirá la aprobación de la Entidad. Esta Garantía tendrá las siguientes características:</w:t>
      </w:r>
    </w:p>
    <w:tbl>
      <w:tblPr>
        <w:tblStyle w:val="Tablaconcuadrcula"/>
        <w:tblW w:w="0" w:type="auto"/>
        <w:tblInd w:w="0" w:type="dxa"/>
        <w:tblLook w:val="04A0" w:firstRow="1" w:lastRow="0" w:firstColumn="1" w:lastColumn="0" w:noHBand="0" w:noVBand="1"/>
      </w:tblPr>
      <w:tblGrid>
        <w:gridCol w:w="1906"/>
        <w:gridCol w:w="8884"/>
      </w:tblGrid>
      <w:tr w:rsidR="00643FC7" w:rsidRPr="0023047C" w14:paraId="25EB168E" w14:textId="77777777" w:rsidTr="6FEDB7EC">
        <w:trPr>
          <w:trHeight w:val="20"/>
          <w:tblHeader/>
        </w:trPr>
        <w:tc>
          <w:tcPr>
            <w:tcW w:w="0" w:type="auto"/>
            <w:shd w:val="clear" w:color="auto" w:fill="404040" w:themeFill="text1" w:themeFillTint="BF"/>
            <w:hideMark/>
          </w:tcPr>
          <w:p w14:paraId="0F3190AC" w14:textId="77777777" w:rsidR="00330164" w:rsidRPr="00B368ED" w:rsidRDefault="00330164" w:rsidP="00911379">
            <w:pPr>
              <w:jc w:val="center"/>
              <w:rPr>
                <w:rFonts w:cs="Arial"/>
                <w:b/>
                <w:color w:val="FFFFFF" w:themeColor="background1"/>
                <w:szCs w:val="20"/>
              </w:rPr>
            </w:pPr>
            <w:r w:rsidRPr="00B368ED">
              <w:rPr>
                <w:rFonts w:cs="Arial"/>
                <w:b/>
                <w:color w:val="FFFFFF" w:themeColor="background1"/>
                <w:szCs w:val="20"/>
              </w:rPr>
              <w:lastRenderedPageBreak/>
              <w:t>Característica</w:t>
            </w:r>
          </w:p>
        </w:tc>
        <w:tc>
          <w:tcPr>
            <w:tcW w:w="0" w:type="auto"/>
            <w:shd w:val="clear" w:color="auto" w:fill="404040" w:themeFill="text1" w:themeFillTint="BF"/>
            <w:hideMark/>
          </w:tcPr>
          <w:p w14:paraId="7B87DB0A" w14:textId="327B6586" w:rsidR="00330164" w:rsidRPr="00B368ED" w:rsidRDefault="00330164" w:rsidP="00233BDC">
            <w:pPr>
              <w:jc w:val="center"/>
              <w:rPr>
                <w:rFonts w:cs="Arial"/>
                <w:b/>
                <w:color w:val="FFFFFF" w:themeColor="background1"/>
                <w:szCs w:val="20"/>
              </w:rPr>
            </w:pPr>
            <w:r w:rsidRPr="00B368ED">
              <w:rPr>
                <w:rFonts w:cs="Arial"/>
                <w:b/>
                <w:color w:val="FFFFFF" w:themeColor="background1"/>
                <w:szCs w:val="20"/>
              </w:rPr>
              <w:t>Condición</w:t>
            </w:r>
          </w:p>
        </w:tc>
      </w:tr>
      <w:tr w:rsidR="00643FC7" w:rsidRPr="0023047C" w14:paraId="29FECE73" w14:textId="77777777" w:rsidTr="6FEDB7EC">
        <w:trPr>
          <w:trHeight w:val="20"/>
        </w:trPr>
        <w:tc>
          <w:tcPr>
            <w:tcW w:w="0" w:type="auto"/>
            <w:hideMark/>
          </w:tcPr>
          <w:p w14:paraId="46CD0C3E" w14:textId="77777777" w:rsidR="00330164" w:rsidRPr="0023047C" w:rsidRDefault="00330164" w:rsidP="00911379">
            <w:pPr>
              <w:rPr>
                <w:rFonts w:eastAsia="Calibri Light" w:cs="Arial"/>
                <w:color w:val="auto"/>
                <w:szCs w:val="20"/>
                <w:lang w:val="es-ES" w:eastAsia="es-CO"/>
              </w:rPr>
            </w:pPr>
            <w:r w:rsidRPr="0023047C">
              <w:rPr>
                <w:rFonts w:eastAsia="Calibri Light" w:cs="Arial"/>
                <w:color w:val="auto"/>
                <w:szCs w:val="20"/>
                <w:lang w:val="es-ES" w:eastAsia="es-CO"/>
              </w:rPr>
              <w:t>Clase</w:t>
            </w:r>
          </w:p>
        </w:tc>
        <w:tc>
          <w:tcPr>
            <w:tcW w:w="0" w:type="auto"/>
            <w:hideMark/>
          </w:tcPr>
          <w:p w14:paraId="435B8B61" w14:textId="0E8FF2CC" w:rsidR="00330164" w:rsidRPr="0023047C" w:rsidRDefault="00330164" w:rsidP="00233BDC">
            <w:pPr>
              <w:jc w:val="both"/>
              <w:rPr>
                <w:rFonts w:eastAsia="Calibri Light" w:cs="Arial"/>
                <w:color w:val="auto"/>
                <w:szCs w:val="20"/>
                <w:lang w:val="es-ES" w:eastAsia="es-CO"/>
              </w:rPr>
            </w:pPr>
            <w:r w:rsidRPr="0023047C">
              <w:rPr>
                <w:rFonts w:eastAsia="Calibri Light" w:cs="Arial"/>
                <w:color w:val="auto"/>
                <w:szCs w:val="20"/>
                <w:lang w:val="es-ES" w:eastAsia="es-CO"/>
              </w:rPr>
              <w:t xml:space="preserve">Cualquiera de las clases permitidas por el artículo 2.2.1.2.3.1.2 del Decreto 1082 de 2015, a saber: (i) </w:t>
            </w:r>
            <w:r w:rsidR="00D56C5F" w:rsidRPr="0023047C">
              <w:rPr>
                <w:rFonts w:eastAsia="Calibri Light" w:cs="Arial"/>
                <w:color w:val="auto"/>
                <w:szCs w:val="20"/>
                <w:lang w:val="es-ES" w:eastAsia="es-CO"/>
              </w:rPr>
              <w:t>c</w:t>
            </w:r>
            <w:r w:rsidRPr="0023047C">
              <w:rPr>
                <w:rFonts w:eastAsia="Calibri Light" w:cs="Arial"/>
                <w:color w:val="auto"/>
                <w:szCs w:val="20"/>
                <w:lang w:val="es-ES" w:eastAsia="es-CO"/>
              </w:rPr>
              <w:t xml:space="preserve">ontrato de seguro contenido en una póliza para </w:t>
            </w:r>
            <w:r w:rsidR="00763841" w:rsidRPr="0023047C">
              <w:rPr>
                <w:rFonts w:eastAsia="Calibri Light" w:cs="Arial"/>
                <w:color w:val="auto"/>
                <w:szCs w:val="20"/>
                <w:lang w:val="es-ES" w:eastAsia="es-CO"/>
              </w:rPr>
              <w:t>E</w:t>
            </w:r>
            <w:r w:rsidR="0082356A" w:rsidRPr="0023047C">
              <w:rPr>
                <w:rFonts w:eastAsia="Calibri Light" w:cs="Arial"/>
                <w:color w:val="auto"/>
                <w:szCs w:val="20"/>
                <w:lang w:val="es-ES" w:eastAsia="es-CO"/>
              </w:rPr>
              <w:t>ntidad</w:t>
            </w:r>
            <w:r w:rsidRPr="0023047C">
              <w:rPr>
                <w:rFonts w:eastAsia="Calibri Light" w:cs="Arial"/>
                <w:color w:val="auto"/>
                <w:szCs w:val="20"/>
                <w:lang w:val="es-ES" w:eastAsia="es-CO"/>
              </w:rPr>
              <w:t xml:space="preserve">es, (ii) </w:t>
            </w:r>
            <w:r w:rsidR="00D56C5F" w:rsidRPr="0023047C">
              <w:rPr>
                <w:rFonts w:eastAsia="Calibri Light" w:cs="Arial"/>
                <w:color w:val="auto"/>
                <w:szCs w:val="20"/>
                <w:lang w:val="es-ES" w:eastAsia="es-CO"/>
              </w:rPr>
              <w:t>p</w:t>
            </w:r>
            <w:r w:rsidRPr="0023047C">
              <w:rPr>
                <w:rFonts w:eastAsia="Calibri Light" w:cs="Arial"/>
                <w:color w:val="auto"/>
                <w:szCs w:val="20"/>
                <w:lang w:val="es-ES" w:eastAsia="es-CO"/>
              </w:rPr>
              <w:t xml:space="preserve">atrimonio autónomo, (iii) </w:t>
            </w:r>
            <w:r w:rsidR="002260A0" w:rsidRPr="0023047C">
              <w:rPr>
                <w:rFonts w:eastAsia="Calibri Light" w:cs="Arial"/>
                <w:color w:val="auto"/>
                <w:szCs w:val="20"/>
                <w:lang w:val="es-ES" w:eastAsia="es-CO"/>
              </w:rPr>
              <w:t>G</w:t>
            </w:r>
            <w:r w:rsidR="00D56C5F" w:rsidRPr="0023047C">
              <w:rPr>
                <w:rFonts w:eastAsia="Calibri Light" w:cs="Arial"/>
                <w:color w:val="auto"/>
                <w:szCs w:val="20"/>
                <w:lang w:val="es-ES" w:eastAsia="es-CO"/>
              </w:rPr>
              <w:t>arantía</w:t>
            </w:r>
            <w:r w:rsidRPr="0023047C">
              <w:rPr>
                <w:rFonts w:eastAsia="Calibri Light" w:cs="Arial"/>
                <w:color w:val="auto"/>
                <w:szCs w:val="20"/>
                <w:lang w:val="es-ES" w:eastAsia="es-CO"/>
              </w:rPr>
              <w:t xml:space="preserve"> </w:t>
            </w:r>
            <w:r w:rsidR="00D56C5F" w:rsidRPr="0023047C">
              <w:rPr>
                <w:rFonts w:eastAsia="Calibri Light" w:cs="Arial"/>
                <w:color w:val="auto"/>
                <w:szCs w:val="20"/>
                <w:lang w:val="es-ES" w:eastAsia="es-CO"/>
              </w:rPr>
              <w:t>b</w:t>
            </w:r>
            <w:r w:rsidRPr="0023047C">
              <w:rPr>
                <w:rFonts w:eastAsia="Calibri Light" w:cs="Arial"/>
                <w:color w:val="auto"/>
                <w:szCs w:val="20"/>
                <w:lang w:val="es-ES" w:eastAsia="es-CO"/>
              </w:rPr>
              <w:t>ancaria.</w:t>
            </w:r>
          </w:p>
        </w:tc>
      </w:tr>
      <w:tr w:rsidR="00643FC7" w:rsidRPr="0023047C" w14:paraId="2F2930DE" w14:textId="77777777" w:rsidTr="6FEDB7EC">
        <w:trPr>
          <w:trHeight w:val="20"/>
        </w:trPr>
        <w:tc>
          <w:tcPr>
            <w:tcW w:w="0" w:type="auto"/>
            <w:hideMark/>
          </w:tcPr>
          <w:p w14:paraId="2F42CCD2" w14:textId="77777777" w:rsidR="00330164" w:rsidRPr="0023047C" w:rsidRDefault="00330164" w:rsidP="00911379">
            <w:pPr>
              <w:rPr>
                <w:rFonts w:eastAsia="Calibri Light" w:cs="Arial"/>
                <w:color w:val="auto"/>
                <w:szCs w:val="20"/>
                <w:lang w:val="es-ES" w:eastAsia="es-CO"/>
              </w:rPr>
            </w:pPr>
            <w:r w:rsidRPr="0023047C">
              <w:rPr>
                <w:rFonts w:eastAsia="Calibri Light" w:cs="Arial"/>
                <w:color w:val="auto"/>
                <w:szCs w:val="20"/>
                <w:lang w:val="es-ES" w:eastAsia="es-CO"/>
              </w:rPr>
              <w:t>Asegurado/ beneficiario</w:t>
            </w:r>
          </w:p>
        </w:tc>
        <w:tc>
          <w:tcPr>
            <w:tcW w:w="0" w:type="auto"/>
            <w:hideMark/>
          </w:tcPr>
          <w:p w14:paraId="30B87339" w14:textId="31C42F5C" w:rsidR="00330164" w:rsidRPr="0023047C" w:rsidRDefault="004A3876" w:rsidP="00233BDC">
            <w:pPr>
              <w:rPr>
                <w:rFonts w:eastAsia="Calibri Light" w:cs="Arial"/>
                <w:color w:val="auto"/>
                <w:szCs w:val="20"/>
                <w:lang w:val="es-ES" w:eastAsia="es-CO"/>
              </w:rPr>
            </w:pPr>
            <w:r w:rsidRPr="0023047C">
              <w:rPr>
                <w:rFonts w:eastAsia="Calibri" w:cs="Arial"/>
                <w:bCs/>
                <w:color w:val="auto"/>
                <w:szCs w:val="20"/>
                <w:lang w:val="es-ES" w:eastAsia="es-CO"/>
              </w:rPr>
              <w:t>INSTITUTO NACIONAL DE VIAS identificada con NIT 800.215.807-2</w:t>
            </w:r>
          </w:p>
        </w:tc>
      </w:tr>
      <w:tr w:rsidR="00643FC7" w:rsidRPr="0023047C" w14:paraId="33FA5FC6" w14:textId="77777777" w:rsidTr="6FEDB7EC">
        <w:trPr>
          <w:trHeight w:val="20"/>
        </w:trPr>
        <w:tc>
          <w:tcPr>
            <w:tcW w:w="0" w:type="auto"/>
            <w:hideMark/>
          </w:tcPr>
          <w:p w14:paraId="5A448259" w14:textId="77777777" w:rsidR="00330164" w:rsidRPr="0023047C" w:rsidRDefault="00330164" w:rsidP="00911379">
            <w:pPr>
              <w:rPr>
                <w:rFonts w:eastAsia="Calibri Light" w:cs="Arial"/>
                <w:color w:val="auto"/>
                <w:szCs w:val="20"/>
                <w:lang w:val="es-ES" w:eastAsia="es-CO"/>
              </w:rPr>
            </w:pPr>
            <w:r w:rsidRPr="0023047C">
              <w:rPr>
                <w:rFonts w:eastAsia="Calibri Light" w:cs="Arial"/>
                <w:color w:val="auto"/>
                <w:szCs w:val="20"/>
                <w:lang w:val="es-ES" w:eastAsia="es-CO"/>
              </w:rPr>
              <w:t>Amparos, vigencia y valores asegurados</w:t>
            </w:r>
          </w:p>
        </w:tc>
        <w:tc>
          <w:tcPr>
            <w:tcW w:w="0" w:type="auto"/>
          </w:tcPr>
          <w:p w14:paraId="11497809" w14:textId="77777777" w:rsidR="00330164" w:rsidRPr="0023047C" w:rsidRDefault="00330164" w:rsidP="00233BDC">
            <w:pPr>
              <w:rPr>
                <w:rFonts w:eastAsia="Calibri Light"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3695"/>
              <w:gridCol w:w="2386"/>
              <w:gridCol w:w="2577"/>
            </w:tblGrid>
            <w:tr w:rsidR="00643FC7" w:rsidRPr="0023047C" w14:paraId="0CB753E3" w14:textId="77777777" w:rsidTr="6FEDB7EC">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A8EB3BB" w14:textId="77777777" w:rsidR="00330164" w:rsidRPr="00B368ED" w:rsidRDefault="00330164">
                  <w:pPr>
                    <w:jc w:val="center"/>
                    <w:rPr>
                      <w:rFonts w:eastAsia="Calibri Light" w:cs="Arial"/>
                      <w:b/>
                      <w:color w:val="FFFFFF" w:themeColor="background1"/>
                      <w:szCs w:val="20"/>
                      <w:lang w:val="es-ES" w:eastAsia="es-CO"/>
                    </w:rPr>
                  </w:pPr>
                  <w:r w:rsidRPr="00B368ED">
                    <w:rPr>
                      <w:rFonts w:eastAsia="Calibri Light"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F91EB31" w14:textId="0670454C" w:rsidR="00330164" w:rsidRPr="00B368ED" w:rsidRDefault="00330164">
                  <w:pPr>
                    <w:jc w:val="center"/>
                    <w:rPr>
                      <w:rFonts w:eastAsia="Calibri Light" w:cs="Arial"/>
                      <w:b/>
                      <w:color w:val="FFFFFF" w:themeColor="background1"/>
                      <w:szCs w:val="20"/>
                      <w:lang w:val="es-ES" w:eastAsia="es-CO"/>
                    </w:rPr>
                  </w:pPr>
                  <w:r w:rsidRPr="00B368ED">
                    <w:rPr>
                      <w:rFonts w:eastAsia="Calibri Light" w:cs="Arial"/>
                      <w:b/>
                      <w:color w:val="FFFFFF" w:themeColor="background1"/>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7BF8A3F8" w14:textId="77777777" w:rsidR="00330164" w:rsidRPr="00B368ED" w:rsidRDefault="00330164">
                  <w:pPr>
                    <w:jc w:val="center"/>
                    <w:rPr>
                      <w:rFonts w:eastAsia="Calibri Light" w:cs="Arial"/>
                      <w:b/>
                      <w:color w:val="FFFFFF" w:themeColor="background1"/>
                      <w:szCs w:val="20"/>
                      <w:lang w:val="es-ES" w:eastAsia="es-CO"/>
                    </w:rPr>
                  </w:pPr>
                  <w:r w:rsidRPr="00B368ED">
                    <w:rPr>
                      <w:rFonts w:eastAsia="Calibri Light" w:cs="Arial"/>
                      <w:b/>
                      <w:color w:val="FFFFFF" w:themeColor="background1"/>
                      <w:szCs w:val="20"/>
                      <w:lang w:val="es-ES" w:eastAsia="es-CO"/>
                    </w:rPr>
                    <w:t>Valor Asegurado</w:t>
                  </w:r>
                </w:p>
              </w:tc>
            </w:tr>
            <w:tr w:rsidR="00643FC7" w:rsidRPr="0023047C" w14:paraId="173F7A70" w14:textId="77777777" w:rsidTr="6FEDB7EC">
              <w:tc>
                <w:tcPr>
                  <w:tcW w:w="2134" w:type="pct"/>
                  <w:tcBorders>
                    <w:top w:val="single" w:sz="4" w:space="0" w:color="auto"/>
                    <w:left w:val="single" w:sz="4" w:space="0" w:color="auto"/>
                    <w:bottom w:val="single" w:sz="4" w:space="0" w:color="auto"/>
                    <w:right w:val="single" w:sz="4" w:space="0" w:color="auto"/>
                  </w:tcBorders>
                  <w:hideMark/>
                </w:tcPr>
                <w:p w14:paraId="7019E96E" w14:textId="310606F1" w:rsidR="00330164" w:rsidRPr="0023047C" w:rsidRDefault="00330164" w:rsidP="00911379">
                  <w:pPr>
                    <w:jc w:val="both"/>
                    <w:rPr>
                      <w:rFonts w:eastAsia="Calibri Light" w:cs="Arial"/>
                      <w:color w:val="auto"/>
                      <w:szCs w:val="20"/>
                      <w:lang w:val="es-ES" w:eastAsia="es-CO"/>
                    </w:rPr>
                  </w:pPr>
                  <w:r w:rsidRPr="0023047C">
                    <w:rPr>
                      <w:rFonts w:eastAsia="Calibri Light" w:cs="Arial"/>
                      <w:b/>
                      <w:color w:val="auto"/>
                      <w:szCs w:val="20"/>
                      <w:lang w:val="es-ES" w:eastAsia="es-CO"/>
                    </w:rPr>
                    <w:t>Cumplimiento general</w:t>
                  </w:r>
                  <w:r w:rsidRPr="0023047C">
                    <w:rPr>
                      <w:rFonts w:eastAsia="Calibri Light" w:cs="Arial"/>
                      <w:color w:val="auto"/>
                      <w:szCs w:val="20"/>
                      <w:lang w:val="es-ES" w:eastAsia="es-CO"/>
                    </w:rPr>
                    <w:t xml:space="preserve"> del contrato y el pago de las multas y</w:t>
                  </w:r>
                  <w:r w:rsidR="00AB3678" w:rsidRPr="0023047C">
                    <w:rPr>
                      <w:rFonts w:eastAsia="Calibri Light" w:cs="Arial"/>
                      <w:color w:val="auto"/>
                      <w:szCs w:val="20"/>
                      <w:lang w:val="es-ES" w:eastAsia="es-CO"/>
                    </w:rPr>
                    <w:t xml:space="preserve"> de</w:t>
                  </w:r>
                  <w:r w:rsidRPr="0023047C">
                    <w:rPr>
                      <w:rFonts w:eastAsia="Calibri Light" w:cs="Arial"/>
                      <w:color w:val="auto"/>
                      <w:szCs w:val="20"/>
                      <w:lang w:val="es-ES" w:eastAsia="es-CO"/>
                    </w:rPr>
                    <w:t xml:space="preserv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D1D031E" w14:textId="77777777" w:rsidR="00330164" w:rsidRPr="0023047C" w:rsidRDefault="00330164" w:rsidP="00233BDC">
                  <w:pPr>
                    <w:jc w:val="both"/>
                    <w:rPr>
                      <w:rFonts w:eastAsia="Calibri Light" w:cs="Arial"/>
                      <w:color w:val="auto"/>
                      <w:szCs w:val="20"/>
                      <w:lang w:val="es-ES" w:eastAsia="es-CO"/>
                    </w:rPr>
                  </w:pPr>
                  <w:r w:rsidRPr="0023047C">
                    <w:rPr>
                      <w:rFonts w:eastAsia="Calibri Light"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D0D6DF0" w14:textId="4A889DA8" w:rsidR="00330164" w:rsidRPr="0023047C" w:rsidRDefault="001154BE">
                  <w:pPr>
                    <w:jc w:val="both"/>
                    <w:rPr>
                      <w:rFonts w:eastAsia="Calibri Light" w:cs="Arial"/>
                      <w:color w:val="auto"/>
                      <w:szCs w:val="20"/>
                      <w:lang w:val="es-ES" w:eastAsia="es-CO"/>
                    </w:rPr>
                  </w:pPr>
                  <w:r w:rsidRPr="0023047C">
                    <w:rPr>
                      <w:rFonts w:cs="Arial"/>
                      <w:bCs/>
                      <w:color w:val="auto"/>
                      <w:szCs w:val="20"/>
                      <w:lang w:eastAsia="es-CO"/>
                    </w:rPr>
                    <w:t>Diez por ciento (10%) del valor total del contrato</w:t>
                  </w:r>
                </w:p>
              </w:tc>
            </w:tr>
            <w:tr w:rsidR="00B368ED" w:rsidRPr="0023047C" w14:paraId="616B9D7C" w14:textId="77777777" w:rsidTr="6FEDB7EC">
              <w:tc>
                <w:tcPr>
                  <w:tcW w:w="2134" w:type="pct"/>
                  <w:tcBorders>
                    <w:top w:val="single" w:sz="4" w:space="0" w:color="auto"/>
                    <w:left w:val="single" w:sz="4" w:space="0" w:color="auto"/>
                    <w:bottom w:val="single" w:sz="4" w:space="0" w:color="auto"/>
                    <w:right w:val="single" w:sz="4" w:space="0" w:color="auto"/>
                  </w:tcBorders>
                </w:tcPr>
                <w:p w14:paraId="55F6BD41" w14:textId="09EE979E" w:rsidR="00B368ED" w:rsidRPr="0023047C" w:rsidRDefault="00B368ED" w:rsidP="00B368ED">
                  <w:pPr>
                    <w:jc w:val="both"/>
                    <w:rPr>
                      <w:rFonts w:eastAsia="Calibri Light" w:cs="Arial"/>
                      <w:b/>
                      <w:color w:val="auto"/>
                      <w:szCs w:val="20"/>
                      <w:lang w:val="es-ES" w:eastAsia="es-CO"/>
                    </w:rPr>
                  </w:pPr>
                  <w:r w:rsidRPr="00B808A3">
                    <w:rPr>
                      <w:rFonts w:eastAsia="Times New Roman" w:cs="Arial"/>
                      <w:b/>
                      <w:color w:val="000000" w:themeColor="text1"/>
                      <w:szCs w:val="20"/>
                      <w:lang w:val="es-ES" w:eastAsia="es-CO"/>
                    </w:rPr>
                    <w:t>Buen manejo y correcta inversión del anticipo</w:t>
                  </w:r>
                  <w:r>
                    <w:rPr>
                      <w:rFonts w:eastAsia="Times New Roman" w:cs="Arial"/>
                      <w:b/>
                      <w:color w:val="000000" w:themeColor="text1"/>
                      <w:szCs w:val="20"/>
                      <w:lang w:val="es-ES" w:eastAsia="es-CO"/>
                    </w:rPr>
                    <w:t xml:space="preserve"> </w:t>
                  </w:r>
                  <w:r w:rsidRPr="002669F1">
                    <w:rPr>
                      <w:rFonts w:eastAsia="Times New Roman" w:cs="Arial"/>
                      <w:b/>
                      <w:bCs/>
                      <w:color w:val="404040" w:themeColor="text1" w:themeTint="BF"/>
                      <w:szCs w:val="20"/>
                      <w:lang w:val="es-ES" w:eastAsia="es-CO"/>
                    </w:rPr>
                    <w:t>(NO APLICA PARA EL PRESENTE PROCESO)</w:t>
                  </w:r>
                </w:p>
              </w:tc>
              <w:tc>
                <w:tcPr>
                  <w:tcW w:w="1378" w:type="pct"/>
                  <w:tcBorders>
                    <w:top w:val="single" w:sz="4" w:space="0" w:color="auto"/>
                    <w:left w:val="single" w:sz="4" w:space="0" w:color="auto"/>
                    <w:bottom w:val="single" w:sz="4" w:space="0" w:color="auto"/>
                    <w:right w:val="single" w:sz="4" w:space="0" w:color="auto"/>
                  </w:tcBorders>
                </w:tcPr>
                <w:p w14:paraId="75C7556E" w14:textId="32FBFBCE" w:rsidR="00B368ED" w:rsidRPr="0023047C" w:rsidRDefault="00B368ED" w:rsidP="00B368ED">
                  <w:pPr>
                    <w:jc w:val="both"/>
                    <w:rPr>
                      <w:rFonts w:eastAsia="Calibri Light" w:cs="Arial"/>
                      <w:color w:val="auto"/>
                      <w:szCs w:val="20"/>
                      <w:lang w:val="es-ES" w:eastAsia="es-CO"/>
                    </w:rPr>
                  </w:pPr>
                  <w:r w:rsidRPr="00007C35">
                    <w:rPr>
                      <w:rFonts w:eastAsia="Times New Roman" w:cs="Arial"/>
                      <w:b/>
                      <w:bCs/>
                      <w:color w:val="404040" w:themeColor="text1" w:themeTint="BF"/>
                      <w:szCs w:val="20"/>
                      <w:lang w:val="es-ES" w:eastAsia="es-CO"/>
                    </w:rPr>
                    <w:t>(NO APLICA PARA EL PRESENTE PROCESO)</w:t>
                  </w:r>
                </w:p>
              </w:tc>
              <w:tc>
                <w:tcPr>
                  <w:tcW w:w="1488" w:type="pct"/>
                  <w:tcBorders>
                    <w:top w:val="single" w:sz="4" w:space="0" w:color="auto"/>
                    <w:left w:val="single" w:sz="4" w:space="0" w:color="auto"/>
                    <w:bottom w:val="single" w:sz="4" w:space="0" w:color="auto"/>
                    <w:right w:val="single" w:sz="4" w:space="0" w:color="auto"/>
                  </w:tcBorders>
                </w:tcPr>
                <w:p w14:paraId="7B254F99" w14:textId="494C6E61" w:rsidR="00B368ED" w:rsidRPr="0023047C" w:rsidRDefault="00B368ED" w:rsidP="00B368ED">
                  <w:pPr>
                    <w:jc w:val="both"/>
                    <w:rPr>
                      <w:rFonts w:cs="Arial"/>
                      <w:bCs/>
                      <w:color w:val="auto"/>
                      <w:szCs w:val="20"/>
                      <w:lang w:eastAsia="es-CO"/>
                    </w:rPr>
                  </w:pPr>
                  <w:r w:rsidRPr="00007C35">
                    <w:rPr>
                      <w:rFonts w:eastAsia="Times New Roman" w:cs="Arial"/>
                      <w:b/>
                      <w:bCs/>
                      <w:color w:val="404040" w:themeColor="text1" w:themeTint="BF"/>
                      <w:szCs w:val="20"/>
                      <w:lang w:val="es-ES" w:eastAsia="es-CO"/>
                    </w:rPr>
                    <w:t>(NO APLICA PARA EL PRESENTE PROCESO)</w:t>
                  </w:r>
                </w:p>
              </w:tc>
            </w:tr>
            <w:tr w:rsidR="00B368ED" w:rsidRPr="0023047C" w14:paraId="706C39FA" w14:textId="77777777" w:rsidTr="6FEDB7EC">
              <w:tc>
                <w:tcPr>
                  <w:tcW w:w="2134" w:type="pct"/>
                  <w:tcBorders>
                    <w:top w:val="single" w:sz="4" w:space="0" w:color="auto"/>
                    <w:left w:val="single" w:sz="4" w:space="0" w:color="auto"/>
                    <w:bottom w:val="single" w:sz="4" w:space="0" w:color="auto"/>
                    <w:right w:val="single" w:sz="4" w:space="0" w:color="auto"/>
                  </w:tcBorders>
                </w:tcPr>
                <w:p w14:paraId="7D73FB7A" w14:textId="6A96E045" w:rsidR="00B368ED" w:rsidRPr="0023047C" w:rsidRDefault="00B368ED" w:rsidP="00B368ED">
                  <w:pPr>
                    <w:jc w:val="both"/>
                    <w:rPr>
                      <w:rFonts w:eastAsia="Calibri Light" w:cs="Arial"/>
                      <w:b/>
                      <w:color w:val="auto"/>
                      <w:szCs w:val="20"/>
                      <w:lang w:val="es-ES" w:eastAsia="es-CO"/>
                    </w:rPr>
                  </w:pPr>
                  <w:r w:rsidRPr="00B808A3">
                    <w:rPr>
                      <w:rFonts w:eastAsia="Times New Roman" w:cs="Arial"/>
                      <w:b/>
                      <w:bCs/>
                      <w:color w:val="000000" w:themeColor="text1"/>
                      <w:szCs w:val="20"/>
                      <w:lang w:val="es-ES" w:eastAsia="es-CO"/>
                    </w:rPr>
                    <w:t>Devolución del pago anticipado</w:t>
                  </w:r>
                  <w:r>
                    <w:rPr>
                      <w:rFonts w:eastAsia="Times New Roman" w:cs="Arial"/>
                      <w:b/>
                      <w:bCs/>
                      <w:color w:val="000000" w:themeColor="text1"/>
                      <w:szCs w:val="20"/>
                      <w:lang w:val="es-ES" w:eastAsia="es-CO"/>
                    </w:rPr>
                    <w:t xml:space="preserve"> </w:t>
                  </w:r>
                  <w:r w:rsidRPr="002669F1">
                    <w:rPr>
                      <w:rFonts w:eastAsia="Times New Roman" w:cs="Arial"/>
                      <w:b/>
                      <w:bCs/>
                      <w:color w:val="404040" w:themeColor="text1" w:themeTint="BF"/>
                      <w:szCs w:val="20"/>
                      <w:lang w:val="es-ES" w:eastAsia="es-CO"/>
                    </w:rPr>
                    <w:t>(NO APLICA PARA EL PRESENTE PROCESO)</w:t>
                  </w:r>
                </w:p>
              </w:tc>
              <w:tc>
                <w:tcPr>
                  <w:tcW w:w="1378" w:type="pct"/>
                  <w:tcBorders>
                    <w:top w:val="single" w:sz="4" w:space="0" w:color="auto"/>
                    <w:left w:val="single" w:sz="4" w:space="0" w:color="auto"/>
                    <w:bottom w:val="single" w:sz="4" w:space="0" w:color="auto"/>
                    <w:right w:val="single" w:sz="4" w:space="0" w:color="auto"/>
                  </w:tcBorders>
                </w:tcPr>
                <w:p w14:paraId="65836A7C" w14:textId="3926A37D" w:rsidR="00B368ED" w:rsidRPr="0023047C" w:rsidRDefault="00B368ED" w:rsidP="00B368ED">
                  <w:pPr>
                    <w:jc w:val="both"/>
                    <w:rPr>
                      <w:rFonts w:eastAsia="Calibri Light" w:cs="Arial"/>
                      <w:color w:val="auto"/>
                      <w:szCs w:val="20"/>
                      <w:lang w:val="es-ES" w:eastAsia="es-CO"/>
                    </w:rPr>
                  </w:pPr>
                  <w:r w:rsidRPr="003A3B8E">
                    <w:rPr>
                      <w:rFonts w:eastAsia="Times New Roman" w:cs="Arial"/>
                      <w:b/>
                      <w:bCs/>
                      <w:color w:val="404040" w:themeColor="text1" w:themeTint="BF"/>
                      <w:szCs w:val="20"/>
                      <w:lang w:val="es-ES" w:eastAsia="es-CO"/>
                    </w:rPr>
                    <w:t>(NO APLICA PARA EL PRESENTE PROCESO)</w:t>
                  </w:r>
                </w:p>
              </w:tc>
              <w:tc>
                <w:tcPr>
                  <w:tcW w:w="1488" w:type="pct"/>
                  <w:tcBorders>
                    <w:top w:val="single" w:sz="4" w:space="0" w:color="auto"/>
                    <w:left w:val="single" w:sz="4" w:space="0" w:color="auto"/>
                    <w:bottom w:val="single" w:sz="4" w:space="0" w:color="auto"/>
                    <w:right w:val="single" w:sz="4" w:space="0" w:color="auto"/>
                  </w:tcBorders>
                </w:tcPr>
                <w:p w14:paraId="7D98F7ED" w14:textId="1A5AC5E2" w:rsidR="00B368ED" w:rsidRPr="0023047C" w:rsidRDefault="00B368ED" w:rsidP="00B368ED">
                  <w:pPr>
                    <w:jc w:val="both"/>
                    <w:rPr>
                      <w:rFonts w:cs="Arial"/>
                      <w:bCs/>
                      <w:color w:val="auto"/>
                      <w:szCs w:val="20"/>
                      <w:lang w:eastAsia="es-CO"/>
                    </w:rPr>
                  </w:pPr>
                  <w:r w:rsidRPr="003A3B8E">
                    <w:rPr>
                      <w:rFonts w:eastAsia="Times New Roman" w:cs="Arial"/>
                      <w:b/>
                      <w:bCs/>
                      <w:color w:val="404040" w:themeColor="text1" w:themeTint="BF"/>
                      <w:szCs w:val="20"/>
                      <w:lang w:val="es-ES" w:eastAsia="es-CO"/>
                    </w:rPr>
                    <w:t>(NO APLICA PARA EL PRESENTE PROCESO)</w:t>
                  </w:r>
                </w:p>
              </w:tc>
            </w:tr>
            <w:tr w:rsidR="00B368ED" w:rsidRPr="0023047C" w14:paraId="21EAC7EC" w14:textId="77777777" w:rsidTr="6FEDB7EC">
              <w:tc>
                <w:tcPr>
                  <w:tcW w:w="2134" w:type="pct"/>
                  <w:tcBorders>
                    <w:top w:val="single" w:sz="4" w:space="0" w:color="auto"/>
                    <w:left w:val="single" w:sz="4" w:space="0" w:color="auto"/>
                    <w:bottom w:val="single" w:sz="4" w:space="0" w:color="auto"/>
                    <w:right w:val="single" w:sz="4" w:space="0" w:color="auto"/>
                  </w:tcBorders>
                  <w:hideMark/>
                </w:tcPr>
                <w:p w14:paraId="3C2E5DDE" w14:textId="7E2D2E1D" w:rsidR="00B368ED" w:rsidRPr="0023047C" w:rsidRDefault="00B368ED" w:rsidP="00B368ED">
                  <w:pPr>
                    <w:jc w:val="both"/>
                    <w:rPr>
                      <w:rFonts w:eastAsia="Calibri Light" w:cs="Arial"/>
                      <w:color w:val="auto"/>
                      <w:szCs w:val="20"/>
                      <w:lang w:val="es-ES" w:eastAsia="es-CO"/>
                    </w:rPr>
                  </w:pPr>
                  <w:r w:rsidRPr="0023047C">
                    <w:rPr>
                      <w:rFonts w:eastAsia="Calibri Light" w:cs="Arial"/>
                      <w:b/>
                      <w:color w:val="auto"/>
                      <w:szCs w:val="20"/>
                      <w:lang w:val="es-ES" w:eastAsia="es-CO"/>
                    </w:rPr>
                    <w:t>Pago de salarios, prestaciones sociales legales e indemnizaciones laborales</w:t>
                  </w:r>
                  <w:r w:rsidRPr="0023047C">
                    <w:rPr>
                      <w:rFonts w:eastAsia="Calibri Light"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59D3DEA5" w14:textId="77777777" w:rsidR="00B368ED" w:rsidRPr="0023047C" w:rsidRDefault="00B368ED" w:rsidP="00B368ED">
                  <w:pPr>
                    <w:rPr>
                      <w:rFonts w:eastAsia="Calibri Light" w:cs="Arial"/>
                      <w:color w:val="auto"/>
                      <w:szCs w:val="20"/>
                      <w:lang w:val="es-ES" w:eastAsia="es-CO"/>
                    </w:rPr>
                  </w:pPr>
                  <w:r w:rsidRPr="0023047C">
                    <w:rPr>
                      <w:rFonts w:eastAsia="Calibri Light"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30114758" w14:textId="736F6493" w:rsidR="00B368ED" w:rsidRPr="0023047C" w:rsidRDefault="00B368ED" w:rsidP="00B368ED">
                  <w:pPr>
                    <w:jc w:val="both"/>
                    <w:rPr>
                      <w:rFonts w:eastAsia="Calibri Light" w:cs="Arial"/>
                      <w:color w:val="auto"/>
                      <w:szCs w:val="20"/>
                      <w:lang w:val="es-ES" w:eastAsia="es-CO"/>
                    </w:rPr>
                  </w:pPr>
                  <w:r w:rsidRPr="0023047C">
                    <w:rPr>
                      <w:rFonts w:cs="Arial"/>
                      <w:bCs/>
                      <w:color w:val="auto"/>
                      <w:szCs w:val="20"/>
                      <w:lang w:eastAsia="es-CO"/>
                    </w:rPr>
                    <w:t>Veinte por ciento (20%) del valor total del contrato</w:t>
                  </w:r>
                </w:p>
              </w:tc>
            </w:tr>
            <w:tr w:rsidR="00B368ED" w:rsidRPr="0023047C" w14:paraId="41FAA13A" w14:textId="77777777" w:rsidTr="6FEDB7EC">
              <w:tc>
                <w:tcPr>
                  <w:tcW w:w="2134" w:type="pct"/>
                  <w:tcBorders>
                    <w:top w:val="single" w:sz="4" w:space="0" w:color="auto"/>
                    <w:left w:val="single" w:sz="4" w:space="0" w:color="auto"/>
                    <w:bottom w:val="single" w:sz="4" w:space="0" w:color="auto"/>
                    <w:right w:val="single" w:sz="4" w:space="0" w:color="auto"/>
                  </w:tcBorders>
                  <w:hideMark/>
                </w:tcPr>
                <w:p w14:paraId="4704711D" w14:textId="77777777" w:rsidR="00B368ED" w:rsidRPr="0023047C" w:rsidRDefault="00B368ED" w:rsidP="00B368ED">
                  <w:pPr>
                    <w:rPr>
                      <w:rFonts w:eastAsia="Calibri Light" w:cs="Arial"/>
                      <w:color w:val="auto"/>
                      <w:szCs w:val="20"/>
                      <w:lang w:val="es-ES" w:eastAsia="es-CO"/>
                    </w:rPr>
                  </w:pPr>
                  <w:r w:rsidRPr="0023047C">
                    <w:rPr>
                      <w:rFonts w:eastAsia="Calibri Light" w:cs="Arial"/>
                      <w:b/>
                      <w:color w:val="auto"/>
                      <w:szCs w:val="20"/>
                      <w:lang w:val="es-ES" w:eastAsia="es-CO"/>
                    </w:rPr>
                    <w:t>Estabilidad y calidad de las obras</w:t>
                  </w:r>
                  <w:r w:rsidRPr="0023047C">
                    <w:rPr>
                      <w:rFonts w:eastAsia="Calibri Light"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10745136" w14:textId="419E322A" w:rsidR="00B368ED" w:rsidRPr="0023047C" w:rsidRDefault="00B368ED" w:rsidP="00B368ED">
                  <w:pPr>
                    <w:jc w:val="both"/>
                    <w:rPr>
                      <w:rFonts w:eastAsia="Calibri Light" w:cs="Arial"/>
                      <w:color w:val="auto"/>
                      <w:szCs w:val="20"/>
                      <w:lang w:val="es-ES" w:eastAsia="es-CO"/>
                    </w:rPr>
                  </w:pPr>
                  <w:r w:rsidRPr="002669F1">
                    <w:rPr>
                      <w:rFonts w:eastAsia="Times New Roman" w:cs="Arial"/>
                      <w:color w:val="404040" w:themeColor="text1" w:themeTint="BF"/>
                      <w:szCs w:val="16"/>
                      <w:lang w:val="es-ES" w:eastAsia="es-CO"/>
                    </w:rPr>
                    <w:t>Plazo de cinco (5) años contados a partir de la fecha de suscripción de acta de recibo definitivo.</w:t>
                  </w:r>
                </w:p>
              </w:tc>
              <w:tc>
                <w:tcPr>
                  <w:tcW w:w="1488" w:type="pct"/>
                  <w:tcBorders>
                    <w:top w:val="single" w:sz="4" w:space="0" w:color="auto"/>
                    <w:left w:val="single" w:sz="4" w:space="0" w:color="auto"/>
                    <w:bottom w:val="single" w:sz="4" w:space="0" w:color="auto"/>
                    <w:right w:val="single" w:sz="4" w:space="0" w:color="auto"/>
                  </w:tcBorders>
                  <w:hideMark/>
                </w:tcPr>
                <w:p w14:paraId="595C38C4" w14:textId="65FE6B20" w:rsidR="00B368ED" w:rsidRPr="0023047C" w:rsidRDefault="00B368ED" w:rsidP="00B368ED">
                  <w:pPr>
                    <w:jc w:val="both"/>
                    <w:rPr>
                      <w:rFonts w:eastAsia="Calibri Light" w:cs="Arial"/>
                      <w:color w:val="auto"/>
                      <w:szCs w:val="20"/>
                      <w:lang w:val="es-ES" w:eastAsia="es-CO"/>
                    </w:rPr>
                  </w:pPr>
                  <w:r w:rsidRPr="002669F1">
                    <w:rPr>
                      <w:rFonts w:eastAsia="Times New Roman" w:cs="Arial"/>
                      <w:color w:val="404040" w:themeColor="text1" w:themeTint="BF"/>
                      <w:szCs w:val="16"/>
                      <w:lang w:val="es-ES" w:eastAsia="es-CO"/>
                    </w:rPr>
                    <w:t>Cuantía de treinta por ciento (30%) del valor final de las obras.</w:t>
                  </w:r>
                </w:p>
              </w:tc>
            </w:tr>
          </w:tbl>
          <w:p w14:paraId="6B9AC3FA" w14:textId="77777777" w:rsidR="00330164" w:rsidRPr="0023047C" w:rsidRDefault="00330164" w:rsidP="00911379">
            <w:pPr>
              <w:rPr>
                <w:rFonts w:eastAsia="Calibri Light" w:cs="Arial"/>
                <w:color w:val="auto"/>
                <w:szCs w:val="20"/>
                <w:lang w:val="es-ES" w:eastAsia="es-CO"/>
              </w:rPr>
            </w:pPr>
          </w:p>
          <w:p w14:paraId="2B5D43AF" w14:textId="77777777" w:rsidR="00330164" w:rsidRPr="0023047C" w:rsidRDefault="00330164" w:rsidP="00233BDC">
            <w:pPr>
              <w:rPr>
                <w:rFonts w:eastAsia="Calibri Light" w:cs="Arial"/>
                <w:color w:val="auto"/>
                <w:szCs w:val="20"/>
                <w:lang w:val="es-ES" w:eastAsia="es-CO"/>
              </w:rPr>
            </w:pPr>
          </w:p>
        </w:tc>
      </w:tr>
      <w:tr w:rsidR="00643FC7" w:rsidRPr="0023047C" w14:paraId="77A9346B" w14:textId="77777777" w:rsidTr="6FEDB7EC">
        <w:trPr>
          <w:trHeight w:val="20"/>
        </w:trPr>
        <w:tc>
          <w:tcPr>
            <w:tcW w:w="0" w:type="auto"/>
            <w:hideMark/>
          </w:tcPr>
          <w:p w14:paraId="2739088C" w14:textId="77777777" w:rsidR="00330164" w:rsidRPr="0023047C" w:rsidRDefault="00330164" w:rsidP="00911379">
            <w:pPr>
              <w:rPr>
                <w:rFonts w:eastAsia="Calibri Light" w:cs="Arial"/>
                <w:color w:val="auto"/>
                <w:szCs w:val="20"/>
                <w:lang w:val="es-ES" w:eastAsia="es-CO"/>
              </w:rPr>
            </w:pPr>
            <w:r w:rsidRPr="0023047C">
              <w:rPr>
                <w:rFonts w:eastAsia="Calibri Light" w:cs="Arial"/>
                <w:color w:val="auto"/>
                <w:szCs w:val="20"/>
                <w:lang w:val="es-ES" w:eastAsia="es-CO"/>
              </w:rPr>
              <w:t xml:space="preserve">Tomador </w:t>
            </w:r>
          </w:p>
        </w:tc>
        <w:tc>
          <w:tcPr>
            <w:tcW w:w="0" w:type="auto"/>
            <w:hideMark/>
          </w:tcPr>
          <w:p w14:paraId="52099FA0" w14:textId="228AD073" w:rsidR="00330164" w:rsidRPr="0023047C" w:rsidRDefault="00330164" w:rsidP="00C068AB">
            <w:pPr>
              <w:pStyle w:val="Prrafodelista"/>
              <w:numPr>
                <w:ilvl w:val="0"/>
                <w:numId w:val="58"/>
              </w:numPr>
              <w:spacing w:after="0" w:line="240" w:lineRule="auto"/>
              <w:ind w:left="295"/>
              <w:jc w:val="both"/>
              <w:rPr>
                <w:rFonts w:ascii="Arial" w:eastAsia="Arial Narrow" w:hAnsi="Arial" w:cs="Arial"/>
                <w:sz w:val="20"/>
                <w:szCs w:val="20"/>
                <w:lang w:val="es-ES" w:eastAsia="es-CO"/>
              </w:rPr>
            </w:pPr>
            <w:r w:rsidRPr="0023047C">
              <w:rPr>
                <w:rFonts w:ascii="Arial" w:eastAsia="Arial Narrow" w:hAnsi="Arial" w:cs="Arial"/>
                <w:sz w:val="20"/>
                <w:szCs w:val="20"/>
                <w:lang w:val="es-ES" w:eastAsia="es-CO"/>
              </w:rPr>
              <w:t xml:space="preserve">Para las personas jurídicas: la </w:t>
            </w:r>
            <w:r w:rsidR="008A3F9E" w:rsidRPr="0023047C">
              <w:rPr>
                <w:rFonts w:ascii="Arial" w:eastAsia="Arial Narrow" w:hAnsi="Arial" w:cs="Arial"/>
                <w:sz w:val="20"/>
                <w:szCs w:val="20"/>
                <w:lang w:val="es-ES" w:eastAsia="es-CO"/>
              </w:rPr>
              <w:t>G</w:t>
            </w:r>
            <w:r w:rsidRPr="0023047C">
              <w:rPr>
                <w:rFonts w:ascii="Arial" w:eastAsia="Arial Narrow" w:hAnsi="Arial" w:cs="Arial"/>
                <w:sz w:val="20"/>
                <w:szCs w:val="20"/>
                <w:lang w:val="es-ES" w:eastAsia="es-CO"/>
              </w:rPr>
              <w:t xml:space="preserve">arantía debe tomarse con el nombre o razón social y tipo societario que figura en el </w:t>
            </w:r>
            <w:r w:rsidR="00452416" w:rsidRPr="0023047C">
              <w:rPr>
                <w:rFonts w:ascii="Arial" w:eastAsia="Arial Narrow" w:hAnsi="Arial" w:cs="Arial"/>
                <w:sz w:val="20"/>
                <w:szCs w:val="20"/>
                <w:lang w:val="es-ES" w:eastAsia="es-CO"/>
              </w:rPr>
              <w:t>c</w:t>
            </w:r>
            <w:r w:rsidRPr="0023047C">
              <w:rPr>
                <w:rFonts w:ascii="Arial" w:eastAsia="Arial Narrow" w:hAnsi="Arial" w:cs="Arial"/>
                <w:sz w:val="20"/>
                <w:szCs w:val="20"/>
                <w:lang w:val="es-ES" w:eastAsia="es-CO"/>
              </w:rPr>
              <w:t xml:space="preserve">ertificado de </w:t>
            </w:r>
            <w:r w:rsidR="00452416" w:rsidRPr="0023047C">
              <w:rPr>
                <w:rFonts w:ascii="Arial" w:eastAsia="Arial Narrow" w:hAnsi="Arial" w:cs="Arial"/>
                <w:sz w:val="20"/>
                <w:szCs w:val="20"/>
                <w:lang w:val="es-ES" w:eastAsia="es-CO"/>
              </w:rPr>
              <w:t>e</w:t>
            </w:r>
            <w:r w:rsidRPr="0023047C">
              <w:rPr>
                <w:rFonts w:ascii="Arial" w:eastAsia="Arial Narrow" w:hAnsi="Arial" w:cs="Arial"/>
                <w:sz w:val="20"/>
                <w:szCs w:val="20"/>
                <w:lang w:val="es-ES" w:eastAsia="es-CO"/>
              </w:rPr>
              <w:t xml:space="preserve">xistencia y </w:t>
            </w:r>
            <w:r w:rsidR="00452416" w:rsidRPr="0023047C">
              <w:rPr>
                <w:rFonts w:ascii="Arial" w:eastAsia="Arial Narrow" w:hAnsi="Arial" w:cs="Arial"/>
                <w:sz w:val="20"/>
                <w:szCs w:val="20"/>
                <w:lang w:val="es-ES" w:eastAsia="es-CO"/>
              </w:rPr>
              <w:t>r</w:t>
            </w:r>
            <w:r w:rsidRPr="0023047C">
              <w:rPr>
                <w:rFonts w:ascii="Arial" w:eastAsia="Arial Narrow" w:hAnsi="Arial" w:cs="Arial"/>
                <w:sz w:val="20"/>
                <w:szCs w:val="20"/>
                <w:lang w:val="es-ES" w:eastAsia="es-CO"/>
              </w:rPr>
              <w:t xml:space="preserve">epresentación </w:t>
            </w:r>
            <w:r w:rsidR="00452416" w:rsidRPr="0023047C">
              <w:rPr>
                <w:rFonts w:ascii="Arial" w:eastAsia="Arial Narrow" w:hAnsi="Arial" w:cs="Arial"/>
                <w:sz w:val="20"/>
                <w:szCs w:val="20"/>
                <w:lang w:val="es-ES" w:eastAsia="es-CO"/>
              </w:rPr>
              <w:t>l</w:t>
            </w:r>
            <w:r w:rsidRPr="0023047C">
              <w:rPr>
                <w:rFonts w:ascii="Arial" w:eastAsia="Arial Narrow" w:hAnsi="Arial" w:cs="Arial"/>
                <w:sz w:val="20"/>
                <w:szCs w:val="20"/>
                <w:lang w:val="es-ES" w:eastAsia="es-CO"/>
              </w:rPr>
              <w:t xml:space="preserve">egal expedido por la </w:t>
            </w:r>
            <w:r w:rsidR="006D4F55" w:rsidRPr="0023047C">
              <w:rPr>
                <w:rFonts w:ascii="Arial" w:eastAsia="Arial Narrow" w:hAnsi="Arial" w:cs="Arial"/>
                <w:sz w:val="20"/>
                <w:szCs w:val="20"/>
                <w:lang w:val="es-ES" w:eastAsia="es-CO"/>
              </w:rPr>
              <w:t>c</w:t>
            </w:r>
            <w:r w:rsidRPr="0023047C">
              <w:rPr>
                <w:rFonts w:ascii="Arial" w:eastAsia="Arial Narrow" w:hAnsi="Arial" w:cs="Arial"/>
                <w:sz w:val="20"/>
                <w:szCs w:val="20"/>
                <w:lang w:val="es-ES" w:eastAsia="es-CO"/>
              </w:rPr>
              <w:t xml:space="preserve">ámara de </w:t>
            </w:r>
            <w:r w:rsidR="006D4F55" w:rsidRPr="0023047C">
              <w:rPr>
                <w:rFonts w:ascii="Arial" w:eastAsia="Arial Narrow" w:hAnsi="Arial" w:cs="Arial"/>
                <w:sz w:val="20"/>
                <w:szCs w:val="20"/>
                <w:lang w:val="es-ES" w:eastAsia="es-CO"/>
              </w:rPr>
              <w:t>c</w:t>
            </w:r>
            <w:r w:rsidRPr="0023047C">
              <w:rPr>
                <w:rFonts w:ascii="Arial" w:eastAsia="Arial Narrow" w:hAnsi="Arial" w:cs="Arial"/>
                <w:sz w:val="20"/>
                <w:szCs w:val="20"/>
                <w:lang w:val="es-ES" w:eastAsia="es-CO"/>
              </w:rPr>
              <w:t>omercio respectiva y no s</w:t>
            </w:r>
            <w:r w:rsidR="000228CD" w:rsidRPr="0023047C">
              <w:rPr>
                <w:rFonts w:ascii="Arial" w:eastAsia="Arial Narrow" w:hAnsi="Arial" w:cs="Arial"/>
                <w:sz w:val="20"/>
                <w:szCs w:val="20"/>
                <w:lang w:val="es-ES" w:eastAsia="es-CO"/>
              </w:rPr>
              <w:t>o</w:t>
            </w:r>
            <w:r w:rsidRPr="0023047C">
              <w:rPr>
                <w:rFonts w:ascii="Arial" w:eastAsia="Arial Narrow" w:hAnsi="Arial" w:cs="Arial"/>
                <w:sz w:val="20"/>
                <w:szCs w:val="20"/>
                <w:lang w:val="es-ES" w:eastAsia="es-CO"/>
              </w:rPr>
              <w:t xml:space="preserve">lo con su sigla, a no ser que en el referido documento se exprese que la sociedad </w:t>
            </w:r>
            <w:r w:rsidR="000228CD" w:rsidRPr="0023047C">
              <w:rPr>
                <w:rFonts w:ascii="Arial" w:eastAsia="Arial Narrow" w:hAnsi="Arial" w:cs="Arial"/>
                <w:sz w:val="20"/>
                <w:szCs w:val="20"/>
                <w:lang w:val="es-ES" w:eastAsia="es-CO"/>
              </w:rPr>
              <w:t xml:space="preserve">puede </w:t>
            </w:r>
            <w:r w:rsidRPr="0023047C">
              <w:rPr>
                <w:rFonts w:ascii="Arial" w:eastAsia="Arial Narrow" w:hAnsi="Arial" w:cs="Arial"/>
                <w:sz w:val="20"/>
                <w:szCs w:val="20"/>
                <w:lang w:val="es-ES" w:eastAsia="es-CO"/>
              </w:rPr>
              <w:t>denominarse de esa manera.</w:t>
            </w:r>
          </w:p>
          <w:p w14:paraId="563DA2E0" w14:textId="5AEF81AA" w:rsidR="00330164" w:rsidRPr="0023047C" w:rsidRDefault="00330164" w:rsidP="00C068AB">
            <w:pPr>
              <w:pStyle w:val="Prrafodelista"/>
              <w:numPr>
                <w:ilvl w:val="0"/>
                <w:numId w:val="58"/>
              </w:numPr>
              <w:spacing w:after="0" w:line="240" w:lineRule="auto"/>
              <w:ind w:left="295"/>
              <w:jc w:val="both"/>
              <w:rPr>
                <w:rFonts w:ascii="Arial" w:eastAsia="Arial Narrow" w:hAnsi="Arial" w:cs="Arial"/>
                <w:sz w:val="20"/>
                <w:szCs w:val="20"/>
                <w:lang w:val="es-ES" w:eastAsia="es-CO"/>
              </w:rPr>
            </w:pPr>
            <w:r w:rsidRPr="0023047C">
              <w:rPr>
                <w:rFonts w:ascii="Arial" w:eastAsia="Arial Narrow" w:hAnsi="Arial" w:cs="Arial"/>
                <w:sz w:val="20"/>
                <w:szCs w:val="20"/>
                <w:lang w:val="es-ES" w:eastAsia="es-CO"/>
              </w:rPr>
              <w:t xml:space="preserve">No se aceptan </w:t>
            </w:r>
            <w:r w:rsidR="00C34BC5" w:rsidRPr="0023047C">
              <w:rPr>
                <w:rFonts w:ascii="Arial" w:eastAsia="Arial Narrow" w:hAnsi="Arial" w:cs="Arial"/>
                <w:sz w:val="20"/>
                <w:szCs w:val="20"/>
                <w:lang w:val="es-ES" w:eastAsia="es-CO"/>
              </w:rPr>
              <w:t>G</w:t>
            </w:r>
            <w:r w:rsidRPr="0023047C">
              <w:rPr>
                <w:rFonts w:ascii="Arial" w:eastAsia="Arial Narrow" w:hAnsi="Arial" w:cs="Arial"/>
                <w:sz w:val="20"/>
                <w:szCs w:val="20"/>
                <w:lang w:val="es-ES" w:eastAsia="es-CO"/>
              </w:rPr>
              <w:t xml:space="preserve">arantías a nombre del representante legal o de alguno de los integrantes del </w:t>
            </w:r>
            <w:r w:rsidR="00F4694D" w:rsidRPr="0023047C">
              <w:rPr>
                <w:rFonts w:ascii="Arial" w:eastAsia="Arial Narrow" w:hAnsi="Arial" w:cs="Arial"/>
                <w:sz w:val="20"/>
                <w:szCs w:val="20"/>
                <w:lang w:val="es-ES" w:eastAsia="es-CO"/>
              </w:rPr>
              <w:t>C</w:t>
            </w:r>
            <w:r w:rsidRPr="0023047C">
              <w:rPr>
                <w:rFonts w:ascii="Arial" w:eastAsia="Arial Narrow" w:hAnsi="Arial" w:cs="Arial"/>
                <w:sz w:val="20"/>
                <w:szCs w:val="20"/>
                <w:lang w:val="es-ES" w:eastAsia="es-CO"/>
              </w:rPr>
              <w:t>onsorcio</w:t>
            </w:r>
            <w:r w:rsidR="00AB3678" w:rsidRPr="0023047C">
              <w:rPr>
                <w:rFonts w:ascii="Arial" w:eastAsia="Arial Narrow" w:hAnsi="Arial" w:cs="Arial"/>
                <w:sz w:val="20"/>
                <w:szCs w:val="20"/>
                <w:lang w:val="es-ES" w:eastAsia="es-CO"/>
              </w:rPr>
              <w:t xml:space="preserve"> ni de la Unión Temporal</w:t>
            </w:r>
            <w:r w:rsidRPr="0023047C">
              <w:rPr>
                <w:rFonts w:ascii="Arial" w:eastAsia="Arial Narrow" w:hAnsi="Arial" w:cs="Arial"/>
                <w:sz w:val="20"/>
                <w:szCs w:val="20"/>
                <w:lang w:val="es-ES" w:eastAsia="es-CO"/>
              </w:rPr>
              <w:t xml:space="preserve">. Cuando el contratista sea una </w:t>
            </w:r>
            <w:r w:rsidR="001B7A13" w:rsidRPr="0023047C">
              <w:rPr>
                <w:rFonts w:ascii="Arial" w:eastAsia="Arial Narrow" w:hAnsi="Arial" w:cs="Arial"/>
                <w:sz w:val="20"/>
                <w:szCs w:val="20"/>
                <w:lang w:val="es-ES" w:eastAsia="es-CO"/>
              </w:rPr>
              <w:t>U</w:t>
            </w:r>
            <w:r w:rsidRPr="0023047C">
              <w:rPr>
                <w:rFonts w:ascii="Arial" w:eastAsia="Arial Narrow" w:hAnsi="Arial" w:cs="Arial"/>
                <w:sz w:val="20"/>
                <w:szCs w:val="20"/>
                <w:lang w:val="es-ES" w:eastAsia="es-CO"/>
              </w:rPr>
              <w:t xml:space="preserve">nión </w:t>
            </w:r>
            <w:r w:rsidR="001B7A13" w:rsidRPr="0023047C">
              <w:rPr>
                <w:rFonts w:ascii="Arial" w:eastAsia="Arial Narrow" w:hAnsi="Arial" w:cs="Arial"/>
                <w:sz w:val="20"/>
                <w:szCs w:val="20"/>
                <w:lang w:val="es-ES" w:eastAsia="es-CO"/>
              </w:rPr>
              <w:t>T</w:t>
            </w:r>
            <w:r w:rsidRPr="0023047C">
              <w:rPr>
                <w:rFonts w:ascii="Arial" w:eastAsia="Arial Narrow" w:hAnsi="Arial" w:cs="Arial"/>
                <w:sz w:val="20"/>
                <w:szCs w:val="20"/>
                <w:lang w:val="es-ES" w:eastAsia="es-CO"/>
              </w:rPr>
              <w:t xml:space="preserve">emporal o </w:t>
            </w:r>
            <w:r w:rsidR="001B7A13" w:rsidRPr="0023047C">
              <w:rPr>
                <w:rFonts w:ascii="Arial" w:eastAsia="Arial Narrow" w:hAnsi="Arial" w:cs="Arial"/>
                <w:sz w:val="20"/>
                <w:szCs w:val="20"/>
                <w:lang w:val="es-ES" w:eastAsia="es-CO"/>
              </w:rPr>
              <w:t>C</w:t>
            </w:r>
            <w:r w:rsidRPr="0023047C">
              <w:rPr>
                <w:rFonts w:ascii="Arial" w:eastAsia="Arial Narrow" w:hAnsi="Arial" w:cs="Arial"/>
                <w:sz w:val="20"/>
                <w:szCs w:val="20"/>
                <w:lang w:val="es-ES" w:eastAsia="es-CO"/>
              </w:rPr>
              <w:t xml:space="preserve">onsorcio, se debe incluir </w:t>
            </w:r>
            <w:r w:rsidR="001B7A13" w:rsidRPr="0023047C">
              <w:rPr>
                <w:rFonts w:ascii="Arial" w:eastAsia="Arial Narrow" w:hAnsi="Arial" w:cs="Arial"/>
                <w:sz w:val="20"/>
                <w:szCs w:val="20"/>
                <w:lang w:val="es-ES" w:eastAsia="es-CO"/>
              </w:rPr>
              <w:t xml:space="preserve">el </w:t>
            </w:r>
            <w:r w:rsidRPr="0023047C">
              <w:rPr>
                <w:rFonts w:ascii="Arial" w:eastAsia="Arial Narrow" w:hAnsi="Arial" w:cs="Arial"/>
                <w:sz w:val="20"/>
                <w:szCs w:val="20"/>
                <w:lang w:val="es-ES" w:eastAsia="es-CO"/>
              </w:rPr>
              <w:t>NIT y</w:t>
            </w:r>
            <w:r w:rsidR="001B7A13" w:rsidRPr="0023047C">
              <w:rPr>
                <w:rFonts w:ascii="Arial" w:eastAsia="Arial Narrow" w:hAnsi="Arial" w:cs="Arial"/>
                <w:sz w:val="20"/>
                <w:szCs w:val="20"/>
                <w:lang w:val="es-ES" w:eastAsia="es-CO"/>
              </w:rPr>
              <w:t xml:space="preserve"> el</w:t>
            </w:r>
            <w:r w:rsidRPr="0023047C">
              <w:rPr>
                <w:rFonts w:ascii="Arial" w:eastAsia="Arial Narrow" w:hAnsi="Arial" w:cs="Arial"/>
                <w:sz w:val="20"/>
                <w:szCs w:val="20"/>
                <w:lang w:val="es-ES" w:eastAsia="es-CO"/>
              </w:rPr>
              <w:t xml:space="preserve"> porcentaje de participación de cada uno de los integrantes.</w:t>
            </w:r>
          </w:p>
          <w:p w14:paraId="159E5ED8" w14:textId="32364A8B" w:rsidR="00330164" w:rsidRPr="0023047C" w:rsidRDefault="00330164" w:rsidP="00C068AB">
            <w:pPr>
              <w:pStyle w:val="Prrafodelista"/>
              <w:numPr>
                <w:ilvl w:val="0"/>
                <w:numId w:val="58"/>
              </w:numPr>
              <w:spacing w:after="0" w:line="240" w:lineRule="auto"/>
              <w:ind w:left="295"/>
              <w:jc w:val="both"/>
              <w:rPr>
                <w:rFonts w:ascii="Arial" w:eastAsia="Calibri Light" w:hAnsi="Arial" w:cs="Arial"/>
                <w:sz w:val="20"/>
                <w:szCs w:val="20"/>
                <w:lang w:val="es-ES" w:eastAsia="es-CO"/>
              </w:rPr>
            </w:pPr>
            <w:r w:rsidRPr="0023047C">
              <w:rPr>
                <w:rFonts w:ascii="Arial" w:eastAsia="Arial Narrow" w:hAnsi="Arial" w:cs="Arial"/>
                <w:sz w:val="20"/>
                <w:szCs w:val="20"/>
                <w:lang w:val="es-ES" w:eastAsia="es-CO"/>
              </w:rPr>
              <w:t xml:space="preserve">Para el </w:t>
            </w:r>
            <w:r w:rsidR="00CF3EB4" w:rsidRPr="0023047C">
              <w:rPr>
                <w:rFonts w:ascii="Arial" w:eastAsia="Arial Narrow" w:hAnsi="Arial" w:cs="Arial"/>
                <w:sz w:val="20"/>
                <w:szCs w:val="20"/>
                <w:lang w:val="es-ES" w:eastAsia="es-CO"/>
              </w:rPr>
              <w:t>C</w:t>
            </w:r>
            <w:r w:rsidR="0082356A" w:rsidRPr="0023047C">
              <w:rPr>
                <w:rFonts w:ascii="Arial" w:eastAsia="Arial Narrow" w:hAnsi="Arial" w:cs="Arial"/>
                <w:sz w:val="20"/>
                <w:szCs w:val="20"/>
                <w:lang w:val="es-ES" w:eastAsia="es-CO"/>
              </w:rPr>
              <w:t>ontratista</w:t>
            </w:r>
            <w:r w:rsidRPr="0023047C">
              <w:rPr>
                <w:rFonts w:ascii="Arial" w:eastAsia="Arial Narrow" w:hAnsi="Arial" w:cs="Arial"/>
                <w:sz w:val="20"/>
                <w:szCs w:val="20"/>
                <w:lang w:val="es-ES" w:eastAsia="es-CO"/>
              </w:rPr>
              <w:t xml:space="preserve"> conformado por una estructura plural (</w:t>
            </w:r>
            <w:r w:rsidR="00C34BC5" w:rsidRPr="0023047C">
              <w:rPr>
                <w:rFonts w:ascii="Arial" w:eastAsia="Arial Narrow" w:hAnsi="Arial" w:cs="Arial"/>
                <w:sz w:val="20"/>
                <w:szCs w:val="20"/>
                <w:lang w:val="es-ES" w:eastAsia="es-CO"/>
              </w:rPr>
              <w:t>U</w:t>
            </w:r>
            <w:r w:rsidRPr="0023047C">
              <w:rPr>
                <w:rFonts w:ascii="Arial" w:eastAsia="Arial Narrow" w:hAnsi="Arial" w:cs="Arial"/>
                <w:sz w:val="20"/>
                <w:szCs w:val="20"/>
                <w:lang w:val="es-ES" w:eastAsia="es-CO"/>
              </w:rPr>
              <w:t xml:space="preserve">nión </w:t>
            </w:r>
            <w:r w:rsidR="00C34BC5" w:rsidRPr="0023047C">
              <w:rPr>
                <w:rFonts w:ascii="Arial" w:eastAsia="Arial Narrow" w:hAnsi="Arial" w:cs="Arial"/>
                <w:sz w:val="20"/>
                <w:szCs w:val="20"/>
                <w:lang w:val="es-ES" w:eastAsia="es-CO"/>
              </w:rPr>
              <w:t>T</w:t>
            </w:r>
            <w:r w:rsidRPr="0023047C">
              <w:rPr>
                <w:rFonts w:ascii="Arial" w:eastAsia="Arial Narrow" w:hAnsi="Arial" w:cs="Arial"/>
                <w:sz w:val="20"/>
                <w:szCs w:val="20"/>
                <w:lang w:val="es-ES" w:eastAsia="es-CO"/>
              </w:rPr>
              <w:t>emporal</w:t>
            </w:r>
            <w:r w:rsidR="00AB3678" w:rsidRPr="0023047C">
              <w:rPr>
                <w:rFonts w:ascii="Arial" w:eastAsia="Arial Narrow" w:hAnsi="Arial" w:cs="Arial"/>
                <w:sz w:val="20"/>
                <w:szCs w:val="20"/>
                <w:lang w:val="es-ES" w:eastAsia="es-CO"/>
              </w:rPr>
              <w:t xml:space="preserve"> o</w:t>
            </w:r>
            <w:r w:rsidRPr="0023047C">
              <w:rPr>
                <w:rFonts w:ascii="Arial" w:eastAsia="Arial Narrow" w:hAnsi="Arial" w:cs="Arial"/>
                <w:sz w:val="20"/>
                <w:szCs w:val="20"/>
                <w:lang w:val="es-ES" w:eastAsia="es-CO"/>
              </w:rPr>
              <w:t xml:space="preserve"> </w:t>
            </w:r>
            <w:r w:rsidR="00C34BC5" w:rsidRPr="0023047C">
              <w:rPr>
                <w:rFonts w:ascii="Arial" w:eastAsia="Arial Narrow" w:hAnsi="Arial" w:cs="Arial"/>
                <w:sz w:val="20"/>
                <w:szCs w:val="20"/>
                <w:lang w:val="es-ES" w:eastAsia="es-CO"/>
              </w:rPr>
              <w:t>C</w:t>
            </w:r>
            <w:r w:rsidRPr="0023047C">
              <w:rPr>
                <w:rFonts w:ascii="Arial" w:eastAsia="Arial Narrow" w:hAnsi="Arial" w:cs="Arial"/>
                <w:sz w:val="20"/>
                <w:szCs w:val="20"/>
                <w:lang w:val="es-ES" w:eastAsia="es-CO"/>
              </w:rPr>
              <w:t xml:space="preserve">onsorcio): la </w:t>
            </w:r>
            <w:r w:rsidR="00C34BC5" w:rsidRPr="0023047C">
              <w:rPr>
                <w:rFonts w:ascii="Arial" w:eastAsia="Arial Narrow" w:hAnsi="Arial" w:cs="Arial"/>
                <w:sz w:val="20"/>
                <w:szCs w:val="20"/>
                <w:lang w:val="es-ES" w:eastAsia="es-CO"/>
              </w:rPr>
              <w:t>G</w:t>
            </w:r>
            <w:r w:rsidRPr="0023047C">
              <w:rPr>
                <w:rFonts w:ascii="Arial" w:eastAsia="Arial Narrow" w:hAnsi="Arial" w:cs="Arial"/>
                <w:sz w:val="20"/>
                <w:szCs w:val="20"/>
                <w:lang w:val="es-ES" w:eastAsia="es-CO"/>
              </w:rPr>
              <w:t xml:space="preserve">arantía deberá ser otorgada por todos los integrantes del </w:t>
            </w:r>
            <w:r w:rsidR="00CC514B" w:rsidRPr="0023047C">
              <w:rPr>
                <w:rFonts w:ascii="Arial" w:eastAsia="Arial Narrow" w:hAnsi="Arial" w:cs="Arial"/>
                <w:sz w:val="20"/>
                <w:szCs w:val="20"/>
                <w:lang w:val="es-ES" w:eastAsia="es-CO"/>
              </w:rPr>
              <w:t>C</w:t>
            </w:r>
            <w:r w:rsidR="0082356A" w:rsidRPr="0023047C">
              <w:rPr>
                <w:rFonts w:ascii="Arial" w:eastAsia="Arial Narrow" w:hAnsi="Arial" w:cs="Arial"/>
                <w:sz w:val="20"/>
                <w:szCs w:val="20"/>
                <w:lang w:val="es-ES" w:eastAsia="es-CO"/>
              </w:rPr>
              <w:t>ontratista</w:t>
            </w:r>
            <w:r w:rsidRPr="0023047C">
              <w:rPr>
                <w:rFonts w:ascii="Arial" w:eastAsia="Arial Narrow" w:hAnsi="Arial" w:cs="Arial"/>
                <w:sz w:val="20"/>
                <w:szCs w:val="20"/>
                <w:lang w:val="es-ES" w:eastAsia="es-CO"/>
              </w:rPr>
              <w:t xml:space="preserve">, para lo cual se debe relacionar claramente los integrantes, su identificación y porcentaje de participación, quienes para todos los efectos serán los otorgantes de </w:t>
            </w:r>
            <w:r w:rsidR="00D94042" w:rsidRPr="0023047C">
              <w:rPr>
                <w:rFonts w:ascii="Arial" w:eastAsia="Arial Narrow" w:hAnsi="Arial" w:cs="Arial"/>
                <w:sz w:val="20"/>
                <w:szCs w:val="20"/>
                <w:lang w:val="es-ES" w:eastAsia="es-CO"/>
              </w:rPr>
              <w:t>esta</w:t>
            </w:r>
            <w:r w:rsidRPr="0023047C">
              <w:rPr>
                <w:rFonts w:ascii="Arial" w:eastAsia="Arial Narrow" w:hAnsi="Arial" w:cs="Arial"/>
                <w:sz w:val="20"/>
                <w:szCs w:val="20"/>
                <w:lang w:val="es-ES" w:eastAsia="es-CO"/>
              </w:rPr>
              <w:t>.</w:t>
            </w:r>
            <w:r w:rsidRPr="0023047C">
              <w:rPr>
                <w:rFonts w:ascii="Arial" w:eastAsia="Calibri Light" w:hAnsi="Arial" w:cs="Arial"/>
                <w:sz w:val="20"/>
                <w:szCs w:val="20"/>
                <w:lang w:val="es-ES" w:eastAsia="es-CO"/>
              </w:rPr>
              <w:t xml:space="preserve"> </w:t>
            </w:r>
          </w:p>
        </w:tc>
      </w:tr>
      <w:tr w:rsidR="002649B2" w:rsidRPr="0023047C" w14:paraId="0BE682C6" w14:textId="77777777" w:rsidTr="6FEDB7EC">
        <w:trPr>
          <w:trHeight w:val="20"/>
        </w:trPr>
        <w:tc>
          <w:tcPr>
            <w:tcW w:w="0" w:type="auto"/>
            <w:hideMark/>
          </w:tcPr>
          <w:p w14:paraId="314CF6AA" w14:textId="77777777" w:rsidR="00330164" w:rsidRPr="0023047C" w:rsidRDefault="00330164" w:rsidP="00911379">
            <w:pPr>
              <w:rPr>
                <w:rFonts w:eastAsia="Calibri Light" w:cs="Arial"/>
                <w:color w:val="auto"/>
                <w:szCs w:val="20"/>
                <w:lang w:val="es-ES" w:eastAsia="es-CO"/>
              </w:rPr>
            </w:pPr>
            <w:r w:rsidRPr="0023047C">
              <w:rPr>
                <w:rFonts w:eastAsia="Calibri Light" w:cs="Arial"/>
                <w:color w:val="auto"/>
                <w:szCs w:val="20"/>
                <w:lang w:val="es-ES" w:eastAsia="es-CO"/>
              </w:rPr>
              <w:t>Información necesaria dentro de la póliza</w:t>
            </w:r>
          </w:p>
        </w:tc>
        <w:tc>
          <w:tcPr>
            <w:tcW w:w="0" w:type="auto"/>
            <w:hideMark/>
          </w:tcPr>
          <w:p w14:paraId="709FB318" w14:textId="77777777" w:rsidR="00330164" w:rsidRPr="0023047C" w:rsidRDefault="00330164" w:rsidP="00C068AB">
            <w:pPr>
              <w:pStyle w:val="Prrafodelista"/>
              <w:numPr>
                <w:ilvl w:val="0"/>
                <w:numId w:val="58"/>
              </w:numPr>
              <w:spacing w:after="0" w:line="240" w:lineRule="auto"/>
              <w:ind w:left="295"/>
              <w:jc w:val="both"/>
              <w:rPr>
                <w:rFonts w:ascii="Arial" w:eastAsia="Arial Narrow" w:hAnsi="Arial" w:cs="Arial"/>
                <w:sz w:val="20"/>
                <w:szCs w:val="20"/>
                <w:lang w:val="es-ES" w:eastAsia="es-CO"/>
              </w:rPr>
            </w:pPr>
            <w:r w:rsidRPr="0023047C">
              <w:rPr>
                <w:rFonts w:ascii="Arial" w:eastAsia="Arial Narrow" w:hAnsi="Arial" w:cs="Arial"/>
                <w:sz w:val="20"/>
                <w:szCs w:val="20"/>
                <w:lang w:val="es-ES" w:eastAsia="es-CO"/>
              </w:rPr>
              <w:t xml:space="preserve">Número y año del contrato </w:t>
            </w:r>
          </w:p>
          <w:p w14:paraId="39A689AB" w14:textId="77777777" w:rsidR="00330164" w:rsidRPr="0023047C" w:rsidRDefault="00330164" w:rsidP="00C068AB">
            <w:pPr>
              <w:pStyle w:val="Prrafodelista"/>
              <w:numPr>
                <w:ilvl w:val="0"/>
                <w:numId w:val="58"/>
              </w:numPr>
              <w:spacing w:after="0" w:line="240" w:lineRule="auto"/>
              <w:ind w:left="295"/>
              <w:jc w:val="both"/>
              <w:rPr>
                <w:rFonts w:ascii="Arial" w:eastAsia="Arial Narrow" w:hAnsi="Arial" w:cs="Arial"/>
                <w:sz w:val="20"/>
                <w:szCs w:val="20"/>
                <w:lang w:val="es-ES" w:eastAsia="es-CO"/>
              </w:rPr>
            </w:pPr>
            <w:r w:rsidRPr="0023047C">
              <w:rPr>
                <w:rFonts w:ascii="Arial" w:eastAsia="Arial Narrow" w:hAnsi="Arial" w:cs="Arial"/>
                <w:sz w:val="20"/>
                <w:szCs w:val="20"/>
                <w:lang w:val="es-ES" w:eastAsia="es-CO"/>
              </w:rPr>
              <w:t>Objeto del contrato</w:t>
            </w:r>
          </w:p>
          <w:p w14:paraId="44FC38F7" w14:textId="608AC7C4" w:rsidR="00330164" w:rsidRPr="0023047C" w:rsidRDefault="00330164" w:rsidP="00C068AB">
            <w:pPr>
              <w:pStyle w:val="Prrafodelista"/>
              <w:numPr>
                <w:ilvl w:val="0"/>
                <w:numId w:val="58"/>
              </w:numPr>
              <w:spacing w:after="0" w:line="240" w:lineRule="auto"/>
              <w:ind w:left="295"/>
              <w:jc w:val="both"/>
              <w:rPr>
                <w:rFonts w:ascii="Arial" w:eastAsia="Arial Narrow" w:hAnsi="Arial" w:cs="Arial"/>
                <w:sz w:val="20"/>
                <w:szCs w:val="20"/>
                <w:lang w:val="es-ES" w:eastAsia="es-CO"/>
              </w:rPr>
            </w:pPr>
            <w:r w:rsidRPr="0023047C">
              <w:rPr>
                <w:rFonts w:ascii="Arial" w:eastAsia="Arial Narrow" w:hAnsi="Arial" w:cs="Arial"/>
                <w:sz w:val="20"/>
                <w:szCs w:val="20"/>
                <w:lang w:val="es-ES" w:eastAsia="es-CO"/>
              </w:rPr>
              <w:t xml:space="preserve">Firma del representante legal del </w:t>
            </w:r>
            <w:r w:rsidR="0082356A" w:rsidRPr="0023047C">
              <w:rPr>
                <w:rFonts w:ascii="Arial" w:eastAsia="Arial Narrow" w:hAnsi="Arial" w:cs="Arial"/>
                <w:sz w:val="20"/>
                <w:szCs w:val="20"/>
                <w:lang w:val="es-ES" w:eastAsia="es-CO"/>
              </w:rPr>
              <w:t>contratista</w:t>
            </w:r>
          </w:p>
          <w:p w14:paraId="1B223F63" w14:textId="3C80D005" w:rsidR="00330164" w:rsidRPr="0023047C" w:rsidRDefault="00330164" w:rsidP="00C068AB">
            <w:pPr>
              <w:pStyle w:val="Prrafodelista"/>
              <w:numPr>
                <w:ilvl w:val="0"/>
                <w:numId w:val="58"/>
              </w:numPr>
              <w:spacing w:after="0" w:line="240" w:lineRule="auto"/>
              <w:ind w:left="295"/>
              <w:jc w:val="both"/>
              <w:rPr>
                <w:rFonts w:ascii="Arial" w:eastAsia="Calibri Light" w:hAnsi="Arial" w:cs="Arial"/>
                <w:sz w:val="20"/>
                <w:szCs w:val="20"/>
                <w:lang w:val="es-ES" w:eastAsia="es-CO"/>
              </w:rPr>
            </w:pPr>
            <w:r w:rsidRPr="0023047C">
              <w:rPr>
                <w:rFonts w:ascii="Arial" w:eastAsia="Arial Narrow" w:hAnsi="Arial" w:cs="Arial"/>
                <w:sz w:val="20"/>
                <w:szCs w:val="20"/>
                <w:lang w:val="es-ES" w:eastAsia="es-CO"/>
              </w:rPr>
              <w:t>En caso de no usar centavos, los valores deben aproximarse al mayor</w:t>
            </w:r>
            <w:r w:rsidR="000228CD" w:rsidRPr="0023047C">
              <w:rPr>
                <w:rFonts w:ascii="Arial" w:eastAsia="Arial Narrow" w:hAnsi="Arial" w:cs="Arial"/>
                <w:sz w:val="20"/>
                <w:szCs w:val="20"/>
                <w:lang w:val="es-ES" w:eastAsia="es-CO"/>
              </w:rPr>
              <w:t>.</w:t>
            </w:r>
            <w:r w:rsidRPr="0023047C">
              <w:rPr>
                <w:rFonts w:ascii="Arial" w:eastAsia="Arial Narrow" w:hAnsi="Arial" w:cs="Arial"/>
                <w:sz w:val="20"/>
                <w:szCs w:val="20"/>
                <w:lang w:val="es-ES" w:eastAsia="es-CO"/>
              </w:rPr>
              <w:t xml:space="preserve"> Ej. Cumplimiento si el valor a asegurar es $14.980.420,20 aproximar a $14.980.421</w:t>
            </w:r>
          </w:p>
        </w:tc>
      </w:tr>
    </w:tbl>
    <w:p w14:paraId="0A613B38" w14:textId="77777777" w:rsidR="00874414" w:rsidRPr="0023047C" w:rsidRDefault="00874414" w:rsidP="00695362">
      <w:pPr>
        <w:tabs>
          <w:tab w:val="left" w:pos="1860"/>
        </w:tabs>
        <w:spacing w:line="240" w:lineRule="auto"/>
        <w:jc w:val="both"/>
        <w:rPr>
          <w:rFonts w:eastAsia="Arial Narrow" w:cs="Arial"/>
          <w:color w:val="auto"/>
          <w:szCs w:val="20"/>
        </w:rPr>
      </w:pPr>
    </w:p>
    <w:p w14:paraId="4F299AF9" w14:textId="2687D3FF" w:rsidR="00874414" w:rsidRPr="0023047C" w:rsidRDefault="00874414" w:rsidP="00695362">
      <w:pPr>
        <w:pStyle w:val="InviasNormal"/>
        <w:spacing w:before="0" w:after="0"/>
        <w:rPr>
          <w:rFonts w:ascii="Arial" w:eastAsiaTheme="minorHAnsi" w:hAnsi="Arial" w:cs="Arial"/>
          <w:color w:val="auto"/>
          <w:sz w:val="20"/>
          <w:szCs w:val="20"/>
          <w:lang w:val="es-CO" w:eastAsia="en-US"/>
        </w:rPr>
      </w:pPr>
      <w:r w:rsidRPr="0023047C">
        <w:rPr>
          <w:rFonts w:ascii="Arial" w:eastAsiaTheme="minorHAnsi" w:hAnsi="Arial" w:cs="Arial"/>
          <w:color w:val="auto"/>
          <w:sz w:val="20"/>
          <w:szCs w:val="20"/>
          <w:lang w:val="es-CO" w:eastAsia="en-US"/>
        </w:rPr>
        <w:t xml:space="preserve">El </w:t>
      </w:r>
      <w:r w:rsidR="001E21FB" w:rsidRPr="0023047C">
        <w:rPr>
          <w:rFonts w:ascii="Arial" w:eastAsiaTheme="minorHAnsi" w:hAnsi="Arial" w:cs="Arial"/>
          <w:color w:val="auto"/>
          <w:sz w:val="20"/>
          <w:szCs w:val="20"/>
          <w:lang w:val="es-CO" w:eastAsia="en-US"/>
        </w:rPr>
        <w:t>C</w:t>
      </w:r>
      <w:r w:rsidR="0082356A" w:rsidRPr="0023047C">
        <w:rPr>
          <w:rFonts w:ascii="Arial" w:eastAsiaTheme="minorHAnsi" w:hAnsi="Arial" w:cs="Arial"/>
          <w:color w:val="auto"/>
          <w:sz w:val="20"/>
          <w:szCs w:val="20"/>
          <w:lang w:val="es-CO" w:eastAsia="en-US"/>
        </w:rPr>
        <w:t>ontratista</w:t>
      </w:r>
      <w:r w:rsidRPr="0023047C">
        <w:rPr>
          <w:rFonts w:ascii="Arial" w:eastAsiaTheme="minorHAnsi" w:hAnsi="Arial" w:cs="Arial"/>
          <w:color w:val="auto"/>
          <w:sz w:val="20"/>
          <w:szCs w:val="20"/>
          <w:lang w:val="es-CO" w:eastAsia="en-US"/>
        </w:rPr>
        <w:t xml:space="preserve"> está obligado a restablecer el valor de la </w:t>
      </w:r>
      <w:r w:rsidR="002C3C69" w:rsidRPr="0023047C">
        <w:rPr>
          <w:rFonts w:ascii="Arial" w:eastAsiaTheme="minorHAnsi" w:hAnsi="Arial" w:cs="Arial"/>
          <w:color w:val="auto"/>
          <w:sz w:val="20"/>
          <w:szCs w:val="20"/>
          <w:lang w:val="es-CO" w:eastAsia="en-US"/>
        </w:rPr>
        <w:t>G</w:t>
      </w:r>
      <w:r w:rsidRPr="0023047C">
        <w:rPr>
          <w:rFonts w:ascii="Arial" w:eastAsiaTheme="minorHAnsi" w:hAnsi="Arial" w:cs="Arial"/>
          <w:color w:val="auto"/>
          <w:sz w:val="20"/>
          <w:szCs w:val="20"/>
          <w:lang w:val="es-CO" w:eastAsia="en-US"/>
        </w:rPr>
        <w:t xml:space="preserve">arantía cuando esta se </w:t>
      </w:r>
      <w:r w:rsidR="000228CD" w:rsidRPr="0023047C">
        <w:rPr>
          <w:rFonts w:ascii="Arial" w:eastAsiaTheme="minorHAnsi" w:hAnsi="Arial" w:cs="Arial"/>
          <w:color w:val="auto"/>
          <w:sz w:val="20"/>
          <w:szCs w:val="20"/>
          <w:lang w:val="es-CO" w:eastAsia="en-US"/>
        </w:rPr>
        <w:t>reduzca</w:t>
      </w:r>
      <w:r w:rsidRPr="0023047C">
        <w:rPr>
          <w:rFonts w:ascii="Arial" w:eastAsiaTheme="minorHAnsi" w:hAnsi="Arial" w:cs="Arial"/>
          <w:color w:val="auto"/>
          <w:sz w:val="20"/>
          <w:szCs w:val="20"/>
          <w:lang w:val="es-CO" w:eastAsia="en-US"/>
        </w:rPr>
        <w:t xml:space="preserve"> por razón de las reclamaciones que efectúe la </w:t>
      </w:r>
      <w:r w:rsidR="00656713" w:rsidRPr="0023047C">
        <w:rPr>
          <w:rFonts w:ascii="Arial" w:eastAsiaTheme="minorHAnsi" w:hAnsi="Arial" w:cs="Arial"/>
          <w:color w:val="auto"/>
          <w:sz w:val="20"/>
          <w:szCs w:val="20"/>
          <w:lang w:val="es-CO" w:eastAsia="en-US"/>
        </w:rPr>
        <w:t>E</w:t>
      </w:r>
      <w:r w:rsidR="0082356A" w:rsidRPr="0023047C">
        <w:rPr>
          <w:rFonts w:ascii="Arial" w:eastAsiaTheme="minorHAnsi" w:hAnsi="Arial" w:cs="Arial"/>
          <w:color w:val="auto"/>
          <w:sz w:val="20"/>
          <w:szCs w:val="20"/>
          <w:lang w:val="es-CO" w:eastAsia="en-US"/>
        </w:rPr>
        <w:t>ntidad</w:t>
      </w:r>
      <w:r w:rsidRPr="0023047C">
        <w:rPr>
          <w:rFonts w:ascii="Arial" w:eastAsiaTheme="minorHAnsi" w:hAnsi="Arial" w:cs="Arial"/>
          <w:color w:val="auto"/>
          <w:sz w:val="20"/>
          <w:szCs w:val="20"/>
          <w:lang w:val="es-CO" w:eastAsia="en-US"/>
        </w:rPr>
        <w:t>, así como</w:t>
      </w:r>
      <w:r w:rsidR="00907323" w:rsidRPr="0023047C">
        <w:rPr>
          <w:rFonts w:ascii="Arial" w:eastAsiaTheme="minorHAnsi" w:hAnsi="Arial" w:cs="Arial"/>
          <w:color w:val="auto"/>
          <w:sz w:val="20"/>
          <w:szCs w:val="20"/>
          <w:lang w:val="es-CO" w:eastAsia="en-US"/>
        </w:rPr>
        <w:t xml:space="preserve"> </w:t>
      </w:r>
      <w:r w:rsidRPr="0023047C">
        <w:rPr>
          <w:rFonts w:ascii="Arial" w:eastAsiaTheme="minorHAnsi" w:hAnsi="Arial" w:cs="Arial"/>
          <w:color w:val="auto"/>
          <w:sz w:val="20"/>
          <w:szCs w:val="20"/>
          <w:lang w:val="es-CO" w:eastAsia="en-US"/>
        </w:rPr>
        <w:t>ampliar las garantías en los eventos de adición</w:t>
      </w:r>
      <w:r w:rsidR="00521EFB" w:rsidRPr="0023047C">
        <w:rPr>
          <w:rFonts w:ascii="Arial" w:eastAsiaTheme="minorHAnsi" w:hAnsi="Arial" w:cs="Arial"/>
          <w:color w:val="auto"/>
          <w:sz w:val="20"/>
          <w:szCs w:val="20"/>
          <w:lang w:val="es-CO" w:eastAsia="en-US"/>
        </w:rPr>
        <w:t>, suspensión</w:t>
      </w:r>
      <w:r w:rsidRPr="0023047C">
        <w:rPr>
          <w:rFonts w:ascii="Arial" w:eastAsiaTheme="minorHAnsi" w:hAnsi="Arial" w:cs="Arial"/>
          <w:color w:val="auto"/>
          <w:sz w:val="20"/>
          <w:szCs w:val="20"/>
          <w:lang w:val="es-CO" w:eastAsia="en-US"/>
        </w:rPr>
        <w:t xml:space="preserve"> y/o prórroga del contrato. </w:t>
      </w:r>
      <w:r w:rsidR="00C10719" w:rsidRPr="0023047C">
        <w:rPr>
          <w:rFonts w:ascii="Arial" w:eastAsiaTheme="minorHAnsi" w:hAnsi="Arial" w:cs="Arial"/>
          <w:color w:val="auto"/>
          <w:sz w:val="20"/>
          <w:szCs w:val="20"/>
          <w:lang w:val="es-CO" w:eastAsia="en-US"/>
        </w:rPr>
        <w:t>El n</w:t>
      </w:r>
      <w:r w:rsidRPr="0023047C">
        <w:rPr>
          <w:rFonts w:ascii="Arial" w:eastAsiaTheme="minorHAnsi" w:hAnsi="Arial" w:cs="Arial"/>
          <w:color w:val="auto"/>
          <w:sz w:val="20"/>
          <w:szCs w:val="20"/>
          <w:lang w:val="es-CO" w:eastAsia="en-US"/>
        </w:rPr>
        <w:t>o restablec</w:t>
      </w:r>
      <w:r w:rsidR="00C10719" w:rsidRPr="0023047C">
        <w:rPr>
          <w:rFonts w:ascii="Arial" w:eastAsiaTheme="minorHAnsi" w:hAnsi="Arial" w:cs="Arial"/>
          <w:color w:val="auto"/>
          <w:sz w:val="20"/>
          <w:szCs w:val="20"/>
          <w:lang w:val="es-CO" w:eastAsia="en-US"/>
        </w:rPr>
        <w:t>imiento de la</w:t>
      </w:r>
      <w:r w:rsidRPr="0023047C">
        <w:rPr>
          <w:rFonts w:ascii="Arial" w:eastAsiaTheme="minorHAnsi" w:hAnsi="Arial" w:cs="Arial"/>
          <w:color w:val="auto"/>
          <w:sz w:val="20"/>
          <w:szCs w:val="20"/>
          <w:lang w:val="es-CO" w:eastAsia="en-US"/>
        </w:rPr>
        <w:t xml:space="preserve"> </w:t>
      </w:r>
      <w:r w:rsidR="00A8065B" w:rsidRPr="0023047C">
        <w:rPr>
          <w:rFonts w:ascii="Arial" w:eastAsiaTheme="minorHAnsi" w:hAnsi="Arial" w:cs="Arial"/>
          <w:color w:val="auto"/>
          <w:sz w:val="20"/>
          <w:szCs w:val="20"/>
          <w:lang w:val="es-CO" w:eastAsia="en-US"/>
        </w:rPr>
        <w:t>G</w:t>
      </w:r>
      <w:r w:rsidRPr="0023047C">
        <w:rPr>
          <w:rFonts w:ascii="Arial" w:eastAsiaTheme="minorHAnsi" w:hAnsi="Arial" w:cs="Arial"/>
          <w:color w:val="auto"/>
          <w:sz w:val="20"/>
          <w:szCs w:val="20"/>
          <w:lang w:val="es-CO" w:eastAsia="en-US"/>
        </w:rPr>
        <w:t>arantía</w:t>
      </w:r>
      <w:r w:rsidR="002C3C75" w:rsidRPr="0023047C">
        <w:rPr>
          <w:rFonts w:ascii="Arial" w:eastAsiaTheme="minorHAnsi" w:hAnsi="Arial" w:cs="Arial"/>
          <w:color w:val="auto"/>
          <w:sz w:val="20"/>
          <w:szCs w:val="20"/>
          <w:lang w:val="es-CO" w:eastAsia="en-US"/>
        </w:rPr>
        <w:t xml:space="preserve"> o su </w:t>
      </w:r>
      <w:r w:rsidRPr="0023047C">
        <w:rPr>
          <w:rFonts w:ascii="Arial" w:eastAsiaTheme="minorHAnsi" w:hAnsi="Arial" w:cs="Arial"/>
          <w:color w:val="auto"/>
          <w:sz w:val="20"/>
          <w:szCs w:val="20"/>
          <w:lang w:val="es-CO" w:eastAsia="en-US"/>
        </w:rPr>
        <w:t>no adici</w:t>
      </w:r>
      <w:r w:rsidR="002C3C75" w:rsidRPr="0023047C">
        <w:rPr>
          <w:rFonts w:ascii="Arial" w:eastAsiaTheme="minorHAnsi" w:hAnsi="Arial" w:cs="Arial"/>
          <w:color w:val="auto"/>
          <w:sz w:val="20"/>
          <w:szCs w:val="20"/>
          <w:lang w:val="es-CO" w:eastAsia="en-US"/>
        </w:rPr>
        <w:t>ó</w:t>
      </w:r>
      <w:r w:rsidR="000228CD" w:rsidRPr="0023047C">
        <w:rPr>
          <w:rFonts w:ascii="Arial" w:eastAsiaTheme="minorHAnsi" w:hAnsi="Arial" w:cs="Arial"/>
          <w:color w:val="auto"/>
          <w:sz w:val="20"/>
          <w:szCs w:val="20"/>
          <w:lang w:val="es-CO" w:eastAsia="en-US"/>
        </w:rPr>
        <w:t>n</w:t>
      </w:r>
      <w:r w:rsidRPr="0023047C">
        <w:rPr>
          <w:rFonts w:ascii="Arial" w:eastAsiaTheme="minorHAnsi" w:hAnsi="Arial" w:cs="Arial"/>
          <w:color w:val="auto"/>
          <w:sz w:val="20"/>
          <w:szCs w:val="20"/>
          <w:lang w:val="es-CO" w:eastAsia="en-US"/>
        </w:rPr>
        <w:t xml:space="preserve"> o </w:t>
      </w:r>
      <w:r w:rsidR="00907323" w:rsidRPr="0023047C">
        <w:rPr>
          <w:rFonts w:ascii="Arial" w:eastAsiaTheme="minorHAnsi" w:hAnsi="Arial" w:cs="Arial"/>
          <w:color w:val="auto"/>
          <w:sz w:val="20"/>
          <w:szCs w:val="20"/>
          <w:lang w:val="es-CO" w:eastAsia="en-US"/>
        </w:rPr>
        <w:t>pr</w:t>
      </w:r>
      <w:r w:rsidR="002C3C75" w:rsidRPr="0023047C">
        <w:rPr>
          <w:rFonts w:ascii="Arial" w:eastAsiaTheme="minorHAnsi" w:hAnsi="Arial" w:cs="Arial"/>
          <w:color w:val="auto"/>
          <w:sz w:val="20"/>
          <w:szCs w:val="20"/>
          <w:lang w:val="es-CO" w:eastAsia="en-US"/>
        </w:rPr>
        <w:t>ó</w:t>
      </w:r>
      <w:r w:rsidR="00907323" w:rsidRPr="0023047C">
        <w:rPr>
          <w:rFonts w:ascii="Arial" w:eastAsiaTheme="minorHAnsi" w:hAnsi="Arial" w:cs="Arial"/>
          <w:color w:val="auto"/>
          <w:sz w:val="20"/>
          <w:szCs w:val="20"/>
          <w:lang w:val="es-CO" w:eastAsia="en-US"/>
        </w:rPr>
        <w:t>rroga</w:t>
      </w:r>
      <w:r w:rsidR="000228CD" w:rsidRPr="0023047C">
        <w:rPr>
          <w:rFonts w:ascii="Arial" w:eastAsiaTheme="minorHAnsi" w:hAnsi="Arial" w:cs="Arial"/>
          <w:color w:val="auto"/>
          <w:sz w:val="20"/>
          <w:szCs w:val="20"/>
          <w:lang w:val="es-CO" w:eastAsia="en-US"/>
        </w:rPr>
        <w:t>,</w:t>
      </w:r>
      <w:r w:rsidRPr="0023047C">
        <w:rPr>
          <w:rFonts w:ascii="Arial" w:eastAsiaTheme="minorHAnsi" w:hAnsi="Arial" w:cs="Arial"/>
          <w:color w:val="auto"/>
          <w:sz w:val="20"/>
          <w:szCs w:val="20"/>
          <w:lang w:val="es-CO" w:eastAsia="en-US"/>
        </w:rPr>
        <w:t xml:space="preserve"> según el caso, constituye causal de incumplimiento del </w:t>
      </w:r>
      <w:r w:rsidR="000228CD" w:rsidRPr="0023047C">
        <w:rPr>
          <w:rFonts w:ascii="Arial" w:eastAsiaTheme="minorHAnsi" w:hAnsi="Arial" w:cs="Arial"/>
          <w:color w:val="auto"/>
          <w:sz w:val="20"/>
          <w:szCs w:val="20"/>
          <w:lang w:val="es-CO" w:eastAsia="en-US"/>
        </w:rPr>
        <w:t>contrato</w:t>
      </w:r>
      <w:r w:rsidRPr="0023047C">
        <w:rPr>
          <w:rFonts w:ascii="Arial" w:eastAsiaTheme="minorHAnsi" w:hAnsi="Arial" w:cs="Arial"/>
          <w:color w:val="auto"/>
          <w:sz w:val="20"/>
          <w:szCs w:val="20"/>
          <w:lang w:val="es-CO" w:eastAsia="en-US"/>
        </w:rPr>
        <w:t xml:space="preserve"> y se inici</w:t>
      </w:r>
      <w:r w:rsidR="000228CD" w:rsidRPr="0023047C">
        <w:rPr>
          <w:rFonts w:ascii="Arial" w:eastAsiaTheme="minorHAnsi" w:hAnsi="Arial" w:cs="Arial"/>
          <w:color w:val="auto"/>
          <w:sz w:val="20"/>
          <w:szCs w:val="20"/>
          <w:lang w:val="es-CO" w:eastAsia="en-US"/>
        </w:rPr>
        <w:t>arán</w:t>
      </w:r>
      <w:r w:rsidRPr="0023047C">
        <w:rPr>
          <w:rFonts w:ascii="Arial" w:eastAsiaTheme="minorHAnsi" w:hAnsi="Arial" w:cs="Arial"/>
          <w:color w:val="auto"/>
          <w:sz w:val="20"/>
          <w:szCs w:val="20"/>
          <w:lang w:val="es-CO" w:eastAsia="en-US"/>
        </w:rPr>
        <w:t xml:space="preserve"> los </w:t>
      </w:r>
      <w:r w:rsidR="0082356A" w:rsidRPr="0023047C">
        <w:rPr>
          <w:rFonts w:ascii="Arial" w:eastAsiaTheme="minorHAnsi" w:hAnsi="Arial" w:cs="Arial"/>
          <w:color w:val="auto"/>
          <w:sz w:val="20"/>
          <w:szCs w:val="20"/>
          <w:lang w:val="es-CO" w:eastAsia="en-US"/>
        </w:rPr>
        <w:t>proceso</w:t>
      </w:r>
      <w:r w:rsidRPr="0023047C">
        <w:rPr>
          <w:rFonts w:ascii="Arial" w:eastAsiaTheme="minorHAnsi" w:hAnsi="Arial" w:cs="Arial"/>
          <w:color w:val="auto"/>
          <w:sz w:val="20"/>
          <w:szCs w:val="20"/>
          <w:lang w:val="es-CO" w:eastAsia="en-US"/>
        </w:rPr>
        <w:t>s sancionatorios a que haya lugar.</w:t>
      </w:r>
    </w:p>
    <w:p w14:paraId="39A5D2C8" w14:textId="77777777" w:rsidR="00E96DE2" w:rsidRDefault="00E96DE2" w:rsidP="00695362">
      <w:pPr>
        <w:spacing w:after="0" w:line="240" w:lineRule="auto"/>
        <w:rPr>
          <w:rFonts w:eastAsia="Arial Narrow" w:cs="Arial"/>
          <w:b/>
          <w:color w:val="auto"/>
          <w:szCs w:val="20"/>
        </w:rPr>
      </w:pPr>
    </w:p>
    <w:p w14:paraId="079C57A0" w14:textId="77777777" w:rsidR="00095B0E" w:rsidRPr="0023047C" w:rsidRDefault="00095B0E" w:rsidP="00695362">
      <w:pPr>
        <w:spacing w:after="0" w:line="240" w:lineRule="auto"/>
        <w:rPr>
          <w:rFonts w:eastAsia="Arial Narrow" w:cs="Arial"/>
          <w:b/>
          <w:color w:val="auto"/>
          <w:szCs w:val="20"/>
        </w:rPr>
      </w:pPr>
    </w:p>
    <w:p w14:paraId="36A3B659" w14:textId="460134A9" w:rsidR="00874414" w:rsidRPr="0023047C" w:rsidRDefault="00C058C0" w:rsidP="002050BD">
      <w:pPr>
        <w:pStyle w:val="Captulo4"/>
      </w:pPr>
      <w:bookmarkStart w:id="776" w:name="_Toc5006170"/>
      <w:bookmarkStart w:id="777" w:name="_Toc204853930"/>
      <w:r w:rsidRPr="0023047C">
        <w:lastRenderedPageBreak/>
        <w:t xml:space="preserve">7.2.2 </w:t>
      </w:r>
      <w:r w:rsidR="00874414" w:rsidRPr="0023047C">
        <w:t>ESTABILIDAD DE LA OBRA Y PER</w:t>
      </w:r>
      <w:r w:rsidR="00AA22C5" w:rsidRPr="0023047C">
        <w:t>Í</w:t>
      </w:r>
      <w:r w:rsidR="00874414" w:rsidRPr="0023047C">
        <w:t>ODO DE GARANTÍA</w:t>
      </w:r>
      <w:bookmarkEnd w:id="776"/>
      <w:bookmarkEnd w:id="777"/>
    </w:p>
    <w:p w14:paraId="4197343F" w14:textId="0D2A8D6F" w:rsidR="00874414" w:rsidRPr="0023047C" w:rsidRDefault="00874414" w:rsidP="00695362">
      <w:pPr>
        <w:tabs>
          <w:tab w:val="left" w:pos="1860"/>
        </w:tabs>
        <w:spacing w:line="240" w:lineRule="auto"/>
        <w:jc w:val="both"/>
        <w:rPr>
          <w:rFonts w:cs="Arial"/>
          <w:color w:val="auto"/>
          <w:szCs w:val="20"/>
        </w:rPr>
      </w:pPr>
      <w:r w:rsidRPr="0023047C">
        <w:rPr>
          <w:rFonts w:cs="Arial"/>
          <w:color w:val="auto"/>
          <w:szCs w:val="20"/>
        </w:rPr>
        <w:t xml:space="preserve">El </w:t>
      </w:r>
      <w:r w:rsidR="00F75D57" w:rsidRPr="0023047C">
        <w:rPr>
          <w:rFonts w:cs="Arial"/>
          <w:color w:val="auto"/>
          <w:szCs w:val="20"/>
        </w:rPr>
        <w:t>C</w:t>
      </w:r>
      <w:r w:rsidR="0082356A" w:rsidRPr="0023047C">
        <w:rPr>
          <w:rFonts w:cs="Arial"/>
          <w:color w:val="auto"/>
          <w:szCs w:val="20"/>
        </w:rPr>
        <w:t>ontratista</w:t>
      </w:r>
      <w:r w:rsidRPr="0023047C">
        <w:rPr>
          <w:rFonts w:cs="Arial"/>
          <w:color w:val="auto"/>
          <w:szCs w:val="20"/>
        </w:rPr>
        <w:t xml:space="preserve"> será responsable de </w:t>
      </w:r>
      <w:r w:rsidR="00715FE4" w:rsidRPr="0023047C">
        <w:rPr>
          <w:rFonts w:cs="Arial"/>
          <w:color w:val="auto"/>
          <w:szCs w:val="20"/>
        </w:rPr>
        <w:t xml:space="preserve">la reparación de </w:t>
      </w:r>
      <w:r w:rsidRPr="0023047C">
        <w:rPr>
          <w:rFonts w:cs="Arial"/>
          <w:color w:val="auto"/>
          <w:szCs w:val="20"/>
        </w:rPr>
        <w:t>todos los defectos que</w:t>
      </w:r>
      <w:r w:rsidR="005E1F9B" w:rsidRPr="0023047C">
        <w:rPr>
          <w:rFonts w:cs="Arial"/>
          <w:color w:val="auto"/>
          <w:szCs w:val="20"/>
        </w:rPr>
        <w:t xml:space="preserve"> pue</w:t>
      </w:r>
      <w:r w:rsidR="008011FF" w:rsidRPr="0023047C">
        <w:rPr>
          <w:rFonts w:cs="Arial"/>
          <w:color w:val="auto"/>
          <w:szCs w:val="20"/>
        </w:rPr>
        <w:t>dan compr</w:t>
      </w:r>
      <w:r w:rsidR="0083684F" w:rsidRPr="0023047C">
        <w:rPr>
          <w:rFonts w:cs="Arial"/>
          <w:color w:val="auto"/>
          <w:szCs w:val="20"/>
        </w:rPr>
        <w:t>o</w:t>
      </w:r>
      <w:r w:rsidR="008011FF" w:rsidRPr="0023047C">
        <w:rPr>
          <w:rFonts w:cs="Arial"/>
          <w:color w:val="auto"/>
          <w:szCs w:val="20"/>
        </w:rPr>
        <w:t xml:space="preserve">barse </w:t>
      </w:r>
      <w:r w:rsidR="0083684F" w:rsidRPr="0023047C">
        <w:rPr>
          <w:rFonts w:cs="Arial"/>
          <w:color w:val="auto"/>
          <w:szCs w:val="20"/>
        </w:rPr>
        <w:t>con</w:t>
      </w:r>
      <w:r w:rsidRPr="0023047C">
        <w:rPr>
          <w:rFonts w:cs="Arial"/>
          <w:color w:val="auto"/>
          <w:szCs w:val="20"/>
        </w:rPr>
        <w:t xml:space="preserve"> posterioridad al recibo definitivo de las obras del </w:t>
      </w:r>
      <w:r w:rsidR="000228CD" w:rsidRPr="0023047C">
        <w:rPr>
          <w:rFonts w:cs="Arial"/>
          <w:color w:val="auto"/>
          <w:szCs w:val="20"/>
        </w:rPr>
        <w:t>contrato</w:t>
      </w:r>
      <w:r w:rsidRPr="0023047C">
        <w:rPr>
          <w:rFonts w:cs="Arial"/>
          <w:color w:val="auto"/>
          <w:szCs w:val="20"/>
        </w:rPr>
        <w:t xml:space="preserve"> o si la obra amenaza ruina en todo o en parte, por causas derivadas de fabricaciones, replanteos, </w:t>
      </w:r>
      <w:r w:rsidR="0082356A" w:rsidRPr="0023047C">
        <w:rPr>
          <w:rFonts w:cs="Arial"/>
          <w:color w:val="auto"/>
          <w:szCs w:val="20"/>
        </w:rPr>
        <w:t>proceso</w:t>
      </w:r>
      <w:r w:rsidRPr="0023047C">
        <w:rPr>
          <w:rFonts w:cs="Arial"/>
          <w:color w:val="auto"/>
          <w:szCs w:val="20"/>
        </w:rPr>
        <w:t xml:space="preserve">s constructivos, localizaciones y montajes efectuados por él y del empleo de materiales, equipo de construcción y mano de obra deficientes utilizados en la construcción. El </w:t>
      </w:r>
      <w:r w:rsidR="00007530" w:rsidRPr="0023047C">
        <w:rPr>
          <w:rFonts w:cs="Arial"/>
          <w:color w:val="auto"/>
          <w:szCs w:val="20"/>
        </w:rPr>
        <w:t>C</w:t>
      </w:r>
      <w:r w:rsidR="0082356A" w:rsidRPr="0023047C">
        <w:rPr>
          <w:rFonts w:cs="Arial"/>
          <w:color w:val="auto"/>
          <w:szCs w:val="20"/>
        </w:rPr>
        <w:t>ontratista</w:t>
      </w:r>
      <w:r w:rsidRPr="0023047C">
        <w:rPr>
          <w:rFonts w:cs="Arial"/>
          <w:color w:val="auto"/>
          <w:szCs w:val="20"/>
        </w:rPr>
        <w:t xml:space="preserve"> se obliga a llevar a cabo a su costa todas las reparaciones y reemplazos que se ocasionen por estos conceptos. Esta responsabilidad y las obligaciones inherentes a ella se considera</w:t>
      </w:r>
      <w:r w:rsidR="00456C7F" w:rsidRPr="0023047C">
        <w:rPr>
          <w:rFonts w:cs="Arial"/>
          <w:color w:val="auto"/>
          <w:szCs w:val="20"/>
        </w:rPr>
        <w:t>n</w:t>
      </w:r>
      <w:r w:rsidRPr="0023047C">
        <w:rPr>
          <w:rFonts w:cs="Arial"/>
          <w:color w:val="auto"/>
          <w:szCs w:val="20"/>
        </w:rPr>
        <w:t xml:space="preserve"> vigentes por un período de </w:t>
      </w:r>
      <w:r w:rsidR="00007530" w:rsidRPr="0023047C">
        <w:rPr>
          <w:rFonts w:cs="Arial"/>
          <w:color w:val="auto"/>
          <w:szCs w:val="20"/>
        </w:rPr>
        <w:t>G</w:t>
      </w:r>
      <w:r w:rsidRPr="0023047C">
        <w:rPr>
          <w:rFonts w:cs="Arial"/>
          <w:color w:val="auto"/>
          <w:szCs w:val="20"/>
        </w:rPr>
        <w:t xml:space="preserve">arantía de </w:t>
      </w:r>
      <w:r w:rsidR="002F2986" w:rsidRPr="0023047C">
        <w:rPr>
          <w:rFonts w:cs="Arial"/>
          <w:color w:val="auto"/>
          <w:szCs w:val="20"/>
        </w:rPr>
        <w:t>un</w:t>
      </w:r>
      <w:r w:rsidR="00D039AC" w:rsidRPr="0023047C">
        <w:rPr>
          <w:rFonts w:cs="Arial"/>
          <w:color w:val="auto"/>
          <w:szCs w:val="20"/>
        </w:rPr>
        <w:t xml:space="preserve"> (</w:t>
      </w:r>
      <w:r w:rsidR="002F2986" w:rsidRPr="0023047C">
        <w:rPr>
          <w:rFonts w:cs="Arial"/>
          <w:color w:val="auto"/>
          <w:szCs w:val="20"/>
        </w:rPr>
        <w:t>1</w:t>
      </w:r>
      <w:r w:rsidR="00D039AC" w:rsidRPr="0023047C">
        <w:rPr>
          <w:rFonts w:cs="Arial"/>
          <w:color w:val="auto"/>
          <w:szCs w:val="20"/>
        </w:rPr>
        <w:t xml:space="preserve">) </w:t>
      </w:r>
      <w:r w:rsidR="002050BD" w:rsidRPr="0023047C">
        <w:rPr>
          <w:rFonts w:cs="Arial"/>
          <w:color w:val="auto"/>
          <w:szCs w:val="20"/>
        </w:rPr>
        <w:t>año</w:t>
      </w:r>
      <w:r w:rsidR="002F2986" w:rsidRPr="0023047C">
        <w:rPr>
          <w:rFonts w:cs="Arial"/>
          <w:color w:val="auto"/>
          <w:szCs w:val="20"/>
        </w:rPr>
        <w:t>1</w:t>
      </w:r>
      <w:r w:rsidR="002050BD" w:rsidRPr="0023047C">
        <w:rPr>
          <w:rFonts w:cs="Arial"/>
          <w:color w:val="auto"/>
          <w:szCs w:val="20"/>
        </w:rPr>
        <w:t xml:space="preserve"> contados</w:t>
      </w:r>
      <w:r w:rsidRPr="0023047C">
        <w:rPr>
          <w:rFonts w:cs="Arial"/>
          <w:color w:val="auto"/>
          <w:szCs w:val="20"/>
        </w:rPr>
        <w:t xml:space="preserve"> a partir de la fecha del </w:t>
      </w:r>
      <w:r w:rsidR="00456C7F" w:rsidRPr="0023047C">
        <w:rPr>
          <w:rFonts w:cs="Arial"/>
          <w:color w:val="auto"/>
          <w:szCs w:val="20"/>
        </w:rPr>
        <w:t>a</w:t>
      </w:r>
      <w:r w:rsidRPr="0023047C">
        <w:rPr>
          <w:rFonts w:cs="Arial"/>
          <w:color w:val="auto"/>
          <w:szCs w:val="20"/>
        </w:rPr>
        <w:t xml:space="preserve">cta de </w:t>
      </w:r>
      <w:r w:rsidR="00456C7F" w:rsidRPr="0023047C">
        <w:rPr>
          <w:rFonts w:cs="Arial"/>
          <w:color w:val="auto"/>
          <w:szCs w:val="20"/>
        </w:rPr>
        <w:t>recibo</w:t>
      </w:r>
      <w:r w:rsidRPr="0023047C">
        <w:rPr>
          <w:rFonts w:cs="Arial"/>
          <w:color w:val="auto"/>
          <w:szCs w:val="20"/>
        </w:rPr>
        <w:t xml:space="preserve"> </w:t>
      </w:r>
      <w:r w:rsidR="00456C7F" w:rsidRPr="0023047C">
        <w:rPr>
          <w:rFonts w:cs="Arial"/>
          <w:color w:val="auto"/>
          <w:szCs w:val="20"/>
        </w:rPr>
        <w:t>d</w:t>
      </w:r>
      <w:r w:rsidRPr="0023047C">
        <w:rPr>
          <w:rFonts w:cs="Arial"/>
          <w:color w:val="auto"/>
          <w:szCs w:val="20"/>
        </w:rPr>
        <w:t xml:space="preserve">efinitivo de las obras. El </w:t>
      </w:r>
      <w:r w:rsidR="00035AF5" w:rsidRPr="0023047C">
        <w:rPr>
          <w:rFonts w:cs="Arial"/>
          <w:color w:val="auto"/>
          <w:szCs w:val="20"/>
        </w:rPr>
        <w:t>C</w:t>
      </w:r>
      <w:r w:rsidR="0082356A" w:rsidRPr="0023047C">
        <w:rPr>
          <w:rFonts w:cs="Arial"/>
          <w:color w:val="auto"/>
          <w:szCs w:val="20"/>
        </w:rPr>
        <w:t>ontratista</w:t>
      </w:r>
      <w:r w:rsidRPr="0023047C">
        <w:rPr>
          <w:rFonts w:cs="Arial"/>
          <w:color w:val="auto"/>
          <w:szCs w:val="20"/>
        </w:rPr>
        <w:t xml:space="preserve"> reparar</w:t>
      </w:r>
      <w:r w:rsidR="00456C7F" w:rsidRPr="0023047C">
        <w:rPr>
          <w:rFonts w:cs="Arial"/>
          <w:color w:val="auto"/>
          <w:szCs w:val="20"/>
        </w:rPr>
        <w:t>á</w:t>
      </w:r>
      <w:r w:rsidRPr="0023047C">
        <w:rPr>
          <w:rFonts w:cs="Arial"/>
          <w:color w:val="auto"/>
          <w:szCs w:val="20"/>
        </w:rPr>
        <w:t xml:space="preserve"> los defectos dentro de los términos que la </w:t>
      </w:r>
      <w:r w:rsidR="00035AF5" w:rsidRPr="0023047C">
        <w:rPr>
          <w:rFonts w:cs="Arial"/>
          <w:color w:val="auto"/>
          <w:szCs w:val="20"/>
        </w:rPr>
        <w:t>E</w:t>
      </w:r>
      <w:r w:rsidR="0082356A" w:rsidRPr="0023047C">
        <w:rPr>
          <w:rFonts w:cs="Arial"/>
          <w:color w:val="auto"/>
          <w:szCs w:val="20"/>
        </w:rPr>
        <w:t>ntidad</w:t>
      </w:r>
      <w:r w:rsidRPr="0023047C">
        <w:rPr>
          <w:rFonts w:cs="Arial"/>
          <w:color w:val="auto"/>
          <w:szCs w:val="20"/>
        </w:rPr>
        <w:t xml:space="preserve"> le señale </w:t>
      </w:r>
      <w:r w:rsidR="00456C7F" w:rsidRPr="0023047C">
        <w:rPr>
          <w:rFonts w:cs="Arial"/>
          <w:color w:val="auto"/>
          <w:szCs w:val="20"/>
        </w:rPr>
        <w:t>mediante una comunicación escrita</w:t>
      </w:r>
      <w:r w:rsidR="00035AF5" w:rsidRPr="0023047C">
        <w:rPr>
          <w:rFonts w:cs="Arial"/>
          <w:color w:val="auto"/>
          <w:szCs w:val="20"/>
        </w:rPr>
        <w:t xml:space="preserve"> que le enviará al respecto</w:t>
      </w:r>
      <w:r w:rsidRPr="0023047C">
        <w:rPr>
          <w:rFonts w:cs="Arial"/>
          <w:color w:val="auto"/>
          <w:szCs w:val="20"/>
        </w:rPr>
        <w:t>.</w:t>
      </w:r>
    </w:p>
    <w:p w14:paraId="60BC2C67" w14:textId="3ED0EC90" w:rsidR="00874414" w:rsidRPr="0023047C" w:rsidRDefault="00874414" w:rsidP="00695362">
      <w:pPr>
        <w:tabs>
          <w:tab w:val="left" w:pos="1860"/>
        </w:tabs>
        <w:spacing w:line="240" w:lineRule="auto"/>
        <w:jc w:val="both"/>
        <w:rPr>
          <w:rFonts w:cs="Arial"/>
          <w:color w:val="auto"/>
          <w:szCs w:val="20"/>
        </w:rPr>
      </w:pPr>
      <w:r w:rsidRPr="0023047C">
        <w:rPr>
          <w:rFonts w:cs="Arial"/>
          <w:color w:val="auto"/>
          <w:szCs w:val="20"/>
        </w:rPr>
        <w:t xml:space="preserve">Si la inestabilidad de la obra se manifiesta durante la vigencia del amparo de la garantía respectiva y el </w:t>
      </w:r>
      <w:r w:rsidR="00680CFC" w:rsidRPr="0023047C">
        <w:rPr>
          <w:rFonts w:cs="Arial"/>
          <w:color w:val="auto"/>
          <w:szCs w:val="20"/>
        </w:rPr>
        <w:t>C</w:t>
      </w:r>
      <w:r w:rsidR="0082356A" w:rsidRPr="0023047C">
        <w:rPr>
          <w:rFonts w:cs="Arial"/>
          <w:color w:val="auto"/>
          <w:szCs w:val="20"/>
        </w:rPr>
        <w:t>ontratista</w:t>
      </w:r>
      <w:r w:rsidRPr="0023047C">
        <w:rPr>
          <w:rFonts w:cs="Arial"/>
          <w:color w:val="auto"/>
          <w:szCs w:val="20"/>
        </w:rPr>
        <w:t xml:space="preserve"> no realiza las reparaciones dentro de los términos señalados, la </w:t>
      </w:r>
      <w:r w:rsidR="00AF12BD" w:rsidRPr="0023047C">
        <w:rPr>
          <w:rFonts w:cs="Arial"/>
          <w:color w:val="auto"/>
          <w:szCs w:val="20"/>
        </w:rPr>
        <w:t>E</w:t>
      </w:r>
      <w:r w:rsidR="0082356A" w:rsidRPr="0023047C">
        <w:rPr>
          <w:rFonts w:cs="Arial"/>
          <w:color w:val="auto"/>
          <w:szCs w:val="20"/>
        </w:rPr>
        <w:t>ntidad</w:t>
      </w:r>
      <w:r w:rsidRPr="0023047C">
        <w:rPr>
          <w:rFonts w:cs="Arial"/>
          <w:color w:val="auto"/>
          <w:szCs w:val="20"/>
        </w:rPr>
        <w:t xml:space="preserve"> </w:t>
      </w:r>
      <w:r w:rsidR="00550EA2" w:rsidRPr="0023047C">
        <w:rPr>
          <w:rFonts w:cs="Arial"/>
          <w:color w:val="auto"/>
          <w:szCs w:val="20"/>
        </w:rPr>
        <w:t>p</w:t>
      </w:r>
      <w:r w:rsidR="00346CB3" w:rsidRPr="0023047C">
        <w:rPr>
          <w:rFonts w:cs="Arial"/>
          <w:color w:val="auto"/>
          <w:szCs w:val="20"/>
        </w:rPr>
        <w:t>odrá</w:t>
      </w:r>
      <w:r w:rsidR="00550EA2" w:rsidRPr="0023047C">
        <w:rPr>
          <w:rFonts w:cs="Arial"/>
          <w:color w:val="auto"/>
          <w:szCs w:val="20"/>
        </w:rPr>
        <w:t xml:space="preserve"> </w:t>
      </w:r>
      <w:r w:rsidRPr="0023047C">
        <w:rPr>
          <w:rFonts w:cs="Arial"/>
          <w:color w:val="auto"/>
          <w:szCs w:val="20"/>
        </w:rPr>
        <w:t xml:space="preserve">hacer efectiva la </w:t>
      </w:r>
      <w:r w:rsidR="00346CB3" w:rsidRPr="0023047C">
        <w:rPr>
          <w:rFonts w:cs="Arial"/>
          <w:color w:val="auto"/>
          <w:szCs w:val="20"/>
        </w:rPr>
        <w:t>G</w:t>
      </w:r>
      <w:r w:rsidRPr="0023047C">
        <w:rPr>
          <w:rFonts w:cs="Arial"/>
          <w:color w:val="auto"/>
          <w:szCs w:val="20"/>
        </w:rPr>
        <w:t>arantía de estabilidad</w:t>
      </w:r>
      <w:r w:rsidR="001D4C5F" w:rsidRPr="0023047C">
        <w:rPr>
          <w:rFonts w:cs="Arial"/>
          <w:color w:val="auto"/>
          <w:szCs w:val="20"/>
        </w:rPr>
        <w:t xml:space="preserve"> estipulada en el contrato</w:t>
      </w:r>
      <w:r w:rsidRPr="0023047C">
        <w:rPr>
          <w:rFonts w:cs="Arial"/>
          <w:color w:val="auto"/>
          <w:szCs w:val="20"/>
        </w:rPr>
        <w:t>.</w:t>
      </w:r>
      <w:r w:rsidR="00723EA6" w:rsidRPr="0023047C">
        <w:rPr>
          <w:rFonts w:cs="Arial"/>
          <w:color w:val="auto"/>
          <w:szCs w:val="20"/>
        </w:rPr>
        <w:t xml:space="preserve"> Así mismo, el Contratista será responsable de los daños que se causen a terceros como consecuencias de las obras defectuosas durante el período de garantía. </w:t>
      </w:r>
    </w:p>
    <w:p w14:paraId="2E004B41" w14:textId="37B505C3" w:rsidR="00874414" w:rsidRPr="0023047C" w:rsidRDefault="00874414" w:rsidP="00695362">
      <w:pPr>
        <w:tabs>
          <w:tab w:val="left" w:pos="1860"/>
        </w:tabs>
        <w:spacing w:line="240" w:lineRule="auto"/>
        <w:jc w:val="both"/>
        <w:rPr>
          <w:rFonts w:eastAsia="Arial Narrow" w:cs="Arial"/>
          <w:b/>
          <w:color w:val="auto"/>
          <w:szCs w:val="20"/>
        </w:rPr>
      </w:pPr>
      <w:r w:rsidRPr="0023047C">
        <w:rPr>
          <w:rFonts w:cs="Arial"/>
          <w:color w:val="auto"/>
          <w:szCs w:val="20"/>
        </w:rPr>
        <w:t xml:space="preserve">Si las reparaciones </w:t>
      </w:r>
      <w:r w:rsidR="00492E56" w:rsidRPr="0023047C">
        <w:rPr>
          <w:rFonts w:cs="Arial"/>
          <w:color w:val="auto"/>
          <w:szCs w:val="20"/>
        </w:rPr>
        <w:t xml:space="preserve">que se efectúen </w:t>
      </w:r>
      <w:r w:rsidRPr="0023047C">
        <w:rPr>
          <w:rFonts w:cs="Arial"/>
          <w:color w:val="auto"/>
          <w:szCs w:val="20"/>
        </w:rPr>
        <w:t xml:space="preserve">afectan, o si a juicio de la </w:t>
      </w:r>
      <w:r w:rsidR="00723EA6" w:rsidRPr="0023047C">
        <w:rPr>
          <w:rFonts w:cs="Arial"/>
          <w:color w:val="auto"/>
          <w:szCs w:val="20"/>
        </w:rPr>
        <w:t>E</w:t>
      </w:r>
      <w:r w:rsidR="0082356A" w:rsidRPr="0023047C">
        <w:rPr>
          <w:rFonts w:cs="Arial"/>
          <w:color w:val="auto"/>
          <w:szCs w:val="20"/>
        </w:rPr>
        <w:t>ntidad</w:t>
      </w:r>
      <w:r w:rsidRPr="0023047C">
        <w:rPr>
          <w:rFonts w:cs="Arial"/>
          <w:color w:val="auto"/>
          <w:szCs w:val="20"/>
        </w:rPr>
        <w:t xml:space="preserve">, existe duda razonable de que puedan llegar a afectar el buen funcionamiento o la eficiencia de las obras o parte de ellas, la </w:t>
      </w:r>
      <w:r w:rsidR="001744FD" w:rsidRPr="0023047C">
        <w:rPr>
          <w:rFonts w:cs="Arial"/>
          <w:color w:val="auto"/>
          <w:szCs w:val="20"/>
        </w:rPr>
        <w:t>E</w:t>
      </w:r>
      <w:r w:rsidR="0082356A" w:rsidRPr="0023047C">
        <w:rPr>
          <w:rFonts w:cs="Arial"/>
          <w:color w:val="auto"/>
          <w:szCs w:val="20"/>
        </w:rPr>
        <w:t>ntidad</w:t>
      </w:r>
      <w:r w:rsidRPr="0023047C">
        <w:rPr>
          <w:rFonts w:cs="Arial"/>
          <w:color w:val="auto"/>
          <w:szCs w:val="20"/>
        </w:rPr>
        <w:t xml:space="preserve"> </w:t>
      </w:r>
      <w:r w:rsidR="001744FD" w:rsidRPr="0023047C">
        <w:rPr>
          <w:rFonts w:cs="Arial"/>
          <w:color w:val="auto"/>
          <w:szCs w:val="20"/>
        </w:rPr>
        <w:t xml:space="preserve">podrá </w:t>
      </w:r>
      <w:r w:rsidRPr="0023047C">
        <w:rPr>
          <w:rFonts w:cs="Arial"/>
          <w:color w:val="auto"/>
          <w:szCs w:val="20"/>
        </w:rPr>
        <w:t xml:space="preserve">exigir la ejecución de nuevas pruebas a cargo del </w:t>
      </w:r>
      <w:r w:rsidR="00F660CE" w:rsidRPr="0023047C">
        <w:rPr>
          <w:rFonts w:cs="Arial"/>
          <w:color w:val="auto"/>
          <w:szCs w:val="20"/>
        </w:rPr>
        <w:t>C</w:t>
      </w:r>
      <w:r w:rsidR="0082356A" w:rsidRPr="0023047C">
        <w:rPr>
          <w:rFonts w:cs="Arial"/>
          <w:color w:val="auto"/>
          <w:szCs w:val="20"/>
        </w:rPr>
        <w:t>ontratista</w:t>
      </w:r>
      <w:r w:rsidRPr="0023047C">
        <w:rPr>
          <w:rFonts w:cs="Arial"/>
          <w:color w:val="auto"/>
          <w:szCs w:val="20"/>
        </w:rPr>
        <w:t xml:space="preserve"> mediante notificación escrita que le enviará dentro de los treinta (30) días hábiles siguientes a la entrega o terminación de las reparaciones.</w:t>
      </w:r>
      <w:r w:rsidRPr="0023047C">
        <w:rPr>
          <w:rFonts w:eastAsia="Calibri Light" w:cs="Arial"/>
          <w:color w:val="auto"/>
          <w:szCs w:val="20"/>
          <w:lang w:val="es-ES" w:eastAsia="es-CO"/>
        </w:rPr>
        <w:t xml:space="preserve">  </w:t>
      </w:r>
    </w:p>
    <w:p w14:paraId="5C53BC4D" w14:textId="79BDCF2D" w:rsidR="00874414" w:rsidRPr="0023047C" w:rsidRDefault="00C058C0" w:rsidP="002050BD">
      <w:pPr>
        <w:pStyle w:val="Captulo4"/>
      </w:pPr>
      <w:bookmarkStart w:id="778" w:name="_Toc5006171"/>
      <w:bookmarkStart w:id="779" w:name="_Toc204853931"/>
      <w:r w:rsidRPr="0023047C">
        <w:t xml:space="preserve">7.2.3 </w:t>
      </w:r>
      <w:r w:rsidR="00874414" w:rsidRPr="0023047C">
        <w:t>GARANT</w:t>
      </w:r>
      <w:r w:rsidR="00550EA2" w:rsidRPr="0023047C">
        <w:t>Í</w:t>
      </w:r>
      <w:r w:rsidR="00874414" w:rsidRPr="0023047C">
        <w:t>A DE RESPONSABILIDAD CIVIL EXTRACONTRACTUAL</w:t>
      </w:r>
      <w:bookmarkEnd w:id="778"/>
      <w:bookmarkEnd w:id="779"/>
    </w:p>
    <w:p w14:paraId="136BBEF3" w14:textId="36AAE16F" w:rsidR="00874414" w:rsidRPr="0023047C" w:rsidRDefault="00874414" w:rsidP="00695362">
      <w:pPr>
        <w:spacing w:line="240" w:lineRule="auto"/>
        <w:jc w:val="both"/>
        <w:rPr>
          <w:rFonts w:cs="Arial"/>
          <w:color w:val="auto"/>
          <w:szCs w:val="20"/>
        </w:rPr>
      </w:pPr>
      <w:r w:rsidRPr="0023047C">
        <w:rPr>
          <w:rFonts w:cs="Arial"/>
          <w:color w:val="auto"/>
          <w:szCs w:val="20"/>
        </w:rPr>
        <w:t xml:space="preserve">El </w:t>
      </w:r>
      <w:r w:rsidR="007846C3" w:rsidRPr="0023047C">
        <w:rPr>
          <w:rFonts w:cs="Arial"/>
          <w:color w:val="auto"/>
          <w:szCs w:val="20"/>
        </w:rPr>
        <w:t>C</w:t>
      </w:r>
      <w:r w:rsidR="0082356A" w:rsidRPr="0023047C">
        <w:rPr>
          <w:rFonts w:cs="Arial"/>
          <w:color w:val="auto"/>
          <w:szCs w:val="20"/>
        </w:rPr>
        <w:t>ontratista</w:t>
      </w:r>
      <w:r w:rsidRPr="0023047C">
        <w:rPr>
          <w:rFonts w:cs="Arial"/>
          <w:color w:val="auto"/>
          <w:szCs w:val="20"/>
        </w:rPr>
        <w:t xml:space="preserve"> debe contratar un seguro que ampare la </w:t>
      </w:r>
      <w:r w:rsidR="00550EA2" w:rsidRPr="0023047C">
        <w:rPr>
          <w:rFonts w:cs="Arial"/>
          <w:color w:val="auto"/>
          <w:szCs w:val="20"/>
        </w:rPr>
        <w:t>r</w:t>
      </w:r>
      <w:r w:rsidRPr="0023047C">
        <w:rPr>
          <w:rFonts w:cs="Arial"/>
          <w:color w:val="auto"/>
          <w:szCs w:val="20"/>
        </w:rPr>
        <w:t xml:space="preserve">esponsabilidad </w:t>
      </w:r>
      <w:r w:rsidR="00550EA2" w:rsidRPr="0023047C">
        <w:rPr>
          <w:rFonts w:cs="Arial"/>
          <w:color w:val="auto"/>
          <w:szCs w:val="20"/>
        </w:rPr>
        <w:t>c</w:t>
      </w:r>
      <w:r w:rsidRPr="0023047C">
        <w:rPr>
          <w:rFonts w:cs="Arial"/>
          <w:color w:val="auto"/>
          <w:szCs w:val="20"/>
        </w:rPr>
        <w:t xml:space="preserve">ivil </w:t>
      </w:r>
      <w:r w:rsidR="00550EA2" w:rsidRPr="0023047C">
        <w:rPr>
          <w:rFonts w:cs="Arial"/>
          <w:color w:val="auto"/>
          <w:szCs w:val="20"/>
        </w:rPr>
        <w:t>e</w:t>
      </w:r>
      <w:r w:rsidRPr="0023047C">
        <w:rPr>
          <w:rFonts w:cs="Arial"/>
          <w:color w:val="auto"/>
          <w:szCs w:val="20"/>
        </w:rPr>
        <w:t xml:space="preserve">xtracontractual de la </w:t>
      </w:r>
      <w:r w:rsidR="00683FF5" w:rsidRPr="0023047C">
        <w:rPr>
          <w:rFonts w:cs="Arial"/>
          <w:color w:val="auto"/>
          <w:szCs w:val="20"/>
        </w:rPr>
        <w:t>E</w:t>
      </w:r>
      <w:r w:rsidR="0082356A" w:rsidRPr="0023047C">
        <w:rPr>
          <w:rFonts w:cs="Arial"/>
          <w:color w:val="auto"/>
          <w:szCs w:val="20"/>
        </w:rPr>
        <w:t>ntidad</w:t>
      </w:r>
      <w:r w:rsidRPr="0023047C">
        <w:rPr>
          <w:rFonts w:cs="Arial"/>
          <w:color w:val="auto"/>
          <w:szCs w:val="20"/>
        </w:rPr>
        <w:t xml:space="preserve"> con las siguientes características: </w:t>
      </w:r>
    </w:p>
    <w:tbl>
      <w:tblPr>
        <w:tblStyle w:val="Tablaconcuadrcula"/>
        <w:tblW w:w="0" w:type="auto"/>
        <w:jc w:val="center"/>
        <w:tblInd w:w="0" w:type="dxa"/>
        <w:tblLook w:val="04A0" w:firstRow="1" w:lastRow="0" w:firstColumn="1" w:lastColumn="0" w:noHBand="0" w:noVBand="1"/>
      </w:tblPr>
      <w:tblGrid>
        <w:gridCol w:w="2074"/>
        <w:gridCol w:w="8716"/>
      </w:tblGrid>
      <w:tr w:rsidR="00643FC7" w:rsidRPr="0023047C" w14:paraId="1B4973A0" w14:textId="77777777" w:rsidTr="00966940">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789361D" w14:textId="77777777" w:rsidR="00874414" w:rsidRPr="0023047C" w:rsidRDefault="00874414" w:rsidP="00911379">
            <w:pPr>
              <w:jc w:val="center"/>
              <w:rPr>
                <w:rFonts w:cs="Arial"/>
                <w:b/>
                <w:color w:val="auto"/>
                <w:szCs w:val="20"/>
              </w:rPr>
            </w:pPr>
            <w:r w:rsidRPr="0023047C">
              <w:rPr>
                <w:rFonts w:cs="Arial"/>
                <w:b/>
                <w:color w:val="auto"/>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5EDB519" w14:textId="55AC5C9C" w:rsidR="00874414" w:rsidRPr="0023047C" w:rsidRDefault="00874414" w:rsidP="00233BDC">
            <w:pPr>
              <w:jc w:val="center"/>
              <w:rPr>
                <w:rFonts w:cs="Arial"/>
                <w:b/>
                <w:color w:val="auto"/>
                <w:szCs w:val="20"/>
              </w:rPr>
            </w:pPr>
            <w:r w:rsidRPr="0023047C">
              <w:rPr>
                <w:rFonts w:cs="Arial"/>
                <w:b/>
                <w:color w:val="auto"/>
                <w:szCs w:val="20"/>
              </w:rPr>
              <w:t>Condición</w:t>
            </w:r>
          </w:p>
        </w:tc>
      </w:tr>
      <w:tr w:rsidR="00643FC7" w:rsidRPr="0023047C" w14:paraId="459FD2C2" w14:textId="77777777" w:rsidTr="00F426B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BE5780C" w14:textId="77777777" w:rsidR="00874414" w:rsidRPr="0023047C" w:rsidRDefault="00874414" w:rsidP="00911379">
            <w:pPr>
              <w:jc w:val="center"/>
              <w:rPr>
                <w:rFonts w:eastAsia="Calibri Light" w:cs="Arial"/>
                <w:color w:val="auto"/>
                <w:szCs w:val="20"/>
                <w:lang w:val="es-ES" w:eastAsia="es-CO"/>
              </w:rPr>
            </w:pPr>
            <w:r w:rsidRPr="0023047C">
              <w:rPr>
                <w:rFonts w:eastAsia="Calibri Light"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D3B43AB" w14:textId="561CF8F6" w:rsidR="00874414" w:rsidRPr="0023047C" w:rsidRDefault="00550EA2" w:rsidP="00233BDC">
            <w:pPr>
              <w:rPr>
                <w:rFonts w:eastAsia="Calibri Light" w:cs="Arial"/>
                <w:color w:val="auto"/>
                <w:szCs w:val="20"/>
                <w:lang w:val="es-ES" w:eastAsia="es-CO"/>
              </w:rPr>
            </w:pPr>
            <w:r w:rsidRPr="0023047C">
              <w:rPr>
                <w:rFonts w:eastAsia="Calibri Light" w:cs="Arial"/>
                <w:color w:val="auto"/>
                <w:szCs w:val="20"/>
                <w:lang w:val="es-ES" w:eastAsia="es-CO"/>
              </w:rPr>
              <w:t>C</w:t>
            </w:r>
            <w:r w:rsidR="000228CD" w:rsidRPr="0023047C">
              <w:rPr>
                <w:rFonts w:eastAsia="Calibri Light" w:cs="Arial"/>
                <w:color w:val="auto"/>
                <w:szCs w:val="20"/>
                <w:lang w:val="es-ES" w:eastAsia="es-CO"/>
              </w:rPr>
              <w:t>ontrato</w:t>
            </w:r>
            <w:r w:rsidR="00874414" w:rsidRPr="0023047C">
              <w:rPr>
                <w:rFonts w:eastAsia="Calibri Light" w:cs="Arial"/>
                <w:color w:val="auto"/>
                <w:szCs w:val="20"/>
                <w:lang w:val="es-ES" w:eastAsia="es-CO"/>
              </w:rPr>
              <w:t xml:space="preserve"> de seguro contenido en una póliza </w:t>
            </w:r>
          </w:p>
        </w:tc>
      </w:tr>
      <w:tr w:rsidR="00643FC7" w:rsidRPr="0023047C" w14:paraId="1F760546" w14:textId="77777777" w:rsidTr="00F426B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F653BF0" w14:textId="77777777" w:rsidR="00BD5DEF" w:rsidRPr="0023047C" w:rsidRDefault="00BD5DEF" w:rsidP="00BD5DEF">
            <w:pPr>
              <w:jc w:val="center"/>
              <w:rPr>
                <w:rFonts w:eastAsia="Calibri Light" w:cs="Arial"/>
                <w:color w:val="auto"/>
                <w:szCs w:val="20"/>
                <w:lang w:val="es-ES" w:eastAsia="es-CO"/>
              </w:rPr>
            </w:pPr>
            <w:r w:rsidRPr="0023047C">
              <w:rPr>
                <w:rFonts w:eastAsia="Calibri Light"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9B92967" w14:textId="49597B2B" w:rsidR="00BD5DEF" w:rsidRPr="0023047C" w:rsidRDefault="00BD5DEF" w:rsidP="00BD5DEF">
            <w:pPr>
              <w:rPr>
                <w:rFonts w:eastAsia="Calibri Light" w:cs="Arial"/>
                <w:color w:val="auto"/>
                <w:szCs w:val="20"/>
                <w:lang w:val="es-ES" w:eastAsia="es-CO"/>
              </w:rPr>
            </w:pPr>
            <w:r w:rsidRPr="0023047C">
              <w:rPr>
                <w:rFonts w:cs="Arial"/>
                <w:bCs/>
                <w:color w:val="auto"/>
                <w:szCs w:val="20"/>
                <w:lang w:val="es-ES" w:eastAsia="es-CO"/>
              </w:rPr>
              <w:t>INSTITUTO NACIONAL DE VIAS identificado con NIT 800.215.807-2 y el Contratista</w:t>
            </w:r>
          </w:p>
        </w:tc>
      </w:tr>
      <w:tr w:rsidR="00643FC7" w:rsidRPr="0023047C" w14:paraId="481B2A3B" w14:textId="77777777" w:rsidTr="00F426B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B51265" w14:textId="0B85FEF4" w:rsidR="00874414" w:rsidRPr="0023047C" w:rsidRDefault="00874414" w:rsidP="00911379">
            <w:pPr>
              <w:jc w:val="center"/>
              <w:rPr>
                <w:rFonts w:eastAsia="Calibri Light" w:cs="Arial"/>
                <w:color w:val="auto"/>
                <w:szCs w:val="20"/>
                <w:lang w:val="es-ES" w:eastAsia="es-CO"/>
              </w:rPr>
            </w:pPr>
            <w:r w:rsidRPr="0023047C">
              <w:rPr>
                <w:rFonts w:eastAsia="Calibri Light"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768F5680" w14:textId="5E3CB6CA" w:rsidR="00874414" w:rsidRPr="0023047C" w:rsidRDefault="00874414" w:rsidP="00C068AB">
            <w:pPr>
              <w:pStyle w:val="Prrafodelista"/>
              <w:numPr>
                <w:ilvl w:val="0"/>
                <w:numId w:val="58"/>
              </w:numPr>
              <w:spacing w:after="0" w:line="240" w:lineRule="auto"/>
              <w:ind w:left="295"/>
              <w:jc w:val="both"/>
              <w:rPr>
                <w:rFonts w:ascii="Arial" w:eastAsia="Arial Narrow" w:hAnsi="Arial" w:cs="Arial"/>
                <w:sz w:val="20"/>
                <w:szCs w:val="20"/>
                <w:lang w:val="es-ES" w:eastAsia="es-CO"/>
              </w:rPr>
            </w:pPr>
            <w:r w:rsidRPr="0023047C">
              <w:rPr>
                <w:rFonts w:ascii="Arial" w:eastAsia="Arial Narrow" w:hAnsi="Arial" w:cs="Arial"/>
                <w:sz w:val="20"/>
                <w:szCs w:val="20"/>
                <w:lang w:val="es-ES" w:eastAsia="es-CO"/>
              </w:rPr>
              <w:t xml:space="preserve">Para las personas jurídicas: la </w:t>
            </w:r>
            <w:r w:rsidR="00162B9D" w:rsidRPr="0023047C">
              <w:rPr>
                <w:rFonts w:ascii="Arial" w:eastAsia="Arial Narrow" w:hAnsi="Arial" w:cs="Arial"/>
                <w:sz w:val="20"/>
                <w:szCs w:val="20"/>
                <w:lang w:val="es-ES" w:eastAsia="es-CO"/>
              </w:rPr>
              <w:t>G</w:t>
            </w:r>
            <w:r w:rsidRPr="0023047C">
              <w:rPr>
                <w:rFonts w:ascii="Arial" w:eastAsia="Arial Narrow" w:hAnsi="Arial" w:cs="Arial"/>
                <w:sz w:val="20"/>
                <w:szCs w:val="20"/>
                <w:lang w:val="es-ES" w:eastAsia="es-CO"/>
              </w:rPr>
              <w:t xml:space="preserve">arantía debe tomarse con el nombre o razón social y tipo societario que figura en el </w:t>
            </w:r>
            <w:r w:rsidR="00713894" w:rsidRPr="0023047C">
              <w:rPr>
                <w:rFonts w:ascii="Arial" w:eastAsia="Arial Narrow" w:hAnsi="Arial" w:cs="Arial"/>
                <w:sz w:val="20"/>
                <w:szCs w:val="20"/>
                <w:lang w:val="es-ES" w:eastAsia="es-CO"/>
              </w:rPr>
              <w:t>c</w:t>
            </w:r>
            <w:r w:rsidRPr="0023047C">
              <w:rPr>
                <w:rFonts w:ascii="Arial" w:eastAsia="Arial Narrow" w:hAnsi="Arial" w:cs="Arial"/>
                <w:sz w:val="20"/>
                <w:szCs w:val="20"/>
                <w:lang w:val="es-ES" w:eastAsia="es-CO"/>
              </w:rPr>
              <w:t xml:space="preserve">ertificado de </w:t>
            </w:r>
            <w:r w:rsidR="00713894" w:rsidRPr="0023047C">
              <w:rPr>
                <w:rFonts w:ascii="Arial" w:eastAsia="Arial Narrow" w:hAnsi="Arial" w:cs="Arial"/>
                <w:sz w:val="20"/>
                <w:szCs w:val="20"/>
                <w:lang w:val="es-ES" w:eastAsia="es-CO"/>
              </w:rPr>
              <w:t>e</w:t>
            </w:r>
            <w:r w:rsidRPr="0023047C">
              <w:rPr>
                <w:rFonts w:ascii="Arial" w:eastAsia="Arial Narrow" w:hAnsi="Arial" w:cs="Arial"/>
                <w:sz w:val="20"/>
                <w:szCs w:val="20"/>
                <w:lang w:val="es-ES" w:eastAsia="es-CO"/>
              </w:rPr>
              <w:t xml:space="preserve">xistencia y </w:t>
            </w:r>
            <w:r w:rsidR="00713894" w:rsidRPr="0023047C">
              <w:rPr>
                <w:rFonts w:ascii="Arial" w:eastAsia="Arial Narrow" w:hAnsi="Arial" w:cs="Arial"/>
                <w:sz w:val="20"/>
                <w:szCs w:val="20"/>
                <w:lang w:val="es-ES" w:eastAsia="es-CO"/>
              </w:rPr>
              <w:t>r</w:t>
            </w:r>
            <w:r w:rsidRPr="0023047C">
              <w:rPr>
                <w:rFonts w:ascii="Arial" w:eastAsia="Arial Narrow" w:hAnsi="Arial" w:cs="Arial"/>
                <w:sz w:val="20"/>
                <w:szCs w:val="20"/>
                <w:lang w:val="es-ES" w:eastAsia="es-CO"/>
              </w:rPr>
              <w:t xml:space="preserve">epresentación </w:t>
            </w:r>
            <w:r w:rsidR="00713894" w:rsidRPr="0023047C">
              <w:rPr>
                <w:rFonts w:ascii="Arial" w:eastAsia="Arial Narrow" w:hAnsi="Arial" w:cs="Arial"/>
                <w:sz w:val="20"/>
                <w:szCs w:val="20"/>
                <w:lang w:val="es-ES" w:eastAsia="es-CO"/>
              </w:rPr>
              <w:t>l</w:t>
            </w:r>
            <w:r w:rsidRPr="0023047C">
              <w:rPr>
                <w:rFonts w:ascii="Arial" w:eastAsia="Arial Narrow" w:hAnsi="Arial" w:cs="Arial"/>
                <w:sz w:val="20"/>
                <w:szCs w:val="20"/>
                <w:lang w:val="es-ES" w:eastAsia="es-CO"/>
              </w:rPr>
              <w:t xml:space="preserve">egal expedido por la </w:t>
            </w:r>
            <w:r w:rsidR="00AA22C5" w:rsidRPr="0023047C">
              <w:rPr>
                <w:rFonts w:ascii="Arial" w:eastAsia="Arial Narrow" w:hAnsi="Arial" w:cs="Arial"/>
                <w:sz w:val="20"/>
                <w:szCs w:val="20"/>
                <w:lang w:val="es-ES" w:eastAsia="es-CO"/>
              </w:rPr>
              <w:t>c</w:t>
            </w:r>
            <w:r w:rsidRPr="0023047C">
              <w:rPr>
                <w:rFonts w:ascii="Arial" w:eastAsia="Arial Narrow" w:hAnsi="Arial" w:cs="Arial"/>
                <w:sz w:val="20"/>
                <w:szCs w:val="20"/>
                <w:lang w:val="es-ES" w:eastAsia="es-CO"/>
              </w:rPr>
              <w:t xml:space="preserve">ámara de </w:t>
            </w:r>
            <w:r w:rsidR="00AA22C5" w:rsidRPr="0023047C">
              <w:rPr>
                <w:rFonts w:ascii="Arial" w:eastAsia="Arial Narrow" w:hAnsi="Arial" w:cs="Arial"/>
                <w:sz w:val="20"/>
                <w:szCs w:val="20"/>
                <w:lang w:val="es-ES" w:eastAsia="es-CO"/>
              </w:rPr>
              <w:t>c</w:t>
            </w:r>
            <w:r w:rsidRPr="0023047C">
              <w:rPr>
                <w:rFonts w:ascii="Arial" w:eastAsia="Arial Narrow" w:hAnsi="Arial" w:cs="Arial"/>
                <w:sz w:val="20"/>
                <w:szCs w:val="20"/>
                <w:lang w:val="es-ES" w:eastAsia="es-CO"/>
              </w:rPr>
              <w:t>omercio respectiva y no s</w:t>
            </w:r>
            <w:r w:rsidR="00550EA2" w:rsidRPr="0023047C">
              <w:rPr>
                <w:rFonts w:ascii="Arial" w:eastAsia="Arial Narrow" w:hAnsi="Arial" w:cs="Arial"/>
                <w:sz w:val="20"/>
                <w:szCs w:val="20"/>
                <w:lang w:val="es-ES" w:eastAsia="es-CO"/>
              </w:rPr>
              <w:t>o</w:t>
            </w:r>
            <w:r w:rsidRPr="0023047C">
              <w:rPr>
                <w:rFonts w:ascii="Arial" w:eastAsia="Arial Narrow" w:hAnsi="Arial" w:cs="Arial"/>
                <w:sz w:val="20"/>
                <w:szCs w:val="20"/>
                <w:lang w:val="es-ES" w:eastAsia="es-CO"/>
              </w:rPr>
              <w:t xml:space="preserve">lo con su sigla, a no ser que en el referido documento exprese que la sociedad </w:t>
            </w:r>
            <w:r w:rsidR="00550EA2" w:rsidRPr="0023047C">
              <w:rPr>
                <w:rFonts w:ascii="Arial" w:eastAsia="Arial Narrow" w:hAnsi="Arial" w:cs="Arial"/>
                <w:sz w:val="20"/>
                <w:szCs w:val="20"/>
                <w:lang w:val="es-ES" w:eastAsia="es-CO"/>
              </w:rPr>
              <w:t xml:space="preserve">puede </w:t>
            </w:r>
            <w:r w:rsidRPr="0023047C">
              <w:rPr>
                <w:rFonts w:ascii="Arial" w:eastAsia="Arial Narrow" w:hAnsi="Arial" w:cs="Arial"/>
                <w:sz w:val="20"/>
                <w:szCs w:val="20"/>
                <w:lang w:val="es-ES" w:eastAsia="es-CO"/>
              </w:rPr>
              <w:t>denominarse de esa manera.</w:t>
            </w:r>
          </w:p>
          <w:p w14:paraId="73F653F9" w14:textId="4FCD0941" w:rsidR="00874414" w:rsidRPr="0023047C" w:rsidRDefault="00874414" w:rsidP="00C068AB">
            <w:pPr>
              <w:pStyle w:val="Prrafodelista"/>
              <w:numPr>
                <w:ilvl w:val="0"/>
                <w:numId w:val="58"/>
              </w:numPr>
              <w:spacing w:after="0" w:line="240" w:lineRule="auto"/>
              <w:ind w:left="295"/>
              <w:jc w:val="both"/>
              <w:rPr>
                <w:rFonts w:ascii="Arial" w:eastAsia="Arial Narrow" w:hAnsi="Arial" w:cs="Arial"/>
                <w:sz w:val="20"/>
                <w:szCs w:val="20"/>
                <w:lang w:val="es-ES" w:eastAsia="es-CO"/>
              </w:rPr>
            </w:pPr>
            <w:r w:rsidRPr="0023047C">
              <w:rPr>
                <w:rFonts w:ascii="Arial" w:eastAsia="Arial Narrow" w:hAnsi="Arial" w:cs="Arial"/>
                <w:sz w:val="20"/>
                <w:szCs w:val="20"/>
                <w:lang w:val="es-ES" w:eastAsia="es-CO"/>
              </w:rPr>
              <w:t xml:space="preserve">No se aceptan </w:t>
            </w:r>
            <w:r w:rsidR="00162B9D" w:rsidRPr="0023047C">
              <w:rPr>
                <w:rFonts w:ascii="Arial" w:eastAsia="Arial Narrow" w:hAnsi="Arial" w:cs="Arial"/>
                <w:sz w:val="20"/>
                <w:szCs w:val="20"/>
                <w:lang w:val="es-ES" w:eastAsia="es-CO"/>
              </w:rPr>
              <w:t>G</w:t>
            </w:r>
            <w:r w:rsidRPr="0023047C">
              <w:rPr>
                <w:rFonts w:ascii="Arial" w:eastAsia="Arial Narrow" w:hAnsi="Arial" w:cs="Arial"/>
                <w:sz w:val="20"/>
                <w:szCs w:val="20"/>
                <w:lang w:val="es-ES" w:eastAsia="es-CO"/>
              </w:rPr>
              <w:t xml:space="preserve">arantías a nombre del representante legal o de alguno de los integrantes del </w:t>
            </w:r>
            <w:r w:rsidR="00162B9D" w:rsidRPr="0023047C">
              <w:rPr>
                <w:rFonts w:ascii="Arial" w:eastAsia="Arial Narrow" w:hAnsi="Arial" w:cs="Arial"/>
                <w:sz w:val="20"/>
                <w:szCs w:val="20"/>
                <w:lang w:val="es-ES" w:eastAsia="es-CO"/>
              </w:rPr>
              <w:t>C</w:t>
            </w:r>
            <w:r w:rsidRPr="0023047C">
              <w:rPr>
                <w:rFonts w:ascii="Arial" w:eastAsia="Arial Narrow" w:hAnsi="Arial" w:cs="Arial"/>
                <w:sz w:val="20"/>
                <w:szCs w:val="20"/>
                <w:lang w:val="es-ES" w:eastAsia="es-CO"/>
              </w:rPr>
              <w:t>onsorcio</w:t>
            </w:r>
            <w:r w:rsidR="006D4F55" w:rsidRPr="0023047C">
              <w:rPr>
                <w:rFonts w:ascii="Arial" w:eastAsia="Arial Narrow" w:hAnsi="Arial" w:cs="Arial"/>
                <w:sz w:val="20"/>
                <w:szCs w:val="20"/>
                <w:lang w:val="es-ES" w:eastAsia="es-CO"/>
              </w:rPr>
              <w:t xml:space="preserve"> ni la Unión Temporal</w:t>
            </w:r>
            <w:r w:rsidRPr="0023047C">
              <w:rPr>
                <w:rFonts w:ascii="Arial" w:eastAsia="Arial Narrow" w:hAnsi="Arial" w:cs="Arial"/>
                <w:sz w:val="20"/>
                <w:szCs w:val="20"/>
                <w:lang w:val="es-ES" w:eastAsia="es-CO"/>
              </w:rPr>
              <w:t xml:space="preserve">. Cuando el contratista sea una </w:t>
            </w:r>
            <w:r w:rsidR="00162B9D" w:rsidRPr="0023047C">
              <w:rPr>
                <w:rFonts w:ascii="Arial" w:eastAsia="Arial Narrow" w:hAnsi="Arial" w:cs="Arial"/>
                <w:sz w:val="20"/>
                <w:szCs w:val="20"/>
                <w:lang w:val="es-ES" w:eastAsia="es-CO"/>
              </w:rPr>
              <w:t>U</w:t>
            </w:r>
            <w:r w:rsidRPr="0023047C">
              <w:rPr>
                <w:rFonts w:ascii="Arial" w:eastAsia="Arial Narrow" w:hAnsi="Arial" w:cs="Arial"/>
                <w:sz w:val="20"/>
                <w:szCs w:val="20"/>
                <w:lang w:val="es-ES" w:eastAsia="es-CO"/>
              </w:rPr>
              <w:t xml:space="preserve">nión </w:t>
            </w:r>
            <w:r w:rsidR="00162B9D" w:rsidRPr="0023047C">
              <w:rPr>
                <w:rFonts w:ascii="Arial" w:eastAsia="Arial Narrow" w:hAnsi="Arial" w:cs="Arial"/>
                <w:sz w:val="20"/>
                <w:szCs w:val="20"/>
                <w:lang w:val="es-ES" w:eastAsia="es-CO"/>
              </w:rPr>
              <w:t>T</w:t>
            </w:r>
            <w:r w:rsidRPr="0023047C">
              <w:rPr>
                <w:rFonts w:ascii="Arial" w:eastAsia="Arial Narrow" w:hAnsi="Arial" w:cs="Arial"/>
                <w:sz w:val="20"/>
                <w:szCs w:val="20"/>
                <w:lang w:val="es-ES" w:eastAsia="es-CO"/>
              </w:rPr>
              <w:t xml:space="preserve">emporal o </w:t>
            </w:r>
            <w:r w:rsidR="00162B9D" w:rsidRPr="0023047C">
              <w:rPr>
                <w:rFonts w:ascii="Arial" w:eastAsia="Arial Narrow" w:hAnsi="Arial" w:cs="Arial"/>
                <w:sz w:val="20"/>
                <w:szCs w:val="20"/>
                <w:lang w:val="es-ES" w:eastAsia="es-CO"/>
              </w:rPr>
              <w:t>C</w:t>
            </w:r>
            <w:r w:rsidRPr="0023047C">
              <w:rPr>
                <w:rFonts w:ascii="Arial" w:eastAsia="Arial Narrow" w:hAnsi="Arial" w:cs="Arial"/>
                <w:sz w:val="20"/>
                <w:szCs w:val="20"/>
                <w:lang w:val="es-ES" w:eastAsia="es-CO"/>
              </w:rPr>
              <w:t xml:space="preserve">onsorcio, se debe incluir </w:t>
            </w:r>
            <w:r w:rsidR="001E0033" w:rsidRPr="0023047C">
              <w:rPr>
                <w:rFonts w:ascii="Arial" w:eastAsia="Arial Narrow" w:hAnsi="Arial" w:cs="Arial"/>
                <w:sz w:val="20"/>
                <w:szCs w:val="20"/>
                <w:lang w:val="es-ES" w:eastAsia="es-CO"/>
              </w:rPr>
              <w:t xml:space="preserve">el </w:t>
            </w:r>
            <w:r w:rsidRPr="0023047C">
              <w:rPr>
                <w:rFonts w:ascii="Arial" w:eastAsia="Arial Narrow" w:hAnsi="Arial" w:cs="Arial"/>
                <w:sz w:val="20"/>
                <w:szCs w:val="20"/>
                <w:lang w:val="es-ES" w:eastAsia="es-CO"/>
              </w:rPr>
              <w:t>NIT y</w:t>
            </w:r>
            <w:r w:rsidR="001E0033" w:rsidRPr="0023047C">
              <w:rPr>
                <w:rFonts w:ascii="Arial" w:eastAsia="Arial Narrow" w:hAnsi="Arial" w:cs="Arial"/>
                <w:sz w:val="20"/>
                <w:szCs w:val="20"/>
                <w:lang w:val="es-ES" w:eastAsia="es-CO"/>
              </w:rPr>
              <w:t xml:space="preserve"> el</w:t>
            </w:r>
            <w:r w:rsidRPr="0023047C">
              <w:rPr>
                <w:rFonts w:ascii="Arial" w:eastAsia="Arial Narrow" w:hAnsi="Arial" w:cs="Arial"/>
                <w:sz w:val="20"/>
                <w:szCs w:val="20"/>
                <w:lang w:val="es-ES" w:eastAsia="es-CO"/>
              </w:rPr>
              <w:t xml:space="preserve"> porcentaje de participación de cada uno de los integrantes.</w:t>
            </w:r>
          </w:p>
          <w:p w14:paraId="4C0071D1" w14:textId="18769912" w:rsidR="00874414" w:rsidRPr="0023047C" w:rsidRDefault="00874414" w:rsidP="00C068AB">
            <w:pPr>
              <w:pStyle w:val="Prrafodelista"/>
              <w:numPr>
                <w:ilvl w:val="0"/>
                <w:numId w:val="58"/>
              </w:numPr>
              <w:spacing w:after="0" w:line="240" w:lineRule="auto"/>
              <w:ind w:left="295"/>
              <w:jc w:val="both"/>
              <w:rPr>
                <w:rFonts w:ascii="Arial" w:eastAsia="Calibri Light" w:hAnsi="Arial" w:cs="Arial"/>
                <w:sz w:val="20"/>
                <w:szCs w:val="20"/>
                <w:lang w:val="es-ES" w:eastAsia="es-CO"/>
              </w:rPr>
            </w:pPr>
            <w:r w:rsidRPr="0023047C">
              <w:rPr>
                <w:rFonts w:ascii="Arial" w:eastAsia="Arial Narrow" w:hAnsi="Arial" w:cs="Arial"/>
                <w:sz w:val="20"/>
                <w:szCs w:val="20"/>
                <w:lang w:val="es-ES" w:eastAsia="es-CO"/>
              </w:rPr>
              <w:t xml:space="preserve">Para el </w:t>
            </w:r>
            <w:r w:rsidR="00D962ED" w:rsidRPr="0023047C">
              <w:rPr>
                <w:rFonts w:ascii="Arial" w:eastAsia="Arial Narrow" w:hAnsi="Arial" w:cs="Arial"/>
                <w:sz w:val="20"/>
                <w:szCs w:val="20"/>
                <w:lang w:val="es-ES" w:eastAsia="es-CO"/>
              </w:rPr>
              <w:t>C</w:t>
            </w:r>
            <w:r w:rsidR="0082356A" w:rsidRPr="0023047C">
              <w:rPr>
                <w:rFonts w:ascii="Arial" w:eastAsia="Arial Narrow" w:hAnsi="Arial" w:cs="Arial"/>
                <w:sz w:val="20"/>
                <w:szCs w:val="20"/>
                <w:lang w:val="es-ES" w:eastAsia="es-CO"/>
              </w:rPr>
              <w:t>ontratista</w:t>
            </w:r>
            <w:r w:rsidRPr="0023047C">
              <w:rPr>
                <w:rFonts w:ascii="Arial" w:eastAsia="Arial Narrow" w:hAnsi="Arial" w:cs="Arial"/>
                <w:sz w:val="20"/>
                <w:szCs w:val="20"/>
                <w:lang w:val="es-ES" w:eastAsia="es-CO"/>
              </w:rPr>
              <w:t xml:space="preserve"> conformado por una estructura plural (</w:t>
            </w:r>
            <w:r w:rsidR="00D962ED" w:rsidRPr="0023047C">
              <w:rPr>
                <w:rFonts w:ascii="Arial" w:eastAsia="Arial Narrow" w:hAnsi="Arial" w:cs="Arial"/>
                <w:sz w:val="20"/>
                <w:szCs w:val="20"/>
                <w:lang w:val="es-ES" w:eastAsia="es-CO"/>
              </w:rPr>
              <w:t>U</w:t>
            </w:r>
            <w:r w:rsidRPr="0023047C">
              <w:rPr>
                <w:rFonts w:ascii="Arial" w:eastAsia="Arial Narrow" w:hAnsi="Arial" w:cs="Arial"/>
                <w:sz w:val="20"/>
                <w:szCs w:val="20"/>
                <w:lang w:val="es-ES" w:eastAsia="es-CO"/>
              </w:rPr>
              <w:t xml:space="preserve">nión </w:t>
            </w:r>
            <w:r w:rsidR="00D962ED" w:rsidRPr="0023047C">
              <w:rPr>
                <w:rFonts w:ascii="Arial" w:eastAsia="Arial Narrow" w:hAnsi="Arial" w:cs="Arial"/>
                <w:sz w:val="20"/>
                <w:szCs w:val="20"/>
                <w:lang w:val="es-ES" w:eastAsia="es-CO"/>
              </w:rPr>
              <w:t>T</w:t>
            </w:r>
            <w:r w:rsidRPr="0023047C">
              <w:rPr>
                <w:rFonts w:ascii="Arial" w:eastAsia="Arial Narrow" w:hAnsi="Arial" w:cs="Arial"/>
                <w:sz w:val="20"/>
                <w:szCs w:val="20"/>
                <w:lang w:val="es-ES" w:eastAsia="es-CO"/>
              </w:rPr>
              <w:t xml:space="preserve">emporal, </w:t>
            </w:r>
            <w:r w:rsidR="00D962ED" w:rsidRPr="0023047C">
              <w:rPr>
                <w:rFonts w:ascii="Arial" w:eastAsia="Arial Narrow" w:hAnsi="Arial" w:cs="Arial"/>
                <w:sz w:val="20"/>
                <w:szCs w:val="20"/>
                <w:lang w:val="es-ES" w:eastAsia="es-CO"/>
              </w:rPr>
              <w:t>C</w:t>
            </w:r>
            <w:r w:rsidRPr="0023047C">
              <w:rPr>
                <w:rFonts w:ascii="Arial" w:eastAsia="Arial Narrow" w:hAnsi="Arial" w:cs="Arial"/>
                <w:sz w:val="20"/>
                <w:szCs w:val="20"/>
                <w:lang w:val="es-ES" w:eastAsia="es-CO"/>
              </w:rPr>
              <w:t>onsorcio): la</w:t>
            </w:r>
            <w:r w:rsidR="00124A0A" w:rsidRPr="0023047C">
              <w:rPr>
                <w:rFonts w:ascii="Arial" w:eastAsia="Arial Narrow" w:hAnsi="Arial" w:cs="Arial"/>
                <w:sz w:val="20"/>
                <w:szCs w:val="20"/>
                <w:lang w:val="es-ES" w:eastAsia="es-CO"/>
              </w:rPr>
              <w:t xml:space="preserve"> </w:t>
            </w:r>
            <w:r w:rsidR="00D962ED" w:rsidRPr="0023047C">
              <w:rPr>
                <w:rFonts w:ascii="Arial" w:eastAsia="Arial Narrow" w:hAnsi="Arial" w:cs="Arial"/>
                <w:sz w:val="20"/>
                <w:szCs w:val="20"/>
                <w:lang w:val="es-ES" w:eastAsia="es-CO"/>
              </w:rPr>
              <w:t>G</w:t>
            </w:r>
            <w:r w:rsidRPr="0023047C">
              <w:rPr>
                <w:rFonts w:ascii="Arial" w:eastAsia="Arial Narrow" w:hAnsi="Arial" w:cs="Arial"/>
                <w:sz w:val="20"/>
                <w:szCs w:val="20"/>
                <w:lang w:val="es-ES" w:eastAsia="es-CO"/>
              </w:rPr>
              <w:t>arantía debe</w:t>
            </w:r>
            <w:r w:rsidR="00D962ED" w:rsidRPr="0023047C">
              <w:rPr>
                <w:rFonts w:ascii="Arial" w:eastAsia="Arial Narrow" w:hAnsi="Arial" w:cs="Arial"/>
                <w:sz w:val="20"/>
                <w:szCs w:val="20"/>
                <w:lang w:val="es-ES" w:eastAsia="es-CO"/>
              </w:rPr>
              <w:t>rá ser</w:t>
            </w:r>
            <w:r w:rsidRPr="0023047C">
              <w:rPr>
                <w:rFonts w:ascii="Arial" w:eastAsia="Arial Narrow" w:hAnsi="Arial" w:cs="Arial"/>
                <w:sz w:val="20"/>
                <w:szCs w:val="20"/>
                <w:lang w:val="es-ES" w:eastAsia="es-CO"/>
              </w:rPr>
              <w:t xml:space="preserve"> otorga</w:t>
            </w:r>
            <w:r w:rsidR="00D962ED" w:rsidRPr="0023047C">
              <w:rPr>
                <w:rFonts w:ascii="Arial" w:eastAsia="Arial Narrow" w:hAnsi="Arial" w:cs="Arial"/>
                <w:sz w:val="20"/>
                <w:szCs w:val="20"/>
                <w:lang w:val="es-ES" w:eastAsia="es-CO"/>
              </w:rPr>
              <w:t>da por</w:t>
            </w:r>
            <w:r w:rsidRPr="0023047C">
              <w:rPr>
                <w:rFonts w:ascii="Arial" w:eastAsia="Arial Narrow" w:hAnsi="Arial" w:cs="Arial"/>
                <w:sz w:val="20"/>
                <w:szCs w:val="20"/>
                <w:lang w:val="es-ES" w:eastAsia="es-CO"/>
              </w:rPr>
              <w:t xml:space="preserve"> todos los integrantes de la estructura plural, para lo cual se debe</w:t>
            </w:r>
            <w:r w:rsidR="00627A67" w:rsidRPr="0023047C">
              <w:rPr>
                <w:rFonts w:ascii="Arial" w:eastAsia="Arial Narrow" w:hAnsi="Arial" w:cs="Arial"/>
                <w:sz w:val="20"/>
                <w:szCs w:val="20"/>
                <w:lang w:val="es-ES" w:eastAsia="es-CO"/>
              </w:rPr>
              <w:t>rá</w:t>
            </w:r>
            <w:r w:rsidRPr="0023047C">
              <w:rPr>
                <w:rFonts w:ascii="Arial" w:eastAsia="Arial Narrow" w:hAnsi="Arial" w:cs="Arial"/>
                <w:sz w:val="20"/>
                <w:szCs w:val="20"/>
                <w:lang w:val="es-ES" w:eastAsia="es-CO"/>
              </w:rPr>
              <w:t xml:space="preserve"> relacionar claramente los integrantes, su identificación y porcentaje de participación, quienes para todos los efectos serán los otorgantes de </w:t>
            </w:r>
            <w:r w:rsidR="006D4F55" w:rsidRPr="0023047C">
              <w:rPr>
                <w:rFonts w:ascii="Arial" w:eastAsia="Arial Narrow" w:hAnsi="Arial" w:cs="Arial"/>
                <w:sz w:val="20"/>
                <w:szCs w:val="20"/>
                <w:lang w:val="es-ES" w:eastAsia="es-CO"/>
              </w:rPr>
              <w:t>esta</w:t>
            </w:r>
            <w:r w:rsidRPr="0023047C">
              <w:rPr>
                <w:rFonts w:ascii="Arial" w:eastAsia="Arial Narrow" w:hAnsi="Arial" w:cs="Arial"/>
                <w:sz w:val="20"/>
                <w:szCs w:val="20"/>
                <w:lang w:val="es-ES" w:eastAsia="es-CO"/>
              </w:rPr>
              <w:t>.</w:t>
            </w:r>
            <w:r w:rsidRPr="0023047C">
              <w:rPr>
                <w:rFonts w:ascii="Arial" w:eastAsia="Calibri Light" w:hAnsi="Arial" w:cs="Arial"/>
                <w:sz w:val="20"/>
                <w:szCs w:val="20"/>
                <w:lang w:val="es-ES" w:eastAsia="es-CO"/>
              </w:rPr>
              <w:t xml:space="preserve"> </w:t>
            </w:r>
          </w:p>
        </w:tc>
      </w:tr>
      <w:tr w:rsidR="00643FC7" w:rsidRPr="0023047C" w14:paraId="4419031D" w14:textId="77777777" w:rsidTr="00F426B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552FE1F7" w14:textId="77777777" w:rsidR="003F4F43" w:rsidRPr="0023047C" w:rsidRDefault="003F4F43" w:rsidP="00911379">
            <w:pPr>
              <w:jc w:val="center"/>
              <w:rPr>
                <w:rFonts w:eastAsia="Calibri Light" w:cs="Arial"/>
                <w:color w:val="auto"/>
                <w:szCs w:val="20"/>
                <w:lang w:val="es-ES" w:eastAsia="es-CO"/>
              </w:rPr>
            </w:pPr>
            <w:r w:rsidRPr="0023047C">
              <w:rPr>
                <w:rFonts w:eastAsia="Calibri Light" w:cs="Arial"/>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699C5FA3" w14:textId="77777777" w:rsidR="00903229" w:rsidRPr="0023047C" w:rsidRDefault="00903229" w:rsidP="00903229">
            <w:pPr>
              <w:spacing w:after="150"/>
              <w:rPr>
                <w:rFonts w:cs="Arial"/>
                <w:bCs/>
                <w:color w:val="auto"/>
                <w:szCs w:val="20"/>
                <w:lang w:val="es-ES" w:eastAsia="es-CO"/>
              </w:rPr>
            </w:pPr>
            <w:r w:rsidRPr="0023047C">
              <w:rPr>
                <w:rFonts w:cs="Arial"/>
                <w:bCs/>
                <w:color w:val="auto"/>
                <w:szCs w:val="20"/>
                <w:lang w:val="es-ES" w:eastAsia="es-CO"/>
              </w:rPr>
              <w:t>No debe ser inferior a:</w:t>
            </w:r>
          </w:p>
          <w:p w14:paraId="2F0DDDE9" w14:textId="77777777" w:rsidR="00903229" w:rsidRPr="0023047C" w:rsidRDefault="00903229" w:rsidP="00903229">
            <w:pPr>
              <w:spacing w:after="150"/>
              <w:rPr>
                <w:rFonts w:cs="Arial"/>
                <w:bCs/>
                <w:color w:val="auto"/>
                <w:szCs w:val="20"/>
                <w:lang w:val="es-ES" w:eastAsia="es-CO"/>
              </w:rPr>
            </w:pPr>
            <w:r w:rsidRPr="0023047C">
              <w:rPr>
                <w:rFonts w:cs="Arial"/>
                <w:bCs/>
                <w:color w:val="auto"/>
                <w:szCs w:val="20"/>
                <w:lang w:val="es-ES" w:eastAsia="es-CO"/>
              </w:rPr>
              <w:t>1.    Doscientos (200) SMMLV para contratos cuyo valor sea inferior o igual a mil quinientos (1.500) SMMLV.</w:t>
            </w:r>
          </w:p>
          <w:p w14:paraId="42070A7D" w14:textId="77777777" w:rsidR="00903229" w:rsidRPr="0023047C" w:rsidRDefault="00903229" w:rsidP="00903229">
            <w:pPr>
              <w:spacing w:after="150"/>
              <w:rPr>
                <w:rFonts w:cs="Arial"/>
                <w:bCs/>
                <w:color w:val="auto"/>
                <w:szCs w:val="20"/>
                <w:lang w:val="es-ES" w:eastAsia="es-CO"/>
              </w:rPr>
            </w:pPr>
            <w:r w:rsidRPr="0023047C">
              <w:rPr>
                <w:rFonts w:cs="Arial"/>
                <w:bCs/>
                <w:color w:val="auto"/>
                <w:szCs w:val="20"/>
                <w:lang w:val="es-ES" w:eastAsia="es-CO"/>
              </w:rPr>
              <w:t>2.    Trescientos (300) SMMLV para contratos cuyo valor sea superior a mil quinientos (1.500) SMMLV e inferior o igual a dos mil quinientos (2.500) SMMLV.</w:t>
            </w:r>
          </w:p>
          <w:p w14:paraId="232A24E5" w14:textId="77777777" w:rsidR="00903229" w:rsidRPr="0023047C" w:rsidRDefault="00903229" w:rsidP="00903229">
            <w:pPr>
              <w:spacing w:after="150"/>
              <w:rPr>
                <w:rFonts w:cs="Arial"/>
                <w:bCs/>
                <w:color w:val="auto"/>
                <w:szCs w:val="20"/>
                <w:lang w:val="es-ES" w:eastAsia="es-CO"/>
              </w:rPr>
            </w:pPr>
            <w:r w:rsidRPr="0023047C">
              <w:rPr>
                <w:rFonts w:cs="Arial"/>
                <w:bCs/>
                <w:color w:val="auto"/>
                <w:szCs w:val="20"/>
                <w:lang w:val="es-ES" w:eastAsia="es-CO"/>
              </w:rPr>
              <w:t>3.    Cuatrocientos (400) SMMLV para contratos cuyo valor sea superior a dos mil quinientos (2.500) SMMLV e inferior o igual a cinco mil (5.000) SMMLV.</w:t>
            </w:r>
          </w:p>
          <w:p w14:paraId="22D6239C" w14:textId="77777777" w:rsidR="00903229" w:rsidRPr="0023047C" w:rsidRDefault="00903229" w:rsidP="00903229">
            <w:pPr>
              <w:spacing w:after="150"/>
              <w:rPr>
                <w:rFonts w:cs="Arial"/>
                <w:bCs/>
                <w:color w:val="auto"/>
                <w:szCs w:val="20"/>
                <w:lang w:val="es-ES" w:eastAsia="es-CO"/>
              </w:rPr>
            </w:pPr>
            <w:r w:rsidRPr="0023047C">
              <w:rPr>
                <w:rFonts w:cs="Arial"/>
                <w:bCs/>
                <w:color w:val="auto"/>
                <w:szCs w:val="20"/>
                <w:lang w:val="es-ES" w:eastAsia="es-CO"/>
              </w:rPr>
              <w:t>4.    Quinientos (500) SMMLV para contratos cuyo valor sea superior a cinco mil (5.000) SMMLV e inferior o igual a diez mil (10.000) SMMLV.</w:t>
            </w:r>
          </w:p>
          <w:p w14:paraId="7D15B04A" w14:textId="7192B545" w:rsidR="003F4F43" w:rsidRPr="0023047C" w:rsidRDefault="00903229" w:rsidP="00903229">
            <w:pPr>
              <w:shd w:val="clear" w:color="auto" w:fill="FFFFFF"/>
              <w:spacing w:after="150"/>
              <w:jc w:val="both"/>
              <w:rPr>
                <w:rFonts w:eastAsia="Calibri Light" w:cs="Arial"/>
                <w:color w:val="auto"/>
                <w:szCs w:val="20"/>
                <w:lang w:val="es-ES" w:eastAsia="es-CO"/>
              </w:rPr>
            </w:pPr>
            <w:r w:rsidRPr="0023047C">
              <w:rPr>
                <w:rFonts w:cs="Arial"/>
                <w:bCs/>
                <w:color w:val="auto"/>
                <w:szCs w:val="20"/>
                <w:lang w:val="es-ES" w:eastAsia="es-CO"/>
              </w:rPr>
              <w:lastRenderedPageBreak/>
              <w:t>5.</w:t>
            </w:r>
            <w:r w:rsidRPr="0023047C">
              <w:rPr>
                <w:rFonts w:cs="Arial"/>
                <w:color w:val="auto"/>
                <w:szCs w:val="20"/>
                <w:lang w:val="es-ES" w:eastAsia="es-CO"/>
              </w:rPr>
              <w:t> </w:t>
            </w:r>
            <w:r w:rsidRPr="0023047C">
              <w:rPr>
                <w:rFonts w:cs="Arial"/>
                <w:bCs/>
                <w:color w:val="auto"/>
                <w:szCs w:val="20"/>
                <w:lang w:val="es-ES" w:eastAsia="es-CO"/>
              </w:rPr>
              <w:t xml:space="preserve">    El cinco por ciento (5%) del valor del contrato cuando este sea superior a diez mil (10.000) SMMLV, caso en el cual el valor asegurado debe ser máximo setenta y cinco mil (75.000) SMMLV.</w:t>
            </w:r>
          </w:p>
        </w:tc>
      </w:tr>
      <w:tr w:rsidR="00643FC7" w:rsidRPr="0023047C" w14:paraId="4515C811" w14:textId="77777777" w:rsidTr="00F426B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0E994FAC" w14:textId="77777777" w:rsidR="003F4F43" w:rsidRPr="0023047C" w:rsidRDefault="003F4F43" w:rsidP="00911379">
            <w:pPr>
              <w:jc w:val="center"/>
              <w:rPr>
                <w:rFonts w:eastAsia="Calibri Light" w:cs="Arial"/>
                <w:color w:val="auto"/>
                <w:szCs w:val="20"/>
                <w:lang w:val="es-ES" w:eastAsia="es-CO"/>
              </w:rPr>
            </w:pPr>
            <w:r w:rsidRPr="0023047C">
              <w:rPr>
                <w:rFonts w:eastAsia="Calibri Light" w:cs="Arial"/>
                <w:color w:val="auto"/>
                <w:szCs w:val="20"/>
                <w:lang w:val="es-ES" w:eastAsia="es-CO"/>
              </w:rPr>
              <w:lastRenderedPageBreak/>
              <w:t>Vigencia</w:t>
            </w:r>
          </w:p>
        </w:tc>
        <w:tc>
          <w:tcPr>
            <w:tcW w:w="0" w:type="auto"/>
            <w:tcBorders>
              <w:top w:val="single" w:sz="4" w:space="0" w:color="auto"/>
              <w:left w:val="single" w:sz="4" w:space="0" w:color="auto"/>
              <w:bottom w:val="single" w:sz="4" w:space="0" w:color="auto"/>
              <w:right w:val="single" w:sz="4" w:space="0" w:color="auto"/>
            </w:tcBorders>
            <w:vAlign w:val="center"/>
          </w:tcPr>
          <w:p w14:paraId="2A922EAF" w14:textId="77777777" w:rsidR="003F4F43" w:rsidRPr="0023047C" w:rsidRDefault="003F4F43" w:rsidP="00233BDC">
            <w:pPr>
              <w:rPr>
                <w:rFonts w:eastAsia="Calibri Light" w:cs="Arial"/>
                <w:color w:val="auto"/>
                <w:szCs w:val="20"/>
                <w:lang w:val="es-ES" w:eastAsia="es-CO"/>
              </w:rPr>
            </w:pPr>
            <w:r w:rsidRPr="0023047C">
              <w:rPr>
                <w:rFonts w:eastAsia="Calibri Light" w:cs="Arial"/>
                <w:color w:val="auto"/>
                <w:szCs w:val="20"/>
                <w:lang w:val="es-ES" w:eastAsia="es-ES"/>
              </w:rPr>
              <w:t>Igual al período de ejecución del contrato.</w:t>
            </w:r>
          </w:p>
        </w:tc>
      </w:tr>
      <w:tr w:rsidR="00643FC7" w:rsidRPr="0023047C" w14:paraId="73F55718" w14:textId="77777777" w:rsidTr="00F426B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FA8FB81" w14:textId="77777777" w:rsidR="003F4F43" w:rsidRPr="0023047C" w:rsidRDefault="003F4F43" w:rsidP="00911379">
            <w:pPr>
              <w:jc w:val="center"/>
              <w:rPr>
                <w:rFonts w:eastAsia="Calibri Light" w:cs="Arial"/>
                <w:color w:val="auto"/>
                <w:szCs w:val="20"/>
                <w:lang w:val="es-ES" w:eastAsia="es-CO"/>
              </w:rPr>
            </w:pPr>
            <w:r w:rsidRPr="0023047C">
              <w:rPr>
                <w:rFonts w:eastAsia="Calibri Light"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0C58112" w14:textId="03112FED" w:rsidR="003F4F43" w:rsidRPr="0023047C" w:rsidRDefault="006F1C24" w:rsidP="00233BDC">
            <w:pPr>
              <w:rPr>
                <w:rFonts w:eastAsia="Calibri Light" w:cs="Arial"/>
                <w:color w:val="auto"/>
                <w:szCs w:val="20"/>
                <w:lang w:val="es-ES" w:eastAsia="es-CO"/>
              </w:rPr>
            </w:pPr>
            <w:r w:rsidRPr="0023047C">
              <w:rPr>
                <w:rFonts w:cs="Arial"/>
                <w:bCs/>
                <w:color w:val="auto"/>
                <w:szCs w:val="20"/>
                <w:lang w:val="es-ES" w:eastAsia="es-CO"/>
              </w:rPr>
              <w:t>Terceros afectados y el INSTITUTO NACIONAL DE VIAS identificada con NIT 800.215.807-2</w:t>
            </w:r>
          </w:p>
        </w:tc>
      </w:tr>
      <w:tr w:rsidR="00643FC7" w:rsidRPr="0023047C" w14:paraId="37065AC8" w14:textId="77777777" w:rsidTr="00F426B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61B1F78" w14:textId="77777777" w:rsidR="003F4F43" w:rsidRPr="0023047C" w:rsidRDefault="003F4F43" w:rsidP="00911379">
            <w:pPr>
              <w:jc w:val="center"/>
              <w:rPr>
                <w:rFonts w:eastAsia="Calibri Light" w:cs="Arial"/>
                <w:color w:val="auto"/>
                <w:szCs w:val="20"/>
                <w:lang w:val="es-ES" w:eastAsia="es-CO"/>
              </w:rPr>
            </w:pPr>
            <w:r w:rsidRPr="0023047C">
              <w:rPr>
                <w:rFonts w:eastAsia="Calibri Light"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7992F9DC" w14:textId="77777777" w:rsidR="003F4F43" w:rsidRPr="0023047C" w:rsidRDefault="003F4F43" w:rsidP="00233BDC">
            <w:pPr>
              <w:jc w:val="both"/>
              <w:rPr>
                <w:rFonts w:eastAsia="Calibri Light" w:cs="Arial"/>
                <w:color w:val="auto"/>
                <w:szCs w:val="20"/>
                <w:lang w:val="es-ES" w:eastAsia="es-CO"/>
              </w:rPr>
            </w:pPr>
          </w:p>
          <w:p w14:paraId="168860C4" w14:textId="0C7A45F6" w:rsidR="003F4F43" w:rsidRPr="0023047C" w:rsidRDefault="003F4F43">
            <w:pPr>
              <w:jc w:val="both"/>
              <w:rPr>
                <w:rFonts w:eastAsia="Calibri Light" w:cs="Arial"/>
                <w:color w:val="auto"/>
                <w:szCs w:val="20"/>
                <w:lang w:val="es-ES" w:eastAsia="es-CO"/>
              </w:rPr>
            </w:pPr>
            <w:r w:rsidRPr="0023047C">
              <w:rPr>
                <w:rFonts w:eastAsia="Calibri Light" w:cs="Arial"/>
                <w:color w:val="auto"/>
                <w:szCs w:val="20"/>
                <w:lang w:val="es-ES" w:eastAsia="es-CO"/>
              </w:rPr>
              <w:t xml:space="preserve">Responsabilidad </w:t>
            </w:r>
            <w:r w:rsidR="00550EA2" w:rsidRPr="0023047C">
              <w:rPr>
                <w:rFonts w:eastAsia="Calibri Light" w:cs="Arial"/>
                <w:color w:val="auto"/>
                <w:szCs w:val="20"/>
                <w:lang w:val="es-ES" w:eastAsia="es-CO"/>
              </w:rPr>
              <w:t>c</w:t>
            </w:r>
            <w:r w:rsidRPr="0023047C">
              <w:rPr>
                <w:rFonts w:eastAsia="Calibri Light" w:cs="Arial"/>
                <w:color w:val="auto"/>
                <w:szCs w:val="20"/>
                <w:lang w:val="es-ES" w:eastAsia="es-CO"/>
              </w:rPr>
              <w:t xml:space="preserve">ivil </w:t>
            </w:r>
            <w:r w:rsidR="00550EA2" w:rsidRPr="0023047C">
              <w:rPr>
                <w:rFonts w:eastAsia="Calibri Light" w:cs="Arial"/>
                <w:color w:val="auto"/>
                <w:szCs w:val="20"/>
                <w:lang w:val="es-ES" w:eastAsia="es-CO"/>
              </w:rPr>
              <w:t>e</w:t>
            </w:r>
            <w:r w:rsidRPr="0023047C">
              <w:rPr>
                <w:rFonts w:eastAsia="Calibri Light" w:cs="Arial"/>
                <w:color w:val="auto"/>
                <w:szCs w:val="20"/>
                <w:lang w:val="es-ES" w:eastAsia="es-CO"/>
              </w:rPr>
              <w:t xml:space="preserve">xtracontractual de la </w:t>
            </w:r>
            <w:r w:rsidR="00545836" w:rsidRPr="0023047C">
              <w:rPr>
                <w:rFonts w:eastAsia="Calibri Light" w:cs="Arial"/>
                <w:color w:val="auto"/>
                <w:szCs w:val="20"/>
                <w:lang w:val="es-ES" w:eastAsia="es-CO"/>
              </w:rPr>
              <w:t>E</w:t>
            </w:r>
            <w:r w:rsidR="0082356A" w:rsidRPr="0023047C">
              <w:rPr>
                <w:rFonts w:eastAsia="Calibri Light" w:cs="Arial"/>
                <w:color w:val="auto"/>
                <w:szCs w:val="20"/>
                <w:lang w:val="es-ES" w:eastAsia="es-CO"/>
              </w:rPr>
              <w:t>ntidad</w:t>
            </w:r>
            <w:r w:rsidRPr="0023047C">
              <w:rPr>
                <w:rFonts w:eastAsia="Calibri Light" w:cs="Arial"/>
                <w:color w:val="auto"/>
                <w:szCs w:val="20"/>
                <w:lang w:val="es-ES" w:eastAsia="es-CO"/>
              </w:rPr>
              <w:t xml:space="preserve">, derivada de las actuaciones, hechos u omisiones del </w:t>
            </w:r>
            <w:r w:rsidR="0082356A" w:rsidRPr="0023047C">
              <w:rPr>
                <w:rFonts w:eastAsia="Calibri Light" w:cs="Arial"/>
                <w:color w:val="auto"/>
                <w:szCs w:val="20"/>
                <w:lang w:val="es-ES" w:eastAsia="es-CO"/>
              </w:rPr>
              <w:t>contratista</w:t>
            </w:r>
            <w:r w:rsidRPr="0023047C">
              <w:rPr>
                <w:rFonts w:eastAsia="Calibri Light" w:cs="Arial"/>
                <w:color w:val="auto"/>
                <w:szCs w:val="20"/>
                <w:lang w:val="es-ES" w:eastAsia="es-CO"/>
              </w:rPr>
              <w:t xml:space="preserve"> o </w:t>
            </w:r>
            <w:r w:rsidR="00550EA2" w:rsidRPr="0023047C">
              <w:rPr>
                <w:rFonts w:eastAsia="Calibri Light" w:cs="Arial"/>
                <w:color w:val="auto"/>
                <w:szCs w:val="20"/>
                <w:lang w:val="es-ES" w:eastAsia="es-CO"/>
              </w:rPr>
              <w:t>s</w:t>
            </w:r>
            <w:r w:rsidRPr="0023047C">
              <w:rPr>
                <w:rFonts w:eastAsia="Calibri Light" w:cs="Arial"/>
                <w:color w:val="auto"/>
                <w:szCs w:val="20"/>
                <w:lang w:val="es-ES" w:eastAsia="es-CO"/>
              </w:rPr>
              <w:t>ubcontratistas autorizados</w:t>
            </w:r>
            <w:r w:rsidR="006D4F55" w:rsidRPr="0023047C">
              <w:rPr>
                <w:rFonts w:eastAsia="Calibri Light" w:cs="Arial"/>
                <w:color w:val="auto"/>
                <w:szCs w:val="20"/>
                <w:lang w:val="es-ES" w:eastAsia="es-CO"/>
              </w:rPr>
              <w:t>, cuando dicha autorización se requiera</w:t>
            </w:r>
            <w:r w:rsidRPr="0023047C">
              <w:rPr>
                <w:rFonts w:eastAsia="Calibri Light" w:cs="Arial"/>
                <w:color w:val="auto"/>
                <w:szCs w:val="20"/>
                <w:lang w:val="es-ES" w:eastAsia="es-CO"/>
              </w:rPr>
              <w:t>. El seguro de responsabilidad civil extracontractual debe contener como mínimo los amparos descritos en el numeral 3º del artículo 2.2.1.2.3.2.9 del Decreto 1082 de 2015.</w:t>
            </w:r>
          </w:p>
          <w:p w14:paraId="08F4EBCA" w14:textId="77777777" w:rsidR="003F4F43" w:rsidRPr="0023047C" w:rsidRDefault="003F4F43">
            <w:pPr>
              <w:jc w:val="both"/>
              <w:rPr>
                <w:rFonts w:eastAsia="Calibri Light" w:cs="Arial"/>
                <w:color w:val="auto"/>
                <w:szCs w:val="20"/>
                <w:lang w:val="es-ES" w:eastAsia="es-CO"/>
              </w:rPr>
            </w:pPr>
          </w:p>
        </w:tc>
      </w:tr>
      <w:tr w:rsidR="003F4F43" w:rsidRPr="0023047C" w14:paraId="6849A2C0" w14:textId="77777777" w:rsidTr="00F426B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D57F8E" w14:textId="77777777" w:rsidR="003F4F43" w:rsidRPr="0023047C" w:rsidRDefault="003F4F43" w:rsidP="00911379">
            <w:pPr>
              <w:rPr>
                <w:rFonts w:eastAsia="Calibri Light" w:cs="Arial"/>
                <w:color w:val="auto"/>
                <w:szCs w:val="20"/>
                <w:lang w:val="es-ES" w:eastAsia="es-CO"/>
              </w:rPr>
            </w:pPr>
            <w:r w:rsidRPr="0023047C">
              <w:rPr>
                <w:rFonts w:eastAsia="Calibri Light"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E8B1658" w14:textId="77777777" w:rsidR="003F4F43" w:rsidRPr="0023047C" w:rsidRDefault="003F4F43" w:rsidP="00C068AB">
            <w:pPr>
              <w:pStyle w:val="Prrafodelista"/>
              <w:numPr>
                <w:ilvl w:val="0"/>
                <w:numId w:val="58"/>
              </w:numPr>
              <w:spacing w:after="0" w:line="240" w:lineRule="auto"/>
              <w:ind w:left="295"/>
              <w:jc w:val="both"/>
              <w:rPr>
                <w:rFonts w:ascii="Arial" w:eastAsia="Arial Narrow" w:hAnsi="Arial" w:cs="Arial"/>
                <w:sz w:val="20"/>
                <w:szCs w:val="20"/>
                <w:lang w:val="es-ES" w:eastAsia="es-CO"/>
              </w:rPr>
            </w:pPr>
            <w:r w:rsidRPr="0023047C">
              <w:rPr>
                <w:rFonts w:ascii="Arial" w:eastAsia="Arial Narrow" w:hAnsi="Arial" w:cs="Arial"/>
                <w:sz w:val="20"/>
                <w:szCs w:val="20"/>
                <w:lang w:val="es-ES" w:eastAsia="es-CO"/>
              </w:rPr>
              <w:t xml:space="preserve">Número y año del contrato </w:t>
            </w:r>
          </w:p>
          <w:p w14:paraId="18E50ACF" w14:textId="77777777" w:rsidR="003F4F43" w:rsidRPr="0023047C" w:rsidRDefault="003F4F43" w:rsidP="00C068AB">
            <w:pPr>
              <w:pStyle w:val="Prrafodelista"/>
              <w:numPr>
                <w:ilvl w:val="0"/>
                <w:numId w:val="58"/>
              </w:numPr>
              <w:spacing w:after="0" w:line="240" w:lineRule="auto"/>
              <w:ind w:left="295"/>
              <w:jc w:val="both"/>
              <w:rPr>
                <w:rFonts w:ascii="Arial" w:eastAsia="Arial Narrow" w:hAnsi="Arial" w:cs="Arial"/>
                <w:sz w:val="20"/>
                <w:szCs w:val="20"/>
                <w:lang w:val="es-ES" w:eastAsia="es-CO"/>
              </w:rPr>
            </w:pPr>
            <w:r w:rsidRPr="0023047C">
              <w:rPr>
                <w:rFonts w:ascii="Arial" w:eastAsia="Arial Narrow" w:hAnsi="Arial" w:cs="Arial"/>
                <w:sz w:val="20"/>
                <w:szCs w:val="20"/>
                <w:lang w:val="es-ES" w:eastAsia="es-CO"/>
              </w:rPr>
              <w:t>Objeto del contrato</w:t>
            </w:r>
          </w:p>
          <w:p w14:paraId="25DC5CB3" w14:textId="18DAF612" w:rsidR="003F4F43" w:rsidRPr="0023047C" w:rsidRDefault="003F4F43" w:rsidP="00C068AB">
            <w:pPr>
              <w:pStyle w:val="Prrafodelista"/>
              <w:numPr>
                <w:ilvl w:val="0"/>
                <w:numId w:val="58"/>
              </w:numPr>
              <w:spacing w:after="0" w:line="240" w:lineRule="auto"/>
              <w:ind w:left="295"/>
              <w:jc w:val="both"/>
              <w:rPr>
                <w:rFonts w:ascii="Arial" w:eastAsia="Arial Narrow" w:hAnsi="Arial" w:cs="Arial"/>
                <w:sz w:val="20"/>
                <w:szCs w:val="20"/>
                <w:lang w:val="es-ES" w:eastAsia="es-CO"/>
              </w:rPr>
            </w:pPr>
            <w:r w:rsidRPr="0023047C">
              <w:rPr>
                <w:rFonts w:ascii="Arial" w:eastAsia="Arial Narrow" w:hAnsi="Arial" w:cs="Arial"/>
                <w:sz w:val="20"/>
                <w:szCs w:val="20"/>
                <w:lang w:val="es-ES" w:eastAsia="es-CO"/>
              </w:rPr>
              <w:t xml:space="preserve">Firma del representante legal del </w:t>
            </w:r>
            <w:r w:rsidR="00794C6A" w:rsidRPr="0023047C">
              <w:rPr>
                <w:rFonts w:ascii="Arial" w:eastAsia="Arial Narrow" w:hAnsi="Arial" w:cs="Arial"/>
                <w:sz w:val="20"/>
                <w:szCs w:val="20"/>
                <w:lang w:val="es-ES" w:eastAsia="es-CO"/>
              </w:rPr>
              <w:t>C</w:t>
            </w:r>
            <w:r w:rsidR="0082356A" w:rsidRPr="0023047C">
              <w:rPr>
                <w:rFonts w:ascii="Arial" w:eastAsia="Arial Narrow" w:hAnsi="Arial" w:cs="Arial"/>
                <w:sz w:val="20"/>
                <w:szCs w:val="20"/>
                <w:lang w:val="es-ES" w:eastAsia="es-CO"/>
              </w:rPr>
              <w:t>ontratista</w:t>
            </w:r>
          </w:p>
          <w:p w14:paraId="11DD0D08" w14:textId="1FAE589B" w:rsidR="003F4F43" w:rsidRPr="0023047C" w:rsidRDefault="003F4F43" w:rsidP="00C068AB">
            <w:pPr>
              <w:pStyle w:val="Prrafodelista"/>
              <w:numPr>
                <w:ilvl w:val="0"/>
                <w:numId w:val="58"/>
              </w:numPr>
              <w:spacing w:after="0" w:line="240" w:lineRule="auto"/>
              <w:ind w:left="295"/>
              <w:jc w:val="both"/>
              <w:rPr>
                <w:rFonts w:ascii="Arial" w:eastAsia="Arial Narrow" w:hAnsi="Arial" w:cs="Arial"/>
                <w:sz w:val="20"/>
                <w:szCs w:val="20"/>
                <w:lang w:val="es-ES" w:eastAsia="es-CO"/>
              </w:rPr>
            </w:pPr>
            <w:r w:rsidRPr="0023047C">
              <w:rPr>
                <w:rFonts w:ascii="Arial" w:eastAsia="Arial Narrow" w:hAnsi="Arial" w:cs="Arial"/>
                <w:sz w:val="20"/>
                <w:szCs w:val="20"/>
                <w:lang w:val="es-ES" w:eastAsia="es-CO"/>
              </w:rPr>
              <w:t>En caso de no usar centavos, los valores deben aproximarse al mayor</w:t>
            </w:r>
            <w:r w:rsidR="00550EA2" w:rsidRPr="0023047C">
              <w:rPr>
                <w:rFonts w:ascii="Arial" w:eastAsia="Arial Narrow" w:hAnsi="Arial" w:cs="Arial"/>
                <w:sz w:val="20"/>
                <w:szCs w:val="20"/>
                <w:lang w:val="es-ES" w:eastAsia="es-CO"/>
              </w:rPr>
              <w:t>.</w:t>
            </w:r>
            <w:r w:rsidRPr="0023047C">
              <w:rPr>
                <w:rFonts w:ascii="Arial" w:eastAsia="Arial Narrow" w:hAnsi="Arial" w:cs="Arial"/>
                <w:sz w:val="20"/>
                <w:szCs w:val="20"/>
                <w:lang w:val="es-ES" w:eastAsia="es-CO"/>
              </w:rPr>
              <w:t xml:space="preserve"> Ej. Cumplimiento si el valor a asegurar es $14.980.420,20 aproximar a $14.980.421</w:t>
            </w:r>
          </w:p>
        </w:tc>
      </w:tr>
    </w:tbl>
    <w:p w14:paraId="6BF59E74" w14:textId="77777777" w:rsidR="00874414" w:rsidRPr="0023047C" w:rsidRDefault="00874414" w:rsidP="00695362">
      <w:pPr>
        <w:tabs>
          <w:tab w:val="left" w:pos="1860"/>
        </w:tabs>
        <w:spacing w:line="240" w:lineRule="auto"/>
        <w:jc w:val="both"/>
        <w:rPr>
          <w:rFonts w:eastAsia="Arial Narrow" w:cs="Arial"/>
          <w:b/>
          <w:color w:val="auto"/>
          <w:szCs w:val="20"/>
        </w:rPr>
      </w:pPr>
    </w:p>
    <w:p w14:paraId="48CCA7E6" w14:textId="79F1B903" w:rsidR="00874414" w:rsidRPr="0023047C" w:rsidRDefault="00874414" w:rsidP="00911379">
      <w:pPr>
        <w:pStyle w:val="InviasNormal"/>
        <w:spacing w:before="0" w:after="0"/>
        <w:rPr>
          <w:rFonts w:ascii="Arial" w:eastAsiaTheme="minorHAnsi" w:hAnsi="Arial" w:cs="Arial"/>
          <w:color w:val="auto"/>
          <w:sz w:val="20"/>
          <w:szCs w:val="20"/>
          <w:lang w:val="es-CO" w:eastAsia="en-US"/>
        </w:rPr>
      </w:pPr>
      <w:r w:rsidRPr="0023047C">
        <w:rPr>
          <w:rFonts w:ascii="Arial" w:eastAsiaTheme="minorHAnsi" w:hAnsi="Arial" w:cs="Arial"/>
          <w:color w:val="auto"/>
          <w:sz w:val="20"/>
          <w:szCs w:val="20"/>
          <w:lang w:val="es-CO" w:eastAsia="en-US"/>
        </w:rPr>
        <w:t xml:space="preserve">En esta póliza solamente se </w:t>
      </w:r>
      <w:r w:rsidR="00550EA2" w:rsidRPr="0023047C">
        <w:rPr>
          <w:rFonts w:ascii="Arial" w:eastAsiaTheme="minorHAnsi" w:hAnsi="Arial" w:cs="Arial"/>
          <w:color w:val="auto"/>
          <w:sz w:val="20"/>
          <w:szCs w:val="20"/>
          <w:lang w:val="es-CO" w:eastAsia="en-US"/>
        </w:rPr>
        <w:t xml:space="preserve">pueden </w:t>
      </w:r>
      <w:r w:rsidRPr="0023047C">
        <w:rPr>
          <w:rFonts w:ascii="Arial" w:eastAsiaTheme="minorHAnsi" w:hAnsi="Arial" w:cs="Arial"/>
          <w:color w:val="auto"/>
          <w:sz w:val="20"/>
          <w:szCs w:val="20"/>
          <w:lang w:val="es-CO" w:eastAsia="en-US"/>
        </w:rPr>
        <w:t>pactar deducibles con un tope máximo del diez por ciento (10</w:t>
      </w:r>
      <w:r w:rsidR="006D4F55" w:rsidRPr="0023047C">
        <w:rPr>
          <w:rFonts w:ascii="Arial" w:eastAsiaTheme="minorHAnsi" w:hAnsi="Arial" w:cs="Arial"/>
          <w:color w:val="auto"/>
          <w:sz w:val="20"/>
          <w:szCs w:val="20"/>
          <w:lang w:val="es-CO" w:eastAsia="en-US"/>
        </w:rPr>
        <w:t xml:space="preserve"> </w:t>
      </w:r>
      <w:r w:rsidRPr="0023047C">
        <w:rPr>
          <w:rFonts w:ascii="Arial" w:eastAsiaTheme="minorHAnsi" w:hAnsi="Arial" w:cs="Arial"/>
          <w:color w:val="auto"/>
          <w:sz w:val="20"/>
          <w:szCs w:val="20"/>
          <w:lang w:val="es-CO" w:eastAsia="en-US"/>
        </w:rPr>
        <w:t>%) del valor de cada pérdida</w:t>
      </w:r>
      <w:r w:rsidR="00550EA2" w:rsidRPr="0023047C">
        <w:rPr>
          <w:rFonts w:ascii="Arial" w:eastAsiaTheme="minorHAnsi" w:hAnsi="Arial" w:cs="Arial"/>
          <w:color w:val="auto"/>
          <w:sz w:val="20"/>
          <w:szCs w:val="20"/>
          <w:lang w:val="es-CO" w:eastAsia="en-US"/>
        </w:rPr>
        <w:t>,</w:t>
      </w:r>
      <w:r w:rsidRPr="0023047C">
        <w:rPr>
          <w:rFonts w:ascii="Arial" w:eastAsiaTheme="minorHAnsi" w:hAnsi="Arial" w:cs="Arial"/>
          <w:color w:val="auto"/>
          <w:sz w:val="20"/>
          <w:szCs w:val="20"/>
          <w:lang w:val="es-CO" w:eastAsia="en-US"/>
        </w:rPr>
        <w:t xml:space="preserve"> sin que en ningún caso puedan ser superiores a dos mil (2.000)</w:t>
      </w:r>
      <w:r w:rsidR="00EF7A7C" w:rsidRPr="0023047C">
        <w:rPr>
          <w:rFonts w:ascii="Arial" w:eastAsiaTheme="minorHAnsi" w:hAnsi="Arial" w:cs="Arial"/>
          <w:color w:val="auto"/>
          <w:sz w:val="20"/>
          <w:szCs w:val="20"/>
          <w:lang w:val="es-CO" w:eastAsia="en-US"/>
        </w:rPr>
        <w:t xml:space="preserve"> SMMLV</w:t>
      </w:r>
      <w:r w:rsidRPr="0023047C">
        <w:rPr>
          <w:rFonts w:ascii="Arial" w:eastAsiaTheme="minorHAnsi" w:hAnsi="Arial" w:cs="Arial"/>
          <w:color w:val="auto"/>
          <w:sz w:val="20"/>
          <w:szCs w:val="20"/>
          <w:lang w:val="es-CO" w:eastAsia="en-US"/>
        </w:rPr>
        <w:t>.</w:t>
      </w:r>
    </w:p>
    <w:p w14:paraId="6E5201C9" w14:textId="77777777" w:rsidR="00874414" w:rsidRPr="0023047C" w:rsidRDefault="00874414">
      <w:pPr>
        <w:pStyle w:val="InviasNormal"/>
        <w:spacing w:before="0" w:after="0"/>
        <w:rPr>
          <w:rFonts w:ascii="Arial" w:eastAsiaTheme="minorHAnsi" w:hAnsi="Arial" w:cs="Arial"/>
          <w:color w:val="auto"/>
          <w:sz w:val="20"/>
          <w:szCs w:val="20"/>
          <w:lang w:val="es-CO" w:eastAsia="en-US"/>
        </w:rPr>
      </w:pPr>
    </w:p>
    <w:p w14:paraId="5B1B770D" w14:textId="4325B766" w:rsidR="00874414" w:rsidRPr="0023047C" w:rsidRDefault="00874414">
      <w:pPr>
        <w:pStyle w:val="InviasNormal"/>
        <w:spacing w:before="0" w:after="0"/>
        <w:rPr>
          <w:rFonts w:ascii="Arial" w:eastAsiaTheme="minorHAnsi" w:hAnsi="Arial" w:cs="Arial"/>
          <w:color w:val="auto"/>
          <w:sz w:val="20"/>
          <w:szCs w:val="20"/>
          <w:lang w:val="es-CO" w:eastAsia="en-US"/>
        </w:rPr>
      </w:pPr>
      <w:r w:rsidRPr="0023047C">
        <w:rPr>
          <w:rFonts w:ascii="Arial" w:eastAsiaTheme="minorHAnsi" w:hAnsi="Arial" w:cs="Arial"/>
          <w:color w:val="auto"/>
          <w:sz w:val="20"/>
          <w:szCs w:val="20"/>
          <w:lang w:val="es-CO" w:eastAsia="en-US"/>
        </w:rPr>
        <w:t>Este seguro debe</w:t>
      </w:r>
      <w:r w:rsidR="0098090C" w:rsidRPr="0023047C">
        <w:rPr>
          <w:rFonts w:ascii="Arial" w:eastAsiaTheme="minorHAnsi" w:hAnsi="Arial" w:cs="Arial"/>
          <w:color w:val="auto"/>
          <w:sz w:val="20"/>
          <w:szCs w:val="20"/>
          <w:lang w:val="es-CO" w:eastAsia="en-US"/>
        </w:rPr>
        <w:t>rá</w:t>
      </w:r>
      <w:r w:rsidRPr="0023047C">
        <w:rPr>
          <w:rFonts w:ascii="Arial" w:eastAsiaTheme="minorHAnsi" w:hAnsi="Arial" w:cs="Arial"/>
          <w:color w:val="auto"/>
          <w:sz w:val="20"/>
          <w:szCs w:val="20"/>
          <w:lang w:val="es-CO" w:eastAsia="en-US"/>
        </w:rPr>
        <w:t xml:space="preserve"> constituirse y presentarse para aprobación de la </w:t>
      </w:r>
      <w:r w:rsidR="000B10DB" w:rsidRPr="0023047C">
        <w:rPr>
          <w:rFonts w:ascii="Arial" w:eastAsiaTheme="minorHAnsi" w:hAnsi="Arial" w:cs="Arial"/>
          <w:color w:val="auto"/>
          <w:sz w:val="20"/>
          <w:szCs w:val="20"/>
          <w:lang w:val="es-CO" w:eastAsia="en-US"/>
        </w:rPr>
        <w:t>E</w:t>
      </w:r>
      <w:r w:rsidR="0082356A" w:rsidRPr="0023047C">
        <w:rPr>
          <w:rFonts w:ascii="Arial" w:eastAsiaTheme="minorHAnsi" w:hAnsi="Arial" w:cs="Arial"/>
          <w:color w:val="auto"/>
          <w:sz w:val="20"/>
          <w:szCs w:val="20"/>
          <w:lang w:val="es-CO" w:eastAsia="en-US"/>
        </w:rPr>
        <w:t>ntidad</w:t>
      </w:r>
      <w:r w:rsidRPr="0023047C">
        <w:rPr>
          <w:rFonts w:ascii="Arial" w:eastAsiaTheme="minorHAnsi" w:hAnsi="Arial" w:cs="Arial"/>
          <w:color w:val="auto"/>
          <w:sz w:val="20"/>
          <w:szCs w:val="20"/>
          <w:lang w:val="es-CO" w:eastAsia="en-US"/>
        </w:rPr>
        <w:t xml:space="preserve">, dentro del mismo término establecido para la </w:t>
      </w:r>
      <w:r w:rsidR="000B10DB" w:rsidRPr="0023047C">
        <w:rPr>
          <w:rFonts w:ascii="Arial" w:eastAsiaTheme="minorHAnsi" w:hAnsi="Arial" w:cs="Arial"/>
          <w:color w:val="auto"/>
          <w:sz w:val="20"/>
          <w:szCs w:val="20"/>
          <w:lang w:val="es-CO" w:eastAsia="en-US"/>
        </w:rPr>
        <w:t>G</w:t>
      </w:r>
      <w:r w:rsidRPr="0023047C">
        <w:rPr>
          <w:rFonts w:ascii="Arial" w:eastAsiaTheme="minorHAnsi" w:hAnsi="Arial" w:cs="Arial"/>
          <w:color w:val="auto"/>
          <w:sz w:val="20"/>
          <w:szCs w:val="20"/>
          <w:lang w:val="es-CO" w:eastAsia="en-US"/>
        </w:rPr>
        <w:t xml:space="preserve">arantía única de cumplimiento. </w:t>
      </w:r>
    </w:p>
    <w:p w14:paraId="47B31174" w14:textId="77777777" w:rsidR="00874414" w:rsidRPr="0023047C" w:rsidRDefault="00874414">
      <w:pPr>
        <w:pStyle w:val="InviasNormal"/>
        <w:spacing w:before="0" w:after="0"/>
        <w:rPr>
          <w:rFonts w:ascii="Arial" w:eastAsiaTheme="minorHAnsi" w:hAnsi="Arial" w:cs="Arial"/>
          <w:color w:val="auto"/>
          <w:sz w:val="20"/>
          <w:szCs w:val="20"/>
          <w:lang w:val="es-CO" w:eastAsia="en-US"/>
        </w:rPr>
      </w:pPr>
    </w:p>
    <w:p w14:paraId="3BB15FEA" w14:textId="0DC64143" w:rsidR="00874414" w:rsidRPr="0023047C" w:rsidRDefault="00874414" w:rsidP="00695362">
      <w:pPr>
        <w:pStyle w:val="InviasNormal"/>
        <w:spacing w:before="0" w:after="0"/>
        <w:rPr>
          <w:rFonts w:ascii="Arial" w:eastAsiaTheme="minorHAnsi" w:hAnsi="Arial" w:cs="Arial"/>
          <w:color w:val="auto"/>
          <w:sz w:val="20"/>
          <w:szCs w:val="20"/>
          <w:lang w:val="es-CO" w:eastAsia="en-US"/>
        </w:rPr>
      </w:pPr>
      <w:r w:rsidRPr="0023047C">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5A44A2" w:rsidRPr="0023047C">
        <w:rPr>
          <w:rFonts w:ascii="Arial" w:eastAsiaTheme="minorHAnsi" w:hAnsi="Arial" w:cs="Arial"/>
          <w:color w:val="auto"/>
          <w:sz w:val="20"/>
          <w:szCs w:val="20"/>
          <w:lang w:val="es-CO" w:eastAsia="en-US"/>
        </w:rPr>
        <w:t>E</w:t>
      </w:r>
      <w:r w:rsidR="0082356A" w:rsidRPr="0023047C">
        <w:rPr>
          <w:rFonts w:ascii="Arial" w:eastAsiaTheme="minorHAnsi" w:hAnsi="Arial" w:cs="Arial"/>
          <w:color w:val="auto"/>
          <w:sz w:val="20"/>
          <w:szCs w:val="20"/>
          <w:lang w:val="es-CO" w:eastAsia="en-US"/>
        </w:rPr>
        <w:t>ntidad</w:t>
      </w:r>
      <w:r w:rsidRPr="0023047C">
        <w:rPr>
          <w:rFonts w:ascii="Arial" w:eastAsiaTheme="minorHAnsi" w:hAnsi="Arial" w:cs="Arial"/>
          <w:color w:val="auto"/>
          <w:sz w:val="20"/>
          <w:szCs w:val="20"/>
          <w:lang w:val="es-CO" w:eastAsia="en-US"/>
        </w:rPr>
        <w:t xml:space="preserve"> asegurada no serán admisibles.</w:t>
      </w:r>
    </w:p>
    <w:p w14:paraId="1EB96682" w14:textId="77777777" w:rsidR="00874414" w:rsidRPr="0023047C" w:rsidRDefault="00874414" w:rsidP="00911379">
      <w:pPr>
        <w:pStyle w:val="InviasNormal"/>
        <w:spacing w:before="0" w:after="0"/>
        <w:rPr>
          <w:rFonts w:ascii="Arial" w:eastAsiaTheme="minorHAnsi" w:hAnsi="Arial" w:cs="Arial"/>
          <w:color w:val="auto"/>
          <w:sz w:val="20"/>
          <w:szCs w:val="20"/>
          <w:lang w:val="es-CO" w:eastAsia="en-US"/>
        </w:rPr>
      </w:pPr>
    </w:p>
    <w:p w14:paraId="206BE125" w14:textId="231EE2AA" w:rsidR="00874414" w:rsidRPr="0023047C" w:rsidRDefault="00874414" w:rsidP="00695362">
      <w:pPr>
        <w:tabs>
          <w:tab w:val="left" w:pos="1860"/>
        </w:tabs>
        <w:spacing w:line="240" w:lineRule="auto"/>
        <w:jc w:val="both"/>
        <w:rPr>
          <w:rFonts w:cs="Arial"/>
          <w:color w:val="auto"/>
          <w:szCs w:val="20"/>
        </w:rPr>
      </w:pPr>
      <w:r w:rsidRPr="0023047C">
        <w:rPr>
          <w:rFonts w:cs="Arial"/>
          <w:color w:val="auto"/>
          <w:szCs w:val="20"/>
        </w:rPr>
        <w:t xml:space="preserve">El </w:t>
      </w:r>
      <w:r w:rsidR="00FF3DCD" w:rsidRPr="0023047C">
        <w:rPr>
          <w:rFonts w:cs="Arial"/>
          <w:color w:val="auto"/>
          <w:szCs w:val="20"/>
        </w:rPr>
        <w:t>C</w:t>
      </w:r>
      <w:r w:rsidRPr="0023047C">
        <w:rPr>
          <w:rFonts w:cs="Arial"/>
          <w:color w:val="auto"/>
          <w:szCs w:val="20"/>
        </w:rPr>
        <w:t>ontratista debe anexar el comprobante de pago de la prima del seguro de responsabilidad civil extracontractual.</w:t>
      </w:r>
    </w:p>
    <w:p w14:paraId="385F9A2C" w14:textId="642888AF" w:rsidR="00561948" w:rsidRPr="0023047C" w:rsidRDefault="00906CD8" w:rsidP="004742EE">
      <w:pPr>
        <w:pStyle w:val="Entidad-Capitulo"/>
        <w:rPr>
          <w:rFonts w:ascii="Arial" w:hAnsi="Arial" w:cs="Arial"/>
        </w:rPr>
      </w:pPr>
      <w:bookmarkStart w:id="780" w:name="_Toc511924810"/>
      <w:bookmarkStart w:id="781" w:name="_Toc34651985"/>
      <w:bookmarkStart w:id="782" w:name="_Toc204853932"/>
      <w:bookmarkEnd w:id="764"/>
      <w:r w:rsidRPr="0023047C">
        <w:rPr>
          <w:rFonts w:ascii="Arial" w:hAnsi="Arial" w:cs="Arial"/>
        </w:rPr>
        <w:t>CAPÍTULO</w:t>
      </w:r>
      <w:r w:rsidR="00561948" w:rsidRPr="0023047C">
        <w:rPr>
          <w:rFonts w:ascii="Arial" w:hAnsi="Arial" w:cs="Arial"/>
        </w:rPr>
        <w:t xml:space="preserve"> VIII </w:t>
      </w:r>
      <w:r w:rsidR="001174E8" w:rsidRPr="0023047C">
        <w:rPr>
          <w:rFonts w:ascii="Arial" w:hAnsi="Arial" w:cs="Arial"/>
        </w:rPr>
        <w:t>COMUNICACIÓN DE ACEPTACIÓN DE LA OFERTA</w:t>
      </w:r>
      <w:bookmarkEnd w:id="780"/>
      <w:bookmarkEnd w:id="781"/>
      <w:r w:rsidR="00415A26" w:rsidRPr="0023047C">
        <w:rPr>
          <w:rFonts w:ascii="Arial" w:hAnsi="Arial" w:cs="Arial"/>
        </w:rPr>
        <w:t xml:space="preserve"> Y CLÁUSULAS ADICIONALES</w:t>
      </w:r>
      <w:bookmarkEnd w:id="782"/>
    </w:p>
    <w:p w14:paraId="728A7AE9" w14:textId="77777777" w:rsidR="00295582" w:rsidRPr="0023047C" w:rsidRDefault="00295582" w:rsidP="00695362">
      <w:pPr>
        <w:spacing w:line="240" w:lineRule="auto"/>
        <w:rPr>
          <w:rFonts w:cs="Arial"/>
          <w:color w:val="auto"/>
          <w:szCs w:val="20"/>
        </w:rPr>
      </w:pPr>
    </w:p>
    <w:p w14:paraId="788E868C" w14:textId="59407205" w:rsidR="00D12E00" w:rsidRPr="0023047C" w:rsidRDefault="004B7ABD" w:rsidP="00695362">
      <w:pPr>
        <w:tabs>
          <w:tab w:val="left" w:pos="1860"/>
        </w:tabs>
        <w:spacing w:line="240" w:lineRule="auto"/>
        <w:jc w:val="both"/>
        <w:rPr>
          <w:rFonts w:cs="Arial"/>
          <w:color w:val="auto"/>
          <w:szCs w:val="20"/>
        </w:rPr>
      </w:pPr>
      <w:r w:rsidRPr="0023047C">
        <w:rPr>
          <w:rFonts w:cs="Arial"/>
          <w:color w:val="auto"/>
          <w:szCs w:val="20"/>
        </w:rPr>
        <w:t>Las condiciones de ejecución están previstas en el</w:t>
      </w:r>
      <w:r w:rsidRPr="0023047C">
        <w:rPr>
          <w:rFonts w:eastAsia="Arial Narrow" w:cs="Arial"/>
          <w:color w:val="auto"/>
          <w:szCs w:val="20"/>
        </w:rPr>
        <w:t xml:space="preserve"> </w:t>
      </w:r>
      <w:r w:rsidR="0045310A" w:rsidRPr="0023047C">
        <w:rPr>
          <w:rFonts w:cs="Arial"/>
          <w:color w:val="auto"/>
          <w:szCs w:val="20"/>
        </w:rPr>
        <w:t>Anexo 2</w:t>
      </w:r>
      <w:r w:rsidR="00550EA2" w:rsidRPr="0023047C">
        <w:rPr>
          <w:rFonts w:cs="Arial"/>
          <w:color w:val="auto"/>
          <w:szCs w:val="20"/>
        </w:rPr>
        <w:t xml:space="preserve"> –</w:t>
      </w:r>
      <w:r w:rsidR="0045310A" w:rsidRPr="0023047C">
        <w:rPr>
          <w:rFonts w:cs="Arial"/>
          <w:color w:val="auto"/>
          <w:szCs w:val="20"/>
        </w:rPr>
        <w:t xml:space="preserve"> Comunicación</w:t>
      </w:r>
      <w:r w:rsidR="00295582" w:rsidRPr="0023047C">
        <w:rPr>
          <w:rFonts w:cs="Arial"/>
          <w:color w:val="auto"/>
          <w:szCs w:val="20"/>
        </w:rPr>
        <w:t xml:space="preserve"> de</w:t>
      </w:r>
      <w:r w:rsidR="0045310A" w:rsidRPr="0023047C">
        <w:rPr>
          <w:rFonts w:cs="Arial"/>
          <w:color w:val="auto"/>
          <w:szCs w:val="20"/>
        </w:rPr>
        <w:t xml:space="preserve"> aceptación de la oferta</w:t>
      </w:r>
      <w:r w:rsidR="00550EA2" w:rsidRPr="0023047C">
        <w:rPr>
          <w:rFonts w:cs="Arial"/>
          <w:color w:val="auto"/>
          <w:szCs w:val="20"/>
        </w:rPr>
        <w:t xml:space="preserve"> y en esta invitación</w:t>
      </w:r>
      <w:r w:rsidRPr="0023047C">
        <w:rPr>
          <w:rFonts w:eastAsia="Arial Narrow" w:cs="Arial"/>
          <w:color w:val="auto"/>
          <w:szCs w:val="20"/>
        </w:rPr>
        <w:t>.</w:t>
      </w:r>
      <w:r w:rsidRPr="0023047C">
        <w:rPr>
          <w:rFonts w:cs="Arial"/>
          <w:color w:val="auto"/>
          <w:szCs w:val="20"/>
        </w:rPr>
        <w:t xml:space="preserve"> Dentro de estas condiciones se incluye la forma de pago,</w:t>
      </w:r>
      <w:r w:rsidRPr="0023047C">
        <w:rPr>
          <w:rFonts w:eastAsia="Arial Narrow" w:cs="Arial"/>
          <w:color w:val="auto"/>
          <w:szCs w:val="20"/>
        </w:rPr>
        <w:t xml:space="preserve"> </w:t>
      </w:r>
      <w:r w:rsidRPr="0023047C">
        <w:rPr>
          <w:rFonts w:cs="Arial"/>
          <w:color w:val="auto"/>
          <w:szCs w:val="20"/>
        </w:rPr>
        <w:t>anticipo</w:t>
      </w:r>
      <w:r w:rsidRPr="0023047C">
        <w:rPr>
          <w:rFonts w:eastAsia="Arial Narrow" w:cs="Arial"/>
          <w:color w:val="auto"/>
          <w:szCs w:val="20"/>
        </w:rPr>
        <w:t>,</w:t>
      </w:r>
      <w:r w:rsidRPr="0023047C">
        <w:rPr>
          <w:rFonts w:cs="Arial"/>
          <w:color w:val="auto"/>
          <w:szCs w:val="20"/>
        </w:rPr>
        <w:t xml:space="preserve"> obligaciones y derechos generales del </w:t>
      </w:r>
      <w:r w:rsidR="003A5A53" w:rsidRPr="0023047C">
        <w:rPr>
          <w:rFonts w:cs="Arial"/>
          <w:color w:val="auto"/>
          <w:szCs w:val="20"/>
        </w:rPr>
        <w:t>C</w:t>
      </w:r>
      <w:r w:rsidRPr="0023047C">
        <w:rPr>
          <w:rFonts w:cs="Arial"/>
          <w:color w:val="auto"/>
          <w:szCs w:val="20"/>
        </w:rPr>
        <w:t xml:space="preserve">ontratista, obligaciones de la </w:t>
      </w:r>
      <w:r w:rsidR="007F4C23" w:rsidRPr="0023047C">
        <w:rPr>
          <w:rFonts w:cs="Arial"/>
          <w:color w:val="auto"/>
          <w:szCs w:val="20"/>
        </w:rPr>
        <w:t>E</w:t>
      </w:r>
      <w:r w:rsidR="0082356A" w:rsidRPr="0023047C">
        <w:rPr>
          <w:rFonts w:cs="Arial"/>
          <w:color w:val="auto"/>
          <w:szCs w:val="20"/>
        </w:rPr>
        <w:t>ntidad</w:t>
      </w:r>
      <w:r w:rsidRPr="0023047C">
        <w:rPr>
          <w:rFonts w:eastAsia="Arial Narrow" w:cs="Arial"/>
          <w:color w:val="auto"/>
          <w:szCs w:val="20"/>
        </w:rPr>
        <w:t xml:space="preserve">, </w:t>
      </w:r>
      <w:r w:rsidRPr="0023047C">
        <w:rPr>
          <w:rFonts w:cs="Arial"/>
          <w:color w:val="auto"/>
          <w:szCs w:val="20"/>
        </w:rPr>
        <w:t>garantías, multas, cláusula penal y otras</w:t>
      </w:r>
      <w:r w:rsidR="006D4F55" w:rsidRPr="0023047C">
        <w:rPr>
          <w:rFonts w:cs="Arial"/>
          <w:color w:val="auto"/>
          <w:szCs w:val="20"/>
        </w:rPr>
        <w:t xml:space="preserve"> estipulaciones</w:t>
      </w:r>
      <w:r w:rsidRPr="0023047C">
        <w:rPr>
          <w:rFonts w:cs="Arial"/>
          <w:color w:val="auto"/>
          <w:szCs w:val="20"/>
        </w:rPr>
        <w:t xml:space="preserve"> particulares aplicables al negocio jurídico a celebrar.</w:t>
      </w:r>
    </w:p>
    <w:p w14:paraId="42B3DDB9" w14:textId="26B7E729" w:rsidR="00B76787" w:rsidRPr="0023047C" w:rsidRDefault="00B76787" w:rsidP="00695362">
      <w:pPr>
        <w:spacing w:line="240" w:lineRule="auto"/>
        <w:jc w:val="both"/>
        <w:rPr>
          <w:rFonts w:cs="Arial"/>
          <w:color w:val="auto"/>
          <w:szCs w:val="20"/>
        </w:rPr>
      </w:pPr>
      <w:bookmarkStart w:id="783" w:name="_Hlk532199788"/>
      <w:r w:rsidRPr="0023047C">
        <w:rPr>
          <w:rFonts w:cs="Arial"/>
          <w:color w:val="auto"/>
          <w:szCs w:val="20"/>
        </w:rPr>
        <w:t xml:space="preserve">El </w:t>
      </w:r>
      <w:r w:rsidR="007F4C23" w:rsidRPr="0023047C">
        <w:rPr>
          <w:rFonts w:cs="Arial"/>
          <w:color w:val="auto"/>
          <w:szCs w:val="20"/>
        </w:rPr>
        <w:t>Pr</w:t>
      </w:r>
      <w:r w:rsidR="0082356A" w:rsidRPr="0023047C">
        <w:rPr>
          <w:rFonts w:cs="Arial"/>
          <w:color w:val="auto"/>
          <w:szCs w:val="20"/>
        </w:rPr>
        <w:t>oponente</w:t>
      </w:r>
      <w:r w:rsidRPr="0023047C">
        <w:rPr>
          <w:rFonts w:cs="Arial"/>
          <w:color w:val="auto"/>
          <w:szCs w:val="20"/>
        </w:rPr>
        <w:t xml:space="preserve"> a quien se acepte la oferta debe presentar el Registro Único Tributario</w:t>
      </w:r>
      <w:r w:rsidR="00295582" w:rsidRPr="0023047C">
        <w:rPr>
          <w:rFonts w:cs="Arial"/>
          <w:color w:val="auto"/>
          <w:szCs w:val="20"/>
        </w:rPr>
        <w:t xml:space="preserve"> – </w:t>
      </w:r>
      <w:r w:rsidRPr="0023047C">
        <w:rPr>
          <w:rFonts w:cs="Arial"/>
          <w:color w:val="auto"/>
          <w:szCs w:val="20"/>
        </w:rPr>
        <w:t>RUT</w:t>
      </w:r>
      <w:r w:rsidR="00823F1A" w:rsidRPr="0023047C">
        <w:rPr>
          <w:rFonts w:cs="Arial"/>
          <w:color w:val="auto"/>
          <w:szCs w:val="20"/>
        </w:rPr>
        <w:t xml:space="preserve"> y demás documentos necesarios para la celebración del contrato al momento de la firma</w:t>
      </w:r>
      <w:r w:rsidR="00F34AAD" w:rsidRPr="0023047C">
        <w:rPr>
          <w:rFonts w:cs="Arial"/>
          <w:color w:val="auto"/>
          <w:szCs w:val="20"/>
        </w:rPr>
        <w:t>.</w:t>
      </w:r>
    </w:p>
    <w:p w14:paraId="035986E6" w14:textId="77777777" w:rsidR="00F53BA4" w:rsidRPr="0023047C" w:rsidRDefault="00F53BA4" w:rsidP="00695362">
      <w:pPr>
        <w:pStyle w:val="Capitulo8"/>
        <w:spacing w:line="240" w:lineRule="auto"/>
        <w:outlineLvl w:val="1"/>
        <w:rPr>
          <w:rFonts w:ascii="Arial" w:hAnsi="Arial" w:cs="Arial"/>
          <w:color w:val="auto"/>
        </w:rPr>
      </w:pPr>
      <w:bookmarkStart w:id="784" w:name="_Toc204853933"/>
      <w:bookmarkEnd w:id="783"/>
      <w:r w:rsidRPr="0023047C">
        <w:rPr>
          <w:rFonts w:ascii="Arial" w:hAnsi="Arial" w:cs="Arial"/>
          <w:color w:val="auto"/>
        </w:rPr>
        <w:t>INFORMACIÓN PARA EL CONTROL DE LA EJECUCIÓN DE LA OBRA</w:t>
      </w:r>
      <w:bookmarkEnd w:id="784"/>
    </w:p>
    <w:p w14:paraId="1C98C913" w14:textId="77777777" w:rsidR="00F53BA4" w:rsidRPr="0023047C" w:rsidRDefault="00F53BA4" w:rsidP="00695362">
      <w:pPr>
        <w:pStyle w:val="Capitulo8"/>
        <w:numPr>
          <w:ilvl w:val="0"/>
          <w:numId w:val="0"/>
        </w:numPr>
        <w:spacing w:line="240" w:lineRule="auto"/>
        <w:rPr>
          <w:rFonts w:ascii="Arial" w:hAnsi="Arial" w:cs="Arial"/>
          <w:color w:val="auto"/>
        </w:rPr>
      </w:pPr>
    </w:p>
    <w:p w14:paraId="529C4CED" w14:textId="77777777" w:rsidR="008426F8" w:rsidRPr="0023047C" w:rsidRDefault="008426F8" w:rsidP="00695362">
      <w:pPr>
        <w:pStyle w:val="Capitulo8"/>
        <w:numPr>
          <w:ilvl w:val="0"/>
          <w:numId w:val="0"/>
        </w:numPr>
        <w:spacing w:line="240" w:lineRule="auto"/>
        <w:rPr>
          <w:rFonts w:ascii="Arial" w:eastAsiaTheme="minorHAnsi" w:hAnsi="Arial" w:cs="Arial"/>
          <w:b w:val="0"/>
          <w:color w:val="auto"/>
        </w:rPr>
      </w:pPr>
    </w:p>
    <w:p w14:paraId="2C669520" w14:textId="3B82931D" w:rsidR="00F53BA4" w:rsidRPr="0023047C" w:rsidRDefault="00F53BA4" w:rsidP="00695362">
      <w:pPr>
        <w:pStyle w:val="Capitulo8"/>
        <w:numPr>
          <w:ilvl w:val="0"/>
          <w:numId w:val="0"/>
        </w:numPr>
        <w:spacing w:line="240" w:lineRule="auto"/>
        <w:rPr>
          <w:rFonts w:ascii="Arial" w:hAnsi="Arial" w:cs="Arial"/>
          <w:color w:val="auto"/>
        </w:rPr>
      </w:pPr>
      <w:r w:rsidRPr="0023047C">
        <w:rPr>
          <w:rFonts w:ascii="Arial" w:eastAsiaTheme="minorHAnsi" w:hAnsi="Arial" w:cs="Arial"/>
          <w:b w:val="0"/>
          <w:color w:val="auto"/>
        </w:rPr>
        <w:t xml:space="preserve">El </w:t>
      </w:r>
      <w:r w:rsidR="00415284" w:rsidRPr="0023047C">
        <w:rPr>
          <w:rFonts w:ascii="Arial" w:eastAsiaTheme="minorHAnsi" w:hAnsi="Arial" w:cs="Arial"/>
          <w:b w:val="0"/>
          <w:color w:val="auto"/>
        </w:rPr>
        <w:t>C</w:t>
      </w:r>
      <w:r w:rsidR="0082356A" w:rsidRPr="0023047C">
        <w:rPr>
          <w:rFonts w:ascii="Arial" w:eastAsiaTheme="minorHAnsi" w:hAnsi="Arial" w:cs="Arial"/>
          <w:b w:val="0"/>
          <w:color w:val="auto"/>
        </w:rPr>
        <w:t>ontratista</w:t>
      </w:r>
      <w:r w:rsidRPr="0023047C">
        <w:rPr>
          <w:rFonts w:ascii="Arial" w:eastAsiaTheme="minorHAnsi" w:hAnsi="Arial" w:cs="Arial"/>
          <w:b w:val="0"/>
          <w:color w:val="auto"/>
        </w:rPr>
        <w:t xml:space="preserve"> presentará a la </w:t>
      </w:r>
      <w:r w:rsidR="001D0292" w:rsidRPr="0023047C">
        <w:rPr>
          <w:rFonts w:ascii="Arial" w:eastAsiaTheme="minorHAnsi" w:hAnsi="Arial" w:cs="Arial"/>
          <w:b w:val="0"/>
          <w:color w:val="auto"/>
        </w:rPr>
        <w:t>s</w:t>
      </w:r>
      <w:r w:rsidR="00E71CA0" w:rsidRPr="0023047C">
        <w:rPr>
          <w:rFonts w:ascii="Arial" w:eastAsiaTheme="minorHAnsi" w:hAnsi="Arial" w:cs="Arial"/>
          <w:b w:val="0"/>
          <w:color w:val="auto"/>
        </w:rPr>
        <w:t xml:space="preserve">upervisión o a </w:t>
      </w:r>
      <w:r w:rsidR="001D0292" w:rsidRPr="0023047C">
        <w:rPr>
          <w:rFonts w:ascii="Arial" w:eastAsiaTheme="minorHAnsi" w:hAnsi="Arial" w:cs="Arial"/>
          <w:b w:val="0"/>
          <w:color w:val="auto"/>
        </w:rPr>
        <w:t>la i</w:t>
      </w:r>
      <w:r w:rsidRPr="0023047C">
        <w:rPr>
          <w:rFonts w:ascii="Arial" w:eastAsiaTheme="minorHAnsi" w:hAnsi="Arial" w:cs="Arial"/>
          <w:b w:val="0"/>
          <w:color w:val="auto"/>
        </w:rPr>
        <w:t>nterventoría</w:t>
      </w:r>
      <w:r w:rsidR="00E30A9F" w:rsidRPr="0023047C">
        <w:rPr>
          <w:rFonts w:ascii="Arial" w:eastAsiaTheme="minorHAnsi" w:hAnsi="Arial" w:cs="Arial"/>
          <w:b w:val="0"/>
          <w:color w:val="auto"/>
        </w:rPr>
        <w:t xml:space="preserve"> </w:t>
      </w:r>
      <w:r w:rsidRPr="0023047C">
        <w:rPr>
          <w:rFonts w:ascii="Arial" w:eastAsiaTheme="minorHAnsi" w:hAnsi="Arial" w:cs="Arial"/>
          <w:b w:val="0"/>
          <w:color w:val="auto"/>
        </w:rPr>
        <w:t>respectiva dentro de los</w:t>
      </w:r>
      <w:r w:rsidR="00AB3979" w:rsidRPr="0023047C">
        <w:rPr>
          <w:rFonts w:ascii="Arial" w:eastAsiaTheme="minorHAnsi" w:hAnsi="Arial" w:cs="Arial"/>
          <w:b w:val="0"/>
          <w:color w:val="auto"/>
        </w:rPr>
        <w:t xml:space="preserve"> tres (3) días</w:t>
      </w:r>
      <w:r w:rsidR="00B00234" w:rsidRPr="0023047C">
        <w:rPr>
          <w:rFonts w:ascii="Arial" w:eastAsiaTheme="minorHAnsi" w:hAnsi="Arial" w:cs="Arial"/>
          <w:b w:val="0"/>
          <w:color w:val="auto"/>
        </w:rPr>
        <w:t xml:space="preserve"> </w:t>
      </w:r>
      <w:r w:rsidRPr="0023047C">
        <w:rPr>
          <w:rFonts w:ascii="Arial" w:eastAsiaTheme="minorHAnsi" w:hAnsi="Arial" w:cs="Arial"/>
          <w:b w:val="0"/>
          <w:color w:val="auto"/>
        </w:rPr>
        <w:t>hábiles siguientes</w:t>
      </w:r>
      <w:r w:rsidR="00E71CA0" w:rsidRPr="0023047C">
        <w:rPr>
          <w:rFonts w:ascii="Arial" w:eastAsiaTheme="minorHAnsi" w:hAnsi="Arial" w:cs="Arial"/>
          <w:b w:val="0"/>
          <w:color w:val="auto"/>
        </w:rPr>
        <w:t xml:space="preserve"> al inicio de la ejecución del contrato</w:t>
      </w:r>
      <w:r w:rsidR="003471A1" w:rsidRPr="0023047C">
        <w:rPr>
          <w:rFonts w:ascii="Arial" w:eastAsiaTheme="minorHAnsi" w:hAnsi="Arial" w:cs="Arial"/>
          <w:b w:val="0"/>
          <w:color w:val="auto"/>
        </w:rPr>
        <w:t xml:space="preserve">, </w:t>
      </w:r>
      <w:r w:rsidR="00F13EE6" w:rsidRPr="0023047C">
        <w:rPr>
          <w:rFonts w:ascii="Arial" w:eastAsiaTheme="minorHAnsi" w:hAnsi="Arial" w:cs="Arial"/>
          <w:b w:val="0"/>
          <w:color w:val="auto"/>
        </w:rPr>
        <w:t xml:space="preserve">para su revisión y </w:t>
      </w:r>
      <w:r w:rsidR="0009761E" w:rsidRPr="0023047C">
        <w:rPr>
          <w:rFonts w:ascii="Arial" w:eastAsiaTheme="minorHAnsi" w:hAnsi="Arial" w:cs="Arial"/>
          <w:b w:val="0"/>
          <w:color w:val="auto"/>
        </w:rPr>
        <w:t>aprobación</w:t>
      </w:r>
      <w:r w:rsidR="001D0292" w:rsidRPr="0023047C">
        <w:rPr>
          <w:rFonts w:ascii="Arial" w:eastAsiaTheme="minorHAnsi" w:hAnsi="Arial" w:cs="Arial"/>
          <w:b w:val="0"/>
          <w:color w:val="auto"/>
        </w:rPr>
        <w:t>,</w:t>
      </w:r>
      <w:r w:rsidR="0009761E" w:rsidRPr="0023047C">
        <w:rPr>
          <w:rFonts w:ascii="Arial" w:eastAsiaTheme="minorHAnsi" w:hAnsi="Arial" w:cs="Arial"/>
          <w:b w:val="0"/>
          <w:color w:val="auto"/>
        </w:rPr>
        <w:t xml:space="preserve"> los</w:t>
      </w:r>
      <w:r w:rsidRPr="0023047C">
        <w:rPr>
          <w:rFonts w:ascii="Arial" w:eastAsiaTheme="minorHAnsi" w:hAnsi="Arial" w:cs="Arial"/>
          <w:b w:val="0"/>
          <w:color w:val="auto"/>
        </w:rPr>
        <w:t xml:space="preserve"> documentos que se relacionan a continuación, debidamente diligenciados de conformidad con</w:t>
      </w:r>
      <w:r w:rsidR="008D36B9" w:rsidRPr="0023047C">
        <w:rPr>
          <w:rFonts w:ascii="Arial" w:eastAsiaTheme="minorHAnsi" w:hAnsi="Arial" w:cs="Arial"/>
          <w:b w:val="0"/>
          <w:color w:val="auto"/>
        </w:rPr>
        <w:t xml:space="preserve"> </w:t>
      </w:r>
      <w:r w:rsidR="001D0292" w:rsidRPr="0023047C">
        <w:rPr>
          <w:rFonts w:ascii="Arial" w:eastAsiaTheme="minorHAnsi" w:hAnsi="Arial" w:cs="Arial"/>
          <w:b w:val="0"/>
          <w:color w:val="auto"/>
        </w:rPr>
        <w:t xml:space="preserve">esta </w:t>
      </w:r>
      <w:r w:rsidR="00A001E6" w:rsidRPr="0023047C">
        <w:rPr>
          <w:rFonts w:ascii="Arial" w:eastAsiaTheme="minorHAnsi" w:hAnsi="Arial" w:cs="Arial"/>
          <w:b w:val="0"/>
          <w:color w:val="auto"/>
        </w:rPr>
        <w:t>i</w:t>
      </w:r>
      <w:r w:rsidR="008D36B9" w:rsidRPr="0023047C">
        <w:rPr>
          <w:rFonts w:ascii="Arial" w:eastAsiaTheme="minorHAnsi" w:hAnsi="Arial" w:cs="Arial"/>
          <w:b w:val="0"/>
          <w:color w:val="auto"/>
        </w:rPr>
        <w:t>nvitación</w:t>
      </w:r>
      <w:r w:rsidRPr="0023047C">
        <w:rPr>
          <w:rFonts w:ascii="Arial" w:eastAsiaTheme="minorHAnsi" w:hAnsi="Arial" w:cs="Arial"/>
          <w:b w:val="0"/>
          <w:color w:val="auto"/>
        </w:rPr>
        <w:t>:</w:t>
      </w:r>
      <w:r w:rsidR="005478E6" w:rsidRPr="0023047C">
        <w:rPr>
          <w:rFonts w:ascii="Arial" w:eastAsiaTheme="minorHAnsi" w:hAnsi="Arial" w:cs="Arial"/>
          <w:b w:val="0"/>
          <w:color w:val="auto"/>
        </w:rPr>
        <w:t xml:space="preserve"> </w:t>
      </w:r>
    </w:p>
    <w:p w14:paraId="7673C171" w14:textId="710A8126" w:rsidR="00F53BA4" w:rsidRPr="0023047C" w:rsidRDefault="00F53BA4" w:rsidP="00C068AB">
      <w:pPr>
        <w:numPr>
          <w:ilvl w:val="0"/>
          <w:numId w:val="43"/>
        </w:numPr>
        <w:spacing w:after="200" w:line="240" w:lineRule="auto"/>
        <w:contextualSpacing/>
        <w:jc w:val="both"/>
        <w:rPr>
          <w:rFonts w:cs="Arial"/>
          <w:color w:val="auto"/>
          <w:szCs w:val="20"/>
        </w:rPr>
      </w:pPr>
      <w:r w:rsidRPr="0023047C">
        <w:rPr>
          <w:rFonts w:cs="Arial"/>
          <w:color w:val="auto"/>
          <w:szCs w:val="20"/>
        </w:rPr>
        <w:t>Hojas de vida del personal profesional</w:t>
      </w:r>
      <w:r w:rsidR="00530A83" w:rsidRPr="0023047C">
        <w:rPr>
          <w:rFonts w:cs="Arial"/>
          <w:color w:val="auto"/>
          <w:szCs w:val="20"/>
        </w:rPr>
        <w:t xml:space="preserve"> y documentos soporte</w:t>
      </w:r>
      <w:r w:rsidRPr="0023047C">
        <w:rPr>
          <w:rFonts w:cs="Arial"/>
          <w:color w:val="auto"/>
          <w:szCs w:val="20"/>
        </w:rPr>
        <w:t>.</w:t>
      </w:r>
    </w:p>
    <w:p w14:paraId="51D0FD91" w14:textId="77777777" w:rsidR="00F53BA4" w:rsidRPr="0023047C" w:rsidRDefault="00F53BA4" w:rsidP="00C068AB">
      <w:pPr>
        <w:numPr>
          <w:ilvl w:val="0"/>
          <w:numId w:val="43"/>
        </w:numPr>
        <w:spacing w:after="200" w:line="240" w:lineRule="auto"/>
        <w:contextualSpacing/>
        <w:jc w:val="both"/>
        <w:rPr>
          <w:rFonts w:cs="Arial"/>
          <w:color w:val="auto"/>
          <w:szCs w:val="20"/>
        </w:rPr>
      </w:pPr>
      <w:r w:rsidRPr="0023047C">
        <w:rPr>
          <w:rFonts w:cs="Arial"/>
          <w:color w:val="auto"/>
          <w:szCs w:val="20"/>
        </w:rPr>
        <w:t>Relación del equipo mínimo obligatorio.</w:t>
      </w:r>
    </w:p>
    <w:p w14:paraId="599C84B5" w14:textId="580C81DA" w:rsidR="00F53BA4" w:rsidRPr="0023047C" w:rsidRDefault="00F53BA4" w:rsidP="00C068AB">
      <w:pPr>
        <w:numPr>
          <w:ilvl w:val="0"/>
          <w:numId w:val="43"/>
        </w:numPr>
        <w:spacing w:after="200" w:line="240" w:lineRule="auto"/>
        <w:contextualSpacing/>
        <w:jc w:val="both"/>
        <w:rPr>
          <w:rFonts w:cs="Arial"/>
          <w:color w:val="auto"/>
          <w:szCs w:val="20"/>
        </w:rPr>
      </w:pPr>
      <w:r w:rsidRPr="0023047C">
        <w:rPr>
          <w:rFonts w:cs="Arial"/>
          <w:color w:val="auto"/>
          <w:szCs w:val="20"/>
        </w:rPr>
        <w:t xml:space="preserve">Análisis de </w:t>
      </w:r>
      <w:r w:rsidR="00B9380C" w:rsidRPr="0023047C">
        <w:rPr>
          <w:rFonts w:cs="Arial"/>
          <w:color w:val="auto"/>
          <w:szCs w:val="20"/>
        </w:rPr>
        <w:t>P</w:t>
      </w:r>
      <w:r w:rsidRPr="0023047C">
        <w:rPr>
          <w:rFonts w:cs="Arial"/>
          <w:color w:val="auto"/>
          <w:szCs w:val="20"/>
        </w:rPr>
        <w:t xml:space="preserve">recios </w:t>
      </w:r>
      <w:r w:rsidR="00B9380C" w:rsidRPr="0023047C">
        <w:rPr>
          <w:rFonts w:cs="Arial"/>
          <w:color w:val="auto"/>
          <w:szCs w:val="20"/>
        </w:rPr>
        <w:t>U</w:t>
      </w:r>
      <w:r w:rsidRPr="0023047C">
        <w:rPr>
          <w:rFonts w:cs="Arial"/>
          <w:color w:val="auto"/>
          <w:szCs w:val="20"/>
        </w:rPr>
        <w:t>nitarios correspondientes a la propuesta</w:t>
      </w:r>
      <w:r w:rsidR="00B21FE1" w:rsidRPr="0023047C">
        <w:rPr>
          <w:rFonts w:cs="Arial"/>
          <w:color w:val="auto"/>
          <w:szCs w:val="20"/>
        </w:rPr>
        <w:t>.</w:t>
      </w:r>
    </w:p>
    <w:p w14:paraId="649BF635" w14:textId="01CE7718" w:rsidR="00F53BA4" w:rsidRPr="0023047C" w:rsidRDefault="00F53BA4" w:rsidP="00C068AB">
      <w:pPr>
        <w:numPr>
          <w:ilvl w:val="0"/>
          <w:numId w:val="43"/>
        </w:numPr>
        <w:spacing w:after="200" w:line="240" w:lineRule="auto"/>
        <w:contextualSpacing/>
        <w:jc w:val="both"/>
        <w:rPr>
          <w:rFonts w:cs="Arial"/>
          <w:color w:val="auto"/>
          <w:szCs w:val="20"/>
        </w:rPr>
      </w:pPr>
      <w:r w:rsidRPr="0023047C">
        <w:rPr>
          <w:rFonts w:cs="Arial"/>
          <w:color w:val="auto"/>
          <w:szCs w:val="20"/>
        </w:rPr>
        <w:t>Programa de obra</w:t>
      </w:r>
      <w:r w:rsidR="00B21FE1" w:rsidRPr="0023047C">
        <w:rPr>
          <w:rFonts w:cs="Arial"/>
          <w:color w:val="auto"/>
          <w:szCs w:val="20"/>
        </w:rPr>
        <w:t>.</w:t>
      </w:r>
    </w:p>
    <w:p w14:paraId="4E414304" w14:textId="4419E07B" w:rsidR="00F53BA4" w:rsidRPr="0023047C" w:rsidRDefault="00F53BA4" w:rsidP="00C068AB">
      <w:pPr>
        <w:numPr>
          <w:ilvl w:val="0"/>
          <w:numId w:val="43"/>
        </w:numPr>
        <w:spacing w:after="200" w:line="240" w:lineRule="auto"/>
        <w:contextualSpacing/>
        <w:jc w:val="both"/>
        <w:rPr>
          <w:rFonts w:cs="Arial"/>
          <w:color w:val="auto"/>
          <w:szCs w:val="20"/>
        </w:rPr>
      </w:pPr>
      <w:r w:rsidRPr="0023047C">
        <w:rPr>
          <w:rFonts w:cs="Arial"/>
          <w:color w:val="auto"/>
          <w:szCs w:val="20"/>
        </w:rPr>
        <w:lastRenderedPageBreak/>
        <w:t>Plan de manejo de tránsito- PMT</w:t>
      </w:r>
      <w:r w:rsidR="00B21FE1" w:rsidRPr="0023047C">
        <w:rPr>
          <w:rFonts w:cs="Arial"/>
          <w:color w:val="auto"/>
          <w:szCs w:val="20"/>
        </w:rPr>
        <w:t>.</w:t>
      </w:r>
    </w:p>
    <w:p w14:paraId="38B4E2A5" w14:textId="4C4B534B" w:rsidR="00F53BA4" w:rsidRPr="0023047C" w:rsidRDefault="00F53BA4" w:rsidP="00C068AB">
      <w:pPr>
        <w:numPr>
          <w:ilvl w:val="0"/>
          <w:numId w:val="43"/>
        </w:numPr>
        <w:spacing w:after="0" w:line="240" w:lineRule="auto"/>
        <w:contextualSpacing/>
        <w:jc w:val="both"/>
        <w:rPr>
          <w:rFonts w:cs="Arial"/>
          <w:color w:val="auto"/>
          <w:szCs w:val="20"/>
        </w:rPr>
      </w:pPr>
      <w:r w:rsidRPr="0023047C">
        <w:rPr>
          <w:rFonts w:cs="Arial"/>
          <w:color w:val="auto"/>
          <w:szCs w:val="20"/>
        </w:rPr>
        <w:t xml:space="preserve">Los demás que </w:t>
      </w:r>
      <w:r w:rsidR="001D0292" w:rsidRPr="0023047C">
        <w:rPr>
          <w:rFonts w:cs="Arial"/>
          <w:color w:val="auto"/>
          <w:szCs w:val="20"/>
        </w:rPr>
        <w:t>se exijan</w:t>
      </w:r>
      <w:r w:rsidRPr="0023047C">
        <w:rPr>
          <w:rFonts w:cs="Arial"/>
          <w:color w:val="auto"/>
          <w:szCs w:val="20"/>
        </w:rPr>
        <w:t xml:space="preserve"> en la </w:t>
      </w:r>
      <w:r w:rsidR="00A52E96" w:rsidRPr="0023047C">
        <w:rPr>
          <w:rFonts w:cs="Arial"/>
          <w:color w:val="auto"/>
          <w:szCs w:val="20"/>
        </w:rPr>
        <w:t>i</w:t>
      </w:r>
      <w:r w:rsidRPr="0023047C">
        <w:rPr>
          <w:rFonts w:cs="Arial"/>
          <w:color w:val="auto"/>
          <w:szCs w:val="20"/>
        </w:rPr>
        <w:t>nvitación</w:t>
      </w:r>
      <w:r w:rsidR="001D0292" w:rsidRPr="0023047C">
        <w:rPr>
          <w:rFonts w:cs="Arial"/>
          <w:color w:val="auto"/>
          <w:szCs w:val="20"/>
        </w:rPr>
        <w:t>.</w:t>
      </w:r>
    </w:p>
    <w:p w14:paraId="0E67A6E4" w14:textId="088B16F3" w:rsidR="00F53BA4" w:rsidRPr="0023047C" w:rsidRDefault="00D94042" w:rsidP="00C068AB">
      <w:pPr>
        <w:pStyle w:val="Prrafodelista"/>
        <w:numPr>
          <w:ilvl w:val="0"/>
          <w:numId w:val="43"/>
        </w:numPr>
        <w:spacing w:after="0"/>
        <w:rPr>
          <w:rFonts w:ascii="Arial" w:eastAsiaTheme="minorHAnsi" w:hAnsi="Arial" w:cs="Arial"/>
          <w:sz w:val="20"/>
          <w:szCs w:val="20"/>
        </w:rPr>
      </w:pPr>
      <w:r w:rsidRPr="0023047C">
        <w:rPr>
          <w:rFonts w:ascii="Arial" w:eastAsiaTheme="minorHAnsi" w:hAnsi="Arial" w:cs="Arial"/>
          <w:sz w:val="20"/>
          <w:szCs w:val="20"/>
        </w:rPr>
        <w:t>Desagregación de la A de Administración del AIU.</w:t>
      </w:r>
    </w:p>
    <w:p w14:paraId="38CF7DE9" w14:textId="77777777" w:rsidR="002E1EEF" w:rsidRPr="0023047C" w:rsidRDefault="002E1EEF">
      <w:pPr>
        <w:spacing w:after="200" w:line="240" w:lineRule="auto"/>
        <w:contextualSpacing/>
        <w:jc w:val="both"/>
        <w:rPr>
          <w:rFonts w:cs="Arial"/>
          <w:color w:val="auto"/>
          <w:szCs w:val="20"/>
        </w:rPr>
      </w:pPr>
    </w:p>
    <w:p w14:paraId="397A2F3A" w14:textId="11376BFC" w:rsidR="00F53BA4" w:rsidRPr="0023047C" w:rsidRDefault="00F53BA4" w:rsidP="00695362">
      <w:pPr>
        <w:spacing w:after="200" w:line="240" w:lineRule="auto"/>
        <w:contextualSpacing/>
        <w:jc w:val="both"/>
        <w:rPr>
          <w:rFonts w:cs="Arial"/>
          <w:color w:val="auto"/>
          <w:szCs w:val="20"/>
        </w:rPr>
      </w:pPr>
      <w:r w:rsidRPr="0023047C">
        <w:rPr>
          <w:rFonts w:cs="Arial"/>
          <w:color w:val="auto"/>
          <w:szCs w:val="20"/>
        </w:rPr>
        <w:t xml:space="preserve">El </w:t>
      </w:r>
      <w:r w:rsidR="00672030" w:rsidRPr="0023047C">
        <w:rPr>
          <w:rFonts w:cs="Arial"/>
          <w:color w:val="auto"/>
          <w:szCs w:val="20"/>
        </w:rPr>
        <w:t>i</w:t>
      </w:r>
      <w:r w:rsidRPr="0023047C">
        <w:rPr>
          <w:rFonts w:cs="Arial"/>
          <w:color w:val="auto"/>
          <w:szCs w:val="20"/>
        </w:rPr>
        <w:t>nterventor</w:t>
      </w:r>
      <w:r w:rsidR="002E3B11" w:rsidRPr="0023047C">
        <w:rPr>
          <w:rFonts w:cs="Arial"/>
          <w:color w:val="auto"/>
          <w:szCs w:val="20"/>
        </w:rPr>
        <w:t xml:space="preserve"> o supervisor</w:t>
      </w:r>
      <w:r w:rsidRPr="0023047C">
        <w:rPr>
          <w:rFonts w:cs="Arial"/>
          <w:color w:val="auto"/>
          <w:szCs w:val="20"/>
        </w:rPr>
        <w:t xml:space="preserve"> revisará los documentos presentados por el </w:t>
      </w:r>
      <w:r w:rsidR="00A91C79" w:rsidRPr="0023047C">
        <w:rPr>
          <w:rFonts w:cs="Arial"/>
          <w:color w:val="auto"/>
          <w:szCs w:val="20"/>
        </w:rPr>
        <w:t>C</w:t>
      </w:r>
      <w:r w:rsidR="0082356A" w:rsidRPr="0023047C">
        <w:rPr>
          <w:rFonts w:cs="Arial"/>
          <w:color w:val="auto"/>
          <w:szCs w:val="20"/>
        </w:rPr>
        <w:t>ontratista</w:t>
      </w:r>
      <w:r w:rsidRPr="0023047C">
        <w:rPr>
          <w:rFonts w:cs="Arial"/>
          <w:color w:val="auto"/>
          <w:szCs w:val="20"/>
        </w:rPr>
        <w:t xml:space="preserve"> de obra en un término no mayor a </w:t>
      </w:r>
      <w:r w:rsidR="003C3B0A">
        <w:rPr>
          <w:rFonts w:cs="Arial"/>
          <w:color w:val="auto"/>
          <w:szCs w:val="20"/>
        </w:rPr>
        <w:t>tres</w:t>
      </w:r>
      <w:r w:rsidR="00AB3979" w:rsidRPr="0023047C">
        <w:rPr>
          <w:rFonts w:cs="Arial"/>
          <w:color w:val="auto"/>
          <w:szCs w:val="20"/>
        </w:rPr>
        <w:t xml:space="preserve"> (</w:t>
      </w:r>
      <w:r w:rsidR="003C3B0A">
        <w:rPr>
          <w:rFonts w:cs="Arial"/>
          <w:color w:val="auto"/>
          <w:szCs w:val="20"/>
        </w:rPr>
        <w:t>3</w:t>
      </w:r>
      <w:r w:rsidR="00AB3979" w:rsidRPr="0023047C">
        <w:rPr>
          <w:rFonts w:cs="Arial"/>
          <w:color w:val="auto"/>
          <w:szCs w:val="20"/>
        </w:rPr>
        <w:t>)</w:t>
      </w:r>
      <w:r w:rsidR="003C3B0A">
        <w:rPr>
          <w:rFonts w:cs="Arial"/>
          <w:color w:val="auto"/>
          <w:szCs w:val="20"/>
        </w:rPr>
        <w:t xml:space="preserve"> </w:t>
      </w:r>
      <w:r w:rsidRPr="0023047C">
        <w:rPr>
          <w:rFonts w:cs="Arial"/>
          <w:color w:val="auto"/>
          <w:szCs w:val="20"/>
        </w:rPr>
        <w:t xml:space="preserve">días calendario. En caso de existir algún requerimiento por escrito por parte del </w:t>
      </w:r>
      <w:r w:rsidR="00672030" w:rsidRPr="0023047C">
        <w:rPr>
          <w:rFonts w:cs="Arial"/>
          <w:color w:val="auto"/>
          <w:szCs w:val="20"/>
        </w:rPr>
        <w:t>i</w:t>
      </w:r>
      <w:r w:rsidRPr="0023047C">
        <w:rPr>
          <w:rFonts w:cs="Arial"/>
          <w:color w:val="auto"/>
          <w:szCs w:val="20"/>
        </w:rPr>
        <w:t>nterventor</w:t>
      </w:r>
      <w:r w:rsidR="00B64845" w:rsidRPr="0023047C">
        <w:rPr>
          <w:rFonts w:cs="Arial"/>
          <w:color w:val="auto"/>
          <w:szCs w:val="20"/>
        </w:rPr>
        <w:t xml:space="preserve"> o supervisor</w:t>
      </w:r>
      <w:r w:rsidRPr="0023047C">
        <w:rPr>
          <w:rFonts w:cs="Arial"/>
          <w:color w:val="auto"/>
          <w:szCs w:val="20"/>
        </w:rPr>
        <w:t xml:space="preserve">, el </w:t>
      </w:r>
      <w:r w:rsidR="00A91C79" w:rsidRPr="0023047C">
        <w:rPr>
          <w:rFonts w:cs="Arial"/>
          <w:color w:val="auto"/>
          <w:szCs w:val="20"/>
        </w:rPr>
        <w:t>C</w:t>
      </w:r>
      <w:r w:rsidR="0082356A" w:rsidRPr="0023047C">
        <w:rPr>
          <w:rFonts w:cs="Arial"/>
          <w:color w:val="auto"/>
          <w:szCs w:val="20"/>
        </w:rPr>
        <w:t>ontratista</w:t>
      </w:r>
      <w:r w:rsidRPr="0023047C">
        <w:rPr>
          <w:rFonts w:cs="Arial"/>
          <w:color w:val="auto"/>
          <w:szCs w:val="20"/>
        </w:rPr>
        <w:t xml:space="preserve"> debe atenderlo en un término no mayor a </w:t>
      </w:r>
      <w:r w:rsidR="00AB3979" w:rsidRPr="0023047C">
        <w:rPr>
          <w:rFonts w:cs="Arial"/>
          <w:color w:val="auto"/>
          <w:szCs w:val="20"/>
        </w:rPr>
        <w:t>un (1)</w:t>
      </w:r>
      <w:r w:rsidRPr="0023047C">
        <w:rPr>
          <w:rFonts w:cs="Arial"/>
          <w:color w:val="auto"/>
          <w:szCs w:val="20"/>
        </w:rPr>
        <w:t xml:space="preserve"> días hábiles, so pena de incurrir en causal de incumplimiento del contrato. </w:t>
      </w:r>
    </w:p>
    <w:p w14:paraId="1F7298F7" w14:textId="77777777" w:rsidR="00F53BA4" w:rsidRPr="0023047C" w:rsidRDefault="00F53BA4" w:rsidP="00695362">
      <w:pPr>
        <w:spacing w:after="200" w:line="240" w:lineRule="auto"/>
        <w:contextualSpacing/>
        <w:jc w:val="both"/>
        <w:rPr>
          <w:rFonts w:cs="Arial"/>
          <w:color w:val="auto"/>
          <w:szCs w:val="20"/>
        </w:rPr>
      </w:pPr>
    </w:p>
    <w:p w14:paraId="6918EAC2" w14:textId="60E37FA0" w:rsidR="003962E8" w:rsidRPr="0023047C" w:rsidRDefault="00F53BA4" w:rsidP="00695362">
      <w:pPr>
        <w:spacing w:after="200" w:line="240" w:lineRule="auto"/>
        <w:contextualSpacing/>
        <w:jc w:val="both"/>
        <w:rPr>
          <w:rFonts w:cs="Arial"/>
          <w:color w:val="auto"/>
          <w:szCs w:val="20"/>
        </w:rPr>
      </w:pPr>
      <w:r w:rsidRPr="0023047C">
        <w:rPr>
          <w:rFonts w:cs="Arial"/>
          <w:color w:val="auto"/>
          <w:szCs w:val="20"/>
        </w:rPr>
        <w:t xml:space="preserve">Una vez se cumpla con lo exigido en la </w:t>
      </w:r>
      <w:r w:rsidR="00A91C79" w:rsidRPr="0023047C">
        <w:rPr>
          <w:rFonts w:cs="Arial"/>
          <w:color w:val="auto"/>
          <w:szCs w:val="20"/>
        </w:rPr>
        <w:t>i</w:t>
      </w:r>
      <w:r w:rsidRPr="0023047C">
        <w:rPr>
          <w:rFonts w:cs="Arial"/>
          <w:color w:val="auto"/>
          <w:szCs w:val="20"/>
        </w:rPr>
        <w:t xml:space="preserve">nvitación, el </w:t>
      </w:r>
      <w:r w:rsidR="00672030" w:rsidRPr="0023047C">
        <w:rPr>
          <w:rFonts w:cs="Arial"/>
          <w:color w:val="auto"/>
          <w:szCs w:val="20"/>
        </w:rPr>
        <w:t>i</w:t>
      </w:r>
      <w:r w:rsidRPr="0023047C">
        <w:rPr>
          <w:rFonts w:cs="Arial"/>
          <w:color w:val="auto"/>
          <w:szCs w:val="20"/>
        </w:rPr>
        <w:t>nterventor</w:t>
      </w:r>
      <w:r w:rsidR="00B64845" w:rsidRPr="0023047C">
        <w:rPr>
          <w:rFonts w:cs="Arial"/>
          <w:color w:val="auto"/>
          <w:szCs w:val="20"/>
        </w:rPr>
        <w:t xml:space="preserve"> o supervisor </w:t>
      </w:r>
      <w:r w:rsidRPr="0023047C">
        <w:rPr>
          <w:rFonts w:cs="Arial"/>
          <w:color w:val="auto"/>
          <w:szCs w:val="20"/>
        </w:rPr>
        <w:t>emitirá su concepto</w:t>
      </w:r>
      <w:r w:rsidR="00FD0E5B" w:rsidRPr="0023047C">
        <w:rPr>
          <w:rFonts w:cs="Arial"/>
          <w:color w:val="auto"/>
          <w:szCs w:val="20"/>
        </w:rPr>
        <w:t xml:space="preserve"> </w:t>
      </w:r>
      <w:r w:rsidRPr="0023047C">
        <w:rPr>
          <w:rFonts w:cs="Arial"/>
          <w:color w:val="auto"/>
          <w:szCs w:val="20"/>
        </w:rPr>
        <w:t xml:space="preserve">favorable mediante comunicación dirigida al </w:t>
      </w:r>
      <w:r w:rsidR="00A91C79" w:rsidRPr="0023047C">
        <w:rPr>
          <w:rFonts w:cs="Arial"/>
          <w:color w:val="auto"/>
          <w:szCs w:val="20"/>
        </w:rPr>
        <w:t>C</w:t>
      </w:r>
      <w:r w:rsidR="0082356A" w:rsidRPr="0023047C">
        <w:rPr>
          <w:rFonts w:cs="Arial"/>
          <w:color w:val="auto"/>
          <w:szCs w:val="20"/>
        </w:rPr>
        <w:t>ontratista</w:t>
      </w:r>
      <w:r w:rsidRPr="0023047C">
        <w:rPr>
          <w:rFonts w:cs="Arial"/>
          <w:color w:val="auto"/>
          <w:szCs w:val="20"/>
        </w:rPr>
        <w:t>, con copia a la</w:t>
      </w:r>
      <w:r w:rsidR="00A91C79" w:rsidRPr="0023047C">
        <w:rPr>
          <w:rFonts w:cs="Arial"/>
          <w:color w:val="auto"/>
          <w:szCs w:val="20"/>
        </w:rPr>
        <w:t xml:space="preserve"> E</w:t>
      </w:r>
      <w:r w:rsidR="0082356A" w:rsidRPr="0023047C">
        <w:rPr>
          <w:rFonts w:cs="Arial"/>
          <w:color w:val="auto"/>
          <w:szCs w:val="20"/>
        </w:rPr>
        <w:t>ntidad</w:t>
      </w:r>
      <w:r w:rsidRPr="0023047C">
        <w:rPr>
          <w:rFonts w:cs="Arial"/>
          <w:color w:val="auto"/>
          <w:szCs w:val="20"/>
        </w:rPr>
        <w:t xml:space="preserve">. </w:t>
      </w:r>
    </w:p>
    <w:p w14:paraId="3CF80D03" w14:textId="39A46781" w:rsidR="001562B4" w:rsidRPr="0023047C" w:rsidRDefault="00F53BA4" w:rsidP="00695362">
      <w:pPr>
        <w:pStyle w:val="Capitulo8"/>
        <w:spacing w:line="240" w:lineRule="auto"/>
        <w:ind w:left="1003" w:hanging="357"/>
        <w:outlineLvl w:val="1"/>
        <w:rPr>
          <w:rFonts w:ascii="Arial" w:hAnsi="Arial" w:cs="Arial"/>
          <w:color w:val="auto"/>
        </w:rPr>
      </w:pPr>
      <w:bookmarkStart w:id="785" w:name="_Toc204853934"/>
      <w:r w:rsidRPr="0023047C">
        <w:rPr>
          <w:rFonts w:ascii="Arial" w:hAnsi="Arial" w:cs="Arial"/>
          <w:color w:val="auto"/>
        </w:rPr>
        <w:t>ANÁLISIS DE PRECIOS UNITARIOS</w:t>
      </w:r>
      <w:bookmarkEnd w:id="785"/>
      <w:r w:rsidRPr="0023047C">
        <w:rPr>
          <w:rFonts w:ascii="Arial" w:hAnsi="Arial" w:cs="Arial"/>
          <w:color w:val="auto"/>
        </w:rPr>
        <w:t xml:space="preserve"> </w:t>
      </w:r>
    </w:p>
    <w:p w14:paraId="7323823F" w14:textId="77777777" w:rsidR="001562B4" w:rsidRPr="0023047C" w:rsidRDefault="001562B4" w:rsidP="00695362">
      <w:pPr>
        <w:pStyle w:val="Capitulo8"/>
        <w:numPr>
          <w:ilvl w:val="0"/>
          <w:numId w:val="0"/>
        </w:numPr>
        <w:spacing w:line="240" w:lineRule="auto"/>
        <w:ind w:left="1004"/>
        <w:rPr>
          <w:rFonts w:ascii="Arial" w:hAnsi="Arial" w:cs="Arial"/>
          <w:color w:val="auto"/>
        </w:rPr>
      </w:pPr>
    </w:p>
    <w:p w14:paraId="6F9DCD09" w14:textId="293611BA" w:rsidR="001562B4" w:rsidRPr="0023047C" w:rsidRDefault="001562B4" w:rsidP="00695362">
      <w:pPr>
        <w:pStyle w:val="Capitulo8"/>
        <w:numPr>
          <w:ilvl w:val="0"/>
          <w:numId w:val="0"/>
        </w:numPr>
        <w:spacing w:line="240" w:lineRule="auto"/>
        <w:rPr>
          <w:rFonts w:ascii="Arial" w:hAnsi="Arial" w:cs="Arial"/>
          <w:b w:val="0"/>
          <w:color w:val="auto"/>
        </w:rPr>
      </w:pPr>
      <w:r w:rsidRPr="0023047C">
        <w:rPr>
          <w:rFonts w:ascii="Arial" w:hAnsi="Arial" w:cs="Arial"/>
          <w:b w:val="0"/>
          <w:color w:val="auto"/>
        </w:rPr>
        <w:t xml:space="preserve">El </w:t>
      </w:r>
      <w:r w:rsidR="000F64F0" w:rsidRPr="0023047C">
        <w:rPr>
          <w:rFonts w:ascii="Arial" w:hAnsi="Arial" w:cs="Arial"/>
          <w:b w:val="0"/>
          <w:color w:val="auto"/>
        </w:rPr>
        <w:t>C</w:t>
      </w:r>
      <w:r w:rsidR="0082356A" w:rsidRPr="0023047C">
        <w:rPr>
          <w:rFonts w:ascii="Arial" w:hAnsi="Arial" w:cs="Arial"/>
          <w:b w:val="0"/>
          <w:color w:val="auto"/>
        </w:rPr>
        <w:t>ontratista</w:t>
      </w:r>
      <w:r w:rsidRPr="0023047C">
        <w:rPr>
          <w:rFonts w:ascii="Arial" w:hAnsi="Arial" w:cs="Arial"/>
          <w:b w:val="0"/>
          <w:color w:val="auto"/>
        </w:rPr>
        <w:t xml:space="preserve"> debe diligenciar para cada uno de los ítems enunciados en el Formulario 1</w:t>
      </w:r>
      <w:r w:rsidR="00672030" w:rsidRPr="0023047C">
        <w:rPr>
          <w:rFonts w:ascii="Arial" w:hAnsi="Arial" w:cs="Arial"/>
          <w:b w:val="0"/>
          <w:color w:val="auto"/>
        </w:rPr>
        <w:t xml:space="preserve"> </w:t>
      </w:r>
      <w:r w:rsidRPr="0023047C">
        <w:rPr>
          <w:rFonts w:ascii="Arial" w:hAnsi="Arial" w:cs="Arial"/>
          <w:b w:val="0"/>
          <w:color w:val="auto"/>
        </w:rPr>
        <w:t xml:space="preserve">– Formulario de Presupuesto Oficial, el análisis de </w:t>
      </w:r>
      <w:r w:rsidR="000F64F0" w:rsidRPr="0023047C">
        <w:rPr>
          <w:rFonts w:ascii="Arial" w:hAnsi="Arial" w:cs="Arial"/>
          <w:b w:val="0"/>
          <w:color w:val="auto"/>
        </w:rPr>
        <w:t>P</w:t>
      </w:r>
      <w:r w:rsidRPr="0023047C">
        <w:rPr>
          <w:rFonts w:ascii="Arial" w:hAnsi="Arial" w:cs="Arial"/>
          <w:b w:val="0"/>
          <w:color w:val="auto"/>
        </w:rPr>
        <w:t xml:space="preserve">recios </w:t>
      </w:r>
      <w:r w:rsidR="000F64F0" w:rsidRPr="0023047C">
        <w:rPr>
          <w:rFonts w:ascii="Arial" w:hAnsi="Arial" w:cs="Arial"/>
          <w:b w:val="0"/>
          <w:color w:val="auto"/>
        </w:rPr>
        <w:t>U</w:t>
      </w:r>
      <w:r w:rsidRPr="0023047C">
        <w:rPr>
          <w:rFonts w:ascii="Arial" w:hAnsi="Arial" w:cs="Arial"/>
          <w:b w:val="0"/>
          <w:color w:val="auto"/>
        </w:rPr>
        <w:t xml:space="preserve">nitarios (costos directos más indirectos), de acuerdo con el formato que se presenta en el respectivo Formulario 1– Formulario de Presupuesto Oficial y entregarlos en el plazo establecido en el numeral 8.1. Los </w:t>
      </w:r>
      <w:r w:rsidR="00163685" w:rsidRPr="0023047C">
        <w:rPr>
          <w:rFonts w:ascii="Arial" w:hAnsi="Arial" w:cs="Arial"/>
          <w:b w:val="0"/>
          <w:color w:val="auto"/>
        </w:rPr>
        <w:t>P</w:t>
      </w:r>
      <w:r w:rsidRPr="0023047C">
        <w:rPr>
          <w:rFonts w:ascii="Arial" w:hAnsi="Arial" w:cs="Arial"/>
          <w:b w:val="0"/>
          <w:color w:val="auto"/>
        </w:rPr>
        <w:t xml:space="preserve">recios </w:t>
      </w:r>
      <w:r w:rsidR="00163685" w:rsidRPr="0023047C">
        <w:rPr>
          <w:rFonts w:ascii="Arial" w:hAnsi="Arial" w:cs="Arial"/>
          <w:b w:val="0"/>
          <w:color w:val="auto"/>
        </w:rPr>
        <w:t>U</w:t>
      </w:r>
      <w:r w:rsidRPr="0023047C">
        <w:rPr>
          <w:rFonts w:ascii="Arial" w:hAnsi="Arial" w:cs="Arial"/>
          <w:b w:val="0"/>
          <w:color w:val="auto"/>
        </w:rPr>
        <w:t xml:space="preserve">nitarios resultantes de los análisis no </w:t>
      </w:r>
      <w:r w:rsidR="00672030" w:rsidRPr="0023047C">
        <w:rPr>
          <w:rFonts w:ascii="Arial" w:hAnsi="Arial" w:cs="Arial"/>
          <w:b w:val="0"/>
          <w:color w:val="auto"/>
        </w:rPr>
        <w:t xml:space="preserve">pueden </w:t>
      </w:r>
      <w:r w:rsidRPr="0023047C">
        <w:rPr>
          <w:rFonts w:ascii="Arial" w:hAnsi="Arial" w:cs="Arial"/>
          <w:b w:val="0"/>
          <w:color w:val="auto"/>
        </w:rPr>
        <w:t>ser diferentes a los consignados en el Formulario 1</w:t>
      </w:r>
      <w:r w:rsidR="00672030" w:rsidRPr="0023047C">
        <w:rPr>
          <w:rFonts w:ascii="Arial" w:hAnsi="Arial" w:cs="Arial"/>
          <w:b w:val="0"/>
          <w:color w:val="auto"/>
        </w:rPr>
        <w:t xml:space="preserve"> </w:t>
      </w:r>
      <w:r w:rsidRPr="0023047C">
        <w:rPr>
          <w:rFonts w:ascii="Arial" w:hAnsi="Arial" w:cs="Arial"/>
          <w:b w:val="0"/>
          <w:color w:val="auto"/>
        </w:rPr>
        <w:t xml:space="preserve">– Formulario de Presupuesto Oficial, </w:t>
      </w:r>
      <w:r w:rsidR="00D94042" w:rsidRPr="0023047C">
        <w:rPr>
          <w:rFonts w:ascii="Arial" w:hAnsi="Arial" w:cs="Arial"/>
          <w:b w:val="0"/>
          <w:color w:val="auto"/>
        </w:rPr>
        <w:t>ya</w:t>
      </w:r>
      <w:r w:rsidRPr="0023047C">
        <w:rPr>
          <w:rFonts w:ascii="Arial" w:hAnsi="Arial" w:cs="Arial"/>
          <w:b w:val="0"/>
          <w:color w:val="auto"/>
        </w:rPr>
        <w:t xml:space="preserve"> que estos últimos fueron utilizados en la evaluación de las propuestas</w:t>
      </w:r>
      <w:r w:rsidR="00672030" w:rsidRPr="0023047C">
        <w:rPr>
          <w:rFonts w:ascii="Arial" w:hAnsi="Arial" w:cs="Arial"/>
          <w:b w:val="0"/>
          <w:color w:val="auto"/>
        </w:rPr>
        <w:t>.</w:t>
      </w:r>
      <w:r w:rsidRPr="0023047C">
        <w:rPr>
          <w:rFonts w:ascii="Arial" w:hAnsi="Arial" w:cs="Arial"/>
          <w:b w:val="0"/>
          <w:color w:val="auto"/>
        </w:rPr>
        <w:t xml:space="preserve"> </w:t>
      </w:r>
      <w:r w:rsidR="00672030" w:rsidRPr="0023047C">
        <w:rPr>
          <w:rFonts w:ascii="Arial" w:hAnsi="Arial" w:cs="Arial"/>
          <w:b w:val="0"/>
          <w:color w:val="auto"/>
        </w:rPr>
        <w:t>S</w:t>
      </w:r>
      <w:r w:rsidRPr="0023047C">
        <w:rPr>
          <w:rFonts w:ascii="Arial" w:hAnsi="Arial" w:cs="Arial"/>
          <w:b w:val="0"/>
          <w:color w:val="auto"/>
        </w:rPr>
        <w:t xml:space="preserve">i se presenta alguna discrepancia, el </w:t>
      </w:r>
      <w:r w:rsidR="00453F03" w:rsidRPr="0023047C">
        <w:rPr>
          <w:rFonts w:ascii="Arial" w:hAnsi="Arial" w:cs="Arial"/>
          <w:b w:val="0"/>
          <w:color w:val="auto"/>
        </w:rPr>
        <w:t>C</w:t>
      </w:r>
      <w:r w:rsidRPr="0023047C">
        <w:rPr>
          <w:rFonts w:ascii="Arial" w:hAnsi="Arial" w:cs="Arial"/>
          <w:b w:val="0"/>
          <w:color w:val="auto"/>
        </w:rPr>
        <w:t xml:space="preserve">ontratista debe ajustar el </w:t>
      </w:r>
      <w:r w:rsidR="00453F03" w:rsidRPr="0023047C">
        <w:rPr>
          <w:rFonts w:ascii="Arial" w:hAnsi="Arial" w:cs="Arial"/>
          <w:b w:val="0"/>
          <w:color w:val="auto"/>
        </w:rPr>
        <w:t>P</w:t>
      </w:r>
      <w:r w:rsidRPr="0023047C">
        <w:rPr>
          <w:rFonts w:ascii="Arial" w:hAnsi="Arial" w:cs="Arial"/>
          <w:b w:val="0"/>
          <w:color w:val="auto"/>
        </w:rPr>
        <w:t xml:space="preserve">recio </w:t>
      </w:r>
      <w:r w:rsidR="00453F03" w:rsidRPr="0023047C">
        <w:rPr>
          <w:rFonts w:ascii="Arial" w:hAnsi="Arial" w:cs="Arial"/>
          <w:b w:val="0"/>
          <w:color w:val="auto"/>
        </w:rPr>
        <w:t>U</w:t>
      </w:r>
      <w:r w:rsidRPr="0023047C">
        <w:rPr>
          <w:rFonts w:ascii="Arial" w:hAnsi="Arial" w:cs="Arial"/>
          <w:b w:val="0"/>
          <w:color w:val="auto"/>
        </w:rPr>
        <w:t xml:space="preserve">nitario obtenido en el análisis consignado en el Formulario de la propuesta. </w:t>
      </w:r>
    </w:p>
    <w:p w14:paraId="13CFB554" w14:textId="77777777" w:rsidR="001562B4" w:rsidRPr="0023047C" w:rsidRDefault="001562B4" w:rsidP="00695362">
      <w:pPr>
        <w:pStyle w:val="Capitulo8"/>
        <w:numPr>
          <w:ilvl w:val="0"/>
          <w:numId w:val="0"/>
        </w:numPr>
        <w:spacing w:line="240" w:lineRule="auto"/>
        <w:rPr>
          <w:rFonts w:ascii="Arial" w:hAnsi="Arial" w:cs="Arial"/>
          <w:b w:val="0"/>
          <w:color w:val="auto"/>
        </w:rPr>
      </w:pPr>
    </w:p>
    <w:p w14:paraId="226C1017" w14:textId="3825E212" w:rsidR="001562B4" w:rsidRPr="0023047C" w:rsidRDefault="001562B4" w:rsidP="00695362">
      <w:pPr>
        <w:pStyle w:val="Capitulo8"/>
        <w:numPr>
          <w:ilvl w:val="0"/>
          <w:numId w:val="0"/>
        </w:numPr>
        <w:spacing w:line="240" w:lineRule="auto"/>
        <w:rPr>
          <w:rFonts w:ascii="Arial" w:hAnsi="Arial" w:cs="Arial"/>
          <w:b w:val="0"/>
          <w:color w:val="auto"/>
        </w:rPr>
      </w:pPr>
      <w:r w:rsidRPr="0023047C">
        <w:rPr>
          <w:rFonts w:ascii="Arial" w:hAnsi="Arial" w:cs="Arial"/>
          <w:b w:val="0"/>
          <w:color w:val="auto"/>
        </w:rPr>
        <w:t xml:space="preserve">El </w:t>
      </w:r>
      <w:r w:rsidR="00453F03" w:rsidRPr="0023047C">
        <w:rPr>
          <w:rFonts w:ascii="Arial" w:hAnsi="Arial" w:cs="Arial"/>
          <w:b w:val="0"/>
          <w:color w:val="auto"/>
        </w:rPr>
        <w:t>C</w:t>
      </w:r>
      <w:r w:rsidR="0082356A" w:rsidRPr="0023047C">
        <w:rPr>
          <w:rFonts w:ascii="Arial" w:hAnsi="Arial" w:cs="Arial"/>
          <w:b w:val="0"/>
          <w:color w:val="auto"/>
        </w:rPr>
        <w:t>ontratista</w:t>
      </w:r>
      <w:r w:rsidRPr="0023047C">
        <w:rPr>
          <w:rFonts w:ascii="Arial" w:hAnsi="Arial" w:cs="Arial"/>
          <w:b w:val="0"/>
          <w:color w:val="auto"/>
        </w:rPr>
        <w:t xml:space="preserve"> debe tener en cuenta dentro de cada uno de los </w:t>
      </w:r>
      <w:r w:rsidR="00FF0C51" w:rsidRPr="0023047C">
        <w:rPr>
          <w:rFonts w:ascii="Arial" w:hAnsi="Arial" w:cs="Arial"/>
          <w:b w:val="0"/>
          <w:color w:val="auto"/>
        </w:rPr>
        <w:t>P</w:t>
      </w:r>
      <w:r w:rsidRPr="0023047C">
        <w:rPr>
          <w:rFonts w:ascii="Arial" w:hAnsi="Arial" w:cs="Arial"/>
          <w:b w:val="0"/>
          <w:color w:val="auto"/>
        </w:rPr>
        <w:t xml:space="preserve">recios </w:t>
      </w:r>
      <w:r w:rsidR="00FF0C51" w:rsidRPr="0023047C">
        <w:rPr>
          <w:rFonts w:ascii="Arial" w:hAnsi="Arial" w:cs="Arial"/>
          <w:b w:val="0"/>
          <w:color w:val="auto"/>
        </w:rPr>
        <w:t>U</w:t>
      </w:r>
      <w:r w:rsidRPr="0023047C">
        <w:rPr>
          <w:rFonts w:ascii="Arial" w:hAnsi="Arial" w:cs="Arial"/>
          <w:b w:val="0"/>
          <w:color w:val="auto"/>
        </w:rPr>
        <w:t>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62C61" w:rsidRPr="0023047C">
        <w:rPr>
          <w:rFonts w:ascii="Arial" w:hAnsi="Arial" w:cs="Arial"/>
          <w:b w:val="0"/>
          <w:color w:val="auto"/>
        </w:rPr>
        <w:t>n</w:t>
      </w:r>
      <w:r w:rsidRPr="0023047C">
        <w:rPr>
          <w:rFonts w:ascii="Arial" w:hAnsi="Arial" w:cs="Arial"/>
          <w:b w:val="0"/>
          <w:color w:val="auto"/>
        </w:rPr>
        <w:t xml:space="preserve"> tener la capacidad y rendimientos que requiera la ejecución de cada ítem de obra. Cualquier error u omisión del </w:t>
      </w:r>
      <w:r w:rsidR="0082356A" w:rsidRPr="0023047C">
        <w:rPr>
          <w:rFonts w:ascii="Arial" w:hAnsi="Arial" w:cs="Arial"/>
          <w:b w:val="0"/>
          <w:color w:val="auto"/>
        </w:rPr>
        <w:t>contratista</w:t>
      </w:r>
      <w:r w:rsidRPr="0023047C">
        <w:rPr>
          <w:rFonts w:ascii="Arial" w:hAnsi="Arial" w:cs="Arial"/>
          <w:b w:val="0"/>
          <w:color w:val="auto"/>
        </w:rPr>
        <w:t xml:space="preserve"> en los costos directos o indirectos considerados en su Análisis de Precios Unitarios para los ítems de obra, es de </w:t>
      </w:r>
      <w:r w:rsidR="00862C61" w:rsidRPr="0023047C">
        <w:rPr>
          <w:rFonts w:ascii="Arial" w:hAnsi="Arial" w:cs="Arial"/>
          <w:b w:val="0"/>
          <w:color w:val="auto"/>
        </w:rPr>
        <w:t xml:space="preserve">su </w:t>
      </w:r>
      <w:r w:rsidRPr="0023047C">
        <w:rPr>
          <w:rFonts w:ascii="Arial" w:hAnsi="Arial" w:cs="Arial"/>
          <w:b w:val="0"/>
          <w:color w:val="auto"/>
        </w:rPr>
        <w:t>exclusiva responsabilidad y</w:t>
      </w:r>
      <w:r w:rsidR="00862C61" w:rsidRPr="0023047C">
        <w:rPr>
          <w:rFonts w:ascii="Arial" w:hAnsi="Arial" w:cs="Arial"/>
          <w:b w:val="0"/>
          <w:color w:val="auto"/>
        </w:rPr>
        <w:t>,</w:t>
      </w:r>
      <w:r w:rsidRPr="0023047C">
        <w:rPr>
          <w:rFonts w:ascii="Arial" w:hAnsi="Arial" w:cs="Arial"/>
          <w:b w:val="0"/>
          <w:color w:val="auto"/>
        </w:rPr>
        <w:t xml:space="preserve"> por lo tanto</w:t>
      </w:r>
      <w:r w:rsidR="00862C61" w:rsidRPr="0023047C">
        <w:rPr>
          <w:rFonts w:ascii="Arial" w:hAnsi="Arial" w:cs="Arial"/>
          <w:b w:val="0"/>
          <w:color w:val="auto"/>
        </w:rPr>
        <w:t>,</w:t>
      </w:r>
      <w:r w:rsidRPr="0023047C">
        <w:rPr>
          <w:rFonts w:ascii="Arial" w:hAnsi="Arial" w:cs="Arial"/>
          <w:b w:val="0"/>
          <w:color w:val="auto"/>
        </w:rPr>
        <w:t xml:space="preserve"> no </w:t>
      </w:r>
      <w:r w:rsidR="00862C61" w:rsidRPr="0023047C">
        <w:rPr>
          <w:rFonts w:ascii="Arial" w:hAnsi="Arial" w:cs="Arial"/>
          <w:b w:val="0"/>
          <w:color w:val="auto"/>
        </w:rPr>
        <w:t>puede</w:t>
      </w:r>
      <w:r w:rsidRPr="0023047C">
        <w:rPr>
          <w:rFonts w:ascii="Arial" w:hAnsi="Arial" w:cs="Arial"/>
          <w:b w:val="0"/>
          <w:color w:val="auto"/>
        </w:rPr>
        <w:t xml:space="preserve"> reclamar a la </w:t>
      </w:r>
      <w:r w:rsidR="00D74A17" w:rsidRPr="0023047C">
        <w:rPr>
          <w:rFonts w:ascii="Arial" w:hAnsi="Arial" w:cs="Arial"/>
          <w:b w:val="0"/>
          <w:color w:val="auto"/>
        </w:rPr>
        <w:t>E</w:t>
      </w:r>
      <w:r w:rsidR="0082356A" w:rsidRPr="0023047C">
        <w:rPr>
          <w:rFonts w:ascii="Arial" w:hAnsi="Arial" w:cs="Arial"/>
          <w:b w:val="0"/>
          <w:color w:val="auto"/>
        </w:rPr>
        <w:t>ntidad</w:t>
      </w:r>
      <w:r w:rsidRPr="0023047C">
        <w:rPr>
          <w:rFonts w:ascii="Arial" w:hAnsi="Arial" w:cs="Arial"/>
          <w:b w:val="0"/>
          <w:color w:val="auto"/>
        </w:rPr>
        <w:t xml:space="preserve"> reconocimiento alguno adicional al valor de los </w:t>
      </w:r>
      <w:r w:rsidR="00D74A17" w:rsidRPr="0023047C">
        <w:rPr>
          <w:rFonts w:ascii="Arial" w:hAnsi="Arial" w:cs="Arial"/>
          <w:b w:val="0"/>
          <w:color w:val="auto"/>
        </w:rPr>
        <w:t>Pr</w:t>
      </w:r>
      <w:r w:rsidRPr="0023047C">
        <w:rPr>
          <w:rFonts w:ascii="Arial" w:hAnsi="Arial" w:cs="Arial"/>
          <w:b w:val="0"/>
          <w:color w:val="auto"/>
        </w:rPr>
        <w:t xml:space="preserve">ecios </w:t>
      </w:r>
      <w:r w:rsidR="00D74A17" w:rsidRPr="0023047C">
        <w:rPr>
          <w:rFonts w:ascii="Arial" w:hAnsi="Arial" w:cs="Arial"/>
          <w:b w:val="0"/>
          <w:color w:val="auto"/>
        </w:rPr>
        <w:t>U</w:t>
      </w:r>
      <w:r w:rsidRPr="0023047C">
        <w:rPr>
          <w:rFonts w:ascii="Arial" w:hAnsi="Arial" w:cs="Arial"/>
          <w:b w:val="0"/>
          <w:color w:val="auto"/>
        </w:rPr>
        <w:t xml:space="preserve">nitarios consignados en el formulario de su propuesta. El </w:t>
      </w:r>
      <w:r w:rsidR="007253E9" w:rsidRPr="0023047C">
        <w:rPr>
          <w:rFonts w:ascii="Arial" w:hAnsi="Arial" w:cs="Arial"/>
          <w:b w:val="0"/>
          <w:color w:val="auto"/>
        </w:rPr>
        <w:t>C</w:t>
      </w:r>
      <w:r w:rsidRPr="0023047C">
        <w:rPr>
          <w:rFonts w:ascii="Arial" w:hAnsi="Arial" w:cs="Arial"/>
          <w:b w:val="0"/>
          <w:color w:val="auto"/>
        </w:rPr>
        <w:t xml:space="preserve">ontratista acepta que los </w:t>
      </w:r>
      <w:r w:rsidR="00D74A17" w:rsidRPr="0023047C">
        <w:rPr>
          <w:rFonts w:ascii="Arial" w:hAnsi="Arial" w:cs="Arial"/>
          <w:b w:val="0"/>
          <w:color w:val="auto"/>
        </w:rPr>
        <w:t>P</w:t>
      </w:r>
      <w:r w:rsidRPr="0023047C">
        <w:rPr>
          <w:rFonts w:ascii="Arial" w:hAnsi="Arial" w:cs="Arial"/>
          <w:b w:val="0"/>
          <w:color w:val="auto"/>
        </w:rPr>
        <w:t xml:space="preserve">recios </w:t>
      </w:r>
      <w:r w:rsidR="00D74A17" w:rsidRPr="0023047C">
        <w:rPr>
          <w:rFonts w:ascii="Arial" w:hAnsi="Arial" w:cs="Arial"/>
          <w:b w:val="0"/>
          <w:color w:val="auto"/>
        </w:rPr>
        <w:t>U</w:t>
      </w:r>
      <w:r w:rsidRPr="0023047C">
        <w:rPr>
          <w:rFonts w:ascii="Arial" w:hAnsi="Arial" w:cs="Arial"/>
          <w:b w:val="0"/>
          <w:color w:val="auto"/>
        </w:rPr>
        <w:t>nitarios por él ofertados constituyen su propuesta económica.</w:t>
      </w:r>
    </w:p>
    <w:p w14:paraId="2BF811B8" w14:textId="77777777" w:rsidR="001147C6" w:rsidRPr="0023047C" w:rsidRDefault="001147C6" w:rsidP="00695362">
      <w:pPr>
        <w:pStyle w:val="Capitulo8"/>
        <w:numPr>
          <w:ilvl w:val="0"/>
          <w:numId w:val="0"/>
        </w:numPr>
        <w:spacing w:line="240" w:lineRule="auto"/>
        <w:rPr>
          <w:rFonts w:ascii="Arial" w:hAnsi="Arial" w:cs="Arial"/>
          <w:b w:val="0"/>
          <w:color w:val="auto"/>
        </w:rPr>
      </w:pPr>
    </w:p>
    <w:p w14:paraId="2DEB68DF" w14:textId="44ACE93A" w:rsidR="001147C6" w:rsidRPr="0023047C" w:rsidRDefault="001147C6" w:rsidP="00695362">
      <w:pPr>
        <w:pStyle w:val="Capitulo8"/>
        <w:spacing w:line="240" w:lineRule="auto"/>
        <w:ind w:left="1003" w:hanging="357"/>
        <w:outlineLvl w:val="1"/>
        <w:rPr>
          <w:rFonts w:ascii="Arial" w:hAnsi="Arial" w:cs="Arial"/>
          <w:color w:val="auto"/>
        </w:rPr>
      </w:pPr>
      <w:bookmarkStart w:id="786" w:name="_Toc204853935"/>
      <w:r w:rsidRPr="0023047C">
        <w:rPr>
          <w:rFonts w:ascii="Arial" w:hAnsi="Arial" w:cs="Arial"/>
          <w:color w:val="auto"/>
        </w:rPr>
        <w:t>ANTICIPO Y/O PAGO ANTICIPADO</w:t>
      </w:r>
      <w:bookmarkEnd w:id="786"/>
      <w:r w:rsidRPr="0023047C">
        <w:rPr>
          <w:rFonts w:ascii="Arial" w:hAnsi="Arial" w:cs="Arial"/>
          <w:color w:val="auto"/>
        </w:rPr>
        <w:t xml:space="preserve"> </w:t>
      </w:r>
    </w:p>
    <w:p w14:paraId="4D9C4297" w14:textId="77777777" w:rsidR="00E96502" w:rsidRPr="0023047C" w:rsidRDefault="00E96502" w:rsidP="00695362">
      <w:pPr>
        <w:pStyle w:val="Capitulo8"/>
        <w:numPr>
          <w:ilvl w:val="0"/>
          <w:numId w:val="0"/>
        </w:numPr>
        <w:spacing w:after="0" w:line="240" w:lineRule="auto"/>
        <w:rPr>
          <w:rFonts w:ascii="Arial" w:hAnsi="Arial" w:cs="Arial"/>
          <w:color w:val="auto"/>
        </w:rPr>
      </w:pPr>
    </w:p>
    <w:p w14:paraId="3D0A04A4" w14:textId="5995675A" w:rsidR="00452154" w:rsidRPr="0023047C" w:rsidRDefault="00452154" w:rsidP="00452154">
      <w:pPr>
        <w:jc w:val="both"/>
        <w:rPr>
          <w:rFonts w:cs="Arial"/>
          <w:color w:val="auto"/>
          <w:szCs w:val="20"/>
          <w:lang w:val="es-MX"/>
        </w:rPr>
      </w:pPr>
      <w:bookmarkStart w:id="787" w:name="_Hlk39067517"/>
      <w:r w:rsidRPr="0023047C">
        <w:rPr>
          <w:rFonts w:cs="Arial"/>
          <w:color w:val="auto"/>
          <w:szCs w:val="20"/>
          <w:lang w:val="es-MX"/>
        </w:rPr>
        <w:t xml:space="preserve">En el presente </w:t>
      </w:r>
      <w:r w:rsidR="00F36116" w:rsidRPr="0023047C">
        <w:rPr>
          <w:rFonts w:cs="Arial"/>
          <w:color w:val="auto"/>
          <w:szCs w:val="20"/>
          <w:lang w:val="es-MX"/>
        </w:rPr>
        <w:t>P</w:t>
      </w:r>
      <w:r w:rsidRPr="0023047C">
        <w:rPr>
          <w:rFonts w:cs="Arial"/>
          <w:color w:val="auto"/>
          <w:szCs w:val="20"/>
          <w:lang w:val="es-MX"/>
        </w:rPr>
        <w:t xml:space="preserve">roceso de </w:t>
      </w:r>
      <w:r w:rsidR="00F36116" w:rsidRPr="0023047C">
        <w:rPr>
          <w:rFonts w:cs="Arial"/>
          <w:color w:val="auto"/>
          <w:szCs w:val="20"/>
          <w:lang w:val="es-MX"/>
        </w:rPr>
        <w:t>C</w:t>
      </w:r>
      <w:r w:rsidRPr="0023047C">
        <w:rPr>
          <w:rFonts w:cs="Arial"/>
          <w:color w:val="auto"/>
          <w:szCs w:val="20"/>
          <w:lang w:val="es-MX"/>
        </w:rPr>
        <w:t xml:space="preserve">ontratación la </w:t>
      </w:r>
      <w:r w:rsidR="00F36116" w:rsidRPr="0023047C">
        <w:rPr>
          <w:rFonts w:cs="Arial"/>
          <w:color w:val="auto"/>
          <w:szCs w:val="20"/>
          <w:lang w:val="es-MX"/>
        </w:rPr>
        <w:t>E</w:t>
      </w:r>
      <w:r w:rsidRPr="0023047C">
        <w:rPr>
          <w:rFonts w:cs="Arial"/>
          <w:color w:val="auto"/>
          <w:szCs w:val="20"/>
          <w:lang w:val="es-MX"/>
        </w:rPr>
        <w:t xml:space="preserve">ntidad no entregará al </w:t>
      </w:r>
      <w:r w:rsidR="00F36116" w:rsidRPr="0023047C">
        <w:rPr>
          <w:rFonts w:cs="Arial"/>
          <w:color w:val="auto"/>
          <w:szCs w:val="20"/>
          <w:lang w:val="es-MX"/>
        </w:rPr>
        <w:t>C</w:t>
      </w:r>
      <w:r w:rsidRPr="0023047C">
        <w:rPr>
          <w:rFonts w:cs="Arial"/>
          <w:color w:val="auto"/>
          <w:szCs w:val="20"/>
          <w:lang w:val="es-MX"/>
        </w:rPr>
        <w:t xml:space="preserve">ontratista </w:t>
      </w:r>
      <w:r w:rsidR="00F36116" w:rsidRPr="0023047C">
        <w:rPr>
          <w:rFonts w:cs="Arial"/>
          <w:color w:val="auto"/>
          <w:szCs w:val="20"/>
          <w:lang w:val="es-MX"/>
        </w:rPr>
        <w:t>A</w:t>
      </w:r>
      <w:r w:rsidRPr="0023047C">
        <w:rPr>
          <w:rFonts w:cs="Arial"/>
          <w:color w:val="auto"/>
          <w:szCs w:val="20"/>
          <w:lang w:val="es-MX"/>
        </w:rPr>
        <w:t>nticipo</w:t>
      </w:r>
      <w:r w:rsidR="002050BD" w:rsidRPr="0023047C">
        <w:rPr>
          <w:rFonts w:cs="Arial"/>
          <w:color w:val="auto"/>
          <w:szCs w:val="20"/>
          <w:lang w:val="es-MX"/>
        </w:rPr>
        <w:t>.</w:t>
      </w:r>
    </w:p>
    <w:p w14:paraId="0F2CF330" w14:textId="77777777" w:rsidR="00415A26" w:rsidRPr="0023047C" w:rsidRDefault="00415A26" w:rsidP="00695362">
      <w:pPr>
        <w:spacing w:after="0" w:line="240" w:lineRule="auto"/>
        <w:jc w:val="both"/>
        <w:textAlignment w:val="baseline"/>
        <w:rPr>
          <w:rFonts w:eastAsia="Calibri Light" w:cs="Arial"/>
          <w:color w:val="auto"/>
          <w:szCs w:val="20"/>
        </w:rPr>
      </w:pPr>
    </w:p>
    <w:p w14:paraId="62BE6EEE" w14:textId="67BDA479" w:rsidR="008D1958" w:rsidRPr="0023047C" w:rsidRDefault="001147C6" w:rsidP="00695362">
      <w:pPr>
        <w:pStyle w:val="Capitulo8"/>
        <w:spacing w:line="240" w:lineRule="auto"/>
        <w:ind w:left="1003" w:hanging="357"/>
        <w:outlineLvl w:val="1"/>
        <w:rPr>
          <w:rFonts w:ascii="Arial" w:hAnsi="Arial" w:cs="Arial"/>
          <w:color w:val="auto"/>
        </w:rPr>
      </w:pPr>
      <w:bookmarkStart w:id="788" w:name="_Toc40347265"/>
      <w:bookmarkStart w:id="789" w:name="_Toc40795164"/>
      <w:bookmarkStart w:id="790" w:name="_Toc40805816"/>
      <w:bookmarkStart w:id="791" w:name="_Toc40347266"/>
      <w:bookmarkStart w:id="792" w:name="_Toc40795165"/>
      <w:bookmarkStart w:id="793" w:name="_Toc40805817"/>
      <w:bookmarkStart w:id="794" w:name="_Toc40347267"/>
      <w:bookmarkStart w:id="795" w:name="_Toc40795166"/>
      <w:bookmarkStart w:id="796" w:name="_Toc40805818"/>
      <w:bookmarkStart w:id="797" w:name="_Toc40347268"/>
      <w:bookmarkStart w:id="798" w:name="_Toc40795167"/>
      <w:bookmarkStart w:id="799" w:name="_Toc40805819"/>
      <w:bookmarkStart w:id="800" w:name="_Toc40347269"/>
      <w:bookmarkStart w:id="801" w:name="_Toc40795168"/>
      <w:bookmarkStart w:id="802" w:name="_Toc40805820"/>
      <w:bookmarkStart w:id="803" w:name="_Toc40347270"/>
      <w:bookmarkStart w:id="804" w:name="_Toc40795169"/>
      <w:bookmarkStart w:id="805" w:name="_Toc40805821"/>
      <w:bookmarkStart w:id="806" w:name="_Toc40347271"/>
      <w:bookmarkStart w:id="807" w:name="_Toc40795170"/>
      <w:bookmarkStart w:id="808" w:name="_Toc40805822"/>
      <w:bookmarkStart w:id="809" w:name="_Toc40347272"/>
      <w:bookmarkStart w:id="810" w:name="_Toc40795171"/>
      <w:bookmarkStart w:id="811" w:name="_Toc40805823"/>
      <w:bookmarkStart w:id="812" w:name="_Toc40347273"/>
      <w:bookmarkStart w:id="813" w:name="_Toc40795172"/>
      <w:bookmarkStart w:id="814" w:name="_Toc40805824"/>
      <w:bookmarkStart w:id="815" w:name="_Toc40347274"/>
      <w:bookmarkStart w:id="816" w:name="_Toc40795173"/>
      <w:bookmarkStart w:id="817" w:name="_Toc40805825"/>
      <w:bookmarkStart w:id="818" w:name="_Toc40347275"/>
      <w:bookmarkStart w:id="819" w:name="_Toc40795174"/>
      <w:bookmarkStart w:id="820" w:name="_Toc40805826"/>
      <w:bookmarkStart w:id="821" w:name="_Toc40347276"/>
      <w:bookmarkStart w:id="822" w:name="_Toc40795175"/>
      <w:bookmarkStart w:id="823" w:name="_Toc40805827"/>
      <w:bookmarkStart w:id="824" w:name="_Toc40347277"/>
      <w:bookmarkStart w:id="825" w:name="_Toc40795176"/>
      <w:bookmarkStart w:id="826" w:name="_Toc40805828"/>
      <w:bookmarkStart w:id="827" w:name="_Toc40347278"/>
      <w:bookmarkStart w:id="828" w:name="_Toc40795177"/>
      <w:bookmarkStart w:id="829" w:name="_Toc40805829"/>
      <w:bookmarkStart w:id="830" w:name="_Toc40347279"/>
      <w:bookmarkStart w:id="831" w:name="_Toc40795178"/>
      <w:bookmarkStart w:id="832" w:name="_Toc40805830"/>
      <w:bookmarkStart w:id="833" w:name="_Toc40347280"/>
      <w:bookmarkStart w:id="834" w:name="_Toc40795179"/>
      <w:bookmarkStart w:id="835" w:name="_Toc40805831"/>
      <w:bookmarkStart w:id="836" w:name="_Toc40347281"/>
      <w:bookmarkStart w:id="837" w:name="_Toc40795180"/>
      <w:bookmarkStart w:id="838" w:name="_Toc40805832"/>
      <w:bookmarkStart w:id="839" w:name="_Toc40347282"/>
      <w:bookmarkStart w:id="840" w:name="_Toc40795181"/>
      <w:bookmarkStart w:id="841" w:name="_Toc40805833"/>
      <w:bookmarkStart w:id="842" w:name="_Toc40347283"/>
      <w:bookmarkStart w:id="843" w:name="_Toc40795182"/>
      <w:bookmarkStart w:id="844" w:name="_Toc40805834"/>
      <w:bookmarkStart w:id="845" w:name="_Toc40347284"/>
      <w:bookmarkStart w:id="846" w:name="_Toc40795183"/>
      <w:bookmarkStart w:id="847" w:name="_Toc40805835"/>
      <w:bookmarkStart w:id="848" w:name="_Toc40347285"/>
      <w:bookmarkStart w:id="849" w:name="_Toc40795184"/>
      <w:bookmarkStart w:id="850" w:name="_Toc40805836"/>
      <w:bookmarkStart w:id="851" w:name="_Toc40347286"/>
      <w:bookmarkStart w:id="852" w:name="_Toc40795185"/>
      <w:bookmarkStart w:id="853" w:name="_Toc40805837"/>
      <w:bookmarkStart w:id="854" w:name="_Toc40347287"/>
      <w:bookmarkStart w:id="855" w:name="_Toc40795186"/>
      <w:bookmarkStart w:id="856" w:name="_Toc40805838"/>
      <w:bookmarkStart w:id="857" w:name="_Toc40347288"/>
      <w:bookmarkStart w:id="858" w:name="_Toc40795187"/>
      <w:bookmarkStart w:id="859" w:name="_Toc40805839"/>
      <w:bookmarkStart w:id="860" w:name="_Toc40347289"/>
      <w:bookmarkStart w:id="861" w:name="_Toc40795188"/>
      <w:bookmarkStart w:id="862" w:name="_Toc40805840"/>
      <w:bookmarkStart w:id="863" w:name="_Toc40347290"/>
      <w:bookmarkStart w:id="864" w:name="_Toc40795189"/>
      <w:bookmarkStart w:id="865" w:name="_Toc40805841"/>
      <w:bookmarkStart w:id="866" w:name="_Toc40347291"/>
      <w:bookmarkStart w:id="867" w:name="_Toc40795190"/>
      <w:bookmarkStart w:id="868" w:name="_Toc40805842"/>
      <w:bookmarkStart w:id="869" w:name="_Toc40347292"/>
      <w:bookmarkStart w:id="870" w:name="_Toc40795191"/>
      <w:bookmarkStart w:id="871" w:name="_Toc40805843"/>
      <w:bookmarkStart w:id="872" w:name="_Toc40347293"/>
      <w:bookmarkStart w:id="873" w:name="_Toc40795192"/>
      <w:bookmarkStart w:id="874" w:name="_Toc40805844"/>
      <w:bookmarkStart w:id="875" w:name="_Toc20485393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r w:rsidRPr="0023047C">
        <w:rPr>
          <w:rFonts w:ascii="Arial" w:hAnsi="Arial" w:cs="Arial"/>
          <w:color w:val="auto"/>
        </w:rPr>
        <w:t>MULTAS</w:t>
      </w:r>
      <w:bookmarkEnd w:id="875"/>
    </w:p>
    <w:p w14:paraId="7A61904D" w14:textId="2E0E60CC" w:rsidR="001147C6" w:rsidRPr="0023047C" w:rsidRDefault="6FEDB7EC" w:rsidP="002F2986">
      <w:pPr>
        <w:spacing w:after="0" w:line="240" w:lineRule="auto"/>
        <w:jc w:val="both"/>
        <w:rPr>
          <w:rFonts w:eastAsia="Arial" w:cs="Arial"/>
          <w:color w:val="auto"/>
          <w:szCs w:val="20"/>
        </w:rPr>
      </w:pPr>
      <w:r w:rsidRPr="0023047C">
        <w:rPr>
          <w:rFonts w:eastAsia="Arial" w:cs="Arial"/>
          <w:color w:val="auto"/>
          <w:szCs w:val="20"/>
        </w:rPr>
        <w:t xml:space="preserve">En caso de incumplimiento parcial de las obligaciones que le corresponden al contratista, EL INSTITUTO aplicará multas por las causales y en las cuantías previstas en la Resolución No. 718 del 01 de marzo del 2022. El procedimiento para declarar el incumplimiento parcial y la consecuente imposición de las multas será el vigente al momento en el que se inicie el proceso administrativo a través del cual se pretenda hacer uso de esa facultad. Para obtener el pago de las multas que se impongan al </w:t>
      </w:r>
      <w:r w:rsidR="004742EE" w:rsidRPr="0023047C">
        <w:rPr>
          <w:rFonts w:eastAsia="Arial" w:cs="Arial"/>
          <w:color w:val="auto"/>
          <w:szCs w:val="20"/>
        </w:rPr>
        <w:t>contratista; EL</w:t>
      </w:r>
      <w:r w:rsidRPr="0023047C">
        <w:rPr>
          <w:rFonts w:eastAsia="Arial" w:cs="Arial"/>
          <w:color w:val="auto"/>
          <w:szCs w:val="20"/>
        </w:rPr>
        <w:t xml:space="preserve"> INSTITUTO podrá descontar su valor de cualquier suma de dinero que le adeude o hacer efectiva la garantía de cumplimiento.</w:t>
      </w:r>
    </w:p>
    <w:p w14:paraId="4E8A42E9" w14:textId="77777777" w:rsidR="002F2986" w:rsidRPr="0023047C" w:rsidRDefault="002F2986" w:rsidP="002F2986">
      <w:pPr>
        <w:spacing w:after="0" w:line="240" w:lineRule="auto"/>
        <w:jc w:val="both"/>
        <w:rPr>
          <w:rFonts w:eastAsia="Arial" w:cs="Arial"/>
          <w:color w:val="auto"/>
          <w:szCs w:val="20"/>
        </w:rPr>
      </w:pPr>
    </w:p>
    <w:p w14:paraId="1EF8307A" w14:textId="5C8BA20C" w:rsidR="001147C6" w:rsidRPr="0023047C" w:rsidRDefault="001147C6" w:rsidP="00695362">
      <w:pPr>
        <w:spacing w:line="240" w:lineRule="auto"/>
        <w:jc w:val="both"/>
        <w:rPr>
          <w:rFonts w:cs="Arial"/>
          <w:color w:val="auto"/>
          <w:szCs w:val="20"/>
        </w:rPr>
      </w:pPr>
      <w:r w:rsidRPr="0023047C">
        <w:rPr>
          <w:rFonts w:cs="Arial"/>
          <w:b/>
          <w:bCs/>
          <w:color w:val="auto"/>
          <w:szCs w:val="20"/>
        </w:rPr>
        <w:t>Parágrafo 1</w:t>
      </w:r>
      <w:r w:rsidRPr="0023047C">
        <w:rPr>
          <w:rFonts w:cs="Arial"/>
          <w:color w:val="auto"/>
          <w:szCs w:val="20"/>
        </w:rPr>
        <w:t xml:space="preserve">. Las multas son apremios al </w:t>
      </w:r>
      <w:r w:rsidR="00E80054" w:rsidRPr="0023047C">
        <w:rPr>
          <w:rFonts w:cs="Arial"/>
          <w:color w:val="auto"/>
          <w:szCs w:val="20"/>
        </w:rPr>
        <w:t>C</w:t>
      </w:r>
      <w:r w:rsidR="0082356A" w:rsidRPr="0023047C">
        <w:rPr>
          <w:rFonts w:cs="Arial"/>
          <w:color w:val="auto"/>
          <w:szCs w:val="20"/>
        </w:rPr>
        <w:t>ontratista</w:t>
      </w:r>
      <w:r w:rsidRPr="0023047C">
        <w:rPr>
          <w:rFonts w:cs="Arial"/>
          <w:color w:val="auto"/>
          <w:szCs w:val="20"/>
        </w:rPr>
        <w:t xml:space="preserve"> para</w:t>
      </w:r>
      <w:r w:rsidR="00E80054" w:rsidRPr="0023047C">
        <w:rPr>
          <w:rFonts w:cs="Arial"/>
          <w:color w:val="auto"/>
          <w:szCs w:val="20"/>
        </w:rPr>
        <w:t xml:space="preserve"> el cumplimiento de </w:t>
      </w:r>
      <w:r w:rsidRPr="0023047C">
        <w:rPr>
          <w:rFonts w:cs="Arial"/>
          <w:color w:val="auto"/>
          <w:szCs w:val="20"/>
        </w:rPr>
        <w:t xml:space="preserve">sus obligaciones y, por lo tanto, no tienen el carácter de estimación anticipada de perjuicios, de manera que pueden acumularse con cualquier forma de indemnización, en los términos previstos en el artículo 1600 del Código Civil. </w:t>
      </w:r>
    </w:p>
    <w:p w14:paraId="6D7A6612" w14:textId="0A414A84" w:rsidR="001147C6" w:rsidRPr="0023047C" w:rsidRDefault="001147C6" w:rsidP="00695362">
      <w:pPr>
        <w:spacing w:line="240" w:lineRule="auto"/>
        <w:jc w:val="both"/>
        <w:rPr>
          <w:rFonts w:cs="Arial"/>
          <w:color w:val="auto"/>
          <w:szCs w:val="20"/>
        </w:rPr>
      </w:pPr>
      <w:r w:rsidRPr="0023047C">
        <w:rPr>
          <w:rFonts w:cs="Arial"/>
          <w:b/>
          <w:bCs/>
          <w:color w:val="auto"/>
          <w:szCs w:val="20"/>
        </w:rPr>
        <w:t>Parágrafo 2</w:t>
      </w:r>
      <w:r w:rsidRPr="0023047C">
        <w:rPr>
          <w:rFonts w:cs="Arial"/>
          <w:color w:val="auto"/>
          <w:szCs w:val="20"/>
        </w:rPr>
        <w:t xml:space="preserve">. En caso de que el </w:t>
      </w:r>
      <w:r w:rsidR="00BD09D7" w:rsidRPr="0023047C">
        <w:rPr>
          <w:rFonts w:cs="Arial"/>
          <w:color w:val="auto"/>
          <w:szCs w:val="20"/>
        </w:rPr>
        <w:t>C</w:t>
      </w:r>
      <w:r w:rsidR="0082356A" w:rsidRPr="0023047C">
        <w:rPr>
          <w:rFonts w:cs="Arial"/>
          <w:color w:val="auto"/>
          <w:szCs w:val="20"/>
        </w:rPr>
        <w:t>ontratista</w:t>
      </w:r>
      <w:r w:rsidRPr="0023047C">
        <w:rPr>
          <w:rFonts w:cs="Arial"/>
          <w:color w:val="auto"/>
          <w:szCs w:val="20"/>
        </w:rPr>
        <w:t xml:space="preserve"> incurra en una de las causales de multa, este autoriza a la </w:t>
      </w:r>
      <w:r w:rsidR="00BD09D7" w:rsidRPr="0023047C">
        <w:rPr>
          <w:rFonts w:cs="Arial"/>
          <w:color w:val="auto"/>
          <w:szCs w:val="20"/>
        </w:rPr>
        <w:t>E</w:t>
      </w:r>
      <w:r w:rsidR="0082356A" w:rsidRPr="0023047C">
        <w:rPr>
          <w:rFonts w:cs="Arial"/>
          <w:color w:val="auto"/>
          <w:szCs w:val="20"/>
        </w:rPr>
        <w:t>ntidad</w:t>
      </w:r>
      <w:r w:rsidRPr="0023047C">
        <w:rPr>
          <w:rFonts w:cs="Arial"/>
          <w:color w:val="auto"/>
          <w:szCs w:val="20"/>
        </w:rPr>
        <w:t xml:space="preserve"> </w:t>
      </w:r>
      <w:r w:rsidR="00862C61" w:rsidRPr="0023047C">
        <w:rPr>
          <w:rFonts w:cs="Arial"/>
          <w:color w:val="auto"/>
          <w:szCs w:val="20"/>
        </w:rPr>
        <w:t>contratante</w:t>
      </w:r>
      <w:r w:rsidRPr="0023047C">
        <w:rPr>
          <w:rFonts w:cs="Arial"/>
          <w:color w:val="auto"/>
          <w:szCs w:val="20"/>
        </w:rPr>
        <w:t xml:space="preserve"> para descontar el valor de la misma, la cual se tomará directamente de cualquier suma que se le adeude al </w:t>
      </w:r>
      <w:r w:rsidR="00A81B91" w:rsidRPr="0023047C">
        <w:rPr>
          <w:rFonts w:cs="Arial"/>
          <w:color w:val="auto"/>
          <w:szCs w:val="20"/>
        </w:rPr>
        <w:t>C</w:t>
      </w:r>
      <w:r w:rsidR="0082356A" w:rsidRPr="0023047C">
        <w:rPr>
          <w:rFonts w:cs="Arial"/>
          <w:color w:val="auto"/>
          <w:szCs w:val="20"/>
        </w:rPr>
        <w:t>ontratista</w:t>
      </w:r>
      <w:r w:rsidRPr="0023047C">
        <w:rPr>
          <w:rFonts w:cs="Arial"/>
          <w:color w:val="auto"/>
          <w:szCs w:val="20"/>
        </w:rPr>
        <w:t>, sin perjuicio de hacer efectiva la cláusula penal o la garantía de cumplimiento del contrato.</w:t>
      </w:r>
    </w:p>
    <w:p w14:paraId="2BC043AD" w14:textId="6AFDBDF4" w:rsidR="001147C6" w:rsidRPr="0023047C" w:rsidRDefault="001147C6" w:rsidP="00695362">
      <w:pPr>
        <w:spacing w:line="240" w:lineRule="auto"/>
        <w:jc w:val="both"/>
        <w:rPr>
          <w:rFonts w:cs="Arial"/>
          <w:color w:val="auto"/>
          <w:szCs w:val="20"/>
        </w:rPr>
      </w:pPr>
      <w:r w:rsidRPr="0023047C">
        <w:rPr>
          <w:rFonts w:cs="Arial"/>
          <w:b/>
          <w:bCs/>
          <w:color w:val="auto"/>
          <w:szCs w:val="20"/>
        </w:rPr>
        <w:t>Parágrafo 3.</w:t>
      </w:r>
      <w:r w:rsidRPr="0023047C">
        <w:rPr>
          <w:rFonts w:cs="Arial"/>
          <w:color w:val="auto"/>
          <w:szCs w:val="20"/>
        </w:rPr>
        <w:t xml:space="preserve"> El pago en cualquier forma, incluyendo la deducción de los valores adeudados al </w:t>
      </w:r>
      <w:r w:rsidR="00A81B91" w:rsidRPr="0023047C">
        <w:rPr>
          <w:rFonts w:cs="Arial"/>
          <w:color w:val="auto"/>
          <w:szCs w:val="20"/>
        </w:rPr>
        <w:t>C</w:t>
      </w:r>
      <w:r w:rsidR="0082356A" w:rsidRPr="0023047C">
        <w:rPr>
          <w:rFonts w:cs="Arial"/>
          <w:color w:val="auto"/>
          <w:szCs w:val="20"/>
        </w:rPr>
        <w:t>ontratista</w:t>
      </w:r>
      <w:r w:rsidRPr="0023047C">
        <w:rPr>
          <w:rFonts w:cs="Arial"/>
          <w:color w:val="auto"/>
          <w:szCs w:val="20"/>
        </w:rPr>
        <w:t xml:space="preserve">, realizado con fundamento en las multas impuestas, no </w:t>
      </w:r>
      <w:r w:rsidR="00D24792" w:rsidRPr="0023047C">
        <w:rPr>
          <w:rFonts w:cs="Arial"/>
          <w:color w:val="auto"/>
          <w:szCs w:val="20"/>
        </w:rPr>
        <w:t xml:space="preserve">lo </w:t>
      </w:r>
      <w:r w:rsidRPr="0023047C">
        <w:rPr>
          <w:rFonts w:cs="Arial"/>
          <w:color w:val="auto"/>
          <w:szCs w:val="20"/>
        </w:rPr>
        <w:t>de continuar con la ejecución del contrato ni de las demás responsabilidades y obligaciones que emanen d</w:t>
      </w:r>
      <w:r w:rsidR="00430A8A" w:rsidRPr="0023047C">
        <w:rPr>
          <w:rFonts w:cs="Arial"/>
          <w:color w:val="auto"/>
          <w:szCs w:val="20"/>
        </w:rPr>
        <w:t>el mismo.</w:t>
      </w:r>
    </w:p>
    <w:p w14:paraId="7ECDFFFB" w14:textId="236D3A5F" w:rsidR="001147C6" w:rsidRPr="0023047C" w:rsidRDefault="001147C6" w:rsidP="00695362">
      <w:pPr>
        <w:spacing w:line="240" w:lineRule="auto"/>
        <w:jc w:val="both"/>
        <w:rPr>
          <w:rFonts w:cs="Arial"/>
          <w:color w:val="auto"/>
          <w:szCs w:val="20"/>
        </w:rPr>
      </w:pPr>
      <w:r w:rsidRPr="0023047C">
        <w:rPr>
          <w:rFonts w:cs="Arial"/>
          <w:b/>
          <w:bCs/>
          <w:color w:val="auto"/>
          <w:szCs w:val="20"/>
        </w:rPr>
        <w:lastRenderedPageBreak/>
        <w:t>Parágrafo 4</w:t>
      </w:r>
      <w:r w:rsidRPr="0023047C">
        <w:rPr>
          <w:rFonts w:cs="Arial"/>
          <w:color w:val="auto"/>
          <w:szCs w:val="20"/>
        </w:rPr>
        <w:t xml:space="preserve">. En caso de que el </w:t>
      </w:r>
      <w:r w:rsidR="00A81B91" w:rsidRPr="0023047C">
        <w:rPr>
          <w:rFonts w:cs="Arial"/>
          <w:color w:val="auto"/>
          <w:szCs w:val="20"/>
        </w:rPr>
        <w:t>C</w:t>
      </w:r>
      <w:r w:rsidR="0082356A" w:rsidRPr="0023047C">
        <w:rPr>
          <w:rFonts w:cs="Arial"/>
          <w:color w:val="auto"/>
          <w:szCs w:val="20"/>
        </w:rPr>
        <w:t>ontratista</w:t>
      </w:r>
      <w:r w:rsidRPr="0023047C">
        <w:rPr>
          <w:rFonts w:cs="Arial"/>
          <w:color w:val="auto"/>
          <w:szCs w:val="20"/>
        </w:rPr>
        <w:t xml:space="preserve"> reincida en el incumplimiento de una o de varias obligaciones se podrán imponer nuevas multas.</w:t>
      </w:r>
    </w:p>
    <w:p w14:paraId="65FDC570" w14:textId="30650463" w:rsidR="001147C6" w:rsidRPr="0023047C" w:rsidRDefault="001147C6" w:rsidP="00695362">
      <w:pPr>
        <w:spacing w:line="240" w:lineRule="auto"/>
        <w:jc w:val="both"/>
        <w:rPr>
          <w:rFonts w:cs="Arial"/>
          <w:color w:val="auto"/>
          <w:szCs w:val="20"/>
        </w:rPr>
      </w:pPr>
      <w:r w:rsidRPr="0023047C">
        <w:rPr>
          <w:rFonts w:cs="Arial"/>
          <w:b/>
          <w:bCs/>
          <w:color w:val="auto"/>
          <w:szCs w:val="20"/>
        </w:rPr>
        <w:t>Parágrafo 5</w:t>
      </w:r>
      <w:r w:rsidRPr="0023047C">
        <w:rPr>
          <w:rFonts w:cs="Arial"/>
          <w:color w:val="auto"/>
          <w:szCs w:val="20"/>
        </w:rPr>
        <w:t>. Para efectos de la imposición de las multas</w:t>
      </w:r>
      <w:r w:rsidR="000F1C37" w:rsidRPr="0023047C">
        <w:rPr>
          <w:rFonts w:cs="Arial"/>
          <w:color w:val="auto"/>
          <w:szCs w:val="20"/>
        </w:rPr>
        <w:t>,</w:t>
      </w:r>
      <w:r w:rsidRPr="0023047C">
        <w:rPr>
          <w:rFonts w:cs="Arial"/>
          <w:color w:val="auto"/>
          <w:szCs w:val="20"/>
        </w:rPr>
        <w:t xml:space="preserve"> el </w:t>
      </w:r>
      <w:r w:rsidR="00DE30B3" w:rsidRPr="0023047C">
        <w:rPr>
          <w:rFonts w:cs="Arial"/>
          <w:color w:val="auto"/>
          <w:szCs w:val="20"/>
        </w:rPr>
        <w:t>s</w:t>
      </w:r>
      <w:r w:rsidRPr="0023047C">
        <w:rPr>
          <w:rFonts w:cs="Arial"/>
          <w:color w:val="auto"/>
          <w:szCs w:val="20"/>
        </w:rPr>
        <w:t xml:space="preserve">alario </w:t>
      </w:r>
      <w:r w:rsidR="00DE30B3" w:rsidRPr="0023047C">
        <w:rPr>
          <w:rFonts w:cs="Arial"/>
          <w:color w:val="auto"/>
          <w:szCs w:val="20"/>
        </w:rPr>
        <w:t>m</w:t>
      </w:r>
      <w:r w:rsidRPr="0023047C">
        <w:rPr>
          <w:rFonts w:cs="Arial"/>
          <w:color w:val="auto"/>
          <w:szCs w:val="20"/>
        </w:rPr>
        <w:t xml:space="preserve">ínimo </w:t>
      </w:r>
      <w:r w:rsidR="00DE30B3" w:rsidRPr="0023047C">
        <w:rPr>
          <w:rFonts w:cs="Arial"/>
          <w:color w:val="auto"/>
          <w:szCs w:val="20"/>
        </w:rPr>
        <w:t>d</w:t>
      </w:r>
      <w:r w:rsidRPr="0023047C">
        <w:rPr>
          <w:rFonts w:cs="Arial"/>
          <w:color w:val="auto"/>
          <w:szCs w:val="20"/>
        </w:rPr>
        <w:t xml:space="preserve">iario o </w:t>
      </w:r>
      <w:r w:rsidR="00DE30B3" w:rsidRPr="0023047C">
        <w:rPr>
          <w:rFonts w:cs="Arial"/>
          <w:color w:val="auto"/>
          <w:szCs w:val="20"/>
        </w:rPr>
        <w:t>m</w:t>
      </w:r>
      <w:r w:rsidRPr="0023047C">
        <w:rPr>
          <w:rFonts w:cs="Arial"/>
          <w:color w:val="auto"/>
          <w:szCs w:val="20"/>
        </w:rPr>
        <w:t xml:space="preserve">ensual </w:t>
      </w:r>
      <w:r w:rsidR="00DE30B3" w:rsidRPr="0023047C">
        <w:rPr>
          <w:rFonts w:cs="Arial"/>
          <w:color w:val="auto"/>
          <w:szCs w:val="20"/>
        </w:rPr>
        <w:t>v</w:t>
      </w:r>
      <w:r w:rsidRPr="0023047C">
        <w:rPr>
          <w:rFonts w:cs="Arial"/>
          <w:color w:val="auto"/>
          <w:szCs w:val="20"/>
        </w:rPr>
        <w:t xml:space="preserve">igente será aquel que rija para el momento </w:t>
      </w:r>
      <w:r w:rsidR="00F33C01" w:rsidRPr="0023047C">
        <w:rPr>
          <w:rFonts w:cs="Arial"/>
          <w:color w:val="auto"/>
          <w:szCs w:val="20"/>
        </w:rPr>
        <w:t>de la ex</w:t>
      </w:r>
      <w:r w:rsidR="00156625" w:rsidRPr="0023047C">
        <w:rPr>
          <w:rFonts w:cs="Arial"/>
          <w:color w:val="auto"/>
          <w:szCs w:val="20"/>
        </w:rPr>
        <w:t>pedición del acto administrativo que lo declara.</w:t>
      </w:r>
    </w:p>
    <w:p w14:paraId="715B98C9" w14:textId="33E87C09" w:rsidR="001147C6" w:rsidRPr="0023047C" w:rsidRDefault="001147C6">
      <w:pPr>
        <w:pStyle w:val="Capitulo8"/>
        <w:numPr>
          <w:ilvl w:val="0"/>
          <w:numId w:val="0"/>
        </w:numPr>
        <w:spacing w:line="240" w:lineRule="auto"/>
        <w:rPr>
          <w:rFonts w:ascii="Arial" w:eastAsiaTheme="minorHAnsi" w:hAnsi="Arial" w:cs="Arial"/>
          <w:b w:val="0"/>
          <w:color w:val="auto"/>
        </w:rPr>
      </w:pPr>
      <w:r w:rsidRPr="0023047C">
        <w:rPr>
          <w:rFonts w:ascii="Arial" w:eastAsiaTheme="minorHAnsi" w:hAnsi="Arial" w:cs="Arial"/>
          <w:bCs w:val="0"/>
          <w:color w:val="auto"/>
        </w:rPr>
        <w:t>Parágrafo 6.</w:t>
      </w:r>
      <w:r w:rsidRPr="0023047C">
        <w:rPr>
          <w:rFonts w:ascii="Arial" w:eastAsiaTheme="minorHAnsi" w:hAnsi="Arial" w:cs="Arial"/>
          <w:b w:val="0"/>
          <w:color w:val="auto"/>
        </w:rPr>
        <w:t xml:space="preserve"> El monto de ninguna de las sanciones asociadas a cada causal de multa, aplicada de forma independiente, podrá ser superior al </w:t>
      </w:r>
      <w:r w:rsidR="00221305" w:rsidRPr="0023047C">
        <w:rPr>
          <w:rFonts w:ascii="Arial" w:eastAsiaTheme="minorHAnsi" w:hAnsi="Arial" w:cs="Arial"/>
          <w:b w:val="0"/>
          <w:color w:val="auto"/>
        </w:rPr>
        <w:t>(</w:t>
      </w:r>
      <w:r w:rsidRPr="0023047C">
        <w:rPr>
          <w:rFonts w:ascii="Arial" w:eastAsiaTheme="minorHAnsi" w:hAnsi="Arial" w:cs="Arial"/>
          <w:b w:val="0"/>
          <w:color w:val="auto"/>
        </w:rPr>
        <w:t>5</w:t>
      </w:r>
      <w:r w:rsidR="00B91C13" w:rsidRPr="0023047C">
        <w:rPr>
          <w:rFonts w:ascii="Arial" w:eastAsiaTheme="minorHAnsi" w:hAnsi="Arial" w:cs="Arial"/>
          <w:b w:val="0"/>
          <w:color w:val="auto"/>
        </w:rPr>
        <w:t xml:space="preserve"> </w:t>
      </w:r>
      <w:r w:rsidRPr="0023047C">
        <w:rPr>
          <w:rFonts w:ascii="Arial" w:eastAsiaTheme="minorHAnsi" w:hAnsi="Arial" w:cs="Arial"/>
          <w:b w:val="0"/>
          <w:color w:val="auto"/>
        </w:rPr>
        <w:t>%</w:t>
      </w:r>
      <w:r w:rsidR="00221305" w:rsidRPr="0023047C">
        <w:rPr>
          <w:rFonts w:ascii="Arial" w:eastAsiaTheme="minorHAnsi" w:hAnsi="Arial" w:cs="Arial"/>
          <w:b w:val="0"/>
          <w:color w:val="auto"/>
        </w:rPr>
        <w:t>)</w:t>
      </w:r>
      <w:r w:rsidRPr="0023047C">
        <w:rPr>
          <w:rFonts w:ascii="Arial" w:eastAsiaTheme="minorHAnsi" w:hAnsi="Arial" w:cs="Arial"/>
          <w:b w:val="0"/>
          <w:color w:val="auto"/>
        </w:rPr>
        <w:t xml:space="preserve"> del valor del contrato, particularmente frente a aquellas que se imponen de forma sucesiva. Lo anterior, sin perjuicio de que se inicie un nuevo procedimiento sancionatorio para efectos de imponer nuevas multas</w:t>
      </w:r>
      <w:r w:rsidR="000F1C37" w:rsidRPr="0023047C">
        <w:rPr>
          <w:rFonts w:ascii="Arial" w:eastAsiaTheme="minorHAnsi" w:hAnsi="Arial" w:cs="Arial"/>
          <w:b w:val="0"/>
          <w:color w:val="auto"/>
        </w:rPr>
        <w:t>.</w:t>
      </w:r>
    </w:p>
    <w:p w14:paraId="1D834AD8" w14:textId="77777777" w:rsidR="00DE72DA" w:rsidRPr="0023047C" w:rsidRDefault="00DE72DA">
      <w:pPr>
        <w:pStyle w:val="Capitulo8"/>
        <w:numPr>
          <w:ilvl w:val="0"/>
          <w:numId w:val="0"/>
        </w:numPr>
        <w:spacing w:line="240" w:lineRule="auto"/>
        <w:rPr>
          <w:rFonts w:ascii="Arial" w:eastAsiaTheme="minorHAnsi" w:hAnsi="Arial" w:cs="Arial"/>
          <w:bCs w:val="0"/>
          <w:color w:val="auto"/>
        </w:rPr>
      </w:pPr>
    </w:p>
    <w:p w14:paraId="1FE25F98" w14:textId="2F9AA402" w:rsidR="00DE72DA" w:rsidRPr="0023047C" w:rsidRDefault="00DE72DA" w:rsidP="00695362">
      <w:pPr>
        <w:pStyle w:val="Capitulo8"/>
        <w:numPr>
          <w:ilvl w:val="0"/>
          <w:numId w:val="0"/>
        </w:numPr>
        <w:spacing w:line="240" w:lineRule="auto"/>
        <w:rPr>
          <w:rFonts w:ascii="Arial" w:eastAsiaTheme="minorHAnsi" w:hAnsi="Arial" w:cs="Arial"/>
          <w:b w:val="0"/>
          <w:color w:val="auto"/>
        </w:rPr>
      </w:pPr>
      <w:r w:rsidRPr="0023047C">
        <w:rPr>
          <w:rFonts w:ascii="Arial" w:eastAsiaTheme="minorHAnsi" w:hAnsi="Arial" w:cs="Arial"/>
          <w:bCs w:val="0"/>
          <w:color w:val="auto"/>
        </w:rPr>
        <w:t>Parágrafo 7.</w:t>
      </w:r>
      <w:r w:rsidRPr="0023047C">
        <w:rPr>
          <w:rFonts w:ascii="Arial" w:eastAsiaTheme="minorHAnsi" w:hAnsi="Arial" w:cs="Arial"/>
          <w:b w:val="0"/>
          <w:color w:val="auto"/>
        </w:rPr>
        <w:t xml:space="preserve"> En caso de que la Entidad imponga diferentes multas por causales distintas, el monto de las sanciones no podrá ser superior a</w:t>
      </w:r>
      <w:r w:rsidR="002F2986" w:rsidRPr="0023047C">
        <w:rPr>
          <w:rFonts w:ascii="Arial" w:eastAsiaTheme="minorHAnsi" w:hAnsi="Arial" w:cs="Arial"/>
          <w:b w:val="0"/>
          <w:color w:val="auto"/>
        </w:rPr>
        <w:t xml:space="preserve"> las indicadas en la Resolución 718 del 01 de marzo de 2022.</w:t>
      </w:r>
    </w:p>
    <w:p w14:paraId="72B1ED28" w14:textId="77777777" w:rsidR="00E96502" w:rsidRPr="0023047C" w:rsidRDefault="00E96502" w:rsidP="00695362">
      <w:pPr>
        <w:pStyle w:val="Capitulo8"/>
        <w:numPr>
          <w:ilvl w:val="0"/>
          <w:numId w:val="0"/>
        </w:numPr>
        <w:spacing w:line="240" w:lineRule="auto"/>
        <w:rPr>
          <w:rFonts w:ascii="Arial" w:eastAsiaTheme="minorHAnsi" w:hAnsi="Arial" w:cs="Arial"/>
          <w:b w:val="0"/>
          <w:color w:val="auto"/>
        </w:rPr>
      </w:pPr>
    </w:p>
    <w:p w14:paraId="6A424763" w14:textId="2E6853A1" w:rsidR="001147C6" w:rsidRPr="0023047C" w:rsidRDefault="00E96502" w:rsidP="00695362">
      <w:pPr>
        <w:pStyle w:val="Capitulo8"/>
        <w:spacing w:line="240" w:lineRule="auto"/>
        <w:ind w:left="1003" w:hanging="357"/>
        <w:outlineLvl w:val="1"/>
        <w:rPr>
          <w:rFonts w:ascii="Arial" w:hAnsi="Arial" w:cs="Arial"/>
          <w:color w:val="auto"/>
        </w:rPr>
      </w:pPr>
      <w:bookmarkStart w:id="876" w:name="_Toc204853937"/>
      <w:r w:rsidRPr="0023047C">
        <w:rPr>
          <w:rFonts w:ascii="Arial" w:hAnsi="Arial" w:cs="Arial"/>
          <w:color w:val="auto"/>
        </w:rPr>
        <w:t>CL</w:t>
      </w:r>
      <w:r w:rsidR="00295582" w:rsidRPr="0023047C">
        <w:rPr>
          <w:rFonts w:ascii="Arial" w:hAnsi="Arial" w:cs="Arial"/>
          <w:color w:val="auto"/>
        </w:rPr>
        <w:t>Á</w:t>
      </w:r>
      <w:r w:rsidRPr="0023047C">
        <w:rPr>
          <w:rFonts w:ascii="Arial" w:hAnsi="Arial" w:cs="Arial"/>
          <w:color w:val="auto"/>
        </w:rPr>
        <w:t>USULA PENAL</w:t>
      </w:r>
      <w:bookmarkEnd w:id="876"/>
      <w:r w:rsidRPr="0023047C">
        <w:rPr>
          <w:rFonts w:ascii="Arial" w:hAnsi="Arial" w:cs="Arial"/>
          <w:color w:val="auto"/>
        </w:rPr>
        <w:t xml:space="preserve"> </w:t>
      </w:r>
    </w:p>
    <w:p w14:paraId="14E85196" w14:textId="698D365C" w:rsidR="001A5D99" w:rsidRDefault="001A5D99" w:rsidP="001A5D99">
      <w:pPr>
        <w:spacing w:line="240" w:lineRule="auto"/>
        <w:jc w:val="both"/>
      </w:pPr>
      <w:r>
        <w:t>En caso de incumplimiento definitivo de cualquiera de las obligaciones a cargo del CONTRATISTA, se estipula una cláusula penal pecuniaria equivalente al 10% del valor total del contrato y de forma proporcional al avance de la ejecución del contrato.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 a través del cual se pretenda hacer uso de esa facultad. Para obtener el pago de la cláusula penal que se imponga al CONTRATISTA, EL INSTITUTO podrá descontar su valor de cualquier suma de dinero que le adeude o hacer efectiva la garantía de cumplimiento.</w:t>
      </w:r>
    </w:p>
    <w:p w14:paraId="095223F1" w14:textId="039660ED" w:rsidR="00E96502" w:rsidRPr="0023047C" w:rsidRDefault="00E96502" w:rsidP="00695362">
      <w:pPr>
        <w:pStyle w:val="Capitulo8"/>
        <w:spacing w:line="240" w:lineRule="auto"/>
        <w:ind w:left="1003" w:hanging="357"/>
        <w:outlineLvl w:val="1"/>
        <w:rPr>
          <w:rFonts w:ascii="Arial" w:hAnsi="Arial" w:cs="Arial"/>
          <w:color w:val="auto"/>
        </w:rPr>
      </w:pPr>
      <w:bookmarkStart w:id="877" w:name="_Toc39134665"/>
      <w:bookmarkStart w:id="878" w:name="_Toc39135629"/>
      <w:bookmarkStart w:id="879" w:name="_Toc39135746"/>
      <w:bookmarkStart w:id="880" w:name="_Toc204853938"/>
      <w:bookmarkEnd w:id="877"/>
      <w:bookmarkEnd w:id="878"/>
      <w:bookmarkEnd w:id="879"/>
      <w:r w:rsidRPr="0023047C">
        <w:rPr>
          <w:rFonts w:ascii="Arial" w:hAnsi="Arial" w:cs="Arial"/>
          <w:color w:val="auto"/>
        </w:rPr>
        <w:t>CL</w:t>
      </w:r>
      <w:r w:rsidR="00295582" w:rsidRPr="0023047C">
        <w:rPr>
          <w:rFonts w:ascii="Arial" w:hAnsi="Arial" w:cs="Arial"/>
          <w:color w:val="auto"/>
        </w:rPr>
        <w:t>Á</w:t>
      </w:r>
      <w:r w:rsidRPr="0023047C">
        <w:rPr>
          <w:rFonts w:ascii="Arial" w:hAnsi="Arial" w:cs="Arial"/>
          <w:color w:val="auto"/>
        </w:rPr>
        <w:t>USULAS EXCEPCIONALES</w:t>
      </w:r>
      <w:bookmarkEnd w:id="880"/>
      <w:r w:rsidRPr="0023047C">
        <w:rPr>
          <w:rFonts w:ascii="Arial" w:hAnsi="Arial" w:cs="Arial"/>
          <w:color w:val="auto"/>
        </w:rPr>
        <w:t xml:space="preserve"> </w:t>
      </w:r>
    </w:p>
    <w:p w14:paraId="2F3991C5" w14:textId="3B320D8A" w:rsidR="00E96502" w:rsidRPr="0023047C" w:rsidRDefault="00E96502" w:rsidP="00695362">
      <w:pPr>
        <w:spacing w:line="240" w:lineRule="auto"/>
        <w:jc w:val="both"/>
        <w:rPr>
          <w:rFonts w:cs="Arial"/>
          <w:color w:val="auto"/>
          <w:szCs w:val="20"/>
        </w:rPr>
      </w:pPr>
      <w:r w:rsidRPr="0023047C">
        <w:rPr>
          <w:rFonts w:cs="Arial"/>
          <w:color w:val="auto"/>
          <w:szCs w:val="20"/>
        </w:rPr>
        <w:t xml:space="preserve">Se entienden incorporadas al </w:t>
      </w:r>
      <w:r w:rsidR="000228CD" w:rsidRPr="0023047C">
        <w:rPr>
          <w:rFonts w:cs="Arial"/>
          <w:color w:val="auto"/>
          <w:szCs w:val="20"/>
        </w:rPr>
        <w:t>contrato</w:t>
      </w:r>
      <w:r w:rsidRPr="0023047C">
        <w:rPr>
          <w:rFonts w:cs="Arial"/>
          <w:color w:val="auto"/>
          <w:szCs w:val="20"/>
        </w:rPr>
        <w:t xml:space="preserve"> las cláusulas excepcionales a que se refiere el Estatuto General de Contratación de la Administración Pública.</w:t>
      </w:r>
    </w:p>
    <w:p w14:paraId="53694F0D" w14:textId="4153B6BC" w:rsidR="00E96502" w:rsidRPr="0023047C" w:rsidRDefault="00E96502" w:rsidP="00695362">
      <w:pPr>
        <w:pStyle w:val="Capitulo8"/>
        <w:spacing w:line="240" w:lineRule="auto"/>
        <w:ind w:left="1003" w:hanging="357"/>
        <w:outlineLvl w:val="1"/>
        <w:rPr>
          <w:rFonts w:ascii="Arial" w:hAnsi="Arial" w:cs="Arial"/>
          <w:color w:val="auto"/>
          <w:lang w:val="es-ES" w:eastAsia="es-CO"/>
        </w:rPr>
      </w:pPr>
      <w:bookmarkStart w:id="881" w:name="_Toc39134667"/>
      <w:bookmarkStart w:id="882" w:name="_Toc39135631"/>
      <w:bookmarkStart w:id="883" w:name="_Toc39135748"/>
      <w:bookmarkStart w:id="884" w:name="_Toc39134668"/>
      <w:bookmarkStart w:id="885" w:name="_Toc39135632"/>
      <w:bookmarkStart w:id="886" w:name="_Toc39135749"/>
      <w:bookmarkStart w:id="887" w:name="_Toc204853939"/>
      <w:bookmarkEnd w:id="881"/>
      <w:bookmarkEnd w:id="882"/>
      <w:bookmarkEnd w:id="883"/>
      <w:bookmarkEnd w:id="884"/>
      <w:bookmarkEnd w:id="885"/>
      <w:bookmarkEnd w:id="886"/>
      <w:r w:rsidRPr="0023047C">
        <w:rPr>
          <w:rFonts w:ascii="Arial" w:hAnsi="Arial" w:cs="Arial"/>
          <w:color w:val="auto"/>
          <w:lang w:val="es-ES" w:eastAsia="es-CO"/>
        </w:rPr>
        <w:t>INDEPENDENCIA DEL CONTRATISTA</w:t>
      </w:r>
      <w:bookmarkEnd w:id="887"/>
    </w:p>
    <w:p w14:paraId="0A0A9286" w14:textId="26FAEA21" w:rsidR="00E96502" w:rsidRPr="0023047C" w:rsidRDefault="00E96502" w:rsidP="00695362">
      <w:pPr>
        <w:spacing w:line="240" w:lineRule="auto"/>
        <w:jc w:val="both"/>
        <w:rPr>
          <w:rFonts w:cs="Arial"/>
          <w:color w:val="auto"/>
          <w:szCs w:val="20"/>
        </w:rPr>
      </w:pPr>
      <w:r w:rsidRPr="0023047C">
        <w:rPr>
          <w:rFonts w:cs="Arial"/>
          <w:color w:val="auto"/>
          <w:szCs w:val="20"/>
        </w:rPr>
        <w:t xml:space="preserve">El </w:t>
      </w:r>
      <w:r w:rsidR="00D045A5" w:rsidRPr="0023047C">
        <w:rPr>
          <w:rFonts w:cs="Arial"/>
          <w:color w:val="auto"/>
          <w:szCs w:val="20"/>
        </w:rPr>
        <w:t>C</w:t>
      </w:r>
      <w:r w:rsidR="0082356A" w:rsidRPr="0023047C">
        <w:rPr>
          <w:rFonts w:cs="Arial"/>
          <w:color w:val="auto"/>
          <w:szCs w:val="20"/>
        </w:rPr>
        <w:t>ontratista</w:t>
      </w:r>
      <w:r w:rsidRPr="0023047C">
        <w:rPr>
          <w:rFonts w:cs="Arial"/>
          <w:color w:val="auto"/>
          <w:szCs w:val="20"/>
        </w:rPr>
        <w:t xml:space="preserve"> es independiente de la </w:t>
      </w:r>
      <w:r w:rsidR="00D045A5" w:rsidRPr="0023047C">
        <w:rPr>
          <w:rFonts w:cs="Arial"/>
          <w:color w:val="auto"/>
          <w:szCs w:val="20"/>
        </w:rPr>
        <w:t>E</w:t>
      </w:r>
      <w:r w:rsidR="0082356A" w:rsidRPr="0023047C">
        <w:rPr>
          <w:rFonts w:cs="Arial"/>
          <w:color w:val="auto"/>
          <w:szCs w:val="20"/>
        </w:rPr>
        <w:t>ntidad</w:t>
      </w:r>
      <w:r w:rsidRPr="0023047C">
        <w:rPr>
          <w:rFonts w:cs="Arial"/>
          <w:color w:val="auto"/>
          <w:szCs w:val="20"/>
        </w:rPr>
        <w:t xml:space="preserve"> y, en consecuencia, el </w:t>
      </w:r>
      <w:r w:rsidR="00D045A5" w:rsidRPr="0023047C">
        <w:rPr>
          <w:rFonts w:cs="Arial"/>
          <w:color w:val="auto"/>
          <w:szCs w:val="20"/>
        </w:rPr>
        <w:t>C</w:t>
      </w:r>
      <w:r w:rsidR="0082356A" w:rsidRPr="0023047C">
        <w:rPr>
          <w:rFonts w:cs="Arial"/>
          <w:color w:val="auto"/>
          <w:szCs w:val="20"/>
        </w:rPr>
        <w:t>ontratista</w:t>
      </w:r>
      <w:r w:rsidRPr="0023047C">
        <w:rPr>
          <w:rFonts w:cs="Arial"/>
          <w:color w:val="auto"/>
          <w:szCs w:val="20"/>
        </w:rPr>
        <w:t xml:space="preserve"> no es su representante, agente o mandatario. El </w:t>
      </w:r>
      <w:r w:rsidR="00D045A5" w:rsidRPr="0023047C">
        <w:rPr>
          <w:rFonts w:cs="Arial"/>
          <w:color w:val="auto"/>
          <w:szCs w:val="20"/>
        </w:rPr>
        <w:t>C</w:t>
      </w:r>
      <w:r w:rsidR="0082356A" w:rsidRPr="0023047C">
        <w:rPr>
          <w:rFonts w:cs="Arial"/>
          <w:color w:val="auto"/>
          <w:szCs w:val="20"/>
        </w:rPr>
        <w:t>ontratista</w:t>
      </w:r>
      <w:r w:rsidRPr="0023047C">
        <w:rPr>
          <w:rFonts w:cs="Arial"/>
          <w:color w:val="auto"/>
          <w:szCs w:val="20"/>
        </w:rPr>
        <w:t xml:space="preserve"> no tiene la facultad de hacer declaraciones, representaciones o compromisos en nombre de la </w:t>
      </w:r>
      <w:r w:rsidR="00D045A5" w:rsidRPr="0023047C">
        <w:rPr>
          <w:rFonts w:cs="Arial"/>
          <w:color w:val="auto"/>
          <w:szCs w:val="20"/>
        </w:rPr>
        <w:t>E</w:t>
      </w:r>
      <w:r w:rsidR="0082356A" w:rsidRPr="0023047C">
        <w:rPr>
          <w:rFonts w:cs="Arial"/>
          <w:color w:val="auto"/>
          <w:szCs w:val="20"/>
        </w:rPr>
        <w:t>ntidad</w:t>
      </w:r>
      <w:r w:rsidRPr="0023047C">
        <w:rPr>
          <w:rFonts w:cs="Arial"/>
          <w:color w:val="auto"/>
          <w:szCs w:val="20"/>
        </w:rPr>
        <w:t>, ni de tomar decisiones o iniciar acciones que generen obligaciones a su cargo.</w:t>
      </w:r>
    </w:p>
    <w:p w14:paraId="4A3AC5FC" w14:textId="7AA291C1" w:rsidR="00E96502" w:rsidRPr="0023047C" w:rsidRDefault="00E96502" w:rsidP="00695362">
      <w:pPr>
        <w:pStyle w:val="Capitulo8"/>
        <w:spacing w:line="240" w:lineRule="auto"/>
        <w:ind w:left="1003" w:hanging="357"/>
        <w:outlineLvl w:val="1"/>
        <w:rPr>
          <w:rFonts w:ascii="Arial" w:hAnsi="Arial" w:cs="Arial"/>
          <w:color w:val="auto"/>
          <w:lang w:val="es-ES" w:eastAsia="es-CO"/>
        </w:rPr>
      </w:pPr>
      <w:bookmarkStart w:id="888" w:name="_Toc39134670"/>
      <w:bookmarkStart w:id="889" w:name="_Toc39135634"/>
      <w:bookmarkStart w:id="890" w:name="_Toc39135751"/>
      <w:bookmarkEnd w:id="888"/>
      <w:bookmarkEnd w:id="889"/>
      <w:bookmarkEnd w:id="890"/>
      <w:r w:rsidRPr="0023047C">
        <w:rPr>
          <w:rFonts w:ascii="Arial" w:eastAsia="Calibri Light" w:hAnsi="Arial" w:cs="Arial"/>
          <w:b w:val="0"/>
          <w:color w:val="auto"/>
          <w:lang w:val="es-ES" w:eastAsia="es-CO"/>
        </w:rPr>
        <w:t xml:space="preserve"> </w:t>
      </w:r>
      <w:bookmarkStart w:id="891" w:name="_Toc204853940"/>
      <w:r w:rsidRPr="0023047C">
        <w:rPr>
          <w:rFonts w:ascii="Arial" w:hAnsi="Arial" w:cs="Arial"/>
          <w:color w:val="auto"/>
          <w:lang w:val="es-ES" w:eastAsia="es-CO"/>
        </w:rPr>
        <w:t>INEXISTENCIA DE RELACIÓN LABORAL ENTRE LA ENTIDAD Y EL CONTRATISTA</w:t>
      </w:r>
      <w:bookmarkEnd w:id="891"/>
    </w:p>
    <w:p w14:paraId="797B34D9" w14:textId="08C9CB90" w:rsidR="00E96502" w:rsidRPr="0023047C" w:rsidRDefault="00E96502" w:rsidP="00695362">
      <w:pPr>
        <w:spacing w:line="240" w:lineRule="auto"/>
        <w:jc w:val="both"/>
        <w:rPr>
          <w:rFonts w:eastAsia="Calibri Light" w:cs="Arial"/>
          <w:color w:val="auto"/>
          <w:szCs w:val="20"/>
          <w:lang w:val="es-ES" w:eastAsia="es-CO"/>
        </w:rPr>
      </w:pPr>
      <w:r w:rsidRPr="0023047C">
        <w:rPr>
          <w:rFonts w:eastAsia="Calibri Light" w:cs="Arial"/>
          <w:color w:val="auto"/>
          <w:szCs w:val="20"/>
          <w:lang w:val="es-ES" w:eastAsia="es-CO"/>
        </w:rPr>
        <w:t xml:space="preserve">El </w:t>
      </w:r>
      <w:r w:rsidR="00755699" w:rsidRPr="0023047C">
        <w:rPr>
          <w:rFonts w:eastAsia="Calibri Light" w:cs="Arial"/>
          <w:color w:val="auto"/>
          <w:szCs w:val="20"/>
          <w:lang w:val="es-ES" w:eastAsia="es-CO"/>
        </w:rPr>
        <w:t>C</w:t>
      </w:r>
      <w:r w:rsidR="0082356A" w:rsidRPr="0023047C">
        <w:rPr>
          <w:rFonts w:eastAsia="Calibri Light" w:cs="Arial"/>
          <w:color w:val="auto"/>
          <w:szCs w:val="20"/>
          <w:lang w:val="es-ES" w:eastAsia="es-CO"/>
        </w:rPr>
        <w:t>ontratista</w:t>
      </w:r>
      <w:r w:rsidRPr="0023047C">
        <w:rPr>
          <w:rFonts w:eastAsia="Calibri Light" w:cs="Arial"/>
          <w:color w:val="auto"/>
          <w:szCs w:val="20"/>
          <w:lang w:val="es-ES" w:eastAsia="es-CO"/>
        </w:rPr>
        <w:t xml:space="preserve"> ejecutará el </w:t>
      </w:r>
      <w:r w:rsidR="000228CD" w:rsidRPr="0023047C">
        <w:rPr>
          <w:rFonts w:eastAsia="Calibri Light" w:cs="Arial"/>
          <w:color w:val="auto"/>
          <w:szCs w:val="20"/>
          <w:lang w:val="es-ES" w:eastAsia="es-CO"/>
        </w:rPr>
        <w:t>contrato</w:t>
      </w:r>
      <w:r w:rsidRPr="0023047C">
        <w:rPr>
          <w:rFonts w:eastAsia="Calibri Light" w:cs="Arial"/>
          <w:color w:val="auto"/>
          <w:szCs w:val="20"/>
          <w:lang w:val="es-ES" w:eastAsia="es-CO"/>
        </w:rPr>
        <w:t xml:space="preserve"> con sus propios medios y con plena autonomía técnica y administrativa y el personal que vincule durante </w:t>
      </w:r>
      <w:r w:rsidR="009E6B08" w:rsidRPr="0023047C">
        <w:rPr>
          <w:rFonts w:eastAsia="Calibri Light" w:cs="Arial"/>
          <w:color w:val="auto"/>
          <w:szCs w:val="20"/>
          <w:lang w:val="es-ES" w:eastAsia="es-CO"/>
        </w:rPr>
        <w:t>su</w:t>
      </w:r>
      <w:r w:rsidRPr="0023047C">
        <w:rPr>
          <w:rFonts w:eastAsia="Calibri Light" w:cs="Arial"/>
          <w:color w:val="auto"/>
          <w:szCs w:val="20"/>
          <w:lang w:val="es-ES" w:eastAsia="es-CO"/>
        </w:rPr>
        <w:t xml:space="preserve"> ejecución será de su libre escogencia, debiendo cumplir con todos los requisitos exigidos en los Documentos del </w:t>
      </w:r>
      <w:r w:rsidR="00BC402E" w:rsidRPr="0023047C">
        <w:rPr>
          <w:rFonts w:eastAsia="Calibri Light" w:cs="Arial"/>
          <w:color w:val="auto"/>
          <w:szCs w:val="20"/>
          <w:lang w:val="es-ES" w:eastAsia="es-CO"/>
        </w:rPr>
        <w:t>P</w:t>
      </w:r>
      <w:r w:rsidR="0082356A" w:rsidRPr="0023047C">
        <w:rPr>
          <w:rFonts w:eastAsia="Calibri Light" w:cs="Arial"/>
          <w:color w:val="auto"/>
          <w:szCs w:val="20"/>
          <w:lang w:val="es-ES" w:eastAsia="es-CO"/>
        </w:rPr>
        <w:t xml:space="preserve">roceso de </w:t>
      </w:r>
      <w:r w:rsidR="00BC402E" w:rsidRPr="0023047C">
        <w:rPr>
          <w:rFonts w:eastAsia="Calibri Light" w:cs="Arial"/>
          <w:color w:val="auto"/>
          <w:szCs w:val="20"/>
          <w:lang w:val="es-ES" w:eastAsia="es-CO"/>
        </w:rPr>
        <w:t>C</w:t>
      </w:r>
      <w:r w:rsidR="0082356A" w:rsidRPr="0023047C">
        <w:rPr>
          <w:rFonts w:eastAsia="Calibri Light" w:cs="Arial"/>
          <w:color w:val="auto"/>
          <w:szCs w:val="20"/>
          <w:lang w:val="es-ES" w:eastAsia="es-CO"/>
        </w:rPr>
        <w:t>ontratación</w:t>
      </w:r>
      <w:r w:rsidRPr="0023047C">
        <w:rPr>
          <w:rFonts w:eastAsia="Calibri Light" w:cs="Arial"/>
          <w:color w:val="auto"/>
          <w:szCs w:val="20"/>
          <w:lang w:val="es-ES" w:eastAsia="es-CO"/>
        </w:rPr>
        <w:t xml:space="preserve">. Entre el </w:t>
      </w:r>
      <w:r w:rsidR="00BC402E" w:rsidRPr="0023047C">
        <w:rPr>
          <w:rFonts w:eastAsia="Calibri Light" w:cs="Arial"/>
          <w:color w:val="auto"/>
          <w:szCs w:val="20"/>
          <w:lang w:val="es-ES" w:eastAsia="es-CO"/>
        </w:rPr>
        <w:t>C</w:t>
      </w:r>
      <w:r w:rsidR="0082356A" w:rsidRPr="0023047C">
        <w:rPr>
          <w:rFonts w:eastAsia="Calibri Light" w:cs="Arial"/>
          <w:color w:val="auto"/>
          <w:szCs w:val="20"/>
          <w:lang w:val="es-ES" w:eastAsia="es-CO"/>
        </w:rPr>
        <w:t>ontratista</w:t>
      </w:r>
      <w:r w:rsidRPr="0023047C">
        <w:rPr>
          <w:rFonts w:eastAsia="Calibri Light" w:cs="Arial"/>
          <w:color w:val="auto"/>
          <w:szCs w:val="20"/>
          <w:lang w:val="es-ES" w:eastAsia="es-CO"/>
        </w:rPr>
        <w:t xml:space="preserve">, el personal que éste contrate y la </w:t>
      </w:r>
      <w:r w:rsidR="00BC402E" w:rsidRPr="0023047C">
        <w:rPr>
          <w:rFonts w:eastAsia="Calibri Light" w:cs="Arial"/>
          <w:color w:val="auto"/>
          <w:szCs w:val="20"/>
          <w:lang w:val="es-ES" w:eastAsia="es-CO"/>
        </w:rPr>
        <w:t>E</w:t>
      </w:r>
      <w:r w:rsidR="0082356A" w:rsidRPr="0023047C">
        <w:rPr>
          <w:rFonts w:eastAsia="Calibri Light" w:cs="Arial"/>
          <w:color w:val="auto"/>
          <w:szCs w:val="20"/>
          <w:lang w:val="es-ES" w:eastAsia="es-CO"/>
        </w:rPr>
        <w:t>ntidad</w:t>
      </w:r>
      <w:r w:rsidRPr="0023047C">
        <w:rPr>
          <w:rFonts w:eastAsia="Calibri Light" w:cs="Arial"/>
          <w:color w:val="auto"/>
          <w:szCs w:val="20"/>
          <w:lang w:val="es-ES" w:eastAsia="es-CO"/>
        </w:rPr>
        <w:t xml:space="preserve"> no existe, ni existirá vínculo laboral alguno. En consecuencia, el </w:t>
      </w:r>
      <w:r w:rsidR="00BC402E" w:rsidRPr="0023047C">
        <w:rPr>
          <w:rFonts w:eastAsia="Calibri Light" w:cs="Arial"/>
          <w:color w:val="auto"/>
          <w:szCs w:val="20"/>
          <w:lang w:val="es-ES" w:eastAsia="es-CO"/>
        </w:rPr>
        <w:t>C</w:t>
      </w:r>
      <w:r w:rsidR="0082356A" w:rsidRPr="0023047C">
        <w:rPr>
          <w:rFonts w:eastAsia="Calibri Light" w:cs="Arial"/>
          <w:color w:val="auto"/>
          <w:szCs w:val="20"/>
          <w:lang w:val="es-ES" w:eastAsia="es-CO"/>
        </w:rPr>
        <w:t>ontratista</w:t>
      </w:r>
      <w:r w:rsidRPr="0023047C">
        <w:rPr>
          <w:rFonts w:eastAsia="Calibri Light" w:cs="Arial"/>
          <w:color w:val="auto"/>
          <w:szCs w:val="20"/>
          <w:lang w:val="es-ES" w:eastAsia="es-CO"/>
        </w:rPr>
        <w:t xml:space="preserve"> responderá de manera exclusiva por el pago de honorarios, salarios, prestaciones e indemnizaciones de carácter laboral y contractual a que haya lugar. Así mismo, el </w:t>
      </w:r>
      <w:r w:rsidR="00BC402E" w:rsidRPr="0023047C">
        <w:rPr>
          <w:rFonts w:eastAsia="Calibri Light" w:cs="Arial"/>
          <w:color w:val="auto"/>
          <w:szCs w:val="20"/>
          <w:lang w:val="es-ES" w:eastAsia="es-CO"/>
        </w:rPr>
        <w:t>C</w:t>
      </w:r>
      <w:r w:rsidR="0082356A" w:rsidRPr="0023047C">
        <w:rPr>
          <w:rFonts w:eastAsia="Calibri Light" w:cs="Arial"/>
          <w:color w:val="auto"/>
          <w:szCs w:val="20"/>
          <w:lang w:val="es-ES" w:eastAsia="es-CO"/>
        </w:rPr>
        <w:t>ontratista</w:t>
      </w:r>
      <w:r w:rsidRPr="0023047C">
        <w:rPr>
          <w:rFonts w:eastAsia="Calibri Light" w:cs="Arial"/>
          <w:color w:val="auto"/>
          <w:szCs w:val="20"/>
          <w:lang w:val="es-ES" w:eastAsia="es-CO"/>
        </w:rPr>
        <w:t xml:space="preserve"> debe verificar y/o cumplir con la afiliación de dicho personal al </w:t>
      </w:r>
      <w:r w:rsidR="00FB2095" w:rsidRPr="0023047C">
        <w:rPr>
          <w:rFonts w:eastAsia="Calibri Light" w:cs="Arial"/>
          <w:color w:val="auto"/>
          <w:szCs w:val="20"/>
          <w:lang w:val="es-ES" w:eastAsia="es-CO"/>
        </w:rPr>
        <w:t>S</w:t>
      </w:r>
      <w:r w:rsidRPr="0023047C">
        <w:rPr>
          <w:rFonts w:eastAsia="Calibri Light" w:cs="Arial"/>
          <w:color w:val="auto"/>
          <w:szCs w:val="20"/>
          <w:lang w:val="es-ES" w:eastAsia="es-CO"/>
        </w:rPr>
        <w:t xml:space="preserve">istema de </w:t>
      </w:r>
      <w:r w:rsidR="00FB2095" w:rsidRPr="0023047C">
        <w:rPr>
          <w:rFonts w:eastAsia="Calibri Light" w:cs="Arial"/>
          <w:color w:val="auto"/>
          <w:szCs w:val="20"/>
          <w:lang w:val="es-ES" w:eastAsia="es-CO"/>
        </w:rPr>
        <w:t>S</w:t>
      </w:r>
      <w:r w:rsidRPr="0023047C">
        <w:rPr>
          <w:rFonts w:eastAsia="Calibri Light" w:cs="Arial"/>
          <w:color w:val="auto"/>
          <w:szCs w:val="20"/>
          <w:lang w:val="es-ES" w:eastAsia="es-CO"/>
        </w:rPr>
        <w:t xml:space="preserve">eguridad </w:t>
      </w:r>
      <w:r w:rsidR="00FB2095" w:rsidRPr="0023047C">
        <w:rPr>
          <w:rFonts w:eastAsia="Calibri Light" w:cs="Arial"/>
          <w:color w:val="auto"/>
          <w:szCs w:val="20"/>
          <w:lang w:val="es-ES" w:eastAsia="es-CO"/>
        </w:rPr>
        <w:t>S</w:t>
      </w:r>
      <w:r w:rsidRPr="0023047C">
        <w:rPr>
          <w:rFonts w:eastAsia="Calibri Light" w:cs="Arial"/>
          <w:color w:val="auto"/>
          <w:szCs w:val="20"/>
          <w:lang w:val="es-ES" w:eastAsia="es-CO"/>
        </w:rPr>
        <w:t xml:space="preserve">ocial </w:t>
      </w:r>
      <w:r w:rsidR="00FB2095" w:rsidRPr="0023047C">
        <w:rPr>
          <w:rFonts w:eastAsia="Calibri Light" w:cs="Arial"/>
          <w:color w:val="auto"/>
          <w:szCs w:val="20"/>
          <w:lang w:val="es-ES" w:eastAsia="es-CO"/>
        </w:rPr>
        <w:t>I</w:t>
      </w:r>
      <w:r w:rsidRPr="0023047C">
        <w:rPr>
          <w:rFonts w:eastAsia="Calibri Light" w:cs="Arial"/>
          <w:color w:val="auto"/>
          <w:szCs w:val="20"/>
          <w:lang w:val="es-ES" w:eastAsia="es-CO"/>
        </w:rPr>
        <w:t xml:space="preserve">ntegral (salud, pensiones y riesgos </w:t>
      </w:r>
      <w:r w:rsidR="009E6B08" w:rsidRPr="0023047C">
        <w:rPr>
          <w:rFonts w:eastAsia="Calibri Light" w:cs="Arial"/>
          <w:color w:val="auto"/>
          <w:szCs w:val="20"/>
          <w:lang w:val="es-ES" w:eastAsia="es-CO"/>
        </w:rPr>
        <w:t>laborales</w:t>
      </w:r>
      <w:r w:rsidRPr="0023047C">
        <w:rPr>
          <w:rFonts w:eastAsia="Calibri Light" w:cs="Arial"/>
          <w:color w:val="auto"/>
          <w:szCs w:val="20"/>
          <w:lang w:val="es-ES" w:eastAsia="es-CO"/>
        </w:rPr>
        <w:t xml:space="preserve">) y a la </w:t>
      </w:r>
      <w:r w:rsidR="009E6B08" w:rsidRPr="0023047C">
        <w:rPr>
          <w:rFonts w:eastAsia="Calibri Light" w:cs="Arial"/>
          <w:color w:val="auto"/>
          <w:szCs w:val="20"/>
          <w:lang w:val="es-ES" w:eastAsia="es-CO"/>
        </w:rPr>
        <w:t>c</w:t>
      </w:r>
      <w:r w:rsidRPr="0023047C">
        <w:rPr>
          <w:rFonts w:eastAsia="Calibri Light" w:cs="Arial"/>
          <w:color w:val="auto"/>
          <w:szCs w:val="20"/>
          <w:lang w:val="es-ES" w:eastAsia="es-CO"/>
        </w:rPr>
        <w:t xml:space="preserve">aja de </w:t>
      </w:r>
      <w:r w:rsidR="009E6B08" w:rsidRPr="0023047C">
        <w:rPr>
          <w:rFonts w:eastAsia="Calibri Light" w:cs="Arial"/>
          <w:color w:val="auto"/>
          <w:szCs w:val="20"/>
          <w:lang w:val="es-ES" w:eastAsia="es-CO"/>
        </w:rPr>
        <w:t>c</w:t>
      </w:r>
      <w:r w:rsidRPr="0023047C">
        <w:rPr>
          <w:rFonts w:eastAsia="Calibri Light" w:cs="Arial"/>
          <w:color w:val="auto"/>
          <w:szCs w:val="20"/>
          <w:lang w:val="es-ES" w:eastAsia="es-CO"/>
        </w:rPr>
        <w:t xml:space="preserve">ompensación </w:t>
      </w:r>
      <w:r w:rsidR="009E6B08" w:rsidRPr="0023047C">
        <w:rPr>
          <w:rFonts w:eastAsia="Calibri Light" w:cs="Arial"/>
          <w:color w:val="auto"/>
          <w:szCs w:val="20"/>
          <w:lang w:val="es-ES" w:eastAsia="es-CO"/>
        </w:rPr>
        <w:t>f</w:t>
      </w:r>
      <w:r w:rsidRPr="0023047C">
        <w:rPr>
          <w:rFonts w:eastAsia="Calibri Light" w:cs="Arial"/>
          <w:color w:val="auto"/>
          <w:szCs w:val="20"/>
          <w:lang w:val="es-ES" w:eastAsia="es-CO"/>
        </w:rPr>
        <w:t xml:space="preserve">amiliar, ICBF y SENA, cuando haya lugar, de acuerdo con lo dispuesto en la </w:t>
      </w:r>
      <w:r w:rsidR="000F1C37" w:rsidRPr="0023047C">
        <w:rPr>
          <w:rFonts w:eastAsia="Calibri Light" w:cs="Arial"/>
          <w:color w:val="auto"/>
          <w:szCs w:val="20"/>
          <w:lang w:val="es-ES" w:eastAsia="es-CO"/>
        </w:rPr>
        <w:t>l</w:t>
      </w:r>
      <w:r w:rsidRPr="0023047C">
        <w:rPr>
          <w:rFonts w:eastAsia="Calibri Light" w:cs="Arial"/>
          <w:color w:val="auto"/>
          <w:szCs w:val="20"/>
          <w:lang w:val="es-ES" w:eastAsia="es-CO"/>
        </w:rPr>
        <w:t>ey.</w:t>
      </w:r>
    </w:p>
    <w:p w14:paraId="60C5A0CF" w14:textId="52A021FD" w:rsidR="00E96502" w:rsidRDefault="00E96502" w:rsidP="00695362">
      <w:pPr>
        <w:spacing w:line="240" w:lineRule="auto"/>
        <w:jc w:val="both"/>
        <w:rPr>
          <w:rFonts w:eastAsia="Calibri Light" w:cs="Arial"/>
          <w:color w:val="auto"/>
          <w:szCs w:val="20"/>
          <w:lang w:val="es-ES" w:eastAsia="es-CO"/>
        </w:rPr>
      </w:pPr>
      <w:r w:rsidRPr="0023047C">
        <w:rPr>
          <w:rFonts w:eastAsia="Calibri Light" w:cs="Arial"/>
          <w:color w:val="auto"/>
          <w:szCs w:val="20"/>
          <w:lang w:val="es-ES" w:eastAsia="es-CO"/>
        </w:rPr>
        <w:t xml:space="preserve">El </w:t>
      </w:r>
      <w:r w:rsidR="00BC402E" w:rsidRPr="0023047C">
        <w:rPr>
          <w:rFonts w:eastAsia="Calibri Light" w:cs="Arial"/>
          <w:color w:val="auto"/>
          <w:szCs w:val="20"/>
          <w:lang w:val="es-ES" w:eastAsia="es-CO"/>
        </w:rPr>
        <w:t>C</w:t>
      </w:r>
      <w:r w:rsidR="0082356A" w:rsidRPr="0023047C">
        <w:rPr>
          <w:rFonts w:eastAsia="Calibri Light" w:cs="Arial"/>
          <w:color w:val="auto"/>
          <w:szCs w:val="20"/>
          <w:lang w:val="es-ES" w:eastAsia="es-CO"/>
        </w:rPr>
        <w:t>ontratista</w:t>
      </w:r>
      <w:r w:rsidRPr="0023047C">
        <w:rPr>
          <w:rFonts w:eastAsia="Calibri Light" w:cs="Arial"/>
          <w:color w:val="auto"/>
          <w:szCs w:val="20"/>
          <w:lang w:val="es-ES" w:eastAsia="es-CO"/>
        </w:rPr>
        <w:t xml:space="preserve"> s</w:t>
      </w:r>
      <w:r w:rsidR="000F1C37" w:rsidRPr="0023047C">
        <w:rPr>
          <w:rFonts w:eastAsia="Calibri Light" w:cs="Arial"/>
          <w:color w:val="auto"/>
          <w:szCs w:val="20"/>
          <w:lang w:val="es-ES" w:eastAsia="es-CO"/>
        </w:rPr>
        <w:t>o</w:t>
      </w:r>
      <w:r w:rsidRPr="0023047C">
        <w:rPr>
          <w:rFonts w:eastAsia="Calibri Light" w:cs="Arial"/>
          <w:color w:val="auto"/>
          <w:szCs w:val="20"/>
          <w:lang w:val="es-ES" w:eastAsia="es-CO"/>
        </w:rPr>
        <w:t xml:space="preserve">lo podrá subcontratar con la autorización previa y expresa de la </w:t>
      </w:r>
      <w:r w:rsidR="0082356A" w:rsidRPr="0023047C">
        <w:rPr>
          <w:rFonts w:eastAsia="Calibri Light" w:cs="Arial"/>
          <w:color w:val="auto"/>
          <w:szCs w:val="20"/>
          <w:lang w:val="es-ES" w:eastAsia="es-CO"/>
        </w:rPr>
        <w:t>entidad</w:t>
      </w:r>
      <w:r w:rsidRPr="0023047C">
        <w:rPr>
          <w:rFonts w:eastAsia="Calibri Light" w:cs="Arial"/>
          <w:color w:val="auto"/>
          <w:szCs w:val="20"/>
          <w:lang w:val="es-ES" w:eastAsia="es-CO"/>
        </w:rPr>
        <w:t>. El empleo de tales</w:t>
      </w:r>
      <w:r w:rsidR="009A1729" w:rsidRPr="0023047C">
        <w:rPr>
          <w:rFonts w:eastAsia="Calibri Light" w:cs="Arial"/>
          <w:color w:val="auto"/>
          <w:szCs w:val="20"/>
          <w:lang w:val="es-ES" w:eastAsia="es-CO"/>
        </w:rPr>
        <w:t xml:space="preserve"> </w:t>
      </w:r>
      <w:r w:rsidRPr="0023047C">
        <w:rPr>
          <w:rFonts w:eastAsia="Calibri Light" w:cs="Arial"/>
          <w:color w:val="auto"/>
          <w:szCs w:val="20"/>
          <w:lang w:val="es-ES" w:eastAsia="es-CO"/>
        </w:rPr>
        <w:t xml:space="preserve">subcontratistas no relevará al </w:t>
      </w:r>
      <w:r w:rsidR="00AA3FC9" w:rsidRPr="0023047C">
        <w:rPr>
          <w:rFonts w:eastAsia="Calibri Light" w:cs="Arial"/>
          <w:color w:val="auto"/>
          <w:szCs w:val="20"/>
          <w:lang w:val="es-ES" w:eastAsia="es-CO"/>
        </w:rPr>
        <w:t>C</w:t>
      </w:r>
      <w:r w:rsidR="0082356A" w:rsidRPr="0023047C">
        <w:rPr>
          <w:rFonts w:eastAsia="Calibri Light" w:cs="Arial"/>
          <w:color w:val="auto"/>
          <w:szCs w:val="20"/>
          <w:lang w:val="es-ES" w:eastAsia="es-CO"/>
        </w:rPr>
        <w:t>ontratista</w:t>
      </w:r>
      <w:r w:rsidRPr="0023047C">
        <w:rPr>
          <w:rFonts w:eastAsia="Calibri Light" w:cs="Arial"/>
          <w:color w:val="auto"/>
          <w:szCs w:val="20"/>
          <w:lang w:val="es-ES" w:eastAsia="es-CO"/>
        </w:rPr>
        <w:t xml:space="preserve"> de las responsabilidades que asume por las labores de la construcción y por las demás obligaciones emanadas del </w:t>
      </w:r>
      <w:r w:rsidR="000228CD" w:rsidRPr="0023047C">
        <w:rPr>
          <w:rFonts w:eastAsia="Calibri Light" w:cs="Arial"/>
          <w:color w:val="auto"/>
          <w:szCs w:val="20"/>
          <w:lang w:val="es-ES" w:eastAsia="es-CO"/>
        </w:rPr>
        <w:t>contrato</w:t>
      </w:r>
      <w:r w:rsidRPr="0023047C">
        <w:rPr>
          <w:rFonts w:eastAsia="Calibri Light" w:cs="Arial"/>
          <w:color w:val="auto"/>
          <w:szCs w:val="20"/>
          <w:lang w:val="es-ES" w:eastAsia="es-CO"/>
        </w:rPr>
        <w:t xml:space="preserve">. La </w:t>
      </w:r>
      <w:r w:rsidR="00AA3FC9" w:rsidRPr="0023047C">
        <w:rPr>
          <w:rFonts w:eastAsia="Calibri Light" w:cs="Arial"/>
          <w:color w:val="auto"/>
          <w:szCs w:val="20"/>
          <w:lang w:val="es-ES" w:eastAsia="es-CO"/>
        </w:rPr>
        <w:t>E</w:t>
      </w:r>
      <w:r w:rsidR="0082356A" w:rsidRPr="0023047C">
        <w:rPr>
          <w:rFonts w:eastAsia="Calibri Light" w:cs="Arial"/>
          <w:color w:val="auto"/>
          <w:szCs w:val="20"/>
          <w:lang w:val="es-ES" w:eastAsia="es-CO"/>
        </w:rPr>
        <w:t>ntidad</w:t>
      </w:r>
      <w:r w:rsidRPr="0023047C">
        <w:rPr>
          <w:rFonts w:eastAsia="Calibri Light" w:cs="Arial"/>
          <w:color w:val="auto"/>
          <w:szCs w:val="20"/>
          <w:lang w:val="es-ES" w:eastAsia="es-CO"/>
        </w:rPr>
        <w:t xml:space="preserve"> no adquirirá relación alguna con los subcontratistas y la responsabilidad de los trabajos que éstos ejecuten seguirá a cargo del </w:t>
      </w:r>
      <w:r w:rsidR="0082356A" w:rsidRPr="0023047C">
        <w:rPr>
          <w:rFonts w:eastAsia="Calibri Light" w:cs="Arial"/>
          <w:color w:val="auto"/>
          <w:szCs w:val="20"/>
          <w:lang w:val="es-ES" w:eastAsia="es-CO"/>
        </w:rPr>
        <w:t>contratista</w:t>
      </w:r>
      <w:r w:rsidRPr="0023047C">
        <w:rPr>
          <w:rFonts w:eastAsia="Calibri Light" w:cs="Arial"/>
          <w:color w:val="auto"/>
          <w:szCs w:val="20"/>
          <w:lang w:val="es-ES" w:eastAsia="es-CO"/>
        </w:rPr>
        <w:t xml:space="preserve">.  La </w:t>
      </w:r>
      <w:r w:rsidR="009E55AA" w:rsidRPr="0023047C">
        <w:rPr>
          <w:rFonts w:eastAsia="Calibri Light" w:cs="Arial"/>
          <w:color w:val="auto"/>
          <w:szCs w:val="20"/>
          <w:lang w:val="es-ES" w:eastAsia="es-CO"/>
        </w:rPr>
        <w:t>E</w:t>
      </w:r>
      <w:r w:rsidR="0082356A" w:rsidRPr="0023047C">
        <w:rPr>
          <w:rFonts w:eastAsia="Calibri Light" w:cs="Arial"/>
          <w:color w:val="auto"/>
          <w:szCs w:val="20"/>
          <w:lang w:val="es-ES" w:eastAsia="es-CO"/>
        </w:rPr>
        <w:t>ntidad</w:t>
      </w:r>
      <w:r w:rsidRPr="0023047C">
        <w:rPr>
          <w:rFonts w:eastAsia="Calibri Light" w:cs="Arial"/>
          <w:color w:val="auto"/>
          <w:szCs w:val="20"/>
          <w:lang w:val="es-ES" w:eastAsia="es-CO"/>
        </w:rPr>
        <w:t xml:space="preserve"> podrá exigir al </w:t>
      </w:r>
      <w:r w:rsidR="009E55AA" w:rsidRPr="0023047C">
        <w:rPr>
          <w:rFonts w:eastAsia="Calibri Light" w:cs="Arial"/>
          <w:color w:val="auto"/>
          <w:szCs w:val="20"/>
          <w:lang w:val="es-ES" w:eastAsia="es-CO"/>
        </w:rPr>
        <w:t>C</w:t>
      </w:r>
      <w:r w:rsidR="0082356A" w:rsidRPr="0023047C">
        <w:rPr>
          <w:rFonts w:eastAsia="Calibri Light" w:cs="Arial"/>
          <w:color w:val="auto"/>
          <w:szCs w:val="20"/>
          <w:lang w:val="es-ES" w:eastAsia="es-CO"/>
        </w:rPr>
        <w:t>ontratista</w:t>
      </w:r>
      <w:r w:rsidRPr="0023047C">
        <w:rPr>
          <w:rFonts w:eastAsia="Calibri Light" w:cs="Arial"/>
          <w:color w:val="auto"/>
          <w:szCs w:val="20"/>
          <w:lang w:val="es-ES" w:eastAsia="es-CO"/>
        </w:rPr>
        <w:t xml:space="preserve"> la terminación del subcontrato en cualquier tiempo y el cumplimiento inmediato y directo de sus obligaciones o el cambio de los subcontratistas cuando, a su juicio, éste (os) no cumpla(n) con las calidades mínimas necesarias para la ejecución de la(s) labor(es) subcontratada(s).</w:t>
      </w:r>
    </w:p>
    <w:p w14:paraId="3A6D531B" w14:textId="77777777" w:rsidR="00095B0E" w:rsidRDefault="00095B0E" w:rsidP="00695362">
      <w:pPr>
        <w:spacing w:line="240" w:lineRule="auto"/>
        <w:jc w:val="both"/>
        <w:rPr>
          <w:rFonts w:eastAsia="Calibri Light" w:cs="Arial"/>
          <w:color w:val="auto"/>
          <w:szCs w:val="20"/>
          <w:lang w:val="es-ES" w:eastAsia="es-CO"/>
        </w:rPr>
      </w:pPr>
    </w:p>
    <w:p w14:paraId="7851D764" w14:textId="77777777" w:rsidR="00095B0E" w:rsidRPr="0023047C" w:rsidRDefault="00095B0E" w:rsidP="00695362">
      <w:pPr>
        <w:spacing w:line="240" w:lineRule="auto"/>
        <w:jc w:val="both"/>
        <w:rPr>
          <w:rFonts w:eastAsia="Calibri Light" w:cs="Arial"/>
          <w:color w:val="auto"/>
          <w:szCs w:val="20"/>
          <w:lang w:val="es-ES" w:eastAsia="es-CO"/>
        </w:rPr>
      </w:pPr>
    </w:p>
    <w:p w14:paraId="18B70F27" w14:textId="77777777" w:rsidR="00E96502" w:rsidRPr="0023047C" w:rsidRDefault="00E96502" w:rsidP="00695362">
      <w:pPr>
        <w:pStyle w:val="Capitulo8"/>
        <w:spacing w:line="240" w:lineRule="auto"/>
        <w:ind w:left="1003" w:hanging="357"/>
        <w:outlineLvl w:val="1"/>
        <w:rPr>
          <w:rFonts w:ascii="Arial" w:eastAsia="Calibri Light" w:hAnsi="Arial" w:cs="Arial"/>
          <w:color w:val="auto"/>
          <w:lang w:val="es-ES" w:eastAsia="es-CO"/>
        </w:rPr>
      </w:pPr>
      <w:bookmarkStart w:id="892" w:name="_Toc39134672"/>
      <w:bookmarkStart w:id="893" w:name="_Toc39135636"/>
      <w:bookmarkStart w:id="894" w:name="_Toc39135753"/>
      <w:bookmarkStart w:id="895" w:name="_Toc39134673"/>
      <w:bookmarkStart w:id="896" w:name="_Toc39135637"/>
      <w:bookmarkStart w:id="897" w:name="_Toc39135754"/>
      <w:bookmarkStart w:id="898" w:name="_Toc204853941"/>
      <w:bookmarkEnd w:id="892"/>
      <w:bookmarkEnd w:id="893"/>
      <w:bookmarkEnd w:id="894"/>
      <w:bookmarkEnd w:id="895"/>
      <w:bookmarkEnd w:id="896"/>
      <w:bookmarkEnd w:id="897"/>
      <w:r w:rsidRPr="0023047C">
        <w:rPr>
          <w:rFonts w:ascii="Arial" w:eastAsia="Calibri Light" w:hAnsi="Arial" w:cs="Arial"/>
          <w:color w:val="auto"/>
          <w:lang w:val="es-ES" w:eastAsia="es-CO"/>
        </w:rPr>
        <w:lastRenderedPageBreak/>
        <w:t>CESIÓN</w:t>
      </w:r>
      <w:bookmarkEnd w:id="898"/>
      <w:r w:rsidRPr="0023047C">
        <w:rPr>
          <w:rFonts w:ascii="Arial" w:eastAsia="Calibri Light" w:hAnsi="Arial" w:cs="Arial"/>
          <w:color w:val="auto"/>
          <w:lang w:val="es-ES" w:eastAsia="es-CO"/>
        </w:rPr>
        <w:t xml:space="preserve"> </w:t>
      </w:r>
    </w:p>
    <w:p w14:paraId="3B556264" w14:textId="6140AFA9" w:rsidR="00E96502" w:rsidRPr="0023047C" w:rsidRDefault="00E96502">
      <w:pPr>
        <w:spacing w:line="240" w:lineRule="auto"/>
        <w:jc w:val="both"/>
        <w:rPr>
          <w:rFonts w:eastAsia="Calibri Light" w:cs="Arial"/>
          <w:color w:val="auto"/>
          <w:szCs w:val="20"/>
          <w:lang w:val="es-ES" w:eastAsia="es-CO"/>
        </w:rPr>
      </w:pPr>
      <w:r w:rsidRPr="0023047C">
        <w:rPr>
          <w:rFonts w:eastAsia="Calibri Light" w:cs="Arial"/>
          <w:color w:val="auto"/>
          <w:szCs w:val="20"/>
          <w:lang w:val="es-ES" w:eastAsia="es-CO"/>
        </w:rPr>
        <w:t xml:space="preserve">El </w:t>
      </w:r>
      <w:r w:rsidR="0009549F" w:rsidRPr="0023047C">
        <w:rPr>
          <w:rFonts w:eastAsia="Calibri Light" w:cs="Arial"/>
          <w:color w:val="auto"/>
          <w:szCs w:val="20"/>
          <w:lang w:val="es-ES" w:eastAsia="es-CO"/>
        </w:rPr>
        <w:t>C</w:t>
      </w:r>
      <w:r w:rsidR="0082356A" w:rsidRPr="0023047C">
        <w:rPr>
          <w:rFonts w:eastAsia="Calibri Light" w:cs="Arial"/>
          <w:color w:val="auto"/>
          <w:szCs w:val="20"/>
          <w:lang w:val="es-ES" w:eastAsia="es-CO"/>
        </w:rPr>
        <w:t>ontratista</w:t>
      </w:r>
      <w:r w:rsidRPr="0023047C">
        <w:rPr>
          <w:rFonts w:eastAsia="Calibri Light" w:cs="Arial"/>
          <w:color w:val="auto"/>
          <w:szCs w:val="20"/>
          <w:lang w:val="es-ES" w:eastAsia="es-CO"/>
        </w:rPr>
        <w:t xml:space="preserve"> no podrá ceder los derechos y obligaciones emanados del </w:t>
      </w:r>
      <w:r w:rsidR="000228CD" w:rsidRPr="0023047C">
        <w:rPr>
          <w:rFonts w:eastAsia="Calibri Light" w:cs="Arial"/>
          <w:color w:val="auto"/>
          <w:szCs w:val="20"/>
          <w:lang w:val="es-ES" w:eastAsia="es-CO"/>
        </w:rPr>
        <w:t>contrato</w:t>
      </w:r>
      <w:r w:rsidRPr="0023047C">
        <w:rPr>
          <w:rFonts w:eastAsia="Calibri Light" w:cs="Arial"/>
          <w:color w:val="auto"/>
          <w:szCs w:val="20"/>
          <w:lang w:val="es-ES" w:eastAsia="es-CO"/>
        </w:rPr>
        <w:t xml:space="preserve"> sin el consentimiento previo y expreso de la </w:t>
      </w:r>
      <w:r w:rsidR="005B2AD0" w:rsidRPr="0023047C">
        <w:rPr>
          <w:rFonts w:eastAsia="Calibri Light" w:cs="Arial"/>
          <w:color w:val="auto"/>
          <w:szCs w:val="20"/>
          <w:lang w:val="es-ES" w:eastAsia="es-CO"/>
        </w:rPr>
        <w:t>E</w:t>
      </w:r>
      <w:r w:rsidR="0082356A" w:rsidRPr="0023047C">
        <w:rPr>
          <w:rFonts w:eastAsia="Calibri Light" w:cs="Arial"/>
          <w:color w:val="auto"/>
          <w:szCs w:val="20"/>
          <w:lang w:val="es-ES" w:eastAsia="es-CO"/>
        </w:rPr>
        <w:t>ntidad</w:t>
      </w:r>
      <w:r w:rsidRPr="0023047C">
        <w:rPr>
          <w:rFonts w:eastAsia="Calibri Light" w:cs="Arial"/>
          <w:color w:val="auto"/>
          <w:szCs w:val="20"/>
          <w:lang w:val="es-ES" w:eastAsia="es-CO"/>
        </w:rPr>
        <w:t xml:space="preserve">, pudiendo este reservarse las razones que tenga para negar la cesión. La cesión se efectuará de conformidad con lo establecido en el artículo 893 del Código de Comercio en concordancia con las demás disposiciones vigentes sobre la materia. </w:t>
      </w:r>
    </w:p>
    <w:p w14:paraId="52C27A04" w14:textId="041FBA66" w:rsidR="00E96502" w:rsidRPr="0023047C" w:rsidRDefault="00E96502" w:rsidP="00695362">
      <w:pPr>
        <w:pStyle w:val="Capitulo8"/>
        <w:spacing w:line="240" w:lineRule="auto"/>
        <w:ind w:left="1003" w:hanging="357"/>
        <w:outlineLvl w:val="1"/>
        <w:rPr>
          <w:rFonts w:ascii="Arial" w:eastAsia="Calibri Light" w:hAnsi="Arial" w:cs="Arial"/>
          <w:color w:val="auto"/>
          <w:lang w:val="es-ES" w:eastAsia="es-CO"/>
        </w:rPr>
      </w:pPr>
      <w:bookmarkStart w:id="899" w:name="_Toc204853942"/>
      <w:r w:rsidRPr="0023047C">
        <w:rPr>
          <w:rFonts w:ascii="Arial" w:eastAsia="Calibri Light" w:hAnsi="Arial" w:cs="Arial"/>
          <w:color w:val="auto"/>
          <w:lang w:val="es-ES" w:eastAsia="es-CO"/>
        </w:rPr>
        <w:t>LIQUIDACIÓN</w:t>
      </w:r>
      <w:bookmarkEnd w:id="899"/>
    </w:p>
    <w:p w14:paraId="7D936EF7" w14:textId="664077A1" w:rsidR="6FEDB7EC" w:rsidRPr="0023047C" w:rsidRDefault="6FEDB7EC" w:rsidP="6FEDB7EC">
      <w:pPr>
        <w:pStyle w:val="clusulas"/>
        <w:numPr>
          <w:ilvl w:val="0"/>
          <w:numId w:val="0"/>
        </w:numPr>
        <w:spacing w:before="0" w:after="0"/>
        <w:rPr>
          <w:rFonts w:ascii="Arial" w:eastAsia="Arial" w:hAnsi="Arial" w:cs="Arial"/>
          <w:b w:val="0"/>
          <w:szCs w:val="20"/>
          <w:lang w:val="es-ES"/>
        </w:rPr>
      </w:pPr>
      <w:r w:rsidRPr="0023047C">
        <w:rPr>
          <w:rFonts w:ascii="Arial" w:eastAsia="Arial" w:hAnsi="Arial" w:cs="Arial"/>
          <w:b w:val="0"/>
          <w:szCs w:val="20"/>
          <w:lang w:val="es-ES"/>
        </w:rPr>
        <w:t>El presente contrato será objeto de liquidación de conformidad con el Artículo 11 de la Ley 1150 del 2007 y el Artículo 217 del Decreto Ley No. 019 del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w:t>
      </w:r>
    </w:p>
    <w:p w14:paraId="1876C5F8" w14:textId="2DE39FA0" w:rsidR="6FEDB7EC" w:rsidRPr="0023047C" w:rsidRDefault="6FEDB7EC" w:rsidP="6FEDB7EC">
      <w:pPr>
        <w:pStyle w:val="clusulas"/>
        <w:numPr>
          <w:ilvl w:val="0"/>
          <w:numId w:val="0"/>
        </w:numPr>
        <w:spacing w:before="0" w:after="0"/>
        <w:rPr>
          <w:rFonts w:ascii="Arial" w:eastAsia="Calibri Light" w:hAnsi="Arial" w:cs="Arial"/>
          <w:bCs/>
          <w:szCs w:val="20"/>
          <w:lang w:val="es-ES" w:eastAsia="es-CO"/>
        </w:rPr>
      </w:pPr>
    </w:p>
    <w:p w14:paraId="3D716F9E" w14:textId="401A9296" w:rsidR="00E96502" w:rsidRPr="0023047C" w:rsidRDefault="6FEDB7EC" w:rsidP="6FEDB7EC">
      <w:pPr>
        <w:pStyle w:val="clusulas"/>
        <w:numPr>
          <w:ilvl w:val="0"/>
          <w:numId w:val="0"/>
        </w:numPr>
        <w:spacing w:before="0" w:after="0"/>
        <w:rPr>
          <w:rFonts w:ascii="Arial" w:eastAsia="Calibri Light" w:hAnsi="Arial" w:cs="Arial"/>
          <w:b w:val="0"/>
          <w:szCs w:val="20"/>
          <w:lang w:val="es-ES" w:eastAsia="es-CO"/>
        </w:rPr>
      </w:pPr>
      <w:r w:rsidRPr="0023047C">
        <w:rPr>
          <w:rFonts w:ascii="Arial" w:eastAsia="Calibri Light" w:hAnsi="Arial" w:cs="Arial"/>
          <w:b w:val="0"/>
          <w:szCs w:val="20"/>
          <w:lang w:val="es-ES" w:eastAsia="es-CO"/>
        </w:rPr>
        <w:t>El contrato será objeto de liquidación de acuerdo con lo establecido en las normas que regulan la</w:t>
      </w:r>
      <w:r w:rsidRPr="0023047C">
        <w:rPr>
          <w:rFonts w:ascii="Arial" w:eastAsia="Arial" w:hAnsi="Arial" w:cs="Arial"/>
          <w:b w:val="0"/>
          <w:szCs w:val="20"/>
          <w:lang w:val="es-ES" w:eastAsia="es-CO"/>
        </w:rPr>
        <w:t xml:space="preserve"> materia. El término para la liquidación del contrato será de </w:t>
      </w:r>
      <w:r w:rsidR="004742EE" w:rsidRPr="0023047C">
        <w:rPr>
          <w:rFonts w:ascii="Arial" w:eastAsia="Arial" w:hAnsi="Arial" w:cs="Arial"/>
          <w:b w:val="0"/>
          <w:szCs w:val="20"/>
          <w:lang w:val="es-ES" w:eastAsia="es-CO"/>
        </w:rPr>
        <w:t>máximo</w:t>
      </w:r>
      <w:r w:rsidRPr="0023047C">
        <w:rPr>
          <w:rFonts w:ascii="Arial" w:eastAsia="Arial" w:hAnsi="Arial" w:cs="Arial"/>
          <w:b w:val="0"/>
          <w:szCs w:val="20"/>
          <w:lang w:val="es-ES" w:eastAsia="es-CO"/>
        </w:rPr>
        <w:t xml:space="preserve"> 30 meses </w:t>
      </w:r>
      <w:r w:rsidR="004742EE" w:rsidRPr="0023047C">
        <w:rPr>
          <w:rFonts w:ascii="Arial" w:eastAsia="Arial" w:hAnsi="Arial" w:cs="Arial"/>
          <w:b w:val="0"/>
          <w:szCs w:val="20"/>
          <w:lang w:val="es-ES" w:eastAsia="es-CO"/>
        </w:rPr>
        <w:t>según</w:t>
      </w:r>
      <w:r w:rsidRPr="0023047C">
        <w:rPr>
          <w:rFonts w:ascii="Arial" w:eastAsia="Arial" w:hAnsi="Arial" w:cs="Arial"/>
          <w:b w:val="0"/>
          <w:szCs w:val="20"/>
          <w:lang w:val="es-ES" w:eastAsia="es-CO"/>
        </w:rPr>
        <w:t xml:space="preserve"> lo dispuesto en el </w:t>
      </w:r>
      <w:r w:rsidR="004742EE" w:rsidRPr="0023047C">
        <w:rPr>
          <w:rFonts w:ascii="Arial" w:eastAsia="Arial" w:hAnsi="Arial" w:cs="Arial"/>
          <w:b w:val="0"/>
          <w:szCs w:val="20"/>
          <w:lang w:val="es-ES" w:eastAsia="es-CO"/>
        </w:rPr>
        <w:t>artículo</w:t>
      </w:r>
      <w:r w:rsidRPr="0023047C">
        <w:rPr>
          <w:rFonts w:ascii="Arial" w:eastAsia="Arial" w:hAnsi="Arial" w:cs="Arial"/>
          <w:b w:val="0"/>
          <w:szCs w:val="20"/>
          <w:lang w:val="es-ES" w:eastAsia="es-CO"/>
        </w:rPr>
        <w:t xml:space="preserve"> 11 de la ley 1150 de 2007, concordante con el </w:t>
      </w:r>
      <w:r w:rsidRPr="0023047C">
        <w:rPr>
          <w:rFonts w:ascii="Arial" w:eastAsia="Arial" w:hAnsi="Arial" w:cs="Arial"/>
          <w:b w:val="0"/>
          <w:szCs w:val="20"/>
          <w:lang w:val="es-ES"/>
        </w:rPr>
        <w:t>artículo 164 de la Ley 1437 de 2011</w:t>
      </w:r>
    </w:p>
    <w:p w14:paraId="43D3C9AE" w14:textId="77777777" w:rsidR="00E96502" w:rsidRPr="0023047C" w:rsidRDefault="00E96502">
      <w:pPr>
        <w:pStyle w:val="clusulas"/>
        <w:numPr>
          <w:ilvl w:val="0"/>
          <w:numId w:val="0"/>
        </w:numPr>
        <w:spacing w:before="0" w:after="0"/>
        <w:rPr>
          <w:rFonts w:ascii="Arial" w:eastAsia="Calibri Light" w:hAnsi="Arial" w:cs="Arial"/>
          <w:b w:val="0"/>
          <w:szCs w:val="20"/>
          <w:lang w:val="es-ES" w:eastAsia="es-CO"/>
        </w:rPr>
      </w:pPr>
    </w:p>
    <w:p w14:paraId="510385EE" w14:textId="10F6F795" w:rsidR="00E96502" w:rsidRPr="0023047C" w:rsidRDefault="00E96502" w:rsidP="00695362">
      <w:pPr>
        <w:tabs>
          <w:tab w:val="left" w:pos="-142"/>
        </w:tabs>
        <w:autoSpaceDE w:val="0"/>
        <w:autoSpaceDN w:val="0"/>
        <w:adjustRightInd w:val="0"/>
        <w:spacing w:line="240" w:lineRule="auto"/>
        <w:jc w:val="both"/>
        <w:rPr>
          <w:rFonts w:eastAsia="Calibri Light" w:cs="Arial"/>
          <w:color w:val="auto"/>
          <w:szCs w:val="20"/>
          <w:lang w:val="es-ES" w:eastAsia="es-CO"/>
        </w:rPr>
      </w:pPr>
      <w:r w:rsidRPr="0023047C">
        <w:rPr>
          <w:rFonts w:eastAsia="Calibri Light" w:cs="Arial"/>
          <w:color w:val="auto"/>
          <w:szCs w:val="20"/>
          <w:lang w:val="es-ES" w:eastAsia="es-CO"/>
        </w:rPr>
        <w:t xml:space="preserve">Para la liquidación se exigirá al </w:t>
      </w:r>
      <w:r w:rsidR="005A4353" w:rsidRPr="0023047C">
        <w:rPr>
          <w:rFonts w:eastAsia="Calibri Light" w:cs="Arial"/>
          <w:color w:val="auto"/>
          <w:szCs w:val="20"/>
          <w:lang w:val="es-ES" w:eastAsia="es-CO"/>
        </w:rPr>
        <w:t>C</w:t>
      </w:r>
      <w:r w:rsidR="0082356A" w:rsidRPr="0023047C">
        <w:rPr>
          <w:rFonts w:eastAsia="Calibri Light" w:cs="Arial"/>
          <w:color w:val="auto"/>
          <w:szCs w:val="20"/>
          <w:lang w:val="es-ES" w:eastAsia="es-CO"/>
        </w:rPr>
        <w:t>ontratista</w:t>
      </w:r>
      <w:r w:rsidRPr="0023047C">
        <w:rPr>
          <w:rFonts w:eastAsia="Calibri Light" w:cs="Arial"/>
          <w:color w:val="auto"/>
          <w:szCs w:val="20"/>
          <w:lang w:val="es-ES" w:eastAsia="es-CO"/>
        </w:rPr>
        <w:t xml:space="preserve"> la ampliación de la </w:t>
      </w:r>
      <w:r w:rsidR="00374A49" w:rsidRPr="0023047C">
        <w:rPr>
          <w:rFonts w:eastAsia="Calibri Light" w:cs="Arial"/>
          <w:color w:val="auto"/>
          <w:szCs w:val="20"/>
          <w:lang w:val="es-ES" w:eastAsia="es-CO"/>
        </w:rPr>
        <w:t>G</w:t>
      </w:r>
      <w:r w:rsidRPr="0023047C">
        <w:rPr>
          <w:rFonts w:eastAsia="Calibri Light" w:cs="Arial"/>
          <w:color w:val="auto"/>
          <w:szCs w:val="20"/>
          <w:lang w:val="es-ES" w:eastAsia="es-CO"/>
        </w:rPr>
        <w:t xml:space="preserve">arantía, si es del caso, a fin de avalar las obligaciones que éste deba cumplir con posterioridad a la extinción del contrato. </w:t>
      </w:r>
    </w:p>
    <w:p w14:paraId="6D62C6C6" w14:textId="55EBC8C3" w:rsidR="00E96502" w:rsidRPr="0023047C" w:rsidRDefault="00E96502" w:rsidP="00695362">
      <w:pPr>
        <w:tabs>
          <w:tab w:val="left" w:pos="-142"/>
        </w:tabs>
        <w:autoSpaceDE w:val="0"/>
        <w:autoSpaceDN w:val="0"/>
        <w:adjustRightInd w:val="0"/>
        <w:spacing w:line="240" w:lineRule="auto"/>
        <w:jc w:val="both"/>
        <w:rPr>
          <w:rFonts w:eastAsia="Calibri Light" w:cs="Arial"/>
          <w:color w:val="auto"/>
          <w:szCs w:val="20"/>
          <w:lang w:val="es-ES" w:eastAsia="es-CO"/>
        </w:rPr>
      </w:pPr>
      <w:r w:rsidRPr="0023047C">
        <w:rPr>
          <w:rFonts w:eastAsia="Calibri Light" w:cs="Arial"/>
          <w:color w:val="auto"/>
          <w:szCs w:val="20"/>
          <w:lang w:val="es-ES" w:eastAsia="es-CO"/>
        </w:rPr>
        <w:t xml:space="preserve">Si el </w:t>
      </w:r>
      <w:r w:rsidR="003D721C" w:rsidRPr="0023047C">
        <w:rPr>
          <w:rFonts w:eastAsia="Calibri Light" w:cs="Arial"/>
          <w:color w:val="auto"/>
          <w:szCs w:val="20"/>
          <w:lang w:val="es-ES" w:eastAsia="es-CO"/>
        </w:rPr>
        <w:t>C</w:t>
      </w:r>
      <w:r w:rsidR="0082356A" w:rsidRPr="0023047C">
        <w:rPr>
          <w:rFonts w:eastAsia="Calibri Light" w:cs="Arial"/>
          <w:color w:val="auto"/>
          <w:szCs w:val="20"/>
          <w:lang w:val="es-ES" w:eastAsia="es-CO"/>
        </w:rPr>
        <w:t>ontratista</w:t>
      </w:r>
      <w:r w:rsidRPr="0023047C">
        <w:rPr>
          <w:rFonts w:eastAsia="Calibri Light" w:cs="Arial"/>
          <w:color w:val="auto"/>
          <w:szCs w:val="20"/>
          <w:lang w:val="es-ES" w:eastAsia="es-CO"/>
        </w:rPr>
        <w:t xml:space="preserve"> no se presenta para efectos de la liquidación del contrato o las partes no llegan a ningún acuerdo, la </w:t>
      </w:r>
      <w:r w:rsidR="0082356A" w:rsidRPr="0023047C">
        <w:rPr>
          <w:rFonts w:eastAsia="Calibri Light" w:cs="Arial"/>
          <w:color w:val="auto"/>
          <w:szCs w:val="20"/>
          <w:lang w:val="es-ES" w:eastAsia="es-CO"/>
        </w:rPr>
        <w:t>entidad</w:t>
      </w:r>
      <w:r w:rsidRPr="0023047C">
        <w:rPr>
          <w:rFonts w:eastAsia="Calibri Light" w:cs="Arial"/>
          <w:color w:val="auto"/>
          <w:szCs w:val="20"/>
          <w:lang w:val="es-ES" w:eastAsia="es-CO"/>
        </w:rPr>
        <w:t xml:space="preserve"> procederá a su liquidación, por medio de resolución motivada susceptible del recurso de reposición. Así mismo, y de conformidad con lo previsto por el artículo 11 de la Ley 1150 de 2007, si el </w:t>
      </w:r>
      <w:r w:rsidR="00DF237B" w:rsidRPr="0023047C">
        <w:rPr>
          <w:rFonts w:eastAsia="Calibri Light" w:cs="Arial"/>
          <w:color w:val="auto"/>
          <w:szCs w:val="20"/>
          <w:lang w:val="es-ES" w:eastAsia="es-CO"/>
        </w:rPr>
        <w:t>C</w:t>
      </w:r>
      <w:r w:rsidR="0082356A" w:rsidRPr="0023047C">
        <w:rPr>
          <w:rFonts w:eastAsia="Calibri Light" w:cs="Arial"/>
          <w:color w:val="auto"/>
          <w:szCs w:val="20"/>
          <w:lang w:val="es-ES" w:eastAsia="es-CO"/>
        </w:rPr>
        <w:t>ontratista</w:t>
      </w:r>
      <w:r w:rsidRPr="0023047C">
        <w:rPr>
          <w:rFonts w:eastAsia="Calibri Light" w:cs="Arial"/>
          <w:color w:val="auto"/>
          <w:szCs w:val="20"/>
          <w:lang w:val="es-ES" w:eastAsia="es-CO"/>
        </w:rPr>
        <w:t xml:space="preserve"> deja salvedades en la liquidación bilateral, la </w:t>
      </w:r>
      <w:r w:rsidR="00DF237B" w:rsidRPr="0023047C">
        <w:rPr>
          <w:rFonts w:eastAsia="Calibri Light" w:cs="Arial"/>
          <w:color w:val="auto"/>
          <w:szCs w:val="20"/>
          <w:lang w:val="es-ES" w:eastAsia="es-CO"/>
        </w:rPr>
        <w:t>E</w:t>
      </w:r>
      <w:r w:rsidR="0082356A" w:rsidRPr="0023047C">
        <w:rPr>
          <w:rFonts w:eastAsia="Calibri Light" w:cs="Arial"/>
          <w:color w:val="auto"/>
          <w:szCs w:val="20"/>
          <w:lang w:val="es-ES" w:eastAsia="es-CO"/>
        </w:rPr>
        <w:t>ntidad</w:t>
      </w:r>
      <w:r w:rsidRPr="0023047C">
        <w:rPr>
          <w:rFonts w:eastAsia="Calibri Light" w:cs="Arial"/>
          <w:color w:val="auto"/>
          <w:szCs w:val="20"/>
          <w:lang w:val="es-ES" w:eastAsia="es-CO"/>
        </w:rPr>
        <w:t xml:space="preserve">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w:t>
      </w:r>
      <w:r w:rsidR="0082356A" w:rsidRPr="0023047C">
        <w:rPr>
          <w:rFonts w:eastAsia="Calibri Light" w:cs="Arial"/>
          <w:color w:val="auto"/>
          <w:szCs w:val="20"/>
          <w:lang w:val="es-ES" w:eastAsia="es-CO"/>
        </w:rPr>
        <w:t>entidad</w:t>
      </w:r>
      <w:r w:rsidRPr="0023047C">
        <w:rPr>
          <w:rFonts w:eastAsia="Calibri Light" w:cs="Arial"/>
          <w:color w:val="auto"/>
          <w:szCs w:val="20"/>
          <w:lang w:val="es-ES" w:eastAsia="es-CO"/>
        </w:rPr>
        <w:t xml:space="preserve"> con anterioridad a la liquidación. </w:t>
      </w:r>
    </w:p>
    <w:p w14:paraId="23ED7F1E" w14:textId="0CFC1BB9" w:rsidR="00C75FD4" w:rsidRPr="0023047C" w:rsidRDefault="00C75FD4" w:rsidP="00695362">
      <w:pPr>
        <w:pStyle w:val="Capitulo8"/>
        <w:spacing w:line="240" w:lineRule="auto"/>
        <w:ind w:left="1003" w:hanging="357"/>
        <w:outlineLvl w:val="1"/>
        <w:rPr>
          <w:rFonts w:ascii="Arial" w:eastAsia="Calibri Light" w:hAnsi="Arial" w:cs="Arial"/>
          <w:color w:val="auto"/>
          <w:lang w:val="es-ES" w:eastAsia="es-CO"/>
        </w:rPr>
      </w:pPr>
      <w:bookmarkStart w:id="900" w:name="_Toc204853943"/>
      <w:r w:rsidRPr="0023047C">
        <w:rPr>
          <w:rFonts w:ascii="Arial" w:eastAsia="Calibri Light" w:hAnsi="Arial" w:cs="Arial"/>
          <w:color w:val="auto"/>
          <w:lang w:val="es-ES" w:eastAsia="es-CO"/>
        </w:rPr>
        <w:t>SOLUCI</w:t>
      </w:r>
      <w:r w:rsidR="002B6DDF" w:rsidRPr="0023047C">
        <w:rPr>
          <w:rFonts w:ascii="Arial" w:eastAsia="Calibri Light" w:hAnsi="Arial" w:cs="Arial"/>
          <w:color w:val="auto"/>
          <w:lang w:val="es-ES" w:eastAsia="es-CO"/>
        </w:rPr>
        <w:t>Ó</w:t>
      </w:r>
      <w:r w:rsidRPr="0023047C">
        <w:rPr>
          <w:rFonts w:ascii="Arial" w:eastAsia="Calibri Light" w:hAnsi="Arial" w:cs="Arial"/>
          <w:color w:val="auto"/>
          <w:lang w:val="es-ES" w:eastAsia="es-CO"/>
        </w:rPr>
        <w:t>N DE CONTROVERSIAS</w:t>
      </w:r>
      <w:bookmarkEnd w:id="900"/>
      <w:r w:rsidRPr="0023047C">
        <w:rPr>
          <w:rFonts w:ascii="Arial" w:eastAsia="Calibri Light" w:hAnsi="Arial" w:cs="Arial"/>
          <w:color w:val="auto"/>
          <w:lang w:val="es-ES" w:eastAsia="es-CO"/>
        </w:rPr>
        <w:t xml:space="preserve"> </w:t>
      </w:r>
    </w:p>
    <w:p w14:paraId="4905B2FE" w14:textId="77777777" w:rsidR="00C75FD4" w:rsidRPr="0023047C" w:rsidRDefault="00C75FD4" w:rsidP="00695362">
      <w:pPr>
        <w:pStyle w:val="Capitulo8"/>
        <w:numPr>
          <w:ilvl w:val="0"/>
          <w:numId w:val="0"/>
        </w:numPr>
        <w:spacing w:after="0" w:line="240" w:lineRule="auto"/>
        <w:rPr>
          <w:rFonts w:ascii="Arial" w:eastAsia="Calibri Light" w:hAnsi="Arial" w:cs="Arial"/>
          <w:color w:val="auto"/>
          <w:lang w:val="es-ES" w:eastAsia="es-CO"/>
        </w:rPr>
      </w:pPr>
    </w:p>
    <w:p w14:paraId="6DBBDE53" w14:textId="77777777" w:rsidR="00C75FD4" w:rsidRPr="0023047C" w:rsidRDefault="00C75FD4">
      <w:pPr>
        <w:pStyle w:val="clusulas"/>
        <w:numPr>
          <w:ilvl w:val="0"/>
          <w:numId w:val="0"/>
        </w:numPr>
        <w:spacing w:before="0" w:after="0"/>
        <w:rPr>
          <w:rFonts w:ascii="Arial" w:eastAsia="Calibri Light" w:hAnsi="Arial" w:cs="Arial"/>
          <w:b w:val="0"/>
          <w:szCs w:val="20"/>
          <w:lang w:val="es-MX" w:eastAsia="es-CO"/>
        </w:rPr>
      </w:pPr>
    </w:p>
    <w:p w14:paraId="5B4CF755" w14:textId="1B909D14" w:rsidR="00C75FD4" w:rsidRDefault="00C75FD4">
      <w:pPr>
        <w:pStyle w:val="clusulas"/>
        <w:numPr>
          <w:ilvl w:val="0"/>
          <w:numId w:val="0"/>
        </w:numPr>
        <w:spacing w:before="0" w:after="0"/>
        <w:rPr>
          <w:rFonts w:ascii="Arial" w:eastAsia="Calibri Light" w:hAnsi="Arial" w:cs="Arial"/>
          <w:b w:val="0"/>
          <w:szCs w:val="20"/>
          <w:lang w:val="es-MX" w:eastAsia="es-CO"/>
        </w:rPr>
      </w:pPr>
      <w:r w:rsidRPr="0023047C">
        <w:rPr>
          <w:rFonts w:ascii="Arial" w:eastAsia="Calibri Light" w:hAnsi="Arial" w:cs="Arial"/>
          <w:b w:val="0"/>
          <w:szCs w:val="20"/>
          <w:lang w:val="es-MX" w:eastAsia="es-CO"/>
        </w:rPr>
        <w:t xml:space="preserve">Las controversias o diferencias que surjan entre el </w:t>
      </w:r>
      <w:r w:rsidR="000F2B03" w:rsidRPr="0023047C">
        <w:rPr>
          <w:rFonts w:ascii="Arial" w:eastAsia="Calibri Light" w:hAnsi="Arial" w:cs="Arial"/>
          <w:b w:val="0"/>
          <w:szCs w:val="20"/>
          <w:lang w:val="es-MX" w:eastAsia="es-CO"/>
        </w:rPr>
        <w:t>C</w:t>
      </w:r>
      <w:r w:rsidR="0082356A" w:rsidRPr="0023047C">
        <w:rPr>
          <w:rFonts w:ascii="Arial" w:eastAsia="Calibri Light" w:hAnsi="Arial" w:cs="Arial"/>
          <w:b w:val="0"/>
          <w:szCs w:val="20"/>
          <w:lang w:val="es-MX" w:eastAsia="es-CO"/>
        </w:rPr>
        <w:t>ontratista</w:t>
      </w:r>
      <w:r w:rsidRPr="0023047C">
        <w:rPr>
          <w:rFonts w:ascii="Arial" w:eastAsia="Calibri Light" w:hAnsi="Arial" w:cs="Arial"/>
          <w:b w:val="0"/>
          <w:szCs w:val="20"/>
          <w:lang w:val="es-MX" w:eastAsia="es-CO"/>
        </w:rPr>
        <w:t xml:space="preserve"> y la </w:t>
      </w:r>
      <w:r w:rsidR="000F2B03" w:rsidRPr="0023047C">
        <w:rPr>
          <w:rFonts w:ascii="Arial" w:eastAsia="Calibri Light" w:hAnsi="Arial" w:cs="Arial"/>
          <w:b w:val="0"/>
          <w:szCs w:val="20"/>
          <w:lang w:val="es-MX" w:eastAsia="es-CO"/>
        </w:rPr>
        <w:t>E</w:t>
      </w:r>
      <w:r w:rsidR="0082356A" w:rsidRPr="0023047C">
        <w:rPr>
          <w:rFonts w:ascii="Arial" w:eastAsia="Calibri Light" w:hAnsi="Arial" w:cs="Arial"/>
          <w:b w:val="0"/>
          <w:szCs w:val="20"/>
          <w:lang w:val="es-MX" w:eastAsia="es-CO"/>
        </w:rPr>
        <w:t>ntidad</w:t>
      </w:r>
      <w:r w:rsidRPr="0023047C">
        <w:rPr>
          <w:rFonts w:ascii="Arial" w:eastAsia="Calibri Light" w:hAnsi="Arial" w:cs="Arial"/>
          <w:b w:val="0"/>
          <w:szCs w:val="20"/>
          <w:lang w:val="es-MX" w:eastAsia="es-CO"/>
        </w:rPr>
        <w:t xml:space="preserve"> </w:t>
      </w:r>
      <w:r w:rsidR="009E6B08" w:rsidRPr="0023047C">
        <w:rPr>
          <w:rFonts w:ascii="Arial" w:eastAsia="Calibri Light" w:hAnsi="Arial" w:cs="Arial"/>
          <w:b w:val="0"/>
          <w:szCs w:val="20"/>
          <w:lang w:val="es-MX" w:eastAsia="es-CO"/>
        </w:rPr>
        <w:t>derivadas de</w:t>
      </w:r>
      <w:r w:rsidRPr="0023047C">
        <w:rPr>
          <w:rFonts w:ascii="Arial" w:eastAsia="Calibri Light" w:hAnsi="Arial" w:cs="Arial"/>
          <w:b w:val="0"/>
          <w:szCs w:val="20"/>
          <w:lang w:val="es-MX" w:eastAsia="es-CO"/>
        </w:rPr>
        <w:t xml:space="preserve"> la actividad contractual se solucionarán mediante la conciliación, transacción o los mecanismos que las partes acuerden, según los procedimientos establecidos por la ley</w:t>
      </w:r>
      <w:r w:rsidR="002B6DDF" w:rsidRPr="0023047C">
        <w:rPr>
          <w:rFonts w:ascii="Arial" w:eastAsia="Calibri Light" w:hAnsi="Arial" w:cs="Arial"/>
          <w:b w:val="0"/>
          <w:szCs w:val="20"/>
          <w:lang w:val="es-MX" w:eastAsia="es-CO"/>
        </w:rPr>
        <w:t>.</w:t>
      </w:r>
    </w:p>
    <w:p w14:paraId="1C706A1A" w14:textId="77777777" w:rsidR="001A5D99" w:rsidRDefault="001A5D99">
      <w:pPr>
        <w:pStyle w:val="clusulas"/>
        <w:numPr>
          <w:ilvl w:val="0"/>
          <w:numId w:val="0"/>
        </w:numPr>
        <w:spacing w:before="0" w:after="0"/>
        <w:rPr>
          <w:rFonts w:ascii="Arial" w:eastAsia="Calibri Light" w:hAnsi="Arial" w:cs="Arial"/>
          <w:b w:val="0"/>
          <w:szCs w:val="20"/>
          <w:lang w:val="es-MX" w:eastAsia="es-CO"/>
        </w:rPr>
      </w:pPr>
    </w:p>
    <w:p w14:paraId="0FD4B00E" w14:textId="7094EF86" w:rsidR="001A5D99" w:rsidRPr="001A5D99" w:rsidRDefault="001A5D99">
      <w:pPr>
        <w:pStyle w:val="clusulas"/>
        <w:numPr>
          <w:ilvl w:val="0"/>
          <w:numId w:val="0"/>
        </w:numPr>
        <w:spacing w:before="0" w:after="0"/>
        <w:rPr>
          <w:rFonts w:ascii="Arial" w:eastAsia="Calibri Light" w:hAnsi="Arial" w:cs="Arial"/>
          <w:b w:val="0"/>
          <w:bCs/>
          <w:szCs w:val="20"/>
          <w:lang w:val="es-MX" w:eastAsia="es-CO"/>
        </w:rPr>
      </w:pPr>
      <w:r w:rsidRPr="001A5D99">
        <w:rPr>
          <w:rFonts w:ascii="Arial" w:hAnsi="Arial" w:cs="Arial"/>
          <w:b w:val="0"/>
          <w:bCs/>
        </w:rPr>
        <w:t>Las controversias que no puedan ser resueltas de forma directa entre las partes, se harán empleando las instancias y procedimientos contemplados en los artículos 68 y siguientes de la Ley 80 de 1993 y demás normas concordantes.</w:t>
      </w:r>
    </w:p>
    <w:p w14:paraId="32B96859" w14:textId="77777777" w:rsidR="00C75FD4" w:rsidRDefault="00C75FD4">
      <w:pPr>
        <w:pStyle w:val="clusulas"/>
        <w:numPr>
          <w:ilvl w:val="0"/>
          <w:numId w:val="0"/>
        </w:numPr>
        <w:spacing w:before="0" w:after="0"/>
        <w:rPr>
          <w:rFonts w:ascii="Arial" w:eastAsia="Calibri Light" w:hAnsi="Arial" w:cs="Arial"/>
          <w:b w:val="0"/>
          <w:szCs w:val="20"/>
          <w:lang w:val="es-MX" w:eastAsia="es-CO"/>
        </w:rPr>
      </w:pPr>
    </w:p>
    <w:p w14:paraId="47C1EE74" w14:textId="77777777" w:rsidR="001A5D99" w:rsidRPr="0023047C" w:rsidRDefault="001A5D99" w:rsidP="001A5D99">
      <w:pPr>
        <w:tabs>
          <w:tab w:val="left" w:pos="-142"/>
        </w:tabs>
        <w:autoSpaceDE w:val="0"/>
        <w:autoSpaceDN w:val="0"/>
        <w:adjustRightInd w:val="0"/>
        <w:spacing w:line="240" w:lineRule="auto"/>
        <w:jc w:val="both"/>
        <w:rPr>
          <w:rFonts w:eastAsia="Calibri Light" w:cs="Arial"/>
          <w:color w:val="auto"/>
          <w:szCs w:val="20"/>
          <w:lang w:val="es-ES" w:eastAsia="es-CO"/>
        </w:rPr>
      </w:pPr>
    </w:p>
    <w:p w14:paraId="5F2E9A27" w14:textId="77777777" w:rsidR="001A5D99" w:rsidRDefault="001A5D99" w:rsidP="001A5D99">
      <w:pPr>
        <w:pStyle w:val="Capitulo8"/>
        <w:numPr>
          <w:ilvl w:val="1"/>
          <w:numId w:val="117"/>
        </w:numPr>
        <w:spacing w:line="240" w:lineRule="auto"/>
        <w:outlineLvl w:val="1"/>
        <w:rPr>
          <w:rFonts w:ascii="Arial" w:eastAsia="Calibri Light" w:hAnsi="Arial" w:cs="Arial"/>
          <w:color w:val="auto"/>
          <w:lang w:val="es-ES" w:eastAsia="es-CO"/>
        </w:rPr>
      </w:pPr>
      <w:r>
        <w:rPr>
          <w:rFonts w:ascii="Arial" w:eastAsia="Calibri Light" w:hAnsi="Arial" w:cs="Arial"/>
          <w:color w:val="auto"/>
          <w:lang w:val="es-ES" w:eastAsia="es-CO"/>
        </w:rPr>
        <w:t>DOCUMENTOS ADICIONALES A APORTAR NO HABILITANTES, NECESARIOS PARA EMITIR LA COMUNICACIÓN DE ACEPTACIÓN DE LA OFERTA</w:t>
      </w:r>
    </w:p>
    <w:p w14:paraId="44B7226B" w14:textId="77777777" w:rsidR="001A5D99" w:rsidRDefault="001A5D99" w:rsidP="001A5D99">
      <w:pPr>
        <w:pStyle w:val="Capitulo8"/>
        <w:numPr>
          <w:ilvl w:val="0"/>
          <w:numId w:val="0"/>
        </w:numPr>
        <w:spacing w:line="240" w:lineRule="auto"/>
        <w:ind w:left="1019"/>
        <w:outlineLvl w:val="1"/>
        <w:rPr>
          <w:rFonts w:ascii="Arial" w:eastAsia="Calibri Light" w:hAnsi="Arial" w:cs="Arial"/>
          <w:color w:val="auto"/>
          <w:lang w:val="es-ES" w:eastAsia="es-CO"/>
        </w:rPr>
      </w:pPr>
    </w:p>
    <w:p w14:paraId="7732FB29" w14:textId="77777777" w:rsidR="001A5D99" w:rsidRDefault="001A5D99" w:rsidP="001A5D99">
      <w:pPr>
        <w:pStyle w:val="Capitulo8"/>
        <w:numPr>
          <w:ilvl w:val="2"/>
          <w:numId w:val="117"/>
        </w:numPr>
        <w:spacing w:line="240" w:lineRule="auto"/>
        <w:outlineLvl w:val="1"/>
        <w:rPr>
          <w:rFonts w:ascii="Arial" w:eastAsia="Calibri Light" w:hAnsi="Arial" w:cs="Arial"/>
          <w:color w:val="auto"/>
          <w:lang w:val="es-ES" w:eastAsia="es-CO"/>
        </w:rPr>
      </w:pPr>
      <w:r>
        <w:rPr>
          <w:rFonts w:ascii="Arial" w:eastAsia="Calibri Light" w:hAnsi="Arial" w:cs="Arial"/>
          <w:color w:val="auto"/>
          <w:lang w:val="es-ES" w:eastAsia="es-CO"/>
        </w:rPr>
        <w:t>CERTIFICADO DE ANTECEDENTES JUDICIALES</w:t>
      </w:r>
    </w:p>
    <w:p w14:paraId="0BB68C23" w14:textId="47114658" w:rsidR="002A66FD" w:rsidRPr="002A66FD" w:rsidRDefault="002A66FD" w:rsidP="002A66FD">
      <w:pPr>
        <w:pStyle w:val="clusulas"/>
        <w:numPr>
          <w:ilvl w:val="0"/>
          <w:numId w:val="0"/>
        </w:numPr>
        <w:spacing w:before="0" w:after="0"/>
        <w:rPr>
          <w:rFonts w:ascii="Arial" w:eastAsia="Calibri Light" w:hAnsi="Arial" w:cs="Arial"/>
          <w:b w:val="0"/>
          <w:bCs/>
          <w:szCs w:val="20"/>
          <w:lang w:val="es-MX" w:eastAsia="es-CO"/>
        </w:rPr>
      </w:pPr>
      <w:r w:rsidRPr="002A66FD">
        <w:rPr>
          <w:rFonts w:ascii="Arial" w:hAnsi="Arial" w:cs="Arial"/>
          <w:b w:val="0"/>
          <w:bCs/>
        </w:rPr>
        <w:t>El proponente persona natural, debe presentar certificado VIGENTE de antecedentes judiciales expedido por la Policía Nacional, con una antelación no mayor a tres (3) días calendario antes del cierre del proceso. En caso de ser persona jurídica, deberá presentar el del Representante Legal..</w:t>
      </w:r>
    </w:p>
    <w:p w14:paraId="42E33FAA" w14:textId="77777777" w:rsidR="001A5D99" w:rsidRDefault="001A5D99" w:rsidP="001A5D99">
      <w:pPr>
        <w:pStyle w:val="Capitulo8"/>
        <w:numPr>
          <w:ilvl w:val="0"/>
          <w:numId w:val="0"/>
        </w:numPr>
        <w:spacing w:line="240" w:lineRule="auto"/>
        <w:outlineLvl w:val="1"/>
        <w:rPr>
          <w:rFonts w:ascii="Arial" w:eastAsia="Calibri Light" w:hAnsi="Arial" w:cs="Arial"/>
          <w:b w:val="0"/>
          <w:bCs w:val="0"/>
          <w:color w:val="auto"/>
          <w:lang w:val="es-ES" w:eastAsia="es-CO"/>
        </w:rPr>
      </w:pPr>
    </w:p>
    <w:p w14:paraId="2631533C" w14:textId="77777777" w:rsidR="002A66FD" w:rsidRPr="001A5D99" w:rsidRDefault="002A66FD" w:rsidP="001A5D99">
      <w:pPr>
        <w:pStyle w:val="Capitulo8"/>
        <w:numPr>
          <w:ilvl w:val="0"/>
          <w:numId w:val="0"/>
        </w:numPr>
        <w:spacing w:line="240" w:lineRule="auto"/>
        <w:outlineLvl w:val="1"/>
        <w:rPr>
          <w:rFonts w:ascii="Arial" w:eastAsia="Calibri Light" w:hAnsi="Arial" w:cs="Arial"/>
          <w:b w:val="0"/>
          <w:bCs w:val="0"/>
          <w:color w:val="auto"/>
          <w:lang w:val="es-ES" w:eastAsia="es-CO"/>
        </w:rPr>
      </w:pPr>
    </w:p>
    <w:p w14:paraId="0F9E6305" w14:textId="77777777" w:rsidR="001A5D99" w:rsidRDefault="001A5D99" w:rsidP="001A5D99">
      <w:pPr>
        <w:pStyle w:val="Capitulo8"/>
        <w:numPr>
          <w:ilvl w:val="2"/>
          <w:numId w:val="117"/>
        </w:numPr>
        <w:spacing w:line="240" w:lineRule="auto"/>
        <w:outlineLvl w:val="1"/>
        <w:rPr>
          <w:rFonts w:ascii="Arial" w:eastAsia="Calibri Light" w:hAnsi="Arial" w:cs="Arial"/>
          <w:color w:val="auto"/>
          <w:lang w:val="es-ES" w:eastAsia="es-CO"/>
        </w:rPr>
      </w:pPr>
      <w:r>
        <w:rPr>
          <w:rFonts w:ascii="Arial" w:eastAsia="Calibri Light" w:hAnsi="Arial" w:cs="Arial"/>
          <w:color w:val="auto"/>
          <w:lang w:val="es-ES" w:eastAsia="es-CO"/>
        </w:rPr>
        <w:t>CERTIFICADO DE ANTECEDENTES FISCALES</w:t>
      </w:r>
    </w:p>
    <w:p w14:paraId="77A1C3CC" w14:textId="3417BE11" w:rsidR="002A66FD" w:rsidRPr="002A66FD" w:rsidRDefault="002A66FD" w:rsidP="002A66FD">
      <w:pPr>
        <w:pStyle w:val="Capitulo8"/>
        <w:numPr>
          <w:ilvl w:val="0"/>
          <w:numId w:val="0"/>
        </w:numPr>
        <w:spacing w:line="240" w:lineRule="auto"/>
        <w:outlineLvl w:val="1"/>
        <w:rPr>
          <w:rFonts w:ascii="Arial" w:hAnsi="Arial" w:cs="Arial"/>
          <w:b w:val="0"/>
          <w:bCs w:val="0"/>
        </w:rPr>
      </w:pPr>
      <w:r w:rsidRPr="002A66FD">
        <w:rPr>
          <w:rFonts w:ascii="Arial" w:hAnsi="Arial" w:cs="Arial"/>
          <w:b w:val="0"/>
          <w:bCs w:val="0"/>
        </w:rPr>
        <w:t xml:space="preserve">El proponente deberá presentar el certificado de responsabilidad fiscal VIGENTE expedido por la Contraloría General de la República, con una antelación no mayor a tres (3) meses antes del cierre del proceso. En caso de ser persona jurídica, </w:t>
      </w:r>
      <w:r w:rsidRPr="002A66FD">
        <w:rPr>
          <w:rFonts w:ascii="Arial" w:hAnsi="Arial" w:cs="Arial"/>
          <w:b w:val="0"/>
          <w:bCs w:val="0"/>
        </w:rPr>
        <w:lastRenderedPageBreak/>
        <w:t>deberá allegar el de ésta y el de su Representante Legal. Cuando se trate de consorcios o uniones temporales deberá anexarse el de cada uno de sus integrantes.</w:t>
      </w:r>
    </w:p>
    <w:p w14:paraId="55F3AA94" w14:textId="77777777" w:rsidR="002A66FD" w:rsidRDefault="002A66FD" w:rsidP="002A66FD">
      <w:pPr>
        <w:pStyle w:val="Capitulo8"/>
        <w:numPr>
          <w:ilvl w:val="0"/>
          <w:numId w:val="0"/>
        </w:numPr>
        <w:spacing w:line="240" w:lineRule="auto"/>
        <w:outlineLvl w:val="1"/>
        <w:rPr>
          <w:rFonts w:ascii="Arial" w:eastAsia="Calibri Light" w:hAnsi="Arial" w:cs="Arial"/>
          <w:color w:val="auto"/>
          <w:lang w:val="es-ES" w:eastAsia="es-CO"/>
        </w:rPr>
      </w:pPr>
    </w:p>
    <w:p w14:paraId="7BFED24F" w14:textId="77777777" w:rsidR="001A5D99" w:rsidRDefault="001A5D99" w:rsidP="001A5D99">
      <w:pPr>
        <w:pStyle w:val="Capitulo8"/>
        <w:numPr>
          <w:ilvl w:val="2"/>
          <w:numId w:val="117"/>
        </w:numPr>
        <w:spacing w:line="240" w:lineRule="auto"/>
        <w:outlineLvl w:val="1"/>
        <w:rPr>
          <w:rFonts w:ascii="Arial" w:eastAsia="Calibri Light" w:hAnsi="Arial" w:cs="Arial"/>
          <w:color w:val="auto"/>
          <w:lang w:val="es-ES" w:eastAsia="es-CO"/>
        </w:rPr>
      </w:pPr>
      <w:r>
        <w:rPr>
          <w:rFonts w:ascii="Arial" w:eastAsia="Calibri Light" w:hAnsi="Arial" w:cs="Arial"/>
          <w:color w:val="auto"/>
          <w:lang w:val="es-ES" w:eastAsia="es-CO"/>
        </w:rPr>
        <w:t>CERTIFICADO DE ANTECEDENTES DISCIPLINARIOS</w:t>
      </w:r>
    </w:p>
    <w:p w14:paraId="38D575A9" w14:textId="77777777" w:rsidR="002A66FD" w:rsidRDefault="002A66FD" w:rsidP="002A66FD">
      <w:pPr>
        <w:pStyle w:val="Capitulo8"/>
        <w:numPr>
          <w:ilvl w:val="0"/>
          <w:numId w:val="0"/>
        </w:numPr>
        <w:spacing w:line="240" w:lineRule="auto"/>
        <w:outlineLvl w:val="1"/>
        <w:rPr>
          <w:rFonts w:ascii="Arial" w:hAnsi="Arial" w:cs="Arial"/>
          <w:b w:val="0"/>
          <w:bCs w:val="0"/>
        </w:rPr>
      </w:pPr>
    </w:p>
    <w:p w14:paraId="097E0C9B" w14:textId="1008B35B" w:rsidR="002A66FD" w:rsidRDefault="002A66FD" w:rsidP="002A66FD">
      <w:pPr>
        <w:pStyle w:val="Capitulo8"/>
        <w:numPr>
          <w:ilvl w:val="0"/>
          <w:numId w:val="0"/>
        </w:numPr>
        <w:spacing w:line="240" w:lineRule="auto"/>
        <w:outlineLvl w:val="1"/>
        <w:rPr>
          <w:rFonts w:ascii="Arial" w:hAnsi="Arial" w:cs="Arial"/>
          <w:b w:val="0"/>
          <w:bCs w:val="0"/>
        </w:rPr>
      </w:pPr>
      <w:r w:rsidRPr="002A66FD">
        <w:rPr>
          <w:rFonts w:ascii="Arial" w:hAnsi="Arial" w:cs="Arial"/>
          <w:b w:val="0"/>
          <w:bCs w:val="0"/>
        </w:rPr>
        <w:t>El proponente deberá presentar certificado de antecedentes disciplinarios VIGENTE expedido por la Procuraduría General de la Nación, con una antelación no mayor a tres (3) meses antes del cierre del proceso. En caso de ser persona jurídica, deberá allegar el de ésta y el de su Representante Legal. Cuando se trate de consorcios o uniones temporales deberá anexarse el de cada uno de sus integrantes.</w:t>
      </w:r>
    </w:p>
    <w:p w14:paraId="388CE3B7" w14:textId="77777777" w:rsidR="002A66FD" w:rsidRPr="002A66FD" w:rsidRDefault="002A66FD" w:rsidP="002A66FD">
      <w:pPr>
        <w:pStyle w:val="Capitulo8"/>
        <w:numPr>
          <w:ilvl w:val="0"/>
          <w:numId w:val="0"/>
        </w:numPr>
        <w:spacing w:line="240" w:lineRule="auto"/>
        <w:outlineLvl w:val="1"/>
        <w:rPr>
          <w:rFonts w:ascii="Arial" w:eastAsia="Calibri Light" w:hAnsi="Arial" w:cs="Arial"/>
          <w:b w:val="0"/>
          <w:bCs w:val="0"/>
          <w:color w:val="auto"/>
          <w:lang w:val="es-ES" w:eastAsia="es-CO"/>
        </w:rPr>
      </w:pPr>
    </w:p>
    <w:p w14:paraId="4C84D74A" w14:textId="77777777" w:rsidR="001A5D99" w:rsidRDefault="001A5D99" w:rsidP="001A5D99">
      <w:pPr>
        <w:pStyle w:val="Capitulo8"/>
        <w:numPr>
          <w:ilvl w:val="2"/>
          <w:numId w:val="117"/>
        </w:numPr>
        <w:spacing w:line="240" w:lineRule="auto"/>
        <w:outlineLvl w:val="1"/>
        <w:rPr>
          <w:rFonts w:ascii="Arial" w:eastAsia="Calibri Light" w:hAnsi="Arial" w:cs="Arial"/>
          <w:color w:val="auto"/>
          <w:lang w:val="es-ES" w:eastAsia="es-CO"/>
        </w:rPr>
      </w:pPr>
      <w:r>
        <w:rPr>
          <w:rFonts w:ascii="Arial" w:eastAsia="Calibri Light" w:hAnsi="Arial" w:cs="Arial"/>
          <w:color w:val="auto"/>
          <w:lang w:val="es-ES" w:eastAsia="es-CO"/>
        </w:rPr>
        <w:t>SISTEMA DE REGISTRO NACIONAL DE MEDIDAS CORRECTIVAS RNMC</w:t>
      </w:r>
    </w:p>
    <w:p w14:paraId="03198F3D" w14:textId="77777777" w:rsidR="002A66FD" w:rsidRDefault="002A66FD" w:rsidP="002A66FD">
      <w:pPr>
        <w:pStyle w:val="Capitulo8"/>
        <w:numPr>
          <w:ilvl w:val="0"/>
          <w:numId w:val="0"/>
        </w:numPr>
        <w:spacing w:line="240" w:lineRule="auto"/>
        <w:outlineLvl w:val="1"/>
        <w:rPr>
          <w:rFonts w:ascii="Arial" w:eastAsia="Calibri Light" w:hAnsi="Arial" w:cs="Arial"/>
          <w:color w:val="auto"/>
          <w:lang w:val="es-ES" w:eastAsia="es-CO"/>
        </w:rPr>
      </w:pPr>
    </w:p>
    <w:p w14:paraId="2C3B7C91" w14:textId="7EED5B16" w:rsidR="002A66FD" w:rsidRDefault="002A66FD" w:rsidP="002A66FD">
      <w:pPr>
        <w:pStyle w:val="Capitulo8"/>
        <w:numPr>
          <w:ilvl w:val="0"/>
          <w:numId w:val="0"/>
        </w:numPr>
        <w:spacing w:line="240" w:lineRule="auto"/>
        <w:outlineLvl w:val="1"/>
        <w:rPr>
          <w:rFonts w:ascii="Arial" w:hAnsi="Arial" w:cs="Arial"/>
          <w:b w:val="0"/>
          <w:bCs w:val="0"/>
        </w:rPr>
      </w:pPr>
      <w:r w:rsidRPr="002A66FD">
        <w:rPr>
          <w:rFonts w:ascii="Arial" w:hAnsi="Arial" w:cs="Arial"/>
          <w:b w:val="0"/>
          <w:bCs w:val="0"/>
        </w:rPr>
        <w:t>El proponente deberá presentar constancia expedida por el Sistema Registro Nacional de Medidas Correctivas RNMC con una antelación no mayor a tres (3) meses antes del cierre del proceso. En caso de ser persona jurídica, deberá allegar el de ésta y el de su Representante Legal. Cuando se trate de consorcios o uniones temporales deberá anexarse el de cada uno de sus integrantes</w:t>
      </w:r>
    </w:p>
    <w:p w14:paraId="2EE9CEFB" w14:textId="77777777" w:rsidR="002A66FD" w:rsidRPr="002A66FD" w:rsidRDefault="002A66FD" w:rsidP="002A66FD">
      <w:pPr>
        <w:pStyle w:val="Capitulo8"/>
        <w:numPr>
          <w:ilvl w:val="0"/>
          <w:numId w:val="0"/>
        </w:numPr>
        <w:spacing w:line="240" w:lineRule="auto"/>
        <w:outlineLvl w:val="1"/>
        <w:rPr>
          <w:rFonts w:ascii="Arial" w:eastAsia="Calibri Light" w:hAnsi="Arial" w:cs="Arial"/>
          <w:b w:val="0"/>
          <w:bCs w:val="0"/>
          <w:color w:val="auto"/>
          <w:lang w:val="es-ES" w:eastAsia="es-CO"/>
        </w:rPr>
      </w:pPr>
    </w:p>
    <w:p w14:paraId="3A573A9A" w14:textId="77777777" w:rsidR="001A5D99" w:rsidRDefault="001A5D99" w:rsidP="001A5D99">
      <w:pPr>
        <w:pStyle w:val="Capitulo8"/>
        <w:numPr>
          <w:ilvl w:val="2"/>
          <w:numId w:val="117"/>
        </w:numPr>
        <w:spacing w:line="240" w:lineRule="auto"/>
        <w:outlineLvl w:val="1"/>
        <w:rPr>
          <w:rFonts w:ascii="Arial" w:eastAsia="Calibri Light" w:hAnsi="Arial" w:cs="Arial"/>
          <w:color w:val="auto"/>
          <w:lang w:val="es-ES" w:eastAsia="es-CO"/>
        </w:rPr>
      </w:pPr>
      <w:r>
        <w:rPr>
          <w:rFonts w:ascii="Arial" w:eastAsia="Calibri Light" w:hAnsi="Arial" w:cs="Arial"/>
          <w:color w:val="auto"/>
          <w:lang w:val="es-ES" w:eastAsia="es-CO"/>
        </w:rPr>
        <w:t>CERTIFICACIÓN BANCARIA</w:t>
      </w:r>
    </w:p>
    <w:p w14:paraId="1EBE5077" w14:textId="77777777" w:rsidR="002A66FD" w:rsidRDefault="002A66FD" w:rsidP="002A66FD">
      <w:pPr>
        <w:pStyle w:val="Capitulo8"/>
        <w:numPr>
          <w:ilvl w:val="0"/>
          <w:numId w:val="0"/>
        </w:numPr>
        <w:spacing w:line="240" w:lineRule="auto"/>
        <w:outlineLvl w:val="1"/>
        <w:rPr>
          <w:rFonts w:ascii="Arial" w:eastAsia="Calibri Light" w:hAnsi="Arial" w:cs="Arial"/>
          <w:color w:val="auto"/>
          <w:lang w:val="es-ES" w:eastAsia="es-CO"/>
        </w:rPr>
      </w:pPr>
    </w:p>
    <w:p w14:paraId="5814AB24" w14:textId="77777777" w:rsidR="00095B0E" w:rsidRDefault="002A66FD" w:rsidP="00095B0E">
      <w:pPr>
        <w:pStyle w:val="Capitulo8"/>
        <w:numPr>
          <w:ilvl w:val="0"/>
          <w:numId w:val="0"/>
        </w:numPr>
        <w:spacing w:after="0" w:line="240" w:lineRule="auto"/>
        <w:outlineLvl w:val="1"/>
        <w:rPr>
          <w:rFonts w:ascii="Arial" w:hAnsi="Arial" w:cs="Arial"/>
          <w:b w:val="0"/>
          <w:bCs w:val="0"/>
        </w:rPr>
      </w:pPr>
      <w:r w:rsidRPr="002A66FD">
        <w:rPr>
          <w:rFonts w:ascii="Arial" w:hAnsi="Arial" w:cs="Arial"/>
          <w:b w:val="0"/>
          <w:bCs w:val="0"/>
        </w:rPr>
        <w:t>El proponente deberá adjuntar a su propuesta certificación bancaria en la que conste la información de la cuenta en la cual se le realizaran el (los) pago (s) derivado (s) del contrato</w:t>
      </w:r>
      <w:bookmarkStart w:id="901" w:name="_Ref518058128"/>
    </w:p>
    <w:p w14:paraId="27581CB5" w14:textId="77777777" w:rsidR="00095B0E" w:rsidRDefault="00095B0E" w:rsidP="00095B0E">
      <w:pPr>
        <w:pStyle w:val="Capitulo8"/>
        <w:numPr>
          <w:ilvl w:val="0"/>
          <w:numId w:val="0"/>
        </w:numPr>
        <w:spacing w:after="0" w:line="240" w:lineRule="auto"/>
        <w:outlineLvl w:val="1"/>
        <w:rPr>
          <w:rFonts w:ascii="Arial" w:hAnsi="Arial" w:cs="Arial"/>
          <w:b w:val="0"/>
          <w:bCs w:val="0"/>
        </w:rPr>
      </w:pPr>
    </w:p>
    <w:p w14:paraId="5F979BDE" w14:textId="7A520957" w:rsidR="009C6DCA" w:rsidRPr="0023047C" w:rsidRDefault="009C6DCA" w:rsidP="00095B0E">
      <w:pPr>
        <w:pStyle w:val="Capitulo8"/>
        <w:numPr>
          <w:ilvl w:val="0"/>
          <w:numId w:val="0"/>
        </w:numPr>
        <w:spacing w:after="0" w:line="240" w:lineRule="auto"/>
        <w:jc w:val="center"/>
        <w:outlineLvl w:val="1"/>
        <w:rPr>
          <w:rFonts w:ascii="Arial" w:hAnsi="Arial" w:cs="Arial"/>
        </w:rPr>
      </w:pPr>
      <w:bookmarkStart w:id="902" w:name="_Toc508648287"/>
      <w:bookmarkStart w:id="903" w:name="_Toc508984071"/>
      <w:bookmarkStart w:id="904" w:name="_Toc509843902"/>
      <w:bookmarkStart w:id="905" w:name="_Toc511924811"/>
      <w:bookmarkStart w:id="906" w:name="_Toc517187340"/>
      <w:bookmarkStart w:id="907" w:name="_Toc520226901"/>
      <w:bookmarkStart w:id="908" w:name="_Toc520298083"/>
      <w:bookmarkStart w:id="909" w:name="_Toc520298570"/>
      <w:bookmarkStart w:id="910" w:name="_Toc34651986"/>
      <w:bookmarkStart w:id="911" w:name="_Toc204853944"/>
      <w:bookmarkEnd w:id="901"/>
      <w:r w:rsidRPr="0023047C">
        <w:rPr>
          <w:rFonts w:ascii="Arial" w:hAnsi="Arial" w:cs="Arial"/>
        </w:rPr>
        <w:t>CAP</w:t>
      </w:r>
      <w:r w:rsidR="004C58FB" w:rsidRPr="0023047C">
        <w:rPr>
          <w:rFonts w:ascii="Arial" w:hAnsi="Arial" w:cs="Arial"/>
        </w:rPr>
        <w:t>Í</w:t>
      </w:r>
      <w:r w:rsidRPr="0023047C">
        <w:rPr>
          <w:rFonts w:ascii="Arial" w:hAnsi="Arial" w:cs="Arial"/>
        </w:rPr>
        <w:t xml:space="preserve">TULO </w:t>
      </w:r>
      <w:r w:rsidR="006B33B5" w:rsidRPr="0023047C">
        <w:rPr>
          <w:rFonts w:ascii="Arial" w:hAnsi="Arial" w:cs="Arial"/>
        </w:rPr>
        <w:t xml:space="preserve">IX </w:t>
      </w:r>
      <w:r w:rsidRPr="0023047C">
        <w:rPr>
          <w:rFonts w:ascii="Arial" w:hAnsi="Arial" w:cs="Arial"/>
        </w:rPr>
        <w:t>LISTA DE ANEXOS, FORMATOS, MATRICES Y FORMULARIOS</w:t>
      </w:r>
      <w:bookmarkEnd w:id="902"/>
      <w:bookmarkEnd w:id="903"/>
      <w:bookmarkEnd w:id="904"/>
      <w:bookmarkEnd w:id="905"/>
      <w:bookmarkEnd w:id="906"/>
      <w:bookmarkEnd w:id="907"/>
      <w:bookmarkEnd w:id="908"/>
      <w:bookmarkEnd w:id="909"/>
      <w:bookmarkEnd w:id="910"/>
      <w:bookmarkEnd w:id="911"/>
    </w:p>
    <w:p w14:paraId="74CEDA71" w14:textId="77777777" w:rsidR="009C6DCA" w:rsidRPr="0023047C" w:rsidRDefault="009C6DCA" w:rsidP="00695362">
      <w:pPr>
        <w:pStyle w:val="Captulo8"/>
        <w:spacing w:line="240" w:lineRule="auto"/>
        <w:ind w:left="714" w:hanging="357"/>
        <w:outlineLvl w:val="1"/>
        <w:rPr>
          <w:rFonts w:ascii="Arial" w:hAnsi="Arial" w:cs="Arial"/>
          <w:color w:val="auto"/>
        </w:rPr>
      </w:pPr>
      <w:bookmarkStart w:id="912" w:name="_Toc508984072"/>
      <w:bookmarkStart w:id="913" w:name="_Toc509843903"/>
      <w:bookmarkStart w:id="914" w:name="_Toc511924812"/>
      <w:bookmarkStart w:id="915" w:name="_Toc204853945"/>
      <w:bookmarkStart w:id="916" w:name="_Hlk511206992"/>
      <w:r w:rsidRPr="0023047C">
        <w:rPr>
          <w:rFonts w:ascii="Arial" w:hAnsi="Arial" w:cs="Arial"/>
          <w:color w:val="auto"/>
        </w:rPr>
        <w:t>ANEXOS</w:t>
      </w:r>
      <w:bookmarkEnd w:id="912"/>
      <w:bookmarkEnd w:id="913"/>
      <w:bookmarkEnd w:id="914"/>
      <w:bookmarkEnd w:id="915"/>
      <w:r w:rsidRPr="0023047C">
        <w:rPr>
          <w:rFonts w:ascii="Arial" w:hAnsi="Arial" w:cs="Arial"/>
          <w:color w:val="auto"/>
        </w:rPr>
        <w:t xml:space="preserve"> </w:t>
      </w:r>
    </w:p>
    <w:p w14:paraId="75E3395D" w14:textId="0F9B50F3" w:rsidR="009C6DCA" w:rsidRPr="0023047C" w:rsidRDefault="009C6DCA" w:rsidP="00C068AB">
      <w:pPr>
        <w:pStyle w:val="Invias-VietaAlfabetica"/>
        <w:numPr>
          <w:ilvl w:val="0"/>
          <w:numId w:val="32"/>
        </w:numPr>
        <w:tabs>
          <w:tab w:val="left" w:pos="426"/>
        </w:tabs>
        <w:spacing w:before="0" w:after="0"/>
        <w:rPr>
          <w:rFonts w:ascii="Arial" w:eastAsia="Arial Narrow" w:hAnsi="Arial" w:cs="Arial"/>
          <w:sz w:val="20"/>
          <w:szCs w:val="20"/>
        </w:rPr>
      </w:pPr>
      <w:bookmarkStart w:id="917" w:name="_Ref508648618"/>
      <w:bookmarkStart w:id="918" w:name="_Ref511379193"/>
      <w:r w:rsidRPr="0023047C">
        <w:rPr>
          <w:rFonts w:ascii="Arial" w:eastAsia="Arial Narrow" w:hAnsi="Arial" w:cs="Arial"/>
          <w:sz w:val="20"/>
          <w:szCs w:val="20"/>
        </w:rPr>
        <w:t xml:space="preserve">Anexo 1 – </w:t>
      </w:r>
      <w:bookmarkStart w:id="919" w:name="_Ref508648948"/>
      <w:bookmarkEnd w:id="917"/>
      <w:bookmarkEnd w:id="918"/>
      <w:r w:rsidR="001B23ED" w:rsidRPr="0023047C">
        <w:rPr>
          <w:rFonts w:ascii="Arial" w:eastAsia="Arial Narrow" w:hAnsi="Arial" w:cs="Arial"/>
          <w:sz w:val="20"/>
          <w:szCs w:val="20"/>
        </w:rPr>
        <w:t xml:space="preserve">Pacto de transparencia </w:t>
      </w:r>
      <w:bookmarkEnd w:id="919"/>
    </w:p>
    <w:p w14:paraId="5CC7D6D6" w14:textId="107E6F6A" w:rsidR="001B23ED" w:rsidRPr="0023047C" w:rsidRDefault="009C6DCA" w:rsidP="00C068AB">
      <w:pPr>
        <w:pStyle w:val="Prrafodelista"/>
        <w:numPr>
          <w:ilvl w:val="0"/>
          <w:numId w:val="32"/>
        </w:numPr>
        <w:spacing w:line="240" w:lineRule="auto"/>
        <w:rPr>
          <w:rFonts w:ascii="Arial" w:eastAsia="Arial Narrow" w:hAnsi="Arial" w:cs="Arial"/>
          <w:sz w:val="20"/>
          <w:szCs w:val="20"/>
          <w:lang w:eastAsia="es-ES"/>
        </w:rPr>
      </w:pPr>
      <w:bookmarkStart w:id="920" w:name="_Ref511383013"/>
      <w:bookmarkStart w:id="921" w:name="_Ref508648975"/>
      <w:r w:rsidRPr="0023047C">
        <w:rPr>
          <w:rFonts w:ascii="Arial" w:eastAsia="Arial Narrow" w:hAnsi="Arial" w:cs="Arial"/>
          <w:sz w:val="20"/>
          <w:szCs w:val="20"/>
        </w:rPr>
        <w:t xml:space="preserve">Anexo </w:t>
      </w:r>
      <w:r w:rsidR="001665BA" w:rsidRPr="0023047C">
        <w:rPr>
          <w:rFonts w:ascii="Arial" w:eastAsia="Arial Narrow" w:hAnsi="Arial" w:cs="Arial"/>
          <w:sz w:val="20"/>
          <w:szCs w:val="20"/>
        </w:rPr>
        <w:t>2</w:t>
      </w:r>
      <w:r w:rsidRPr="0023047C">
        <w:rPr>
          <w:rFonts w:ascii="Arial" w:eastAsia="Arial Narrow" w:hAnsi="Arial" w:cs="Arial"/>
          <w:sz w:val="20"/>
          <w:szCs w:val="20"/>
        </w:rPr>
        <w:t xml:space="preserve"> – </w:t>
      </w:r>
      <w:r w:rsidR="001B23ED" w:rsidRPr="0023047C">
        <w:rPr>
          <w:rFonts w:ascii="Arial" w:eastAsia="Arial Narrow" w:hAnsi="Arial" w:cs="Arial"/>
          <w:sz w:val="20"/>
          <w:szCs w:val="20"/>
          <w:lang w:eastAsia="es-ES"/>
        </w:rPr>
        <w:t xml:space="preserve">Comunicación de </w:t>
      </w:r>
      <w:r w:rsidR="001665BA" w:rsidRPr="0023047C">
        <w:rPr>
          <w:rFonts w:ascii="Arial" w:eastAsia="Arial Narrow" w:hAnsi="Arial" w:cs="Arial"/>
          <w:sz w:val="20"/>
          <w:szCs w:val="20"/>
          <w:lang w:eastAsia="es-ES"/>
        </w:rPr>
        <w:t>A</w:t>
      </w:r>
      <w:r w:rsidR="001B23ED" w:rsidRPr="0023047C">
        <w:rPr>
          <w:rFonts w:ascii="Arial" w:eastAsia="Arial Narrow" w:hAnsi="Arial" w:cs="Arial"/>
          <w:sz w:val="20"/>
          <w:szCs w:val="20"/>
          <w:lang w:eastAsia="es-ES"/>
        </w:rPr>
        <w:t xml:space="preserve">ceptación de la </w:t>
      </w:r>
      <w:r w:rsidR="001665BA" w:rsidRPr="0023047C">
        <w:rPr>
          <w:rFonts w:ascii="Arial" w:eastAsia="Arial Narrow" w:hAnsi="Arial" w:cs="Arial"/>
          <w:sz w:val="20"/>
          <w:szCs w:val="20"/>
          <w:lang w:eastAsia="es-ES"/>
        </w:rPr>
        <w:t>o</w:t>
      </w:r>
      <w:r w:rsidR="001B23ED" w:rsidRPr="0023047C">
        <w:rPr>
          <w:rFonts w:ascii="Arial" w:eastAsia="Arial Narrow" w:hAnsi="Arial" w:cs="Arial"/>
          <w:sz w:val="20"/>
          <w:szCs w:val="20"/>
          <w:lang w:eastAsia="es-ES"/>
        </w:rPr>
        <w:t>ferta</w:t>
      </w:r>
    </w:p>
    <w:p w14:paraId="28E486BD" w14:textId="54AB7F0F" w:rsidR="6BE239C6" w:rsidRPr="0023047C" w:rsidRDefault="6BE239C6" w:rsidP="00C068AB">
      <w:pPr>
        <w:pStyle w:val="Prrafodelista"/>
        <w:numPr>
          <w:ilvl w:val="0"/>
          <w:numId w:val="32"/>
        </w:numPr>
        <w:spacing w:line="240" w:lineRule="auto"/>
        <w:rPr>
          <w:rFonts w:ascii="Arial" w:eastAsia="Arial Narrow" w:hAnsi="Arial" w:cs="Arial"/>
          <w:sz w:val="20"/>
          <w:szCs w:val="20"/>
          <w:lang w:eastAsia="es-ES"/>
        </w:rPr>
      </w:pPr>
      <w:r w:rsidRPr="0023047C">
        <w:rPr>
          <w:rFonts w:ascii="Arial" w:eastAsia="Arial Narrow" w:hAnsi="Arial" w:cs="Arial"/>
          <w:sz w:val="20"/>
          <w:szCs w:val="20"/>
          <w:lang w:eastAsia="es-ES"/>
        </w:rPr>
        <w:t xml:space="preserve">Anexo 3 – </w:t>
      </w:r>
      <w:r w:rsidR="0FCFE0D7" w:rsidRPr="0023047C">
        <w:rPr>
          <w:rFonts w:ascii="Arial" w:eastAsia="Arial Narrow" w:hAnsi="Arial" w:cs="Arial"/>
          <w:sz w:val="20"/>
          <w:szCs w:val="20"/>
          <w:lang w:eastAsia="es-ES"/>
        </w:rPr>
        <w:t>Glosario</w:t>
      </w:r>
    </w:p>
    <w:p w14:paraId="523222AB" w14:textId="2FB2E723" w:rsidR="00B13F50" w:rsidRPr="0023047C" w:rsidRDefault="00637519" w:rsidP="00C068AB">
      <w:pPr>
        <w:pStyle w:val="Prrafodelista"/>
        <w:numPr>
          <w:ilvl w:val="0"/>
          <w:numId w:val="32"/>
        </w:numPr>
        <w:spacing w:line="240" w:lineRule="auto"/>
        <w:rPr>
          <w:rFonts w:ascii="Arial" w:hAnsi="Arial" w:cs="Arial"/>
          <w:sz w:val="20"/>
          <w:szCs w:val="20"/>
          <w:lang w:eastAsia="es-ES"/>
        </w:rPr>
      </w:pPr>
      <w:r w:rsidRPr="0023047C">
        <w:rPr>
          <w:rFonts w:ascii="Arial" w:eastAsia="Arial Narrow" w:hAnsi="Arial" w:cs="Arial"/>
          <w:sz w:val="20"/>
          <w:szCs w:val="20"/>
          <w:lang w:eastAsia="es-ES"/>
        </w:rPr>
        <w:t xml:space="preserve">Anexo </w:t>
      </w:r>
      <w:r w:rsidR="733EDEFE" w:rsidRPr="0023047C">
        <w:rPr>
          <w:rFonts w:ascii="Arial" w:eastAsia="Arial Narrow" w:hAnsi="Arial" w:cs="Arial"/>
          <w:sz w:val="20"/>
          <w:szCs w:val="20"/>
          <w:lang w:eastAsia="es-ES"/>
        </w:rPr>
        <w:t>1</w:t>
      </w:r>
      <w:r w:rsidRPr="0023047C">
        <w:rPr>
          <w:rFonts w:ascii="Arial" w:eastAsia="Arial Narrow" w:hAnsi="Arial" w:cs="Arial"/>
          <w:sz w:val="20"/>
          <w:szCs w:val="20"/>
          <w:lang w:eastAsia="es-ES"/>
        </w:rPr>
        <w:t xml:space="preserve"> – Aviso </w:t>
      </w:r>
      <w:r w:rsidR="002B5226" w:rsidRPr="0023047C">
        <w:rPr>
          <w:rFonts w:ascii="Arial" w:eastAsia="Arial Narrow" w:hAnsi="Arial" w:cs="Arial"/>
          <w:sz w:val="20"/>
          <w:szCs w:val="20"/>
          <w:lang w:eastAsia="es-ES"/>
        </w:rPr>
        <w:t>limitación del proceso de contratación a Mipyme</w:t>
      </w:r>
      <w:bookmarkEnd w:id="920"/>
    </w:p>
    <w:p w14:paraId="25F0C528" w14:textId="6F8BC4A4" w:rsidR="009C6DCA" w:rsidRPr="0023047C" w:rsidRDefault="009C6DCA" w:rsidP="00C068AB">
      <w:pPr>
        <w:pStyle w:val="Captulo9"/>
        <w:numPr>
          <w:ilvl w:val="0"/>
          <w:numId w:val="30"/>
        </w:numPr>
        <w:spacing w:line="240" w:lineRule="auto"/>
        <w:ind w:left="964" w:hanging="680"/>
        <w:outlineLvl w:val="1"/>
        <w:rPr>
          <w:rFonts w:ascii="Arial" w:hAnsi="Arial" w:cs="Arial"/>
          <w:color w:val="auto"/>
        </w:rPr>
      </w:pPr>
      <w:bookmarkStart w:id="922" w:name="_Toc508984073"/>
      <w:bookmarkStart w:id="923" w:name="_Toc509843904"/>
      <w:bookmarkStart w:id="924" w:name="_Toc511924813"/>
      <w:bookmarkStart w:id="925" w:name="_Toc204853946"/>
      <w:bookmarkEnd w:id="921"/>
      <w:r w:rsidRPr="0023047C">
        <w:rPr>
          <w:rFonts w:ascii="Arial" w:hAnsi="Arial" w:cs="Arial"/>
          <w:color w:val="auto"/>
        </w:rPr>
        <w:t>FORMATOS</w:t>
      </w:r>
      <w:bookmarkEnd w:id="922"/>
      <w:bookmarkEnd w:id="923"/>
      <w:bookmarkEnd w:id="924"/>
      <w:bookmarkEnd w:id="925"/>
    </w:p>
    <w:p w14:paraId="7DC98C61" w14:textId="5E9D4FE8" w:rsidR="004D793C" w:rsidRPr="0023047C" w:rsidRDefault="009C6DCA" w:rsidP="00C068AB">
      <w:pPr>
        <w:pStyle w:val="Prrafodelista"/>
        <w:numPr>
          <w:ilvl w:val="0"/>
          <w:numId w:val="39"/>
        </w:numPr>
        <w:spacing w:after="0" w:line="240" w:lineRule="auto"/>
        <w:rPr>
          <w:rFonts w:ascii="Arial" w:hAnsi="Arial" w:cs="Arial"/>
          <w:sz w:val="20"/>
          <w:szCs w:val="20"/>
        </w:rPr>
      </w:pPr>
      <w:bookmarkStart w:id="926" w:name="_Ref508649152"/>
      <w:bookmarkStart w:id="927" w:name="_Hlk511896888"/>
      <w:r w:rsidRPr="0023047C">
        <w:rPr>
          <w:rFonts w:ascii="Arial" w:eastAsia="Arial Narrow" w:hAnsi="Arial" w:cs="Arial"/>
          <w:sz w:val="20"/>
          <w:szCs w:val="20"/>
        </w:rPr>
        <w:t>Formato 1 – Carta de presentación de la oferta</w:t>
      </w:r>
      <w:bookmarkEnd w:id="926"/>
    </w:p>
    <w:p w14:paraId="6C936DD1" w14:textId="4F73F75B" w:rsidR="007A0609" w:rsidRPr="0023047C" w:rsidRDefault="007A0609" w:rsidP="00C068AB">
      <w:pPr>
        <w:pStyle w:val="Prrafodelista"/>
        <w:numPr>
          <w:ilvl w:val="0"/>
          <w:numId w:val="39"/>
        </w:numPr>
        <w:spacing w:after="0" w:line="240" w:lineRule="auto"/>
        <w:rPr>
          <w:rFonts w:ascii="Arial" w:eastAsia="Arial Narrow" w:hAnsi="Arial" w:cs="Arial"/>
          <w:sz w:val="20"/>
          <w:szCs w:val="20"/>
        </w:rPr>
      </w:pPr>
      <w:r w:rsidRPr="0023047C">
        <w:rPr>
          <w:rFonts w:ascii="Arial" w:eastAsia="Arial Narrow" w:hAnsi="Arial" w:cs="Arial"/>
          <w:sz w:val="20"/>
          <w:szCs w:val="20"/>
        </w:rPr>
        <w:t xml:space="preserve">Formato 2 – Conformación de </w:t>
      </w:r>
      <w:r w:rsidR="000C5EE7" w:rsidRPr="0023047C">
        <w:rPr>
          <w:rFonts w:ascii="Arial" w:eastAsia="Arial Narrow" w:hAnsi="Arial" w:cs="Arial"/>
          <w:sz w:val="20"/>
          <w:szCs w:val="20"/>
        </w:rPr>
        <w:t>P</w:t>
      </w:r>
      <w:r w:rsidR="00144FDA" w:rsidRPr="0023047C">
        <w:rPr>
          <w:rFonts w:ascii="Arial" w:eastAsia="Arial Narrow" w:hAnsi="Arial" w:cs="Arial"/>
          <w:sz w:val="20"/>
          <w:szCs w:val="20"/>
        </w:rPr>
        <w:t>roponente</w:t>
      </w:r>
      <w:r w:rsidRPr="0023047C">
        <w:rPr>
          <w:rFonts w:ascii="Arial" w:eastAsia="Arial Narrow" w:hAnsi="Arial" w:cs="Arial"/>
          <w:sz w:val="20"/>
          <w:szCs w:val="20"/>
        </w:rPr>
        <w:t xml:space="preserve"> plural</w:t>
      </w:r>
      <w:r w:rsidR="00E20A7C" w:rsidRPr="0023047C">
        <w:rPr>
          <w:rFonts w:ascii="Arial" w:eastAsia="Arial Narrow" w:hAnsi="Arial" w:cs="Arial"/>
          <w:sz w:val="20"/>
          <w:szCs w:val="20"/>
        </w:rPr>
        <w:t xml:space="preserve"> (Formato 2A- Consorcios) (Formato 2B- U</w:t>
      </w:r>
      <w:r w:rsidR="002B6DDF" w:rsidRPr="0023047C">
        <w:rPr>
          <w:rFonts w:ascii="Arial" w:eastAsia="Arial Narrow" w:hAnsi="Arial" w:cs="Arial"/>
          <w:sz w:val="20"/>
          <w:szCs w:val="20"/>
        </w:rPr>
        <w:t xml:space="preserve">nión </w:t>
      </w:r>
      <w:r w:rsidR="00E20A7C" w:rsidRPr="0023047C">
        <w:rPr>
          <w:rFonts w:ascii="Arial" w:eastAsia="Arial Narrow" w:hAnsi="Arial" w:cs="Arial"/>
          <w:sz w:val="20"/>
          <w:szCs w:val="20"/>
        </w:rPr>
        <w:t>T</w:t>
      </w:r>
      <w:r w:rsidR="002B6DDF" w:rsidRPr="0023047C">
        <w:rPr>
          <w:rFonts w:ascii="Arial" w:eastAsia="Arial Narrow" w:hAnsi="Arial" w:cs="Arial"/>
          <w:sz w:val="20"/>
          <w:szCs w:val="20"/>
        </w:rPr>
        <w:t>emporal</w:t>
      </w:r>
      <w:r w:rsidR="00E20A7C" w:rsidRPr="0023047C">
        <w:rPr>
          <w:rFonts w:ascii="Arial" w:eastAsia="Arial Narrow" w:hAnsi="Arial" w:cs="Arial"/>
          <w:sz w:val="20"/>
          <w:szCs w:val="20"/>
        </w:rPr>
        <w:t>)</w:t>
      </w:r>
      <w:r w:rsidRPr="0023047C">
        <w:rPr>
          <w:rFonts w:ascii="Arial" w:eastAsia="Arial Narrow" w:hAnsi="Arial" w:cs="Arial"/>
          <w:sz w:val="20"/>
          <w:szCs w:val="20"/>
        </w:rPr>
        <w:t xml:space="preserve"> </w:t>
      </w:r>
    </w:p>
    <w:p w14:paraId="6EE8DC84" w14:textId="094F2B48" w:rsidR="007A0609" w:rsidRPr="0023047C" w:rsidRDefault="007A0609" w:rsidP="00C068AB">
      <w:pPr>
        <w:pStyle w:val="Prrafodelista"/>
        <w:numPr>
          <w:ilvl w:val="0"/>
          <w:numId w:val="39"/>
        </w:numPr>
        <w:spacing w:after="0" w:line="240" w:lineRule="auto"/>
        <w:rPr>
          <w:rFonts w:ascii="Arial" w:eastAsia="Arial Narrow" w:hAnsi="Arial" w:cs="Arial"/>
          <w:sz w:val="20"/>
          <w:szCs w:val="20"/>
        </w:rPr>
      </w:pPr>
      <w:r w:rsidRPr="0023047C">
        <w:rPr>
          <w:rFonts w:ascii="Arial" w:eastAsia="Arial Narrow" w:hAnsi="Arial" w:cs="Arial"/>
          <w:sz w:val="20"/>
          <w:szCs w:val="20"/>
        </w:rPr>
        <w:t>Formato 3 – Experiencia</w:t>
      </w:r>
      <w:r w:rsidR="00E20A7C" w:rsidRPr="0023047C">
        <w:rPr>
          <w:rFonts w:ascii="Arial" w:eastAsia="Arial Narrow" w:hAnsi="Arial" w:cs="Arial"/>
          <w:sz w:val="20"/>
          <w:szCs w:val="20"/>
        </w:rPr>
        <w:t xml:space="preserve"> </w:t>
      </w:r>
    </w:p>
    <w:p w14:paraId="76609BE0" w14:textId="2D00C818" w:rsidR="007A0609" w:rsidRPr="0023047C" w:rsidRDefault="007A0609" w:rsidP="00C068AB">
      <w:pPr>
        <w:pStyle w:val="Prrafodelista"/>
        <w:numPr>
          <w:ilvl w:val="0"/>
          <w:numId w:val="39"/>
        </w:numPr>
        <w:spacing w:after="0" w:line="240" w:lineRule="auto"/>
        <w:rPr>
          <w:rFonts w:ascii="Arial" w:eastAsia="Arial Narrow" w:hAnsi="Arial" w:cs="Arial"/>
          <w:sz w:val="20"/>
          <w:szCs w:val="20"/>
        </w:rPr>
      </w:pPr>
      <w:r w:rsidRPr="0023047C">
        <w:rPr>
          <w:rFonts w:ascii="Arial" w:eastAsia="Arial Narrow" w:hAnsi="Arial" w:cs="Arial"/>
          <w:sz w:val="20"/>
          <w:szCs w:val="20"/>
        </w:rPr>
        <w:t xml:space="preserve">Formato 4 – </w:t>
      </w:r>
      <w:r w:rsidR="002A66FD">
        <w:rPr>
          <w:rFonts w:ascii="Arial" w:eastAsia="Arial Narrow" w:hAnsi="Arial" w:cs="Arial"/>
          <w:sz w:val="20"/>
          <w:szCs w:val="20"/>
        </w:rPr>
        <w:t>Capacidad Financiera</w:t>
      </w:r>
    </w:p>
    <w:p w14:paraId="7348DE2D" w14:textId="7AC952B4" w:rsidR="007A0609" w:rsidRPr="0023047C" w:rsidRDefault="007A0609" w:rsidP="00C068AB">
      <w:pPr>
        <w:pStyle w:val="Prrafodelista"/>
        <w:numPr>
          <w:ilvl w:val="0"/>
          <w:numId w:val="39"/>
        </w:numPr>
        <w:spacing w:after="0" w:line="240" w:lineRule="auto"/>
        <w:rPr>
          <w:rFonts w:ascii="Arial" w:eastAsia="Arial Narrow" w:hAnsi="Arial" w:cs="Arial"/>
          <w:sz w:val="20"/>
          <w:szCs w:val="20"/>
        </w:rPr>
      </w:pPr>
      <w:bookmarkStart w:id="928" w:name="_Ref508649250"/>
      <w:r w:rsidRPr="0023047C">
        <w:rPr>
          <w:rFonts w:ascii="Arial" w:eastAsia="Arial Narrow" w:hAnsi="Arial" w:cs="Arial"/>
          <w:sz w:val="20"/>
          <w:szCs w:val="20"/>
        </w:rPr>
        <w:t xml:space="preserve">Formato 5 – </w:t>
      </w:r>
      <w:bookmarkEnd w:id="928"/>
      <w:r w:rsidR="002A66FD">
        <w:rPr>
          <w:rFonts w:ascii="Arial" w:eastAsia="Arial Narrow" w:hAnsi="Arial" w:cs="Arial"/>
          <w:sz w:val="20"/>
          <w:szCs w:val="20"/>
        </w:rPr>
        <w:t>Capacidad Residual</w:t>
      </w:r>
    </w:p>
    <w:p w14:paraId="540F5DEF" w14:textId="128754BC" w:rsidR="007A0609" w:rsidRPr="0023047C" w:rsidRDefault="007A0609" w:rsidP="00C068AB">
      <w:pPr>
        <w:pStyle w:val="Prrafodelista"/>
        <w:numPr>
          <w:ilvl w:val="0"/>
          <w:numId w:val="39"/>
        </w:numPr>
        <w:spacing w:after="0" w:line="240" w:lineRule="auto"/>
        <w:rPr>
          <w:rFonts w:ascii="Arial" w:eastAsia="Arial Narrow" w:hAnsi="Arial" w:cs="Arial"/>
          <w:sz w:val="20"/>
          <w:szCs w:val="20"/>
        </w:rPr>
      </w:pPr>
      <w:r w:rsidRPr="0023047C">
        <w:rPr>
          <w:rFonts w:ascii="Arial" w:eastAsia="Arial Narrow" w:hAnsi="Arial" w:cs="Arial"/>
          <w:sz w:val="20"/>
          <w:szCs w:val="20"/>
        </w:rPr>
        <w:t>Formato 6 – Pagos de seguridad social y aportes legales</w:t>
      </w:r>
    </w:p>
    <w:p w14:paraId="30CE5989" w14:textId="3975B555" w:rsidR="007D7BBA" w:rsidRPr="0023047C" w:rsidRDefault="007D7BBA" w:rsidP="00C068AB">
      <w:pPr>
        <w:pStyle w:val="Prrafodelista"/>
        <w:numPr>
          <w:ilvl w:val="0"/>
          <w:numId w:val="39"/>
        </w:numPr>
        <w:spacing w:after="0" w:line="240" w:lineRule="auto"/>
        <w:rPr>
          <w:rFonts w:ascii="Arial" w:eastAsia="Arial Narrow" w:hAnsi="Arial" w:cs="Arial"/>
          <w:sz w:val="20"/>
          <w:szCs w:val="20"/>
        </w:rPr>
      </w:pPr>
      <w:r w:rsidRPr="0023047C">
        <w:rPr>
          <w:rFonts w:ascii="Arial" w:eastAsia="Arial Narrow" w:hAnsi="Arial" w:cs="Arial"/>
          <w:sz w:val="20"/>
          <w:szCs w:val="20"/>
        </w:rPr>
        <w:t xml:space="preserve">Formato </w:t>
      </w:r>
      <w:r w:rsidR="00F40B56" w:rsidRPr="0023047C">
        <w:rPr>
          <w:rFonts w:ascii="Arial" w:eastAsia="Arial Narrow" w:hAnsi="Arial" w:cs="Arial"/>
          <w:sz w:val="20"/>
          <w:szCs w:val="20"/>
        </w:rPr>
        <w:t>7</w:t>
      </w:r>
      <w:r w:rsidRPr="0023047C">
        <w:rPr>
          <w:rFonts w:ascii="Arial" w:eastAsia="Arial Narrow" w:hAnsi="Arial" w:cs="Arial"/>
          <w:sz w:val="20"/>
          <w:szCs w:val="20"/>
        </w:rPr>
        <w:t xml:space="preserve"> – Factores de desempate </w:t>
      </w:r>
    </w:p>
    <w:p w14:paraId="7C7EEF1A" w14:textId="6206F78F" w:rsidR="007D7BBA" w:rsidRPr="0023047C" w:rsidRDefault="007D7BBA" w:rsidP="00C068AB">
      <w:pPr>
        <w:pStyle w:val="Prrafodelista"/>
        <w:numPr>
          <w:ilvl w:val="0"/>
          <w:numId w:val="39"/>
        </w:numPr>
        <w:spacing w:after="0" w:line="240" w:lineRule="auto"/>
        <w:rPr>
          <w:rFonts w:ascii="Arial" w:eastAsia="Arial Narrow" w:hAnsi="Arial" w:cs="Arial"/>
          <w:sz w:val="20"/>
          <w:szCs w:val="20"/>
        </w:rPr>
      </w:pPr>
      <w:r w:rsidRPr="0023047C">
        <w:rPr>
          <w:rFonts w:ascii="Arial" w:eastAsia="Arial Narrow" w:hAnsi="Arial" w:cs="Arial"/>
          <w:sz w:val="20"/>
          <w:szCs w:val="20"/>
        </w:rPr>
        <w:t xml:space="preserve">Formato </w:t>
      </w:r>
      <w:r w:rsidR="003455A7" w:rsidRPr="0023047C">
        <w:rPr>
          <w:rFonts w:ascii="Arial" w:eastAsia="Arial Narrow" w:hAnsi="Arial" w:cs="Arial"/>
          <w:sz w:val="20"/>
          <w:szCs w:val="20"/>
        </w:rPr>
        <w:t>8</w:t>
      </w:r>
      <w:r w:rsidRPr="0023047C">
        <w:rPr>
          <w:rFonts w:ascii="Arial" w:eastAsia="Arial Narrow" w:hAnsi="Arial" w:cs="Arial"/>
          <w:sz w:val="20"/>
          <w:szCs w:val="20"/>
        </w:rPr>
        <w:t xml:space="preserve"> – Autorización para el tratamiento de datos personales </w:t>
      </w:r>
    </w:p>
    <w:p w14:paraId="0A784E36" w14:textId="57898F05" w:rsidR="006E1425" w:rsidRPr="0023047C" w:rsidRDefault="007D7BBA" w:rsidP="00C068AB">
      <w:pPr>
        <w:pStyle w:val="Prrafodelista"/>
        <w:numPr>
          <w:ilvl w:val="0"/>
          <w:numId w:val="39"/>
        </w:numPr>
        <w:spacing w:after="0" w:line="240" w:lineRule="auto"/>
        <w:rPr>
          <w:rFonts w:ascii="Arial" w:eastAsia="Arial Narrow" w:hAnsi="Arial" w:cs="Arial"/>
          <w:sz w:val="20"/>
          <w:szCs w:val="20"/>
        </w:rPr>
      </w:pPr>
      <w:r w:rsidRPr="0023047C">
        <w:rPr>
          <w:rFonts w:ascii="Arial" w:eastAsia="Arial Narrow" w:hAnsi="Arial" w:cs="Arial"/>
          <w:sz w:val="20"/>
          <w:szCs w:val="20"/>
        </w:rPr>
        <w:t xml:space="preserve">Formato </w:t>
      </w:r>
      <w:r w:rsidR="003455A7" w:rsidRPr="0023047C">
        <w:rPr>
          <w:rFonts w:ascii="Arial" w:eastAsia="Arial Narrow" w:hAnsi="Arial" w:cs="Arial"/>
          <w:sz w:val="20"/>
          <w:szCs w:val="20"/>
        </w:rPr>
        <w:t>9</w:t>
      </w:r>
      <w:r w:rsidRPr="0023047C">
        <w:rPr>
          <w:rFonts w:ascii="Arial" w:eastAsia="Arial Narrow" w:hAnsi="Arial" w:cs="Arial"/>
          <w:sz w:val="20"/>
          <w:szCs w:val="20"/>
        </w:rPr>
        <w:t xml:space="preserve"> </w:t>
      </w:r>
      <w:r w:rsidR="003455A7" w:rsidRPr="0023047C">
        <w:rPr>
          <w:rFonts w:ascii="Arial" w:eastAsia="Arial Narrow" w:hAnsi="Arial" w:cs="Arial"/>
          <w:sz w:val="20"/>
          <w:szCs w:val="20"/>
        </w:rPr>
        <w:t>–</w:t>
      </w:r>
      <w:r w:rsidRPr="0023047C">
        <w:rPr>
          <w:rFonts w:ascii="Arial" w:eastAsia="Arial Narrow" w:hAnsi="Arial" w:cs="Arial"/>
          <w:sz w:val="20"/>
          <w:szCs w:val="20"/>
        </w:rPr>
        <w:t xml:space="preserve"> Acreditación de Mipyme</w:t>
      </w:r>
    </w:p>
    <w:p w14:paraId="0BC9DB3C" w14:textId="77777777" w:rsidR="001E6B9F" w:rsidRPr="0023047C" w:rsidRDefault="001E6B9F" w:rsidP="00695362">
      <w:pPr>
        <w:spacing w:line="240" w:lineRule="auto"/>
        <w:rPr>
          <w:rFonts w:cs="Arial"/>
          <w:color w:val="auto"/>
          <w:szCs w:val="20"/>
        </w:rPr>
      </w:pPr>
      <w:bookmarkStart w:id="929" w:name="_Ref508650396"/>
    </w:p>
    <w:p w14:paraId="26B81C62" w14:textId="76BC4279" w:rsidR="00CF7983" w:rsidRPr="0023047C" w:rsidRDefault="009C6DCA" w:rsidP="00C068AB">
      <w:pPr>
        <w:pStyle w:val="Captulo9"/>
        <w:numPr>
          <w:ilvl w:val="0"/>
          <w:numId w:val="30"/>
        </w:numPr>
        <w:spacing w:line="240" w:lineRule="auto"/>
        <w:ind w:left="964" w:hanging="680"/>
        <w:outlineLvl w:val="1"/>
        <w:rPr>
          <w:rFonts w:ascii="Arial" w:hAnsi="Arial" w:cs="Arial"/>
          <w:color w:val="auto"/>
        </w:rPr>
      </w:pPr>
      <w:bookmarkStart w:id="930" w:name="_Toc508984074"/>
      <w:bookmarkStart w:id="931" w:name="_Toc509843905"/>
      <w:bookmarkStart w:id="932" w:name="_Toc511924814"/>
      <w:bookmarkStart w:id="933" w:name="_Toc204853947"/>
      <w:bookmarkEnd w:id="927"/>
      <w:bookmarkEnd w:id="929"/>
      <w:r w:rsidRPr="0023047C">
        <w:rPr>
          <w:rFonts w:ascii="Arial" w:hAnsi="Arial" w:cs="Arial"/>
          <w:color w:val="auto"/>
        </w:rPr>
        <w:t>MATRICES</w:t>
      </w:r>
      <w:bookmarkEnd w:id="930"/>
      <w:bookmarkEnd w:id="931"/>
      <w:bookmarkEnd w:id="932"/>
      <w:bookmarkEnd w:id="933"/>
      <w:r w:rsidRPr="0023047C">
        <w:rPr>
          <w:rFonts w:ascii="Arial" w:hAnsi="Arial" w:cs="Arial"/>
          <w:color w:val="auto"/>
        </w:rPr>
        <w:t xml:space="preserve"> </w:t>
      </w:r>
      <w:bookmarkStart w:id="934" w:name="_Ref508649550"/>
    </w:p>
    <w:p w14:paraId="029842CF" w14:textId="1A472F2A" w:rsidR="001E6B9F" w:rsidRPr="0023047C" w:rsidRDefault="009C6DCA" w:rsidP="00C068AB">
      <w:pPr>
        <w:pStyle w:val="Invias-VietaAlfabetica"/>
        <w:numPr>
          <w:ilvl w:val="0"/>
          <w:numId w:val="33"/>
        </w:numPr>
        <w:tabs>
          <w:tab w:val="left" w:pos="426"/>
        </w:tabs>
        <w:spacing w:before="0" w:after="0"/>
        <w:rPr>
          <w:rFonts w:ascii="Arial" w:eastAsia="Arial Narrow" w:hAnsi="Arial" w:cs="Arial"/>
          <w:sz w:val="20"/>
          <w:szCs w:val="20"/>
        </w:rPr>
      </w:pPr>
      <w:bookmarkStart w:id="935" w:name="_Ref23319698"/>
      <w:r w:rsidRPr="0023047C">
        <w:rPr>
          <w:rFonts w:ascii="Arial" w:eastAsia="Arial Narrow" w:hAnsi="Arial" w:cs="Arial"/>
          <w:sz w:val="20"/>
          <w:szCs w:val="20"/>
        </w:rPr>
        <w:t>Matriz 1 – Experiencia</w:t>
      </w:r>
      <w:bookmarkEnd w:id="934"/>
      <w:r w:rsidR="00F40F6A" w:rsidRPr="0023047C">
        <w:rPr>
          <w:rFonts w:ascii="Arial" w:eastAsia="Arial Narrow" w:hAnsi="Arial" w:cs="Arial"/>
          <w:sz w:val="20"/>
          <w:szCs w:val="20"/>
        </w:rPr>
        <w:t xml:space="preserve"> </w:t>
      </w:r>
      <w:bookmarkEnd w:id="935"/>
    </w:p>
    <w:p w14:paraId="2295A61F" w14:textId="2D1E32B3" w:rsidR="001E6B9F" w:rsidRPr="0023047C" w:rsidRDefault="009C6DCA" w:rsidP="00C068AB">
      <w:pPr>
        <w:pStyle w:val="Invias-VietaAlfabetica"/>
        <w:numPr>
          <w:ilvl w:val="0"/>
          <w:numId w:val="33"/>
        </w:numPr>
        <w:tabs>
          <w:tab w:val="left" w:pos="426"/>
        </w:tabs>
        <w:spacing w:before="0" w:after="0"/>
        <w:rPr>
          <w:rFonts w:ascii="Arial" w:eastAsia="Arial Narrow" w:hAnsi="Arial" w:cs="Arial"/>
          <w:sz w:val="20"/>
          <w:szCs w:val="20"/>
        </w:rPr>
      </w:pPr>
      <w:bookmarkStart w:id="936" w:name="_Ref508649840"/>
      <w:bookmarkStart w:id="937" w:name="_Ref511415446"/>
      <w:r w:rsidRPr="0023047C">
        <w:rPr>
          <w:rFonts w:ascii="Arial" w:eastAsia="Arial Narrow" w:hAnsi="Arial" w:cs="Arial"/>
          <w:sz w:val="20"/>
          <w:szCs w:val="20"/>
        </w:rPr>
        <w:t xml:space="preserve">Matriz 2 – </w:t>
      </w:r>
      <w:bookmarkEnd w:id="936"/>
      <w:r w:rsidR="00BF56E2" w:rsidRPr="0023047C">
        <w:rPr>
          <w:rFonts w:ascii="Arial" w:eastAsia="Arial Narrow" w:hAnsi="Arial" w:cs="Arial"/>
          <w:sz w:val="20"/>
          <w:szCs w:val="20"/>
        </w:rPr>
        <w:t>No aplica</w:t>
      </w:r>
      <w:r w:rsidRPr="0023047C">
        <w:rPr>
          <w:rFonts w:ascii="Arial" w:eastAsia="Arial Narrow" w:hAnsi="Arial" w:cs="Arial"/>
          <w:sz w:val="20"/>
          <w:szCs w:val="20"/>
        </w:rPr>
        <w:t xml:space="preserve"> </w:t>
      </w:r>
      <w:bookmarkEnd w:id="937"/>
    </w:p>
    <w:p w14:paraId="1C536327" w14:textId="265AD89A" w:rsidR="009C6DCA" w:rsidRPr="0023047C" w:rsidRDefault="009C6DCA" w:rsidP="00C068AB">
      <w:pPr>
        <w:pStyle w:val="Invias-VietaAlfabetica"/>
        <w:numPr>
          <w:ilvl w:val="0"/>
          <w:numId w:val="33"/>
        </w:numPr>
        <w:tabs>
          <w:tab w:val="left" w:pos="426"/>
        </w:tabs>
        <w:spacing w:before="0" w:after="0"/>
        <w:rPr>
          <w:rFonts w:ascii="Arial" w:eastAsia="Arial Narrow" w:hAnsi="Arial" w:cs="Arial"/>
          <w:sz w:val="20"/>
          <w:szCs w:val="20"/>
        </w:rPr>
      </w:pPr>
      <w:bookmarkStart w:id="938" w:name="_Ref508650671"/>
      <w:r w:rsidRPr="0023047C">
        <w:rPr>
          <w:rFonts w:ascii="Arial" w:eastAsia="Arial Narrow" w:hAnsi="Arial" w:cs="Arial"/>
          <w:sz w:val="20"/>
          <w:szCs w:val="20"/>
        </w:rPr>
        <w:t>Matriz 3 – Riesgos</w:t>
      </w:r>
      <w:bookmarkEnd w:id="938"/>
      <w:r w:rsidRPr="0023047C">
        <w:rPr>
          <w:rFonts w:ascii="Arial" w:eastAsia="Arial Narrow" w:hAnsi="Arial" w:cs="Arial"/>
          <w:sz w:val="20"/>
          <w:szCs w:val="20"/>
        </w:rPr>
        <w:t xml:space="preserve"> </w:t>
      </w:r>
    </w:p>
    <w:p w14:paraId="15AA1617" w14:textId="56C07C77" w:rsidR="002D2475" w:rsidRPr="0023047C" w:rsidRDefault="001C0E48" w:rsidP="00C068AB">
      <w:pPr>
        <w:pStyle w:val="Prrafodelista"/>
        <w:numPr>
          <w:ilvl w:val="0"/>
          <w:numId w:val="33"/>
        </w:numPr>
        <w:spacing w:after="160" w:line="240" w:lineRule="auto"/>
        <w:jc w:val="both"/>
        <w:rPr>
          <w:rFonts w:ascii="Arial" w:eastAsia="Arial Narrow" w:hAnsi="Arial" w:cs="Arial"/>
          <w:sz w:val="20"/>
          <w:szCs w:val="20"/>
          <w:lang w:eastAsia="es-ES"/>
        </w:rPr>
      </w:pPr>
      <w:r w:rsidRPr="0023047C">
        <w:rPr>
          <w:rFonts w:ascii="Arial" w:eastAsia="Arial Narrow" w:hAnsi="Arial" w:cs="Arial"/>
          <w:sz w:val="20"/>
          <w:szCs w:val="20"/>
          <w:lang w:eastAsia="es-ES"/>
        </w:rPr>
        <w:t xml:space="preserve">Matriz 4 - </w:t>
      </w:r>
      <w:r w:rsidR="002D2475" w:rsidRPr="0023047C">
        <w:rPr>
          <w:rFonts w:ascii="Arial" w:eastAsia="Arial Narrow" w:hAnsi="Arial" w:cs="Arial"/>
          <w:sz w:val="20"/>
          <w:szCs w:val="20"/>
          <w:lang w:eastAsia="es-ES"/>
        </w:rPr>
        <w:t>Bienes nacionales relevantes para la obra pública del sector transporte</w:t>
      </w:r>
    </w:p>
    <w:p w14:paraId="460F7EBF" w14:textId="77777777" w:rsidR="009C6DCA" w:rsidRPr="0023047C" w:rsidRDefault="009C6DCA" w:rsidP="00695362">
      <w:pPr>
        <w:spacing w:line="240" w:lineRule="auto"/>
        <w:rPr>
          <w:rFonts w:cs="Arial"/>
          <w:color w:val="auto"/>
          <w:szCs w:val="20"/>
          <w:lang w:eastAsia="es-ES"/>
        </w:rPr>
      </w:pPr>
    </w:p>
    <w:p w14:paraId="5B7E4C56" w14:textId="77777777" w:rsidR="009C6DCA" w:rsidRPr="0023047C" w:rsidRDefault="009C6DCA" w:rsidP="00C068AB">
      <w:pPr>
        <w:pStyle w:val="Captulo9"/>
        <w:numPr>
          <w:ilvl w:val="0"/>
          <w:numId w:val="30"/>
        </w:numPr>
        <w:spacing w:line="240" w:lineRule="auto"/>
        <w:ind w:left="964" w:hanging="680"/>
        <w:outlineLvl w:val="1"/>
        <w:rPr>
          <w:rFonts w:ascii="Arial" w:hAnsi="Arial" w:cs="Arial"/>
          <w:color w:val="auto"/>
        </w:rPr>
      </w:pPr>
      <w:bookmarkStart w:id="939" w:name="_Toc508984075"/>
      <w:bookmarkStart w:id="940" w:name="_Toc509843906"/>
      <w:bookmarkStart w:id="941" w:name="_Toc511924815"/>
      <w:bookmarkStart w:id="942" w:name="_Toc204853948"/>
      <w:r w:rsidRPr="0023047C">
        <w:rPr>
          <w:rFonts w:ascii="Arial" w:hAnsi="Arial" w:cs="Arial"/>
          <w:color w:val="auto"/>
        </w:rPr>
        <w:t>FORMULARIOS</w:t>
      </w:r>
      <w:bookmarkEnd w:id="939"/>
      <w:bookmarkEnd w:id="940"/>
      <w:bookmarkEnd w:id="941"/>
      <w:bookmarkEnd w:id="942"/>
      <w:r w:rsidRPr="0023047C">
        <w:rPr>
          <w:rFonts w:ascii="Arial" w:hAnsi="Arial" w:cs="Arial"/>
          <w:color w:val="auto"/>
        </w:rPr>
        <w:t xml:space="preserve"> </w:t>
      </w:r>
    </w:p>
    <w:p w14:paraId="0BF40470" w14:textId="0BF684DC" w:rsidR="00D77C6A" w:rsidRPr="00095B0E" w:rsidRDefault="009C6DCA" w:rsidP="00095B0E">
      <w:pPr>
        <w:pStyle w:val="Invias-VietaAlfabetica"/>
        <w:numPr>
          <w:ilvl w:val="3"/>
          <w:numId w:val="56"/>
        </w:numPr>
        <w:tabs>
          <w:tab w:val="left" w:pos="426"/>
        </w:tabs>
        <w:spacing w:before="0" w:after="0"/>
        <w:ind w:left="284" w:firstLine="142"/>
        <w:rPr>
          <w:rFonts w:ascii="Arial" w:hAnsi="Arial" w:cs="Arial"/>
          <w:sz w:val="20"/>
          <w:szCs w:val="20"/>
          <w:lang w:eastAsia="es-CO"/>
        </w:rPr>
      </w:pPr>
      <w:bookmarkStart w:id="943" w:name="_Ref508648916"/>
      <w:bookmarkStart w:id="944" w:name="_Hlk511915770"/>
      <w:r w:rsidRPr="00095B0E">
        <w:rPr>
          <w:rFonts w:ascii="Arial" w:eastAsia="Arial Narrow" w:hAnsi="Arial" w:cs="Arial"/>
          <w:sz w:val="20"/>
          <w:szCs w:val="20"/>
        </w:rPr>
        <w:t>Formulario 1– Formulario de Presupuesto Oficial</w:t>
      </w:r>
      <w:bookmarkEnd w:id="943"/>
      <w:r w:rsidRPr="00095B0E">
        <w:rPr>
          <w:rFonts w:ascii="Arial" w:eastAsia="Arial Narrow" w:hAnsi="Arial" w:cs="Arial"/>
          <w:sz w:val="20"/>
          <w:szCs w:val="20"/>
        </w:rPr>
        <w:t xml:space="preserve"> </w:t>
      </w:r>
      <w:bookmarkEnd w:id="916"/>
      <w:bookmarkEnd w:id="944"/>
    </w:p>
    <w:sectPr w:rsidR="00D77C6A" w:rsidRPr="00095B0E" w:rsidSect="00BD7D63">
      <w:headerReference w:type="default" r:id="rId22"/>
      <w:footerReference w:type="default" r:id="rId23"/>
      <w:pgSz w:w="12240" w:h="15840"/>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78DD5" w14:textId="77777777" w:rsidR="008A29D1" w:rsidRDefault="008A29D1" w:rsidP="002B56E2">
      <w:pPr>
        <w:spacing w:after="0" w:line="240" w:lineRule="auto"/>
      </w:pPr>
      <w:r>
        <w:separator/>
      </w:r>
    </w:p>
    <w:p w14:paraId="1168F00F" w14:textId="77777777" w:rsidR="008A29D1" w:rsidRDefault="008A29D1"/>
  </w:endnote>
  <w:endnote w:type="continuationSeparator" w:id="0">
    <w:p w14:paraId="5EBF5181" w14:textId="77777777" w:rsidR="008A29D1" w:rsidRDefault="008A29D1" w:rsidP="002B56E2">
      <w:pPr>
        <w:spacing w:after="0" w:line="240" w:lineRule="auto"/>
      </w:pPr>
      <w:r>
        <w:continuationSeparator/>
      </w:r>
    </w:p>
    <w:p w14:paraId="6CA6BC5F" w14:textId="77777777" w:rsidR="008A29D1" w:rsidRDefault="008A29D1"/>
  </w:endnote>
  <w:endnote w:type="continuationNotice" w:id="1">
    <w:p w14:paraId="284381E8" w14:textId="77777777" w:rsidR="008A29D1" w:rsidRDefault="008A29D1">
      <w:pPr>
        <w:spacing w:after="0" w:line="240" w:lineRule="auto"/>
      </w:pPr>
    </w:p>
    <w:p w14:paraId="40DB5AD4" w14:textId="77777777" w:rsidR="008A29D1" w:rsidRDefault="008A29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altName w:val="Arial"/>
    <w:charset w:val="00"/>
    <w:family w:val="auto"/>
    <w:pitch w:val="default"/>
  </w:font>
  <w:font w:name="Arial,Times New Roman">
    <w:altName w:val="Arial"/>
    <w:charset w:val="00"/>
    <w:family w:val="roman"/>
    <w:pitch w:val="default"/>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Calibri">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700757"/>
      <w:docPartObj>
        <w:docPartGallery w:val="Page Numbers (Bottom of Page)"/>
        <w:docPartUnique/>
      </w:docPartObj>
    </w:sdtPr>
    <w:sdtContent>
      <w:p w14:paraId="2E21247C" w14:textId="4D39F040" w:rsidR="0022217B" w:rsidRDefault="0022217B" w:rsidP="008C223B">
        <w:pPr>
          <w:pStyle w:val="Piedepgina"/>
          <w:jc w:val="center"/>
        </w:pPr>
        <w:r>
          <w:fldChar w:fldCharType="begin"/>
        </w:r>
        <w:r>
          <w:instrText>PAGE   \* MERGEFORMAT</w:instrText>
        </w:r>
        <w:r>
          <w:fldChar w:fldCharType="separate"/>
        </w:r>
        <w:r w:rsidRPr="008F16B0">
          <w:rPr>
            <w:noProof/>
            <w:lang w:val="es-ES"/>
          </w:rPr>
          <w:t>11</w:t>
        </w:r>
        <w:r>
          <w:fldChar w:fldCharType="end"/>
        </w:r>
      </w:p>
    </w:sdtContent>
  </w:sdt>
  <w:p w14:paraId="1FB3AFF5" w14:textId="77777777" w:rsidR="0022217B" w:rsidRDefault="0022217B">
    <w:pPr>
      <w:pStyle w:val="Piedepgina"/>
    </w:pPr>
  </w:p>
  <w:tbl>
    <w:tblPr>
      <w:tblStyle w:val="Tablaconcuadrcula"/>
      <w:tblW w:w="0" w:type="auto"/>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148"/>
      <w:gridCol w:w="1607"/>
      <w:gridCol w:w="1019"/>
      <w:gridCol w:w="740"/>
    </w:tblGrid>
    <w:tr w:rsidR="00677797" w:rsidRPr="000B6691" w14:paraId="44831EDA" w14:textId="77777777" w:rsidTr="002E6DEC">
      <w:trPr>
        <w:trHeight w:val="164"/>
      </w:trPr>
      <w:tc>
        <w:tcPr>
          <w:tcW w:w="1148" w:type="dxa"/>
        </w:tcPr>
        <w:p w14:paraId="12016D34" w14:textId="77777777" w:rsidR="000B6691" w:rsidRPr="00BD7D63" w:rsidRDefault="000B6691" w:rsidP="000B6691">
          <w:pPr>
            <w:pStyle w:val="Piedepgina"/>
            <w:rPr>
              <w:rFonts w:cs="Arial"/>
              <w:b/>
              <w:bCs/>
              <w:color w:val="auto"/>
              <w:sz w:val="16"/>
              <w:szCs w:val="18"/>
            </w:rPr>
          </w:pPr>
          <w:r w:rsidRPr="00BD7D63">
            <w:rPr>
              <w:rFonts w:cs="Arial"/>
              <w:b/>
              <w:bCs/>
              <w:color w:val="auto"/>
              <w:sz w:val="16"/>
              <w:szCs w:val="18"/>
            </w:rPr>
            <w:t>Código:</w:t>
          </w:r>
        </w:p>
      </w:tc>
      <w:tc>
        <w:tcPr>
          <w:tcW w:w="1607" w:type="dxa"/>
        </w:tcPr>
        <w:p w14:paraId="5BC7229B" w14:textId="0D30F059" w:rsidR="000B6691" w:rsidRPr="00BD7D63" w:rsidRDefault="000B6691" w:rsidP="000B6691">
          <w:pPr>
            <w:pStyle w:val="Piedepgina"/>
            <w:rPr>
              <w:rFonts w:cs="Arial"/>
              <w:color w:val="auto"/>
              <w:sz w:val="16"/>
              <w:szCs w:val="18"/>
            </w:rPr>
          </w:pPr>
          <w:r w:rsidRPr="00BD7D63">
            <w:rPr>
              <w:rFonts w:cs="Arial"/>
              <w:color w:val="auto"/>
              <w:sz w:val="16"/>
              <w:szCs w:val="16"/>
              <w:shd w:val="clear" w:color="auto" w:fill="FFFFFF"/>
            </w:rPr>
            <w:t>CCE-EICP-GI-03</w:t>
          </w:r>
        </w:p>
      </w:tc>
      <w:tc>
        <w:tcPr>
          <w:tcW w:w="1019" w:type="dxa"/>
        </w:tcPr>
        <w:p w14:paraId="01876F6D" w14:textId="77777777" w:rsidR="000B6691" w:rsidRPr="00BD7D63" w:rsidRDefault="000B6691" w:rsidP="000B6691">
          <w:pPr>
            <w:pStyle w:val="Piedepgina"/>
            <w:rPr>
              <w:rFonts w:cs="Arial"/>
              <w:b/>
              <w:bCs/>
              <w:color w:val="auto"/>
              <w:sz w:val="16"/>
              <w:szCs w:val="18"/>
            </w:rPr>
          </w:pPr>
          <w:r w:rsidRPr="00BD7D63">
            <w:rPr>
              <w:rFonts w:cs="Arial"/>
              <w:b/>
              <w:bCs/>
              <w:color w:val="auto"/>
              <w:sz w:val="16"/>
              <w:szCs w:val="18"/>
            </w:rPr>
            <w:t>Versión:</w:t>
          </w:r>
        </w:p>
      </w:tc>
      <w:tc>
        <w:tcPr>
          <w:tcW w:w="740" w:type="dxa"/>
        </w:tcPr>
        <w:p w14:paraId="43CA5747" w14:textId="3D0D5364" w:rsidR="000B6691" w:rsidRPr="00BD7D63" w:rsidRDefault="00D52CBC" w:rsidP="000B6691">
          <w:pPr>
            <w:pStyle w:val="Piedepgina"/>
            <w:rPr>
              <w:rFonts w:cs="Arial"/>
              <w:color w:val="auto"/>
              <w:sz w:val="16"/>
              <w:szCs w:val="18"/>
            </w:rPr>
          </w:pPr>
          <w:r>
            <w:rPr>
              <w:rFonts w:cs="Arial"/>
              <w:color w:val="auto"/>
              <w:sz w:val="16"/>
              <w:szCs w:val="18"/>
            </w:rPr>
            <w:t>5</w:t>
          </w:r>
        </w:p>
      </w:tc>
    </w:tr>
  </w:tbl>
  <w:p w14:paraId="0E314507" w14:textId="77777777" w:rsidR="0022217B" w:rsidRDefault="0022217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8F1FE" w14:textId="77777777" w:rsidR="008A29D1" w:rsidRDefault="008A29D1" w:rsidP="002B56E2">
      <w:pPr>
        <w:spacing w:after="0" w:line="240" w:lineRule="auto"/>
      </w:pPr>
      <w:r>
        <w:separator/>
      </w:r>
    </w:p>
    <w:p w14:paraId="01A89264" w14:textId="77777777" w:rsidR="008A29D1" w:rsidRDefault="008A29D1"/>
  </w:footnote>
  <w:footnote w:type="continuationSeparator" w:id="0">
    <w:p w14:paraId="3ECEEBB8" w14:textId="77777777" w:rsidR="008A29D1" w:rsidRDefault="008A29D1" w:rsidP="002B56E2">
      <w:pPr>
        <w:spacing w:after="0" w:line="240" w:lineRule="auto"/>
      </w:pPr>
      <w:r>
        <w:continuationSeparator/>
      </w:r>
    </w:p>
    <w:p w14:paraId="2335B655" w14:textId="77777777" w:rsidR="008A29D1" w:rsidRDefault="008A29D1"/>
  </w:footnote>
  <w:footnote w:type="continuationNotice" w:id="1">
    <w:p w14:paraId="509EC970" w14:textId="77777777" w:rsidR="008A29D1" w:rsidRDefault="008A29D1">
      <w:pPr>
        <w:spacing w:after="0" w:line="240" w:lineRule="auto"/>
      </w:pPr>
    </w:p>
    <w:p w14:paraId="76A2A43A" w14:textId="77777777" w:rsidR="008A29D1" w:rsidRDefault="008A29D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4"/>
      <w:gridCol w:w="2833"/>
      <w:gridCol w:w="6239"/>
    </w:tblGrid>
    <w:tr w:rsidR="0022217B" w:rsidRPr="0002791E" w14:paraId="6A5CAC2F" w14:textId="77777777" w:rsidTr="5500FA16">
      <w:trPr>
        <w:trHeight w:val="220"/>
        <w:jc w:val="center"/>
      </w:trPr>
      <w:tc>
        <w:tcPr>
          <w:tcW w:w="674" w:type="pct"/>
          <w:vAlign w:val="center"/>
        </w:tcPr>
        <w:p w14:paraId="3327C661" w14:textId="77777777" w:rsidR="0022217B" w:rsidRPr="00BD2A1B" w:rsidRDefault="0022217B" w:rsidP="0002791E">
          <w:pPr>
            <w:spacing w:after="4" w:line="249" w:lineRule="auto"/>
            <w:ind w:left="10" w:hanging="10"/>
            <w:rPr>
              <w:rFonts w:eastAsia="Arial Narrow" w:cs="Arial Narrow"/>
              <w:b/>
              <w:color w:val="262626" w:themeColor="text1" w:themeTint="D9"/>
              <w:sz w:val="16"/>
              <w:szCs w:val="16"/>
              <w:lang w:eastAsia="es-CO"/>
            </w:rPr>
          </w:pPr>
          <w:r w:rsidRPr="00BD2A1B">
            <w:rPr>
              <w:rFonts w:eastAsia="Arial Narrow" w:cs="Arial Narrow"/>
              <w:b/>
              <w:color w:val="262626" w:themeColor="text1" w:themeTint="D9"/>
              <w:sz w:val="16"/>
              <w:szCs w:val="16"/>
              <w:lang w:eastAsia="es-CO"/>
            </w:rPr>
            <w:t>Código</w:t>
          </w:r>
        </w:p>
      </w:tc>
      <w:tc>
        <w:tcPr>
          <w:tcW w:w="1351" w:type="pct"/>
          <w:vAlign w:val="center"/>
        </w:tcPr>
        <w:p w14:paraId="17F24A69" w14:textId="641430D6" w:rsidR="0022217B" w:rsidRPr="00BD2A1B" w:rsidRDefault="0022217B" w:rsidP="0002791E">
          <w:pPr>
            <w:spacing w:after="4" w:line="249" w:lineRule="auto"/>
            <w:ind w:left="10" w:hanging="10"/>
            <w:rPr>
              <w:rFonts w:eastAsia="Arial Narrow" w:cs="Arial Narrow"/>
              <w:color w:val="262626" w:themeColor="text1" w:themeTint="D9"/>
              <w:sz w:val="16"/>
              <w:szCs w:val="16"/>
              <w:lang w:eastAsia="es-CO"/>
            </w:rPr>
          </w:pPr>
          <w:r w:rsidRPr="00BD2A1B">
            <w:rPr>
              <w:rFonts w:eastAsia="Arial Narrow" w:cs="Arial Narrow"/>
              <w:color w:val="262626" w:themeColor="text1" w:themeTint="D9"/>
              <w:sz w:val="16"/>
              <w:szCs w:val="16"/>
              <w:lang w:eastAsia="es-CO"/>
            </w:rPr>
            <w:t>CCE-EICP-GI-03</w:t>
          </w:r>
        </w:p>
      </w:tc>
      <w:tc>
        <w:tcPr>
          <w:tcW w:w="2974" w:type="pct"/>
          <w:vMerge w:val="restart"/>
          <w:vAlign w:val="center"/>
        </w:tcPr>
        <w:p w14:paraId="14632950" w14:textId="2FCAB0B6" w:rsidR="0022217B" w:rsidRPr="00BD2A1B" w:rsidRDefault="5500FA16" w:rsidP="5500FA16">
          <w:pPr>
            <w:spacing w:after="4" w:line="249" w:lineRule="auto"/>
            <w:ind w:left="10" w:hanging="10"/>
            <w:jc w:val="center"/>
            <w:rPr>
              <w:rFonts w:cs="Arial Narrow"/>
              <w:b/>
              <w:bCs/>
              <w:color w:val="262626" w:themeColor="text1" w:themeTint="D9"/>
              <w:sz w:val="16"/>
              <w:szCs w:val="16"/>
              <w:lang w:eastAsia="es-CO"/>
            </w:rPr>
          </w:pPr>
          <w:r w:rsidRPr="5500FA16">
            <w:rPr>
              <w:rFonts w:cs="Arial Narrow"/>
              <w:b/>
              <w:bCs/>
              <w:color w:val="262626" w:themeColor="text1" w:themeTint="D9"/>
              <w:sz w:val="16"/>
              <w:szCs w:val="16"/>
            </w:rPr>
            <w:t>MÍNIMA CUANTÍA DE INFRAESTRUCTURA DE TRANSPORTE – VERSIÓN 2</w:t>
          </w:r>
        </w:p>
      </w:tc>
    </w:tr>
    <w:tr w:rsidR="0022217B" w:rsidRPr="0002791E" w14:paraId="43168612" w14:textId="77777777" w:rsidTr="5500FA16">
      <w:trPr>
        <w:trHeight w:val="69"/>
        <w:jc w:val="center"/>
      </w:trPr>
      <w:tc>
        <w:tcPr>
          <w:tcW w:w="674" w:type="pct"/>
          <w:vAlign w:val="center"/>
        </w:tcPr>
        <w:p w14:paraId="092D9C4E" w14:textId="77777777" w:rsidR="0022217B" w:rsidRPr="00BD2A1B" w:rsidRDefault="0022217B" w:rsidP="0002791E">
          <w:pPr>
            <w:spacing w:after="4" w:line="249" w:lineRule="auto"/>
            <w:ind w:left="10" w:hanging="10"/>
            <w:rPr>
              <w:rFonts w:eastAsia="Arial Narrow" w:cs="Arial Narrow"/>
              <w:b/>
              <w:color w:val="262626" w:themeColor="text1" w:themeTint="D9"/>
              <w:sz w:val="16"/>
              <w:szCs w:val="16"/>
              <w:lang w:eastAsia="es-CO"/>
            </w:rPr>
          </w:pPr>
          <w:r w:rsidRPr="00BD2A1B">
            <w:rPr>
              <w:rFonts w:eastAsia="Arial Narrow" w:cs="Arial Narrow"/>
              <w:b/>
              <w:color w:val="262626" w:themeColor="text1" w:themeTint="D9"/>
              <w:sz w:val="16"/>
              <w:szCs w:val="16"/>
              <w:lang w:eastAsia="es-CO"/>
            </w:rPr>
            <w:t>Versión No.</w:t>
          </w:r>
        </w:p>
      </w:tc>
      <w:tc>
        <w:tcPr>
          <w:tcW w:w="1351" w:type="pct"/>
        </w:tcPr>
        <w:p w14:paraId="2AF60C3B" w14:textId="454DDA86" w:rsidR="0022217B" w:rsidRPr="00BD2A1B" w:rsidRDefault="00D52CBC" w:rsidP="0002791E">
          <w:pPr>
            <w:spacing w:after="4" w:line="249" w:lineRule="auto"/>
            <w:ind w:left="10" w:hanging="10"/>
            <w:rPr>
              <w:rFonts w:eastAsia="Arial Narrow" w:cs="Arial Narrow"/>
              <w:color w:val="262626" w:themeColor="text1" w:themeTint="D9"/>
              <w:sz w:val="16"/>
              <w:szCs w:val="16"/>
              <w:lang w:eastAsia="es-CO"/>
            </w:rPr>
          </w:pPr>
          <w:r>
            <w:rPr>
              <w:rFonts w:eastAsia="Arial Narrow" w:cs="Arial Narrow"/>
              <w:color w:val="262626" w:themeColor="text1" w:themeTint="D9"/>
              <w:sz w:val="16"/>
              <w:szCs w:val="16"/>
              <w:lang w:eastAsia="es-CO"/>
            </w:rPr>
            <w:t>5</w:t>
          </w:r>
        </w:p>
      </w:tc>
      <w:tc>
        <w:tcPr>
          <w:tcW w:w="2974" w:type="pct"/>
          <w:vMerge/>
          <w:vAlign w:val="center"/>
        </w:tcPr>
        <w:p w14:paraId="35D20180" w14:textId="78E2AC39" w:rsidR="0022217B" w:rsidRPr="00BD2A1B" w:rsidRDefault="0022217B" w:rsidP="0002791E">
          <w:pPr>
            <w:spacing w:after="4" w:line="249" w:lineRule="auto"/>
            <w:ind w:left="10" w:hanging="10"/>
            <w:rPr>
              <w:rFonts w:eastAsia="Arial Narrow" w:cs="Arial Narrow"/>
              <w:color w:val="262626" w:themeColor="text1" w:themeTint="D9"/>
              <w:sz w:val="16"/>
              <w:szCs w:val="16"/>
              <w:lang w:eastAsia="es-CO"/>
            </w:rPr>
          </w:pPr>
        </w:p>
      </w:tc>
    </w:tr>
  </w:tbl>
  <w:p w14:paraId="2F32EB4F" w14:textId="7675D199" w:rsidR="0022217B" w:rsidRDefault="0022217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52B6"/>
    <w:multiLevelType w:val="multilevel"/>
    <w:tmpl w:val="3DB46C1A"/>
    <w:lvl w:ilvl="0">
      <w:start w:val="1"/>
      <w:numFmt w:val="upperRoman"/>
      <w:lvlText w:val="%1."/>
      <w:lvlJc w:val="right"/>
      <w:pPr>
        <w:ind w:left="720" w:hanging="360"/>
      </w:pPr>
      <w:rPr>
        <w:rFonts w:hint="default"/>
      </w:rPr>
    </w:lvl>
    <w:lvl w:ilvl="1">
      <w:start w:val="1"/>
      <w:numFmt w:val="decimal"/>
      <w:lvlText w:val="%1.%2"/>
      <w:lvlJc w:val="left"/>
      <w:pPr>
        <w:ind w:left="502" w:hanging="360"/>
      </w:pPr>
      <w:rPr>
        <w:color w:val="3B3838" w:themeColor="background2" w:themeShade="40"/>
      </w:rPr>
    </w:lvl>
    <w:lvl w:ilvl="2">
      <w:start w:val="1"/>
      <w:numFmt w:val="decimal"/>
      <w:lvlText w:val="%1.%2.%3"/>
      <w:lvlJc w:val="left"/>
      <w:pPr>
        <w:ind w:left="1080" w:hanging="720"/>
      </w:pPr>
      <w:rPr>
        <w:color w:val="3B3838" w:themeColor="background2" w:themeShade="4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3" w15:restartNumberingAfterBreak="0">
    <w:nsid w:val="06615C79"/>
    <w:multiLevelType w:val="multilevel"/>
    <w:tmpl w:val="98DA50E0"/>
    <w:lvl w:ilvl="0">
      <w:start w:val="8"/>
      <w:numFmt w:val="decimal"/>
      <w:lvlText w:val="%1"/>
      <w:lvlJc w:val="left"/>
      <w:pPr>
        <w:ind w:left="375" w:hanging="375"/>
      </w:pPr>
      <w:rPr>
        <w:rFonts w:hint="default"/>
      </w:rPr>
    </w:lvl>
    <w:lvl w:ilvl="1">
      <w:start w:val="12"/>
      <w:numFmt w:val="decimal"/>
      <w:lvlText w:val="%1.%2"/>
      <w:lvlJc w:val="left"/>
      <w:pPr>
        <w:ind w:left="1019" w:hanging="375"/>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4"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7893567"/>
    <w:multiLevelType w:val="hybridMultilevel"/>
    <w:tmpl w:val="D938E600"/>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pStyle w:val="Estilo5"/>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09372C0F"/>
    <w:multiLevelType w:val="hybridMultilevel"/>
    <w:tmpl w:val="FFCE30D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9540ACA"/>
    <w:multiLevelType w:val="hybridMultilevel"/>
    <w:tmpl w:val="437C68F2"/>
    <w:lvl w:ilvl="0" w:tplc="88269810">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96E03A8"/>
    <w:multiLevelType w:val="hybridMultilevel"/>
    <w:tmpl w:val="14486DBA"/>
    <w:lvl w:ilvl="0" w:tplc="13528E70">
      <w:start w:val="1"/>
      <w:numFmt w:val="lowerRoman"/>
      <w:lvlText w:val="%1)"/>
      <w:lvlJc w:val="left"/>
      <w:pPr>
        <w:ind w:left="1428" w:hanging="720"/>
      </w:pPr>
      <w:rPr>
        <w:rFonts w:ascii="Arial" w:hAnsi="Arial" w:cs="Arial"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0" w15:restartNumberingAfterBreak="0">
    <w:nsid w:val="099830E0"/>
    <w:multiLevelType w:val="hybridMultilevel"/>
    <w:tmpl w:val="9F1EF1F4"/>
    <w:lvl w:ilvl="0" w:tplc="240A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1" w15:restartNumberingAfterBreak="0">
    <w:nsid w:val="0B404EF5"/>
    <w:multiLevelType w:val="multilevel"/>
    <w:tmpl w:val="CCBE386C"/>
    <w:lvl w:ilvl="0">
      <w:start w:val="1"/>
      <w:numFmt w:val="decimal"/>
      <w:lvlText w:val="%1."/>
      <w:lvlJc w:val="left"/>
      <w:pPr>
        <w:ind w:left="1146" w:hanging="360"/>
      </w:pPr>
      <w:rPr>
        <w:rFonts w:ascii="Arial" w:hAnsi="Arial" w:cs="Arial" w:hint="default"/>
      </w:rPr>
    </w:lvl>
    <w:lvl w:ilvl="1">
      <w:start w:val="1"/>
      <w:numFmt w:val="decimal"/>
      <w:isLgl/>
      <w:lvlText w:val="%1.%2"/>
      <w:lvlJc w:val="left"/>
      <w:pPr>
        <w:ind w:left="1296" w:hanging="510"/>
      </w:pPr>
      <w:rPr>
        <w:rFonts w:hint="default"/>
      </w:rPr>
    </w:lvl>
    <w:lvl w:ilvl="2">
      <w:start w:val="4"/>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506" w:hanging="72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1866" w:hanging="1080"/>
      </w:pPr>
      <w:rPr>
        <w:rFonts w:hint="default"/>
      </w:rPr>
    </w:lvl>
    <w:lvl w:ilvl="7">
      <w:start w:val="1"/>
      <w:numFmt w:val="decimal"/>
      <w:isLgl/>
      <w:lvlText w:val="%1.%2.%3.%4.%5.%6.%7.%8"/>
      <w:lvlJc w:val="left"/>
      <w:pPr>
        <w:ind w:left="1866" w:hanging="1080"/>
      </w:pPr>
      <w:rPr>
        <w:rFonts w:hint="default"/>
      </w:rPr>
    </w:lvl>
    <w:lvl w:ilvl="8">
      <w:start w:val="1"/>
      <w:numFmt w:val="decimal"/>
      <w:isLgl/>
      <w:lvlText w:val="%1.%2.%3.%4.%5.%6.%7.%8.%9"/>
      <w:lvlJc w:val="left"/>
      <w:pPr>
        <w:ind w:left="2226" w:hanging="1440"/>
      </w:pPr>
      <w:rPr>
        <w:rFonts w:hint="default"/>
      </w:rPr>
    </w:lvl>
  </w:abstractNum>
  <w:abstractNum w:abstractNumId="12"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10500526"/>
    <w:multiLevelType w:val="hybridMultilevel"/>
    <w:tmpl w:val="440AC7E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08565C6"/>
    <w:multiLevelType w:val="hybridMultilevel"/>
    <w:tmpl w:val="E9A26F20"/>
    <w:lvl w:ilvl="0" w:tplc="4F26B832">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08A4141"/>
    <w:multiLevelType w:val="hybridMultilevel"/>
    <w:tmpl w:val="319EFED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0FE00DF"/>
    <w:multiLevelType w:val="hybridMultilevel"/>
    <w:tmpl w:val="2C6A5F4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22956CF"/>
    <w:multiLevelType w:val="hybridMultilevel"/>
    <w:tmpl w:val="2FC2A7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37F1409"/>
    <w:multiLevelType w:val="hybridMultilevel"/>
    <w:tmpl w:val="936643E2"/>
    <w:lvl w:ilvl="0" w:tplc="240A0013">
      <w:start w:val="1"/>
      <w:numFmt w:val="upperRoman"/>
      <w:lvlText w:val="%1."/>
      <w:lvlJc w:val="righ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16154A91"/>
    <w:multiLevelType w:val="multilevel"/>
    <w:tmpl w:val="CD8E6368"/>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4" w15:restartNumberingAfterBreak="0">
    <w:nsid w:val="1B825B18"/>
    <w:multiLevelType w:val="multilevel"/>
    <w:tmpl w:val="FFFFFFFF"/>
    <w:lvl w:ilvl="0">
      <w:numFmt w:val="none"/>
      <w:lvlText w:val=""/>
      <w:lvlJc w:val="left"/>
      <w:pPr>
        <w:tabs>
          <w:tab w:val="num" w:pos="360"/>
        </w:tabs>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1B88721E"/>
    <w:multiLevelType w:val="hybridMultilevel"/>
    <w:tmpl w:val="6AFE25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1BA418EC"/>
    <w:multiLevelType w:val="hybridMultilevel"/>
    <w:tmpl w:val="E5768E9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BE2696D"/>
    <w:multiLevelType w:val="hybridMultilevel"/>
    <w:tmpl w:val="8A4E3D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D9216C2"/>
    <w:multiLevelType w:val="multilevel"/>
    <w:tmpl w:val="485EBF92"/>
    <w:lvl w:ilvl="0">
      <w:start w:val="1"/>
      <w:numFmt w:val="decimal"/>
      <w:lvlText w:val="%1"/>
      <w:lvlJc w:val="left"/>
      <w:pPr>
        <w:ind w:left="375" w:hanging="375"/>
      </w:pPr>
      <w:rPr>
        <w:rFonts w:hint="default"/>
      </w:rPr>
    </w:lvl>
    <w:lvl w:ilvl="1">
      <w:start w:val="18"/>
      <w:numFmt w:val="decimal"/>
      <w:lvlText w:val="%1.%2"/>
      <w:lvlJc w:val="left"/>
      <w:pPr>
        <w:ind w:left="735" w:hanging="375"/>
      </w:pPr>
      <w:rPr>
        <w:rFonts w:hint="default"/>
        <w:b/>
        <w:bCs/>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0" w15:restartNumberingAfterBreak="0">
    <w:nsid w:val="20B62CFC"/>
    <w:multiLevelType w:val="hybridMultilevel"/>
    <w:tmpl w:val="2CB47808"/>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16B4C33"/>
    <w:multiLevelType w:val="hybridMultilevel"/>
    <w:tmpl w:val="132AB4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1CE120B"/>
    <w:multiLevelType w:val="hybridMultilevel"/>
    <w:tmpl w:val="D76AAA44"/>
    <w:lvl w:ilvl="0" w:tplc="84982B5E">
      <w:start w:val="1"/>
      <w:numFmt w:val="upperLetter"/>
      <w:lvlText w:val="%1."/>
      <w:lvlJc w:val="left"/>
      <w:pPr>
        <w:ind w:left="720" w:hanging="360"/>
      </w:pPr>
      <w:rPr>
        <w:color w:val="3B3838"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34" w15:restartNumberingAfterBreak="0">
    <w:nsid w:val="23035AAB"/>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27784E50"/>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27983F37"/>
    <w:multiLevelType w:val="hybridMultilevel"/>
    <w:tmpl w:val="D9EA65C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9"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291B20F2"/>
    <w:multiLevelType w:val="multilevel"/>
    <w:tmpl w:val="F718E50C"/>
    <w:lvl w:ilvl="0">
      <w:start w:val="4"/>
      <w:numFmt w:val="decimal"/>
      <w:lvlText w:val="%1"/>
      <w:lvlJc w:val="left"/>
      <w:pPr>
        <w:ind w:left="360" w:hanging="360"/>
      </w:pPr>
      <w:rPr>
        <w:rFonts w:hint="default"/>
        <w:color w:val="3B3838" w:themeColor="background2" w:themeShade="40"/>
      </w:rPr>
    </w:lvl>
    <w:lvl w:ilvl="1">
      <w:start w:val="1"/>
      <w:numFmt w:val="decimal"/>
      <w:lvlText w:val="%1.%2"/>
      <w:lvlJc w:val="left"/>
      <w:pPr>
        <w:ind w:left="502" w:hanging="360"/>
      </w:pPr>
      <w:rPr>
        <w:rFonts w:hint="default"/>
        <w:color w:val="auto"/>
        <w:sz w:val="20"/>
        <w:szCs w:val="20"/>
      </w:rPr>
    </w:lvl>
    <w:lvl w:ilvl="2">
      <w:start w:val="1"/>
      <w:numFmt w:val="decimal"/>
      <w:lvlText w:val="%1.%2.%3"/>
      <w:lvlJc w:val="left"/>
      <w:pPr>
        <w:ind w:left="1004" w:hanging="720"/>
      </w:pPr>
      <w:rPr>
        <w:rFonts w:hint="default"/>
        <w:color w:val="auto"/>
        <w:sz w:val="20"/>
        <w:szCs w:val="18"/>
      </w:rPr>
    </w:lvl>
    <w:lvl w:ilvl="3">
      <w:start w:val="1"/>
      <w:numFmt w:val="decimal"/>
      <w:lvlText w:val="%1.%2.%3.%4"/>
      <w:lvlJc w:val="left"/>
      <w:pPr>
        <w:ind w:left="1146" w:hanging="720"/>
      </w:pPr>
      <w:rPr>
        <w:rFonts w:hint="default"/>
        <w:color w:val="3B3838" w:themeColor="background2" w:themeShade="40"/>
      </w:rPr>
    </w:lvl>
    <w:lvl w:ilvl="4">
      <w:start w:val="1"/>
      <w:numFmt w:val="decimal"/>
      <w:lvlText w:val="%1.%2.%3.%4.%5"/>
      <w:lvlJc w:val="left"/>
      <w:pPr>
        <w:ind w:left="1648" w:hanging="1080"/>
      </w:pPr>
      <w:rPr>
        <w:rFonts w:hint="default"/>
        <w:color w:val="3B3838" w:themeColor="background2" w:themeShade="40"/>
      </w:rPr>
    </w:lvl>
    <w:lvl w:ilvl="5">
      <w:start w:val="1"/>
      <w:numFmt w:val="decimal"/>
      <w:lvlText w:val="%1.%2.%3.%4.%5.%6"/>
      <w:lvlJc w:val="left"/>
      <w:pPr>
        <w:ind w:left="1790" w:hanging="1080"/>
      </w:pPr>
      <w:rPr>
        <w:rFonts w:hint="default"/>
        <w:color w:val="3B3838" w:themeColor="background2" w:themeShade="40"/>
      </w:rPr>
    </w:lvl>
    <w:lvl w:ilvl="6">
      <w:start w:val="1"/>
      <w:numFmt w:val="decimal"/>
      <w:lvlText w:val="%1.%2.%3.%4.%5.%6.%7"/>
      <w:lvlJc w:val="left"/>
      <w:pPr>
        <w:ind w:left="2292" w:hanging="1440"/>
      </w:pPr>
      <w:rPr>
        <w:rFonts w:hint="default"/>
        <w:color w:val="3B3838" w:themeColor="background2" w:themeShade="40"/>
      </w:rPr>
    </w:lvl>
    <w:lvl w:ilvl="7">
      <w:start w:val="1"/>
      <w:numFmt w:val="decimal"/>
      <w:lvlText w:val="%1.%2.%3.%4.%5.%6.%7.%8"/>
      <w:lvlJc w:val="left"/>
      <w:pPr>
        <w:ind w:left="2434" w:hanging="1440"/>
      </w:pPr>
      <w:rPr>
        <w:rFonts w:hint="default"/>
        <w:color w:val="3B3838" w:themeColor="background2" w:themeShade="40"/>
      </w:rPr>
    </w:lvl>
    <w:lvl w:ilvl="8">
      <w:start w:val="1"/>
      <w:numFmt w:val="decimal"/>
      <w:lvlText w:val="%1.%2.%3.%4.%5.%6.%7.%8.%9"/>
      <w:lvlJc w:val="left"/>
      <w:pPr>
        <w:ind w:left="2936" w:hanging="1800"/>
      </w:pPr>
      <w:rPr>
        <w:rFonts w:hint="default"/>
        <w:color w:val="3B3838" w:themeColor="background2" w:themeShade="40"/>
      </w:rPr>
    </w:lvl>
  </w:abstractNum>
  <w:abstractNum w:abstractNumId="41" w15:restartNumberingAfterBreak="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2AE7105D"/>
    <w:multiLevelType w:val="hybridMultilevel"/>
    <w:tmpl w:val="B2260A8A"/>
    <w:lvl w:ilvl="0" w:tplc="0B74A7A8">
      <w:start w:val="1"/>
      <w:numFmt w:val="upperLetter"/>
      <w:lvlText w:val="%1."/>
      <w:lvlJc w:val="left"/>
      <w:pPr>
        <w:ind w:left="360" w:hanging="360"/>
      </w:pPr>
      <w:rPr>
        <w:rFonts w:ascii="Arial" w:hAnsi="Arial" w:cs="Arial" w:hint="default"/>
        <w:sz w:val="20"/>
        <w:szCs w:val="18"/>
      </w:rPr>
    </w:lvl>
    <w:lvl w:ilvl="1" w:tplc="D2861582">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46"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7"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8"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2FA3312C"/>
    <w:multiLevelType w:val="multilevel"/>
    <w:tmpl w:val="F4FE61C4"/>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502" w:hanging="360"/>
      </w:pPr>
      <w:rPr>
        <w:rFonts w:hint="default"/>
        <w:b/>
        <w:bCs/>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0" w15:restartNumberingAfterBreak="0">
    <w:nsid w:val="30C47A90"/>
    <w:multiLevelType w:val="hybridMultilevel"/>
    <w:tmpl w:val="335A5D5C"/>
    <w:lvl w:ilvl="0" w:tplc="F3DA9444">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52" w15:restartNumberingAfterBreak="0">
    <w:nsid w:val="331B3E43"/>
    <w:multiLevelType w:val="hybridMultilevel"/>
    <w:tmpl w:val="9A9CE9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3C426976"/>
    <w:multiLevelType w:val="hybridMultilevel"/>
    <w:tmpl w:val="CB7AC5A4"/>
    <w:lvl w:ilvl="0" w:tplc="C59C917C">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3C6B1927"/>
    <w:multiLevelType w:val="hybridMultilevel"/>
    <w:tmpl w:val="631EEEEA"/>
    <w:lvl w:ilvl="0" w:tplc="8BB4E792">
      <w:start w:val="1"/>
      <w:numFmt w:val="lowerLetter"/>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7" w15:restartNumberingAfterBreak="0">
    <w:nsid w:val="3C6C2CC0"/>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9"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40C51862"/>
    <w:multiLevelType w:val="hybridMultilevel"/>
    <w:tmpl w:val="E1EE09EC"/>
    <w:lvl w:ilvl="0" w:tplc="01E85810">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419003D0"/>
    <w:multiLevelType w:val="hybridMultilevel"/>
    <w:tmpl w:val="CC485D8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6" w15:restartNumberingAfterBreak="0">
    <w:nsid w:val="441760D5"/>
    <w:multiLevelType w:val="hybridMultilevel"/>
    <w:tmpl w:val="8230F3F6"/>
    <w:lvl w:ilvl="0" w:tplc="C1DA5768">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68" w15:restartNumberingAfterBreak="0">
    <w:nsid w:val="4A487F7B"/>
    <w:multiLevelType w:val="hybridMultilevel"/>
    <w:tmpl w:val="FE9C3F5C"/>
    <w:lvl w:ilvl="0" w:tplc="02F246B0">
      <w:start w:val="1"/>
      <w:numFmt w:val="upperRoman"/>
      <w:lvlText w:val="%1."/>
      <w:lvlJc w:val="righ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9" w15:restartNumberingAfterBreak="0">
    <w:nsid w:val="4C9F3C48"/>
    <w:multiLevelType w:val="hybridMultilevel"/>
    <w:tmpl w:val="A0069A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4E7647A0"/>
    <w:multiLevelType w:val="hybridMultilevel"/>
    <w:tmpl w:val="662E90B8"/>
    <w:lvl w:ilvl="0" w:tplc="240A0001">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71" w15:restartNumberingAfterBreak="0">
    <w:nsid w:val="4EED14A5"/>
    <w:multiLevelType w:val="hybridMultilevel"/>
    <w:tmpl w:val="4FEA3C6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2"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52572920"/>
    <w:multiLevelType w:val="multilevel"/>
    <w:tmpl w:val="F4FE61C4"/>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502" w:hanging="360"/>
      </w:pPr>
      <w:rPr>
        <w:rFonts w:hint="default"/>
        <w:b/>
        <w:bCs/>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4" w15:restartNumberingAfterBreak="0">
    <w:nsid w:val="52F36EBE"/>
    <w:multiLevelType w:val="hybridMultilevel"/>
    <w:tmpl w:val="AF9EB8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5563010D"/>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6"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78" w15:restartNumberingAfterBreak="0">
    <w:nsid w:val="5DB0658C"/>
    <w:multiLevelType w:val="hybridMultilevel"/>
    <w:tmpl w:val="DD3850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60057597"/>
    <w:multiLevelType w:val="multilevel"/>
    <w:tmpl w:val="F06E76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1" w15:restartNumberingAfterBreak="0">
    <w:nsid w:val="60B00C3C"/>
    <w:multiLevelType w:val="hybridMultilevel"/>
    <w:tmpl w:val="86C487BA"/>
    <w:lvl w:ilvl="0" w:tplc="4CF260CE">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62FE05BF"/>
    <w:multiLevelType w:val="hybridMultilevel"/>
    <w:tmpl w:val="611ABE72"/>
    <w:lvl w:ilvl="0" w:tplc="240A0015">
      <w:start w:val="1"/>
      <w:numFmt w:val="upperLetter"/>
      <w:lvlText w:val="%1."/>
      <w:lvlJc w:val="left"/>
      <w:pPr>
        <w:ind w:left="862" w:hanging="360"/>
      </w:p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84"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85" w15:restartNumberingAfterBreak="0">
    <w:nsid w:val="64C072AF"/>
    <w:multiLevelType w:val="hybridMultilevel"/>
    <w:tmpl w:val="89D2A29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88" w15:restartNumberingAfterBreak="0">
    <w:nsid w:val="68572B97"/>
    <w:multiLevelType w:val="hybridMultilevel"/>
    <w:tmpl w:val="15F4B9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688201FC"/>
    <w:multiLevelType w:val="hybridMultilevel"/>
    <w:tmpl w:val="C37E4ACC"/>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2"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93" w15:restartNumberingAfterBreak="0">
    <w:nsid w:val="6E004E50"/>
    <w:multiLevelType w:val="multilevel"/>
    <w:tmpl w:val="C21C227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4" w15:restartNumberingAfterBreak="0">
    <w:nsid w:val="6E6E50A1"/>
    <w:multiLevelType w:val="hybridMultilevel"/>
    <w:tmpl w:val="E8549F32"/>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95" w15:restartNumberingAfterBreak="0">
    <w:nsid w:val="6F932EFB"/>
    <w:multiLevelType w:val="hybridMultilevel"/>
    <w:tmpl w:val="CAC6BBC2"/>
    <w:lvl w:ilvl="0" w:tplc="B87AD002">
      <w:start w:val="1"/>
      <w:numFmt w:val="upperLetter"/>
      <w:lvlText w:val="%1."/>
      <w:lvlJc w:val="left"/>
      <w:pPr>
        <w:ind w:left="360" w:hanging="360"/>
      </w:pPr>
      <w:rPr>
        <w:rFonts w:ascii="Arial" w:hAnsi="Arial" w:cs="Arial" w:hint="default"/>
        <w:sz w:val="20"/>
        <w:szCs w:val="18"/>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74203898"/>
    <w:multiLevelType w:val="hybridMultilevel"/>
    <w:tmpl w:val="0A269950"/>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15:restartNumberingAfterBreak="0">
    <w:nsid w:val="78BA4892"/>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0" w15:restartNumberingAfterBreak="0">
    <w:nsid w:val="79EF0749"/>
    <w:multiLevelType w:val="hybridMultilevel"/>
    <w:tmpl w:val="4D482D48"/>
    <w:lvl w:ilvl="0" w:tplc="878207F0">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01" w15:restartNumberingAfterBreak="0">
    <w:nsid w:val="7B59659B"/>
    <w:multiLevelType w:val="multilevel"/>
    <w:tmpl w:val="C34E42AA"/>
    <w:lvl w:ilvl="0">
      <w:start w:val="1"/>
      <w:numFmt w:val="upperRoman"/>
      <w:lvlText w:val="%1."/>
      <w:lvlJc w:val="right"/>
      <w:pPr>
        <w:ind w:left="720" w:hanging="360"/>
      </w:pPr>
    </w:lvl>
    <w:lvl w:ilvl="1">
      <w:start w:val="4"/>
      <w:numFmt w:val="decimal"/>
      <w:lvlText w:val="%1.%2."/>
      <w:lvlJc w:val="left"/>
      <w:pPr>
        <w:ind w:left="1080" w:hanging="72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2"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3" w15:restartNumberingAfterBreak="0">
    <w:nsid w:val="7D643B07"/>
    <w:multiLevelType w:val="hybridMultilevel"/>
    <w:tmpl w:val="60F4EF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4" w15:restartNumberingAfterBreak="0">
    <w:nsid w:val="7F6F1602"/>
    <w:multiLevelType w:val="hybridMultilevel"/>
    <w:tmpl w:val="96EE9B16"/>
    <w:lvl w:ilvl="0" w:tplc="FFFFFFFF">
      <w:start w:val="1"/>
      <w:numFmt w:val="lowerLetter"/>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1836341255">
    <w:abstractNumId w:val="59"/>
  </w:num>
  <w:num w:numId="2" w16cid:durableId="1841001896">
    <w:abstractNumId w:val="4"/>
  </w:num>
  <w:num w:numId="3" w16cid:durableId="1405840371">
    <w:abstractNumId w:val="45"/>
  </w:num>
  <w:num w:numId="4" w16cid:durableId="2057970089">
    <w:abstractNumId w:val="18"/>
  </w:num>
  <w:num w:numId="5" w16cid:durableId="1031764587">
    <w:abstractNumId w:val="87"/>
  </w:num>
  <w:num w:numId="6" w16cid:durableId="261258459">
    <w:abstractNumId w:val="53"/>
  </w:num>
  <w:num w:numId="7" w16cid:durableId="610402607">
    <w:abstractNumId w:val="54"/>
  </w:num>
  <w:num w:numId="8" w16cid:durableId="152453974">
    <w:abstractNumId w:val="77"/>
  </w:num>
  <w:num w:numId="9" w16cid:durableId="1778602603">
    <w:abstractNumId w:val="58"/>
  </w:num>
  <w:num w:numId="10" w16cid:durableId="204001073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848942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402925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55115035">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78833032">
    <w:abstractNumId w:val="21"/>
  </w:num>
  <w:num w:numId="15" w16cid:durableId="901522422">
    <w:abstractNumId w:val="43"/>
  </w:num>
  <w:num w:numId="16" w16cid:durableId="1786577722">
    <w:abstractNumId w:val="46"/>
  </w:num>
  <w:num w:numId="17" w16cid:durableId="1341856290">
    <w:abstractNumId w:val="39"/>
  </w:num>
  <w:num w:numId="18" w16cid:durableId="1121148936">
    <w:abstractNumId w:val="66"/>
  </w:num>
  <w:num w:numId="19" w16cid:durableId="632639373">
    <w:abstractNumId w:val="96"/>
  </w:num>
  <w:num w:numId="20" w16cid:durableId="209268742">
    <w:abstractNumId w:val="67"/>
  </w:num>
  <w:num w:numId="21" w16cid:durableId="291518942">
    <w:abstractNumId w:val="2"/>
  </w:num>
  <w:num w:numId="22" w16cid:durableId="1953901734">
    <w:abstractNumId w:val="92"/>
  </w:num>
  <w:num w:numId="23" w16cid:durableId="195236845">
    <w:abstractNumId w:val="29"/>
  </w:num>
  <w:num w:numId="24" w16cid:durableId="1812168455">
    <w:abstractNumId w:val="35"/>
  </w:num>
  <w:num w:numId="25" w16cid:durableId="1670869152">
    <w:abstractNumId w:val="102"/>
  </w:num>
  <w:num w:numId="26" w16cid:durableId="1919171558">
    <w:abstractNumId w:val="76"/>
  </w:num>
  <w:num w:numId="27" w16cid:durableId="1031301624">
    <w:abstractNumId w:val="86"/>
  </w:num>
  <w:num w:numId="28" w16cid:durableId="541014920">
    <w:abstractNumId w:val="72"/>
  </w:num>
  <w:num w:numId="29" w16cid:durableId="1852068586">
    <w:abstractNumId w:val="50"/>
  </w:num>
  <w:num w:numId="30" w16cid:durableId="1768770117">
    <w:abstractNumId w:val="79"/>
  </w:num>
  <w:num w:numId="31" w16cid:durableId="1475370652">
    <w:abstractNumId w:val="5"/>
  </w:num>
  <w:num w:numId="32" w16cid:durableId="89816814">
    <w:abstractNumId w:val="61"/>
  </w:num>
  <w:num w:numId="33" w16cid:durableId="510880328">
    <w:abstractNumId w:val="62"/>
  </w:num>
  <w:num w:numId="34" w16cid:durableId="411003587">
    <w:abstractNumId w:val="81"/>
  </w:num>
  <w:num w:numId="35" w16cid:durableId="1698701537">
    <w:abstractNumId w:val="90"/>
  </w:num>
  <w:num w:numId="36" w16cid:durableId="389963712">
    <w:abstractNumId w:val="82"/>
  </w:num>
  <w:num w:numId="37" w16cid:durableId="955789035">
    <w:abstractNumId w:val="0"/>
  </w:num>
  <w:num w:numId="38" w16cid:durableId="12848107">
    <w:abstractNumId w:val="101"/>
  </w:num>
  <w:num w:numId="39" w16cid:durableId="1355111606">
    <w:abstractNumId w:val="55"/>
  </w:num>
  <w:num w:numId="40" w16cid:durableId="437992099">
    <w:abstractNumId w:val="28"/>
  </w:num>
  <w:num w:numId="41" w16cid:durableId="1342001785">
    <w:abstractNumId w:val="42"/>
  </w:num>
  <w:num w:numId="42" w16cid:durableId="1471750212">
    <w:abstractNumId w:val="1"/>
  </w:num>
  <w:num w:numId="43" w16cid:durableId="752046908">
    <w:abstractNumId w:val="8"/>
  </w:num>
  <w:num w:numId="44" w16cid:durableId="1445617521">
    <w:abstractNumId w:val="64"/>
  </w:num>
  <w:num w:numId="45" w16cid:durableId="2082098080">
    <w:abstractNumId w:val="30"/>
  </w:num>
  <w:num w:numId="46" w16cid:durableId="253590004">
    <w:abstractNumId w:val="48"/>
  </w:num>
  <w:num w:numId="47" w16cid:durableId="838886018">
    <w:abstractNumId w:val="41"/>
  </w:num>
  <w:num w:numId="48" w16cid:durableId="1240409009">
    <w:abstractNumId w:val="36"/>
  </w:num>
  <w:num w:numId="49" w16cid:durableId="1435831696">
    <w:abstractNumId w:val="40"/>
  </w:num>
  <w:num w:numId="50" w16cid:durableId="1894581368">
    <w:abstractNumId w:val="22"/>
  </w:num>
  <w:num w:numId="51" w16cid:durableId="1954707814">
    <w:abstractNumId w:val="93"/>
  </w:num>
  <w:num w:numId="52" w16cid:durableId="655493587">
    <w:abstractNumId w:val="68"/>
  </w:num>
  <w:num w:numId="53" w16cid:durableId="907501231">
    <w:abstractNumId w:val="75"/>
  </w:num>
  <w:num w:numId="54" w16cid:durableId="223415681">
    <w:abstractNumId w:val="65"/>
  </w:num>
  <w:num w:numId="55" w16cid:durableId="508372053">
    <w:abstractNumId w:val="73"/>
  </w:num>
  <w:num w:numId="56" w16cid:durableId="1245341912">
    <w:abstractNumId w:val="12"/>
  </w:num>
  <w:num w:numId="57" w16cid:durableId="490603526">
    <w:abstractNumId w:val="94"/>
  </w:num>
  <w:num w:numId="58" w16cid:durableId="1238443251">
    <w:abstractNumId w:val="91"/>
  </w:num>
  <w:num w:numId="59" w16cid:durableId="408161365">
    <w:abstractNumId w:val="11"/>
  </w:num>
  <w:num w:numId="60" w16cid:durableId="932783013">
    <w:abstractNumId w:val="95"/>
  </w:num>
  <w:num w:numId="61" w16cid:durableId="327484541">
    <w:abstractNumId w:val="44"/>
  </w:num>
  <w:num w:numId="62" w16cid:durableId="775908895">
    <w:abstractNumId w:val="49"/>
  </w:num>
  <w:num w:numId="63" w16cid:durableId="1294674393">
    <w:abstractNumId w:val="23"/>
  </w:num>
  <w:num w:numId="64" w16cid:durableId="849491597">
    <w:abstractNumId w:val="84"/>
  </w:num>
  <w:num w:numId="65" w16cid:durableId="287664741">
    <w:abstractNumId w:val="60"/>
  </w:num>
  <w:num w:numId="66" w16cid:durableId="1711566481">
    <w:abstractNumId w:val="34"/>
  </w:num>
  <w:num w:numId="67" w16cid:durableId="567033118">
    <w:abstractNumId w:val="33"/>
  </w:num>
  <w:num w:numId="68" w16cid:durableId="1648440237">
    <w:abstractNumId w:val="15"/>
  </w:num>
  <w:num w:numId="69" w16cid:durableId="863830157">
    <w:abstractNumId w:val="9"/>
  </w:num>
  <w:num w:numId="70" w16cid:durableId="1566992884">
    <w:abstractNumId w:val="7"/>
  </w:num>
  <w:num w:numId="71" w16cid:durableId="984435712">
    <w:abstractNumId w:val="103"/>
  </w:num>
  <w:num w:numId="72" w16cid:durableId="147288455">
    <w:abstractNumId w:val="6"/>
  </w:num>
  <w:num w:numId="73" w16cid:durableId="2116976256">
    <w:abstractNumId w:val="85"/>
  </w:num>
  <w:num w:numId="74" w16cid:durableId="1153983135">
    <w:abstractNumId w:val="31"/>
  </w:num>
  <w:num w:numId="75" w16cid:durableId="1961952805">
    <w:abstractNumId w:val="88"/>
  </w:num>
  <w:num w:numId="76" w16cid:durableId="1934165511">
    <w:abstractNumId w:val="78"/>
  </w:num>
  <w:num w:numId="77" w16cid:durableId="1588231040">
    <w:abstractNumId w:val="74"/>
  </w:num>
  <w:num w:numId="78" w16cid:durableId="1648120214">
    <w:abstractNumId w:val="104"/>
  </w:num>
  <w:num w:numId="79" w16cid:durableId="1615215198">
    <w:abstractNumId w:val="97"/>
  </w:num>
  <w:num w:numId="80" w16cid:durableId="217211735">
    <w:abstractNumId w:val="98"/>
  </w:num>
  <w:num w:numId="81" w16cid:durableId="1501120520">
    <w:abstractNumId w:val="100"/>
  </w:num>
  <w:num w:numId="82" w16cid:durableId="1648393057">
    <w:abstractNumId w:val="56"/>
  </w:num>
  <w:num w:numId="83" w16cid:durableId="2137984139">
    <w:abstractNumId w:val="70"/>
  </w:num>
  <w:num w:numId="84" w16cid:durableId="1500119937">
    <w:abstractNumId w:val="10"/>
  </w:num>
  <w:num w:numId="85" w16cid:durableId="2055765880">
    <w:abstractNumId w:val="17"/>
  </w:num>
  <w:num w:numId="86" w16cid:durableId="906695464">
    <w:abstractNumId w:val="52"/>
  </w:num>
  <w:num w:numId="87" w16cid:durableId="894007297">
    <w:abstractNumId w:val="80"/>
  </w:num>
  <w:num w:numId="88" w16cid:durableId="123162490">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279146596">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16412385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749619328">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950047680">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228730883">
    <w:abstractNumId w:val="57"/>
  </w:num>
  <w:num w:numId="94" w16cid:durableId="76114755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101457117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28295605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134790658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96569947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830296465">
    <w:abstractNumId w:val="24"/>
  </w:num>
  <w:num w:numId="100" w16cid:durableId="19745915">
    <w:abstractNumId w:val="46"/>
  </w:num>
  <w:num w:numId="101" w16cid:durableId="1630163645">
    <w:abstractNumId w:val="51"/>
  </w:num>
  <w:num w:numId="102" w16cid:durableId="2120686013">
    <w:abstractNumId w:val="19"/>
  </w:num>
  <w:num w:numId="103" w16cid:durableId="1690335287">
    <w:abstractNumId w:val="27"/>
  </w:num>
  <w:num w:numId="104" w16cid:durableId="1714495446">
    <w:abstractNumId w:val="16"/>
  </w:num>
  <w:num w:numId="105" w16cid:durableId="1227062332">
    <w:abstractNumId w:val="69"/>
  </w:num>
  <w:num w:numId="106" w16cid:durableId="1286036770">
    <w:abstractNumId w:val="25"/>
  </w:num>
  <w:num w:numId="107" w16cid:durableId="454180793">
    <w:abstractNumId w:val="71"/>
  </w:num>
  <w:num w:numId="108" w16cid:durableId="1047341889">
    <w:abstractNumId w:val="20"/>
  </w:num>
  <w:num w:numId="109" w16cid:durableId="903376188">
    <w:abstractNumId w:val="83"/>
  </w:num>
  <w:num w:numId="110" w16cid:durableId="1051072709">
    <w:abstractNumId w:val="26"/>
  </w:num>
  <w:num w:numId="111" w16cid:durableId="2126267920">
    <w:abstractNumId w:val="14"/>
  </w:num>
  <w:num w:numId="112" w16cid:durableId="916743078">
    <w:abstractNumId w:val="37"/>
  </w:num>
  <w:num w:numId="113" w16cid:durableId="2066758061">
    <w:abstractNumId w:val="89"/>
  </w:num>
  <w:num w:numId="114" w16cid:durableId="1977753866">
    <w:abstractNumId w:val="63"/>
  </w:num>
  <w:num w:numId="115" w16cid:durableId="2135906907">
    <w:abstractNumId w:val="38"/>
  </w:num>
  <w:num w:numId="116" w16cid:durableId="1074668165">
    <w:abstractNumId w:val="1"/>
    <w:lvlOverride w:ilvl="0">
      <w:startOverride w:val="1"/>
    </w:lvlOverride>
  </w:num>
  <w:num w:numId="117" w16cid:durableId="472871389">
    <w:abstractNumId w:val="3"/>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782"/>
    <w:rsid w:val="00000B48"/>
    <w:rsid w:val="000015AC"/>
    <w:rsid w:val="000017DF"/>
    <w:rsid w:val="00001899"/>
    <w:rsid w:val="00001C59"/>
    <w:rsid w:val="0000234F"/>
    <w:rsid w:val="00002736"/>
    <w:rsid w:val="00002A3F"/>
    <w:rsid w:val="00002A82"/>
    <w:rsid w:val="00002CB8"/>
    <w:rsid w:val="00002E43"/>
    <w:rsid w:val="00002FBD"/>
    <w:rsid w:val="0000361E"/>
    <w:rsid w:val="000038BE"/>
    <w:rsid w:val="000039C7"/>
    <w:rsid w:val="0000458B"/>
    <w:rsid w:val="0000471C"/>
    <w:rsid w:val="000048CF"/>
    <w:rsid w:val="00004A0D"/>
    <w:rsid w:val="00004D81"/>
    <w:rsid w:val="00004E7E"/>
    <w:rsid w:val="00004F9D"/>
    <w:rsid w:val="0000527C"/>
    <w:rsid w:val="00005801"/>
    <w:rsid w:val="00005C23"/>
    <w:rsid w:val="00005C69"/>
    <w:rsid w:val="00005EDE"/>
    <w:rsid w:val="000060B7"/>
    <w:rsid w:val="00007115"/>
    <w:rsid w:val="00007242"/>
    <w:rsid w:val="00007530"/>
    <w:rsid w:val="00007811"/>
    <w:rsid w:val="00007ADB"/>
    <w:rsid w:val="00007EEB"/>
    <w:rsid w:val="00007F1B"/>
    <w:rsid w:val="0001005B"/>
    <w:rsid w:val="000100EF"/>
    <w:rsid w:val="00010253"/>
    <w:rsid w:val="0001048D"/>
    <w:rsid w:val="00010781"/>
    <w:rsid w:val="000108B9"/>
    <w:rsid w:val="000111F3"/>
    <w:rsid w:val="00011858"/>
    <w:rsid w:val="00011ADA"/>
    <w:rsid w:val="00011D4B"/>
    <w:rsid w:val="00011E5E"/>
    <w:rsid w:val="0001292B"/>
    <w:rsid w:val="00012D03"/>
    <w:rsid w:val="00012FE6"/>
    <w:rsid w:val="00013447"/>
    <w:rsid w:val="00014385"/>
    <w:rsid w:val="00014451"/>
    <w:rsid w:val="000144B7"/>
    <w:rsid w:val="00014522"/>
    <w:rsid w:val="00014654"/>
    <w:rsid w:val="00014953"/>
    <w:rsid w:val="00014C68"/>
    <w:rsid w:val="00014D38"/>
    <w:rsid w:val="000150C2"/>
    <w:rsid w:val="00015679"/>
    <w:rsid w:val="00015A20"/>
    <w:rsid w:val="00015BDF"/>
    <w:rsid w:val="00015CC5"/>
    <w:rsid w:val="00016159"/>
    <w:rsid w:val="000161D5"/>
    <w:rsid w:val="000165E8"/>
    <w:rsid w:val="00016689"/>
    <w:rsid w:val="00016EE9"/>
    <w:rsid w:val="00017229"/>
    <w:rsid w:val="00017608"/>
    <w:rsid w:val="00017987"/>
    <w:rsid w:val="00020711"/>
    <w:rsid w:val="0002081A"/>
    <w:rsid w:val="00020928"/>
    <w:rsid w:val="00021155"/>
    <w:rsid w:val="0002154B"/>
    <w:rsid w:val="00021726"/>
    <w:rsid w:val="00021DF0"/>
    <w:rsid w:val="00021E4A"/>
    <w:rsid w:val="00022469"/>
    <w:rsid w:val="000224E3"/>
    <w:rsid w:val="00022883"/>
    <w:rsid w:val="000228CD"/>
    <w:rsid w:val="000230E5"/>
    <w:rsid w:val="00023190"/>
    <w:rsid w:val="0002332F"/>
    <w:rsid w:val="0002336E"/>
    <w:rsid w:val="00023A87"/>
    <w:rsid w:val="0002411F"/>
    <w:rsid w:val="00024380"/>
    <w:rsid w:val="000244B7"/>
    <w:rsid w:val="00024579"/>
    <w:rsid w:val="0002458D"/>
    <w:rsid w:val="0002487F"/>
    <w:rsid w:val="00024B62"/>
    <w:rsid w:val="0002504B"/>
    <w:rsid w:val="00025078"/>
    <w:rsid w:val="00025685"/>
    <w:rsid w:val="00025871"/>
    <w:rsid w:val="0002592D"/>
    <w:rsid w:val="00025B00"/>
    <w:rsid w:val="00025BA0"/>
    <w:rsid w:val="00025D59"/>
    <w:rsid w:val="000261DC"/>
    <w:rsid w:val="000262B0"/>
    <w:rsid w:val="000263AB"/>
    <w:rsid w:val="00026E61"/>
    <w:rsid w:val="00026E9B"/>
    <w:rsid w:val="000270BF"/>
    <w:rsid w:val="000271DA"/>
    <w:rsid w:val="0002729C"/>
    <w:rsid w:val="000274B4"/>
    <w:rsid w:val="00027627"/>
    <w:rsid w:val="0002791E"/>
    <w:rsid w:val="00027A80"/>
    <w:rsid w:val="00027C89"/>
    <w:rsid w:val="00027F5A"/>
    <w:rsid w:val="000300DE"/>
    <w:rsid w:val="0003044B"/>
    <w:rsid w:val="000305AD"/>
    <w:rsid w:val="00030609"/>
    <w:rsid w:val="000308DE"/>
    <w:rsid w:val="00030A31"/>
    <w:rsid w:val="00030C63"/>
    <w:rsid w:val="00030F80"/>
    <w:rsid w:val="000313E3"/>
    <w:rsid w:val="00031620"/>
    <w:rsid w:val="00031CFF"/>
    <w:rsid w:val="00032098"/>
    <w:rsid w:val="00032195"/>
    <w:rsid w:val="0003219A"/>
    <w:rsid w:val="000324DE"/>
    <w:rsid w:val="00032762"/>
    <w:rsid w:val="00032872"/>
    <w:rsid w:val="000329B4"/>
    <w:rsid w:val="00032BCE"/>
    <w:rsid w:val="00033311"/>
    <w:rsid w:val="000335B6"/>
    <w:rsid w:val="00033890"/>
    <w:rsid w:val="000339BA"/>
    <w:rsid w:val="00033AE2"/>
    <w:rsid w:val="00033E30"/>
    <w:rsid w:val="00033FC4"/>
    <w:rsid w:val="0003421F"/>
    <w:rsid w:val="0003438F"/>
    <w:rsid w:val="0003486B"/>
    <w:rsid w:val="00035AF5"/>
    <w:rsid w:val="00035D38"/>
    <w:rsid w:val="00036087"/>
    <w:rsid w:val="00036142"/>
    <w:rsid w:val="000361E6"/>
    <w:rsid w:val="00036641"/>
    <w:rsid w:val="000367A1"/>
    <w:rsid w:val="000368A9"/>
    <w:rsid w:val="0003749E"/>
    <w:rsid w:val="000374E4"/>
    <w:rsid w:val="00037EBA"/>
    <w:rsid w:val="000401B2"/>
    <w:rsid w:val="000402AD"/>
    <w:rsid w:val="00040B5C"/>
    <w:rsid w:val="00040BFA"/>
    <w:rsid w:val="0004118B"/>
    <w:rsid w:val="0004128C"/>
    <w:rsid w:val="00041294"/>
    <w:rsid w:val="000419B7"/>
    <w:rsid w:val="00041FFD"/>
    <w:rsid w:val="00042063"/>
    <w:rsid w:val="000420E5"/>
    <w:rsid w:val="0004224B"/>
    <w:rsid w:val="0004234F"/>
    <w:rsid w:val="000426E7"/>
    <w:rsid w:val="000428FA"/>
    <w:rsid w:val="00042B73"/>
    <w:rsid w:val="00042FFC"/>
    <w:rsid w:val="000431D9"/>
    <w:rsid w:val="000437E3"/>
    <w:rsid w:val="000438C6"/>
    <w:rsid w:val="00043D21"/>
    <w:rsid w:val="00043F40"/>
    <w:rsid w:val="00043FF7"/>
    <w:rsid w:val="00044939"/>
    <w:rsid w:val="00044DAD"/>
    <w:rsid w:val="00044E9D"/>
    <w:rsid w:val="000454A3"/>
    <w:rsid w:val="000457D4"/>
    <w:rsid w:val="00045A40"/>
    <w:rsid w:val="00045A9C"/>
    <w:rsid w:val="00045BB6"/>
    <w:rsid w:val="00045FD1"/>
    <w:rsid w:val="0004623F"/>
    <w:rsid w:val="0004651C"/>
    <w:rsid w:val="00046B77"/>
    <w:rsid w:val="00046FE2"/>
    <w:rsid w:val="00047044"/>
    <w:rsid w:val="00047274"/>
    <w:rsid w:val="0004758C"/>
    <w:rsid w:val="00047BD0"/>
    <w:rsid w:val="00047D69"/>
    <w:rsid w:val="00047EC1"/>
    <w:rsid w:val="00050480"/>
    <w:rsid w:val="000509D7"/>
    <w:rsid w:val="00050AE4"/>
    <w:rsid w:val="00050C05"/>
    <w:rsid w:val="00050D72"/>
    <w:rsid w:val="00050F55"/>
    <w:rsid w:val="00050F69"/>
    <w:rsid w:val="00051248"/>
    <w:rsid w:val="000513F2"/>
    <w:rsid w:val="000517AF"/>
    <w:rsid w:val="00051897"/>
    <w:rsid w:val="00051A45"/>
    <w:rsid w:val="00051A5C"/>
    <w:rsid w:val="00051C1D"/>
    <w:rsid w:val="00051C39"/>
    <w:rsid w:val="00051C86"/>
    <w:rsid w:val="00051F2F"/>
    <w:rsid w:val="00051F54"/>
    <w:rsid w:val="0005228C"/>
    <w:rsid w:val="000532C2"/>
    <w:rsid w:val="00053498"/>
    <w:rsid w:val="000534C1"/>
    <w:rsid w:val="00053641"/>
    <w:rsid w:val="000536D1"/>
    <w:rsid w:val="00053777"/>
    <w:rsid w:val="00053A80"/>
    <w:rsid w:val="00053DA5"/>
    <w:rsid w:val="00053E21"/>
    <w:rsid w:val="00053F15"/>
    <w:rsid w:val="00053F71"/>
    <w:rsid w:val="00054318"/>
    <w:rsid w:val="00054606"/>
    <w:rsid w:val="000548D4"/>
    <w:rsid w:val="0005533F"/>
    <w:rsid w:val="000554C2"/>
    <w:rsid w:val="00055689"/>
    <w:rsid w:val="00055926"/>
    <w:rsid w:val="00055B44"/>
    <w:rsid w:val="00056087"/>
    <w:rsid w:val="00056185"/>
    <w:rsid w:val="000561B7"/>
    <w:rsid w:val="00056674"/>
    <w:rsid w:val="00056B21"/>
    <w:rsid w:val="0005709B"/>
    <w:rsid w:val="0005726E"/>
    <w:rsid w:val="00057277"/>
    <w:rsid w:val="000575CB"/>
    <w:rsid w:val="000575E8"/>
    <w:rsid w:val="00057869"/>
    <w:rsid w:val="000578ED"/>
    <w:rsid w:val="00057992"/>
    <w:rsid w:val="00057B64"/>
    <w:rsid w:val="00057ED6"/>
    <w:rsid w:val="000601DC"/>
    <w:rsid w:val="000608A6"/>
    <w:rsid w:val="000609F8"/>
    <w:rsid w:val="00060BBD"/>
    <w:rsid w:val="00060C19"/>
    <w:rsid w:val="00060FD0"/>
    <w:rsid w:val="00061608"/>
    <w:rsid w:val="00061774"/>
    <w:rsid w:val="0006213B"/>
    <w:rsid w:val="0006254A"/>
    <w:rsid w:val="000626B0"/>
    <w:rsid w:val="00062B5A"/>
    <w:rsid w:val="00062BD4"/>
    <w:rsid w:val="00062C90"/>
    <w:rsid w:val="00062D81"/>
    <w:rsid w:val="00062E27"/>
    <w:rsid w:val="0006316A"/>
    <w:rsid w:val="0006342E"/>
    <w:rsid w:val="00063DDC"/>
    <w:rsid w:val="0006427C"/>
    <w:rsid w:val="000646EB"/>
    <w:rsid w:val="00064A6B"/>
    <w:rsid w:val="00064A74"/>
    <w:rsid w:val="00064FD8"/>
    <w:rsid w:val="00065422"/>
    <w:rsid w:val="00065801"/>
    <w:rsid w:val="00065CEE"/>
    <w:rsid w:val="0006654A"/>
    <w:rsid w:val="0006695C"/>
    <w:rsid w:val="00066C4E"/>
    <w:rsid w:val="00066D6E"/>
    <w:rsid w:val="00066F70"/>
    <w:rsid w:val="00067142"/>
    <w:rsid w:val="000672CA"/>
    <w:rsid w:val="00067357"/>
    <w:rsid w:val="0006780C"/>
    <w:rsid w:val="0007034A"/>
    <w:rsid w:val="000709D1"/>
    <w:rsid w:val="000712C2"/>
    <w:rsid w:val="00071334"/>
    <w:rsid w:val="000714DD"/>
    <w:rsid w:val="00071701"/>
    <w:rsid w:val="00071AF0"/>
    <w:rsid w:val="00071B76"/>
    <w:rsid w:val="00071B9F"/>
    <w:rsid w:val="00071C06"/>
    <w:rsid w:val="00071DC0"/>
    <w:rsid w:val="00072595"/>
    <w:rsid w:val="0007283F"/>
    <w:rsid w:val="00072938"/>
    <w:rsid w:val="00072EAB"/>
    <w:rsid w:val="000731DC"/>
    <w:rsid w:val="00073316"/>
    <w:rsid w:val="000733BF"/>
    <w:rsid w:val="000734CB"/>
    <w:rsid w:val="00073576"/>
    <w:rsid w:val="00073B03"/>
    <w:rsid w:val="00073D92"/>
    <w:rsid w:val="00073E97"/>
    <w:rsid w:val="0007462F"/>
    <w:rsid w:val="00074C58"/>
    <w:rsid w:val="0007551A"/>
    <w:rsid w:val="0007569B"/>
    <w:rsid w:val="000759DB"/>
    <w:rsid w:val="00076107"/>
    <w:rsid w:val="000762FA"/>
    <w:rsid w:val="00076401"/>
    <w:rsid w:val="00076718"/>
    <w:rsid w:val="0007694E"/>
    <w:rsid w:val="00076F2F"/>
    <w:rsid w:val="000773FE"/>
    <w:rsid w:val="0007770B"/>
    <w:rsid w:val="000777B8"/>
    <w:rsid w:val="00077876"/>
    <w:rsid w:val="00080285"/>
    <w:rsid w:val="00080809"/>
    <w:rsid w:val="00080915"/>
    <w:rsid w:val="00080AA7"/>
    <w:rsid w:val="00080BE0"/>
    <w:rsid w:val="00080DDF"/>
    <w:rsid w:val="000816F7"/>
    <w:rsid w:val="00081A8D"/>
    <w:rsid w:val="00081D59"/>
    <w:rsid w:val="0008215D"/>
    <w:rsid w:val="000825A5"/>
    <w:rsid w:val="00082CCE"/>
    <w:rsid w:val="00082F3F"/>
    <w:rsid w:val="00082F87"/>
    <w:rsid w:val="00083170"/>
    <w:rsid w:val="000834F9"/>
    <w:rsid w:val="00083CD4"/>
    <w:rsid w:val="00083FA5"/>
    <w:rsid w:val="000845A6"/>
    <w:rsid w:val="00084905"/>
    <w:rsid w:val="00084F32"/>
    <w:rsid w:val="00084FB3"/>
    <w:rsid w:val="00084FCF"/>
    <w:rsid w:val="000853A9"/>
    <w:rsid w:val="000853FB"/>
    <w:rsid w:val="00085570"/>
    <w:rsid w:val="0008567E"/>
    <w:rsid w:val="00085ED8"/>
    <w:rsid w:val="00085F8A"/>
    <w:rsid w:val="0008616F"/>
    <w:rsid w:val="000863A5"/>
    <w:rsid w:val="000863B1"/>
    <w:rsid w:val="000864A7"/>
    <w:rsid w:val="0008684C"/>
    <w:rsid w:val="00086D26"/>
    <w:rsid w:val="00086D70"/>
    <w:rsid w:val="00086F28"/>
    <w:rsid w:val="000873C5"/>
    <w:rsid w:val="0008761F"/>
    <w:rsid w:val="00087742"/>
    <w:rsid w:val="00087BF1"/>
    <w:rsid w:val="00090372"/>
    <w:rsid w:val="000909FB"/>
    <w:rsid w:val="00090C03"/>
    <w:rsid w:val="00090C92"/>
    <w:rsid w:val="00090CEC"/>
    <w:rsid w:val="00090D47"/>
    <w:rsid w:val="00091379"/>
    <w:rsid w:val="00091D02"/>
    <w:rsid w:val="0009222D"/>
    <w:rsid w:val="00092408"/>
    <w:rsid w:val="000924B9"/>
    <w:rsid w:val="00092556"/>
    <w:rsid w:val="000929A1"/>
    <w:rsid w:val="0009332B"/>
    <w:rsid w:val="00093680"/>
    <w:rsid w:val="000937F3"/>
    <w:rsid w:val="00093D38"/>
    <w:rsid w:val="00094414"/>
    <w:rsid w:val="0009549F"/>
    <w:rsid w:val="0009579B"/>
    <w:rsid w:val="00095AD6"/>
    <w:rsid w:val="00095B0E"/>
    <w:rsid w:val="00095B47"/>
    <w:rsid w:val="00095CFB"/>
    <w:rsid w:val="00095EB1"/>
    <w:rsid w:val="00095F28"/>
    <w:rsid w:val="0009610B"/>
    <w:rsid w:val="00096180"/>
    <w:rsid w:val="000963E5"/>
    <w:rsid w:val="000964EB"/>
    <w:rsid w:val="00096507"/>
    <w:rsid w:val="00096510"/>
    <w:rsid w:val="00096B6B"/>
    <w:rsid w:val="00096BC0"/>
    <w:rsid w:val="0009717E"/>
    <w:rsid w:val="00097243"/>
    <w:rsid w:val="0009761E"/>
    <w:rsid w:val="00097935"/>
    <w:rsid w:val="00097F3F"/>
    <w:rsid w:val="000A036A"/>
    <w:rsid w:val="000A03C4"/>
    <w:rsid w:val="000A050A"/>
    <w:rsid w:val="000A06CD"/>
    <w:rsid w:val="000A06FA"/>
    <w:rsid w:val="000A0B1F"/>
    <w:rsid w:val="000A1226"/>
    <w:rsid w:val="000A136B"/>
    <w:rsid w:val="000A147D"/>
    <w:rsid w:val="000A16D8"/>
    <w:rsid w:val="000A19CD"/>
    <w:rsid w:val="000A1D50"/>
    <w:rsid w:val="000A2247"/>
    <w:rsid w:val="000A2601"/>
    <w:rsid w:val="000A29DF"/>
    <w:rsid w:val="000A2DBA"/>
    <w:rsid w:val="000A3672"/>
    <w:rsid w:val="000A3746"/>
    <w:rsid w:val="000A376C"/>
    <w:rsid w:val="000A3A9B"/>
    <w:rsid w:val="000A3FF8"/>
    <w:rsid w:val="000A480D"/>
    <w:rsid w:val="000A5255"/>
    <w:rsid w:val="000A5672"/>
    <w:rsid w:val="000A58DE"/>
    <w:rsid w:val="000A5B8F"/>
    <w:rsid w:val="000A5BAD"/>
    <w:rsid w:val="000A5D22"/>
    <w:rsid w:val="000A5D79"/>
    <w:rsid w:val="000A5E65"/>
    <w:rsid w:val="000A5F55"/>
    <w:rsid w:val="000A67D9"/>
    <w:rsid w:val="000A74F6"/>
    <w:rsid w:val="000A78D5"/>
    <w:rsid w:val="000A7922"/>
    <w:rsid w:val="000A7AAA"/>
    <w:rsid w:val="000A7AF3"/>
    <w:rsid w:val="000A7C7C"/>
    <w:rsid w:val="000A7DB9"/>
    <w:rsid w:val="000A7FDA"/>
    <w:rsid w:val="000B03C0"/>
    <w:rsid w:val="000B0C87"/>
    <w:rsid w:val="000B0C92"/>
    <w:rsid w:val="000B0CB9"/>
    <w:rsid w:val="000B0D47"/>
    <w:rsid w:val="000B0DAC"/>
    <w:rsid w:val="000B10BF"/>
    <w:rsid w:val="000B10DB"/>
    <w:rsid w:val="000B1163"/>
    <w:rsid w:val="000B1183"/>
    <w:rsid w:val="000B1395"/>
    <w:rsid w:val="000B1A3D"/>
    <w:rsid w:val="000B1AD1"/>
    <w:rsid w:val="000B1B9F"/>
    <w:rsid w:val="000B1DD5"/>
    <w:rsid w:val="000B1E1E"/>
    <w:rsid w:val="000B1FBE"/>
    <w:rsid w:val="000B227D"/>
    <w:rsid w:val="000B228C"/>
    <w:rsid w:val="000B24E1"/>
    <w:rsid w:val="000B2992"/>
    <w:rsid w:val="000B2A3D"/>
    <w:rsid w:val="000B31A5"/>
    <w:rsid w:val="000B32B1"/>
    <w:rsid w:val="000B392D"/>
    <w:rsid w:val="000B3A5C"/>
    <w:rsid w:val="000B4240"/>
    <w:rsid w:val="000B446E"/>
    <w:rsid w:val="000B51F9"/>
    <w:rsid w:val="000B52A7"/>
    <w:rsid w:val="000B553F"/>
    <w:rsid w:val="000B5655"/>
    <w:rsid w:val="000B5D5C"/>
    <w:rsid w:val="000B6691"/>
    <w:rsid w:val="000B678D"/>
    <w:rsid w:val="000B6F2D"/>
    <w:rsid w:val="000B6FB6"/>
    <w:rsid w:val="000B7419"/>
    <w:rsid w:val="000B7651"/>
    <w:rsid w:val="000C0997"/>
    <w:rsid w:val="000C0A10"/>
    <w:rsid w:val="000C0E59"/>
    <w:rsid w:val="000C11FF"/>
    <w:rsid w:val="000C15FA"/>
    <w:rsid w:val="000C1B2A"/>
    <w:rsid w:val="000C212A"/>
    <w:rsid w:val="000C23CB"/>
    <w:rsid w:val="000C24AC"/>
    <w:rsid w:val="000C2571"/>
    <w:rsid w:val="000C2815"/>
    <w:rsid w:val="000C2B45"/>
    <w:rsid w:val="000C2F24"/>
    <w:rsid w:val="000C2F92"/>
    <w:rsid w:val="000C3467"/>
    <w:rsid w:val="000C35B2"/>
    <w:rsid w:val="000C36F0"/>
    <w:rsid w:val="000C3B6C"/>
    <w:rsid w:val="000C4140"/>
    <w:rsid w:val="000C448A"/>
    <w:rsid w:val="000C4806"/>
    <w:rsid w:val="000C4905"/>
    <w:rsid w:val="000C4EAD"/>
    <w:rsid w:val="000C4F0A"/>
    <w:rsid w:val="000C5107"/>
    <w:rsid w:val="000C586D"/>
    <w:rsid w:val="000C59F2"/>
    <w:rsid w:val="000C5EE7"/>
    <w:rsid w:val="000C5FD9"/>
    <w:rsid w:val="000C61C1"/>
    <w:rsid w:val="000C6265"/>
    <w:rsid w:val="000C6E8F"/>
    <w:rsid w:val="000C7332"/>
    <w:rsid w:val="000C75F9"/>
    <w:rsid w:val="000C7CF0"/>
    <w:rsid w:val="000C7DBD"/>
    <w:rsid w:val="000D0809"/>
    <w:rsid w:val="000D086E"/>
    <w:rsid w:val="000D0D05"/>
    <w:rsid w:val="000D0EC7"/>
    <w:rsid w:val="000D1073"/>
    <w:rsid w:val="000D1279"/>
    <w:rsid w:val="000D19E3"/>
    <w:rsid w:val="000D1AFE"/>
    <w:rsid w:val="000D1F77"/>
    <w:rsid w:val="000D2238"/>
    <w:rsid w:val="000D2480"/>
    <w:rsid w:val="000D292F"/>
    <w:rsid w:val="000D2D71"/>
    <w:rsid w:val="000D2DE6"/>
    <w:rsid w:val="000D3029"/>
    <w:rsid w:val="000D390C"/>
    <w:rsid w:val="000D3B5B"/>
    <w:rsid w:val="000D3FDC"/>
    <w:rsid w:val="000D41A2"/>
    <w:rsid w:val="000D45B3"/>
    <w:rsid w:val="000D46AE"/>
    <w:rsid w:val="000D48EB"/>
    <w:rsid w:val="000D4F66"/>
    <w:rsid w:val="000D50E0"/>
    <w:rsid w:val="000D54F3"/>
    <w:rsid w:val="000D5618"/>
    <w:rsid w:val="000D562C"/>
    <w:rsid w:val="000D572E"/>
    <w:rsid w:val="000D58BF"/>
    <w:rsid w:val="000D5A2E"/>
    <w:rsid w:val="000D5C49"/>
    <w:rsid w:val="000D5F1E"/>
    <w:rsid w:val="000D618C"/>
    <w:rsid w:val="000D6FC7"/>
    <w:rsid w:val="000D73EC"/>
    <w:rsid w:val="000D7B68"/>
    <w:rsid w:val="000E070B"/>
    <w:rsid w:val="000E08D6"/>
    <w:rsid w:val="000E099F"/>
    <w:rsid w:val="000E0A56"/>
    <w:rsid w:val="000E0A8E"/>
    <w:rsid w:val="000E0E7C"/>
    <w:rsid w:val="000E1437"/>
    <w:rsid w:val="000E21B1"/>
    <w:rsid w:val="000E2245"/>
    <w:rsid w:val="000E26F6"/>
    <w:rsid w:val="000E2A74"/>
    <w:rsid w:val="000E2E72"/>
    <w:rsid w:val="000E2ECF"/>
    <w:rsid w:val="000E302C"/>
    <w:rsid w:val="000E313A"/>
    <w:rsid w:val="000E32B1"/>
    <w:rsid w:val="000E40A0"/>
    <w:rsid w:val="000E43DF"/>
    <w:rsid w:val="000E4614"/>
    <w:rsid w:val="000E4A76"/>
    <w:rsid w:val="000E556A"/>
    <w:rsid w:val="000E57C6"/>
    <w:rsid w:val="000E58CB"/>
    <w:rsid w:val="000E5AA9"/>
    <w:rsid w:val="000E5C5D"/>
    <w:rsid w:val="000E6171"/>
    <w:rsid w:val="000E6642"/>
    <w:rsid w:val="000E684A"/>
    <w:rsid w:val="000E6E49"/>
    <w:rsid w:val="000E727F"/>
    <w:rsid w:val="000E775C"/>
    <w:rsid w:val="000E7BFA"/>
    <w:rsid w:val="000F0294"/>
    <w:rsid w:val="000F066C"/>
    <w:rsid w:val="000F0824"/>
    <w:rsid w:val="000F0D38"/>
    <w:rsid w:val="000F11E1"/>
    <w:rsid w:val="000F14E9"/>
    <w:rsid w:val="000F1818"/>
    <w:rsid w:val="000F1C37"/>
    <w:rsid w:val="000F259C"/>
    <w:rsid w:val="000F2A0F"/>
    <w:rsid w:val="000F2B03"/>
    <w:rsid w:val="000F2D40"/>
    <w:rsid w:val="000F2FA3"/>
    <w:rsid w:val="000F443E"/>
    <w:rsid w:val="000F4D61"/>
    <w:rsid w:val="000F5141"/>
    <w:rsid w:val="000F53C5"/>
    <w:rsid w:val="000F5835"/>
    <w:rsid w:val="000F61AE"/>
    <w:rsid w:val="000F63D7"/>
    <w:rsid w:val="000F64F0"/>
    <w:rsid w:val="000F6657"/>
    <w:rsid w:val="000F696A"/>
    <w:rsid w:val="000F6A95"/>
    <w:rsid w:val="000F75F4"/>
    <w:rsid w:val="000F7937"/>
    <w:rsid w:val="0010014A"/>
    <w:rsid w:val="0010028C"/>
    <w:rsid w:val="0010060C"/>
    <w:rsid w:val="00100BB3"/>
    <w:rsid w:val="00100EE5"/>
    <w:rsid w:val="00100F7E"/>
    <w:rsid w:val="001012CD"/>
    <w:rsid w:val="00101433"/>
    <w:rsid w:val="0010143C"/>
    <w:rsid w:val="00101819"/>
    <w:rsid w:val="00102141"/>
    <w:rsid w:val="0010291D"/>
    <w:rsid w:val="00102B0C"/>
    <w:rsid w:val="00102CAF"/>
    <w:rsid w:val="00102DA1"/>
    <w:rsid w:val="00102EDA"/>
    <w:rsid w:val="00103242"/>
    <w:rsid w:val="001036F2"/>
    <w:rsid w:val="00103A91"/>
    <w:rsid w:val="00103C45"/>
    <w:rsid w:val="00103F92"/>
    <w:rsid w:val="001044CA"/>
    <w:rsid w:val="001051A0"/>
    <w:rsid w:val="0010553C"/>
    <w:rsid w:val="00106091"/>
    <w:rsid w:val="001064CA"/>
    <w:rsid w:val="00106920"/>
    <w:rsid w:val="00106962"/>
    <w:rsid w:val="00106DE5"/>
    <w:rsid w:val="00106FBA"/>
    <w:rsid w:val="0010706A"/>
    <w:rsid w:val="001072B0"/>
    <w:rsid w:val="00107B29"/>
    <w:rsid w:val="00107DED"/>
    <w:rsid w:val="001100C7"/>
    <w:rsid w:val="001102F9"/>
    <w:rsid w:val="00110880"/>
    <w:rsid w:val="00110B6E"/>
    <w:rsid w:val="00110C15"/>
    <w:rsid w:val="00110D99"/>
    <w:rsid w:val="001111F9"/>
    <w:rsid w:val="001114D1"/>
    <w:rsid w:val="00111BF4"/>
    <w:rsid w:val="00111D54"/>
    <w:rsid w:val="001121BB"/>
    <w:rsid w:val="001127D8"/>
    <w:rsid w:val="00112B0D"/>
    <w:rsid w:val="00112D01"/>
    <w:rsid w:val="00112EB3"/>
    <w:rsid w:val="001132ED"/>
    <w:rsid w:val="0011357B"/>
    <w:rsid w:val="00113929"/>
    <w:rsid w:val="00113BB3"/>
    <w:rsid w:val="00113EFA"/>
    <w:rsid w:val="00114129"/>
    <w:rsid w:val="00114354"/>
    <w:rsid w:val="001143F6"/>
    <w:rsid w:val="001144FB"/>
    <w:rsid w:val="00114616"/>
    <w:rsid w:val="001147C6"/>
    <w:rsid w:val="00114AD3"/>
    <w:rsid w:val="00114C87"/>
    <w:rsid w:val="00114DDF"/>
    <w:rsid w:val="001152B4"/>
    <w:rsid w:val="001154BE"/>
    <w:rsid w:val="00115A6A"/>
    <w:rsid w:val="00115BCA"/>
    <w:rsid w:val="00115D16"/>
    <w:rsid w:val="00116021"/>
    <w:rsid w:val="001169BA"/>
    <w:rsid w:val="00116D3E"/>
    <w:rsid w:val="001172B4"/>
    <w:rsid w:val="001174E8"/>
    <w:rsid w:val="00117B6D"/>
    <w:rsid w:val="00117E29"/>
    <w:rsid w:val="00117F9D"/>
    <w:rsid w:val="0012014A"/>
    <w:rsid w:val="0012042E"/>
    <w:rsid w:val="00120442"/>
    <w:rsid w:val="001205DB"/>
    <w:rsid w:val="0012098B"/>
    <w:rsid w:val="00120B3B"/>
    <w:rsid w:val="00120C4F"/>
    <w:rsid w:val="00120D8B"/>
    <w:rsid w:val="00120F94"/>
    <w:rsid w:val="00121368"/>
    <w:rsid w:val="0012155E"/>
    <w:rsid w:val="001217E3"/>
    <w:rsid w:val="00121992"/>
    <w:rsid w:val="00121A8D"/>
    <w:rsid w:val="00121ACF"/>
    <w:rsid w:val="00121D81"/>
    <w:rsid w:val="0012200D"/>
    <w:rsid w:val="001225B3"/>
    <w:rsid w:val="00122BD9"/>
    <w:rsid w:val="001231C1"/>
    <w:rsid w:val="0012367B"/>
    <w:rsid w:val="0012390C"/>
    <w:rsid w:val="00124200"/>
    <w:rsid w:val="001242B0"/>
    <w:rsid w:val="00124A0A"/>
    <w:rsid w:val="0012607B"/>
    <w:rsid w:val="001262A8"/>
    <w:rsid w:val="00126325"/>
    <w:rsid w:val="00126651"/>
    <w:rsid w:val="00126D25"/>
    <w:rsid w:val="00127AAC"/>
    <w:rsid w:val="001303BC"/>
    <w:rsid w:val="00130CEE"/>
    <w:rsid w:val="001311B3"/>
    <w:rsid w:val="001312FA"/>
    <w:rsid w:val="00131712"/>
    <w:rsid w:val="0013171B"/>
    <w:rsid w:val="001317EC"/>
    <w:rsid w:val="001319A5"/>
    <w:rsid w:val="00131C8F"/>
    <w:rsid w:val="00131DD1"/>
    <w:rsid w:val="00131ED9"/>
    <w:rsid w:val="001329BD"/>
    <w:rsid w:val="00132AAF"/>
    <w:rsid w:val="00132C1A"/>
    <w:rsid w:val="0013302D"/>
    <w:rsid w:val="00133275"/>
    <w:rsid w:val="001335FD"/>
    <w:rsid w:val="0013364C"/>
    <w:rsid w:val="00133857"/>
    <w:rsid w:val="00133D84"/>
    <w:rsid w:val="0013454C"/>
    <w:rsid w:val="001348C5"/>
    <w:rsid w:val="00134ACE"/>
    <w:rsid w:val="00134EE2"/>
    <w:rsid w:val="001350F0"/>
    <w:rsid w:val="0013515D"/>
    <w:rsid w:val="001359B7"/>
    <w:rsid w:val="00135E9F"/>
    <w:rsid w:val="00135F27"/>
    <w:rsid w:val="00136074"/>
    <w:rsid w:val="0013665D"/>
    <w:rsid w:val="0013691C"/>
    <w:rsid w:val="00136A23"/>
    <w:rsid w:val="00136DDC"/>
    <w:rsid w:val="00136F4A"/>
    <w:rsid w:val="00136F64"/>
    <w:rsid w:val="00136F92"/>
    <w:rsid w:val="001375A3"/>
    <w:rsid w:val="001376BB"/>
    <w:rsid w:val="001376EC"/>
    <w:rsid w:val="0013770B"/>
    <w:rsid w:val="00137922"/>
    <w:rsid w:val="00137A0F"/>
    <w:rsid w:val="00137E58"/>
    <w:rsid w:val="00140063"/>
    <w:rsid w:val="00140238"/>
    <w:rsid w:val="00140500"/>
    <w:rsid w:val="00140886"/>
    <w:rsid w:val="00140FA7"/>
    <w:rsid w:val="001413CB"/>
    <w:rsid w:val="0014157B"/>
    <w:rsid w:val="0014165F"/>
    <w:rsid w:val="0014174A"/>
    <w:rsid w:val="001417A0"/>
    <w:rsid w:val="00141B63"/>
    <w:rsid w:val="00141F9E"/>
    <w:rsid w:val="001420C9"/>
    <w:rsid w:val="00142117"/>
    <w:rsid w:val="001426B2"/>
    <w:rsid w:val="001428A2"/>
    <w:rsid w:val="00143272"/>
    <w:rsid w:val="00143739"/>
    <w:rsid w:val="001437BB"/>
    <w:rsid w:val="00143C27"/>
    <w:rsid w:val="00143D2D"/>
    <w:rsid w:val="00144201"/>
    <w:rsid w:val="00144298"/>
    <w:rsid w:val="00144855"/>
    <w:rsid w:val="00144B75"/>
    <w:rsid w:val="00144BB6"/>
    <w:rsid w:val="00144E10"/>
    <w:rsid w:val="00144FDA"/>
    <w:rsid w:val="001452BD"/>
    <w:rsid w:val="0014537F"/>
    <w:rsid w:val="001455AB"/>
    <w:rsid w:val="00145761"/>
    <w:rsid w:val="00145DF5"/>
    <w:rsid w:val="00146274"/>
    <w:rsid w:val="00146412"/>
    <w:rsid w:val="00147143"/>
    <w:rsid w:val="001471C2"/>
    <w:rsid w:val="001476CF"/>
    <w:rsid w:val="00147EE0"/>
    <w:rsid w:val="00150870"/>
    <w:rsid w:val="001510F0"/>
    <w:rsid w:val="00151785"/>
    <w:rsid w:val="001519FC"/>
    <w:rsid w:val="00151BCF"/>
    <w:rsid w:val="00152632"/>
    <w:rsid w:val="001527F5"/>
    <w:rsid w:val="001529A0"/>
    <w:rsid w:val="00152BFB"/>
    <w:rsid w:val="001530A3"/>
    <w:rsid w:val="001530D1"/>
    <w:rsid w:val="00153341"/>
    <w:rsid w:val="00153365"/>
    <w:rsid w:val="001539D6"/>
    <w:rsid w:val="00153BAA"/>
    <w:rsid w:val="00153D03"/>
    <w:rsid w:val="00153E3A"/>
    <w:rsid w:val="00153E40"/>
    <w:rsid w:val="001542DC"/>
    <w:rsid w:val="00154593"/>
    <w:rsid w:val="001549B5"/>
    <w:rsid w:val="001549D1"/>
    <w:rsid w:val="00154D38"/>
    <w:rsid w:val="00155115"/>
    <w:rsid w:val="00155216"/>
    <w:rsid w:val="001556CB"/>
    <w:rsid w:val="00155754"/>
    <w:rsid w:val="001562B4"/>
    <w:rsid w:val="00156568"/>
    <w:rsid w:val="00156625"/>
    <w:rsid w:val="0015693A"/>
    <w:rsid w:val="00156A86"/>
    <w:rsid w:val="00156B26"/>
    <w:rsid w:val="00156F38"/>
    <w:rsid w:val="00157373"/>
    <w:rsid w:val="001579EA"/>
    <w:rsid w:val="00157DBC"/>
    <w:rsid w:val="001601B5"/>
    <w:rsid w:val="0016025C"/>
    <w:rsid w:val="0016043E"/>
    <w:rsid w:val="001606E6"/>
    <w:rsid w:val="00160AE0"/>
    <w:rsid w:val="00161ACE"/>
    <w:rsid w:val="00161D5A"/>
    <w:rsid w:val="0016209B"/>
    <w:rsid w:val="001620FF"/>
    <w:rsid w:val="0016220C"/>
    <w:rsid w:val="0016222A"/>
    <w:rsid w:val="0016230B"/>
    <w:rsid w:val="00162641"/>
    <w:rsid w:val="00162B9D"/>
    <w:rsid w:val="00162EB3"/>
    <w:rsid w:val="00162F0B"/>
    <w:rsid w:val="0016323F"/>
    <w:rsid w:val="00163300"/>
    <w:rsid w:val="00163685"/>
    <w:rsid w:val="001637F4"/>
    <w:rsid w:val="00163858"/>
    <w:rsid w:val="001644B4"/>
    <w:rsid w:val="001645B2"/>
    <w:rsid w:val="00165527"/>
    <w:rsid w:val="00165661"/>
    <w:rsid w:val="0016573E"/>
    <w:rsid w:val="00165DF9"/>
    <w:rsid w:val="001660AE"/>
    <w:rsid w:val="001663D2"/>
    <w:rsid w:val="00166530"/>
    <w:rsid w:val="00166581"/>
    <w:rsid w:val="001665BA"/>
    <w:rsid w:val="001668F3"/>
    <w:rsid w:val="001670EA"/>
    <w:rsid w:val="001673C1"/>
    <w:rsid w:val="0016752E"/>
    <w:rsid w:val="00170019"/>
    <w:rsid w:val="00170200"/>
    <w:rsid w:val="001702AC"/>
    <w:rsid w:val="00170402"/>
    <w:rsid w:val="0017088B"/>
    <w:rsid w:val="001708F6"/>
    <w:rsid w:val="00170CA3"/>
    <w:rsid w:val="001710A8"/>
    <w:rsid w:val="001716FD"/>
    <w:rsid w:val="00171F78"/>
    <w:rsid w:val="001728FF"/>
    <w:rsid w:val="0017300D"/>
    <w:rsid w:val="00173553"/>
    <w:rsid w:val="00173BE8"/>
    <w:rsid w:val="00173CD4"/>
    <w:rsid w:val="00173FC5"/>
    <w:rsid w:val="001744FD"/>
    <w:rsid w:val="00174742"/>
    <w:rsid w:val="0017491E"/>
    <w:rsid w:val="00174C6C"/>
    <w:rsid w:val="00174DB2"/>
    <w:rsid w:val="00175208"/>
    <w:rsid w:val="001754C1"/>
    <w:rsid w:val="0017554D"/>
    <w:rsid w:val="00175732"/>
    <w:rsid w:val="0017579D"/>
    <w:rsid w:val="00175E1E"/>
    <w:rsid w:val="001761C8"/>
    <w:rsid w:val="00176677"/>
    <w:rsid w:val="00176955"/>
    <w:rsid w:val="00176D0E"/>
    <w:rsid w:val="0017769A"/>
    <w:rsid w:val="00177BA5"/>
    <w:rsid w:val="001802C3"/>
    <w:rsid w:val="0018041C"/>
    <w:rsid w:val="00180682"/>
    <w:rsid w:val="00180C03"/>
    <w:rsid w:val="00180D75"/>
    <w:rsid w:val="001816E6"/>
    <w:rsid w:val="0018181C"/>
    <w:rsid w:val="00181E45"/>
    <w:rsid w:val="00181E98"/>
    <w:rsid w:val="00182234"/>
    <w:rsid w:val="00182734"/>
    <w:rsid w:val="001827DE"/>
    <w:rsid w:val="00182B56"/>
    <w:rsid w:val="00182CE1"/>
    <w:rsid w:val="00183008"/>
    <w:rsid w:val="001832CB"/>
    <w:rsid w:val="001833E2"/>
    <w:rsid w:val="001839FB"/>
    <w:rsid w:val="00183DC1"/>
    <w:rsid w:val="00184263"/>
    <w:rsid w:val="001842EF"/>
    <w:rsid w:val="00184326"/>
    <w:rsid w:val="0018450A"/>
    <w:rsid w:val="001845CB"/>
    <w:rsid w:val="001848F6"/>
    <w:rsid w:val="00184DE4"/>
    <w:rsid w:val="00185972"/>
    <w:rsid w:val="001861D3"/>
    <w:rsid w:val="00186388"/>
    <w:rsid w:val="00186813"/>
    <w:rsid w:val="00187057"/>
    <w:rsid w:val="001872FC"/>
    <w:rsid w:val="001873B4"/>
    <w:rsid w:val="001876F2"/>
    <w:rsid w:val="00187914"/>
    <w:rsid w:val="00187D0F"/>
    <w:rsid w:val="00187DB2"/>
    <w:rsid w:val="00190081"/>
    <w:rsid w:val="00190115"/>
    <w:rsid w:val="00190330"/>
    <w:rsid w:val="001906CA"/>
    <w:rsid w:val="00190A86"/>
    <w:rsid w:val="00190EC9"/>
    <w:rsid w:val="00191383"/>
    <w:rsid w:val="0019194C"/>
    <w:rsid w:val="001919D9"/>
    <w:rsid w:val="00191A47"/>
    <w:rsid w:val="00191D2E"/>
    <w:rsid w:val="00191DA2"/>
    <w:rsid w:val="00191EF0"/>
    <w:rsid w:val="00191F66"/>
    <w:rsid w:val="001921DA"/>
    <w:rsid w:val="00192299"/>
    <w:rsid w:val="001925FD"/>
    <w:rsid w:val="001926DB"/>
    <w:rsid w:val="00193424"/>
    <w:rsid w:val="00193D55"/>
    <w:rsid w:val="00193E8B"/>
    <w:rsid w:val="0019409B"/>
    <w:rsid w:val="001943EA"/>
    <w:rsid w:val="001946E6"/>
    <w:rsid w:val="00194C6F"/>
    <w:rsid w:val="0019500C"/>
    <w:rsid w:val="00195336"/>
    <w:rsid w:val="001955F4"/>
    <w:rsid w:val="001957DD"/>
    <w:rsid w:val="001957E6"/>
    <w:rsid w:val="00195AB8"/>
    <w:rsid w:val="00195FDC"/>
    <w:rsid w:val="0019615D"/>
    <w:rsid w:val="00196763"/>
    <w:rsid w:val="00197DEE"/>
    <w:rsid w:val="001A037F"/>
    <w:rsid w:val="001A06BE"/>
    <w:rsid w:val="001A08F6"/>
    <w:rsid w:val="001A0B81"/>
    <w:rsid w:val="001A0B99"/>
    <w:rsid w:val="001A0C17"/>
    <w:rsid w:val="001A0C98"/>
    <w:rsid w:val="001A126E"/>
    <w:rsid w:val="001A1531"/>
    <w:rsid w:val="001A1AB1"/>
    <w:rsid w:val="001A1CAB"/>
    <w:rsid w:val="001A21D4"/>
    <w:rsid w:val="001A2E30"/>
    <w:rsid w:val="001A2E3D"/>
    <w:rsid w:val="001A30F2"/>
    <w:rsid w:val="001A37E2"/>
    <w:rsid w:val="001A3971"/>
    <w:rsid w:val="001A3EDE"/>
    <w:rsid w:val="001A3F9E"/>
    <w:rsid w:val="001A4C5B"/>
    <w:rsid w:val="001A4E41"/>
    <w:rsid w:val="001A4EE5"/>
    <w:rsid w:val="001A5687"/>
    <w:rsid w:val="001A59DD"/>
    <w:rsid w:val="001A5D99"/>
    <w:rsid w:val="001A5F09"/>
    <w:rsid w:val="001A6802"/>
    <w:rsid w:val="001A6832"/>
    <w:rsid w:val="001A6833"/>
    <w:rsid w:val="001A6D9C"/>
    <w:rsid w:val="001A6DA4"/>
    <w:rsid w:val="001A7508"/>
    <w:rsid w:val="001A781B"/>
    <w:rsid w:val="001A7A27"/>
    <w:rsid w:val="001A7FD5"/>
    <w:rsid w:val="001B01DC"/>
    <w:rsid w:val="001B0EDA"/>
    <w:rsid w:val="001B1851"/>
    <w:rsid w:val="001B1A6D"/>
    <w:rsid w:val="001B2284"/>
    <w:rsid w:val="001B22AC"/>
    <w:rsid w:val="001B230E"/>
    <w:rsid w:val="001B23C2"/>
    <w:rsid w:val="001B23ED"/>
    <w:rsid w:val="001B25F5"/>
    <w:rsid w:val="001B2A4F"/>
    <w:rsid w:val="001B2C10"/>
    <w:rsid w:val="001B3237"/>
    <w:rsid w:val="001B33F9"/>
    <w:rsid w:val="001B34A0"/>
    <w:rsid w:val="001B3DA5"/>
    <w:rsid w:val="001B3E15"/>
    <w:rsid w:val="001B3E93"/>
    <w:rsid w:val="001B3F9E"/>
    <w:rsid w:val="001B4A06"/>
    <w:rsid w:val="001B4A43"/>
    <w:rsid w:val="001B4AB2"/>
    <w:rsid w:val="001B4CC8"/>
    <w:rsid w:val="001B503D"/>
    <w:rsid w:val="001B527F"/>
    <w:rsid w:val="001B59AD"/>
    <w:rsid w:val="001B5B33"/>
    <w:rsid w:val="001B5EB1"/>
    <w:rsid w:val="001B63A8"/>
    <w:rsid w:val="001B646D"/>
    <w:rsid w:val="001B683D"/>
    <w:rsid w:val="001B6917"/>
    <w:rsid w:val="001B6960"/>
    <w:rsid w:val="001B7528"/>
    <w:rsid w:val="001B76E0"/>
    <w:rsid w:val="001B7A13"/>
    <w:rsid w:val="001C0DD8"/>
    <w:rsid w:val="001C0E48"/>
    <w:rsid w:val="001C1094"/>
    <w:rsid w:val="001C1234"/>
    <w:rsid w:val="001C1300"/>
    <w:rsid w:val="001C137C"/>
    <w:rsid w:val="001C14DF"/>
    <w:rsid w:val="001C181D"/>
    <w:rsid w:val="001C1A6F"/>
    <w:rsid w:val="001C204D"/>
    <w:rsid w:val="001C2181"/>
    <w:rsid w:val="001C229D"/>
    <w:rsid w:val="001C2460"/>
    <w:rsid w:val="001C24EB"/>
    <w:rsid w:val="001C26A3"/>
    <w:rsid w:val="001C27B9"/>
    <w:rsid w:val="001C286A"/>
    <w:rsid w:val="001C2BBC"/>
    <w:rsid w:val="001C2E68"/>
    <w:rsid w:val="001C2E9C"/>
    <w:rsid w:val="001C3081"/>
    <w:rsid w:val="001C3241"/>
    <w:rsid w:val="001C34AB"/>
    <w:rsid w:val="001C38DA"/>
    <w:rsid w:val="001C39DA"/>
    <w:rsid w:val="001C3BC4"/>
    <w:rsid w:val="001C4111"/>
    <w:rsid w:val="001C43C8"/>
    <w:rsid w:val="001C4A4D"/>
    <w:rsid w:val="001C4AE0"/>
    <w:rsid w:val="001C4BB5"/>
    <w:rsid w:val="001C50F3"/>
    <w:rsid w:val="001C5206"/>
    <w:rsid w:val="001C552D"/>
    <w:rsid w:val="001C58FF"/>
    <w:rsid w:val="001C59CD"/>
    <w:rsid w:val="001C60EB"/>
    <w:rsid w:val="001C6B86"/>
    <w:rsid w:val="001C6C6D"/>
    <w:rsid w:val="001C6F12"/>
    <w:rsid w:val="001C71FB"/>
    <w:rsid w:val="001C731F"/>
    <w:rsid w:val="001C7A20"/>
    <w:rsid w:val="001C7B8B"/>
    <w:rsid w:val="001C7E4B"/>
    <w:rsid w:val="001C7E66"/>
    <w:rsid w:val="001D0049"/>
    <w:rsid w:val="001D00CF"/>
    <w:rsid w:val="001D0292"/>
    <w:rsid w:val="001D047D"/>
    <w:rsid w:val="001D0A30"/>
    <w:rsid w:val="001D0A86"/>
    <w:rsid w:val="001D0D5C"/>
    <w:rsid w:val="001D0E08"/>
    <w:rsid w:val="001D1294"/>
    <w:rsid w:val="001D12BA"/>
    <w:rsid w:val="001D1387"/>
    <w:rsid w:val="001D1662"/>
    <w:rsid w:val="001D167B"/>
    <w:rsid w:val="001D1754"/>
    <w:rsid w:val="001D176B"/>
    <w:rsid w:val="001D1B01"/>
    <w:rsid w:val="001D1D43"/>
    <w:rsid w:val="001D2091"/>
    <w:rsid w:val="001D20BC"/>
    <w:rsid w:val="001D2190"/>
    <w:rsid w:val="001D23E4"/>
    <w:rsid w:val="001D25CD"/>
    <w:rsid w:val="001D28F1"/>
    <w:rsid w:val="001D29DA"/>
    <w:rsid w:val="001D2AC8"/>
    <w:rsid w:val="001D321A"/>
    <w:rsid w:val="001D3335"/>
    <w:rsid w:val="001D3835"/>
    <w:rsid w:val="001D39A5"/>
    <w:rsid w:val="001D3A8F"/>
    <w:rsid w:val="001D3AEB"/>
    <w:rsid w:val="001D42DA"/>
    <w:rsid w:val="001D4826"/>
    <w:rsid w:val="001D4BEC"/>
    <w:rsid w:val="001D4C5F"/>
    <w:rsid w:val="001D4CCE"/>
    <w:rsid w:val="001D5636"/>
    <w:rsid w:val="001D58A7"/>
    <w:rsid w:val="001D62BD"/>
    <w:rsid w:val="001D63E0"/>
    <w:rsid w:val="001D6953"/>
    <w:rsid w:val="001D6AA2"/>
    <w:rsid w:val="001D6BB3"/>
    <w:rsid w:val="001D6DE4"/>
    <w:rsid w:val="001D6EC4"/>
    <w:rsid w:val="001D704F"/>
    <w:rsid w:val="001D7106"/>
    <w:rsid w:val="001D7123"/>
    <w:rsid w:val="001D74FC"/>
    <w:rsid w:val="001D78DA"/>
    <w:rsid w:val="001D793A"/>
    <w:rsid w:val="001D7999"/>
    <w:rsid w:val="001D7DBB"/>
    <w:rsid w:val="001D7E71"/>
    <w:rsid w:val="001E0033"/>
    <w:rsid w:val="001E00A7"/>
    <w:rsid w:val="001E0C51"/>
    <w:rsid w:val="001E112D"/>
    <w:rsid w:val="001E123F"/>
    <w:rsid w:val="001E1474"/>
    <w:rsid w:val="001E158F"/>
    <w:rsid w:val="001E1670"/>
    <w:rsid w:val="001E197D"/>
    <w:rsid w:val="001E1B5D"/>
    <w:rsid w:val="001E201F"/>
    <w:rsid w:val="001E21F2"/>
    <w:rsid w:val="001E21FB"/>
    <w:rsid w:val="001E2508"/>
    <w:rsid w:val="001E2683"/>
    <w:rsid w:val="001E2D36"/>
    <w:rsid w:val="001E33D4"/>
    <w:rsid w:val="001E3480"/>
    <w:rsid w:val="001E3737"/>
    <w:rsid w:val="001E38F9"/>
    <w:rsid w:val="001E39C6"/>
    <w:rsid w:val="001E3AF0"/>
    <w:rsid w:val="001E3C2A"/>
    <w:rsid w:val="001E418E"/>
    <w:rsid w:val="001E4A5F"/>
    <w:rsid w:val="001E4B44"/>
    <w:rsid w:val="001E5123"/>
    <w:rsid w:val="001E5322"/>
    <w:rsid w:val="001E57AD"/>
    <w:rsid w:val="001E5D1C"/>
    <w:rsid w:val="001E602B"/>
    <w:rsid w:val="001E6342"/>
    <w:rsid w:val="001E6525"/>
    <w:rsid w:val="001E6B9F"/>
    <w:rsid w:val="001E6F21"/>
    <w:rsid w:val="001E70FD"/>
    <w:rsid w:val="001E71EF"/>
    <w:rsid w:val="001E726E"/>
    <w:rsid w:val="001E7562"/>
    <w:rsid w:val="001E7644"/>
    <w:rsid w:val="001E76A5"/>
    <w:rsid w:val="001E7D4A"/>
    <w:rsid w:val="001F03C9"/>
    <w:rsid w:val="001F0807"/>
    <w:rsid w:val="001F083B"/>
    <w:rsid w:val="001F1099"/>
    <w:rsid w:val="001F120A"/>
    <w:rsid w:val="001F1D67"/>
    <w:rsid w:val="001F1E17"/>
    <w:rsid w:val="001F20FA"/>
    <w:rsid w:val="001F227A"/>
    <w:rsid w:val="001F2457"/>
    <w:rsid w:val="001F2D19"/>
    <w:rsid w:val="001F2E16"/>
    <w:rsid w:val="001F2EC8"/>
    <w:rsid w:val="001F3731"/>
    <w:rsid w:val="001F380F"/>
    <w:rsid w:val="001F39C6"/>
    <w:rsid w:val="001F3B92"/>
    <w:rsid w:val="001F3FFE"/>
    <w:rsid w:val="001F40CF"/>
    <w:rsid w:val="001F418C"/>
    <w:rsid w:val="001F4362"/>
    <w:rsid w:val="001F4499"/>
    <w:rsid w:val="001F4613"/>
    <w:rsid w:val="001F46F0"/>
    <w:rsid w:val="001F4F6D"/>
    <w:rsid w:val="001F4F83"/>
    <w:rsid w:val="001F503F"/>
    <w:rsid w:val="001F5167"/>
    <w:rsid w:val="001F57DA"/>
    <w:rsid w:val="001F5A6B"/>
    <w:rsid w:val="001F5D17"/>
    <w:rsid w:val="001F5D18"/>
    <w:rsid w:val="001F5EA7"/>
    <w:rsid w:val="001F636F"/>
    <w:rsid w:val="001F6445"/>
    <w:rsid w:val="001F6824"/>
    <w:rsid w:val="001F687F"/>
    <w:rsid w:val="001F68EB"/>
    <w:rsid w:val="001F6A04"/>
    <w:rsid w:val="001F6E76"/>
    <w:rsid w:val="001F7032"/>
    <w:rsid w:val="001F7280"/>
    <w:rsid w:val="001F735F"/>
    <w:rsid w:val="001F73BD"/>
    <w:rsid w:val="001F74C0"/>
    <w:rsid w:val="001F7674"/>
    <w:rsid w:val="001F7A54"/>
    <w:rsid w:val="001F7F5A"/>
    <w:rsid w:val="0020042B"/>
    <w:rsid w:val="00200F6F"/>
    <w:rsid w:val="0020156E"/>
    <w:rsid w:val="00201780"/>
    <w:rsid w:val="00201E03"/>
    <w:rsid w:val="00201F28"/>
    <w:rsid w:val="0020242D"/>
    <w:rsid w:val="002027AB"/>
    <w:rsid w:val="00202A43"/>
    <w:rsid w:val="002030B2"/>
    <w:rsid w:val="0020340D"/>
    <w:rsid w:val="002034BA"/>
    <w:rsid w:val="002036C9"/>
    <w:rsid w:val="0020440B"/>
    <w:rsid w:val="00204439"/>
    <w:rsid w:val="002045B8"/>
    <w:rsid w:val="00204BA5"/>
    <w:rsid w:val="00204CD1"/>
    <w:rsid w:val="002050BD"/>
    <w:rsid w:val="002057EA"/>
    <w:rsid w:val="00205870"/>
    <w:rsid w:val="00205C36"/>
    <w:rsid w:val="00205DFD"/>
    <w:rsid w:val="00206053"/>
    <w:rsid w:val="0020648F"/>
    <w:rsid w:val="00206669"/>
    <w:rsid w:val="00206835"/>
    <w:rsid w:val="0020687B"/>
    <w:rsid w:val="0020691D"/>
    <w:rsid w:val="00206AAC"/>
    <w:rsid w:val="00206D2A"/>
    <w:rsid w:val="00206EE2"/>
    <w:rsid w:val="0020797F"/>
    <w:rsid w:val="002079F1"/>
    <w:rsid w:val="00210008"/>
    <w:rsid w:val="0021019C"/>
    <w:rsid w:val="002101D0"/>
    <w:rsid w:val="00210309"/>
    <w:rsid w:val="00210BD2"/>
    <w:rsid w:val="00210DE6"/>
    <w:rsid w:val="00211D72"/>
    <w:rsid w:val="00211F7F"/>
    <w:rsid w:val="00212528"/>
    <w:rsid w:val="00212938"/>
    <w:rsid w:val="002132F6"/>
    <w:rsid w:val="0021347B"/>
    <w:rsid w:val="002134EA"/>
    <w:rsid w:val="0021352D"/>
    <w:rsid w:val="0021370B"/>
    <w:rsid w:val="00213955"/>
    <w:rsid w:val="002139C3"/>
    <w:rsid w:val="00213DAD"/>
    <w:rsid w:val="00214434"/>
    <w:rsid w:val="002145D1"/>
    <w:rsid w:val="00214B1B"/>
    <w:rsid w:val="00214B24"/>
    <w:rsid w:val="00214D3E"/>
    <w:rsid w:val="00214EEB"/>
    <w:rsid w:val="00215937"/>
    <w:rsid w:val="00215ADC"/>
    <w:rsid w:val="00215C59"/>
    <w:rsid w:val="002163DF"/>
    <w:rsid w:val="002166C3"/>
    <w:rsid w:val="00216EEE"/>
    <w:rsid w:val="002175C7"/>
    <w:rsid w:val="002175DC"/>
    <w:rsid w:val="00217627"/>
    <w:rsid w:val="0021763B"/>
    <w:rsid w:val="00217943"/>
    <w:rsid w:val="0021799C"/>
    <w:rsid w:val="00217EA1"/>
    <w:rsid w:val="00217EE0"/>
    <w:rsid w:val="0022028A"/>
    <w:rsid w:val="00220785"/>
    <w:rsid w:val="002207D1"/>
    <w:rsid w:val="00220C64"/>
    <w:rsid w:val="00221305"/>
    <w:rsid w:val="002214FC"/>
    <w:rsid w:val="00221581"/>
    <w:rsid w:val="0022217B"/>
    <w:rsid w:val="00222182"/>
    <w:rsid w:val="00222287"/>
    <w:rsid w:val="00222371"/>
    <w:rsid w:val="00222A08"/>
    <w:rsid w:val="00222AA1"/>
    <w:rsid w:val="00222ACA"/>
    <w:rsid w:val="00223297"/>
    <w:rsid w:val="002236F3"/>
    <w:rsid w:val="002237A2"/>
    <w:rsid w:val="00224A35"/>
    <w:rsid w:val="00224D13"/>
    <w:rsid w:val="002254ED"/>
    <w:rsid w:val="00225642"/>
    <w:rsid w:val="002257A7"/>
    <w:rsid w:val="00225A6F"/>
    <w:rsid w:val="00225B53"/>
    <w:rsid w:val="00225D54"/>
    <w:rsid w:val="00225E59"/>
    <w:rsid w:val="00225F69"/>
    <w:rsid w:val="0022606D"/>
    <w:rsid w:val="002260A0"/>
    <w:rsid w:val="0022611E"/>
    <w:rsid w:val="00226211"/>
    <w:rsid w:val="00226320"/>
    <w:rsid w:val="002263A3"/>
    <w:rsid w:val="00226AE9"/>
    <w:rsid w:val="0022716F"/>
    <w:rsid w:val="002271A6"/>
    <w:rsid w:val="002278AD"/>
    <w:rsid w:val="00227B9A"/>
    <w:rsid w:val="0023047C"/>
    <w:rsid w:val="00230566"/>
    <w:rsid w:val="0023115D"/>
    <w:rsid w:val="002312C8"/>
    <w:rsid w:val="002312CF"/>
    <w:rsid w:val="00231AE8"/>
    <w:rsid w:val="00231B86"/>
    <w:rsid w:val="00231D8F"/>
    <w:rsid w:val="002322E3"/>
    <w:rsid w:val="0023296B"/>
    <w:rsid w:val="00232996"/>
    <w:rsid w:val="00232A26"/>
    <w:rsid w:val="00232F1D"/>
    <w:rsid w:val="0023330C"/>
    <w:rsid w:val="00233BDC"/>
    <w:rsid w:val="00234638"/>
    <w:rsid w:val="002347FA"/>
    <w:rsid w:val="00234860"/>
    <w:rsid w:val="002349C1"/>
    <w:rsid w:val="00234C2E"/>
    <w:rsid w:val="00235229"/>
    <w:rsid w:val="00235416"/>
    <w:rsid w:val="0023578B"/>
    <w:rsid w:val="002357F5"/>
    <w:rsid w:val="0023588B"/>
    <w:rsid w:val="00235D29"/>
    <w:rsid w:val="00235D70"/>
    <w:rsid w:val="0023609B"/>
    <w:rsid w:val="0023727C"/>
    <w:rsid w:val="0023734D"/>
    <w:rsid w:val="002377B4"/>
    <w:rsid w:val="00237CF6"/>
    <w:rsid w:val="00237FA7"/>
    <w:rsid w:val="00237FAA"/>
    <w:rsid w:val="0024026D"/>
    <w:rsid w:val="00240387"/>
    <w:rsid w:val="0024135C"/>
    <w:rsid w:val="00241412"/>
    <w:rsid w:val="002419B1"/>
    <w:rsid w:val="00241DB4"/>
    <w:rsid w:val="00241DC9"/>
    <w:rsid w:val="00241E4A"/>
    <w:rsid w:val="00242176"/>
    <w:rsid w:val="002422E4"/>
    <w:rsid w:val="00242404"/>
    <w:rsid w:val="0024266D"/>
    <w:rsid w:val="00242A86"/>
    <w:rsid w:val="00242A9C"/>
    <w:rsid w:val="0024319C"/>
    <w:rsid w:val="002431B2"/>
    <w:rsid w:val="0024330E"/>
    <w:rsid w:val="002433F1"/>
    <w:rsid w:val="00243640"/>
    <w:rsid w:val="002437FB"/>
    <w:rsid w:val="00243826"/>
    <w:rsid w:val="00243969"/>
    <w:rsid w:val="00243D22"/>
    <w:rsid w:val="00244166"/>
    <w:rsid w:val="00244626"/>
    <w:rsid w:val="00244840"/>
    <w:rsid w:val="002449F5"/>
    <w:rsid w:val="00244D24"/>
    <w:rsid w:val="002450A8"/>
    <w:rsid w:val="0024523A"/>
    <w:rsid w:val="00245318"/>
    <w:rsid w:val="00245984"/>
    <w:rsid w:val="00245A3C"/>
    <w:rsid w:val="00245A4D"/>
    <w:rsid w:val="00246099"/>
    <w:rsid w:val="00246381"/>
    <w:rsid w:val="002466A4"/>
    <w:rsid w:val="0024670E"/>
    <w:rsid w:val="002467E8"/>
    <w:rsid w:val="002468B4"/>
    <w:rsid w:val="00246B28"/>
    <w:rsid w:val="002477E3"/>
    <w:rsid w:val="0024791A"/>
    <w:rsid w:val="002479F6"/>
    <w:rsid w:val="00247C94"/>
    <w:rsid w:val="00247E29"/>
    <w:rsid w:val="0025039C"/>
    <w:rsid w:val="002503E8"/>
    <w:rsid w:val="002504E6"/>
    <w:rsid w:val="0025076A"/>
    <w:rsid w:val="002509CC"/>
    <w:rsid w:val="00251EAD"/>
    <w:rsid w:val="00251F34"/>
    <w:rsid w:val="002521C4"/>
    <w:rsid w:val="00252ADC"/>
    <w:rsid w:val="00252DE0"/>
    <w:rsid w:val="00252EEA"/>
    <w:rsid w:val="00252F97"/>
    <w:rsid w:val="002534A1"/>
    <w:rsid w:val="00253B2B"/>
    <w:rsid w:val="00253D50"/>
    <w:rsid w:val="002541BB"/>
    <w:rsid w:val="00254540"/>
    <w:rsid w:val="002547EC"/>
    <w:rsid w:val="00254C2B"/>
    <w:rsid w:val="00254D21"/>
    <w:rsid w:val="00254E6C"/>
    <w:rsid w:val="00255012"/>
    <w:rsid w:val="002552B9"/>
    <w:rsid w:val="002553BD"/>
    <w:rsid w:val="00255410"/>
    <w:rsid w:val="0025552C"/>
    <w:rsid w:val="0025557F"/>
    <w:rsid w:val="0025580E"/>
    <w:rsid w:val="00255D26"/>
    <w:rsid w:val="00255FFC"/>
    <w:rsid w:val="002561FD"/>
    <w:rsid w:val="00256649"/>
    <w:rsid w:val="002568E0"/>
    <w:rsid w:val="00256A7E"/>
    <w:rsid w:val="00256ABB"/>
    <w:rsid w:val="00256CD4"/>
    <w:rsid w:val="002570A2"/>
    <w:rsid w:val="00257216"/>
    <w:rsid w:val="00257370"/>
    <w:rsid w:val="00257488"/>
    <w:rsid w:val="002575A8"/>
    <w:rsid w:val="002578C5"/>
    <w:rsid w:val="002579AA"/>
    <w:rsid w:val="00257AAE"/>
    <w:rsid w:val="00257B58"/>
    <w:rsid w:val="00257BD3"/>
    <w:rsid w:val="0026047D"/>
    <w:rsid w:val="00260C50"/>
    <w:rsid w:val="00261395"/>
    <w:rsid w:val="00261570"/>
    <w:rsid w:val="00261583"/>
    <w:rsid w:val="002615FA"/>
    <w:rsid w:val="00261B1B"/>
    <w:rsid w:val="00262139"/>
    <w:rsid w:val="00262CDA"/>
    <w:rsid w:val="00262ECF"/>
    <w:rsid w:val="0026305F"/>
    <w:rsid w:val="0026371B"/>
    <w:rsid w:val="00263EE5"/>
    <w:rsid w:val="00263EEA"/>
    <w:rsid w:val="00263F2E"/>
    <w:rsid w:val="002644ED"/>
    <w:rsid w:val="002649B2"/>
    <w:rsid w:val="00265C71"/>
    <w:rsid w:val="00266066"/>
    <w:rsid w:val="002663FF"/>
    <w:rsid w:val="0026685E"/>
    <w:rsid w:val="00266D75"/>
    <w:rsid w:val="00267211"/>
    <w:rsid w:val="00267885"/>
    <w:rsid w:val="00267957"/>
    <w:rsid w:val="00267D2F"/>
    <w:rsid w:val="00270C01"/>
    <w:rsid w:val="00271B06"/>
    <w:rsid w:val="002720BD"/>
    <w:rsid w:val="002720E1"/>
    <w:rsid w:val="0027261A"/>
    <w:rsid w:val="0027279A"/>
    <w:rsid w:val="00272D14"/>
    <w:rsid w:val="00273153"/>
    <w:rsid w:val="002731B2"/>
    <w:rsid w:val="002735D8"/>
    <w:rsid w:val="00273655"/>
    <w:rsid w:val="00273778"/>
    <w:rsid w:val="00273914"/>
    <w:rsid w:val="00273C84"/>
    <w:rsid w:val="002742BF"/>
    <w:rsid w:val="00274D49"/>
    <w:rsid w:val="00275103"/>
    <w:rsid w:val="002753FA"/>
    <w:rsid w:val="002755B7"/>
    <w:rsid w:val="00275690"/>
    <w:rsid w:val="00275A33"/>
    <w:rsid w:val="00275D9D"/>
    <w:rsid w:val="0027667B"/>
    <w:rsid w:val="00276698"/>
    <w:rsid w:val="002768B4"/>
    <w:rsid w:val="00276B9F"/>
    <w:rsid w:val="00276D0D"/>
    <w:rsid w:val="00276D6D"/>
    <w:rsid w:val="0027711E"/>
    <w:rsid w:val="00277657"/>
    <w:rsid w:val="002776D0"/>
    <w:rsid w:val="00277823"/>
    <w:rsid w:val="0027786F"/>
    <w:rsid w:val="00277BFF"/>
    <w:rsid w:val="00277D83"/>
    <w:rsid w:val="00277FBA"/>
    <w:rsid w:val="0028049B"/>
    <w:rsid w:val="002808B3"/>
    <w:rsid w:val="00280A7A"/>
    <w:rsid w:val="002813E4"/>
    <w:rsid w:val="0028158D"/>
    <w:rsid w:val="0028173F"/>
    <w:rsid w:val="00281E16"/>
    <w:rsid w:val="00281E61"/>
    <w:rsid w:val="00282FF3"/>
    <w:rsid w:val="002832D4"/>
    <w:rsid w:val="002837EB"/>
    <w:rsid w:val="00283F4E"/>
    <w:rsid w:val="002846A7"/>
    <w:rsid w:val="00284EB6"/>
    <w:rsid w:val="0028508F"/>
    <w:rsid w:val="002852A9"/>
    <w:rsid w:val="00285806"/>
    <w:rsid w:val="00285DD4"/>
    <w:rsid w:val="0028640B"/>
    <w:rsid w:val="0028661C"/>
    <w:rsid w:val="0028666A"/>
    <w:rsid w:val="00286741"/>
    <w:rsid w:val="00287124"/>
    <w:rsid w:val="00290416"/>
    <w:rsid w:val="00290CD7"/>
    <w:rsid w:val="00290F43"/>
    <w:rsid w:val="00291427"/>
    <w:rsid w:val="002917EB"/>
    <w:rsid w:val="00292080"/>
    <w:rsid w:val="0029275B"/>
    <w:rsid w:val="00292D9F"/>
    <w:rsid w:val="00292F68"/>
    <w:rsid w:val="00293C8F"/>
    <w:rsid w:val="00294121"/>
    <w:rsid w:val="002941B4"/>
    <w:rsid w:val="002943BF"/>
    <w:rsid w:val="002944B4"/>
    <w:rsid w:val="00294671"/>
    <w:rsid w:val="00294792"/>
    <w:rsid w:val="00294B5D"/>
    <w:rsid w:val="00294BC4"/>
    <w:rsid w:val="00295150"/>
    <w:rsid w:val="00295200"/>
    <w:rsid w:val="002952E9"/>
    <w:rsid w:val="00295582"/>
    <w:rsid w:val="00295607"/>
    <w:rsid w:val="0029582D"/>
    <w:rsid w:val="00296492"/>
    <w:rsid w:val="002965A4"/>
    <w:rsid w:val="00296978"/>
    <w:rsid w:val="00296A4A"/>
    <w:rsid w:val="00297005"/>
    <w:rsid w:val="00297175"/>
    <w:rsid w:val="00297239"/>
    <w:rsid w:val="002974C7"/>
    <w:rsid w:val="0029760F"/>
    <w:rsid w:val="002977E8"/>
    <w:rsid w:val="002A0219"/>
    <w:rsid w:val="002A02E5"/>
    <w:rsid w:val="002A0709"/>
    <w:rsid w:val="002A083E"/>
    <w:rsid w:val="002A0CDB"/>
    <w:rsid w:val="002A0DF7"/>
    <w:rsid w:val="002A0F35"/>
    <w:rsid w:val="002A10A0"/>
    <w:rsid w:val="002A138F"/>
    <w:rsid w:val="002A1756"/>
    <w:rsid w:val="002A1997"/>
    <w:rsid w:val="002A1A89"/>
    <w:rsid w:val="002A1F55"/>
    <w:rsid w:val="002A20E2"/>
    <w:rsid w:val="002A2104"/>
    <w:rsid w:val="002A25C8"/>
    <w:rsid w:val="002A260B"/>
    <w:rsid w:val="002A332E"/>
    <w:rsid w:val="002A3377"/>
    <w:rsid w:val="002A3477"/>
    <w:rsid w:val="002A35FA"/>
    <w:rsid w:val="002A43BE"/>
    <w:rsid w:val="002A4711"/>
    <w:rsid w:val="002A4760"/>
    <w:rsid w:val="002A4ADD"/>
    <w:rsid w:val="002A4C04"/>
    <w:rsid w:val="002A5CC3"/>
    <w:rsid w:val="002A66FD"/>
    <w:rsid w:val="002A6738"/>
    <w:rsid w:val="002A68D5"/>
    <w:rsid w:val="002A6AEB"/>
    <w:rsid w:val="002A6C85"/>
    <w:rsid w:val="002A6D57"/>
    <w:rsid w:val="002A70A8"/>
    <w:rsid w:val="002A7110"/>
    <w:rsid w:val="002A721F"/>
    <w:rsid w:val="002A7240"/>
    <w:rsid w:val="002A76B3"/>
    <w:rsid w:val="002A783F"/>
    <w:rsid w:val="002A78D7"/>
    <w:rsid w:val="002A7969"/>
    <w:rsid w:val="002A7A9B"/>
    <w:rsid w:val="002A7DA7"/>
    <w:rsid w:val="002A7F98"/>
    <w:rsid w:val="002B0571"/>
    <w:rsid w:val="002B0696"/>
    <w:rsid w:val="002B0807"/>
    <w:rsid w:val="002B0D45"/>
    <w:rsid w:val="002B0F38"/>
    <w:rsid w:val="002B101F"/>
    <w:rsid w:val="002B1108"/>
    <w:rsid w:val="002B1249"/>
    <w:rsid w:val="002B1635"/>
    <w:rsid w:val="002B1891"/>
    <w:rsid w:val="002B19CC"/>
    <w:rsid w:val="002B19EE"/>
    <w:rsid w:val="002B1F2E"/>
    <w:rsid w:val="002B203F"/>
    <w:rsid w:val="002B253F"/>
    <w:rsid w:val="002B2779"/>
    <w:rsid w:val="002B2A11"/>
    <w:rsid w:val="002B2BB0"/>
    <w:rsid w:val="002B2CD9"/>
    <w:rsid w:val="002B364C"/>
    <w:rsid w:val="002B382A"/>
    <w:rsid w:val="002B3860"/>
    <w:rsid w:val="002B39ED"/>
    <w:rsid w:val="002B3FE1"/>
    <w:rsid w:val="002B40A7"/>
    <w:rsid w:val="002B4A48"/>
    <w:rsid w:val="002B4CCB"/>
    <w:rsid w:val="002B517F"/>
    <w:rsid w:val="002B5226"/>
    <w:rsid w:val="002B5432"/>
    <w:rsid w:val="002B56E2"/>
    <w:rsid w:val="002B5C88"/>
    <w:rsid w:val="002B5D45"/>
    <w:rsid w:val="002B5D57"/>
    <w:rsid w:val="002B60E8"/>
    <w:rsid w:val="002B61D4"/>
    <w:rsid w:val="002B691D"/>
    <w:rsid w:val="002B6A04"/>
    <w:rsid w:val="002B6DDF"/>
    <w:rsid w:val="002B72FD"/>
    <w:rsid w:val="002B7670"/>
    <w:rsid w:val="002C00EA"/>
    <w:rsid w:val="002C050B"/>
    <w:rsid w:val="002C07CB"/>
    <w:rsid w:val="002C1549"/>
    <w:rsid w:val="002C1809"/>
    <w:rsid w:val="002C1975"/>
    <w:rsid w:val="002C1B16"/>
    <w:rsid w:val="002C1F6D"/>
    <w:rsid w:val="002C20D8"/>
    <w:rsid w:val="002C24B4"/>
    <w:rsid w:val="002C2C35"/>
    <w:rsid w:val="002C3297"/>
    <w:rsid w:val="002C3A59"/>
    <w:rsid w:val="002C3C62"/>
    <w:rsid w:val="002C3C69"/>
    <w:rsid w:val="002C3C75"/>
    <w:rsid w:val="002C3D71"/>
    <w:rsid w:val="002C4009"/>
    <w:rsid w:val="002C42E1"/>
    <w:rsid w:val="002C4557"/>
    <w:rsid w:val="002C4CEC"/>
    <w:rsid w:val="002C5512"/>
    <w:rsid w:val="002C56CB"/>
    <w:rsid w:val="002C596B"/>
    <w:rsid w:val="002C59B4"/>
    <w:rsid w:val="002C59CA"/>
    <w:rsid w:val="002C5D4C"/>
    <w:rsid w:val="002C60DE"/>
    <w:rsid w:val="002C628D"/>
    <w:rsid w:val="002C62BB"/>
    <w:rsid w:val="002C64FB"/>
    <w:rsid w:val="002C69D9"/>
    <w:rsid w:val="002C6D58"/>
    <w:rsid w:val="002C71C8"/>
    <w:rsid w:val="002C71E4"/>
    <w:rsid w:val="002C7324"/>
    <w:rsid w:val="002C7472"/>
    <w:rsid w:val="002C776A"/>
    <w:rsid w:val="002C7EB6"/>
    <w:rsid w:val="002C7F4A"/>
    <w:rsid w:val="002D0871"/>
    <w:rsid w:val="002D0E71"/>
    <w:rsid w:val="002D0ED1"/>
    <w:rsid w:val="002D100A"/>
    <w:rsid w:val="002D10AE"/>
    <w:rsid w:val="002D120A"/>
    <w:rsid w:val="002D134E"/>
    <w:rsid w:val="002D1806"/>
    <w:rsid w:val="002D1C4A"/>
    <w:rsid w:val="002D1C5D"/>
    <w:rsid w:val="002D222B"/>
    <w:rsid w:val="002D2475"/>
    <w:rsid w:val="002D26E2"/>
    <w:rsid w:val="002D288B"/>
    <w:rsid w:val="002D288D"/>
    <w:rsid w:val="002D2A7E"/>
    <w:rsid w:val="002D2DE2"/>
    <w:rsid w:val="002D2DFE"/>
    <w:rsid w:val="002D3184"/>
    <w:rsid w:val="002D3B2E"/>
    <w:rsid w:val="002D412B"/>
    <w:rsid w:val="002D4203"/>
    <w:rsid w:val="002D50DF"/>
    <w:rsid w:val="002D5F6D"/>
    <w:rsid w:val="002D6214"/>
    <w:rsid w:val="002D6BCC"/>
    <w:rsid w:val="002D73F7"/>
    <w:rsid w:val="002D757D"/>
    <w:rsid w:val="002D75A4"/>
    <w:rsid w:val="002D7612"/>
    <w:rsid w:val="002D798F"/>
    <w:rsid w:val="002D7EC7"/>
    <w:rsid w:val="002D7F37"/>
    <w:rsid w:val="002E0371"/>
    <w:rsid w:val="002E054D"/>
    <w:rsid w:val="002E07BB"/>
    <w:rsid w:val="002E0C9C"/>
    <w:rsid w:val="002E0DC3"/>
    <w:rsid w:val="002E17E0"/>
    <w:rsid w:val="002E1842"/>
    <w:rsid w:val="002E19D7"/>
    <w:rsid w:val="002E1EEF"/>
    <w:rsid w:val="002E293F"/>
    <w:rsid w:val="002E2E67"/>
    <w:rsid w:val="002E3138"/>
    <w:rsid w:val="002E3B11"/>
    <w:rsid w:val="002E3C2F"/>
    <w:rsid w:val="002E42E7"/>
    <w:rsid w:val="002E46CF"/>
    <w:rsid w:val="002E4AC1"/>
    <w:rsid w:val="002E4B73"/>
    <w:rsid w:val="002E4DD3"/>
    <w:rsid w:val="002E5087"/>
    <w:rsid w:val="002E519D"/>
    <w:rsid w:val="002E52D4"/>
    <w:rsid w:val="002E5302"/>
    <w:rsid w:val="002E5329"/>
    <w:rsid w:val="002E55FC"/>
    <w:rsid w:val="002E5C2F"/>
    <w:rsid w:val="002E5EF6"/>
    <w:rsid w:val="002E613A"/>
    <w:rsid w:val="002E6C02"/>
    <w:rsid w:val="002E6D08"/>
    <w:rsid w:val="002E6DEC"/>
    <w:rsid w:val="002E6E98"/>
    <w:rsid w:val="002E7138"/>
    <w:rsid w:val="002E73CF"/>
    <w:rsid w:val="002E745C"/>
    <w:rsid w:val="002E7C9C"/>
    <w:rsid w:val="002E7E5D"/>
    <w:rsid w:val="002F04D9"/>
    <w:rsid w:val="002F0A10"/>
    <w:rsid w:val="002F0C2E"/>
    <w:rsid w:val="002F1310"/>
    <w:rsid w:val="002F1321"/>
    <w:rsid w:val="002F13E5"/>
    <w:rsid w:val="002F141E"/>
    <w:rsid w:val="002F155C"/>
    <w:rsid w:val="002F162A"/>
    <w:rsid w:val="002F163D"/>
    <w:rsid w:val="002F1A99"/>
    <w:rsid w:val="002F1F82"/>
    <w:rsid w:val="002F23D9"/>
    <w:rsid w:val="002F2873"/>
    <w:rsid w:val="002F2919"/>
    <w:rsid w:val="002F2986"/>
    <w:rsid w:val="002F2C23"/>
    <w:rsid w:val="002F3255"/>
    <w:rsid w:val="002F35C1"/>
    <w:rsid w:val="002F37E6"/>
    <w:rsid w:val="002F4015"/>
    <w:rsid w:val="002F432B"/>
    <w:rsid w:val="002F489C"/>
    <w:rsid w:val="002F4AFE"/>
    <w:rsid w:val="002F4F1F"/>
    <w:rsid w:val="002F5C1E"/>
    <w:rsid w:val="002F6039"/>
    <w:rsid w:val="002F60E4"/>
    <w:rsid w:val="002F6AA5"/>
    <w:rsid w:val="002F6BA2"/>
    <w:rsid w:val="002F6DD7"/>
    <w:rsid w:val="002F6E2B"/>
    <w:rsid w:val="002F6F9B"/>
    <w:rsid w:val="002F702F"/>
    <w:rsid w:val="002F7082"/>
    <w:rsid w:val="002F76C5"/>
    <w:rsid w:val="002F77FE"/>
    <w:rsid w:val="002F7868"/>
    <w:rsid w:val="002F7F50"/>
    <w:rsid w:val="0030006E"/>
    <w:rsid w:val="003000B2"/>
    <w:rsid w:val="00300786"/>
    <w:rsid w:val="003008A4"/>
    <w:rsid w:val="00300AF1"/>
    <w:rsid w:val="00300AF9"/>
    <w:rsid w:val="00300D69"/>
    <w:rsid w:val="00301868"/>
    <w:rsid w:val="00301B8A"/>
    <w:rsid w:val="00301D9C"/>
    <w:rsid w:val="003021EF"/>
    <w:rsid w:val="003023B6"/>
    <w:rsid w:val="003026AE"/>
    <w:rsid w:val="00302A3C"/>
    <w:rsid w:val="00302B4D"/>
    <w:rsid w:val="00302BAD"/>
    <w:rsid w:val="00303874"/>
    <w:rsid w:val="00303D9C"/>
    <w:rsid w:val="00303F9C"/>
    <w:rsid w:val="0030400F"/>
    <w:rsid w:val="00304040"/>
    <w:rsid w:val="00304616"/>
    <w:rsid w:val="00304BEB"/>
    <w:rsid w:val="003052B9"/>
    <w:rsid w:val="0030561E"/>
    <w:rsid w:val="00306430"/>
    <w:rsid w:val="003069A3"/>
    <w:rsid w:val="00306B60"/>
    <w:rsid w:val="00307960"/>
    <w:rsid w:val="00307B90"/>
    <w:rsid w:val="0031035C"/>
    <w:rsid w:val="00310580"/>
    <w:rsid w:val="003106BE"/>
    <w:rsid w:val="003106F8"/>
    <w:rsid w:val="00310A5F"/>
    <w:rsid w:val="00310DFF"/>
    <w:rsid w:val="00311052"/>
    <w:rsid w:val="00311307"/>
    <w:rsid w:val="00311549"/>
    <w:rsid w:val="00311682"/>
    <w:rsid w:val="00311A6A"/>
    <w:rsid w:val="00311CB8"/>
    <w:rsid w:val="00311F5C"/>
    <w:rsid w:val="00311FAD"/>
    <w:rsid w:val="0031210C"/>
    <w:rsid w:val="00312186"/>
    <w:rsid w:val="00312245"/>
    <w:rsid w:val="00312298"/>
    <w:rsid w:val="00312822"/>
    <w:rsid w:val="00312B0D"/>
    <w:rsid w:val="0031311C"/>
    <w:rsid w:val="003132BA"/>
    <w:rsid w:val="003134A1"/>
    <w:rsid w:val="00313877"/>
    <w:rsid w:val="003140D3"/>
    <w:rsid w:val="003144DE"/>
    <w:rsid w:val="0031451D"/>
    <w:rsid w:val="0031453F"/>
    <w:rsid w:val="003145F5"/>
    <w:rsid w:val="00314A5F"/>
    <w:rsid w:val="00314AEF"/>
    <w:rsid w:val="003152FA"/>
    <w:rsid w:val="00315B36"/>
    <w:rsid w:val="00315B7F"/>
    <w:rsid w:val="00315CB4"/>
    <w:rsid w:val="00315EC3"/>
    <w:rsid w:val="00315FB2"/>
    <w:rsid w:val="0031659B"/>
    <w:rsid w:val="00316A70"/>
    <w:rsid w:val="00316CD9"/>
    <w:rsid w:val="00316E69"/>
    <w:rsid w:val="00317095"/>
    <w:rsid w:val="0031717F"/>
    <w:rsid w:val="0031736B"/>
    <w:rsid w:val="00317589"/>
    <w:rsid w:val="003178BE"/>
    <w:rsid w:val="00317B30"/>
    <w:rsid w:val="00320120"/>
    <w:rsid w:val="003206C6"/>
    <w:rsid w:val="003209E9"/>
    <w:rsid w:val="003213B0"/>
    <w:rsid w:val="003213ED"/>
    <w:rsid w:val="00321A68"/>
    <w:rsid w:val="00321C76"/>
    <w:rsid w:val="003222F6"/>
    <w:rsid w:val="003228E7"/>
    <w:rsid w:val="00322A9A"/>
    <w:rsid w:val="00322ABC"/>
    <w:rsid w:val="00323016"/>
    <w:rsid w:val="003239FF"/>
    <w:rsid w:val="00323C18"/>
    <w:rsid w:val="00324345"/>
    <w:rsid w:val="003245B9"/>
    <w:rsid w:val="0032466C"/>
    <w:rsid w:val="0032482F"/>
    <w:rsid w:val="00324EA0"/>
    <w:rsid w:val="0032541A"/>
    <w:rsid w:val="00325499"/>
    <w:rsid w:val="00325C29"/>
    <w:rsid w:val="00325CCA"/>
    <w:rsid w:val="0032624B"/>
    <w:rsid w:val="003267B1"/>
    <w:rsid w:val="003272DE"/>
    <w:rsid w:val="00327C51"/>
    <w:rsid w:val="00327D7A"/>
    <w:rsid w:val="00327F2E"/>
    <w:rsid w:val="00330164"/>
    <w:rsid w:val="00330421"/>
    <w:rsid w:val="003306B6"/>
    <w:rsid w:val="003307B2"/>
    <w:rsid w:val="00330B91"/>
    <w:rsid w:val="0033115F"/>
    <w:rsid w:val="00331181"/>
    <w:rsid w:val="003311B0"/>
    <w:rsid w:val="0033156C"/>
    <w:rsid w:val="003315D5"/>
    <w:rsid w:val="00331728"/>
    <w:rsid w:val="0033198C"/>
    <w:rsid w:val="00331DD6"/>
    <w:rsid w:val="00331EE6"/>
    <w:rsid w:val="003320DF"/>
    <w:rsid w:val="0033238A"/>
    <w:rsid w:val="0033247B"/>
    <w:rsid w:val="00332529"/>
    <w:rsid w:val="0033260B"/>
    <w:rsid w:val="003326CD"/>
    <w:rsid w:val="00333280"/>
    <w:rsid w:val="00333AAA"/>
    <w:rsid w:val="00333D03"/>
    <w:rsid w:val="003343F2"/>
    <w:rsid w:val="0033453F"/>
    <w:rsid w:val="0033463B"/>
    <w:rsid w:val="0033465B"/>
    <w:rsid w:val="00334684"/>
    <w:rsid w:val="003348A5"/>
    <w:rsid w:val="00334F6F"/>
    <w:rsid w:val="003353CA"/>
    <w:rsid w:val="00335786"/>
    <w:rsid w:val="003357EE"/>
    <w:rsid w:val="00335966"/>
    <w:rsid w:val="00335DC3"/>
    <w:rsid w:val="00336073"/>
    <w:rsid w:val="003365A6"/>
    <w:rsid w:val="00336834"/>
    <w:rsid w:val="00336906"/>
    <w:rsid w:val="00336B6E"/>
    <w:rsid w:val="00336C7A"/>
    <w:rsid w:val="00336D18"/>
    <w:rsid w:val="00336ED0"/>
    <w:rsid w:val="00336F9D"/>
    <w:rsid w:val="00337020"/>
    <w:rsid w:val="00337472"/>
    <w:rsid w:val="00337637"/>
    <w:rsid w:val="0033765B"/>
    <w:rsid w:val="00337AA6"/>
    <w:rsid w:val="00337BA8"/>
    <w:rsid w:val="00337DD8"/>
    <w:rsid w:val="00340451"/>
    <w:rsid w:val="003404B6"/>
    <w:rsid w:val="003406DB"/>
    <w:rsid w:val="00340742"/>
    <w:rsid w:val="003409EC"/>
    <w:rsid w:val="00340B51"/>
    <w:rsid w:val="00340C0C"/>
    <w:rsid w:val="00340F2F"/>
    <w:rsid w:val="00341340"/>
    <w:rsid w:val="0034137F"/>
    <w:rsid w:val="0034167B"/>
    <w:rsid w:val="00341A2B"/>
    <w:rsid w:val="00341CB0"/>
    <w:rsid w:val="00342065"/>
    <w:rsid w:val="00342256"/>
    <w:rsid w:val="00342664"/>
    <w:rsid w:val="003429B4"/>
    <w:rsid w:val="00342D0A"/>
    <w:rsid w:val="00342D15"/>
    <w:rsid w:val="00342D7B"/>
    <w:rsid w:val="00343350"/>
    <w:rsid w:val="003433B8"/>
    <w:rsid w:val="003438C2"/>
    <w:rsid w:val="00343996"/>
    <w:rsid w:val="00343A47"/>
    <w:rsid w:val="00343EDD"/>
    <w:rsid w:val="00343FBB"/>
    <w:rsid w:val="003440D8"/>
    <w:rsid w:val="003442A2"/>
    <w:rsid w:val="0034522D"/>
    <w:rsid w:val="003453EE"/>
    <w:rsid w:val="0034547C"/>
    <w:rsid w:val="003455A7"/>
    <w:rsid w:val="003458AA"/>
    <w:rsid w:val="0034627D"/>
    <w:rsid w:val="00346A5B"/>
    <w:rsid w:val="00346CB3"/>
    <w:rsid w:val="00346CCA"/>
    <w:rsid w:val="0034719F"/>
    <w:rsid w:val="003471A1"/>
    <w:rsid w:val="00347549"/>
    <w:rsid w:val="00347B2B"/>
    <w:rsid w:val="00347D2A"/>
    <w:rsid w:val="00347DC7"/>
    <w:rsid w:val="00347F5B"/>
    <w:rsid w:val="00347FB7"/>
    <w:rsid w:val="0035021E"/>
    <w:rsid w:val="003502E5"/>
    <w:rsid w:val="00350544"/>
    <w:rsid w:val="00350690"/>
    <w:rsid w:val="00350B76"/>
    <w:rsid w:val="00350D80"/>
    <w:rsid w:val="00350F94"/>
    <w:rsid w:val="0035109E"/>
    <w:rsid w:val="00351210"/>
    <w:rsid w:val="0035128B"/>
    <w:rsid w:val="003515E1"/>
    <w:rsid w:val="00351A69"/>
    <w:rsid w:val="00351B26"/>
    <w:rsid w:val="003522D3"/>
    <w:rsid w:val="003523B5"/>
    <w:rsid w:val="00352611"/>
    <w:rsid w:val="00352941"/>
    <w:rsid w:val="00352B77"/>
    <w:rsid w:val="00352B7D"/>
    <w:rsid w:val="00352DF8"/>
    <w:rsid w:val="0035306F"/>
    <w:rsid w:val="00353082"/>
    <w:rsid w:val="003530A0"/>
    <w:rsid w:val="00353610"/>
    <w:rsid w:val="003539FC"/>
    <w:rsid w:val="00353BE3"/>
    <w:rsid w:val="00353DFF"/>
    <w:rsid w:val="00353FC3"/>
    <w:rsid w:val="0035405F"/>
    <w:rsid w:val="00354351"/>
    <w:rsid w:val="00354B58"/>
    <w:rsid w:val="00354EBC"/>
    <w:rsid w:val="00354F36"/>
    <w:rsid w:val="00354FEB"/>
    <w:rsid w:val="0035583E"/>
    <w:rsid w:val="00355947"/>
    <w:rsid w:val="003565B5"/>
    <w:rsid w:val="00356E96"/>
    <w:rsid w:val="00356EDC"/>
    <w:rsid w:val="003572E1"/>
    <w:rsid w:val="00360448"/>
    <w:rsid w:val="00360992"/>
    <w:rsid w:val="00361455"/>
    <w:rsid w:val="003614B4"/>
    <w:rsid w:val="0036194D"/>
    <w:rsid w:val="003619CC"/>
    <w:rsid w:val="00361A5F"/>
    <w:rsid w:val="003621E1"/>
    <w:rsid w:val="00362735"/>
    <w:rsid w:val="00362897"/>
    <w:rsid w:val="00362A38"/>
    <w:rsid w:val="00362AA0"/>
    <w:rsid w:val="00362F05"/>
    <w:rsid w:val="0036310B"/>
    <w:rsid w:val="003637EA"/>
    <w:rsid w:val="003638D4"/>
    <w:rsid w:val="00363B63"/>
    <w:rsid w:val="00363E73"/>
    <w:rsid w:val="00364414"/>
    <w:rsid w:val="00364531"/>
    <w:rsid w:val="003648F7"/>
    <w:rsid w:val="00364BBC"/>
    <w:rsid w:val="00364BF5"/>
    <w:rsid w:val="00364D00"/>
    <w:rsid w:val="003651D3"/>
    <w:rsid w:val="00365388"/>
    <w:rsid w:val="00365483"/>
    <w:rsid w:val="003656C9"/>
    <w:rsid w:val="00365EF9"/>
    <w:rsid w:val="00366294"/>
    <w:rsid w:val="003664C9"/>
    <w:rsid w:val="00366969"/>
    <w:rsid w:val="00366BFA"/>
    <w:rsid w:val="00366EC2"/>
    <w:rsid w:val="00367125"/>
    <w:rsid w:val="00367796"/>
    <w:rsid w:val="00367E82"/>
    <w:rsid w:val="00367FBF"/>
    <w:rsid w:val="003700A5"/>
    <w:rsid w:val="003704BF"/>
    <w:rsid w:val="0037054D"/>
    <w:rsid w:val="003709E8"/>
    <w:rsid w:val="00370A4E"/>
    <w:rsid w:val="003716F8"/>
    <w:rsid w:val="003724DB"/>
    <w:rsid w:val="00372538"/>
    <w:rsid w:val="00372868"/>
    <w:rsid w:val="00372DAE"/>
    <w:rsid w:val="0037365C"/>
    <w:rsid w:val="0037389C"/>
    <w:rsid w:val="00373BAB"/>
    <w:rsid w:val="00373BE4"/>
    <w:rsid w:val="00373BFF"/>
    <w:rsid w:val="00373C15"/>
    <w:rsid w:val="00373CB8"/>
    <w:rsid w:val="00373D04"/>
    <w:rsid w:val="00373DB7"/>
    <w:rsid w:val="00374194"/>
    <w:rsid w:val="0037439F"/>
    <w:rsid w:val="003747BA"/>
    <w:rsid w:val="00374A49"/>
    <w:rsid w:val="0037559E"/>
    <w:rsid w:val="0037567D"/>
    <w:rsid w:val="00375958"/>
    <w:rsid w:val="00375960"/>
    <w:rsid w:val="00375A59"/>
    <w:rsid w:val="00375ADE"/>
    <w:rsid w:val="00375C0D"/>
    <w:rsid w:val="0037617F"/>
    <w:rsid w:val="00376286"/>
    <w:rsid w:val="00376AF9"/>
    <w:rsid w:val="00376B18"/>
    <w:rsid w:val="0037746F"/>
    <w:rsid w:val="00377603"/>
    <w:rsid w:val="00377AA4"/>
    <w:rsid w:val="00377BBA"/>
    <w:rsid w:val="00377F16"/>
    <w:rsid w:val="00380030"/>
    <w:rsid w:val="003806E2"/>
    <w:rsid w:val="00380C63"/>
    <w:rsid w:val="00380E3B"/>
    <w:rsid w:val="00380F8B"/>
    <w:rsid w:val="00381252"/>
    <w:rsid w:val="00381470"/>
    <w:rsid w:val="003817BA"/>
    <w:rsid w:val="003819EF"/>
    <w:rsid w:val="00381A6E"/>
    <w:rsid w:val="00381A95"/>
    <w:rsid w:val="00381AD1"/>
    <w:rsid w:val="00381EBF"/>
    <w:rsid w:val="00382637"/>
    <w:rsid w:val="003827A3"/>
    <w:rsid w:val="00382DDA"/>
    <w:rsid w:val="003830B0"/>
    <w:rsid w:val="00383260"/>
    <w:rsid w:val="003833F7"/>
    <w:rsid w:val="0038340B"/>
    <w:rsid w:val="00383C92"/>
    <w:rsid w:val="00383F4F"/>
    <w:rsid w:val="00383F98"/>
    <w:rsid w:val="00384013"/>
    <w:rsid w:val="00384115"/>
    <w:rsid w:val="003841C3"/>
    <w:rsid w:val="003843E3"/>
    <w:rsid w:val="003846F7"/>
    <w:rsid w:val="00385071"/>
    <w:rsid w:val="00385195"/>
    <w:rsid w:val="003853FB"/>
    <w:rsid w:val="0038545C"/>
    <w:rsid w:val="003855DF"/>
    <w:rsid w:val="003855FB"/>
    <w:rsid w:val="00385741"/>
    <w:rsid w:val="00385781"/>
    <w:rsid w:val="003867C1"/>
    <w:rsid w:val="003868AC"/>
    <w:rsid w:val="00386932"/>
    <w:rsid w:val="003869A3"/>
    <w:rsid w:val="00386C36"/>
    <w:rsid w:val="00386C4A"/>
    <w:rsid w:val="00386CCC"/>
    <w:rsid w:val="00387582"/>
    <w:rsid w:val="003903A3"/>
    <w:rsid w:val="0039052E"/>
    <w:rsid w:val="003908C1"/>
    <w:rsid w:val="00390B56"/>
    <w:rsid w:val="00390D8F"/>
    <w:rsid w:val="00391355"/>
    <w:rsid w:val="00391E11"/>
    <w:rsid w:val="00391E18"/>
    <w:rsid w:val="00392298"/>
    <w:rsid w:val="003923EB"/>
    <w:rsid w:val="003924FA"/>
    <w:rsid w:val="003926AC"/>
    <w:rsid w:val="00392B32"/>
    <w:rsid w:val="00392E6B"/>
    <w:rsid w:val="00393282"/>
    <w:rsid w:val="00393793"/>
    <w:rsid w:val="00393AA3"/>
    <w:rsid w:val="00394E8D"/>
    <w:rsid w:val="00395116"/>
    <w:rsid w:val="0039540A"/>
    <w:rsid w:val="003954A5"/>
    <w:rsid w:val="003955A9"/>
    <w:rsid w:val="00395760"/>
    <w:rsid w:val="00395D2C"/>
    <w:rsid w:val="003962E8"/>
    <w:rsid w:val="0039681C"/>
    <w:rsid w:val="00396A27"/>
    <w:rsid w:val="00396BCA"/>
    <w:rsid w:val="00396DAB"/>
    <w:rsid w:val="0039728D"/>
    <w:rsid w:val="003973F4"/>
    <w:rsid w:val="0039752D"/>
    <w:rsid w:val="003978F5"/>
    <w:rsid w:val="00397AE7"/>
    <w:rsid w:val="003A0023"/>
    <w:rsid w:val="003A0219"/>
    <w:rsid w:val="003A042E"/>
    <w:rsid w:val="003A072B"/>
    <w:rsid w:val="003A0B8C"/>
    <w:rsid w:val="003A0C75"/>
    <w:rsid w:val="003A0E3F"/>
    <w:rsid w:val="003A0F6D"/>
    <w:rsid w:val="003A1016"/>
    <w:rsid w:val="003A10CF"/>
    <w:rsid w:val="003A1412"/>
    <w:rsid w:val="003A1C6D"/>
    <w:rsid w:val="003A2273"/>
    <w:rsid w:val="003A240A"/>
    <w:rsid w:val="003A299B"/>
    <w:rsid w:val="003A2CA8"/>
    <w:rsid w:val="003A36D2"/>
    <w:rsid w:val="003A3A1A"/>
    <w:rsid w:val="003A3BAD"/>
    <w:rsid w:val="003A40E7"/>
    <w:rsid w:val="003A442B"/>
    <w:rsid w:val="003A45C0"/>
    <w:rsid w:val="003A47D8"/>
    <w:rsid w:val="003A498B"/>
    <w:rsid w:val="003A4B8E"/>
    <w:rsid w:val="003A5A53"/>
    <w:rsid w:val="003A5CC7"/>
    <w:rsid w:val="003A621F"/>
    <w:rsid w:val="003A6552"/>
    <w:rsid w:val="003A65C4"/>
    <w:rsid w:val="003A67E9"/>
    <w:rsid w:val="003A726B"/>
    <w:rsid w:val="003A7801"/>
    <w:rsid w:val="003A78F5"/>
    <w:rsid w:val="003A7979"/>
    <w:rsid w:val="003A7BAB"/>
    <w:rsid w:val="003A7D83"/>
    <w:rsid w:val="003B0252"/>
    <w:rsid w:val="003B0497"/>
    <w:rsid w:val="003B079F"/>
    <w:rsid w:val="003B0EB3"/>
    <w:rsid w:val="003B0F80"/>
    <w:rsid w:val="003B10C7"/>
    <w:rsid w:val="003B16AE"/>
    <w:rsid w:val="003B1863"/>
    <w:rsid w:val="003B18BD"/>
    <w:rsid w:val="003B1A95"/>
    <w:rsid w:val="003B1AB5"/>
    <w:rsid w:val="003B2655"/>
    <w:rsid w:val="003B2DDD"/>
    <w:rsid w:val="003B342F"/>
    <w:rsid w:val="003B371A"/>
    <w:rsid w:val="003B3B81"/>
    <w:rsid w:val="003B3F48"/>
    <w:rsid w:val="003B3F93"/>
    <w:rsid w:val="003B43F0"/>
    <w:rsid w:val="003B46C2"/>
    <w:rsid w:val="003B4825"/>
    <w:rsid w:val="003B4935"/>
    <w:rsid w:val="003B4A72"/>
    <w:rsid w:val="003B4B26"/>
    <w:rsid w:val="003B5608"/>
    <w:rsid w:val="003B585A"/>
    <w:rsid w:val="003B5941"/>
    <w:rsid w:val="003B5A38"/>
    <w:rsid w:val="003B5D69"/>
    <w:rsid w:val="003B5E4A"/>
    <w:rsid w:val="003B5FD0"/>
    <w:rsid w:val="003B6246"/>
    <w:rsid w:val="003B6669"/>
    <w:rsid w:val="003B6895"/>
    <w:rsid w:val="003B724A"/>
    <w:rsid w:val="003B7592"/>
    <w:rsid w:val="003B7824"/>
    <w:rsid w:val="003B7F09"/>
    <w:rsid w:val="003B7F1F"/>
    <w:rsid w:val="003B7FA8"/>
    <w:rsid w:val="003C0140"/>
    <w:rsid w:val="003C0486"/>
    <w:rsid w:val="003C04A1"/>
    <w:rsid w:val="003C07B8"/>
    <w:rsid w:val="003C09ED"/>
    <w:rsid w:val="003C11B9"/>
    <w:rsid w:val="003C123F"/>
    <w:rsid w:val="003C12EC"/>
    <w:rsid w:val="003C1319"/>
    <w:rsid w:val="003C1BB8"/>
    <w:rsid w:val="003C2287"/>
    <w:rsid w:val="003C2A3D"/>
    <w:rsid w:val="003C2E0D"/>
    <w:rsid w:val="003C2ECE"/>
    <w:rsid w:val="003C338A"/>
    <w:rsid w:val="003C3B0A"/>
    <w:rsid w:val="003C448A"/>
    <w:rsid w:val="003C4561"/>
    <w:rsid w:val="003C4581"/>
    <w:rsid w:val="003C48DD"/>
    <w:rsid w:val="003C4B87"/>
    <w:rsid w:val="003C4DDE"/>
    <w:rsid w:val="003C51AB"/>
    <w:rsid w:val="003C529C"/>
    <w:rsid w:val="003C584D"/>
    <w:rsid w:val="003C5D6A"/>
    <w:rsid w:val="003C67BD"/>
    <w:rsid w:val="003C6CF1"/>
    <w:rsid w:val="003C6E9D"/>
    <w:rsid w:val="003C7685"/>
    <w:rsid w:val="003C781C"/>
    <w:rsid w:val="003C7B42"/>
    <w:rsid w:val="003C7C32"/>
    <w:rsid w:val="003D007A"/>
    <w:rsid w:val="003D02A9"/>
    <w:rsid w:val="003D0C7E"/>
    <w:rsid w:val="003D0D9E"/>
    <w:rsid w:val="003D1468"/>
    <w:rsid w:val="003D158E"/>
    <w:rsid w:val="003D17B1"/>
    <w:rsid w:val="003D1B4C"/>
    <w:rsid w:val="003D1BE4"/>
    <w:rsid w:val="003D1CFA"/>
    <w:rsid w:val="003D1D50"/>
    <w:rsid w:val="003D1DB3"/>
    <w:rsid w:val="003D283B"/>
    <w:rsid w:val="003D289B"/>
    <w:rsid w:val="003D2979"/>
    <w:rsid w:val="003D297C"/>
    <w:rsid w:val="003D2B21"/>
    <w:rsid w:val="003D2D4F"/>
    <w:rsid w:val="003D333A"/>
    <w:rsid w:val="003D3A2D"/>
    <w:rsid w:val="003D3BFF"/>
    <w:rsid w:val="003D3D41"/>
    <w:rsid w:val="003D3E10"/>
    <w:rsid w:val="003D3E2E"/>
    <w:rsid w:val="003D3E5E"/>
    <w:rsid w:val="003D40E0"/>
    <w:rsid w:val="003D415C"/>
    <w:rsid w:val="003D41AC"/>
    <w:rsid w:val="003D4361"/>
    <w:rsid w:val="003D437F"/>
    <w:rsid w:val="003D4CCA"/>
    <w:rsid w:val="003D4D35"/>
    <w:rsid w:val="003D5859"/>
    <w:rsid w:val="003D58AF"/>
    <w:rsid w:val="003D5A34"/>
    <w:rsid w:val="003D5B9E"/>
    <w:rsid w:val="003D5CE6"/>
    <w:rsid w:val="003D5EA8"/>
    <w:rsid w:val="003D6050"/>
    <w:rsid w:val="003D611C"/>
    <w:rsid w:val="003D6157"/>
    <w:rsid w:val="003D617D"/>
    <w:rsid w:val="003D6320"/>
    <w:rsid w:val="003D633A"/>
    <w:rsid w:val="003D63D0"/>
    <w:rsid w:val="003D6B02"/>
    <w:rsid w:val="003D6B42"/>
    <w:rsid w:val="003D6C09"/>
    <w:rsid w:val="003D721C"/>
    <w:rsid w:val="003D73FE"/>
    <w:rsid w:val="003D7751"/>
    <w:rsid w:val="003D779D"/>
    <w:rsid w:val="003E029D"/>
    <w:rsid w:val="003E0A3B"/>
    <w:rsid w:val="003E0DE7"/>
    <w:rsid w:val="003E0E89"/>
    <w:rsid w:val="003E11D6"/>
    <w:rsid w:val="003E1296"/>
    <w:rsid w:val="003E179D"/>
    <w:rsid w:val="003E1A02"/>
    <w:rsid w:val="003E1BF4"/>
    <w:rsid w:val="003E1ED7"/>
    <w:rsid w:val="003E1FEB"/>
    <w:rsid w:val="003E202D"/>
    <w:rsid w:val="003E20B3"/>
    <w:rsid w:val="003E21EA"/>
    <w:rsid w:val="003E244F"/>
    <w:rsid w:val="003E2869"/>
    <w:rsid w:val="003E2B37"/>
    <w:rsid w:val="003E2E6A"/>
    <w:rsid w:val="003E2F60"/>
    <w:rsid w:val="003E32FD"/>
    <w:rsid w:val="003E3319"/>
    <w:rsid w:val="003E3832"/>
    <w:rsid w:val="003E3EF8"/>
    <w:rsid w:val="003E426A"/>
    <w:rsid w:val="003E43B6"/>
    <w:rsid w:val="003E4517"/>
    <w:rsid w:val="003E464F"/>
    <w:rsid w:val="003E4D3D"/>
    <w:rsid w:val="003E4EEF"/>
    <w:rsid w:val="003E5129"/>
    <w:rsid w:val="003E512B"/>
    <w:rsid w:val="003E531F"/>
    <w:rsid w:val="003E5480"/>
    <w:rsid w:val="003E5516"/>
    <w:rsid w:val="003E5565"/>
    <w:rsid w:val="003E5676"/>
    <w:rsid w:val="003E61F4"/>
    <w:rsid w:val="003E649F"/>
    <w:rsid w:val="003E66B3"/>
    <w:rsid w:val="003E674B"/>
    <w:rsid w:val="003E68D9"/>
    <w:rsid w:val="003E69AD"/>
    <w:rsid w:val="003E6C09"/>
    <w:rsid w:val="003E6C59"/>
    <w:rsid w:val="003E6CE5"/>
    <w:rsid w:val="003E6ED5"/>
    <w:rsid w:val="003E7196"/>
    <w:rsid w:val="003E757A"/>
    <w:rsid w:val="003E7C84"/>
    <w:rsid w:val="003E7F07"/>
    <w:rsid w:val="003F05EE"/>
    <w:rsid w:val="003F067A"/>
    <w:rsid w:val="003F07F5"/>
    <w:rsid w:val="003F09B6"/>
    <w:rsid w:val="003F0A3F"/>
    <w:rsid w:val="003F0AF6"/>
    <w:rsid w:val="003F0D17"/>
    <w:rsid w:val="003F0DBA"/>
    <w:rsid w:val="003F0E1E"/>
    <w:rsid w:val="003F13E9"/>
    <w:rsid w:val="003F19CA"/>
    <w:rsid w:val="003F1A0A"/>
    <w:rsid w:val="003F1DA2"/>
    <w:rsid w:val="003F2144"/>
    <w:rsid w:val="003F249A"/>
    <w:rsid w:val="003F25D5"/>
    <w:rsid w:val="003F2758"/>
    <w:rsid w:val="003F2D9E"/>
    <w:rsid w:val="003F3065"/>
    <w:rsid w:val="003F30C3"/>
    <w:rsid w:val="003F34C6"/>
    <w:rsid w:val="003F36CF"/>
    <w:rsid w:val="003F3F5A"/>
    <w:rsid w:val="003F4468"/>
    <w:rsid w:val="003F4591"/>
    <w:rsid w:val="003F462C"/>
    <w:rsid w:val="003F4708"/>
    <w:rsid w:val="003F4A13"/>
    <w:rsid w:val="003F4D45"/>
    <w:rsid w:val="003F4D82"/>
    <w:rsid w:val="003F4F43"/>
    <w:rsid w:val="003F50E7"/>
    <w:rsid w:val="003F51F4"/>
    <w:rsid w:val="003F57C4"/>
    <w:rsid w:val="003F5CEB"/>
    <w:rsid w:val="003F5D83"/>
    <w:rsid w:val="003F5E6D"/>
    <w:rsid w:val="003F600D"/>
    <w:rsid w:val="003F634A"/>
    <w:rsid w:val="003F6869"/>
    <w:rsid w:val="003F7309"/>
    <w:rsid w:val="003F750E"/>
    <w:rsid w:val="003F756C"/>
    <w:rsid w:val="003F778F"/>
    <w:rsid w:val="003F7825"/>
    <w:rsid w:val="003F784E"/>
    <w:rsid w:val="003F79C9"/>
    <w:rsid w:val="003F7A48"/>
    <w:rsid w:val="003F7C87"/>
    <w:rsid w:val="00400043"/>
    <w:rsid w:val="00400465"/>
    <w:rsid w:val="004007E0"/>
    <w:rsid w:val="00400994"/>
    <w:rsid w:val="00400BE8"/>
    <w:rsid w:val="00400FF6"/>
    <w:rsid w:val="00401666"/>
    <w:rsid w:val="00401728"/>
    <w:rsid w:val="00401AFF"/>
    <w:rsid w:val="0040210D"/>
    <w:rsid w:val="004022F1"/>
    <w:rsid w:val="004028B7"/>
    <w:rsid w:val="00402BEC"/>
    <w:rsid w:val="00402C24"/>
    <w:rsid w:val="00402FB4"/>
    <w:rsid w:val="004031AA"/>
    <w:rsid w:val="00403B09"/>
    <w:rsid w:val="00403E21"/>
    <w:rsid w:val="004045D9"/>
    <w:rsid w:val="004047A2"/>
    <w:rsid w:val="00404A8E"/>
    <w:rsid w:val="00404B2B"/>
    <w:rsid w:val="00404CDD"/>
    <w:rsid w:val="004054BE"/>
    <w:rsid w:val="00405575"/>
    <w:rsid w:val="00405BAA"/>
    <w:rsid w:val="004062D9"/>
    <w:rsid w:val="004062E0"/>
    <w:rsid w:val="00406D6A"/>
    <w:rsid w:val="00406E23"/>
    <w:rsid w:val="00406E98"/>
    <w:rsid w:val="00406ECA"/>
    <w:rsid w:val="004073BF"/>
    <w:rsid w:val="0040767C"/>
    <w:rsid w:val="00407817"/>
    <w:rsid w:val="00407E2A"/>
    <w:rsid w:val="0041001B"/>
    <w:rsid w:val="004101B0"/>
    <w:rsid w:val="0041082F"/>
    <w:rsid w:val="004108B6"/>
    <w:rsid w:val="004108F9"/>
    <w:rsid w:val="00411000"/>
    <w:rsid w:val="004111C6"/>
    <w:rsid w:val="00411708"/>
    <w:rsid w:val="00411B64"/>
    <w:rsid w:val="00411EC2"/>
    <w:rsid w:val="00412094"/>
    <w:rsid w:val="0041209C"/>
    <w:rsid w:val="004123D8"/>
    <w:rsid w:val="004124EB"/>
    <w:rsid w:val="00412590"/>
    <w:rsid w:val="004129E9"/>
    <w:rsid w:val="00412EB4"/>
    <w:rsid w:val="004130F4"/>
    <w:rsid w:val="00413314"/>
    <w:rsid w:val="00413474"/>
    <w:rsid w:val="00413479"/>
    <w:rsid w:val="0041370C"/>
    <w:rsid w:val="00413758"/>
    <w:rsid w:val="00413817"/>
    <w:rsid w:val="004138FD"/>
    <w:rsid w:val="0041408A"/>
    <w:rsid w:val="0041410C"/>
    <w:rsid w:val="00414373"/>
    <w:rsid w:val="00414B87"/>
    <w:rsid w:val="00414D12"/>
    <w:rsid w:val="00415284"/>
    <w:rsid w:val="00415A26"/>
    <w:rsid w:val="004162D5"/>
    <w:rsid w:val="00416536"/>
    <w:rsid w:val="00416757"/>
    <w:rsid w:val="00416857"/>
    <w:rsid w:val="004168D6"/>
    <w:rsid w:val="00416DCB"/>
    <w:rsid w:val="00417498"/>
    <w:rsid w:val="004174B9"/>
    <w:rsid w:val="00417580"/>
    <w:rsid w:val="004175D2"/>
    <w:rsid w:val="00417880"/>
    <w:rsid w:val="004178CC"/>
    <w:rsid w:val="004179E8"/>
    <w:rsid w:val="00417A35"/>
    <w:rsid w:val="00420247"/>
    <w:rsid w:val="004205ED"/>
    <w:rsid w:val="0042075A"/>
    <w:rsid w:val="004207A6"/>
    <w:rsid w:val="00420F05"/>
    <w:rsid w:val="00420F29"/>
    <w:rsid w:val="004219F6"/>
    <w:rsid w:val="00421CD2"/>
    <w:rsid w:val="00421E84"/>
    <w:rsid w:val="00422183"/>
    <w:rsid w:val="00422371"/>
    <w:rsid w:val="004225E5"/>
    <w:rsid w:val="00422915"/>
    <w:rsid w:val="00422B55"/>
    <w:rsid w:val="00422ECA"/>
    <w:rsid w:val="00422EFF"/>
    <w:rsid w:val="004232A3"/>
    <w:rsid w:val="00423E80"/>
    <w:rsid w:val="00423E87"/>
    <w:rsid w:val="00424153"/>
    <w:rsid w:val="004243D0"/>
    <w:rsid w:val="00424674"/>
    <w:rsid w:val="00424AA4"/>
    <w:rsid w:val="00424B55"/>
    <w:rsid w:val="00424C37"/>
    <w:rsid w:val="00424CBC"/>
    <w:rsid w:val="00424D3F"/>
    <w:rsid w:val="00425111"/>
    <w:rsid w:val="00425A40"/>
    <w:rsid w:val="00425B11"/>
    <w:rsid w:val="00425F22"/>
    <w:rsid w:val="00426205"/>
    <w:rsid w:val="00426244"/>
    <w:rsid w:val="00426339"/>
    <w:rsid w:val="0042670C"/>
    <w:rsid w:val="004273FE"/>
    <w:rsid w:val="00427739"/>
    <w:rsid w:val="00427CE1"/>
    <w:rsid w:val="004309BC"/>
    <w:rsid w:val="00430A8A"/>
    <w:rsid w:val="00430BAC"/>
    <w:rsid w:val="00430F8C"/>
    <w:rsid w:val="004315EA"/>
    <w:rsid w:val="00431F3A"/>
    <w:rsid w:val="00431FD3"/>
    <w:rsid w:val="00432D81"/>
    <w:rsid w:val="00432FCD"/>
    <w:rsid w:val="004331B7"/>
    <w:rsid w:val="00433AEB"/>
    <w:rsid w:val="00433E65"/>
    <w:rsid w:val="0043401F"/>
    <w:rsid w:val="004341BC"/>
    <w:rsid w:val="0043457D"/>
    <w:rsid w:val="0043498E"/>
    <w:rsid w:val="00435440"/>
    <w:rsid w:val="00435455"/>
    <w:rsid w:val="00435585"/>
    <w:rsid w:val="004359B3"/>
    <w:rsid w:val="0043628A"/>
    <w:rsid w:val="00436866"/>
    <w:rsid w:val="00436946"/>
    <w:rsid w:val="00436BD1"/>
    <w:rsid w:val="00436D0E"/>
    <w:rsid w:val="00436F87"/>
    <w:rsid w:val="004370FB"/>
    <w:rsid w:val="0043755D"/>
    <w:rsid w:val="00437930"/>
    <w:rsid w:val="0043794E"/>
    <w:rsid w:val="00437B31"/>
    <w:rsid w:val="00437C52"/>
    <w:rsid w:val="00437DA9"/>
    <w:rsid w:val="004409C8"/>
    <w:rsid w:val="00440EA3"/>
    <w:rsid w:val="004410E7"/>
    <w:rsid w:val="004411DA"/>
    <w:rsid w:val="00441606"/>
    <w:rsid w:val="00441727"/>
    <w:rsid w:val="00441C0F"/>
    <w:rsid w:val="00441DA2"/>
    <w:rsid w:val="00441ED1"/>
    <w:rsid w:val="004421A2"/>
    <w:rsid w:val="00442367"/>
    <w:rsid w:val="004427B4"/>
    <w:rsid w:val="00442849"/>
    <w:rsid w:val="00442BA6"/>
    <w:rsid w:val="00443670"/>
    <w:rsid w:val="00443E4E"/>
    <w:rsid w:val="00443F03"/>
    <w:rsid w:val="004442B2"/>
    <w:rsid w:val="0044448B"/>
    <w:rsid w:val="004444C6"/>
    <w:rsid w:val="004446C8"/>
    <w:rsid w:val="00444860"/>
    <w:rsid w:val="00444B38"/>
    <w:rsid w:val="004451B3"/>
    <w:rsid w:val="00445220"/>
    <w:rsid w:val="00445222"/>
    <w:rsid w:val="0044646D"/>
    <w:rsid w:val="00446955"/>
    <w:rsid w:val="00446A6D"/>
    <w:rsid w:val="00446D84"/>
    <w:rsid w:val="00446E7F"/>
    <w:rsid w:val="004470F0"/>
    <w:rsid w:val="00447125"/>
    <w:rsid w:val="00447469"/>
    <w:rsid w:val="004474B3"/>
    <w:rsid w:val="00447882"/>
    <w:rsid w:val="00447F27"/>
    <w:rsid w:val="004500CE"/>
    <w:rsid w:val="004500F3"/>
    <w:rsid w:val="00450445"/>
    <w:rsid w:val="004504A9"/>
    <w:rsid w:val="00450B6E"/>
    <w:rsid w:val="00451243"/>
    <w:rsid w:val="00451E81"/>
    <w:rsid w:val="00452154"/>
    <w:rsid w:val="00452416"/>
    <w:rsid w:val="00452AFA"/>
    <w:rsid w:val="00452B18"/>
    <w:rsid w:val="0045310A"/>
    <w:rsid w:val="00453189"/>
    <w:rsid w:val="004534F0"/>
    <w:rsid w:val="004538C9"/>
    <w:rsid w:val="00453C58"/>
    <w:rsid w:val="00453D5E"/>
    <w:rsid w:val="00453EF9"/>
    <w:rsid w:val="00453F03"/>
    <w:rsid w:val="004544F9"/>
    <w:rsid w:val="00454AD2"/>
    <w:rsid w:val="00454C0C"/>
    <w:rsid w:val="0045532A"/>
    <w:rsid w:val="0045542B"/>
    <w:rsid w:val="00455A05"/>
    <w:rsid w:val="00455A99"/>
    <w:rsid w:val="00455BFA"/>
    <w:rsid w:val="00455DB9"/>
    <w:rsid w:val="00455F3A"/>
    <w:rsid w:val="0045600C"/>
    <w:rsid w:val="004565E2"/>
    <w:rsid w:val="004566C0"/>
    <w:rsid w:val="00456C7F"/>
    <w:rsid w:val="00456CEF"/>
    <w:rsid w:val="00456F7D"/>
    <w:rsid w:val="00457169"/>
    <w:rsid w:val="0045750D"/>
    <w:rsid w:val="004575D0"/>
    <w:rsid w:val="00457AE6"/>
    <w:rsid w:val="00457EC3"/>
    <w:rsid w:val="00460061"/>
    <w:rsid w:val="00460144"/>
    <w:rsid w:val="00460367"/>
    <w:rsid w:val="00460715"/>
    <w:rsid w:val="00461570"/>
    <w:rsid w:val="00461BDE"/>
    <w:rsid w:val="0046203F"/>
    <w:rsid w:val="004627AE"/>
    <w:rsid w:val="00462ACB"/>
    <w:rsid w:val="00462F6F"/>
    <w:rsid w:val="00462F7C"/>
    <w:rsid w:val="00463609"/>
    <w:rsid w:val="00463801"/>
    <w:rsid w:val="0046396E"/>
    <w:rsid w:val="00463A7C"/>
    <w:rsid w:val="00463B1E"/>
    <w:rsid w:val="00463CA7"/>
    <w:rsid w:val="0046402C"/>
    <w:rsid w:val="00464651"/>
    <w:rsid w:val="00464D2F"/>
    <w:rsid w:val="00464F98"/>
    <w:rsid w:val="00465329"/>
    <w:rsid w:val="0046552B"/>
    <w:rsid w:val="004658A6"/>
    <w:rsid w:val="004659C6"/>
    <w:rsid w:val="00465FB1"/>
    <w:rsid w:val="00466606"/>
    <w:rsid w:val="004667ED"/>
    <w:rsid w:val="00466861"/>
    <w:rsid w:val="004668B7"/>
    <w:rsid w:val="00467660"/>
    <w:rsid w:val="00467A4C"/>
    <w:rsid w:val="00467A7E"/>
    <w:rsid w:val="00467CD4"/>
    <w:rsid w:val="00470D7D"/>
    <w:rsid w:val="004715E9"/>
    <w:rsid w:val="004715EC"/>
    <w:rsid w:val="00471AC9"/>
    <w:rsid w:val="00471B37"/>
    <w:rsid w:val="00471C5C"/>
    <w:rsid w:val="0047219C"/>
    <w:rsid w:val="004726A0"/>
    <w:rsid w:val="004727A4"/>
    <w:rsid w:val="0047291B"/>
    <w:rsid w:val="00472C45"/>
    <w:rsid w:val="00472DC7"/>
    <w:rsid w:val="004733AB"/>
    <w:rsid w:val="00473563"/>
    <w:rsid w:val="004738FA"/>
    <w:rsid w:val="00473957"/>
    <w:rsid w:val="004740AC"/>
    <w:rsid w:val="004740D2"/>
    <w:rsid w:val="00474247"/>
    <w:rsid w:val="004742EE"/>
    <w:rsid w:val="00474465"/>
    <w:rsid w:val="004744B9"/>
    <w:rsid w:val="00474613"/>
    <w:rsid w:val="0047483B"/>
    <w:rsid w:val="00474E2B"/>
    <w:rsid w:val="00475389"/>
    <w:rsid w:val="0047592A"/>
    <w:rsid w:val="00475F80"/>
    <w:rsid w:val="00476415"/>
    <w:rsid w:val="00476463"/>
    <w:rsid w:val="004767F3"/>
    <w:rsid w:val="00476A6F"/>
    <w:rsid w:val="00476A84"/>
    <w:rsid w:val="00477397"/>
    <w:rsid w:val="004774CD"/>
    <w:rsid w:val="00477557"/>
    <w:rsid w:val="004777AA"/>
    <w:rsid w:val="00477FE1"/>
    <w:rsid w:val="004805FD"/>
    <w:rsid w:val="0048090D"/>
    <w:rsid w:val="00480983"/>
    <w:rsid w:val="004809BF"/>
    <w:rsid w:val="00480EFD"/>
    <w:rsid w:val="004811B3"/>
    <w:rsid w:val="0048125E"/>
    <w:rsid w:val="0048154C"/>
    <w:rsid w:val="00481BC4"/>
    <w:rsid w:val="00481E81"/>
    <w:rsid w:val="00481FAF"/>
    <w:rsid w:val="00482025"/>
    <w:rsid w:val="00482487"/>
    <w:rsid w:val="004826BC"/>
    <w:rsid w:val="004828F5"/>
    <w:rsid w:val="004835ED"/>
    <w:rsid w:val="00483E31"/>
    <w:rsid w:val="0048436C"/>
    <w:rsid w:val="00484577"/>
    <w:rsid w:val="00484579"/>
    <w:rsid w:val="004852ED"/>
    <w:rsid w:val="0048539F"/>
    <w:rsid w:val="00485475"/>
    <w:rsid w:val="0048567D"/>
    <w:rsid w:val="004869F1"/>
    <w:rsid w:val="00486E14"/>
    <w:rsid w:val="00486E6A"/>
    <w:rsid w:val="00486F42"/>
    <w:rsid w:val="00487155"/>
    <w:rsid w:val="0048728E"/>
    <w:rsid w:val="0048773F"/>
    <w:rsid w:val="0048790B"/>
    <w:rsid w:val="00487910"/>
    <w:rsid w:val="004879D9"/>
    <w:rsid w:val="00487D5A"/>
    <w:rsid w:val="004900B1"/>
    <w:rsid w:val="004901A6"/>
    <w:rsid w:val="00490E03"/>
    <w:rsid w:val="00490FD8"/>
    <w:rsid w:val="0049138A"/>
    <w:rsid w:val="004914E1"/>
    <w:rsid w:val="0049177A"/>
    <w:rsid w:val="004918C8"/>
    <w:rsid w:val="00491EA8"/>
    <w:rsid w:val="00491ECC"/>
    <w:rsid w:val="00491F0A"/>
    <w:rsid w:val="0049241E"/>
    <w:rsid w:val="0049243F"/>
    <w:rsid w:val="004925D6"/>
    <w:rsid w:val="00492822"/>
    <w:rsid w:val="00492984"/>
    <w:rsid w:val="00492DAD"/>
    <w:rsid w:val="00492E56"/>
    <w:rsid w:val="004932A4"/>
    <w:rsid w:val="00493A5B"/>
    <w:rsid w:val="00493E1A"/>
    <w:rsid w:val="00494150"/>
    <w:rsid w:val="004942B6"/>
    <w:rsid w:val="00494D76"/>
    <w:rsid w:val="00494DC9"/>
    <w:rsid w:val="004952C3"/>
    <w:rsid w:val="00495416"/>
    <w:rsid w:val="004956D7"/>
    <w:rsid w:val="004959DD"/>
    <w:rsid w:val="00495CB7"/>
    <w:rsid w:val="0049635B"/>
    <w:rsid w:val="0049649D"/>
    <w:rsid w:val="004965C1"/>
    <w:rsid w:val="0049681F"/>
    <w:rsid w:val="00496D94"/>
    <w:rsid w:val="00496F9E"/>
    <w:rsid w:val="00497231"/>
    <w:rsid w:val="0049747F"/>
    <w:rsid w:val="00497512"/>
    <w:rsid w:val="004976BB"/>
    <w:rsid w:val="004A0BEA"/>
    <w:rsid w:val="004A1048"/>
    <w:rsid w:val="004A1160"/>
    <w:rsid w:val="004A11B0"/>
    <w:rsid w:val="004A137C"/>
    <w:rsid w:val="004A1A9C"/>
    <w:rsid w:val="004A1B46"/>
    <w:rsid w:val="004A2026"/>
    <w:rsid w:val="004A2328"/>
    <w:rsid w:val="004A2620"/>
    <w:rsid w:val="004A284B"/>
    <w:rsid w:val="004A29D5"/>
    <w:rsid w:val="004A30EC"/>
    <w:rsid w:val="004A36FA"/>
    <w:rsid w:val="004A3876"/>
    <w:rsid w:val="004A38B5"/>
    <w:rsid w:val="004A3E8B"/>
    <w:rsid w:val="004A40D4"/>
    <w:rsid w:val="004A42C4"/>
    <w:rsid w:val="004A4332"/>
    <w:rsid w:val="004A555F"/>
    <w:rsid w:val="004A5DD1"/>
    <w:rsid w:val="004A5F37"/>
    <w:rsid w:val="004A5F75"/>
    <w:rsid w:val="004A622B"/>
    <w:rsid w:val="004A63FC"/>
    <w:rsid w:val="004A688A"/>
    <w:rsid w:val="004A6E91"/>
    <w:rsid w:val="004A7167"/>
    <w:rsid w:val="004A72CB"/>
    <w:rsid w:val="004A743D"/>
    <w:rsid w:val="004A79BE"/>
    <w:rsid w:val="004A7ACD"/>
    <w:rsid w:val="004B0013"/>
    <w:rsid w:val="004B02BA"/>
    <w:rsid w:val="004B0446"/>
    <w:rsid w:val="004B10E0"/>
    <w:rsid w:val="004B1252"/>
    <w:rsid w:val="004B1858"/>
    <w:rsid w:val="004B1D56"/>
    <w:rsid w:val="004B1F9D"/>
    <w:rsid w:val="004B1FAE"/>
    <w:rsid w:val="004B20EF"/>
    <w:rsid w:val="004B2200"/>
    <w:rsid w:val="004B2732"/>
    <w:rsid w:val="004B2769"/>
    <w:rsid w:val="004B28BA"/>
    <w:rsid w:val="004B2BC1"/>
    <w:rsid w:val="004B34F1"/>
    <w:rsid w:val="004B396D"/>
    <w:rsid w:val="004B3D37"/>
    <w:rsid w:val="004B3DA4"/>
    <w:rsid w:val="004B3E39"/>
    <w:rsid w:val="004B3E4E"/>
    <w:rsid w:val="004B4545"/>
    <w:rsid w:val="004B484C"/>
    <w:rsid w:val="004B49C4"/>
    <w:rsid w:val="004B5035"/>
    <w:rsid w:val="004B544C"/>
    <w:rsid w:val="004B54AA"/>
    <w:rsid w:val="004B552E"/>
    <w:rsid w:val="004B553F"/>
    <w:rsid w:val="004B5602"/>
    <w:rsid w:val="004B5611"/>
    <w:rsid w:val="004B573C"/>
    <w:rsid w:val="004B5CE1"/>
    <w:rsid w:val="004B5E09"/>
    <w:rsid w:val="004B5FE0"/>
    <w:rsid w:val="004B60B3"/>
    <w:rsid w:val="004B6227"/>
    <w:rsid w:val="004B6B34"/>
    <w:rsid w:val="004B6D74"/>
    <w:rsid w:val="004B7237"/>
    <w:rsid w:val="004B7ABD"/>
    <w:rsid w:val="004B7D87"/>
    <w:rsid w:val="004B7F53"/>
    <w:rsid w:val="004C0157"/>
    <w:rsid w:val="004C0189"/>
    <w:rsid w:val="004C045E"/>
    <w:rsid w:val="004C061A"/>
    <w:rsid w:val="004C0708"/>
    <w:rsid w:val="004C0BAE"/>
    <w:rsid w:val="004C0BB4"/>
    <w:rsid w:val="004C0FC6"/>
    <w:rsid w:val="004C11B1"/>
    <w:rsid w:val="004C1220"/>
    <w:rsid w:val="004C14F5"/>
    <w:rsid w:val="004C1F55"/>
    <w:rsid w:val="004C2553"/>
    <w:rsid w:val="004C2734"/>
    <w:rsid w:val="004C2A11"/>
    <w:rsid w:val="004C2ECB"/>
    <w:rsid w:val="004C3113"/>
    <w:rsid w:val="004C3B64"/>
    <w:rsid w:val="004C3CA1"/>
    <w:rsid w:val="004C3E5B"/>
    <w:rsid w:val="004C3E7C"/>
    <w:rsid w:val="004C3FF4"/>
    <w:rsid w:val="004C4054"/>
    <w:rsid w:val="004C405E"/>
    <w:rsid w:val="004C42F8"/>
    <w:rsid w:val="004C42FF"/>
    <w:rsid w:val="004C4601"/>
    <w:rsid w:val="004C47F5"/>
    <w:rsid w:val="004C4F3B"/>
    <w:rsid w:val="004C5387"/>
    <w:rsid w:val="004C58FB"/>
    <w:rsid w:val="004C5D4D"/>
    <w:rsid w:val="004C5E26"/>
    <w:rsid w:val="004C619F"/>
    <w:rsid w:val="004C62BD"/>
    <w:rsid w:val="004C658E"/>
    <w:rsid w:val="004C6652"/>
    <w:rsid w:val="004C6BD2"/>
    <w:rsid w:val="004C722F"/>
    <w:rsid w:val="004C746A"/>
    <w:rsid w:val="004C759F"/>
    <w:rsid w:val="004C7FBA"/>
    <w:rsid w:val="004C7FD1"/>
    <w:rsid w:val="004D043C"/>
    <w:rsid w:val="004D0D13"/>
    <w:rsid w:val="004D14F4"/>
    <w:rsid w:val="004D18B0"/>
    <w:rsid w:val="004D1BA7"/>
    <w:rsid w:val="004D1D44"/>
    <w:rsid w:val="004D2932"/>
    <w:rsid w:val="004D2A95"/>
    <w:rsid w:val="004D2D7A"/>
    <w:rsid w:val="004D3131"/>
    <w:rsid w:val="004D31E6"/>
    <w:rsid w:val="004D347B"/>
    <w:rsid w:val="004D3780"/>
    <w:rsid w:val="004D3F1C"/>
    <w:rsid w:val="004D4616"/>
    <w:rsid w:val="004D47EB"/>
    <w:rsid w:val="004D4976"/>
    <w:rsid w:val="004D4BF7"/>
    <w:rsid w:val="004D54B4"/>
    <w:rsid w:val="004D576E"/>
    <w:rsid w:val="004D5775"/>
    <w:rsid w:val="004D5BD5"/>
    <w:rsid w:val="004D5FD9"/>
    <w:rsid w:val="004D6174"/>
    <w:rsid w:val="004D6E94"/>
    <w:rsid w:val="004D7102"/>
    <w:rsid w:val="004D793C"/>
    <w:rsid w:val="004D7A6C"/>
    <w:rsid w:val="004D7E66"/>
    <w:rsid w:val="004E01A9"/>
    <w:rsid w:val="004E0603"/>
    <w:rsid w:val="004E0FC9"/>
    <w:rsid w:val="004E143B"/>
    <w:rsid w:val="004E17CF"/>
    <w:rsid w:val="004E1883"/>
    <w:rsid w:val="004E1910"/>
    <w:rsid w:val="004E1956"/>
    <w:rsid w:val="004E1A21"/>
    <w:rsid w:val="004E1C16"/>
    <w:rsid w:val="004E1C95"/>
    <w:rsid w:val="004E1F9A"/>
    <w:rsid w:val="004E2699"/>
    <w:rsid w:val="004E26DF"/>
    <w:rsid w:val="004E27A3"/>
    <w:rsid w:val="004E3351"/>
    <w:rsid w:val="004E34BA"/>
    <w:rsid w:val="004E36B9"/>
    <w:rsid w:val="004E3CC4"/>
    <w:rsid w:val="004E406E"/>
    <w:rsid w:val="004E4099"/>
    <w:rsid w:val="004E40EA"/>
    <w:rsid w:val="004E4A7F"/>
    <w:rsid w:val="004E4BD6"/>
    <w:rsid w:val="004E4E48"/>
    <w:rsid w:val="004E5A78"/>
    <w:rsid w:val="004E5A87"/>
    <w:rsid w:val="004E5BA9"/>
    <w:rsid w:val="004E5C84"/>
    <w:rsid w:val="004E5ED6"/>
    <w:rsid w:val="004E651D"/>
    <w:rsid w:val="004E6825"/>
    <w:rsid w:val="004E68A4"/>
    <w:rsid w:val="004E6ADD"/>
    <w:rsid w:val="004E6F65"/>
    <w:rsid w:val="004E7571"/>
    <w:rsid w:val="004E7650"/>
    <w:rsid w:val="004E7749"/>
    <w:rsid w:val="004E79B4"/>
    <w:rsid w:val="004E7E07"/>
    <w:rsid w:val="004F05E6"/>
    <w:rsid w:val="004F0A5E"/>
    <w:rsid w:val="004F0FAA"/>
    <w:rsid w:val="004F1042"/>
    <w:rsid w:val="004F11DD"/>
    <w:rsid w:val="004F12AE"/>
    <w:rsid w:val="004F178E"/>
    <w:rsid w:val="004F1A2A"/>
    <w:rsid w:val="004F1A57"/>
    <w:rsid w:val="004F1C6C"/>
    <w:rsid w:val="004F2463"/>
    <w:rsid w:val="004F289A"/>
    <w:rsid w:val="004F2C0C"/>
    <w:rsid w:val="004F33B2"/>
    <w:rsid w:val="004F33C1"/>
    <w:rsid w:val="004F3674"/>
    <w:rsid w:val="004F36FC"/>
    <w:rsid w:val="004F371A"/>
    <w:rsid w:val="004F3B54"/>
    <w:rsid w:val="004F3CB8"/>
    <w:rsid w:val="004F3F3C"/>
    <w:rsid w:val="004F3F79"/>
    <w:rsid w:val="004F4124"/>
    <w:rsid w:val="004F4D36"/>
    <w:rsid w:val="004F4E91"/>
    <w:rsid w:val="004F4F38"/>
    <w:rsid w:val="004F54B3"/>
    <w:rsid w:val="004F5548"/>
    <w:rsid w:val="004F5862"/>
    <w:rsid w:val="004F58A9"/>
    <w:rsid w:val="004F5AA0"/>
    <w:rsid w:val="004F5B12"/>
    <w:rsid w:val="004F5BE8"/>
    <w:rsid w:val="004F5C41"/>
    <w:rsid w:val="004F5F2C"/>
    <w:rsid w:val="004F67DE"/>
    <w:rsid w:val="00500AB1"/>
    <w:rsid w:val="005014F1"/>
    <w:rsid w:val="0050157F"/>
    <w:rsid w:val="00501795"/>
    <w:rsid w:val="00501A1A"/>
    <w:rsid w:val="00501DEE"/>
    <w:rsid w:val="00501DF5"/>
    <w:rsid w:val="00501F35"/>
    <w:rsid w:val="0050276C"/>
    <w:rsid w:val="00502DB2"/>
    <w:rsid w:val="0050318F"/>
    <w:rsid w:val="00503537"/>
    <w:rsid w:val="00503846"/>
    <w:rsid w:val="00504155"/>
    <w:rsid w:val="005046FF"/>
    <w:rsid w:val="005048DF"/>
    <w:rsid w:val="0050510F"/>
    <w:rsid w:val="00505294"/>
    <w:rsid w:val="0050544D"/>
    <w:rsid w:val="005059DF"/>
    <w:rsid w:val="00505DA4"/>
    <w:rsid w:val="00505FDE"/>
    <w:rsid w:val="005063D3"/>
    <w:rsid w:val="00506538"/>
    <w:rsid w:val="0050669D"/>
    <w:rsid w:val="0050670B"/>
    <w:rsid w:val="005067AB"/>
    <w:rsid w:val="00506ED7"/>
    <w:rsid w:val="00507913"/>
    <w:rsid w:val="00507AC9"/>
    <w:rsid w:val="005104FF"/>
    <w:rsid w:val="0051079C"/>
    <w:rsid w:val="0051087C"/>
    <w:rsid w:val="00510929"/>
    <w:rsid w:val="00510AA3"/>
    <w:rsid w:val="00510DEE"/>
    <w:rsid w:val="00511005"/>
    <w:rsid w:val="005110F1"/>
    <w:rsid w:val="005112DB"/>
    <w:rsid w:val="00511503"/>
    <w:rsid w:val="00511A8F"/>
    <w:rsid w:val="00511F73"/>
    <w:rsid w:val="005126D5"/>
    <w:rsid w:val="0051292B"/>
    <w:rsid w:val="00512E5F"/>
    <w:rsid w:val="0051337A"/>
    <w:rsid w:val="00513FBD"/>
    <w:rsid w:val="005141EB"/>
    <w:rsid w:val="00514C7C"/>
    <w:rsid w:val="00515071"/>
    <w:rsid w:val="005159C7"/>
    <w:rsid w:val="00515E4E"/>
    <w:rsid w:val="00516104"/>
    <w:rsid w:val="00516406"/>
    <w:rsid w:val="00516586"/>
    <w:rsid w:val="00516DE4"/>
    <w:rsid w:val="00517B39"/>
    <w:rsid w:val="00517CF5"/>
    <w:rsid w:val="00517E35"/>
    <w:rsid w:val="00517F85"/>
    <w:rsid w:val="00520374"/>
    <w:rsid w:val="005204D7"/>
    <w:rsid w:val="005206C4"/>
    <w:rsid w:val="00520FB4"/>
    <w:rsid w:val="00521319"/>
    <w:rsid w:val="005213F7"/>
    <w:rsid w:val="0052148B"/>
    <w:rsid w:val="005214FE"/>
    <w:rsid w:val="005218D8"/>
    <w:rsid w:val="00521EFB"/>
    <w:rsid w:val="005221AC"/>
    <w:rsid w:val="005221BB"/>
    <w:rsid w:val="005228DF"/>
    <w:rsid w:val="00522B54"/>
    <w:rsid w:val="00522C7A"/>
    <w:rsid w:val="00522DB1"/>
    <w:rsid w:val="005232D8"/>
    <w:rsid w:val="0052351A"/>
    <w:rsid w:val="00523546"/>
    <w:rsid w:val="00523614"/>
    <w:rsid w:val="005237DE"/>
    <w:rsid w:val="00523816"/>
    <w:rsid w:val="005238F8"/>
    <w:rsid w:val="00523DC0"/>
    <w:rsid w:val="00524067"/>
    <w:rsid w:val="005241B6"/>
    <w:rsid w:val="005244FC"/>
    <w:rsid w:val="005246A2"/>
    <w:rsid w:val="00524B6E"/>
    <w:rsid w:val="005253BB"/>
    <w:rsid w:val="0052555B"/>
    <w:rsid w:val="00525633"/>
    <w:rsid w:val="00525C4E"/>
    <w:rsid w:val="00525DA2"/>
    <w:rsid w:val="00525E04"/>
    <w:rsid w:val="00525F09"/>
    <w:rsid w:val="00526E97"/>
    <w:rsid w:val="00526FC3"/>
    <w:rsid w:val="00527037"/>
    <w:rsid w:val="00527165"/>
    <w:rsid w:val="00527579"/>
    <w:rsid w:val="00527595"/>
    <w:rsid w:val="005276AD"/>
    <w:rsid w:val="0052798D"/>
    <w:rsid w:val="00530275"/>
    <w:rsid w:val="00530A83"/>
    <w:rsid w:val="0053113C"/>
    <w:rsid w:val="00531609"/>
    <w:rsid w:val="005318AF"/>
    <w:rsid w:val="00531C26"/>
    <w:rsid w:val="00531D45"/>
    <w:rsid w:val="0053200C"/>
    <w:rsid w:val="0053240D"/>
    <w:rsid w:val="0053264B"/>
    <w:rsid w:val="00532675"/>
    <w:rsid w:val="00532698"/>
    <w:rsid w:val="00532DD7"/>
    <w:rsid w:val="00533588"/>
    <w:rsid w:val="005338B1"/>
    <w:rsid w:val="005339FE"/>
    <w:rsid w:val="00533B1C"/>
    <w:rsid w:val="00533FD7"/>
    <w:rsid w:val="00534267"/>
    <w:rsid w:val="0053488B"/>
    <w:rsid w:val="00534AFA"/>
    <w:rsid w:val="00534E70"/>
    <w:rsid w:val="0053509B"/>
    <w:rsid w:val="0053514E"/>
    <w:rsid w:val="005356C4"/>
    <w:rsid w:val="00535878"/>
    <w:rsid w:val="00535AD7"/>
    <w:rsid w:val="00535D66"/>
    <w:rsid w:val="00535D98"/>
    <w:rsid w:val="005360AC"/>
    <w:rsid w:val="005365D1"/>
    <w:rsid w:val="00536739"/>
    <w:rsid w:val="005369D2"/>
    <w:rsid w:val="005369DA"/>
    <w:rsid w:val="00536B4D"/>
    <w:rsid w:val="00536FB8"/>
    <w:rsid w:val="005370B0"/>
    <w:rsid w:val="005371BF"/>
    <w:rsid w:val="00537279"/>
    <w:rsid w:val="00537BFF"/>
    <w:rsid w:val="00537E4D"/>
    <w:rsid w:val="00537F7D"/>
    <w:rsid w:val="00540AFA"/>
    <w:rsid w:val="00540C9F"/>
    <w:rsid w:val="00540CA5"/>
    <w:rsid w:val="005414CF"/>
    <w:rsid w:val="0054172F"/>
    <w:rsid w:val="00542204"/>
    <w:rsid w:val="00542D8B"/>
    <w:rsid w:val="00542E11"/>
    <w:rsid w:val="00542F52"/>
    <w:rsid w:val="0054316A"/>
    <w:rsid w:val="005439C6"/>
    <w:rsid w:val="00543A00"/>
    <w:rsid w:val="00543D95"/>
    <w:rsid w:val="00543EA5"/>
    <w:rsid w:val="005443FE"/>
    <w:rsid w:val="005445E2"/>
    <w:rsid w:val="0054465C"/>
    <w:rsid w:val="005446F9"/>
    <w:rsid w:val="005448FF"/>
    <w:rsid w:val="00544D0E"/>
    <w:rsid w:val="00544D0F"/>
    <w:rsid w:val="00544EF9"/>
    <w:rsid w:val="00544F4B"/>
    <w:rsid w:val="00545106"/>
    <w:rsid w:val="00545233"/>
    <w:rsid w:val="005452B0"/>
    <w:rsid w:val="00545472"/>
    <w:rsid w:val="00545836"/>
    <w:rsid w:val="00545A22"/>
    <w:rsid w:val="005467C5"/>
    <w:rsid w:val="00546875"/>
    <w:rsid w:val="0054695C"/>
    <w:rsid w:val="00546A8B"/>
    <w:rsid w:val="00546C77"/>
    <w:rsid w:val="00546E61"/>
    <w:rsid w:val="005478E6"/>
    <w:rsid w:val="00547B37"/>
    <w:rsid w:val="00547B7E"/>
    <w:rsid w:val="00547DA0"/>
    <w:rsid w:val="00550247"/>
    <w:rsid w:val="00550979"/>
    <w:rsid w:val="00550C88"/>
    <w:rsid w:val="00550DCE"/>
    <w:rsid w:val="00550EA2"/>
    <w:rsid w:val="00550EBE"/>
    <w:rsid w:val="00550F5C"/>
    <w:rsid w:val="005517ED"/>
    <w:rsid w:val="005518FE"/>
    <w:rsid w:val="00551AD2"/>
    <w:rsid w:val="00551DB4"/>
    <w:rsid w:val="00551EB3"/>
    <w:rsid w:val="005524D2"/>
    <w:rsid w:val="00552535"/>
    <w:rsid w:val="00552578"/>
    <w:rsid w:val="0055276A"/>
    <w:rsid w:val="00552962"/>
    <w:rsid w:val="00552D4D"/>
    <w:rsid w:val="00552F13"/>
    <w:rsid w:val="005533B2"/>
    <w:rsid w:val="0055364E"/>
    <w:rsid w:val="00553EF0"/>
    <w:rsid w:val="005540FD"/>
    <w:rsid w:val="005544F9"/>
    <w:rsid w:val="00554776"/>
    <w:rsid w:val="0055480C"/>
    <w:rsid w:val="00555300"/>
    <w:rsid w:val="005554F8"/>
    <w:rsid w:val="005555A4"/>
    <w:rsid w:val="005557F5"/>
    <w:rsid w:val="00555D16"/>
    <w:rsid w:val="00555EAE"/>
    <w:rsid w:val="00556078"/>
    <w:rsid w:val="00556980"/>
    <w:rsid w:val="00556C9A"/>
    <w:rsid w:val="00556D35"/>
    <w:rsid w:val="00556DD5"/>
    <w:rsid w:val="00556FB2"/>
    <w:rsid w:val="00557032"/>
    <w:rsid w:val="005571B5"/>
    <w:rsid w:val="005572C5"/>
    <w:rsid w:val="0055767D"/>
    <w:rsid w:val="0055796B"/>
    <w:rsid w:val="00557B03"/>
    <w:rsid w:val="00557D2F"/>
    <w:rsid w:val="0056022A"/>
    <w:rsid w:val="0056051A"/>
    <w:rsid w:val="005609BE"/>
    <w:rsid w:val="005609D7"/>
    <w:rsid w:val="0056192D"/>
    <w:rsid w:val="00561948"/>
    <w:rsid w:val="00561AB6"/>
    <w:rsid w:val="00561ADA"/>
    <w:rsid w:val="00561D96"/>
    <w:rsid w:val="00561DF7"/>
    <w:rsid w:val="00562193"/>
    <w:rsid w:val="005622A9"/>
    <w:rsid w:val="00562469"/>
    <w:rsid w:val="005628EA"/>
    <w:rsid w:val="00562D70"/>
    <w:rsid w:val="005630F7"/>
    <w:rsid w:val="00563529"/>
    <w:rsid w:val="00563659"/>
    <w:rsid w:val="0056382F"/>
    <w:rsid w:val="00563A65"/>
    <w:rsid w:val="00563E7B"/>
    <w:rsid w:val="00563ECD"/>
    <w:rsid w:val="00564142"/>
    <w:rsid w:val="0056447D"/>
    <w:rsid w:val="005645F2"/>
    <w:rsid w:val="0056461E"/>
    <w:rsid w:val="00564732"/>
    <w:rsid w:val="0056480B"/>
    <w:rsid w:val="00565429"/>
    <w:rsid w:val="0056553C"/>
    <w:rsid w:val="0056574D"/>
    <w:rsid w:val="00565905"/>
    <w:rsid w:val="005667A1"/>
    <w:rsid w:val="00566834"/>
    <w:rsid w:val="0056694C"/>
    <w:rsid w:val="00566A05"/>
    <w:rsid w:val="00566B12"/>
    <w:rsid w:val="00566CB3"/>
    <w:rsid w:val="00566D0D"/>
    <w:rsid w:val="00567840"/>
    <w:rsid w:val="00567D69"/>
    <w:rsid w:val="00567DEA"/>
    <w:rsid w:val="00567E4E"/>
    <w:rsid w:val="0057024A"/>
    <w:rsid w:val="005704E8"/>
    <w:rsid w:val="00570761"/>
    <w:rsid w:val="005709F5"/>
    <w:rsid w:val="00570DEF"/>
    <w:rsid w:val="00570FFE"/>
    <w:rsid w:val="0057109A"/>
    <w:rsid w:val="0057152B"/>
    <w:rsid w:val="005717B2"/>
    <w:rsid w:val="00571A9B"/>
    <w:rsid w:val="00571D00"/>
    <w:rsid w:val="0057234D"/>
    <w:rsid w:val="00572490"/>
    <w:rsid w:val="00572633"/>
    <w:rsid w:val="00572D3F"/>
    <w:rsid w:val="00572DDF"/>
    <w:rsid w:val="00572EA2"/>
    <w:rsid w:val="00572F12"/>
    <w:rsid w:val="00573608"/>
    <w:rsid w:val="0057379E"/>
    <w:rsid w:val="00573921"/>
    <w:rsid w:val="00573B76"/>
    <w:rsid w:val="00574277"/>
    <w:rsid w:val="00574475"/>
    <w:rsid w:val="0057488C"/>
    <w:rsid w:val="005754EC"/>
    <w:rsid w:val="005759DD"/>
    <w:rsid w:val="00575AC9"/>
    <w:rsid w:val="00575E24"/>
    <w:rsid w:val="00575F85"/>
    <w:rsid w:val="0057640F"/>
    <w:rsid w:val="00576450"/>
    <w:rsid w:val="00576593"/>
    <w:rsid w:val="005765AF"/>
    <w:rsid w:val="00576641"/>
    <w:rsid w:val="00576A94"/>
    <w:rsid w:val="0057723F"/>
    <w:rsid w:val="005775E5"/>
    <w:rsid w:val="005778A2"/>
    <w:rsid w:val="00577F95"/>
    <w:rsid w:val="00580218"/>
    <w:rsid w:val="00580332"/>
    <w:rsid w:val="00580510"/>
    <w:rsid w:val="00580604"/>
    <w:rsid w:val="00580662"/>
    <w:rsid w:val="00580D6C"/>
    <w:rsid w:val="00580E50"/>
    <w:rsid w:val="005810F7"/>
    <w:rsid w:val="00581CBA"/>
    <w:rsid w:val="00581CD9"/>
    <w:rsid w:val="005822BD"/>
    <w:rsid w:val="005824BB"/>
    <w:rsid w:val="00582599"/>
    <w:rsid w:val="005827C3"/>
    <w:rsid w:val="0058297A"/>
    <w:rsid w:val="00582C3B"/>
    <w:rsid w:val="00582C45"/>
    <w:rsid w:val="00583021"/>
    <w:rsid w:val="00583247"/>
    <w:rsid w:val="0058339A"/>
    <w:rsid w:val="00583AD5"/>
    <w:rsid w:val="00583AF5"/>
    <w:rsid w:val="00583D0A"/>
    <w:rsid w:val="00584395"/>
    <w:rsid w:val="00584B9A"/>
    <w:rsid w:val="00585171"/>
    <w:rsid w:val="005851C8"/>
    <w:rsid w:val="005852AE"/>
    <w:rsid w:val="00585531"/>
    <w:rsid w:val="005855DA"/>
    <w:rsid w:val="00585A10"/>
    <w:rsid w:val="00585D95"/>
    <w:rsid w:val="00585ED4"/>
    <w:rsid w:val="00586290"/>
    <w:rsid w:val="00586A5A"/>
    <w:rsid w:val="00586B27"/>
    <w:rsid w:val="0058767A"/>
    <w:rsid w:val="00587CA8"/>
    <w:rsid w:val="005903D7"/>
    <w:rsid w:val="0059090B"/>
    <w:rsid w:val="00590940"/>
    <w:rsid w:val="005909BC"/>
    <w:rsid w:val="00590B97"/>
    <w:rsid w:val="00590EFB"/>
    <w:rsid w:val="00591432"/>
    <w:rsid w:val="0059245B"/>
    <w:rsid w:val="005927AD"/>
    <w:rsid w:val="00592BC7"/>
    <w:rsid w:val="00593B76"/>
    <w:rsid w:val="0059432F"/>
    <w:rsid w:val="0059441A"/>
    <w:rsid w:val="005948F6"/>
    <w:rsid w:val="00594A89"/>
    <w:rsid w:val="00594E1E"/>
    <w:rsid w:val="00594FA9"/>
    <w:rsid w:val="005950CC"/>
    <w:rsid w:val="0059583A"/>
    <w:rsid w:val="00595E89"/>
    <w:rsid w:val="005961A5"/>
    <w:rsid w:val="0059671B"/>
    <w:rsid w:val="0059691C"/>
    <w:rsid w:val="00596B51"/>
    <w:rsid w:val="00596E76"/>
    <w:rsid w:val="00596F69"/>
    <w:rsid w:val="005972D2"/>
    <w:rsid w:val="005974B4"/>
    <w:rsid w:val="00597CEA"/>
    <w:rsid w:val="00597E44"/>
    <w:rsid w:val="00597E5E"/>
    <w:rsid w:val="00597F6C"/>
    <w:rsid w:val="005A03D4"/>
    <w:rsid w:val="005A06EE"/>
    <w:rsid w:val="005A0905"/>
    <w:rsid w:val="005A10AD"/>
    <w:rsid w:val="005A1483"/>
    <w:rsid w:val="005A194E"/>
    <w:rsid w:val="005A1A36"/>
    <w:rsid w:val="005A1E43"/>
    <w:rsid w:val="005A22DC"/>
    <w:rsid w:val="005A2557"/>
    <w:rsid w:val="005A259B"/>
    <w:rsid w:val="005A2663"/>
    <w:rsid w:val="005A26B9"/>
    <w:rsid w:val="005A2B70"/>
    <w:rsid w:val="005A2C5E"/>
    <w:rsid w:val="005A2C91"/>
    <w:rsid w:val="005A2F00"/>
    <w:rsid w:val="005A351A"/>
    <w:rsid w:val="005A36B5"/>
    <w:rsid w:val="005A389A"/>
    <w:rsid w:val="005A3D9A"/>
    <w:rsid w:val="005A4353"/>
    <w:rsid w:val="005A4354"/>
    <w:rsid w:val="005A44A2"/>
    <w:rsid w:val="005A4514"/>
    <w:rsid w:val="005A4CAB"/>
    <w:rsid w:val="005A5656"/>
    <w:rsid w:val="005A680C"/>
    <w:rsid w:val="005A6A2D"/>
    <w:rsid w:val="005A6B92"/>
    <w:rsid w:val="005A6C05"/>
    <w:rsid w:val="005A7054"/>
    <w:rsid w:val="005A7494"/>
    <w:rsid w:val="005A770F"/>
    <w:rsid w:val="005A7787"/>
    <w:rsid w:val="005A7AE3"/>
    <w:rsid w:val="005A7CFC"/>
    <w:rsid w:val="005A7DAC"/>
    <w:rsid w:val="005B020B"/>
    <w:rsid w:val="005B036C"/>
    <w:rsid w:val="005B0409"/>
    <w:rsid w:val="005B043F"/>
    <w:rsid w:val="005B0836"/>
    <w:rsid w:val="005B083A"/>
    <w:rsid w:val="005B100D"/>
    <w:rsid w:val="005B122A"/>
    <w:rsid w:val="005B136E"/>
    <w:rsid w:val="005B1572"/>
    <w:rsid w:val="005B1828"/>
    <w:rsid w:val="005B1887"/>
    <w:rsid w:val="005B18E2"/>
    <w:rsid w:val="005B19CE"/>
    <w:rsid w:val="005B1E50"/>
    <w:rsid w:val="005B1E8D"/>
    <w:rsid w:val="005B2AD0"/>
    <w:rsid w:val="005B2D1D"/>
    <w:rsid w:val="005B310A"/>
    <w:rsid w:val="005B33EB"/>
    <w:rsid w:val="005B3479"/>
    <w:rsid w:val="005B3691"/>
    <w:rsid w:val="005B3CB6"/>
    <w:rsid w:val="005B3E5B"/>
    <w:rsid w:val="005B3F79"/>
    <w:rsid w:val="005B4479"/>
    <w:rsid w:val="005B449B"/>
    <w:rsid w:val="005B47F8"/>
    <w:rsid w:val="005B4AA2"/>
    <w:rsid w:val="005B4C71"/>
    <w:rsid w:val="005B53BE"/>
    <w:rsid w:val="005B5642"/>
    <w:rsid w:val="005B5650"/>
    <w:rsid w:val="005B5CF2"/>
    <w:rsid w:val="005B5F41"/>
    <w:rsid w:val="005B5F7B"/>
    <w:rsid w:val="005B66BF"/>
    <w:rsid w:val="005B6E05"/>
    <w:rsid w:val="005B7265"/>
    <w:rsid w:val="005B73D8"/>
    <w:rsid w:val="005B74B3"/>
    <w:rsid w:val="005B7573"/>
    <w:rsid w:val="005B7617"/>
    <w:rsid w:val="005B777B"/>
    <w:rsid w:val="005B7976"/>
    <w:rsid w:val="005B7C5C"/>
    <w:rsid w:val="005C0154"/>
    <w:rsid w:val="005C07BA"/>
    <w:rsid w:val="005C0811"/>
    <w:rsid w:val="005C0B35"/>
    <w:rsid w:val="005C0B3F"/>
    <w:rsid w:val="005C0D67"/>
    <w:rsid w:val="005C0EC8"/>
    <w:rsid w:val="005C1469"/>
    <w:rsid w:val="005C172B"/>
    <w:rsid w:val="005C1F98"/>
    <w:rsid w:val="005C206B"/>
    <w:rsid w:val="005C213D"/>
    <w:rsid w:val="005C2147"/>
    <w:rsid w:val="005C25C8"/>
    <w:rsid w:val="005C26D3"/>
    <w:rsid w:val="005C2701"/>
    <w:rsid w:val="005C288B"/>
    <w:rsid w:val="005C29D8"/>
    <w:rsid w:val="005C2C6D"/>
    <w:rsid w:val="005C2C95"/>
    <w:rsid w:val="005C302C"/>
    <w:rsid w:val="005C3090"/>
    <w:rsid w:val="005C3362"/>
    <w:rsid w:val="005C3437"/>
    <w:rsid w:val="005C3527"/>
    <w:rsid w:val="005C3B6B"/>
    <w:rsid w:val="005C4357"/>
    <w:rsid w:val="005C45B6"/>
    <w:rsid w:val="005C4C01"/>
    <w:rsid w:val="005C4C7B"/>
    <w:rsid w:val="005C4F69"/>
    <w:rsid w:val="005C523F"/>
    <w:rsid w:val="005C5324"/>
    <w:rsid w:val="005C55A0"/>
    <w:rsid w:val="005C5777"/>
    <w:rsid w:val="005C591B"/>
    <w:rsid w:val="005C6199"/>
    <w:rsid w:val="005C6228"/>
    <w:rsid w:val="005C6408"/>
    <w:rsid w:val="005C6DA3"/>
    <w:rsid w:val="005C71B6"/>
    <w:rsid w:val="005C7B9D"/>
    <w:rsid w:val="005C7D2D"/>
    <w:rsid w:val="005C7D54"/>
    <w:rsid w:val="005D03D4"/>
    <w:rsid w:val="005D0BBB"/>
    <w:rsid w:val="005D123B"/>
    <w:rsid w:val="005D155E"/>
    <w:rsid w:val="005D1601"/>
    <w:rsid w:val="005D1648"/>
    <w:rsid w:val="005D1675"/>
    <w:rsid w:val="005D1863"/>
    <w:rsid w:val="005D196E"/>
    <w:rsid w:val="005D1B50"/>
    <w:rsid w:val="005D1D6D"/>
    <w:rsid w:val="005D22C7"/>
    <w:rsid w:val="005D25E9"/>
    <w:rsid w:val="005D29E3"/>
    <w:rsid w:val="005D2D7E"/>
    <w:rsid w:val="005D36D8"/>
    <w:rsid w:val="005D38DB"/>
    <w:rsid w:val="005D3E2F"/>
    <w:rsid w:val="005D4B4B"/>
    <w:rsid w:val="005D4DA7"/>
    <w:rsid w:val="005D592E"/>
    <w:rsid w:val="005D5C88"/>
    <w:rsid w:val="005D688A"/>
    <w:rsid w:val="005D6B2F"/>
    <w:rsid w:val="005D71F8"/>
    <w:rsid w:val="005D7207"/>
    <w:rsid w:val="005D7226"/>
    <w:rsid w:val="005D7263"/>
    <w:rsid w:val="005D72FC"/>
    <w:rsid w:val="005D7361"/>
    <w:rsid w:val="005D7473"/>
    <w:rsid w:val="005D7639"/>
    <w:rsid w:val="005D76F9"/>
    <w:rsid w:val="005E0512"/>
    <w:rsid w:val="005E0516"/>
    <w:rsid w:val="005E06D5"/>
    <w:rsid w:val="005E0923"/>
    <w:rsid w:val="005E0BCB"/>
    <w:rsid w:val="005E0C51"/>
    <w:rsid w:val="005E0E87"/>
    <w:rsid w:val="005E0F83"/>
    <w:rsid w:val="005E1530"/>
    <w:rsid w:val="005E1EFA"/>
    <w:rsid w:val="005E1F1D"/>
    <w:rsid w:val="005E1F9B"/>
    <w:rsid w:val="005E2213"/>
    <w:rsid w:val="005E281A"/>
    <w:rsid w:val="005E29A9"/>
    <w:rsid w:val="005E29F9"/>
    <w:rsid w:val="005E3944"/>
    <w:rsid w:val="005E394C"/>
    <w:rsid w:val="005E3E49"/>
    <w:rsid w:val="005E42DD"/>
    <w:rsid w:val="005E47CB"/>
    <w:rsid w:val="005E4C1E"/>
    <w:rsid w:val="005E4C1F"/>
    <w:rsid w:val="005E4C95"/>
    <w:rsid w:val="005E4E3C"/>
    <w:rsid w:val="005E580E"/>
    <w:rsid w:val="005E595F"/>
    <w:rsid w:val="005E5979"/>
    <w:rsid w:val="005E5A5B"/>
    <w:rsid w:val="005E5F62"/>
    <w:rsid w:val="005E61E2"/>
    <w:rsid w:val="005E6C70"/>
    <w:rsid w:val="005E7D49"/>
    <w:rsid w:val="005F0719"/>
    <w:rsid w:val="005F0B04"/>
    <w:rsid w:val="005F0C79"/>
    <w:rsid w:val="005F0F16"/>
    <w:rsid w:val="005F1208"/>
    <w:rsid w:val="005F143A"/>
    <w:rsid w:val="005F16C7"/>
    <w:rsid w:val="005F1C76"/>
    <w:rsid w:val="005F1DD8"/>
    <w:rsid w:val="005F1E3B"/>
    <w:rsid w:val="005F2080"/>
    <w:rsid w:val="005F23DD"/>
    <w:rsid w:val="005F2619"/>
    <w:rsid w:val="005F2C17"/>
    <w:rsid w:val="005F2E8A"/>
    <w:rsid w:val="005F30EE"/>
    <w:rsid w:val="005F3154"/>
    <w:rsid w:val="005F31E6"/>
    <w:rsid w:val="005F325C"/>
    <w:rsid w:val="005F3DB4"/>
    <w:rsid w:val="005F3EE0"/>
    <w:rsid w:val="005F4812"/>
    <w:rsid w:val="005F4901"/>
    <w:rsid w:val="005F4AFD"/>
    <w:rsid w:val="005F4B79"/>
    <w:rsid w:val="005F4EE5"/>
    <w:rsid w:val="005F51F0"/>
    <w:rsid w:val="005F53B9"/>
    <w:rsid w:val="005F555F"/>
    <w:rsid w:val="005F5F8F"/>
    <w:rsid w:val="005F653A"/>
    <w:rsid w:val="005F665A"/>
    <w:rsid w:val="005F6797"/>
    <w:rsid w:val="005F67B1"/>
    <w:rsid w:val="005F695F"/>
    <w:rsid w:val="005F6CF2"/>
    <w:rsid w:val="005F7263"/>
    <w:rsid w:val="005F7A39"/>
    <w:rsid w:val="005F7A70"/>
    <w:rsid w:val="005F7A94"/>
    <w:rsid w:val="005F7D87"/>
    <w:rsid w:val="006002CE"/>
    <w:rsid w:val="006003BA"/>
    <w:rsid w:val="00600535"/>
    <w:rsid w:val="00600B31"/>
    <w:rsid w:val="00600B4B"/>
    <w:rsid w:val="00600F91"/>
    <w:rsid w:val="006010DC"/>
    <w:rsid w:val="00601179"/>
    <w:rsid w:val="006011E0"/>
    <w:rsid w:val="006014B1"/>
    <w:rsid w:val="00601855"/>
    <w:rsid w:val="0060196A"/>
    <w:rsid w:val="00601C0F"/>
    <w:rsid w:val="00602548"/>
    <w:rsid w:val="00602CA4"/>
    <w:rsid w:val="00602D7D"/>
    <w:rsid w:val="00602E4E"/>
    <w:rsid w:val="0060311B"/>
    <w:rsid w:val="006031E6"/>
    <w:rsid w:val="0060333B"/>
    <w:rsid w:val="0060336A"/>
    <w:rsid w:val="006033AA"/>
    <w:rsid w:val="00603866"/>
    <w:rsid w:val="00603A5D"/>
    <w:rsid w:val="0060431F"/>
    <w:rsid w:val="0060448B"/>
    <w:rsid w:val="00604501"/>
    <w:rsid w:val="0060482B"/>
    <w:rsid w:val="00604C67"/>
    <w:rsid w:val="00604FCC"/>
    <w:rsid w:val="006051BC"/>
    <w:rsid w:val="00605491"/>
    <w:rsid w:val="0060577D"/>
    <w:rsid w:val="006058CB"/>
    <w:rsid w:val="00605BF3"/>
    <w:rsid w:val="00606386"/>
    <w:rsid w:val="0060654B"/>
    <w:rsid w:val="00606866"/>
    <w:rsid w:val="0060691D"/>
    <w:rsid w:val="00606BAC"/>
    <w:rsid w:val="00606C2F"/>
    <w:rsid w:val="00606DB0"/>
    <w:rsid w:val="0060703D"/>
    <w:rsid w:val="0060718B"/>
    <w:rsid w:val="00607316"/>
    <w:rsid w:val="0060745D"/>
    <w:rsid w:val="006076B0"/>
    <w:rsid w:val="00607855"/>
    <w:rsid w:val="00607EAD"/>
    <w:rsid w:val="0061012C"/>
    <w:rsid w:val="00610369"/>
    <w:rsid w:val="006104B4"/>
    <w:rsid w:val="0061059A"/>
    <w:rsid w:val="006112B0"/>
    <w:rsid w:val="006112D7"/>
    <w:rsid w:val="0061136A"/>
    <w:rsid w:val="006113B1"/>
    <w:rsid w:val="006116F0"/>
    <w:rsid w:val="006118D1"/>
    <w:rsid w:val="006118D2"/>
    <w:rsid w:val="00611B9E"/>
    <w:rsid w:val="00611D99"/>
    <w:rsid w:val="00611E23"/>
    <w:rsid w:val="00611E9D"/>
    <w:rsid w:val="00612198"/>
    <w:rsid w:val="00612401"/>
    <w:rsid w:val="00612826"/>
    <w:rsid w:val="006129FA"/>
    <w:rsid w:val="00612BBD"/>
    <w:rsid w:val="00612C88"/>
    <w:rsid w:val="00612DBD"/>
    <w:rsid w:val="006130C0"/>
    <w:rsid w:val="006133F9"/>
    <w:rsid w:val="00613747"/>
    <w:rsid w:val="006141F4"/>
    <w:rsid w:val="006149BA"/>
    <w:rsid w:val="00614F66"/>
    <w:rsid w:val="0061514D"/>
    <w:rsid w:val="006152F4"/>
    <w:rsid w:val="0061548C"/>
    <w:rsid w:val="0061598C"/>
    <w:rsid w:val="00615ED5"/>
    <w:rsid w:val="00615FE6"/>
    <w:rsid w:val="006163F5"/>
    <w:rsid w:val="006165D9"/>
    <w:rsid w:val="00617347"/>
    <w:rsid w:val="006173B1"/>
    <w:rsid w:val="00617753"/>
    <w:rsid w:val="006179A4"/>
    <w:rsid w:val="00617A17"/>
    <w:rsid w:val="00617C1F"/>
    <w:rsid w:val="00617F9E"/>
    <w:rsid w:val="0062025F"/>
    <w:rsid w:val="006208E4"/>
    <w:rsid w:val="006216D8"/>
    <w:rsid w:val="0062182D"/>
    <w:rsid w:val="00621CEB"/>
    <w:rsid w:val="00622B40"/>
    <w:rsid w:val="00622FA3"/>
    <w:rsid w:val="006233A6"/>
    <w:rsid w:val="00624A14"/>
    <w:rsid w:val="00624EFA"/>
    <w:rsid w:val="0062554F"/>
    <w:rsid w:val="0062578C"/>
    <w:rsid w:val="00625ABE"/>
    <w:rsid w:val="00625CB0"/>
    <w:rsid w:val="0062621B"/>
    <w:rsid w:val="00626455"/>
    <w:rsid w:val="006264F1"/>
    <w:rsid w:val="00626725"/>
    <w:rsid w:val="006268FA"/>
    <w:rsid w:val="00626A80"/>
    <w:rsid w:val="00626D9B"/>
    <w:rsid w:val="00626F42"/>
    <w:rsid w:val="006270F0"/>
    <w:rsid w:val="0062727E"/>
    <w:rsid w:val="00627A67"/>
    <w:rsid w:val="00627FDA"/>
    <w:rsid w:val="00630009"/>
    <w:rsid w:val="006303F5"/>
    <w:rsid w:val="006306C7"/>
    <w:rsid w:val="0063095D"/>
    <w:rsid w:val="006309B8"/>
    <w:rsid w:val="00630D2B"/>
    <w:rsid w:val="00630F39"/>
    <w:rsid w:val="006310D5"/>
    <w:rsid w:val="006316C8"/>
    <w:rsid w:val="00631733"/>
    <w:rsid w:val="00631BB1"/>
    <w:rsid w:val="00631BB5"/>
    <w:rsid w:val="00631F71"/>
    <w:rsid w:val="0063229A"/>
    <w:rsid w:val="0063288F"/>
    <w:rsid w:val="00633014"/>
    <w:rsid w:val="006331A7"/>
    <w:rsid w:val="00633642"/>
    <w:rsid w:val="00633695"/>
    <w:rsid w:val="00633886"/>
    <w:rsid w:val="00633CD8"/>
    <w:rsid w:val="00633CFF"/>
    <w:rsid w:val="00633D34"/>
    <w:rsid w:val="00633DA4"/>
    <w:rsid w:val="00634099"/>
    <w:rsid w:val="0063440D"/>
    <w:rsid w:val="00634677"/>
    <w:rsid w:val="006346A0"/>
    <w:rsid w:val="00634DF6"/>
    <w:rsid w:val="006350F0"/>
    <w:rsid w:val="00635563"/>
    <w:rsid w:val="006359CB"/>
    <w:rsid w:val="00635CAF"/>
    <w:rsid w:val="00635D7A"/>
    <w:rsid w:val="006366B1"/>
    <w:rsid w:val="00636C1B"/>
    <w:rsid w:val="00636F1D"/>
    <w:rsid w:val="00637028"/>
    <w:rsid w:val="00637519"/>
    <w:rsid w:val="00637AB4"/>
    <w:rsid w:val="00637D0C"/>
    <w:rsid w:val="00637F4E"/>
    <w:rsid w:val="00640005"/>
    <w:rsid w:val="00640093"/>
    <w:rsid w:val="0064039A"/>
    <w:rsid w:val="006403E1"/>
    <w:rsid w:val="006404A6"/>
    <w:rsid w:val="006404DA"/>
    <w:rsid w:val="00640B2B"/>
    <w:rsid w:val="00640E7B"/>
    <w:rsid w:val="00641381"/>
    <w:rsid w:val="00641487"/>
    <w:rsid w:val="006415E2"/>
    <w:rsid w:val="00641BE7"/>
    <w:rsid w:val="00641E26"/>
    <w:rsid w:val="00641F9D"/>
    <w:rsid w:val="0064279F"/>
    <w:rsid w:val="006429CA"/>
    <w:rsid w:val="00642B73"/>
    <w:rsid w:val="00642B99"/>
    <w:rsid w:val="00642BF4"/>
    <w:rsid w:val="006430D7"/>
    <w:rsid w:val="006432B2"/>
    <w:rsid w:val="0064394E"/>
    <w:rsid w:val="0064398C"/>
    <w:rsid w:val="006439D7"/>
    <w:rsid w:val="00643F0A"/>
    <w:rsid w:val="00643FC7"/>
    <w:rsid w:val="00644003"/>
    <w:rsid w:val="00644339"/>
    <w:rsid w:val="00644670"/>
    <w:rsid w:val="00644951"/>
    <w:rsid w:val="00644C36"/>
    <w:rsid w:val="00645719"/>
    <w:rsid w:val="006458F5"/>
    <w:rsid w:val="00645A03"/>
    <w:rsid w:val="00645C86"/>
    <w:rsid w:val="00645CB7"/>
    <w:rsid w:val="00646295"/>
    <w:rsid w:val="006463BE"/>
    <w:rsid w:val="00646A1D"/>
    <w:rsid w:val="00646A58"/>
    <w:rsid w:val="00646B52"/>
    <w:rsid w:val="0064760A"/>
    <w:rsid w:val="006476F1"/>
    <w:rsid w:val="00647950"/>
    <w:rsid w:val="00647A2A"/>
    <w:rsid w:val="00647CCF"/>
    <w:rsid w:val="00650360"/>
    <w:rsid w:val="00650873"/>
    <w:rsid w:val="00650AE9"/>
    <w:rsid w:val="00650D86"/>
    <w:rsid w:val="00650F2E"/>
    <w:rsid w:val="00651220"/>
    <w:rsid w:val="00651575"/>
    <w:rsid w:val="00651A4B"/>
    <w:rsid w:val="00651C8B"/>
    <w:rsid w:val="00651FBA"/>
    <w:rsid w:val="006521BD"/>
    <w:rsid w:val="00652429"/>
    <w:rsid w:val="00652671"/>
    <w:rsid w:val="00652948"/>
    <w:rsid w:val="00652A09"/>
    <w:rsid w:val="00652D21"/>
    <w:rsid w:val="006541CA"/>
    <w:rsid w:val="00654741"/>
    <w:rsid w:val="00654826"/>
    <w:rsid w:val="0065532C"/>
    <w:rsid w:val="00655434"/>
    <w:rsid w:val="00655448"/>
    <w:rsid w:val="00655B9D"/>
    <w:rsid w:val="00655CE0"/>
    <w:rsid w:val="00655DA4"/>
    <w:rsid w:val="006561D9"/>
    <w:rsid w:val="00656620"/>
    <w:rsid w:val="00656713"/>
    <w:rsid w:val="00657373"/>
    <w:rsid w:val="00657425"/>
    <w:rsid w:val="00657E00"/>
    <w:rsid w:val="00657E5D"/>
    <w:rsid w:val="00660200"/>
    <w:rsid w:val="0066021E"/>
    <w:rsid w:val="00660242"/>
    <w:rsid w:val="00660327"/>
    <w:rsid w:val="0066052D"/>
    <w:rsid w:val="00660AB0"/>
    <w:rsid w:val="00660E4F"/>
    <w:rsid w:val="006610F0"/>
    <w:rsid w:val="00661196"/>
    <w:rsid w:val="006613AF"/>
    <w:rsid w:val="00661B63"/>
    <w:rsid w:val="00661BF2"/>
    <w:rsid w:val="00661FFF"/>
    <w:rsid w:val="00662106"/>
    <w:rsid w:val="0066230F"/>
    <w:rsid w:val="0066237A"/>
    <w:rsid w:val="0066285C"/>
    <w:rsid w:val="00662B93"/>
    <w:rsid w:val="00662ED8"/>
    <w:rsid w:val="00662F4D"/>
    <w:rsid w:val="006630DC"/>
    <w:rsid w:val="006631E1"/>
    <w:rsid w:val="00663432"/>
    <w:rsid w:val="0066388F"/>
    <w:rsid w:val="00663D95"/>
    <w:rsid w:val="0066413F"/>
    <w:rsid w:val="00664757"/>
    <w:rsid w:val="006649E6"/>
    <w:rsid w:val="0066547C"/>
    <w:rsid w:val="00665DA1"/>
    <w:rsid w:val="00666409"/>
    <w:rsid w:val="0066668B"/>
    <w:rsid w:val="00666964"/>
    <w:rsid w:val="00666EF9"/>
    <w:rsid w:val="00667219"/>
    <w:rsid w:val="00667620"/>
    <w:rsid w:val="006702F8"/>
    <w:rsid w:val="00670395"/>
    <w:rsid w:val="0067057A"/>
    <w:rsid w:val="006706AE"/>
    <w:rsid w:val="00670AA9"/>
    <w:rsid w:val="00670FD6"/>
    <w:rsid w:val="0067101B"/>
    <w:rsid w:val="0067107D"/>
    <w:rsid w:val="006712BD"/>
    <w:rsid w:val="0067132D"/>
    <w:rsid w:val="0067152B"/>
    <w:rsid w:val="00671980"/>
    <w:rsid w:val="0067198C"/>
    <w:rsid w:val="00671B91"/>
    <w:rsid w:val="00671BD0"/>
    <w:rsid w:val="00671DE2"/>
    <w:rsid w:val="00671F68"/>
    <w:rsid w:val="00672030"/>
    <w:rsid w:val="00672AE2"/>
    <w:rsid w:val="00672D93"/>
    <w:rsid w:val="00673243"/>
    <w:rsid w:val="00673B6D"/>
    <w:rsid w:val="006744DC"/>
    <w:rsid w:val="00674896"/>
    <w:rsid w:val="00674A90"/>
    <w:rsid w:val="00674E0B"/>
    <w:rsid w:val="00674E39"/>
    <w:rsid w:val="00675040"/>
    <w:rsid w:val="00675086"/>
    <w:rsid w:val="006750CD"/>
    <w:rsid w:val="006757B6"/>
    <w:rsid w:val="0067688A"/>
    <w:rsid w:val="00676B54"/>
    <w:rsid w:val="00677275"/>
    <w:rsid w:val="00677307"/>
    <w:rsid w:val="0067758C"/>
    <w:rsid w:val="00677797"/>
    <w:rsid w:val="00677BE8"/>
    <w:rsid w:val="00677D2F"/>
    <w:rsid w:val="00677D5E"/>
    <w:rsid w:val="00680283"/>
    <w:rsid w:val="00680338"/>
    <w:rsid w:val="00680772"/>
    <w:rsid w:val="006808F3"/>
    <w:rsid w:val="00680B89"/>
    <w:rsid w:val="00680CFC"/>
    <w:rsid w:val="006814DF"/>
    <w:rsid w:val="006816A2"/>
    <w:rsid w:val="0068171B"/>
    <w:rsid w:val="00681C7D"/>
    <w:rsid w:val="00681ECB"/>
    <w:rsid w:val="00682168"/>
    <w:rsid w:val="006822D1"/>
    <w:rsid w:val="00682531"/>
    <w:rsid w:val="00682993"/>
    <w:rsid w:val="00682C3C"/>
    <w:rsid w:val="00682EB3"/>
    <w:rsid w:val="00682F4B"/>
    <w:rsid w:val="00683238"/>
    <w:rsid w:val="00683908"/>
    <w:rsid w:val="00683AA4"/>
    <w:rsid w:val="00683FF5"/>
    <w:rsid w:val="006840B9"/>
    <w:rsid w:val="00684874"/>
    <w:rsid w:val="00684993"/>
    <w:rsid w:val="00684AB4"/>
    <w:rsid w:val="00684EA4"/>
    <w:rsid w:val="00685502"/>
    <w:rsid w:val="00685A77"/>
    <w:rsid w:val="00685ADB"/>
    <w:rsid w:val="00685CE9"/>
    <w:rsid w:val="00685EEE"/>
    <w:rsid w:val="00685F3E"/>
    <w:rsid w:val="00686666"/>
    <w:rsid w:val="0068668A"/>
    <w:rsid w:val="00686C1B"/>
    <w:rsid w:val="00686CAF"/>
    <w:rsid w:val="0068721D"/>
    <w:rsid w:val="00687886"/>
    <w:rsid w:val="00687A04"/>
    <w:rsid w:val="00687A46"/>
    <w:rsid w:val="00687A8D"/>
    <w:rsid w:val="006900C5"/>
    <w:rsid w:val="00690714"/>
    <w:rsid w:val="006907BD"/>
    <w:rsid w:val="00690817"/>
    <w:rsid w:val="00690B11"/>
    <w:rsid w:val="00690F8A"/>
    <w:rsid w:val="00691663"/>
    <w:rsid w:val="00691A68"/>
    <w:rsid w:val="00691E48"/>
    <w:rsid w:val="00691F6B"/>
    <w:rsid w:val="006922BF"/>
    <w:rsid w:val="00692304"/>
    <w:rsid w:val="00692375"/>
    <w:rsid w:val="00692396"/>
    <w:rsid w:val="006924B2"/>
    <w:rsid w:val="00692E26"/>
    <w:rsid w:val="00692E66"/>
    <w:rsid w:val="00692F95"/>
    <w:rsid w:val="00692FD4"/>
    <w:rsid w:val="00693224"/>
    <w:rsid w:val="006936F5"/>
    <w:rsid w:val="00694003"/>
    <w:rsid w:val="0069407B"/>
    <w:rsid w:val="006943B3"/>
    <w:rsid w:val="006944EA"/>
    <w:rsid w:val="006948F6"/>
    <w:rsid w:val="00694B70"/>
    <w:rsid w:val="00694F47"/>
    <w:rsid w:val="00695149"/>
    <w:rsid w:val="00695362"/>
    <w:rsid w:val="00695640"/>
    <w:rsid w:val="00695941"/>
    <w:rsid w:val="0069625E"/>
    <w:rsid w:val="00696368"/>
    <w:rsid w:val="0069667C"/>
    <w:rsid w:val="00696B27"/>
    <w:rsid w:val="00696C0A"/>
    <w:rsid w:val="00696C5F"/>
    <w:rsid w:val="00696E94"/>
    <w:rsid w:val="00696EF0"/>
    <w:rsid w:val="006970C9"/>
    <w:rsid w:val="006976DA"/>
    <w:rsid w:val="00697CAA"/>
    <w:rsid w:val="00697CF0"/>
    <w:rsid w:val="006A02C1"/>
    <w:rsid w:val="006A059F"/>
    <w:rsid w:val="006A0C00"/>
    <w:rsid w:val="006A0C8E"/>
    <w:rsid w:val="006A0CC1"/>
    <w:rsid w:val="006A0D64"/>
    <w:rsid w:val="006A0D92"/>
    <w:rsid w:val="006A0D94"/>
    <w:rsid w:val="006A13B1"/>
    <w:rsid w:val="006A15AE"/>
    <w:rsid w:val="006A1B5F"/>
    <w:rsid w:val="006A1BC5"/>
    <w:rsid w:val="006A20A0"/>
    <w:rsid w:val="006A288D"/>
    <w:rsid w:val="006A2B7C"/>
    <w:rsid w:val="006A3F85"/>
    <w:rsid w:val="006A41B5"/>
    <w:rsid w:val="006A4335"/>
    <w:rsid w:val="006A4795"/>
    <w:rsid w:val="006A4C0E"/>
    <w:rsid w:val="006A5312"/>
    <w:rsid w:val="006A54F7"/>
    <w:rsid w:val="006A5745"/>
    <w:rsid w:val="006A57CB"/>
    <w:rsid w:val="006A5A41"/>
    <w:rsid w:val="006A5C04"/>
    <w:rsid w:val="006A5CB6"/>
    <w:rsid w:val="006A610F"/>
    <w:rsid w:val="006A6520"/>
    <w:rsid w:val="006A68E5"/>
    <w:rsid w:val="006A6EC4"/>
    <w:rsid w:val="006A763F"/>
    <w:rsid w:val="006A78CD"/>
    <w:rsid w:val="006A79FD"/>
    <w:rsid w:val="006A7A95"/>
    <w:rsid w:val="006A7D14"/>
    <w:rsid w:val="006A7FF5"/>
    <w:rsid w:val="006B0389"/>
    <w:rsid w:val="006B050B"/>
    <w:rsid w:val="006B0621"/>
    <w:rsid w:val="006B07DF"/>
    <w:rsid w:val="006B0894"/>
    <w:rsid w:val="006B0ED3"/>
    <w:rsid w:val="006B0F18"/>
    <w:rsid w:val="006B0FB0"/>
    <w:rsid w:val="006B12CC"/>
    <w:rsid w:val="006B176D"/>
    <w:rsid w:val="006B1BC0"/>
    <w:rsid w:val="006B1BEE"/>
    <w:rsid w:val="006B202A"/>
    <w:rsid w:val="006B24C5"/>
    <w:rsid w:val="006B2578"/>
    <w:rsid w:val="006B25E4"/>
    <w:rsid w:val="006B268A"/>
    <w:rsid w:val="006B27C1"/>
    <w:rsid w:val="006B28E5"/>
    <w:rsid w:val="006B2F1F"/>
    <w:rsid w:val="006B31C3"/>
    <w:rsid w:val="006B33B5"/>
    <w:rsid w:val="006B34FB"/>
    <w:rsid w:val="006B35E7"/>
    <w:rsid w:val="006B3911"/>
    <w:rsid w:val="006B3A55"/>
    <w:rsid w:val="006B3D34"/>
    <w:rsid w:val="006B462B"/>
    <w:rsid w:val="006B4639"/>
    <w:rsid w:val="006B463C"/>
    <w:rsid w:val="006B494F"/>
    <w:rsid w:val="006B4E7F"/>
    <w:rsid w:val="006B536B"/>
    <w:rsid w:val="006B549B"/>
    <w:rsid w:val="006B57FE"/>
    <w:rsid w:val="006B592A"/>
    <w:rsid w:val="006B5973"/>
    <w:rsid w:val="006B5988"/>
    <w:rsid w:val="006B5989"/>
    <w:rsid w:val="006B615B"/>
    <w:rsid w:val="006B64EF"/>
    <w:rsid w:val="006B6502"/>
    <w:rsid w:val="006B6A1B"/>
    <w:rsid w:val="006B6FB4"/>
    <w:rsid w:val="006B6FB9"/>
    <w:rsid w:val="006B7018"/>
    <w:rsid w:val="006B7DCF"/>
    <w:rsid w:val="006B7F72"/>
    <w:rsid w:val="006B7FE0"/>
    <w:rsid w:val="006C0405"/>
    <w:rsid w:val="006C0644"/>
    <w:rsid w:val="006C0700"/>
    <w:rsid w:val="006C072A"/>
    <w:rsid w:val="006C0D86"/>
    <w:rsid w:val="006C11C3"/>
    <w:rsid w:val="006C11C9"/>
    <w:rsid w:val="006C1562"/>
    <w:rsid w:val="006C1869"/>
    <w:rsid w:val="006C18D4"/>
    <w:rsid w:val="006C245B"/>
    <w:rsid w:val="006C2C7C"/>
    <w:rsid w:val="006C2EB0"/>
    <w:rsid w:val="006C2F2E"/>
    <w:rsid w:val="006C2FFF"/>
    <w:rsid w:val="006C36A0"/>
    <w:rsid w:val="006C3A05"/>
    <w:rsid w:val="006C3A76"/>
    <w:rsid w:val="006C3FA3"/>
    <w:rsid w:val="006C43FA"/>
    <w:rsid w:val="006C4629"/>
    <w:rsid w:val="006C4EFC"/>
    <w:rsid w:val="006C5320"/>
    <w:rsid w:val="006C54EF"/>
    <w:rsid w:val="006C5751"/>
    <w:rsid w:val="006C609E"/>
    <w:rsid w:val="006C6406"/>
    <w:rsid w:val="006C69F0"/>
    <w:rsid w:val="006C6C4F"/>
    <w:rsid w:val="006D0214"/>
    <w:rsid w:val="006D0494"/>
    <w:rsid w:val="006D0792"/>
    <w:rsid w:val="006D0A30"/>
    <w:rsid w:val="006D12B6"/>
    <w:rsid w:val="006D1516"/>
    <w:rsid w:val="006D1523"/>
    <w:rsid w:val="006D164E"/>
    <w:rsid w:val="006D171B"/>
    <w:rsid w:val="006D173C"/>
    <w:rsid w:val="006D19BD"/>
    <w:rsid w:val="006D1B0F"/>
    <w:rsid w:val="006D1CF8"/>
    <w:rsid w:val="006D1D93"/>
    <w:rsid w:val="006D2228"/>
    <w:rsid w:val="006D2557"/>
    <w:rsid w:val="006D290E"/>
    <w:rsid w:val="006D326D"/>
    <w:rsid w:val="006D35F8"/>
    <w:rsid w:val="006D36E4"/>
    <w:rsid w:val="006D396F"/>
    <w:rsid w:val="006D39CA"/>
    <w:rsid w:val="006D3C5B"/>
    <w:rsid w:val="006D3D03"/>
    <w:rsid w:val="006D3E3F"/>
    <w:rsid w:val="006D40EC"/>
    <w:rsid w:val="006D4320"/>
    <w:rsid w:val="006D499D"/>
    <w:rsid w:val="006D4F55"/>
    <w:rsid w:val="006D51EE"/>
    <w:rsid w:val="006D5347"/>
    <w:rsid w:val="006D57A3"/>
    <w:rsid w:val="006D5829"/>
    <w:rsid w:val="006D5C85"/>
    <w:rsid w:val="006D5D85"/>
    <w:rsid w:val="006D6131"/>
    <w:rsid w:val="006D668F"/>
    <w:rsid w:val="006D6851"/>
    <w:rsid w:val="006D6E88"/>
    <w:rsid w:val="006D6F35"/>
    <w:rsid w:val="006D7028"/>
    <w:rsid w:val="006D7164"/>
    <w:rsid w:val="006D7A27"/>
    <w:rsid w:val="006D7EC7"/>
    <w:rsid w:val="006E0148"/>
    <w:rsid w:val="006E0566"/>
    <w:rsid w:val="006E1425"/>
    <w:rsid w:val="006E14BE"/>
    <w:rsid w:val="006E1551"/>
    <w:rsid w:val="006E17D7"/>
    <w:rsid w:val="006E1A2C"/>
    <w:rsid w:val="006E1C61"/>
    <w:rsid w:val="006E1CE6"/>
    <w:rsid w:val="006E1E1D"/>
    <w:rsid w:val="006E219A"/>
    <w:rsid w:val="006E2AF5"/>
    <w:rsid w:val="006E2C3E"/>
    <w:rsid w:val="006E2C9D"/>
    <w:rsid w:val="006E2DA4"/>
    <w:rsid w:val="006E2F73"/>
    <w:rsid w:val="006E3078"/>
    <w:rsid w:val="006E30CC"/>
    <w:rsid w:val="006E3662"/>
    <w:rsid w:val="006E36D6"/>
    <w:rsid w:val="006E3D4B"/>
    <w:rsid w:val="006E477E"/>
    <w:rsid w:val="006E5098"/>
    <w:rsid w:val="006E5214"/>
    <w:rsid w:val="006E52B4"/>
    <w:rsid w:val="006E5314"/>
    <w:rsid w:val="006E58BA"/>
    <w:rsid w:val="006E5A94"/>
    <w:rsid w:val="006E648E"/>
    <w:rsid w:val="006E64AC"/>
    <w:rsid w:val="006E6B2D"/>
    <w:rsid w:val="006E6F9F"/>
    <w:rsid w:val="006E712E"/>
    <w:rsid w:val="006E727F"/>
    <w:rsid w:val="006E73BE"/>
    <w:rsid w:val="006E7587"/>
    <w:rsid w:val="006E7616"/>
    <w:rsid w:val="006E76A5"/>
    <w:rsid w:val="006E7EDB"/>
    <w:rsid w:val="006F06F7"/>
    <w:rsid w:val="006F1109"/>
    <w:rsid w:val="006F1270"/>
    <w:rsid w:val="006F1320"/>
    <w:rsid w:val="006F1A89"/>
    <w:rsid w:val="006F1C24"/>
    <w:rsid w:val="006F1E22"/>
    <w:rsid w:val="006F1E88"/>
    <w:rsid w:val="006F20CC"/>
    <w:rsid w:val="006F25C8"/>
    <w:rsid w:val="006F2601"/>
    <w:rsid w:val="006F2B48"/>
    <w:rsid w:val="006F30F9"/>
    <w:rsid w:val="006F3456"/>
    <w:rsid w:val="006F3633"/>
    <w:rsid w:val="006F41CC"/>
    <w:rsid w:val="006F42C9"/>
    <w:rsid w:val="006F49C4"/>
    <w:rsid w:val="006F49D4"/>
    <w:rsid w:val="006F4D87"/>
    <w:rsid w:val="006F52D2"/>
    <w:rsid w:val="006F53A4"/>
    <w:rsid w:val="006F5591"/>
    <w:rsid w:val="006F55E4"/>
    <w:rsid w:val="006F5EEE"/>
    <w:rsid w:val="006F5EF6"/>
    <w:rsid w:val="006F6024"/>
    <w:rsid w:val="006F60CE"/>
    <w:rsid w:val="006F63E1"/>
    <w:rsid w:val="006F6487"/>
    <w:rsid w:val="006F6705"/>
    <w:rsid w:val="006F6B09"/>
    <w:rsid w:val="006F7243"/>
    <w:rsid w:val="006F7425"/>
    <w:rsid w:val="006F7E65"/>
    <w:rsid w:val="0070019B"/>
    <w:rsid w:val="007001C7"/>
    <w:rsid w:val="00700364"/>
    <w:rsid w:val="00700862"/>
    <w:rsid w:val="007009A2"/>
    <w:rsid w:val="007009F5"/>
    <w:rsid w:val="00700A73"/>
    <w:rsid w:val="00700DAB"/>
    <w:rsid w:val="00700F6A"/>
    <w:rsid w:val="0070115A"/>
    <w:rsid w:val="007018AA"/>
    <w:rsid w:val="007019FD"/>
    <w:rsid w:val="007024F6"/>
    <w:rsid w:val="00702A28"/>
    <w:rsid w:val="00702B1F"/>
    <w:rsid w:val="00702CEA"/>
    <w:rsid w:val="00702EF9"/>
    <w:rsid w:val="00703115"/>
    <w:rsid w:val="0070344E"/>
    <w:rsid w:val="007035B5"/>
    <w:rsid w:val="00703CA4"/>
    <w:rsid w:val="00703FCF"/>
    <w:rsid w:val="00704636"/>
    <w:rsid w:val="007046DA"/>
    <w:rsid w:val="007047D8"/>
    <w:rsid w:val="00704C0C"/>
    <w:rsid w:val="0070563E"/>
    <w:rsid w:val="007059F1"/>
    <w:rsid w:val="00705A2E"/>
    <w:rsid w:val="00705ADD"/>
    <w:rsid w:val="00705DB5"/>
    <w:rsid w:val="00706317"/>
    <w:rsid w:val="007064B7"/>
    <w:rsid w:val="007067BC"/>
    <w:rsid w:val="00706A4B"/>
    <w:rsid w:val="0070711C"/>
    <w:rsid w:val="00707582"/>
    <w:rsid w:val="0070777B"/>
    <w:rsid w:val="00707ADE"/>
    <w:rsid w:val="00707F32"/>
    <w:rsid w:val="00710548"/>
    <w:rsid w:val="00710B47"/>
    <w:rsid w:val="00710FC0"/>
    <w:rsid w:val="0071103B"/>
    <w:rsid w:val="0071149A"/>
    <w:rsid w:val="00711692"/>
    <w:rsid w:val="00711AB7"/>
    <w:rsid w:val="00711DB2"/>
    <w:rsid w:val="00711ED0"/>
    <w:rsid w:val="007120BE"/>
    <w:rsid w:val="007121A2"/>
    <w:rsid w:val="00712483"/>
    <w:rsid w:val="0071278B"/>
    <w:rsid w:val="007127E9"/>
    <w:rsid w:val="00712875"/>
    <w:rsid w:val="00712923"/>
    <w:rsid w:val="00712C8F"/>
    <w:rsid w:val="007134EE"/>
    <w:rsid w:val="00713894"/>
    <w:rsid w:val="00713DBA"/>
    <w:rsid w:val="00713E7E"/>
    <w:rsid w:val="00714140"/>
    <w:rsid w:val="00715539"/>
    <w:rsid w:val="00715FE4"/>
    <w:rsid w:val="00716038"/>
    <w:rsid w:val="00716045"/>
    <w:rsid w:val="00716983"/>
    <w:rsid w:val="00716B08"/>
    <w:rsid w:val="00716F19"/>
    <w:rsid w:val="00717155"/>
    <w:rsid w:val="0071715A"/>
    <w:rsid w:val="00717178"/>
    <w:rsid w:val="007171F4"/>
    <w:rsid w:val="00717A7F"/>
    <w:rsid w:val="00717E08"/>
    <w:rsid w:val="00717F71"/>
    <w:rsid w:val="00717F87"/>
    <w:rsid w:val="00720F0A"/>
    <w:rsid w:val="007211C2"/>
    <w:rsid w:val="00721635"/>
    <w:rsid w:val="00721643"/>
    <w:rsid w:val="00721657"/>
    <w:rsid w:val="00721948"/>
    <w:rsid w:val="00721AC9"/>
    <w:rsid w:val="007221D6"/>
    <w:rsid w:val="007221E1"/>
    <w:rsid w:val="00722E9F"/>
    <w:rsid w:val="00722EAB"/>
    <w:rsid w:val="00723518"/>
    <w:rsid w:val="00723E6D"/>
    <w:rsid w:val="00723EA6"/>
    <w:rsid w:val="0072406A"/>
    <w:rsid w:val="0072415F"/>
    <w:rsid w:val="0072472F"/>
    <w:rsid w:val="007249C4"/>
    <w:rsid w:val="00724CDE"/>
    <w:rsid w:val="00725243"/>
    <w:rsid w:val="00725248"/>
    <w:rsid w:val="007253E9"/>
    <w:rsid w:val="00725499"/>
    <w:rsid w:val="0072577E"/>
    <w:rsid w:val="00725C08"/>
    <w:rsid w:val="00725DDD"/>
    <w:rsid w:val="00725F1B"/>
    <w:rsid w:val="00726776"/>
    <w:rsid w:val="00726BD2"/>
    <w:rsid w:val="00726EB8"/>
    <w:rsid w:val="00727633"/>
    <w:rsid w:val="00727DC7"/>
    <w:rsid w:val="0072ADE9"/>
    <w:rsid w:val="00730396"/>
    <w:rsid w:val="0073041A"/>
    <w:rsid w:val="00730514"/>
    <w:rsid w:val="00730BDA"/>
    <w:rsid w:val="00730D4C"/>
    <w:rsid w:val="00730E09"/>
    <w:rsid w:val="00730E73"/>
    <w:rsid w:val="00731194"/>
    <w:rsid w:val="007312D8"/>
    <w:rsid w:val="007313CE"/>
    <w:rsid w:val="007315B6"/>
    <w:rsid w:val="007317D9"/>
    <w:rsid w:val="00731C69"/>
    <w:rsid w:val="00731DAE"/>
    <w:rsid w:val="007328B2"/>
    <w:rsid w:val="00732A1A"/>
    <w:rsid w:val="00732A43"/>
    <w:rsid w:val="00732E6A"/>
    <w:rsid w:val="00733024"/>
    <w:rsid w:val="007337C4"/>
    <w:rsid w:val="007337C5"/>
    <w:rsid w:val="00733896"/>
    <w:rsid w:val="007338B8"/>
    <w:rsid w:val="00733F60"/>
    <w:rsid w:val="00734486"/>
    <w:rsid w:val="007344D0"/>
    <w:rsid w:val="00734866"/>
    <w:rsid w:val="00734AC9"/>
    <w:rsid w:val="0073506F"/>
    <w:rsid w:val="007353B1"/>
    <w:rsid w:val="00735913"/>
    <w:rsid w:val="0073592C"/>
    <w:rsid w:val="00735951"/>
    <w:rsid w:val="00735B28"/>
    <w:rsid w:val="00735F01"/>
    <w:rsid w:val="0073636C"/>
    <w:rsid w:val="007363FC"/>
    <w:rsid w:val="0073667C"/>
    <w:rsid w:val="007370E1"/>
    <w:rsid w:val="0073716C"/>
    <w:rsid w:val="007373A5"/>
    <w:rsid w:val="00737948"/>
    <w:rsid w:val="00737DEF"/>
    <w:rsid w:val="00740137"/>
    <w:rsid w:val="00740474"/>
    <w:rsid w:val="007404A2"/>
    <w:rsid w:val="007406DA"/>
    <w:rsid w:val="00740BF8"/>
    <w:rsid w:val="00740E50"/>
    <w:rsid w:val="007414B7"/>
    <w:rsid w:val="007416D8"/>
    <w:rsid w:val="0074173A"/>
    <w:rsid w:val="00741A0F"/>
    <w:rsid w:val="00741F0D"/>
    <w:rsid w:val="00742803"/>
    <w:rsid w:val="00742DB8"/>
    <w:rsid w:val="00742FE2"/>
    <w:rsid w:val="00742FF9"/>
    <w:rsid w:val="007437B4"/>
    <w:rsid w:val="007438F6"/>
    <w:rsid w:val="00743AC8"/>
    <w:rsid w:val="00743D96"/>
    <w:rsid w:val="00743F84"/>
    <w:rsid w:val="00744385"/>
    <w:rsid w:val="007443E7"/>
    <w:rsid w:val="00744C90"/>
    <w:rsid w:val="00744D21"/>
    <w:rsid w:val="00744E1A"/>
    <w:rsid w:val="00744EA0"/>
    <w:rsid w:val="0074500C"/>
    <w:rsid w:val="007450C1"/>
    <w:rsid w:val="0074514B"/>
    <w:rsid w:val="00745565"/>
    <w:rsid w:val="007455C7"/>
    <w:rsid w:val="00746BC1"/>
    <w:rsid w:val="0074723C"/>
    <w:rsid w:val="007473D5"/>
    <w:rsid w:val="00747579"/>
    <w:rsid w:val="00747852"/>
    <w:rsid w:val="007478BD"/>
    <w:rsid w:val="007500EC"/>
    <w:rsid w:val="00750230"/>
    <w:rsid w:val="007509BD"/>
    <w:rsid w:val="00750EC3"/>
    <w:rsid w:val="007510CB"/>
    <w:rsid w:val="00751404"/>
    <w:rsid w:val="00751758"/>
    <w:rsid w:val="00751A23"/>
    <w:rsid w:val="00751F1E"/>
    <w:rsid w:val="00751FD5"/>
    <w:rsid w:val="0075209C"/>
    <w:rsid w:val="007524DE"/>
    <w:rsid w:val="00752860"/>
    <w:rsid w:val="00752909"/>
    <w:rsid w:val="00752B2E"/>
    <w:rsid w:val="00752BA6"/>
    <w:rsid w:val="00752D75"/>
    <w:rsid w:val="00753A4B"/>
    <w:rsid w:val="00753F51"/>
    <w:rsid w:val="007540A2"/>
    <w:rsid w:val="007541A2"/>
    <w:rsid w:val="007541B0"/>
    <w:rsid w:val="0075495A"/>
    <w:rsid w:val="00754996"/>
    <w:rsid w:val="00754D3A"/>
    <w:rsid w:val="0075500F"/>
    <w:rsid w:val="007554E8"/>
    <w:rsid w:val="00755699"/>
    <w:rsid w:val="0075590A"/>
    <w:rsid w:val="00755F77"/>
    <w:rsid w:val="007566AF"/>
    <w:rsid w:val="00756733"/>
    <w:rsid w:val="00756F53"/>
    <w:rsid w:val="007571DE"/>
    <w:rsid w:val="007575F1"/>
    <w:rsid w:val="007578ED"/>
    <w:rsid w:val="00757EEC"/>
    <w:rsid w:val="00760370"/>
    <w:rsid w:val="007607F9"/>
    <w:rsid w:val="00760C2B"/>
    <w:rsid w:val="00760F8B"/>
    <w:rsid w:val="007611A6"/>
    <w:rsid w:val="00761C3D"/>
    <w:rsid w:val="00761DA7"/>
    <w:rsid w:val="007623BB"/>
    <w:rsid w:val="007627E8"/>
    <w:rsid w:val="00762C6B"/>
    <w:rsid w:val="007633F8"/>
    <w:rsid w:val="00763841"/>
    <w:rsid w:val="00763D16"/>
    <w:rsid w:val="00763EB8"/>
    <w:rsid w:val="0076465B"/>
    <w:rsid w:val="00764C8D"/>
    <w:rsid w:val="00764CB3"/>
    <w:rsid w:val="00764D75"/>
    <w:rsid w:val="00765546"/>
    <w:rsid w:val="00765853"/>
    <w:rsid w:val="00765E77"/>
    <w:rsid w:val="007661D6"/>
    <w:rsid w:val="0076634E"/>
    <w:rsid w:val="00766410"/>
    <w:rsid w:val="00766414"/>
    <w:rsid w:val="007679DE"/>
    <w:rsid w:val="00767A76"/>
    <w:rsid w:val="00767C86"/>
    <w:rsid w:val="00767C8E"/>
    <w:rsid w:val="00767E46"/>
    <w:rsid w:val="007704C4"/>
    <w:rsid w:val="00770562"/>
    <w:rsid w:val="007706EE"/>
    <w:rsid w:val="007708A2"/>
    <w:rsid w:val="007709FC"/>
    <w:rsid w:val="00770B4F"/>
    <w:rsid w:val="0077111B"/>
    <w:rsid w:val="007717DA"/>
    <w:rsid w:val="00771B16"/>
    <w:rsid w:val="007721AE"/>
    <w:rsid w:val="00772414"/>
    <w:rsid w:val="0077296A"/>
    <w:rsid w:val="00772FB3"/>
    <w:rsid w:val="007731C8"/>
    <w:rsid w:val="0077332F"/>
    <w:rsid w:val="00773499"/>
    <w:rsid w:val="00773801"/>
    <w:rsid w:val="00773A24"/>
    <w:rsid w:val="00773C83"/>
    <w:rsid w:val="00773E11"/>
    <w:rsid w:val="00773F11"/>
    <w:rsid w:val="0077453D"/>
    <w:rsid w:val="00774625"/>
    <w:rsid w:val="007747D4"/>
    <w:rsid w:val="00774A3C"/>
    <w:rsid w:val="00774CA6"/>
    <w:rsid w:val="00775038"/>
    <w:rsid w:val="00775158"/>
    <w:rsid w:val="007755C6"/>
    <w:rsid w:val="007757A7"/>
    <w:rsid w:val="00775E7E"/>
    <w:rsid w:val="0077657A"/>
    <w:rsid w:val="007766DE"/>
    <w:rsid w:val="007766ED"/>
    <w:rsid w:val="007768B6"/>
    <w:rsid w:val="007768FB"/>
    <w:rsid w:val="00776A43"/>
    <w:rsid w:val="00776FD3"/>
    <w:rsid w:val="0077753F"/>
    <w:rsid w:val="00777555"/>
    <w:rsid w:val="007775F4"/>
    <w:rsid w:val="007779B4"/>
    <w:rsid w:val="00777D67"/>
    <w:rsid w:val="007802C5"/>
    <w:rsid w:val="007817C3"/>
    <w:rsid w:val="0078187F"/>
    <w:rsid w:val="00781B2E"/>
    <w:rsid w:val="00781E9D"/>
    <w:rsid w:val="00782E78"/>
    <w:rsid w:val="00782EA8"/>
    <w:rsid w:val="00782F49"/>
    <w:rsid w:val="007833E2"/>
    <w:rsid w:val="0078345F"/>
    <w:rsid w:val="007834EE"/>
    <w:rsid w:val="007837BE"/>
    <w:rsid w:val="00783F6A"/>
    <w:rsid w:val="00783F9F"/>
    <w:rsid w:val="007842EC"/>
    <w:rsid w:val="00784334"/>
    <w:rsid w:val="00784499"/>
    <w:rsid w:val="007846C3"/>
    <w:rsid w:val="00784B46"/>
    <w:rsid w:val="00784DE9"/>
    <w:rsid w:val="007857A7"/>
    <w:rsid w:val="00786184"/>
    <w:rsid w:val="007864E1"/>
    <w:rsid w:val="007869B9"/>
    <w:rsid w:val="00787265"/>
    <w:rsid w:val="007872F4"/>
    <w:rsid w:val="007875AD"/>
    <w:rsid w:val="0078779E"/>
    <w:rsid w:val="00787CBF"/>
    <w:rsid w:val="00787EE6"/>
    <w:rsid w:val="007901F5"/>
    <w:rsid w:val="00790696"/>
    <w:rsid w:val="00790EAE"/>
    <w:rsid w:val="00791276"/>
    <w:rsid w:val="0079146C"/>
    <w:rsid w:val="007919E4"/>
    <w:rsid w:val="00791A59"/>
    <w:rsid w:val="007921D1"/>
    <w:rsid w:val="00792D6A"/>
    <w:rsid w:val="00792D79"/>
    <w:rsid w:val="0079301A"/>
    <w:rsid w:val="0079328F"/>
    <w:rsid w:val="00793406"/>
    <w:rsid w:val="00793420"/>
    <w:rsid w:val="00793ACD"/>
    <w:rsid w:val="00793FE4"/>
    <w:rsid w:val="0079413A"/>
    <w:rsid w:val="0079486E"/>
    <w:rsid w:val="00794A1E"/>
    <w:rsid w:val="00794B07"/>
    <w:rsid w:val="00794C6A"/>
    <w:rsid w:val="00795080"/>
    <w:rsid w:val="00795579"/>
    <w:rsid w:val="0079560A"/>
    <w:rsid w:val="00795C0A"/>
    <w:rsid w:val="00795CAF"/>
    <w:rsid w:val="00795F60"/>
    <w:rsid w:val="00796129"/>
    <w:rsid w:val="00796146"/>
    <w:rsid w:val="00796BD8"/>
    <w:rsid w:val="00796D81"/>
    <w:rsid w:val="00796E2C"/>
    <w:rsid w:val="00796FC3"/>
    <w:rsid w:val="007971FA"/>
    <w:rsid w:val="0079740D"/>
    <w:rsid w:val="0079779A"/>
    <w:rsid w:val="007979DF"/>
    <w:rsid w:val="00797A52"/>
    <w:rsid w:val="00797BF3"/>
    <w:rsid w:val="007A01A5"/>
    <w:rsid w:val="007A04E2"/>
    <w:rsid w:val="007A0609"/>
    <w:rsid w:val="007A0821"/>
    <w:rsid w:val="007A08F6"/>
    <w:rsid w:val="007A091C"/>
    <w:rsid w:val="007A0F2A"/>
    <w:rsid w:val="007A1034"/>
    <w:rsid w:val="007A1527"/>
    <w:rsid w:val="007A1D56"/>
    <w:rsid w:val="007A2454"/>
    <w:rsid w:val="007A251A"/>
    <w:rsid w:val="007A293B"/>
    <w:rsid w:val="007A2C20"/>
    <w:rsid w:val="007A2C4B"/>
    <w:rsid w:val="007A3777"/>
    <w:rsid w:val="007A3834"/>
    <w:rsid w:val="007A3880"/>
    <w:rsid w:val="007A3E2A"/>
    <w:rsid w:val="007A4364"/>
    <w:rsid w:val="007A4562"/>
    <w:rsid w:val="007A4664"/>
    <w:rsid w:val="007A49E7"/>
    <w:rsid w:val="007A4AA4"/>
    <w:rsid w:val="007A4CF3"/>
    <w:rsid w:val="007A4FAB"/>
    <w:rsid w:val="007A54E4"/>
    <w:rsid w:val="007A58A2"/>
    <w:rsid w:val="007A5BEF"/>
    <w:rsid w:val="007A699F"/>
    <w:rsid w:val="007A6B93"/>
    <w:rsid w:val="007A6BBA"/>
    <w:rsid w:val="007A6BEA"/>
    <w:rsid w:val="007A7378"/>
    <w:rsid w:val="007A74E3"/>
    <w:rsid w:val="007A7900"/>
    <w:rsid w:val="007A7A03"/>
    <w:rsid w:val="007B04AB"/>
    <w:rsid w:val="007B0A74"/>
    <w:rsid w:val="007B0E33"/>
    <w:rsid w:val="007B15E2"/>
    <w:rsid w:val="007B15FA"/>
    <w:rsid w:val="007B16DD"/>
    <w:rsid w:val="007B1864"/>
    <w:rsid w:val="007B18A0"/>
    <w:rsid w:val="007B1A9D"/>
    <w:rsid w:val="007B1E90"/>
    <w:rsid w:val="007B1EDA"/>
    <w:rsid w:val="007B22E4"/>
    <w:rsid w:val="007B23F9"/>
    <w:rsid w:val="007B260A"/>
    <w:rsid w:val="007B26D5"/>
    <w:rsid w:val="007B27EC"/>
    <w:rsid w:val="007B291E"/>
    <w:rsid w:val="007B2B1E"/>
    <w:rsid w:val="007B2BD4"/>
    <w:rsid w:val="007B2C1D"/>
    <w:rsid w:val="007B2EB9"/>
    <w:rsid w:val="007B30AE"/>
    <w:rsid w:val="007B3340"/>
    <w:rsid w:val="007B37AD"/>
    <w:rsid w:val="007B38C1"/>
    <w:rsid w:val="007B3F92"/>
    <w:rsid w:val="007B51B3"/>
    <w:rsid w:val="007B5437"/>
    <w:rsid w:val="007B67E3"/>
    <w:rsid w:val="007B68FA"/>
    <w:rsid w:val="007B6AE7"/>
    <w:rsid w:val="007B6C33"/>
    <w:rsid w:val="007B7203"/>
    <w:rsid w:val="007B7472"/>
    <w:rsid w:val="007B74C1"/>
    <w:rsid w:val="007B7502"/>
    <w:rsid w:val="007B75A8"/>
    <w:rsid w:val="007B790F"/>
    <w:rsid w:val="007C0389"/>
    <w:rsid w:val="007C0400"/>
    <w:rsid w:val="007C08F5"/>
    <w:rsid w:val="007C0ED4"/>
    <w:rsid w:val="007C10C6"/>
    <w:rsid w:val="007C1582"/>
    <w:rsid w:val="007C16C5"/>
    <w:rsid w:val="007C1B83"/>
    <w:rsid w:val="007C1BE1"/>
    <w:rsid w:val="007C1BE4"/>
    <w:rsid w:val="007C1C1E"/>
    <w:rsid w:val="007C1DE6"/>
    <w:rsid w:val="007C1F94"/>
    <w:rsid w:val="007C2003"/>
    <w:rsid w:val="007C21BD"/>
    <w:rsid w:val="007C249E"/>
    <w:rsid w:val="007C25C3"/>
    <w:rsid w:val="007C2A4D"/>
    <w:rsid w:val="007C3279"/>
    <w:rsid w:val="007C3473"/>
    <w:rsid w:val="007C35A5"/>
    <w:rsid w:val="007C38C4"/>
    <w:rsid w:val="007C3B2F"/>
    <w:rsid w:val="007C3E22"/>
    <w:rsid w:val="007C40D4"/>
    <w:rsid w:val="007C4273"/>
    <w:rsid w:val="007C484F"/>
    <w:rsid w:val="007C500A"/>
    <w:rsid w:val="007C526D"/>
    <w:rsid w:val="007C57F4"/>
    <w:rsid w:val="007C5C12"/>
    <w:rsid w:val="007C5CB3"/>
    <w:rsid w:val="007C5D16"/>
    <w:rsid w:val="007C6516"/>
    <w:rsid w:val="007C6E6F"/>
    <w:rsid w:val="007C6F0F"/>
    <w:rsid w:val="007C77B3"/>
    <w:rsid w:val="007C7A00"/>
    <w:rsid w:val="007D000A"/>
    <w:rsid w:val="007D007D"/>
    <w:rsid w:val="007D026D"/>
    <w:rsid w:val="007D0300"/>
    <w:rsid w:val="007D0B53"/>
    <w:rsid w:val="007D0CBD"/>
    <w:rsid w:val="007D0D30"/>
    <w:rsid w:val="007D0D85"/>
    <w:rsid w:val="007D0F5F"/>
    <w:rsid w:val="007D12C6"/>
    <w:rsid w:val="007D1409"/>
    <w:rsid w:val="007D14FD"/>
    <w:rsid w:val="007D182A"/>
    <w:rsid w:val="007D18A6"/>
    <w:rsid w:val="007D196E"/>
    <w:rsid w:val="007D1D02"/>
    <w:rsid w:val="007D1EA5"/>
    <w:rsid w:val="007D2533"/>
    <w:rsid w:val="007D2A83"/>
    <w:rsid w:val="007D3469"/>
    <w:rsid w:val="007D3483"/>
    <w:rsid w:val="007D3D96"/>
    <w:rsid w:val="007D3E14"/>
    <w:rsid w:val="007D3E81"/>
    <w:rsid w:val="007D463B"/>
    <w:rsid w:val="007D4CB4"/>
    <w:rsid w:val="007D505A"/>
    <w:rsid w:val="007D5331"/>
    <w:rsid w:val="007D56F0"/>
    <w:rsid w:val="007D58BF"/>
    <w:rsid w:val="007D58D3"/>
    <w:rsid w:val="007D5E50"/>
    <w:rsid w:val="007D5F16"/>
    <w:rsid w:val="007D6015"/>
    <w:rsid w:val="007D60C9"/>
    <w:rsid w:val="007D63C4"/>
    <w:rsid w:val="007D6616"/>
    <w:rsid w:val="007D675E"/>
    <w:rsid w:val="007D688A"/>
    <w:rsid w:val="007D6B25"/>
    <w:rsid w:val="007D6CCB"/>
    <w:rsid w:val="007D6D4E"/>
    <w:rsid w:val="007D7096"/>
    <w:rsid w:val="007D729D"/>
    <w:rsid w:val="007D72CE"/>
    <w:rsid w:val="007D7610"/>
    <w:rsid w:val="007D761B"/>
    <w:rsid w:val="007D7784"/>
    <w:rsid w:val="007D7BBA"/>
    <w:rsid w:val="007D7C2F"/>
    <w:rsid w:val="007D7C7F"/>
    <w:rsid w:val="007E01F3"/>
    <w:rsid w:val="007E02F6"/>
    <w:rsid w:val="007E0387"/>
    <w:rsid w:val="007E0BA3"/>
    <w:rsid w:val="007E0E99"/>
    <w:rsid w:val="007E110A"/>
    <w:rsid w:val="007E12DF"/>
    <w:rsid w:val="007E1534"/>
    <w:rsid w:val="007E160D"/>
    <w:rsid w:val="007E196D"/>
    <w:rsid w:val="007E1E5F"/>
    <w:rsid w:val="007E20B0"/>
    <w:rsid w:val="007E2395"/>
    <w:rsid w:val="007E23AD"/>
    <w:rsid w:val="007E2945"/>
    <w:rsid w:val="007E3013"/>
    <w:rsid w:val="007E313B"/>
    <w:rsid w:val="007E3324"/>
    <w:rsid w:val="007E36F8"/>
    <w:rsid w:val="007E375F"/>
    <w:rsid w:val="007E4125"/>
    <w:rsid w:val="007E4167"/>
    <w:rsid w:val="007E4606"/>
    <w:rsid w:val="007E46F2"/>
    <w:rsid w:val="007E48EF"/>
    <w:rsid w:val="007E4A99"/>
    <w:rsid w:val="007E536B"/>
    <w:rsid w:val="007E555A"/>
    <w:rsid w:val="007E5688"/>
    <w:rsid w:val="007E5D73"/>
    <w:rsid w:val="007E5E9F"/>
    <w:rsid w:val="007E5FBD"/>
    <w:rsid w:val="007E60B2"/>
    <w:rsid w:val="007E61A5"/>
    <w:rsid w:val="007E6815"/>
    <w:rsid w:val="007E6CC9"/>
    <w:rsid w:val="007E6CFC"/>
    <w:rsid w:val="007E6F36"/>
    <w:rsid w:val="007E733D"/>
    <w:rsid w:val="007E740E"/>
    <w:rsid w:val="007E76D9"/>
    <w:rsid w:val="007E78F6"/>
    <w:rsid w:val="007E7C35"/>
    <w:rsid w:val="007E7C89"/>
    <w:rsid w:val="007E7D0B"/>
    <w:rsid w:val="007E7F2E"/>
    <w:rsid w:val="007E7F5A"/>
    <w:rsid w:val="007F01F1"/>
    <w:rsid w:val="007F078A"/>
    <w:rsid w:val="007F08EA"/>
    <w:rsid w:val="007F097D"/>
    <w:rsid w:val="007F0FB3"/>
    <w:rsid w:val="007F106E"/>
    <w:rsid w:val="007F1B94"/>
    <w:rsid w:val="007F1C7F"/>
    <w:rsid w:val="007F1EAA"/>
    <w:rsid w:val="007F224B"/>
    <w:rsid w:val="007F2294"/>
    <w:rsid w:val="007F2317"/>
    <w:rsid w:val="007F247C"/>
    <w:rsid w:val="007F3060"/>
    <w:rsid w:val="007F3233"/>
    <w:rsid w:val="007F3CE8"/>
    <w:rsid w:val="007F4041"/>
    <w:rsid w:val="007F431C"/>
    <w:rsid w:val="007F43D1"/>
    <w:rsid w:val="007F4413"/>
    <w:rsid w:val="007F4ABF"/>
    <w:rsid w:val="007F4C23"/>
    <w:rsid w:val="007F5157"/>
    <w:rsid w:val="007F54BD"/>
    <w:rsid w:val="007F5531"/>
    <w:rsid w:val="007F558B"/>
    <w:rsid w:val="007F558F"/>
    <w:rsid w:val="007F5835"/>
    <w:rsid w:val="007F5D15"/>
    <w:rsid w:val="007F66BA"/>
    <w:rsid w:val="007F69DA"/>
    <w:rsid w:val="007F6A0E"/>
    <w:rsid w:val="007F70ED"/>
    <w:rsid w:val="007F75CE"/>
    <w:rsid w:val="007F76DF"/>
    <w:rsid w:val="007F7748"/>
    <w:rsid w:val="0080007C"/>
    <w:rsid w:val="008000B6"/>
    <w:rsid w:val="008004D5"/>
    <w:rsid w:val="008005B8"/>
    <w:rsid w:val="00800869"/>
    <w:rsid w:val="00800A49"/>
    <w:rsid w:val="00800B8C"/>
    <w:rsid w:val="00800D87"/>
    <w:rsid w:val="00800E6E"/>
    <w:rsid w:val="008010CB"/>
    <w:rsid w:val="008011FF"/>
    <w:rsid w:val="00801475"/>
    <w:rsid w:val="00801497"/>
    <w:rsid w:val="00801563"/>
    <w:rsid w:val="008017B6"/>
    <w:rsid w:val="00801812"/>
    <w:rsid w:val="00801F1C"/>
    <w:rsid w:val="00802167"/>
    <w:rsid w:val="008025B0"/>
    <w:rsid w:val="008026CB"/>
    <w:rsid w:val="00802A54"/>
    <w:rsid w:val="00802ADB"/>
    <w:rsid w:val="00803100"/>
    <w:rsid w:val="00803793"/>
    <w:rsid w:val="00803B12"/>
    <w:rsid w:val="00803C5C"/>
    <w:rsid w:val="00804DDE"/>
    <w:rsid w:val="0080501F"/>
    <w:rsid w:val="008051D2"/>
    <w:rsid w:val="008054EB"/>
    <w:rsid w:val="008058A1"/>
    <w:rsid w:val="00805CA1"/>
    <w:rsid w:val="00805CAA"/>
    <w:rsid w:val="008062B2"/>
    <w:rsid w:val="0080633E"/>
    <w:rsid w:val="00806347"/>
    <w:rsid w:val="0080668F"/>
    <w:rsid w:val="00806785"/>
    <w:rsid w:val="0080696B"/>
    <w:rsid w:val="00806B16"/>
    <w:rsid w:val="00806B45"/>
    <w:rsid w:val="00806CC6"/>
    <w:rsid w:val="00806E0E"/>
    <w:rsid w:val="0080731E"/>
    <w:rsid w:val="00807687"/>
    <w:rsid w:val="00807A67"/>
    <w:rsid w:val="00807A8D"/>
    <w:rsid w:val="00807B2D"/>
    <w:rsid w:val="00807BCD"/>
    <w:rsid w:val="00810658"/>
    <w:rsid w:val="0081070D"/>
    <w:rsid w:val="0081077A"/>
    <w:rsid w:val="00810ED2"/>
    <w:rsid w:val="008111FC"/>
    <w:rsid w:val="00811475"/>
    <w:rsid w:val="00811529"/>
    <w:rsid w:val="00811B37"/>
    <w:rsid w:val="00811BE9"/>
    <w:rsid w:val="00811D36"/>
    <w:rsid w:val="00811FD4"/>
    <w:rsid w:val="0081225A"/>
    <w:rsid w:val="0081231A"/>
    <w:rsid w:val="00812482"/>
    <w:rsid w:val="008124D1"/>
    <w:rsid w:val="0081251B"/>
    <w:rsid w:val="008128D6"/>
    <w:rsid w:val="00812D18"/>
    <w:rsid w:val="00812F54"/>
    <w:rsid w:val="0081337A"/>
    <w:rsid w:val="00813606"/>
    <w:rsid w:val="0081434B"/>
    <w:rsid w:val="00814385"/>
    <w:rsid w:val="0081445C"/>
    <w:rsid w:val="00814DB2"/>
    <w:rsid w:val="00815138"/>
    <w:rsid w:val="008157E1"/>
    <w:rsid w:val="00815A7F"/>
    <w:rsid w:val="00815C7D"/>
    <w:rsid w:val="0081600D"/>
    <w:rsid w:val="008163A1"/>
    <w:rsid w:val="00816B4B"/>
    <w:rsid w:val="00816C37"/>
    <w:rsid w:val="00816E79"/>
    <w:rsid w:val="008170C3"/>
    <w:rsid w:val="00817955"/>
    <w:rsid w:val="00817D0E"/>
    <w:rsid w:val="00817E06"/>
    <w:rsid w:val="00820110"/>
    <w:rsid w:val="00820460"/>
    <w:rsid w:val="008204A5"/>
    <w:rsid w:val="008205BA"/>
    <w:rsid w:val="00820877"/>
    <w:rsid w:val="00820CBD"/>
    <w:rsid w:val="00820E2A"/>
    <w:rsid w:val="0082159D"/>
    <w:rsid w:val="0082161F"/>
    <w:rsid w:val="008219B3"/>
    <w:rsid w:val="00821AD4"/>
    <w:rsid w:val="00821FB0"/>
    <w:rsid w:val="00822BED"/>
    <w:rsid w:val="00822C25"/>
    <w:rsid w:val="00822D67"/>
    <w:rsid w:val="00822F5F"/>
    <w:rsid w:val="0082302B"/>
    <w:rsid w:val="008233E8"/>
    <w:rsid w:val="00823510"/>
    <w:rsid w:val="0082356A"/>
    <w:rsid w:val="0082392B"/>
    <w:rsid w:val="008239BE"/>
    <w:rsid w:val="00823DBD"/>
    <w:rsid w:val="00823F1A"/>
    <w:rsid w:val="00824036"/>
    <w:rsid w:val="00824411"/>
    <w:rsid w:val="0082468D"/>
    <w:rsid w:val="00824B6A"/>
    <w:rsid w:val="0082503F"/>
    <w:rsid w:val="008259A2"/>
    <w:rsid w:val="00825A99"/>
    <w:rsid w:val="00825B0D"/>
    <w:rsid w:val="00825B47"/>
    <w:rsid w:val="00825BE8"/>
    <w:rsid w:val="00825F45"/>
    <w:rsid w:val="0082695F"/>
    <w:rsid w:val="008269CA"/>
    <w:rsid w:val="00826B3A"/>
    <w:rsid w:val="00826C7F"/>
    <w:rsid w:val="00826DE5"/>
    <w:rsid w:val="00826F35"/>
    <w:rsid w:val="0082751F"/>
    <w:rsid w:val="0082778C"/>
    <w:rsid w:val="00827888"/>
    <w:rsid w:val="00827A9C"/>
    <w:rsid w:val="00827AA4"/>
    <w:rsid w:val="00827D62"/>
    <w:rsid w:val="008303DF"/>
    <w:rsid w:val="00830C08"/>
    <w:rsid w:val="00830DE1"/>
    <w:rsid w:val="00830E80"/>
    <w:rsid w:val="008312A8"/>
    <w:rsid w:val="008313DF"/>
    <w:rsid w:val="00831619"/>
    <w:rsid w:val="00831CDA"/>
    <w:rsid w:val="008320A4"/>
    <w:rsid w:val="0083213B"/>
    <w:rsid w:val="00832383"/>
    <w:rsid w:val="0083238D"/>
    <w:rsid w:val="00832461"/>
    <w:rsid w:val="008325D7"/>
    <w:rsid w:val="008327DD"/>
    <w:rsid w:val="00832C9B"/>
    <w:rsid w:val="00832D87"/>
    <w:rsid w:val="00833884"/>
    <w:rsid w:val="00833A69"/>
    <w:rsid w:val="00833AA7"/>
    <w:rsid w:val="00833DB8"/>
    <w:rsid w:val="00834063"/>
    <w:rsid w:val="00834900"/>
    <w:rsid w:val="00834B6C"/>
    <w:rsid w:val="00834DB8"/>
    <w:rsid w:val="0083504B"/>
    <w:rsid w:val="008352BB"/>
    <w:rsid w:val="0083558B"/>
    <w:rsid w:val="00835851"/>
    <w:rsid w:val="0083645C"/>
    <w:rsid w:val="008366F2"/>
    <w:rsid w:val="00836763"/>
    <w:rsid w:val="0083684F"/>
    <w:rsid w:val="0083691D"/>
    <w:rsid w:val="00836F2F"/>
    <w:rsid w:val="0083704E"/>
    <w:rsid w:val="008375E9"/>
    <w:rsid w:val="00837835"/>
    <w:rsid w:val="00837865"/>
    <w:rsid w:val="00837892"/>
    <w:rsid w:val="00840B65"/>
    <w:rsid w:val="00840C21"/>
    <w:rsid w:val="00840FEE"/>
    <w:rsid w:val="00841261"/>
    <w:rsid w:val="00841517"/>
    <w:rsid w:val="0084168F"/>
    <w:rsid w:val="008416A1"/>
    <w:rsid w:val="00841C33"/>
    <w:rsid w:val="00841C85"/>
    <w:rsid w:val="00841FA3"/>
    <w:rsid w:val="008423BA"/>
    <w:rsid w:val="008425F3"/>
    <w:rsid w:val="008426F8"/>
    <w:rsid w:val="00842CFE"/>
    <w:rsid w:val="00842D22"/>
    <w:rsid w:val="00842E7A"/>
    <w:rsid w:val="00842F60"/>
    <w:rsid w:val="008432EE"/>
    <w:rsid w:val="008438B5"/>
    <w:rsid w:val="00843C5C"/>
    <w:rsid w:val="00843D06"/>
    <w:rsid w:val="0084419D"/>
    <w:rsid w:val="0084437C"/>
    <w:rsid w:val="0084573C"/>
    <w:rsid w:val="008461C7"/>
    <w:rsid w:val="00846D3C"/>
    <w:rsid w:val="00846DE5"/>
    <w:rsid w:val="0084702E"/>
    <w:rsid w:val="008472AD"/>
    <w:rsid w:val="008475A1"/>
    <w:rsid w:val="00847C11"/>
    <w:rsid w:val="00847C5F"/>
    <w:rsid w:val="00847F6E"/>
    <w:rsid w:val="008503D0"/>
    <w:rsid w:val="0085075B"/>
    <w:rsid w:val="00850D14"/>
    <w:rsid w:val="00850E8A"/>
    <w:rsid w:val="00850FB9"/>
    <w:rsid w:val="00851552"/>
    <w:rsid w:val="008517CC"/>
    <w:rsid w:val="00851E8A"/>
    <w:rsid w:val="00851F1D"/>
    <w:rsid w:val="00852154"/>
    <w:rsid w:val="00852A18"/>
    <w:rsid w:val="00852A69"/>
    <w:rsid w:val="00852A6C"/>
    <w:rsid w:val="00852E94"/>
    <w:rsid w:val="00852F75"/>
    <w:rsid w:val="00853749"/>
    <w:rsid w:val="00853B19"/>
    <w:rsid w:val="00853BD7"/>
    <w:rsid w:val="00853BE5"/>
    <w:rsid w:val="00853C0D"/>
    <w:rsid w:val="00853E68"/>
    <w:rsid w:val="00854027"/>
    <w:rsid w:val="008548B6"/>
    <w:rsid w:val="008549D6"/>
    <w:rsid w:val="00854AC8"/>
    <w:rsid w:val="00855233"/>
    <w:rsid w:val="008553ED"/>
    <w:rsid w:val="00855655"/>
    <w:rsid w:val="00855873"/>
    <w:rsid w:val="00855C26"/>
    <w:rsid w:val="0085638E"/>
    <w:rsid w:val="00856714"/>
    <w:rsid w:val="00856725"/>
    <w:rsid w:val="008567C6"/>
    <w:rsid w:val="00856D8A"/>
    <w:rsid w:val="00856DE0"/>
    <w:rsid w:val="00856F52"/>
    <w:rsid w:val="00857027"/>
    <w:rsid w:val="00857853"/>
    <w:rsid w:val="00857939"/>
    <w:rsid w:val="00857BFF"/>
    <w:rsid w:val="00857E02"/>
    <w:rsid w:val="00857FBB"/>
    <w:rsid w:val="00860315"/>
    <w:rsid w:val="00860567"/>
    <w:rsid w:val="008605DA"/>
    <w:rsid w:val="0086060B"/>
    <w:rsid w:val="00860A89"/>
    <w:rsid w:val="00860AF3"/>
    <w:rsid w:val="00860BB1"/>
    <w:rsid w:val="00860BBA"/>
    <w:rsid w:val="00860BF5"/>
    <w:rsid w:val="00860D09"/>
    <w:rsid w:val="0086109D"/>
    <w:rsid w:val="00861110"/>
    <w:rsid w:val="00861694"/>
    <w:rsid w:val="00861FD5"/>
    <w:rsid w:val="00862336"/>
    <w:rsid w:val="008623AD"/>
    <w:rsid w:val="00862A82"/>
    <w:rsid w:val="00862C5C"/>
    <w:rsid w:val="00862C61"/>
    <w:rsid w:val="00862FA4"/>
    <w:rsid w:val="008631B9"/>
    <w:rsid w:val="0086397C"/>
    <w:rsid w:val="00863B99"/>
    <w:rsid w:val="00863EA1"/>
    <w:rsid w:val="00863EE7"/>
    <w:rsid w:val="00864065"/>
    <w:rsid w:val="00864078"/>
    <w:rsid w:val="008640E4"/>
    <w:rsid w:val="00864417"/>
    <w:rsid w:val="00864482"/>
    <w:rsid w:val="0086452C"/>
    <w:rsid w:val="00864DE7"/>
    <w:rsid w:val="00864F3E"/>
    <w:rsid w:val="0086536E"/>
    <w:rsid w:val="008655EB"/>
    <w:rsid w:val="008656FA"/>
    <w:rsid w:val="00865BD6"/>
    <w:rsid w:val="00866360"/>
    <w:rsid w:val="0086651A"/>
    <w:rsid w:val="008668AE"/>
    <w:rsid w:val="00866DF7"/>
    <w:rsid w:val="00867119"/>
    <w:rsid w:val="00867470"/>
    <w:rsid w:val="0086795C"/>
    <w:rsid w:val="00867990"/>
    <w:rsid w:val="00867C27"/>
    <w:rsid w:val="00867CCD"/>
    <w:rsid w:val="00867D4C"/>
    <w:rsid w:val="00867F8D"/>
    <w:rsid w:val="008703F6"/>
    <w:rsid w:val="00870A06"/>
    <w:rsid w:val="00870C3A"/>
    <w:rsid w:val="0087100C"/>
    <w:rsid w:val="0087146A"/>
    <w:rsid w:val="00871474"/>
    <w:rsid w:val="008716DA"/>
    <w:rsid w:val="00871F01"/>
    <w:rsid w:val="00872561"/>
    <w:rsid w:val="008726EE"/>
    <w:rsid w:val="00873324"/>
    <w:rsid w:val="0087341C"/>
    <w:rsid w:val="00873A72"/>
    <w:rsid w:val="00873EC5"/>
    <w:rsid w:val="0087428C"/>
    <w:rsid w:val="00874414"/>
    <w:rsid w:val="0087481E"/>
    <w:rsid w:val="0087536C"/>
    <w:rsid w:val="00875470"/>
    <w:rsid w:val="00875B21"/>
    <w:rsid w:val="00875B25"/>
    <w:rsid w:val="00875B48"/>
    <w:rsid w:val="00875C97"/>
    <w:rsid w:val="00875D5B"/>
    <w:rsid w:val="00876552"/>
    <w:rsid w:val="008768A5"/>
    <w:rsid w:val="00876978"/>
    <w:rsid w:val="00876A58"/>
    <w:rsid w:val="00876ADC"/>
    <w:rsid w:val="00876CAF"/>
    <w:rsid w:val="00876CC2"/>
    <w:rsid w:val="00877535"/>
    <w:rsid w:val="008779CE"/>
    <w:rsid w:val="00877E9E"/>
    <w:rsid w:val="00880235"/>
    <w:rsid w:val="008808D6"/>
    <w:rsid w:val="00880C8C"/>
    <w:rsid w:val="00880E2C"/>
    <w:rsid w:val="008810D7"/>
    <w:rsid w:val="00881B31"/>
    <w:rsid w:val="00881C34"/>
    <w:rsid w:val="00881D62"/>
    <w:rsid w:val="00881F57"/>
    <w:rsid w:val="0088215A"/>
    <w:rsid w:val="00882385"/>
    <w:rsid w:val="008829D6"/>
    <w:rsid w:val="00883221"/>
    <w:rsid w:val="00883E6F"/>
    <w:rsid w:val="00884384"/>
    <w:rsid w:val="008845A3"/>
    <w:rsid w:val="0088468B"/>
    <w:rsid w:val="00884944"/>
    <w:rsid w:val="008849D2"/>
    <w:rsid w:val="00884FEB"/>
    <w:rsid w:val="008852A4"/>
    <w:rsid w:val="008853D8"/>
    <w:rsid w:val="008854B3"/>
    <w:rsid w:val="008859B7"/>
    <w:rsid w:val="00885C18"/>
    <w:rsid w:val="0088604B"/>
    <w:rsid w:val="00886134"/>
    <w:rsid w:val="00886795"/>
    <w:rsid w:val="008867BA"/>
    <w:rsid w:val="008867DA"/>
    <w:rsid w:val="00886D30"/>
    <w:rsid w:val="00886EF4"/>
    <w:rsid w:val="008871C7"/>
    <w:rsid w:val="008871D4"/>
    <w:rsid w:val="00887D3B"/>
    <w:rsid w:val="00887EDF"/>
    <w:rsid w:val="008900EB"/>
    <w:rsid w:val="008903A7"/>
    <w:rsid w:val="00891055"/>
    <w:rsid w:val="008919D3"/>
    <w:rsid w:val="00891A8A"/>
    <w:rsid w:val="00891E27"/>
    <w:rsid w:val="008927E6"/>
    <w:rsid w:val="00892887"/>
    <w:rsid w:val="00892CAC"/>
    <w:rsid w:val="0089346A"/>
    <w:rsid w:val="00893539"/>
    <w:rsid w:val="00893830"/>
    <w:rsid w:val="008938F0"/>
    <w:rsid w:val="00894687"/>
    <w:rsid w:val="00894A75"/>
    <w:rsid w:val="00894AD5"/>
    <w:rsid w:val="00895389"/>
    <w:rsid w:val="00895413"/>
    <w:rsid w:val="00895844"/>
    <w:rsid w:val="00895DF0"/>
    <w:rsid w:val="008965F6"/>
    <w:rsid w:val="008966E9"/>
    <w:rsid w:val="008970ED"/>
    <w:rsid w:val="008976A9"/>
    <w:rsid w:val="008978F8"/>
    <w:rsid w:val="00897A79"/>
    <w:rsid w:val="008A023C"/>
    <w:rsid w:val="008A03C3"/>
    <w:rsid w:val="008A04C5"/>
    <w:rsid w:val="008A0730"/>
    <w:rsid w:val="008A086E"/>
    <w:rsid w:val="008A08E7"/>
    <w:rsid w:val="008A0D29"/>
    <w:rsid w:val="008A0D69"/>
    <w:rsid w:val="008A1186"/>
    <w:rsid w:val="008A14AD"/>
    <w:rsid w:val="008A14EF"/>
    <w:rsid w:val="008A166E"/>
    <w:rsid w:val="008A1AD2"/>
    <w:rsid w:val="008A2084"/>
    <w:rsid w:val="008A2305"/>
    <w:rsid w:val="008A2383"/>
    <w:rsid w:val="008A2477"/>
    <w:rsid w:val="008A27B0"/>
    <w:rsid w:val="008A29D1"/>
    <w:rsid w:val="008A356A"/>
    <w:rsid w:val="008A3801"/>
    <w:rsid w:val="008A3ADD"/>
    <w:rsid w:val="008A3C28"/>
    <w:rsid w:val="008A3F9E"/>
    <w:rsid w:val="008A4006"/>
    <w:rsid w:val="008A4054"/>
    <w:rsid w:val="008A4150"/>
    <w:rsid w:val="008A4326"/>
    <w:rsid w:val="008A4F89"/>
    <w:rsid w:val="008A4FD7"/>
    <w:rsid w:val="008A5D40"/>
    <w:rsid w:val="008A5D52"/>
    <w:rsid w:val="008A618C"/>
    <w:rsid w:val="008A62D5"/>
    <w:rsid w:val="008A63B1"/>
    <w:rsid w:val="008A6450"/>
    <w:rsid w:val="008A67C0"/>
    <w:rsid w:val="008A67E9"/>
    <w:rsid w:val="008A6E34"/>
    <w:rsid w:val="008A6F5C"/>
    <w:rsid w:val="008A72B5"/>
    <w:rsid w:val="008A7309"/>
    <w:rsid w:val="008A7628"/>
    <w:rsid w:val="008A79ED"/>
    <w:rsid w:val="008B037B"/>
    <w:rsid w:val="008B049B"/>
    <w:rsid w:val="008B0A20"/>
    <w:rsid w:val="008B0A4B"/>
    <w:rsid w:val="008B0C78"/>
    <w:rsid w:val="008B1346"/>
    <w:rsid w:val="008B13A1"/>
    <w:rsid w:val="008B13FB"/>
    <w:rsid w:val="008B1674"/>
    <w:rsid w:val="008B168B"/>
    <w:rsid w:val="008B1A29"/>
    <w:rsid w:val="008B1ED5"/>
    <w:rsid w:val="008B26B1"/>
    <w:rsid w:val="008B2995"/>
    <w:rsid w:val="008B2CEA"/>
    <w:rsid w:val="008B2DA1"/>
    <w:rsid w:val="008B2DBC"/>
    <w:rsid w:val="008B2F73"/>
    <w:rsid w:val="008B2F75"/>
    <w:rsid w:val="008B313E"/>
    <w:rsid w:val="008B318E"/>
    <w:rsid w:val="008B32CA"/>
    <w:rsid w:val="008B3687"/>
    <w:rsid w:val="008B37B9"/>
    <w:rsid w:val="008B38B5"/>
    <w:rsid w:val="008B38CE"/>
    <w:rsid w:val="008B4314"/>
    <w:rsid w:val="008B4623"/>
    <w:rsid w:val="008B4E85"/>
    <w:rsid w:val="008B50C4"/>
    <w:rsid w:val="008B52F8"/>
    <w:rsid w:val="008B54BA"/>
    <w:rsid w:val="008B5799"/>
    <w:rsid w:val="008B5A40"/>
    <w:rsid w:val="008B5BFD"/>
    <w:rsid w:val="008B6101"/>
    <w:rsid w:val="008B634B"/>
    <w:rsid w:val="008B664E"/>
    <w:rsid w:val="008B6801"/>
    <w:rsid w:val="008B68F5"/>
    <w:rsid w:val="008B69B0"/>
    <w:rsid w:val="008B701D"/>
    <w:rsid w:val="008B707D"/>
    <w:rsid w:val="008B7227"/>
    <w:rsid w:val="008B7365"/>
    <w:rsid w:val="008B75CF"/>
    <w:rsid w:val="008B7616"/>
    <w:rsid w:val="008C0603"/>
    <w:rsid w:val="008C0675"/>
    <w:rsid w:val="008C0B33"/>
    <w:rsid w:val="008C0E5A"/>
    <w:rsid w:val="008C10C6"/>
    <w:rsid w:val="008C1170"/>
    <w:rsid w:val="008C132E"/>
    <w:rsid w:val="008C1581"/>
    <w:rsid w:val="008C17CC"/>
    <w:rsid w:val="008C190C"/>
    <w:rsid w:val="008C223B"/>
    <w:rsid w:val="008C2430"/>
    <w:rsid w:val="008C2821"/>
    <w:rsid w:val="008C2C59"/>
    <w:rsid w:val="008C318E"/>
    <w:rsid w:val="008C39D9"/>
    <w:rsid w:val="008C3CEA"/>
    <w:rsid w:val="008C3ED5"/>
    <w:rsid w:val="008C3F45"/>
    <w:rsid w:val="008C4088"/>
    <w:rsid w:val="008C4345"/>
    <w:rsid w:val="008C4760"/>
    <w:rsid w:val="008C4C60"/>
    <w:rsid w:val="008C4CF0"/>
    <w:rsid w:val="008C4FFA"/>
    <w:rsid w:val="008C5338"/>
    <w:rsid w:val="008C55E8"/>
    <w:rsid w:val="008C5D0E"/>
    <w:rsid w:val="008C6B05"/>
    <w:rsid w:val="008C6CB9"/>
    <w:rsid w:val="008C6E4E"/>
    <w:rsid w:val="008C7B63"/>
    <w:rsid w:val="008C7D43"/>
    <w:rsid w:val="008D039B"/>
    <w:rsid w:val="008D0666"/>
    <w:rsid w:val="008D0BBA"/>
    <w:rsid w:val="008D0C75"/>
    <w:rsid w:val="008D1177"/>
    <w:rsid w:val="008D12C0"/>
    <w:rsid w:val="008D13E2"/>
    <w:rsid w:val="008D18FC"/>
    <w:rsid w:val="008D1958"/>
    <w:rsid w:val="008D1DDB"/>
    <w:rsid w:val="008D1F75"/>
    <w:rsid w:val="008D2167"/>
    <w:rsid w:val="008D2484"/>
    <w:rsid w:val="008D2AF9"/>
    <w:rsid w:val="008D2B33"/>
    <w:rsid w:val="008D2EFE"/>
    <w:rsid w:val="008D3382"/>
    <w:rsid w:val="008D36B9"/>
    <w:rsid w:val="008D3EA0"/>
    <w:rsid w:val="008D40B1"/>
    <w:rsid w:val="008D455D"/>
    <w:rsid w:val="008D4C88"/>
    <w:rsid w:val="008D540A"/>
    <w:rsid w:val="008D56EE"/>
    <w:rsid w:val="008D5B83"/>
    <w:rsid w:val="008D5BFB"/>
    <w:rsid w:val="008D5C19"/>
    <w:rsid w:val="008D5F0B"/>
    <w:rsid w:val="008D608E"/>
    <w:rsid w:val="008D6598"/>
    <w:rsid w:val="008D66F4"/>
    <w:rsid w:val="008D6857"/>
    <w:rsid w:val="008D6895"/>
    <w:rsid w:val="008D6981"/>
    <w:rsid w:val="008D6A6F"/>
    <w:rsid w:val="008D6B5C"/>
    <w:rsid w:val="008D73D3"/>
    <w:rsid w:val="008D755B"/>
    <w:rsid w:val="008D7767"/>
    <w:rsid w:val="008E01B8"/>
    <w:rsid w:val="008E03FB"/>
    <w:rsid w:val="008E04CC"/>
    <w:rsid w:val="008E0611"/>
    <w:rsid w:val="008E0A56"/>
    <w:rsid w:val="008E0B40"/>
    <w:rsid w:val="008E0EDE"/>
    <w:rsid w:val="008E1781"/>
    <w:rsid w:val="008E18E9"/>
    <w:rsid w:val="008E1E87"/>
    <w:rsid w:val="008E1F31"/>
    <w:rsid w:val="008E225A"/>
    <w:rsid w:val="008E229D"/>
    <w:rsid w:val="008E229E"/>
    <w:rsid w:val="008E25D1"/>
    <w:rsid w:val="008E28BD"/>
    <w:rsid w:val="008E2946"/>
    <w:rsid w:val="008E2BC7"/>
    <w:rsid w:val="008E2CA0"/>
    <w:rsid w:val="008E2D16"/>
    <w:rsid w:val="008E2EDF"/>
    <w:rsid w:val="008E303F"/>
    <w:rsid w:val="008E3232"/>
    <w:rsid w:val="008E33CE"/>
    <w:rsid w:val="008E3516"/>
    <w:rsid w:val="008E3550"/>
    <w:rsid w:val="008E37A6"/>
    <w:rsid w:val="008E3817"/>
    <w:rsid w:val="008E4242"/>
    <w:rsid w:val="008E452A"/>
    <w:rsid w:val="008E45DB"/>
    <w:rsid w:val="008E5042"/>
    <w:rsid w:val="008E535B"/>
    <w:rsid w:val="008E5A2B"/>
    <w:rsid w:val="008E5A86"/>
    <w:rsid w:val="008E5D8F"/>
    <w:rsid w:val="008E6258"/>
    <w:rsid w:val="008E68D4"/>
    <w:rsid w:val="008E7725"/>
    <w:rsid w:val="008E7BF0"/>
    <w:rsid w:val="008E7C1D"/>
    <w:rsid w:val="008E7E3D"/>
    <w:rsid w:val="008E7FBE"/>
    <w:rsid w:val="008F0143"/>
    <w:rsid w:val="008F01EA"/>
    <w:rsid w:val="008F022F"/>
    <w:rsid w:val="008F0AB1"/>
    <w:rsid w:val="008F0FD9"/>
    <w:rsid w:val="008F13C4"/>
    <w:rsid w:val="008F16A7"/>
    <w:rsid w:val="008F16B0"/>
    <w:rsid w:val="008F1CCE"/>
    <w:rsid w:val="008F1D58"/>
    <w:rsid w:val="008F1D9B"/>
    <w:rsid w:val="008F1F5A"/>
    <w:rsid w:val="008F20A7"/>
    <w:rsid w:val="008F20A8"/>
    <w:rsid w:val="008F2280"/>
    <w:rsid w:val="008F2580"/>
    <w:rsid w:val="008F2D0F"/>
    <w:rsid w:val="008F30F3"/>
    <w:rsid w:val="008F3174"/>
    <w:rsid w:val="008F371E"/>
    <w:rsid w:val="008F3921"/>
    <w:rsid w:val="008F3C6F"/>
    <w:rsid w:val="008F3DDD"/>
    <w:rsid w:val="008F3F6D"/>
    <w:rsid w:val="008F40E0"/>
    <w:rsid w:val="008F4791"/>
    <w:rsid w:val="008F47FD"/>
    <w:rsid w:val="008F4CB1"/>
    <w:rsid w:val="008F4D70"/>
    <w:rsid w:val="008F50C5"/>
    <w:rsid w:val="008F5354"/>
    <w:rsid w:val="008F544C"/>
    <w:rsid w:val="008F54C5"/>
    <w:rsid w:val="008F54F5"/>
    <w:rsid w:val="008F5D78"/>
    <w:rsid w:val="008F6724"/>
    <w:rsid w:val="008F76CF"/>
    <w:rsid w:val="008F78EE"/>
    <w:rsid w:val="008F7C63"/>
    <w:rsid w:val="009005CB"/>
    <w:rsid w:val="0090070B"/>
    <w:rsid w:val="00900B67"/>
    <w:rsid w:val="009012C8"/>
    <w:rsid w:val="0090131D"/>
    <w:rsid w:val="009017D3"/>
    <w:rsid w:val="00901995"/>
    <w:rsid w:val="00901B80"/>
    <w:rsid w:val="00901C21"/>
    <w:rsid w:val="00901CD9"/>
    <w:rsid w:val="00901F83"/>
    <w:rsid w:val="00902010"/>
    <w:rsid w:val="0090221F"/>
    <w:rsid w:val="00902653"/>
    <w:rsid w:val="0090288B"/>
    <w:rsid w:val="00902944"/>
    <w:rsid w:val="00902FFC"/>
    <w:rsid w:val="00903121"/>
    <w:rsid w:val="00903229"/>
    <w:rsid w:val="00904039"/>
    <w:rsid w:val="009044BD"/>
    <w:rsid w:val="009047F1"/>
    <w:rsid w:val="00904CC2"/>
    <w:rsid w:val="00904EF3"/>
    <w:rsid w:val="0090589E"/>
    <w:rsid w:val="00905B7B"/>
    <w:rsid w:val="00905F7E"/>
    <w:rsid w:val="00906418"/>
    <w:rsid w:val="009067FA"/>
    <w:rsid w:val="00906B21"/>
    <w:rsid w:val="00906CD8"/>
    <w:rsid w:val="00906F50"/>
    <w:rsid w:val="00907051"/>
    <w:rsid w:val="00907323"/>
    <w:rsid w:val="0090735F"/>
    <w:rsid w:val="00907472"/>
    <w:rsid w:val="00907F0A"/>
    <w:rsid w:val="00910224"/>
    <w:rsid w:val="009108E8"/>
    <w:rsid w:val="00910D8F"/>
    <w:rsid w:val="00911094"/>
    <w:rsid w:val="00911379"/>
    <w:rsid w:val="00911CA8"/>
    <w:rsid w:val="00911E62"/>
    <w:rsid w:val="009121C9"/>
    <w:rsid w:val="009121E5"/>
    <w:rsid w:val="00912383"/>
    <w:rsid w:val="00912974"/>
    <w:rsid w:val="0091316B"/>
    <w:rsid w:val="009137D6"/>
    <w:rsid w:val="00913865"/>
    <w:rsid w:val="00913921"/>
    <w:rsid w:val="0091400D"/>
    <w:rsid w:val="009143BE"/>
    <w:rsid w:val="00914790"/>
    <w:rsid w:val="00914917"/>
    <w:rsid w:val="00914A8D"/>
    <w:rsid w:val="00914B0E"/>
    <w:rsid w:val="00914CE9"/>
    <w:rsid w:val="009150E2"/>
    <w:rsid w:val="0091512F"/>
    <w:rsid w:val="0091553F"/>
    <w:rsid w:val="00915544"/>
    <w:rsid w:val="009157CC"/>
    <w:rsid w:val="009159BC"/>
    <w:rsid w:val="00915A82"/>
    <w:rsid w:val="00915D46"/>
    <w:rsid w:val="00915EC4"/>
    <w:rsid w:val="009162B0"/>
    <w:rsid w:val="009165A1"/>
    <w:rsid w:val="009165FB"/>
    <w:rsid w:val="00916B34"/>
    <w:rsid w:val="00916CD4"/>
    <w:rsid w:val="009174C6"/>
    <w:rsid w:val="009176EF"/>
    <w:rsid w:val="00917B25"/>
    <w:rsid w:val="00917D89"/>
    <w:rsid w:val="00917DF4"/>
    <w:rsid w:val="00920191"/>
    <w:rsid w:val="00920448"/>
    <w:rsid w:val="009207A7"/>
    <w:rsid w:val="00920EB1"/>
    <w:rsid w:val="0092117E"/>
    <w:rsid w:val="009212E4"/>
    <w:rsid w:val="0092153B"/>
    <w:rsid w:val="009222EA"/>
    <w:rsid w:val="00922363"/>
    <w:rsid w:val="00922785"/>
    <w:rsid w:val="00922D08"/>
    <w:rsid w:val="00922F1A"/>
    <w:rsid w:val="00923274"/>
    <w:rsid w:val="00923345"/>
    <w:rsid w:val="00923905"/>
    <w:rsid w:val="00923BEC"/>
    <w:rsid w:val="00923FFC"/>
    <w:rsid w:val="0092438E"/>
    <w:rsid w:val="0092448A"/>
    <w:rsid w:val="00924732"/>
    <w:rsid w:val="0092476D"/>
    <w:rsid w:val="009249D5"/>
    <w:rsid w:val="00924B6D"/>
    <w:rsid w:val="00924D30"/>
    <w:rsid w:val="00924D4D"/>
    <w:rsid w:val="009252D1"/>
    <w:rsid w:val="009252D5"/>
    <w:rsid w:val="00925AA5"/>
    <w:rsid w:val="00925CDA"/>
    <w:rsid w:val="00925E47"/>
    <w:rsid w:val="00925ECE"/>
    <w:rsid w:val="00925F73"/>
    <w:rsid w:val="0092665E"/>
    <w:rsid w:val="00926CC7"/>
    <w:rsid w:val="00926D2F"/>
    <w:rsid w:val="00926EBB"/>
    <w:rsid w:val="0092703F"/>
    <w:rsid w:val="009272DF"/>
    <w:rsid w:val="00927426"/>
    <w:rsid w:val="0092752E"/>
    <w:rsid w:val="00927BD2"/>
    <w:rsid w:val="00927C4D"/>
    <w:rsid w:val="00927EB4"/>
    <w:rsid w:val="00930049"/>
    <w:rsid w:val="0093015C"/>
    <w:rsid w:val="0093017B"/>
    <w:rsid w:val="00930456"/>
    <w:rsid w:val="009306F9"/>
    <w:rsid w:val="00930BF2"/>
    <w:rsid w:val="00930C06"/>
    <w:rsid w:val="00930C55"/>
    <w:rsid w:val="00930D32"/>
    <w:rsid w:val="00930E21"/>
    <w:rsid w:val="00930F08"/>
    <w:rsid w:val="00931DF5"/>
    <w:rsid w:val="0093255E"/>
    <w:rsid w:val="00932B00"/>
    <w:rsid w:val="00932CF9"/>
    <w:rsid w:val="00932D83"/>
    <w:rsid w:val="00932F4F"/>
    <w:rsid w:val="00933222"/>
    <w:rsid w:val="00933B3F"/>
    <w:rsid w:val="00934190"/>
    <w:rsid w:val="009343AC"/>
    <w:rsid w:val="0093441A"/>
    <w:rsid w:val="00934AFE"/>
    <w:rsid w:val="009352C2"/>
    <w:rsid w:val="009354AF"/>
    <w:rsid w:val="009355FD"/>
    <w:rsid w:val="00935839"/>
    <w:rsid w:val="00935DA7"/>
    <w:rsid w:val="00935E95"/>
    <w:rsid w:val="00935F3F"/>
    <w:rsid w:val="00936129"/>
    <w:rsid w:val="0093643C"/>
    <w:rsid w:val="00936605"/>
    <w:rsid w:val="00936ED9"/>
    <w:rsid w:val="0093711D"/>
    <w:rsid w:val="009371CD"/>
    <w:rsid w:val="0093729F"/>
    <w:rsid w:val="00937853"/>
    <w:rsid w:val="0093794B"/>
    <w:rsid w:val="0093799B"/>
    <w:rsid w:val="00937E88"/>
    <w:rsid w:val="00937EAA"/>
    <w:rsid w:val="00937FC6"/>
    <w:rsid w:val="00940124"/>
    <w:rsid w:val="00940CFF"/>
    <w:rsid w:val="009416B1"/>
    <w:rsid w:val="00941730"/>
    <w:rsid w:val="00941C4D"/>
    <w:rsid w:val="00942204"/>
    <w:rsid w:val="0094226C"/>
    <w:rsid w:val="0094232C"/>
    <w:rsid w:val="009426E5"/>
    <w:rsid w:val="00942717"/>
    <w:rsid w:val="00942B1D"/>
    <w:rsid w:val="00942E7D"/>
    <w:rsid w:val="009430BD"/>
    <w:rsid w:val="009433D1"/>
    <w:rsid w:val="0094348D"/>
    <w:rsid w:val="0094377C"/>
    <w:rsid w:val="00943AFC"/>
    <w:rsid w:val="00943E24"/>
    <w:rsid w:val="00943E9A"/>
    <w:rsid w:val="00943F18"/>
    <w:rsid w:val="009445FD"/>
    <w:rsid w:val="00944738"/>
    <w:rsid w:val="00944880"/>
    <w:rsid w:val="009449B0"/>
    <w:rsid w:val="009449E3"/>
    <w:rsid w:val="00944C2C"/>
    <w:rsid w:val="00944E47"/>
    <w:rsid w:val="00944F25"/>
    <w:rsid w:val="00944F68"/>
    <w:rsid w:val="009454DA"/>
    <w:rsid w:val="009455CD"/>
    <w:rsid w:val="0094587D"/>
    <w:rsid w:val="009458A1"/>
    <w:rsid w:val="0094593C"/>
    <w:rsid w:val="009463B6"/>
    <w:rsid w:val="00946ACD"/>
    <w:rsid w:val="00946E27"/>
    <w:rsid w:val="009474CD"/>
    <w:rsid w:val="009479DA"/>
    <w:rsid w:val="009479FB"/>
    <w:rsid w:val="00947D80"/>
    <w:rsid w:val="0095029F"/>
    <w:rsid w:val="0095045D"/>
    <w:rsid w:val="009507B3"/>
    <w:rsid w:val="00950B1D"/>
    <w:rsid w:val="00950BE1"/>
    <w:rsid w:val="00950E20"/>
    <w:rsid w:val="00951786"/>
    <w:rsid w:val="009517B1"/>
    <w:rsid w:val="00951B65"/>
    <w:rsid w:val="0095219E"/>
    <w:rsid w:val="009529DA"/>
    <w:rsid w:val="00952ED6"/>
    <w:rsid w:val="009532DD"/>
    <w:rsid w:val="00953460"/>
    <w:rsid w:val="0095363D"/>
    <w:rsid w:val="00953BE6"/>
    <w:rsid w:val="00953C16"/>
    <w:rsid w:val="00953C6B"/>
    <w:rsid w:val="0095407C"/>
    <w:rsid w:val="00954398"/>
    <w:rsid w:val="00954784"/>
    <w:rsid w:val="0095499B"/>
    <w:rsid w:val="00954D49"/>
    <w:rsid w:val="00954E88"/>
    <w:rsid w:val="009553D2"/>
    <w:rsid w:val="00956212"/>
    <w:rsid w:val="00956C44"/>
    <w:rsid w:val="00956FBB"/>
    <w:rsid w:val="009575ED"/>
    <w:rsid w:val="00960362"/>
    <w:rsid w:val="009606D5"/>
    <w:rsid w:val="00960A8D"/>
    <w:rsid w:val="00960CCE"/>
    <w:rsid w:val="009610E1"/>
    <w:rsid w:val="0096116C"/>
    <w:rsid w:val="009616A8"/>
    <w:rsid w:val="009617CA"/>
    <w:rsid w:val="009620F4"/>
    <w:rsid w:val="00962166"/>
    <w:rsid w:val="009623AC"/>
    <w:rsid w:val="009623DD"/>
    <w:rsid w:val="00962943"/>
    <w:rsid w:val="009629BC"/>
    <w:rsid w:val="009631DE"/>
    <w:rsid w:val="009633AE"/>
    <w:rsid w:val="00963830"/>
    <w:rsid w:val="00963B4F"/>
    <w:rsid w:val="00963B87"/>
    <w:rsid w:val="00964735"/>
    <w:rsid w:val="0096481D"/>
    <w:rsid w:val="00964E54"/>
    <w:rsid w:val="00965065"/>
    <w:rsid w:val="00965885"/>
    <w:rsid w:val="00965990"/>
    <w:rsid w:val="00966041"/>
    <w:rsid w:val="0096674F"/>
    <w:rsid w:val="0096688D"/>
    <w:rsid w:val="00966940"/>
    <w:rsid w:val="00967DFA"/>
    <w:rsid w:val="0097024E"/>
    <w:rsid w:val="0097077C"/>
    <w:rsid w:val="0097086A"/>
    <w:rsid w:val="00970959"/>
    <w:rsid w:val="00970A97"/>
    <w:rsid w:val="00970D0C"/>
    <w:rsid w:val="00970F68"/>
    <w:rsid w:val="00971210"/>
    <w:rsid w:val="00971717"/>
    <w:rsid w:val="00971719"/>
    <w:rsid w:val="00971AAC"/>
    <w:rsid w:val="00971AC9"/>
    <w:rsid w:val="009724BD"/>
    <w:rsid w:val="0097295C"/>
    <w:rsid w:val="0097334C"/>
    <w:rsid w:val="0097371F"/>
    <w:rsid w:val="00973959"/>
    <w:rsid w:val="00973B93"/>
    <w:rsid w:val="00973C32"/>
    <w:rsid w:val="009740FD"/>
    <w:rsid w:val="009742F2"/>
    <w:rsid w:val="009746E2"/>
    <w:rsid w:val="009747F5"/>
    <w:rsid w:val="00974911"/>
    <w:rsid w:val="00974EEC"/>
    <w:rsid w:val="00974F28"/>
    <w:rsid w:val="0097505B"/>
    <w:rsid w:val="00975074"/>
    <w:rsid w:val="009750E4"/>
    <w:rsid w:val="00975267"/>
    <w:rsid w:val="009752A6"/>
    <w:rsid w:val="0097562E"/>
    <w:rsid w:val="009757DB"/>
    <w:rsid w:val="00975848"/>
    <w:rsid w:val="00975BE4"/>
    <w:rsid w:val="00975E63"/>
    <w:rsid w:val="00976273"/>
    <w:rsid w:val="00976940"/>
    <w:rsid w:val="00976E43"/>
    <w:rsid w:val="00977908"/>
    <w:rsid w:val="0097797C"/>
    <w:rsid w:val="00977A04"/>
    <w:rsid w:val="00977ADB"/>
    <w:rsid w:val="00977F8B"/>
    <w:rsid w:val="0098036F"/>
    <w:rsid w:val="0098090C"/>
    <w:rsid w:val="00980E9B"/>
    <w:rsid w:val="009810BF"/>
    <w:rsid w:val="009811FA"/>
    <w:rsid w:val="00981924"/>
    <w:rsid w:val="00981A12"/>
    <w:rsid w:val="00981B1B"/>
    <w:rsid w:val="00981D7A"/>
    <w:rsid w:val="00982088"/>
    <w:rsid w:val="00982665"/>
    <w:rsid w:val="00982B7E"/>
    <w:rsid w:val="00982F16"/>
    <w:rsid w:val="009833B6"/>
    <w:rsid w:val="00983972"/>
    <w:rsid w:val="0098413E"/>
    <w:rsid w:val="009846CA"/>
    <w:rsid w:val="009848CC"/>
    <w:rsid w:val="00984980"/>
    <w:rsid w:val="00984B1A"/>
    <w:rsid w:val="00984C2A"/>
    <w:rsid w:val="0098535B"/>
    <w:rsid w:val="00985890"/>
    <w:rsid w:val="00985B8F"/>
    <w:rsid w:val="00985D84"/>
    <w:rsid w:val="00986216"/>
    <w:rsid w:val="009863AE"/>
    <w:rsid w:val="00986446"/>
    <w:rsid w:val="009864EC"/>
    <w:rsid w:val="00986712"/>
    <w:rsid w:val="00986E0A"/>
    <w:rsid w:val="00986F3E"/>
    <w:rsid w:val="0098770F"/>
    <w:rsid w:val="00987DB2"/>
    <w:rsid w:val="0098DD6C"/>
    <w:rsid w:val="009901DF"/>
    <w:rsid w:val="009904B1"/>
    <w:rsid w:val="0099076A"/>
    <w:rsid w:val="009908B6"/>
    <w:rsid w:val="00990C6F"/>
    <w:rsid w:val="00990D4D"/>
    <w:rsid w:val="00990E78"/>
    <w:rsid w:val="009910EB"/>
    <w:rsid w:val="0099174B"/>
    <w:rsid w:val="00991DAE"/>
    <w:rsid w:val="00991EE8"/>
    <w:rsid w:val="00992077"/>
    <w:rsid w:val="00992213"/>
    <w:rsid w:val="0099228B"/>
    <w:rsid w:val="009924A6"/>
    <w:rsid w:val="0099287B"/>
    <w:rsid w:val="0099287C"/>
    <w:rsid w:val="00992A06"/>
    <w:rsid w:val="00992AB8"/>
    <w:rsid w:val="00992CDA"/>
    <w:rsid w:val="00993216"/>
    <w:rsid w:val="00993258"/>
    <w:rsid w:val="00993272"/>
    <w:rsid w:val="0099336C"/>
    <w:rsid w:val="00993402"/>
    <w:rsid w:val="00993672"/>
    <w:rsid w:val="009938AB"/>
    <w:rsid w:val="009938EA"/>
    <w:rsid w:val="00993E47"/>
    <w:rsid w:val="00993E9E"/>
    <w:rsid w:val="00993EC3"/>
    <w:rsid w:val="00993F41"/>
    <w:rsid w:val="00994046"/>
    <w:rsid w:val="009941CF"/>
    <w:rsid w:val="00994603"/>
    <w:rsid w:val="009946A4"/>
    <w:rsid w:val="009946FC"/>
    <w:rsid w:val="00994A5F"/>
    <w:rsid w:val="00994F66"/>
    <w:rsid w:val="0099506C"/>
    <w:rsid w:val="009951DF"/>
    <w:rsid w:val="00995363"/>
    <w:rsid w:val="009957FE"/>
    <w:rsid w:val="0099584B"/>
    <w:rsid w:val="00995868"/>
    <w:rsid w:val="009959B9"/>
    <w:rsid w:val="00995AE5"/>
    <w:rsid w:val="00995C57"/>
    <w:rsid w:val="00996101"/>
    <w:rsid w:val="00996391"/>
    <w:rsid w:val="0099693E"/>
    <w:rsid w:val="00997246"/>
    <w:rsid w:val="0099724A"/>
    <w:rsid w:val="009979D1"/>
    <w:rsid w:val="00997EF9"/>
    <w:rsid w:val="009A00E6"/>
    <w:rsid w:val="009A0297"/>
    <w:rsid w:val="009A02B3"/>
    <w:rsid w:val="009A0763"/>
    <w:rsid w:val="009A0B0B"/>
    <w:rsid w:val="009A0C92"/>
    <w:rsid w:val="009A0CAB"/>
    <w:rsid w:val="009A1114"/>
    <w:rsid w:val="009A134B"/>
    <w:rsid w:val="009A1729"/>
    <w:rsid w:val="009A1BDF"/>
    <w:rsid w:val="009A21EA"/>
    <w:rsid w:val="009A263B"/>
    <w:rsid w:val="009A2786"/>
    <w:rsid w:val="009A2BD2"/>
    <w:rsid w:val="009A300D"/>
    <w:rsid w:val="009A3260"/>
    <w:rsid w:val="009A347E"/>
    <w:rsid w:val="009A3BA2"/>
    <w:rsid w:val="009A3E3C"/>
    <w:rsid w:val="009A3F67"/>
    <w:rsid w:val="009A415B"/>
    <w:rsid w:val="009A47DD"/>
    <w:rsid w:val="009A4B31"/>
    <w:rsid w:val="009A4F18"/>
    <w:rsid w:val="009A4F65"/>
    <w:rsid w:val="009A510E"/>
    <w:rsid w:val="009A51CF"/>
    <w:rsid w:val="009A5307"/>
    <w:rsid w:val="009A53D7"/>
    <w:rsid w:val="009A677C"/>
    <w:rsid w:val="009A67CA"/>
    <w:rsid w:val="009A6805"/>
    <w:rsid w:val="009A69A9"/>
    <w:rsid w:val="009A6CBC"/>
    <w:rsid w:val="009A76E0"/>
    <w:rsid w:val="009A777A"/>
    <w:rsid w:val="009A7819"/>
    <w:rsid w:val="009A7BEA"/>
    <w:rsid w:val="009A7BED"/>
    <w:rsid w:val="009A7CF6"/>
    <w:rsid w:val="009A7ECD"/>
    <w:rsid w:val="009B0245"/>
    <w:rsid w:val="009B08F0"/>
    <w:rsid w:val="009B0B2F"/>
    <w:rsid w:val="009B0EF7"/>
    <w:rsid w:val="009B11CD"/>
    <w:rsid w:val="009B1338"/>
    <w:rsid w:val="009B139B"/>
    <w:rsid w:val="009B16E0"/>
    <w:rsid w:val="009B17A6"/>
    <w:rsid w:val="009B1E4E"/>
    <w:rsid w:val="009B1EC8"/>
    <w:rsid w:val="009B2493"/>
    <w:rsid w:val="009B24F3"/>
    <w:rsid w:val="009B2594"/>
    <w:rsid w:val="009B2A29"/>
    <w:rsid w:val="009B2C81"/>
    <w:rsid w:val="009B30B5"/>
    <w:rsid w:val="009B34B5"/>
    <w:rsid w:val="009B35AA"/>
    <w:rsid w:val="009B3E1F"/>
    <w:rsid w:val="009B3EC0"/>
    <w:rsid w:val="009B45FC"/>
    <w:rsid w:val="009B49FF"/>
    <w:rsid w:val="009B4B62"/>
    <w:rsid w:val="009B5101"/>
    <w:rsid w:val="009B528E"/>
    <w:rsid w:val="009B554A"/>
    <w:rsid w:val="009B5934"/>
    <w:rsid w:val="009B5A17"/>
    <w:rsid w:val="009B64DA"/>
    <w:rsid w:val="009B6819"/>
    <w:rsid w:val="009B6952"/>
    <w:rsid w:val="009B6A3B"/>
    <w:rsid w:val="009B6A3F"/>
    <w:rsid w:val="009B6DD9"/>
    <w:rsid w:val="009B73B0"/>
    <w:rsid w:val="009B761D"/>
    <w:rsid w:val="009B764C"/>
    <w:rsid w:val="009B7A7F"/>
    <w:rsid w:val="009B7DE9"/>
    <w:rsid w:val="009C0042"/>
    <w:rsid w:val="009C04A5"/>
    <w:rsid w:val="009C0587"/>
    <w:rsid w:val="009C0D8F"/>
    <w:rsid w:val="009C20D8"/>
    <w:rsid w:val="009C27D6"/>
    <w:rsid w:val="009C2846"/>
    <w:rsid w:val="009C2A99"/>
    <w:rsid w:val="009C2C8C"/>
    <w:rsid w:val="009C32E5"/>
    <w:rsid w:val="009C33BF"/>
    <w:rsid w:val="009C3A54"/>
    <w:rsid w:val="009C4498"/>
    <w:rsid w:val="009C49AC"/>
    <w:rsid w:val="009C4E97"/>
    <w:rsid w:val="009C5573"/>
    <w:rsid w:val="009C596D"/>
    <w:rsid w:val="009C59B3"/>
    <w:rsid w:val="009C5C26"/>
    <w:rsid w:val="009C5D22"/>
    <w:rsid w:val="009C5E8D"/>
    <w:rsid w:val="009C5ED8"/>
    <w:rsid w:val="009C6057"/>
    <w:rsid w:val="009C6B60"/>
    <w:rsid w:val="009C6DCA"/>
    <w:rsid w:val="009C72AD"/>
    <w:rsid w:val="009C7641"/>
    <w:rsid w:val="009C7864"/>
    <w:rsid w:val="009D10D1"/>
    <w:rsid w:val="009D1541"/>
    <w:rsid w:val="009D1A7D"/>
    <w:rsid w:val="009D1CA5"/>
    <w:rsid w:val="009D1D0F"/>
    <w:rsid w:val="009D1F97"/>
    <w:rsid w:val="009D2348"/>
    <w:rsid w:val="009D23BB"/>
    <w:rsid w:val="009D26CF"/>
    <w:rsid w:val="009D26FB"/>
    <w:rsid w:val="009D2866"/>
    <w:rsid w:val="009D28B6"/>
    <w:rsid w:val="009D2ED1"/>
    <w:rsid w:val="009D3346"/>
    <w:rsid w:val="009D36BA"/>
    <w:rsid w:val="009D438E"/>
    <w:rsid w:val="009D4485"/>
    <w:rsid w:val="009D4636"/>
    <w:rsid w:val="009D4B14"/>
    <w:rsid w:val="009D4B4C"/>
    <w:rsid w:val="009D4E30"/>
    <w:rsid w:val="009D53E9"/>
    <w:rsid w:val="009D54D9"/>
    <w:rsid w:val="009D5720"/>
    <w:rsid w:val="009D5BB2"/>
    <w:rsid w:val="009D5CC8"/>
    <w:rsid w:val="009D6760"/>
    <w:rsid w:val="009D6777"/>
    <w:rsid w:val="009D6B59"/>
    <w:rsid w:val="009D7573"/>
    <w:rsid w:val="009D7CCC"/>
    <w:rsid w:val="009D7DDD"/>
    <w:rsid w:val="009E027A"/>
    <w:rsid w:val="009E04CB"/>
    <w:rsid w:val="009E08DF"/>
    <w:rsid w:val="009E0B06"/>
    <w:rsid w:val="009E0BF0"/>
    <w:rsid w:val="009E0DA1"/>
    <w:rsid w:val="009E150C"/>
    <w:rsid w:val="009E166F"/>
    <w:rsid w:val="009E16E7"/>
    <w:rsid w:val="009E1FB9"/>
    <w:rsid w:val="009E225B"/>
    <w:rsid w:val="009E23F3"/>
    <w:rsid w:val="009E24D1"/>
    <w:rsid w:val="009E2A70"/>
    <w:rsid w:val="009E2D13"/>
    <w:rsid w:val="009E2D5A"/>
    <w:rsid w:val="009E2D94"/>
    <w:rsid w:val="009E2EA8"/>
    <w:rsid w:val="009E3787"/>
    <w:rsid w:val="009E37C6"/>
    <w:rsid w:val="009E392F"/>
    <w:rsid w:val="009E4073"/>
    <w:rsid w:val="009E423F"/>
    <w:rsid w:val="009E48D6"/>
    <w:rsid w:val="009E4A1C"/>
    <w:rsid w:val="009E5045"/>
    <w:rsid w:val="009E55AA"/>
    <w:rsid w:val="009E58D9"/>
    <w:rsid w:val="009E5A9E"/>
    <w:rsid w:val="009E5CA4"/>
    <w:rsid w:val="009E5D07"/>
    <w:rsid w:val="009E62FE"/>
    <w:rsid w:val="009E673D"/>
    <w:rsid w:val="009E6B08"/>
    <w:rsid w:val="009E74C5"/>
    <w:rsid w:val="009E7978"/>
    <w:rsid w:val="009E7C72"/>
    <w:rsid w:val="009F0404"/>
    <w:rsid w:val="009F074E"/>
    <w:rsid w:val="009F1091"/>
    <w:rsid w:val="009F15D2"/>
    <w:rsid w:val="009F17BA"/>
    <w:rsid w:val="009F233A"/>
    <w:rsid w:val="009F267F"/>
    <w:rsid w:val="009F2741"/>
    <w:rsid w:val="009F304E"/>
    <w:rsid w:val="009F3060"/>
    <w:rsid w:val="009F3119"/>
    <w:rsid w:val="009F3E72"/>
    <w:rsid w:val="009F3EF2"/>
    <w:rsid w:val="009F416E"/>
    <w:rsid w:val="009F42C9"/>
    <w:rsid w:val="009F4399"/>
    <w:rsid w:val="009F5157"/>
    <w:rsid w:val="009F521A"/>
    <w:rsid w:val="009F54FA"/>
    <w:rsid w:val="009F550E"/>
    <w:rsid w:val="009F555D"/>
    <w:rsid w:val="009F5E22"/>
    <w:rsid w:val="009F5E25"/>
    <w:rsid w:val="009F6123"/>
    <w:rsid w:val="009F66DC"/>
    <w:rsid w:val="009F68CB"/>
    <w:rsid w:val="009F698A"/>
    <w:rsid w:val="009F6D4D"/>
    <w:rsid w:val="009F6EA2"/>
    <w:rsid w:val="00A001E6"/>
    <w:rsid w:val="00A00223"/>
    <w:rsid w:val="00A00673"/>
    <w:rsid w:val="00A00966"/>
    <w:rsid w:val="00A0147C"/>
    <w:rsid w:val="00A017DB"/>
    <w:rsid w:val="00A01B25"/>
    <w:rsid w:val="00A021A2"/>
    <w:rsid w:val="00A021C3"/>
    <w:rsid w:val="00A028B3"/>
    <w:rsid w:val="00A02A35"/>
    <w:rsid w:val="00A02E8E"/>
    <w:rsid w:val="00A032C9"/>
    <w:rsid w:val="00A0350A"/>
    <w:rsid w:val="00A03689"/>
    <w:rsid w:val="00A03744"/>
    <w:rsid w:val="00A0389B"/>
    <w:rsid w:val="00A038D3"/>
    <w:rsid w:val="00A03905"/>
    <w:rsid w:val="00A03F54"/>
    <w:rsid w:val="00A04109"/>
    <w:rsid w:val="00A0422D"/>
    <w:rsid w:val="00A043BF"/>
    <w:rsid w:val="00A04546"/>
    <w:rsid w:val="00A04628"/>
    <w:rsid w:val="00A046C2"/>
    <w:rsid w:val="00A04CF5"/>
    <w:rsid w:val="00A05094"/>
    <w:rsid w:val="00A05125"/>
    <w:rsid w:val="00A053B5"/>
    <w:rsid w:val="00A054D1"/>
    <w:rsid w:val="00A056CF"/>
    <w:rsid w:val="00A058FF"/>
    <w:rsid w:val="00A05ABF"/>
    <w:rsid w:val="00A05C2F"/>
    <w:rsid w:val="00A05D5C"/>
    <w:rsid w:val="00A0605D"/>
    <w:rsid w:val="00A06129"/>
    <w:rsid w:val="00A06265"/>
    <w:rsid w:val="00A06567"/>
    <w:rsid w:val="00A06803"/>
    <w:rsid w:val="00A068F0"/>
    <w:rsid w:val="00A06924"/>
    <w:rsid w:val="00A07017"/>
    <w:rsid w:val="00A0702A"/>
    <w:rsid w:val="00A071D7"/>
    <w:rsid w:val="00A07409"/>
    <w:rsid w:val="00A07522"/>
    <w:rsid w:val="00A07600"/>
    <w:rsid w:val="00A1022F"/>
    <w:rsid w:val="00A10BD1"/>
    <w:rsid w:val="00A113F5"/>
    <w:rsid w:val="00A117BF"/>
    <w:rsid w:val="00A11BBD"/>
    <w:rsid w:val="00A11C6D"/>
    <w:rsid w:val="00A11DD7"/>
    <w:rsid w:val="00A124A9"/>
    <w:rsid w:val="00A1258E"/>
    <w:rsid w:val="00A126FA"/>
    <w:rsid w:val="00A12726"/>
    <w:rsid w:val="00A127EF"/>
    <w:rsid w:val="00A1295C"/>
    <w:rsid w:val="00A12AF7"/>
    <w:rsid w:val="00A12C3A"/>
    <w:rsid w:val="00A12C8D"/>
    <w:rsid w:val="00A12DEB"/>
    <w:rsid w:val="00A12E21"/>
    <w:rsid w:val="00A13387"/>
    <w:rsid w:val="00A13459"/>
    <w:rsid w:val="00A13535"/>
    <w:rsid w:val="00A13C0A"/>
    <w:rsid w:val="00A13EAC"/>
    <w:rsid w:val="00A13F0D"/>
    <w:rsid w:val="00A14175"/>
    <w:rsid w:val="00A1422B"/>
    <w:rsid w:val="00A1423E"/>
    <w:rsid w:val="00A14380"/>
    <w:rsid w:val="00A14429"/>
    <w:rsid w:val="00A14571"/>
    <w:rsid w:val="00A14880"/>
    <w:rsid w:val="00A14C16"/>
    <w:rsid w:val="00A14DC6"/>
    <w:rsid w:val="00A15074"/>
    <w:rsid w:val="00A150F6"/>
    <w:rsid w:val="00A1589A"/>
    <w:rsid w:val="00A15931"/>
    <w:rsid w:val="00A15A28"/>
    <w:rsid w:val="00A15B54"/>
    <w:rsid w:val="00A15EBC"/>
    <w:rsid w:val="00A1617D"/>
    <w:rsid w:val="00A162C7"/>
    <w:rsid w:val="00A166D9"/>
    <w:rsid w:val="00A1680F"/>
    <w:rsid w:val="00A16CD4"/>
    <w:rsid w:val="00A16E8C"/>
    <w:rsid w:val="00A16F29"/>
    <w:rsid w:val="00A1764C"/>
    <w:rsid w:val="00A17A03"/>
    <w:rsid w:val="00A17C1C"/>
    <w:rsid w:val="00A17F18"/>
    <w:rsid w:val="00A20027"/>
    <w:rsid w:val="00A20163"/>
    <w:rsid w:val="00A20D3B"/>
    <w:rsid w:val="00A20F6C"/>
    <w:rsid w:val="00A20FC5"/>
    <w:rsid w:val="00A213D7"/>
    <w:rsid w:val="00A21E40"/>
    <w:rsid w:val="00A229FD"/>
    <w:rsid w:val="00A22E0C"/>
    <w:rsid w:val="00A2322A"/>
    <w:rsid w:val="00A23235"/>
    <w:rsid w:val="00A235E5"/>
    <w:rsid w:val="00A23859"/>
    <w:rsid w:val="00A23B6D"/>
    <w:rsid w:val="00A23F15"/>
    <w:rsid w:val="00A2444E"/>
    <w:rsid w:val="00A2473C"/>
    <w:rsid w:val="00A248FE"/>
    <w:rsid w:val="00A249E3"/>
    <w:rsid w:val="00A24EFF"/>
    <w:rsid w:val="00A25F25"/>
    <w:rsid w:val="00A25FDA"/>
    <w:rsid w:val="00A26296"/>
    <w:rsid w:val="00A26448"/>
    <w:rsid w:val="00A264B2"/>
    <w:rsid w:val="00A268C4"/>
    <w:rsid w:val="00A26A59"/>
    <w:rsid w:val="00A272C9"/>
    <w:rsid w:val="00A273CE"/>
    <w:rsid w:val="00A27B94"/>
    <w:rsid w:val="00A30028"/>
    <w:rsid w:val="00A30247"/>
    <w:rsid w:val="00A30288"/>
    <w:rsid w:val="00A302AB"/>
    <w:rsid w:val="00A3036E"/>
    <w:rsid w:val="00A304BE"/>
    <w:rsid w:val="00A308BA"/>
    <w:rsid w:val="00A30E2B"/>
    <w:rsid w:val="00A30EE5"/>
    <w:rsid w:val="00A31272"/>
    <w:rsid w:val="00A31507"/>
    <w:rsid w:val="00A31AE1"/>
    <w:rsid w:val="00A31C4C"/>
    <w:rsid w:val="00A31CF9"/>
    <w:rsid w:val="00A31DCB"/>
    <w:rsid w:val="00A31E53"/>
    <w:rsid w:val="00A31FFA"/>
    <w:rsid w:val="00A32085"/>
    <w:rsid w:val="00A324B1"/>
    <w:rsid w:val="00A327BA"/>
    <w:rsid w:val="00A32804"/>
    <w:rsid w:val="00A3293D"/>
    <w:rsid w:val="00A32AB2"/>
    <w:rsid w:val="00A33173"/>
    <w:rsid w:val="00A3350D"/>
    <w:rsid w:val="00A33A65"/>
    <w:rsid w:val="00A33CE0"/>
    <w:rsid w:val="00A33ECA"/>
    <w:rsid w:val="00A34016"/>
    <w:rsid w:val="00A34134"/>
    <w:rsid w:val="00A3478B"/>
    <w:rsid w:val="00A34BAB"/>
    <w:rsid w:val="00A34D0D"/>
    <w:rsid w:val="00A350D8"/>
    <w:rsid w:val="00A3545E"/>
    <w:rsid w:val="00A35633"/>
    <w:rsid w:val="00A35A2C"/>
    <w:rsid w:val="00A35EDE"/>
    <w:rsid w:val="00A35F45"/>
    <w:rsid w:val="00A35FAD"/>
    <w:rsid w:val="00A36528"/>
    <w:rsid w:val="00A369FF"/>
    <w:rsid w:val="00A36A67"/>
    <w:rsid w:val="00A36CAC"/>
    <w:rsid w:val="00A36FB1"/>
    <w:rsid w:val="00A371FE"/>
    <w:rsid w:val="00A37425"/>
    <w:rsid w:val="00A37AD5"/>
    <w:rsid w:val="00A37D59"/>
    <w:rsid w:val="00A4008A"/>
    <w:rsid w:val="00A402A2"/>
    <w:rsid w:val="00A40CE6"/>
    <w:rsid w:val="00A412F2"/>
    <w:rsid w:val="00A4154A"/>
    <w:rsid w:val="00A415E8"/>
    <w:rsid w:val="00A415F6"/>
    <w:rsid w:val="00A416C3"/>
    <w:rsid w:val="00A417AE"/>
    <w:rsid w:val="00A41817"/>
    <w:rsid w:val="00A41958"/>
    <w:rsid w:val="00A41C45"/>
    <w:rsid w:val="00A41C53"/>
    <w:rsid w:val="00A41CA1"/>
    <w:rsid w:val="00A42255"/>
    <w:rsid w:val="00A426BC"/>
    <w:rsid w:val="00A42C04"/>
    <w:rsid w:val="00A42F12"/>
    <w:rsid w:val="00A431AE"/>
    <w:rsid w:val="00A43C6A"/>
    <w:rsid w:val="00A43CEF"/>
    <w:rsid w:val="00A43EEA"/>
    <w:rsid w:val="00A44021"/>
    <w:rsid w:val="00A44206"/>
    <w:rsid w:val="00A442CA"/>
    <w:rsid w:val="00A449DB"/>
    <w:rsid w:val="00A44C5A"/>
    <w:rsid w:val="00A45094"/>
    <w:rsid w:val="00A457EF"/>
    <w:rsid w:val="00A458ED"/>
    <w:rsid w:val="00A45D97"/>
    <w:rsid w:val="00A45F99"/>
    <w:rsid w:val="00A45FDB"/>
    <w:rsid w:val="00A46026"/>
    <w:rsid w:val="00A4608B"/>
    <w:rsid w:val="00A460FB"/>
    <w:rsid w:val="00A4659D"/>
    <w:rsid w:val="00A469A1"/>
    <w:rsid w:val="00A46AE5"/>
    <w:rsid w:val="00A46E34"/>
    <w:rsid w:val="00A479F1"/>
    <w:rsid w:val="00A47C6D"/>
    <w:rsid w:val="00A47D16"/>
    <w:rsid w:val="00A47E19"/>
    <w:rsid w:val="00A47E9C"/>
    <w:rsid w:val="00A500B8"/>
    <w:rsid w:val="00A503A1"/>
    <w:rsid w:val="00A50872"/>
    <w:rsid w:val="00A50D9D"/>
    <w:rsid w:val="00A51330"/>
    <w:rsid w:val="00A514CC"/>
    <w:rsid w:val="00A5153B"/>
    <w:rsid w:val="00A51559"/>
    <w:rsid w:val="00A5199E"/>
    <w:rsid w:val="00A519E5"/>
    <w:rsid w:val="00A52195"/>
    <w:rsid w:val="00A52363"/>
    <w:rsid w:val="00A525AD"/>
    <w:rsid w:val="00A526C9"/>
    <w:rsid w:val="00A52880"/>
    <w:rsid w:val="00A528FA"/>
    <w:rsid w:val="00A52E96"/>
    <w:rsid w:val="00A53D7B"/>
    <w:rsid w:val="00A53FBB"/>
    <w:rsid w:val="00A54039"/>
    <w:rsid w:val="00A54114"/>
    <w:rsid w:val="00A5489E"/>
    <w:rsid w:val="00A54B0F"/>
    <w:rsid w:val="00A54C08"/>
    <w:rsid w:val="00A54E29"/>
    <w:rsid w:val="00A550BB"/>
    <w:rsid w:val="00A55151"/>
    <w:rsid w:val="00A561ED"/>
    <w:rsid w:val="00A5655C"/>
    <w:rsid w:val="00A56750"/>
    <w:rsid w:val="00A568CE"/>
    <w:rsid w:val="00A56D75"/>
    <w:rsid w:val="00A56DAD"/>
    <w:rsid w:val="00A56DDB"/>
    <w:rsid w:val="00A5743D"/>
    <w:rsid w:val="00A57956"/>
    <w:rsid w:val="00A60045"/>
    <w:rsid w:val="00A602D0"/>
    <w:rsid w:val="00A60910"/>
    <w:rsid w:val="00A6094D"/>
    <w:rsid w:val="00A61100"/>
    <w:rsid w:val="00A61208"/>
    <w:rsid w:val="00A61548"/>
    <w:rsid w:val="00A61752"/>
    <w:rsid w:val="00A618C2"/>
    <w:rsid w:val="00A618F3"/>
    <w:rsid w:val="00A619D3"/>
    <w:rsid w:val="00A61A4F"/>
    <w:rsid w:val="00A61BE2"/>
    <w:rsid w:val="00A61CB2"/>
    <w:rsid w:val="00A62476"/>
    <w:rsid w:val="00A62504"/>
    <w:rsid w:val="00A6271F"/>
    <w:rsid w:val="00A629E9"/>
    <w:rsid w:val="00A62EFB"/>
    <w:rsid w:val="00A630BA"/>
    <w:rsid w:val="00A6320A"/>
    <w:rsid w:val="00A63398"/>
    <w:rsid w:val="00A634C2"/>
    <w:rsid w:val="00A63968"/>
    <w:rsid w:val="00A63F0B"/>
    <w:rsid w:val="00A6469B"/>
    <w:rsid w:val="00A64B95"/>
    <w:rsid w:val="00A65AAE"/>
    <w:rsid w:val="00A66211"/>
    <w:rsid w:val="00A66343"/>
    <w:rsid w:val="00A66DDB"/>
    <w:rsid w:val="00A676F5"/>
    <w:rsid w:val="00A67B82"/>
    <w:rsid w:val="00A70819"/>
    <w:rsid w:val="00A70C0F"/>
    <w:rsid w:val="00A70C13"/>
    <w:rsid w:val="00A70D43"/>
    <w:rsid w:val="00A70EA8"/>
    <w:rsid w:val="00A71346"/>
    <w:rsid w:val="00A713F5"/>
    <w:rsid w:val="00A71AA3"/>
    <w:rsid w:val="00A71F74"/>
    <w:rsid w:val="00A720EC"/>
    <w:rsid w:val="00A720F3"/>
    <w:rsid w:val="00A7242B"/>
    <w:rsid w:val="00A724E8"/>
    <w:rsid w:val="00A72559"/>
    <w:rsid w:val="00A72696"/>
    <w:rsid w:val="00A72862"/>
    <w:rsid w:val="00A72F72"/>
    <w:rsid w:val="00A7320A"/>
    <w:rsid w:val="00A73317"/>
    <w:rsid w:val="00A7336C"/>
    <w:rsid w:val="00A73C57"/>
    <w:rsid w:val="00A73CD5"/>
    <w:rsid w:val="00A73D89"/>
    <w:rsid w:val="00A73FF3"/>
    <w:rsid w:val="00A7443C"/>
    <w:rsid w:val="00A7448C"/>
    <w:rsid w:val="00A745C9"/>
    <w:rsid w:val="00A7471F"/>
    <w:rsid w:val="00A748DC"/>
    <w:rsid w:val="00A749D1"/>
    <w:rsid w:val="00A74C63"/>
    <w:rsid w:val="00A75142"/>
    <w:rsid w:val="00A764C0"/>
    <w:rsid w:val="00A76599"/>
    <w:rsid w:val="00A76837"/>
    <w:rsid w:val="00A768BA"/>
    <w:rsid w:val="00A769AC"/>
    <w:rsid w:val="00A76C41"/>
    <w:rsid w:val="00A76EDE"/>
    <w:rsid w:val="00A77016"/>
    <w:rsid w:val="00A77381"/>
    <w:rsid w:val="00A77786"/>
    <w:rsid w:val="00A777F1"/>
    <w:rsid w:val="00A778EF"/>
    <w:rsid w:val="00A77B80"/>
    <w:rsid w:val="00A77BD0"/>
    <w:rsid w:val="00A77E07"/>
    <w:rsid w:val="00A77E6A"/>
    <w:rsid w:val="00A77EA1"/>
    <w:rsid w:val="00A80402"/>
    <w:rsid w:val="00A8065B"/>
    <w:rsid w:val="00A80B35"/>
    <w:rsid w:val="00A80B5A"/>
    <w:rsid w:val="00A80FA8"/>
    <w:rsid w:val="00A8104D"/>
    <w:rsid w:val="00A81508"/>
    <w:rsid w:val="00A81A7D"/>
    <w:rsid w:val="00A81AF7"/>
    <w:rsid w:val="00A81B91"/>
    <w:rsid w:val="00A821A6"/>
    <w:rsid w:val="00A821C0"/>
    <w:rsid w:val="00A8265E"/>
    <w:rsid w:val="00A826A2"/>
    <w:rsid w:val="00A8272E"/>
    <w:rsid w:val="00A82B2A"/>
    <w:rsid w:val="00A82E24"/>
    <w:rsid w:val="00A83150"/>
    <w:rsid w:val="00A8345A"/>
    <w:rsid w:val="00A836EB"/>
    <w:rsid w:val="00A83C06"/>
    <w:rsid w:val="00A83D0A"/>
    <w:rsid w:val="00A83D32"/>
    <w:rsid w:val="00A84280"/>
    <w:rsid w:val="00A84432"/>
    <w:rsid w:val="00A844C8"/>
    <w:rsid w:val="00A85448"/>
    <w:rsid w:val="00A85633"/>
    <w:rsid w:val="00A8567C"/>
    <w:rsid w:val="00A85E72"/>
    <w:rsid w:val="00A86158"/>
    <w:rsid w:val="00A86232"/>
    <w:rsid w:val="00A863CA"/>
    <w:rsid w:val="00A86802"/>
    <w:rsid w:val="00A86A1C"/>
    <w:rsid w:val="00A86A6F"/>
    <w:rsid w:val="00A86CC1"/>
    <w:rsid w:val="00A86CE5"/>
    <w:rsid w:val="00A8727D"/>
    <w:rsid w:val="00A8728E"/>
    <w:rsid w:val="00A87524"/>
    <w:rsid w:val="00A87E9B"/>
    <w:rsid w:val="00A87ED0"/>
    <w:rsid w:val="00A904BF"/>
    <w:rsid w:val="00A9070C"/>
    <w:rsid w:val="00A90A34"/>
    <w:rsid w:val="00A90C2A"/>
    <w:rsid w:val="00A90E3C"/>
    <w:rsid w:val="00A90E4B"/>
    <w:rsid w:val="00A912F7"/>
    <w:rsid w:val="00A913DC"/>
    <w:rsid w:val="00A91451"/>
    <w:rsid w:val="00A91578"/>
    <w:rsid w:val="00A91629"/>
    <w:rsid w:val="00A91637"/>
    <w:rsid w:val="00A91ADE"/>
    <w:rsid w:val="00A91C79"/>
    <w:rsid w:val="00A91FF5"/>
    <w:rsid w:val="00A92461"/>
    <w:rsid w:val="00A92A66"/>
    <w:rsid w:val="00A93C55"/>
    <w:rsid w:val="00A94044"/>
    <w:rsid w:val="00A94118"/>
    <w:rsid w:val="00A942E6"/>
    <w:rsid w:val="00A94379"/>
    <w:rsid w:val="00A94AEC"/>
    <w:rsid w:val="00A94CF6"/>
    <w:rsid w:val="00A9582B"/>
    <w:rsid w:val="00A95E24"/>
    <w:rsid w:val="00A964F1"/>
    <w:rsid w:val="00A9657D"/>
    <w:rsid w:val="00A9682E"/>
    <w:rsid w:val="00A96911"/>
    <w:rsid w:val="00A96A43"/>
    <w:rsid w:val="00A96AC1"/>
    <w:rsid w:val="00A97648"/>
    <w:rsid w:val="00A978F8"/>
    <w:rsid w:val="00A9797B"/>
    <w:rsid w:val="00A979C8"/>
    <w:rsid w:val="00A97AF2"/>
    <w:rsid w:val="00A97B2D"/>
    <w:rsid w:val="00A97DF5"/>
    <w:rsid w:val="00A97E75"/>
    <w:rsid w:val="00AA01DF"/>
    <w:rsid w:val="00AA03E9"/>
    <w:rsid w:val="00AA080A"/>
    <w:rsid w:val="00AA086D"/>
    <w:rsid w:val="00AA0B2C"/>
    <w:rsid w:val="00AA0D83"/>
    <w:rsid w:val="00AA0DC2"/>
    <w:rsid w:val="00AA103F"/>
    <w:rsid w:val="00AA1187"/>
    <w:rsid w:val="00AA1196"/>
    <w:rsid w:val="00AA12A6"/>
    <w:rsid w:val="00AA1497"/>
    <w:rsid w:val="00AA169F"/>
    <w:rsid w:val="00AA18A5"/>
    <w:rsid w:val="00AA1951"/>
    <w:rsid w:val="00AA1FEB"/>
    <w:rsid w:val="00AA21C2"/>
    <w:rsid w:val="00AA22C5"/>
    <w:rsid w:val="00AA2817"/>
    <w:rsid w:val="00AA287B"/>
    <w:rsid w:val="00AA2976"/>
    <w:rsid w:val="00AA2F0D"/>
    <w:rsid w:val="00AA303B"/>
    <w:rsid w:val="00AA30DE"/>
    <w:rsid w:val="00AA3163"/>
    <w:rsid w:val="00AA3190"/>
    <w:rsid w:val="00AA34DC"/>
    <w:rsid w:val="00AA3C70"/>
    <w:rsid w:val="00AA3D32"/>
    <w:rsid w:val="00AA3FC9"/>
    <w:rsid w:val="00AA4761"/>
    <w:rsid w:val="00AA48AC"/>
    <w:rsid w:val="00AA4907"/>
    <w:rsid w:val="00AA49BD"/>
    <w:rsid w:val="00AA4A1B"/>
    <w:rsid w:val="00AA4E35"/>
    <w:rsid w:val="00AA4E88"/>
    <w:rsid w:val="00AA50E8"/>
    <w:rsid w:val="00AA587D"/>
    <w:rsid w:val="00AA5E2F"/>
    <w:rsid w:val="00AA61F1"/>
    <w:rsid w:val="00AA6437"/>
    <w:rsid w:val="00AA6492"/>
    <w:rsid w:val="00AA6A96"/>
    <w:rsid w:val="00AA6C91"/>
    <w:rsid w:val="00AA6F70"/>
    <w:rsid w:val="00AA703A"/>
    <w:rsid w:val="00AA7072"/>
    <w:rsid w:val="00AA707A"/>
    <w:rsid w:val="00AB00D2"/>
    <w:rsid w:val="00AB00EA"/>
    <w:rsid w:val="00AB025D"/>
    <w:rsid w:val="00AB0533"/>
    <w:rsid w:val="00AB058C"/>
    <w:rsid w:val="00AB05E8"/>
    <w:rsid w:val="00AB0EA6"/>
    <w:rsid w:val="00AB11B4"/>
    <w:rsid w:val="00AB1898"/>
    <w:rsid w:val="00AB1BF3"/>
    <w:rsid w:val="00AB1C66"/>
    <w:rsid w:val="00AB1CEF"/>
    <w:rsid w:val="00AB1ED9"/>
    <w:rsid w:val="00AB2519"/>
    <w:rsid w:val="00AB2B74"/>
    <w:rsid w:val="00AB2F2C"/>
    <w:rsid w:val="00AB2FA6"/>
    <w:rsid w:val="00AB30D4"/>
    <w:rsid w:val="00AB3170"/>
    <w:rsid w:val="00AB3678"/>
    <w:rsid w:val="00AB36DB"/>
    <w:rsid w:val="00AB38E3"/>
    <w:rsid w:val="00AB3979"/>
    <w:rsid w:val="00AB3A87"/>
    <w:rsid w:val="00AB3F5A"/>
    <w:rsid w:val="00AB4F11"/>
    <w:rsid w:val="00AB51F8"/>
    <w:rsid w:val="00AB547F"/>
    <w:rsid w:val="00AB5721"/>
    <w:rsid w:val="00AB5B82"/>
    <w:rsid w:val="00AB5BE4"/>
    <w:rsid w:val="00AB64FC"/>
    <w:rsid w:val="00AB69E7"/>
    <w:rsid w:val="00AB6B38"/>
    <w:rsid w:val="00AB723D"/>
    <w:rsid w:val="00AB7259"/>
    <w:rsid w:val="00AB766F"/>
    <w:rsid w:val="00AB7EBE"/>
    <w:rsid w:val="00AC0834"/>
    <w:rsid w:val="00AC0A13"/>
    <w:rsid w:val="00AC0CCB"/>
    <w:rsid w:val="00AC0D29"/>
    <w:rsid w:val="00AC11E1"/>
    <w:rsid w:val="00AC1365"/>
    <w:rsid w:val="00AC1391"/>
    <w:rsid w:val="00AC13E3"/>
    <w:rsid w:val="00AC14BE"/>
    <w:rsid w:val="00AC1582"/>
    <w:rsid w:val="00AC1C05"/>
    <w:rsid w:val="00AC1D73"/>
    <w:rsid w:val="00AC23A5"/>
    <w:rsid w:val="00AC26CA"/>
    <w:rsid w:val="00AC29D1"/>
    <w:rsid w:val="00AC2E64"/>
    <w:rsid w:val="00AC2F11"/>
    <w:rsid w:val="00AC2F5E"/>
    <w:rsid w:val="00AC3003"/>
    <w:rsid w:val="00AC372C"/>
    <w:rsid w:val="00AC3B02"/>
    <w:rsid w:val="00AC3F37"/>
    <w:rsid w:val="00AC42DE"/>
    <w:rsid w:val="00AC446E"/>
    <w:rsid w:val="00AC4603"/>
    <w:rsid w:val="00AC52D5"/>
    <w:rsid w:val="00AC544B"/>
    <w:rsid w:val="00AC588C"/>
    <w:rsid w:val="00AC5ACD"/>
    <w:rsid w:val="00AC5B48"/>
    <w:rsid w:val="00AC5C43"/>
    <w:rsid w:val="00AC61EA"/>
    <w:rsid w:val="00AC649D"/>
    <w:rsid w:val="00AC66A5"/>
    <w:rsid w:val="00AC6CDE"/>
    <w:rsid w:val="00AC79B4"/>
    <w:rsid w:val="00AC7B15"/>
    <w:rsid w:val="00AD0327"/>
    <w:rsid w:val="00AD0522"/>
    <w:rsid w:val="00AD0A2A"/>
    <w:rsid w:val="00AD160D"/>
    <w:rsid w:val="00AD1967"/>
    <w:rsid w:val="00AD19E9"/>
    <w:rsid w:val="00AD1A55"/>
    <w:rsid w:val="00AD1B5A"/>
    <w:rsid w:val="00AD2A72"/>
    <w:rsid w:val="00AD33D1"/>
    <w:rsid w:val="00AD3E80"/>
    <w:rsid w:val="00AD41F6"/>
    <w:rsid w:val="00AD45B3"/>
    <w:rsid w:val="00AD476C"/>
    <w:rsid w:val="00AD4BCA"/>
    <w:rsid w:val="00AD4EFD"/>
    <w:rsid w:val="00AD5A94"/>
    <w:rsid w:val="00AD5FB6"/>
    <w:rsid w:val="00AD61FB"/>
    <w:rsid w:val="00AD67EE"/>
    <w:rsid w:val="00AD6C21"/>
    <w:rsid w:val="00AD7CCF"/>
    <w:rsid w:val="00AD7E2E"/>
    <w:rsid w:val="00AD7F8F"/>
    <w:rsid w:val="00AE07AF"/>
    <w:rsid w:val="00AE080F"/>
    <w:rsid w:val="00AE0975"/>
    <w:rsid w:val="00AE1004"/>
    <w:rsid w:val="00AE10C2"/>
    <w:rsid w:val="00AE11ED"/>
    <w:rsid w:val="00AE1742"/>
    <w:rsid w:val="00AE178A"/>
    <w:rsid w:val="00AE1833"/>
    <w:rsid w:val="00AE188A"/>
    <w:rsid w:val="00AE1969"/>
    <w:rsid w:val="00AE2227"/>
    <w:rsid w:val="00AE2C5C"/>
    <w:rsid w:val="00AE3063"/>
    <w:rsid w:val="00AE3089"/>
    <w:rsid w:val="00AE3323"/>
    <w:rsid w:val="00AE337E"/>
    <w:rsid w:val="00AE3460"/>
    <w:rsid w:val="00AE3B0D"/>
    <w:rsid w:val="00AE3D0E"/>
    <w:rsid w:val="00AE3F9F"/>
    <w:rsid w:val="00AE4BE6"/>
    <w:rsid w:val="00AE4D32"/>
    <w:rsid w:val="00AE4EBC"/>
    <w:rsid w:val="00AE4FA9"/>
    <w:rsid w:val="00AE50D6"/>
    <w:rsid w:val="00AE51F6"/>
    <w:rsid w:val="00AE5A4A"/>
    <w:rsid w:val="00AE5A66"/>
    <w:rsid w:val="00AE614A"/>
    <w:rsid w:val="00AE62F6"/>
    <w:rsid w:val="00AE6C23"/>
    <w:rsid w:val="00AE6DAA"/>
    <w:rsid w:val="00AE7029"/>
    <w:rsid w:val="00AE798F"/>
    <w:rsid w:val="00AE7B75"/>
    <w:rsid w:val="00AE7E6F"/>
    <w:rsid w:val="00AE7ED1"/>
    <w:rsid w:val="00AE7EFF"/>
    <w:rsid w:val="00AF06ED"/>
    <w:rsid w:val="00AF0739"/>
    <w:rsid w:val="00AF0C6A"/>
    <w:rsid w:val="00AF12BD"/>
    <w:rsid w:val="00AF18E9"/>
    <w:rsid w:val="00AF1BF3"/>
    <w:rsid w:val="00AF1E60"/>
    <w:rsid w:val="00AF21F4"/>
    <w:rsid w:val="00AF252B"/>
    <w:rsid w:val="00AF29D4"/>
    <w:rsid w:val="00AF2AB2"/>
    <w:rsid w:val="00AF2BDF"/>
    <w:rsid w:val="00AF2D67"/>
    <w:rsid w:val="00AF2E66"/>
    <w:rsid w:val="00AF3423"/>
    <w:rsid w:val="00AF350A"/>
    <w:rsid w:val="00AF3720"/>
    <w:rsid w:val="00AF38E4"/>
    <w:rsid w:val="00AF397B"/>
    <w:rsid w:val="00AF3BC7"/>
    <w:rsid w:val="00AF48EC"/>
    <w:rsid w:val="00AF4A10"/>
    <w:rsid w:val="00AF4B66"/>
    <w:rsid w:val="00AF4CCB"/>
    <w:rsid w:val="00AF4D71"/>
    <w:rsid w:val="00AF4EB2"/>
    <w:rsid w:val="00AF61AC"/>
    <w:rsid w:val="00AF6406"/>
    <w:rsid w:val="00AF662A"/>
    <w:rsid w:val="00AF664B"/>
    <w:rsid w:val="00AF66F0"/>
    <w:rsid w:val="00AF67EB"/>
    <w:rsid w:val="00AF7237"/>
    <w:rsid w:val="00AF7F33"/>
    <w:rsid w:val="00AF7F5B"/>
    <w:rsid w:val="00B00234"/>
    <w:rsid w:val="00B0031B"/>
    <w:rsid w:val="00B00323"/>
    <w:rsid w:val="00B005CB"/>
    <w:rsid w:val="00B005F0"/>
    <w:rsid w:val="00B00994"/>
    <w:rsid w:val="00B00D94"/>
    <w:rsid w:val="00B01401"/>
    <w:rsid w:val="00B016BC"/>
    <w:rsid w:val="00B018C3"/>
    <w:rsid w:val="00B01B5B"/>
    <w:rsid w:val="00B01CAD"/>
    <w:rsid w:val="00B026E3"/>
    <w:rsid w:val="00B0286B"/>
    <w:rsid w:val="00B02AA0"/>
    <w:rsid w:val="00B02FC6"/>
    <w:rsid w:val="00B03EC8"/>
    <w:rsid w:val="00B04285"/>
    <w:rsid w:val="00B047A7"/>
    <w:rsid w:val="00B05308"/>
    <w:rsid w:val="00B05CD9"/>
    <w:rsid w:val="00B05E3F"/>
    <w:rsid w:val="00B05F47"/>
    <w:rsid w:val="00B060E4"/>
    <w:rsid w:val="00B061B3"/>
    <w:rsid w:val="00B06220"/>
    <w:rsid w:val="00B0656C"/>
    <w:rsid w:val="00B065FF"/>
    <w:rsid w:val="00B06753"/>
    <w:rsid w:val="00B06DAD"/>
    <w:rsid w:val="00B06F70"/>
    <w:rsid w:val="00B07C1C"/>
    <w:rsid w:val="00B07E79"/>
    <w:rsid w:val="00B101BA"/>
    <w:rsid w:val="00B1050C"/>
    <w:rsid w:val="00B10BF3"/>
    <w:rsid w:val="00B10E3F"/>
    <w:rsid w:val="00B110F1"/>
    <w:rsid w:val="00B11D16"/>
    <w:rsid w:val="00B11E91"/>
    <w:rsid w:val="00B1280C"/>
    <w:rsid w:val="00B12ACF"/>
    <w:rsid w:val="00B12CC9"/>
    <w:rsid w:val="00B12E8D"/>
    <w:rsid w:val="00B138A7"/>
    <w:rsid w:val="00B138C4"/>
    <w:rsid w:val="00B138EF"/>
    <w:rsid w:val="00B13F50"/>
    <w:rsid w:val="00B13F96"/>
    <w:rsid w:val="00B1402C"/>
    <w:rsid w:val="00B142A9"/>
    <w:rsid w:val="00B142ED"/>
    <w:rsid w:val="00B147FC"/>
    <w:rsid w:val="00B14BF3"/>
    <w:rsid w:val="00B14C17"/>
    <w:rsid w:val="00B14D0E"/>
    <w:rsid w:val="00B1546C"/>
    <w:rsid w:val="00B15B65"/>
    <w:rsid w:val="00B162DE"/>
    <w:rsid w:val="00B16881"/>
    <w:rsid w:val="00B16905"/>
    <w:rsid w:val="00B16BFC"/>
    <w:rsid w:val="00B170AE"/>
    <w:rsid w:val="00B1729D"/>
    <w:rsid w:val="00B172DB"/>
    <w:rsid w:val="00B17472"/>
    <w:rsid w:val="00B174D4"/>
    <w:rsid w:val="00B1764C"/>
    <w:rsid w:val="00B1767B"/>
    <w:rsid w:val="00B179F1"/>
    <w:rsid w:val="00B17F4A"/>
    <w:rsid w:val="00B204E5"/>
    <w:rsid w:val="00B20992"/>
    <w:rsid w:val="00B209B9"/>
    <w:rsid w:val="00B20EB4"/>
    <w:rsid w:val="00B21241"/>
    <w:rsid w:val="00B21696"/>
    <w:rsid w:val="00B21AD6"/>
    <w:rsid w:val="00B21FE1"/>
    <w:rsid w:val="00B22034"/>
    <w:rsid w:val="00B221FE"/>
    <w:rsid w:val="00B22268"/>
    <w:rsid w:val="00B22327"/>
    <w:rsid w:val="00B22889"/>
    <w:rsid w:val="00B22AFC"/>
    <w:rsid w:val="00B22F2D"/>
    <w:rsid w:val="00B23679"/>
    <w:rsid w:val="00B237CC"/>
    <w:rsid w:val="00B237DA"/>
    <w:rsid w:val="00B23A7C"/>
    <w:rsid w:val="00B23A89"/>
    <w:rsid w:val="00B2418D"/>
    <w:rsid w:val="00B2434D"/>
    <w:rsid w:val="00B243C9"/>
    <w:rsid w:val="00B249C6"/>
    <w:rsid w:val="00B24ABF"/>
    <w:rsid w:val="00B24C85"/>
    <w:rsid w:val="00B25053"/>
    <w:rsid w:val="00B250CC"/>
    <w:rsid w:val="00B255F2"/>
    <w:rsid w:val="00B25725"/>
    <w:rsid w:val="00B25894"/>
    <w:rsid w:val="00B25ADA"/>
    <w:rsid w:val="00B26139"/>
    <w:rsid w:val="00B2674E"/>
    <w:rsid w:val="00B26D51"/>
    <w:rsid w:val="00B26DC8"/>
    <w:rsid w:val="00B26DDB"/>
    <w:rsid w:val="00B26ED3"/>
    <w:rsid w:val="00B27244"/>
    <w:rsid w:val="00B273F7"/>
    <w:rsid w:val="00B278A1"/>
    <w:rsid w:val="00B278F6"/>
    <w:rsid w:val="00B27A2A"/>
    <w:rsid w:val="00B27C96"/>
    <w:rsid w:val="00B30085"/>
    <w:rsid w:val="00B30135"/>
    <w:rsid w:val="00B3034B"/>
    <w:rsid w:val="00B30393"/>
    <w:rsid w:val="00B305AE"/>
    <w:rsid w:val="00B3069F"/>
    <w:rsid w:val="00B3084C"/>
    <w:rsid w:val="00B30BB3"/>
    <w:rsid w:val="00B30D63"/>
    <w:rsid w:val="00B30E57"/>
    <w:rsid w:val="00B311D2"/>
    <w:rsid w:val="00B318C5"/>
    <w:rsid w:val="00B31910"/>
    <w:rsid w:val="00B31932"/>
    <w:rsid w:val="00B31A96"/>
    <w:rsid w:val="00B31EF4"/>
    <w:rsid w:val="00B32B47"/>
    <w:rsid w:val="00B32F35"/>
    <w:rsid w:val="00B3302D"/>
    <w:rsid w:val="00B33159"/>
    <w:rsid w:val="00B331CF"/>
    <w:rsid w:val="00B33CDD"/>
    <w:rsid w:val="00B33FEF"/>
    <w:rsid w:val="00B341B3"/>
    <w:rsid w:val="00B34270"/>
    <w:rsid w:val="00B34A2B"/>
    <w:rsid w:val="00B35EAB"/>
    <w:rsid w:val="00B3640E"/>
    <w:rsid w:val="00B36413"/>
    <w:rsid w:val="00B366D8"/>
    <w:rsid w:val="00B368ED"/>
    <w:rsid w:val="00B36B77"/>
    <w:rsid w:val="00B36C67"/>
    <w:rsid w:val="00B36C74"/>
    <w:rsid w:val="00B37650"/>
    <w:rsid w:val="00B37A33"/>
    <w:rsid w:val="00B37AB1"/>
    <w:rsid w:val="00B37D7D"/>
    <w:rsid w:val="00B403E1"/>
    <w:rsid w:val="00B4053C"/>
    <w:rsid w:val="00B408F8"/>
    <w:rsid w:val="00B40BBF"/>
    <w:rsid w:val="00B40E50"/>
    <w:rsid w:val="00B40EC7"/>
    <w:rsid w:val="00B4160D"/>
    <w:rsid w:val="00B41D30"/>
    <w:rsid w:val="00B41E1A"/>
    <w:rsid w:val="00B42C2B"/>
    <w:rsid w:val="00B43BAA"/>
    <w:rsid w:val="00B4455D"/>
    <w:rsid w:val="00B44668"/>
    <w:rsid w:val="00B44B56"/>
    <w:rsid w:val="00B44F2B"/>
    <w:rsid w:val="00B46579"/>
    <w:rsid w:val="00B46AA5"/>
    <w:rsid w:val="00B46C6D"/>
    <w:rsid w:val="00B47260"/>
    <w:rsid w:val="00B474AA"/>
    <w:rsid w:val="00B47949"/>
    <w:rsid w:val="00B47B2D"/>
    <w:rsid w:val="00B47BCB"/>
    <w:rsid w:val="00B47D0F"/>
    <w:rsid w:val="00B501EA"/>
    <w:rsid w:val="00B502BA"/>
    <w:rsid w:val="00B5041C"/>
    <w:rsid w:val="00B50479"/>
    <w:rsid w:val="00B504C7"/>
    <w:rsid w:val="00B505B7"/>
    <w:rsid w:val="00B50C28"/>
    <w:rsid w:val="00B50C8A"/>
    <w:rsid w:val="00B51220"/>
    <w:rsid w:val="00B51509"/>
    <w:rsid w:val="00B518CE"/>
    <w:rsid w:val="00B5198E"/>
    <w:rsid w:val="00B51D2D"/>
    <w:rsid w:val="00B526D4"/>
    <w:rsid w:val="00B52943"/>
    <w:rsid w:val="00B52A86"/>
    <w:rsid w:val="00B52C0A"/>
    <w:rsid w:val="00B535CC"/>
    <w:rsid w:val="00B53B37"/>
    <w:rsid w:val="00B53EF7"/>
    <w:rsid w:val="00B542C5"/>
    <w:rsid w:val="00B54316"/>
    <w:rsid w:val="00B5482C"/>
    <w:rsid w:val="00B5486A"/>
    <w:rsid w:val="00B54C8F"/>
    <w:rsid w:val="00B54F00"/>
    <w:rsid w:val="00B54F9C"/>
    <w:rsid w:val="00B55829"/>
    <w:rsid w:val="00B558D4"/>
    <w:rsid w:val="00B560D2"/>
    <w:rsid w:val="00B563C0"/>
    <w:rsid w:val="00B56527"/>
    <w:rsid w:val="00B5696F"/>
    <w:rsid w:val="00B56A5C"/>
    <w:rsid w:val="00B5700A"/>
    <w:rsid w:val="00B575D8"/>
    <w:rsid w:val="00B576E4"/>
    <w:rsid w:val="00B577FA"/>
    <w:rsid w:val="00B57FB6"/>
    <w:rsid w:val="00B60597"/>
    <w:rsid w:val="00B6067C"/>
    <w:rsid w:val="00B60924"/>
    <w:rsid w:val="00B609D4"/>
    <w:rsid w:val="00B60EEA"/>
    <w:rsid w:val="00B614AB"/>
    <w:rsid w:val="00B619E1"/>
    <w:rsid w:val="00B61CAA"/>
    <w:rsid w:val="00B62067"/>
    <w:rsid w:val="00B6214F"/>
    <w:rsid w:val="00B624DB"/>
    <w:rsid w:val="00B62508"/>
    <w:rsid w:val="00B626E2"/>
    <w:rsid w:val="00B6270A"/>
    <w:rsid w:val="00B62E08"/>
    <w:rsid w:val="00B6321B"/>
    <w:rsid w:val="00B636AE"/>
    <w:rsid w:val="00B63911"/>
    <w:rsid w:val="00B63D1F"/>
    <w:rsid w:val="00B64845"/>
    <w:rsid w:val="00B64E92"/>
    <w:rsid w:val="00B6504B"/>
    <w:rsid w:val="00B65145"/>
    <w:rsid w:val="00B6548E"/>
    <w:rsid w:val="00B66623"/>
    <w:rsid w:val="00B66DCD"/>
    <w:rsid w:val="00B67077"/>
    <w:rsid w:val="00B675E4"/>
    <w:rsid w:val="00B67657"/>
    <w:rsid w:val="00B67A98"/>
    <w:rsid w:val="00B67E18"/>
    <w:rsid w:val="00B70164"/>
    <w:rsid w:val="00B7089F"/>
    <w:rsid w:val="00B708F7"/>
    <w:rsid w:val="00B7095C"/>
    <w:rsid w:val="00B709CC"/>
    <w:rsid w:val="00B70A16"/>
    <w:rsid w:val="00B70A47"/>
    <w:rsid w:val="00B7140D"/>
    <w:rsid w:val="00B71448"/>
    <w:rsid w:val="00B717AC"/>
    <w:rsid w:val="00B719A5"/>
    <w:rsid w:val="00B722BF"/>
    <w:rsid w:val="00B7242B"/>
    <w:rsid w:val="00B72651"/>
    <w:rsid w:val="00B7271E"/>
    <w:rsid w:val="00B72817"/>
    <w:rsid w:val="00B72958"/>
    <w:rsid w:val="00B72B88"/>
    <w:rsid w:val="00B730CD"/>
    <w:rsid w:val="00B73A3F"/>
    <w:rsid w:val="00B73DCE"/>
    <w:rsid w:val="00B73F81"/>
    <w:rsid w:val="00B742C2"/>
    <w:rsid w:val="00B7450D"/>
    <w:rsid w:val="00B74534"/>
    <w:rsid w:val="00B74773"/>
    <w:rsid w:val="00B74898"/>
    <w:rsid w:val="00B74E07"/>
    <w:rsid w:val="00B7539C"/>
    <w:rsid w:val="00B753C4"/>
    <w:rsid w:val="00B75D8E"/>
    <w:rsid w:val="00B75F5F"/>
    <w:rsid w:val="00B7614A"/>
    <w:rsid w:val="00B7643C"/>
    <w:rsid w:val="00B76666"/>
    <w:rsid w:val="00B76787"/>
    <w:rsid w:val="00B7681A"/>
    <w:rsid w:val="00B76BD4"/>
    <w:rsid w:val="00B76CB1"/>
    <w:rsid w:val="00B7716F"/>
    <w:rsid w:val="00B77238"/>
    <w:rsid w:val="00B77724"/>
    <w:rsid w:val="00B7776C"/>
    <w:rsid w:val="00B77786"/>
    <w:rsid w:val="00B778BE"/>
    <w:rsid w:val="00B77E02"/>
    <w:rsid w:val="00B77ECA"/>
    <w:rsid w:val="00B80020"/>
    <w:rsid w:val="00B80117"/>
    <w:rsid w:val="00B802F6"/>
    <w:rsid w:val="00B80A95"/>
    <w:rsid w:val="00B80D2C"/>
    <w:rsid w:val="00B81135"/>
    <w:rsid w:val="00B81ADD"/>
    <w:rsid w:val="00B81B86"/>
    <w:rsid w:val="00B81CA7"/>
    <w:rsid w:val="00B81D0E"/>
    <w:rsid w:val="00B81E0E"/>
    <w:rsid w:val="00B81EA1"/>
    <w:rsid w:val="00B81F46"/>
    <w:rsid w:val="00B825B1"/>
    <w:rsid w:val="00B826FF"/>
    <w:rsid w:val="00B82968"/>
    <w:rsid w:val="00B82BC4"/>
    <w:rsid w:val="00B82E92"/>
    <w:rsid w:val="00B833B7"/>
    <w:rsid w:val="00B83C8F"/>
    <w:rsid w:val="00B83D2A"/>
    <w:rsid w:val="00B83D6F"/>
    <w:rsid w:val="00B83F33"/>
    <w:rsid w:val="00B83F99"/>
    <w:rsid w:val="00B83FB8"/>
    <w:rsid w:val="00B84205"/>
    <w:rsid w:val="00B84B34"/>
    <w:rsid w:val="00B84D86"/>
    <w:rsid w:val="00B84F64"/>
    <w:rsid w:val="00B85256"/>
    <w:rsid w:val="00B854BD"/>
    <w:rsid w:val="00B85770"/>
    <w:rsid w:val="00B85A37"/>
    <w:rsid w:val="00B85A58"/>
    <w:rsid w:val="00B85B40"/>
    <w:rsid w:val="00B85C18"/>
    <w:rsid w:val="00B85EF5"/>
    <w:rsid w:val="00B86AE6"/>
    <w:rsid w:val="00B86CED"/>
    <w:rsid w:val="00B8713C"/>
    <w:rsid w:val="00B873AF"/>
    <w:rsid w:val="00B87420"/>
    <w:rsid w:val="00B87591"/>
    <w:rsid w:val="00B8789D"/>
    <w:rsid w:val="00B87A91"/>
    <w:rsid w:val="00B87E32"/>
    <w:rsid w:val="00B87E71"/>
    <w:rsid w:val="00B87EB3"/>
    <w:rsid w:val="00B907FA"/>
    <w:rsid w:val="00B90D48"/>
    <w:rsid w:val="00B90D62"/>
    <w:rsid w:val="00B913BA"/>
    <w:rsid w:val="00B91766"/>
    <w:rsid w:val="00B91C13"/>
    <w:rsid w:val="00B91EDD"/>
    <w:rsid w:val="00B920EC"/>
    <w:rsid w:val="00B92336"/>
    <w:rsid w:val="00B92FAC"/>
    <w:rsid w:val="00B93224"/>
    <w:rsid w:val="00B9380C"/>
    <w:rsid w:val="00B93FDA"/>
    <w:rsid w:val="00B94212"/>
    <w:rsid w:val="00B94505"/>
    <w:rsid w:val="00B9474F"/>
    <w:rsid w:val="00B94BE4"/>
    <w:rsid w:val="00B953CB"/>
    <w:rsid w:val="00B9540B"/>
    <w:rsid w:val="00B95832"/>
    <w:rsid w:val="00B9597E"/>
    <w:rsid w:val="00B95ABD"/>
    <w:rsid w:val="00B96049"/>
    <w:rsid w:val="00B962E6"/>
    <w:rsid w:val="00B963C8"/>
    <w:rsid w:val="00B964E1"/>
    <w:rsid w:val="00B96B05"/>
    <w:rsid w:val="00B96C6F"/>
    <w:rsid w:val="00B96CCC"/>
    <w:rsid w:val="00B96D56"/>
    <w:rsid w:val="00B9706E"/>
    <w:rsid w:val="00B9708E"/>
    <w:rsid w:val="00B9736F"/>
    <w:rsid w:val="00B97EDB"/>
    <w:rsid w:val="00BA019B"/>
    <w:rsid w:val="00BA0428"/>
    <w:rsid w:val="00BA06E2"/>
    <w:rsid w:val="00BA09BF"/>
    <w:rsid w:val="00BA0BAF"/>
    <w:rsid w:val="00BA0DEE"/>
    <w:rsid w:val="00BA10E7"/>
    <w:rsid w:val="00BA1340"/>
    <w:rsid w:val="00BA1686"/>
    <w:rsid w:val="00BA17F2"/>
    <w:rsid w:val="00BA1964"/>
    <w:rsid w:val="00BA259C"/>
    <w:rsid w:val="00BA2B20"/>
    <w:rsid w:val="00BA347C"/>
    <w:rsid w:val="00BA3EF8"/>
    <w:rsid w:val="00BA3F15"/>
    <w:rsid w:val="00BA4413"/>
    <w:rsid w:val="00BA4786"/>
    <w:rsid w:val="00BA4BB6"/>
    <w:rsid w:val="00BA5214"/>
    <w:rsid w:val="00BA535D"/>
    <w:rsid w:val="00BA5498"/>
    <w:rsid w:val="00BA612A"/>
    <w:rsid w:val="00BA6366"/>
    <w:rsid w:val="00BA63D5"/>
    <w:rsid w:val="00BA64A6"/>
    <w:rsid w:val="00BA6544"/>
    <w:rsid w:val="00BA663B"/>
    <w:rsid w:val="00BA6803"/>
    <w:rsid w:val="00BA683C"/>
    <w:rsid w:val="00BA6AA6"/>
    <w:rsid w:val="00BA6BD6"/>
    <w:rsid w:val="00BA6F2C"/>
    <w:rsid w:val="00BA7DEE"/>
    <w:rsid w:val="00BB0150"/>
    <w:rsid w:val="00BB02B9"/>
    <w:rsid w:val="00BB05C5"/>
    <w:rsid w:val="00BB09C0"/>
    <w:rsid w:val="00BB0A35"/>
    <w:rsid w:val="00BB0ABE"/>
    <w:rsid w:val="00BB0EB9"/>
    <w:rsid w:val="00BB121E"/>
    <w:rsid w:val="00BB168F"/>
    <w:rsid w:val="00BB16B4"/>
    <w:rsid w:val="00BB1A48"/>
    <w:rsid w:val="00BB1CC9"/>
    <w:rsid w:val="00BB1E05"/>
    <w:rsid w:val="00BB228F"/>
    <w:rsid w:val="00BB290F"/>
    <w:rsid w:val="00BB2E63"/>
    <w:rsid w:val="00BB3043"/>
    <w:rsid w:val="00BB34D1"/>
    <w:rsid w:val="00BB3C2E"/>
    <w:rsid w:val="00BB3CBD"/>
    <w:rsid w:val="00BB40F6"/>
    <w:rsid w:val="00BB412F"/>
    <w:rsid w:val="00BB42C3"/>
    <w:rsid w:val="00BB432F"/>
    <w:rsid w:val="00BB4537"/>
    <w:rsid w:val="00BB46BC"/>
    <w:rsid w:val="00BB486D"/>
    <w:rsid w:val="00BB4DA4"/>
    <w:rsid w:val="00BB4F4F"/>
    <w:rsid w:val="00BB51F0"/>
    <w:rsid w:val="00BB599A"/>
    <w:rsid w:val="00BB6304"/>
    <w:rsid w:val="00BB6511"/>
    <w:rsid w:val="00BB6748"/>
    <w:rsid w:val="00BB6D19"/>
    <w:rsid w:val="00BB7051"/>
    <w:rsid w:val="00BB7A00"/>
    <w:rsid w:val="00BB7D18"/>
    <w:rsid w:val="00BC0365"/>
    <w:rsid w:val="00BC0580"/>
    <w:rsid w:val="00BC0802"/>
    <w:rsid w:val="00BC0BDE"/>
    <w:rsid w:val="00BC11C4"/>
    <w:rsid w:val="00BC122B"/>
    <w:rsid w:val="00BC12BE"/>
    <w:rsid w:val="00BC1530"/>
    <w:rsid w:val="00BC1BE7"/>
    <w:rsid w:val="00BC1D20"/>
    <w:rsid w:val="00BC1E93"/>
    <w:rsid w:val="00BC1ED7"/>
    <w:rsid w:val="00BC1FAD"/>
    <w:rsid w:val="00BC1FBB"/>
    <w:rsid w:val="00BC20FC"/>
    <w:rsid w:val="00BC22CD"/>
    <w:rsid w:val="00BC2701"/>
    <w:rsid w:val="00BC27C1"/>
    <w:rsid w:val="00BC2E2E"/>
    <w:rsid w:val="00BC381C"/>
    <w:rsid w:val="00BC3B2D"/>
    <w:rsid w:val="00BC402E"/>
    <w:rsid w:val="00BC4353"/>
    <w:rsid w:val="00BC4366"/>
    <w:rsid w:val="00BC43A5"/>
    <w:rsid w:val="00BC4BAA"/>
    <w:rsid w:val="00BC4F8C"/>
    <w:rsid w:val="00BC51BC"/>
    <w:rsid w:val="00BC56BC"/>
    <w:rsid w:val="00BC5E19"/>
    <w:rsid w:val="00BC5F16"/>
    <w:rsid w:val="00BC5FF7"/>
    <w:rsid w:val="00BC64A0"/>
    <w:rsid w:val="00BC6ADF"/>
    <w:rsid w:val="00BC6B5C"/>
    <w:rsid w:val="00BC6F39"/>
    <w:rsid w:val="00BC7419"/>
    <w:rsid w:val="00BC7A57"/>
    <w:rsid w:val="00BC7B09"/>
    <w:rsid w:val="00BD02D7"/>
    <w:rsid w:val="00BD0525"/>
    <w:rsid w:val="00BD0541"/>
    <w:rsid w:val="00BD08FF"/>
    <w:rsid w:val="00BD09D7"/>
    <w:rsid w:val="00BD0A9C"/>
    <w:rsid w:val="00BD0ED8"/>
    <w:rsid w:val="00BD0FD1"/>
    <w:rsid w:val="00BD1275"/>
    <w:rsid w:val="00BD16B0"/>
    <w:rsid w:val="00BD1705"/>
    <w:rsid w:val="00BD1744"/>
    <w:rsid w:val="00BD1B1A"/>
    <w:rsid w:val="00BD1CB1"/>
    <w:rsid w:val="00BD1FA3"/>
    <w:rsid w:val="00BD20B4"/>
    <w:rsid w:val="00BD210E"/>
    <w:rsid w:val="00BD231F"/>
    <w:rsid w:val="00BD26B1"/>
    <w:rsid w:val="00BD2A1B"/>
    <w:rsid w:val="00BD2A4E"/>
    <w:rsid w:val="00BD2AFF"/>
    <w:rsid w:val="00BD2F57"/>
    <w:rsid w:val="00BD41D9"/>
    <w:rsid w:val="00BD4AC9"/>
    <w:rsid w:val="00BD53FA"/>
    <w:rsid w:val="00BD5AC4"/>
    <w:rsid w:val="00BD5B7D"/>
    <w:rsid w:val="00BD5C02"/>
    <w:rsid w:val="00BD5C50"/>
    <w:rsid w:val="00BD5DEF"/>
    <w:rsid w:val="00BD5EB9"/>
    <w:rsid w:val="00BD61F6"/>
    <w:rsid w:val="00BD6476"/>
    <w:rsid w:val="00BD66C8"/>
    <w:rsid w:val="00BD6BB7"/>
    <w:rsid w:val="00BD6ED8"/>
    <w:rsid w:val="00BD7114"/>
    <w:rsid w:val="00BD73B3"/>
    <w:rsid w:val="00BD7716"/>
    <w:rsid w:val="00BD774D"/>
    <w:rsid w:val="00BD7CB3"/>
    <w:rsid w:val="00BD7D63"/>
    <w:rsid w:val="00BE0057"/>
    <w:rsid w:val="00BE00EE"/>
    <w:rsid w:val="00BE063B"/>
    <w:rsid w:val="00BE07D8"/>
    <w:rsid w:val="00BE085C"/>
    <w:rsid w:val="00BE0917"/>
    <w:rsid w:val="00BE09A9"/>
    <w:rsid w:val="00BE108B"/>
    <w:rsid w:val="00BE1788"/>
    <w:rsid w:val="00BE191C"/>
    <w:rsid w:val="00BE19E2"/>
    <w:rsid w:val="00BE1CE0"/>
    <w:rsid w:val="00BE1FF8"/>
    <w:rsid w:val="00BE239E"/>
    <w:rsid w:val="00BE23A3"/>
    <w:rsid w:val="00BE26FC"/>
    <w:rsid w:val="00BE2BBC"/>
    <w:rsid w:val="00BE3197"/>
    <w:rsid w:val="00BE32FE"/>
    <w:rsid w:val="00BE3A31"/>
    <w:rsid w:val="00BE43ED"/>
    <w:rsid w:val="00BE4643"/>
    <w:rsid w:val="00BE4BAD"/>
    <w:rsid w:val="00BE4F50"/>
    <w:rsid w:val="00BE5188"/>
    <w:rsid w:val="00BE5217"/>
    <w:rsid w:val="00BE6C12"/>
    <w:rsid w:val="00BE6CEF"/>
    <w:rsid w:val="00BE6E84"/>
    <w:rsid w:val="00BE7002"/>
    <w:rsid w:val="00BE715E"/>
    <w:rsid w:val="00BE7295"/>
    <w:rsid w:val="00BE73E8"/>
    <w:rsid w:val="00BE7546"/>
    <w:rsid w:val="00BE797C"/>
    <w:rsid w:val="00BE7BCB"/>
    <w:rsid w:val="00BE7C25"/>
    <w:rsid w:val="00BE7D32"/>
    <w:rsid w:val="00BF0137"/>
    <w:rsid w:val="00BF056F"/>
    <w:rsid w:val="00BF0FC5"/>
    <w:rsid w:val="00BF123D"/>
    <w:rsid w:val="00BF127D"/>
    <w:rsid w:val="00BF15D0"/>
    <w:rsid w:val="00BF19AA"/>
    <w:rsid w:val="00BF19D0"/>
    <w:rsid w:val="00BF1A7D"/>
    <w:rsid w:val="00BF1BC3"/>
    <w:rsid w:val="00BF2044"/>
    <w:rsid w:val="00BF2100"/>
    <w:rsid w:val="00BF261E"/>
    <w:rsid w:val="00BF27EA"/>
    <w:rsid w:val="00BF2966"/>
    <w:rsid w:val="00BF2BFA"/>
    <w:rsid w:val="00BF2C61"/>
    <w:rsid w:val="00BF3142"/>
    <w:rsid w:val="00BF3179"/>
    <w:rsid w:val="00BF32B4"/>
    <w:rsid w:val="00BF3685"/>
    <w:rsid w:val="00BF39C6"/>
    <w:rsid w:val="00BF3D6C"/>
    <w:rsid w:val="00BF3FB1"/>
    <w:rsid w:val="00BF4052"/>
    <w:rsid w:val="00BF40B5"/>
    <w:rsid w:val="00BF4119"/>
    <w:rsid w:val="00BF424D"/>
    <w:rsid w:val="00BF43DC"/>
    <w:rsid w:val="00BF45A0"/>
    <w:rsid w:val="00BF496D"/>
    <w:rsid w:val="00BF4BB6"/>
    <w:rsid w:val="00BF4BB7"/>
    <w:rsid w:val="00BF4D9B"/>
    <w:rsid w:val="00BF4F7A"/>
    <w:rsid w:val="00BF5217"/>
    <w:rsid w:val="00BF54D2"/>
    <w:rsid w:val="00BF5534"/>
    <w:rsid w:val="00BF56E2"/>
    <w:rsid w:val="00BF573F"/>
    <w:rsid w:val="00BF5811"/>
    <w:rsid w:val="00BF59D3"/>
    <w:rsid w:val="00BF5BAF"/>
    <w:rsid w:val="00BF6A6B"/>
    <w:rsid w:val="00BF710A"/>
    <w:rsid w:val="00BF73A7"/>
    <w:rsid w:val="00BF754E"/>
    <w:rsid w:val="00BF7A58"/>
    <w:rsid w:val="00C005B5"/>
    <w:rsid w:val="00C00912"/>
    <w:rsid w:val="00C00AFF"/>
    <w:rsid w:val="00C00B96"/>
    <w:rsid w:val="00C00CBD"/>
    <w:rsid w:val="00C00D88"/>
    <w:rsid w:val="00C0119E"/>
    <w:rsid w:val="00C011B5"/>
    <w:rsid w:val="00C0172B"/>
    <w:rsid w:val="00C018ED"/>
    <w:rsid w:val="00C01D15"/>
    <w:rsid w:val="00C01FD8"/>
    <w:rsid w:val="00C02149"/>
    <w:rsid w:val="00C025CE"/>
    <w:rsid w:val="00C026E4"/>
    <w:rsid w:val="00C02B20"/>
    <w:rsid w:val="00C02C0D"/>
    <w:rsid w:val="00C03600"/>
    <w:rsid w:val="00C03657"/>
    <w:rsid w:val="00C03A00"/>
    <w:rsid w:val="00C03A96"/>
    <w:rsid w:val="00C03C74"/>
    <w:rsid w:val="00C03D9D"/>
    <w:rsid w:val="00C03F71"/>
    <w:rsid w:val="00C041E7"/>
    <w:rsid w:val="00C0472C"/>
    <w:rsid w:val="00C04970"/>
    <w:rsid w:val="00C04BDA"/>
    <w:rsid w:val="00C04DCC"/>
    <w:rsid w:val="00C04E34"/>
    <w:rsid w:val="00C05740"/>
    <w:rsid w:val="00C058C0"/>
    <w:rsid w:val="00C05A9F"/>
    <w:rsid w:val="00C05B9C"/>
    <w:rsid w:val="00C05CD7"/>
    <w:rsid w:val="00C05F62"/>
    <w:rsid w:val="00C065A7"/>
    <w:rsid w:val="00C068AB"/>
    <w:rsid w:val="00C06AC5"/>
    <w:rsid w:val="00C06C5C"/>
    <w:rsid w:val="00C07147"/>
    <w:rsid w:val="00C0751B"/>
    <w:rsid w:val="00C0756F"/>
    <w:rsid w:val="00C076EA"/>
    <w:rsid w:val="00C10184"/>
    <w:rsid w:val="00C10719"/>
    <w:rsid w:val="00C107A3"/>
    <w:rsid w:val="00C10A18"/>
    <w:rsid w:val="00C113B8"/>
    <w:rsid w:val="00C11441"/>
    <w:rsid w:val="00C11633"/>
    <w:rsid w:val="00C11AE3"/>
    <w:rsid w:val="00C1215A"/>
    <w:rsid w:val="00C121C0"/>
    <w:rsid w:val="00C12274"/>
    <w:rsid w:val="00C1299E"/>
    <w:rsid w:val="00C129F1"/>
    <w:rsid w:val="00C12A3C"/>
    <w:rsid w:val="00C12C2D"/>
    <w:rsid w:val="00C12DF2"/>
    <w:rsid w:val="00C136FE"/>
    <w:rsid w:val="00C1379D"/>
    <w:rsid w:val="00C13874"/>
    <w:rsid w:val="00C13A61"/>
    <w:rsid w:val="00C13BBA"/>
    <w:rsid w:val="00C13F92"/>
    <w:rsid w:val="00C147BE"/>
    <w:rsid w:val="00C14AD5"/>
    <w:rsid w:val="00C14AFE"/>
    <w:rsid w:val="00C14DE6"/>
    <w:rsid w:val="00C1542D"/>
    <w:rsid w:val="00C155DF"/>
    <w:rsid w:val="00C15A02"/>
    <w:rsid w:val="00C15F64"/>
    <w:rsid w:val="00C16E37"/>
    <w:rsid w:val="00C170DD"/>
    <w:rsid w:val="00C170FC"/>
    <w:rsid w:val="00C177F2"/>
    <w:rsid w:val="00C17AD1"/>
    <w:rsid w:val="00C2015B"/>
    <w:rsid w:val="00C201D3"/>
    <w:rsid w:val="00C202EF"/>
    <w:rsid w:val="00C203AF"/>
    <w:rsid w:val="00C20676"/>
    <w:rsid w:val="00C2078D"/>
    <w:rsid w:val="00C21032"/>
    <w:rsid w:val="00C211DD"/>
    <w:rsid w:val="00C21220"/>
    <w:rsid w:val="00C21388"/>
    <w:rsid w:val="00C215B5"/>
    <w:rsid w:val="00C21B88"/>
    <w:rsid w:val="00C21E4D"/>
    <w:rsid w:val="00C2203E"/>
    <w:rsid w:val="00C2204C"/>
    <w:rsid w:val="00C22860"/>
    <w:rsid w:val="00C22A1A"/>
    <w:rsid w:val="00C22BEB"/>
    <w:rsid w:val="00C234FB"/>
    <w:rsid w:val="00C23640"/>
    <w:rsid w:val="00C2370E"/>
    <w:rsid w:val="00C237AE"/>
    <w:rsid w:val="00C23D61"/>
    <w:rsid w:val="00C23F7A"/>
    <w:rsid w:val="00C24011"/>
    <w:rsid w:val="00C24127"/>
    <w:rsid w:val="00C24306"/>
    <w:rsid w:val="00C24472"/>
    <w:rsid w:val="00C24530"/>
    <w:rsid w:val="00C2473B"/>
    <w:rsid w:val="00C248B8"/>
    <w:rsid w:val="00C249EE"/>
    <w:rsid w:val="00C25210"/>
    <w:rsid w:val="00C2598A"/>
    <w:rsid w:val="00C25C70"/>
    <w:rsid w:val="00C25F69"/>
    <w:rsid w:val="00C26C7F"/>
    <w:rsid w:val="00C274A6"/>
    <w:rsid w:val="00C27C89"/>
    <w:rsid w:val="00C3001B"/>
    <w:rsid w:val="00C30360"/>
    <w:rsid w:val="00C30425"/>
    <w:rsid w:val="00C30516"/>
    <w:rsid w:val="00C306B1"/>
    <w:rsid w:val="00C30B04"/>
    <w:rsid w:val="00C30B61"/>
    <w:rsid w:val="00C30F88"/>
    <w:rsid w:val="00C31787"/>
    <w:rsid w:val="00C31D85"/>
    <w:rsid w:val="00C31DCC"/>
    <w:rsid w:val="00C324B1"/>
    <w:rsid w:val="00C32985"/>
    <w:rsid w:val="00C3322B"/>
    <w:rsid w:val="00C335B8"/>
    <w:rsid w:val="00C3378E"/>
    <w:rsid w:val="00C337F0"/>
    <w:rsid w:val="00C33EAC"/>
    <w:rsid w:val="00C33F41"/>
    <w:rsid w:val="00C34BC5"/>
    <w:rsid w:val="00C350DC"/>
    <w:rsid w:val="00C35453"/>
    <w:rsid w:val="00C35472"/>
    <w:rsid w:val="00C35547"/>
    <w:rsid w:val="00C356FF"/>
    <w:rsid w:val="00C357A7"/>
    <w:rsid w:val="00C3580C"/>
    <w:rsid w:val="00C3621B"/>
    <w:rsid w:val="00C363B2"/>
    <w:rsid w:val="00C3696E"/>
    <w:rsid w:val="00C36AD5"/>
    <w:rsid w:val="00C37210"/>
    <w:rsid w:val="00C374FD"/>
    <w:rsid w:val="00C37608"/>
    <w:rsid w:val="00C3781F"/>
    <w:rsid w:val="00C37D3B"/>
    <w:rsid w:val="00C40503"/>
    <w:rsid w:val="00C405AF"/>
    <w:rsid w:val="00C406F9"/>
    <w:rsid w:val="00C40944"/>
    <w:rsid w:val="00C409BB"/>
    <w:rsid w:val="00C40C5B"/>
    <w:rsid w:val="00C40E30"/>
    <w:rsid w:val="00C41334"/>
    <w:rsid w:val="00C415AC"/>
    <w:rsid w:val="00C41C5E"/>
    <w:rsid w:val="00C41CB0"/>
    <w:rsid w:val="00C4211C"/>
    <w:rsid w:val="00C42221"/>
    <w:rsid w:val="00C4262F"/>
    <w:rsid w:val="00C4278E"/>
    <w:rsid w:val="00C42905"/>
    <w:rsid w:val="00C4334A"/>
    <w:rsid w:val="00C4376F"/>
    <w:rsid w:val="00C43DAA"/>
    <w:rsid w:val="00C4425B"/>
    <w:rsid w:val="00C4427E"/>
    <w:rsid w:val="00C44948"/>
    <w:rsid w:val="00C44A9F"/>
    <w:rsid w:val="00C44C78"/>
    <w:rsid w:val="00C45049"/>
    <w:rsid w:val="00C45926"/>
    <w:rsid w:val="00C45A57"/>
    <w:rsid w:val="00C45DA4"/>
    <w:rsid w:val="00C45FAA"/>
    <w:rsid w:val="00C4640E"/>
    <w:rsid w:val="00C466DF"/>
    <w:rsid w:val="00C466FA"/>
    <w:rsid w:val="00C46850"/>
    <w:rsid w:val="00C46AA3"/>
    <w:rsid w:val="00C46E46"/>
    <w:rsid w:val="00C47463"/>
    <w:rsid w:val="00C47A50"/>
    <w:rsid w:val="00C47E62"/>
    <w:rsid w:val="00C50651"/>
    <w:rsid w:val="00C50669"/>
    <w:rsid w:val="00C508A4"/>
    <w:rsid w:val="00C50951"/>
    <w:rsid w:val="00C50ABE"/>
    <w:rsid w:val="00C511A6"/>
    <w:rsid w:val="00C51529"/>
    <w:rsid w:val="00C5198A"/>
    <w:rsid w:val="00C51A2A"/>
    <w:rsid w:val="00C51E53"/>
    <w:rsid w:val="00C52168"/>
    <w:rsid w:val="00C52804"/>
    <w:rsid w:val="00C52D34"/>
    <w:rsid w:val="00C53281"/>
    <w:rsid w:val="00C53480"/>
    <w:rsid w:val="00C53B25"/>
    <w:rsid w:val="00C53E7B"/>
    <w:rsid w:val="00C54427"/>
    <w:rsid w:val="00C55806"/>
    <w:rsid w:val="00C55CFE"/>
    <w:rsid w:val="00C56013"/>
    <w:rsid w:val="00C56139"/>
    <w:rsid w:val="00C5627D"/>
    <w:rsid w:val="00C56383"/>
    <w:rsid w:val="00C5694C"/>
    <w:rsid w:val="00C56C37"/>
    <w:rsid w:val="00C5707B"/>
    <w:rsid w:val="00C57221"/>
    <w:rsid w:val="00C57257"/>
    <w:rsid w:val="00C57533"/>
    <w:rsid w:val="00C57736"/>
    <w:rsid w:val="00C578F8"/>
    <w:rsid w:val="00C57975"/>
    <w:rsid w:val="00C57AC9"/>
    <w:rsid w:val="00C57C68"/>
    <w:rsid w:val="00C57C91"/>
    <w:rsid w:val="00C57D3B"/>
    <w:rsid w:val="00C57EA8"/>
    <w:rsid w:val="00C60B01"/>
    <w:rsid w:val="00C60BC1"/>
    <w:rsid w:val="00C614CE"/>
    <w:rsid w:val="00C622BB"/>
    <w:rsid w:val="00C62DA7"/>
    <w:rsid w:val="00C633A0"/>
    <w:rsid w:val="00C635A1"/>
    <w:rsid w:val="00C63F2B"/>
    <w:rsid w:val="00C64156"/>
    <w:rsid w:val="00C64184"/>
    <w:rsid w:val="00C6427A"/>
    <w:rsid w:val="00C642F9"/>
    <w:rsid w:val="00C646CC"/>
    <w:rsid w:val="00C647BB"/>
    <w:rsid w:val="00C65A09"/>
    <w:rsid w:val="00C65A35"/>
    <w:rsid w:val="00C65BAE"/>
    <w:rsid w:val="00C65BDE"/>
    <w:rsid w:val="00C663E6"/>
    <w:rsid w:val="00C6663F"/>
    <w:rsid w:val="00C668C8"/>
    <w:rsid w:val="00C66B21"/>
    <w:rsid w:val="00C675CD"/>
    <w:rsid w:val="00C67F0C"/>
    <w:rsid w:val="00C704B0"/>
    <w:rsid w:val="00C7053D"/>
    <w:rsid w:val="00C705FD"/>
    <w:rsid w:val="00C7099D"/>
    <w:rsid w:val="00C70A43"/>
    <w:rsid w:val="00C70DE6"/>
    <w:rsid w:val="00C71037"/>
    <w:rsid w:val="00C713AA"/>
    <w:rsid w:val="00C713D2"/>
    <w:rsid w:val="00C71810"/>
    <w:rsid w:val="00C71825"/>
    <w:rsid w:val="00C71B73"/>
    <w:rsid w:val="00C71B80"/>
    <w:rsid w:val="00C71DD0"/>
    <w:rsid w:val="00C720F7"/>
    <w:rsid w:val="00C72237"/>
    <w:rsid w:val="00C729CF"/>
    <w:rsid w:val="00C72CD2"/>
    <w:rsid w:val="00C72E0E"/>
    <w:rsid w:val="00C731D0"/>
    <w:rsid w:val="00C73416"/>
    <w:rsid w:val="00C735EB"/>
    <w:rsid w:val="00C7404B"/>
    <w:rsid w:val="00C747C0"/>
    <w:rsid w:val="00C74A4F"/>
    <w:rsid w:val="00C74AAC"/>
    <w:rsid w:val="00C753A5"/>
    <w:rsid w:val="00C753BD"/>
    <w:rsid w:val="00C756ED"/>
    <w:rsid w:val="00C75F5C"/>
    <w:rsid w:val="00C75F85"/>
    <w:rsid w:val="00C75FB1"/>
    <w:rsid w:val="00C75FD4"/>
    <w:rsid w:val="00C760E3"/>
    <w:rsid w:val="00C762CF"/>
    <w:rsid w:val="00C76AC2"/>
    <w:rsid w:val="00C76B6B"/>
    <w:rsid w:val="00C76EE3"/>
    <w:rsid w:val="00C77242"/>
    <w:rsid w:val="00C77408"/>
    <w:rsid w:val="00C778E5"/>
    <w:rsid w:val="00C77CB5"/>
    <w:rsid w:val="00C80545"/>
    <w:rsid w:val="00C80B3E"/>
    <w:rsid w:val="00C80F4C"/>
    <w:rsid w:val="00C80FEB"/>
    <w:rsid w:val="00C810A1"/>
    <w:rsid w:val="00C81B37"/>
    <w:rsid w:val="00C81BAD"/>
    <w:rsid w:val="00C81FF6"/>
    <w:rsid w:val="00C822CC"/>
    <w:rsid w:val="00C82381"/>
    <w:rsid w:val="00C8256F"/>
    <w:rsid w:val="00C82778"/>
    <w:rsid w:val="00C82B14"/>
    <w:rsid w:val="00C82B4E"/>
    <w:rsid w:val="00C82BD5"/>
    <w:rsid w:val="00C83216"/>
    <w:rsid w:val="00C834CC"/>
    <w:rsid w:val="00C837A9"/>
    <w:rsid w:val="00C83AC1"/>
    <w:rsid w:val="00C83B0A"/>
    <w:rsid w:val="00C83F91"/>
    <w:rsid w:val="00C83FD8"/>
    <w:rsid w:val="00C84496"/>
    <w:rsid w:val="00C848D2"/>
    <w:rsid w:val="00C849FD"/>
    <w:rsid w:val="00C84B68"/>
    <w:rsid w:val="00C84CE1"/>
    <w:rsid w:val="00C84DB1"/>
    <w:rsid w:val="00C84E32"/>
    <w:rsid w:val="00C851F7"/>
    <w:rsid w:val="00C8530B"/>
    <w:rsid w:val="00C85493"/>
    <w:rsid w:val="00C855DF"/>
    <w:rsid w:val="00C85619"/>
    <w:rsid w:val="00C856A8"/>
    <w:rsid w:val="00C85E2C"/>
    <w:rsid w:val="00C86081"/>
    <w:rsid w:val="00C8641D"/>
    <w:rsid w:val="00C866A2"/>
    <w:rsid w:val="00C8682D"/>
    <w:rsid w:val="00C86A76"/>
    <w:rsid w:val="00C86D99"/>
    <w:rsid w:val="00C87040"/>
    <w:rsid w:val="00C87235"/>
    <w:rsid w:val="00C87547"/>
    <w:rsid w:val="00C87B1F"/>
    <w:rsid w:val="00C902F3"/>
    <w:rsid w:val="00C90480"/>
    <w:rsid w:val="00C90A18"/>
    <w:rsid w:val="00C90B6C"/>
    <w:rsid w:val="00C9187D"/>
    <w:rsid w:val="00C918B1"/>
    <w:rsid w:val="00C91C9D"/>
    <w:rsid w:val="00C9213F"/>
    <w:rsid w:val="00C929BC"/>
    <w:rsid w:val="00C92A2A"/>
    <w:rsid w:val="00C92D3C"/>
    <w:rsid w:val="00C93089"/>
    <w:rsid w:val="00C931D5"/>
    <w:rsid w:val="00C93392"/>
    <w:rsid w:val="00C93789"/>
    <w:rsid w:val="00C93882"/>
    <w:rsid w:val="00C93969"/>
    <w:rsid w:val="00C93A69"/>
    <w:rsid w:val="00C93A86"/>
    <w:rsid w:val="00C93EC9"/>
    <w:rsid w:val="00C943A0"/>
    <w:rsid w:val="00C945D6"/>
    <w:rsid w:val="00C948B9"/>
    <w:rsid w:val="00C94991"/>
    <w:rsid w:val="00C94A93"/>
    <w:rsid w:val="00C94CBC"/>
    <w:rsid w:val="00C95483"/>
    <w:rsid w:val="00C9550B"/>
    <w:rsid w:val="00C96181"/>
    <w:rsid w:val="00C962ED"/>
    <w:rsid w:val="00C967BB"/>
    <w:rsid w:val="00C96FB9"/>
    <w:rsid w:val="00C97149"/>
    <w:rsid w:val="00C97435"/>
    <w:rsid w:val="00C97C70"/>
    <w:rsid w:val="00C97CDF"/>
    <w:rsid w:val="00C97F91"/>
    <w:rsid w:val="00CA0E96"/>
    <w:rsid w:val="00CA1179"/>
    <w:rsid w:val="00CA11A2"/>
    <w:rsid w:val="00CA1A32"/>
    <w:rsid w:val="00CA1B14"/>
    <w:rsid w:val="00CA1DEF"/>
    <w:rsid w:val="00CA2034"/>
    <w:rsid w:val="00CA26AE"/>
    <w:rsid w:val="00CA26CB"/>
    <w:rsid w:val="00CA2743"/>
    <w:rsid w:val="00CA2A48"/>
    <w:rsid w:val="00CA3700"/>
    <w:rsid w:val="00CA3F3A"/>
    <w:rsid w:val="00CA41E9"/>
    <w:rsid w:val="00CA4251"/>
    <w:rsid w:val="00CA42A0"/>
    <w:rsid w:val="00CA443F"/>
    <w:rsid w:val="00CA487A"/>
    <w:rsid w:val="00CA4944"/>
    <w:rsid w:val="00CA53A0"/>
    <w:rsid w:val="00CA5583"/>
    <w:rsid w:val="00CA55D0"/>
    <w:rsid w:val="00CA5735"/>
    <w:rsid w:val="00CA58D8"/>
    <w:rsid w:val="00CA5B6B"/>
    <w:rsid w:val="00CA5F56"/>
    <w:rsid w:val="00CA6418"/>
    <w:rsid w:val="00CA682B"/>
    <w:rsid w:val="00CA699D"/>
    <w:rsid w:val="00CA6A21"/>
    <w:rsid w:val="00CA6AE2"/>
    <w:rsid w:val="00CA7760"/>
    <w:rsid w:val="00CA77D3"/>
    <w:rsid w:val="00CA79E6"/>
    <w:rsid w:val="00CA7B4D"/>
    <w:rsid w:val="00CA7BA2"/>
    <w:rsid w:val="00CA7C12"/>
    <w:rsid w:val="00CA7D4F"/>
    <w:rsid w:val="00CA7F56"/>
    <w:rsid w:val="00CB012C"/>
    <w:rsid w:val="00CB023A"/>
    <w:rsid w:val="00CB0E14"/>
    <w:rsid w:val="00CB1165"/>
    <w:rsid w:val="00CB1179"/>
    <w:rsid w:val="00CB12D8"/>
    <w:rsid w:val="00CB17FC"/>
    <w:rsid w:val="00CB1B4A"/>
    <w:rsid w:val="00CB1F9C"/>
    <w:rsid w:val="00CB216E"/>
    <w:rsid w:val="00CB2561"/>
    <w:rsid w:val="00CB265A"/>
    <w:rsid w:val="00CB2B35"/>
    <w:rsid w:val="00CB2B6D"/>
    <w:rsid w:val="00CB2D53"/>
    <w:rsid w:val="00CB2F7D"/>
    <w:rsid w:val="00CB3043"/>
    <w:rsid w:val="00CB3379"/>
    <w:rsid w:val="00CB3735"/>
    <w:rsid w:val="00CB474E"/>
    <w:rsid w:val="00CB4779"/>
    <w:rsid w:val="00CB4841"/>
    <w:rsid w:val="00CB49BD"/>
    <w:rsid w:val="00CB4FD2"/>
    <w:rsid w:val="00CB508C"/>
    <w:rsid w:val="00CB569C"/>
    <w:rsid w:val="00CB5A22"/>
    <w:rsid w:val="00CB5BE8"/>
    <w:rsid w:val="00CB6646"/>
    <w:rsid w:val="00CB6850"/>
    <w:rsid w:val="00CB6B59"/>
    <w:rsid w:val="00CB6DCD"/>
    <w:rsid w:val="00CB6F24"/>
    <w:rsid w:val="00CB71B1"/>
    <w:rsid w:val="00CB732F"/>
    <w:rsid w:val="00CB7395"/>
    <w:rsid w:val="00CB73CE"/>
    <w:rsid w:val="00CB749A"/>
    <w:rsid w:val="00CB7721"/>
    <w:rsid w:val="00CB782C"/>
    <w:rsid w:val="00CB7BB3"/>
    <w:rsid w:val="00CC0432"/>
    <w:rsid w:val="00CC0A30"/>
    <w:rsid w:val="00CC0B7E"/>
    <w:rsid w:val="00CC0C01"/>
    <w:rsid w:val="00CC1024"/>
    <w:rsid w:val="00CC1410"/>
    <w:rsid w:val="00CC1484"/>
    <w:rsid w:val="00CC1557"/>
    <w:rsid w:val="00CC1783"/>
    <w:rsid w:val="00CC17FC"/>
    <w:rsid w:val="00CC1896"/>
    <w:rsid w:val="00CC1C3B"/>
    <w:rsid w:val="00CC23F0"/>
    <w:rsid w:val="00CC2810"/>
    <w:rsid w:val="00CC298A"/>
    <w:rsid w:val="00CC2FB3"/>
    <w:rsid w:val="00CC34C1"/>
    <w:rsid w:val="00CC3647"/>
    <w:rsid w:val="00CC3830"/>
    <w:rsid w:val="00CC39AE"/>
    <w:rsid w:val="00CC3C79"/>
    <w:rsid w:val="00CC3D54"/>
    <w:rsid w:val="00CC4341"/>
    <w:rsid w:val="00CC446A"/>
    <w:rsid w:val="00CC47BD"/>
    <w:rsid w:val="00CC4873"/>
    <w:rsid w:val="00CC4E00"/>
    <w:rsid w:val="00CC4F36"/>
    <w:rsid w:val="00CC4FC3"/>
    <w:rsid w:val="00CC50EF"/>
    <w:rsid w:val="00CC512C"/>
    <w:rsid w:val="00CC514B"/>
    <w:rsid w:val="00CC53FB"/>
    <w:rsid w:val="00CC56D1"/>
    <w:rsid w:val="00CC570A"/>
    <w:rsid w:val="00CC57B4"/>
    <w:rsid w:val="00CC57EE"/>
    <w:rsid w:val="00CC5C25"/>
    <w:rsid w:val="00CC6413"/>
    <w:rsid w:val="00CC64BF"/>
    <w:rsid w:val="00CC6576"/>
    <w:rsid w:val="00CC6C80"/>
    <w:rsid w:val="00CC6D54"/>
    <w:rsid w:val="00CC7ACF"/>
    <w:rsid w:val="00CC7B36"/>
    <w:rsid w:val="00CD0141"/>
    <w:rsid w:val="00CD0259"/>
    <w:rsid w:val="00CD0261"/>
    <w:rsid w:val="00CD0A08"/>
    <w:rsid w:val="00CD115C"/>
    <w:rsid w:val="00CD123F"/>
    <w:rsid w:val="00CD13D4"/>
    <w:rsid w:val="00CD16F1"/>
    <w:rsid w:val="00CD291E"/>
    <w:rsid w:val="00CD291F"/>
    <w:rsid w:val="00CD2A47"/>
    <w:rsid w:val="00CD3284"/>
    <w:rsid w:val="00CD35A5"/>
    <w:rsid w:val="00CD3B1E"/>
    <w:rsid w:val="00CD3F57"/>
    <w:rsid w:val="00CD438A"/>
    <w:rsid w:val="00CD48CD"/>
    <w:rsid w:val="00CD4B7D"/>
    <w:rsid w:val="00CD4CCB"/>
    <w:rsid w:val="00CD5027"/>
    <w:rsid w:val="00CD523A"/>
    <w:rsid w:val="00CD568D"/>
    <w:rsid w:val="00CD610F"/>
    <w:rsid w:val="00CD6673"/>
    <w:rsid w:val="00CD6FD7"/>
    <w:rsid w:val="00CD7184"/>
    <w:rsid w:val="00CD71FA"/>
    <w:rsid w:val="00CD72C4"/>
    <w:rsid w:val="00CD7402"/>
    <w:rsid w:val="00CD75CE"/>
    <w:rsid w:val="00CD7781"/>
    <w:rsid w:val="00CD7E83"/>
    <w:rsid w:val="00CD7FA4"/>
    <w:rsid w:val="00CE018B"/>
    <w:rsid w:val="00CE02B8"/>
    <w:rsid w:val="00CE0573"/>
    <w:rsid w:val="00CE08EE"/>
    <w:rsid w:val="00CE0A8C"/>
    <w:rsid w:val="00CE0CC0"/>
    <w:rsid w:val="00CE0DBC"/>
    <w:rsid w:val="00CE0E5C"/>
    <w:rsid w:val="00CE1160"/>
    <w:rsid w:val="00CE1977"/>
    <w:rsid w:val="00CE1A32"/>
    <w:rsid w:val="00CE1FF5"/>
    <w:rsid w:val="00CE23FB"/>
    <w:rsid w:val="00CE25AB"/>
    <w:rsid w:val="00CE26DD"/>
    <w:rsid w:val="00CE2BAB"/>
    <w:rsid w:val="00CE2CB6"/>
    <w:rsid w:val="00CE3149"/>
    <w:rsid w:val="00CE339B"/>
    <w:rsid w:val="00CE3646"/>
    <w:rsid w:val="00CE3C8C"/>
    <w:rsid w:val="00CE42F6"/>
    <w:rsid w:val="00CE4444"/>
    <w:rsid w:val="00CE4482"/>
    <w:rsid w:val="00CE4D1F"/>
    <w:rsid w:val="00CE51D2"/>
    <w:rsid w:val="00CE5950"/>
    <w:rsid w:val="00CE59C1"/>
    <w:rsid w:val="00CE5A28"/>
    <w:rsid w:val="00CE5E61"/>
    <w:rsid w:val="00CE5F5D"/>
    <w:rsid w:val="00CE6385"/>
    <w:rsid w:val="00CE665A"/>
    <w:rsid w:val="00CE670C"/>
    <w:rsid w:val="00CE6B10"/>
    <w:rsid w:val="00CE70E5"/>
    <w:rsid w:val="00CE7126"/>
    <w:rsid w:val="00CE73D5"/>
    <w:rsid w:val="00CE78BE"/>
    <w:rsid w:val="00CE79A3"/>
    <w:rsid w:val="00CE7BAD"/>
    <w:rsid w:val="00CE7C85"/>
    <w:rsid w:val="00CE7FE0"/>
    <w:rsid w:val="00CF0115"/>
    <w:rsid w:val="00CF09C9"/>
    <w:rsid w:val="00CF0B2F"/>
    <w:rsid w:val="00CF0FCC"/>
    <w:rsid w:val="00CF10F9"/>
    <w:rsid w:val="00CF1348"/>
    <w:rsid w:val="00CF1C2C"/>
    <w:rsid w:val="00CF1C34"/>
    <w:rsid w:val="00CF1F18"/>
    <w:rsid w:val="00CF2089"/>
    <w:rsid w:val="00CF212D"/>
    <w:rsid w:val="00CF231A"/>
    <w:rsid w:val="00CF2412"/>
    <w:rsid w:val="00CF25D8"/>
    <w:rsid w:val="00CF2C9F"/>
    <w:rsid w:val="00CF311B"/>
    <w:rsid w:val="00CF380E"/>
    <w:rsid w:val="00CF3A41"/>
    <w:rsid w:val="00CF3A61"/>
    <w:rsid w:val="00CF3EB4"/>
    <w:rsid w:val="00CF44B6"/>
    <w:rsid w:val="00CF48A2"/>
    <w:rsid w:val="00CF49E2"/>
    <w:rsid w:val="00CF4BCF"/>
    <w:rsid w:val="00CF4C41"/>
    <w:rsid w:val="00CF5124"/>
    <w:rsid w:val="00CF52F9"/>
    <w:rsid w:val="00CF5300"/>
    <w:rsid w:val="00CF537F"/>
    <w:rsid w:val="00CF56BB"/>
    <w:rsid w:val="00CF57B3"/>
    <w:rsid w:val="00CF5855"/>
    <w:rsid w:val="00CF591B"/>
    <w:rsid w:val="00CF5C3A"/>
    <w:rsid w:val="00CF5EBB"/>
    <w:rsid w:val="00CF62E4"/>
    <w:rsid w:val="00CF65CF"/>
    <w:rsid w:val="00CF66E3"/>
    <w:rsid w:val="00CF68F3"/>
    <w:rsid w:val="00CF6BD5"/>
    <w:rsid w:val="00CF6CE3"/>
    <w:rsid w:val="00CF6F2B"/>
    <w:rsid w:val="00CF765E"/>
    <w:rsid w:val="00CF7983"/>
    <w:rsid w:val="00CF7C2E"/>
    <w:rsid w:val="00D00414"/>
    <w:rsid w:val="00D0067D"/>
    <w:rsid w:val="00D00AB0"/>
    <w:rsid w:val="00D00BAE"/>
    <w:rsid w:val="00D00F45"/>
    <w:rsid w:val="00D0109A"/>
    <w:rsid w:val="00D01499"/>
    <w:rsid w:val="00D01AA3"/>
    <w:rsid w:val="00D0267D"/>
    <w:rsid w:val="00D02A7C"/>
    <w:rsid w:val="00D02E58"/>
    <w:rsid w:val="00D02EAB"/>
    <w:rsid w:val="00D03562"/>
    <w:rsid w:val="00D0360B"/>
    <w:rsid w:val="00D039AC"/>
    <w:rsid w:val="00D03F2B"/>
    <w:rsid w:val="00D03FF4"/>
    <w:rsid w:val="00D045A5"/>
    <w:rsid w:val="00D047F9"/>
    <w:rsid w:val="00D05015"/>
    <w:rsid w:val="00D05135"/>
    <w:rsid w:val="00D051C7"/>
    <w:rsid w:val="00D055BA"/>
    <w:rsid w:val="00D05777"/>
    <w:rsid w:val="00D05792"/>
    <w:rsid w:val="00D0597E"/>
    <w:rsid w:val="00D05C93"/>
    <w:rsid w:val="00D05F11"/>
    <w:rsid w:val="00D06C5F"/>
    <w:rsid w:val="00D06E77"/>
    <w:rsid w:val="00D06FAF"/>
    <w:rsid w:val="00D072C8"/>
    <w:rsid w:val="00D077B7"/>
    <w:rsid w:val="00D077E1"/>
    <w:rsid w:val="00D078DB"/>
    <w:rsid w:val="00D079DD"/>
    <w:rsid w:val="00D07CF9"/>
    <w:rsid w:val="00D07D58"/>
    <w:rsid w:val="00D10050"/>
    <w:rsid w:val="00D1023B"/>
    <w:rsid w:val="00D107B9"/>
    <w:rsid w:val="00D10D9C"/>
    <w:rsid w:val="00D10E4E"/>
    <w:rsid w:val="00D11B5E"/>
    <w:rsid w:val="00D11B72"/>
    <w:rsid w:val="00D12E00"/>
    <w:rsid w:val="00D139EA"/>
    <w:rsid w:val="00D13A74"/>
    <w:rsid w:val="00D13CFF"/>
    <w:rsid w:val="00D13F0D"/>
    <w:rsid w:val="00D140C0"/>
    <w:rsid w:val="00D141D7"/>
    <w:rsid w:val="00D142CD"/>
    <w:rsid w:val="00D150F4"/>
    <w:rsid w:val="00D15BF6"/>
    <w:rsid w:val="00D15E1F"/>
    <w:rsid w:val="00D15E7B"/>
    <w:rsid w:val="00D16115"/>
    <w:rsid w:val="00D16345"/>
    <w:rsid w:val="00D16417"/>
    <w:rsid w:val="00D1642D"/>
    <w:rsid w:val="00D16874"/>
    <w:rsid w:val="00D16A60"/>
    <w:rsid w:val="00D16C46"/>
    <w:rsid w:val="00D16DFE"/>
    <w:rsid w:val="00D1722A"/>
    <w:rsid w:val="00D174E7"/>
    <w:rsid w:val="00D17C4D"/>
    <w:rsid w:val="00D17C8D"/>
    <w:rsid w:val="00D17CEF"/>
    <w:rsid w:val="00D17F66"/>
    <w:rsid w:val="00D17F95"/>
    <w:rsid w:val="00D203F0"/>
    <w:rsid w:val="00D20451"/>
    <w:rsid w:val="00D20555"/>
    <w:rsid w:val="00D20BE9"/>
    <w:rsid w:val="00D210BA"/>
    <w:rsid w:val="00D213F5"/>
    <w:rsid w:val="00D2154F"/>
    <w:rsid w:val="00D21B9F"/>
    <w:rsid w:val="00D21D86"/>
    <w:rsid w:val="00D21DB0"/>
    <w:rsid w:val="00D21E5C"/>
    <w:rsid w:val="00D21F72"/>
    <w:rsid w:val="00D22B51"/>
    <w:rsid w:val="00D22BA1"/>
    <w:rsid w:val="00D22ED2"/>
    <w:rsid w:val="00D23103"/>
    <w:rsid w:val="00D2324F"/>
    <w:rsid w:val="00D23286"/>
    <w:rsid w:val="00D2329F"/>
    <w:rsid w:val="00D23364"/>
    <w:rsid w:val="00D23391"/>
    <w:rsid w:val="00D246EC"/>
    <w:rsid w:val="00D24792"/>
    <w:rsid w:val="00D24F4E"/>
    <w:rsid w:val="00D2514E"/>
    <w:rsid w:val="00D251C6"/>
    <w:rsid w:val="00D25388"/>
    <w:rsid w:val="00D25573"/>
    <w:rsid w:val="00D25644"/>
    <w:rsid w:val="00D257A3"/>
    <w:rsid w:val="00D25D04"/>
    <w:rsid w:val="00D25DE1"/>
    <w:rsid w:val="00D26420"/>
    <w:rsid w:val="00D26CB9"/>
    <w:rsid w:val="00D26DC8"/>
    <w:rsid w:val="00D26E4E"/>
    <w:rsid w:val="00D2770E"/>
    <w:rsid w:val="00D27716"/>
    <w:rsid w:val="00D2789B"/>
    <w:rsid w:val="00D27D1C"/>
    <w:rsid w:val="00D27DEF"/>
    <w:rsid w:val="00D30045"/>
    <w:rsid w:val="00D3088C"/>
    <w:rsid w:val="00D3099F"/>
    <w:rsid w:val="00D30B4C"/>
    <w:rsid w:val="00D30B6C"/>
    <w:rsid w:val="00D30CFF"/>
    <w:rsid w:val="00D30E5F"/>
    <w:rsid w:val="00D310E8"/>
    <w:rsid w:val="00D314DC"/>
    <w:rsid w:val="00D31558"/>
    <w:rsid w:val="00D31B12"/>
    <w:rsid w:val="00D31F38"/>
    <w:rsid w:val="00D321AA"/>
    <w:rsid w:val="00D321CB"/>
    <w:rsid w:val="00D32B99"/>
    <w:rsid w:val="00D33161"/>
    <w:rsid w:val="00D331E0"/>
    <w:rsid w:val="00D33A0E"/>
    <w:rsid w:val="00D33D24"/>
    <w:rsid w:val="00D33F8B"/>
    <w:rsid w:val="00D34373"/>
    <w:rsid w:val="00D34517"/>
    <w:rsid w:val="00D346A9"/>
    <w:rsid w:val="00D3488B"/>
    <w:rsid w:val="00D34D00"/>
    <w:rsid w:val="00D34D1E"/>
    <w:rsid w:val="00D34FF0"/>
    <w:rsid w:val="00D3523E"/>
    <w:rsid w:val="00D35351"/>
    <w:rsid w:val="00D353B7"/>
    <w:rsid w:val="00D35678"/>
    <w:rsid w:val="00D357A6"/>
    <w:rsid w:val="00D3580F"/>
    <w:rsid w:val="00D35A48"/>
    <w:rsid w:val="00D36FA7"/>
    <w:rsid w:val="00D373DB"/>
    <w:rsid w:val="00D37D22"/>
    <w:rsid w:val="00D37F69"/>
    <w:rsid w:val="00D402EA"/>
    <w:rsid w:val="00D4043A"/>
    <w:rsid w:val="00D40513"/>
    <w:rsid w:val="00D40AD7"/>
    <w:rsid w:val="00D40CA0"/>
    <w:rsid w:val="00D40D52"/>
    <w:rsid w:val="00D41074"/>
    <w:rsid w:val="00D41438"/>
    <w:rsid w:val="00D41495"/>
    <w:rsid w:val="00D4157F"/>
    <w:rsid w:val="00D41A0D"/>
    <w:rsid w:val="00D41A72"/>
    <w:rsid w:val="00D41ACF"/>
    <w:rsid w:val="00D41BD4"/>
    <w:rsid w:val="00D41BDF"/>
    <w:rsid w:val="00D41C20"/>
    <w:rsid w:val="00D4286A"/>
    <w:rsid w:val="00D428E1"/>
    <w:rsid w:val="00D42981"/>
    <w:rsid w:val="00D42AD2"/>
    <w:rsid w:val="00D42B04"/>
    <w:rsid w:val="00D42CDB"/>
    <w:rsid w:val="00D42D3C"/>
    <w:rsid w:val="00D42E90"/>
    <w:rsid w:val="00D43032"/>
    <w:rsid w:val="00D43207"/>
    <w:rsid w:val="00D4328F"/>
    <w:rsid w:val="00D43728"/>
    <w:rsid w:val="00D437D7"/>
    <w:rsid w:val="00D4466D"/>
    <w:rsid w:val="00D448F1"/>
    <w:rsid w:val="00D45B7E"/>
    <w:rsid w:val="00D45E52"/>
    <w:rsid w:val="00D45EB9"/>
    <w:rsid w:val="00D463E3"/>
    <w:rsid w:val="00D46890"/>
    <w:rsid w:val="00D46C7A"/>
    <w:rsid w:val="00D46CF4"/>
    <w:rsid w:val="00D46FD5"/>
    <w:rsid w:val="00D4781D"/>
    <w:rsid w:val="00D47DED"/>
    <w:rsid w:val="00D500BB"/>
    <w:rsid w:val="00D50240"/>
    <w:rsid w:val="00D506D7"/>
    <w:rsid w:val="00D5084B"/>
    <w:rsid w:val="00D51718"/>
    <w:rsid w:val="00D51A10"/>
    <w:rsid w:val="00D51F7D"/>
    <w:rsid w:val="00D5233B"/>
    <w:rsid w:val="00D52439"/>
    <w:rsid w:val="00D527A5"/>
    <w:rsid w:val="00D52BE6"/>
    <w:rsid w:val="00D52CBC"/>
    <w:rsid w:val="00D534C7"/>
    <w:rsid w:val="00D547AB"/>
    <w:rsid w:val="00D54E64"/>
    <w:rsid w:val="00D54F8E"/>
    <w:rsid w:val="00D55568"/>
    <w:rsid w:val="00D555D6"/>
    <w:rsid w:val="00D55D0D"/>
    <w:rsid w:val="00D55E7D"/>
    <w:rsid w:val="00D55FC2"/>
    <w:rsid w:val="00D56421"/>
    <w:rsid w:val="00D567E7"/>
    <w:rsid w:val="00D56C5F"/>
    <w:rsid w:val="00D57804"/>
    <w:rsid w:val="00D579AD"/>
    <w:rsid w:val="00D57AD6"/>
    <w:rsid w:val="00D57CD9"/>
    <w:rsid w:val="00D57FC9"/>
    <w:rsid w:val="00D605C1"/>
    <w:rsid w:val="00D60BB1"/>
    <w:rsid w:val="00D61473"/>
    <w:rsid w:val="00D61712"/>
    <w:rsid w:val="00D61993"/>
    <w:rsid w:val="00D61D91"/>
    <w:rsid w:val="00D62605"/>
    <w:rsid w:val="00D627D1"/>
    <w:rsid w:val="00D627E9"/>
    <w:rsid w:val="00D6298D"/>
    <w:rsid w:val="00D6344E"/>
    <w:rsid w:val="00D63557"/>
    <w:rsid w:val="00D63A37"/>
    <w:rsid w:val="00D63FB9"/>
    <w:rsid w:val="00D640F5"/>
    <w:rsid w:val="00D6495E"/>
    <w:rsid w:val="00D64B84"/>
    <w:rsid w:val="00D64CA8"/>
    <w:rsid w:val="00D64E51"/>
    <w:rsid w:val="00D6500D"/>
    <w:rsid w:val="00D65074"/>
    <w:rsid w:val="00D65293"/>
    <w:rsid w:val="00D653C8"/>
    <w:rsid w:val="00D658A6"/>
    <w:rsid w:val="00D65B9F"/>
    <w:rsid w:val="00D65F62"/>
    <w:rsid w:val="00D66003"/>
    <w:rsid w:val="00D6602F"/>
    <w:rsid w:val="00D67054"/>
    <w:rsid w:val="00D670A7"/>
    <w:rsid w:val="00D67140"/>
    <w:rsid w:val="00D67396"/>
    <w:rsid w:val="00D6762A"/>
    <w:rsid w:val="00D67832"/>
    <w:rsid w:val="00D679BF"/>
    <w:rsid w:val="00D679EC"/>
    <w:rsid w:val="00D70395"/>
    <w:rsid w:val="00D70F31"/>
    <w:rsid w:val="00D71F66"/>
    <w:rsid w:val="00D72648"/>
    <w:rsid w:val="00D72948"/>
    <w:rsid w:val="00D7299A"/>
    <w:rsid w:val="00D72F6E"/>
    <w:rsid w:val="00D73100"/>
    <w:rsid w:val="00D73757"/>
    <w:rsid w:val="00D73AF0"/>
    <w:rsid w:val="00D73BF1"/>
    <w:rsid w:val="00D73D8E"/>
    <w:rsid w:val="00D73D96"/>
    <w:rsid w:val="00D7471F"/>
    <w:rsid w:val="00D74A17"/>
    <w:rsid w:val="00D74ADF"/>
    <w:rsid w:val="00D74AE4"/>
    <w:rsid w:val="00D74C46"/>
    <w:rsid w:val="00D751B0"/>
    <w:rsid w:val="00D7587F"/>
    <w:rsid w:val="00D75F65"/>
    <w:rsid w:val="00D76010"/>
    <w:rsid w:val="00D761CE"/>
    <w:rsid w:val="00D76547"/>
    <w:rsid w:val="00D76B27"/>
    <w:rsid w:val="00D77591"/>
    <w:rsid w:val="00D7783C"/>
    <w:rsid w:val="00D77BAF"/>
    <w:rsid w:val="00D77BF0"/>
    <w:rsid w:val="00D77C6A"/>
    <w:rsid w:val="00D807B6"/>
    <w:rsid w:val="00D807E2"/>
    <w:rsid w:val="00D80BFF"/>
    <w:rsid w:val="00D80D1C"/>
    <w:rsid w:val="00D80F31"/>
    <w:rsid w:val="00D813AB"/>
    <w:rsid w:val="00D813CD"/>
    <w:rsid w:val="00D81894"/>
    <w:rsid w:val="00D818BF"/>
    <w:rsid w:val="00D81BFB"/>
    <w:rsid w:val="00D8238A"/>
    <w:rsid w:val="00D8298D"/>
    <w:rsid w:val="00D829D9"/>
    <w:rsid w:val="00D82C0D"/>
    <w:rsid w:val="00D83101"/>
    <w:rsid w:val="00D8352B"/>
    <w:rsid w:val="00D8367C"/>
    <w:rsid w:val="00D8367F"/>
    <w:rsid w:val="00D83810"/>
    <w:rsid w:val="00D83B2F"/>
    <w:rsid w:val="00D83EA2"/>
    <w:rsid w:val="00D847CA"/>
    <w:rsid w:val="00D84C22"/>
    <w:rsid w:val="00D851E4"/>
    <w:rsid w:val="00D85881"/>
    <w:rsid w:val="00D858DD"/>
    <w:rsid w:val="00D85949"/>
    <w:rsid w:val="00D859EE"/>
    <w:rsid w:val="00D85B0E"/>
    <w:rsid w:val="00D85C53"/>
    <w:rsid w:val="00D8629E"/>
    <w:rsid w:val="00D86709"/>
    <w:rsid w:val="00D870F8"/>
    <w:rsid w:val="00D87206"/>
    <w:rsid w:val="00D874E2"/>
    <w:rsid w:val="00D87554"/>
    <w:rsid w:val="00D87649"/>
    <w:rsid w:val="00D877D5"/>
    <w:rsid w:val="00D87B95"/>
    <w:rsid w:val="00D87F4D"/>
    <w:rsid w:val="00D905F8"/>
    <w:rsid w:val="00D909D3"/>
    <w:rsid w:val="00D90B7D"/>
    <w:rsid w:val="00D90E85"/>
    <w:rsid w:val="00D914D8"/>
    <w:rsid w:val="00D91725"/>
    <w:rsid w:val="00D918AD"/>
    <w:rsid w:val="00D92157"/>
    <w:rsid w:val="00D9272F"/>
    <w:rsid w:val="00D92BBF"/>
    <w:rsid w:val="00D92FB3"/>
    <w:rsid w:val="00D933A1"/>
    <w:rsid w:val="00D93469"/>
    <w:rsid w:val="00D935AC"/>
    <w:rsid w:val="00D9391B"/>
    <w:rsid w:val="00D93B69"/>
    <w:rsid w:val="00D93EBC"/>
    <w:rsid w:val="00D94042"/>
    <w:rsid w:val="00D94190"/>
    <w:rsid w:val="00D944CD"/>
    <w:rsid w:val="00D94622"/>
    <w:rsid w:val="00D946F5"/>
    <w:rsid w:val="00D94A01"/>
    <w:rsid w:val="00D950FB"/>
    <w:rsid w:val="00D955CD"/>
    <w:rsid w:val="00D956DF"/>
    <w:rsid w:val="00D95BB0"/>
    <w:rsid w:val="00D962ED"/>
    <w:rsid w:val="00D96390"/>
    <w:rsid w:val="00D96886"/>
    <w:rsid w:val="00D96A1D"/>
    <w:rsid w:val="00D96DEF"/>
    <w:rsid w:val="00D97386"/>
    <w:rsid w:val="00D97F3F"/>
    <w:rsid w:val="00DA0054"/>
    <w:rsid w:val="00DA0221"/>
    <w:rsid w:val="00DA022C"/>
    <w:rsid w:val="00DA0367"/>
    <w:rsid w:val="00DA0498"/>
    <w:rsid w:val="00DA078E"/>
    <w:rsid w:val="00DA0D0B"/>
    <w:rsid w:val="00DA1186"/>
    <w:rsid w:val="00DA16C2"/>
    <w:rsid w:val="00DA1950"/>
    <w:rsid w:val="00DA199B"/>
    <w:rsid w:val="00DA1A0A"/>
    <w:rsid w:val="00DA1AB7"/>
    <w:rsid w:val="00DA1C15"/>
    <w:rsid w:val="00DA1CFC"/>
    <w:rsid w:val="00DA1DBA"/>
    <w:rsid w:val="00DA28F7"/>
    <w:rsid w:val="00DA2D1E"/>
    <w:rsid w:val="00DA2E24"/>
    <w:rsid w:val="00DA347C"/>
    <w:rsid w:val="00DA37A5"/>
    <w:rsid w:val="00DA3FDA"/>
    <w:rsid w:val="00DA403F"/>
    <w:rsid w:val="00DA42F2"/>
    <w:rsid w:val="00DA4457"/>
    <w:rsid w:val="00DA4501"/>
    <w:rsid w:val="00DA4758"/>
    <w:rsid w:val="00DA47F1"/>
    <w:rsid w:val="00DA4A5D"/>
    <w:rsid w:val="00DA4CCB"/>
    <w:rsid w:val="00DA4EFB"/>
    <w:rsid w:val="00DA4F68"/>
    <w:rsid w:val="00DA581E"/>
    <w:rsid w:val="00DA62B8"/>
    <w:rsid w:val="00DA6AC8"/>
    <w:rsid w:val="00DA6BA9"/>
    <w:rsid w:val="00DA6D53"/>
    <w:rsid w:val="00DA7439"/>
    <w:rsid w:val="00DA752B"/>
    <w:rsid w:val="00DA7D57"/>
    <w:rsid w:val="00DA7DD1"/>
    <w:rsid w:val="00DB0130"/>
    <w:rsid w:val="00DB0748"/>
    <w:rsid w:val="00DB079F"/>
    <w:rsid w:val="00DB0AB4"/>
    <w:rsid w:val="00DB0B4F"/>
    <w:rsid w:val="00DB0B66"/>
    <w:rsid w:val="00DB0E65"/>
    <w:rsid w:val="00DB1097"/>
    <w:rsid w:val="00DB1E34"/>
    <w:rsid w:val="00DB2883"/>
    <w:rsid w:val="00DB2C4C"/>
    <w:rsid w:val="00DB2CAE"/>
    <w:rsid w:val="00DB2D3D"/>
    <w:rsid w:val="00DB2D96"/>
    <w:rsid w:val="00DB31A2"/>
    <w:rsid w:val="00DB31D0"/>
    <w:rsid w:val="00DB399B"/>
    <w:rsid w:val="00DB4732"/>
    <w:rsid w:val="00DB4B48"/>
    <w:rsid w:val="00DB4D30"/>
    <w:rsid w:val="00DB4F16"/>
    <w:rsid w:val="00DB5371"/>
    <w:rsid w:val="00DB55ED"/>
    <w:rsid w:val="00DB5688"/>
    <w:rsid w:val="00DB57DF"/>
    <w:rsid w:val="00DB5B4D"/>
    <w:rsid w:val="00DB5FAE"/>
    <w:rsid w:val="00DB6227"/>
    <w:rsid w:val="00DB64C1"/>
    <w:rsid w:val="00DB66D2"/>
    <w:rsid w:val="00DB678D"/>
    <w:rsid w:val="00DB6C0E"/>
    <w:rsid w:val="00DB6E3C"/>
    <w:rsid w:val="00DB764D"/>
    <w:rsid w:val="00DB7946"/>
    <w:rsid w:val="00DB7A63"/>
    <w:rsid w:val="00DB7B86"/>
    <w:rsid w:val="00DC0348"/>
    <w:rsid w:val="00DC09EA"/>
    <w:rsid w:val="00DC0AD0"/>
    <w:rsid w:val="00DC0B1F"/>
    <w:rsid w:val="00DC0F85"/>
    <w:rsid w:val="00DC0FC3"/>
    <w:rsid w:val="00DC154A"/>
    <w:rsid w:val="00DC1AD2"/>
    <w:rsid w:val="00DC1E07"/>
    <w:rsid w:val="00DC20EC"/>
    <w:rsid w:val="00DC252E"/>
    <w:rsid w:val="00DC2625"/>
    <w:rsid w:val="00DC27D4"/>
    <w:rsid w:val="00DC2985"/>
    <w:rsid w:val="00DC2E28"/>
    <w:rsid w:val="00DC31E3"/>
    <w:rsid w:val="00DC3525"/>
    <w:rsid w:val="00DC3761"/>
    <w:rsid w:val="00DC37FF"/>
    <w:rsid w:val="00DC433A"/>
    <w:rsid w:val="00DC463D"/>
    <w:rsid w:val="00DC49FD"/>
    <w:rsid w:val="00DC4B2D"/>
    <w:rsid w:val="00DC4C19"/>
    <w:rsid w:val="00DC4EFF"/>
    <w:rsid w:val="00DC5120"/>
    <w:rsid w:val="00DC514C"/>
    <w:rsid w:val="00DC59AF"/>
    <w:rsid w:val="00DC5B29"/>
    <w:rsid w:val="00DC5EA6"/>
    <w:rsid w:val="00DC62DB"/>
    <w:rsid w:val="00DC6374"/>
    <w:rsid w:val="00DC65CA"/>
    <w:rsid w:val="00DC6E4C"/>
    <w:rsid w:val="00DC6EC4"/>
    <w:rsid w:val="00DC7CF7"/>
    <w:rsid w:val="00DD0065"/>
    <w:rsid w:val="00DD0176"/>
    <w:rsid w:val="00DD11DC"/>
    <w:rsid w:val="00DD1AF1"/>
    <w:rsid w:val="00DD2149"/>
    <w:rsid w:val="00DD22E2"/>
    <w:rsid w:val="00DD2877"/>
    <w:rsid w:val="00DD3239"/>
    <w:rsid w:val="00DD346A"/>
    <w:rsid w:val="00DD34A1"/>
    <w:rsid w:val="00DD39CB"/>
    <w:rsid w:val="00DD39CC"/>
    <w:rsid w:val="00DD3BBB"/>
    <w:rsid w:val="00DD4210"/>
    <w:rsid w:val="00DD471E"/>
    <w:rsid w:val="00DD4A48"/>
    <w:rsid w:val="00DD4F05"/>
    <w:rsid w:val="00DD508F"/>
    <w:rsid w:val="00DD56FB"/>
    <w:rsid w:val="00DD5A56"/>
    <w:rsid w:val="00DD5C14"/>
    <w:rsid w:val="00DD5E0D"/>
    <w:rsid w:val="00DD60E2"/>
    <w:rsid w:val="00DD6289"/>
    <w:rsid w:val="00DD6843"/>
    <w:rsid w:val="00DD6A88"/>
    <w:rsid w:val="00DD7240"/>
    <w:rsid w:val="00DE01FF"/>
    <w:rsid w:val="00DE0233"/>
    <w:rsid w:val="00DE0389"/>
    <w:rsid w:val="00DE0A5C"/>
    <w:rsid w:val="00DE0CA3"/>
    <w:rsid w:val="00DE0F7A"/>
    <w:rsid w:val="00DE0FB1"/>
    <w:rsid w:val="00DE11B0"/>
    <w:rsid w:val="00DE25CF"/>
    <w:rsid w:val="00DE2783"/>
    <w:rsid w:val="00DE2E1B"/>
    <w:rsid w:val="00DE2F2C"/>
    <w:rsid w:val="00DE2F7C"/>
    <w:rsid w:val="00DE30B3"/>
    <w:rsid w:val="00DE3474"/>
    <w:rsid w:val="00DE37D6"/>
    <w:rsid w:val="00DE3859"/>
    <w:rsid w:val="00DE3FE8"/>
    <w:rsid w:val="00DE4408"/>
    <w:rsid w:val="00DE4ABD"/>
    <w:rsid w:val="00DE5635"/>
    <w:rsid w:val="00DE589C"/>
    <w:rsid w:val="00DE5C24"/>
    <w:rsid w:val="00DE5CF2"/>
    <w:rsid w:val="00DE5D9D"/>
    <w:rsid w:val="00DE62DA"/>
    <w:rsid w:val="00DE68C6"/>
    <w:rsid w:val="00DE68DD"/>
    <w:rsid w:val="00DE6C28"/>
    <w:rsid w:val="00DE6C9B"/>
    <w:rsid w:val="00DE6F27"/>
    <w:rsid w:val="00DE71AD"/>
    <w:rsid w:val="00DE72DA"/>
    <w:rsid w:val="00DE77C9"/>
    <w:rsid w:val="00DE7FBA"/>
    <w:rsid w:val="00DF0F1F"/>
    <w:rsid w:val="00DF1F51"/>
    <w:rsid w:val="00DF2202"/>
    <w:rsid w:val="00DF237B"/>
    <w:rsid w:val="00DF2513"/>
    <w:rsid w:val="00DF2818"/>
    <w:rsid w:val="00DF2AEB"/>
    <w:rsid w:val="00DF3349"/>
    <w:rsid w:val="00DF3A11"/>
    <w:rsid w:val="00DF3A50"/>
    <w:rsid w:val="00DF4018"/>
    <w:rsid w:val="00DF40A6"/>
    <w:rsid w:val="00DF4107"/>
    <w:rsid w:val="00DF424F"/>
    <w:rsid w:val="00DF433E"/>
    <w:rsid w:val="00DF4447"/>
    <w:rsid w:val="00DF448E"/>
    <w:rsid w:val="00DF4839"/>
    <w:rsid w:val="00DF4B12"/>
    <w:rsid w:val="00DF4F90"/>
    <w:rsid w:val="00DF5188"/>
    <w:rsid w:val="00DF5200"/>
    <w:rsid w:val="00DF5B92"/>
    <w:rsid w:val="00DF5F81"/>
    <w:rsid w:val="00DF6003"/>
    <w:rsid w:val="00DF60B1"/>
    <w:rsid w:val="00DF6301"/>
    <w:rsid w:val="00DF63F6"/>
    <w:rsid w:val="00DF66F8"/>
    <w:rsid w:val="00DF6787"/>
    <w:rsid w:val="00DF6829"/>
    <w:rsid w:val="00DF69A0"/>
    <w:rsid w:val="00DF700A"/>
    <w:rsid w:val="00DF7180"/>
    <w:rsid w:val="00DF7286"/>
    <w:rsid w:val="00DF794E"/>
    <w:rsid w:val="00DF7EB2"/>
    <w:rsid w:val="00DF7FAB"/>
    <w:rsid w:val="00E00079"/>
    <w:rsid w:val="00E00209"/>
    <w:rsid w:val="00E00263"/>
    <w:rsid w:val="00E006A3"/>
    <w:rsid w:val="00E006CC"/>
    <w:rsid w:val="00E006E4"/>
    <w:rsid w:val="00E008AA"/>
    <w:rsid w:val="00E00D7E"/>
    <w:rsid w:val="00E00E47"/>
    <w:rsid w:val="00E0189F"/>
    <w:rsid w:val="00E018E8"/>
    <w:rsid w:val="00E01907"/>
    <w:rsid w:val="00E019E2"/>
    <w:rsid w:val="00E01D6D"/>
    <w:rsid w:val="00E0217B"/>
    <w:rsid w:val="00E02477"/>
    <w:rsid w:val="00E0277E"/>
    <w:rsid w:val="00E02884"/>
    <w:rsid w:val="00E02918"/>
    <w:rsid w:val="00E02FD4"/>
    <w:rsid w:val="00E04074"/>
    <w:rsid w:val="00E04327"/>
    <w:rsid w:val="00E04F8B"/>
    <w:rsid w:val="00E0527E"/>
    <w:rsid w:val="00E05F71"/>
    <w:rsid w:val="00E062EB"/>
    <w:rsid w:val="00E0641D"/>
    <w:rsid w:val="00E066AC"/>
    <w:rsid w:val="00E068DC"/>
    <w:rsid w:val="00E06B2B"/>
    <w:rsid w:val="00E0767B"/>
    <w:rsid w:val="00E10235"/>
    <w:rsid w:val="00E10437"/>
    <w:rsid w:val="00E106E8"/>
    <w:rsid w:val="00E10E10"/>
    <w:rsid w:val="00E11027"/>
    <w:rsid w:val="00E11101"/>
    <w:rsid w:val="00E112FA"/>
    <w:rsid w:val="00E1146E"/>
    <w:rsid w:val="00E11760"/>
    <w:rsid w:val="00E11B98"/>
    <w:rsid w:val="00E1202C"/>
    <w:rsid w:val="00E120E5"/>
    <w:rsid w:val="00E126C7"/>
    <w:rsid w:val="00E126C8"/>
    <w:rsid w:val="00E12BC1"/>
    <w:rsid w:val="00E12DB0"/>
    <w:rsid w:val="00E12FAF"/>
    <w:rsid w:val="00E1308B"/>
    <w:rsid w:val="00E13185"/>
    <w:rsid w:val="00E13229"/>
    <w:rsid w:val="00E134C4"/>
    <w:rsid w:val="00E1367D"/>
    <w:rsid w:val="00E13A9F"/>
    <w:rsid w:val="00E13DD7"/>
    <w:rsid w:val="00E1410D"/>
    <w:rsid w:val="00E143B7"/>
    <w:rsid w:val="00E146C3"/>
    <w:rsid w:val="00E14785"/>
    <w:rsid w:val="00E14A9E"/>
    <w:rsid w:val="00E14B4E"/>
    <w:rsid w:val="00E14BFA"/>
    <w:rsid w:val="00E14D27"/>
    <w:rsid w:val="00E150DA"/>
    <w:rsid w:val="00E15274"/>
    <w:rsid w:val="00E15350"/>
    <w:rsid w:val="00E15600"/>
    <w:rsid w:val="00E1588B"/>
    <w:rsid w:val="00E15BB5"/>
    <w:rsid w:val="00E15C39"/>
    <w:rsid w:val="00E16149"/>
    <w:rsid w:val="00E1628B"/>
    <w:rsid w:val="00E1646F"/>
    <w:rsid w:val="00E16507"/>
    <w:rsid w:val="00E176A8"/>
    <w:rsid w:val="00E178EA"/>
    <w:rsid w:val="00E17C36"/>
    <w:rsid w:val="00E17D3B"/>
    <w:rsid w:val="00E20020"/>
    <w:rsid w:val="00E2029F"/>
    <w:rsid w:val="00E20611"/>
    <w:rsid w:val="00E206B2"/>
    <w:rsid w:val="00E20996"/>
    <w:rsid w:val="00E20A51"/>
    <w:rsid w:val="00E20A7C"/>
    <w:rsid w:val="00E21A1F"/>
    <w:rsid w:val="00E21BD8"/>
    <w:rsid w:val="00E22862"/>
    <w:rsid w:val="00E22B1B"/>
    <w:rsid w:val="00E22F9A"/>
    <w:rsid w:val="00E2326E"/>
    <w:rsid w:val="00E23280"/>
    <w:rsid w:val="00E2359C"/>
    <w:rsid w:val="00E237CD"/>
    <w:rsid w:val="00E238FF"/>
    <w:rsid w:val="00E23BEA"/>
    <w:rsid w:val="00E240E3"/>
    <w:rsid w:val="00E24276"/>
    <w:rsid w:val="00E242A4"/>
    <w:rsid w:val="00E2450F"/>
    <w:rsid w:val="00E249A7"/>
    <w:rsid w:val="00E24A8E"/>
    <w:rsid w:val="00E24BAF"/>
    <w:rsid w:val="00E24C98"/>
    <w:rsid w:val="00E24DB1"/>
    <w:rsid w:val="00E24DD4"/>
    <w:rsid w:val="00E2533B"/>
    <w:rsid w:val="00E25389"/>
    <w:rsid w:val="00E25487"/>
    <w:rsid w:val="00E25530"/>
    <w:rsid w:val="00E25B19"/>
    <w:rsid w:val="00E25CF3"/>
    <w:rsid w:val="00E269FA"/>
    <w:rsid w:val="00E26ACE"/>
    <w:rsid w:val="00E26B9A"/>
    <w:rsid w:val="00E26BDA"/>
    <w:rsid w:val="00E26DA4"/>
    <w:rsid w:val="00E26DDE"/>
    <w:rsid w:val="00E26ECC"/>
    <w:rsid w:val="00E27604"/>
    <w:rsid w:val="00E2761A"/>
    <w:rsid w:val="00E2793D"/>
    <w:rsid w:val="00E27E93"/>
    <w:rsid w:val="00E30187"/>
    <w:rsid w:val="00E303C8"/>
    <w:rsid w:val="00E3040A"/>
    <w:rsid w:val="00E304B6"/>
    <w:rsid w:val="00E305AF"/>
    <w:rsid w:val="00E305CB"/>
    <w:rsid w:val="00E308A3"/>
    <w:rsid w:val="00E30A9F"/>
    <w:rsid w:val="00E31114"/>
    <w:rsid w:val="00E32204"/>
    <w:rsid w:val="00E32715"/>
    <w:rsid w:val="00E3274C"/>
    <w:rsid w:val="00E32909"/>
    <w:rsid w:val="00E32EA2"/>
    <w:rsid w:val="00E3309A"/>
    <w:rsid w:val="00E3329F"/>
    <w:rsid w:val="00E33640"/>
    <w:rsid w:val="00E3381E"/>
    <w:rsid w:val="00E338DD"/>
    <w:rsid w:val="00E338FF"/>
    <w:rsid w:val="00E33B1C"/>
    <w:rsid w:val="00E33B35"/>
    <w:rsid w:val="00E33ED0"/>
    <w:rsid w:val="00E340F2"/>
    <w:rsid w:val="00E3429A"/>
    <w:rsid w:val="00E343E4"/>
    <w:rsid w:val="00E348BD"/>
    <w:rsid w:val="00E34A73"/>
    <w:rsid w:val="00E34BC6"/>
    <w:rsid w:val="00E34E6F"/>
    <w:rsid w:val="00E35140"/>
    <w:rsid w:val="00E352CF"/>
    <w:rsid w:val="00E353A7"/>
    <w:rsid w:val="00E35F15"/>
    <w:rsid w:val="00E36203"/>
    <w:rsid w:val="00E36233"/>
    <w:rsid w:val="00E36356"/>
    <w:rsid w:val="00E36421"/>
    <w:rsid w:val="00E36517"/>
    <w:rsid w:val="00E37410"/>
    <w:rsid w:val="00E37850"/>
    <w:rsid w:val="00E37BEA"/>
    <w:rsid w:val="00E40190"/>
    <w:rsid w:val="00E408A2"/>
    <w:rsid w:val="00E409A4"/>
    <w:rsid w:val="00E40A8C"/>
    <w:rsid w:val="00E40E03"/>
    <w:rsid w:val="00E4102C"/>
    <w:rsid w:val="00E41390"/>
    <w:rsid w:val="00E41988"/>
    <w:rsid w:val="00E41CCC"/>
    <w:rsid w:val="00E42445"/>
    <w:rsid w:val="00E4249E"/>
    <w:rsid w:val="00E42546"/>
    <w:rsid w:val="00E43067"/>
    <w:rsid w:val="00E432F0"/>
    <w:rsid w:val="00E43A06"/>
    <w:rsid w:val="00E43C0A"/>
    <w:rsid w:val="00E440C7"/>
    <w:rsid w:val="00E440F3"/>
    <w:rsid w:val="00E44603"/>
    <w:rsid w:val="00E446F7"/>
    <w:rsid w:val="00E44B1A"/>
    <w:rsid w:val="00E44BDC"/>
    <w:rsid w:val="00E44ED6"/>
    <w:rsid w:val="00E452C1"/>
    <w:rsid w:val="00E453CA"/>
    <w:rsid w:val="00E45581"/>
    <w:rsid w:val="00E458C3"/>
    <w:rsid w:val="00E459FD"/>
    <w:rsid w:val="00E45BC4"/>
    <w:rsid w:val="00E460ED"/>
    <w:rsid w:val="00E461F9"/>
    <w:rsid w:val="00E46308"/>
    <w:rsid w:val="00E464FF"/>
    <w:rsid w:val="00E46571"/>
    <w:rsid w:val="00E466DD"/>
    <w:rsid w:val="00E46A2F"/>
    <w:rsid w:val="00E4701F"/>
    <w:rsid w:val="00E4762D"/>
    <w:rsid w:val="00E477D9"/>
    <w:rsid w:val="00E479DD"/>
    <w:rsid w:val="00E47B96"/>
    <w:rsid w:val="00E47DEE"/>
    <w:rsid w:val="00E47FD4"/>
    <w:rsid w:val="00E50442"/>
    <w:rsid w:val="00E5086B"/>
    <w:rsid w:val="00E509B6"/>
    <w:rsid w:val="00E509F3"/>
    <w:rsid w:val="00E50B0D"/>
    <w:rsid w:val="00E50D75"/>
    <w:rsid w:val="00E50E61"/>
    <w:rsid w:val="00E5100A"/>
    <w:rsid w:val="00E513A7"/>
    <w:rsid w:val="00E515D2"/>
    <w:rsid w:val="00E51619"/>
    <w:rsid w:val="00E517C3"/>
    <w:rsid w:val="00E51E7D"/>
    <w:rsid w:val="00E51FBA"/>
    <w:rsid w:val="00E52345"/>
    <w:rsid w:val="00E5246A"/>
    <w:rsid w:val="00E52A1C"/>
    <w:rsid w:val="00E52F4E"/>
    <w:rsid w:val="00E5338D"/>
    <w:rsid w:val="00E53559"/>
    <w:rsid w:val="00E5357B"/>
    <w:rsid w:val="00E53585"/>
    <w:rsid w:val="00E53715"/>
    <w:rsid w:val="00E53A0D"/>
    <w:rsid w:val="00E53A88"/>
    <w:rsid w:val="00E53B58"/>
    <w:rsid w:val="00E53B5E"/>
    <w:rsid w:val="00E53BF9"/>
    <w:rsid w:val="00E53C14"/>
    <w:rsid w:val="00E53CA5"/>
    <w:rsid w:val="00E53F44"/>
    <w:rsid w:val="00E53F6C"/>
    <w:rsid w:val="00E5416E"/>
    <w:rsid w:val="00E5425B"/>
    <w:rsid w:val="00E543B1"/>
    <w:rsid w:val="00E546D5"/>
    <w:rsid w:val="00E54BC2"/>
    <w:rsid w:val="00E54C2A"/>
    <w:rsid w:val="00E55638"/>
    <w:rsid w:val="00E55651"/>
    <w:rsid w:val="00E556D9"/>
    <w:rsid w:val="00E557CE"/>
    <w:rsid w:val="00E5581E"/>
    <w:rsid w:val="00E55D3B"/>
    <w:rsid w:val="00E55F85"/>
    <w:rsid w:val="00E562DB"/>
    <w:rsid w:val="00E566C6"/>
    <w:rsid w:val="00E56A7A"/>
    <w:rsid w:val="00E570B9"/>
    <w:rsid w:val="00E57142"/>
    <w:rsid w:val="00E571C7"/>
    <w:rsid w:val="00E5740C"/>
    <w:rsid w:val="00E57718"/>
    <w:rsid w:val="00E600DC"/>
    <w:rsid w:val="00E6028C"/>
    <w:rsid w:val="00E6069C"/>
    <w:rsid w:val="00E60915"/>
    <w:rsid w:val="00E609CB"/>
    <w:rsid w:val="00E60AEB"/>
    <w:rsid w:val="00E60D9E"/>
    <w:rsid w:val="00E60E87"/>
    <w:rsid w:val="00E6168C"/>
    <w:rsid w:val="00E61A11"/>
    <w:rsid w:val="00E621BC"/>
    <w:rsid w:val="00E623D7"/>
    <w:rsid w:val="00E627B8"/>
    <w:rsid w:val="00E628F2"/>
    <w:rsid w:val="00E62935"/>
    <w:rsid w:val="00E62B85"/>
    <w:rsid w:val="00E63127"/>
    <w:rsid w:val="00E633A2"/>
    <w:rsid w:val="00E636DA"/>
    <w:rsid w:val="00E63AEA"/>
    <w:rsid w:val="00E63EA3"/>
    <w:rsid w:val="00E646D7"/>
    <w:rsid w:val="00E647C1"/>
    <w:rsid w:val="00E64E9E"/>
    <w:rsid w:val="00E64F47"/>
    <w:rsid w:val="00E64F84"/>
    <w:rsid w:val="00E65289"/>
    <w:rsid w:val="00E6533E"/>
    <w:rsid w:val="00E65CA8"/>
    <w:rsid w:val="00E660FD"/>
    <w:rsid w:val="00E66479"/>
    <w:rsid w:val="00E66911"/>
    <w:rsid w:val="00E67541"/>
    <w:rsid w:val="00E67570"/>
    <w:rsid w:val="00E6761B"/>
    <w:rsid w:val="00E67CB3"/>
    <w:rsid w:val="00E67D50"/>
    <w:rsid w:val="00E67FCD"/>
    <w:rsid w:val="00E700D1"/>
    <w:rsid w:val="00E70497"/>
    <w:rsid w:val="00E70833"/>
    <w:rsid w:val="00E70AA5"/>
    <w:rsid w:val="00E70B9F"/>
    <w:rsid w:val="00E70DC2"/>
    <w:rsid w:val="00E70F52"/>
    <w:rsid w:val="00E710EF"/>
    <w:rsid w:val="00E71642"/>
    <w:rsid w:val="00E71A57"/>
    <w:rsid w:val="00E71CA0"/>
    <w:rsid w:val="00E71E8E"/>
    <w:rsid w:val="00E721EF"/>
    <w:rsid w:val="00E72876"/>
    <w:rsid w:val="00E728C7"/>
    <w:rsid w:val="00E72A69"/>
    <w:rsid w:val="00E72DA2"/>
    <w:rsid w:val="00E7359C"/>
    <w:rsid w:val="00E73A8B"/>
    <w:rsid w:val="00E73CE6"/>
    <w:rsid w:val="00E73D9D"/>
    <w:rsid w:val="00E73DFA"/>
    <w:rsid w:val="00E740C1"/>
    <w:rsid w:val="00E744D5"/>
    <w:rsid w:val="00E74752"/>
    <w:rsid w:val="00E751A4"/>
    <w:rsid w:val="00E754CC"/>
    <w:rsid w:val="00E75504"/>
    <w:rsid w:val="00E75857"/>
    <w:rsid w:val="00E75860"/>
    <w:rsid w:val="00E75B21"/>
    <w:rsid w:val="00E75B78"/>
    <w:rsid w:val="00E75E7A"/>
    <w:rsid w:val="00E7614C"/>
    <w:rsid w:val="00E76313"/>
    <w:rsid w:val="00E76590"/>
    <w:rsid w:val="00E766A3"/>
    <w:rsid w:val="00E76830"/>
    <w:rsid w:val="00E76CE6"/>
    <w:rsid w:val="00E76D64"/>
    <w:rsid w:val="00E76F0A"/>
    <w:rsid w:val="00E77573"/>
    <w:rsid w:val="00E77722"/>
    <w:rsid w:val="00E77D00"/>
    <w:rsid w:val="00E77D4C"/>
    <w:rsid w:val="00E77EFC"/>
    <w:rsid w:val="00E80054"/>
    <w:rsid w:val="00E80262"/>
    <w:rsid w:val="00E816DA"/>
    <w:rsid w:val="00E81CE4"/>
    <w:rsid w:val="00E81DF6"/>
    <w:rsid w:val="00E823FF"/>
    <w:rsid w:val="00E82402"/>
    <w:rsid w:val="00E82C0A"/>
    <w:rsid w:val="00E83577"/>
    <w:rsid w:val="00E8377B"/>
    <w:rsid w:val="00E83ACF"/>
    <w:rsid w:val="00E83B1C"/>
    <w:rsid w:val="00E84083"/>
    <w:rsid w:val="00E842D6"/>
    <w:rsid w:val="00E844F2"/>
    <w:rsid w:val="00E846F5"/>
    <w:rsid w:val="00E84A13"/>
    <w:rsid w:val="00E84A38"/>
    <w:rsid w:val="00E84BD1"/>
    <w:rsid w:val="00E8526B"/>
    <w:rsid w:val="00E85D88"/>
    <w:rsid w:val="00E85F01"/>
    <w:rsid w:val="00E86A1E"/>
    <w:rsid w:val="00E86AA1"/>
    <w:rsid w:val="00E86CE4"/>
    <w:rsid w:val="00E86CF2"/>
    <w:rsid w:val="00E86DAF"/>
    <w:rsid w:val="00E86E95"/>
    <w:rsid w:val="00E86FB6"/>
    <w:rsid w:val="00E86FED"/>
    <w:rsid w:val="00E872F0"/>
    <w:rsid w:val="00E879BE"/>
    <w:rsid w:val="00E87A14"/>
    <w:rsid w:val="00E87ED9"/>
    <w:rsid w:val="00E9023E"/>
    <w:rsid w:val="00E904B3"/>
    <w:rsid w:val="00E904C0"/>
    <w:rsid w:val="00E90A02"/>
    <w:rsid w:val="00E90A6D"/>
    <w:rsid w:val="00E9130A"/>
    <w:rsid w:val="00E91594"/>
    <w:rsid w:val="00E91623"/>
    <w:rsid w:val="00E91833"/>
    <w:rsid w:val="00E91F65"/>
    <w:rsid w:val="00E923AA"/>
    <w:rsid w:val="00E9274F"/>
    <w:rsid w:val="00E92A81"/>
    <w:rsid w:val="00E930B7"/>
    <w:rsid w:val="00E937ED"/>
    <w:rsid w:val="00E93F9A"/>
    <w:rsid w:val="00E94065"/>
    <w:rsid w:val="00E94384"/>
    <w:rsid w:val="00E94896"/>
    <w:rsid w:val="00E94910"/>
    <w:rsid w:val="00E94DAF"/>
    <w:rsid w:val="00E950A4"/>
    <w:rsid w:val="00E950A6"/>
    <w:rsid w:val="00E95121"/>
    <w:rsid w:val="00E95808"/>
    <w:rsid w:val="00E95AA8"/>
    <w:rsid w:val="00E95E22"/>
    <w:rsid w:val="00E96109"/>
    <w:rsid w:val="00E96155"/>
    <w:rsid w:val="00E9615A"/>
    <w:rsid w:val="00E962E1"/>
    <w:rsid w:val="00E963FD"/>
    <w:rsid w:val="00E96502"/>
    <w:rsid w:val="00E96526"/>
    <w:rsid w:val="00E96DE2"/>
    <w:rsid w:val="00E96F94"/>
    <w:rsid w:val="00E9722B"/>
    <w:rsid w:val="00E9729A"/>
    <w:rsid w:val="00E972CD"/>
    <w:rsid w:val="00EA012E"/>
    <w:rsid w:val="00EA0591"/>
    <w:rsid w:val="00EA096C"/>
    <w:rsid w:val="00EA0B70"/>
    <w:rsid w:val="00EA0F9C"/>
    <w:rsid w:val="00EA166C"/>
    <w:rsid w:val="00EA1700"/>
    <w:rsid w:val="00EA17D0"/>
    <w:rsid w:val="00EA1A0A"/>
    <w:rsid w:val="00EA1FDE"/>
    <w:rsid w:val="00EA2075"/>
    <w:rsid w:val="00EA26AD"/>
    <w:rsid w:val="00EA297B"/>
    <w:rsid w:val="00EA2DB7"/>
    <w:rsid w:val="00EA3156"/>
    <w:rsid w:val="00EA35B0"/>
    <w:rsid w:val="00EA37CD"/>
    <w:rsid w:val="00EA3C54"/>
    <w:rsid w:val="00EA3D8D"/>
    <w:rsid w:val="00EA46C4"/>
    <w:rsid w:val="00EA4E3D"/>
    <w:rsid w:val="00EA55E3"/>
    <w:rsid w:val="00EA57F2"/>
    <w:rsid w:val="00EA5839"/>
    <w:rsid w:val="00EA583C"/>
    <w:rsid w:val="00EA5B8E"/>
    <w:rsid w:val="00EA5E3A"/>
    <w:rsid w:val="00EA5F05"/>
    <w:rsid w:val="00EA673F"/>
    <w:rsid w:val="00EA67AC"/>
    <w:rsid w:val="00EA6892"/>
    <w:rsid w:val="00EA6F36"/>
    <w:rsid w:val="00EA7276"/>
    <w:rsid w:val="00EA7A16"/>
    <w:rsid w:val="00EA7A5C"/>
    <w:rsid w:val="00EB00D8"/>
    <w:rsid w:val="00EB01AE"/>
    <w:rsid w:val="00EB05B0"/>
    <w:rsid w:val="00EB06EF"/>
    <w:rsid w:val="00EB07B0"/>
    <w:rsid w:val="00EB083F"/>
    <w:rsid w:val="00EB0A1E"/>
    <w:rsid w:val="00EB0D64"/>
    <w:rsid w:val="00EB15D1"/>
    <w:rsid w:val="00EB17FA"/>
    <w:rsid w:val="00EB236A"/>
    <w:rsid w:val="00EB245F"/>
    <w:rsid w:val="00EB259C"/>
    <w:rsid w:val="00EB2A2D"/>
    <w:rsid w:val="00EB2ADA"/>
    <w:rsid w:val="00EB2DE9"/>
    <w:rsid w:val="00EB3870"/>
    <w:rsid w:val="00EB3925"/>
    <w:rsid w:val="00EB3EEB"/>
    <w:rsid w:val="00EB4092"/>
    <w:rsid w:val="00EB40D4"/>
    <w:rsid w:val="00EB47E4"/>
    <w:rsid w:val="00EB4BCC"/>
    <w:rsid w:val="00EB51FF"/>
    <w:rsid w:val="00EB5385"/>
    <w:rsid w:val="00EB5416"/>
    <w:rsid w:val="00EB5460"/>
    <w:rsid w:val="00EB549F"/>
    <w:rsid w:val="00EB5750"/>
    <w:rsid w:val="00EB5BE4"/>
    <w:rsid w:val="00EB5F8A"/>
    <w:rsid w:val="00EB6678"/>
    <w:rsid w:val="00EB67C5"/>
    <w:rsid w:val="00EB6919"/>
    <w:rsid w:val="00EB6B0F"/>
    <w:rsid w:val="00EB6B83"/>
    <w:rsid w:val="00EB7038"/>
    <w:rsid w:val="00EB793C"/>
    <w:rsid w:val="00EB7A0F"/>
    <w:rsid w:val="00EB7B53"/>
    <w:rsid w:val="00EC033E"/>
    <w:rsid w:val="00EC07E5"/>
    <w:rsid w:val="00EC0907"/>
    <w:rsid w:val="00EC15F8"/>
    <w:rsid w:val="00EC16EF"/>
    <w:rsid w:val="00EC190E"/>
    <w:rsid w:val="00EC19A7"/>
    <w:rsid w:val="00EC1D74"/>
    <w:rsid w:val="00EC2407"/>
    <w:rsid w:val="00EC246E"/>
    <w:rsid w:val="00EC2C47"/>
    <w:rsid w:val="00EC3159"/>
    <w:rsid w:val="00EC344D"/>
    <w:rsid w:val="00EC351A"/>
    <w:rsid w:val="00EC3757"/>
    <w:rsid w:val="00EC3C9B"/>
    <w:rsid w:val="00EC3CDE"/>
    <w:rsid w:val="00EC3D70"/>
    <w:rsid w:val="00EC4B96"/>
    <w:rsid w:val="00EC52A9"/>
    <w:rsid w:val="00EC52B3"/>
    <w:rsid w:val="00EC54D2"/>
    <w:rsid w:val="00EC5D00"/>
    <w:rsid w:val="00EC5D86"/>
    <w:rsid w:val="00EC61EC"/>
    <w:rsid w:val="00EC6222"/>
    <w:rsid w:val="00EC62B5"/>
    <w:rsid w:val="00EC6389"/>
    <w:rsid w:val="00EC6567"/>
    <w:rsid w:val="00EC656E"/>
    <w:rsid w:val="00EC6582"/>
    <w:rsid w:val="00EC65DB"/>
    <w:rsid w:val="00EC6825"/>
    <w:rsid w:val="00EC6C79"/>
    <w:rsid w:val="00EC6DCD"/>
    <w:rsid w:val="00EC6E2E"/>
    <w:rsid w:val="00EC6FAD"/>
    <w:rsid w:val="00EC7187"/>
    <w:rsid w:val="00EC7292"/>
    <w:rsid w:val="00EC72E1"/>
    <w:rsid w:val="00EC7405"/>
    <w:rsid w:val="00EC741A"/>
    <w:rsid w:val="00ED01AD"/>
    <w:rsid w:val="00ED0C53"/>
    <w:rsid w:val="00ED0CD9"/>
    <w:rsid w:val="00ED0D2E"/>
    <w:rsid w:val="00ED15C3"/>
    <w:rsid w:val="00ED1A68"/>
    <w:rsid w:val="00ED1C4B"/>
    <w:rsid w:val="00ED1D8A"/>
    <w:rsid w:val="00ED1E79"/>
    <w:rsid w:val="00ED208A"/>
    <w:rsid w:val="00ED2800"/>
    <w:rsid w:val="00ED292E"/>
    <w:rsid w:val="00ED2BA9"/>
    <w:rsid w:val="00ED2CD3"/>
    <w:rsid w:val="00ED394A"/>
    <w:rsid w:val="00ED3A7A"/>
    <w:rsid w:val="00ED4766"/>
    <w:rsid w:val="00ED4ABF"/>
    <w:rsid w:val="00ED4CCF"/>
    <w:rsid w:val="00ED4E3C"/>
    <w:rsid w:val="00ED507D"/>
    <w:rsid w:val="00ED5416"/>
    <w:rsid w:val="00ED56B3"/>
    <w:rsid w:val="00ED5DCA"/>
    <w:rsid w:val="00ED64EC"/>
    <w:rsid w:val="00ED6B88"/>
    <w:rsid w:val="00ED6BD0"/>
    <w:rsid w:val="00EE055E"/>
    <w:rsid w:val="00EE09DD"/>
    <w:rsid w:val="00EE1289"/>
    <w:rsid w:val="00EE1D0B"/>
    <w:rsid w:val="00EE1DC5"/>
    <w:rsid w:val="00EE1E9C"/>
    <w:rsid w:val="00EE1EF0"/>
    <w:rsid w:val="00EE202B"/>
    <w:rsid w:val="00EE22ED"/>
    <w:rsid w:val="00EE2349"/>
    <w:rsid w:val="00EE2889"/>
    <w:rsid w:val="00EE28EA"/>
    <w:rsid w:val="00EE2971"/>
    <w:rsid w:val="00EE2A2C"/>
    <w:rsid w:val="00EE2C05"/>
    <w:rsid w:val="00EE3592"/>
    <w:rsid w:val="00EE3755"/>
    <w:rsid w:val="00EE3912"/>
    <w:rsid w:val="00EE3F48"/>
    <w:rsid w:val="00EE4795"/>
    <w:rsid w:val="00EE4B49"/>
    <w:rsid w:val="00EE4E20"/>
    <w:rsid w:val="00EE53B5"/>
    <w:rsid w:val="00EE553B"/>
    <w:rsid w:val="00EE57E8"/>
    <w:rsid w:val="00EE5B8D"/>
    <w:rsid w:val="00EE5CE7"/>
    <w:rsid w:val="00EE5E8A"/>
    <w:rsid w:val="00EE6089"/>
    <w:rsid w:val="00EE66F7"/>
    <w:rsid w:val="00EE68BD"/>
    <w:rsid w:val="00EE6FA1"/>
    <w:rsid w:val="00EE7A0A"/>
    <w:rsid w:val="00EE7D31"/>
    <w:rsid w:val="00EF010E"/>
    <w:rsid w:val="00EF0319"/>
    <w:rsid w:val="00EF093A"/>
    <w:rsid w:val="00EF15AC"/>
    <w:rsid w:val="00EF190E"/>
    <w:rsid w:val="00EF1BBB"/>
    <w:rsid w:val="00EF2922"/>
    <w:rsid w:val="00EF2E27"/>
    <w:rsid w:val="00EF358A"/>
    <w:rsid w:val="00EF37F2"/>
    <w:rsid w:val="00EF3B51"/>
    <w:rsid w:val="00EF4167"/>
    <w:rsid w:val="00EF41EC"/>
    <w:rsid w:val="00EF4AEA"/>
    <w:rsid w:val="00EF4C27"/>
    <w:rsid w:val="00EF4E36"/>
    <w:rsid w:val="00EF4FC6"/>
    <w:rsid w:val="00EF504C"/>
    <w:rsid w:val="00EF51EF"/>
    <w:rsid w:val="00EF54A1"/>
    <w:rsid w:val="00EF5A26"/>
    <w:rsid w:val="00EF5B80"/>
    <w:rsid w:val="00EF5B93"/>
    <w:rsid w:val="00EF5FDC"/>
    <w:rsid w:val="00EF6283"/>
    <w:rsid w:val="00EF6446"/>
    <w:rsid w:val="00EF66FC"/>
    <w:rsid w:val="00EF7003"/>
    <w:rsid w:val="00EF7401"/>
    <w:rsid w:val="00EF75F7"/>
    <w:rsid w:val="00EF7A7C"/>
    <w:rsid w:val="00F001C1"/>
    <w:rsid w:val="00F001F9"/>
    <w:rsid w:val="00F00382"/>
    <w:rsid w:val="00F0071A"/>
    <w:rsid w:val="00F009CE"/>
    <w:rsid w:val="00F01167"/>
    <w:rsid w:val="00F0181E"/>
    <w:rsid w:val="00F0185D"/>
    <w:rsid w:val="00F0190F"/>
    <w:rsid w:val="00F01A6F"/>
    <w:rsid w:val="00F02562"/>
    <w:rsid w:val="00F02CF3"/>
    <w:rsid w:val="00F02D02"/>
    <w:rsid w:val="00F03271"/>
    <w:rsid w:val="00F035FE"/>
    <w:rsid w:val="00F03AA9"/>
    <w:rsid w:val="00F03F92"/>
    <w:rsid w:val="00F04035"/>
    <w:rsid w:val="00F042F6"/>
    <w:rsid w:val="00F04717"/>
    <w:rsid w:val="00F0492A"/>
    <w:rsid w:val="00F04938"/>
    <w:rsid w:val="00F04E7F"/>
    <w:rsid w:val="00F050CD"/>
    <w:rsid w:val="00F051CF"/>
    <w:rsid w:val="00F0571D"/>
    <w:rsid w:val="00F0574C"/>
    <w:rsid w:val="00F058F0"/>
    <w:rsid w:val="00F05F98"/>
    <w:rsid w:val="00F06238"/>
    <w:rsid w:val="00F063E4"/>
    <w:rsid w:val="00F06514"/>
    <w:rsid w:val="00F06612"/>
    <w:rsid w:val="00F0687F"/>
    <w:rsid w:val="00F06A9C"/>
    <w:rsid w:val="00F07229"/>
    <w:rsid w:val="00F0735B"/>
    <w:rsid w:val="00F0750B"/>
    <w:rsid w:val="00F07AD4"/>
    <w:rsid w:val="00F07B41"/>
    <w:rsid w:val="00F07CBA"/>
    <w:rsid w:val="00F07F3C"/>
    <w:rsid w:val="00F109A6"/>
    <w:rsid w:val="00F109B2"/>
    <w:rsid w:val="00F10BE9"/>
    <w:rsid w:val="00F1105D"/>
    <w:rsid w:val="00F11330"/>
    <w:rsid w:val="00F11652"/>
    <w:rsid w:val="00F11B86"/>
    <w:rsid w:val="00F11BAA"/>
    <w:rsid w:val="00F12072"/>
    <w:rsid w:val="00F120CE"/>
    <w:rsid w:val="00F12189"/>
    <w:rsid w:val="00F12565"/>
    <w:rsid w:val="00F12F04"/>
    <w:rsid w:val="00F13072"/>
    <w:rsid w:val="00F13687"/>
    <w:rsid w:val="00F139DC"/>
    <w:rsid w:val="00F13D4E"/>
    <w:rsid w:val="00F13EAA"/>
    <w:rsid w:val="00F13EE6"/>
    <w:rsid w:val="00F142A8"/>
    <w:rsid w:val="00F146C2"/>
    <w:rsid w:val="00F14883"/>
    <w:rsid w:val="00F14B44"/>
    <w:rsid w:val="00F14BAB"/>
    <w:rsid w:val="00F152B7"/>
    <w:rsid w:val="00F15305"/>
    <w:rsid w:val="00F1593B"/>
    <w:rsid w:val="00F15AE0"/>
    <w:rsid w:val="00F15F48"/>
    <w:rsid w:val="00F1652E"/>
    <w:rsid w:val="00F16E90"/>
    <w:rsid w:val="00F17351"/>
    <w:rsid w:val="00F17599"/>
    <w:rsid w:val="00F17AE4"/>
    <w:rsid w:val="00F17C53"/>
    <w:rsid w:val="00F17E49"/>
    <w:rsid w:val="00F17E73"/>
    <w:rsid w:val="00F17EE0"/>
    <w:rsid w:val="00F20126"/>
    <w:rsid w:val="00F20349"/>
    <w:rsid w:val="00F2079F"/>
    <w:rsid w:val="00F20868"/>
    <w:rsid w:val="00F20BD4"/>
    <w:rsid w:val="00F20C51"/>
    <w:rsid w:val="00F20DA9"/>
    <w:rsid w:val="00F20E1C"/>
    <w:rsid w:val="00F20E77"/>
    <w:rsid w:val="00F20F40"/>
    <w:rsid w:val="00F20FA3"/>
    <w:rsid w:val="00F2151C"/>
    <w:rsid w:val="00F2170C"/>
    <w:rsid w:val="00F21819"/>
    <w:rsid w:val="00F21EB5"/>
    <w:rsid w:val="00F21F37"/>
    <w:rsid w:val="00F225A5"/>
    <w:rsid w:val="00F2260C"/>
    <w:rsid w:val="00F2272E"/>
    <w:rsid w:val="00F22E59"/>
    <w:rsid w:val="00F23306"/>
    <w:rsid w:val="00F23401"/>
    <w:rsid w:val="00F23907"/>
    <w:rsid w:val="00F23A0C"/>
    <w:rsid w:val="00F23C30"/>
    <w:rsid w:val="00F23E6B"/>
    <w:rsid w:val="00F241D5"/>
    <w:rsid w:val="00F24789"/>
    <w:rsid w:val="00F24B59"/>
    <w:rsid w:val="00F24CB8"/>
    <w:rsid w:val="00F250BA"/>
    <w:rsid w:val="00F251EB"/>
    <w:rsid w:val="00F2521F"/>
    <w:rsid w:val="00F2530F"/>
    <w:rsid w:val="00F254DE"/>
    <w:rsid w:val="00F25A5E"/>
    <w:rsid w:val="00F25B08"/>
    <w:rsid w:val="00F260BA"/>
    <w:rsid w:val="00F26326"/>
    <w:rsid w:val="00F26B2D"/>
    <w:rsid w:val="00F2734F"/>
    <w:rsid w:val="00F273C6"/>
    <w:rsid w:val="00F273EF"/>
    <w:rsid w:val="00F274E8"/>
    <w:rsid w:val="00F274E9"/>
    <w:rsid w:val="00F27761"/>
    <w:rsid w:val="00F27AB9"/>
    <w:rsid w:val="00F304D8"/>
    <w:rsid w:val="00F307D4"/>
    <w:rsid w:val="00F30BBF"/>
    <w:rsid w:val="00F30C86"/>
    <w:rsid w:val="00F30F33"/>
    <w:rsid w:val="00F30FE7"/>
    <w:rsid w:val="00F31182"/>
    <w:rsid w:val="00F312B3"/>
    <w:rsid w:val="00F312B4"/>
    <w:rsid w:val="00F3141D"/>
    <w:rsid w:val="00F315E4"/>
    <w:rsid w:val="00F31782"/>
    <w:rsid w:val="00F325D4"/>
    <w:rsid w:val="00F32BDF"/>
    <w:rsid w:val="00F32C90"/>
    <w:rsid w:val="00F32CB6"/>
    <w:rsid w:val="00F32D78"/>
    <w:rsid w:val="00F3308E"/>
    <w:rsid w:val="00F336EE"/>
    <w:rsid w:val="00F339CA"/>
    <w:rsid w:val="00F33A64"/>
    <w:rsid w:val="00F33C01"/>
    <w:rsid w:val="00F33CF6"/>
    <w:rsid w:val="00F34544"/>
    <w:rsid w:val="00F345FB"/>
    <w:rsid w:val="00F346CA"/>
    <w:rsid w:val="00F3486F"/>
    <w:rsid w:val="00F349B0"/>
    <w:rsid w:val="00F34AAD"/>
    <w:rsid w:val="00F3527E"/>
    <w:rsid w:val="00F352FD"/>
    <w:rsid w:val="00F35402"/>
    <w:rsid w:val="00F35409"/>
    <w:rsid w:val="00F354BB"/>
    <w:rsid w:val="00F359D6"/>
    <w:rsid w:val="00F35B47"/>
    <w:rsid w:val="00F36081"/>
    <w:rsid w:val="00F360F3"/>
    <w:rsid w:val="00F36116"/>
    <w:rsid w:val="00F365E9"/>
    <w:rsid w:val="00F367C3"/>
    <w:rsid w:val="00F369D0"/>
    <w:rsid w:val="00F36C5B"/>
    <w:rsid w:val="00F36E9C"/>
    <w:rsid w:val="00F372E3"/>
    <w:rsid w:val="00F3731D"/>
    <w:rsid w:val="00F37658"/>
    <w:rsid w:val="00F376F0"/>
    <w:rsid w:val="00F37C30"/>
    <w:rsid w:val="00F37EF2"/>
    <w:rsid w:val="00F40025"/>
    <w:rsid w:val="00F4069C"/>
    <w:rsid w:val="00F409B7"/>
    <w:rsid w:val="00F40B56"/>
    <w:rsid w:val="00F40BD4"/>
    <w:rsid w:val="00F40DDA"/>
    <w:rsid w:val="00F40E2F"/>
    <w:rsid w:val="00F40EDC"/>
    <w:rsid w:val="00F40F34"/>
    <w:rsid w:val="00F40F6A"/>
    <w:rsid w:val="00F40FB5"/>
    <w:rsid w:val="00F41183"/>
    <w:rsid w:val="00F414E1"/>
    <w:rsid w:val="00F415D1"/>
    <w:rsid w:val="00F416A5"/>
    <w:rsid w:val="00F41701"/>
    <w:rsid w:val="00F41CF5"/>
    <w:rsid w:val="00F41D8D"/>
    <w:rsid w:val="00F41E3D"/>
    <w:rsid w:val="00F4264E"/>
    <w:rsid w:val="00F426B2"/>
    <w:rsid w:val="00F4295C"/>
    <w:rsid w:val="00F42C1E"/>
    <w:rsid w:val="00F42EE4"/>
    <w:rsid w:val="00F42FDB"/>
    <w:rsid w:val="00F43238"/>
    <w:rsid w:val="00F43E20"/>
    <w:rsid w:val="00F4403D"/>
    <w:rsid w:val="00F44473"/>
    <w:rsid w:val="00F4452E"/>
    <w:rsid w:val="00F446CC"/>
    <w:rsid w:val="00F44D04"/>
    <w:rsid w:val="00F44DB8"/>
    <w:rsid w:val="00F453B2"/>
    <w:rsid w:val="00F45F88"/>
    <w:rsid w:val="00F46038"/>
    <w:rsid w:val="00F4604D"/>
    <w:rsid w:val="00F463F6"/>
    <w:rsid w:val="00F46461"/>
    <w:rsid w:val="00F466CE"/>
    <w:rsid w:val="00F4694D"/>
    <w:rsid w:val="00F46A02"/>
    <w:rsid w:val="00F46E9C"/>
    <w:rsid w:val="00F472CE"/>
    <w:rsid w:val="00F478E5"/>
    <w:rsid w:val="00F47E46"/>
    <w:rsid w:val="00F47F3B"/>
    <w:rsid w:val="00F506D2"/>
    <w:rsid w:val="00F50707"/>
    <w:rsid w:val="00F50CAB"/>
    <w:rsid w:val="00F50DE7"/>
    <w:rsid w:val="00F522AA"/>
    <w:rsid w:val="00F52716"/>
    <w:rsid w:val="00F52950"/>
    <w:rsid w:val="00F52A57"/>
    <w:rsid w:val="00F52D25"/>
    <w:rsid w:val="00F52E2B"/>
    <w:rsid w:val="00F53240"/>
    <w:rsid w:val="00F532E2"/>
    <w:rsid w:val="00F5335E"/>
    <w:rsid w:val="00F53BA4"/>
    <w:rsid w:val="00F53CD4"/>
    <w:rsid w:val="00F53E5F"/>
    <w:rsid w:val="00F54354"/>
    <w:rsid w:val="00F54464"/>
    <w:rsid w:val="00F54596"/>
    <w:rsid w:val="00F54631"/>
    <w:rsid w:val="00F54685"/>
    <w:rsid w:val="00F54AB0"/>
    <w:rsid w:val="00F54D5D"/>
    <w:rsid w:val="00F550F6"/>
    <w:rsid w:val="00F55128"/>
    <w:rsid w:val="00F556D2"/>
    <w:rsid w:val="00F55748"/>
    <w:rsid w:val="00F55870"/>
    <w:rsid w:val="00F55B31"/>
    <w:rsid w:val="00F55EAA"/>
    <w:rsid w:val="00F56365"/>
    <w:rsid w:val="00F567A7"/>
    <w:rsid w:val="00F56AD9"/>
    <w:rsid w:val="00F56FA7"/>
    <w:rsid w:val="00F5730D"/>
    <w:rsid w:val="00F57372"/>
    <w:rsid w:val="00F611DA"/>
    <w:rsid w:val="00F6128E"/>
    <w:rsid w:val="00F61B70"/>
    <w:rsid w:val="00F61C7C"/>
    <w:rsid w:val="00F621A6"/>
    <w:rsid w:val="00F622B1"/>
    <w:rsid w:val="00F6276C"/>
    <w:rsid w:val="00F62BF8"/>
    <w:rsid w:val="00F62E38"/>
    <w:rsid w:val="00F6311A"/>
    <w:rsid w:val="00F6339E"/>
    <w:rsid w:val="00F637A4"/>
    <w:rsid w:val="00F63D4B"/>
    <w:rsid w:val="00F63FE8"/>
    <w:rsid w:val="00F64453"/>
    <w:rsid w:val="00F648D4"/>
    <w:rsid w:val="00F64AA4"/>
    <w:rsid w:val="00F64B55"/>
    <w:rsid w:val="00F64E68"/>
    <w:rsid w:val="00F64EDC"/>
    <w:rsid w:val="00F6510B"/>
    <w:rsid w:val="00F65356"/>
    <w:rsid w:val="00F65475"/>
    <w:rsid w:val="00F657B4"/>
    <w:rsid w:val="00F65E80"/>
    <w:rsid w:val="00F660B9"/>
    <w:rsid w:val="00F660CE"/>
    <w:rsid w:val="00F6662D"/>
    <w:rsid w:val="00F6680B"/>
    <w:rsid w:val="00F66A5D"/>
    <w:rsid w:val="00F66AFA"/>
    <w:rsid w:val="00F66E94"/>
    <w:rsid w:val="00F67F2F"/>
    <w:rsid w:val="00F702EA"/>
    <w:rsid w:val="00F7084A"/>
    <w:rsid w:val="00F70A42"/>
    <w:rsid w:val="00F70E8E"/>
    <w:rsid w:val="00F715E5"/>
    <w:rsid w:val="00F71AB3"/>
    <w:rsid w:val="00F71F32"/>
    <w:rsid w:val="00F72367"/>
    <w:rsid w:val="00F724A4"/>
    <w:rsid w:val="00F72A31"/>
    <w:rsid w:val="00F72CEF"/>
    <w:rsid w:val="00F72F05"/>
    <w:rsid w:val="00F7333F"/>
    <w:rsid w:val="00F73A97"/>
    <w:rsid w:val="00F73AFE"/>
    <w:rsid w:val="00F74062"/>
    <w:rsid w:val="00F740B6"/>
    <w:rsid w:val="00F742E0"/>
    <w:rsid w:val="00F74A1B"/>
    <w:rsid w:val="00F74E60"/>
    <w:rsid w:val="00F74EAC"/>
    <w:rsid w:val="00F751E1"/>
    <w:rsid w:val="00F755F4"/>
    <w:rsid w:val="00F75664"/>
    <w:rsid w:val="00F7579C"/>
    <w:rsid w:val="00F75C8E"/>
    <w:rsid w:val="00F75D57"/>
    <w:rsid w:val="00F75F1F"/>
    <w:rsid w:val="00F76563"/>
    <w:rsid w:val="00F7668F"/>
    <w:rsid w:val="00F766CF"/>
    <w:rsid w:val="00F769BB"/>
    <w:rsid w:val="00F76C02"/>
    <w:rsid w:val="00F76C60"/>
    <w:rsid w:val="00F76CF5"/>
    <w:rsid w:val="00F76DEC"/>
    <w:rsid w:val="00F76FD2"/>
    <w:rsid w:val="00F770D1"/>
    <w:rsid w:val="00F77573"/>
    <w:rsid w:val="00F7760F"/>
    <w:rsid w:val="00F80372"/>
    <w:rsid w:val="00F80687"/>
    <w:rsid w:val="00F80715"/>
    <w:rsid w:val="00F807F1"/>
    <w:rsid w:val="00F80929"/>
    <w:rsid w:val="00F809FE"/>
    <w:rsid w:val="00F80A22"/>
    <w:rsid w:val="00F81242"/>
    <w:rsid w:val="00F8141D"/>
    <w:rsid w:val="00F81438"/>
    <w:rsid w:val="00F815CA"/>
    <w:rsid w:val="00F81778"/>
    <w:rsid w:val="00F818F0"/>
    <w:rsid w:val="00F81CD8"/>
    <w:rsid w:val="00F81D12"/>
    <w:rsid w:val="00F81E0B"/>
    <w:rsid w:val="00F824DF"/>
    <w:rsid w:val="00F82832"/>
    <w:rsid w:val="00F82ED9"/>
    <w:rsid w:val="00F82F6A"/>
    <w:rsid w:val="00F82F73"/>
    <w:rsid w:val="00F835B2"/>
    <w:rsid w:val="00F83858"/>
    <w:rsid w:val="00F8386C"/>
    <w:rsid w:val="00F83F35"/>
    <w:rsid w:val="00F83F93"/>
    <w:rsid w:val="00F849C8"/>
    <w:rsid w:val="00F84E3F"/>
    <w:rsid w:val="00F8538A"/>
    <w:rsid w:val="00F85714"/>
    <w:rsid w:val="00F85C89"/>
    <w:rsid w:val="00F85D4E"/>
    <w:rsid w:val="00F8670D"/>
    <w:rsid w:val="00F868B6"/>
    <w:rsid w:val="00F87246"/>
    <w:rsid w:val="00F876EB"/>
    <w:rsid w:val="00F87B48"/>
    <w:rsid w:val="00F87B6B"/>
    <w:rsid w:val="00F87E73"/>
    <w:rsid w:val="00F90320"/>
    <w:rsid w:val="00F909D1"/>
    <w:rsid w:val="00F90A73"/>
    <w:rsid w:val="00F90BB7"/>
    <w:rsid w:val="00F91011"/>
    <w:rsid w:val="00F91045"/>
    <w:rsid w:val="00F91233"/>
    <w:rsid w:val="00F91819"/>
    <w:rsid w:val="00F91898"/>
    <w:rsid w:val="00F91AC5"/>
    <w:rsid w:val="00F92096"/>
    <w:rsid w:val="00F92C51"/>
    <w:rsid w:val="00F92F90"/>
    <w:rsid w:val="00F931FA"/>
    <w:rsid w:val="00F9349E"/>
    <w:rsid w:val="00F93669"/>
    <w:rsid w:val="00F93803"/>
    <w:rsid w:val="00F93977"/>
    <w:rsid w:val="00F93A42"/>
    <w:rsid w:val="00F93B94"/>
    <w:rsid w:val="00F93C83"/>
    <w:rsid w:val="00F94288"/>
    <w:rsid w:val="00F94457"/>
    <w:rsid w:val="00F9445E"/>
    <w:rsid w:val="00F94610"/>
    <w:rsid w:val="00F94B4E"/>
    <w:rsid w:val="00F94C53"/>
    <w:rsid w:val="00F94D98"/>
    <w:rsid w:val="00F95179"/>
    <w:rsid w:val="00F951DE"/>
    <w:rsid w:val="00F96216"/>
    <w:rsid w:val="00F96471"/>
    <w:rsid w:val="00F967AF"/>
    <w:rsid w:val="00F968CA"/>
    <w:rsid w:val="00F96C52"/>
    <w:rsid w:val="00F96D82"/>
    <w:rsid w:val="00F974B5"/>
    <w:rsid w:val="00F97788"/>
    <w:rsid w:val="00F97A34"/>
    <w:rsid w:val="00FA0291"/>
    <w:rsid w:val="00FA02D7"/>
    <w:rsid w:val="00FA05CE"/>
    <w:rsid w:val="00FA16DB"/>
    <w:rsid w:val="00FA182B"/>
    <w:rsid w:val="00FA1AAF"/>
    <w:rsid w:val="00FA1B0B"/>
    <w:rsid w:val="00FA1CC8"/>
    <w:rsid w:val="00FA1CDD"/>
    <w:rsid w:val="00FA24CA"/>
    <w:rsid w:val="00FA2728"/>
    <w:rsid w:val="00FA3C82"/>
    <w:rsid w:val="00FA4477"/>
    <w:rsid w:val="00FA47B4"/>
    <w:rsid w:val="00FA48DB"/>
    <w:rsid w:val="00FA56FB"/>
    <w:rsid w:val="00FA5DFE"/>
    <w:rsid w:val="00FA5E73"/>
    <w:rsid w:val="00FA5F08"/>
    <w:rsid w:val="00FA5F83"/>
    <w:rsid w:val="00FA60F7"/>
    <w:rsid w:val="00FA614B"/>
    <w:rsid w:val="00FA7163"/>
    <w:rsid w:val="00FA723A"/>
    <w:rsid w:val="00FA77BB"/>
    <w:rsid w:val="00FA7A9B"/>
    <w:rsid w:val="00FB0227"/>
    <w:rsid w:val="00FB06A1"/>
    <w:rsid w:val="00FB0CF7"/>
    <w:rsid w:val="00FB0D0A"/>
    <w:rsid w:val="00FB100B"/>
    <w:rsid w:val="00FB158E"/>
    <w:rsid w:val="00FB18F1"/>
    <w:rsid w:val="00FB1BC4"/>
    <w:rsid w:val="00FB1FF6"/>
    <w:rsid w:val="00FB2095"/>
    <w:rsid w:val="00FB20AD"/>
    <w:rsid w:val="00FB2116"/>
    <w:rsid w:val="00FB21AF"/>
    <w:rsid w:val="00FB27FB"/>
    <w:rsid w:val="00FB2CF6"/>
    <w:rsid w:val="00FB2E49"/>
    <w:rsid w:val="00FB3AF9"/>
    <w:rsid w:val="00FB3FCD"/>
    <w:rsid w:val="00FB4116"/>
    <w:rsid w:val="00FB45B5"/>
    <w:rsid w:val="00FB48D7"/>
    <w:rsid w:val="00FB4A87"/>
    <w:rsid w:val="00FB4FA5"/>
    <w:rsid w:val="00FB50C3"/>
    <w:rsid w:val="00FB5164"/>
    <w:rsid w:val="00FB54C1"/>
    <w:rsid w:val="00FB5648"/>
    <w:rsid w:val="00FB594F"/>
    <w:rsid w:val="00FB5B4A"/>
    <w:rsid w:val="00FB5D13"/>
    <w:rsid w:val="00FB5D74"/>
    <w:rsid w:val="00FB61F2"/>
    <w:rsid w:val="00FB649B"/>
    <w:rsid w:val="00FB67DA"/>
    <w:rsid w:val="00FB6862"/>
    <w:rsid w:val="00FB6979"/>
    <w:rsid w:val="00FB7215"/>
    <w:rsid w:val="00FB75AB"/>
    <w:rsid w:val="00FB7A9C"/>
    <w:rsid w:val="00FB7FB9"/>
    <w:rsid w:val="00FC008C"/>
    <w:rsid w:val="00FC01A1"/>
    <w:rsid w:val="00FC01B9"/>
    <w:rsid w:val="00FC01F2"/>
    <w:rsid w:val="00FC0C83"/>
    <w:rsid w:val="00FC0ED1"/>
    <w:rsid w:val="00FC1D6C"/>
    <w:rsid w:val="00FC1E01"/>
    <w:rsid w:val="00FC2083"/>
    <w:rsid w:val="00FC210F"/>
    <w:rsid w:val="00FC2139"/>
    <w:rsid w:val="00FC2461"/>
    <w:rsid w:val="00FC24D3"/>
    <w:rsid w:val="00FC258D"/>
    <w:rsid w:val="00FC25DC"/>
    <w:rsid w:val="00FC2A6B"/>
    <w:rsid w:val="00FC2D08"/>
    <w:rsid w:val="00FC33D9"/>
    <w:rsid w:val="00FC3474"/>
    <w:rsid w:val="00FC3C5E"/>
    <w:rsid w:val="00FC3E03"/>
    <w:rsid w:val="00FC420B"/>
    <w:rsid w:val="00FC44D7"/>
    <w:rsid w:val="00FC4593"/>
    <w:rsid w:val="00FC46EC"/>
    <w:rsid w:val="00FC49A0"/>
    <w:rsid w:val="00FC4C24"/>
    <w:rsid w:val="00FC4DE8"/>
    <w:rsid w:val="00FC4F3A"/>
    <w:rsid w:val="00FC5415"/>
    <w:rsid w:val="00FC5490"/>
    <w:rsid w:val="00FC55D3"/>
    <w:rsid w:val="00FC570C"/>
    <w:rsid w:val="00FC5C76"/>
    <w:rsid w:val="00FC5F22"/>
    <w:rsid w:val="00FC6329"/>
    <w:rsid w:val="00FC643B"/>
    <w:rsid w:val="00FC6A27"/>
    <w:rsid w:val="00FC6DCB"/>
    <w:rsid w:val="00FC6E3E"/>
    <w:rsid w:val="00FC6ED2"/>
    <w:rsid w:val="00FC709D"/>
    <w:rsid w:val="00FC7196"/>
    <w:rsid w:val="00FC7237"/>
    <w:rsid w:val="00FC781D"/>
    <w:rsid w:val="00FC7858"/>
    <w:rsid w:val="00FC7B77"/>
    <w:rsid w:val="00FC7DDF"/>
    <w:rsid w:val="00FC7F26"/>
    <w:rsid w:val="00FD0049"/>
    <w:rsid w:val="00FD02A4"/>
    <w:rsid w:val="00FD0303"/>
    <w:rsid w:val="00FD03C1"/>
    <w:rsid w:val="00FD050B"/>
    <w:rsid w:val="00FD05D7"/>
    <w:rsid w:val="00FD0A70"/>
    <w:rsid w:val="00FD0CB4"/>
    <w:rsid w:val="00FD0E5B"/>
    <w:rsid w:val="00FD1178"/>
    <w:rsid w:val="00FD12B2"/>
    <w:rsid w:val="00FD1A93"/>
    <w:rsid w:val="00FD1ECE"/>
    <w:rsid w:val="00FD255A"/>
    <w:rsid w:val="00FD2903"/>
    <w:rsid w:val="00FD2A13"/>
    <w:rsid w:val="00FD2B65"/>
    <w:rsid w:val="00FD2EF5"/>
    <w:rsid w:val="00FD32AE"/>
    <w:rsid w:val="00FD338F"/>
    <w:rsid w:val="00FD3AA1"/>
    <w:rsid w:val="00FD3EF3"/>
    <w:rsid w:val="00FD3FED"/>
    <w:rsid w:val="00FD4915"/>
    <w:rsid w:val="00FD4FD7"/>
    <w:rsid w:val="00FD52F6"/>
    <w:rsid w:val="00FD535C"/>
    <w:rsid w:val="00FD5606"/>
    <w:rsid w:val="00FD5794"/>
    <w:rsid w:val="00FD5900"/>
    <w:rsid w:val="00FD6076"/>
    <w:rsid w:val="00FD6112"/>
    <w:rsid w:val="00FD6311"/>
    <w:rsid w:val="00FD64AE"/>
    <w:rsid w:val="00FD6703"/>
    <w:rsid w:val="00FD6819"/>
    <w:rsid w:val="00FD6A1F"/>
    <w:rsid w:val="00FD6A6F"/>
    <w:rsid w:val="00FD700C"/>
    <w:rsid w:val="00FD75F0"/>
    <w:rsid w:val="00FD7F0C"/>
    <w:rsid w:val="00FE0034"/>
    <w:rsid w:val="00FE02F4"/>
    <w:rsid w:val="00FE0541"/>
    <w:rsid w:val="00FE065C"/>
    <w:rsid w:val="00FE0835"/>
    <w:rsid w:val="00FE0FFC"/>
    <w:rsid w:val="00FE10F6"/>
    <w:rsid w:val="00FE1370"/>
    <w:rsid w:val="00FE1597"/>
    <w:rsid w:val="00FE1714"/>
    <w:rsid w:val="00FE189E"/>
    <w:rsid w:val="00FE20F6"/>
    <w:rsid w:val="00FE2147"/>
    <w:rsid w:val="00FE223F"/>
    <w:rsid w:val="00FE2963"/>
    <w:rsid w:val="00FE2AE4"/>
    <w:rsid w:val="00FE2D6B"/>
    <w:rsid w:val="00FE3049"/>
    <w:rsid w:val="00FE3094"/>
    <w:rsid w:val="00FE34A7"/>
    <w:rsid w:val="00FE3640"/>
    <w:rsid w:val="00FE3666"/>
    <w:rsid w:val="00FE3C50"/>
    <w:rsid w:val="00FE3C79"/>
    <w:rsid w:val="00FE43AE"/>
    <w:rsid w:val="00FE46A5"/>
    <w:rsid w:val="00FE4AF1"/>
    <w:rsid w:val="00FE4BAB"/>
    <w:rsid w:val="00FE4D4A"/>
    <w:rsid w:val="00FE4D7D"/>
    <w:rsid w:val="00FE4F3D"/>
    <w:rsid w:val="00FE4F7A"/>
    <w:rsid w:val="00FE533E"/>
    <w:rsid w:val="00FE55B0"/>
    <w:rsid w:val="00FE56BA"/>
    <w:rsid w:val="00FE574D"/>
    <w:rsid w:val="00FE57C0"/>
    <w:rsid w:val="00FE5C2D"/>
    <w:rsid w:val="00FE6726"/>
    <w:rsid w:val="00FE6875"/>
    <w:rsid w:val="00FE6E0F"/>
    <w:rsid w:val="00FE7303"/>
    <w:rsid w:val="00FE7BA9"/>
    <w:rsid w:val="00FE7F7F"/>
    <w:rsid w:val="00FF091E"/>
    <w:rsid w:val="00FF0C51"/>
    <w:rsid w:val="00FF0FD0"/>
    <w:rsid w:val="00FF12BE"/>
    <w:rsid w:val="00FF17FE"/>
    <w:rsid w:val="00FF1CCF"/>
    <w:rsid w:val="00FF1E2F"/>
    <w:rsid w:val="00FF1E5B"/>
    <w:rsid w:val="00FF1F05"/>
    <w:rsid w:val="00FF24CF"/>
    <w:rsid w:val="00FF2661"/>
    <w:rsid w:val="00FF26A7"/>
    <w:rsid w:val="00FF2887"/>
    <w:rsid w:val="00FF29EA"/>
    <w:rsid w:val="00FF2A59"/>
    <w:rsid w:val="00FF393D"/>
    <w:rsid w:val="00FF3DCD"/>
    <w:rsid w:val="00FF4158"/>
    <w:rsid w:val="00FF5140"/>
    <w:rsid w:val="00FF5222"/>
    <w:rsid w:val="00FF53DC"/>
    <w:rsid w:val="00FF59EA"/>
    <w:rsid w:val="00FF59FC"/>
    <w:rsid w:val="00FF5B42"/>
    <w:rsid w:val="00FF6046"/>
    <w:rsid w:val="00FF6609"/>
    <w:rsid w:val="00FF6741"/>
    <w:rsid w:val="00FF678D"/>
    <w:rsid w:val="00FF68F1"/>
    <w:rsid w:val="00FF6BE0"/>
    <w:rsid w:val="00FF7131"/>
    <w:rsid w:val="00FF7633"/>
    <w:rsid w:val="00FF76CA"/>
    <w:rsid w:val="00FF7E82"/>
    <w:rsid w:val="01254AF0"/>
    <w:rsid w:val="01B8BD68"/>
    <w:rsid w:val="01E680E8"/>
    <w:rsid w:val="01FA0960"/>
    <w:rsid w:val="02186A1A"/>
    <w:rsid w:val="0274DFC4"/>
    <w:rsid w:val="027CA358"/>
    <w:rsid w:val="02E8EF51"/>
    <w:rsid w:val="0311498F"/>
    <w:rsid w:val="03AF2F64"/>
    <w:rsid w:val="03B748B2"/>
    <w:rsid w:val="03B9F858"/>
    <w:rsid w:val="03BAFD75"/>
    <w:rsid w:val="03E3386B"/>
    <w:rsid w:val="040CA208"/>
    <w:rsid w:val="041277D2"/>
    <w:rsid w:val="0452825B"/>
    <w:rsid w:val="04B74746"/>
    <w:rsid w:val="04B7D70F"/>
    <w:rsid w:val="04E53660"/>
    <w:rsid w:val="0553437B"/>
    <w:rsid w:val="064919F9"/>
    <w:rsid w:val="065133F5"/>
    <w:rsid w:val="06D9C00A"/>
    <w:rsid w:val="06EE7042"/>
    <w:rsid w:val="07156047"/>
    <w:rsid w:val="072F4BAB"/>
    <w:rsid w:val="07333AC0"/>
    <w:rsid w:val="073ACF56"/>
    <w:rsid w:val="07467E64"/>
    <w:rsid w:val="07685C43"/>
    <w:rsid w:val="07FF9CE8"/>
    <w:rsid w:val="081BDE6B"/>
    <w:rsid w:val="082A06DD"/>
    <w:rsid w:val="086EA57C"/>
    <w:rsid w:val="0878C4D4"/>
    <w:rsid w:val="0883752C"/>
    <w:rsid w:val="08D1DFD1"/>
    <w:rsid w:val="08F25197"/>
    <w:rsid w:val="09712E34"/>
    <w:rsid w:val="09ABEA55"/>
    <w:rsid w:val="0A724CFC"/>
    <w:rsid w:val="0A7A4388"/>
    <w:rsid w:val="0AE8F27F"/>
    <w:rsid w:val="0B936C6A"/>
    <w:rsid w:val="0BF8ECE1"/>
    <w:rsid w:val="0C4D6399"/>
    <w:rsid w:val="0C910013"/>
    <w:rsid w:val="0C9D736A"/>
    <w:rsid w:val="0CA13009"/>
    <w:rsid w:val="0CCF17AE"/>
    <w:rsid w:val="0CF8FA8F"/>
    <w:rsid w:val="0CFAF2AE"/>
    <w:rsid w:val="0D2E48FB"/>
    <w:rsid w:val="0D370204"/>
    <w:rsid w:val="0D479854"/>
    <w:rsid w:val="0D6047E0"/>
    <w:rsid w:val="0D754E19"/>
    <w:rsid w:val="0DF5A2C5"/>
    <w:rsid w:val="0E8A2B74"/>
    <w:rsid w:val="0F48EC02"/>
    <w:rsid w:val="0F5670AD"/>
    <w:rsid w:val="0F808A33"/>
    <w:rsid w:val="0F8AAAB9"/>
    <w:rsid w:val="0F9ACBB7"/>
    <w:rsid w:val="0FBADE1E"/>
    <w:rsid w:val="0FCFE0D7"/>
    <w:rsid w:val="1014B137"/>
    <w:rsid w:val="104772B5"/>
    <w:rsid w:val="104BB089"/>
    <w:rsid w:val="104D17A9"/>
    <w:rsid w:val="10B0904C"/>
    <w:rsid w:val="10E46C41"/>
    <w:rsid w:val="1126F094"/>
    <w:rsid w:val="11739302"/>
    <w:rsid w:val="119E9B0D"/>
    <w:rsid w:val="11B36E82"/>
    <w:rsid w:val="12509B32"/>
    <w:rsid w:val="12B46CD0"/>
    <w:rsid w:val="1363C191"/>
    <w:rsid w:val="1365E2BE"/>
    <w:rsid w:val="13892A12"/>
    <w:rsid w:val="139D866E"/>
    <w:rsid w:val="13E31BDE"/>
    <w:rsid w:val="13F401E8"/>
    <w:rsid w:val="140D8B5E"/>
    <w:rsid w:val="1439E15B"/>
    <w:rsid w:val="14442E20"/>
    <w:rsid w:val="1467B86E"/>
    <w:rsid w:val="1482E78D"/>
    <w:rsid w:val="14BBD262"/>
    <w:rsid w:val="14D4D322"/>
    <w:rsid w:val="153A5219"/>
    <w:rsid w:val="1595DF68"/>
    <w:rsid w:val="15A22FE9"/>
    <w:rsid w:val="15D74718"/>
    <w:rsid w:val="16029103"/>
    <w:rsid w:val="160DADEF"/>
    <w:rsid w:val="162B4C0A"/>
    <w:rsid w:val="1646AC47"/>
    <w:rsid w:val="16A85AED"/>
    <w:rsid w:val="16C8BC70"/>
    <w:rsid w:val="16E1A872"/>
    <w:rsid w:val="1731841A"/>
    <w:rsid w:val="1738FE8A"/>
    <w:rsid w:val="1754F150"/>
    <w:rsid w:val="1776BD03"/>
    <w:rsid w:val="17DB38F7"/>
    <w:rsid w:val="17DC099A"/>
    <w:rsid w:val="17ED9729"/>
    <w:rsid w:val="1804F4AA"/>
    <w:rsid w:val="18438D20"/>
    <w:rsid w:val="185AFF9A"/>
    <w:rsid w:val="186F9C0A"/>
    <w:rsid w:val="18BB3219"/>
    <w:rsid w:val="18BD953C"/>
    <w:rsid w:val="18FCEBD9"/>
    <w:rsid w:val="19101614"/>
    <w:rsid w:val="1989E14A"/>
    <w:rsid w:val="19AA1F58"/>
    <w:rsid w:val="19C77705"/>
    <w:rsid w:val="1A043ECB"/>
    <w:rsid w:val="1A259ED1"/>
    <w:rsid w:val="1A45D2C3"/>
    <w:rsid w:val="1B93C321"/>
    <w:rsid w:val="1C231F3E"/>
    <w:rsid w:val="1C501B19"/>
    <w:rsid w:val="1C739F6A"/>
    <w:rsid w:val="1CBC331E"/>
    <w:rsid w:val="1CC60C0F"/>
    <w:rsid w:val="1CEEF399"/>
    <w:rsid w:val="1D0333B3"/>
    <w:rsid w:val="1D0942B8"/>
    <w:rsid w:val="1D19AA72"/>
    <w:rsid w:val="1D7B1C03"/>
    <w:rsid w:val="1D8B1514"/>
    <w:rsid w:val="1DA6475E"/>
    <w:rsid w:val="1DBD77B6"/>
    <w:rsid w:val="1E4C8FD2"/>
    <w:rsid w:val="1E798D4C"/>
    <w:rsid w:val="1EF2B859"/>
    <w:rsid w:val="1F006E2F"/>
    <w:rsid w:val="1F5B2E0E"/>
    <w:rsid w:val="1F7F0F90"/>
    <w:rsid w:val="1F7F35C4"/>
    <w:rsid w:val="1F917F18"/>
    <w:rsid w:val="1F97E1D3"/>
    <w:rsid w:val="209EE69F"/>
    <w:rsid w:val="21228A1A"/>
    <w:rsid w:val="2162CAC3"/>
    <w:rsid w:val="216AC182"/>
    <w:rsid w:val="21826033"/>
    <w:rsid w:val="21C81924"/>
    <w:rsid w:val="21D418D2"/>
    <w:rsid w:val="21E79EAD"/>
    <w:rsid w:val="21F13B64"/>
    <w:rsid w:val="22148405"/>
    <w:rsid w:val="22413986"/>
    <w:rsid w:val="2283F1BB"/>
    <w:rsid w:val="229E9C84"/>
    <w:rsid w:val="22BE314B"/>
    <w:rsid w:val="22C724A8"/>
    <w:rsid w:val="2321ADBC"/>
    <w:rsid w:val="234E18BC"/>
    <w:rsid w:val="235515FE"/>
    <w:rsid w:val="23A6D311"/>
    <w:rsid w:val="23ACE38C"/>
    <w:rsid w:val="2419F733"/>
    <w:rsid w:val="2445C636"/>
    <w:rsid w:val="244D4989"/>
    <w:rsid w:val="244FAF35"/>
    <w:rsid w:val="24520637"/>
    <w:rsid w:val="24748649"/>
    <w:rsid w:val="24AB5CD2"/>
    <w:rsid w:val="24B114EC"/>
    <w:rsid w:val="24F2D75B"/>
    <w:rsid w:val="250BFAF6"/>
    <w:rsid w:val="2534DD39"/>
    <w:rsid w:val="2595331B"/>
    <w:rsid w:val="25F2AE88"/>
    <w:rsid w:val="25F94D71"/>
    <w:rsid w:val="262EFEB4"/>
    <w:rsid w:val="2633C0D2"/>
    <w:rsid w:val="265546B0"/>
    <w:rsid w:val="2695F09B"/>
    <w:rsid w:val="26B40F3E"/>
    <w:rsid w:val="26CB75B2"/>
    <w:rsid w:val="26D73830"/>
    <w:rsid w:val="26D75AE2"/>
    <w:rsid w:val="26FD0FC6"/>
    <w:rsid w:val="2716E108"/>
    <w:rsid w:val="27640087"/>
    <w:rsid w:val="279B0A4F"/>
    <w:rsid w:val="2803FBD8"/>
    <w:rsid w:val="28054A64"/>
    <w:rsid w:val="2842E095"/>
    <w:rsid w:val="2869CF3F"/>
    <w:rsid w:val="288A443C"/>
    <w:rsid w:val="28B9A7A6"/>
    <w:rsid w:val="29232575"/>
    <w:rsid w:val="299407F9"/>
    <w:rsid w:val="29C7EF9F"/>
    <w:rsid w:val="29D33F64"/>
    <w:rsid w:val="2A0C74D4"/>
    <w:rsid w:val="2A43380E"/>
    <w:rsid w:val="2A60F158"/>
    <w:rsid w:val="2A6D2681"/>
    <w:rsid w:val="2A9FD9EE"/>
    <w:rsid w:val="2AC2C7EB"/>
    <w:rsid w:val="2B1A0EB5"/>
    <w:rsid w:val="2B570ADE"/>
    <w:rsid w:val="2B8945C0"/>
    <w:rsid w:val="2C024848"/>
    <w:rsid w:val="2C8F425F"/>
    <w:rsid w:val="2C92BFE7"/>
    <w:rsid w:val="2D2EFA6B"/>
    <w:rsid w:val="2D4EA8AF"/>
    <w:rsid w:val="2DCBDD6F"/>
    <w:rsid w:val="2DCE416D"/>
    <w:rsid w:val="2DCF4529"/>
    <w:rsid w:val="2E060967"/>
    <w:rsid w:val="2E1C005B"/>
    <w:rsid w:val="2EA3D220"/>
    <w:rsid w:val="2EBE4595"/>
    <w:rsid w:val="2F45451B"/>
    <w:rsid w:val="2F6F2ABF"/>
    <w:rsid w:val="2FD45EA7"/>
    <w:rsid w:val="30111CD8"/>
    <w:rsid w:val="30471A32"/>
    <w:rsid w:val="304E2C5C"/>
    <w:rsid w:val="3072C063"/>
    <w:rsid w:val="30A056DF"/>
    <w:rsid w:val="30E0A093"/>
    <w:rsid w:val="31671F1F"/>
    <w:rsid w:val="3170E350"/>
    <w:rsid w:val="31D29ED6"/>
    <w:rsid w:val="31E050C6"/>
    <w:rsid w:val="32564B07"/>
    <w:rsid w:val="32694306"/>
    <w:rsid w:val="32858BB2"/>
    <w:rsid w:val="329C213A"/>
    <w:rsid w:val="32DC8155"/>
    <w:rsid w:val="33036E33"/>
    <w:rsid w:val="33E271F8"/>
    <w:rsid w:val="33E5EFC3"/>
    <w:rsid w:val="34151078"/>
    <w:rsid w:val="348135E7"/>
    <w:rsid w:val="3489D7AB"/>
    <w:rsid w:val="34A55D33"/>
    <w:rsid w:val="34DFD12F"/>
    <w:rsid w:val="35027792"/>
    <w:rsid w:val="3509E626"/>
    <w:rsid w:val="3536D8DA"/>
    <w:rsid w:val="3591065D"/>
    <w:rsid w:val="35CF8375"/>
    <w:rsid w:val="36064771"/>
    <w:rsid w:val="3626C887"/>
    <w:rsid w:val="366A729C"/>
    <w:rsid w:val="36845449"/>
    <w:rsid w:val="3689E57D"/>
    <w:rsid w:val="376997EC"/>
    <w:rsid w:val="3785B7C5"/>
    <w:rsid w:val="37AB7D51"/>
    <w:rsid w:val="386F01C4"/>
    <w:rsid w:val="38B08288"/>
    <w:rsid w:val="38E7C3A3"/>
    <w:rsid w:val="3909BBCE"/>
    <w:rsid w:val="39186F2A"/>
    <w:rsid w:val="395C51B2"/>
    <w:rsid w:val="398B41F0"/>
    <w:rsid w:val="39BDEABC"/>
    <w:rsid w:val="39F5928B"/>
    <w:rsid w:val="3A11766F"/>
    <w:rsid w:val="3A89676D"/>
    <w:rsid w:val="3AC5A515"/>
    <w:rsid w:val="3B241C7A"/>
    <w:rsid w:val="3B2E5330"/>
    <w:rsid w:val="3B30E051"/>
    <w:rsid w:val="3B736314"/>
    <w:rsid w:val="3B95C8B9"/>
    <w:rsid w:val="3BA1188D"/>
    <w:rsid w:val="3BFCF992"/>
    <w:rsid w:val="3C3759FF"/>
    <w:rsid w:val="3C47583B"/>
    <w:rsid w:val="3CBC290F"/>
    <w:rsid w:val="3CD5251E"/>
    <w:rsid w:val="3CEBE7D8"/>
    <w:rsid w:val="3D17070C"/>
    <w:rsid w:val="3D2B2A9F"/>
    <w:rsid w:val="3D32F9CF"/>
    <w:rsid w:val="3D669952"/>
    <w:rsid w:val="3D77DF57"/>
    <w:rsid w:val="3D92A4E6"/>
    <w:rsid w:val="3DD3C503"/>
    <w:rsid w:val="3E4B468E"/>
    <w:rsid w:val="3E823EC5"/>
    <w:rsid w:val="3EB6F4DA"/>
    <w:rsid w:val="3EED3E92"/>
    <w:rsid w:val="3F46A9B8"/>
    <w:rsid w:val="3F4B176B"/>
    <w:rsid w:val="3F5A867F"/>
    <w:rsid w:val="3F6A8BF7"/>
    <w:rsid w:val="402C6C85"/>
    <w:rsid w:val="4037A09A"/>
    <w:rsid w:val="404CFE24"/>
    <w:rsid w:val="40512207"/>
    <w:rsid w:val="40650EB7"/>
    <w:rsid w:val="409AC1CA"/>
    <w:rsid w:val="40B1CB7E"/>
    <w:rsid w:val="40DB0BC2"/>
    <w:rsid w:val="41122F79"/>
    <w:rsid w:val="4119A6B4"/>
    <w:rsid w:val="41481560"/>
    <w:rsid w:val="415A0E1A"/>
    <w:rsid w:val="4167904A"/>
    <w:rsid w:val="419062EA"/>
    <w:rsid w:val="41AA0CB3"/>
    <w:rsid w:val="41DE9219"/>
    <w:rsid w:val="429DAEE3"/>
    <w:rsid w:val="433F0A6A"/>
    <w:rsid w:val="435B9935"/>
    <w:rsid w:val="43827366"/>
    <w:rsid w:val="439DCE98"/>
    <w:rsid w:val="43D39FF0"/>
    <w:rsid w:val="43F98DAB"/>
    <w:rsid w:val="44523612"/>
    <w:rsid w:val="4479F236"/>
    <w:rsid w:val="448468C1"/>
    <w:rsid w:val="449BA76F"/>
    <w:rsid w:val="44F7ADC1"/>
    <w:rsid w:val="4559B32A"/>
    <w:rsid w:val="45807818"/>
    <w:rsid w:val="45D9D8B8"/>
    <w:rsid w:val="46463E50"/>
    <w:rsid w:val="4664D269"/>
    <w:rsid w:val="4670B65D"/>
    <w:rsid w:val="46C60341"/>
    <w:rsid w:val="46DC0E79"/>
    <w:rsid w:val="470DECB5"/>
    <w:rsid w:val="47408CE9"/>
    <w:rsid w:val="47A63061"/>
    <w:rsid w:val="47BDA3FB"/>
    <w:rsid w:val="47C69DA6"/>
    <w:rsid w:val="47FBA9B3"/>
    <w:rsid w:val="4813BE91"/>
    <w:rsid w:val="48C9D05D"/>
    <w:rsid w:val="48D2C0BD"/>
    <w:rsid w:val="490A4D76"/>
    <w:rsid w:val="493F2E8B"/>
    <w:rsid w:val="49662004"/>
    <w:rsid w:val="49B00AE1"/>
    <w:rsid w:val="49B4CB4A"/>
    <w:rsid w:val="49F730AE"/>
    <w:rsid w:val="4A007299"/>
    <w:rsid w:val="4A42008A"/>
    <w:rsid w:val="4A47AEB4"/>
    <w:rsid w:val="4B098219"/>
    <w:rsid w:val="4B1A3FFE"/>
    <w:rsid w:val="4B34107E"/>
    <w:rsid w:val="4B6C4914"/>
    <w:rsid w:val="4B7BB3E4"/>
    <w:rsid w:val="4B8D7EDA"/>
    <w:rsid w:val="4C6071B8"/>
    <w:rsid w:val="4CBC7310"/>
    <w:rsid w:val="4CF4A21C"/>
    <w:rsid w:val="4D225B0F"/>
    <w:rsid w:val="4D616692"/>
    <w:rsid w:val="4D9A88B8"/>
    <w:rsid w:val="4E19B36F"/>
    <w:rsid w:val="4E2F1CD8"/>
    <w:rsid w:val="4E6AC45B"/>
    <w:rsid w:val="4E6AC63C"/>
    <w:rsid w:val="4E7905EB"/>
    <w:rsid w:val="4EC8467B"/>
    <w:rsid w:val="4EDF4E55"/>
    <w:rsid w:val="4F789E10"/>
    <w:rsid w:val="4F9796AB"/>
    <w:rsid w:val="50111E2F"/>
    <w:rsid w:val="502A9F97"/>
    <w:rsid w:val="503A445F"/>
    <w:rsid w:val="509D7403"/>
    <w:rsid w:val="50B8C678"/>
    <w:rsid w:val="50BA634C"/>
    <w:rsid w:val="50BEA200"/>
    <w:rsid w:val="50FBE727"/>
    <w:rsid w:val="50FC35B6"/>
    <w:rsid w:val="510EC39A"/>
    <w:rsid w:val="5124A6B8"/>
    <w:rsid w:val="5159B713"/>
    <w:rsid w:val="51957AB0"/>
    <w:rsid w:val="51E927DE"/>
    <w:rsid w:val="51FC390A"/>
    <w:rsid w:val="52373D85"/>
    <w:rsid w:val="525B8DBA"/>
    <w:rsid w:val="526B1052"/>
    <w:rsid w:val="5294FAEF"/>
    <w:rsid w:val="529F50D7"/>
    <w:rsid w:val="52A2D2B4"/>
    <w:rsid w:val="530540A9"/>
    <w:rsid w:val="5308BBD5"/>
    <w:rsid w:val="53102C46"/>
    <w:rsid w:val="53230623"/>
    <w:rsid w:val="5328B5F9"/>
    <w:rsid w:val="53382B9C"/>
    <w:rsid w:val="538B3804"/>
    <w:rsid w:val="53AFD44C"/>
    <w:rsid w:val="53B3F97F"/>
    <w:rsid w:val="53D0B9EF"/>
    <w:rsid w:val="5447F2F1"/>
    <w:rsid w:val="5500FA16"/>
    <w:rsid w:val="55323433"/>
    <w:rsid w:val="558625D9"/>
    <w:rsid w:val="55B18D30"/>
    <w:rsid w:val="55B6DFCD"/>
    <w:rsid w:val="55C0AA05"/>
    <w:rsid w:val="55E6C0FD"/>
    <w:rsid w:val="5635F224"/>
    <w:rsid w:val="567BAB25"/>
    <w:rsid w:val="569800BA"/>
    <w:rsid w:val="56F07BD1"/>
    <w:rsid w:val="5748A586"/>
    <w:rsid w:val="5748FFD1"/>
    <w:rsid w:val="5760A9DA"/>
    <w:rsid w:val="5785FC0B"/>
    <w:rsid w:val="5787BA59"/>
    <w:rsid w:val="58CD4E25"/>
    <w:rsid w:val="58EA42C2"/>
    <w:rsid w:val="59001B5C"/>
    <w:rsid w:val="59111FAB"/>
    <w:rsid w:val="594DD4BE"/>
    <w:rsid w:val="5957BCDB"/>
    <w:rsid w:val="59744697"/>
    <w:rsid w:val="59B065AB"/>
    <w:rsid w:val="59CE67F6"/>
    <w:rsid w:val="59E6FE7F"/>
    <w:rsid w:val="5A131E5D"/>
    <w:rsid w:val="5A434ED4"/>
    <w:rsid w:val="5A7D7AC6"/>
    <w:rsid w:val="5A83F42A"/>
    <w:rsid w:val="5AB50966"/>
    <w:rsid w:val="5AD17EDF"/>
    <w:rsid w:val="5BB254C4"/>
    <w:rsid w:val="5BC44032"/>
    <w:rsid w:val="5BF0D832"/>
    <w:rsid w:val="5C59F6D7"/>
    <w:rsid w:val="5C78869C"/>
    <w:rsid w:val="5C831EF5"/>
    <w:rsid w:val="5C9AB04D"/>
    <w:rsid w:val="5CD23421"/>
    <w:rsid w:val="5CE33CDA"/>
    <w:rsid w:val="5D0756C6"/>
    <w:rsid w:val="5D5DB62E"/>
    <w:rsid w:val="5D68BACF"/>
    <w:rsid w:val="5D692BB3"/>
    <w:rsid w:val="5D744608"/>
    <w:rsid w:val="5DDAC0C9"/>
    <w:rsid w:val="5EA4B4C8"/>
    <w:rsid w:val="5ED08D48"/>
    <w:rsid w:val="5F3BD6E5"/>
    <w:rsid w:val="5F567F06"/>
    <w:rsid w:val="5FA21C10"/>
    <w:rsid w:val="5FBA33CB"/>
    <w:rsid w:val="5FF08293"/>
    <w:rsid w:val="609E17ED"/>
    <w:rsid w:val="60D71BD9"/>
    <w:rsid w:val="613B1768"/>
    <w:rsid w:val="614E44A3"/>
    <w:rsid w:val="62048B03"/>
    <w:rsid w:val="6226282C"/>
    <w:rsid w:val="623B80A5"/>
    <w:rsid w:val="624105CA"/>
    <w:rsid w:val="62838CB4"/>
    <w:rsid w:val="62B1AF2A"/>
    <w:rsid w:val="62C06627"/>
    <w:rsid w:val="62E837A4"/>
    <w:rsid w:val="6323BC4A"/>
    <w:rsid w:val="63365052"/>
    <w:rsid w:val="634D61DA"/>
    <w:rsid w:val="63763AC4"/>
    <w:rsid w:val="637A53A6"/>
    <w:rsid w:val="638F1181"/>
    <w:rsid w:val="63B02A42"/>
    <w:rsid w:val="644472F6"/>
    <w:rsid w:val="6459ACCA"/>
    <w:rsid w:val="6473B811"/>
    <w:rsid w:val="6485551A"/>
    <w:rsid w:val="64919FA1"/>
    <w:rsid w:val="64A798A5"/>
    <w:rsid w:val="65220E60"/>
    <w:rsid w:val="653CB8F3"/>
    <w:rsid w:val="6565117A"/>
    <w:rsid w:val="65838ECA"/>
    <w:rsid w:val="65874FBD"/>
    <w:rsid w:val="659A48C1"/>
    <w:rsid w:val="65C01D9F"/>
    <w:rsid w:val="6615489E"/>
    <w:rsid w:val="666BC1A4"/>
    <w:rsid w:val="66A2AB7B"/>
    <w:rsid w:val="66B0F8FD"/>
    <w:rsid w:val="66D73FD5"/>
    <w:rsid w:val="672E3713"/>
    <w:rsid w:val="6742BC3F"/>
    <w:rsid w:val="675495CB"/>
    <w:rsid w:val="676B8BDC"/>
    <w:rsid w:val="67916337"/>
    <w:rsid w:val="67F84E1D"/>
    <w:rsid w:val="67FB7BDC"/>
    <w:rsid w:val="68360890"/>
    <w:rsid w:val="6841C5C8"/>
    <w:rsid w:val="68A46ABA"/>
    <w:rsid w:val="690D6335"/>
    <w:rsid w:val="69879B80"/>
    <w:rsid w:val="69897DC8"/>
    <w:rsid w:val="699B357D"/>
    <w:rsid w:val="69A2A23F"/>
    <w:rsid w:val="6A4E3635"/>
    <w:rsid w:val="6A5AFF27"/>
    <w:rsid w:val="6A720B84"/>
    <w:rsid w:val="6AA37FE9"/>
    <w:rsid w:val="6ABA7650"/>
    <w:rsid w:val="6B537A0D"/>
    <w:rsid w:val="6B8E7341"/>
    <w:rsid w:val="6BC6DF01"/>
    <w:rsid w:val="6BE239C6"/>
    <w:rsid w:val="6BFC1D78"/>
    <w:rsid w:val="6C37B126"/>
    <w:rsid w:val="6C447305"/>
    <w:rsid w:val="6C8940DC"/>
    <w:rsid w:val="6CB4D49A"/>
    <w:rsid w:val="6CB7ED2C"/>
    <w:rsid w:val="6CECEED2"/>
    <w:rsid w:val="6CFB72F7"/>
    <w:rsid w:val="6D7F7D18"/>
    <w:rsid w:val="6DDEB934"/>
    <w:rsid w:val="6E26723E"/>
    <w:rsid w:val="6E84257F"/>
    <w:rsid w:val="6EA35236"/>
    <w:rsid w:val="6EAA8204"/>
    <w:rsid w:val="6EDD7B23"/>
    <w:rsid w:val="6EFFF367"/>
    <w:rsid w:val="6F1E2725"/>
    <w:rsid w:val="6FEDB7EC"/>
    <w:rsid w:val="70283F61"/>
    <w:rsid w:val="702AC4DB"/>
    <w:rsid w:val="7042BCAA"/>
    <w:rsid w:val="705933C3"/>
    <w:rsid w:val="70619057"/>
    <w:rsid w:val="708614E7"/>
    <w:rsid w:val="70CDBFE2"/>
    <w:rsid w:val="713C6615"/>
    <w:rsid w:val="71430487"/>
    <w:rsid w:val="71921866"/>
    <w:rsid w:val="71E8D86D"/>
    <w:rsid w:val="71EE3CBC"/>
    <w:rsid w:val="71F3105B"/>
    <w:rsid w:val="733B5270"/>
    <w:rsid w:val="733E2B9F"/>
    <w:rsid w:val="733EDEFE"/>
    <w:rsid w:val="73CF643B"/>
    <w:rsid w:val="74273A65"/>
    <w:rsid w:val="742E29B4"/>
    <w:rsid w:val="7465A177"/>
    <w:rsid w:val="747C016A"/>
    <w:rsid w:val="75115440"/>
    <w:rsid w:val="75786817"/>
    <w:rsid w:val="75C84859"/>
    <w:rsid w:val="76138698"/>
    <w:rsid w:val="7632724C"/>
    <w:rsid w:val="764820B6"/>
    <w:rsid w:val="766FE8C3"/>
    <w:rsid w:val="76A57CB7"/>
    <w:rsid w:val="76D342C3"/>
    <w:rsid w:val="76EFB960"/>
    <w:rsid w:val="77393476"/>
    <w:rsid w:val="7783A1AC"/>
    <w:rsid w:val="778CFE8F"/>
    <w:rsid w:val="779D22A2"/>
    <w:rsid w:val="77A79033"/>
    <w:rsid w:val="78109A52"/>
    <w:rsid w:val="7849B475"/>
    <w:rsid w:val="78612589"/>
    <w:rsid w:val="793AA674"/>
    <w:rsid w:val="79422B49"/>
    <w:rsid w:val="7944269C"/>
    <w:rsid w:val="7945C995"/>
    <w:rsid w:val="79473B89"/>
    <w:rsid w:val="79839C92"/>
    <w:rsid w:val="7986735A"/>
    <w:rsid w:val="79C074DA"/>
    <w:rsid w:val="79D8A1E5"/>
    <w:rsid w:val="7A188554"/>
    <w:rsid w:val="7A4831A1"/>
    <w:rsid w:val="7ABF23B1"/>
    <w:rsid w:val="7AD40EFF"/>
    <w:rsid w:val="7AFF220E"/>
    <w:rsid w:val="7B16EE0D"/>
    <w:rsid w:val="7B4F71B5"/>
    <w:rsid w:val="7BAA86B3"/>
    <w:rsid w:val="7BBFD753"/>
    <w:rsid w:val="7BC81CCD"/>
    <w:rsid w:val="7BF01733"/>
    <w:rsid w:val="7BF9968E"/>
    <w:rsid w:val="7C21C2A6"/>
    <w:rsid w:val="7C27D77B"/>
    <w:rsid w:val="7C38EC98"/>
    <w:rsid w:val="7C4263FD"/>
    <w:rsid w:val="7C62A675"/>
    <w:rsid w:val="7CB1F33A"/>
    <w:rsid w:val="7CBBBA38"/>
    <w:rsid w:val="7CC3D695"/>
    <w:rsid w:val="7CFEEE29"/>
    <w:rsid w:val="7D04A7D3"/>
    <w:rsid w:val="7D563F8E"/>
    <w:rsid w:val="7D5A1EC1"/>
    <w:rsid w:val="7D991133"/>
    <w:rsid w:val="7DB32D02"/>
    <w:rsid w:val="7E0FEC6C"/>
    <w:rsid w:val="7E7EC22F"/>
    <w:rsid w:val="7EAE020E"/>
    <w:rsid w:val="7F1E15D4"/>
    <w:rsid w:val="7F9F8E1B"/>
    <w:rsid w:val="7FB32E86"/>
    <w:rsid w:val="7FE31E99"/>
    <w:rsid w:val="7FE6777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0AE977C4-0AF6-4EF9-8973-06C688F04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BE7"/>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2"/>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w:eastAsia="Calibri Light" w:hAnsi="Arial," w:cs="Calibri Light"/>
      <w:sz w:val="24"/>
      <w:szCs w:val="24"/>
      <w:lang w:val="x-none" w:eastAsia="es-ES"/>
    </w:rPr>
  </w:style>
  <w:style w:type="character" w:customStyle="1" w:styleId="InviasNormalCar">
    <w:name w:val="Invias Normal Car"/>
    <w:link w:val="InviasNormal"/>
    <w:locked/>
    <w:rsid w:val="005F51F0"/>
    <w:rPr>
      <w:rFonts w:ascii="Arial," w:eastAsia="Calibri Light" w:hAnsi="Arial," w:cs="Calibri Light"/>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4742EE"/>
    <w:pPr>
      <w:keepNext/>
      <w:spacing w:before="600" w:after="0" w:line="240" w:lineRule="auto"/>
      <w:jc w:val="center"/>
      <w:outlineLvl w:val="0"/>
    </w:pPr>
    <w:rPr>
      <w:rFonts w:asciiTheme="minorBidi" w:eastAsia="Calibri Light" w:hAnsiTheme="minorBidi"/>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9"/>
      </w:numPr>
      <w:spacing w:before="120" w:after="200" w:line="276" w:lineRule="auto"/>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ymbol" w:hAnsi="Symbol" w:cs="Symbol"/>
      <w:sz w:val="18"/>
      <w:szCs w:val="18"/>
    </w:rPr>
  </w:style>
  <w:style w:type="character" w:customStyle="1" w:styleId="TextodegloboCar">
    <w:name w:val="Texto de globo Car"/>
    <w:basedOn w:val="Fuentedeprrafopredeter"/>
    <w:link w:val="Textodeglobo"/>
    <w:uiPriority w:val="99"/>
    <w:semiHidden/>
    <w:rsid w:val="00517CF5"/>
    <w:rPr>
      <w:rFonts w:ascii="Symbol" w:hAnsi="Symbol" w:cs="Symbol"/>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w:eastAsia="Calibri Light" w:hAnsi="Arial," w:cs="Calibri Light"/>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2D222B"/>
    <w:rPr>
      <w:rFonts w:ascii="Arial," w:eastAsia="Calibri Light" w:hAnsi="Arial," w:cs="Calibri Light"/>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l"/>
    <w:basedOn w:val="Normal"/>
    <w:link w:val="PrrafodelistaCar"/>
    <w:uiPriority w:val="34"/>
    <w:qFormat/>
    <w:rsid w:val="002D222B"/>
    <w:pPr>
      <w:spacing w:after="200" w:line="276" w:lineRule="auto"/>
      <w:ind w:left="720"/>
      <w:contextualSpacing/>
    </w:pPr>
    <w:rPr>
      <w:rFonts w:ascii="Yu Gothic Light" w:eastAsia="Yu Gothic Light" w:hAnsi="Yu Gothic Light" w:cs="Calibri Light"/>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Yu Gothic Light" w:eastAsia="Yu Gothic Light" w:hAnsi="Yu Gothic Light" w:cs="Calibri Light"/>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8313DF"/>
    <w:pPr>
      <w:tabs>
        <w:tab w:val="right" w:leader="dot" w:pos="10490"/>
      </w:tabs>
      <w:spacing w:after="100"/>
      <w:jc w:val="center"/>
    </w:pPr>
    <w:rPr>
      <w:b/>
      <w:noProof/>
    </w:rPr>
  </w:style>
  <w:style w:type="paragraph" w:styleId="TDC2">
    <w:name w:val="toc 2"/>
    <w:basedOn w:val="Normal"/>
    <w:next w:val="Normal"/>
    <w:autoRedefine/>
    <w:uiPriority w:val="39"/>
    <w:unhideWhenUsed/>
    <w:rsid w:val="008313DF"/>
    <w:pPr>
      <w:tabs>
        <w:tab w:val="left" w:pos="880"/>
        <w:tab w:val="right" w:leader="dot" w:pos="10490"/>
      </w:tabs>
      <w:spacing w:after="100"/>
      <w:ind w:left="200"/>
    </w:pPr>
  </w:style>
  <w:style w:type="paragraph" w:styleId="TDC3">
    <w:name w:val="toc 3"/>
    <w:basedOn w:val="Normal"/>
    <w:next w:val="Normal"/>
    <w:autoRedefine/>
    <w:uiPriority w:val="39"/>
    <w:unhideWhenUsed/>
    <w:rsid w:val="009E673D"/>
    <w:pPr>
      <w:tabs>
        <w:tab w:val="left" w:pos="993"/>
        <w:tab w:val="right" w:leader="dot" w:pos="10490"/>
      </w:tabs>
      <w:spacing w:after="100"/>
      <w:ind w:left="426"/>
    </w:pPr>
    <w:rPr>
      <w:noProof/>
      <w:color w:val="aut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Calibri Light" w:eastAsia="Calibri Light" w:hAnsi="Calibri Light" w:cs="Calibri Light"/>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Calibri Light" w:eastAsia="Calibri Light" w:hAnsi="Calibri Light" w:cs="Calibri Light"/>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encabezado,Car, Car"/>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encabezado Car,Car Car, Car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Yu Gothic Light" w:eastAsia="Yu Gothic Light" w:hAnsi="Yu Gothic Light" w:cs="Calibri Ligh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Yu Gothic Light" w:eastAsia="Yu Gothic Light" w:hAnsi="Yu Gothic Light" w:cs="Calibri Light"/>
      <w:lang w:val="es-ES" w:eastAsia="es-ES"/>
    </w:rPr>
  </w:style>
  <w:style w:type="paragraph" w:styleId="Sinespaciado">
    <w:name w:val="No Spacing"/>
    <w:link w:val="SinespaciadoCar"/>
    <w:uiPriority w:val="1"/>
    <w:qFormat/>
    <w:rsid w:val="006C2EB0"/>
    <w:pPr>
      <w:spacing w:after="0" w:line="240" w:lineRule="auto"/>
    </w:pPr>
    <w:rPr>
      <w:rFonts w:ascii="Yu Gothic Light" w:eastAsia="Yu Gothic Light" w:hAnsi="Yu Gothic Light" w:cs="Calibri Light"/>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Calibri Light" w:eastAsia="Calibri Light" w:hAnsi="Calibri Light" w:cs="Calibri Light"/>
      <w:color w:val="auto"/>
      <w:sz w:val="24"/>
      <w:szCs w:val="24"/>
      <w:lang w:eastAsia="es-CO"/>
    </w:rPr>
  </w:style>
  <w:style w:type="paragraph" w:customStyle="1" w:styleId="Capitulo3">
    <w:name w:val="Capitulo 3"/>
    <w:basedOn w:val="Literales"/>
    <w:qFormat/>
    <w:rsid w:val="008B318E"/>
    <w:pPr>
      <w:numPr>
        <w:numId w:val="16"/>
      </w:numPr>
    </w:pPr>
  </w:style>
  <w:style w:type="paragraph" w:customStyle="1" w:styleId="Capitulo1">
    <w:name w:val="Capitulo 1"/>
    <w:basedOn w:val="Literales"/>
    <w:qFormat/>
    <w:rsid w:val="009F6123"/>
    <w:pPr>
      <w:numPr>
        <w:numId w:val="17"/>
      </w:numPr>
    </w:pPr>
  </w:style>
  <w:style w:type="paragraph" w:customStyle="1" w:styleId="Capitulo2">
    <w:name w:val="Capitulo 2"/>
    <w:basedOn w:val="Literales"/>
    <w:autoRedefine/>
    <w:qFormat/>
    <w:rsid w:val="00852A69"/>
    <w:pPr>
      <w:numPr>
        <w:numId w:val="18"/>
      </w:numPr>
      <w:jc w:val="both"/>
    </w:pPr>
    <w:rPr>
      <w:color w:val="auto"/>
      <w:lang w:val="es-ES"/>
    </w:rPr>
  </w:style>
  <w:style w:type="paragraph" w:customStyle="1" w:styleId="Captulo4">
    <w:name w:val="Capítulo 4"/>
    <w:basedOn w:val="Normal"/>
    <w:autoRedefine/>
    <w:qFormat/>
    <w:rsid w:val="002050BD"/>
    <w:pPr>
      <w:spacing w:after="200" w:line="240" w:lineRule="auto"/>
      <w:ind w:left="1004" w:hanging="720"/>
      <w:contextualSpacing/>
      <w:jc w:val="both"/>
      <w:outlineLvl w:val="2"/>
    </w:pPr>
    <w:rPr>
      <w:rFonts w:cs="Arial"/>
      <w:b/>
      <w:bCs/>
      <w:color w:val="auto"/>
      <w:szCs w:val="20"/>
    </w:rPr>
  </w:style>
  <w:style w:type="paragraph" w:customStyle="1" w:styleId="Captulo7">
    <w:name w:val="Capítulo 7"/>
    <w:basedOn w:val="Prrafodelista"/>
    <w:qFormat/>
    <w:rsid w:val="00490E03"/>
    <w:pPr>
      <w:numPr>
        <w:numId w:val="14"/>
      </w:numPr>
    </w:pPr>
    <w:rPr>
      <w:rFonts w:ascii="Arial Narrow" w:hAnsi="Arial Narrow" w:cs="Arial Narrow"/>
      <w:b/>
      <w:bCs/>
      <w:color w:val="1C1C1C"/>
      <w:sz w:val="20"/>
      <w:szCs w:val="20"/>
    </w:rPr>
  </w:style>
  <w:style w:type="paragraph" w:customStyle="1" w:styleId="Captulo5">
    <w:name w:val="Capítulo 5"/>
    <w:basedOn w:val="Ttulo5"/>
    <w:qFormat/>
    <w:rsid w:val="00AB2F2C"/>
    <w:pPr>
      <w:numPr>
        <w:numId w:val="15"/>
      </w:numPr>
    </w:pPr>
    <w:rPr>
      <w:rFonts w:ascii="Arial" w:hAnsi="Arial" w:cs="Arial Narrow"/>
      <w:b/>
      <w:bCs/>
      <w:color w:val="1C1C1C"/>
      <w:szCs w:val="20"/>
    </w:rPr>
  </w:style>
  <w:style w:type="paragraph" w:customStyle="1" w:styleId="Captulo8">
    <w:name w:val="Capítulo 8"/>
    <w:basedOn w:val="Captulo7"/>
    <w:qFormat/>
    <w:rsid w:val="00860AF3"/>
    <w:pPr>
      <w:numPr>
        <w:numId w:val="30"/>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Narrow" w:hAnsi="Arial Narrow"/>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styleId="Mencinsinresolver">
    <w:name w:val="Unresolved Mention"/>
    <w:basedOn w:val="Fuentedeprrafopredeter"/>
    <w:uiPriority w:val="99"/>
    <w:unhideWhenUsed/>
    <w:rsid w:val="00B21AD6"/>
    <w:rPr>
      <w:color w:val="808080"/>
      <w:shd w:val="clear" w:color="auto" w:fill="E6E6E6"/>
    </w:rPr>
  </w:style>
  <w:style w:type="paragraph" w:customStyle="1" w:styleId="CarCarCar">
    <w:name w:val="Car Car Car"/>
    <w:basedOn w:val="Normal"/>
    <w:rsid w:val="00DA7439"/>
    <w:pPr>
      <w:spacing w:line="240" w:lineRule="exact"/>
    </w:pPr>
    <w:rPr>
      <w:rFonts w:ascii="Arial,Times New Roman" w:eastAsia="Calibri Light" w:hAnsi="Arial,Times New Roman" w:cs="Calibri Light"/>
      <w:color w:val="auto"/>
      <w:szCs w:val="24"/>
      <w:lang w:val="en-US"/>
    </w:rPr>
  </w:style>
  <w:style w:type="character" w:styleId="Textoennegrita">
    <w:name w:val="Strong"/>
    <w:basedOn w:val="Fuentedeprrafopredeter"/>
    <w:uiPriority w:val="22"/>
    <w:qFormat/>
    <w:rsid w:val="00CB49BD"/>
    <w:rPr>
      <w:b/>
      <w:bCs/>
    </w:rPr>
  </w:style>
  <w:style w:type="character" w:customStyle="1" w:styleId="Mencinsinresolver3">
    <w:name w:val="Mención sin resolver3"/>
    <w:basedOn w:val="Fuentedeprrafopredeter"/>
    <w:uiPriority w:val="99"/>
    <w:semiHidden/>
    <w:unhideWhenUsed/>
    <w:rsid w:val="004C0708"/>
    <w:rPr>
      <w:color w:val="808080"/>
      <w:shd w:val="clear" w:color="auto" w:fill="E6E6E6"/>
    </w:rPr>
  </w:style>
  <w:style w:type="paragraph" w:customStyle="1" w:styleId="clusulas">
    <w:name w:val="cláusulas"/>
    <w:basedOn w:val="Normal"/>
    <w:qFormat/>
    <w:rsid w:val="004C0708"/>
    <w:pPr>
      <w:numPr>
        <w:numId w:val="41"/>
      </w:numPr>
      <w:spacing w:before="120" w:after="120" w:line="240" w:lineRule="auto"/>
      <w:jc w:val="both"/>
    </w:pPr>
    <w:rPr>
      <w:rFonts w:asciiTheme="minorHAnsi" w:hAnsiTheme="minorHAnsi"/>
      <w:b/>
      <w:color w:val="auto"/>
    </w:rPr>
  </w:style>
  <w:style w:type="paragraph" w:customStyle="1" w:styleId="Captulo9">
    <w:name w:val="Capítulo 9"/>
    <w:basedOn w:val="Captulo7"/>
    <w:qFormat/>
    <w:rsid w:val="00A72696"/>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A72696"/>
    <w:pPr>
      <w:spacing w:before="100" w:beforeAutospacing="1" w:after="100" w:afterAutospacing="1" w:line="240" w:lineRule="auto"/>
    </w:pPr>
    <w:rPr>
      <w:rFonts w:ascii="Calibri Light" w:hAnsi="Calibri Light" w:cs="Calibri Light"/>
      <w:color w:val="auto"/>
      <w:sz w:val="24"/>
      <w:szCs w:val="24"/>
      <w:lang w:eastAsia="es-CO"/>
    </w:rPr>
  </w:style>
  <w:style w:type="paragraph" w:customStyle="1" w:styleId="m-423956075009029384invias-titulo1">
    <w:name w:val="m_-423956075009029384invias-titulo1"/>
    <w:basedOn w:val="Normal"/>
    <w:rsid w:val="00A72696"/>
    <w:pPr>
      <w:spacing w:before="100" w:beforeAutospacing="1" w:after="100" w:afterAutospacing="1" w:line="240" w:lineRule="auto"/>
    </w:pPr>
    <w:rPr>
      <w:rFonts w:ascii="Calibri Light" w:hAnsi="Calibri Light" w:cs="Calibri Light"/>
      <w:color w:val="auto"/>
      <w:sz w:val="24"/>
      <w:szCs w:val="24"/>
      <w:lang w:eastAsia="es-CO"/>
    </w:rPr>
  </w:style>
  <w:style w:type="paragraph" w:customStyle="1" w:styleId="Capitulo8">
    <w:name w:val="Capitulo 8"/>
    <w:basedOn w:val="Captulo7"/>
    <w:qFormat/>
    <w:rsid w:val="00A72696"/>
    <w:pPr>
      <w:numPr>
        <w:numId w:val="42"/>
      </w:numPr>
      <w:jc w:val="both"/>
    </w:pPr>
  </w:style>
  <w:style w:type="character" w:styleId="nfasis">
    <w:name w:val="Emphasis"/>
    <w:basedOn w:val="Fuentedeprrafopredeter"/>
    <w:uiPriority w:val="20"/>
    <w:qFormat/>
    <w:rsid w:val="00FE02F4"/>
    <w:rPr>
      <w:i/>
      <w:iCs/>
    </w:rPr>
  </w:style>
  <w:style w:type="character" w:customStyle="1" w:styleId="Mencinsinresolver30">
    <w:name w:val="Mención sin resolver30"/>
    <w:basedOn w:val="Fuentedeprrafopredeter"/>
    <w:uiPriority w:val="99"/>
    <w:semiHidden/>
    <w:unhideWhenUsed/>
    <w:rsid w:val="00F67F2F"/>
    <w:rPr>
      <w:color w:val="808080"/>
      <w:shd w:val="clear" w:color="auto" w:fill="E6E6E6"/>
    </w:rPr>
  </w:style>
  <w:style w:type="character" w:customStyle="1" w:styleId="Mencinsinresolver300">
    <w:name w:val="Mención sin resolver300"/>
    <w:basedOn w:val="Fuentedeprrafopredeter"/>
    <w:uiPriority w:val="99"/>
    <w:semiHidden/>
    <w:unhideWhenUsed/>
    <w:rsid w:val="00F67F2F"/>
    <w:rPr>
      <w:color w:val="808080"/>
      <w:shd w:val="clear" w:color="auto" w:fill="E6E6E6"/>
    </w:rPr>
  </w:style>
  <w:style w:type="character" w:customStyle="1" w:styleId="Mencinsinresolver3000">
    <w:name w:val="Mención sin resolver3000"/>
    <w:basedOn w:val="Fuentedeprrafopredeter"/>
    <w:uiPriority w:val="99"/>
    <w:semiHidden/>
    <w:unhideWhenUsed/>
    <w:rsid w:val="00F67F2F"/>
    <w:rPr>
      <w:color w:val="808080"/>
      <w:shd w:val="clear" w:color="auto" w:fill="E6E6E6"/>
    </w:rPr>
  </w:style>
  <w:style w:type="character" w:customStyle="1" w:styleId="Mencinsinresolver30000">
    <w:name w:val="Mención sin resolver30000"/>
    <w:basedOn w:val="Fuentedeprrafopredeter"/>
    <w:uiPriority w:val="99"/>
    <w:semiHidden/>
    <w:unhideWhenUsed/>
    <w:rsid w:val="00F67F2F"/>
    <w:rPr>
      <w:color w:val="808080"/>
      <w:shd w:val="clear" w:color="auto" w:fill="E6E6E6"/>
    </w:rPr>
  </w:style>
  <w:style w:type="character" w:styleId="Mencionar">
    <w:name w:val="Mention"/>
    <w:basedOn w:val="Fuentedeprrafopredeter"/>
    <w:uiPriority w:val="99"/>
    <w:unhideWhenUsed/>
    <w:rsid w:val="00B1050C"/>
    <w:rPr>
      <w:color w:val="2B579A"/>
      <w:shd w:val="clear" w:color="auto" w:fill="E1DFDD"/>
    </w:rPr>
  </w:style>
  <w:style w:type="paragraph" w:styleId="TDC4">
    <w:name w:val="toc 4"/>
    <w:basedOn w:val="Normal"/>
    <w:next w:val="Normal"/>
    <w:autoRedefine/>
    <w:uiPriority w:val="39"/>
    <w:unhideWhenUsed/>
    <w:rsid w:val="00E20A7C"/>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E20A7C"/>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E20A7C"/>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E20A7C"/>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E20A7C"/>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E20A7C"/>
    <w:pPr>
      <w:spacing w:after="100"/>
      <w:ind w:left="1760"/>
    </w:pPr>
    <w:rPr>
      <w:rFonts w:asciiTheme="minorHAnsi" w:eastAsiaTheme="minorEastAsia" w:hAnsiTheme="minorHAnsi"/>
      <w:color w:val="auto"/>
      <w:sz w:val="22"/>
      <w:lang w:eastAsia="es-CO"/>
    </w:rPr>
  </w:style>
  <w:style w:type="table" w:customStyle="1" w:styleId="Cuadrculadetablaclara1">
    <w:name w:val="Cuadrícula de tabla clara1"/>
    <w:basedOn w:val="Tablanormal"/>
    <w:next w:val="Tablaconcuadrculaclara"/>
    <w:uiPriority w:val="99"/>
    <w:rsid w:val="0002791E"/>
    <w:pPr>
      <w:spacing w:after="0" w:line="240" w:lineRule="auto"/>
    </w:pPr>
    <w:rPr>
      <w:rFonts w:ascii="Yu Gothic Light" w:eastAsia="Yu Gothic Light" w:hAnsi="Yu Gothic Light" w:cs="Calibri Light"/>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2791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0E6E49"/>
    <w:pPr>
      <w:spacing w:after="0" w:line="240" w:lineRule="auto"/>
    </w:pPr>
    <w:rPr>
      <w:rFonts w:ascii="Yu Gothic Light" w:eastAsia="Yu Gothic Light" w:hAnsi="Yu Gothic Light" w:cs="Calibri Ligh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5F0F16"/>
  </w:style>
  <w:style w:type="table" w:customStyle="1" w:styleId="Tablaconcuadrcula11">
    <w:name w:val="Tabla con cuadrícula11"/>
    <w:basedOn w:val="Tablanormal"/>
    <w:uiPriority w:val="59"/>
    <w:rsid w:val="0018638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34EE2"/>
    <w:pPr>
      <w:spacing w:before="100" w:beforeAutospacing="1" w:after="100" w:afterAutospacing="1" w:line="240" w:lineRule="auto"/>
    </w:pPr>
    <w:rPr>
      <w:rFonts w:ascii="Times New Roman" w:eastAsia="Times New Roman" w:hAnsi="Times New Roman" w:cs="Times New Roman"/>
      <w:color w:val="auto"/>
      <w:sz w:val="24"/>
      <w:szCs w:val="24"/>
      <w:lang w:eastAsia="es-ES_tradnl"/>
    </w:rPr>
  </w:style>
  <w:style w:type="character" w:customStyle="1" w:styleId="normaltextrun">
    <w:name w:val="normaltextrun"/>
    <w:basedOn w:val="Fuentedeprrafopredeter"/>
    <w:rsid w:val="00134EE2"/>
  </w:style>
  <w:style w:type="character" w:customStyle="1" w:styleId="eop">
    <w:name w:val="eop"/>
    <w:basedOn w:val="Fuentedeprrafopredeter"/>
    <w:rsid w:val="00134EE2"/>
  </w:style>
  <w:style w:type="table" w:styleId="Tabladecuadrcula4">
    <w:name w:val="Grid Table 4"/>
    <w:basedOn w:val="Tablanormal"/>
    <w:uiPriority w:val="49"/>
    <w:rsid w:val="007C6E6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Estilo5">
    <w:name w:val="Estilo5"/>
    <w:basedOn w:val="Normal"/>
    <w:link w:val="Estilo5Car"/>
    <w:qFormat/>
    <w:rsid w:val="003C2A3D"/>
    <w:pPr>
      <w:keepNext/>
      <w:widowControl w:val="0"/>
      <w:numPr>
        <w:ilvl w:val="1"/>
        <w:numId w:val="72"/>
      </w:numPr>
      <w:spacing w:after="240" w:line="240" w:lineRule="auto"/>
      <w:jc w:val="both"/>
      <w:outlineLvl w:val="0"/>
    </w:pPr>
    <w:rPr>
      <w:rFonts w:ascii="Arial Narrow" w:eastAsia="Times New Roman" w:hAnsi="Arial Narrow" w:cs="Times New Roman"/>
      <w:b/>
      <w:iCs/>
      <w:color w:val="auto"/>
      <w:sz w:val="24"/>
      <w:szCs w:val="24"/>
      <w:lang w:val="es-MX" w:eastAsia="es-ES"/>
    </w:rPr>
  </w:style>
  <w:style w:type="character" w:customStyle="1" w:styleId="Estilo5Car">
    <w:name w:val="Estilo5 Car"/>
    <w:basedOn w:val="Fuentedeprrafopredeter"/>
    <w:link w:val="Estilo5"/>
    <w:rsid w:val="003C2A3D"/>
    <w:rPr>
      <w:rFonts w:ascii="Arial Narrow" w:eastAsia="Times New Roman" w:hAnsi="Arial Narrow" w:cs="Times New Roman"/>
      <w:b/>
      <w:iCs/>
      <w:sz w:val="24"/>
      <w:szCs w:val="24"/>
      <w:lang w:val="es-MX" w:eastAsia="es-ES"/>
    </w:rPr>
  </w:style>
  <w:style w:type="paragraph" w:customStyle="1" w:styleId="Cuadrculamedia21">
    <w:name w:val="Cuadrícula media 21"/>
    <w:link w:val="Cuadrculamedia2Car"/>
    <w:uiPriority w:val="1"/>
    <w:qFormat/>
    <w:locked/>
    <w:rsid w:val="00721643"/>
    <w:pPr>
      <w:spacing w:after="0" w:line="240" w:lineRule="auto"/>
    </w:pPr>
    <w:rPr>
      <w:rFonts w:ascii="Calibri" w:eastAsia="Calibri" w:hAnsi="Calibri" w:cs="Times New Roman"/>
      <w:lang w:val="es-ES" w:eastAsia="es-ES"/>
    </w:rPr>
  </w:style>
  <w:style w:type="character" w:customStyle="1" w:styleId="Cuadrculamedia2Car">
    <w:name w:val="Cuadrícula media 2 Car"/>
    <w:link w:val="Cuadrculamedia21"/>
    <w:uiPriority w:val="1"/>
    <w:rsid w:val="00721643"/>
    <w:rPr>
      <w:rFonts w:ascii="Calibri" w:eastAsia="Calibri" w:hAnsi="Calibri" w:cs="Times New Roman"/>
      <w:lang w:val="es-ES" w:eastAsia="es-ES"/>
    </w:rPr>
  </w:style>
  <w:style w:type="paragraph" w:customStyle="1" w:styleId="pf0">
    <w:name w:val="pf0"/>
    <w:basedOn w:val="Normal"/>
    <w:rsid w:val="00721643"/>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styleId="Descripcin">
    <w:name w:val="caption"/>
    <w:basedOn w:val="Normal"/>
    <w:next w:val="Normal"/>
    <w:uiPriority w:val="35"/>
    <w:unhideWhenUsed/>
    <w:qFormat/>
    <w:rsid w:val="00DA42F2"/>
    <w:pPr>
      <w:spacing w:after="200" w:line="240" w:lineRule="auto"/>
    </w:pPr>
    <w:rPr>
      <w:i/>
      <w:iCs/>
      <w:color w:val="44546A" w:themeColor="text2"/>
      <w:sz w:val="18"/>
      <w:szCs w:val="18"/>
    </w:rPr>
  </w:style>
  <w:style w:type="paragraph" w:customStyle="1" w:styleId="Default">
    <w:name w:val="Default"/>
    <w:rsid w:val="006B7DC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24265">
      <w:bodyDiv w:val="1"/>
      <w:marLeft w:val="0"/>
      <w:marRight w:val="0"/>
      <w:marTop w:val="0"/>
      <w:marBottom w:val="0"/>
      <w:divBdr>
        <w:top w:val="none" w:sz="0" w:space="0" w:color="auto"/>
        <w:left w:val="none" w:sz="0" w:space="0" w:color="auto"/>
        <w:bottom w:val="none" w:sz="0" w:space="0" w:color="auto"/>
        <w:right w:val="none" w:sz="0" w:space="0" w:color="auto"/>
      </w:divBdr>
    </w:div>
    <w:div w:id="187452193">
      <w:bodyDiv w:val="1"/>
      <w:marLeft w:val="0"/>
      <w:marRight w:val="0"/>
      <w:marTop w:val="0"/>
      <w:marBottom w:val="0"/>
      <w:divBdr>
        <w:top w:val="none" w:sz="0" w:space="0" w:color="auto"/>
        <w:left w:val="none" w:sz="0" w:space="0" w:color="auto"/>
        <w:bottom w:val="none" w:sz="0" w:space="0" w:color="auto"/>
        <w:right w:val="none" w:sz="0" w:space="0" w:color="auto"/>
      </w:divBdr>
      <w:divsChild>
        <w:div w:id="41639129">
          <w:marLeft w:val="0"/>
          <w:marRight w:val="0"/>
          <w:marTop w:val="0"/>
          <w:marBottom w:val="0"/>
          <w:divBdr>
            <w:top w:val="none" w:sz="0" w:space="0" w:color="auto"/>
            <w:left w:val="none" w:sz="0" w:space="0" w:color="auto"/>
            <w:bottom w:val="none" w:sz="0" w:space="0" w:color="auto"/>
            <w:right w:val="none" w:sz="0" w:space="0" w:color="auto"/>
          </w:divBdr>
        </w:div>
        <w:div w:id="56705766">
          <w:marLeft w:val="0"/>
          <w:marRight w:val="0"/>
          <w:marTop w:val="0"/>
          <w:marBottom w:val="0"/>
          <w:divBdr>
            <w:top w:val="none" w:sz="0" w:space="0" w:color="auto"/>
            <w:left w:val="none" w:sz="0" w:space="0" w:color="auto"/>
            <w:bottom w:val="none" w:sz="0" w:space="0" w:color="auto"/>
            <w:right w:val="none" w:sz="0" w:space="0" w:color="auto"/>
          </w:divBdr>
        </w:div>
        <w:div w:id="98067647">
          <w:marLeft w:val="0"/>
          <w:marRight w:val="0"/>
          <w:marTop w:val="0"/>
          <w:marBottom w:val="0"/>
          <w:divBdr>
            <w:top w:val="none" w:sz="0" w:space="0" w:color="auto"/>
            <w:left w:val="none" w:sz="0" w:space="0" w:color="auto"/>
            <w:bottom w:val="none" w:sz="0" w:space="0" w:color="auto"/>
            <w:right w:val="none" w:sz="0" w:space="0" w:color="auto"/>
          </w:divBdr>
          <w:divsChild>
            <w:div w:id="1492598001">
              <w:marLeft w:val="-75"/>
              <w:marRight w:val="0"/>
              <w:marTop w:val="30"/>
              <w:marBottom w:val="30"/>
              <w:divBdr>
                <w:top w:val="none" w:sz="0" w:space="0" w:color="auto"/>
                <w:left w:val="none" w:sz="0" w:space="0" w:color="auto"/>
                <w:bottom w:val="none" w:sz="0" w:space="0" w:color="auto"/>
                <w:right w:val="none" w:sz="0" w:space="0" w:color="auto"/>
              </w:divBdr>
              <w:divsChild>
                <w:div w:id="170805218">
                  <w:marLeft w:val="0"/>
                  <w:marRight w:val="0"/>
                  <w:marTop w:val="0"/>
                  <w:marBottom w:val="0"/>
                  <w:divBdr>
                    <w:top w:val="none" w:sz="0" w:space="0" w:color="auto"/>
                    <w:left w:val="none" w:sz="0" w:space="0" w:color="auto"/>
                    <w:bottom w:val="none" w:sz="0" w:space="0" w:color="auto"/>
                    <w:right w:val="none" w:sz="0" w:space="0" w:color="auto"/>
                  </w:divBdr>
                  <w:divsChild>
                    <w:div w:id="70198068">
                      <w:marLeft w:val="0"/>
                      <w:marRight w:val="0"/>
                      <w:marTop w:val="0"/>
                      <w:marBottom w:val="0"/>
                      <w:divBdr>
                        <w:top w:val="none" w:sz="0" w:space="0" w:color="auto"/>
                        <w:left w:val="none" w:sz="0" w:space="0" w:color="auto"/>
                        <w:bottom w:val="none" w:sz="0" w:space="0" w:color="auto"/>
                        <w:right w:val="none" w:sz="0" w:space="0" w:color="auto"/>
                      </w:divBdr>
                    </w:div>
                  </w:divsChild>
                </w:div>
                <w:div w:id="194275759">
                  <w:marLeft w:val="0"/>
                  <w:marRight w:val="0"/>
                  <w:marTop w:val="0"/>
                  <w:marBottom w:val="0"/>
                  <w:divBdr>
                    <w:top w:val="none" w:sz="0" w:space="0" w:color="auto"/>
                    <w:left w:val="none" w:sz="0" w:space="0" w:color="auto"/>
                    <w:bottom w:val="none" w:sz="0" w:space="0" w:color="auto"/>
                    <w:right w:val="none" w:sz="0" w:space="0" w:color="auto"/>
                  </w:divBdr>
                  <w:divsChild>
                    <w:div w:id="127941046">
                      <w:marLeft w:val="0"/>
                      <w:marRight w:val="0"/>
                      <w:marTop w:val="0"/>
                      <w:marBottom w:val="0"/>
                      <w:divBdr>
                        <w:top w:val="none" w:sz="0" w:space="0" w:color="auto"/>
                        <w:left w:val="none" w:sz="0" w:space="0" w:color="auto"/>
                        <w:bottom w:val="none" w:sz="0" w:space="0" w:color="auto"/>
                        <w:right w:val="none" w:sz="0" w:space="0" w:color="auto"/>
                      </w:divBdr>
                    </w:div>
                  </w:divsChild>
                </w:div>
                <w:div w:id="1028798897">
                  <w:marLeft w:val="0"/>
                  <w:marRight w:val="0"/>
                  <w:marTop w:val="0"/>
                  <w:marBottom w:val="0"/>
                  <w:divBdr>
                    <w:top w:val="none" w:sz="0" w:space="0" w:color="auto"/>
                    <w:left w:val="none" w:sz="0" w:space="0" w:color="auto"/>
                    <w:bottom w:val="none" w:sz="0" w:space="0" w:color="auto"/>
                    <w:right w:val="none" w:sz="0" w:space="0" w:color="auto"/>
                  </w:divBdr>
                  <w:divsChild>
                    <w:div w:id="137841841">
                      <w:marLeft w:val="0"/>
                      <w:marRight w:val="0"/>
                      <w:marTop w:val="0"/>
                      <w:marBottom w:val="0"/>
                      <w:divBdr>
                        <w:top w:val="none" w:sz="0" w:space="0" w:color="auto"/>
                        <w:left w:val="none" w:sz="0" w:space="0" w:color="auto"/>
                        <w:bottom w:val="none" w:sz="0" w:space="0" w:color="auto"/>
                        <w:right w:val="none" w:sz="0" w:space="0" w:color="auto"/>
                      </w:divBdr>
                    </w:div>
                  </w:divsChild>
                </w:div>
                <w:div w:id="1218664925">
                  <w:marLeft w:val="0"/>
                  <w:marRight w:val="0"/>
                  <w:marTop w:val="0"/>
                  <w:marBottom w:val="0"/>
                  <w:divBdr>
                    <w:top w:val="none" w:sz="0" w:space="0" w:color="auto"/>
                    <w:left w:val="none" w:sz="0" w:space="0" w:color="auto"/>
                    <w:bottom w:val="none" w:sz="0" w:space="0" w:color="auto"/>
                    <w:right w:val="none" w:sz="0" w:space="0" w:color="auto"/>
                  </w:divBdr>
                  <w:divsChild>
                    <w:div w:id="1576016256">
                      <w:marLeft w:val="0"/>
                      <w:marRight w:val="0"/>
                      <w:marTop w:val="0"/>
                      <w:marBottom w:val="0"/>
                      <w:divBdr>
                        <w:top w:val="none" w:sz="0" w:space="0" w:color="auto"/>
                        <w:left w:val="none" w:sz="0" w:space="0" w:color="auto"/>
                        <w:bottom w:val="none" w:sz="0" w:space="0" w:color="auto"/>
                        <w:right w:val="none" w:sz="0" w:space="0" w:color="auto"/>
                      </w:divBdr>
                    </w:div>
                  </w:divsChild>
                </w:div>
                <w:div w:id="1400398326">
                  <w:marLeft w:val="0"/>
                  <w:marRight w:val="0"/>
                  <w:marTop w:val="0"/>
                  <w:marBottom w:val="0"/>
                  <w:divBdr>
                    <w:top w:val="none" w:sz="0" w:space="0" w:color="auto"/>
                    <w:left w:val="none" w:sz="0" w:space="0" w:color="auto"/>
                    <w:bottom w:val="none" w:sz="0" w:space="0" w:color="auto"/>
                    <w:right w:val="none" w:sz="0" w:space="0" w:color="auto"/>
                  </w:divBdr>
                  <w:divsChild>
                    <w:div w:id="1290278749">
                      <w:marLeft w:val="0"/>
                      <w:marRight w:val="0"/>
                      <w:marTop w:val="0"/>
                      <w:marBottom w:val="0"/>
                      <w:divBdr>
                        <w:top w:val="none" w:sz="0" w:space="0" w:color="auto"/>
                        <w:left w:val="none" w:sz="0" w:space="0" w:color="auto"/>
                        <w:bottom w:val="none" w:sz="0" w:space="0" w:color="auto"/>
                        <w:right w:val="none" w:sz="0" w:space="0" w:color="auto"/>
                      </w:divBdr>
                    </w:div>
                  </w:divsChild>
                </w:div>
                <w:div w:id="1479492226">
                  <w:marLeft w:val="0"/>
                  <w:marRight w:val="0"/>
                  <w:marTop w:val="0"/>
                  <w:marBottom w:val="0"/>
                  <w:divBdr>
                    <w:top w:val="none" w:sz="0" w:space="0" w:color="auto"/>
                    <w:left w:val="none" w:sz="0" w:space="0" w:color="auto"/>
                    <w:bottom w:val="none" w:sz="0" w:space="0" w:color="auto"/>
                    <w:right w:val="none" w:sz="0" w:space="0" w:color="auto"/>
                  </w:divBdr>
                  <w:divsChild>
                    <w:div w:id="277490166">
                      <w:marLeft w:val="0"/>
                      <w:marRight w:val="0"/>
                      <w:marTop w:val="0"/>
                      <w:marBottom w:val="0"/>
                      <w:divBdr>
                        <w:top w:val="none" w:sz="0" w:space="0" w:color="auto"/>
                        <w:left w:val="none" w:sz="0" w:space="0" w:color="auto"/>
                        <w:bottom w:val="none" w:sz="0" w:space="0" w:color="auto"/>
                        <w:right w:val="none" w:sz="0" w:space="0" w:color="auto"/>
                      </w:divBdr>
                    </w:div>
                    <w:div w:id="1767145241">
                      <w:marLeft w:val="0"/>
                      <w:marRight w:val="0"/>
                      <w:marTop w:val="0"/>
                      <w:marBottom w:val="0"/>
                      <w:divBdr>
                        <w:top w:val="none" w:sz="0" w:space="0" w:color="auto"/>
                        <w:left w:val="none" w:sz="0" w:space="0" w:color="auto"/>
                        <w:bottom w:val="none" w:sz="0" w:space="0" w:color="auto"/>
                        <w:right w:val="none" w:sz="0" w:space="0" w:color="auto"/>
                      </w:divBdr>
                    </w:div>
                  </w:divsChild>
                </w:div>
                <w:div w:id="1936285072">
                  <w:marLeft w:val="0"/>
                  <w:marRight w:val="0"/>
                  <w:marTop w:val="0"/>
                  <w:marBottom w:val="0"/>
                  <w:divBdr>
                    <w:top w:val="none" w:sz="0" w:space="0" w:color="auto"/>
                    <w:left w:val="none" w:sz="0" w:space="0" w:color="auto"/>
                    <w:bottom w:val="none" w:sz="0" w:space="0" w:color="auto"/>
                    <w:right w:val="none" w:sz="0" w:space="0" w:color="auto"/>
                  </w:divBdr>
                  <w:divsChild>
                    <w:div w:id="1207569121">
                      <w:marLeft w:val="0"/>
                      <w:marRight w:val="0"/>
                      <w:marTop w:val="0"/>
                      <w:marBottom w:val="0"/>
                      <w:divBdr>
                        <w:top w:val="none" w:sz="0" w:space="0" w:color="auto"/>
                        <w:left w:val="none" w:sz="0" w:space="0" w:color="auto"/>
                        <w:bottom w:val="none" w:sz="0" w:space="0" w:color="auto"/>
                        <w:right w:val="none" w:sz="0" w:space="0" w:color="auto"/>
                      </w:divBdr>
                    </w:div>
                  </w:divsChild>
                </w:div>
                <w:div w:id="1957515022">
                  <w:marLeft w:val="0"/>
                  <w:marRight w:val="0"/>
                  <w:marTop w:val="0"/>
                  <w:marBottom w:val="0"/>
                  <w:divBdr>
                    <w:top w:val="none" w:sz="0" w:space="0" w:color="auto"/>
                    <w:left w:val="none" w:sz="0" w:space="0" w:color="auto"/>
                    <w:bottom w:val="none" w:sz="0" w:space="0" w:color="auto"/>
                    <w:right w:val="none" w:sz="0" w:space="0" w:color="auto"/>
                  </w:divBdr>
                  <w:divsChild>
                    <w:div w:id="37790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41349">
          <w:marLeft w:val="0"/>
          <w:marRight w:val="0"/>
          <w:marTop w:val="0"/>
          <w:marBottom w:val="0"/>
          <w:divBdr>
            <w:top w:val="none" w:sz="0" w:space="0" w:color="auto"/>
            <w:left w:val="none" w:sz="0" w:space="0" w:color="auto"/>
            <w:bottom w:val="none" w:sz="0" w:space="0" w:color="auto"/>
            <w:right w:val="none" w:sz="0" w:space="0" w:color="auto"/>
          </w:divBdr>
        </w:div>
        <w:div w:id="223181197">
          <w:marLeft w:val="0"/>
          <w:marRight w:val="0"/>
          <w:marTop w:val="0"/>
          <w:marBottom w:val="0"/>
          <w:divBdr>
            <w:top w:val="none" w:sz="0" w:space="0" w:color="auto"/>
            <w:left w:val="none" w:sz="0" w:space="0" w:color="auto"/>
            <w:bottom w:val="none" w:sz="0" w:space="0" w:color="auto"/>
            <w:right w:val="none" w:sz="0" w:space="0" w:color="auto"/>
          </w:divBdr>
        </w:div>
        <w:div w:id="284965312">
          <w:marLeft w:val="0"/>
          <w:marRight w:val="0"/>
          <w:marTop w:val="0"/>
          <w:marBottom w:val="0"/>
          <w:divBdr>
            <w:top w:val="none" w:sz="0" w:space="0" w:color="auto"/>
            <w:left w:val="none" w:sz="0" w:space="0" w:color="auto"/>
            <w:bottom w:val="none" w:sz="0" w:space="0" w:color="auto"/>
            <w:right w:val="none" w:sz="0" w:space="0" w:color="auto"/>
          </w:divBdr>
        </w:div>
        <w:div w:id="373581449">
          <w:marLeft w:val="0"/>
          <w:marRight w:val="0"/>
          <w:marTop w:val="0"/>
          <w:marBottom w:val="0"/>
          <w:divBdr>
            <w:top w:val="none" w:sz="0" w:space="0" w:color="auto"/>
            <w:left w:val="none" w:sz="0" w:space="0" w:color="auto"/>
            <w:bottom w:val="none" w:sz="0" w:space="0" w:color="auto"/>
            <w:right w:val="none" w:sz="0" w:space="0" w:color="auto"/>
          </w:divBdr>
        </w:div>
        <w:div w:id="378363931">
          <w:marLeft w:val="0"/>
          <w:marRight w:val="0"/>
          <w:marTop w:val="0"/>
          <w:marBottom w:val="0"/>
          <w:divBdr>
            <w:top w:val="none" w:sz="0" w:space="0" w:color="auto"/>
            <w:left w:val="none" w:sz="0" w:space="0" w:color="auto"/>
            <w:bottom w:val="none" w:sz="0" w:space="0" w:color="auto"/>
            <w:right w:val="none" w:sz="0" w:space="0" w:color="auto"/>
          </w:divBdr>
        </w:div>
        <w:div w:id="631791257">
          <w:marLeft w:val="0"/>
          <w:marRight w:val="0"/>
          <w:marTop w:val="0"/>
          <w:marBottom w:val="0"/>
          <w:divBdr>
            <w:top w:val="none" w:sz="0" w:space="0" w:color="auto"/>
            <w:left w:val="none" w:sz="0" w:space="0" w:color="auto"/>
            <w:bottom w:val="none" w:sz="0" w:space="0" w:color="auto"/>
            <w:right w:val="none" w:sz="0" w:space="0" w:color="auto"/>
          </w:divBdr>
        </w:div>
        <w:div w:id="651057268">
          <w:marLeft w:val="0"/>
          <w:marRight w:val="0"/>
          <w:marTop w:val="0"/>
          <w:marBottom w:val="0"/>
          <w:divBdr>
            <w:top w:val="none" w:sz="0" w:space="0" w:color="auto"/>
            <w:left w:val="none" w:sz="0" w:space="0" w:color="auto"/>
            <w:bottom w:val="none" w:sz="0" w:space="0" w:color="auto"/>
            <w:right w:val="none" w:sz="0" w:space="0" w:color="auto"/>
          </w:divBdr>
        </w:div>
        <w:div w:id="770441510">
          <w:marLeft w:val="0"/>
          <w:marRight w:val="0"/>
          <w:marTop w:val="0"/>
          <w:marBottom w:val="0"/>
          <w:divBdr>
            <w:top w:val="none" w:sz="0" w:space="0" w:color="auto"/>
            <w:left w:val="none" w:sz="0" w:space="0" w:color="auto"/>
            <w:bottom w:val="none" w:sz="0" w:space="0" w:color="auto"/>
            <w:right w:val="none" w:sz="0" w:space="0" w:color="auto"/>
          </w:divBdr>
        </w:div>
        <w:div w:id="798113415">
          <w:marLeft w:val="0"/>
          <w:marRight w:val="0"/>
          <w:marTop w:val="0"/>
          <w:marBottom w:val="0"/>
          <w:divBdr>
            <w:top w:val="none" w:sz="0" w:space="0" w:color="auto"/>
            <w:left w:val="none" w:sz="0" w:space="0" w:color="auto"/>
            <w:bottom w:val="none" w:sz="0" w:space="0" w:color="auto"/>
            <w:right w:val="none" w:sz="0" w:space="0" w:color="auto"/>
          </w:divBdr>
        </w:div>
        <w:div w:id="1216697133">
          <w:marLeft w:val="0"/>
          <w:marRight w:val="0"/>
          <w:marTop w:val="0"/>
          <w:marBottom w:val="0"/>
          <w:divBdr>
            <w:top w:val="none" w:sz="0" w:space="0" w:color="auto"/>
            <w:left w:val="none" w:sz="0" w:space="0" w:color="auto"/>
            <w:bottom w:val="none" w:sz="0" w:space="0" w:color="auto"/>
            <w:right w:val="none" w:sz="0" w:space="0" w:color="auto"/>
          </w:divBdr>
        </w:div>
        <w:div w:id="1243107466">
          <w:marLeft w:val="0"/>
          <w:marRight w:val="0"/>
          <w:marTop w:val="0"/>
          <w:marBottom w:val="0"/>
          <w:divBdr>
            <w:top w:val="none" w:sz="0" w:space="0" w:color="auto"/>
            <w:left w:val="none" w:sz="0" w:space="0" w:color="auto"/>
            <w:bottom w:val="none" w:sz="0" w:space="0" w:color="auto"/>
            <w:right w:val="none" w:sz="0" w:space="0" w:color="auto"/>
          </w:divBdr>
        </w:div>
        <w:div w:id="1549878357">
          <w:marLeft w:val="0"/>
          <w:marRight w:val="0"/>
          <w:marTop w:val="0"/>
          <w:marBottom w:val="0"/>
          <w:divBdr>
            <w:top w:val="none" w:sz="0" w:space="0" w:color="auto"/>
            <w:left w:val="none" w:sz="0" w:space="0" w:color="auto"/>
            <w:bottom w:val="none" w:sz="0" w:space="0" w:color="auto"/>
            <w:right w:val="none" w:sz="0" w:space="0" w:color="auto"/>
          </w:divBdr>
        </w:div>
        <w:div w:id="1597054224">
          <w:marLeft w:val="0"/>
          <w:marRight w:val="0"/>
          <w:marTop w:val="0"/>
          <w:marBottom w:val="0"/>
          <w:divBdr>
            <w:top w:val="none" w:sz="0" w:space="0" w:color="auto"/>
            <w:left w:val="none" w:sz="0" w:space="0" w:color="auto"/>
            <w:bottom w:val="none" w:sz="0" w:space="0" w:color="auto"/>
            <w:right w:val="none" w:sz="0" w:space="0" w:color="auto"/>
          </w:divBdr>
        </w:div>
        <w:div w:id="1653754247">
          <w:marLeft w:val="0"/>
          <w:marRight w:val="0"/>
          <w:marTop w:val="0"/>
          <w:marBottom w:val="0"/>
          <w:divBdr>
            <w:top w:val="none" w:sz="0" w:space="0" w:color="auto"/>
            <w:left w:val="none" w:sz="0" w:space="0" w:color="auto"/>
            <w:bottom w:val="none" w:sz="0" w:space="0" w:color="auto"/>
            <w:right w:val="none" w:sz="0" w:space="0" w:color="auto"/>
          </w:divBdr>
        </w:div>
        <w:div w:id="1929804798">
          <w:marLeft w:val="0"/>
          <w:marRight w:val="0"/>
          <w:marTop w:val="0"/>
          <w:marBottom w:val="0"/>
          <w:divBdr>
            <w:top w:val="none" w:sz="0" w:space="0" w:color="auto"/>
            <w:left w:val="none" w:sz="0" w:space="0" w:color="auto"/>
            <w:bottom w:val="none" w:sz="0" w:space="0" w:color="auto"/>
            <w:right w:val="none" w:sz="0" w:space="0" w:color="auto"/>
          </w:divBdr>
        </w:div>
      </w:divsChild>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28488934">
      <w:bodyDiv w:val="1"/>
      <w:marLeft w:val="0"/>
      <w:marRight w:val="0"/>
      <w:marTop w:val="0"/>
      <w:marBottom w:val="0"/>
      <w:divBdr>
        <w:top w:val="none" w:sz="0" w:space="0" w:color="auto"/>
        <w:left w:val="none" w:sz="0" w:space="0" w:color="auto"/>
        <w:bottom w:val="none" w:sz="0" w:space="0" w:color="auto"/>
        <w:right w:val="none" w:sz="0" w:space="0" w:color="auto"/>
      </w:divBdr>
      <w:divsChild>
        <w:div w:id="732854458">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83607000">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2823126">
      <w:bodyDiv w:val="1"/>
      <w:marLeft w:val="0"/>
      <w:marRight w:val="0"/>
      <w:marTop w:val="0"/>
      <w:marBottom w:val="0"/>
      <w:divBdr>
        <w:top w:val="none" w:sz="0" w:space="0" w:color="auto"/>
        <w:left w:val="none" w:sz="0" w:space="0" w:color="auto"/>
        <w:bottom w:val="none" w:sz="0" w:space="0" w:color="auto"/>
        <w:right w:val="none" w:sz="0" w:space="0" w:color="auto"/>
      </w:divBdr>
      <w:divsChild>
        <w:div w:id="478494248">
          <w:marLeft w:val="0"/>
          <w:marRight w:val="0"/>
          <w:marTop w:val="0"/>
          <w:marBottom w:val="0"/>
          <w:divBdr>
            <w:top w:val="none" w:sz="0" w:space="0" w:color="auto"/>
            <w:left w:val="none" w:sz="0" w:space="0" w:color="auto"/>
            <w:bottom w:val="none" w:sz="0" w:space="0" w:color="auto"/>
            <w:right w:val="none" w:sz="0" w:space="0" w:color="auto"/>
          </w:divBdr>
        </w:div>
        <w:div w:id="750808159">
          <w:marLeft w:val="0"/>
          <w:marRight w:val="0"/>
          <w:marTop w:val="0"/>
          <w:marBottom w:val="0"/>
          <w:divBdr>
            <w:top w:val="none" w:sz="0" w:space="0" w:color="auto"/>
            <w:left w:val="none" w:sz="0" w:space="0" w:color="auto"/>
            <w:bottom w:val="none" w:sz="0" w:space="0" w:color="auto"/>
            <w:right w:val="none" w:sz="0" w:space="0" w:color="auto"/>
          </w:divBdr>
        </w:div>
        <w:div w:id="1264069662">
          <w:marLeft w:val="0"/>
          <w:marRight w:val="0"/>
          <w:marTop w:val="0"/>
          <w:marBottom w:val="0"/>
          <w:divBdr>
            <w:top w:val="none" w:sz="0" w:space="0" w:color="auto"/>
            <w:left w:val="none" w:sz="0" w:space="0" w:color="auto"/>
            <w:bottom w:val="none" w:sz="0" w:space="0" w:color="auto"/>
            <w:right w:val="none" w:sz="0" w:space="0" w:color="auto"/>
          </w:divBdr>
        </w:div>
        <w:div w:id="1407921270">
          <w:marLeft w:val="0"/>
          <w:marRight w:val="0"/>
          <w:marTop w:val="0"/>
          <w:marBottom w:val="0"/>
          <w:divBdr>
            <w:top w:val="none" w:sz="0" w:space="0" w:color="auto"/>
            <w:left w:val="none" w:sz="0" w:space="0" w:color="auto"/>
            <w:bottom w:val="none" w:sz="0" w:space="0" w:color="auto"/>
            <w:right w:val="none" w:sz="0" w:space="0" w:color="auto"/>
          </w:divBdr>
        </w:div>
        <w:div w:id="1793017736">
          <w:marLeft w:val="0"/>
          <w:marRight w:val="0"/>
          <w:marTop w:val="0"/>
          <w:marBottom w:val="0"/>
          <w:divBdr>
            <w:top w:val="none" w:sz="0" w:space="0" w:color="auto"/>
            <w:left w:val="none" w:sz="0" w:space="0" w:color="auto"/>
            <w:bottom w:val="none" w:sz="0" w:space="0" w:color="auto"/>
            <w:right w:val="none" w:sz="0" w:space="0" w:color="auto"/>
          </w:divBdr>
        </w:div>
      </w:divsChild>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787048773">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08941539">
      <w:bodyDiv w:val="1"/>
      <w:marLeft w:val="0"/>
      <w:marRight w:val="0"/>
      <w:marTop w:val="0"/>
      <w:marBottom w:val="0"/>
      <w:divBdr>
        <w:top w:val="none" w:sz="0" w:space="0" w:color="auto"/>
        <w:left w:val="none" w:sz="0" w:space="0" w:color="auto"/>
        <w:bottom w:val="none" w:sz="0" w:space="0" w:color="auto"/>
        <w:right w:val="none" w:sz="0" w:space="0" w:color="auto"/>
      </w:divBdr>
    </w:div>
    <w:div w:id="1091126340">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526979">
      <w:bodyDiv w:val="1"/>
      <w:marLeft w:val="0"/>
      <w:marRight w:val="0"/>
      <w:marTop w:val="0"/>
      <w:marBottom w:val="0"/>
      <w:divBdr>
        <w:top w:val="none" w:sz="0" w:space="0" w:color="auto"/>
        <w:left w:val="none" w:sz="0" w:space="0" w:color="auto"/>
        <w:bottom w:val="none" w:sz="0" w:space="0" w:color="auto"/>
        <w:right w:val="none" w:sz="0" w:space="0" w:color="auto"/>
      </w:divBdr>
      <w:divsChild>
        <w:div w:id="1960866856">
          <w:marLeft w:val="0"/>
          <w:marRight w:val="0"/>
          <w:marTop w:val="0"/>
          <w:marBottom w:val="0"/>
          <w:divBdr>
            <w:top w:val="none" w:sz="0" w:space="0" w:color="auto"/>
            <w:left w:val="none" w:sz="0" w:space="0" w:color="auto"/>
            <w:bottom w:val="none" w:sz="0" w:space="0" w:color="auto"/>
            <w:right w:val="none" w:sz="0" w:space="0" w:color="auto"/>
          </w:divBdr>
        </w:div>
      </w:divsChild>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30207264">
      <w:bodyDiv w:val="1"/>
      <w:marLeft w:val="0"/>
      <w:marRight w:val="0"/>
      <w:marTop w:val="0"/>
      <w:marBottom w:val="0"/>
      <w:divBdr>
        <w:top w:val="none" w:sz="0" w:space="0" w:color="auto"/>
        <w:left w:val="none" w:sz="0" w:space="0" w:color="auto"/>
        <w:bottom w:val="none" w:sz="0" w:space="0" w:color="auto"/>
        <w:right w:val="none" w:sz="0" w:space="0" w:color="auto"/>
      </w:divBdr>
    </w:div>
    <w:div w:id="1403139049">
      <w:bodyDiv w:val="1"/>
      <w:marLeft w:val="0"/>
      <w:marRight w:val="0"/>
      <w:marTop w:val="0"/>
      <w:marBottom w:val="0"/>
      <w:divBdr>
        <w:top w:val="none" w:sz="0" w:space="0" w:color="auto"/>
        <w:left w:val="none" w:sz="0" w:space="0" w:color="auto"/>
        <w:bottom w:val="none" w:sz="0" w:space="0" w:color="auto"/>
        <w:right w:val="none" w:sz="0" w:space="0" w:color="auto"/>
      </w:divBdr>
    </w:div>
    <w:div w:id="1461653021">
      <w:bodyDiv w:val="1"/>
      <w:marLeft w:val="0"/>
      <w:marRight w:val="0"/>
      <w:marTop w:val="0"/>
      <w:marBottom w:val="0"/>
      <w:divBdr>
        <w:top w:val="none" w:sz="0" w:space="0" w:color="auto"/>
        <w:left w:val="none" w:sz="0" w:space="0" w:color="auto"/>
        <w:bottom w:val="none" w:sz="0" w:space="0" w:color="auto"/>
        <w:right w:val="none" w:sz="0" w:space="0" w:color="auto"/>
      </w:divBdr>
    </w:div>
    <w:div w:id="1537888298">
      <w:bodyDiv w:val="1"/>
      <w:marLeft w:val="0"/>
      <w:marRight w:val="0"/>
      <w:marTop w:val="0"/>
      <w:marBottom w:val="0"/>
      <w:divBdr>
        <w:top w:val="none" w:sz="0" w:space="0" w:color="auto"/>
        <w:left w:val="none" w:sz="0" w:space="0" w:color="auto"/>
        <w:bottom w:val="none" w:sz="0" w:space="0" w:color="auto"/>
        <w:right w:val="none" w:sz="0" w:space="0" w:color="auto"/>
      </w:divBdr>
    </w:div>
    <w:div w:id="1538280331">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604457216">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19802369">
      <w:bodyDiv w:val="1"/>
      <w:marLeft w:val="0"/>
      <w:marRight w:val="0"/>
      <w:marTop w:val="0"/>
      <w:marBottom w:val="0"/>
      <w:divBdr>
        <w:top w:val="none" w:sz="0" w:space="0" w:color="auto"/>
        <w:left w:val="none" w:sz="0" w:space="0" w:color="auto"/>
        <w:bottom w:val="none" w:sz="0" w:space="0" w:color="auto"/>
        <w:right w:val="none" w:sz="0" w:space="0" w:color="auto"/>
      </w:divBdr>
    </w:div>
    <w:div w:id="1641495159">
      <w:bodyDiv w:val="1"/>
      <w:marLeft w:val="0"/>
      <w:marRight w:val="0"/>
      <w:marTop w:val="0"/>
      <w:marBottom w:val="0"/>
      <w:divBdr>
        <w:top w:val="none" w:sz="0" w:space="0" w:color="auto"/>
        <w:left w:val="none" w:sz="0" w:space="0" w:color="auto"/>
        <w:bottom w:val="none" w:sz="0" w:space="0" w:color="auto"/>
        <w:right w:val="none" w:sz="0" w:space="0" w:color="auto"/>
      </w:divBdr>
      <w:divsChild>
        <w:div w:id="7678610">
          <w:marLeft w:val="0"/>
          <w:marRight w:val="0"/>
          <w:marTop w:val="0"/>
          <w:marBottom w:val="0"/>
          <w:divBdr>
            <w:top w:val="none" w:sz="0" w:space="0" w:color="auto"/>
            <w:left w:val="none" w:sz="0" w:space="0" w:color="auto"/>
            <w:bottom w:val="none" w:sz="0" w:space="0" w:color="auto"/>
            <w:right w:val="none" w:sz="0" w:space="0" w:color="auto"/>
          </w:divBdr>
        </w:div>
        <w:div w:id="89473481">
          <w:marLeft w:val="0"/>
          <w:marRight w:val="0"/>
          <w:marTop w:val="0"/>
          <w:marBottom w:val="0"/>
          <w:divBdr>
            <w:top w:val="none" w:sz="0" w:space="0" w:color="auto"/>
            <w:left w:val="none" w:sz="0" w:space="0" w:color="auto"/>
            <w:bottom w:val="none" w:sz="0" w:space="0" w:color="auto"/>
            <w:right w:val="none" w:sz="0" w:space="0" w:color="auto"/>
          </w:divBdr>
        </w:div>
        <w:div w:id="167446227">
          <w:marLeft w:val="0"/>
          <w:marRight w:val="0"/>
          <w:marTop w:val="0"/>
          <w:marBottom w:val="0"/>
          <w:divBdr>
            <w:top w:val="none" w:sz="0" w:space="0" w:color="auto"/>
            <w:left w:val="none" w:sz="0" w:space="0" w:color="auto"/>
            <w:bottom w:val="none" w:sz="0" w:space="0" w:color="auto"/>
            <w:right w:val="none" w:sz="0" w:space="0" w:color="auto"/>
          </w:divBdr>
        </w:div>
        <w:div w:id="403265910">
          <w:marLeft w:val="0"/>
          <w:marRight w:val="0"/>
          <w:marTop w:val="0"/>
          <w:marBottom w:val="0"/>
          <w:divBdr>
            <w:top w:val="none" w:sz="0" w:space="0" w:color="auto"/>
            <w:left w:val="none" w:sz="0" w:space="0" w:color="auto"/>
            <w:bottom w:val="none" w:sz="0" w:space="0" w:color="auto"/>
            <w:right w:val="none" w:sz="0" w:space="0" w:color="auto"/>
          </w:divBdr>
        </w:div>
        <w:div w:id="499541717">
          <w:marLeft w:val="0"/>
          <w:marRight w:val="0"/>
          <w:marTop w:val="0"/>
          <w:marBottom w:val="0"/>
          <w:divBdr>
            <w:top w:val="none" w:sz="0" w:space="0" w:color="auto"/>
            <w:left w:val="none" w:sz="0" w:space="0" w:color="auto"/>
            <w:bottom w:val="none" w:sz="0" w:space="0" w:color="auto"/>
            <w:right w:val="none" w:sz="0" w:space="0" w:color="auto"/>
          </w:divBdr>
        </w:div>
        <w:div w:id="541594589">
          <w:marLeft w:val="0"/>
          <w:marRight w:val="0"/>
          <w:marTop w:val="0"/>
          <w:marBottom w:val="0"/>
          <w:divBdr>
            <w:top w:val="none" w:sz="0" w:space="0" w:color="auto"/>
            <w:left w:val="none" w:sz="0" w:space="0" w:color="auto"/>
            <w:bottom w:val="none" w:sz="0" w:space="0" w:color="auto"/>
            <w:right w:val="none" w:sz="0" w:space="0" w:color="auto"/>
          </w:divBdr>
        </w:div>
        <w:div w:id="715082640">
          <w:marLeft w:val="0"/>
          <w:marRight w:val="0"/>
          <w:marTop w:val="0"/>
          <w:marBottom w:val="0"/>
          <w:divBdr>
            <w:top w:val="none" w:sz="0" w:space="0" w:color="auto"/>
            <w:left w:val="none" w:sz="0" w:space="0" w:color="auto"/>
            <w:bottom w:val="none" w:sz="0" w:space="0" w:color="auto"/>
            <w:right w:val="none" w:sz="0" w:space="0" w:color="auto"/>
          </w:divBdr>
        </w:div>
        <w:div w:id="886797079">
          <w:marLeft w:val="0"/>
          <w:marRight w:val="0"/>
          <w:marTop w:val="0"/>
          <w:marBottom w:val="0"/>
          <w:divBdr>
            <w:top w:val="none" w:sz="0" w:space="0" w:color="auto"/>
            <w:left w:val="none" w:sz="0" w:space="0" w:color="auto"/>
            <w:bottom w:val="none" w:sz="0" w:space="0" w:color="auto"/>
            <w:right w:val="none" w:sz="0" w:space="0" w:color="auto"/>
          </w:divBdr>
        </w:div>
        <w:div w:id="994138886">
          <w:marLeft w:val="0"/>
          <w:marRight w:val="0"/>
          <w:marTop w:val="0"/>
          <w:marBottom w:val="0"/>
          <w:divBdr>
            <w:top w:val="none" w:sz="0" w:space="0" w:color="auto"/>
            <w:left w:val="none" w:sz="0" w:space="0" w:color="auto"/>
            <w:bottom w:val="none" w:sz="0" w:space="0" w:color="auto"/>
            <w:right w:val="none" w:sz="0" w:space="0" w:color="auto"/>
          </w:divBdr>
        </w:div>
        <w:div w:id="1113673594">
          <w:marLeft w:val="0"/>
          <w:marRight w:val="0"/>
          <w:marTop w:val="0"/>
          <w:marBottom w:val="0"/>
          <w:divBdr>
            <w:top w:val="none" w:sz="0" w:space="0" w:color="auto"/>
            <w:left w:val="none" w:sz="0" w:space="0" w:color="auto"/>
            <w:bottom w:val="none" w:sz="0" w:space="0" w:color="auto"/>
            <w:right w:val="none" w:sz="0" w:space="0" w:color="auto"/>
          </w:divBdr>
        </w:div>
        <w:div w:id="1466007393">
          <w:marLeft w:val="0"/>
          <w:marRight w:val="0"/>
          <w:marTop w:val="0"/>
          <w:marBottom w:val="0"/>
          <w:divBdr>
            <w:top w:val="none" w:sz="0" w:space="0" w:color="auto"/>
            <w:left w:val="none" w:sz="0" w:space="0" w:color="auto"/>
            <w:bottom w:val="none" w:sz="0" w:space="0" w:color="auto"/>
            <w:right w:val="none" w:sz="0" w:space="0" w:color="auto"/>
          </w:divBdr>
        </w:div>
        <w:div w:id="1478569366">
          <w:marLeft w:val="0"/>
          <w:marRight w:val="0"/>
          <w:marTop w:val="0"/>
          <w:marBottom w:val="0"/>
          <w:divBdr>
            <w:top w:val="none" w:sz="0" w:space="0" w:color="auto"/>
            <w:left w:val="none" w:sz="0" w:space="0" w:color="auto"/>
            <w:bottom w:val="none" w:sz="0" w:space="0" w:color="auto"/>
            <w:right w:val="none" w:sz="0" w:space="0" w:color="auto"/>
          </w:divBdr>
        </w:div>
        <w:div w:id="1523283746">
          <w:marLeft w:val="0"/>
          <w:marRight w:val="0"/>
          <w:marTop w:val="0"/>
          <w:marBottom w:val="0"/>
          <w:divBdr>
            <w:top w:val="none" w:sz="0" w:space="0" w:color="auto"/>
            <w:left w:val="none" w:sz="0" w:space="0" w:color="auto"/>
            <w:bottom w:val="none" w:sz="0" w:space="0" w:color="auto"/>
            <w:right w:val="none" w:sz="0" w:space="0" w:color="auto"/>
          </w:divBdr>
        </w:div>
        <w:div w:id="1697804309">
          <w:marLeft w:val="0"/>
          <w:marRight w:val="0"/>
          <w:marTop w:val="0"/>
          <w:marBottom w:val="0"/>
          <w:divBdr>
            <w:top w:val="none" w:sz="0" w:space="0" w:color="auto"/>
            <w:left w:val="none" w:sz="0" w:space="0" w:color="auto"/>
            <w:bottom w:val="none" w:sz="0" w:space="0" w:color="auto"/>
            <w:right w:val="none" w:sz="0" w:space="0" w:color="auto"/>
          </w:divBdr>
        </w:div>
        <w:div w:id="1851336553">
          <w:marLeft w:val="0"/>
          <w:marRight w:val="0"/>
          <w:marTop w:val="0"/>
          <w:marBottom w:val="0"/>
          <w:divBdr>
            <w:top w:val="none" w:sz="0" w:space="0" w:color="auto"/>
            <w:left w:val="none" w:sz="0" w:space="0" w:color="auto"/>
            <w:bottom w:val="none" w:sz="0" w:space="0" w:color="auto"/>
            <w:right w:val="none" w:sz="0" w:space="0" w:color="auto"/>
          </w:divBdr>
        </w:div>
        <w:div w:id="1879507808">
          <w:marLeft w:val="0"/>
          <w:marRight w:val="0"/>
          <w:marTop w:val="0"/>
          <w:marBottom w:val="0"/>
          <w:divBdr>
            <w:top w:val="none" w:sz="0" w:space="0" w:color="auto"/>
            <w:left w:val="none" w:sz="0" w:space="0" w:color="auto"/>
            <w:bottom w:val="none" w:sz="0" w:space="0" w:color="auto"/>
            <w:right w:val="none" w:sz="0" w:space="0" w:color="auto"/>
          </w:divBdr>
        </w:div>
        <w:div w:id="1888490507">
          <w:marLeft w:val="0"/>
          <w:marRight w:val="0"/>
          <w:marTop w:val="0"/>
          <w:marBottom w:val="0"/>
          <w:divBdr>
            <w:top w:val="none" w:sz="0" w:space="0" w:color="auto"/>
            <w:left w:val="none" w:sz="0" w:space="0" w:color="auto"/>
            <w:bottom w:val="none" w:sz="0" w:space="0" w:color="auto"/>
            <w:right w:val="none" w:sz="0" w:space="0" w:color="auto"/>
          </w:divBdr>
        </w:div>
        <w:div w:id="1977102126">
          <w:marLeft w:val="0"/>
          <w:marRight w:val="0"/>
          <w:marTop w:val="0"/>
          <w:marBottom w:val="0"/>
          <w:divBdr>
            <w:top w:val="none" w:sz="0" w:space="0" w:color="auto"/>
            <w:left w:val="none" w:sz="0" w:space="0" w:color="auto"/>
            <w:bottom w:val="none" w:sz="0" w:space="0" w:color="auto"/>
            <w:right w:val="none" w:sz="0" w:space="0" w:color="auto"/>
          </w:divBdr>
        </w:div>
        <w:div w:id="1993097006">
          <w:marLeft w:val="0"/>
          <w:marRight w:val="0"/>
          <w:marTop w:val="0"/>
          <w:marBottom w:val="0"/>
          <w:divBdr>
            <w:top w:val="none" w:sz="0" w:space="0" w:color="auto"/>
            <w:left w:val="none" w:sz="0" w:space="0" w:color="auto"/>
            <w:bottom w:val="none" w:sz="0" w:space="0" w:color="auto"/>
            <w:right w:val="none" w:sz="0" w:space="0" w:color="auto"/>
          </w:divBdr>
        </w:div>
        <w:div w:id="2014143093">
          <w:marLeft w:val="0"/>
          <w:marRight w:val="0"/>
          <w:marTop w:val="0"/>
          <w:marBottom w:val="0"/>
          <w:divBdr>
            <w:top w:val="none" w:sz="0" w:space="0" w:color="auto"/>
            <w:left w:val="none" w:sz="0" w:space="0" w:color="auto"/>
            <w:bottom w:val="none" w:sz="0" w:space="0" w:color="auto"/>
            <w:right w:val="none" w:sz="0" w:space="0" w:color="auto"/>
          </w:divBdr>
        </w:div>
        <w:div w:id="2123723682">
          <w:marLeft w:val="0"/>
          <w:marRight w:val="0"/>
          <w:marTop w:val="0"/>
          <w:marBottom w:val="0"/>
          <w:divBdr>
            <w:top w:val="none" w:sz="0" w:space="0" w:color="auto"/>
            <w:left w:val="none" w:sz="0" w:space="0" w:color="auto"/>
            <w:bottom w:val="none" w:sz="0" w:space="0" w:color="auto"/>
            <w:right w:val="none" w:sz="0" w:space="0" w:color="auto"/>
          </w:divBdr>
        </w:div>
      </w:divsChild>
    </w:div>
    <w:div w:id="1663464551">
      <w:bodyDiv w:val="1"/>
      <w:marLeft w:val="0"/>
      <w:marRight w:val="0"/>
      <w:marTop w:val="0"/>
      <w:marBottom w:val="0"/>
      <w:divBdr>
        <w:top w:val="none" w:sz="0" w:space="0" w:color="auto"/>
        <w:left w:val="none" w:sz="0" w:space="0" w:color="auto"/>
        <w:bottom w:val="none" w:sz="0" w:space="0" w:color="auto"/>
        <w:right w:val="none" w:sz="0" w:space="0" w:color="auto"/>
      </w:divBdr>
    </w:div>
    <w:div w:id="1687630647">
      <w:bodyDiv w:val="1"/>
      <w:marLeft w:val="0"/>
      <w:marRight w:val="0"/>
      <w:marTop w:val="0"/>
      <w:marBottom w:val="0"/>
      <w:divBdr>
        <w:top w:val="none" w:sz="0" w:space="0" w:color="auto"/>
        <w:left w:val="none" w:sz="0" w:space="0" w:color="auto"/>
        <w:bottom w:val="none" w:sz="0" w:space="0" w:color="auto"/>
        <w:right w:val="none" w:sz="0" w:space="0" w:color="auto"/>
      </w:divBdr>
      <w:divsChild>
        <w:div w:id="1896382095">
          <w:marLeft w:val="0"/>
          <w:marRight w:val="0"/>
          <w:marTop w:val="0"/>
          <w:marBottom w:val="0"/>
          <w:divBdr>
            <w:top w:val="none" w:sz="0" w:space="0" w:color="auto"/>
            <w:left w:val="none" w:sz="0" w:space="0" w:color="auto"/>
            <w:bottom w:val="none" w:sz="0" w:space="0" w:color="auto"/>
            <w:right w:val="none" w:sz="0" w:space="0" w:color="auto"/>
          </w:divBdr>
        </w:div>
      </w:divsChild>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06910230">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0403357">
      <w:bodyDiv w:val="1"/>
      <w:marLeft w:val="0"/>
      <w:marRight w:val="0"/>
      <w:marTop w:val="0"/>
      <w:marBottom w:val="0"/>
      <w:divBdr>
        <w:top w:val="none" w:sz="0" w:space="0" w:color="auto"/>
        <w:left w:val="none" w:sz="0" w:space="0" w:color="auto"/>
        <w:bottom w:val="none" w:sz="0" w:space="0" w:color="auto"/>
        <w:right w:val="none" w:sz="0" w:space="0" w:color="auto"/>
      </w:divBdr>
      <w:divsChild>
        <w:div w:id="33045360">
          <w:marLeft w:val="0"/>
          <w:marRight w:val="0"/>
          <w:marTop w:val="0"/>
          <w:marBottom w:val="0"/>
          <w:divBdr>
            <w:top w:val="none" w:sz="0" w:space="0" w:color="auto"/>
            <w:left w:val="none" w:sz="0" w:space="0" w:color="auto"/>
            <w:bottom w:val="none" w:sz="0" w:space="0" w:color="auto"/>
            <w:right w:val="none" w:sz="0" w:space="0" w:color="auto"/>
          </w:divBdr>
        </w:div>
        <w:div w:id="52513193">
          <w:marLeft w:val="0"/>
          <w:marRight w:val="0"/>
          <w:marTop w:val="0"/>
          <w:marBottom w:val="0"/>
          <w:divBdr>
            <w:top w:val="none" w:sz="0" w:space="0" w:color="auto"/>
            <w:left w:val="none" w:sz="0" w:space="0" w:color="auto"/>
            <w:bottom w:val="none" w:sz="0" w:space="0" w:color="auto"/>
            <w:right w:val="none" w:sz="0" w:space="0" w:color="auto"/>
          </w:divBdr>
        </w:div>
        <w:div w:id="57945522">
          <w:marLeft w:val="0"/>
          <w:marRight w:val="0"/>
          <w:marTop w:val="0"/>
          <w:marBottom w:val="0"/>
          <w:divBdr>
            <w:top w:val="none" w:sz="0" w:space="0" w:color="auto"/>
            <w:left w:val="none" w:sz="0" w:space="0" w:color="auto"/>
            <w:bottom w:val="none" w:sz="0" w:space="0" w:color="auto"/>
            <w:right w:val="none" w:sz="0" w:space="0" w:color="auto"/>
          </w:divBdr>
        </w:div>
        <w:div w:id="75439615">
          <w:marLeft w:val="0"/>
          <w:marRight w:val="0"/>
          <w:marTop w:val="0"/>
          <w:marBottom w:val="0"/>
          <w:divBdr>
            <w:top w:val="none" w:sz="0" w:space="0" w:color="auto"/>
            <w:left w:val="none" w:sz="0" w:space="0" w:color="auto"/>
            <w:bottom w:val="none" w:sz="0" w:space="0" w:color="auto"/>
            <w:right w:val="none" w:sz="0" w:space="0" w:color="auto"/>
          </w:divBdr>
        </w:div>
        <w:div w:id="92869912">
          <w:marLeft w:val="0"/>
          <w:marRight w:val="0"/>
          <w:marTop w:val="0"/>
          <w:marBottom w:val="0"/>
          <w:divBdr>
            <w:top w:val="none" w:sz="0" w:space="0" w:color="auto"/>
            <w:left w:val="none" w:sz="0" w:space="0" w:color="auto"/>
            <w:bottom w:val="none" w:sz="0" w:space="0" w:color="auto"/>
            <w:right w:val="none" w:sz="0" w:space="0" w:color="auto"/>
          </w:divBdr>
        </w:div>
        <w:div w:id="95835930">
          <w:marLeft w:val="0"/>
          <w:marRight w:val="0"/>
          <w:marTop w:val="0"/>
          <w:marBottom w:val="0"/>
          <w:divBdr>
            <w:top w:val="none" w:sz="0" w:space="0" w:color="auto"/>
            <w:left w:val="none" w:sz="0" w:space="0" w:color="auto"/>
            <w:bottom w:val="none" w:sz="0" w:space="0" w:color="auto"/>
            <w:right w:val="none" w:sz="0" w:space="0" w:color="auto"/>
          </w:divBdr>
        </w:div>
        <w:div w:id="111287355">
          <w:marLeft w:val="0"/>
          <w:marRight w:val="0"/>
          <w:marTop w:val="0"/>
          <w:marBottom w:val="0"/>
          <w:divBdr>
            <w:top w:val="none" w:sz="0" w:space="0" w:color="auto"/>
            <w:left w:val="none" w:sz="0" w:space="0" w:color="auto"/>
            <w:bottom w:val="none" w:sz="0" w:space="0" w:color="auto"/>
            <w:right w:val="none" w:sz="0" w:space="0" w:color="auto"/>
          </w:divBdr>
        </w:div>
        <w:div w:id="183373422">
          <w:marLeft w:val="0"/>
          <w:marRight w:val="0"/>
          <w:marTop w:val="0"/>
          <w:marBottom w:val="0"/>
          <w:divBdr>
            <w:top w:val="none" w:sz="0" w:space="0" w:color="auto"/>
            <w:left w:val="none" w:sz="0" w:space="0" w:color="auto"/>
            <w:bottom w:val="none" w:sz="0" w:space="0" w:color="auto"/>
            <w:right w:val="none" w:sz="0" w:space="0" w:color="auto"/>
          </w:divBdr>
        </w:div>
        <w:div w:id="217254522">
          <w:marLeft w:val="0"/>
          <w:marRight w:val="0"/>
          <w:marTop w:val="0"/>
          <w:marBottom w:val="0"/>
          <w:divBdr>
            <w:top w:val="none" w:sz="0" w:space="0" w:color="auto"/>
            <w:left w:val="none" w:sz="0" w:space="0" w:color="auto"/>
            <w:bottom w:val="none" w:sz="0" w:space="0" w:color="auto"/>
            <w:right w:val="none" w:sz="0" w:space="0" w:color="auto"/>
          </w:divBdr>
        </w:div>
        <w:div w:id="232131040">
          <w:marLeft w:val="0"/>
          <w:marRight w:val="0"/>
          <w:marTop w:val="0"/>
          <w:marBottom w:val="0"/>
          <w:divBdr>
            <w:top w:val="none" w:sz="0" w:space="0" w:color="auto"/>
            <w:left w:val="none" w:sz="0" w:space="0" w:color="auto"/>
            <w:bottom w:val="none" w:sz="0" w:space="0" w:color="auto"/>
            <w:right w:val="none" w:sz="0" w:space="0" w:color="auto"/>
          </w:divBdr>
        </w:div>
        <w:div w:id="271858615">
          <w:marLeft w:val="0"/>
          <w:marRight w:val="0"/>
          <w:marTop w:val="0"/>
          <w:marBottom w:val="0"/>
          <w:divBdr>
            <w:top w:val="none" w:sz="0" w:space="0" w:color="auto"/>
            <w:left w:val="none" w:sz="0" w:space="0" w:color="auto"/>
            <w:bottom w:val="none" w:sz="0" w:space="0" w:color="auto"/>
            <w:right w:val="none" w:sz="0" w:space="0" w:color="auto"/>
          </w:divBdr>
        </w:div>
        <w:div w:id="280460110">
          <w:marLeft w:val="0"/>
          <w:marRight w:val="0"/>
          <w:marTop w:val="0"/>
          <w:marBottom w:val="0"/>
          <w:divBdr>
            <w:top w:val="none" w:sz="0" w:space="0" w:color="auto"/>
            <w:left w:val="none" w:sz="0" w:space="0" w:color="auto"/>
            <w:bottom w:val="none" w:sz="0" w:space="0" w:color="auto"/>
            <w:right w:val="none" w:sz="0" w:space="0" w:color="auto"/>
          </w:divBdr>
        </w:div>
        <w:div w:id="343289878">
          <w:marLeft w:val="0"/>
          <w:marRight w:val="0"/>
          <w:marTop w:val="0"/>
          <w:marBottom w:val="0"/>
          <w:divBdr>
            <w:top w:val="none" w:sz="0" w:space="0" w:color="auto"/>
            <w:left w:val="none" w:sz="0" w:space="0" w:color="auto"/>
            <w:bottom w:val="none" w:sz="0" w:space="0" w:color="auto"/>
            <w:right w:val="none" w:sz="0" w:space="0" w:color="auto"/>
          </w:divBdr>
        </w:div>
        <w:div w:id="344484218">
          <w:marLeft w:val="0"/>
          <w:marRight w:val="0"/>
          <w:marTop w:val="0"/>
          <w:marBottom w:val="0"/>
          <w:divBdr>
            <w:top w:val="none" w:sz="0" w:space="0" w:color="auto"/>
            <w:left w:val="none" w:sz="0" w:space="0" w:color="auto"/>
            <w:bottom w:val="none" w:sz="0" w:space="0" w:color="auto"/>
            <w:right w:val="none" w:sz="0" w:space="0" w:color="auto"/>
          </w:divBdr>
        </w:div>
        <w:div w:id="363022826">
          <w:marLeft w:val="0"/>
          <w:marRight w:val="0"/>
          <w:marTop w:val="0"/>
          <w:marBottom w:val="0"/>
          <w:divBdr>
            <w:top w:val="none" w:sz="0" w:space="0" w:color="auto"/>
            <w:left w:val="none" w:sz="0" w:space="0" w:color="auto"/>
            <w:bottom w:val="none" w:sz="0" w:space="0" w:color="auto"/>
            <w:right w:val="none" w:sz="0" w:space="0" w:color="auto"/>
          </w:divBdr>
        </w:div>
        <w:div w:id="367415852">
          <w:marLeft w:val="0"/>
          <w:marRight w:val="0"/>
          <w:marTop w:val="0"/>
          <w:marBottom w:val="0"/>
          <w:divBdr>
            <w:top w:val="none" w:sz="0" w:space="0" w:color="auto"/>
            <w:left w:val="none" w:sz="0" w:space="0" w:color="auto"/>
            <w:bottom w:val="none" w:sz="0" w:space="0" w:color="auto"/>
            <w:right w:val="none" w:sz="0" w:space="0" w:color="auto"/>
          </w:divBdr>
        </w:div>
        <w:div w:id="386220164">
          <w:marLeft w:val="0"/>
          <w:marRight w:val="0"/>
          <w:marTop w:val="0"/>
          <w:marBottom w:val="0"/>
          <w:divBdr>
            <w:top w:val="none" w:sz="0" w:space="0" w:color="auto"/>
            <w:left w:val="none" w:sz="0" w:space="0" w:color="auto"/>
            <w:bottom w:val="none" w:sz="0" w:space="0" w:color="auto"/>
            <w:right w:val="none" w:sz="0" w:space="0" w:color="auto"/>
          </w:divBdr>
        </w:div>
        <w:div w:id="409350687">
          <w:marLeft w:val="0"/>
          <w:marRight w:val="0"/>
          <w:marTop w:val="0"/>
          <w:marBottom w:val="0"/>
          <w:divBdr>
            <w:top w:val="none" w:sz="0" w:space="0" w:color="auto"/>
            <w:left w:val="none" w:sz="0" w:space="0" w:color="auto"/>
            <w:bottom w:val="none" w:sz="0" w:space="0" w:color="auto"/>
            <w:right w:val="none" w:sz="0" w:space="0" w:color="auto"/>
          </w:divBdr>
        </w:div>
        <w:div w:id="448285310">
          <w:marLeft w:val="0"/>
          <w:marRight w:val="0"/>
          <w:marTop w:val="0"/>
          <w:marBottom w:val="0"/>
          <w:divBdr>
            <w:top w:val="none" w:sz="0" w:space="0" w:color="auto"/>
            <w:left w:val="none" w:sz="0" w:space="0" w:color="auto"/>
            <w:bottom w:val="none" w:sz="0" w:space="0" w:color="auto"/>
            <w:right w:val="none" w:sz="0" w:space="0" w:color="auto"/>
          </w:divBdr>
        </w:div>
        <w:div w:id="506946607">
          <w:marLeft w:val="0"/>
          <w:marRight w:val="0"/>
          <w:marTop w:val="0"/>
          <w:marBottom w:val="0"/>
          <w:divBdr>
            <w:top w:val="none" w:sz="0" w:space="0" w:color="auto"/>
            <w:left w:val="none" w:sz="0" w:space="0" w:color="auto"/>
            <w:bottom w:val="none" w:sz="0" w:space="0" w:color="auto"/>
            <w:right w:val="none" w:sz="0" w:space="0" w:color="auto"/>
          </w:divBdr>
        </w:div>
        <w:div w:id="563763930">
          <w:marLeft w:val="0"/>
          <w:marRight w:val="0"/>
          <w:marTop w:val="0"/>
          <w:marBottom w:val="0"/>
          <w:divBdr>
            <w:top w:val="none" w:sz="0" w:space="0" w:color="auto"/>
            <w:left w:val="none" w:sz="0" w:space="0" w:color="auto"/>
            <w:bottom w:val="none" w:sz="0" w:space="0" w:color="auto"/>
            <w:right w:val="none" w:sz="0" w:space="0" w:color="auto"/>
          </w:divBdr>
        </w:div>
        <w:div w:id="572353707">
          <w:marLeft w:val="0"/>
          <w:marRight w:val="0"/>
          <w:marTop w:val="0"/>
          <w:marBottom w:val="0"/>
          <w:divBdr>
            <w:top w:val="none" w:sz="0" w:space="0" w:color="auto"/>
            <w:left w:val="none" w:sz="0" w:space="0" w:color="auto"/>
            <w:bottom w:val="none" w:sz="0" w:space="0" w:color="auto"/>
            <w:right w:val="none" w:sz="0" w:space="0" w:color="auto"/>
          </w:divBdr>
        </w:div>
        <w:div w:id="584727221">
          <w:marLeft w:val="0"/>
          <w:marRight w:val="0"/>
          <w:marTop w:val="0"/>
          <w:marBottom w:val="0"/>
          <w:divBdr>
            <w:top w:val="none" w:sz="0" w:space="0" w:color="auto"/>
            <w:left w:val="none" w:sz="0" w:space="0" w:color="auto"/>
            <w:bottom w:val="none" w:sz="0" w:space="0" w:color="auto"/>
            <w:right w:val="none" w:sz="0" w:space="0" w:color="auto"/>
          </w:divBdr>
        </w:div>
        <w:div w:id="612981384">
          <w:marLeft w:val="0"/>
          <w:marRight w:val="0"/>
          <w:marTop w:val="0"/>
          <w:marBottom w:val="0"/>
          <w:divBdr>
            <w:top w:val="none" w:sz="0" w:space="0" w:color="auto"/>
            <w:left w:val="none" w:sz="0" w:space="0" w:color="auto"/>
            <w:bottom w:val="none" w:sz="0" w:space="0" w:color="auto"/>
            <w:right w:val="none" w:sz="0" w:space="0" w:color="auto"/>
          </w:divBdr>
        </w:div>
        <w:div w:id="662466821">
          <w:marLeft w:val="0"/>
          <w:marRight w:val="0"/>
          <w:marTop w:val="0"/>
          <w:marBottom w:val="0"/>
          <w:divBdr>
            <w:top w:val="none" w:sz="0" w:space="0" w:color="auto"/>
            <w:left w:val="none" w:sz="0" w:space="0" w:color="auto"/>
            <w:bottom w:val="none" w:sz="0" w:space="0" w:color="auto"/>
            <w:right w:val="none" w:sz="0" w:space="0" w:color="auto"/>
          </w:divBdr>
        </w:div>
        <w:div w:id="682172041">
          <w:marLeft w:val="0"/>
          <w:marRight w:val="0"/>
          <w:marTop w:val="0"/>
          <w:marBottom w:val="0"/>
          <w:divBdr>
            <w:top w:val="none" w:sz="0" w:space="0" w:color="auto"/>
            <w:left w:val="none" w:sz="0" w:space="0" w:color="auto"/>
            <w:bottom w:val="none" w:sz="0" w:space="0" w:color="auto"/>
            <w:right w:val="none" w:sz="0" w:space="0" w:color="auto"/>
          </w:divBdr>
        </w:div>
        <w:div w:id="714429092">
          <w:marLeft w:val="0"/>
          <w:marRight w:val="0"/>
          <w:marTop w:val="0"/>
          <w:marBottom w:val="0"/>
          <w:divBdr>
            <w:top w:val="none" w:sz="0" w:space="0" w:color="auto"/>
            <w:left w:val="none" w:sz="0" w:space="0" w:color="auto"/>
            <w:bottom w:val="none" w:sz="0" w:space="0" w:color="auto"/>
            <w:right w:val="none" w:sz="0" w:space="0" w:color="auto"/>
          </w:divBdr>
        </w:div>
        <w:div w:id="728109307">
          <w:marLeft w:val="0"/>
          <w:marRight w:val="0"/>
          <w:marTop w:val="0"/>
          <w:marBottom w:val="0"/>
          <w:divBdr>
            <w:top w:val="none" w:sz="0" w:space="0" w:color="auto"/>
            <w:left w:val="none" w:sz="0" w:space="0" w:color="auto"/>
            <w:bottom w:val="none" w:sz="0" w:space="0" w:color="auto"/>
            <w:right w:val="none" w:sz="0" w:space="0" w:color="auto"/>
          </w:divBdr>
        </w:div>
        <w:div w:id="729309071">
          <w:marLeft w:val="0"/>
          <w:marRight w:val="0"/>
          <w:marTop w:val="0"/>
          <w:marBottom w:val="0"/>
          <w:divBdr>
            <w:top w:val="none" w:sz="0" w:space="0" w:color="auto"/>
            <w:left w:val="none" w:sz="0" w:space="0" w:color="auto"/>
            <w:bottom w:val="none" w:sz="0" w:space="0" w:color="auto"/>
            <w:right w:val="none" w:sz="0" w:space="0" w:color="auto"/>
          </w:divBdr>
        </w:div>
        <w:div w:id="759451548">
          <w:marLeft w:val="0"/>
          <w:marRight w:val="0"/>
          <w:marTop w:val="0"/>
          <w:marBottom w:val="0"/>
          <w:divBdr>
            <w:top w:val="none" w:sz="0" w:space="0" w:color="auto"/>
            <w:left w:val="none" w:sz="0" w:space="0" w:color="auto"/>
            <w:bottom w:val="none" w:sz="0" w:space="0" w:color="auto"/>
            <w:right w:val="none" w:sz="0" w:space="0" w:color="auto"/>
          </w:divBdr>
        </w:div>
        <w:div w:id="789595978">
          <w:marLeft w:val="0"/>
          <w:marRight w:val="0"/>
          <w:marTop w:val="0"/>
          <w:marBottom w:val="0"/>
          <w:divBdr>
            <w:top w:val="none" w:sz="0" w:space="0" w:color="auto"/>
            <w:left w:val="none" w:sz="0" w:space="0" w:color="auto"/>
            <w:bottom w:val="none" w:sz="0" w:space="0" w:color="auto"/>
            <w:right w:val="none" w:sz="0" w:space="0" w:color="auto"/>
          </w:divBdr>
        </w:div>
        <w:div w:id="895622839">
          <w:marLeft w:val="0"/>
          <w:marRight w:val="0"/>
          <w:marTop w:val="0"/>
          <w:marBottom w:val="0"/>
          <w:divBdr>
            <w:top w:val="none" w:sz="0" w:space="0" w:color="auto"/>
            <w:left w:val="none" w:sz="0" w:space="0" w:color="auto"/>
            <w:bottom w:val="none" w:sz="0" w:space="0" w:color="auto"/>
            <w:right w:val="none" w:sz="0" w:space="0" w:color="auto"/>
          </w:divBdr>
        </w:div>
        <w:div w:id="899172174">
          <w:marLeft w:val="0"/>
          <w:marRight w:val="0"/>
          <w:marTop w:val="0"/>
          <w:marBottom w:val="0"/>
          <w:divBdr>
            <w:top w:val="none" w:sz="0" w:space="0" w:color="auto"/>
            <w:left w:val="none" w:sz="0" w:space="0" w:color="auto"/>
            <w:bottom w:val="none" w:sz="0" w:space="0" w:color="auto"/>
            <w:right w:val="none" w:sz="0" w:space="0" w:color="auto"/>
          </w:divBdr>
        </w:div>
        <w:div w:id="937249204">
          <w:marLeft w:val="0"/>
          <w:marRight w:val="0"/>
          <w:marTop w:val="0"/>
          <w:marBottom w:val="0"/>
          <w:divBdr>
            <w:top w:val="none" w:sz="0" w:space="0" w:color="auto"/>
            <w:left w:val="none" w:sz="0" w:space="0" w:color="auto"/>
            <w:bottom w:val="none" w:sz="0" w:space="0" w:color="auto"/>
            <w:right w:val="none" w:sz="0" w:space="0" w:color="auto"/>
          </w:divBdr>
        </w:div>
        <w:div w:id="962807843">
          <w:marLeft w:val="0"/>
          <w:marRight w:val="0"/>
          <w:marTop w:val="0"/>
          <w:marBottom w:val="0"/>
          <w:divBdr>
            <w:top w:val="none" w:sz="0" w:space="0" w:color="auto"/>
            <w:left w:val="none" w:sz="0" w:space="0" w:color="auto"/>
            <w:bottom w:val="none" w:sz="0" w:space="0" w:color="auto"/>
            <w:right w:val="none" w:sz="0" w:space="0" w:color="auto"/>
          </w:divBdr>
        </w:div>
        <w:div w:id="1028944933">
          <w:marLeft w:val="0"/>
          <w:marRight w:val="0"/>
          <w:marTop w:val="0"/>
          <w:marBottom w:val="0"/>
          <w:divBdr>
            <w:top w:val="none" w:sz="0" w:space="0" w:color="auto"/>
            <w:left w:val="none" w:sz="0" w:space="0" w:color="auto"/>
            <w:bottom w:val="none" w:sz="0" w:space="0" w:color="auto"/>
            <w:right w:val="none" w:sz="0" w:space="0" w:color="auto"/>
          </w:divBdr>
        </w:div>
        <w:div w:id="1150757138">
          <w:marLeft w:val="0"/>
          <w:marRight w:val="0"/>
          <w:marTop w:val="0"/>
          <w:marBottom w:val="0"/>
          <w:divBdr>
            <w:top w:val="none" w:sz="0" w:space="0" w:color="auto"/>
            <w:left w:val="none" w:sz="0" w:space="0" w:color="auto"/>
            <w:bottom w:val="none" w:sz="0" w:space="0" w:color="auto"/>
            <w:right w:val="none" w:sz="0" w:space="0" w:color="auto"/>
          </w:divBdr>
        </w:div>
        <w:div w:id="1158496495">
          <w:marLeft w:val="0"/>
          <w:marRight w:val="0"/>
          <w:marTop w:val="0"/>
          <w:marBottom w:val="0"/>
          <w:divBdr>
            <w:top w:val="none" w:sz="0" w:space="0" w:color="auto"/>
            <w:left w:val="none" w:sz="0" w:space="0" w:color="auto"/>
            <w:bottom w:val="none" w:sz="0" w:space="0" w:color="auto"/>
            <w:right w:val="none" w:sz="0" w:space="0" w:color="auto"/>
          </w:divBdr>
        </w:div>
        <w:div w:id="1243956429">
          <w:marLeft w:val="0"/>
          <w:marRight w:val="0"/>
          <w:marTop w:val="0"/>
          <w:marBottom w:val="0"/>
          <w:divBdr>
            <w:top w:val="none" w:sz="0" w:space="0" w:color="auto"/>
            <w:left w:val="none" w:sz="0" w:space="0" w:color="auto"/>
            <w:bottom w:val="none" w:sz="0" w:space="0" w:color="auto"/>
            <w:right w:val="none" w:sz="0" w:space="0" w:color="auto"/>
          </w:divBdr>
        </w:div>
        <w:div w:id="1258177568">
          <w:marLeft w:val="0"/>
          <w:marRight w:val="0"/>
          <w:marTop w:val="0"/>
          <w:marBottom w:val="0"/>
          <w:divBdr>
            <w:top w:val="none" w:sz="0" w:space="0" w:color="auto"/>
            <w:left w:val="none" w:sz="0" w:space="0" w:color="auto"/>
            <w:bottom w:val="none" w:sz="0" w:space="0" w:color="auto"/>
            <w:right w:val="none" w:sz="0" w:space="0" w:color="auto"/>
          </w:divBdr>
        </w:div>
        <w:div w:id="1281492591">
          <w:marLeft w:val="0"/>
          <w:marRight w:val="0"/>
          <w:marTop w:val="0"/>
          <w:marBottom w:val="0"/>
          <w:divBdr>
            <w:top w:val="none" w:sz="0" w:space="0" w:color="auto"/>
            <w:left w:val="none" w:sz="0" w:space="0" w:color="auto"/>
            <w:bottom w:val="none" w:sz="0" w:space="0" w:color="auto"/>
            <w:right w:val="none" w:sz="0" w:space="0" w:color="auto"/>
          </w:divBdr>
        </w:div>
        <w:div w:id="1356616876">
          <w:marLeft w:val="0"/>
          <w:marRight w:val="0"/>
          <w:marTop w:val="0"/>
          <w:marBottom w:val="0"/>
          <w:divBdr>
            <w:top w:val="none" w:sz="0" w:space="0" w:color="auto"/>
            <w:left w:val="none" w:sz="0" w:space="0" w:color="auto"/>
            <w:bottom w:val="none" w:sz="0" w:space="0" w:color="auto"/>
            <w:right w:val="none" w:sz="0" w:space="0" w:color="auto"/>
          </w:divBdr>
        </w:div>
        <w:div w:id="1385566251">
          <w:marLeft w:val="0"/>
          <w:marRight w:val="0"/>
          <w:marTop w:val="0"/>
          <w:marBottom w:val="0"/>
          <w:divBdr>
            <w:top w:val="none" w:sz="0" w:space="0" w:color="auto"/>
            <w:left w:val="none" w:sz="0" w:space="0" w:color="auto"/>
            <w:bottom w:val="none" w:sz="0" w:space="0" w:color="auto"/>
            <w:right w:val="none" w:sz="0" w:space="0" w:color="auto"/>
          </w:divBdr>
        </w:div>
        <w:div w:id="1394619480">
          <w:marLeft w:val="0"/>
          <w:marRight w:val="0"/>
          <w:marTop w:val="0"/>
          <w:marBottom w:val="0"/>
          <w:divBdr>
            <w:top w:val="none" w:sz="0" w:space="0" w:color="auto"/>
            <w:left w:val="none" w:sz="0" w:space="0" w:color="auto"/>
            <w:bottom w:val="none" w:sz="0" w:space="0" w:color="auto"/>
            <w:right w:val="none" w:sz="0" w:space="0" w:color="auto"/>
          </w:divBdr>
        </w:div>
        <w:div w:id="1450122500">
          <w:marLeft w:val="0"/>
          <w:marRight w:val="0"/>
          <w:marTop w:val="0"/>
          <w:marBottom w:val="0"/>
          <w:divBdr>
            <w:top w:val="none" w:sz="0" w:space="0" w:color="auto"/>
            <w:left w:val="none" w:sz="0" w:space="0" w:color="auto"/>
            <w:bottom w:val="none" w:sz="0" w:space="0" w:color="auto"/>
            <w:right w:val="none" w:sz="0" w:space="0" w:color="auto"/>
          </w:divBdr>
        </w:div>
        <w:div w:id="1519810874">
          <w:marLeft w:val="0"/>
          <w:marRight w:val="0"/>
          <w:marTop w:val="0"/>
          <w:marBottom w:val="0"/>
          <w:divBdr>
            <w:top w:val="none" w:sz="0" w:space="0" w:color="auto"/>
            <w:left w:val="none" w:sz="0" w:space="0" w:color="auto"/>
            <w:bottom w:val="none" w:sz="0" w:space="0" w:color="auto"/>
            <w:right w:val="none" w:sz="0" w:space="0" w:color="auto"/>
          </w:divBdr>
        </w:div>
        <w:div w:id="1555003185">
          <w:marLeft w:val="0"/>
          <w:marRight w:val="0"/>
          <w:marTop w:val="0"/>
          <w:marBottom w:val="0"/>
          <w:divBdr>
            <w:top w:val="none" w:sz="0" w:space="0" w:color="auto"/>
            <w:left w:val="none" w:sz="0" w:space="0" w:color="auto"/>
            <w:bottom w:val="none" w:sz="0" w:space="0" w:color="auto"/>
            <w:right w:val="none" w:sz="0" w:space="0" w:color="auto"/>
          </w:divBdr>
        </w:div>
        <w:div w:id="1611159853">
          <w:marLeft w:val="0"/>
          <w:marRight w:val="0"/>
          <w:marTop w:val="0"/>
          <w:marBottom w:val="0"/>
          <w:divBdr>
            <w:top w:val="none" w:sz="0" w:space="0" w:color="auto"/>
            <w:left w:val="none" w:sz="0" w:space="0" w:color="auto"/>
            <w:bottom w:val="none" w:sz="0" w:space="0" w:color="auto"/>
            <w:right w:val="none" w:sz="0" w:space="0" w:color="auto"/>
          </w:divBdr>
        </w:div>
        <w:div w:id="1647977259">
          <w:marLeft w:val="0"/>
          <w:marRight w:val="0"/>
          <w:marTop w:val="0"/>
          <w:marBottom w:val="0"/>
          <w:divBdr>
            <w:top w:val="none" w:sz="0" w:space="0" w:color="auto"/>
            <w:left w:val="none" w:sz="0" w:space="0" w:color="auto"/>
            <w:bottom w:val="none" w:sz="0" w:space="0" w:color="auto"/>
            <w:right w:val="none" w:sz="0" w:space="0" w:color="auto"/>
          </w:divBdr>
        </w:div>
        <w:div w:id="1719820073">
          <w:marLeft w:val="0"/>
          <w:marRight w:val="0"/>
          <w:marTop w:val="0"/>
          <w:marBottom w:val="0"/>
          <w:divBdr>
            <w:top w:val="none" w:sz="0" w:space="0" w:color="auto"/>
            <w:left w:val="none" w:sz="0" w:space="0" w:color="auto"/>
            <w:bottom w:val="none" w:sz="0" w:space="0" w:color="auto"/>
            <w:right w:val="none" w:sz="0" w:space="0" w:color="auto"/>
          </w:divBdr>
        </w:div>
        <w:div w:id="1751190907">
          <w:marLeft w:val="0"/>
          <w:marRight w:val="0"/>
          <w:marTop w:val="0"/>
          <w:marBottom w:val="0"/>
          <w:divBdr>
            <w:top w:val="none" w:sz="0" w:space="0" w:color="auto"/>
            <w:left w:val="none" w:sz="0" w:space="0" w:color="auto"/>
            <w:bottom w:val="none" w:sz="0" w:space="0" w:color="auto"/>
            <w:right w:val="none" w:sz="0" w:space="0" w:color="auto"/>
          </w:divBdr>
        </w:div>
        <w:div w:id="1797606316">
          <w:marLeft w:val="0"/>
          <w:marRight w:val="0"/>
          <w:marTop w:val="0"/>
          <w:marBottom w:val="0"/>
          <w:divBdr>
            <w:top w:val="none" w:sz="0" w:space="0" w:color="auto"/>
            <w:left w:val="none" w:sz="0" w:space="0" w:color="auto"/>
            <w:bottom w:val="none" w:sz="0" w:space="0" w:color="auto"/>
            <w:right w:val="none" w:sz="0" w:space="0" w:color="auto"/>
          </w:divBdr>
        </w:div>
        <w:div w:id="1879704720">
          <w:marLeft w:val="0"/>
          <w:marRight w:val="0"/>
          <w:marTop w:val="0"/>
          <w:marBottom w:val="0"/>
          <w:divBdr>
            <w:top w:val="none" w:sz="0" w:space="0" w:color="auto"/>
            <w:left w:val="none" w:sz="0" w:space="0" w:color="auto"/>
            <w:bottom w:val="none" w:sz="0" w:space="0" w:color="auto"/>
            <w:right w:val="none" w:sz="0" w:space="0" w:color="auto"/>
          </w:divBdr>
        </w:div>
        <w:div w:id="1907450674">
          <w:marLeft w:val="0"/>
          <w:marRight w:val="0"/>
          <w:marTop w:val="0"/>
          <w:marBottom w:val="0"/>
          <w:divBdr>
            <w:top w:val="none" w:sz="0" w:space="0" w:color="auto"/>
            <w:left w:val="none" w:sz="0" w:space="0" w:color="auto"/>
            <w:bottom w:val="none" w:sz="0" w:space="0" w:color="auto"/>
            <w:right w:val="none" w:sz="0" w:space="0" w:color="auto"/>
          </w:divBdr>
        </w:div>
        <w:div w:id="1931429938">
          <w:marLeft w:val="0"/>
          <w:marRight w:val="0"/>
          <w:marTop w:val="0"/>
          <w:marBottom w:val="0"/>
          <w:divBdr>
            <w:top w:val="none" w:sz="0" w:space="0" w:color="auto"/>
            <w:left w:val="none" w:sz="0" w:space="0" w:color="auto"/>
            <w:bottom w:val="none" w:sz="0" w:space="0" w:color="auto"/>
            <w:right w:val="none" w:sz="0" w:space="0" w:color="auto"/>
          </w:divBdr>
        </w:div>
        <w:div w:id="1942913016">
          <w:marLeft w:val="0"/>
          <w:marRight w:val="0"/>
          <w:marTop w:val="0"/>
          <w:marBottom w:val="0"/>
          <w:divBdr>
            <w:top w:val="none" w:sz="0" w:space="0" w:color="auto"/>
            <w:left w:val="none" w:sz="0" w:space="0" w:color="auto"/>
            <w:bottom w:val="none" w:sz="0" w:space="0" w:color="auto"/>
            <w:right w:val="none" w:sz="0" w:space="0" w:color="auto"/>
          </w:divBdr>
        </w:div>
        <w:div w:id="1961524663">
          <w:marLeft w:val="0"/>
          <w:marRight w:val="0"/>
          <w:marTop w:val="0"/>
          <w:marBottom w:val="0"/>
          <w:divBdr>
            <w:top w:val="none" w:sz="0" w:space="0" w:color="auto"/>
            <w:left w:val="none" w:sz="0" w:space="0" w:color="auto"/>
            <w:bottom w:val="none" w:sz="0" w:space="0" w:color="auto"/>
            <w:right w:val="none" w:sz="0" w:space="0" w:color="auto"/>
          </w:divBdr>
        </w:div>
        <w:div w:id="1992521345">
          <w:marLeft w:val="0"/>
          <w:marRight w:val="0"/>
          <w:marTop w:val="0"/>
          <w:marBottom w:val="0"/>
          <w:divBdr>
            <w:top w:val="none" w:sz="0" w:space="0" w:color="auto"/>
            <w:left w:val="none" w:sz="0" w:space="0" w:color="auto"/>
            <w:bottom w:val="none" w:sz="0" w:space="0" w:color="auto"/>
            <w:right w:val="none" w:sz="0" w:space="0" w:color="auto"/>
          </w:divBdr>
        </w:div>
        <w:div w:id="2040423161">
          <w:marLeft w:val="0"/>
          <w:marRight w:val="0"/>
          <w:marTop w:val="0"/>
          <w:marBottom w:val="0"/>
          <w:divBdr>
            <w:top w:val="none" w:sz="0" w:space="0" w:color="auto"/>
            <w:left w:val="none" w:sz="0" w:space="0" w:color="auto"/>
            <w:bottom w:val="none" w:sz="0" w:space="0" w:color="auto"/>
            <w:right w:val="none" w:sz="0" w:space="0" w:color="auto"/>
          </w:divBdr>
        </w:div>
        <w:div w:id="2042631019">
          <w:marLeft w:val="0"/>
          <w:marRight w:val="0"/>
          <w:marTop w:val="0"/>
          <w:marBottom w:val="0"/>
          <w:divBdr>
            <w:top w:val="none" w:sz="0" w:space="0" w:color="auto"/>
            <w:left w:val="none" w:sz="0" w:space="0" w:color="auto"/>
            <w:bottom w:val="none" w:sz="0" w:space="0" w:color="auto"/>
            <w:right w:val="none" w:sz="0" w:space="0" w:color="auto"/>
          </w:divBdr>
        </w:div>
      </w:divsChild>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51075204">
      <w:bodyDiv w:val="1"/>
      <w:marLeft w:val="0"/>
      <w:marRight w:val="0"/>
      <w:marTop w:val="0"/>
      <w:marBottom w:val="0"/>
      <w:divBdr>
        <w:top w:val="none" w:sz="0" w:space="0" w:color="auto"/>
        <w:left w:val="none" w:sz="0" w:space="0" w:color="auto"/>
        <w:bottom w:val="none" w:sz="0" w:space="0" w:color="auto"/>
        <w:right w:val="none" w:sz="0" w:space="0" w:color="auto"/>
      </w:divBdr>
      <w:divsChild>
        <w:div w:id="142940384">
          <w:marLeft w:val="547"/>
          <w:marRight w:val="0"/>
          <w:marTop w:val="0"/>
          <w:marBottom w:val="0"/>
          <w:divBdr>
            <w:top w:val="none" w:sz="0" w:space="0" w:color="auto"/>
            <w:left w:val="none" w:sz="0" w:space="0" w:color="auto"/>
            <w:bottom w:val="none" w:sz="0" w:space="0" w:color="auto"/>
            <w:right w:val="none" w:sz="0" w:space="0" w:color="auto"/>
          </w:divBdr>
        </w:div>
      </w:divsChild>
    </w:div>
    <w:div w:id="1852572366">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lang/es/currency/converter/" TargetMode="External"/><Relationship Id="rId18" Type="http://schemas.openxmlformats.org/officeDocument/2006/relationships/image" Target="media/image4.png"/><Relationship Id="rId26" Type="http://schemas.microsoft.com/office/2019/05/relationships/documenttasks" Target="documenttasks/documenttasks1.xml"/><Relationship Id="rId3" Type="http://schemas.openxmlformats.org/officeDocument/2006/relationships/customXml" Target="../customXml/item3.xml"/><Relationship Id="rId21" Type="http://schemas.openxmlformats.org/officeDocument/2006/relationships/hyperlink" Target="https://www.funcionpublica.gov.co/eva/gestornormativo/norma.php?i=49981" TargetMode="External"/><Relationship Id="rId7" Type="http://schemas.openxmlformats.org/officeDocument/2006/relationships/settings" Target="settings.xml"/><Relationship Id="rId12" Type="http://schemas.openxmlformats.org/officeDocument/2006/relationships/hyperlink" Target="http://community.secop.gov.co/sts/cce/login.aspx" TargetMode="External"/><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s://www.funcionpublica.gov.co/eva/gestornormativo/norma.php?i=4998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community"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funcionpublica.gov.co/eva/gestornormativo/norma.php?i=5688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anrep.gov.co/es/mercado-laboral/salarios" TargetMode="External"/><Relationship Id="rId22" Type="http://schemas.openxmlformats.org/officeDocument/2006/relationships/header" Target="header1.xml"/></Relationships>
</file>

<file path=word/documenttasks/documenttasks1.xml><?xml version="1.0" encoding="utf-8"?>
<t:Tasks xmlns:t="http://schemas.microsoft.com/office/tasks/2019/documenttasks" xmlns:oel="http://schemas.microsoft.com/office/2019/extlst">
  <t:Task id="{D47679FE-4FB5-4865-97D0-6A5E453FB238}">
    <t:Anchor>
      <t:Comment id="311898219"/>
    </t:Anchor>
    <t:History>
      <t:Event id="{8FCA5900-EB3E-4CEB-8217-0BA0FBF57499}" time="2024-06-07T17:02:05.592Z">
        <t:Attribution userId="S::juan.cardenasc@colombiacompra.gov.co::348df780-104f-4696-a95b-cbca574fedf6" userProvider="AD" userName="Juan David Cárdenas Cabeza"/>
        <t:Anchor>
          <t:Comment id="311898219"/>
        </t:Anchor>
        <t:Create/>
      </t:Event>
      <t:Event id="{8860FCB6-BCBB-4C4D-95D7-187E3B02C97E}" time="2024-06-07T17:02:05.592Z">
        <t:Attribution userId="S::juan.cardenasc@colombiacompra.gov.co::348df780-104f-4696-a95b-cbca574fedf6" userProvider="AD" userName="Juan David Cárdenas Cabeza"/>
        <t:Anchor>
          <t:Comment id="311898219"/>
        </t:Anchor>
        <t:Assign userId="S::lida.guanumen@colombiacompra.gov.co::90d44197-dd9a-40cc-aed0-554f0b565e8b" userProvider="AD" userName="Lida Milena Guanumen Pacheco"/>
      </t:Event>
      <t:Event id="{3D5C635D-FF51-49B1-9ED4-0431FF0D0D5F}" time="2024-06-07T17:02:05.592Z">
        <t:Attribution userId="S::juan.cardenasc@colombiacompra.gov.co::348df780-104f-4696-a95b-cbca574fedf6" userProvider="AD" userName="Juan David Cárdenas Cabeza"/>
        <t:Anchor>
          <t:Comment id="311898219"/>
        </t:Anchor>
        <t:SetTitle title="@Lida Milena Guanumen Pacheco al incorporar el glosario para esta modalidad tener en cuenta si queda con el mismo numero de anexo o ajustar"/>
      </t:Event>
    </t:History>
  </t:Task>
  <t:Task id="{EF154416-D4F2-4144-966C-CB8C6DD17249}">
    <t:Anchor>
      <t:Comment id="732389664"/>
    </t:Anchor>
    <t:History>
      <t:Event id="{86EE1342-CD56-4520-B03C-B1BABB99140C}" time="2025-04-14T15:25:36.639Z">
        <t:Attribution userId="S::bguerrero@invias.gov.co::2c28ec4d-2915-405d-bb58-a563b9ef4bc1" userProvider="AD" userName="Betsy Mauren Guerrero Hernandez"/>
        <t:Anchor>
          <t:Comment id="732389664"/>
        </t:Anchor>
        <t:Create/>
      </t:Event>
      <t:Event id="{A6CED3C3-B646-4015-BB7D-6ECBBD52BDEC}" time="2025-04-14T15:25:36.639Z">
        <t:Attribution userId="S::bguerrero@invias.gov.co::2c28ec4d-2915-405d-bb58-a563b9ef4bc1" userProvider="AD" userName="Betsy Mauren Guerrero Hernandez"/>
        <t:Anchor>
          <t:Comment id="732389664"/>
        </t:Anchor>
        <t:Assign userId="S::asepulveda@invias.gov.co::54728c4d-5221-42cd-8440-8a9bb13930f3" userProvider="AD" userName="Alejandro Sepulveda Buitrago"/>
      </t:Event>
      <t:Event id="{95428D76-5BEB-4383-B3C4-1C700995566C}" time="2025-04-14T15:25:36.639Z">
        <t:Attribution userId="S::bguerrero@invias.gov.co::2c28ec4d-2915-405d-bb58-a563b9ef4bc1" userProvider="AD" userName="Betsy Mauren Guerrero Hernandez"/>
        <t:Anchor>
          <t:Comment id="732389664"/>
        </t:Anchor>
        <t:SetTitle title="Revisar @Alejandro Sepulveda Buitrago "/>
      </t:Event>
      <t:Event id="{7950EA60-121A-4D04-9465-A04F42A0F5E3}" time="2025-04-14T20:45:12.735Z">
        <t:Attribution userId="S::asepulveda@invias.gov.co::54728c4d-5221-42cd-8440-8a9bb13930f3" userProvider="AD" userName="Alejandro Sepulveda Buitrago"/>
        <t:Progress percentComplete="100"/>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ED906B-D491-4C45-BB37-D1E883C543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87B9BCFF-1C0F-4F56-B8F6-1C4C5FF67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69</Pages>
  <Words>37478</Words>
  <Characters>206134</Characters>
  <Application>Microsoft Office Word</Application>
  <DocSecurity>0</DocSecurity>
  <Lines>1717</Lines>
  <Paragraphs>486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243126</CharactersWithSpaces>
  <SharedDoc>false</SharedDoc>
  <HLinks>
    <vt:vector size="738" baseType="variant">
      <vt:variant>
        <vt:i4>2359326</vt:i4>
      </vt:variant>
      <vt:variant>
        <vt:i4>672</vt:i4>
      </vt:variant>
      <vt:variant>
        <vt:i4>0</vt:i4>
      </vt:variant>
      <vt:variant>
        <vt:i4>5</vt:i4>
      </vt:variant>
      <vt:variant>
        <vt:lpwstr>https://www.funcionpublica.gov.co/eva/gestornormativo/norma.php?i=49981</vt:lpwstr>
      </vt:variant>
      <vt:variant>
        <vt:lpwstr>6</vt:lpwstr>
      </vt:variant>
      <vt:variant>
        <vt:i4>2359325</vt:i4>
      </vt:variant>
      <vt:variant>
        <vt:i4>669</vt:i4>
      </vt:variant>
      <vt:variant>
        <vt:i4>0</vt:i4>
      </vt:variant>
      <vt:variant>
        <vt:i4>5</vt:i4>
      </vt:variant>
      <vt:variant>
        <vt:lpwstr>https://www.funcionpublica.gov.co/eva/gestornormativo/norma.php?i=49981</vt:lpwstr>
      </vt:variant>
      <vt:variant>
        <vt:lpwstr>5</vt:lpwstr>
      </vt:variant>
      <vt:variant>
        <vt:i4>1245209</vt:i4>
      </vt:variant>
      <vt:variant>
        <vt:i4>666</vt:i4>
      </vt:variant>
      <vt:variant>
        <vt:i4>0</vt:i4>
      </vt:variant>
      <vt:variant>
        <vt:i4>5</vt:i4>
      </vt:variant>
      <vt:variant>
        <vt:lpwstr>https://www.funcionpublica.gov.co/eva/gestornormativo/norma.php?i=56882</vt:lpwstr>
      </vt:variant>
      <vt:variant>
        <vt:lpwstr>18</vt:lpwstr>
      </vt:variant>
      <vt:variant>
        <vt:i4>5111895</vt:i4>
      </vt:variant>
      <vt:variant>
        <vt:i4>653</vt:i4>
      </vt:variant>
      <vt:variant>
        <vt:i4>0</vt:i4>
      </vt:variant>
      <vt:variant>
        <vt:i4>5</vt:i4>
      </vt:variant>
      <vt:variant>
        <vt:lpwstr>https://www.colombiacompra.gov.co/manuales-guias-y-pliegos-tipo/manuales-y-guias/</vt:lpwstr>
      </vt:variant>
      <vt:variant>
        <vt:lpwstr/>
      </vt:variant>
      <vt:variant>
        <vt:i4>1900574</vt:i4>
      </vt:variant>
      <vt:variant>
        <vt:i4>630</vt:i4>
      </vt:variant>
      <vt:variant>
        <vt:i4>0</vt:i4>
      </vt:variant>
      <vt:variant>
        <vt:i4>5</vt:i4>
      </vt:variant>
      <vt:variant>
        <vt:lpwstr>http://www.banrep.gov.co/es/mercado-laboral/salarios</vt:lpwstr>
      </vt:variant>
      <vt:variant>
        <vt:lpwstr/>
      </vt:variant>
      <vt:variant>
        <vt:i4>1114182</vt:i4>
      </vt:variant>
      <vt:variant>
        <vt:i4>627</vt:i4>
      </vt:variant>
      <vt:variant>
        <vt:i4>0</vt:i4>
      </vt:variant>
      <vt:variant>
        <vt:i4>5</vt:i4>
      </vt:variant>
      <vt:variant>
        <vt:lpwstr>https://www.oanda.com/lang/es/currency/converter/</vt:lpwstr>
      </vt:variant>
      <vt:variant>
        <vt:lpwstr/>
      </vt:variant>
      <vt:variant>
        <vt:i4>1835056</vt:i4>
      </vt:variant>
      <vt:variant>
        <vt:i4>620</vt:i4>
      </vt:variant>
      <vt:variant>
        <vt:i4>0</vt:i4>
      </vt:variant>
      <vt:variant>
        <vt:i4>5</vt:i4>
      </vt:variant>
      <vt:variant>
        <vt:lpwstr/>
      </vt:variant>
      <vt:variant>
        <vt:lpwstr>_Toc121736384</vt:lpwstr>
      </vt:variant>
      <vt:variant>
        <vt:i4>1835056</vt:i4>
      </vt:variant>
      <vt:variant>
        <vt:i4>614</vt:i4>
      </vt:variant>
      <vt:variant>
        <vt:i4>0</vt:i4>
      </vt:variant>
      <vt:variant>
        <vt:i4>5</vt:i4>
      </vt:variant>
      <vt:variant>
        <vt:lpwstr/>
      </vt:variant>
      <vt:variant>
        <vt:lpwstr>_Toc121736383</vt:lpwstr>
      </vt:variant>
      <vt:variant>
        <vt:i4>1835056</vt:i4>
      </vt:variant>
      <vt:variant>
        <vt:i4>608</vt:i4>
      </vt:variant>
      <vt:variant>
        <vt:i4>0</vt:i4>
      </vt:variant>
      <vt:variant>
        <vt:i4>5</vt:i4>
      </vt:variant>
      <vt:variant>
        <vt:lpwstr/>
      </vt:variant>
      <vt:variant>
        <vt:lpwstr>_Toc121736382</vt:lpwstr>
      </vt:variant>
      <vt:variant>
        <vt:i4>1835056</vt:i4>
      </vt:variant>
      <vt:variant>
        <vt:i4>602</vt:i4>
      </vt:variant>
      <vt:variant>
        <vt:i4>0</vt:i4>
      </vt:variant>
      <vt:variant>
        <vt:i4>5</vt:i4>
      </vt:variant>
      <vt:variant>
        <vt:lpwstr/>
      </vt:variant>
      <vt:variant>
        <vt:lpwstr>_Toc121736381</vt:lpwstr>
      </vt:variant>
      <vt:variant>
        <vt:i4>1835056</vt:i4>
      </vt:variant>
      <vt:variant>
        <vt:i4>596</vt:i4>
      </vt:variant>
      <vt:variant>
        <vt:i4>0</vt:i4>
      </vt:variant>
      <vt:variant>
        <vt:i4>5</vt:i4>
      </vt:variant>
      <vt:variant>
        <vt:lpwstr/>
      </vt:variant>
      <vt:variant>
        <vt:lpwstr>_Toc121736380</vt:lpwstr>
      </vt:variant>
      <vt:variant>
        <vt:i4>1245232</vt:i4>
      </vt:variant>
      <vt:variant>
        <vt:i4>590</vt:i4>
      </vt:variant>
      <vt:variant>
        <vt:i4>0</vt:i4>
      </vt:variant>
      <vt:variant>
        <vt:i4>5</vt:i4>
      </vt:variant>
      <vt:variant>
        <vt:lpwstr/>
      </vt:variant>
      <vt:variant>
        <vt:lpwstr>_Toc121736379</vt:lpwstr>
      </vt:variant>
      <vt:variant>
        <vt:i4>1245232</vt:i4>
      </vt:variant>
      <vt:variant>
        <vt:i4>584</vt:i4>
      </vt:variant>
      <vt:variant>
        <vt:i4>0</vt:i4>
      </vt:variant>
      <vt:variant>
        <vt:i4>5</vt:i4>
      </vt:variant>
      <vt:variant>
        <vt:lpwstr/>
      </vt:variant>
      <vt:variant>
        <vt:lpwstr>_Toc121736378</vt:lpwstr>
      </vt:variant>
      <vt:variant>
        <vt:i4>1245232</vt:i4>
      </vt:variant>
      <vt:variant>
        <vt:i4>578</vt:i4>
      </vt:variant>
      <vt:variant>
        <vt:i4>0</vt:i4>
      </vt:variant>
      <vt:variant>
        <vt:i4>5</vt:i4>
      </vt:variant>
      <vt:variant>
        <vt:lpwstr/>
      </vt:variant>
      <vt:variant>
        <vt:lpwstr>_Toc121736377</vt:lpwstr>
      </vt:variant>
      <vt:variant>
        <vt:i4>1245232</vt:i4>
      </vt:variant>
      <vt:variant>
        <vt:i4>572</vt:i4>
      </vt:variant>
      <vt:variant>
        <vt:i4>0</vt:i4>
      </vt:variant>
      <vt:variant>
        <vt:i4>5</vt:i4>
      </vt:variant>
      <vt:variant>
        <vt:lpwstr/>
      </vt:variant>
      <vt:variant>
        <vt:lpwstr>_Toc121736376</vt:lpwstr>
      </vt:variant>
      <vt:variant>
        <vt:i4>1245232</vt:i4>
      </vt:variant>
      <vt:variant>
        <vt:i4>566</vt:i4>
      </vt:variant>
      <vt:variant>
        <vt:i4>0</vt:i4>
      </vt:variant>
      <vt:variant>
        <vt:i4>5</vt:i4>
      </vt:variant>
      <vt:variant>
        <vt:lpwstr/>
      </vt:variant>
      <vt:variant>
        <vt:lpwstr>_Toc121736375</vt:lpwstr>
      </vt:variant>
      <vt:variant>
        <vt:i4>1245232</vt:i4>
      </vt:variant>
      <vt:variant>
        <vt:i4>560</vt:i4>
      </vt:variant>
      <vt:variant>
        <vt:i4>0</vt:i4>
      </vt:variant>
      <vt:variant>
        <vt:i4>5</vt:i4>
      </vt:variant>
      <vt:variant>
        <vt:lpwstr/>
      </vt:variant>
      <vt:variant>
        <vt:lpwstr>_Toc121736374</vt:lpwstr>
      </vt:variant>
      <vt:variant>
        <vt:i4>1245232</vt:i4>
      </vt:variant>
      <vt:variant>
        <vt:i4>554</vt:i4>
      </vt:variant>
      <vt:variant>
        <vt:i4>0</vt:i4>
      </vt:variant>
      <vt:variant>
        <vt:i4>5</vt:i4>
      </vt:variant>
      <vt:variant>
        <vt:lpwstr/>
      </vt:variant>
      <vt:variant>
        <vt:lpwstr>_Toc121736373</vt:lpwstr>
      </vt:variant>
      <vt:variant>
        <vt:i4>1245232</vt:i4>
      </vt:variant>
      <vt:variant>
        <vt:i4>548</vt:i4>
      </vt:variant>
      <vt:variant>
        <vt:i4>0</vt:i4>
      </vt:variant>
      <vt:variant>
        <vt:i4>5</vt:i4>
      </vt:variant>
      <vt:variant>
        <vt:lpwstr/>
      </vt:variant>
      <vt:variant>
        <vt:lpwstr>_Toc121736372</vt:lpwstr>
      </vt:variant>
      <vt:variant>
        <vt:i4>1245232</vt:i4>
      </vt:variant>
      <vt:variant>
        <vt:i4>542</vt:i4>
      </vt:variant>
      <vt:variant>
        <vt:i4>0</vt:i4>
      </vt:variant>
      <vt:variant>
        <vt:i4>5</vt:i4>
      </vt:variant>
      <vt:variant>
        <vt:lpwstr/>
      </vt:variant>
      <vt:variant>
        <vt:lpwstr>_Toc121736371</vt:lpwstr>
      </vt:variant>
      <vt:variant>
        <vt:i4>1245232</vt:i4>
      </vt:variant>
      <vt:variant>
        <vt:i4>536</vt:i4>
      </vt:variant>
      <vt:variant>
        <vt:i4>0</vt:i4>
      </vt:variant>
      <vt:variant>
        <vt:i4>5</vt:i4>
      </vt:variant>
      <vt:variant>
        <vt:lpwstr/>
      </vt:variant>
      <vt:variant>
        <vt:lpwstr>_Toc121736370</vt:lpwstr>
      </vt:variant>
      <vt:variant>
        <vt:i4>1179696</vt:i4>
      </vt:variant>
      <vt:variant>
        <vt:i4>530</vt:i4>
      </vt:variant>
      <vt:variant>
        <vt:i4>0</vt:i4>
      </vt:variant>
      <vt:variant>
        <vt:i4>5</vt:i4>
      </vt:variant>
      <vt:variant>
        <vt:lpwstr/>
      </vt:variant>
      <vt:variant>
        <vt:lpwstr>_Toc121736369</vt:lpwstr>
      </vt:variant>
      <vt:variant>
        <vt:i4>1179696</vt:i4>
      </vt:variant>
      <vt:variant>
        <vt:i4>524</vt:i4>
      </vt:variant>
      <vt:variant>
        <vt:i4>0</vt:i4>
      </vt:variant>
      <vt:variant>
        <vt:i4>5</vt:i4>
      </vt:variant>
      <vt:variant>
        <vt:lpwstr/>
      </vt:variant>
      <vt:variant>
        <vt:lpwstr>_Toc121736368</vt:lpwstr>
      </vt:variant>
      <vt:variant>
        <vt:i4>1179696</vt:i4>
      </vt:variant>
      <vt:variant>
        <vt:i4>518</vt:i4>
      </vt:variant>
      <vt:variant>
        <vt:i4>0</vt:i4>
      </vt:variant>
      <vt:variant>
        <vt:i4>5</vt:i4>
      </vt:variant>
      <vt:variant>
        <vt:lpwstr/>
      </vt:variant>
      <vt:variant>
        <vt:lpwstr>_Toc121736367</vt:lpwstr>
      </vt:variant>
      <vt:variant>
        <vt:i4>1179696</vt:i4>
      </vt:variant>
      <vt:variant>
        <vt:i4>512</vt:i4>
      </vt:variant>
      <vt:variant>
        <vt:i4>0</vt:i4>
      </vt:variant>
      <vt:variant>
        <vt:i4>5</vt:i4>
      </vt:variant>
      <vt:variant>
        <vt:lpwstr/>
      </vt:variant>
      <vt:variant>
        <vt:lpwstr>_Toc121736366</vt:lpwstr>
      </vt:variant>
      <vt:variant>
        <vt:i4>1179696</vt:i4>
      </vt:variant>
      <vt:variant>
        <vt:i4>506</vt:i4>
      </vt:variant>
      <vt:variant>
        <vt:i4>0</vt:i4>
      </vt:variant>
      <vt:variant>
        <vt:i4>5</vt:i4>
      </vt:variant>
      <vt:variant>
        <vt:lpwstr/>
      </vt:variant>
      <vt:variant>
        <vt:lpwstr>_Toc121736365</vt:lpwstr>
      </vt:variant>
      <vt:variant>
        <vt:i4>1179696</vt:i4>
      </vt:variant>
      <vt:variant>
        <vt:i4>500</vt:i4>
      </vt:variant>
      <vt:variant>
        <vt:i4>0</vt:i4>
      </vt:variant>
      <vt:variant>
        <vt:i4>5</vt:i4>
      </vt:variant>
      <vt:variant>
        <vt:lpwstr/>
      </vt:variant>
      <vt:variant>
        <vt:lpwstr>_Toc121736364</vt:lpwstr>
      </vt:variant>
      <vt:variant>
        <vt:i4>1179696</vt:i4>
      </vt:variant>
      <vt:variant>
        <vt:i4>494</vt:i4>
      </vt:variant>
      <vt:variant>
        <vt:i4>0</vt:i4>
      </vt:variant>
      <vt:variant>
        <vt:i4>5</vt:i4>
      </vt:variant>
      <vt:variant>
        <vt:lpwstr/>
      </vt:variant>
      <vt:variant>
        <vt:lpwstr>_Toc121736363</vt:lpwstr>
      </vt:variant>
      <vt:variant>
        <vt:i4>1179696</vt:i4>
      </vt:variant>
      <vt:variant>
        <vt:i4>488</vt:i4>
      </vt:variant>
      <vt:variant>
        <vt:i4>0</vt:i4>
      </vt:variant>
      <vt:variant>
        <vt:i4>5</vt:i4>
      </vt:variant>
      <vt:variant>
        <vt:lpwstr/>
      </vt:variant>
      <vt:variant>
        <vt:lpwstr>_Toc121736362</vt:lpwstr>
      </vt:variant>
      <vt:variant>
        <vt:i4>1179696</vt:i4>
      </vt:variant>
      <vt:variant>
        <vt:i4>482</vt:i4>
      </vt:variant>
      <vt:variant>
        <vt:i4>0</vt:i4>
      </vt:variant>
      <vt:variant>
        <vt:i4>5</vt:i4>
      </vt:variant>
      <vt:variant>
        <vt:lpwstr/>
      </vt:variant>
      <vt:variant>
        <vt:lpwstr>_Toc121736361</vt:lpwstr>
      </vt:variant>
      <vt:variant>
        <vt:i4>1179696</vt:i4>
      </vt:variant>
      <vt:variant>
        <vt:i4>476</vt:i4>
      </vt:variant>
      <vt:variant>
        <vt:i4>0</vt:i4>
      </vt:variant>
      <vt:variant>
        <vt:i4>5</vt:i4>
      </vt:variant>
      <vt:variant>
        <vt:lpwstr/>
      </vt:variant>
      <vt:variant>
        <vt:lpwstr>_Toc121736360</vt:lpwstr>
      </vt:variant>
      <vt:variant>
        <vt:i4>1114160</vt:i4>
      </vt:variant>
      <vt:variant>
        <vt:i4>470</vt:i4>
      </vt:variant>
      <vt:variant>
        <vt:i4>0</vt:i4>
      </vt:variant>
      <vt:variant>
        <vt:i4>5</vt:i4>
      </vt:variant>
      <vt:variant>
        <vt:lpwstr/>
      </vt:variant>
      <vt:variant>
        <vt:lpwstr>_Toc121736359</vt:lpwstr>
      </vt:variant>
      <vt:variant>
        <vt:i4>1114160</vt:i4>
      </vt:variant>
      <vt:variant>
        <vt:i4>464</vt:i4>
      </vt:variant>
      <vt:variant>
        <vt:i4>0</vt:i4>
      </vt:variant>
      <vt:variant>
        <vt:i4>5</vt:i4>
      </vt:variant>
      <vt:variant>
        <vt:lpwstr/>
      </vt:variant>
      <vt:variant>
        <vt:lpwstr>_Toc121736358</vt:lpwstr>
      </vt:variant>
      <vt:variant>
        <vt:i4>1114160</vt:i4>
      </vt:variant>
      <vt:variant>
        <vt:i4>458</vt:i4>
      </vt:variant>
      <vt:variant>
        <vt:i4>0</vt:i4>
      </vt:variant>
      <vt:variant>
        <vt:i4>5</vt:i4>
      </vt:variant>
      <vt:variant>
        <vt:lpwstr/>
      </vt:variant>
      <vt:variant>
        <vt:lpwstr>_Toc121736357</vt:lpwstr>
      </vt:variant>
      <vt:variant>
        <vt:i4>1114160</vt:i4>
      </vt:variant>
      <vt:variant>
        <vt:i4>452</vt:i4>
      </vt:variant>
      <vt:variant>
        <vt:i4>0</vt:i4>
      </vt:variant>
      <vt:variant>
        <vt:i4>5</vt:i4>
      </vt:variant>
      <vt:variant>
        <vt:lpwstr/>
      </vt:variant>
      <vt:variant>
        <vt:lpwstr>_Toc121736356</vt:lpwstr>
      </vt:variant>
      <vt:variant>
        <vt:i4>1114160</vt:i4>
      </vt:variant>
      <vt:variant>
        <vt:i4>446</vt:i4>
      </vt:variant>
      <vt:variant>
        <vt:i4>0</vt:i4>
      </vt:variant>
      <vt:variant>
        <vt:i4>5</vt:i4>
      </vt:variant>
      <vt:variant>
        <vt:lpwstr/>
      </vt:variant>
      <vt:variant>
        <vt:lpwstr>_Toc121736355</vt:lpwstr>
      </vt:variant>
      <vt:variant>
        <vt:i4>1114160</vt:i4>
      </vt:variant>
      <vt:variant>
        <vt:i4>440</vt:i4>
      </vt:variant>
      <vt:variant>
        <vt:i4>0</vt:i4>
      </vt:variant>
      <vt:variant>
        <vt:i4>5</vt:i4>
      </vt:variant>
      <vt:variant>
        <vt:lpwstr/>
      </vt:variant>
      <vt:variant>
        <vt:lpwstr>_Toc121736354</vt:lpwstr>
      </vt:variant>
      <vt:variant>
        <vt:i4>1114160</vt:i4>
      </vt:variant>
      <vt:variant>
        <vt:i4>434</vt:i4>
      </vt:variant>
      <vt:variant>
        <vt:i4>0</vt:i4>
      </vt:variant>
      <vt:variant>
        <vt:i4>5</vt:i4>
      </vt:variant>
      <vt:variant>
        <vt:lpwstr/>
      </vt:variant>
      <vt:variant>
        <vt:lpwstr>_Toc121736353</vt:lpwstr>
      </vt:variant>
      <vt:variant>
        <vt:i4>1114160</vt:i4>
      </vt:variant>
      <vt:variant>
        <vt:i4>428</vt:i4>
      </vt:variant>
      <vt:variant>
        <vt:i4>0</vt:i4>
      </vt:variant>
      <vt:variant>
        <vt:i4>5</vt:i4>
      </vt:variant>
      <vt:variant>
        <vt:lpwstr/>
      </vt:variant>
      <vt:variant>
        <vt:lpwstr>_Toc121736352</vt:lpwstr>
      </vt:variant>
      <vt:variant>
        <vt:i4>1114160</vt:i4>
      </vt:variant>
      <vt:variant>
        <vt:i4>422</vt:i4>
      </vt:variant>
      <vt:variant>
        <vt:i4>0</vt:i4>
      </vt:variant>
      <vt:variant>
        <vt:i4>5</vt:i4>
      </vt:variant>
      <vt:variant>
        <vt:lpwstr/>
      </vt:variant>
      <vt:variant>
        <vt:lpwstr>_Toc121736351</vt:lpwstr>
      </vt:variant>
      <vt:variant>
        <vt:i4>1114160</vt:i4>
      </vt:variant>
      <vt:variant>
        <vt:i4>416</vt:i4>
      </vt:variant>
      <vt:variant>
        <vt:i4>0</vt:i4>
      </vt:variant>
      <vt:variant>
        <vt:i4>5</vt:i4>
      </vt:variant>
      <vt:variant>
        <vt:lpwstr/>
      </vt:variant>
      <vt:variant>
        <vt:lpwstr>_Toc121736350</vt:lpwstr>
      </vt:variant>
      <vt:variant>
        <vt:i4>1048624</vt:i4>
      </vt:variant>
      <vt:variant>
        <vt:i4>410</vt:i4>
      </vt:variant>
      <vt:variant>
        <vt:i4>0</vt:i4>
      </vt:variant>
      <vt:variant>
        <vt:i4>5</vt:i4>
      </vt:variant>
      <vt:variant>
        <vt:lpwstr/>
      </vt:variant>
      <vt:variant>
        <vt:lpwstr>_Toc121736349</vt:lpwstr>
      </vt:variant>
      <vt:variant>
        <vt:i4>1048624</vt:i4>
      </vt:variant>
      <vt:variant>
        <vt:i4>404</vt:i4>
      </vt:variant>
      <vt:variant>
        <vt:i4>0</vt:i4>
      </vt:variant>
      <vt:variant>
        <vt:i4>5</vt:i4>
      </vt:variant>
      <vt:variant>
        <vt:lpwstr/>
      </vt:variant>
      <vt:variant>
        <vt:lpwstr>_Toc121736348</vt:lpwstr>
      </vt:variant>
      <vt:variant>
        <vt:i4>1048624</vt:i4>
      </vt:variant>
      <vt:variant>
        <vt:i4>398</vt:i4>
      </vt:variant>
      <vt:variant>
        <vt:i4>0</vt:i4>
      </vt:variant>
      <vt:variant>
        <vt:i4>5</vt:i4>
      </vt:variant>
      <vt:variant>
        <vt:lpwstr/>
      </vt:variant>
      <vt:variant>
        <vt:lpwstr>_Toc121736347</vt:lpwstr>
      </vt:variant>
      <vt:variant>
        <vt:i4>1048624</vt:i4>
      </vt:variant>
      <vt:variant>
        <vt:i4>392</vt:i4>
      </vt:variant>
      <vt:variant>
        <vt:i4>0</vt:i4>
      </vt:variant>
      <vt:variant>
        <vt:i4>5</vt:i4>
      </vt:variant>
      <vt:variant>
        <vt:lpwstr/>
      </vt:variant>
      <vt:variant>
        <vt:lpwstr>_Toc121736346</vt:lpwstr>
      </vt:variant>
      <vt:variant>
        <vt:i4>1048624</vt:i4>
      </vt:variant>
      <vt:variant>
        <vt:i4>386</vt:i4>
      </vt:variant>
      <vt:variant>
        <vt:i4>0</vt:i4>
      </vt:variant>
      <vt:variant>
        <vt:i4>5</vt:i4>
      </vt:variant>
      <vt:variant>
        <vt:lpwstr/>
      </vt:variant>
      <vt:variant>
        <vt:lpwstr>_Toc121736345</vt:lpwstr>
      </vt:variant>
      <vt:variant>
        <vt:i4>1048624</vt:i4>
      </vt:variant>
      <vt:variant>
        <vt:i4>380</vt:i4>
      </vt:variant>
      <vt:variant>
        <vt:i4>0</vt:i4>
      </vt:variant>
      <vt:variant>
        <vt:i4>5</vt:i4>
      </vt:variant>
      <vt:variant>
        <vt:lpwstr/>
      </vt:variant>
      <vt:variant>
        <vt:lpwstr>_Toc121736344</vt:lpwstr>
      </vt:variant>
      <vt:variant>
        <vt:i4>1048624</vt:i4>
      </vt:variant>
      <vt:variant>
        <vt:i4>374</vt:i4>
      </vt:variant>
      <vt:variant>
        <vt:i4>0</vt:i4>
      </vt:variant>
      <vt:variant>
        <vt:i4>5</vt:i4>
      </vt:variant>
      <vt:variant>
        <vt:lpwstr/>
      </vt:variant>
      <vt:variant>
        <vt:lpwstr>_Toc121736343</vt:lpwstr>
      </vt:variant>
      <vt:variant>
        <vt:i4>1048624</vt:i4>
      </vt:variant>
      <vt:variant>
        <vt:i4>368</vt:i4>
      </vt:variant>
      <vt:variant>
        <vt:i4>0</vt:i4>
      </vt:variant>
      <vt:variant>
        <vt:i4>5</vt:i4>
      </vt:variant>
      <vt:variant>
        <vt:lpwstr/>
      </vt:variant>
      <vt:variant>
        <vt:lpwstr>_Toc121736342</vt:lpwstr>
      </vt:variant>
      <vt:variant>
        <vt:i4>1048624</vt:i4>
      </vt:variant>
      <vt:variant>
        <vt:i4>362</vt:i4>
      </vt:variant>
      <vt:variant>
        <vt:i4>0</vt:i4>
      </vt:variant>
      <vt:variant>
        <vt:i4>5</vt:i4>
      </vt:variant>
      <vt:variant>
        <vt:lpwstr/>
      </vt:variant>
      <vt:variant>
        <vt:lpwstr>_Toc121736341</vt:lpwstr>
      </vt:variant>
      <vt:variant>
        <vt:i4>1048624</vt:i4>
      </vt:variant>
      <vt:variant>
        <vt:i4>356</vt:i4>
      </vt:variant>
      <vt:variant>
        <vt:i4>0</vt:i4>
      </vt:variant>
      <vt:variant>
        <vt:i4>5</vt:i4>
      </vt:variant>
      <vt:variant>
        <vt:lpwstr/>
      </vt:variant>
      <vt:variant>
        <vt:lpwstr>_Toc121736340</vt:lpwstr>
      </vt:variant>
      <vt:variant>
        <vt:i4>1507376</vt:i4>
      </vt:variant>
      <vt:variant>
        <vt:i4>350</vt:i4>
      </vt:variant>
      <vt:variant>
        <vt:i4>0</vt:i4>
      </vt:variant>
      <vt:variant>
        <vt:i4>5</vt:i4>
      </vt:variant>
      <vt:variant>
        <vt:lpwstr/>
      </vt:variant>
      <vt:variant>
        <vt:lpwstr>_Toc121736339</vt:lpwstr>
      </vt:variant>
      <vt:variant>
        <vt:i4>1507376</vt:i4>
      </vt:variant>
      <vt:variant>
        <vt:i4>344</vt:i4>
      </vt:variant>
      <vt:variant>
        <vt:i4>0</vt:i4>
      </vt:variant>
      <vt:variant>
        <vt:i4>5</vt:i4>
      </vt:variant>
      <vt:variant>
        <vt:lpwstr/>
      </vt:variant>
      <vt:variant>
        <vt:lpwstr>_Toc121736338</vt:lpwstr>
      </vt:variant>
      <vt:variant>
        <vt:i4>1507376</vt:i4>
      </vt:variant>
      <vt:variant>
        <vt:i4>338</vt:i4>
      </vt:variant>
      <vt:variant>
        <vt:i4>0</vt:i4>
      </vt:variant>
      <vt:variant>
        <vt:i4>5</vt:i4>
      </vt:variant>
      <vt:variant>
        <vt:lpwstr/>
      </vt:variant>
      <vt:variant>
        <vt:lpwstr>_Toc121736337</vt:lpwstr>
      </vt:variant>
      <vt:variant>
        <vt:i4>1507376</vt:i4>
      </vt:variant>
      <vt:variant>
        <vt:i4>332</vt:i4>
      </vt:variant>
      <vt:variant>
        <vt:i4>0</vt:i4>
      </vt:variant>
      <vt:variant>
        <vt:i4>5</vt:i4>
      </vt:variant>
      <vt:variant>
        <vt:lpwstr/>
      </vt:variant>
      <vt:variant>
        <vt:lpwstr>_Toc121736336</vt:lpwstr>
      </vt:variant>
      <vt:variant>
        <vt:i4>1507376</vt:i4>
      </vt:variant>
      <vt:variant>
        <vt:i4>326</vt:i4>
      </vt:variant>
      <vt:variant>
        <vt:i4>0</vt:i4>
      </vt:variant>
      <vt:variant>
        <vt:i4>5</vt:i4>
      </vt:variant>
      <vt:variant>
        <vt:lpwstr/>
      </vt:variant>
      <vt:variant>
        <vt:lpwstr>_Toc121736335</vt:lpwstr>
      </vt:variant>
      <vt:variant>
        <vt:i4>1507376</vt:i4>
      </vt:variant>
      <vt:variant>
        <vt:i4>320</vt:i4>
      </vt:variant>
      <vt:variant>
        <vt:i4>0</vt:i4>
      </vt:variant>
      <vt:variant>
        <vt:i4>5</vt:i4>
      </vt:variant>
      <vt:variant>
        <vt:lpwstr/>
      </vt:variant>
      <vt:variant>
        <vt:lpwstr>_Toc121736334</vt:lpwstr>
      </vt:variant>
      <vt:variant>
        <vt:i4>1507376</vt:i4>
      </vt:variant>
      <vt:variant>
        <vt:i4>314</vt:i4>
      </vt:variant>
      <vt:variant>
        <vt:i4>0</vt:i4>
      </vt:variant>
      <vt:variant>
        <vt:i4>5</vt:i4>
      </vt:variant>
      <vt:variant>
        <vt:lpwstr/>
      </vt:variant>
      <vt:variant>
        <vt:lpwstr>_Toc121736333</vt:lpwstr>
      </vt:variant>
      <vt:variant>
        <vt:i4>1507376</vt:i4>
      </vt:variant>
      <vt:variant>
        <vt:i4>308</vt:i4>
      </vt:variant>
      <vt:variant>
        <vt:i4>0</vt:i4>
      </vt:variant>
      <vt:variant>
        <vt:i4>5</vt:i4>
      </vt:variant>
      <vt:variant>
        <vt:lpwstr/>
      </vt:variant>
      <vt:variant>
        <vt:lpwstr>_Toc121736332</vt:lpwstr>
      </vt:variant>
      <vt:variant>
        <vt:i4>1507376</vt:i4>
      </vt:variant>
      <vt:variant>
        <vt:i4>302</vt:i4>
      </vt:variant>
      <vt:variant>
        <vt:i4>0</vt:i4>
      </vt:variant>
      <vt:variant>
        <vt:i4>5</vt:i4>
      </vt:variant>
      <vt:variant>
        <vt:lpwstr/>
      </vt:variant>
      <vt:variant>
        <vt:lpwstr>_Toc121736331</vt:lpwstr>
      </vt:variant>
      <vt:variant>
        <vt:i4>1507376</vt:i4>
      </vt:variant>
      <vt:variant>
        <vt:i4>296</vt:i4>
      </vt:variant>
      <vt:variant>
        <vt:i4>0</vt:i4>
      </vt:variant>
      <vt:variant>
        <vt:i4>5</vt:i4>
      </vt:variant>
      <vt:variant>
        <vt:lpwstr/>
      </vt:variant>
      <vt:variant>
        <vt:lpwstr>_Toc121736330</vt:lpwstr>
      </vt:variant>
      <vt:variant>
        <vt:i4>1441840</vt:i4>
      </vt:variant>
      <vt:variant>
        <vt:i4>290</vt:i4>
      </vt:variant>
      <vt:variant>
        <vt:i4>0</vt:i4>
      </vt:variant>
      <vt:variant>
        <vt:i4>5</vt:i4>
      </vt:variant>
      <vt:variant>
        <vt:lpwstr/>
      </vt:variant>
      <vt:variant>
        <vt:lpwstr>_Toc121736329</vt:lpwstr>
      </vt:variant>
      <vt:variant>
        <vt:i4>1441840</vt:i4>
      </vt:variant>
      <vt:variant>
        <vt:i4>284</vt:i4>
      </vt:variant>
      <vt:variant>
        <vt:i4>0</vt:i4>
      </vt:variant>
      <vt:variant>
        <vt:i4>5</vt:i4>
      </vt:variant>
      <vt:variant>
        <vt:lpwstr/>
      </vt:variant>
      <vt:variant>
        <vt:lpwstr>_Toc121736328</vt:lpwstr>
      </vt:variant>
      <vt:variant>
        <vt:i4>1441840</vt:i4>
      </vt:variant>
      <vt:variant>
        <vt:i4>278</vt:i4>
      </vt:variant>
      <vt:variant>
        <vt:i4>0</vt:i4>
      </vt:variant>
      <vt:variant>
        <vt:i4>5</vt:i4>
      </vt:variant>
      <vt:variant>
        <vt:lpwstr/>
      </vt:variant>
      <vt:variant>
        <vt:lpwstr>_Toc121736327</vt:lpwstr>
      </vt:variant>
      <vt:variant>
        <vt:i4>1441840</vt:i4>
      </vt:variant>
      <vt:variant>
        <vt:i4>272</vt:i4>
      </vt:variant>
      <vt:variant>
        <vt:i4>0</vt:i4>
      </vt:variant>
      <vt:variant>
        <vt:i4>5</vt:i4>
      </vt:variant>
      <vt:variant>
        <vt:lpwstr/>
      </vt:variant>
      <vt:variant>
        <vt:lpwstr>_Toc121736326</vt:lpwstr>
      </vt:variant>
      <vt:variant>
        <vt:i4>1441840</vt:i4>
      </vt:variant>
      <vt:variant>
        <vt:i4>266</vt:i4>
      </vt:variant>
      <vt:variant>
        <vt:i4>0</vt:i4>
      </vt:variant>
      <vt:variant>
        <vt:i4>5</vt:i4>
      </vt:variant>
      <vt:variant>
        <vt:lpwstr/>
      </vt:variant>
      <vt:variant>
        <vt:lpwstr>_Toc121736325</vt:lpwstr>
      </vt:variant>
      <vt:variant>
        <vt:i4>1441840</vt:i4>
      </vt:variant>
      <vt:variant>
        <vt:i4>260</vt:i4>
      </vt:variant>
      <vt:variant>
        <vt:i4>0</vt:i4>
      </vt:variant>
      <vt:variant>
        <vt:i4>5</vt:i4>
      </vt:variant>
      <vt:variant>
        <vt:lpwstr/>
      </vt:variant>
      <vt:variant>
        <vt:lpwstr>_Toc121736324</vt:lpwstr>
      </vt:variant>
      <vt:variant>
        <vt:i4>1441840</vt:i4>
      </vt:variant>
      <vt:variant>
        <vt:i4>254</vt:i4>
      </vt:variant>
      <vt:variant>
        <vt:i4>0</vt:i4>
      </vt:variant>
      <vt:variant>
        <vt:i4>5</vt:i4>
      </vt:variant>
      <vt:variant>
        <vt:lpwstr/>
      </vt:variant>
      <vt:variant>
        <vt:lpwstr>_Toc121736323</vt:lpwstr>
      </vt:variant>
      <vt:variant>
        <vt:i4>1441840</vt:i4>
      </vt:variant>
      <vt:variant>
        <vt:i4>248</vt:i4>
      </vt:variant>
      <vt:variant>
        <vt:i4>0</vt:i4>
      </vt:variant>
      <vt:variant>
        <vt:i4>5</vt:i4>
      </vt:variant>
      <vt:variant>
        <vt:lpwstr/>
      </vt:variant>
      <vt:variant>
        <vt:lpwstr>_Toc121736322</vt:lpwstr>
      </vt:variant>
      <vt:variant>
        <vt:i4>1441840</vt:i4>
      </vt:variant>
      <vt:variant>
        <vt:i4>242</vt:i4>
      </vt:variant>
      <vt:variant>
        <vt:i4>0</vt:i4>
      </vt:variant>
      <vt:variant>
        <vt:i4>5</vt:i4>
      </vt:variant>
      <vt:variant>
        <vt:lpwstr/>
      </vt:variant>
      <vt:variant>
        <vt:lpwstr>_Toc121736321</vt:lpwstr>
      </vt:variant>
      <vt:variant>
        <vt:i4>1441840</vt:i4>
      </vt:variant>
      <vt:variant>
        <vt:i4>236</vt:i4>
      </vt:variant>
      <vt:variant>
        <vt:i4>0</vt:i4>
      </vt:variant>
      <vt:variant>
        <vt:i4>5</vt:i4>
      </vt:variant>
      <vt:variant>
        <vt:lpwstr/>
      </vt:variant>
      <vt:variant>
        <vt:lpwstr>_Toc121736320</vt:lpwstr>
      </vt:variant>
      <vt:variant>
        <vt:i4>1376304</vt:i4>
      </vt:variant>
      <vt:variant>
        <vt:i4>230</vt:i4>
      </vt:variant>
      <vt:variant>
        <vt:i4>0</vt:i4>
      </vt:variant>
      <vt:variant>
        <vt:i4>5</vt:i4>
      </vt:variant>
      <vt:variant>
        <vt:lpwstr/>
      </vt:variant>
      <vt:variant>
        <vt:lpwstr>_Toc121736319</vt:lpwstr>
      </vt:variant>
      <vt:variant>
        <vt:i4>1376304</vt:i4>
      </vt:variant>
      <vt:variant>
        <vt:i4>224</vt:i4>
      </vt:variant>
      <vt:variant>
        <vt:i4>0</vt:i4>
      </vt:variant>
      <vt:variant>
        <vt:i4>5</vt:i4>
      </vt:variant>
      <vt:variant>
        <vt:lpwstr/>
      </vt:variant>
      <vt:variant>
        <vt:lpwstr>_Toc121736318</vt:lpwstr>
      </vt:variant>
      <vt:variant>
        <vt:i4>1376304</vt:i4>
      </vt:variant>
      <vt:variant>
        <vt:i4>218</vt:i4>
      </vt:variant>
      <vt:variant>
        <vt:i4>0</vt:i4>
      </vt:variant>
      <vt:variant>
        <vt:i4>5</vt:i4>
      </vt:variant>
      <vt:variant>
        <vt:lpwstr/>
      </vt:variant>
      <vt:variant>
        <vt:lpwstr>_Toc121736317</vt:lpwstr>
      </vt:variant>
      <vt:variant>
        <vt:i4>1376304</vt:i4>
      </vt:variant>
      <vt:variant>
        <vt:i4>212</vt:i4>
      </vt:variant>
      <vt:variant>
        <vt:i4>0</vt:i4>
      </vt:variant>
      <vt:variant>
        <vt:i4>5</vt:i4>
      </vt:variant>
      <vt:variant>
        <vt:lpwstr/>
      </vt:variant>
      <vt:variant>
        <vt:lpwstr>_Toc121736316</vt:lpwstr>
      </vt:variant>
      <vt:variant>
        <vt:i4>1376304</vt:i4>
      </vt:variant>
      <vt:variant>
        <vt:i4>206</vt:i4>
      </vt:variant>
      <vt:variant>
        <vt:i4>0</vt:i4>
      </vt:variant>
      <vt:variant>
        <vt:i4>5</vt:i4>
      </vt:variant>
      <vt:variant>
        <vt:lpwstr/>
      </vt:variant>
      <vt:variant>
        <vt:lpwstr>_Toc121736315</vt:lpwstr>
      </vt:variant>
      <vt:variant>
        <vt:i4>1376304</vt:i4>
      </vt:variant>
      <vt:variant>
        <vt:i4>200</vt:i4>
      </vt:variant>
      <vt:variant>
        <vt:i4>0</vt:i4>
      </vt:variant>
      <vt:variant>
        <vt:i4>5</vt:i4>
      </vt:variant>
      <vt:variant>
        <vt:lpwstr/>
      </vt:variant>
      <vt:variant>
        <vt:lpwstr>_Toc121736314</vt:lpwstr>
      </vt:variant>
      <vt:variant>
        <vt:i4>1376304</vt:i4>
      </vt:variant>
      <vt:variant>
        <vt:i4>194</vt:i4>
      </vt:variant>
      <vt:variant>
        <vt:i4>0</vt:i4>
      </vt:variant>
      <vt:variant>
        <vt:i4>5</vt:i4>
      </vt:variant>
      <vt:variant>
        <vt:lpwstr/>
      </vt:variant>
      <vt:variant>
        <vt:lpwstr>_Toc121736313</vt:lpwstr>
      </vt:variant>
      <vt:variant>
        <vt:i4>1376304</vt:i4>
      </vt:variant>
      <vt:variant>
        <vt:i4>188</vt:i4>
      </vt:variant>
      <vt:variant>
        <vt:i4>0</vt:i4>
      </vt:variant>
      <vt:variant>
        <vt:i4>5</vt:i4>
      </vt:variant>
      <vt:variant>
        <vt:lpwstr/>
      </vt:variant>
      <vt:variant>
        <vt:lpwstr>_Toc121736312</vt:lpwstr>
      </vt:variant>
      <vt:variant>
        <vt:i4>1376304</vt:i4>
      </vt:variant>
      <vt:variant>
        <vt:i4>182</vt:i4>
      </vt:variant>
      <vt:variant>
        <vt:i4>0</vt:i4>
      </vt:variant>
      <vt:variant>
        <vt:i4>5</vt:i4>
      </vt:variant>
      <vt:variant>
        <vt:lpwstr/>
      </vt:variant>
      <vt:variant>
        <vt:lpwstr>_Toc121736311</vt:lpwstr>
      </vt:variant>
      <vt:variant>
        <vt:i4>1376304</vt:i4>
      </vt:variant>
      <vt:variant>
        <vt:i4>176</vt:i4>
      </vt:variant>
      <vt:variant>
        <vt:i4>0</vt:i4>
      </vt:variant>
      <vt:variant>
        <vt:i4>5</vt:i4>
      </vt:variant>
      <vt:variant>
        <vt:lpwstr/>
      </vt:variant>
      <vt:variant>
        <vt:lpwstr>_Toc121736310</vt:lpwstr>
      </vt:variant>
      <vt:variant>
        <vt:i4>1310768</vt:i4>
      </vt:variant>
      <vt:variant>
        <vt:i4>170</vt:i4>
      </vt:variant>
      <vt:variant>
        <vt:i4>0</vt:i4>
      </vt:variant>
      <vt:variant>
        <vt:i4>5</vt:i4>
      </vt:variant>
      <vt:variant>
        <vt:lpwstr/>
      </vt:variant>
      <vt:variant>
        <vt:lpwstr>_Toc121736309</vt:lpwstr>
      </vt:variant>
      <vt:variant>
        <vt:i4>1310768</vt:i4>
      </vt:variant>
      <vt:variant>
        <vt:i4>164</vt:i4>
      </vt:variant>
      <vt:variant>
        <vt:i4>0</vt:i4>
      </vt:variant>
      <vt:variant>
        <vt:i4>5</vt:i4>
      </vt:variant>
      <vt:variant>
        <vt:lpwstr/>
      </vt:variant>
      <vt:variant>
        <vt:lpwstr>_Toc121736308</vt:lpwstr>
      </vt:variant>
      <vt:variant>
        <vt:i4>1310768</vt:i4>
      </vt:variant>
      <vt:variant>
        <vt:i4>158</vt:i4>
      </vt:variant>
      <vt:variant>
        <vt:i4>0</vt:i4>
      </vt:variant>
      <vt:variant>
        <vt:i4>5</vt:i4>
      </vt:variant>
      <vt:variant>
        <vt:lpwstr/>
      </vt:variant>
      <vt:variant>
        <vt:lpwstr>_Toc121736307</vt:lpwstr>
      </vt:variant>
      <vt:variant>
        <vt:i4>1310768</vt:i4>
      </vt:variant>
      <vt:variant>
        <vt:i4>152</vt:i4>
      </vt:variant>
      <vt:variant>
        <vt:i4>0</vt:i4>
      </vt:variant>
      <vt:variant>
        <vt:i4>5</vt:i4>
      </vt:variant>
      <vt:variant>
        <vt:lpwstr/>
      </vt:variant>
      <vt:variant>
        <vt:lpwstr>_Toc121736306</vt:lpwstr>
      </vt:variant>
      <vt:variant>
        <vt:i4>1310768</vt:i4>
      </vt:variant>
      <vt:variant>
        <vt:i4>146</vt:i4>
      </vt:variant>
      <vt:variant>
        <vt:i4>0</vt:i4>
      </vt:variant>
      <vt:variant>
        <vt:i4>5</vt:i4>
      </vt:variant>
      <vt:variant>
        <vt:lpwstr/>
      </vt:variant>
      <vt:variant>
        <vt:lpwstr>_Toc121736305</vt:lpwstr>
      </vt:variant>
      <vt:variant>
        <vt:i4>1310768</vt:i4>
      </vt:variant>
      <vt:variant>
        <vt:i4>140</vt:i4>
      </vt:variant>
      <vt:variant>
        <vt:i4>0</vt:i4>
      </vt:variant>
      <vt:variant>
        <vt:i4>5</vt:i4>
      </vt:variant>
      <vt:variant>
        <vt:lpwstr/>
      </vt:variant>
      <vt:variant>
        <vt:lpwstr>_Toc121736304</vt:lpwstr>
      </vt:variant>
      <vt:variant>
        <vt:i4>1310768</vt:i4>
      </vt:variant>
      <vt:variant>
        <vt:i4>134</vt:i4>
      </vt:variant>
      <vt:variant>
        <vt:i4>0</vt:i4>
      </vt:variant>
      <vt:variant>
        <vt:i4>5</vt:i4>
      </vt:variant>
      <vt:variant>
        <vt:lpwstr/>
      </vt:variant>
      <vt:variant>
        <vt:lpwstr>_Toc121736303</vt:lpwstr>
      </vt:variant>
      <vt:variant>
        <vt:i4>1310768</vt:i4>
      </vt:variant>
      <vt:variant>
        <vt:i4>128</vt:i4>
      </vt:variant>
      <vt:variant>
        <vt:i4>0</vt:i4>
      </vt:variant>
      <vt:variant>
        <vt:i4>5</vt:i4>
      </vt:variant>
      <vt:variant>
        <vt:lpwstr/>
      </vt:variant>
      <vt:variant>
        <vt:lpwstr>_Toc121736302</vt:lpwstr>
      </vt:variant>
      <vt:variant>
        <vt:i4>1310768</vt:i4>
      </vt:variant>
      <vt:variant>
        <vt:i4>122</vt:i4>
      </vt:variant>
      <vt:variant>
        <vt:i4>0</vt:i4>
      </vt:variant>
      <vt:variant>
        <vt:i4>5</vt:i4>
      </vt:variant>
      <vt:variant>
        <vt:lpwstr/>
      </vt:variant>
      <vt:variant>
        <vt:lpwstr>_Toc121736301</vt:lpwstr>
      </vt:variant>
      <vt:variant>
        <vt:i4>1310768</vt:i4>
      </vt:variant>
      <vt:variant>
        <vt:i4>116</vt:i4>
      </vt:variant>
      <vt:variant>
        <vt:i4>0</vt:i4>
      </vt:variant>
      <vt:variant>
        <vt:i4>5</vt:i4>
      </vt:variant>
      <vt:variant>
        <vt:lpwstr/>
      </vt:variant>
      <vt:variant>
        <vt:lpwstr>_Toc121736300</vt:lpwstr>
      </vt:variant>
      <vt:variant>
        <vt:i4>1900593</vt:i4>
      </vt:variant>
      <vt:variant>
        <vt:i4>110</vt:i4>
      </vt:variant>
      <vt:variant>
        <vt:i4>0</vt:i4>
      </vt:variant>
      <vt:variant>
        <vt:i4>5</vt:i4>
      </vt:variant>
      <vt:variant>
        <vt:lpwstr/>
      </vt:variant>
      <vt:variant>
        <vt:lpwstr>_Toc121736299</vt:lpwstr>
      </vt:variant>
      <vt:variant>
        <vt:i4>1900593</vt:i4>
      </vt:variant>
      <vt:variant>
        <vt:i4>104</vt:i4>
      </vt:variant>
      <vt:variant>
        <vt:i4>0</vt:i4>
      </vt:variant>
      <vt:variant>
        <vt:i4>5</vt:i4>
      </vt:variant>
      <vt:variant>
        <vt:lpwstr/>
      </vt:variant>
      <vt:variant>
        <vt:lpwstr>_Toc121736298</vt:lpwstr>
      </vt:variant>
      <vt:variant>
        <vt:i4>1900593</vt:i4>
      </vt:variant>
      <vt:variant>
        <vt:i4>98</vt:i4>
      </vt:variant>
      <vt:variant>
        <vt:i4>0</vt:i4>
      </vt:variant>
      <vt:variant>
        <vt:i4>5</vt:i4>
      </vt:variant>
      <vt:variant>
        <vt:lpwstr/>
      </vt:variant>
      <vt:variant>
        <vt:lpwstr>_Toc121736297</vt:lpwstr>
      </vt:variant>
      <vt:variant>
        <vt:i4>1900593</vt:i4>
      </vt:variant>
      <vt:variant>
        <vt:i4>92</vt:i4>
      </vt:variant>
      <vt:variant>
        <vt:i4>0</vt:i4>
      </vt:variant>
      <vt:variant>
        <vt:i4>5</vt:i4>
      </vt:variant>
      <vt:variant>
        <vt:lpwstr/>
      </vt:variant>
      <vt:variant>
        <vt:lpwstr>_Toc121736296</vt:lpwstr>
      </vt:variant>
      <vt:variant>
        <vt:i4>1179697</vt:i4>
      </vt:variant>
      <vt:variant>
        <vt:i4>86</vt:i4>
      </vt:variant>
      <vt:variant>
        <vt:i4>0</vt:i4>
      </vt:variant>
      <vt:variant>
        <vt:i4>5</vt:i4>
      </vt:variant>
      <vt:variant>
        <vt:lpwstr/>
      </vt:variant>
      <vt:variant>
        <vt:lpwstr>_Toc121736261</vt:lpwstr>
      </vt:variant>
      <vt:variant>
        <vt:i4>1179697</vt:i4>
      </vt:variant>
      <vt:variant>
        <vt:i4>80</vt:i4>
      </vt:variant>
      <vt:variant>
        <vt:i4>0</vt:i4>
      </vt:variant>
      <vt:variant>
        <vt:i4>5</vt:i4>
      </vt:variant>
      <vt:variant>
        <vt:lpwstr/>
      </vt:variant>
      <vt:variant>
        <vt:lpwstr>_Toc121736260</vt:lpwstr>
      </vt:variant>
      <vt:variant>
        <vt:i4>1114161</vt:i4>
      </vt:variant>
      <vt:variant>
        <vt:i4>74</vt:i4>
      </vt:variant>
      <vt:variant>
        <vt:i4>0</vt:i4>
      </vt:variant>
      <vt:variant>
        <vt:i4>5</vt:i4>
      </vt:variant>
      <vt:variant>
        <vt:lpwstr/>
      </vt:variant>
      <vt:variant>
        <vt:lpwstr>_Toc121736259</vt:lpwstr>
      </vt:variant>
      <vt:variant>
        <vt:i4>1114161</vt:i4>
      </vt:variant>
      <vt:variant>
        <vt:i4>68</vt:i4>
      </vt:variant>
      <vt:variant>
        <vt:i4>0</vt:i4>
      </vt:variant>
      <vt:variant>
        <vt:i4>5</vt:i4>
      </vt:variant>
      <vt:variant>
        <vt:lpwstr/>
      </vt:variant>
      <vt:variant>
        <vt:lpwstr>_Toc121736258</vt:lpwstr>
      </vt:variant>
      <vt:variant>
        <vt:i4>1114161</vt:i4>
      </vt:variant>
      <vt:variant>
        <vt:i4>62</vt:i4>
      </vt:variant>
      <vt:variant>
        <vt:i4>0</vt:i4>
      </vt:variant>
      <vt:variant>
        <vt:i4>5</vt:i4>
      </vt:variant>
      <vt:variant>
        <vt:lpwstr/>
      </vt:variant>
      <vt:variant>
        <vt:lpwstr>_Toc121736257</vt:lpwstr>
      </vt:variant>
      <vt:variant>
        <vt:i4>1114161</vt:i4>
      </vt:variant>
      <vt:variant>
        <vt:i4>56</vt:i4>
      </vt:variant>
      <vt:variant>
        <vt:i4>0</vt:i4>
      </vt:variant>
      <vt:variant>
        <vt:i4>5</vt:i4>
      </vt:variant>
      <vt:variant>
        <vt:lpwstr/>
      </vt:variant>
      <vt:variant>
        <vt:lpwstr>_Toc121736256</vt:lpwstr>
      </vt:variant>
      <vt:variant>
        <vt:i4>1114161</vt:i4>
      </vt:variant>
      <vt:variant>
        <vt:i4>50</vt:i4>
      </vt:variant>
      <vt:variant>
        <vt:i4>0</vt:i4>
      </vt:variant>
      <vt:variant>
        <vt:i4>5</vt:i4>
      </vt:variant>
      <vt:variant>
        <vt:lpwstr/>
      </vt:variant>
      <vt:variant>
        <vt:lpwstr>_Toc121736255</vt:lpwstr>
      </vt:variant>
      <vt:variant>
        <vt:i4>1114161</vt:i4>
      </vt:variant>
      <vt:variant>
        <vt:i4>44</vt:i4>
      </vt:variant>
      <vt:variant>
        <vt:i4>0</vt:i4>
      </vt:variant>
      <vt:variant>
        <vt:i4>5</vt:i4>
      </vt:variant>
      <vt:variant>
        <vt:lpwstr/>
      </vt:variant>
      <vt:variant>
        <vt:lpwstr>_Toc121736254</vt:lpwstr>
      </vt:variant>
      <vt:variant>
        <vt:i4>1114161</vt:i4>
      </vt:variant>
      <vt:variant>
        <vt:i4>38</vt:i4>
      </vt:variant>
      <vt:variant>
        <vt:i4>0</vt:i4>
      </vt:variant>
      <vt:variant>
        <vt:i4>5</vt:i4>
      </vt:variant>
      <vt:variant>
        <vt:lpwstr/>
      </vt:variant>
      <vt:variant>
        <vt:lpwstr>_Toc121736253</vt:lpwstr>
      </vt:variant>
      <vt:variant>
        <vt:i4>1114161</vt:i4>
      </vt:variant>
      <vt:variant>
        <vt:i4>32</vt:i4>
      </vt:variant>
      <vt:variant>
        <vt:i4>0</vt:i4>
      </vt:variant>
      <vt:variant>
        <vt:i4>5</vt:i4>
      </vt:variant>
      <vt:variant>
        <vt:lpwstr/>
      </vt:variant>
      <vt:variant>
        <vt:lpwstr>_Toc121736252</vt:lpwstr>
      </vt:variant>
      <vt:variant>
        <vt:i4>1114161</vt:i4>
      </vt:variant>
      <vt:variant>
        <vt:i4>26</vt:i4>
      </vt:variant>
      <vt:variant>
        <vt:i4>0</vt:i4>
      </vt:variant>
      <vt:variant>
        <vt:i4>5</vt:i4>
      </vt:variant>
      <vt:variant>
        <vt:lpwstr/>
      </vt:variant>
      <vt:variant>
        <vt:lpwstr>_Toc121736251</vt:lpwstr>
      </vt:variant>
      <vt:variant>
        <vt:i4>1114161</vt:i4>
      </vt:variant>
      <vt:variant>
        <vt:i4>20</vt:i4>
      </vt:variant>
      <vt:variant>
        <vt:i4>0</vt:i4>
      </vt:variant>
      <vt:variant>
        <vt:i4>5</vt:i4>
      </vt:variant>
      <vt:variant>
        <vt:lpwstr/>
      </vt:variant>
      <vt:variant>
        <vt:lpwstr>_Toc121736250</vt:lpwstr>
      </vt:variant>
      <vt:variant>
        <vt:i4>1048625</vt:i4>
      </vt:variant>
      <vt:variant>
        <vt:i4>14</vt:i4>
      </vt:variant>
      <vt:variant>
        <vt:i4>0</vt:i4>
      </vt:variant>
      <vt:variant>
        <vt:i4>5</vt:i4>
      </vt:variant>
      <vt:variant>
        <vt:lpwstr/>
      </vt:variant>
      <vt:variant>
        <vt:lpwstr>_Toc121736249</vt:lpwstr>
      </vt:variant>
      <vt:variant>
        <vt:i4>1048625</vt:i4>
      </vt:variant>
      <vt:variant>
        <vt:i4>8</vt:i4>
      </vt:variant>
      <vt:variant>
        <vt:i4>0</vt:i4>
      </vt:variant>
      <vt:variant>
        <vt:i4>5</vt:i4>
      </vt:variant>
      <vt:variant>
        <vt:lpwstr/>
      </vt:variant>
      <vt:variant>
        <vt:lpwstr>_Toc121736248</vt:lpwstr>
      </vt:variant>
      <vt:variant>
        <vt:i4>1048625</vt:i4>
      </vt:variant>
      <vt:variant>
        <vt:i4>2</vt:i4>
      </vt:variant>
      <vt:variant>
        <vt:i4>0</vt:i4>
      </vt:variant>
      <vt:variant>
        <vt:i4>5</vt:i4>
      </vt:variant>
      <vt:variant>
        <vt:lpwstr/>
      </vt:variant>
      <vt:variant>
        <vt:lpwstr>_Toc121736247</vt:lpwstr>
      </vt:variant>
      <vt:variant>
        <vt:i4>4653104</vt:i4>
      </vt:variant>
      <vt:variant>
        <vt:i4>36</vt:i4>
      </vt:variant>
      <vt:variant>
        <vt:i4>0</vt:i4>
      </vt:variant>
      <vt:variant>
        <vt:i4>5</vt:i4>
      </vt:variant>
      <vt:variant>
        <vt:lpwstr>mailto:asepulveda@invias.gov.co</vt:lpwstr>
      </vt:variant>
      <vt:variant>
        <vt:lpwstr/>
      </vt:variant>
      <vt:variant>
        <vt:i4>1048701</vt:i4>
      </vt:variant>
      <vt:variant>
        <vt:i4>33</vt:i4>
      </vt:variant>
      <vt:variant>
        <vt:i4>0</vt:i4>
      </vt:variant>
      <vt:variant>
        <vt:i4>5</vt:i4>
      </vt:variant>
      <vt:variant>
        <vt:lpwstr>mailto:msolano@invias.gov.co</vt:lpwstr>
      </vt:variant>
      <vt:variant>
        <vt:lpwstr/>
      </vt:variant>
      <vt:variant>
        <vt:i4>124</vt:i4>
      </vt:variant>
      <vt:variant>
        <vt:i4>30</vt:i4>
      </vt:variant>
      <vt:variant>
        <vt:i4>0</vt:i4>
      </vt:variant>
      <vt:variant>
        <vt:i4>5</vt:i4>
      </vt:variant>
      <vt:variant>
        <vt:lpwstr>mailto:drodriguezg@invias.gov.co</vt:lpwstr>
      </vt:variant>
      <vt:variant>
        <vt:lpwstr/>
      </vt:variant>
      <vt:variant>
        <vt:i4>124</vt:i4>
      </vt:variant>
      <vt:variant>
        <vt:i4>27</vt:i4>
      </vt:variant>
      <vt:variant>
        <vt:i4>0</vt:i4>
      </vt:variant>
      <vt:variant>
        <vt:i4>5</vt:i4>
      </vt:variant>
      <vt:variant>
        <vt:lpwstr>mailto:drodriguezg@invias.gov.co</vt:lpwstr>
      </vt:variant>
      <vt:variant>
        <vt:lpwstr/>
      </vt:variant>
      <vt:variant>
        <vt:i4>124</vt:i4>
      </vt:variant>
      <vt:variant>
        <vt:i4>24</vt:i4>
      </vt:variant>
      <vt:variant>
        <vt:i4>0</vt:i4>
      </vt:variant>
      <vt:variant>
        <vt:i4>5</vt:i4>
      </vt:variant>
      <vt:variant>
        <vt:lpwstr>mailto:drodriguezg@invias.gov.co</vt:lpwstr>
      </vt:variant>
      <vt:variant>
        <vt:lpwstr/>
      </vt:variant>
      <vt:variant>
        <vt:i4>4653104</vt:i4>
      </vt:variant>
      <vt:variant>
        <vt:i4>21</vt:i4>
      </vt:variant>
      <vt:variant>
        <vt:i4>0</vt:i4>
      </vt:variant>
      <vt:variant>
        <vt:i4>5</vt:i4>
      </vt:variant>
      <vt:variant>
        <vt:lpwstr>mailto:asepulveda@invias.gov.co</vt:lpwstr>
      </vt:variant>
      <vt:variant>
        <vt:lpwstr/>
      </vt:variant>
      <vt:variant>
        <vt:i4>1048701</vt:i4>
      </vt:variant>
      <vt:variant>
        <vt:i4>18</vt:i4>
      </vt:variant>
      <vt:variant>
        <vt:i4>0</vt:i4>
      </vt:variant>
      <vt:variant>
        <vt:i4>5</vt:i4>
      </vt:variant>
      <vt:variant>
        <vt:lpwstr>mailto:msolano@invias.gov.co</vt:lpwstr>
      </vt:variant>
      <vt:variant>
        <vt:lpwstr/>
      </vt:variant>
      <vt:variant>
        <vt:i4>4653104</vt:i4>
      </vt:variant>
      <vt:variant>
        <vt:i4>15</vt:i4>
      </vt:variant>
      <vt:variant>
        <vt:i4>0</vt:i4>
      </vt:variant>
      <vt:variant>
        <vt:i4>5</vt:i4>
      </vt:variant>
      <vt:variant>
        <vt:lpwstr>mailto:asepulveda@invias.gov.co</vt:lpwstr>
      </vt:variant>
      <vt:variant>
        <vt:lpwstr/>
      </vt:variant>
      <vt:variant>
        <vt:i4>124</vt:i4>
      </vt:variant>
      <vt:variant>
        <vt:i4>12</vt:i4>
      </vt:variant>
      <vt:variant>
        <vt:i4>0</vt:i4>
      </vt:variant>
      <vt:variant>
        <vt:i4>5</vt:i4>
      </vt:variant>
      <vt:variant>
        <vt:lpwstr>mailto:drodriguezg@invias.gov.co</vt:lpwstr>
      </vt:variant>
      <vt:variant>
        <vt:lpwstr/>
      </vt:variant>
      <vt:variant>
        <vt:i4>124</vt:i4>
      </vt:variant>
      <vt:variant>
        <vt:i4>9</vt:i4>
      </vt:variant>
      <vt:variant>
        <vt:i4>0</vt:i4>
      </vt:variant>
      <vt:variant>
        <vt:i4>5</vt:i4>
      </vt:variant>
      <vt:variant>
        <vt:lpwstr>mailto:drodriguezg@invias.gov.co</vt:lpwstr>
      </vt:variant>
      <vt:variant>
        <vt:lpwstr/>
      </vt:variant>
      <vt:variant>
        <vt:i4>1048701</vt:i4>
      </vt:variant>
      <vt:variant>
        <vt:i4>6</vt:i4>
      </vt:variant>
      <vt:variant>
        <vt:i4>0</vt:i4>
      </vt:variant>
      <vt:variant>
        <vt:i4>5</vt:i4>
      </vt:variant>
      <vt:variant>
        <vt:lpwstr>mailto:msolano@invias.gov.co</vt:lpwstr>
      </vt:variant>
      <vt:variant>
        <vt:lpwstr/>
      </vt:variant>
      <vt:variant>
        <vt:i4>1507398</vt:i4>
      </vt:variant>
      <vt:variant>
        <vt:i4>3</vt:i4>
      </vt:variant>
      <vt:variant>
        <vt:i4>0</vt:i4>
      </vt:variant>
      <vt:variant>
        <vt:i4>5</vt:i4>
      </vt:variant>
      <vt:variant>
        <vt:lpwstr>https://www.oanda.com/currency-converter/es/</vt:lpwstr>
      </vt:variant>
      <vt:variant>
        <vt:lpwstr/>
      </vt:variant>
      <vt:variant>
        <vt:i4>1048701</vt:i4>
      </vt:variant>
      <vt:variant>
        <vt:i4>0</vt:i4>
      </vt:variant>
      <vt:variant>
        <vt:i4>0</vt:i4>
      </vt:variant>
      <vt:variant>
        <vt:i4>5</vt:i4>
      </vt:variant>
      <vt:variant>
        <vt:lpwstr>mailto:msolano@invias.gov.co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Carlos German Corzo Upegui</cp:lastModifiedBy>
  <cp:revision>5</cp:revision>
  <cp:lastPrinted>2025-04-15T20:48:00Z</cp:lastPrinted>
  <dcterms:created xsi:type="dcterms:W3CDTF">2025-07-31T21:11:00Z</dcterms:created>
  <dcterms:modified xsi:type="dcterms:W3CDTF">2025-08-05T15:21:00Z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51712">
    <vt:lpwstr>14</vt:lpwstr>
  </property>
  <property fmtid="{D5CDD505-2E9C-101B-9397-08002B2CF9AE}" pid="4" name="Order">
    <vt:r8>19438100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