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A7ED5" w14:textId="17BD9306" w:rsidR="00CF7B84" w:rsidRDefault="00000000">
      <w:pPr>
        <w:widowControl w:val="0"/>
        <w:pBdr>
          <w:top w:val="nil"/>
          <w:left w:val="nil"/>
          <w:bottom w:val="nil"/>
          <w:right w:val="nil"/>
          <w:between w:val="nil"/>
        </w:pBdr>
        <w:spacing w:after="0" w:line="276" w:lineRule="auto"/>
      </w:pPr>
      <w:r>
        <w:pict w14:anchorId="37CE8F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0A7651E6">
          <v:shape id="_x0000_s2051" type="#_x0000_t136" style="position:absolute;margin-left:0;margin-top:0;width:50pt;height:50pt;z-index:251657728;visibility:hidden">
            <o:lock v:ext="edit" selection="t"/>
          </v:shape>
        </w:pict>
      </w:r>
      <w:r>
        <w:pict w14:anchorId="7830A37E">
          <v:shape id="_x0000_s2050" type="#_x0000_t136" style="position:absolute;margin-left:0;margin-top:0;width:50pt;height:50pt;z-index:251658752;visibility:hidden">
            <o:lock v:ext="edit" selection="t"/>
          </v:shape>
        </w:pict>
      </w:r>
      <w:bookmarkStart w:id="0" w:name="_heading=h.gjdgxs" w:colFirst="0" w:colLast="0"/>
      <w:bookmarkEnd w:id="0"/>
    </w:p>
    <w:p w14:paraId="73508B5D" w14:textId="77777777" w:rsidR="00CF7B84"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ANEXO No. 3</w:t>
      </w:r>
    </w:p>
    <w:p w14:paraId="73FF74C1" w14:textId="77777777" w:rsidR="00CF7B84" w:rsidRDefault="00000000">
      <w:pPr>
        <w:spacing w:after="0" w:line="240" w:lineRule="auto"/>
        <w:jc w:val="center"/>
        <w:rPr>
          <w:rFonts w:ascii="Arial Narrow" w:eastAsia="Arial Narrow" w:hAnsi="Arial Narrow" w:cs="Arial Narrow"/>
          <w:sz w:val="24"/>
          <w:szCs w:val="24"/>
        </w:rPr>
      </w:pPr>
      <w:r>
        <w:rPr>
          <w:rFonts w:ascii="Arial Narrow" w:eastAsia="Arial Narrow" w:hAnsi="Arial Narrow" w:cs="Arial Narrow"/>
          <w:b/>
        </w:rPr>
        <w:t>ESPECIFICACIONES TÉCNICAS</w:t>
      </w:r>
    </w:p>
    <w:p w14:paraId="2A2F07A0" w14:textId="77777777" w:rsidR="00CF7B84" w:rsidRDefault="00CF7B84">
      <w:pPr>
        <w:spacing w:after="0" w:line="240" w:lineRule="auto"/>
        <w:ind w:left="567" w:hanging="851"/>
        <w:jc w:val="both"/>
        <w:rPr>
          <w:rFonts w:ascii="Arial" w:eastAsia="Arial" w:hAnsi="Arial" w:cs="Arial"/>
          <w:sz w:val="24"/>
          <w:szCs w:val="24"/>
        </w:rPr>
      </w:pPr>
    </w:p>
    <w:tbl>
      <w:tblPr>
        <w:tblStyle w:val="a1"/>
        <w:tblW w:w="969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31"/>
        <w:gridCol w:w="7664"/>
      </w:tblGrid>
      <w:tr w:rsidR="00CF7B84" w14:paraId="7D5E0E06" w14:textId="77777777">
        <w:trPr>
          <w:trHeight w:val="372"/>
        </w:trPr>
        <w:tc>
          <w:tcPr>
            <w:tcW w:w="9690" w:type="dxa"/>
            <w:gridSpan w:val="2"/>
            <w:shd w:val="clear" w:color="auto" w:fill="F2F2F2"/>
            <w:vAlign w:val="bottom"/>
          </w:tcPr>
          <w:p w14:paraId="6944542C" w14:textId="77777777" w:rsidR="00CF7B84" w:rsidRDefault="00CF7B84">
            <w:pPr>
              <w:tabs>
                <w:tab w:val="left" w:pos="284"/>
              </w:tabs>
              <w:spacing w:after="0" w:line="240" w:lineRule="auto"/>
              <w:rPr>
                <w:b/>
              </w:rPr>
            </w:pPr>
          </w:p>
        </w:tc>
      </w:tr>
      <w:tr w:rsidR="00CF7B84" w14:paraId="5B44F216" w14:textId="77777777">
        <w:trPr>
          <w:trHeight w:val="372"/>
        </w:trPr>
        <w:tc>
          <w:tcPr>
            <w:tcW w:w="2030" w:type="dxa"/>
            <w:shd w:val="clear" w:color="auto" w:fill="F2F2F2"/>
            <w:vAlign w:val="center"/>
          </w:tcPr>
          <w:p w14:paraId="1C4CE78E" w14:textId="77777777" w:rsidR="00CF7B84" w:rsidRDefault="00000000">
            <w:pPr>
              <w:tabs>
                <w:tab w:val="left" w:pos="284"/>
              </w:tabs>
              <w:spacing w:after="0" w:line="240" w:lineRule="auto"/>
              <w:jc w:val="center"/>
              <w:rPr>
                <w:b/>
              </w:rPr>
            </w:pPr>
            <w:r>
              <w:rPr>
                <w:b/>
              </w:rPr>
              <w:t>Especificaciones</w:t>
            </w:r>
          </w:p>
        </w:tc>
        <w:tc>
          <w:tcPr>
            <w:tcW w:w="7660" w:type="dxa"/>
            <w:shd w:val="clear" w:color="auto" w:fill="F2F2F2"/>
            <w:vAlign w:val="center"/>
          </w:tcPr>
          <w:p w14:paraId="4D5BF14D" w14:textId="77777777" w:rsidR="00CF7B84" w:rsidRDefault="00000000">
            <w:pPr>
              <w:tabs>
                <w:tab w:val="left" w:pos="284"/>
              </w:tabs>
              <w:spacing w:after="0" w:line="240" w:lineRule="auto"/>
              <w:jc w:val="center"/>
              <w:rPr>
                <w:b/>
              </w:rPr>
            </w:pPr>
            <w:r>
              <w:rPr>
                <w:b/>
              </w:rPr>
              <w:t>Descripción</w:t>
            </w:r>
          </w:p>
        </w:tc>
      </w:tr>
      <w:tr w:rsidR="00CF7B84" w14:paraId="6E29C342" w14:textId="77777777">
        <w:trPr>
          <w:trHeight w:val="372"/>
        </w:trPr>
        <w:tc>
          <w:tcPr>
            <w:tcW w:w="2030" w:type="dxa"/>
            <w:shd w:val="clear" w:color="auto" w:fill="F2F2F2"/>
            <w:vAlign w:val="center"/>
          </w:tcPr>
          <w:p w14:paraId="7F080B08" w14:textId="77777777" w:rsidR="00CF7B84" w:rsidRDefault="00000000">
            <w:pPr>
              <w:tabs>
                <w:tab w:val="left" w:pos="284"/>
              </w:tabs>
              <w:spacing w:after="0" w:line="240" w:lineRule="auto"/>
              <w:jc w:val="center"/>
              <w:rPr>
                <w:b/>
              </w:rPr>
            </w:pPr>
            <w:r>
              <w:rPr>
                <w:b/>
              </w:rPr>
              <w:t>Nombre bien o servicio</w:t>
            </w:r>
          </w:p>
        </w:tc>
        <w:tc>
          <w:tcPr>
            <w:tcW w:w="7660" w:type="dxa"/>
            <w:shd w:val="clear" w:color="auto" w:fill="auto"/>
            <w:vAlign w:val="center"/>
          </w:tcPr>
          <w:p w14:paraId="729C3853" w14:textId="77777777" w:rsidR="00CF7B84" w:rsidRDefault="00000000">
            <w:pPr>
              <w:tabs>
                <w:tab w:val="left" w:pos="284"/>
              </w:tabs>
              <w:spacing w:after="0" w:line="240" w:lineRule="auto"/>
              <w:jc w:val="both"/>
            </w:pPr>
            <w:r>
              <w:rPr>
                <w:rFonts w:ascii="Arial Narrow" w:eastAsia="Arial Narrow" w:hAnsi="Arial Narrow" w:cs="Arial Narrow"/>
                <w:b/>
                <w:sz w:val="24"/>
                <w:szCs w:val="24"/>
              </w:rPr>
              <w:t>MANTENIMIENTO PREVENTIVO Y CORRECTIVO ESTEREOMICROSCOPIOS</w:t>
            </w:r>
          </w:p>
        </w:tc>
      </w:tr>
      <w:tr w:rsidR="00CF7B84" w14:paraId="168A395B" w14:textId="77777777">
        <w:trPr>
          <w:trHeight w:val="372"/>
        </w:trPr>
        <w:tc>
          <w:tcPr>
            <w:tcW w:w="2030" w:type="dxa"/>
            <w:shd w:val="clear" w:color="auto" w:fill="F2F2F2"/>
            <w:vAlign w:val="center"/>
          </w:tcPr>
          <w:p w14:paraId="5334A599" w14:textId="77777777" w:rsidR="00CF7B84" w:rsidRDefault="00000000">
            <w:pPr>
              <w:tabs>
                <w:tab w:val="left" w:pos="284"/>
              </w:tabs>
              <w:spacing w:after="0" w:line="240" w:lineRule="auto"/>
              <w:jc w:val="center"/>
              <w:rPr>
                <w:b/>
              </w:rPr>
            </w:pPr>
            <w:r>
              <w:rPr>
                <w:b/>
              </w:rPr>
              <w:t>Clasificación UNSPSC</w:t>
            </w:r>
          </w:p>
        </w:tc>
        <w:tc>
          <w:tcPr>
            <w:tcW w:w="7660" w:type="dxa"/>
            <w:shd w:val="clear" w:color="auto" w:fill="auto"/>
            <w:vAlign w:val="center"/>
          </w:tcPr>
          <w:p w14:paraId="25C1CAB5" w14:textId="77777777" w:rsidR="00CF7B84" w:rsidRDefault="00000000">
            <w:pPr>
              <w:tabs>
                <w:tab w:val="left" w:pos="284"/>
              </w:tabs>
              <w:spacing w:after="0" w:line="240" w:lineRule="auto"/>
              <w:jc w:val="both"/>
            </w:pPr>
            <w:r>
              <w:t>81101706:</w:t>
            </w:r>
            <w:r>
              <w:tab/>
              <w:t>Mantenimiento de equipos de laboratorio</w:t>
            </w:r>
          </w:p>
        </w:tc>
      </w:tr>
      <w:tr w:rsidR="00CF7B84" w14:paraId="5C02C629" w14:textId="77777777">
        <w:trPr>
          <w:trHeight w:val="372"/>
        </w:trPr>
        <w:tc>
          <w:tcPr>
            <w:tcW w:w="2030" w:type="dxa"/>
            <w:shd w:val="clear" w:color="auto" w:fill="F2F2F2"/>
            <w:vAlign w:val="center"/>
          </w:tcPr>
          <w:p w14:paraId="4FC702FE" w14:textId="77777777" w:rsidR="00CF7B84" w:rsidRDefault="00000000">
            <w:pPr>
              <w:tabs>
                <w:tab w:val="left" w:pos="284"/>
              </w:tabs>
              <w:spacing w:after="0" w:line="240" w:lineRule="auto"/>
              <w:jc w:val="center"/>
              <w:rPr>
                <w:b/>
              </w:rPr>
            </w:pPr>
            <w:r>
              <w:rPr>
                <w:b/>
              </w:rPr>
              <w:t>Requisitos generales</w:t>
            </w:r>
            <w:r>
              <w:rPr>
                <w:sz w:val="24"/>
                <w:szCs w:val="24"/>
              </w:rPr>
              <w:t xml:space="preserve"> </w:t>
            </w:r>
          </w:p>
        </w:tc>
        <w:tc>
          <w:tcPr>
            <w:tcW w:w="7660" w:type="dxa"/>
            <w:shd w:val="clear" w:color="auto" w:fill="auto"/>
            <w:vAlign w:val="center"/>
          </w:tcPr>
          <w:p w14:paraId="20CAA730" w14:textId="77777777" w:rsidR="00CF7B84" w:rsidRDefault="00000000">
            <w:pPr>
              <w:tabs>
                <w:tab w:val="left" w:pos="284"/>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highlight w:val="white"/>
              </w:rPr>
              <w:t>Realizar el mantenimiento preventivo, correctivo y soporte técnico de estereomicroscopios</w:t>
            </w:r>
            <w:r>
              <w:rPr>
                <w:rFonts w:ascii="Arial Narrow" w:eastAsia="Arial Narrow" w:hAnsi="Arial Narrow" w:cs="Arial Narrow"/>
                <w:sz w:val="24"/>
                <w:szCs w:val="24"/>
              </w:rPr>
              <w:t xml:space="preserve"> para los grupos de balística, documentología - grafología </w:t>
            </w:r>
            <w:proofErr w:type="gramStart"/>
            <w:r>
              <w:rPr>
                <w:rFonts w:ascii="Arial Narrow" w:eastAsia="Arial Narrow" w:hAnsi="Arial Narrow" w:cs="Arial Narrow"/>
                <w:sz w:val="24"/>
                <w:szCs w:val="24"/>
              </w:rPr>
              <w:t>y  evidencia</w:t>
            </w:r>
            <w:proofErr w:type="gramEnd"/>
            <w:r>
              <w:rPr>
                <w:rFonts w:ascii="Arial Narrow" w:eastAsia="Arial Narrow" w:hAnsi="Arial Narrow" w:cs="Arial Narrow"/>
                <w:sz w:val="24"/>
                <w:szCs w:val="24"/>
              </w:rPr>
              <w:t xml:space="preserve"> </w:t>
            </w:r>
            <w:proofErr w:type="gramStart"/>
            <w:r>
              <w:rPr>
                <w:rFonts w:ascii="Arial Narrow" w:eastAsia="Arial Narrow" w:hAnsi="Arial Narrow" w:cs="Arial Narrow"/>
                <w:sz w:val="24"/>
                <w:szCs w:val="24"/>
              </w:rPr>
              <w:t>traza</w:t>
            </w:r>
            <w:r>
              <w:rPr>
                <w:rFonts w:ascii="Arial Narrow" w:eastAsia="Arial Narrow" w:hAnsi="Arial Narrow" w:cs="Arial Narrow"/>
                <w:sz w:val="24"/>
                <w:szCs w:val="24"/>
                <w:highlight w:val="white"/>
              </w:rPr>
              <w:t xml:space="preserve">  de</w:t>
            </w:r>
            <w:proofErr w:type="gramEnd"/>
            <w:r>
              <w:rPr>
                <w:rFonts w:ascii="Arial Narrow" w:eastAsia="Arial Narrow" w:hAnsi="Arial Narrow" w:cs="Arial Narrow"/>
                <w:sz w:val="24"/>
                <w:szCs w:val="24"/>
                <w:highlight w:val="white"/>
              </w:rPr>
              <w:t xml:space="preserve"> la </w:t>
            </w:r>
            <w:proofErr w:type="gramStart"/>
            <w:r>
              <w:rPr>
                <w:rFonts w:ascii="Arial Narrow" w:eastAsia="Arial Narrow" w:hAnsi="Arial Narrow" w:cs="Arial Narrow"/>
                <w:sz w:val="24"/>
                <w:szCs w:val="24"/>
                <w:highlight w:val="white"/>
              </w:rPr>
              <w:t>Fiscalía General</w:t>
            </w:r>
            <w:proofErr w:type="gramEnd"/>
            <w:r>
              <w:rPr>
                <w:rFonts w:ascii="Arial Narrow" w:eastAsia="Arial Narrow" w:hAnsi="Arial Narrow" w:cs="Arial Narrow"/>
                <w:sz w:val="24"/>
                <w:szCs w:val="24"/>
                <w:highlight w:val="white"/>
              </w:rPr>
              <w:t xml:space="preserve"> de la Nación del nivel central y seccional.</w:t>
            </w:r>
          </w:p>
          <w:p w14:paraId="197C98E8" w14:textId="77777777" w:rsidR="00CF7B84" w:rsidRDefault="00CF7B84">
            <w:pPr>
              <w:tabs>
                <w:tab w:val="left" w:pos="284"/>
              </w:tabs>
              <w:spacing w:after="0" w:line="240" w:lineRule="auto"/>
              <w:jc w:val="both"/>
            </w:pPr>
          </w:p>
        </w:tc>
      </w:tr>
      <w:tr w:rsidR="00CF7B84" w14:paraId="122B44BD" w14:textId="77777777">
        <w:trPr>
          <w:trHeight w:val="372"/>
        </w:trPr>
        <w:tc>
          <w:tcPr>
            <w:tcW w:w="2030" w:type="dxa"/>
            <w:shd w:val="clear" w:color="auto" w:fill="F2F2F2"/>
            <w:vAlign w:val="center"/>
          </w:tcPr>
          <w:p w14:paraId="7178F07A" w14:textId="77777777" w:rsidR="00CF7B84" w:rsidRDefault="00000000">
            <w:pPr>
              <w:tabs>
                <w:tab w:val="left" w:pos="284"/>
              </w:tabs>
              <w:spacing w:after="0" w:line="240" w:lineRule="auto"/>
              <w:jc w:val="center"/>
              <w:rPr>
                <w:b/>
              </w:rPr>
            </w:pPr>
            <w:r>
              <w:rPr>
                <w:b/>
              </w:rPr>
              <w:t>Requisitos específicos</w:t>
            </w:r>
          </w:p>
        </w:tc>
        <w:tc>
          <w:tcPr>
            <w:tcW w:w="7660" w:type="dxa"/>
            <w:shd w:val="clear" w:color="auto" w:fill="auto"/>
            <w:vAlign w:val="center"/>
          </w:tcPr>
          <w:p w14:paraId="47AE7381" w14:textId="77777777" w:rsidR="00CF7B84" w:rsidRDefault="00000000">
            <w:pPr>
              <w:spacing w:after="80" w:line="240" w:lineRule="auto"/>
              <w:jc w:val="both"/>
              <w:rPr>
                <w:rFonts w:ascii="Arial Narrow" w:eastAsia="Arial Narrow" w:hAnsi="Arial Narrow" w:cs="Arial Narrow"/>
                <w:b/>
                <w:sz w:val="24"/>
                <w:szCs w:val="24"/>
              </w:rPr>
            </w:pPr>
            <w:r>
              <w:rPr>
                <w:rFonts w:ascii="Arial Narrow" w:eastAsia="Arial Narrow" w:hAnsi="Arial Narrow" w:cs="Arial Narrow"/>
                <w:b/>
                <w:sz w:val="24"/>
                <w:szCs w:val="24"/>
              </w:rPr>
              <w:t>Mantenimiento preventivo y correctivo Estereomicroscopios, debe contener las siguientes actividades:</w:t>
            </w:r>
          </w:p>
          <w:p w14:paraId="0A91E705" w14:textId="77777777" w:rsidR="00CF7B84" w:rsidRDefault="00000000">
            <w:pPr>
              <w:numPr>
                <w:ilvl w:val="0"/>
                <w:numId w:val="1"/>
              </w:numPr>
              <w:spacing w:after="0" w:line="240" w:lineRule="auto"/>
              <w:ind w:hanging="357"/>
              <w:jc w:val="both"/>
              <w:rPr>
                <w:rFonts w:ascii="Arial Narrow" w:eastAsia="Arial Narrow" w:hAnsi="Arial Narrow" w:cs="Arial Narrow"/>
                <w:b/>
                <w:sz w:val="24"/>
                <w:szCs w:val="24"/>
              </w:rPr>
            </w:pPr>
            <w:r>
              <w:rPr>
                <w:rFonts w:ascii="Arial Narrow" w:eastAsia="Arial Narrow" w:hAnsi="Arial Narrow" w:cs="Arial Narrow"/>
                <w:sz w:val="24"/>
                <w:szCs w:val="24"/>
              </w:rPr>
              <w:t>Antes de iniciar el mantenimiento preventivo se debe realizar un diagnóstico previo a cada equipo, para verificar el estado de funcionamiento de estos, como es:</w:t>
            </w:r>
          </w:p>
          <w:p w14:paraId="1A58656A" w14:textId="77777777" w:rsidR="00CF7B84" w:rsidRDefault="00CF7B84">
            <w:pPr>
              <w:numPr>
                <w:ilvl w:val="0"/>
                <w:numId w:val="1"/>
              </w:numPr>
              <w:spacing w:after="0" w:line="240" w:lineRule="auto"/>
              <w:ind w:hanging="357"/>
              <w:jc w:val="both"/>
              <w:rPr>
                <w:rFonts w:ascii="Arial Narrow" w:eastAsia="Arial Narrow" w:hAnsi="Arial Narrow" w:cs="Arial Narrow"/>
                <w:b/>
                <w:sz w:val="24"/>
                <w:szCs w:val="24"/>
              </w:rPr>
            </w:pPr>
          </w:p>
          <w:p w14:paraId="4C3748A2" w14:textId="77777777" w:rsidR="00CF7B84" w:rsidRDefault="00000000">
            <w:pPr>
              <w:spacing w:after="0" w:line="240" w:lineRule="auto"/>
              <w:ind w:left="538"/>
              <w:jc w:val="both"/>
              <w:rPr>
                <w:rFonts w:ascii="Arial Narrow" w:eastAsia="Arial Narrow" w:hAnsi="Arial Narrow" w:cs="Arial Narrow"/>
                <w:sz w:val="24"/>
                <w:szCs w:val="24"/>
              </w:rPr>
            </w:pPr>
            <w:r>
              <w:rPr>
                <w:rFonts w:ascii="Arial Narrow" w:eastAsia="Arial Narrow" w:hAnsi="Arial Narrow" w:cs="Arial Narrow"/>
                <w:sz w:val="24"/>
                <w:szCs w:val="24"/>
              </w:rPr>
              <w:t>1.1.    Verificación visual.</w:t>
            </w:r>
          </w:p>
          <w:p w14:paraId="7FEA405F" w14:textId="77777777" w:rsidR="00CF7B84" w:rsidRDefault="00000000">
            <w:pPr>
              <w:spacing w:after="0" w:line="240" w:lineRule="auto"/>
              <w:ind w:left="538"/>
              <w:jc w:val="both"/>
              <w:rPr>
                <w:rFonts w:ascii="Arial Narrow" w:eastAsia="Arial Narrow" w:hAnsi="Arial Narrow" w:cs="Arial Narrow"/>
                <w:sz w:val="24"/>
                <w:szCs w:val="24"/>
              </w:rPr>
            </w:pPr>
            <w:r>
              <w:rPr>
                <w:rFonts w:ascii="Arial Narrow" w:eastAsia="Arial Narrow" w:hAnsi="Arial Narrow" w:cs="Arial Narrow"/>
                <w:sz w:val="24"/>
                <w:szCs w:val="24"/>
              </w:rPr>
              <w:t>1.2.</w:t>
            </w:r>
            <w:r>
              <w:rPr>
                <w:rFonts w:ascii="Arial Narrow" w:eastAsia="Arial Narrow" w:hAnsi="Arial Narrow" w:cs="Arial Narrow"/>
                <w:sz w:val="24"/>
                <w:szCs w:val="24"/>
              </w:rPr>
              <w:tab/>
              <w:t>Revisión de la óptica.</w:t>
            </w:r>
          </w:p>
          <w:p w14:paraId="58B46E54" w14:textId="77777777" w:rsidR="00CF7B84" w:rsidRDefault="00000000">
            <w:pPr>
              <w:spacing w:after="0" w:line="240" w:lineRule="auto"/>
              <w:ind w:left="538"/>
              <w:jc w:val="both"/>
              <w:rPr>
                <w:rFonts w:ascii="Arial Narrow" w:eastAsia="Arial Narrow" w:hAnsi="Arial Narrow" w:cs="Arial Narrow"/>
                <w:sz w:val="24"/>
                <w:szCs w:val="24"/>
              </w:rPr>
            </w:pPr>
            <w:r>
              <w:rPr>
                <w:rFonts w:ascii="Arial Narrow" w:eastAsia="Arial Narrow" w:hAnsi="Arial Narrow" w:cs="Arial Narrow"/>
                <w:sz w:val="24"/>
                <w:szCs w:val="24"/>
              </w:rPr>
              <w:t>1.3.</w:t>
            </w:r>
            <w:r>
              <w:rPr>
                <w:rFonts w:ascii="Arial Narrow" w:eastAsia="Arial Narrow" w:hAnsi="Arial Narrow" w:cs="Arial Narrow"/>
                <w:sz w:val="24"/>
                <w:szCs w:val="24"/>
              </w:rPr>
              <w:tab/>
              <w:t>Revisión de mandos de control.</w:t>
            </w:r>
          </w:p>
          <w:p w14:paraId="1CF9630F" w14:textId="77777777" w:rsidR="00CF7B84" w:rsidRDefault="00000000">
            <w:pPr>
              <w:spacing w:after="0" w:line="240" w:lineRule="auto"/>
              <w:ind w:left="538"/>
              <w:jc w:val="both"/>
              <w:rPr>
                <w:rFonts w:ascii="Arial Narrow" w:eastAsia="Arial Narrow" w:hAnsi="Arial Narrow" w:cs="Arial Narrow"/>
                <w:sz w:val="24"/>
                <w:szCs w:val="24"/>
              </w:rPr>
            </w:pPr>
            <w:r>
              <w:rPr>
                <w:rFonts w:ascii="Arial Narrow" w:eastAsia="Arial Narrow" w:hAnsi="Arial Narrow" w:cs="Arial Narrow"/>
                <w:sz w:val="24"/>
                <w:szCs w:val="24"/>
              </w:rPr>
              <w:t>1.4.</w:t>
            </w:r>
            <w:r>
              <w:rPr>
                <w:rFonts w:ascii="Arial Narrow" w:eastAsia="Arial Narrow" w:hAnsi="Arial Narrow" w:cs="Arial Narrow"/>
                <w:sz w:val="24"/>
                <w:szCs w:val="24"/>
              </w:rPr>
              <w:tab/>
              <w:t>Revisión de fuentes de iluminación.</w:t>
            </w:r>
          </w:p>
          <w:p w14:paraId="265A086C" w14:textId="77777777" w:rsidR="00CF7B84" w:rsidRDefault="00000000">
            <w:pPr>
              <w:spacing w:after="0" w:line="240" w:lineRule="auto"/>
              <w:ind w:left="538"/>
              <w:jc w:val="both"/>
              <w:rPr>
                <w:rFonts w:ascii="Arial Narrow" w:eastAsia="Arial Narrow" w:hAnsi="Arial Narrow" w:cs="Arial Narrow"/>
                <w:sz w:val="24"/>
                <w:szCs w:val="24"/>
              </w:rPr>
            </w:pPr>
            <w:r>
              <w:rPr>
                <w:rFonts w:ascii="Arial Narrow" w:eastAsia="Arial Narrow" w:hAnsi="Arial Narrow" w:cs="Arial Narrow"/>
                <w:sz w:val="24"/>
                <w:szCs w:val="24"/>
              </w:rPr>
              <w:t>1.5.</w:t>
            </w:r>
            <w:r>
              <w:rPr>
                <w:rFonts w:ascii="Arial Narrow" w:eastAsia="Arial Narrow" w:hAnsi="Arial Narrow" w:cs="Arial Narrow"/>
                <w:sz w:val="24"/>
                <w:szCs w:val="24"/>
              </w:rPr>
              <w:tab/>
              <w:t>Revisión de software y adquisición de imagen cuando aplique.</w:t>
            </w:r>
          </w:p>
          <w:p w14:paraId="6701E622" w14:textId="77777777" w:rsidR="00CF7B84" w:rsidRDefault="00CF7B84">
            <w:pPr>
              <w:spacing w:after="0" w:line="240" w:lineRule="auto"/>
              <w:ind w:left="538"/>
              <w:jc w:val="both"/>
              <w:rPr>
                <w:rFonts w:ascii="Arial Narrow" w:eastAsia="Arial Narrow" w:hAnsi="Arial Narrow" w:cs="Arial Narrow"/>
                <w:sz w:val="24"/>
                <w:szCs w:val="24"/>
              </w:rPr>
            </w:pPr>
          </w:p>
          <w:p w14:paraId="4EE68A75" w14:textId="77777777" w:rsidR="00CF7B84" w:rsidRDefault="00000000">
            <w:pPr>
              <w:spacing w:after="0" w:line="240" w:lineRule="auto"/>
              <w:ind w:left="538"/>
              <w:jc w:val="both"/>
              <w:rPr>
                <w:rFonts w:ascii="Arial Narrow" w:eastAsia="Arial Narrow" w:hAnsi="Arial Narrow" w:cs="Arial Narrow"/>
                <w:sz w:val="24"/>
                <w:szCs w:val="24"/>
              </w:rPr>
            </w:pPr>
            <w:r>
              <w:rPr>
                <w:rFonts w:ascii="Arial Narrow" w:eastAsia="Arial Narrow" w:hAnsi="Arial Narrow" w:cs="Arial Narrow"/>
                <w:sz w:val="24"/>
                <w:szCs w:val="24"/>
              </w:rPr>
              <w:t>Nota: esta actividad debe quedar plasmada en el reporte de servicio por cada equipo.</w:t>
            </w:r>
          </w:p>
          <w:p w14:paraId="7D5A77C0" w14:textId="77777777" w:rsidR="00CF7B84" w:rsidRDefault="00CF7B84">
            <w:pPr>
              <w:spacing w:after="0" w:line="240" w:lineRule="auto"/>
              <w:ind w:left="538"/>
              <w:jc w:val="both"/>
              <w:rPr>
                <w:rFonts w:ascii="Arial Narrow" w:eastAsia="Arial Narrow" w:hAnsi="Arial Narrow" w:cs="Arial Narrow"/>
                <w:sz w:val="24"/>
                <w:szCs w:val="24"/>
              </w:rPr>
            </w:pPr>
          </w:p>
          <w:p w14:paraId="12B10B5F" w14:textId="77777777" w:rsidR="00CF7B84" w:rsidRDefault="00000000">
            <w:pPr>
              <w:spacing w:after="0" w:line="240" w:lineRule="auto"/>
              <w:ind w:left="538"/>
              <w:jc w:val="both"/>
              <w:rPr>
                <w:rFonts w:ascii="Arial Narrow" w:eastAsia="Arial Narrow" w:hAnsi="Arial Narrow" w:cs="Arial Narrow"/>
                <w:b/>
                <w:sz w:val="24"/>
                <w:szCs w:val="24"/>
              </w:rPr>
            </w:pPr>
            <w:r>
              <w:rPr>
                <w:rFonts w:ascii="Arial Narrow" w:eastAsia="Arial Narrow" w:hAnsi="Arial Narrow" w:cs="Arial Narrow"/>
                <w:b/>
                <w:sz w:val="24"/>
                <w:szCs w:val="24"/>
              </w:rPr>
              <w:t>Mantenimiento preventivo se realizará lo siguiente:</w:t>
            </w:r>
          </w:p>
          <w:p w14:paraId="2D0DF07D" w14:textId="77777777" w:rsidR="00CF7B84" w:rsidRDefault="00CF7B84">
            <w:pPr>
              <w:numPr>
                <w:ilvl w:val="0"/>
                <w:numId w:val="1"/>
              </w:numPr>
              <w:spacing w:after="0" w:line="240" w:lineRule="auto"/>
              <w:ind w:hanging="357"/>
              <w:jc w:val="both"/>
              <w:rPr>
                <w:rFonts w:ascii="Arial Narrow" w:eastAsia="Arial Narrow" w:hAnsi="Arial Narrow" w:cs="Arial Narrow"/>
                <w:b/>
                <w:sz w:val="24"/>
                <w:szCs w:val="24"/>
              </w:rPr>
            </w:pPr>
          </w:p>
          <w:p w14:paraId="0ACFAF00" w14:textId="77777777" w:rsidR="00CF7B84"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2.1. Se debe realizar la limpieza profunda y desinfección del sistema óptico (Prismas, espejos, lentes y alineación si lo requiere).</w:t>
            </w:r>
          </w:p>
          <w:p w14:paraId="5C794055" w14:textId="77777777" w:rsidR="00CF7B84" w:rsidRDefault="00000000">
            <w:pPr>
              <w:numPr>
                <w:ilvl w:val="0"/>
                <w:numId w:val="1"/>
              </w:numPr>
              <w:spacing w:after="0" w:line="240" w:lineRule="auto"/>
              <w:ind w:hanging="357"/>
              <w:jc w:val="both"/>
              <w:rPr>
                <w:rFonts w:ascii="Arial Narrow" w:eastAsia="Arial Narrow" w:hAnsi="Arial Narrow" w:cs="Arial Narrow"/>
                <w:sz w:val="24"/>
                <w:szCs w:val="24"/>
              </w:rPr>
            </w:pPr>
            <w:r>
              <w:rPr>
                <w:rFonts w:ascii="Arial Narrow" w:eastAsia="Arial Narrow" w:hAnsi="Arial Narrow" w:cs="Arial Narrow"/>
                <w:sz w:val="24"/>
                <w:szCs w:val="24"/>
              </w:rPr>
              <w:t>2.2. Limpieza y desinfección de cámara y video adaptador (para los que aplique).</w:t>
            </w:r>
          </w:p>
          <w:p w14:paraId="32A5D299" w14:textId="77777777" w:rsidR="00CF7B84" w:rsidRDefault="00000000">
            <w:pPr>
              <w:numPr>
                <w:ilvl w:val="0"/>
                <w:numId w:val="1"/>
              </w:numPr>
              <w:spacing w:after="0" w:line="240" w:lineRule="auto"/>
              <w:ind w:hanging="357"/>
              <w:jc w:val="both"/>
              <w:rPr>
                <w:rFonts w:ascii="Arial Narrow" w:eastAsia="Arial Narrow" w:hAnsi="Arial Narrow" w:cs="Arial Narrow"/>
                <w:sz w:val="24"/>
                <w:szCs w:val="24"/>
              </w:rPr>
            </w:pPr>
            <w:r>
              <w:rPr>
                <w:rFonts w:ascii="Arial Narrow" w:eastAsia="Arial Narrow" w:hAnsi="Arial Narrow" w:cs="Arial Narrow"/>
                <w:sz w:val="24"/>
                <w:szCs w:val="24"/>
              </w:rPr>
              <w:t xml:space="preserve">2.3. Desmonte, revisión profunda, limpieza y lubricación del sistema mecánico </w:t>
            </w:r>
            <w:r>
              <w:rPr>
                <w:sz w:val="20"/>
                <w:szCs w:val="20"/>
              </w:rPr>
              <w:t>(Piñonera, cremalleras, ejes, diafragmas)</w:t>
            </w:r>
            <w:r>
              <w:rPr>
                <w:rFonts w:ascii="Arial Narrow" w:eastAsia="Arial Narrow" w:hAnsi="Arial Narrow" w:cs="Arial Narrow"/>
                <w:sz w:val="24"/>
                <w:szCs w:val="24"/>
              </w:rPr>
              <w:t>.</w:t>
            </w:r>
          </w:p>
          <w:p w14:paraId="1E8D09A2" w14:textId="77777777" w:rsidR="00CF7B84" w:rsidRDefault="00000000">
            <w:pPr>
              <w:numPr>
                <w:ilvl w:val="0"/>
                <w:numId w:val="1"/>
              </w:numPr>
              <w:spacing w:after="0" w:line="240" w:lineRule="auto"/>
              <w:ind w:hanging="357"/>
              <w:jc w:val="both"/>
              <w:rPr>
                <w:rFonts w:ascii="Arial Narrow" w:eastAsia="Arial Narrow" w:hAnsi="Arial Narrow" w:cs="Arial Narrow"/>
                <w:sz w:val="24"/>
                <w:szCs w:val="24"/>
              </w:rPr>
            </w:pPr>
            <w:r>
              <w:rPr>
                <w:rFonts w:ascii="Arial Narrow" w:eastAsia="Arial Narrow" w:hAnsi="Arial Narrow" w:cs="Arial Narrow"/>
                <w:sz w:val="24"/>
                <w:szCs w:val="24"/>
              </w:rPr>
              <w:t xml:space="preserve">2.4. </w:t>
            </w:r>
            <w:r>
              <w:rPr>
                <w:sz w:val="20"/>
                <w:szCs w:val="20"/>
              </w:rPr>
              <w:t>Revisión y limpieza del sistema de iluminación (</w:t>
            </w:r>
            <w:r>
              <w:rPr>
                <w:rFonts w:ascii="Arial Narrow" w:eastAsia="Arial Narrow" w:hAnsi="Arial Narrow" w:cs="Arial Narrow"/>
                <w:sz w:val="24"/>
                <w:szCs w:val="24"/>
              </w:rPr>
              <w:t>fuentes de iluminación)</w:t>
            </w:r>
            <w:r>
              <w:rPr>
                <w:sz w:val="20"/>
                <w:szCs w:val="20"/>
              </w:rPr>
              <w:t>.</w:t>
            </w:r>
          </w:p>
          <w:p w14:paraId="23B73B5C" w14:textId="77777777" w:rsidR="00CF7B84" w:rsidRDefault="00000000">
            <w:pPr>
              <w:numPr>
                <w:ilvl w:val="0"/>
                <w:numId w:val="1"/>
              </w:numPr>
              <w:spacing w:after="0" w:line="240" w:lineRule="auto"/>
              <w:ind w:hanging="357"/>
              <w:jc w:val="both"/>
              <w:rPr>
                <w:rFonts w:ascii="Arial Narrow" w:eastAsia="Arial Narrow" w:hAnsi="Arial Narrow" w:cs="Arial Narrow"/>
                <w:sz w:val="24"/>
                <w:szCs w:val="24"/>
              </w:rPr>
            </w:pPr>
            <w:r>
              <w:rPr>
                <w:rFonts w:ascii="Arial Narrow" w:eastAsia="Arial Narrow" w:hAnsi="Arial Narrow" w:cs="Arial Narrow"/>
                <w:sz w:val="24"/>
                <w:szCs w:val="24"/>
              </w:rPr>
              <w:t xml:space="preserve">2.5. </w:t>
            </w:r>
            <w:r>
              <w:rPr>
                <w:sz w:val="20"/>
                <w:szCs w:val="20"/>
              </w:rPr>
              <w:t>Revisión y limpieza de periféricos y accesorios.</w:t>
            </w:r>
          </w:p>
          <w:p w14:paraId="476CF20B" w14:textId="77777777" w:rsidR="00CF7B84" w:rsidRDefault="00000000">
            <w:pPr>
              <w:numPr>
                <w:ilvl w:val="0"/>
                <w:numId w:val="1"/>
              </w:numPr>
              <w:spacing w:after="0" w:line="240" w:lineRule="auto"/>
              <w:jc w:val="both"/>
              <w:rPr>
                <w:rFonts w:ascii="Arial Narrow" w:eastAsia="Arial Narrow" w:hAnsi="Arial Narrow" w:cs="Arial Narrow"/>
                <w:sz w:val="24"/>
                <w:szCs w:val="24"/>
              </w:rPr>
            </w:pPr>
            <w:r>
              <w:rPr>
                <w:sz w:val="20"/>
                <w:szCs w:val="20"/>
              </w:rPr>
              <w:t>2.6.</w:t>
            </w:r>
            <w:r>
              <w:rPr>
                <w:rFonts w:ascii="Arial Narrow" w:eastAsia="Arial Narrow" w:hAnsi="Arial Narrow" w:cs="Arial Narrow"/>
                <w:sz w:val="24"/>
                <w:szCs w:val="24"/>
              </w:rPr>
              <w:t xml:space="preserve"> Revisión y limpieza de la estación de trabajo y periféricos del computador que componen los Estereomicroscopios (para los que aplique). </w:t>
            </w:r>
          </w:p>
          <w:p w14:paraId="398E5D9F" w14:textId="77777777" w:rsidR="00CF7B84" w:rsidRDefault="00CF7B84">
            <w:pPr>
              <w:spacing w:after="0" w:line="240" w:lineRule="auto"/>
              <w:jc w:val="both"/>
              <w:rPr>
                <w:rFonts w:ascii="Arial Narrow" w:eastAsia="Arial Narrow" w:hAnsi="Arial Narrow" w:cs="Arial Narrow"/>
                <w:sz w:val="24"/>
                <w:szCs w:val="24"/>
              </w:rPr>
            </w:pPr>
          </w:p>
          <w:p w14:paraId="25AA7D7F" w14:textId="77777777" w:rsidR="00CF7B84" w:rsidRDefault="00000000">
            <w:pPr>
              <w:spacing w:after="0" w:line="240" w:lineRule="auto"/>
              <w:jc w:val="both"/>
              <w:rPr>
                <w:rFonts w:ascii="Arial Narrow" w:eastAsia="Arial Narrow" w:hAnsi="Arial Narrow" w:cs="Arial Narrow"/>
                <w:b/>
                <w:sz w:val="24"/>
                <w:szCs w:val="24"/>
              </w:rPr>
            </w:pPr>
            <w:r>
              <w:rPr>
                <w:rFonts w:ascii="Arial Narrow" w:eastAsia="Arial Narrow" w:hAnsi="Arial Narrow" w:cs="Arial Narrow"/>
                <w:b/>
                <w:sz w:val="24"/>
                <w:szCs w:val="24"/>
              </w:rPr>
              <w:t>Mantenimiento correctivo se realizaría lo siguiente:</w:t>
            </w:r>
          </w:p>
          <w:p w14:paraId="189D37B9" w14:textId="77777777" w:rsidR="00CF7B84" w:rsidRDefault="00CF7B84">
            <w:pPr>
              <w:spacing w:after="0" w:line="240" w:lineRule="auto"/>
              <w:jc w:val="both"/>
              <w:rPr>
                <w:rFonts w:ascii="Arial Narrow" w:eastAsia="Arial Narrow" w:hAnsi="Arial Narrow" w:cs="Arial Narrow"/>
                <w:sz w:val="20"/>
                <w:szCs w:val="20"/>
              </w:rPr>
            </w:pPr>
          </w:p>
          <w:p w14:paraId="626F6BBA" w14:textId="77777777" w:rsidR="00CF7B84" w:rsidRDefault="00000000">
            <w:pPr>
              <w:tabs>
                <w:tab w:val="left" w:pos="492"/>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3.1.</w:t>
            </w:r>
            <w:r>
              <w:rPr>
                <w:rFonts w:ascii="Arial Narrow" w:eastAsia="Arial Narrow" w:hAnsi="Arial Narrow" w:cs="Arial Narrow"/>
                <w:sz w:val="24"/>
                <w:szCs w:val="24"/>
              </w:rPr>
              <w:tab/>
              <w:t>Desmonte de pieza afectada.</w:t>
            </w:r>
          </w:p>
          <w:p w14:paraId="6784AF43" w14:textId="77777777" w:rsidR="00CF7B84" w:rsidRDefault="00000000">
            <w:pPr>
              <w:tabs>
                <w:tab w:val="left" w:pos="492"/>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3.2.</w:t>
            </w:r>
            <w:r>
              <w:rPr>
                <w:rFonts w:ascii="Arial Narrow" w:eastAsia="Arial Narrow" w:hAnsi="Arial Narrow" w:cs="Arial Narrow"/>
                <w:sz w:val="24"/>
                <w:szCs w:val="24"/>
              </w:rPr>
              <w:tab/>
              <w:t>Instalación de la nueva pieza.</w:t>
            </w:r>
          </w:p>
          <w:p w14:paraId="68447E5F" w14:textId="77777777" w:rsidR="00CF7B84" w:rsidRDefault="00000000">
            <w:pPr>
              <w:tabs>
                <w:tab w:val="left" w:pos="492"/>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3.3.</w:t>
            </w:r>
            <w:r>
              <w:rPr>
                <w:rFonts w:ascii="Arial Narrow" w:eastAsia="Arial Narrow" w:hAnsi="Arial Narrow" w:cs="Arial Narrow"/>
                <w:sz w:val="24"/>
                <w:szCs w:val="24"/>
              </w:rPr>
              <w:tab/>
              <w:t>Pruebas de funcionalidad de la o las pieza(s) de los Estereomicroscopios.</w:t>
            </w:r>
          </w:p>
          <w:p w14:paraId="26B0E4F8" w14:textId="77777777" w:rsidR="00CF7B84" w:rsidRDefault="00000000">
            <w:pPr>
              <w:tabs>
                <w:tab w:val="left" w:pos="492"/>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3.4.</w:t>
            </w:r>
            <w:r>
              <w:rPr>
                <w:rFonts w:ascii="Arial Narrow" w:eastAsia="Arial Narrow" w:hAnsi="Arial Narrow" w:cs="Arial Narrow"/>
                <w:sz w:val="24"/>
                <w:szCs w:val="24"/>
              </w:rPr>
              <w:tab/>
              <w:t>Ajustes si se requiere en la instalación.</w:t>
            </w:r>
          </w:p>
          <w:p w14:paraId="6B4CCB7E" w14:textId="77777777" w:rsidR="00CF7B84" w:rsidRDefault="00000000">
            <w:pPr>
              <w:tabs>
                <w:tab w:val="left" w:pos="492"/>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3.5.</w:t>
            </w:r>
            <w:r>
              <w:rPr>
                <w:rFonts w:ascii="Arial Narrow" w:eastAsia="Arial Narrow" w:hAnsi="Arial Narrow" w:cs="Arial Narrow"/>
                <w:sz w:val="24"/>
                <w:szCs w:val="24"/>
              </w:rPr>
              <w:tab/>
              <w:t>Entrega del equipo.</w:t>
            </w:r>
          </w:p>
          <w:p w14:paraId="7C2792F6" w14:textId="77777777" w:rsidR="00CF7B84" w:rsidRDefault="00CF7B84">
            <w:pPr>
              <w:spacing w:after="0" w:line="240" w:lineRule="auto"/>
              <w:jc w:val="both"/>
              <w:rPr>
                <w:sz w:val="16"/>
                <w:szCs w:val="16"/>
              </w:rPr>
            </w:pPr>
          </w:p>
          <w:p w14:paraId="153DE0AE" w14:textId="77777777" w:rsidR="00CF7B84" w:rsidRDefault="00000000">
            <w:pPr>
              <w:numPr>
                <w:ilvl w:val="0"/>
                <w:numId w:val="1"/>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Se aclara que la </w:t>
            </w:r>
            <w:proofErr w:type="gramStart"/>
            <w:r>
              <w:rPr>
                <w:rFonts w:ascii="Arial Narrow" w:eastAsia="Arial Narrow" w:hAnsi="Arial Narrow" w:cs="Arial Narrow"/>
                <w:sz w:val="24"/>
                <w:szCs w:val="24"/>
              </w:rPr>
              <w:t>Fiscalía General</w:t>
            </w:r>
            <w:proofErr w:type="gramEnd"/>
            <w:r>
              <w:rPr>
                <w:rFonts w:ascii="Arial Narrow" w:eastAsia="Arial Narrow" w:hAnsi="Arial Narrow" w:cs="Arial Narrow"/>
                <w:sz w:val="24"/>
                <w:szCs w:val="24"/>
              </w:rPr>
              <w:t xml:space="preserve"> de la Nación no acopia aceite industrial usado. Por consiguiente, si se llegase a generar dentro del presente contrato, el CONTRATISTA, conforme a la Resolución 1188 de 2003, deberá entregar dicho residuo a un gestor que cuente con: (1) Registro de acopiador primario, y contar con (2) registro de movilización de aceite usado para su movilización. El gestor deberá hacer entrega al supervisor del contrato del Certificado de disposición final o de aprovechamiento del residuo en un plazo máximo de sesenta (60) días una vez entregado.</w:t>
            </w:r>
          </w:p>
          <w:p w14:paraId="01E129B0" w14:textId="77777777" w:rsidR="00CF7B84" w:rsidRDefault="00CF7B84">
            <w:pPr>
              <w:numPr>
                <w:ilvl w:val="0"/>
                <w:numId w:val="1"/>
              </w:numPr>
              <w:spacing w:after="0" w:line="240" w:lineRule="auto"/>
              <w:jc w:val="both"/>
              <w:rPr>
                <w:rFonts w:ascii="Arial Narrow" w:eastAsia="Arial Narrow" w:hAnsi="Arial Narrow" w:cs="Arial Narrow"/>
                <w:sz w:val="24"/>
                <w:szCs w:val="24"/>
              </w:rPr>
            </w:pPr>
          </w:p>
          <w:p w14:paraId="3608FA70" w14:textId="77777777" w:rsidR="00CF7B84" w:rsidRDefault="00000000">
            <w:pPr>
              <w:numPr>
                <w:ilvl w:val="0"/>
                <w:numId w:val="1"/>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Se debe realizar una verificación final, la cual se compone de una verificación visual, revisión de óptica, revisión de mandos de control, revisión de fuentes de iluminación, revisión de software, adquisición de imagen y pruebas de buen funcionamiento para su entrega.  </w:t>
            </w:r>
          </w:p>
          <w:p w14:paraId="117C68B2" w14:textId="77777777" w:rsidR="00CF7B84" w:rsidRDefault="00CF7B84">
            <w:pPr>
              <w:numPr>
                <w:ilvl w:val="0"/>
                <w:numId w:val="1"/>
              </w:numPr>
              <w:spacing w:after="0" w:line="240" w:lineRule="auto"/>
              <w:jc w:val="both"/>
              <w:rPr>
                <w:rFonts w:ascii="Arial Narrow" w:eastAsia="Arial Narrow" w:hAnsi="Arial Narrow" w:cs="Arial Narrow"/>
                <w:sz w:val="24"/>
                <w:szCs w:val="24"/>
              </w:rPr>
            </w:pPr>
          </w:p>
          <w:p w14:paraId="6CC91C26" w14:textId="77777777" w:rsidR="00CF7B84"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Número de mantenimiento preventivos y correctivos: </w:t>
            </w:r>
            <w:r>
              <w:rPr>
                <w:rFonts w:ascii="Arial Narrow" w:eastAsia="Arial Narrow" w:hAnsi="Arial Narrow" w:cs="Arial Narrow"/>
                <w:sz w:val="24"/>
                <w:szCs w:val="24"/>
              </w:rPr>
              <w:t>Uno (01) para cada equipo durante el término de ejecución del contrato.</w:t>
            </w:r>
          </w:p>
          <w:p w14:paraId="7A49D370" w14:textId="77777777" w:rsidR="00CF7B84" w:rsidRDefault="00CF7B84">
            <w:pPr>
              <w:spacing w:after="0" w:line="240" w:lineRule="auto"/>
              <w:jc w:val="both"/>
              <w:rPr>
                <w:rFonts w:ascii="Arial Narrow" w:eastAsia="Arial Narrow" w:hAnsi="Arial Narrow" w:cs="Arial Narrow"/>
                <w:b/>
                <w:sz w:val="24"/>
                <w:szCs w:val="24"/>
              </w:rPr>
            </w:pPr>
          </w:p>
          <w:p w14:paraId="7D4176C8" w14:textId="77777777" w:rsidR="00CF7B84" w:rsidRDefault="00000000">
            <w:pPr>
              <w:spacing w:after="0" w:line="240" w:lineRule="auto"/>
              <w:rPr>
                <w:rFonts w:ascii="Arial Narrow" w:eastAsia="Arial Narrow" w:hAnsi="Arial Narrow" w:cs="Arial Narrow"/>
                <w:sz w:val="24"/>
                <w:szCs w:val="24"/>
              </w:rPr>
            </w:pPr>
            <w:r>
              <w:rPr>
                <w:rFonts w:ascii="Arial Narrow" w:eastAsia="Arial Narrow" w:hAnsi="Arial Narrow" w:cs="Arial Narrow"/>
                <w:sz w:val="24"/>
                <w:szCs w:val="24"/>
              </w:rPr>
              <w:t>Relación, descripción, cantidad y lugar de ubicación de los equipos:</w:t>
            </w:r>
          </w:p>
          <w:tbl>
            <w:tblPr>
              <w:tblStyle w:val="a2"/>
              <w:tblW w:w="72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tblGrid>
            <w:tr w:rsidR="00CF7B84" w14:paraId="0E3DA8C8" w14:textId="77777777">
              <w:trPr>
                <w:trHeight w:val="142"/>
              </w:trPr>
              <w:tc>
                <w:tcPr>
                  <w:tcW w:w="7225" w:type="dxa"/>
                  <w:shd w:val="clear" w:color="auto" w:fill="000000"/>
                  <w:vAlign w:val="center"/>
                </w:tcPr>
                <w:p w14:paraId="5376C3AD" w14:textId="77777777" w:rsidR="00CF7B84" w:rsidRDefault="00000000">
                  <w:pPr>
                    <w:spacing w:after="8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MANTENIMIENTO PREVENTIVO </w:t>
                  </w:r>
                </w:p>
              </w:tc>
            </w:tr>
          </w:tbl>
          <w:p w14:paraId="6E80A777" w14:textId="77777777" w:rsidR="00CF7B84" w:rsidRDefault="00CF7B84">
            <w:pPr>
              <w:spacing w:after="80" w:line="240" w:lineRule="auto"/>
              <w:rPr>
                <w:rFonts w:ascii="Arial Narrow" w:eastAsia="Arial Narrow" w:hAnsi="Arial Narrow" w:cs="Arial Narrow"/>
                <w:sz w:val="24"/>
                <w:szCs w:val="24"/>
              </w:rPr>
            </w:pPr>
          </w:p>
          <w:p w14:paraId="58A583E1" w14:textId="77777777" w:rsidR="00CF7B84" w:rsidRDefault="00000000">
            <w:pPr>
              <w:spacing w:after="8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ESTEREOMICROSCOPIOS DE LOS GRUPOS DE BALÍSTICA</w:t>
            </w:r>
          </w:p>
          <w:tbl>
            <w:tblPr>
              <w:tblStyle w:val="a3"/>
              <w:tblW w:w="73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2835"/>
              <w:gridCol w:w="950"/>
              <w:gridCol w:w="2977"/>
            </w:tblGrid>
            <w:tr w:rsidR="00CF7B84" w14:paraId="7C5B1CC6" w14:textId="77777777">
              <w:tc>
                <w:tcPr>
                  <w:tcW w:w="551" w:type="dxa"/>
                  <w:shd w:val="clear" w:color="auto" w:fill="D0CECE"/>
                  <w:vAlign w:val="center"/>
                </w:tcPr>
                <w:p w14:paraId="60C12E1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ITEM</w:t>
                  </w:r>
                </w:p>
              </w:tc>
              <w:tc>
                <w:tcPr>
                  <w:tcW w:w="2835" w:type="dxa"/>
                  <w:shd w:val="clear" w:color="auto" w:fill="D0CECE"/>
                  <w:vAlign w:val="center"/>
                </w:tcPr>
                <w:p w14:paraId="6E133DD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CIUDAD DE UBICACIÓN</w:t>
                  </w:r>
                </w:p>
              </w:tc>
              <w:tc>
                <w:tcPr>
                  <w:tcW w:w="950" w:type="dxa"/>
                  <w:shd w:val="clear" w:color="auto" w:fill="D0CECE"/>
                  <w:vAlign w:val="center"/>
                </w:tcPr>
                <w:p w14:paraId="733948F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CANTIDAD</w:t>
                  </w:r>
                </w:p>
              </w:tc>
              <w:tc>
                <w:tcPr>
                  <w:tcW w:w="2977" w:type="dxa"/>
                  <w:shd w:val="clear" w:color="auto" w:fill="D0CECE"/>
                  <w:vAlign w:val="center"/>
                </w:tcPr>
                <w:p w14:paraId="77B1D59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DESCRIPCIÓN DEL EQUIPO</w:t>
                  </w:r>
                </w:p>
              </w:tc>
            </w:tr>
            <w:tr w:rsidR="00CF7B84" w14:paraId="3344AD59" w14:textId="77777777">
              <w:tc>
                <w:tcPr>
                  <w:tcW w:w="551" w:type="dxa"/>
                  <w:vAlign w:val="center"/>
                </w:tcPr>
                <w:p w14:paraId="4E6BD6E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835" w:type="dxa"/>
                  <w:vAlign w:val="center"/>
                </w:tcPr>
                <w:p w14:paraId="1A21642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BOGOTA -BUNKER</w:t>
                  </w:r>
                </w:p>
                <w:p w14:paraId="0E0C9B3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AV. Calle 24 </w:t>
                  </w:r>
                  <w:proofErr w:type="spellStart"/>
                  <w:r>
                    <w:rPr>
                      <w:rFonts w:ascii="Arial Narrow" w:eastAsia="Arial Narrow" w:hAnsi="Arial Narrow" w:cs="Arial Narrow"/>
                      <w:sz w:val="16"/>
                      <w:szCs w:val="16"/>
                    </w:rPr>
                    <w:t>Nº</w:t>
                  </w:r>
                  <w:proofErr w:type="spellEnd"/>
                  <w:r>
                    <w:rPr>
                      <w:rFonts w:ascii="Arial Narrow" w:eastAsia="Arial Narrow" w:hAnsi="Arial Narrow" w:cs="Arial Narrow"/>
                      <w:sz w:val="16"/>
                      <w:szCs w:val="16"/>
                    </w:rPr>
                    <w:t xml:space="preserve"> 52 -01 Edificio L Piso 2</w:t>
                  </w:r>
                </w:p>
              </w:tc>
              <w:tc>
                <w:tcPr>
                  <w:tcW w:w="950" w:type="dxa"/>
                  <w:vAlign w:val="center"/>
                </w:tcPr>
                <w:p w14:paraId="14AA6AE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68D44AC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 - SMZ168, No. serie 10780133.</w:t>
                  </w:r>
                </w:p>
              </w:tc>
            </w:tr>
            <w:tr w:rsidR="00CF7B84" w14:paraId="48E40A66" w14:textId="77777777">
              <w:tc>
                <w:tcPr>
                  <w:tcW w:w="551" w:type="dxa"/>
                  <w:vAlign w:val="center"/>
                </w:tcPr>
                <w:p w14:paraId="6CBB040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w:t>
                  </w:r>
                </w:p>
              </w:tc>
              <w:tc>
                <w:tcPr>
                  <w:tcW w:w="2835" w:type="dxa"/>
                  <w:vAlign w:val="center"/>
                </w:tcPr>
                <w:p w14:paraId="5D95579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BOGOTA -BUNKER</w:t>
                  </w:r>
                </w:p>
                <w:p w14:paraId="454DB20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AV. Calle 24 </w:t>
                  </w:r>
                  <w:proofErr w:type="spellStart"/>
                  <w:r>
                    <w:rPr>
                      <w:rFonts w:ascii="Arial Narrow" w:eastAsia="Arial Narrow" w:hAnsi="Arial Narrow" w:cs="Arial Narrow"/>
                      <w:sz w:val="16"/>
                      <w:szCs w:val="16"/>
                    </w:rPr>
                    <w:t>Nº</w:t>
                  </w:r>
                  <w:proofErr w:type="spellEnd"/>
                  <w:r>
                    <w:rPr>
                      <w:rFonts w:ascii="Arial Narrow" w:eastAsia="Arial Narrow" w:hAnsi="Arial Narrow" w:cs="Arial Narrow"/>
                      <w:sz w:val="16"/>
                      <w:szCs w:val="16"/>
                    </w:rPr>
                    <w:t xml:space="preserve"> 52 -01 Edificio L Piso 2</w:t>
                  </w:r>
                </w:p>
              </w:tc>
              <w:tc>
                <w:tcPr>
                  <w:tcW w:w="950" w:type="dxa"/>
                  <w:vAlign w:val="center"/>
                </w:tcPr>
                <w:p w14:paraId="50B40B5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2623DD0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 - SMZ168, No. serie 11081455.</w:t>
                  </w:r>
                </w:p>
              </w:tc>
            </w:tr>
            <w:tr w:rsidR="00CF7B84" w14:paraId="6C5A4C4B" w14:textId="77777777">
              <w:tc>
                <w:tcPr>
                  <w:tcW w:w="551" w:type="dxa"/>
                  <w:vAlign w:val="center"/>
                </w:tcPr>
                <w:p w14:paraId="6F6FBA4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w:t>
                  </w:r>
                </w:p>
              </w:tc>
              <w:tc>
                <w:tcPr>
                  <w:tcW w:w="2835" w:type="dxa"/>
                  <w:vAlign w:val="center"/>
                </w:tcPr>
                <w:p w14:paraId="2C49293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BOGOTÁ</w:t>
                  </w:r>
                </w:p>
                <w:p w14:paraId="0DBF793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18 a # 69 b - 15 piso 3 zona industrial Montevideo</w:t>
                  </w:r>
                </w:p>
              </w:tc>
              <w:tc>
                <w:tcPr>
                  <w:tcW w:w="950" w:type="dxa"/>
                  <w:vAlign w:val="center"/>
                </w:tcPr>
                <w:p w14:paraId="05997F4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6CB4BA4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ZEISS-STEM 2000, No. de serie 17517.</w:t>
                  </w:r>
                </w:p>
              </w:tc>
            </w:tr>
            <w:tr w:rsidR="00CF7B84" w14:paraId="6F74E76A" w14:textId="77777777">
              <w:tc>
                <w:tcPr>
                  <w:tcW w:w="551" w:type="dxa"/>
                  <w:vAlign w:val="center"/>
                </w:tcPr>
                <w:p w14:paraId="5F2DBCAD"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4</w:t>
                  </w:r>
                </w:p>
              </w:tc>
              <w:tc>
                <w:tcPr>
                  <w:tcW w:w="2835" w:type="dxa"/>
                  <w:vAlign w:val="center"/>
                </w:tcPr>
                <w:p w14:paraId="78AC142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CUNDINAMARCA (Bogotá)</w:t>
                  </w:r>
                </w:p>
                <w:p w14:paraId="7C8F390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17A # 68D - 69 Zona Industrial Montevideo</w:t>
                  </w:r>
                </w:p>
              </w:tc>
              <w:tc>
                <w:tcPr>
                  <w:tcW w:w="950" w:type="dxa"/>
                  <w:vAlign w:val="center"/>
                </w:tcPr>
                <w:p w14:paraId="1D8B6F0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092F1CE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10980755.</w:t>
                  </w:r>
                </w:p>
              </w:tc>
            </w:tr>
            <w:tr w:rsidR="00CF7B84" w14:paraId="2F2D993D" w14:textId="77777777">
              <w:tc>
                <w:tcPr>
                  <w:tcW w:w="551" w:type="dxa"/>
                  <w:vAlign w:val="center"/>
                </w:tcPr>
                <w:p w14:paraId="72DEC65D"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5</w:t>
                  </w:r>
                </w:p>
              </w:tc>
              <w:tc>
                <w:tcPr>
                  <w:tcW w:w="2835" w:type="dxa"/>
                  <w:vAlign w:val="center"/>
                </w:tcPr>
                <w:p w14:paraId="676CDD89"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MEDELLÍN (ANTIOQUIA)</w:t>
                  </w:r>
                  <w:r>
                    <w:rPr>
                      <w:rFonts w:ascii="Arial Narrow" w:eastAsia="Arial Narrow" w:hAnsi="Arial Narrow" w:cs="Arial Narrow"/>
                      <w:sz w:val="16"/>
                      <w:szCs w:val="16"/>
                    </w:rPr>
                    <w:t xml:space="preserve"> </w:t>
                  </w:r>
                </w:p>
                <w:p w14:paraId="567BC56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64 C No. 67-300 Bloque I piso 1</w:t>
                  </w:r>
                </w:p>
              </w:tc>
              <w:tc>
                <w:tcPr>
                  <w:tcW w:w="950" w:type="dxa"/>
                  <w:vAlign w:val="center"/>
                </w:tcPr>
                <w:p w14:paraId="6552060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16BEC23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10880737.</w:t>
                  </w:r>
                </w:p>
              </w:tc>
            </w:tr>
            <w:tr w:rsidR="00CF7B84" w14:paraId="00E1350C" w14:textId="77777777">
              <w:tc>
                <w:tcPr>
                  <w:tcW w:w="551" w:type="dxa"/>
                  <w:vAlign w:val="center"/>
                </w:tcPr>
                <w:p w14:paraId="035C8A29"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6</w:t>
                  </w:r>
                </w:p>
              </w:tc>
              <w:tc>
                <w:tcPr>
                  <w:tcW w:w="2835" w:type="dxa"/>
                  <w:vAlign w:val="center"/>
                </w:tcPr>
                <w:p w14:paraId="102D07E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MEDELLÍN (ANTIOQUIA)</w:t>
                  </w:r>
                  <w:r>
                    <w:rPr>
                      <w:rFonts w:ascii="Arial Narrow" w:eastAsia="Arial Narrow" w:hAnsi="Arial Narrow" w:cs="Arial Narrow"/>
                      <w:sz w:val="16"/>
                      <w:szCs w:val="16"/>
                    </w:rPr>
                    <w:t xml:space="preserve"> </w:t>
                  </w:r>
                </w:p>
                <w:p w14:paraId="2A9628C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64 C No. 67-300 Bloque I piso 1</w:t>
                  </w:r>
                </w:p>
              </w:tc>
              <w:tc>
                <w:tcPr>
                  <w:tcW w:w="950" w:type="dxa"/>
                  <w:vAlign w:val="center"/>
                </w:tcPr>
                <w:p w14:paraId="5DA722A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6FEA0C2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10981162</w:t>
                  </w:r>
                </w:p>
              </w:tc>
            </w:tr>
            <w:tr w:rsidR="00CF7B84" w14:paraId="721005EF" w14:textId="77777777">
              <w:tc>
                <w:tcPr>
                  <w:tcW w:w="551" w:type="dxa"/>
                  <w:vAlign w:val="center"/>
                </w:tcPr>
                <w:p w14:paraId="5ABCD105"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7</w:t>
                  </w:r>
                </w:p>
              </w:tc>
              <w:tc>
                <w:tcPr>
                  <w:tcW w:w="2835" w:type="dxa"/>
                  <w:vAlign w:val="center"/>
                </w:tcPr>
                <w:p w14:paraId="18AB877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QUIBDO (CHOCO)</w:t>
                  </w:r>
                </w:p>
                <w:p w14:paraId="077956C0"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20 No. 3-11 Edificio Fiscalía</w:t>
                  </w:r>
                </w:p>
              </w:tc>
              <w:tc>
                <w:tcPr>
                  <w:tcW w:w="950" w:type="dxa"/>
                  <w:vAlign w:val="center"/>
                </w:tcPr>
                <w:p w14:paraId="5501A7C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3B8ED86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11080839.</w:t>
                  </w:r>
                </w:p>
              </w:tc>
            </w:tr>
            <w:tr w:rsidR="00CF7B84" w14:paraId="05AF047E" w14:textId="77777777">
              <w:tc>
                <w:tcPr>
                  <w:tcW w:w="551" w:type="dxa"/>
                  <w:vAlign w:val="center"/>
                </w:tcPr>
                <w:p w14:paraId="6BC095F6"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8</w:t>
                  </w:r>
                </w:p>
              </w:tc>
              <w:tc>
                <w:tcPr>
                  <w:tcW w:w="2835" w:type="dxa"/>
                  <w:vAlign w:val="center"/>
                </w:tcPr>
                <w:p w14:paraId="5645ED2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VILLAVICENCIO (META)</w:t>
                  </w:r>
                </w:p>
                <w:p w14:paraId="53A916C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Calle 35 B No 36-105 Edificio </w:t>
                  </w:r>
                  <w:proofErr w:type="spellStart"/>
                  <w:r>
                    <w:rPr>
                      <w:rFonts w:ascii="Arial Narrow" w:eastAsia="Arial Narrow" w:hAnsi="Arial Narrow" w:cs="Arial Narrow"/>
                      <w:sz w:val="16"/>
                      <w:szCs w:val="16"/>
                    </w:rPr>
                    <w:t>Interios</w:t>
                  </w:r>
                  <w:proofErr w:type="spellEnd"/>
                  <w:r>
                    <w:rPr>
                      <w:rFonts w:ascii="Arial Narrow" w:eastAsia="Arial Narrow" w:hAnsi="Arial Narrow" w:cs="Arial Narrow"/>
                      <w:sz w:val="16"/>
                      <w:szCs w:val="16"/>
                    </w:rPr>
                    <w:t>, Barrio Barzal Piso 4</w:t>
                  </w:r>
                </w:p>
              </w:tc>
              <w:tc>
                <w:tcPr>
                  <w:tcW w:w="950" w:type="dxa"/>
                  <w:vAlign w:val="center"/>
                </w:tcPr>
                <w:p w14:paraId="18DC20B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4FE0FF4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10981365.</w:t>
                  </w:r>
                </w:p>
              </w:tc>
            </w:tr>
            <w:tr w:rsidR="00CF7B84" w14:paraId="52006DC5" w14:textId="77777777">
              <w:tc>
                <w:tcPr>
                  <w:tcW w:w="551" w:type="dxa"/>
                  <w:vAlign w:val="center"/>
                </w:tcPr>
                <w:p w14:paraId="264C0F3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9</w:t>
                  </w:r>
                </w:p>
              </w:tc>
              <w:tc>
                <w:tcPr>
                  <w:tcW w:w="2835" w:type="dxa"/>
                  <w:vAlign w:val="center"/>
                </w:tcPr>
                <w:p w14:paraId="4EF1A39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BUCARAMANGA (SANTANDER)</w:t>
                  </w:r>
                </w:p>
                <w:p w14:paraId="271D276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19 No 24-61 Torre L, piso 1</w:t>
                  </w:r>
                </w:p>
              </w:tc>
              <w:tc>
                <w:tcPr>
                  <w:tcW w:w="950" w:type="dxa"/>
                  <w:vAlign w:val="center"/>
                </w:tcPr>
                <w:p w14:paraId="247C7A1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5663E97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10881188.</w:t>
                  </w:r>
                </w:p>
              </w:tc>
            </w:tr>
            <w:tr w:rsidR="00CF7B84" w14:paraId="605152FB" w14:textId="77777777">
              <w:tc>
                <w:tcPr>
                  <w:tcW w:w="551" w:type="dxa"/>
                  <w:vAlign w:val="center"/>
                </w:tcPr>
                <w:p w14:paraId="757FFBD9"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10</w:t>
                  </w:r>
                </w:p>
              </w:tc>
              <w:tc>
                <w:tcPr>
                  <w:tcW w:w="2835" w:type="dxa"/>
                  <w:vAlign w:val="center"/>
                </w:tcPr>
                <w:p w14:paraId="49EDB98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BUCARAMANGA (SANTANDER)</w:t>
                  </w:r>
                </w:p>
                <w:p w14:paraId="3FF26580"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19 No 24-61 Torre L, piso 1</w:t>
                  </w:r>
                </w:p>
              </w:tc>
              <w:tc>
                <w:tcPr>
                  <w:tcW w:w="950" w:type="dxa"/>
                  <w:vAlign w:val="center"/>
                </w:tcPr>
                <w:p w14:paraId="512CBEF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3CA6A69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OLYMPUS-SZ, No. de serie 11081451.</w:t>
                  </w:r>
                </w:p>
              </w:tc>
            </w:tr>
            <w:tr w:rsidR="00CF7B84" w14:paraId="53030EFA" w14:textId="77777777">
              <w:tc>
                <w:tcPr>
                  <w:tcW w:w="551" w:type="dxa"/>
                  <w:vAlign w:val="center"/>
                </w:tcPr>
                <w:p w14:paraId="2AE95182"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11</w:t>
                  </w:r>
                </w:p>
              </w:tc>
              <w:tc>
                <w:tcPr>
                  <w:tcW w:w="2835" w:type="dxa"/>
                  <w:vAlign w:val="center"/>
                </w:tcPr>
                <w:p w14:paraId="53E8B86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CÚCUTA (N. DE SANTANDER)</w:t>
                  </w:r>
                </w:p>
                <w:p w14:paraId="21F7088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Avenida 3AE No 9-37 Urbanización </w:t>
                  </w:r>
                  <w:proofErr w:type="spellStart"/>
                  <w:r>
                    <w:rPr>
                      <w:rFonts w:ascii="Arial Narrow" w:eastAsia="Arial Narrow" w:hAnsi="Arial Narrow" w:cs="Arial Narrow"/>
                      <w:sz w:val="16"/>
                      <w:szCs w:val="16"/>
                    </w:rPr>
                    <w:t>Rosental</w:t>
                  </w:r>
                  <w:proofErr w:type="spellEnd"/>
                  <w:r>
                    <w:rPr>
                      <w:rFonts w:ascii="Arial Narrow" w:eastAsia="Arial Narrow" w:hAnsi="Arial Narrow" w:cs="Arial Narrow"/>
                      <w:sz w:val="16"/>
                      <w:szCs w:val="16"/>
                    </w:rPr>
                    <w:t xml:space="preserve"> Torre 3 piso 4 Edificio </w:t>
                  </w:r>
                  <w:proofErr w:type="gramStart"/>
                  <w:r>
                    <w:rPr>
                      <w:rFonts w:ascii="Arial Narrow" w:eastAsia="Arial Narrow" w:hAnsi="Arial Narrow" w:cs="Arial Narrow"/>
                      <w:sz w:val="16"/>
                      <w:szCs w:val="16"/>
                    </w:rPr>
                    <w:t>Fiscalía General</w:t>
                  </w:r>
                  <w:proofErr w:type="gramEnd"/>
                  <w:r>
                    <w:rPr>
                      <w:rFonts w:ascii="Arial Narrow" w:eastAsia="Arial Narrow" w:hAnsi="Arial Narrow" w:cs="Arial Narrow"/>
                      <w:sz w:val="16"/>
                      <w:szCs w:val="16"/>
                    </w:rPr>
                    <w:t xml:space="preserve"> de la Nación</w:t>
                  </w:r>
                </w:p>
              </w:tc>
              <w:tc>
                <w:tcPr>
                  <w:tcW w:w="950" w:type="dxa"/>
                  <w:vAlign w:val="center"/>
                </w:tcPr>
                <w:p w14:paraId="1D0F1D5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67E4E3C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OLYMPUS-SZ60, No. de serie 0E2375.</w:t>
                  </w:r>
                </w:p>
              </w:tc>
            </w:tr>
            <w:tr w:rsidR="00CF7B84" w14:paraId="578EECC2" w14:textId="77777777">
              <w:tc>
                <w:tcPr>
                  <w:tcW w:w="551" w:type="dxa"/>
                  <w:vAlign w:val="center"/>
                </w:tcPr>
                <w:p w14:paraId="376263D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lastRenderedPageBreak/>
                    <w:t>12</w:t>
                  </w:r>
                </w:p>
              </w:tc>
              <w:tc>
                <w:tcPr>
                  <w:tcW w:w="2835" w:type="dxa"/>
                  <w:vAlign w:val="center"/>
                </w:tcPr>
                <w:p w14:paraId="549BF7F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CÚCUTA (N. DE SANTANDER)</w:t>
                  </w:r>
                </w:p>
                <w:p w14:paraId="7E8534B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Avenida 3AE No 9-37 Urbanización </w:t>
                  </w:r>
                  <w:proofErr w:type="spellStart"/>
                  <w:r>
                    <w:rPr>
                      <w:rFonts w:ascii="Arial Narrow" w:eastAsia="Arial Narrow" w:hAnsi="Arial Narrow" w:cs="Arial Narrow"/>
                      <w:sz w:val="16"/>
                      <w:szCs w:val="16"/>
                    </w:rPr>
                    <w:t>Rosental</w:t>
                  </w:r>
                  <w:proofErr w:type="spellEnd"/>
                  <w:r>
                    <w:rPr>
                      <w:rFonts w:ascii="Arial Narrow" w:eastAsia="Arial Narrow" w:hAnsi="Arial Narrow" w:cs="Arial Narrow"/>
                      <w:sz w:val="16"/>
                      <w:szCs w:val="16"/>
                    </w:rPr>
                    <w:t xml:space="preserve"> Torre 3 piso 4 Edificio </w:t>
                  </w:r>
                  <w:proofErr w:type="gramStart"/>
                  <w:r>
                    <w:rPr>
                      <w:rFonts w:ascii="Arial Narrow" w:eastAsia="Arial Narrow" w:hAnsi="Arial Narrow" w:cs="Arial Narrow"/>
                      <w:sz w:val="16"/>
                      <w:szCs w:val="16"/>
                    </w:rPr>
                    <w:t>Fiscalía General</w:t>
                  </w:r>
                  <w:proofErr w:type="gramEnd"/>
                  <w:r>
                    <w:rPr>
                      <w:rFonts w:ascii="Arial Narrow" w:eastAsia="Arial Narrow" w:hAnsi="Arial Narrow" w:cs="Arial Narrow"/>
                      <w:sz w:val="16"/>
                      <w:szCs w:val="16"/>
                    </w:rPr>
                    <w:t xml:space="preserve"> de la Nación</w:t>
                  </w:r>
                </w:p>
              </w:tc>
              <w:tc>
                <w:tcPr>
                  <w:tcW w:w="950" w:type="dxa"/>
                  <w:vAlign w:val="center"/>
                </w:tcPr>
                <w:p w14:paraId="57445D3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74B825C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UNICO-ZM184HF, No. de serie 0712-761</w:t>
                  </w:r>
                </w:p>
              </w:tc>
            </w:tr>
            <w:tr w:rsidR="00CF7B84" w14:paraId="3D71F274" w14:textId="77777777">
              <w:tc>
                <w:tcPr>
                  <w:tcW w:w="551" w:type="dxa"/>
                  <w:vAlign w:val="center"/>
                </w:tcPr>
                <w:p w14:paraId="211DACD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13</w:t>
                  </w:r>
                </w:p>
              </w:tc>
              <w:tc>
                <w:tcPr>
                  <w:tcW w:w="2835" w:type="dxa"/>
                  <w:vAlign w:val="center"/>
                </w:tcPr>
                <w:p w14:paraId="0A7B755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CÚCUTA (N. DE SANTANDER)</w:t>
                  </w:r>
                </w:p>
                <w:p w14:paraId="3D5152E9"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 xml:space="preserve">Avenida 3AE No 9-37 Urbanización </w:t>
                  </w:r>
                  <w:proofErr w:type="spellStart"/>
                  <w:r>
                    <w:rPr>
                      <w:rFonts w:ascii="Arial Narrow" w:eastAsia="Arial Narrow" w:hAnsi="Arial Narrow" w:cs="Arial Narrow"/>
                      <w:sz w:val="16"/>
                      <w:szCs w:val="16"/>
                    </w:rPr>
                    <w:t>Rosental</w:t>
                  </w:r>
                  <w:proofErr w:type="spellEnd"/>
                  <w:r>
                    <w:rPr>
                      <w:rFonts w:ascii="Arial Narrow" w:eastAsia="Arial Narrow" w:hAnsi="Arial Narrow" w:cs="Arial Narrow"/>
                      <w:sz w:val="16"/>
                      <w:szCs w:val="16"/>
                    </w:rPr>
                    <w:t xml:space="preserve"> Torre 3 piso 4 Edificio </w:t>
                  </w:r>
                  <w:proofErr w:type="gramStart"/>
                  <w:r>
                    <w:rPr>
                      <w:rFonts w:ascii="Arial Narrow" w:eastAsia="Arial Narrow" w:hAnsi="Arial Narrow" w:cs="Arial Narrow"/>
                      <w:sz w:val="16"/>
                      <w:szCs w:val="16"/>
                    </w:rPr>
                    <w:t>Fiscalía General</w:t>
                  </w:r>
                  <w:proofErr w:type="gramEnd"/>
                  <w:r>
                    <w:rPr>
                      <w:rFonts w:ascii="Arial Narrow" w:eastAsia="Arial Narrow" w:hAnsi="Arial Narrow" w:cs="Arial Narrow"/>
                      <w:sz w:val="16"/>
                      <w:szCs w:val="16"/>
                    </w:rPr>
                    <w:t xml:space="preserve"> de la Nación</w:t>
                  </w:r>
                </w:p>
              </w:tc>
              <w:tc>
                <w:tcPr>
                  <w:tcW w:w="950" w:type="dxa"/>
                  <w:vAlign w:val="center"/>
                </w:tcPr>
                <w:p w14:paraId="73E69958"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977" w:type="dxa"/>
                  <w:vAlign w:val="center"/>
                </w:tcPr>
                <w:p w14:paraId="7095C9F7"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OLYMPUS-SZ- ST, No. de serie 3K18053.</w:t>
                  </w:r>
                </w:p>
              </w:tc>
            </w:tr>
            <w:tr w:rsidR="00CF7B84" w14:paraId="77782C27" w14:textId="77777777">
              <w:tc>
                <w:tcPr>
                  <w:tcW w:w="551" w:type="dxa"/>
                  <w:vAlign w:val="center"/>
                </w:tcPr>
                <w:p w14:paraId="576F315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14</w:t>
                  </w:r>
                </w:p>
              </w:tc>
              <w:tc>
                <w:tcPr>
                  <w:tcW w:w="2835" w:type="dxa"/>
                  <w:vAlign w:val="center"/>
                </w:tcPr>
                <w:p w14:paraId="5FC5CC32"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FLORENCIA (CAQUETA</w:t>
                  </w:r>
                  <w:r>
                    <w:rPr>
                      <w:rFonts w:ascii="Arial Narrow" w:eastAsia="Arial Narrow" w:hAnsi="Arial Narrow" w:cs="Arial Narrow"/>
                      <w:sz w:val="16"/>
                      <w:szCs w:val="16"/>
                    </w:rPr>
                    <w:t>)</w:t>
                  </w:r>
                </w:p>
                <w:p w14:paraId="42378D5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9B No. 5B - 02, Edificio Firenze, Barrio La Estrella</w:t>
                  </w:r>
                </w:p>
              </w:tc>
              <w:tc>
                <w:tcPr>
                  <w:tcW w:w="950" w:type="dxa"/>
                  <w:vAlign w:val="center"/>
                </w:tcPr>
                <w:p w14:paraId="6835B05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6EBA2DB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CARLZEIS STEMI 2000, No. de serie 17533.</w:t>
                  </w:r>
                </w:p>
              </w:tc>
            </w:tr>
            <w:tr w:rsidR="00CF7B84" w14:paraId="157EE70A" w14:textId="77777777">
              <w:tc>
                <w:tcPr>
                  <w:tcW w:w="551" w:type="dxa"/>
                  <w:vAlign w:val="center"/>
                </w:tcPr>
                <w:p w14:paraId="5842C562"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15</w:t>
                  </w:r>
                </w:p>
              </w:tc>
              <w:tc>
                <w:tcPr>
                  <w:tcW w:w="2835" w:type="dxa"/>
                  <w:vAlign w:val="center"/>
                </w:tcPr>
                <w:p w14:paraId="149B2C20"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VALLEDUPAR (CESAR)</w:t>
                  </w:r>
                </w:p>
                <w:p w14:paraId="1FF8943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11A No 15-42 Edificio Antiguo DAS Barrio Loperena</w:t>
                  </w:r>
                </w:p>
              </w:tc>
              <w:tc>
                <w:tcPr>
                  <w:tcW w:w="950" w:type="dxa"/>
                  <w:vAlign w:val="center"/>
                </w:tcPr>
                <w:p w14:paraId="1E5A5AC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0B59F7A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10980728.</w:t>
                  </w:r>
                </w:p>
              </w:tc>
            </w:tr>
            <w:tr w:rsidR="00CF7B84" w14:paraId="27CB5382" w14:textId="77777777">
              <w:tc>
                <w:tcPr>
                  <w:tcW w:w="551" w:type="dxa"/>
                  <w:vAlign w:val="center"/>
                </w:tcPr>
                <w:p w14:paraId="4072198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16</w:t>
                  </w:r>
                </w:p>
              </w:tc>
              <w:tc>
                <w:tcPr>
                  <w:tcW w:w="2835" w:type="dxa"/>
                  <w:vAlign w:val="center"/>
                </w:tcPr>
                <w:p w14:paraId="744A91B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MONTERIA (CORDOBA)</w:t>
                  </w:r>
                </w:p>
                <w:p w14:paraId="6BC5A18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28 No 2-27 centro piso 3</w:t>
                  </w:r>
                </w:p>
              </w:tc>
              <w:tc>
                <w:tcPr>
                  <w:tcW w:w="950" w:type="dxa"/>
                  <w:vAlign w:val="center"/>
                </w:tcPr>
                <w:p w14:paraId="17D295C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04C8D62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10980310.</w:t>
                  </w:r>
                </w:p>
              </w:tc>
            </w:tr>
            <w:tr w:rsidR="00CF7B84" w14:paraId="680F8DF7" w14:textId="77777777">
              <w:tc>
                <w:tcPr>
                  <w:tcW w:w="551" w:type="dxa"/>
                  <w:vAlign w:val="center"/>
                </w:tcPr>
                <w:p w14:paraId="3E4F597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17</w:t>
                  </w:r>
                </w:p>
              </w:tc>
              <w:tc>
                <w:tcPr>
                  <w:tcW w:w="2835" w:type="dxa"/>
                  <w:vAlign w:val="center"/>
                </w:tcPr>
                <w:p w14:paraId="0527659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CARTAGENA (BOLÍVAR)</w:t>
                  </w:r>
                </w:p>
                <w:p w14:paraId="537169BC" w14:textId="77777777" w:rsidR="00CF7B84" w:rsidRDefault="00000000">
                  <w:pPr>
                    <w:spacing w:after="80" w:line="240" w:lineRule="auto"/>
                    <w:jc w:val="center"/>
                    <w:rPr>
                      <w:rFonts w:ascii="Arial Narrow" w:eastAsia="Arial Narrow" w:hAnsi="Arial Narrow" w:cs="Arial Narrow"/>
                      <w:b/>
                      <w:sz w:val="16"/>
                      <w:szCs w:val="16"/>
                    </w:rPr>
                  </w:pPr>
                  <w:proofErr w:type="spellStart"/>
                  <w:r>
                    <w:rPr>
                      <w:rFonts w:ascii="Arial Narrow" w:eastAsia="Arial Narrow" w:hAnsi="Arial Narrow" w:cs="Arial Narrow"/>
                      <w:sz w:val="16"/>
                      <w:szCs w:val="16"/>
                    </w:rPr>
                    <w:t>Canapote</w:t>
                  </w:r>
                  <w:proofErr w:type="spellEnd"/>
                  <w:r>
                    <w:rPr>
                      <w:rFonts w:ascii="Arial Narrow" w:eastAsia="Arial Narrow" w:hAnsi="Arial Narrow" w:cs="Arial Narrow"/>
                      <w:sz w:val="16"/>
                      <w:szCs w:val="16"/>
                    </w:rPr>
                    <w:t xml:space="preserve">, calle 60 No. 13-64 Cartagena - </w:t>
                  </w:r>
                  <w:proofErr w:type="spellStart"/>
                  <w:r>
                    <w:rPr>
                      <w:rFonts w:ascii="Arial Narrow" w:eastAsia="Arial Narrow" w:hAnsi="Arial Narrow" w:cs="Arial Narrow"/>
                      <w:sz w:val="16"/>
                      <w:szCs w:val="16"/>
                    </w:rPr>
                    <w:t>Bolivar</w:t>
                  </w:r>
                  <w:proofErr w:type="spellEnd"/>
                  <w:r>
                    <w:rPr>
                      <w:rFonts w:ascii="Arial Narrow" w:eastAsia="Arial Narrow" w:hAnsi="Arial Narrow" w:cs="Arial Narrow"/>
                      <w:sz w:val="16"/>
                      <w:szCs w:val="16"/>
                    </w:rPr>
                    <w:t>.</w:t>
                  </w:r>
                </w:p>
              </w:tc>
              <w:tc>
                <w:tcPr>
                  <w:tcW w:w="950" w:type="dxa"/>
                  <w:vAlign w:val="center"/>
                </w:tcPr>
                <w:p w14:paraId="40F2324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267EC31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10981390.</w:t>
                  </w:r>
                </w:p>
              </w:tc>
            </w:tr>
            <w:tr w:rsidR="00CF7B84" w14:paraId="6161B43A" w14:textId="77777777">
              <w:tc>
                <w:tcPr>
                  <w:tcW w:w="551" w:type="dxa"/>
                  <w:vAlign w:val="center"/>
                </w:tcPr>
                <w:p w14:paraId="37C62E8C"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18</w:t>
                  </w:r>
                </w:p>
              </w:tc>
              <w:tc>
                <w:tcPr>
                  <w:tcW w:w="2835" w:type="dxa"/>
                  <w:vAlign w:val="center"/>
                </w:tcPr>
                <w:p w14:paraId="48F4875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CARMEN DE BOLÍVAR</w:t>
                  </w:r>
                </w:p>
                <w:p w14:paraId="67F86C8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Calle 25 con carrera 47, esquina.</w:t>
                  </w:r>
                </w:p>
              </w:tc>
              <w:tc>
                <w:tcPr>
                  <w:tcW w:w="950" w:type="dxa"/>
                  <w:vAlign w:val="center"/>
                </w:tcPr>
                <w:p w14:paraId="4067FD56"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977" w:type="dxa"/>
                  <w:vAlign w:val="center"/>
                </w:tcPr>
                <w:p w14:paraId="706EAFF8"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WILD-M5A, No. de serie 140329.</w:t>
                  </w:r>
                </w:p>
              </w:tc>
            </w:tr>
            <w:tr w:rsidR="00CF7B84" w14:paraId="6B4457F0" w14:textId="77777777">
              <w:tc>
                <w:tcPr>
                  <w:tcW w:w="551" w:type="dxa"/>
                  <w:vAlign w:val="center"/>
                </w:tcPr>
                <w:p w14:paraId="7C4C0E1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19</w:t>
                  </w:r>
                </w:p>
              </w:tc>
              <w:tc>
                <w:tcPr>
                  <w:tcW w:w="2835" w:type="dxa"/>
                  <w:vAlign w:val="center"/>
                </w:tcPr>
                <w:p w14:paraId="0CC4FC8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 xml:space="preserve">SECCIONAL MAGANGUÉ (BOLÍVAR) </w:t>
                  </w:r>
                </w:p>
                <w:p w14:paraId="7C18397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Av. Colombia No. 15-24</w:t>
                  </w:r>
                </w:p>
              </w:tc>
              <w:tc>
                <w:tcPr>
                  <w:tcW w:w="950" w:type="dxa"/>
                  <w:vAlign w:val="center"/>
                </w:tcPr>
                <w:p w14:paraId="4862023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977" w:type="dxa"/>
                  <w:vAlign w:val="center"/>
                </w:tcPr>
                <w:p w14:paraId="72FCE75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OLYMPUS SZ61, No de serie 6E02380.</w:t>
                  </w:r>
                </w:p>
              </w:tc>
            </w:tr>
            <w:tr w:rsidR="00CF7B84" w14:paraId="2B9389FE" w14:textId="77777777">
              <w:tc>
                <w:tcPr>
                  <w:tcW w:w="551" w:type="dxa"/>
                  <w:vAlign w:val="center"/>
                </w:tcPr>
                <w:p w14:paraId="37EE6FEC"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20</w:t>
                  </w:r>
                </w:p>
              </w:tc>
              <w:tc>
                <w:tcPr>
                  <w:tcW w:w="2835" w:type="dxa"/>
                  <w:vAlign w:val="center"/>
                </w:tcPr>
                <w:p w14:paraId="5148939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BARRANQUILLA (ATLANTICO)</w:t>
                  </w:r>
                </w:p>
                <w:p w14:paraId="6851EB8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Calle 40 </w:t>
                  </w:r>
                  <w:proofErr w:type="spellStart"/>
                  <w:r>
                    <w:rPr>
                      <w:rFonts w:ascii="Arial Narrow" w:eastAsia="Arial Narrow" w:hAnsi="Arial Narrow" w:cs="Arial Narrow"/>
                      <w:sz w:val="16"/>
                      <w:szCs w:val="16"/>
                    </w:rPr>
                    <w:t>Nº</w:t>
                  </w:r>
                  <w:proofErr w:type="spellEnd"/>
                  <w:r>
                    <w:rPr>
                      <w:rFonts w:ascii="Arial Narrow" w:eastAsia="Arial Narrow" w:hAnsi="Arial Narrow" w:cs="Arial Narrow"/>
                      <w:sz w:val="16"/>
                      <w:szCs w:val="16"/>
                    </w:rPr>
                    <w:t xml:space="preserve"> 44-80 centro cívico, piso 12</w:t>
                  </w:r>
                </w:p>
              </w:tc>
              <w:tc>
                <w:tcPr>
                  <w:tcW w:w="950" w:type="dxa"/>
                  <w:vAlign w:val="center"/>
                </w:tcPr>
                <w:p w14:paraId="29C6842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3FC960C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 168, No. de serie 10880785.</w:t>
                  </w:r>
                </w:p>
              </w:tc>
            </w:tr>
            <w:tr w:rsidR="00CF7B84" w14:paraId="4B4A42BD" w14:textId="77777777">
              <w:tc>
                <w:tcPr>
                  <w:tcW w:w="551" w:type="dxa"/>
                  <w:vAlign w:val="center"/>
                </w:tcPr>
                <w:p w14:paraId="56218FD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21</w:t>
                  </w:r>
                </w:p>
              </w:tc>
              <w:tc>
                <w:tcPr>
                  <w:tcW w:w="2835" w:type="dxa"/>
                  <w:vAlign w:val="center"/>
                </w:tcPr>
                <w:p w14:paraId="6099132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SANTA MARTA (MAGDALENA)</w:t>
                  </w:r>
                </w:p>
                <w:p w14:paraId="6B7FF73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18 No. 17-35</w:t>
                  </w:r>
                </w:p>
              </w:tc>
              <w:tc>
                <w:tcPr>
                  <w:tcW w:w="950" w:type="dxa"/>
                  <w:vAlign w:val="center"/>
                </w:tcPr>
                <w:p w14:paraId="273CAA9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5D6A1F9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ZEISS-STEM 2000 No. serie 17537</w:t>
                  </w:r>
                </w:p>
              </w:tc>
            </w:tr>
            <w:tr w:rsidR="00CF7B84" w14:paraId="2DB6713E" w14:textId="77777777">
              <w:trPr>
                <w:trHeight w:val="586"/>
              </w:trPr>
              <w:tc>
                <w:tcPr>
                  <w:tcW w:w="551" w:type="dxa"/>
                  <w:vAlign w:val="center"/>
                </w:tcPr>
                <w:p w14:paraId="7AEF1B8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22</w:t>
                  </w:r>
                </w:p>
              </w:tc>
              <w:tc>
                <w:tcPr>
                  <w:tcW w:w="2835" w:type="dxa"/>
                  <w:vAlign w:val="center"/>
                </w:tcPr>
                <w:p w14:paraId="4201210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SANTA MARTA (MAGDALENA)</w:t>
                  </w:r>
                </w:p>
                <w:p w14:paraId="405DE356"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Calle 18 No. 17-35</w:t>
                  </w:r>
                </w:p>
              </w:tc>
              <w:tc>
                <w:tcPr>
                  <w:tcW w:w="950" w:type="dxa"/>
                  <w:vAlign w:val="center"/>
                </w:tcPr>
                <w:p w14:paraId="6CE73E7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977" w:type="dxa"/>
                  <w:vAlign w:val="center"/>
                </w:tcPr>
                <w:p w14:paraId="7E556952"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OLYMPUS SZ2-STU2, No. de serie 6F02746.</w:t>
                  </w:r>
                </w:p>
              </w:tc>
            </w:tr>
            <w:tr w:rsidR="00CF7B84" w14:paraId="23A2C655" w14:textId="77777777">
              <w:tc>
                <w:tcPr>
                  <w:tcW w:w="551" w:type="dxa"/>
                  <w:vAlign w:val="center"/>
                </w:tcPr>
                <w:p w14:paraId="4B23142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23</w:t>
                  </w:r>
                </w:p>
              </w:tc>
              <w:tc>
                <w:tcPr>
                  <w:tcW w:w="2835" w:type="dxa"/>
                  <w:vAlign w:val="center"/>
                </w:tcPr>
                <w:p w14:paraId="1BC880E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BUGA (VALLE DEL CAUCA)</w:t>
                  </w:r>
                </w:p>
                <w:p w14:paraId="7605A68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15 No. 7-16 Piso 2.</w:t>
                  </w:r>
                </w:p>
              </w:tc>
              <w:tc>
                <w:tcPr>
                  <w:tcW w:w="950" w:type="dxa"/>
                  <w:vAlign w:val="center"/>
                </w:tcPr>
                <w:p w14:paraId="51D2AB5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1A03ECD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10881182.</w:t>
                  </w:r>
                </w:p>
              </w:tc>
            </w:tr>
            <w:tr w:rsidR="00CF7B84" w14:paraId="426304E7" w14:textId="77777777">
              <w:tc>
                <w:tcPr>
                  <w:tcW w:w="551" w:type="dxa"/>
                  <w:vAlign w:val="center"/>
                </w:tcPr>
                <w:p w14:paraId="369F81D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24</w:t>
                  </w:r>
                </w:p>
              </w:tc>
              <w:tc>
                <w:tcPr>
                  <w:tcW w:w="2835" w:type="dxa"/>
                  <w:vAlign w:val="center"/>
                </w:tcPr>
                <w:p w14:paraId="20461D6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BUGA (VALLE DEL CAUCA)</w:t>
                  </w:r>
                </w:p>
                <w:p w14:paraId="3CE3E17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15 No. 7-16 Piso 2.</w:t>
                  </w:r>
                </w:p>
              </w:tc>
              <w:tc>
                <w:tcPr>
                  <w:tcW w:w="950" w:type="dxa"/>
                  <w:vAlign w:val="center"/>
                </w:tcPr>
                <w:p w14:paraId="0D4EAB7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1E15B8E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OLYMPUS – SZ51, No. serie 6000994.</w:t>
                  </w:r>
                </w:p>
              </w:tc>
            </w:tr>
            <w:tr w:rsidR="00CF7B84" w14:paraId="18BC385F" w14:textId="77777777">
              <w:tc>
                <w:tcPr>
                  <w:tcW w:w="551" w:type="dxa"/>
                  <w:vAlign w:val="center"/>
                </w:tcPr>
                <w:p w14:paraId="6BBFF858"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25</w:t>
                  </w:r>
                </w:p>
              </w:tc>
              <w:tc>
                <w:tcPr>
                  <w:tcW w:w="2835" w:type="dxa"/>
                  <w:vAlign w:val="center"/>
                </w:tcPr>
                <w:p w14:paraId="3EA72D6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CALI (VALLE DEL CAUCA)</w:t>
                  </w:r>
                </w:p>
                <w:p w14:paraId="2E865FF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25 Norte No. 6 A 11 Piso 8 Edificio Santa Mónica</w:t>
                  </w:r>
                </w:p>
              </w:tc>
              <w:tc>
                <w:tcPr>
                  <w:tcW w:w="950" w:type="dxa"/>
                  <w:vAlign w:val="center"/>
                </w:tcPr>
                <w:p w14:paraId="741CC83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0F38FFD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11081335.</w:t>
                  </w:r>
                </w:p>
              </w:tc>
            </w:tr>
            <w:tr w:rsidR="00CF7B84" w14:paraId="3F12E2CC" w14:textId="77777777">
              <w:tc>
                <w:tcPr>
                  <w:tcW w:w="551" w:type="dxa"/>
                  <w:vAlign w:val="center"/>
                </w:tcPr>
                <w:p w14:paraId="07CB56C1"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26</w:t>
                  </w:r>
                </w:p>
              </w:tc>
              <w:tc>
                <w:tcPr>
                  <w:tcW w:w="2835" w:type="dxa"/>
                  <w:vAlign w:val="center"/>
                </w:tcPr>
                <w:p w14:paraId="1ECBCD1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CALI (VALLE DEL CAUCA)</w:t>
                  </w:r>
                </w:p>
                <w:p w14:paraId="0B8857F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25 Norte No. 6 A 11 Piso 8 Edificio Santa Mónica</w:t>
                  </w:r>
                </w:p>
              </w:tc>
              <w:tc>
                <w:tcPr>
                  <w:tcW w:w="950" w:type="dxa"/>
                  <w:vAlign w:val="center"/>
                </w:tcPr>
                <w:p w14:paraId="08A4037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17269AF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10881000</w:t>
                  </w:r>
                </w:p>
              </w:tc>
            </w:tr>
            <w:tr w:rsidR="00CF7B84" w14:paraId="541F056B" w14:textId="77777777">
              <w:tc>
                <w:tcPr>
                  <w:tcW w:w="551" w:type="dxa"/>
                  <w:vAlign w:val="center"/>
                </w:tcPr>
                <w:p w14:paraId="52937E61"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27</w:t>
                  </w:r>
                </w:p>
              </w:tc>
              <w:tc>
                <w:tcPr>
                  <w:tcW w:w="2835" w:type="dxa"/>
                  <w:vAlign w:val="center"/>
                </w:tcPr>
                <w:p w14:paraId="7F643A0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POPAYÁN (CAUCA)</w:t>
                  </w:r>
                </w:p>
                <w:p w14:paraId="431258B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4 Norte No. 10 B - 66 Barrio Modelo</w:t>
                  </w:r>
                </w:p>
              </w:tc>
              <w:tc>
                <w:tcPr>
                  <w:tcW w:w="950" w:type="dxa"/>
                  <w:vAlign w:val="center"/>
                </w:tcPr>
                <w:p w14:paraId="31E20CD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481476D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serie 10981077.</w:t>
                  </w:r>
                </w:p>
              </w:tc>
            </w:tr>
            <w:tr w:rsidR="00CF7B84" w14:paraId="57778735" w14:textId="77777777">
              <w:tc>
                <w:tcPr>
                  <w:tcW w:w="551" w:type="dxa"/>
                  <w:vAlign w:val="center"/>
                </w:tcPr>
                <w:p w14:paraId="451FBD6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28</w:t>
                  </w:r>
                </w:p>
              </w:tc>
              <w:tc>
                <w:tcPr>
                  <w:tcW w:w="2835" w:type="dxa"/>
                  <w:vAlign w:val="center"/>
                </w:tcPr>
                <w:p w14:paraId="6DB0EE1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PASTO NARIÑO)</w:t>
                  </w:r>
                </w:p>
                <w:p w14:paraId="37AB60A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19 No 21-10 Piso 3</w:t>
                  </w:r>
                </w:p>
              </w:tc>
              <w:tc>
                <w:tcPr>
                  <w:tcW w:w="950" w:type="dxa"/>
                  <w:vAlign w:val="center"/>
                </w:tcPr>
                <w:p w14:paraId="44A8587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095686A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11081053.</w:t>
                  </w:r>
                </w:p>
              </w:tc>
            </w:tr>
            <w:tr w:rsidR="00CF7B84" w14:paraId="51170B2E" w14:textId="77777777">
              <w:tc>
                <w:tcPr>
                  <w:tcW w:w="551" w:type="dxa"/>
                  <w:vAlign w:val="center"/>
                </w:tcPr>
                <w:p w14:paraId="1F8AE95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29</w:t>
                  </w:r>
                </w:p>
              </w:tc>
              <w:tc>
                <w:tcPr>
                  <w:tcW w:w="2835" w:type="dxa"/>
                  <w:vAlign w:val="center"/>
                </w:tcPr>
                <w:p w14:paraId="2F26E72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PASTO NARIÑO)</w:t>
                  </w:r>
                </w:p>
                <w:p w14:paraId="027EAB9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19 No 21-10 Piso 3</w:t>
                  </w:r>
                </w:p>
              </w:tc>
              <w:tc>
                <w:tcPr>
                  <w:tcW w:w="950" w:type="dxa"/>
                  <w:vAlign w:val="center"/>
                </w:tcPr>
                <w:p w14:paraId="508AAE2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7348F61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ZEISS-STEM2000, No. de serie 17527.</w:t>
                  </w:r>
                </w:p>
              </w:tc>
            </w:tr>
            <w:tr w:rsidR="00CF7B84" w14:paraId="077484FF" w14:textId="77777777">
              <w:tc>
                <w:tcPr>
                  <w:tcW w:w="551" w:type="dxa"/>
                  <w:vAlign w:val="center"/>
                </w:tcPr>
                <w:p w14:paraId="7C14D0B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30</w:t>
                  </w:r>
                </w:p>
              </w:tc>
              <w:tc>
                <w:tcPr>
                  <w:tcW w:w="2835" w:type="dxa"/>
                  <w:vAlign w:val="center"/>
                </w:tcPr>
                <w:p w14:paraId="45987AC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PASTO NARIÑO)</w:t>
                  </w:r>
                </w:p>
                <w:p w14:paraId="05AB5DB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Calle 19 No 21-10 Piso 3</w:t>
                  </w:r>
                </w:p>
              </w:tc>
              <w:tc>
                <w:tcPr>
                  <w:tcW w:w="950" w:type="dxa"/>
                  <w:vAlign w:val="center"/>
                </w:tcPr>
                <w:p w14:paraId="1A380B02"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977" w:type="dxa"/>
                  <w:vAlign w:val="center"/>
                </w:tcPr>
                <w:p w14:paraId="730AFC0D"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OLYMPUS SZ51, 6C00628.</w:t>
                  </w:r>
                </w:p>
              </w:tc>
            </w:tr>
            <w:tr w:rsidR="00CF7B84" w14:paraId="4C05C9E7" w14:textId="77777777">
              <w:tc>
                <w:tcPr>
                  <w:tcW w:w="551" w:type="dxa"/>
                  <w:vAlign w:val="center"/>
                </w:tcPr>
                <w:p w14:paraId="1C1EF14C"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31</w:t>
                  </w:r>
                </w:p>
              </w:tc>
              <w:tc>
                <w:tcPr>
                  <w:tcW w:w="2835" w:type="dxa"/>
                  <w:vAlign w:val="center"/>
                </w:tcPr>
                <w:p w14:paraId="6A1BAF1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IBAGUE (TOLIMA)</w:t>
                  </w:r>
                </w:p>
                <w:p w14:paraId="43193EA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Transversal 1 Sur # 47 - 02 Bloque 2 Piso 1 Bunker Fiscalía</w:t>
                  </w:r>
                </w:p>
              </w:tc>
              <w:tc>
                <w:tcPr>
                  <w:tcW w:w="950" w:type="dxa"/>
                  <w:vAlign w:val="center"/>
                </w:tcPr>
                <w:p w14:paraId="3A856E1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2BDCADD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10780134.</w:t>
                  </w:r>
                </w:p>
              </w:tc>
            </w:tr>
            <w:tr w:rsidR="00CF7B84" w14:paraId="368CFFA8" w14:textId="77777777">
              <w:tc>
                <w:tcPr>
                  <w:tcW w:w="551" w:type="dxa"/>
                  <w:vAlign w:val="center"/>
                </w:tcPr>
                <w:p w14:paraId="151F709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lastRenderedPageBreak/>
                    <w:t>32</w:t>
                  </w:r>
                </w:p>
              </w:tc>
              <w:tc>
                <w:tcPr>
                  <w:tcW w:w="2835" w:type="dxa"/>
                  <w:vAlign w:val="center"/>
                </w:tcPr>
                <w:p w14:paraId="7230451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ARMENIA (QUINDIO)</w:t>
                  </w:r>
                </w:p>
                <w:p w14:paraId="40D7B8E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12 No 20-63 Palacio de Justicia armenia 104</w:t>
                  </w:r>
                </w:p>
              </w:tc>
              <w:tc>
                <w:tcPr>
                  <w:tcW w:w="950" w:type="dxa"/>
                  <w:vAlign w:val="center"/>
                </w:tcPr>
                <w:p w14:paraId="2EDD7A9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01B5CD2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serie 11080129.</w:t>
                  </w:r>
                </w:p>
              </w:tc>
            </w:tr>
            <w:tr w:rsidR="00CF7B84" w14:paraId="3D6B5812" w14:textId="77777777">
              <w:tc>
                <w:tcPr>
                  <w:tcW w:w="551" w:type="dxa"/>
                  <w:vAlign w:val="center"/>
                </w:tcPr>
                <w:p w14:paraId="5A388E5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33</w:t>
                  </w:r>
                </w:p>
              </w:tc>
              <w:tc>
                <w:tcPr>
                  <w:tcW w:w="2835" w:type="dxa"/>
                  <w:vAlign w:val="center"/>
                </w:tcPr>
                <w:p w14:paraId="46BAC82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MANIZALES (CALDAS)</w:t>
                  </w:r>
                </w:p>
                <w:p w14:paraId="069D3A6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23 No 20-40 Piso 10</w:t>
                  </w:r>
                </w:p>
              </w:tc>
              <w:tc>
                <w:tcPr>
                  <w:tcW w:w="950" w:type="dxa"/>
                  <w:vAlign w:val="center"/>
                </w:tcPr>
                <w:p w14:paraId="58D5C6F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1C3F249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ZEISS-STEM 2000, No. de serie 17530.</w:t>
                  </w:r>
                </w:p>
              </w:tc>
            </w:tr>
            <w:tr w:rsidR="00CF7B84" w14:paraId="0BA76708" w14:textId="77777777">
              <w:tc>
                <w:tcPr>
                  <w:tcW w:w="551" w:type="dxa"/>
                  <w:vAlign w:val="center"/>
                </w:tcPr>
                <w:p w14:paraId="5A1E929D"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34</w:t>
                  </w:r>
                </w:p>
              </w:tc>
              <w:tc>
                <w:tcPr>
                  <w:tcW w:w="2835" w:type="dxa"/>
                  <w:vAlign w:val="center"/>
                </w:tcPr>
                <w:p w14:paraId="61EB765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NEIVA (HUILA)</w:t>
                  </w:r>
                </w:p>
                <w:p w14:paraId="2127B14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21 A No 26-65 Piso 2</w:t>
                  </w:r>
                </w:p>
              </w:tc>
              <w:tc>
                <w:tcPr>
                  <w:tcW w:w="950" w:type="dxa"/>
                  <w:vAlign w:val="center"/>
                </w:tcPr>
                <w:p w14:paraId="0AC8200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3A814100"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11081343.</w:t>
                  </w:r>
                </w:p>
              </w:tc>
            </w:tr>
            <w:tr w:rsidR="00CF7B84" w14:paraId="7F54F2B9" w14:textId="77777777">
              <w:tc>
                <w:tcPr>
                  <w:tcW w:w="551" w:type="dxa"/>
                  <w:vAlign w:val="center"/>
                </w:tcPr>
                <w:p w14:paraId="30286311"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35</w:t>
                  </w:r>
                </w:p>
              </w:tc>
              <w:tc>
                <w:tcPr>
                  <w:tcW w:w="2835" w:type="dxa"/>
                  <w:vAlign w:val="center"/>
                </w:tcPr>
                <w:p w14:paraId="186D4FC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PITALITO (HUILA)</w:t>
                  </w:r>
                </w:p>
                <w:p w14:paraId="34996B0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Av. Circunvalar No. 4-35 Barrio Tequendama Piso 2</w:t>
                  </w:r>
                </w:p>
              </w:tc>
              <w:tc>
                <w:tcPr>
                  <w:tcW w:w="950" w:type="dxa"/>
                  <w:vAlign w:val="center"/>
                </w:tcPr>
                <w:p w14:paraId="7CAB525D"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977" w:type="dxa"/>
                  <w:vAlign w:val="center"/>
                </w:tcPr>
                <w:p w14:paraId="5383B8C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MOTIC-SMZ168, No. de serie 11081420.</w:t>
                  </w:r>
                </w:p>
              </w:tc>
            </w:tr>
            <w:tr w:rsidR="00CF7B84" w14:paraId="384B7290" w14:textId="77777777">
              <w:tc>
                <w:tcPr>
                  <w:tcW w:w="551" w:type="dxa"/>
                  <w:vAlign w:val="center"/>
                </w:tcPr>
                <w:p w14:paraId="78F09F2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36</w:t>
                  </w:r>
                </w:p>
              </w:tc>
              <w:tc>
                <w:tcPr>
                  <w:tcW w:w="2835" w:type="dxa"/>
                  <w:vAlign w:val="center"/>
                </w:tcPr>
                <w:p w14:paraId="4215EC57"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PEREIRA (RISARALDA)</w:t>
                  </w:r>
                </w:p>
                <w:p w14:paraId="5E188B5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8 No. 42-50 Torre A</w:t>
                  </w:r>
                </w:p>
              </w:tc>
              <w:tc>
                <w:tcPr>
                  <w:tcW w:w="950" w:type="dxa"/>
                  <w:vAlign w:val="center"/>
                </w:tcPr>
                <w:p w14:paraId="6EA74CB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23380CB0"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serie 10880693.</w:t>
                  </w:r>
                </w:p>
              </w:tc>
            </w:tr>
            <w:tr w:rsidR="00CF7B84" w14:paraId="01309017" w14:textId="77777777">
              <w:tc>
                <w:tcPr>
                  <w:tcW w:w="551" w:type="dxa"/>
                  <w:vAlign w:val="center"/>
                </w:tcPr>
                <w:p w14:paraId="4176C1C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37</w:t>
                  </w:r>
                </w:p>
              </w:tc>
              <w:tc>
                <w:tcPr>
                  <w:tcW w:w="2835" w:type="dxa"/>
                  <w:vAlign w:val="center"/>
                </w:tcPr>
                <w:p w14:paraId="03F3A88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RIOHACHA (GUAJIRA)</w:t>
                  </w:r>
                </w:p>
                <w:p w14:paraId="35946130"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5 No. 4-48</w:t>
                  </w:r>
                </w:p>
              </w:tc>
              <w:tc>
                <w:tcPr>
                  <w:tcW w:w="950" w:type="dxa"/>
                  <w:vAlign w:val="center"/>
                </w:tcPr>
                <w:p w14:paraId="18613FB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65D6EC3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ZEISS-STEM 2000, No. de serie 17528.</w:t>
                  </w:r>
                </w:p>
              </w:tc>
            </w:tr>
            <w:tr w:rsidR="00CF7B84" w14:paraId="3121BB39" w14:textId="77777777">
              <w:tc>
                <w:tcPr>
                  <w:tcW w:w="551" w:type="dxa"/>
                  <w:vAlign w:val="center"/>
                </w:tcPr>
                <w:p w14:paraId="3F1465D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38</w:t>
                  </w:r>
                </w:p>
              </w:tc>
              <w:tc>
                <w:tcPr>
                  <w:tcW w:w="2835" w:type="dxa"/>
                  <w:vAlign w:val="center"/>
                </w:tcPr>
                <w:p w14:paraId="0C94F99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FONSECA (GUAJIRA)</w:t>
                  </w:r>
                </w:p>
                <w:p w14:paraId="4A3842DD"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Calle 13 No. 9-56</w:t>
                  </w:r>
                </w:p>
              </w:tc>
              <w:tc>
                <w:tcPr>
                  <w:tcW w:w="950" w:type="dxa"/>
                  <w:vAlign w:val="center"/>
                </w:tcPr>
                <w:p w14:paraId="6B6A01C8"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977" w:type="dxa"/>
                  <w:vAlign w:val="center"/>
                </w:tcPr>
                <w:p w14:paraId="5CD34C4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OLYMPUS SZ51, No. de serie 6C01161.</w:t>
                  </w:r>
                </w:p>
              </w:tc>
            </w:tr>
            <w:tr w:rsidR="00CF7B84" w14:paraId="4F4FB6A7" w14:textId="77777777">
              <w:tc>
                <w:tcPr>
                  <w:tcW w:w="551" w:type="dxa"/>
                  <w:vAlign w:val="center"/>
                </w:tcPr>
                <w:p w14:paraId="76185079"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39</w:t>
                  </w:r>
                </w:p>
              </w:tc>
              <w:tc>
                <w:tcPr>
                  <w:tcW w:w="2835" w:type="dxa"/>
                  <w:vAlign w:val="center"/>
                </w:tcPr>
                <w:p w14:paraId="1DD418D6"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MAICAO (GUAJIRA)</w:t>
                  </w:r>
                </w:p>
                <w:p w14:paraId="6CC98C5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Calle 15 No. 15-71</w:t>
                  </w:r>
                </w:p>
              </w:tc>
              <w:tc>
                <w:tcPr>
                  <w:tcW w:w="950" w:type="dxa"/>
                  <w:vAlign w:val="center"/>
                </w:tcPr>
                <w:p w14:paraId="0B1A44E5"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977" w:type="dxa"/>
                  <w:vAlign w:val="center"/>
                </w:tcPr>
                <w:p w14:paraId="09D1C3C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OLYMPUS SZ61, No. de serie 6C00182.</w:t>
                  </w:r>
                </w:p>
              </w:tc>
            </w:tr>
            <w:tr w:rsidR="00CF7B84" w14:paraId="7F68DD43" w14:textId="77777777">
              <w:tc>
                <w:tcPr>
                  <w:tcW w:w="551" w:type="dxa"/>
                  <w:vAlign w:val="center"/>
                </w:tcPr>
                <w:p w14:paraId="401F01F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40</w:t>
                  </w:r>
                </w:p>
              </w:tc>
              <w:tc>
                <w:tcPr>
                  <w:tcW w:w="2835" w:type="dxa"/>
                  <w:vAlign w:val="center"/>
                </w:tcPr>
                <w:p w14:paraId="009ACCF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SINCELEJO (SUCRE)</w:t>
                  </w:r>
                </w:p>
                <w:p w14:paraId="4DB561E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22 No 16-51 piso 4</w:t>
                  </w:r>
                </w:p>
              </w:tc>
              <w:tc>
                <w:tcPr>
                  <w:tcW w:w="950" w:type="dxa"/>
                  <w:vAlign w:val="center"/>
                </w:tcPr>
                <w:p w14:paraId="427A2D7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642F234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10981137.</w:t>
                  </w:r>
                </w:p>
              </w:tc>
            </w:tr>
            <w:tr w:rsidR="00CF7B84" w14:paraId="72D5A7E9" w14:textId="77777777">
              <w:tc>
                <w:tcPr>
                  <w:tcW w:w="551" w:type="dxa"/>
                  <w:vAlign w:val="center"/>
                </w:tcPr>
                <w:p w14:paraId="74FD5351"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41</w:t>
                  </w:r>
                </w:p>
              </w:tc>
              <w:tc>
                <w:tcPr>
                  <w:tcW w:w="2835" w:type="dxa"/>
                  <w:vAlign w:val="center"/>
                </w:tcPr>
                <w:p w14:paraId="35722D8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TUNJA (BOYACÁ)</w:t>
                  </w:r>
                </w:p>
                <w:p w14:paraId="784A8669" w14:textId="77777777" w:rsidR="00CF7B84" w:rsidRDefault="00000000">
                  <w:pPr>
                    <w:spacing w:after="80" w:line="240" w:lineRule="auto"/>
                    <w:jc w:val="both"/>
                    <w:rPr>
                      <w:rFonts w:ascii="Arial Narrow" w:eastAsia="Arial Narrow" w:hAnsi="Arial Narrow" w:cs="Arial Narrow"/>
                      <w:b/>
                      <w:sz w:val="16"/>
                      <w:szCs w:val="16"/>
                    </w:rPr>
                  </w:pPr>
                  <w:r>
                    <w:rPr>
                      <w:rFonts w:ascii="Arial Narrow" w:eastAsia="Arial Narrow" w:hAnsi="Arial Narrow" w:cs="Arial Narrow"/>
                      <w:sz w:val="16"/>
                      <w:szCs w:val="16"/>
                    </w:rPr>
                    <w:t>Calle 28b No 8-63 Barrio Maldonado – Tunja</w:t>
                  </w:r>
                </w:p>
              </w:tc>
              <w:tc>
                <w:tcPr>
                  <w:tcW w:w="950" w:type="dxa"/>
                  <w:vAlign w:val="center"/>
                </w:tcPr>
                <w:p w14:paraId="5E13649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2906541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ZEISS-STEM 2000, No. de serie 17516.</w:t>
                  </w:r>
                </w:p>
              </w:tc>
            </w:tr>
            <w:tr w:rsidR="00CF7B84" w14:paraId="02BBD12F" w14:textId="77777777">
              <w:tc>
                <w:tcPr>
                  <w:tcW w:w="551" w:type="dxa"/>
                  <w:vAlign w:val="center"/>
                </w:tcPr>
                <w:p w14:paraId="09978B8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42</w:t>
                  </w:r>
                </w:p>
              </w:tc>
              <w:tc>
                <w:tcPr>
                  <w:tcW w:w="2835" w:type="dxa"/>
                  <w:vAlign w:val="center"/>
                </w:tcPr>
                <w:p w14:paraId="15CFC96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SOGAMOSO (BOYACÁ)</w:t>
                  </w:r>
                </w:p>
                <w:p w14:paraId="5F6F343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26 No 9 A - 56 Barrio El Recreo</w:t>
                  </w:r>
                </w:p>
              </w:tc>
              <w:tc>
                <w:tcPr>
                  <w:tcW w:w="950" w:type="dxa"/>
                  <w:vAlign w:val="center"/>
                </w:tcPr>
                <w:p w14:paraId="4832DEB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62982B2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MOTIC-SMZ168, No. de serie 10981177</w:t>
                  </w:r>
                </w:p>
              </w:tc>
            </w:tr>
            <w:tr w:rsidR="00CF7B84" w14:paraId="5C4E382F" w14:textId="77777777">
              <w:tc>
                <w:tcPr>
                  <w:tcW w:w="551" w:type="dxa"/>
                  <w:vAlign w:val="center"/>
                </w:tcPr>
                <w:p w14:paraId="7A54A806"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43</w:t>
                  </w:r>
                </w:p>
              </w:tc>
              <w:tc>
                <w:tcPr>
                  <w:tcW w:w="2835" w:type="dxa"/>
                  <w:vAlign w:val="center"/>
                </w:tcPr>
                <w:p w14:paraId="1CBEF7F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ARAUCA (ARAUCA)</w:t>
                  </w:r>
                </w:p>
                <w:p w14:paraId="653BFDB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22 No 16-74 B. Córdoba.</w:t>
                  </w:r>
                </w:p>
              </w:tc>
              <w:tc>
                <w:tcPr>
                  <w:tcW w:w="950" w:type="dxa"/>
                  <w:vAlign w:val="center"/>
                </w:tcPr>
                <w:p w14:paraId="49817C1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078389E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OLYMPUS SZ51, No. de serie 6C0189.</w:t>
                  </w:r>
                </w:p>
              </w:tc>
            </w:tr>
            <w:tr w:rsidR="00CF7B84" w14:paraId="15ACCDC6" w14:textId="77777777">
              <w:tc>
                <w:tcPr>
                  <w:tcW w:w="551" w:type="dxa"/>
                  <w:vAlign w:val="center"/>
                </w:tcPr>
                <w:p w14:paraId="3FCE580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44</w:t>
                  </w:r>
                </w:p>
              </w:tc>
              <w:tc>
                <w:tcPr>
                  <w:tcW w:w="2835" w:type="dxa"/>
                  <w:vAlign w:val="center"/>
                </w:tcPr>
                <w:p w14:paraId="6A143FDD"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BARRANCABERMEJA (MAGDALENA MEDIO)</w:t>
                  </w:r>
                </w:p>
                <w:p w14:paraId="25E2DF0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52 con carrera 8 Antiguas instalaciones del DAS.</w:t>
                  </w:r>
                </w:p>
              </w:tc>
              <w:tc>
                <w:tcPr>
                  <w:tcW w:w="950" w:type="dxa"/>
                  <w:vAlign w:val="center"/>
                </w:tcPr>
                <w:p w14:paraId="0B92A59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13E6BB5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OLYMPUS SZ51, número de serie 6C00169.</w:t>
                  </w:r>
                </w:p>
              </w:tc>
            </w:tr>
            <w:tr w:rsidR="00CF7B84" w14:paraId="0B03DC07" w14:textId="77777777">
              <w:tc>
                <w:tcPr>
                  <w:tcW w:w="551" w:type="dxa"/>
                  <w:vAlign w:val="center"/>
                </w:tcPr>
                <w:p w14:paraId="215ED30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45</w:t>
                  </w:r>
                </w:p>
              </w:tc>
              <w:tc>
                <w:tcPr>
                  <w:tcW w:w="2835" w:type="dxa"/>
                  <w:vAlign w:val="center"/>
                </w:tcPr>
                <w:p w14:paraId="4DD1E8C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YOPAL</w:t>
                  </w:r>
                  <w:r>
                    <w:rPr>
                      <w:rFonts w:ascii="Arial Narrow" w:eastAsia="Arial Narrow" w:hAnsi="Arial Narrow" w:cs="Arial Narrow"/>
                      <w:sz w:val="16"/>
                      <w:szCs w:val="16"/>
                    </w:rPr>
                    <w:t xml:space="preserve"> (</w:t>
                  </w:r>
                  <w:r>
                    <w:rPr>
                      <w:rFonts w:ascii="Arial Narrow" w:eastAsia="Arial Narrow" w:hAnsi="Arial Narrow" w:cs="Arial Narrow"/>
                      <w:b/>
                      <w:sz w:val="16"/>
                      <w:szCs w:val="16"/>
                    </w:rPr>
                    <w:t>CASANARE)</w:t>
                  </w:r>
                </w:p>
                <w:p w14:paraId="08DB766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Calle. 7 </w:t>
                  </w:r>
                  <w:proofErr w:type="gramStart"/>
                  <w:r>
                    <w:rPr>
                      <w:rFonts w:ascii="Arial Narrow" w:eastAsia="Arial Narrow" w:hAnsi="Arial Narrow" w:cs="Arial Narrow"/>
                      <w:sz w:val="16"/>
                      <w:szCs w:val="16"/>
                    </w:rPr>
                    <w:t>No</w:t>
                  </w:r>
                  <w:proofErr w:type="gramEnd"/>
                  <w:r>
                    <w:rPr>
                      <w:rFonts w:ascii="Arial Narrow" w:eastAsia="Arial Narrow" w:hAnsi="Arial Narrow" w:cs="Arial Narrow"/>
                      <w:sz w:val="16"/>
                      <w:szCs w:val="16"/>
                    </w:rPr>
                    <w:t>. 19-35 Yopal Casanare</w:t>
                  </w:r>
                </w:p>
              </w:tc>
              <w:tc>
                <w:tcPr>
                  <w:tcW w:w="950" w:type="dxa"/>
                  <w:vAlign w:val="center"/>
                </w:tcPr>
                <w:p w14:paraId="665A270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2B98410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OLYMPUS SZ51, No. de serie GE02738.</w:t>
                  </w:r>
                </w:p>
              </w:tc>
            </w:tr>
            <w:tr w:rsidR="00CF7B84" w14:paraId="38BE335B" w14:textId="77777777">
              <w:tc>
                <w:tcPr>
                  <w:tcW w:w="551" w:type="dxa"/>
                  <w:vAlign w:val="center"/>
                </w:tcPr>
                <w:p w14:paraId="2E1C9F48"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46</w:t>
                  </w:r>
                </w:p>
              </w:tc>
              <w:tc>
                <w:tcPr>
                  <w:tcW w:w="2835" w:type="dxa"/>
                  <w:vAlign w:val="center"/>
                </w:tcPr>
                <w:p w14:paraId="1B17637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PUERTO ASIS (PUTUMAYO)</w:t>
                  </w:r>
                </w:p>
                <w:p w14:paraId="6B4FFC6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10 Carrera 29 esquina piso 1 Edificio Balcones de San Felipe Barrio Modelo</w:t>
                  </w:r>
                </w:p>
              </w:tc>
              <w:tc>
                <w:tcPr>
                  <w:tcW w:w="950" w:type="dxa"/>
                  <w:vAlign w:val="center"/>
                </w:tcPr>
                <w:p w14:paraId="76923D3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6343BD3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OLYMPUS SZ51, No. de serie 5K06719.</w:t>
                  </w:r>
                </w:p>
              </w:tc>
            </w:tr>
            <w:tr w:rsidR="00CF7B84" w14:paraId="027BA958" w14:textId="77777777">
              <w:tc>
                <w:tcPr>
                  <w:tcW w:w="551" w:type="dxa"/>
                  <w:vAlign w:val="center"/>
                </w:tcPr>
                <w:p w14:paraId="73C4FE2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47</w:t>
                  </w:r>
                </w:p>
              </w:tc>
              <w:tc>
                <w:tcPr>
                  <w:tcW w:w="2835" w:type="dxa"/>
                  <w:vAlign w:val="center"/>
                </w:tcPr>
                <w:p w14:paraId="67560A2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ANTIOQUIA (MEDELLÍN)</w:t>
                  </w:r>
                </w:p>
                <w:p w14:paraId="6AD190F4" w14:textId="77777777" w:rsidR="00CF7B84" w:rsidRDefault="00000000">
                  <w:pPr>
                    <w:spacing w:after="80" w:line="240" w:lineRule="auto"/>
                    <w:jc w:val="both"/>
                    <w:rPr>
                      <w:rFonts w:ascii="Arial Narrow" w:eastAsia="Arial Narrow" w:hAnsi="Arial Narrow" w:cs="Arial Narrow"/>
                      <w:b/>
                      <w:sz w:val="16"/>
                      <w:szCs w:val="16"/>
                    </w:rPr>
                  </w:pPr>
                  <w:r>
                    <w:rPr>
                      <w:rFonts w:ascii="Arial Narrow" w:eastAsia="Arial Narrow" w:hAnsi="Arial Narrow" w:cs="Arial Narrow"/>
                      <w:sz w:val="16"/>
                      <w:szCs w:val="16"/>
                    </w:rPr>
                    <w:t>Carrera 64 C No. 67-300 Bloque E piso 2</w:t>
                  </w:r>
                </w:p>
              </w:tc>
              <w:tc>
                <w:tcPr>
                  <w:tcW w:w="950" w:type="dxa"/>
                  <w:vAlign w:val="center"/>
                </w:tcPr>
                <w:p w14:paraId="04B2BF5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5863A9F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OLYMPUS SZ51, No. de serie 6C00698.</w:t>
                  </w:r>
                </w:p>
              </w:tc>
            </w:tr>
            <w:tr w:rsidR="00CF7B84" w14:paraId="0DA75AE5" w14:textId="77777777">
              <w:tc>
                <w:tcPr>
                  <w:tcW w:w="551" w:type="dxa"/>
                  <w:vAlign w:val="center"/>
                </w:tcPr>
                <w:p w14:paraId="5D1C552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48</w:t>
                  </w:r>
                </w:p>
              </w:tc>
              <w:tc>
                <w:tcPr>
                  <w:tcW w:w="2835" w:type="dxa"/>
                  <w:vAlign w:val="center"/>
                </w:tcPr>
                <w:p w14:paraId="22FCB91B"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PUERTO</w:t>
                  </w:r>
                  <w:r>
                    <w:rPr>
                      <w:rFonts w:ascii="Arial Narrow" w:eastAsia="Arial Narrow" w:hAnsi="Arial Narrow" w:cs="Arial Narrow"/>
                      <w:sz w:val="16"/>
                      <w:szCs w:val="16"/>
                    </w:rPr>
                    <w:t xml:space="preserve"> </w:t>
                  </w:r>
                  <w:r>
                    <w:rPr>
                      <w:rFonts w:ascii="Arial Narrow" w:eastAsia="Arial Narrow" w:hAnsi="Arial Narrow" w:cs="Arial Narrow"/>
                      <w:b/>
                      <w:sz w:val="16"/>
                      <w:szCs w:val="16"/>
                    </w:rPr>
                    <w:t>CARREÑO (VICHADA)</w:t>
                  </w:r>
                </w:p>
                <w:p w14:paraId="545600CC" w14:textId="77777777" w:rsidR="00CF7B84" w:rsidRDefault="00000000">
                  <w:pPr>
                    <w:spacing w:after="80" w:line="240" w:lineRule="auto"/>
                    <w:rPr>
                      <w:rFonts w:ascii="Arial Narrow" w:eastAsia="Arial Narrow" w:hAnsi="Arial Narrow" w:cs="Arial Narrow"/>
                      <w:sz w:val="16"/>
                      <w:szCs w:val="16"/>
                    </w:rPr>
                  </w:pPr>
                  <w:r>
                    <w:rPr>
                      <w:rFonts w:ascii="Arial Narrow" w:eastAsia="Arial Narrow" w:hAnsi="Arial Narrow" w:cs="Arial Narrow"/>
                      <w:sz w:val="16"/>
                      <w:szCs w:val="16"/>
                    </w:rPr>
                    <w:t>Avenida 18 N 03-179 Barrio La Plazuela</w:t>
                  </w:r>
                </w:p>
              </w:tc>
              <w:tc>
                <w:tcPr>
                  <w:tcW w:w="950" w:type="dxa"/>
                  <w:vAlign w:val="center"/>
                </w:tcPr>
                <w:p w14:paraId="02697099"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977" w:type="dxa"/>
                  <w:vAlign w:val="center"/>
                </w:tcPr>
                <w:p w14:paraId="221152E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OLYMPUS SZ51, No. de serie 6C01172</w:t>
                  </w:r>
                </w:p>
              </w:tc>
            </w:tr>
          </w:tbl>
          <w:p w14:paraId="6856B2EB" w14:textId="77777777" w:rsidR="00CF7B84" w:rsidRDefault="00CF7B84">
            <w:pPr>
              <w:spacing w:after="0" w:line="240" w:lineRule="auto"/>
              <w:rPr>
                <w:b/>
                <w:sz w:val="24"/>
                <w:szCs w:val="24"/>
              </w:rPr>
            </w:pPr>
          </w:p>
          <w:p w14:paraId="611AD642" w14:textId="77777777" w:rsidR="00CF7B84" w:rsidRDefault="00000000">
            <w:pPr>
              <w:spacing w:after="8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ESTEREOMICROSCOPIOS DEL GRUPO DE DOCUMENTOLOGIA Y GRAFOLOGIA </w:t>
            </w:r>
          </w:p>
          <w:tbl>
            <w:tblPr>
              <w:tblStyle w:val="a4"/>
              <w:tblW w:w="71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2787"/>
              <w:gridCol w:w="951"/>
              <w:gridCol w:w="2832"/>
            </w:tblGrid>
            <w:tr w:rsidR="00CF7B84" w14:paraId="717F4738" w14:textId="77777777">
              <w:tc>
                <w:tcPr>
                  <w:tcW w:w="598" w:type="dxa"/>
                  <w:shd w:val="clear" w:color="auto" w:fill="D0CECE"/>
                  <w:vAlign w:val="center"/>
                </w:tcPr>
                <w:p w14:paraId="5D9A899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ITEM</w:t>
                  </w:r>
                </w:p>
              </w:tc>
              <w:tc>
                <w:tcPr>
                  <w:tcW w:w="2787" w:type="dxa"/>
                  <w:shd w:val="clear" w:color="auto" w:fill="D0CECE"/>
                  <w:vAlign w:val="center"/>
                </w:tcPr>
                <w:p w14:paraId="0C9DBAC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CIUDAD DE UBICACIÓN</w:t>
                  </w:r>
                </w:p>
              </w:tc>
              <w:tc>
                <w:tcPr>
                  <w:tcW w:w="951" w:type="dxa"/>
                  <w:shd w:val="clear" w:color="auto" w:fill="D0CECE"/>
                  <w:vAlign w:val="center"/>
                </w:tcPr>
                <w:p w14:paraId="1A142CD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CANTIDAD</w:t>
                  </w:r>
                </w:p>
              </w:tc>
              <w:tc>
                <w:tcPr>
                  <w:tcW w:w="2832" w:type="dxa"/>
                  <w:shd w:val="clear" w:color="auto" w:fill="D0CECE"/>
                  <w:vAlign w:val="center"/>
                </w:tcPr>
                <w:p w14:paraId="130993F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DESCRIPCIÓN DEL EQUIPO</w:t>
                  </w:r>
                </w:p>
              </w:tc>
            </w:tr>
            <w:tr w:rsidR="00CF7B84" w14:paraId="09C91E6E" w14:textId="77777777">
              <w:tc>
                <w:tcPr>
                  <w:tcW w:w="598" w:type="dxa"/>
                  <w:vAlign w:val="center"/>
                </w:tcPr>
                <w:p w14:paraId="3ADC2847"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787" w:type="dxa"/>
                  <w:vAlign w:val="center"/>
                </w:tcPr>
                <w:p w14:paraId="2B020C3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BOGOTA – NIVEL CENTRAL PALOQUEMAO</w:t>
                  </w:r>
                </w:p>
                <w:p w14:paraId="089BDE2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28 No. 18-64, piso 3</w:t>
                  </w:r>
                </w:p>
              </w:tc>
              <w:tc>
                <w:tcPr>
                  <w:tcW w:w="951" w:type="dxa"/>
                  <w:vAlign w:val="center"/>
                </w:tcPr>
                <w:p w14:paraId="5EA5F97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205F799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NIKON SMZ 1500</w:t>
                  </w:r>
                </w:p>
              </w:tc>
            </w:tr>
            <w:tr w:rsidR="00CF7B84" w14:paraId="0BA6F8D3" w14:textId="77777777">
              <w:tc>
                <w:tcPr>
                  <w:tcW w:w="598" w:type="dxa"/>
                  <w:vAlign w:val="center"/>
                </w:tcPr>
                <w:p w14:paraId="03A123C1"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w:t>
                  </w:r>
                </w:p>
              </w:tc>
              <w:tc>
                <w:tcPr>
                  <w:tcW w:w="2787" w:type="dxa"/>
                  <w:vAlign w:val="center"/>
                </w:tcPr>
                <w:p w14:paraId="57E542A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BOGOTA</w:t>
                  </w:r>
                </w:p>
                <w:p w14:paraId="113B12E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18 A # 69 B - 15 Piso 3 Zona Industrial Montevideo</w:t>
                  </w:r>
                </w:p>
              </w:tc>
              <w:tc>
                <w:tcPr>
                  <w:tcW w:w="951" w:type="dxa"/>
                  <w:vAlign w:val="center"/>
                </w:tcPr>
                <w:p w14:paraId="2251FD8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3E778E9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OLYMPUS SZX16</w:t>
                  </w:r>
                </w:p>
              </w:tc>
            </w:tr>
            <w:tr w:rsidR="00CF7B84" w14:paraId="44691DC8" w14:textId="77777777">
              <w:tc>
                <w:tcPr>
                  <w:tcW w:w="598" w:type="dxa"/>
                  <w:vAlign w:val="center"/>
                </w:tcPr>
                <w:p w14:paraId="1FA47DB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w:t>
                  </w:r>
                </w:p>
              </w:tc>
              <w:tc>
                <w:tcPr>
                  <w:tcW w:w="2787" w:type="dxa"/>
                  <w:vAlign w:val="center"/>
                </w:tcPr>
                <w:p w14:paraId="047683E9" w14:textId="77777777" w:rsidR="00CF7B84" w:rsidRDefault="00000000">
                  <w:pPr>
                    <w:spacing w:after="80" w:line="240" w:lineRule="auto"/>
                    <w:jc w:val="both"/>
                    <w:rPr>
                      <w:rFonts w:ascii="Arial Narrow" w:eastAsia="Arial Narrow" w:hAnsi="Arial Narrow" w:cs="Arial Narrow"/>
                      <w:b/>
                      <w:sz w:val="16"/>
                      <w:szCs w:val="16"/>
                    </w:rPr>
                  </w:pPr>
                  <w:r>
                    <w:rPr>
                      <w:rFonts w:ascii="Arial Narrow" w:eastAsia="Arial Narrow" w:hAnsi="Arial Narrow" w:cs="Arial Narrow"/>
                      <w:b/>
                      <w:sz w:val="16"/>
                      <w:szCs w:val="16"/>
                    </w:rPr>
                    <w:t>SECCIONAL CUNDINAMARCA (Bogotá)</w:t>
                  </w:r>
                </w:p>
                <w:p w14:paraId="51AF333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Calle 17a # 68d - 69 Zona Industrial Montevideo Piso 1</w:t>
                  </w:r>
                </w:p>
              </w:tc>
              <w:tc>
                <w:tcPr>
                  <w:tcW w:w="951" w:type="dxa"/>
                  <w:vAlign w:val="center"/>
                </w:tcPr>
                <w:p w14:paraId="494DDB2B"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832" w:type="dxa"/>
                  <w:vAlign w:val="center"/>
                </w:tcPr>
                <w:p w14:paraId="4ADDCDF2"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NIKON 745 T</w:t>
                  </w:r>
                </w:p>
                <w:p w14:paraId="3A32A82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C-LEDS No. 208275</w:t>
                  </w:r>
                </w:p>
              </w:tc>
            </w:tr>
            <w:tr w:rsidR="00CF7B84" w14:paraId="0C50D07A" w14:textId="77777777">
              <w:tc>
                <w:tcPr>
                  <w:tcW w:w="598" w:type="dxa"/>
                  <w:vAlign w:val="center"/>
                </w:tcPr>
                <w:p w14:paraId="0FA85E0C"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lastRenderedPageBreak/>
                    <w:t>4</w:t>
                  </w:r>
                </w:p>
              </w:tc>
              <w:tc>
                <w:tcPr>
                  <w:tcW w:w="2787" w:type="dxa"/>
                  <w:vAlign w:val="center"/>
                </w:tcPr>
                <w:p w14:paraId="492CA46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QUIBDO (CHOCO)</w:t>
                  </w:r>
                </w:p>
                <w:p w14:paraId="50AC36DF" w14:textId="77777777" w:rsidR="00CF7B84" w:rsidRDefault="00000000">
                  <w:pPr>
                    <w:spacing w:after="80" w:line="240" w:lineRule="auto"/>
                    <w:jc w:val="both"/>
                    <w:rPr>
                      <w:rFonts w:ascii="Arial Narrow" w:eastAsia="Arial Narrow" w:hAnsi="Arial Narrow" w:cs="Arial Narrow"/>
                      <w:sz w:val="16"/>
                      <w:szCs w:val="16"/>
                    </w:rPr>
                  </w:pPr>
                  <w:r>
                    <w:rPr>
                      <w:rFonts w:ascii="Arial Narrow" w:eastAsia="Arial Narrow" w:hAnsi="Arial Narrow" w:cs="Arial Narrow"/>
                      <w:sz w:val="16"/>
                      <w:szCs w:val="16"/>
                    </w:rPr>
                    <w:t xml:space="preserve">Calle 20 # 3 - 11 Piso 2 Barrio la </w:t>
                  </w:r>
                  <w:proofErr w:type="spellStart"/>
                  <w:r>
                    <w:rPr>
                      <w:rFonts w:ascii="Arial Narrow" w:eastAsia="Arial Narrow" w:hAnsi="Arial Narrow" w:cs="Arial Narrow"/>
                      <w:sz w:val="16"/>
                      <w:szCs w:val="16"/>
                    </w:rPr>
                    <w:t>Yesquita</w:t>
                  </w:r>
                  <w:proofErr w:type="spellEnd"/>
                </w:p>
              </w:tc>
              <w:tc>
                <w:tcPr>
                  <w:tcW w:w="951" w:type="dxa"/>
                  <w:vAlign w:val="center"/>
                </w:tcPr>
                <w:p w14:paraId="79C1E3F9"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832" w:type="dxa"/>
                  <w:vAlign w:val="center"/>
                </w:tcPr>
                <w:p w14:paraId="1E53B4E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NIKON SMZ 1000</w:t>
                  </w:r>
                </w:p>
              </w:tc>
            </w:tr>
            <w:tr w:rsidR="00CF7B84" w14:paraId="44B296A6" w14:textId="77777777">
              <w:tc>
                <w:tcPr>
                  <w:tcW w:w="598" w:type="dxa"/>
                  <w:vAlign w:val="center"/>
                </w:tcPr>
                <w:p w14:paraId="135A8CC6"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5</w:t>
                  </w:r>
                </w:p>
              </w:tc>
              <w:tc>
                <w:tcPr>
                  <w:tcW w:w="2787" w:type="dxa"/>
                  <w:vAlign w:val="center"/>
                </w:tcPr>
                <w:p w14:paraId="13D7411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VILLAVICENCIO (META)</w:t>
                  </w:r>
                </w:p>
                <w:p w14:paraId="43E94CA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 xml:space="preserve">Calle 33 B No.36-105, piso 4, edificio </w:t>
                  </w:r>
                  <w:proofErr w:type="spellStart"/>
                  <w:r>
                    <w:rPr>
                      <w:rFonts w:ascii="Arial Narrow" w:eastAsia="Arial Narrow" w:hAnsi="Arial Narrow" w:cs="Arial Narrow"/>
                      <w:sz w:val="16"/>
                      <w:szCs w:val="16"/>
                    </w:rPr>
                    <w:t>Entrerrios</w:t>
                  </w:r>
                  <w:proofErr w:type="spellEnd"/>
                </w:p>
              </w:tc>
              <w:tc>
                <w:tcPr>
                  <w:tcW w:w="951" w:type="dxa"/>
                  <w:vAlign w:val="center"/>
                </w:tcPr>
                <w:p w14:paraId="682D6938"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832" w:type="dxa"/>
                  <w:vAlign w:val="center"/>
                </w:tcPr>
                <w:p w14:paraId="312A740B"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0E4CCD1D" w14:textId="77777777">
              <w:tc>
                <w:tcPr>
                  <w:tcW w:w="598" w:type="dxa"/>
                  <w:vAlign w:val="center"/>
                </w:tcPr>
                <w:p w14:paraId="124A312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6</w:t>
                  </w:r>
                </w:p>
              </w:tc>
              <w:tc>
                <w:tcPr>
                  <w:tcW w:w="2787" w:type="dxa"/>
                  <w:vAlign w:val="center"/>
                </w:tcPr>
                <w:p w14:paraId="434D612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BUCARAMANGA (SANTANDER)</w:t>
                  </w:r>
                </w:p>
                <w:p w14:paraId="0A947B1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19 # 24 – 61, piso 3 Barrio Alarcón</w:t>
                  </w:r>
                </w:p>
              </w:tc>
              <w:tc>
                <w:tcPr>
                  <w:tcW w:w="951" w:type="dxa"/>
                  <w:vAlign w:val="center"/>
                </w:tcPr>
                <w:p w14:paraId="7D43197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1234CA9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NIKON Modelo: SMZ 800</w:t>
                  </w:r>
                </w:p>
              </w:tc>
            </w:tr>
            <w:tr w:rsidR="00CF7B84" w14:paraId="044315A8" w14:textId="77777777">
              <w:tc>
                <w:tcPr>
                  <w:tcW w:w="598" w:type="dxa"/>
                  <w:vAlign w:val="center"/>
                </w:tcPr>
                <w:p w14:paraId="3365853D"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7</w:t>
                  </w:r>
                </w:p>
              </w:tc>
              <w:tc>
                <w:tcPr>
                  <w:tcW w:w="2787" w:type="dxa"/>
                  <w:vAlign w:val="center"/>
                </w:tcPr>
                <w:p w14:paraId="58B5355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CÚCUTA (N. DE SANTANDER)</w:t>
                  </w:r>
                </w:p>
                <w:p w14:paraId="3ACD70E7"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 xml:space="preserve">Avenida 3 AE # 9-37 Urbanización </w:t>
                  </w:r>
                  <w:proofErr w:type="spellStart"/>
                  <w:r>
                    <w:rPr>
                      <w:rFonts w:ascii="Arial Narrow" w:eastAsia="Arial Narrow" w:hAnsi="Arial Narrow" w:cs="Arial Narrow"/>
                      <w:sz w:val="16"/>
                      <w:szCs w:val="16"/>
                    </w:rPr>
                    <w:t>Rosental</w:t>
                  </w:r>
                  <w:proofErr w:type="spellEnd"/>
                  <w:r>
                    <w:rPr>
                      <w:rFonts w:ascii="Arial Narrow" w:eastAsia="Arial Narrow" w:hAnsi="Arial Narrow" w:cs="Arial Narrow"/>
                      <w:sz w:val="16"/>
                      <w:szCs w:val="16"/>
                    </w:rPr>
                    <w:t xml:space="preserve"> Torre 3 Piso 5 Bunker</w:t>
                  </w:r>
                </w:p>
              </w:tc>
              <w:tc>
                <w:tcPr>
                  <w:tcW w:w="951" w:type="dxa"/>
                  <w:vAlign w:val="center"/>
                </w:tcPr>
                <w:p w14:paraId="76711D4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832" w:type="dxa"/>
                  <w:vAlign w:val="center"/>
                </w:tcPr>
                <w:p w14:paraId="6C7CA14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 xml:space="preserve">Estereomicroscopio </w:t>
                  </w:r>
                  <w:proofErr w:type="gramStart"/>
                  <w:r>
                    <w:rPr>
                      <w:rFonts w:ascii="Arial Narrow" w:eastAsia="Arial Narrow" w:hAnsi="Arial Narrow" w:cs="Arial Narrow"/>
                      <w:sz w:val="16"/>
                      <w:szCs w:val="16"/>
                    </w:rPr>
                    <w:t>CARLZEISS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20F48CF4" w14:textId="77777777">
              <w:tc>
                <w:tcPr>
                  <w:tcW w:w="598" w:type="dxa"/>
                  <w:vAlign w:val="center"/>
                </w:tcPr>
                <w:p w14:paraId="1CA275D2"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8</w:t>
                  </w:r>
                </w:p>
              </w:tc>
              <w:tc>
                <w:tcPr>
                  <w:tcW w:w="2787" w:type="dxa"/>
                  <w:vAlign w:val="center"/>
                </w:tcPr>
                <w:p w14:paraId="1F8EBE1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FLORENCIA (CAQUETA</w:t>
                  </w:r>
                  <w:r>
                    <w:rPr>
                      <w:rFonts w:ascii="Arial Narrow" w:eastAsia="Arial Narrow" w:hAnsi="Arial Narrow" w:cs="Arial Narrow"/>
                      <w:sz w:val="16"/>
                      <w:szCs w:val="16"/>
                    </w:rPr>
                    <w:t>)</w:t>
                  </w:r>
                </w:p>
                <w:p w14:paraId="421EAF00" w14:textId="77777777" w:rsidR="00CF7B84" w:rsidRDefault="00000000">
                  <w:pPr>
                    <w:spacing w:after="80" w:line="240" w:lineRule="auto"/>
                    <w:jc w:val="both"/>
                    <w:rPr>
                      <w:rFonts w:ascii="Arial Narrow" w:eastAsia="Arial Narrow" w:hAnsi="Arial Narrow" w:cs="Arial Narrow"/>
                      <w:b/>
                      <w:sz w:val="16"/>
                      <w:szCs w:val="16"/>
                    </w:rPr>
                  </w:pPr>
                  <w:r>
                    <w:rPr>
                      <w:rFonts w:ascii="Arial Narrow" w:eastAsia="Arial Narrow" w:hAnsi="Arial Narrow" w:cs="Arial Narrow"/>
                      <w:sz w:val="16"/>
                      <w:szCs w:val="16"/>
                    </w:rPr>
                    <w:t>Carrera 9 B # 5 B - 02 Piso 6 Edificio Firenze</w:t>
                  </w:r>
                </w:p>
              </w:tc>
              <w:tc>
                <w:tcPr>
                  <w:tcW w:w="951" w:type="dxa"/>
                  <w:vAlign w:val="center"/>
                </w:tcPr>
                <w:p w14:paraId="2E2C738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7A581A4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NIKON Modelo: SMZ 1000</w:t>
                  </w:r>
                </w:p>
              </w:tc>
            </w:tr>
            <w:tr w:rsidR="00CF7B84" w14:paraId="5CA80988" w14:textId="77777777">
              <w:tc>
                <w:tcPr>
                  <w:tcW w:w="598" w:type="dxa"/>
                  <w:vAlign w:val="center"/>
                </w:tcPr>
                <w:p w14:paraId="60D035F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9</w:t>
                  </w:r>
                </w:p>
              </w:tc>
              <w:tc>
                <w:tcPr>
                  <w:tcW w:w="2787" w:type="dxa"/>
                  <w:vAlign w:val="center"/>
                </w:tcPr>
                <w:p w14:paraId="2EB44AC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VALLEDUPAR (CESAR)</w:t>
                  </w:r>
                </w:p>
                <w:p w14:paraId="55A6B280"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11a # 15 - 42 Barrio Loperena</w:t>
                  </w:r>
                </w:p>
              </w:tc>
              <w:tc>
                <w:tcPr>
                  <w:tcW w:w="951" w:type="dxa"/>
                  <w:vAlign w:val="center"/>
                </w:tcPr>
                <w:p w14:paraId="771AC76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596040E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Estereomicroscopio </w:t>
                  </w:r>
                  <w:proofErr w:type="gramStart"/>
                  <w:r>
                    <w:rPr>
                      <w:rFonts w:ascii="Arial Narrow" w:eastAsia="Arial Narrow" w:hAnsi="Arial Narrow" w:cs="Arial Narrow"/>
                      <w:sz w:val="16"/>
                      <w:szCs w:val="16"/>
                    </w:rPr>
                    <w:t>CARLZEISS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1E9A527C" w14:textId="77777777">
              <w:tc>
                <w:tcPr>
                  <w:tcW w:w="598" w:type="dxa"/>
                  <w:vAlign w:val="center"/>
                </w:tcPr>
                <w:p w14:paraId="35829826"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10</w:t>
                  </w:r>
                </w:p>
              </w:tc>
              <w:tc>
                <w:tcPr>
                  <w:tcW w:w="2787" w:type="dxa"/>
                  <w:vAlign w:val="center"/>
                </w:tcPr>
                <w:p w14:paraId="6E13B94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MONTERIA (CORDOBA)</w:t>
                  </w:r>
                </w:p>
                <w:p w14:paraId="05B8B477"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Calle 28 # 2 – 27, piso 3 Barrio Centro</w:t>
                  </w:r>
                </w:p>
              </w:tc>
              <w:tc>
                <w:tcPr>
                  <w:tcW w:w="951" w:type="dxa"/>
                  <w:vAlign w:val="center"/>
                </w:tcPr>
                <w:p w14:paraId="19EFE58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832" w:type="dxa"/>
                  <w:vAlign w:val="center"/>
                </w:tcPr>
                <w:p w14:paraId="2344B9D8"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Estereomicroscopio NIKON Modelo:  SMZ 1000</w:t>
                  </w:r>
                </w:p>
              </w:tc>
            </w:tr>
            <w:tr w:rsidR="00CF7B84" w14:paraId="40BE2DAA" w14:textId="77777777">
              <w:tc>
                <w:tcPr>
                  <w:tcW w:w="598" w:type="dxa"/>
                  <w:vAlign w:val="center"/>
                </w:tcPr>
                <w:p w14:paraId="215B2FAC"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11</w:t>
                  </w:r>
                </w:p>
              </w:tc>
              <w:tc>
                <w:tcPr>
                  <w:tcW w:w="2787" w:type="dxa"/>
                  <w:vAlign w:val="center"/>
                </w:tcPr>
                <w:p w14:paraId="42409E0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CARTAGENA (BOLÍVAR)</w:t>
                  </w:r>
                </w:p>
                <w:p w14:paraId="43FBED8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Calle 66 # 4 - 86 Barrio Crespo</w:t>
                  </w:r>
                </w:p>
              </w:tc>
              <w:tc>
                <w:tcPr>
                  <w:tcW w:w="951" w:type="dxa"/>
                  <w:vAlign w:val="center"/>
                </w:tcPr>
                <w:p w14:paraId="32D52718"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832" w:type="dxa"/>
                  <w:vAlign w:val="center"/>
                </w:tcPr>
                <w:p w14:paraId="36499AA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44B8C302" w14:textId="77777777">
              <w:tc>
                <w:tcPr>
                  <w:tcW w:w="598" w:type="dxa"/>
                  <w:vAlign w:val="center"/>
                </w:tcPr>
                <w:p w14:paraId="5AEAB36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12</w:t>
                  </w:r>
                </w:p>
              </w:tc>
              <w:tc>
                <w:tcPr>
                  <w:tcW w:w="2787" w:type="dxa"/>
                  <w:vAlign w:val="center"/>
                </w:tcPr>
                <w:p w14:paraId="78F1CF7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SANTA MARTA (MAGDALENA)</w:t>
                  </w:r>
                </w:p>
                <w:p w14:paraId="6FB1AA0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18 No. 17-35, barrio San José</w:t>
                  </w:r>
                </w:p>
              </w:tc>
              <w:tc>
                <w:tcPr>
                  <w:tcW w:w="951" w:type="dxa"/>
                  <w:vAlign w:val="center"/>
                </w:tcPr>
                <w:p w14:paraId="0DD5A50B"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5829554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299FE543" w14:textId="77777777">
              <w:tc>
                <w:tcPr>
                  <w:tcW w:w="598" w:type="dxa"/>
                  <w:vAlign w:val="center"/>
                </w:tcPr>
                <w:p w14:paraId="7F1DEB21"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13</w:t>
                  </w:r>
                </w:p>
              </w:tc>
              <w:tc>
                <w:tcPr>
                  <w:tcW w:w="2787" w:type="dxa"/>
                  <w:vAlign w:val="center"/>
                </w:tcPr>
                <w:p w14:paraId="39D2552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BUGA (VALLE DEL CAUCA)</w:t>
                  </w:r>
                </w:p>
                <w:p w14:paraId="5519EF9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15 # 7 – 16</w:t>
                  </w:r>
                </w:p>
              </w:tc>
              <w:tc>
                <w:tcPr>
                  <w:tcW w:w="951" w:type="dxa"/>
                  <w:vAlign w:val="center"/>
                </w:tcPr>
                <w:p w14:paraId="5F0A658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2CE6B44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174FE87C" w14:textId="77777777">
              <w:tc>
                <w:tcPr>
                  <w:tcW w:w="598" w:type="dxa"/>
                  <w:vAlign w:val="center"/>
                </w:tcPr>
                <w:p w14:paraId="762AF568"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14</w:t>
                  </w:r>
                </w:p>
              </w:tc>
              <w:tc>
                <w:tcPr>
                  <w:tcW w:w="2787" w:type="dxa"/>
                  <w:vAlign w:val="center"/>
                </w:tcPr>
                <w:p w14:paraId="69158E3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POPAYÁN (CAUCA)</w:t>
                  </w:r>
                </w:p>
                <w:p w14:paraId="7AFDC27F" w14:textId="77777777" w:rsidR="00CF7B84" w:rsidRDefault="00000000">
                  <w:pPr>
                    <w:spacing w:after="80" w:line="240" w:lineRule="auto"/>
                    <w:jc w:val="both"/>
                    <w:rPr>
                      <w:rFonts w:ascii="Arial Narrow" w:eastAsia="Arial Narrow" w:hAnsi="Arial Narrow" w:cs="Arial Narrow"/>
                      <w:b/>
                      <w:sz w:val="16"/>
                      <w:szCs w:val="16"/>
                    </w:rPr>
                  </w:pPr>
                  <w:r>
                    <w:rPr>
                      <w:rFonts w:ascii="Arial Narrow" w:eastAsia="Arial Narrow" w:hAnsi="Arial Narrow" w:cs="Arial Narrow"/>
                      <w:sz w:val="16"/>
                      <w:szCs w:val="16"/>
                    </w:rPr>
                    <w:t>Calle 4 Norte # 10B - 66 Barrio Modelo</w:t>
                  </w:r>
                </w:p>
              </w:tc>
              <w:tc>
                <w:tcPr>
                  <w:tcW w:w="951" w:type="dxa"/>
                  <w:vAlign w:val="center"/>
                </w:tcPr>
                <w:p w14:paraId="741B7F4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5DEE3AB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1E762B86" w14:textId="77777777">
              <w:tc>
                <w:tcPr>
                  <w:tcW w:w="598" w:type="dxa"/>
                  <w:vAlign w:val="center"/>
                </w:tcPr>
                <w:p w14:paraId="6F969AA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15</w:t>
                  </w:r>
                </w:p>
              </w:tc>
              <w:tc>
                <w:tcPr>
                  <w:tcW w:w="2787" w:type="dxa"/>
                  <w:vAlign w:val="center"/>
                </w:tcPr>
                <w:p w14:paraId="7FB744E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PASTO NARIÑO)</w:t>
                  </w:r>
                </w:p>
                <w:p w14:paraId="34DACB66" w14:textId="77777777" w:rsidR="00CF7B84" w:rsidRDefault="00000000">
                  <w:pPr>
                    <w:spacing w:after="80" w:line="240" w:lineRule="auto"/>
                    <w:jc w:val="both"/>
                    <w:rPr>
                      <w:rFonts w:ascii="Arial Narrow" w:eastAsia="Arial Narrow" w:hAnsi="Arial Narrow" w:cs="Arial Narrow"/>
                      <w:b/>
                      <w:sz w:val="16"/>
                      <w:szCs w:val="16"/>
                    </w:rPr>
                  </w:pPr>
                  <w:r>
                    <w:rPr>
                      <w:rFonts w:ascii="Arial Narrow" w:eastAsia="Arial Narrow" w:hAnsi="Arial Narrow" w:cs="Arial Narrow"/>
                      <w:sz w:val="16"/>
                      <w:szCs w:val="16"/>
                    </w:rPr>
                    <w:t>Calle 19 # 21 - 10 Piso 3 Edificio Villada</w:t>
                  </w:r>
                </w:p>
              </w:tc>
              <w:tc>
                <w:tcPr>
                  <w:tcW w:w="951" w:type="dxa"/>
                  <w:vAlign w:val="center"/>
                </w:tcPr>
                <w:p w14:paraId="48B9E98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1F4112A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7A2B9CD2" w14:textId="77777777">
              <w:tc>
                <w:tcPr>
                  <w:tcW w:w="598" w:type="dxa"/>
                  <w:vAlign w:val="center"/>
                </w:tcPr>
                <w:p w14:paraId="367081C2"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16</w:t>
                  </w:r>
                </w:p>
              </w:tc>
              <w:tc>
                <w:tcPr>
                  <w:tcW w:w="2787" w:type="dxa"/>
                  <w:vAlign w:val="center"/>
                </w:tcPr>
                <w:p w14:paraId="152EAD4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IBAGUE (TOLIMA)</w:t>
                  </w:r>
                </w:p>
                <w:p w14:paraId="3ABAEA7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Transversal 1 Sur # 47 - 02 Bloque 3 Piso 1 Bunker Fiscalía</w:t>
                  </w:r>
                </w:p>
              </w:tc>
              <w:tc>
                <w:tcPr>
                  <w:tcW w:w="951" w:type="dxa"/>
                  <w:vAlign w:val="center"/>
                </w:tcPr>
                <w:p w14:paraId="2FC1B75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35A4465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2351C7C9" w14:textId="77777777">
              <w:tc>
                <w:tcPr>
                  <w:tcW w:w="598" w:type="dxa"/>
                  <w:vAlign w:val="center"/>
                </w:tcPr>
                <w:p w14:paraId="762C11FB"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17</w:t>
                  </w:r>
                </w:p>
              </w:tc>
              <w:tc>
                <w:tcPr>
                  <w:tcW w:w="2787" w:type="dxa"/>
                  <w:vAlign w:val="center"/>
                </w:tcPr>
                <w:p w14:paraId="13BAC76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ARMENIA (QUINDIO)</w:t>
                  </w:r>
                </w:p>
                <w:p w14:paraId="7F800EE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Carrera 12 # 20 - 63 Entre Piso 1 Palacio de Justicia </w:t>
                  </w:r>
                </w:p>
              </w:tc>
              <w:tc>
                <w:tcPr>
                  <w:tcW w:w="951" w:type="dxa"/>
                  <w:vAlign w:val="center"/>
                </w:tcPr>
                <w:p w14:paraId="6EC7DFD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04E3697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4731248B" w14:textId="77777777">
              <w:tc>
                <w:tcPr>
                  <w:tcW w:w="598" w:type="dxa"/>
                  <w:vAlign w:val="center"/>
                </w:tcPr>
                <w:p w14:paraId="136A1D6C"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18</w:t>
                  </w:r>
                </w:p>
              </w:tc>
              <w:tc>
                <w:tcPr>
                  <w:tcW w:w="2787" w:type="dxa"/>
                  <w:vAlign w:val="center"/>
                </w:tcPr>
                <w:p w14:paraId="68F782F0"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MANIZALES (CALDAS)</w:t>
                  </w:r>
                </w:p>
                <w:p w14:paraId="7A670EB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23 # 20 40 Piso 10</w:t>
                  </w:r>
                </w:p>
              </w:tc>
              <w:tc>
                <w:tcPr>
                  <w:tcW w:w="951" w:type="dxa"/>
                  <w:vAlign w:val="center"/>
                </w:tcPr>
                <w:p w14:paraId="5EABB6E0"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7C93A51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15BC9F05" w14:textId="77777777">
              <w:tc>
                <w:tcPr>
                  <w:tcW w:w="598" w:type="dxa"/>
                  <w:vAlign w:val="center"/>
                </w:tcPr>
                <w:p w14:paraId="4353C389"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19</w:t>
                  </w:r>
                </w:p>
              </w:tc>
              <w:tc>
                <w:tcPr>
                  <w:tcW w:w="2787" w:type="dxa"/>
                  <w:vAlign w:val="center"/>
                </w:tcPr>
                <w:p w14:paraId="7F812CD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NEIVA (HUILA)</w:t>
                  </w:r>
                </w:p>
                <w:p w14:paraId="19A23EA7"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Carrera 21 A No. 26-65 sur. Bunker</w:t>
                  </w:r>
                </w:p>
              </w:tc>
              <w:tc>
                <w:tcPr>
                  <w:tcW w:w="951" w:type="dxa"/>
                  <w:vAlign w:val="center"/>
                </w:tcPr>
                <w:p w14:paraId="004A3A9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832" w:type="dxa"/>
                  <w:vAlign w:val="center"/>
                </w:tcPr>
                <w:p w14:paraId="3AB6E6A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01635F93" w14:textId="77777777">
              <w:tc>
                <w:tcPr>
                  <w:tcW w:w="598" w:type="dxa"/>
                  <w:vAlign w:val="center"/>
                </w:tcPr>
                <w:p w14:paraId="002D43B5"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20</w:t>
                  </w:r>
                </w:p>
              </w:tc>
              <w:tc>
                <w:tcPr>
                  <w:tcW w:w="2787" w:type="dxa"/>
                  <w:vAlign w:val="center"/>
                </w:tcPr>
                <w:p w14:paraId="638B35C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TUNJA (BOYACÁ)</w:t>
                  </w:r>
                </w:p>
                <w:p w14:paraId="6E9A9730"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28 b # 8 – 63. Barrio Maldonado</w:t>
                  </w:r>
                </w:p>
              </w:tc>
              <w:tc>
                <w:tcPr>
                  <w:tcW w:w="951" w:type="dxa"/>
                  <w:vAlign w:val="center"/>
                </w:tcPr>
                <w:p w14:paraId="3BA705B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11944D3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2811299D" w14:textId="77777777">
              <w:tc>
                <w:tcPr>
                  <w:tcW w:w="598" w:type="dxa"/>
                  <w:vAlign w:val="center"/>
                </w:tcPr>
                <w:p w14:paraId="5C56320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21</w:t>
                  </w:r>
                </w:p>
              </w:tc>
              <w:tc>
                <w:tcPr>
                  <w:tcW w:w="2787" w:type="dxa"/>
                  <w:vAlign w:val="center"/>
                </w:tcPr>
                <w:p w14:paraId="71CA86D8"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PEREIRA (RISARALDA)</w:t>
                  </w:r>
                </w:p>
                <w:p w14:paraId="01A3F047" w14:textId="77777777" w:rsidR="00CF7B84" w:rsidRDefault="00000000">
                  <w:pPr>
                    <w:spacing w:after="80" w:line="240" w:lineRule="auto"/>
                    <w:jc w:val="both"/>
                    <w:rPr>
                      <w:rFonts w:ascii="Arial Narrow" w:eastAsia="Arial Narrow" w:hAnsi="Arial Narrow" w:cs="Arial Narrow"/>
                      <w:b/>
                      <w:sz w:val="16"/>
                      <w:szCs w:val="16"/>
                    </w:rPr>
                  </w:pPr>
                  <w:r>
                    <w:rPr>
                      <w:rFonts w:ascii="Arial Narrow" w:eastAsia="Arial Narrow" w:hAnsi="Arial Narrow" w:cs="Arial Narrow"/>
                      <w:sz w:val="16"/>
                      <w:szCs w:val="16"/>
                    </w:rPr>
                    <w:t>Carrera 7 calle 42 esquina torre D piso1</w:t>
                  </w:r>
                </w:p>
              </w:tc>
              <w:tc>
                <w:tcPr>
                  <w:tcW w:w="951" w:type="dxa"/>
                  <w:vAlign w:val="center"/>
                </w:tcPr>
                <w:p w14:paraId="0945852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4B12B75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OLYMPUS SZX16</w:t>
                  </w:r>
                </w:p>
              </w:tc>
            </w:tr>
            <w:tr w:rsidR="00CF7B84" w14:paraId="15E22584" w14:textId="77777777">
              <w:tc>
                <w:tcPr>
                  <w:tcW w:w="598" w:type="dxa"/>
                  <w:vAlign w:val="center"/>
                </w:tcPr>
                <w:p w14:paraId="35763E75"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22</w:t>
                  </w:r>
                </w:p>
              </w:tc>
              <w:tc>
                <w:tcPr>
                  <w:tcW w:w="2787" w:type="dxa"/>
                  <w:vAlign w:val="center"/>
                </w:tcPr>
                <w:p w14:paraId="1446E0DA"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MEDELLÍN (ANTIOQUIA)</w:t>
                  </w:r>
                  <w:r>
                    <w:rPr>
                      <w:rFonts w:ascii="Arial Narrow" w:eastAsia="Arial Narrow" w:hAnsi="Arial Narrow" w:cs="Arial Narrow"/>
                      <w:sz w:val="16"/>
                      <w:szCs w:val="16"/>
                    </w:rPr>
                    <w:t xml:space="preserve"> </w:t>
                  </w:r>
                </w:p>
                <w:p w14:paraId="7E2CD69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64 C # 67-300 Bloque L Piso 3 Barrio Caribe</w:t>
                  </w:r>
                </w:p>
              </w:tc>
              <w:tc>
                <w:tcPr>
                  <w:tcW w:w="951" w:type="dxa"/>
                  <w:vAlign w:val="center"/>
                </w:tcPr>
                <w:p w14:paraId="193094E7"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77CD311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OLYMPUS SZX16</w:t>
                  </w:r>
                </w:p>
              </w:tc>
            </w:tr>
            <w:tr w:rsidR="00CF7B84" w14:paraId="5385073D" w14:textId="77777777">
              <w:tc>
                <w:tcPr>
                  <w:tcW w:w="598" w:type="dxa"/>
                  <w:vAlign w:val="center"/>
                </w:tcPr>
                <w:p w14:paraId="1FC5F5B9"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23</w:t>
                  </w:r>
                </w:p>
              </w:tc>
              <w:tc>
                <w:tcPr>
                  <w:tcW w:w="2787" w:type="dxa"/>
                  <w:vAlign w:val="center"/>
                </w:tcPr>
                <w:p w14:paraId="0870799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CALI (VALLE DEL CAUCA)</w:t>
                  </w:r>
                </w:p>
                <w:p w14:paraId="5DF5AFA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25 Norte # 6AN - 11 Piso 9 Edificio Santa Mónica</w:t>
                  </w:r>
                </w:p>
              </w:tc>
              <w:tc>
                <w:tcPr>
                  <w:tcW w:w="951" w:type="dxa"/>
                  <w:vAlign w:val="center"/>
                </w:tcPr>
                <w:p w14:paraId="3561A2E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7DB2E841"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NIKON 745 T</w:t>
                  </w:r>
                </w:p>
              </w:tc>
            </w:tr>
            <w:tr w:rsidR="00CF7B84" w14:paraId="2D763268" w14:textId="77777777">
              <w:tc>
                <w:tcPr>
                  <w:tcW w:w="598" w:type="dxa"/>
                  <w:vAlign w:val="center"/>
                </w:tcPr>
                <w:p w14:paraId="3173924B"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24</w:t>
                  </w:r>
                </w:p>
              </w:tc>
              <w:tc>
                <w:tcPr>
                  <w:tcW w:w="2787" w:type="dxa"/>
                  <w:vAlign w:val="center"/>
                </w:tcPr>
                <w:p w14:paraId="39C006A3"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SECCIONAL YOPAL</w:t>
                  </w:r>
                  <w:r>
                    <w:rPr>
                      <w:rFonts w:ascii="Arial Narrow" w:eastAsia="Arial Narrow" w:hAnsi="Arial Narrow" w:cs="Arial Narrow"/>
                      <w:sz w:val="16"/>
                      <w:szCs w:val="16"/>
                    </w:rPr>
                    <w:t xml:space="preserve"> (</w:t>
                  </w:r>
                  <w:r>
                    <w:rPr>
                      <w:rFonts w:ascii="Arial Narrow" w:eastAsia="Arial Narrow" w:hAnsi="Arial Narrow" w:cs="Arial Narrow"/>
                      <w:b/>
                      <w:sz w:val="16"/>
                      <w:szCs w:val="16"/>
                    </w:rPr>
                    <w:t>CASANARE)</w:t>
                  </w:r>
                </w:p>
                <w:p w14:paraId="16CB6852"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Calle 7 # 19 – 35, piso 1</w:t>
                  </w:r>
                </w:p>
              </w:tc>
              <w:tc>
                <w:tcPr>
                  <w:tcW w:w="951" w:type="dxa"/>
                  <w:vAlign w:val="center"/>
                </w:tcPr>
                <w:p w14:paraId="146DC1B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51AE797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NIKON 745 T</w:t>
                  </w:r>
                </w:p>
              </w:tc>
            </w:tr>
          </w:tbl>
          <w:p w14:paraId="2A787C66" w14:textId="77777777" w:rsidR="00CF7B84" w:rsidRDefault="00CF7B84">
            <w:pPr>
              <w:spacing w:after="80" w:line="240" w:lineRule="auto"/>
              <w:jc w:val="center"/>
              <w:rPr>
                <w:rFonts w:ascii="Arial Narrow" w:eastAsia="Arial Narrow" w:hAnsi="Arial Narrow" w:cs="Arial Narrow"/>
                <w:b/>
                <w:sz w:val="24"/>
                <w:szCs w:val="24"/>
              </w:rPr>
            </w:pPr>
          </w:p>
          <w:p w14:paraId="6B492CDE" w14:textId="77777777" w:rsidR="00CF7B84" w:rsidRDefault="00000000">
            <w:pPr>
              <w:spacing w:after="8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ESTEREOMICROSCOPIOS DEL GRUPOS DE EVIDENCIA TRAZA</w:t>
            </w:r>
          </w:p>
          <w:tbl>
            <w:tblPr>
              <w:tblStyle w:val="a5"/>
              <w:tblW w:w="716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9"/>
              <w:gridCol w:w="2318"/>
              <w:gridCol w:w="1417"/>
              <w:gridCol w:w="2835"/>
            </w:tblGrid>
            <w:tr w:rsidR="00CF7B84" w14:paraId="41FF1680" w14:textId="77777777">
              <w:tc>
                <w:tcPr>
                  <w:tcW w:w="599" w:type="dxa"/>
                  <w:shd w:val="clear" w:color="auto" w:fill="D0CECE"/>
                  <w:vAlign w:val="center"/>
                </w:tcPr>
                <w:p w14:paraId="714B3C5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lastRenderedPageBreak/>
                    <w:t>ITEM</w:t>
                  </w:r>
                </w:p>
              </w:tc>
              <w:tc>
                <w:tcPr>
                  <w:tcW w:w="2318" w:type="dxa"/>
                  <w:shd w:val="clear" w:color="auto" w:fill="D0CECE"/>
                  <w:vAlign w:val="center"/>
                </w:tcPr>
                <w:p w14:paraId="6E5744B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CIUDAD DE UBICACIÓN</w:t>
                  </w:r>
                </w:p>
              </w:tc>
              <w:tc>
                <w:tcPr>
                  <w:tcW w:w="1417" w:type="dxa"/>
                  <w:shd w:val="clear" w:color="auto" w:fill="D0CECE"/>
                  <w:vAlign w:val="center"/>
                </w:tcPr>
                <w:p w14:paraId="24F3788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CANTIDAD</w:t>
                  </w:r>
                </w:p>
              </w:tc>
              <w:tc>
                <w:tcPr>
                  <w:tcW w:w="2835" w:type="dxa"/>
                  <w:shd w:val="clear" w:color="auto" w:fill="D0CECE"/>
                  <w:vAlign w:val="center"/>
                </w:tcPr>
                <w:p w14:paraId="2B644D8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DESCRIPCIÓN DEL EQUIPO</w:t>
                  </w:r>
                </w:p>
              </w:tc>
            </w:tr>
            <w:tr w:rsidR="00CF7B84" w14:paraId="71BF5527" w14:textId="77777777">
              <w:tc>
                <w:tcPr>
                  <w:tcW w:w="599" w:type="dxa"/>
                  <w:vAlign w:val="center"/>
                </w:tcPr>
                <w:p w14:paraId="720EF9E6"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1 </w:t>
                  </w:r>
                </w:p>
              </w:tc>
              <w:tc>
                <w:tcPr>
                  <w:tcW w:w="2318" w:type="dxa"/>
                  <w:vAlign w:val="center"/>
                </w:tcPr>
                <w:p w14:paraId="4395DEBF"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BOGOTA -PALOQUEMAO</w:t>
                  </w:r>
                </w:p>
                <w:p w14:paraId="678F185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28 No. 18-64, piso 2 </w:t>
                  </w:r>
                </w:p>
              </w:tc>
              <w:tc>
                <w:tcPr>
                  <w:tcW w:w="1417" w:type="dxa"/>
                  <w:vAlign w:val="center"/>
                </w:tcPr>
                <w:p w14:paraId="77A551A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5" w:type="dxa"/>
                  <w:vAlign w:val="center"/>
                </w:tcPr>
                <w:p w14:paraId="1C39D579" w14:textId="77777777" w:rsidR="00CF7B84" w:rsidRDefault="00000000">
                  <w:pPr>
                    <w:spacing w:after="80" w:line="240" w:lineRule="auto"/>
                    <w:rPr>
                      <w:rFonts w:ascii="Arial Narrow" w:eastAsia="Arial Narrow" w:hAnsi="Arial Narrow" w:cs="Arial Narrow"/>
                      <w:b/>
                      <w:sz w:val="16"/>
                      <w:szCs w:val="16"/>
                    </w:rPr>
                  </w:pPr>
                  <w:r>
                    <w:rPr>
                      <w:rFonts w:ascii="Arial Narrow" w:eastAsia="Arial Narrow" w:hAnsi="Arial Narrow" w:cs="Arial Narrow"/>
                      <w:sz w:val="16"/>
                      <w:szCs w:val="16"/>
                    </w:rPr>
                    <w:t xml:space="preserve">Estereomicroscopio </w:t>
                  </w:r>
                  <w:proofErr w:type="gramStart"/>
                  <w:r>
                    <w:rPr>
                      <w:rFonts w:ascii="Arial Narrow" w:eastAsia="Arial Narrow" w:hAnsi="Arial Narrow" w:cs="Arial Narrow"/>
                      <w:sz w:val="16"/>
                      <w:szCs w:val="16"/>
                    </w:rPr>
                    <w:t>Olympus  SZ</w:t>
                  </w:r>
                  <w:proofErr w:type="gramEnd"/>
                  <w:r>
                    <w:rPr>
                      <w:rFonts w:ascii="Arial Narrow" w:eastAsia="Arial Narrow" w:hAnsi="Arial Narrow" w:cs="Arial Narrow"/>
                      <w:sz w:val="16"/>
                      <w:szCs w:val="16"/>
                    </w:rPr>
                    <w:t xml:space="preserve"> 51 </w:t>
                  </w:r>
                </w:p>
              </w:tc>
            </w:tr>
            <w:tr w:rsidR="00CF7B84" w14:paraId="7EA04869" w14:textId="77777777">
              <w:tc>
                <w:tcPr>
                  <w:tcW w:w="599" w:type="dxa"/>
                  <w:vAlign w:val="center"/>
                </w:tcPr>
                <w:p w14:paraId="54329CF9"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w:t>
                  </w:r>
                </w:p>
              </w:tc>
              <w:tc>
                <w:tcPr>
                  <w:tcW w:w="2318" w:type="dxa"/>
                  <w:vAlign w:val="center"/>
                </w:tcPr>
                <w:p w14:paraId="34BCD43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BOGOTA -PALOQUEMAO</w:t>
                  </w:r>
                </w:p>
                <w:p w14:paraId="4B2576E7"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Carrera 28 No. 18-64, piso 2 </w:t>
                  </w:r>
                </w:p>
              </w:tc>
              <w:tc>
                <w:tcPr>
                  <w:tcW w:w="1417" w:type="dxa"/>
                  <w:vAlign w:val="center"/>
                </w:tcPr>
                <w:p w14:paraId="774F559B"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1 </w:t>
                  </w:r>
                </w:p>
              </w:tc>
              <w:tc>
                <w:tcPr>
                  <w:tcW w:w="2835" w:type="dxa"/>
                  <w:vAlign w:val="center"/>
                </w:tcPr>
                <w:p w14:paraId="39940568" w14:textId="77777777" w:rsidR="00CF7B84" w:rsidRDefault="00000000">
                  <w:pPr>
                    <w:spacing w:after="80" w:line="240" w:lineRule="auto"/>
                    <w:rPr>
                      <w:rFonts w:ascii="Arial Narrow" w:eastAsia="Arial Narrow" w:hAnsi="Arial Narrow" w:cs="Arial Narrow"/>
                      <w:sz w:val="16"/>
                      <w:szCs w:val="16"/>
                    </w:rPr>
                  </w:pPr>
                  <w:r>
                    <w:rPr>
                      <w:rFonts w:ascii="Arial Narrow" w:eastAsia="Arial Narrow" w:hAnsi="Arial Narrow" w:cs="Arial Narrow"/>
                      <w:sz w:val="16"/>
                      <w:szCs w:val="16"/>
                    </w:rPr>
                    <w:t>Estereomicroscopio Olympus SZ60</w:t>
                  </w:r>
                </w:p>
              </w:tc>
            </w:tr>
          </w:tbl>
          <w:p w14:paraId="6606D7FB" w14:textId="77777777" w:rsidR="00CF7B84" w:rsidRDefault="00CF7B84">
            <w:pPr>
              <w:spacing w:after="80" w:line="240" w:lineRule="auto"/>
              <w:rPr>
                <w:b/>
                <w:sz w:val="24"/>
                <w:szCs w:val="24"/>
              </w:rPr>
            </w:pPr>
          </w:p>
          <w:tbl>
            <w:tblPr>
              <w:tblStyle w:val="a6"/>
              <w:tblW w:w="72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tblGrid>
            <w:tr w:rsidR="00CF7B84" w14:paraId="0FDE0B8A" w14:textId="77777777">
              <w:trPr>
                <w:trHeight w:val="142"/>
              </w:trPr>
              <w:tc>
                <w:tcPr>
                  <w:tcW w:w="7225" w:type="dxa"/>
                  <w:shd w:val="clear" w:color="auto" w:fill="000000"/>
                  <w:vAlign w:val="center"/>
                </w:tcPr>
                <w:p w14:paraId="2F98B17E" w14:textId="77777777" w:rsidR="00CF7B84" w:rsidRDefault="00000000">
                  <w:pPr>
                    <w:spacing w:after="8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MANTENIMIENTO CORRECTIVO </w:t>
                  </w:r>
                </w:p>
              </w:tc>
            </w:tr>
          </w:tbl>
          <w:p w14:paraId="546D5BAA" w14:textId="77777777" w:rsidR="00CF7B84" w:rsidRDefault="00CF7B84">
            <w:pPr>
              <w:spacing w:after="80" w:line="240" w:lineRule="auto"/>
              <w:rPr>
                <w:rFonts w:ascii="Arial Narrow" w:eastAsia="Arial Narrow" w:hAnsi="Arial Narrow" w:cs="Arial Narrow"/>
                <w:sz w:val="24"/>
                <w:szCs w:val="24"/>
              </w:rPr>
            </w:pPr>
          </w:p>
          <w:p w14:paraId="02625AE2" w14:textId="77777777" w:rsidR="00CF7B84" w:rsidRDefault="00000000">
            <w:pPr>
              <w:spacing w:after="8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ESTEREOMICROSCOPIOS DE LOS GRUPOS DE BALÍSTICA</w:t>
            </w:r>
          </w:p>
          <w:tbl>
            <w:tblPr>
              <w:tblStyle w:val="a7"/>
              <w:tblW w:w="716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0"/>
              <w:gridCol w:w="2458"/>
              <w:gridCol w:w="1134"/>
              <w:gridCol w:w="2977"/>
            </w:tblGrid>
            <w:tr w:rsidR="00CF7B84" w14:paraId="4D23A9B8" w14:textId="77777777">
              <w:tc>
                <w:tcPr>
                  <w:tcW w:w="600" w:type="dxa"/>
                  <w:shd w:val="clear" w:color="auto" w:fill="D0CECE"/>
                  <w:vAlign w:val="center"/>
                </w:tcPr>
                <w:p w14:paraId="1245469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ITEM</w:t>
                  </w:r>
                </w:p>
              </w:tc>
              <w:tc>
                <w:tcPr>
                  <w:tcW w:w="2458" w:type="dxa"/>
                  <w:shd w:val="clear" w:color="auto" w:fill="D0CECE"/>
                  <w:vAlign w:val="center"/>
                </w:tcPr>
                <w:p w14:paraId="06B1514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CIUDAD DE UBICACIÓN</w:t>
                  </w:r>
                </w:p>
              </w:tc>
              <w:tc>
                <w:tcPr>
                  <w:tcW w:w="1134" w:type="dxa"/>
                  <w:shd w:val="clear" w:color="auto" w:fill="D0CECE"/>
                  <w:vAlign w:val="center"/>
                </w:tcPr>
                <w:p w14:paraId="5B8782B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CANTIDAD</w:t>
                  </w:r>
                </w:p>
              </w:tc>
              <w:tc>
                <w:tcPr>
                  <w:tcW w:w="2977" w:type="dxa"/>
                  <w:shd w:val="clear" w:color="auto" w:fill="D0CECE"/>
                  <w:vAlign w:val="center"/>
                </w:tcPr>
                <w:p w14:paraId="78AE2DE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DESCRIPCIÓN DEL EQUIPO</w:t>
                  </w:r>
                </w:p>
              </w:tc>
            </w:tr>
            <w:tr w:rsidR="00CF7B84" w14:paraId="632A8AD3" w14:textId="77777777">
              <w:tc>
                <w:tcPr>
                  <w:tcW w:w="600" w:type="dxa"/>
                  <w:vAlign w:val="center"/>
                </w:tcPr>
                <w:p w14:paraId="6C32D7AD"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458" w:type="dxa"/>
                  <w:vAlign w:val="center"/>
                </w:tcPr>
                <w:p w14:paraId="7588EDE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SECCIONAL MANIZALES (CALDAS)</w:t>
                  </w:r>
                </w:p>
                <w:p w14:paraId="211B79A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23 No 20-40 Piso 10</w:t>
                  </w:r>
                </w:p>
              </w:tc>
              <w:tc>
                <w:tcPr>
                  <w:tcW w:w="1134" w:type="dxa"/>
                  <w:vAlign w:val="center"/>
                </w:tcPr>
                <w:p w14:paraId="3617DC0E"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977" w:type="dxa"/>
                  <w:vAlign w:val="center"/>
                </w:tcPr>
                <w:p w14:paraId="4C61E8BD"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ZEISS-STEM 2000, No. de serie 17530.</w:t>
                  </w:r>
                </w:p>
              </w:tc>
            </w:tr>
          </w:tbl>
          <w:p w14:paraId="721CBDA1" w14:textId="77777777" w:rsidR="00CF7B84" w:rsidRDefault="00000000">
            <w:pPr>
              <w:spacing w:after="8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ESTEREOMICROSCOPIOS DEL GRUPO DE DOCUMENTOLOGIA Y GRAFOLOGIA</w:t>
            </w:r>
          </w:p>
          <w:tbl>
            <w:tblPr>
              <w:tblStyle w:val="a8"/>
              <w:tblW w:w="71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2787"/>
              <w:gridCol w:w="951"/>
              <w:gridCol w:w="2832"/>
            </w:tblGrid>
            <w:tr w:rsidR="00CF7B84" w14:paraId="299466FA" w14:textId="77777777">
              <w:tc>
                <w:tcPr>
                  <w:tcW w:w="598" w:type="dxa"/>
                  <w:shd w:val="clear" w:color="auto" w:fill="D0CECE"/>
                  <w:vAlign w:val="center"/>
                </w:tcPr>
                <w:p w14:paraId="53A3C8CA"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ITEM</w:t>
                  </w:r>
                </w:p>
              </w:tc>
              <w:tc>
                <w:tcPr>
                  <w:tcW w:w="2787" w:type="dxa"/>
                  <w:shd w:val="clear" w:color="auto" w:fill="D0CECE"/>
                  <w:vAlign w:val="center"/>
                </w:tcPr>
                <w:p w14:paraId="4D5ADE9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CIUDAD DE UBICACIÓN</w:t>
                  </w:r>
                </w:p>
              </w:tc>
              <w:tc>
                <w:tcPr>
                  <w:tcW w:w="951" w:type="dxa"/>
                  <w:shd w:val="clear" w:color="auto" w:fill="D0CECE"/>
                  <w:vAlign w:val="center"/>
                </w:tcPr>
                <w:p w14:paraId="321A7F0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CANTIDAD</w:t>
                  </w:r>
                </w:p>
              </w:tc>
              <w:tc>
                <w:tcPr>
                  <w:tcW w:w="2832" w:type="dxa"/>
                  <w:shd w:val="clear" w:color="auto" w:fill="D0CECE"/>
                  <w:vAlign w:val="center"/>
                </w:tcPr>
                <w:p w14:paraId="3D881B84"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DESCRIPCIÓN DEL EQUIPO</w:t>
                  </w:r>
                </w:p>
              </w:tc>
            </w:tr>
            <w:tr w:rsidR="00CF7B84" w14:paraId="38CFA7E9" w14:textId="77777777">
              <w:tc>
                <w:tcPr>
                  <w:tcW w:w="598" w:type="dxa"/>
                  <w:vAlign w:val="center"/>
                </w:tcPr>
                <w:p w14:paraId="3D3F5E5C"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787" w:type="dxa"/>
                  <w:vAlign w:val="center"/>
                </w:tcPr>
                <w:p w14:paraId="4313CB95"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BOGOTA –NIVEL CENTRAL PALOQUEMAO</w:t>
                  </w:r>
                </w:p>
                <w:p w14:paraId="6975FD00"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Carrera 28 No. 18-64, piso 3</w:t>
                  </w:r>
                </w:p>
              </w:tc>
              <w:tc>
                <w:tcPr>
                  <w:tcW w:w="951" w:type="dxa"/>
                  <w:vAlign w:val="center"/>
                </w:tcPr>
                <w:p w14:paraId="6E77DC16"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07433833"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Estereomicroscopio NIKON SMZ 1500</w:t>
                  </w:r>
                </w:p>
              </w:tc>
            </w:tr>
            <w:tr w:rsidR="00CF7B84" w14:paraId="46E2D788" w14:textId="77777777">
              <w:tc>
                <w:tcPr>
                  <w:tcW w:w="598" w:type="dxa"/>
                  <w:vAlign w:val="center"/>
                </w:tcPr>
                <w:p w14:paraId="11697601"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2</w:t>
                  </w:r>
                </w:p>
              </w:tc>
              <w:tc>
                <w:tcPr>
                  <w:tcW w:w="2787" w:type="dxa"/>
                  <w:vAlign w:val="center"/>
                </w:tcPr>
                <w:p w14:paraId="15E0CE7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VILLAVICENCIO</w:t>
                  </w:r>
                </w:p>
                <w:p w14:paraId="6C5D9DB8"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Calle 33 B No.36-105, piso 4, edificio </w:t>
                  </w:r>
                  <w:proofErr w:type="spellStart"/>
                  <w:r>
                    <w:rPr>
                      <w:rFonts w:ascii="Arial Narrow" w:eastAsia="Arial Narrow" w:hAnsi="Arial Narrow" w:cs="Arial Narrow"/>
                      <w:sz w:val="16"/>
                      <w:szCs w:val="16"/>
                    </w:rPr>
                    <w:t>Entrerrios</w:t>
                  </w:r>
                  <w:proofErr w:type="spellEnd"/>
                </w:p>
              </w:tc>
              <w:tc>
                <w:tcPr>
                  <w:tcW w:w="951" w:type="dxa"/>
                  <w:vAlign w:val="center"/>
                </w:tcPr>
                <w:p w14:paraId="5E788AA9"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1</w:t>
                  </w:r>
                </w:p>
              </w:tc>
              <w:tc>
                <w:tcPr>
                  <w:tcW w:w="2832" w:type="dxa"/>
                  <w:vAlign w:val="center"/>
                </w:tcPr>
                <w:p w14:paraId="516C681C" w14:textId="77777777" w:rsidR="00CF7B84" w:rsidRDefault="00000000">
                  <w:pPr>
                    <w:spacing w:after="80" w:line="240" w:lineRule="auto"/>
                    <w:jc w:val="center"/>
                    <w:rPr>
                      <w:rFonts w:ascii="Arial Narrow" w:eastAsia="Arial Narrow" w:hAnsi="Arial Narrow" w:cs="Arial Narrow"/>
                      <w:b/>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5FEBF821" w14:textId="77777777">
              <w:tc>
                <w:tcPr>
                  <w:tcW w:w="598" w:type="dxa"/>
                  <w:vAlign w:val="center"/>
                </w:tcPr>
                <w:p w14:paraId="077362B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3</w:t>
                  </w:r>
                </w:p>
              </w:tc>
              <w:tc>
                <w:tcPr>
                  <w:tcW w:w="2787" w:type="dxa"/>
                  <w:vAlign w:val="center"/>
                </w:tcPr>
                <w:p w14:paraId="709DAB16"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CUCUTA</w:t>
                  </w:r>
                </w:p>
                <w:p w14:paraId="6BB97130"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 xml:space="preserve">Avenida 3 AE # 9-37 Urbanización </w:t>
                  </w:r>
                  <w:proofErr w:type="spellStart"/>
                  <w:r>
                    <w:rPr>
                      <w:rFonts w:ascii="Arial Narrow" w:eastAsia="Arial Narrow" w:hAnsi="Arial Narrow" w:cs="Arial Narrow"/>
                      <w:sz w:val="16"/>
                      <w:szCs w:val="16"/>
                    </w:rPr>
                    <w:t>Rosental</w:t>
                  </w:r>
                  <w:proofErr w:type="spellEnd"/>
                  <w:r>
                    <w:rPr>
                      <w:rFonts w:ascii="Arial Narrow" w:eastAsia="Arial Narrow" w:hAnsi="Arial Narrow" w:cs="Arial Narrow"/>
                      <w:sz w:val="16"/>
                      <w:szCs w:val="16"/>
                    </w:rPr>
                    <w:t xml:space="preserve"> Torre 3 Piso 5 Bunker</w:t>
                  </w:r>
                </w:p>
              </w:tc>
              <w:tc>
                <w:tcPr>
                  <w:tcW w:w="951" w:type="dxa"/>
                </w:tcPr>
                <w:p w14:paraId="44382491" w14:textId="77777777" w:rsidR="00CF7B84" w:rsidRDefault="00CF7B84">
                  <w:pPr>
                    <w:spacing w:after="80" w:line="240" w:lineRule="auto"/>
                    <w:jc w:val="center"/>
                    <w:rPr>
                      <w:rFonts w:ascii="Arial Narrow" w:eastAsia="Arial Narrow" w:hAnsi="Arial Narrow" w:cs="Arial Narrow"/>
                      <w:sz w:val="16"/>
                      <w:szCs w:val="16"/>
                    </w:rPr>
                  </w:pPr>
                </w:p>
                <w:p w14:paraId="38DF9855"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832" w:type="dxa"/>
                  <w:vAlign w:val="center"/>
                </w:tcPr>
                <w:p w14:paraId="74E3BD8E"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 xml:space="preserve">Estereomicroscopio </w:t>
                  </w:r>
                  <w:proofErr w:type="gramStart"/>
                  <w:r>
                    <w:rPr>
                      <w:rFonts w:ascii="Arial Narrow" w:eastAsia="Arial Narrow" w:hAnsi="Arial Narrow" w:cs="Arial Narrow"/>
                      <w:sz w:val="16"/>
                      <w:szCs w:val="16"/>
                    </w:rPr>
                    <w:t>CARLZEISS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r w:rsidR="00CF7B84" w14:paraId="7DAE3697" w14:textId="77777777">
              <w:tc>
                <w:tcPr>
                  <w:tcW w:w="598" w:type="dxa"/>
                  <w:vAlign w:val="center"/>
                </w:tcPr>
                <w:p w14:paraId="7A9AFA7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4</w:t>
                  </w:r>
                </w:p>
              </w:tc>
              <w:tc>
                <w:tcPr>
                  <w:tcW w:w="2787" w:type="dxa"/>
                  <w:vAlign w:val="center"/>
                </w:tcPr>
                <w:p w14:paraId="268726A2"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b/>
                      <w:sz w:val="16"/>
                      <w:szCs w:val="16"/>
                    </w:rPr>
                    <w:t>BUGA</w:t>
                  </w:r>
                </w:p>
                <w:p w14:paraId="29E1DD4F"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Carrera 15 # 7 - 16</w:t>
                  </w:r>
                </w:p>
              </w:tc>
              <w:tc>
                <w:tcPr>
                  <w:tcW w:w="951" w:type="dxa"/>
                </w:tcPr>
                <w:p w14:paraId="58F3EBFA" w14:textId="77777777" w:rsidR="00CF7B84" w:rsidRDefault="00CF7B84">
                  <w:pPr>
                    <w:spacing w:after="80" w:line="240" w:lineRule="auto"/>
                    <w:jc w:val="center"/>
                    <w:rPr>
                      <w:rFonts w:ascii="Arial Narrow" w:eastAsia="Arial Narrow" w:hAnsi="Arial Narrow" w:cs="Arial Narrow"/>
                      <w:sz w:val="16"/>
                      <w:szCs w:val="16"/>
                    </w:rPr>
                  </w:pPr>
                </w:p>
                <w:p w14:paraId="20B0AC37"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2832" w:type="dxa"/>
                  <w:vAlign w:val="center"/>
                </w:tcPr>
                <w:p w14:paraId="34CB7E04" w14:textId="77777777" w:rsidR="00CF7B84" w:rsidRDefault="00000000">
                  <w:pPr>
                    <w:spacing w:after="80" w:line="240" w:lineRule="auto"/>
                    <w:jc w:val="center"/>
                    <w:rPr>
                      <w:rFonts w:ascii="Arial Narrow" w:eastAsia="Arial Narrow" w:hAnsi="Arial Narrow" w:cs="Arial Narrow"/>
                      <w:sz w:val="16"/>
                      <w:szCs w:val="16"/>
                    </w:rPr>
                  </w:pPr>
                  <w:r>
                    <w:rPr>
                      <w:rFonts w:ascii="Arial Narrow" w:eastAsia="Arial Narrow" w:hAnsi="Arial Narrow" w:cs="Arial Narrow"/>
                      <w:sz w:val="16"/>
                      <w:szCs w:val="16"/>
                    </w:rPr>
                    <w:t xml:space="preserve">Estereomicroscopio CARL </w:t>
                  </w:r>
                  <w:proofErr w:type="gramStart"/>
                  <w:r>
                    <w:rPr>
                      <w:rFonts w:ascii="Arial Narrow" w:eastAsia="Arial Narrow" w:hAnsi="Arial Narrow" w:cs="Arial Narrow"/>
                      <w:sz w:val="16"/>
                      <w:szCs w:val="16"/>
                    </w:rPr>
                    <w:t>ZEISS  Modelo</w:t>
                  </w:r>
                  <w:proofErr w:type="gram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Stemi</w:t>
                  </w:r>
                  <w:proofErr w:type="spellEnd"/>
                  <w:r>
                    <w:rPr>
                      <w:rFonts w:ascii="Arial Narrow" w:eastAsia="Arial Narrow" w:hAnsi="Arial Narrow" w:cs="Arial Narrow"/>
                      <w:sz w:val="16"/>
                      <w:szCs w:val="16"/>
                    </w:rPr>
                    <w:t xml:space="preserve"> 2000C</w:t>
                  </w:r>
                </w:p>
              </w:tc>
            </w:tr>
          </w:tbl>
          <w:p w14:paraId="1F714893" w14:textId="77777777" w:rsidR="00CF7B84" w:rsidRDefault="00CF7B84">
            <w:pPr>
              <w:spacing w:after="80" w:line="240" w:lineRule="auto"/>
              <w:rPr>
                <w:b/>
                <w:sz w:val="24"/>
                <w:szCs w:val="24"/>
              </w:rPr>
            </w:pPr>
          </w:p>
          <w:p w14:paraId="57FA03D8" w14:textId="77777777" w:rsidR="00CF7B84" w:rsidRDefault="00000000">
            <w:pPr>
              <w:spacing w:after="80" w:line="240" w:lineRule="auto"/>
              <w:rPr>
                <w:rFonts w:ascii="Arial Narrow" w:eastAsia="Arial Narrow" w:hAnsi="Arial Narrow" w:cs="Arial Narrow"/>
                <w:b/>
                <w:sz w:val="24"/>
                <w:szCs w:val="24"/>
              </w:rPr>
            </w:pPr>
            <w:r>
              <w:rPr>
                <w:rFonts w:ascii="Arial Narrow" w:eastAsia="Arial Narrow" w:hAnsi="Arial Narrow" w:cs="Arial Narrow"/>
                <w:b/>
                <w:sz w:val="24"/>
                <w:szCs w:val="24"/>
              </w:rPr>
              <w:t>MANTENIMIENTO PREVENTIVO Y CORRECTIVO:</w:t>
            </w:r>
          </w:p>
          <w:p w14:paraId="2D726A82" w14:textId="77777777" w:rsidR="00CF7B84" w:rsidRDefault="00000000">
            <w:pPr>
              <w:spacing w:after="0" w:line="240" w:lineRule="auto"/>
              <w:ind w:left="538"/>
              <w:jc w:val="both"/>
              <w:rPr>
                <w:rFonts w:ascii="Arial Narrow" w:eastAsia="Arial Narrow" w:hAnsi="Arial Narrow" w:cs="Arial Narrow"/>
                <w:b/>
                <w:sz w:val="24"/>
                <w:szCs w:val="24"/>
              </w:rPr>
            </w:pPr>
            <w:r>
              <w:rPr>
                <w:rFonts w:ascii="Arial Narrow" w:eastAsia="Arial Narrow" w:hAnsi="Arial Narrow" w:cs="Arial Narrow"/>
                <w:b/>
                <w:sz w:val="24"/>
                <w:szCs w:val="24"/>
              </w:rPr>
              <w:t>Mantenimiento preventivo se realizará lo siguiente:</w:t>
            </w:r>
          </w:p>
          <w:p w14:paraId="196CCC6E" w14:textId="77777777" w:rsidR="00CF7B84" w:rsidRDefault="00CF7B84">
            <w:pPr>
              <w:numPr>
                <w:ilvl w:val="0"/>
                <w:numId w:val="1"/>
              </w:numPr>
              <w:spacing w:after="0" w:line="240" w:lineRule="auto"/>
              <w:ind w:hanging="357"/>
              <w:jc w:val="both"/>
              <w:rPr>
                <w:rFonts w:ascii="Arial Narrow" w:eastAsia="Arial Narrow" w:hAnsi="Arial Narrow" w:cs="Arial Narrow"/>
                <w:b/>
                <w:sz w:val="24"/>
                <w:szCs w:val="24"/>
              </w:rPr>
            </w:pPr>
          </w:p>
          <w:p w14:paraId="7DEB4B35" w14:textId="77777777" w:rsidR="00CF7B84"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2.1. Se debe realizar la limpieza profunda y desinfección del sistema óptico (Prismas, espejos, lentes y alineación si lo requiere).</w:t>
            </w:r>
          </w:p>
          <w:p w14:paraId="46B139BF" w14:textId="77777777" w:rsidR="00CF7B84" w:rsidRDefault="00000000">
            <w:pPr>
              <w:numPr>
                <w:ilvl w:val="0"/>
                <w:numId w:val="1"/>
              </w:numPr>
              <w:spacing w:after="0" w:line="240" w:lineRule="auto"/>
              <w:ind w:hanging="357"/>
              <w:jc w:val="both"/>
              <w:rPr>
                <w:rFonts w:ascii="Arial Narrow" w:eastAsia="Arial Narrow" w:hAnsi="Arial Narrow" w:cs="Arial Narrow"/>
                <w:sz w:val="24"/>
                <w:szCs w:val="24"/>
              </w:rPr>
            </w:pPr>
            <w:r>
              <w:rPr>
                <w:rFonts w:ascii="Arial Narrow" w:eastAsia="Arial Narrow" w:hAnsi="Arial Narrow" w:cs="Arial Narrow"/>
                <w:sz w:val="24"/>
                <w:szCs w:val="24"/>
              </w:rPr>
              <w:t>2.2. Limpieza y desinfección de cámara y video adaptador (para los que aplique).</w:t>
            </w:r>
          </w:p>
          <w:p w14:paraId="18013A38" w14:textId="77777777" w:rsidR="00CF7B84" w:rsidRDefault="00000000">
            <w:pPr>
              <w:numPr>
                <w:ilvl w:val="0"/>
                <w:numId w:val="1"/>
              </w:numPr>
              <w:spacing w:after="0" w:line="240" w:lineRule="auto"/>
              <w:ind w:hanging="357"/>
              <w:jc w:val="both"/>
              <w:rPr>
                <w:rFonts w:ascii="Arial Narrow" w:eastAsia="Arial Narrow" w:hAnsi="Arial Narrow" w:cs="Arial Narrow"/>
                <w:sz w:val="24"/>
                <w:szCs w:val="24"/>
              </w:rPr>
            </w:pPr>
            <w:r>
              <w:rPr>
                <w:rFonts w:ascii="Arial Narrow" w:eastAsia="Arial Narrow" w:hAnsi="Arial Narrow" w:cs="Arial Narrow"/>
                <w:sz w:val="24"/>
                <w:szCs w:val="24"/>
              </w:rPr>
              <w:t>2.3. Desmonte, revisión profunda, limpieza y lubricación del sistema mecánico (Piñonera, cremalleras, ejes, diafragmas).</w:t>
            </w:r>
          </w:p>
          <w:p w14:paraId="0223240E" w14:textId="77777777" w:rsidR="00CF7B84" w:rsidRDefault="00000000">
            <w:pPr>
              <w:numPr>
                <w:ilvl w:val="0"/>
                <w:numId w:val="1"/>
              </w:numPr>
              <w:spacing w:after="0" w:line="240" w:lineRule="auto"/>
              <w:ind w:hanging="357"/>
              <w:jc w:val="both"/>
              <w:rPr>
                <w:rFonts w:ascii="Arial Narrow" w:eastAsia="Arial Narrow" w:hAnsi="Arial Narrow" w:cs="Arial Narrow"/>
                <w:sz w:val="24"/>
                <w:szCs w:val="24"/>
              </w:rPr>
            </w:pPr>
            <w:r>
              <w:rPr>
                <w:rFonts w:ascii="Arial Narrow" w:eastAsia="Arial Narrow" w:hAnsi="Arial Narrow" w:cs="Arial Narrow"/>
                <w:sz w:val="24"/>
                <w:szCs w:val="24"/>
              </w:rPr>
              <w:t>2.4. Revisión y limpieza del sistema de iluminación (fuentes de iluminación).</w:t>
            </w:r>
          </w:p>
          <w:p w14:paraId="192AD8EC" w14:textId="77777777" w:rsidR="00CF7B84" w:rsidRDefault="00000000">
            <w:pPr>
              <w:numPr>
                <w:ilvl w:val="0"/>
                <w:numId w:val="1"/>
              </w:numPr>
              <w:spacing w:after="0" w:line="240" w:lineRule="auto"/>
              <w:ind w:hanging="357"/>
              <w:jc w:val="both"/>
              <w:rPr>
                <w:rFonts w:ascii="Arial Narrow" w:eastAsia="Arial Narrow" w:hAnsi="Arial Narrow" w:cs="Arial Narrow"/>
                <w:sz w:val="24"/>
                <w:szCs w:val="24"/>
              </w:rPr>
            </w:pPr>
            <w:r>
              <w:rPr>
                <w:rFonts w:ascii="Arial Narrow" w:eastAsia="Arial Narrow" w:hAnsi="Arial Narrow" w:cs="Arial Narrow"/>
                <w:sz w:val="24"/>
                <w:szCs w:val="24"/>
              </w:rPr>
              <w:t>2.5. Revisión y limpieza de periféricos y accesorios.</w:t>
            </w:r>
          </w:p>
          <w:p w14:paraId="1BD0932E" w14:textId="77777777" w:rsidR="00CF7B84" w:rsidRDefault="00000000">
            <w:pPr>
              <w:numPr>
                <w:ilvl w:val="0"/>
                <w:numId w:val="1"/>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2.6. Revisión y limpieza de la estación de trabajo y periféricos del computador que componen los Estereomicroscopios (para los que aplique). </w:t>
            </w:r>
          </w:p>
          <w:p w14:paraId="2BAB1418" w14:textId="77777777" w:rsidR="00CF7B84" w:rsidRDefault="00CF7B84">
            <w:pPr>
              <w:spacing w:after="0" w:line="240" w:lineRule="auto"/>
              <w:jc w:val="both"/>
              <w:rPr>
                <w:rFonts w:ascii="Arial Narrow" w:eastAsia="Arial Narrow" w:hAnsi="Arial Narrow" w:cs="Arial Narrow"/>
                <w:sz w:val="24"/>
                <w:szCs w:val="24"/>
              </w:rPr>
            </w:pPr>
          </w:p>
          <w:p w14:paraId="5D2EA207" w14:textId="77777777" w:rsidR="00CF7B84" w:rsidRDefault="00000000">
            <w:pPr>
              <w:spacing w:after="0" w:line="240" w:lineRule="auto"/>
              <w:jc w:val="both"/>
              <w:rPr>
                <w:rFonts w:ascii="Arial Narrow" w:eastAsia="Arial Narrow" w:hAnsi="Arial Narrow" w:cs="Arial Narrow"/>
                <w:b/>
                <w:sz w:val="24"/>
                <w:szCs w:val="24"/>
              </w:rPr>
            </w:pPr>
            <w:r>
              <w:rPr>
                <w:rFonts w:ascii="Arial Narrow" w:eastAsia="Arial Narrow" w:hAnsi="Arial Narrow" w:cs="Arial Narrow"/>
                <w:b/>
                <w:sz w:val="24"/>
                <w:szCs w:val="24"/>
              </w:rPr>
              <w:t>Mantenimiento correctivo se realizaría lo siguiente:</w:t>
            </w:r>
          </w:p>
          <w:p w14:paraId="610AC10E" w14:textId="77777777" w:rsidR="00CF7B84" w:rsidRDefault="00CF7B84">
            <w:pPr>
              <w:spacing w:after="0" w:line="240" w:lineRule="auto"/>
              <w:jc w:val="both"/>
              <w:rPr>
                <w:rFonts w:ascii="Arial Narrow" w:eastAsia="Arial Narrow" w:hAnsi="Arial Narrow" w:cs="Arial Narrow"/>
                <w:sz w:val="20"/>
                <w:szCs w:val="20"/>
              </w:rPr>
            </w:pPr>
          </w:p>
          <w:p w14:paraId="749D201B" w14:textId="77777777" w:rsidR="00CF7B84" w:rsidRDefault="00000000">
            <w:pPr>
              <w:tabs>
                <w:tab w:val="left" w:pos="492"/>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3.1.</w:t>
            </w:r>
            <w:r>
              <w:rPr>
                <w:rFonts w:ascii="Arial Narrow" w:eastAsia="Arial Narrow" w:hAnsi="Arial Narrow" w:cs="Arial Narrow"/>
                <w:sz w:val="24"/>
                <w:szCs w:val="24"/>
              </w:rPr>
              <w:tab/>
              <w:t>Desmonte de pieza afectada.</w:t>
            </w:r>
          </w:p>
          <w:p w14:paraId="4AE5ACD6" w14:textId="77777777" w:rsidR="00CF7B84" w:rsidRDefault="00000000">
            <w:pPr>
              <w:tabs>
                <w:tab w:val="left" w:pos="492"/>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3.2.</w:t>
            </w:r>
            <w:r>
              <w:rPr>
                <w:rFonts w:ascii="Arial Narrow" w:eastAsia="Arial Narrow" w:hAnsi="Arial Narrow" w:cs="Arial Narrow"/>
                <w:sz w:val="24"/>
                <w:szCs w:val="24"/>
              </w:rPr>
              <w:tab/>
              <w:t>Instalación de la nueva pieza.</w:t>
            </w:r>
          </w:p>
          <w:p w14:paraId="68245F7D" w14:textId="77777777" w:rsidR="00CF7B84" w:rsidRDefault="00000000">
            <w:pPr>
              <w:tabs>
                <w:tab w:val="left" w:pos="492"/>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3.3.</w:t>
            </w:r>
            <w:r>
              <w:rPr>
                <w:rFonts w:ascii="Arial Narrow" w:eastAsia="Arial Narrow" w:hAnsi="Arial Narrow" w:cs="Arial Narrow"/>
                <w:sz w:val="24"/>
                <w:szCs w:val="24"/>
              </w:rPr>
              <w:tab/>
              <w:t>Pruebas de funcionalidad de la o las pieza(s) de los Estereomicroscopios.</w:t>
            </w:r>
          </w:p>
          <w:p w14:paraId="56701EC4" w14:textId="77777777" w:rsidR="00CF7B84" w:rsidRDefault="00000000">
            <w:pPr>
              <w:tabs>
                <w:tab w:val="left" w:pos="492"/>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3.4.</w:t>
            </w:r>
            <w:r>
              <w:rPr>
                <w:rFonts w:ascii="Arial Narrow" w:eastAsia="Arial Narrow" w:hAnsi="Arial Narrow" w:cs="Arial Narrow"/>
                <w:sz w:val="24"/>
                <w:szCs w:val="24"/>
              </w:rPr>
              <w:tab/>
              <w:t>Ajustes si se requiere en la instalación.</w:t>
            </w:r>
          </w:p>
          <w:p w14:paraId="265935AC" w14:textId="77777777" w:rsidR="00CF7B84" w:rsidRDefault="00000000">
            <w:pPr>
              <w:tabs>
                <w:tab w:val="left" w:pos="492"/>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3.5.</w:t>
            </w:r>
            <w:r>
              <w:rPr>
                <w:rFonts w:ascii="Arial Narrow" w:eastAsia="Arial Narrow" w:hAnsi="Arial Narrow" w:cs="Arial Narrow"/>
                <w:sz w:val="24"/>
                <w:szCs w:val="24"/>
              </w:rPr>
              <w:tab/>
              <w:t>Entrega del equipo.</w:t>
            </w:r>
          </w:p>
          <w:p w14:paraId="476CD39D" w14:textId="77777777" w:rsidR="00CF7B84" w:rsidRDefault="00CF7B84">
            <w:pPr>
              <w:tabs>
                <w:tab w:val="left" w:pos="492"/>
              </w:tabs>
              <w:spacing w:after="0" w:line="240" w:lineRule="auto"/>
              <w:jc w:val="both"/>
              <w:rPr>
                <w:rFonts w:ascii="Arial Narrow" w:eastAsia="Arial Narrow" w:hAnsi="Arial Narrow" w:cs="Arial Narrow"/>
                <w:sz w:val="24"/>
                <w:szCs w:val="24"/>
              </w:rPr>
            </w:pPr>
          </w:p>
          <w:p w14:paraId="34FEF67E" w14:textId="77777777" w:rsidR="00CF7B84" w:rsidRDefault="00000000">
            <w:pPr>
              <w:tabs>
                <w:tab w:val="left" w:pos="492"/>
              </w:tabs>
              <w:spacing w:after="0" w:line="240" w:lineRule="auto"/>
              <w:jc w:val="both"/>
              <w:rPr>
                <w:rFonts w:ascii="Arial Narrow" w:eastAsia="Arial Narrow" w:hAnsi="Arial Narrow" w:cs="Arial Narrow"/>
                <w:i/>
                <w:sz w:val="24"/>
                <w:szCs w:val="24"/>
              </w:rPr>
            </w:pPr>
            <w:r>
              <w:rPr>
                <w:rFonts w:ascii="Arial Narrow" w:eastAsia="Arial Narrow" w:hAnsi="Arial Narrow" w:cs="Arial Narrow"/>
                <w:i/>
                <w:sz w:val="24"/>
                <w:szCs w:val="24"/>
              </w:rPr>
              <w:lastRenderedPageBreak/>
              <w:t xml:space="preserve">Nota. Las piezas cambiadas en los mantenimientos </w:t>
            </w:r>
            <w:proofErr w:type="gramStart"/>
            <w:r>
              <w:rPr>
                <w:rFonts w:ascii="Arial Narrow" w:eastAsia="Arial Narrow" w:hAnsi="Arial Narrow" w:cs="Arial Narrow"/>
                <w:i/>
                <w:sz w:val="24"/>
                <w:szCs w:val="24"/>
              </w:rPr>
              <w:t>correctivos,</w:t>
            </w:r>
            <w:proofErr w:type="gramEnd"/>
            <w:r>
              <w:rPr>
                <w:rFonts w:ascii="Arial Narrow" w:eastAsia="Arial Narrow" w:hAnsi="Arial Narrow" w:cs="Arial Narrow"/>
                <w:i/>
                <w:sz w:val="24"/>
                <w:szCs w:val="24"/>
              </w:rPr>
              <w:t xml:space="preserve"> deberán ser embaladas y rotuladas según el tipo de residuo, y puesto a disposición del supervisor del contrato o quien éste indique en cada ciudad.</w:t>
            </w:r>
          </w:p>
          <w:p w14:paraId="34430C0D" w14:textId="77777777" w:rsidR="00CF7B84" w:rsidRDefault="00CF7B84">
            <w:pPr>
              <w:spacing w:after="80" w:line="240" w:lineRule="auto"/>
              <w:rPr>
                <w:b/>
                <w:sz w:val="24"/>
                <w:szCs w:val="24"/>
              </w:rPr>
            </w:pPr>
          </w:p>
          <w:p w14:paraId="0B32251E" w14:textId="77777777" w:rsidR="00CF7B84" w:rsidRDefault="00000000">
            <w:pPr>
              <w:spacing w:after="80" w:line="240" w:lineRule="auto"/>
              <w:jc w:val="both"/>
              <w:rPr>
                <w:b/>
                <w:sz w:val="24"/>
                <w:szCs w:val="24"/>
              </w:rPr>
            </w:pPr>
            <w:r>
              <w:rPr>
                <w:rFonts w:ascii="Arial Narrow" w:eastAsia="Arial Narrow" w:hAnsi="Arial Narrow" w:cs="Arial Narrow"/>
                <w:b/>
                <w:sz w:val="24"/>
                <w:szCs w:val="24"/>
              </w:rPr>
              <w:t xml:space="preserve">SOPORTE TÉCNICO PARA LOS ESTEREOMICROSCOPIOS: </w:t>
            </w:r>
            <w:r>
              <w:rPr>
                <w:rFonts w:ascii="Arial Narrow" w:eastAsia="Arial Narrow" w:hAnsi="Arial Narrow" w:cs="Arial Narrow"/>
                <w:sz w:val="24"/>
                <w:szCs w:val="24"/>
              </w:rPr>
              <w:t xml:space="preserve">Es aquel servicio que se presta dentro del término de ejecución del contrato, en el sitio donde se encuentra instalado cada equipo a nivel nacional, cada vez que éste presenta fallas repentinas en su funcionamiento, posteriores al servicio de mantenimiento preventivo para lo cual el contratista deberá garantizar la disponibilidad de lunes a viernes, 8 horas del día (8:00 a 12:00 m y de 2:00 pm a 6:00 pm) de un técnico para solucionar dichas fallas. Este servicio básicamente debe constar de: </w:t>
            </w:r>
          </w:p>
          <w:p w14:paraId="1DC6B3F0" w14:textId="77777777" w:rsidR="00CF7B84" w:rsidRDefault="00000000">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Diagnóstico preliminar telefónico (con el fin de guiar al usuario del equipo y dar una pronta solución al problema)</w:t>
            </w:r>
          </w:p>
          <w:p w14:paraId="6AF1AEF7" w14:textId="77777777" w:rsidR="00CF7B84" w:rsidRDefault="00000000">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Diagnóstico del problema en sitio, en un tiempo no superior a 24 horas de una vez reportado</w:t>
            </w:r>
          </w:p>
          <w:p w14:paraId="54D21D16" w14:textId="77777777" w:rsidR="00CF7B84" w:rsidRDefault="00000000">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Estudio de alternativas de solución</w:t>
            </w:r>
          </w:p>
          <w:p w14:paraId="1BB2A970" w14:textId="77777777" w:rsidR="00CF7B84" w:rsidRDefault="00000000">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Actividades de solución de la falla en aquellos casos en que se viable</w:t>
            </w:r>
          </w:p>
          <w:p w14:paraId="301AFC5D" w14:textId="77777777" w:rsidR="00CF7B84" w:rsidRDefault="00000000">
            <w:pPr>
              <w:numPr>
                <w:ilvl w:val="0"/>
                <w:numId w:val="4"/>
              </w:num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Revisión de funcionamiento final.</w:t>
            </w:r>
          </w:p>
          <w:p w14:paraId="16504AFD" w14:textId="77777777" w:rsidR="00CF7B84" w:rsidRDefault="00000000">
            <w:pPr>
              <w:numPr>
                <w:ilvl w:val="0"/>
                <w:numId w:val="4"/>
              </w:numPr>
              <w:spacing w:after="0" w:line="240" w:lineRule="auto"/>
              <w:jc w:val="both"/>
              <w:rPr>
                <w:rFonts w:ascii="Arial" w:eastAsia="Arial" w:hAnsi="Arial" w:cs="Arial"/>
                <w:sz w:val="24"/>
                <w:szCs w:val="24"/>
              </w:rPr>
            </w:pPr>
            <w:r>
              <w:rPr>
                <w:rFonts w:ascii="Arial Narrow" w:eastAsia="Arial Narrow" w:hAnsi="Arial Narrow" w:cs="Arial Narrow"/>
                <w:sz w:val="24"/>
                <w:szCs w:val="24"/>
              </w:rPr>
              <w:t>Elaboración de un reporte técnico final, escrito, donde se plasmen todas las actividades desarrolladas y recomendaciones propuestas, acompañados por el formato de actividades de mantenimiento suministrado por el laboratorio y los reportes de análisis. Estos deberán ser presentados y entregados al supervisor del contrato</w:t>
            </w:r>
            <w:r>
              <w:rPr>
                <w:sz w:val="24"/>
                <w:szCs w:val="24"/>
              </w:rPr>
              <w:t xml:space="preserve">. </w:t>
            </w:r>
          </w:p>
          <w:p w14:paraId="21597F2A" w14:textId="77777777" w:rsidR="00CF7B84" w:rsidRDefault="00CF7B84">
            <w:pPr>
              <w:spacing w:after="0" w:line="240" w:lineRule="auto"/>
              <w:ind w:left="720"/>
              <w:jc w:val="both"/>
              <w:rPr>
                <w:sz w:val="24"/>
                <w:szCs w:val="24"/>
              </w:rPr>
            </w:pPr>
          </w:p>
          <w:p w14:paraId="01702B07" w14:textId="77777777" w:rsidR="00CF7B84"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REPORTES TÉCNICOS: </w:t>
            </w:r>
            <w:r>
              <w:rPr>
                <w:rFonts w:ascii="Arial Narrow" w:eastAsia="Arial Narrow" w:hAnsi="Arial Narrow" w:cs="Arial Narrow"/>
                <w:sz w:val="24"/>
                <w:szCs w:val="24"/>
              </w:rPr>
              <w:t>Los reportes de servicio presentados por el contratista deberán ser a computador, mediante un formato establecido por el contratista en el cual se observen claramente las actividades, en el cual se describe de forma clara, precisa y concisa las actividades, realizadas, los resultados obtenidos y las recomendaciones a seguir, para las labores de Mantenimiento Preventivo. Estos reportes no se aceptarán a mano, con tachones y sin número de reporte de servicio, serán presentados a computador y entregados a los supervisores del Contrato, con la firma del funcionario que realizó el servicio y por la persona que recibe a satisfacción el equipo nuevamente después del mantenimiento preventivo.</w:t>
            </w:r>
          </w:p>
          <w:p w14:paraId="472F6AEF" w14:textId="77777777" w:rsidR="00CF7B84" w:rsidRDefault="00CF7B84">
            <w:pPr>
              <w:spacing w:after="0" w:line="240" w:lineRule="auto"/>
              <w:jc w:val="both"/>
              <w:rPr>
                <w:rFonts w:ascii="Arial Narrow" w:eastAsia="Arial Narrow" w:hAnsi="Arial Narrow" w:cs="Arial Narrow"/>
                <w:sz w:val="24"/>
                <w:szCs w:val="24"/>
              </w:rPr>
            </w:pPr>
          </w:p>
          <w:p w14:paraId="01261FEE" w14:textId="77777777" w:rsidR="00CF7B84" w:rsidRDefault="00000000">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PERSONAL</w:t>
            </w:r>
          </w:p>
          <w:p w14:paraId="2EA3A8E1" w14:textId="77777777" w:rsidR="00CF7B84" w:rsidRDefault="00CF7B84">
            <w:pPr>
              <w:spacing w:after="0" w:line="240" w:lineRule="auto"/>
              <w:jc w:val="center"/>
              <w:rPr>
                <w:rFonts w:ascii="Arial Narrow" w:eastAsia="Arial Narrow" w:hAnsi="Arial Narrow" w:cs="Arial Narrow"/>
                <w:b/>
                <w:sz w:val="24"/>
                <w:szCs w:val="24"/>
              </w:rPr>
            </w:pPr>
          </w:p>
          <w:p w14:paraId="57929B27" w14:textId="77777777" w:rsidR="00CF7B84" w:rsidRDefault="00000000">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El contratista deberá contar con personal capacitado y entrenado en el mantenimiento de </w:t>
            </w:r>
            <w:r>
              <w:rPr>
                <w:rFonts w:ascii="Arial Narrow" w:eastAsia="Arial Narrow" w:hAnsi="Arial Narrow" w:cs="Arial Narrow"/>
              </w:rPr>
              <w:t xml:space="preserve">microscopios y/o </w:t>
            </w:r>
            <w:r>
              <w:rPr>
                <w:rFonts w:ascii="Arial Narrow" w:eastAsia="Arial Narrow" w:hAnsi="Arial Narrow" w:cs="Arial Narrow"/>
                <w:sz w:val="24"/>
                <w:szCs w:val="24"/>
              </w:rPr>
              <w:t>estereomicroscopios con una experiencia mínima de dos (02) años y cuyo perfil debe ser técnico / tecnólogo o (1) ingeniero en las área de mecánica, mecatrónica, industrial, eléctrico, electrónico o a fines que le permita realizar el mantenimiento preventivo y soporte técnico, además deberán cumplir con los requisitos que se describen en la siguiente tabla:</w:t>
            </w:r>
          </w:p>
          <w:p w14:paraId="2E56FD39" w14:textId="77777777" w:rsidR="00CF7B84" w:rsidRDefault="00CF7B84">
            <w:pPr>
              <w:spacing w:after="0" w:line="240" w:lineRule="auto"/>
              <w:jc w:val="both"/>
              <w:rPr>
                <w:rFonts w:ascii="Arial Narrow" w:eastAsia="Arial Narrow" w:hAnsi="Arial Narrow" w:cs="Arial Narrow"/>
                <w:sz w:val="24"/>
                <w:szCs w:val="24"/>
              </w:rPr>
            </w:pPr>
          </w:p>
          <w:tbl>
            <w:tblPr>
              <w:tblStyle w:val="a9"/>
              <w:tblW w:w="72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88"/>
              <w:gridCol w:w="4015"/>
            </w:tblGrid>
            <w:tr w:rsidR="00CF7B84" w14:paraId="73E53358" w14:textId="77777777">
              <w:trPr>
                <w:jc w:val="center"/>
              </w:trPr>
              <w:tc>
                <w:tcPr>
                  <w:tcW w:w="3188" w:type="dxa"/>
                  <w:vAlign w:val="center"/>
                </w:tcPr>
                <w:p w14:paraId="5A3D51F7" w14:textId="77777777" w:rsidR="00CF7B84" w:rsidRDefault="00000000">
                  <w:pPr>
                    <w:spacing w:after="80" w:line="240" w:lineRule="auto"/>
                    <w:jc w:val="both"/>
                    <w:rPr>
                      <w:rFonts w:ascii="Arial Narrow" w:eastAsia="Arial Narrow" w:hAnsi="Arial Narrow" w:cs="Arial Narrow"/>
                      <w:b/>
                    </w:rPr>
                  </w:pPr>
                  <w:r>
                    <w:rPr>
                      <w:rFonts w:ascii="Arial Narrow" w:eastAsia="Arial Narrow" w:hAnsi="Arial Narrow" w:cs="Arial Narrow"/>
                      <w:b/>
                    </w:rPr>
                    <w:t>REQUISITO</w:t>
                  </w:r>
                </w:p>
              </w:tc>
              <w:tc>
                <w:tcPr>
                  <w:tcW w:w="4015" w:type="dxa"/>
                  <w:vAlign w:val="center"/>
                </w:tcPr>
                <w:p w14:paraId="7D7E5DE6" w14:textId="77777777" w:rsidR="00CF7B84" w:rsidRDefault="00000000">
                  <w:pPr>
                    <w:spacing w:after="80" w:line="240" w:lineRule="auto"/>
                    <w:jc w:val="both"/>
                    <w:rPr>
                      <w:rFonts w:ascii="Arial Narrow" w:eastAsia="Arial Narrow" w:hAnsi="Arial Narrow" w:cs="Arial Narrow"/>
                      <w:b/>
                    </w:rPr>
                  </w:pPr>
                  <w:r>
                    <w:rPr>
                      <w:rFonts w:ascii="Arial Narrow" w:eastAsia="Arial Narrow" w:hAnsi="Arial Narrow" w:cs="Arial Narrow"/>
                      <w:b/>
                    </w:rPr>
                    <w:t>DOCUMENTOS SOLICITADOS</w:t>
                  </w:r>
                </w:p>
              </w:tc>
            </w:tr>
            <w:tr w:rsidR="00CF7B84" w14:paraId="75BC76E9" w14:textId="77777777">
              <w:trPr>
                <w:jc w:val="center"/>
              </w:trPr>
              <w:tc>
                <w:tcPr>
                  <w:tcW w:w="3188" w:type="dxa"/>
                  <w:vAlign w:val="center"/>
                </w:tcPr>
                <w:p w14:paraId="3AEF9B4C" w14:textId="77777777" w:rsidR="00CF7B84" w:rsidRDefault="00000000">
                  <w:pPr>
                    <w:spacing w:after="80" w:line="240" w:lineRule="auto"/>
                    <w:jc w:val="both"/>
                    <w:rPr>
                      <w:rFonts w:ascii="Arial Narrow" w:eastAsia="Arial Narrow" w:hAnsi="Arial Narrow" w:cs="Arial Narrow"/>
                    </w:rPr>
                  </w:pPr>
                  <w:r>
                    <w:rPr>
                      <w:rFonts w:ascii="Arial Narrow" w:eastAsia="Arial Narrow" w:hAnsi="Arial Narrow" w:cs="Arial Narrow"/>
                    </w:rPr>
                    <w:t>Técnico o tecnólogo con certificación CONTE eléctrico/electricistas.</w:t>
                  </w:r>
                </w:p>
              </w:tc>
              <w:tc>
                <w:tcPr>
                  <w:tcW w:w="4015" w:type="dxa"/>
                  <w:vAlign w:val="center"/>
                </w:tcPr>
                <w:p w14:paraId="152594D8" w14:textId="77777777" w:rsidR="00CF7B84" w:rsidRDefault="00000000">
                  <w:pPr>
                    <w:numPr>
                      <w:ilvl w:val="0"/>
                      <w:numId w:val="3"/>
                    </w:numPr>
                    <w:spacing w:after="80" w:line="240" w:lineRule="auto"/>
                    <w:ind w:left="227" w:hanging="170"/>
                    <w:jc w:val="both"/>
                    <w:rPr>
                      <w:rFonts w:ascii="Arial Narrow" w:eastAsia="Arial Narrow" w:hAnsi="Arial Narrow" w:cs="Arial Narrow"/>
                    </w:rPr>
                  </w:pPr>
                  <w:r>
                    <w:rPr>
                      <w:rFonts w:ascii="Arial Narrow" w:eastAsia="Arial Narrow" w:hAnsi="Arial Narrow" w:cs="Arial Narrow"/>
                    </w:rPr>
                    <w:t>Certificación CONTE que relacione las clases de actividades descritas en el Artículo 3º de la Ley 19 de 1990.</w:t>
                  </w:r>
                </w:p>
                <w:p w14:paraId="5DCBDAF7" w14:textId="77777777" w:rsidR="00CF7B84" w:rsidRDefault="00000000">
                  <w:pPr>
                    <w:numPr>
                      <w:ilvl w:val="0"/>
                      <w:numId w:val="3"/>
                    </w:numPr>
                    <w:spacing w:after="80" w:line="240" w:lineRule="auto"/>
                    <w:ind w:left="227" w:hanging="170"/>
                    <w:jc w:val="both"/>
                    <w:rPr>
                      <w:rFonts w:ascii="Arial Narrow" w:eastAsia="Arial Narrow" w:hAnsi="Arial Narrow" w:cs="Arial Narrow"/>
                    </w:rPr>
                  </w:pPr>
                  <w:r>
                    <w:rPr>
                      <w:rFonts w:ascii="Arial Narrow" w:eastAsia="Arial Narrow" w:hAnsi="Arial Narrow" w:cs="Arial Narrow"/>
                    </w:rPr>
                    <w:t>Certificación CONTE antecedentes disciplinarios vigente.</w:t>
                  </w:r>
                </w:p>
                <w:p w14:paraId="709C0DEB" w14:textId="77777777" w:rsidR="00CF7B84" w:rsidRDefault="00000000">
                  <w:pPr>
                    <w:numPr>
                      <w:ilvl w:val="0"/>
                      <w:numId w:val="3"/>
                    </w:numPr>
                    <w:spacing w:after="80" w:line="240" w:lineRule="auto"/>
                    <w:ind w:left="227" w:hanging="170"/>
                    <w:jc w:val="both"/>
                    <w:rPr>
                      <w:rFonts w:ascii="Arial Narrow" w:eastAsia="Arial Narrow" w:hAnsi="Arial Narrow" w:cs="Arial Narrow"/>
                    </w:rPr>
                  </w:pPr>
                  <w:r>
                    <w:rPr>
                      <w:rFonts w:ascii="Arial Narrow" w:eastAsia="Arial Narrow" w:hAnsi="Arial Narrow" w:cs="Arial Narrow"/>
                    </w:rPr>
                    <w:lastRenderedPageBreak/>
                    <w:t>Certificado de matrícula técnicos y tecnólogos</w:t>
                  </w:r>
                </w:p>
                <w:p w14:paraId="2DCEE88F" w14:textId="77777777" w:rsidR="00CF7B84" w:rsidRDefault="00000000">
                  <w:pPr>
                    <w:numPr>
                      <w:ilvl w:val="0"/>
                      <w:numId w:val="3"/>
                    </w:numPr>
                    <w:spacing w:after="80" w:line="240" w:lineRule="auto"/>
                    <w:ind w:left="227" w:hanging="170"/>
                    <w:jc w:val="both"/>
                    <w:rPr>
                      <w:rFonts w:ascii="Arial Narrow" w:eastAsia="Arial Narrow" w:hAnsi="Arial Narrow" w:cs="Arial Narrow"/>
                    </w:rPr>
                  </w:pPr>
                  <w:r>
                    <w:rPr>
                      <w:rFonts w:ascii="Arial Narrow" w:eastAsia="Arial Narrow" w:hAnsi="Arial Narrow" w:cs="Arial Narrow"/>
                    </w:rPr>
                    <w:t>Acreditar mediante certificación la capacitación y entrenamiento para realizar el mantenimiento preventivo, correctivo y soporte técnico de microscopios y/o estereomicroscopios.</w:t>
                  </w:r>
                </w:p>
              </w:tc>
            </w:tr>
            <w:tr w:rsidR="00CF7B84" w14:paraId="7DCB467A" w14:textId="77777777">
              <w:trPr>
                <w:jc w:val="center"/>
              </w:trPr>
              <w:tc>
                <w:tcPr>
                  <w:tcW w:w="3188" w:type="dxa"/>
                  <w:vAlign w:val="center"/>
                </w:tcPr>
                <w:p w14:paraId="5A2AB4FD" w14:textId="77777777" w:rsidR="00CF7B84" w:rsidRDefault="00000000">
                  <w:pPr>
                    <w:spacing w:after="80" w:line="240" w:lineRule="auto"/>
                    <w:jc w:val="both"/>
                    <w:rPr>
                      <w:rFonts w:ascii="Arial Narrow" w:eastAsia="Arial Narrow" w:hAnsi="Arial Narrow" w:cs="Arial Narrow"/>
                    </w:rPr>
                  </w:pPr>
                  <w:r>
                    <w:rPr>
                      <w:rFonts w:ascii="Arial Narrow" w:eastAsia="Arial Narrow" w:hAnsi="Arial Narrow" w:cs="Arial Narrow"/>
                    </w:rPr>
                    <w:lastRenderedPageBreak/>
                    <w:t xml:space="preserve">Ingeniero mecánico, o </w:t>
                  </w:r>
                  <w:proofErr w:type="spellStart"/>
                  <w:r>
                    <w:rPr>
                      <w:rFonts w:ascii="Arial Narrow" w:eastAsia="Arial Narrow" w:hAnsi="Arial Narrow" w:cs="Arial Narrow"/>
                    </w:rPr>
                    <w:t>mecatronico</w:t>
                  </w:r>
                  <w:proofErr w:type="spellEnd"/>
                  <w:r>
                    <w:rPr>
                      <w:rFonts w:ascii="Arial Narrow" w:eastAsia="Arial Narrow" w:hAnsi="Arial Narrow" w:cs="Arial Narrow"/>
                    </w:rPr>
                    <w:t>, o industrial. o eléctrico, o electrónico o afines</w:t>
                  </w:r>
                </w:p>
              </w:tc>
              <w:tc>
                <w:tcPr>
                  <w:tcW w:w="4015" w:type="dxa"/>
                  <w:vAlign w:val="center"/>
                </w:tcPr>
                <w:p w14:paraId="336E40ED" w14:textId="77777777" w:rsidR="00CF7B84" w:rsidRDefault="00000000">
                  <w:pPr>
                    <w:numPr>
                      <w:ilvl w:val="0"/>
                      <w:numId w:val="2"/>
                    </w:numPr>
                    <w:spacing w:after="80" w:line="240" w:lineRule="auto"/>
                    <w:ind w:left="227" w:hanging="170"/>
                    <w:jc w:val="both"/>
                    <w:rPr>
                      <w:rFonts w:ascii="Arial Narrow" w:eastAsia="Arial Narrow" w:hAnsi="Arial Narrow" w:cs="Arial Narrow"/>
                    </w:rPr>
                  </w:pPr>
                  <w:r>
                    <w:rPr>
                      <w:rFonts w:ascii="Arial Narrow" w:eastAsia="Arial Narrow" w:hAnsi="Arial Narrow" w:cs="Arial Narrow"/>
                    </w:rPr>
                    <w:t>Tarjeta profesional de la entidad competente.</w:t>
                  </w:r>
                </w:p>
                <w:p w14:paraId="27BD96F8" w14:textId="77777777" w:rsidR="00CF7B84" w:rsidRDefault="00000000">
                  <w:pPr>
                    <w:numPr>
                      <w:ilvl w:val="0"/>
                      <w:numId w:val="2"/>
                    </w:numPr>
                    <w:spacing w:after="80" w:line="240" w:lineRule="auto"/>
                    <w:ind w:left="227" w:hanging="170"/>
                    <w:jc w:val="both"/>
                    <w:rPr>
                      <w:rFonts w:ascii="Arial Narrow" w:eastAsia="Arial Narrow" w:hAnsi="Arial Narrow" w:cs="Arial Narrow"/>
                    </w:rPr>
                  </w:pPr>
                  <w:r>
                    <w:rPr>
                      <w:rFonts w:ascii="Arial Narrow" w:eastAsia="Arial Narrow" w:hAnsi="Arial Narrow" w:cs="Arial Narrow"/>
                    </w:rPr>
                    <w:t>Certificado de antecedentes profesionales vigente expedido por la entidad competente.</w:t>
                  </w:r>
                </w:p>
                <w:p w14:paraId="2F557DE3" w14:textId="77777777" w:rsidR="00CF7B84" w:rsidRDefault="00000000">
                  <w:pPr>
                    <w:numPr>
                      <w:ilvl w:val="0"/>
                      <w:numId w:val="2"/>
                    </w:numPr>
                    <w:spacing w:after="80" w:line="240" w:lineRule="auto"/>
                    <w:ind w:left="227" w:hanging="170"/>
                    <w:jc w:val="both"/>
                    <w:rPr>
                      <w:rFonts w:ascii="Arial Narrow" w:eastAsia="Arial Narrow" w:hAnsi="Arial Narrow" w:cs="Arial Narrow"/>
                    </w:rPr>
                  </w:pPr>
                  <w:r>
                    <w:rPr>
                      <w:rFonts w:ascii="Arial Narrow" w:eastAsia="Arial Narrow" w:hAnsi="Arial Narrow" w:cs="Arial Narrow"/>
                    </w:rPr>
                    <w:t>Acreditar mediante certificación la capacitación y entrenamiento para realizar el mantenimiento preventivo, correctivo y soporte técnico de microscopios y/o estereomicroscopios.</w:t>
                  </w:r>
                </w:p>
              </w:tc>
            </w:tr>
          </w:tbl>
          <w:p w14:paraId="7A5BAE6D" w14:textId="77777777" w:rsidR="00CF7B84" w:rsidRDefault="00CF7B84">
            <w:pPr>
              <w:tabs>
                <w:tab w:val="left" w:pos="567"/>
              </w:tabs>
              <w:spacing w:after="80" w:line="240" w:lineRule="auto"/>
              <w:jc w:val="both"/>
              <w:rPr>
                <w:rFonts w:ascii="Arial Narrow" w:eastAsia="Arial Narrow" w:hAnsi="Arial Narrow" w:cs="Arial Narrow"/>
              </w:rPr>
            </w:pPr>
          </w:p>
          <w:p w14:paraId="2A3F9265" w14:textId="77777777" w:rsidR="00CF7B84" w:rsidRDefault="00000000">
            <w:pPr>
              <w:tabs>
                <w:tab w:val="left" w:pos="567"/>
              </w:tabs>
              <w:spacing w:after="0" w:line="240" w:lineRule="auto"/>
              <w:ind w:hanging="11"/>
              <w:jc w:val="both"/>
              <w:rPr>
                <w:rFonts w:ascii="Arial Narrow" w:eastAsia="Arial Narrow" w:hAnsi="Arial Narrow" w:cs="Arial Narrow"/>
                <w:b/>
              </w:rPr>
            </w:pPr>
            <w:r>
              <w:rPr>
                <w:rFonts w:ascii="Arial Narrow" w:eastAsia="Arial Narrow" w:hAnsi="Arial Narrow" w:cs="Arial Narrow"/>
                <w:b/>
              </w:rPr>
              <w:t>NOTA: Los soportes relacionados con el personal deberán ser entregados con la oferta por el PROPONENTE para la evaluación de sus propuestas. No se aceptarán certificaciones generadas por el mismo ingeniero, tecnólogo o técnico.</w:t>
            </w:r>
          </w:p>
          <w:p w14:paraId="63DFFDD6" w14:textId="77777777" w:rsidR="00CF7B84" w:rsidRDefault="00CF7B84">
            <w:pPr>
              <w:tabs>
                <w:tab w:val="left" w:pos="567"/>
              </w:tabs>
              <w:spacing w:after="0" w:line="240" w:lineRule="auto"/>
              <w:ind w:left="129"/>
              <w:jc w:val="both"/>
              <w:rPr>
                <w:rFonts w:ascii="Arial Narrow" w:eastAsia="Arial Narrow" w:hAnsi="Arial Narrow" w:cs="Arial Narrow"/>
                <w:b/>
              </w:rPr>
            </w:pPr>
          </w:p>
          <w:p w14:paraId="2319F015" w14:textId="77777777" w:rsidR="00CF7B84" w:rsidRDefault="00000000">
            <w:pPr>
              <w:tabs>
                <w:tab w:val="left" w:pos="284"/>
              </w:tabs>
              <w:spacing w:after="0" w:line="240" w:lineRule="auto"/>
              <w:jc w:val="both"/>
              <w:rPr>
                <w:rFonts w:ascii="Arial Narrow" w:eastAsia="Arial Narrow" w:hAnsi="Arial Narrow" w:cs="Arial Narrow"/>
              </w:rPr>
            </w:pPr>
            <w:r>
              <w:rPr>
                <w:rFonts w:ascii="Arial Narrow" w:eastAsia="Arial Narrow" w:hAnsi="Arial Narrow" w:cs="Arial Narrow"/>
              </w:rPr>
              <w:t>En caso de cambio del personal, éstos deberán cumplir con los mismos requisitos exigidos en las especificaciones técnicas, y deberá contar con la aprobación previa por parte del Supervisor de la aceptación de oferta (contrato).</w:t>
            </w:r>
          </w:p>
          <w:p w14:paraId="351C1A57" w14:textId="77777777" w:rsidR="00CF7B84" w:rsidRDefault="00CF7B84">
            <w:pPr>
              <w:tabs>
                <w:tab w:val="left" w:pos="284"/>
              </w:tabs>
              <w:spacing w:after="0" w:line="240" w:lineRule="auto"/>
              <w:jc w:val="both"/>
            </w:pPr>
          </w:p>
        </w:tc>
      </w:tr>
      <w:tr w:rsidR="00CF7B84" w14:paraId="7143199B" w14:textId="77777777">
        <w:trPr>
          <w:trHeight w:val="372"/>
        </w:trPr>
        <w:tc>
          <w:tcPr>
            <w:tcW w:w="2030" w:type="dxa"/>
            <w:shd w:val="clear" w:color="auto" w:fill="F2F2F2"/>
            <w:vAlign w:val="center"/>
          </w:tcPr>
          <w:p w14:paraId="20F8C4EE" w14:textId="77777777" w:rsidR="00CF7B84" w:rsidRDefault="00000000">
            <w:pPr>
              <w:tabs>
                <w:tab w:val="left" w:pos="284"/>
              </w:tabs>
              <w:spacing w:after="0" w:line="240" w:lineRule="auto"/>
              <w:jc w:val="center"/>
              <w:rPr>
                <w:b/>
              </w:rPr>
            </w:pPr>
            <w:r>
              <w:rPr>
                <w:b/>
              </w:rPr>
              <w:lastRenderedPageBreak/>
              <w:t>Empaque y rotulado</w:t>
            </w:r>
          </w:p>
        </w:tc>
        <w:tc>
          <w:tcPr>
            <w:tcW w:w="7660" w:type="dxa"/>
            <w:shd w:val="clear" w:color="auto" w:fill="auto"/>
            <w:vAlign w:val="center"/>
          </w:tcPr>
          <w:p w14:paraId="02A78FC5" w14:textId="77777777" w:rsidR="00CF7B84" w:rsidRDefault="00000000">
            <w:pPr>
              <w:tabs>
                <w:tab w:val="left" w:pos="284"/>
              </w:tabs>
              <w:spacing w:after="0" w:line="240" w:lineRule="auto"/>
              <w:jc w:val="both"/>
            </w:pPr>
            <w:r>
              <w:rPr>
                <w:rFonts w:ascii="Arial Narrow" w:eastAsia="Arial Narrow" w:hAnsi="Arial Narrow" w:cs="Arial Narrow"/>
                <w:sz w:val="24"/>
                <w:szCs w:val="24"/>
                <w:highlight w:val="white"/>
              </w:rPr>
              <w:t>NO APLICA</w:t>
            </w:r>
          </w:p>
        </w:tc>
      </w:tr>
      <w:tr w:rsidR="00CF7B84" w14:paraId="3016F61A" w14:textId="77777777">
        <w:trPr>
          <w:trHeight w:val="372"/>
        </w:trPr>
        <w:tc>
          <w:tcPr>
            <w:tcW w:w="2030" w:type="dxa"/>
            <w:shd w:val="clear" w:color="auto" w:fill="F2F2F2"/>
            <w:vAlign w:val="center"/>
          </w:tcPr>
          <w:p w14:paraId="363A537C" w14:textId="77777777" w:rsidR="00CF7B84" w:rsidRDefault="00000000">
            <w:pPr>
              <w:tabs>
                <w:tab w:val="left" w:pos="284"/>
              </w:tabs>
              <w:spacing w:after="0" w:line="240" w:lineRule="auto"/>
              <w:jc w:val="center"/>
              <w:rPr>
                <w:b/>
              </w:rPr>
            </w:pPr>
            <w:r>
              <w:rPr>
                <w:b/>
              </w:rPr>
              <w:t>Presentación y Unidad de Medida</w:t>
            </w:r>
          </w:p>
        </w:tc>
        <w:tc>
          <w:tcPr>
            <w:tcW w:w="7660" w:type="dxa"/>
            <w:shd w:val="clear" w:color="auto" w:fill="auto"/>
            <w:vAlign w:val="center"/>
          </w:tcPr>
          <w:p w14:paraId="76A1967B" w14:textId="77777777" w:rsidR="00CF7B84" w:rsidRDefault="00000000">
            <w:pPr>
              <w:tabs>
                <w:tab w:val="left" w:pos="284"/>
              </w:tabs>
              <w:spacing w:after="0" w:line="240" w:lineRule="auto"/>
              <w:jc w:val="both"/>
            </w:pPr>
            <w:r>
              <w:rPr>
                <w:rFonts w:ascii="Arial Narrow" w:eastAsia="Arial Narrow" w:hAnsi="Arial Narrow" w:cs="Arial Narrow"/>
                <w:sz w:val="24"/>
                <w:szCs w:val="24"/>
              </w:rPr>
              <w:t>Según lo solicitado en los requisitos específicos</w:t>
            </w:r>
          </w:p>
        </w:tc>
      </w:tr>
    </w:tbl>
    <w:p w14:paraId="7BEC2260" w14:textId="77777777" w:rsidR="00CF7B84" w:rsidRDefault="00CF7B84">
      <w:pPr>
        <w:spacing w:after="0" w:line="240" w:lineRule="auto"/>
        <w:ind w:left="567" w:hanging="851"/>
        <w:jc w:val="both"/>
        <w:rPr>
          <w:rFonts w:ascii="Arial Narrow" w:eastAsia="Arial Narrow" w:hAnsi="Arial Narrow" w:cs="Arial Narrow"/>
          <w:b/>
        </w:rPr>
      </w:pPr>
    </w:p>
    <w:p w14:paraId="2CEFC266" w14:textId="77777777" w:rsidR="00CF7B84" w:rsidRDefault="00CF7B84">
      <w:pPr>
        <w:spacing w:after="0" w:line="240" w:lineRule="auto"/>
        <w:jc w:val="both"/>
        <w:rPr>
          <w:rFonts w:ascii="Arial Narrow" w:eastAsia="Arial Narrow" w:hAnsi="Arial Narrow" w:cs="Arial Narrow"/>
          <w:b/>
        </w:rPr>
      </w:pPr>
    </w:p>
    <w:p w14:paraId="050190E9" w14:textId="77777777" w:rsidR="00CF7B84" w:rsidRDefault="00CF7B84">
      <w:pPr>
        <w:spacing w:after="0" w:line="240" w:lineRule="auto"/>
        <w:jc w:val="both"/>
        <w:rPr>
          <w:rFonts w:ascii="Arial Narrow" w:eastAsia="Arial Narrow" w:hAnsi="Arial Narrow" w:cs="Arial Narrow"/>
          <w:b/>
        </w:rPr>
      </w:pPr>
    </w:p>
    <w:p w14:paraId="2820E38F" w14:textId="77777777" w:rsidR="00CF7B84"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w:t>
      </w:r>
    </w:p>
    <w:p w14:paraId="10C69F2C" w14:textId="77777777" w:rsidR="00CF7B8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ED513A2" w14:textId="77777777" w:rsidR="00CF7B84" w:rsidRDefault="00CF7B84">
      <w:pPr>
        <w:jc w:val="both"/>
        <w:rPr>
          <w:rFonts w:ascii="Arial Narrow" w:eastAsia="Arial Narrow" w:hAnsi="Arial Narrow" w:cs="Arial Narrow"/>
        </w:rPr>
      </w:pPr>
    </w:p>
    <w:p w14:paraId="3F5EED9E" w14:textId="77777777" w:rsidR="00CF7B84" w:rsidRDefault="00CF7B84">
      <w:pPr>
        <w:rPr>
          <w:rFonts w:ascii="Arial Narrow" w:eastAsia="Arial Narrow" w:hAnsi="Arial Narrow" w:cs="Arial Narrow"/>
        </w:rPr>
      </w:pPr>
    </w:p>
    <w:sectPr w:rsidR="00CF7B84">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E10E3" w14:textId="77777777" w:rsidR="007C556F" w:rsidRDefault="007C556F">
      <w:pPr>
        <w:spacing w:after="0" w:line="240" w:lineRule="auto"/>
      </w:pPr>
      <w:r>
        <w:separator/>
      </w:r>
    </w:p>
  </w:endnote>
  <w:endnote w:type="continuationSeparator" w:id="0">
    <w:p w14:paraId="61D8C583" w14:textId="77777777" w:rsidR="007C556F" w:rsidRDefault="007C5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C2E403E-B44A-4AE3-B558-8DF366E582AC}"/>
    <w:embedBold r:id="rId2" w:fontKey="{049CC7AA-DF24-414E-93B9-2D4830B206F6}"/>
  </w:font>
  <w:font w:name="Cambria">
    <w:panose1 w:val="02040503050406030204"/>
    <w:charset w:val="00"/>
    <w:family w:val="roman"/>
    <w:pitch w:val="variable"/>
    <w:sig w:usb0="E00006FF" w:usb1="420024FF" w:usb2="02000000" w:usb3="00000000" w:csb0="0000019F" w:csb1="00000000"/>
    <w:embedBold r:id="rId3" w:fontKey="{AB56BC15-73AF-4C55-BD8F-7555E027E4A8}"/>
  </w:font>
  <w:font w:name="Arial Narrow">
    <w:panose1 w:val="020B0606020202030204"/>
    <w:charset w:val="00"/>
    <w:family w:val="swiss"/>
    <w:pitch w:val="variable"/>
    <w:sig w:usb0="00000287" w:usb1="00000800" w:usb2="00000000" w:usb3="00000000" w:csb0="0000009F" w:csb1="00000000"/>
    <w:embedRegular r:id="rId4" w:fontKey="{E0E81DA7-E317-47F7-B7F7-702E7D8D60C5}"/>
    <w:embedBold r:id="rId5" w:fontKey="{995D35D8-6FF9-4078-9601-04B39561D47E}"/>
    <w:embedItalic r:id="rId6" w:fontKey="{AB4349D2-9DAC-4F82-8BBD-3E9604810EAA}"/>
    <w:embedBoldItalic r:id="rId7" w:fontKey="{0DE6BD38-015B-470B-B453-A0F563B030AB}"/>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8" w:fontKey="{3C5A448A-F1C6-478B-B682-ECFBCC383DC5}"/>
  </w:font>
  <w:font w:name="Verdana">
    <w:panose1 w:val="020B0604030504040204"/>
    <w:charset w:val="00"/>
    <w:family w:val="swiss"/>
    <w:pitch w:val="variable"/>
    <w:sig w:usb0="A00006FF" w:usb1="4000205B" w:usb2="00000010" w:usb3="00000000" w:csb0="0000019F" w:csb1="00000000"/>
    <w:embedRegular r:id="rId9" w:fontKey="{7DEB9C37-DFFE-4605-91E0-CC83228477C0}"/>
  </w:font>
  <w:font w:name="Segoe UI">
    <w:panose1 w:val="020B0502040204020203"/>
    <w:charset w:val="00"/>
    <w:family w:val="swiss"/>
    <w:pitch w:val="variable"/>
    <w:sig w:usb0="E4002EFF" w:usb1="C000E47F" w:usb2="00000009" w:usb3="00000000" w:csb0="000001FF" w:csb1="00000000"/>
    <w:embedRegular r:id="rId10" w:fontKey="{F4883C70-F65F-4DE6-AADF-25A7CCCAE978}"/>
  </w:font>
  <w:font w:name="Georgia">
    <w:panose1 w:val="02040502050405020303"/>
    <w:charset w:val="00"/>
    <w:family w:val="roman"/>
    <w:pitch w:val="variable"/>
    <w:sig w:usb0="00000287" w:usb1="00000000" w:usb2="00000000" w:usb3="00000000" w:csb0="0000009F" w:csb1="00000000"/>
    <w:embedRegular r:id="rId11" w:fontKey="{0D5AA06F-6619-4761-BCFE-BE1D79FF092C}"/>
    <w:embedItalic r:id="rId12" w:fontKey="{552D6CEC-9B9A-4922-8A93-0D2E859D7D9A}"/>
  </w:font>
  <w:font w:name="Calibri Light">
    <w:panose1 w:val="020F0302020204030204"/>
    <w:charset w:val="00"/>
    <w:family w:val="swiss"/>
    <w:pitch w:val="variable"/>
    <w:sig w:usb0="E4002EFF" w:usb1="C200247B" w:usb2="00000009" w:usb3="00000000" w:csb0="000001FF" w:csb1="00000000"/>
    <w:embedRegular r:id="rId13" w:fontKey="{B68D0666-5C12-4CEB-B8FB-3F3E8034AE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3E84B" w14:textId="77777777" w:rsidR="00CF7B84" w:rsidRDefault="00CF7B84">
    <w:pPr>
      <w:widowControl w:val="0"/>
      <w:pBdr>
        <w:top w:val="nil"/>
        <w:left w:val="nil"/>
        <w:bottom w:val="nil"/>
        <w:right w:val="nil"/>
        <w:between w:val="nil"/>
      </w:pBdr>
      <w:spacing w:after="0" w:line="276" w:lineRule="auto"/>
      <w:rPr>
        <w:rFonts w:cs="Calibri"/>
        <w:color w:val="000000"/>
      </w:rPr>
    </w:pPr>
  </w:p>
  <w:tbl>
    <w:tblPr>
      <w:tblStyle w:val="aa"/>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CF7B84" w14:paraId="64946078" w14:textId="77777777">
      <w:tc>
        <w:tcPr>
          <w:tcW w:w="975" w:type="dxa"/>
        </w:tcPr>
        <w:p w14:paraId="2163715F" w14:textId="77777777" w:rsidR="00CF7B84"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318CF">
            <w:rPr>
              <w:rFonts w:cs="Calibri"/>
              <w:noProof/>
              <w:color w:val="000000"/>
            </w:rPr>
            <w:t>1</w:t>
          </w:r>
          <w:r>
            <w:rPr>
              <w:rFonts w:cs="Calibri"/>
              <w:color w:val="000000"/>
            </w:rPr>
            <w:fldChar w:fldCharType="end"/>
          </w:r>
        </w:p>
      </w:tc>
      <w:tc>
        <w:tcPr>
          <w:tcW w:w="8431" w:type="dxa"/>
        </w:tcPr>
        <w:p w14:paraId="7F01011B" w14:textId="77777777" w:rsidR="00CF7B84" w:rsidRDefault="00CF7B84">
          <w:pPr>
            <w:pBdr>
              <w:top w:val="nil"/>
              <w:left w:val="nil"/>
              <w:bottom w:val="nil"/>
              <w:right w:val="nil"/>
              <w:between w:val="nil"/>
            </w:pBdr>
            <w:tabs>
              <w:tab w:val="center" w:pos="4252"/>
              <w:tab w:val="right" w:pos="8504"/>
            </w:tabs>
            <w:spacing w:after="0" w:line="240" w:lineRule="auto"/>
            <w:rPr>
              <w:rFonts w:cs="Calibri"/>
              <w:color w:val="000000"/>
            </w:rPr>
          </w:pPr>
        </w:p>
      </w:tc>
    </w:tr>
  </w:tbl>
  <w:p w14:paraId="2B45B895" w14:textId="77777777" w:rsidR="00CF7B84" w:rsidRDefault="00CF7B84">
    <w:pPr>
      <w:pBdr>
        <w:top w:val="nil"/>
        <w:left w:val="nil"/>
        <w:bottom w:val="nil"/>
        <w:right w:val="nil"/>
        <w:between w:val="nil"/>
      </w:pBdr>
      <w:spacing w:after="200" w:line="276" w:lineRule="auto"/>
      <w:ind w:left="720"/>
      <w:rPr>
        <w:rFonts w:cs="Calibri"/>
        <w:color w:val="000000"/>
      </w:rPr>
    </w:pPr>
  </w:p>
  <w:p w14:paraId="2CC6EF91" w14:textId="77777777" w:rsidR="00CF7B84" w:rsidRDefault="00CF7B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3CCDA" w14:textId="77777777" w:rsidR="007C556F" w:rsidRDefault="007C556F">
      <w:pPr>
        <w:spacing w:after="0" w:line="240" w:lineRule="auto"/>
      </w:pPr>
      <w:r>
        <w:separator/>
      </w:r>
    </w:p>
  </w:footnote>
  <w:footnote w:type="continuationSeparator" w:id="0">
    <w:p w14:paraId="7B38E41D" w14:textId="77777777" w:rsidR="007C556F" w:rsidRDefault="007C55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EDA26" w14:textId="77777777" w:rsidR="00CF7B84"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12156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26FE192D" wp14:editId="7D188B04">
              <wp:simplePos x="0" y="0"/>
              <wp:positionH relativeFrom="margin">
                <wp:align>center</wp:align>
              </wp:positionH>
              <wp:positionV relativeFrom="margin">
                <wp:align>center</wp:align>
              </wp:positionV>
              <wp:extent cx="11967280" cy="11967280"/>
              <wp:effectExtent l="0" t="0" r="0" b="0"/>
              <wp:wrapNone/>
              <wp:docPr id="808321153" name="Rectángulo 80832115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3D0FAC64" w14:textId="77777777" w:rsidR="00CF7B84"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319A1715" wp14:editId="7F745991">
              <wp:simplePos x="0" y="0"/>
              <wp:positionH relativeFrom="margin">
                <wp:align>center</wp:align>
              </wp:positionH>
              <wp:positionV relativeFrom="margin">
                <wp:align>center</wp:align>
              </wp:positionV>
              <wp:extent cx="11969076" cy="11969076"/>
              <wp:effectExtent l="0" t="0" r="0" b="0"/>
              <wp:wrapNone/>
              <wp:docPr id="808321154" name="Rectángulo 80832115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6D6C0B39" w14:textId="77777777" w:rsidR="00CF7B84"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2D9D00D2" wp14:editId="7B35368D">
              <wp:simplePos x="0" y="0"/>
              <wp:positionH relativeFrom="margin">
                <wp:align>center</wp:align>
              </wp:positionH>
              <wp:positionV relativeFrom="margin">
                <wp:align>center</wp:align>
              </wp:positionV>
              <wp:extent cx="11963688" cy="11963688"/>
              <wp:effectExtent l="0" t="0" r="0" b="0"/>
              <wp:wrapNone/>
              <wp:docPr id="808321155" name="Rectángulo 80832115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033F71C3" w14:textId="77777777" w:rsidR="00CF7B84"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FA696" w14:textId="77777777" w:rsidR="00CF7B84" w:rsidRDefault="00000000">
    <w:pPr>
      <w:widowControl w:val="0"/>
      <w:spacing w:after="0" w:line="240" w:lineRule="auto"/>
      <w:ind w:left="3975"/>
      <w:rPr>
        <w:rFonts w:ascii="Times New Roman" w:eastAsia="Times New Roman" w:hAnsi="Times New Roman"/>
        <w:color w:val="000000"/>
        <w:sz w:val="20"/>
        <w:szCs w:val="20"/>
      </w:rPr>
    </w:pPr>
    <w:r>
      <w:pict w14:anchorId="437ABD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56BB2E2B" wp14:editId="65E7135E">
          <wp:extent cx="1014250" cy="1215186"/>
          <wp:effectExtent l="0" t="0" r="0" b="0"/>
          <wp:docPr id="80832115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1014250" cy="1215186"/>
                  </a:xfrm>
                  <a:prstGeom prst="rect">
                    <a:avLst/>
                  </a:prstGeom>
                  <a:ln/>
                </pic:spPr>
              </pic:pic>
            </a:graphicData>
          </a:graphic>
        </wp:inline>
      </w:drawing>
    </w:r>
  </w:p>
  <w:p w14:paraId="2C86C5A0" w14:textId="77777777" w:rsidR="00CF7B84" w:rsidRDefault="00CF7B84">
    <w:pPr>
      <w:widowControl w:val="0"/>
      <w:spacing w:before="4" w:after="0" w:line="100" w:lineRule="auto"/>
      <w:rPr>
        <w:rFonts w:ascii="Times New Roman" w:eastAsia="Times New Roman" w:hAnsi="Times New Roman"/>
        <w:color w:val="000000"/>
        <w:sz w:val="10"/>
        <w:szCs w:val="10"/>
      </w:rPr>
    </w:pPr>
  </w:p>
  <w:p w14:paraId="49584BCA" w14:textId="77777777" w:rsidR="00CF7B84" w:rsidRDefault="00CF7B84">
    <w:pPr>
      <w:widowControl w:val="0"/>
      <w:spacing w:after="0" w:line="200" w:lineRule="auto"/>
      <w:rPr>
        <w:rFonts w:ascii="Times New Roman" w:eastAsia="Times New Roman" w:hAnsi="Times New Roman"/>
        <w:color w:val="000000"/>
        <w:sz w:val="20"/>
        <w:szCs w:val="20"/>
      </w:rPr>
    </w:pPr>
  </w:p>
  <w:p w14:paraId="5B6054DB" w14:textId="4516CC8D" w:rsidR="00CF7B84" w:rsidRDefault="00000000">
    <w:pPr>
      <w:jc w:val="center"/>
      <w:rPr>
        <w:rFonts w:ascii="Arial Narrow" w:eastAsia="Arial Narrow" w:hAnsi="Arial Narrow" w:cs="Arial Narrow"/>
      </w:rPr>
    </w:pPr>
    <w:r>
      <w:rPr>
        <w:rFonts w:ascii="Arial Narrow" w:eastAsia="Arial Narrow" w:hAnsi="Arial Narrow" w:cs="Arial Narrow"/>
        <w:b/>
      </w:rPr>
      <w:t>NÚMERO</w:t>
    </w:r>
    <w:r>
      <w:rPr>
        <w:rFonts w:ascii="Arial Narrow" w:eastAsia="Arial Narrow" w:hAnsi="Arial Narrow" w:cs="Arial Narrow"/>
        <w:b/>
        <w:color w:val="000000"/>
      </w:rPr>
      <w:t xml:space="preserve"> DE </w:t>
    </w:r>
    <w:r>
      <w:rPr>
        <w:rFonts w:ascii="Arial Narrow" w:eastAsia="Arial Narrow" w:hAnsi="Arial Narrow" w:cs="Arial Narrow"/>
        <w:b/>
      </w:rPr>
      <w:t>PROCESO FGN-NC-MC-</w:t>
    </w:r>
    <w:r w:rsidR="006318CF">
      <w:rPr>
        <w:rFonts w:ascii="Arial Narrow" w:eastAsia="Arial Narrow" w:hAnsi="Arial Narrow" w:cs="Arial Narrow"/>
        <w:b/>
      </w:rPr>
      <w:t>0024</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AA748" w14:textId="77777777" w:rsidR="00CF7B84"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CDEDE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314CB"/>
    <w:multiLevelType w:val="multilevel"/>
    <w:tmpl w:val="D6A051E4"/>
    <w:lvl w:ilv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CE6A3A"/>
    <w:multiLevelType w:val="multilevel"/>
    <w:tmpl w:val="09008D3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2B3C63"/>
    <w:multiLevelType w:val="multilevel"/>
    <w:tmpl w:val="A14683AA"/>
    <w:lvl w:ilvl="0">
      <w:start w:val="1"/>
      <w:numFmt w:val="decimal"/>
      <w:lvlText w:val="%1."/>
      <w:lvlJc w:val="left"/>
      <w:pPr>
        <w:ind w:left="0" w:hanging="360"/>
      </w:pPr>
      <w:rPr>
        <w:u w:val="none"/>
      </w:rPr>
    </w:lvl>
    <w:lvl w:ilvl="1">
      <w:start w:val="1"/>
      <w:numFmt w:val="bullet"/>
      <w:lvlText w:val="o"/>
      <w:lvlJc w:val="left"/>
      <w:pPr>
        <w:ind w:left="720" w:hanging="360"/>
      </w:pPr>
      <w:rPr>
        <w:u w:val="none"/>
      </w:rPr>
    </w:lvl>
    <w:lvl w:ilvl="2">
      <w:start w:val="1"/>
      <w:numFmt w:val="bullet"/>
      <w:lvlText w:val="▪"/>
      <w:lvlJc w:val="left"/>
      <w:pPr>
        <w:ind w:left="1440" w:hanging="360"/>
      </w:pPr>
      <w:rPr>
        <w:u w:val="none"/>
      </w:rPr>
    </w:lvl>
    <w:lvl w:ilvl="3">
      <w:start w:val="1"/>
      <w:numFmt w:val="bullet"/>
      <w:lvlText w:val="●"/>
      <w:lvlJc w:val="left"/>
      <w:pPr>
        <w:ind w:left="2160" w:hanging="360"/>
      </w:pPr>
      <w:rPr>
        <w:u w:val="none"/>
      </w:rPr>
    </w:lvl>
    <w:lvl w:ilvl="4">
      <w:start w:val="1"/>
      <w:numFmt w:val="bullet"/>
      <w:lvlText w:val="o"/>
      <w:lvlJc w:val="left"/>
      <w:pPr>
        <w:ind w:left="2880" w:hanging="360"/>
      </w:pPr>
      <w:rPr>
        <w:u w:val="none"/>
      </w:rPr>
    </w:lvl>
    <w:lvl w:ilvl="5">
      <w:start w:val="1"/>
      <w:numFmt w:val="bullet"/>
      <w:lvlText w:val="▪"/>
      <w:lvlJc w:val="left"/>
      <w:pPr>
        <w:ind w:left="3600" w:hanging="360"/>
      </w:pPr>
      <w:rPr>
        <w:u w:val="none"/>
      </w:rPr>
    </w:lvl>
    <w:lvl w:ilvl="6">
      <w:start w:val="1"/>
      <w:numFmt w:val="bullet"/>
      <w:lvlText w:val="●"/>
      <w:lvlJc w:val="left"/>
      <w:pPr>
        <w:ind w:left="4320" w:hanging="360"/>
      </w:pPr>
      <w:rPr>
        <w:u w:val="none"/>
      </w:rPr>
    </w:lvl>
    <w:lvl w:ilvl="7">
      <w:start w:val="1"/>
      <w:numFmt w:val="bullet"/>
      <w:lvlText w:val="o"/>
      <w:lvlJc w:val="left"/>
      <w:pPr>
        <w:ind w:left="5040" w:hanging="360"/>
      </w:pPr>
      <w:rPr>
        <w:u w:val="none"/>
      </w:rPr>
    </w:lvl>
    <w:lvl w:ilvl="8">
      <w:start w:val="1"/>
      <w:numFmt w:val="bullet"/>
      <w:lvlText w:val="▪"/>
      <w:lvlJc w:val="left"/>
      <w:pPr>
        <w:ind w:left="5760" w:hanging="360"/>
      </w:pPr>
      <w:rPr>
        <w:u w:val="none"/>
      </w:rPr>
    </w:lvl>
  </w:abstractNum>
  <w:abstractNum w:abstractNumId="3" w15:restartNumberingAfterBreak="0">
    <w:nsid w:val="55F903E4"/>
    <w:multiLevelType w:val="multilevel"/>
    <w:tmpl w:val="C772F7CE"/>
    <w:lvl w:ilvl="0">
      <w:start w:val="1"/>
      <w:numFmt w:val="bullet"/>
      <w:pStyle w:val="Ttulo1"/>
      <w:lvlText w:val="●"/>
      <w:lvlJc w:val="left"/>
      <w:pPr>
        <w:ind w:left="720" w:hanging="360"/>
      </w:pPr>
      <w:rPr>
        <w:u w:val="none"/>
      </w:rPr>
    </w:lvl>
    <w:lvl w:ilvl="1">
      <w:start w:val="1"/>
      <w:numFmt w:val="bullet"/>
      <w:pStyle w:val="Prrafodelista"/>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280770749">
    <w:abstractNumId w:val="2"/>
  </w:num>
  <w:num w:numId="2" w16cid:durableId="536814905">
    <w:abstractNumId w:val="1"/>
  </w:num>
  <w:num w:numId="3" w16cid:durableId="798838283">
    <w:abstractNumId w:val="3"/>
  </w:num>
  <w:num w:numId="4" w16cid:durableId="1316373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B84"/>
    <w:rsid w:val="000A0004"/>
    <w:rsid w:val="005D1DE6"/>
    <w:rsid w:val="006318CF"/>
    <w:rsid w:val="007C556F"/>
    <w:rsid w:val="008A4982"/>
    <w:rsid w:val="00CF7B84"/>
    <w:rsid w:val="00EC0B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9D94E5E"/>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table" w:styleId="Tablaconcuadrcula">
    <w:name w:val="Table Grid"/>
    <w:basedOn w:val="Tablanormal"/>
    <w:rsid w:val="00BD0B66"/>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sZD/VYDcxpHc28swQg2TFhFcdA==">CgMxLjAyCGguZ2pkZ3hzOAByITFoMjhSRnAzcW5KSHlkblBnY1hWZTdpYVpTV3VfdWZpXw==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2888</Words>
  <Characters>15887</Characters>
  <Application>Microsoft Office Word</Application>
  <DocSecurity>0</DocSecurity>
  <Lines>132</Lines>
  <Paragraphs>37</Paragraphs>
  <ScaleCrop>false</ScaleCrop>
  <Company/>
  <LinksUpToDate>false</LinksUpToDate>
  <CharactersWithSpaces>18738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3</cp:revision>
  <dcterms:created xsi:type="dcterms:W3CDTF">2021-05-20T21:00:00Z</dcterms:created>
  <dcterms:modified xsi:type="dcterms:W3CDTF">2025-08-06T19:30:00Z</dcterms:modified>
</cp:coreProperties>
</file>