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C374D" w14:textId="4CDC23A2" w:rsidR="008204C1" w:rsidRPr="00EA1686" w:rsidRDefault="008204C1" w:rsidP="008204C1">
      <w:pPr>
        <w:pStyle w:val="Textoindependiente"/>
        <w:ind w:left="248" w:right="222" w:hanging="10"/>
        <w:jc w:val="center"/>
        <w:rPr>
          <w:rFonts w:ascii="Arial" w:hAnsi="Arial" w:cs="Arial"/>
          <w:b/>
          <w:bCs/>
        </w:rPr>
      </w:pPr>
      <w:r w:rsidRPr="00EA1686">
        <w:rPr>
          <w:rFonts w:ascii="Arial" w:hAnsi="Arial" w:cs="Arial"/>
          <w:b/>
          <w:bCs/>
        </w:rPr>
        <w:t>ANEXO 2</w:t>
      </w:r>
    </w:p>
    <w:p w14:paraId="6B824688" w14:textId="77777777" w:rsidR="008204C1" w:rsidRPr="00EA1686" w:rsidRDefault="008204C1" w:rsidP="008204C1">
      <w:pPr>
        <w:pStyle w:val="Textoindependiente"/>
        <w:ind w:left="248" w:right="222" w:hanging="10"/>
        <w:jc w:val="center"/>
        <w:rPr>
          <w:rFonts w:ascii="Arial" w:hAnsi="Arial" w:cs="Arial"/>
          <w:b/>
          <w:bCs/>
        </w:rPr>
      </w:pPr>
      <w:r w:rsidRPr="00EA1686">
        <w:rPr>
          <w:rFonts w:ascii="Arial" w:hAnsi="Arial" w:cs="Arial"/>
          <w:b/>
          <w:bCs/>
        </w:rPr>
        <w:t>FORMULARIO DE CONDICIONES TÉCNICAS EXIGIDAS</w:t>
      </w:r>
    </w:p>
    <w:p w14:paraId="6BF432E8" w14:textId="77777777" w:rsidR="00855A00" w:rsidRDefault="00855A00" w:rsidP="005D3D33">
      <w:pPr>
        <w:pStyle w:val="Textoindependiente"/>
        <w:ind w:right="49" w:hanging="10"/>
        <w:jc w:val="both"/>
        <w:rPr>
          <w:rFonts w:ascii="Arial" w:hAnsi="Arial" w:cs="Arial"/>
        </w:rPr>
      </w:pPr>
    </w:p>
    <w:p w14:paraId="02ABD3C9" w14:textId="7B14E723" w:rsidR="008204C1" w:rsidRPr="00EA1686" w:rsidRDefault="008204C1" w:rsidP="005D3D33">
      <w:pPr>
        <w:pStyle w:val="Textoindependiente"/>
        <w:ind w:right="49" w:hanging="10"/>
        <w:jc w:val="both"/>
        <w:rPr>
          <w:rFonts w:ascii="Arial" w:hAnsi="Arial" w:cs="Arial"/>
        </w:rPr>
      </w:pPr>
      <w:r w:rsidRPr="00EA1686">
        <w:rPr>
          <w:rFonts w:ascii="Arial" w:hAnsi="Arial" w:cs="Arial"/>
        </w:rPr>
        <w:t xml:space="preserve">El contratista deberá cumplir con las condiciones técnicas establecidas en este documento durante la ejecución del contrato. </w:t>
      </w:r>
    </w:p>
    <w:p w14:paraId="14E8869C" w14:textId="77777777" w:rsidR="008204C1" w:rsidRPr="00EA1686" w:rsidRDefault="008204C1" w:rsidP="005D3D33">
      <w:pPr>
        <w:pStyle w:val="Textoindependiente"/>
        <w:ind w:right="49" w:hanging="10"/>
        <w:jc w:val="both"/>
        <w:rPr>
          <w:rFonts w:ascii="Arial" w:hAnsi="Arial" w:cs="Arial"/>
        </w:rPr>
      </w:pPr>
    </w:p>
    <w:p w14:paraId="39ED1EDD" w14:textId="68CD5D3A" w:rsidR="008204C1" w:rsidRPr="00EA1686" w:rsidRDefault="008204C1" w:rsidP="005D3D33">
      <w:pPr>
        <w:pStyle w:val="Textoindependiente"/>
        <w:ind w:right="49" w:hanging="10"/>
        <w:jc w:val="both"/>
        <w:rPr>
          <w:rFonts w:ascii="Arial" w:hAnsi="Arial" w:cs="Arial"/>
        </w:rPr>
      </w:pPr>
      <w:proofErr w:type="gramStart"/>
      <w:r w:rsidRPr="00EA1686">
        <w:rPr>
          <w:rFonts w:ascii="Arial" w:hAnsi="Arial" w:cs="Arial"/>
          <w:b/>
          <w:bCs/>
        </w:rPr>
        <w:t>OBJETO A CONTRATAR</w:t>
      </w:r>
      <w:proofErr w:type="gramEnd"/>
      <w:r w:rsidRPr="00EA1686">
        <w:rPr>
          <w:rFonts w:ascii="Arial" w:hAnsi="Arial" w:cs="Arial"/>
        </w:rPr>
        <w:t xml:space="preserve">: </w:t>
      </w:r>
      <w:r w:rsidR="00E2285A">
        <w:rPr>
          <w:rFonts w:ascii="Arial" w:hAnsi="Arial" w:cs="Arial"/>
        </w:rPr>
        <w:t>________________________________________.</w:t>
      </w:r>
    </w:p>
    <w:p w14:paraId="2649B5A8" w14:textId="77777777" w:rsidR="003F6A44" w:rsidRDefault="003F6A44" w:rsidP="003F6A44">
      <w:pPr>
        <w:pStyle w:val="Textoindependiente"/>
        <w:ind w:left="1410" w:hanging="1410"/>
        <w:jc w:val="both"/>
        <w:rPr>
          <w:rFonts w:cs="Arial"/>
          <w:b/>
        </w:rPr>
      </w:pPr>
    </w:p>
    <w:p w14:paraId="0759C7A6"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b/>
          <w:bCs/>
        </w:rPr>
        <w:t>ESPECIFICACIONES TECNICAS ESENCIALES</w:t>
      </w:r>
      <w:r w:rsidRPr="00EA1686">
        <w:rPr>
          <w:rFonts w:ascii="Arial" w:hAnsi="Arial" w:cs="Arial"/>
        </w:rPr>
        <w:t>:</w:t>
      </w:r>
    </w:p>
    <w:p w14:paraId="1A4CDB57" w14:textId="77777777" w:rsidR="008204C1" w:rsidRPr="00EA1686" w:rsidRDefault="008204C1" w:rsidP="005D3D33">
      <w:pPr>
        <w:pStyle w:val="Textoindependiente"/>
        <w:ind w:right="49" w:hanging="10"/>
        <w:jc w:val="both"/>
        <w:rPr>
          <w:rFonts w:ascii="Arial" w:hAnsi="Arial" w:cs="Arial"/>
        </w:rPr>
      </w:pPr>
    </w:p>
    <w:p w14:paraId="595BA5C3" w14:textId="5E129715" w:rsidR="00DB3479" w:rsidRDefault="008204C1" w:rsidP="005D3D33">
      <w:pPr>
        <w:pStyle w:val="Textoindependiente"/>
        <w:ind w:right="49" w:hanging="10"/>
        <w:jc w:val="both"/>
        <w:rPr>
          <w:rFonts w:ascii="Arial" w:hAnsi="Arial" w:cs="Arial"/>
        </w:rPr>
      </w:pPr>
      <w:r w:rsidRPr="00EA1686">
        <w:rPr>
          <w:rFonts w:ascii="Arial" w:hAnsi="Arial" w:cs="Arial"/>
        </w:rPr>
        <w:t>Las especificaciones técnicas, describen todas y cada una las características de los elementos requeridos, unidad y cantidad (ANEXO –2 ESPECIFICACIONES TÉCNICAS).</w:t>
      </w:r>
    </w:p>
    <w:p w14:paraId="5EE77ED0" w14:textId="77777777" w:rsidR="009177D3" w:rsidRDefault="009177D3" w:rsidP="005D3D33">
      <w:pPr>
        <w:pStyle w:val="Textoindependiente"/>
        <w:ind w:right="49" w:hanging="1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2890"/>
        <w:gridCol w:w="1746"/>
        <w:gridCol w:w="1587"/>
      </w:tblGrid>
      <w:tr w:rsidR="00D12851" w:rsidRPr="00CD09C9" w14:paraId="6F0FCCCB" w14:textId="77777777" w:rsidTr="00E71C94">
        <w:trPr>
          <w:jc w:val="center"/>
        </w:trPr>
        <w:tc>
          <w:tcPr>
            <w:tcW w:w="1984" w:type="dxa"/>
            <w:shd w:val="clear" w:color="auto" w:fill="auto"/>
            <w:vAlign w:val="center"/>
          </w:tcPr>
          <w:p w14:paraId="0239A265" w14:textId="77777777" w:rsidR="00D12851" w:rsidRPr="00CD09C9" w:rsidRDefault="00D12851" w:rsidP="00E71C94">
            <w:pPr>
              <w:jc w:val="center"/>
              <w:rPr>
                <w:rFonts w:ascii="Arial" w:hAnsi="Arial" w:cs="Arial"/>
                <w:b/>
                <w:bCs/>
                <w:sz w:val="18"/>
                <w:szCs w:val="18"/>
              </w:rPr>
            </w:pPr>
            <w:r w:rsidRPr="00CD09C9">
              <w:rPr>
                <w:rFonts w:ascii="Arial" w:hAnsi="Arial" w:cs="Arial"/>
                <w:b/>
                <w:bCs/>
                <w:sz w:val="18"/>
                <w:szCs w:val="18"/>
              </w:rPr>
              <w:t>Equipo</w:t>
            </w:r>
          </w:p>
        </w:tc>
        <w:tc>
          <w:tcPr>
            <w:tcW w:w="2890" w:type="dxa"/>
            <w:shd w:val="clear" w:color="auto" w:fill="auto"/>
            <w:vAlign w:val="center"/>
          </w:tcPr>
          <w:p w14:paraId="7817B4E3" w14:textId="77777777" w:rsidR="00D12851" w:rsidRPr="00CD09C9" w:rsidRDefault="00D12851" w:rsidP="00E71C94">
            <w:pPr>
              <w:jc w:val="center"/>
              <w:rPr>
                <w:rFonts w:ascii="Arial" w:hAnsi="Arial" w:cs="Arial"/>
                <w:b/>
                <w:bCs/>
                <w:sz w:val="18"/>
                <w:szCs w:val="18"/>
              </w:rPr>
            </w:pPr>
            <w:r w:rsidRPr="00CD09C9">
              <w:rPr>
                <w:rFonts w:ascii="Arial" w:hAnsi="Arial" w:cs="Arial"/>
                <w:b/>
                <w:bCs/>
                <w:sz w:val="18"/>
                <w:szCs w:val="18"/>
              </w:rPr>
              <w:t>Descripción</w:t>
            </w:r>
          </w:p>
        </w:tc>
        <w:tc>
          <w:tcPr>
            <w:tcW w:w="0" w:type="auto"/>
            <w:shd w:val="clear" w:color="auto" w:fill="auto"/>
            <w:vAlign w:val="center"/>
          </w:tcPr>
          <w:p w14:paraId="40836225" w14:textId="77777777" w:rsidR="00D12851" w:rsidRPr="00CD09C9" w:rsidRDefault="00D12851" w:rsidP="00E71C94">
            <w:pPr>
              <w:jc w:val="center"/>
              <w:rPr>
                <w:rFonts w:ascii="Arial" w:hAnsi="Arial" w:cs="Arial"/>
                <w:b/>
                <w:bCs/>
                <w:sz w:val="18"/>
                <w:szCs w:val="18"/>
              </w:rPr>
            </w:pPr>
            <w:r w:rsidRPr="00CD09C9">
              <w:rPr>
                <w:rFonts w:ascii="Arial" w:hAnsi="Arial" w:cs="Arial"/>
                <w:b/>
                <w:bCs/>
                <w:sz w:val="18"/>
                <w:szCs w:val="18"/>
              </w:rPr>
              <w:t>Cantidad Equipos</w:t>
            </w:r>
          </w:p>
        </w:tc>
        <w:tc>
          <w:tcPr>
            <w:tcW w:w="0" w:type="auto"/>
            <w:shd w:val="clear" w:color="auto" w:fill="auto"/>
            <w:vAlign w:val="center"/>
          </w:tcPr>
          <w:p w14:paraId="0B58F731" w14:textId="77777777" w:rsidR="00D12851" w:rsidRPr="00CD09C9" w:rsidRDefault="00D12851" w:rsidP="00E71C94">
            <w:pPr>
              <w:jc w:val="center"/>
              <w:rPr>
                <w:rFonts w:ascii="Arial" w:hAnsi="Arial" w:cs="Arial"/>
                <w:b/>
                <w:bCs/>
                <w:sz w:val="18"/>
                <w:szCs w:val="18"/>
              </w:rPr>
            </w:pPr>
            <w:r w:rsidRPr="00CD09C9">
              <w:rPr>
                <w:rFonts w:ascii="Arial" w:hAnsi="Arial" w:cs="Arial"/>
                <w:b/>
                <w:bCs/>
                <w:sz w:val="18"/>
                <w:szCs w:val="18"/>
              </w:rPr>
              <w:t>Mantenimientos</w:t>
            </w:r>
          </w:p>
        </w:tc>
      </w:tr>
      <w:tr w:rsidR="00D12851" w:rsidRPr="00CD09C9" w14:paraId="2DE1B5CD" w14:textId="77777777" w:rsidTr="00E71C94">
        <w:trPr>
          <w:trHeight w:val="409"/>
          <w:jc w:val="center"/>
        </w:trPr>
        <w:tc>
          <w:tcPr>
            <w:tcW w:w="1984" w:type="dxa"/>
            <w:shd w:val="clear" w:color="auto" w:fill="auto"/>
            <w:vAlign w:val="center"/>
          </w:tcPr>
          <w:p w14:paraId="4C307837"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 xml:space="preserve">Escáner HP </w:t>
            </w:r>
            <w:proofErr w:type="spellStart"/>
            <w:r w:rsidRPr="00650CF7">
              <w:rPr>
                <w:rFonts w:ascii="Arial" w:hAnsi="Arial" w:cs="Arial"/>
                <w:sz w:val="18"/>
                <w:szCs w:val="18"/>
              </w:rPr>
              <w:t>ScanJet</w:t>
            </w:r>
            <w:proofErr w:type="spellEnd"/>
            <w:r w:rsidRPr="00650CF7">
              <w:rPr>
                <w:rFonts w:ascii="Arial" w:hAnsi="Arial" w:cs="Arial"/>
                <w:sz w:val="18"/>
                <w:szCs w:val="18"/>
              </w:rPr>
              <w:t xml:space="preserve"> 7500</w:t>
            </w:r>
          </w:p>
        </w:tc>
        <w:tc>
          <w:tcPr>
            <w:tcW w:w="2890" w:type="dxa"/>
            <w:shd w:val="clear" w:color="auto" w:fill="auto"/>
            <w:vAlign w:val="center"/>
          </w:tcPr>
          <w:p w14:paraId="7A80A22E"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Limpieza general y ajuste</w:t>
            </w:r>
          </w:p>
        </w:tc>
        <w:tc>
          <w:tcPr>
            <w:tcW w:w="0" w:type="auto"/>
            <w:shd w:val="clear" w:color="auto" w:fill="auto"/>
            <w:vAlign w:val="center"/>
          </w:tcPr>
          <w:p w14:paraId="33DAB480"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r>
              <w:rPr>
                <w:rFonts w:ascii="Arial" w:hAnsi="Arial" w:cs="Arial"/>
                <w:sz w:val="18"/>
                <w:szCs w:val="18"/>
              </w:rPr>
              <w:t>3</w:t>
            </w:r>
          </w:p>
        </w:tc>
        <w:tc>
          <w:tcPr>
            <w:tcW w:w="0" w:type="auto"/>
            <w:shd w:val="clear" w:color="auto" w:fill="auto"/>
            <w:vAlign w:val="center"/>
          </w:tcPr>
          <w:p w14:paraId="684B5AA7"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r>
      <w:tr w:rsidR="00D12851" w:rsidRPr="00CD09C9" w14:paraId="4949284A" w14:textId="77777777" w:rsidTr="00E71C94">
        <w:trPr>
          <w:jc w:val="center"/>
        </w:trPr>
        <w:tc>
          <w:tcPr>
            <w:tcW w:w="1984" w:type="dxa"/>
            <w:shd w:val="clear" w:color="auto" w:fill="auto"/>
            <w:vAlign w:val="center"/>
          </w:tcPr>
          <w:p w14:paraId="470839FC"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Impresora GODEX RT730</w:t>
            </w:r>
          </w:p>
        </w:tc>
        <w:tc>
          <w:tcPr>
            <w:tcW w:w="2890" w:type="dxa"/>
            <w:shd w:val="clear" w:color="auto" w:fill="auto"/>
            <w:vAlign w:val="center"/>
          </w:tcPr>
          <w:p w14:paraId="21A56173"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Desarme, limpieza general, interna y externa de todas sus partes y ajuste</w:t>
            </w:r>
          </w:p>
        </w:tc>
        <w:tc>
          <w:tcPr>
            <w:tcW w:w="0" w:type="auto"/>
            <w:shd w:val="clear" w:color="auto" w:fill="auto"/>
            <w:vAlign w:val="center"/>
          </w:tcPr>
          <w:p w14:paraId="609837A4"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c>
          <w:tcPr>
            <w:tcW w:w="0" w:type="auto"/>
            <w:shd w:val="clear" w:color="auto" w:fill="auto"/>
            <w:vAlign w:val="center"/>
          </w:tcPr>
          <w:p w14:paraId="4A9B77A1"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r>
      <w:tr w:rsidR="00D12851" w:rsidRPr="00CD09C9" w14:paraId="56E28A0C" w14:textId="77777777" w:rsidTr="00E71C94">
        <w:trPr>
          <w:jc w:val="center"/>
        </w:trPr>
        <w:tc>
          <w:tcPr>
            <w:tcW w:w="1984" w:type="dxa"/>
            <w:shd w:val="clear" w:color="auto" w:fill="auto"/>
            <w:vAlign w:val="center"/>
          </w:tcPr>
          <w:p w14:paraId="169B7FB1"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Impresora HP Laser Jet M651</w:t>
            </w:r>
          </w:p>
        </w:tc>
        <w:tc>
          <w:tcPr>
            <w:tcW w:w="2890" w:type="dxa"/>
            <w:shd w:val="clear" w:color="auto" w:fill="auto"/>
            <w:vAlign w:val="center"/>
          </w:tcPr>
          <w:p w14:paraId="667E76D9"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Desarme, limpieza general, interna y externa de todas sus partes y ajuste</w:t>
            </w:r>
          </w:p>
        </w:tc>
        <w:tc>
          <w:tcPr>
            <w:tcW w:w="0" w:type="auto"/>
            <w:shd w:val="clear" w:color="auto" w:fill="auto"/>
            <w:vAlign w:val="center"/>
          </w:tcPr>
          <w:p w14:paraId="1CA262F6"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c>
          <w:tcPr>
            <w:tcW w:w="0" w:type="auto"/>
            <w:shd w:val="clear" w:color="auto" w:fill="auto"/>
            <w:vAlign w:val="center"/>
          </w:tcPr>
          <w:p w14:paraId="1CBB4213"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r>
      <w:tr w:rsidR="00D12851" w:rsidRPr="00CD09C9" w14:paraId="7A426738" w14:textId="77777777" w:rsidTr="00E71C94">
        <w:trPr>
          <w:jc w:val="center"/>
        </w:trPr>
        <w:tc>
          <w:tcPr>
            <w:tcW w:w="1984" w:type="dxa"/>
            <w:shd w:val="clear" w:color="auto" w:fill="auto"/>
            <w:vAlign w:val="center"/>
          </w:tcPr>
          <w:p w14:paraId="4BD6E293"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Impresora HP Laser Jet Multifuncional M631dn</w:t>
            </w:r>
          </w:p>
        </w:tc>
        <w:tc>
          <w:tcPr>
            <w:tcW w:w="2890" w:type="dxa"/>
            <w:shd w:val="clear" w:color="auto" w:fill="auto"/>
            <w:vAlign w:val="center"/>
          </w:tcPr>
          <w:p w14:paraId="0DBEF0AE"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Desarme, limpieza general, interna y externa de todas sus partes y ajuste</w:t>
            </w:r>
          </w:p>
        </w:tc>
        <w:tc>
          <w:tcPr>
            <w:tcW w:w="0" w:type="auto"/>
            <w:shd w:val="clear" w:color="auto" w:fill="auto"/>
            <w:vAlign w:val="center"/>
          </w:tcPr>
          <w:p w14:paraId="7123FD6D"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2</w:t>
            </w:r>
          </w:p>
        </w:tc>
        <w:tc>
          <w:tcPr>
            <w:tcW w:w="0" w:type="auto"/>
            <w:shd w:val="clear" w:color="auto" w:fill="auto"/>
            <w:vAlign w:val="center"/>
          </w:tcPr>
          <w:p w14:paraId="0CBE43F9"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r>
      <w:tr w:rsidR="00D12851" w:rsidRPr="00CD09C9" w14:paraId="2D24E512" w14:textId="77777777" w:rsidTr="00E71C94">
        <w:trPr>
          <w:jc w:val="center"/>
        </w:trPr>
        <w:tc>
          <w:tcPr>
            <w:tcW w:w="1984" w:type="dxa"/>
            <w:shd w:val="clear" w:color="auto" w:fill="auto"/>
            <w:vAlign w:val="center"/>
          </w:tcPr>
          <w:p w14:paraId="607EBF49"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Impresora HP Laser Jet M600</w:t>
            </w:r>
          </w:p>
        </w:tc>
        <w:tc>
          <w:tcPr>
            <w:tcW w:w="2890" w:type="dxa"/>
            <w:shd w:val="clear" w:color="auto" w:fill="auto"/>
            <w:vAlign w:val="center"/>
          </w:tcPr>
          <w:p w14:paraId="797D3BBE" w14:textId="77777777" w:rsidR="00D12851" w:rsidRPr="00CD09C9" w:rsidRDefault="00D12851" w:rsidP="00E71C94">
            <w:pPr>
              <w:jc w:val="center"/>
              <w:rPr>
                <w:rFonts w:ascii="Arial" w:hAnsi="Arial" w:cs="Arial"/>
                <w:sz w:val="18"/>
                <w:szCs w:val="18"/>
              </w:rPr>
            </w:pPr>
            <w:r w:rsidRPr="00650CF7">
              <w:rPr>
                <w:rFonts w:ascii="Arial" w:hAnsi="Arial" w:cs="Arial"/>
                <w:sz w:val="18"/>
                <w:szCs w:val="18"/>
              </w:rPr>
              <w:t>Desarme, limpieza general, interna y externa de todas sus partes y ajuste</w:t>
            </w:r>
          </w:p>
        </w:tc>
        <w:tc>
          <w:tcPr>
            <w:tcW w:w="0" w:type="auto"/>
            <w:shd w:val="clear" w:color="auto" w:fill="auto"/>
            <w:vAlign w:val="center"/>
          </w:tcPr>
          <w:p w14:paraId="5469DB43"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c>
          <w:tcPr>
            <w:tcW w:w="0" w:type="auto"/>
            <w:shd w:val="clear" w:color="auto" w:fill="auto"/>
            <w:vAlign w:val="center"/>
          </w:tcPr>
          <w:p w14:paraId="7C0D8143" w14:textId="77777777" w:rsidR="00D12851" w:rsidRPr="00CD09C9" w:rsidRDefault="00D12851" w:rsidP="00E71C94">
            <w:pPr>
              <w:jc w:val="center"/>
              <w:rPr>
                <w:rFonts w:ascii="Arial" w:hAnsi="Arial" w:cs="Arial"/>
                <w:sz w:val="18"/>
                <w:szCs w:val="18"/>
              </w:rPr>
            </w:pPr>
            <w:r w:rsidRPr="00CD09C9">
              <w:rPr>
                <w:rFonts w:ascii="Arial" w:hAnsi="Arial" w:cs="Arial"/>
                <w:sz w:val="18"/>
                <w:szCs w:val="18"/>
              </w:rPr>
              <w:t>1</w:t>
            </w:r>
          </w:p>
        </w:tc>
      </w:tr>
    </w:tbl>
    <w:p w14:paraId="02188882" w14:textId="77777777" w:rsidR="00D12851" w:rsidRDefault="00D12851" w:rsidP="005D3D33">
      <w:pPr>
        <w:pStyle w:val="Textoindependiente"/>
        <w:ind w:right="49" w:hanging="10"/>
        <w:jc w:val="both"/>
        <w:rPr>
          <w:rFonts w:ascii="Arial" w:hAnsi="Arial" w:cs="Arial"/>
        </w:rPr>
      </w:pPr>
    </w:p>
    <w:p w14:paraId="2C7C054D" w14:textId="77777777" w:rsidR="009B34AD" w:rsidRDefault="009B34AD" w:rsidP="009B34AD">
      <w:pPr>
        <w:jc w:val="both"/>
        <w:rPr>
          <w:rFonts w:ascii="Arial" w:eastAsia="Times New Roman" w:hAnsi="Arial" w:cs="Arial"/>
          <w:noProof/>
          <w:color w:val="000000"/>
          <w:lang w:eastAsia="es-ES"/>
        </w:rPr>
      </w:pPr>
    </w:p>
    <w:p w14:paraId="2CE43723" w14:textId="77777777" w:rsidR="009B34AD" w:rsidRPr="00EF3438" w:rsidRDefault="009B34AD" w:rsidP="009B34AD">
      <w:pPr>
        <w:adjustRightInd w:val="0"/>
        <w:jc w:val="both"/>
        <w:rPr>
          <w:rFonts w:ascii="Arial" w:hAnsi="Arial" w:cs="Arial"/>
        </w:rPr>
      </w:pPr>
      <w:r w:rsidRPr="00EF3438">
        <w:rPr>
          <w:rFonts w:ascii="Arial" w:hAnsi="Arial" w:cs="Arial"/>
        </w:rPr>
        <w:t>El mantenimiento preventivo incluye todas las actividades de este tipo las cuales deberán ser realizadas durante el tiempo de ejecución del contrato. Así mismo, el contratista deberá de acuerdo con el tipo de</w:t>
      </w:r>
      <w:r>
        <w:rPr>
          <w:rFonts w:ascii="Arial" w:hAnsi="Arial" w:cs="Arial"/>
        </w:rPr>
        <w:t xml:space="preserve"> equipo (escáner o impresora)</w:t>
      </w:r>
      <w:r w:rsidRPr="00EF3438">
        <w:rPr>
          <w:rFonts w:ascii="Arial" w:hAnsi="Arial" w:cs="Arial"/>
        </w:rPr>
        <w:t xml:space="preserve">, efectuar las actividades que considere apropiadas, además de aquellas que los fabricantes recomienden de tal forma que garantice un funcionamiento continuo y oportuno de los equipos incluyendo sus componentes. </w:t>
      </w:r>
    </w:p>
    <w:p w14:paraId="73A3C546" w14:textId="77777777" w:rsidR="00DB11D8" w:rsidRDefault="00DB11D8" w:rsidP="009177D3">
      <w:pPr>
        <w:pStyle w:val="Textoindependiente31"/>
        <w:numPr>
          <w:ilvl w:val="12"/>
          <w:numId w:val="0"/>
        </w:numPr>
        <w:rPr>
          <w:rFonts w:ascii="Arial" w:hAnsi="Arial" w:cs="Arial"/>
          <w:b/>
          <w:sz w:val="22"/>
          <w:szCs w:val="22"/>
        </w:rPr>
      </w:pPr>
    </w:p>
    <w:p w14:paraId="3943257C" w14:textId="77777777" w:rsidR="000B439D" w:rsidRPr="00BF2EE0" w:rsidRDefault="000B439D" w:rsidP="000B439D">
      <w:pPr>
        <w:adjustRightInd w:val="0"/>
        <w:jc w:val="both"/>
        <w:rPr>
          <w:rFonts w:ascii="Arial" w:hAnsi="Arial" w:cs="Arial"/>
          <w:b/>
          <w:bCs/>
        </w:rPr>
      </w:pPr>
      <w:r w:rsidRPr="00BF2EE0">
        <w:rPr>
          <w:rFonts w:ascii="Arial" w:hAnsi="Arial" w:cs="Arial"/>
          <w:b/>
          <w:bCs/>
        </w:rPr>
        <w:t xml:space="preserve">2.3.3.1 Informes Mantenimiento </w:t>
      </w:r>
    </w:p>
    <w:p w14:paraId="6001E91A" w14:textId="77777777" w:rsidR="000B439D" w:rsidRPr="00421CA1" w:rsidRDefault="000B439D" w:rsidP="000B439D">
      <w:pPr>
        <w:adjustRightInd w:val="0"/>
        <w:jc w:val="both"/>
        <w:rPr>
          <w:rFonts w:ascii="Arial" w:hAnsi="Arial" w:cs="Arial"/>
        </w:rPr>
      </w:pPr>
    </w:p>
    <w:p w14:paraId="4458693B" w14:textId="77777777" w:rsidR="000B439D" w:rsidRPr="00421CA1" w:rsidRDefault="000B439D" w:rsidP="000B439D">
      <w:pPr>
        <w:adjustRightInd w:val="0"/>
        <w:jc w:val="both"/>
        <w:rPr>
          <w:rFonts w:ascii="Arial" w:hAnsi="Arial" w:cs="Arial"/>
        </w:rPr>
      </w:pPr>
      <w:r w:rsidRPr="00421CA1">
        <w:rPr>
          <w:rFonts w:ascii="Arial" w:hAnsi="Arial" w:cs="Arial"/>
        </w:rPr>
        <w:t>El contratista presentará el reporte de mantenimiento donde se señalan las actividades desarrolladas durante los mantenimientos preventivos y correctivos realizados en la ejecución del contrato, dicho reporte deberá contener inspección de los equipos, el estado de fallas (ocultas, operacionales y no operacionales) causas de fallas, efectos y consecuencias de las fallas, actividades proactivas para prevenir las fallas identificadas para un buen manejo de los equipos y evitar las fallas en donde se deberá tener en cuenta las especificaciones técnicas (capacidad, potencia, voltaje, amperaje, consumo, lubricantes, etc.).</w:t>
      </w:r>
    </w:p>
    <w:p w14:paraId="0EC9CDA9" w14:textId="77777777" w:rsidR="000B439D" w:rsidRPr="00421CA1" w:rsidRDefault="000B439D" w:rsidP="000B439D">
      <w:pPr>
        <w:adjustRightInd w:val="0"/>
        <w:jc w:val="both"/>
        <w:rPr>
          <w:rFonts w:ascii="Arial" w:hAnsi="Arial" w:cs="Arial"/>
        </w:rPr>
      </w:pPr>
      <w:r w:rsidRPr="00421CA1">
        <w:rPr>
          <w:rFonts w:ascii="Arial" w:hAnsi="Arial" w:cs="Arial"/>
        </w:rPr>
        <w:t xml:space="preserve"> </w:t>
      </w:r>
    </w:p>
    <w:p w14:paraId="6EE37BF9" w14:textId="77777777" w:rsidR="000B439D" w:rsidRPr="00421CA1" w:rsidRDefault="000B439D" w:rsidP="000B439D">
      <w:pPr>
        <w:adjustRightInd w:val="0"/>
        <w:jc w:val="both"/>
        <w:rPr>
          <w:rFonts w:ascii="Arial" w:hAnsi="Arial" w:cs="Arial"/>
        </w:rPr>
      </w:pPr>
      <w:bookmarkStart w:id="0" w:name="_Hlk84497005"/>
      <w:r w:rsidRPr="00421CA1">
        <w:rPr>
          <w:rFonts w:ascii="Arial" w:hAnsi="Arial" w:cs="Arial"/>
        </w:rPr>
        <w:t xml:space="preserve">Deberá realizar las revisiones en sus diferentes variables de proceso temperaturas, flujos, presión, tiempo, con el fin de detectar posibles fallas y adicionalmente el contratista organizará un archivo del historial de los equipos, en los que se registren las lecturas de operación, revisión, cambios, anomalías y diagnósticos de cada unidad, el cual será entregado a la Contraloría General de la República Gerencia Departamental Cauca al finalizar la relación contractual. </w:t>
      </w:r>
    </w:p>
    <w:bookmarkEnd w:id="0"/>
    <w:p w14:paraId="2817E669" w14:textId="77777777" w:rsidR="000B439D" w:rsidRPr="00421CA1" w:rsidRDefault="000B439D" w:rsidP="000B439D">
      <w:pPr>
        <w:adjustRightInd w:val="0"/>
        <w:jc w:val="both"/>
        <w:rPr>
          <w:rFonts w:ascii="Arial" w:hAnsi="Arial" w:cs="Arial"/>
        </w:rPr>
      </w:pPr>
      <w:r w:rsidRPr="00421CA1">
        <w:rPr>
          <w:rFonts w:ascii="Arial" w:hAnsi="Arial" w:cs="Arial"/>
        </w:rPr>
        <w:t xml:space="preserve">El calentamiento de los componentes en el sistema deberá ser identificado para verificar si </w:t>
      </w:r>
      <w:r w:rsidRPr="00421CA1">
        <w:rPr>
          <w:rFonts w:ascii="Arial" w:hAnsi="Arial" w:cs="Arial"/>
        </w:rPr>
        <w:lastRenderedPageBreak/>
        <w:t xml:space="preserve">se encuentra dentro de los límites normales de funcionamiento. </w:t>
      </w:r>
    </w:p>
    <w:p w14:paraId="37EF13CD" w14:textId="77777777" w:rsidR="000B439D" w:rsidRPr="00421CA1" w:rsidRDefault="000B439D" w:rsidP="000B439D">
      <w:pPr>
        <w:adjustRightInd w:val="0"/>
        <w:jc w:val="both"/>
        <w:rPr>
          <w:rFonts w:ascii="Arial" w:hAnsi="Arial" w:cs="Arial"/>
        </w:rPr>
      </w:pPr>
    </w:p>
    <w:p w14:paraId="69D76827" w14:textId="77777777" w:rsidR="000B439D" w:rsidRPr="00421CA1" w:rsidRDefault="000B439D" w:rsidP="000B439D">
      <w:pPr>
        <w:adjustRightInd w:val="0"/>
        <w:jc w:val="both"/>
        <w:rPr>
          <w:rFonts w:ascii="Arial" w:hAnsi="Arial" w:cs="Arial"/>
        </w:rPr>
      </w:pPr>
      <w:r w:rsidRPr="00421CA1">
        <w:rPr>
          <w:rFonts w:ascii="Arial" w:hAnsi="Arial" w:cs="Arial"/>
        </w:rPr>
        <w:t>Los diagnósticos de fugas y fallas deberán ser reportados para su arreglo inmediato y evitar daños mayores.</w:t>
      </w:r>
    </w:p>
    <w:p w14:paraId="07C3815B" w14:textId="77777777" w:rsidR="000B439D" w:rsidRPr="00421CA1" w:rsidRDefault="000B439D" w:rsidP="000B439D">
      <w:pPr>
        <w:adjustRightInd w:val="0"/>
        <w:jc w:val="both"/>
        <w:rPr>
          <w:rFonts w:ascii="Arial" w:hAnsi="Arial" w:cs="Arial"/>
        </w:rPr>
      </w:pPr>
    </w:p>
    <w:p w14:paraId="724623B9" w14:textId="77777777" w:rsidR="000B439D" w:rsidRPr="00421CA1" w:rsidRDefault="000B439D" w:rsidP="000B439D">
      <w:pPr>
        <w:adjustRightInd w:val="0"/>
        <w:jc w:val="both"/>
        <w:rPr>
          <w:rFonts w:ascii="Arial" w:hAnsi="Arial" w:cs="Arial"/>
        </w:rPr>
      </w:pPr>
      <w:r w:rsidRPr="00421CA1">
        <w:rPr>
          <w:rFonts w:ascii="Arial" w:hAnsi="Arial" w:cs="Arial"/>
        </w:rPr>
        <w:t xml:space="preserve">En los reportes el contratista deberá realizar un análisis de la causa de la falla en los equipos de acuerdo con los contextos operacionales de cada uno. </w:t>
      </w:r>
    </w:p>
    <w:p w14:paraId="07D55BBC" w14:textId="77777777" w:rsidR="000B439D" w:rsidRPr="00421CA1" w:rsidRDefault="000B439D" w:rsidP="000B439D">
      <w:pPr>
        <w:adjustRightInd w:val="0"/>
        <w:jc w:val="both"/>
        <w:rPr>
          <w:rFonts w:ascii="Arial" w:hAnsi="Arial" w:cs="Arial"/>
        </w:rPr>
      </w:pPr>
    </w:p>
    <w:p w14:paraId="1F2CE196" w14:textId="77777777" w:rsidR="000B439D" w:rsidRPr="00BF2EE0" w:rsidRDefault="000B439D" w:rsidP="000B439D">
      <w:pPr>
        <w:adjustRightInd w:val="0"/>
        <w:jc w:val="both"/>
        <w:rPr>
          <w:rFonts w:ascii="Arial" w:hAnsi="Arial" w:cs="Arial"/>
          <w:b/>
          <w:bCs/>
        </w:rPr>
      </w:pPr>
      <w:r w:rsidRPr="00BF2EE0">
        <w:rPr>
          <w:rFonts w:ascii="Arial" w:hAnsi="Arial" w:cs="Arial"/>
          <w:b/>
          <w:bCs/>
        </w:rPr>
        <w:t>2.3.4. Calibración</w:t>
      </w:r>
    </w:p>
    <w:p w14:paraId="17D70A5E" w14:textId="77777777" w:rsidR="000B439D" w:rsidRPr="00421CA1" w:rsidRDefault="000B439D" w:rsidP="000B439D">
      <w:pPr>
        <w:adjustRightInd w:val="0"/>
        <w:jc w:val="both"/>
        <w:rPr>
          <w:rFonts w:ascii="Arial" w:hAnsi="Arial" w:cs="Arial"/>
        </w:rPr>
      </w:pPr>
    </w:p>
    <w:p w14:paraId="2FB56794" w14:textId="77777777" w:rsidR="000B439D" w:rsidRPr="00421CA1" w:rsidRDefault="000B439D" w:rsidP="000B439D">
      <w:pPr>
        <w:adjustRightInd w:val="0"/>
        <w:jc w:val="both"/>
        <w:rPr>
          <w:rFonts w:ascii="Arial" w:hAnsi="Arial" w:cs="Arial"/>
        </w:rPr>
      </w:pPr>
      <w:r w:rsidRPr="00421CA1">
        <w:rPr>
          <w:rFonts w:ascii="Arial" w:hAnsi="Arial" w:cs="Arial"/>
        </w:rPr>
        <w:t>Los componentes mecánicos eléctricos y electrónicos utilizados en los sistemas serán ajustados y calibrados de acuerdo con las especificaciones técnicas de los equipos.</w:t>
      </w:r>
    </w:p>
    <w:p w14:paraId="5D5371C7" w14:textId="77777777" w:rsidR="000B439D" w:rsidRPr="00421CA1" w:rsidRDefault="000B439D" w:rsidP="000B439D">
      <w:pPr>
        <w:adjustRightInd w:val="0"/>
        <w:jc w:val="both"/>
        <w:rPr>
          <w:rFonts w:ascii="Arial" w:hAnsi="Arial" w:cs="Arial"/>
        </w:rPr>
      </w:pPr>
    </w:p>
    <w:p w14:paraId="6540D767" w14:textId="77777777" w:rsidR="000B439D" w:rsidRPr="00BF2EE0" w:rsidRDefault="000B439D" w:rsidP="000B439D">
      <w:pPr>
        <w:adjustRightInd w:val="0"/>
        <w:jc w:val="both"/>
        <w:rPr>
          <w:rFonts w:ascii="Arial" w:hAnsi="Arial" w:cs="Arial"/>
          <w:b/>
          <w:bCs/>
        </w:rPr>
      </w:pPr>
      <w:r w:rsidRPr="00BF2EE0">
        <w:rPr>
          <w:rFonts w:ascii="Arial" w:hAnsi="Arial" w:cs="Arial"/>
          <w:b/>
          <w:bCs/>
        </w:rPr>
        <w:t>2.3.5. Protección para garantizar la vida útil</w:t>
      </w:r>
    </w:p>
    <w:p w14:paraId="03946AC8" w14:textId="77777777" w:rsidR="000B439D" w:rsidRPr="00421CA1" w:rsidRDefault="000B439D" w:rsidP="000B439D">
      <w:pPr>
        <w:adjustRightInd w:val="0"/>
        <w:jc w:val="both"/>
        <w:rPr>
          <w:rFonts w:ascii="Arial" w:hAnsi="Arial" w:cs="Arial"/>
        </w:rPr>
      </w:pPr>
    </w:p>
    <w:p w14:paraId="6FD11E65" w14:textId="77777777" w:rsidR="000B439D" w:rsidRPr="00421CA1" w:rsidRDefault="000B439D" w:rsidP="000B439D">
      <w:pPr>
        <w:adjustRightInd w:val="0"/>
        <w:jc w:val="both"/>
        <w:rPr>
          <w:rFonts w:ascii="Arial" w:hAnsi="Arial" w:cs="Arial"/>
        </w:rPr>
      </w:pPr>
      <w:r w:rsidRPr="00421CA1">
        <w:rPr>
          <w:rFonts w:ascii="Arial" w:hAnsi="Arial" w:cs="Arial"/>
        </w:rPr>
        <w:t xml:space="preserve">El contratista deberá determinar los daños en el equipo debido a la corrosión por ácidos efectos del uso o por abrasión, así mismo enunciará las causas del deterioro de los componentes de los equipos y la aplicación correcta de los insumos para evitar la degradación de los elementos. </w:t>
      </w:r>
    </w:p>
    <w:p w14:paraId="4487FB2F" w14:textId="77777777" w:rsidR="000B439D" w:rsidRPr="00421CA1" w:rsidRDefault="000B439D" w:rsidP="000B439D">
      <w:pPr>
        <w:adjustRightInd w:val="0"/>
        <w:jc w:val="both"/>
        <w:rPr>
          <w:rFonts w:ascii="Arial" w:hAnsi="Arial" w:cs="Arial"/>
        </w:rPr>
      </w:pPr>
    </w:p>
    <w:p w14:paraId="2FBC0288" w14:textId="77777777" w:rsidR="000B439D" w:rsidRPr="00BF2EE0" w:rsidRDefault="000B439D" w:rsidP="000B439D">
      <w:pPr>
        <w:adjustRightInd w:val="0"/>
        <w:jc w:val="both"/>
        <w:rPr>
          <w:rFonts w:ascii="Arial" w:hAnsi="Arial" w:cs="Arial"/>
          <w:b/>
          <w:bCs/>
        </w:rPr>
      </w:pPr>
      <w:r w:rsidRPr="00BF2EE0">
        <w:rPr>
          <w:rFonts w:ascii="Arial" w:hAnsi="Arial" w:cs="Arial"/>
          <w:b/>
          <w:bCs/>
        </w:rPr>
        <w:t>2.3.6. Medio Ambiente</w:t>
      </w:r>
    </w:p>
    <w:p w14:paraId="5AB9E7AF" w14:textId="77777777" w:rsidR="000B439D" w:rsidRPr="00421CA1" w:rsidRDefault="000B439D" w:rsidP="000B439D">
      <w:pPr>
        <w:adjustRightInd w:val="0"/>
        <w:jc w:val="both"/>
        <w:rPr>
          <w:rFonts w:ascii="Arial" w:hAnsi="Arial" w:cs="Arial"/>
        </w:rPr>
      </w:pPr>
    </w:p>
    <w:p w14:paraId="28F9FAF8" w14:textId="77777777" w:rsidR="000B439D" w:rsidRPr="00421CA1" w:rsidRDefault="000B439D" w:rsidP="000B439D">
      <w:pPr>
        <w:adjustRightInd w:val="0"/>
        <w:jc w:val="both"/>
        <w:rPr>
          <w:rFonts w:ascii="Arial" w:hAnsi="Arial" w:cs="Arial"/>
        </w:rPr>
      </w:pPr>
      <w:r w:rsidRPr="00421CA1">
        <w:rPr>
          <w:rFonts w:ascii="Arial" w:hAnsi="Arial" w:cs="Arial"/>
        </w:rPr>
        <w:t>Se deberá realizar una buena práctica en el reciclaje de los repuestos y partes que se cambien, apoyados en los métodos y especificaciones según la normatividad legal y técnica vigente, y aplicar procedimientos ambientales para la limpieza de los equipos, Igualmente deberá interpretar la normatividad nacional e internacional para realizar buenas prácticas en el uso de los elementos para el mantenimiento de los equipos</w:t>
      </w:r>
    </w:p>
    <w:p w14:paraId="191DC022" w14:textId="77777777" w:rsidR="000B439D" w:rsidRPr="00421CA1" w:rsidRDefault="000B439D" w:rsidP="000B439D">
      <w:pPr>
        <w:adjustRightInd w:val="0"/>
        <w:jc w:val="both"/>
        <w:rPr>
          <w:rFonts w:ascii="Arial" w:hAnsi="Arial" w:cs="Arial"/>
        </w:rPr>
      </w:pPr>
    </w:p>
    <w:p w14:paraId="25608922" w14:textId="77777777" w:rsidR="000B439D" w:rsidRPr="00BF2EE0" w:rsidRDefault="000B439D" w:rsidP="000B439D">
      <w:pPr>
        <w:adjustRightInd w:val="0"/>
        <w:jc w:val="both"/>
        <w:rPr>
          <w:rFonts w:ascii="Arial" w:hAnsi="Arial" w:cs="Arial"/>
          <w:b/>
          <w:bCs/>
        </w:rPr>
      </w:pPr>
      <w:r w:rsidRPr="00BF2EE0">
        <w:rPr>
          <w:rFonts w:ascii="Arial" w:hAnsi="Arial" w:cs="Arial"/>
          <w:b/>
          <w:bCs/>
        </w:rPr>
        <w:t>2.4.1. Personal Requerido</w:t>
      </w:r>
    </w:p>
    <w:p w14:paraId="03799A59" w14:textId="77777777" w:rsidR="000B439D" w:rsidRPr="00BF2EE0" w:rsidRDefault="000B439D" w:rsidP="000B439D">
      <w:pPr>
        <w:adjustRightInd w:val="0"/>
        <w:jc w:val="both"/>
        <w:rPr>
          <w:rFonts w:ascii="Arial" w:hAnsi="Arial" w:cs="Arial"/>
          <w:b/>
          <w:bCs/>
        </w:rPr>
      </w:pPr>
      <w:bookmarkStart w:id="1" w:name="_Hlk87453043"/>
    </w:p>
    <w:p w14:paraId="6B22F643" w14:textId="77777777" w:rsidR="000B439D" w:rsidRPr="00BF2EE0" w:rsidRDefault="000B439D" w:rsidP="000B439D">
      <w:pPr>
        <w:adjustRightInd w:val="0"/>
        <w:jc w:val="both"/>
        <w:rPr>
          <w:rFonts w:ascii="Arial" w:hAnsi="Arial" w:cs="Arial"/>
          <w:b/>
          <w:bCs/>
        </w:rPr>
      </w:pPr>
      <w:r w:rsidRPr="00BF2EE0">
        <w:rPr>
          <w:rFonts w:ascii="Arial" w:hAnsi="Arial" w:cs="Arial"/>
          <w:b/>
          <w:bCs/>
        </w:rPr>
        <w:t>2.4.1.1. Técnicos de Mantenimiento</w:t>
      </w:r>
    </w:p>
    <w:p w14:paraId="374E4F71" w14:textId="77777777" w:rsidR="000B439D" w:rsidRPr="00421CA1" w:rsidRDefault="000B439D" w:rsidP="000B439D">
      <w:pPr>
        <w:adjustRightInd w:val="0"/>
        <w:jc w:val="both"/>
        <w:rPr>
          <w:rFonts w:ascii="Arial" w:hAnsi="Arial" w:cs="Arial"/>
          <w:color w:val="000000"/>
        </w:rPr>
      </w:pPr>
    </w:p>
    <w:p w14:paraId="524A797E" w14:textId="77777777" w:rsidR="000B439D" w:rsidRPr="00421CA1" w:rsidRDefault="000B439D" w:rsidP="000B439D">
      <w:pPr>
        <w:adjustRightInd w:val="0"/>
        <w:jc w:val="both"/>
        <w:rPr>
          <w:rFonts w:ascii="Arial" w:hAnsi="Arial" w:cs="Arial"/>
          <w:color w:val="000000"/>
        </w:rPr>
      </w:pPr>
      <w:bookmarkStart w:id="2" w:name="_Hlk179975496"/>
      <w:r w:rsidRPr="00421CA1">
        <w:rPr>
          <w:rFonts w:ascii="Arial" w:hAnsi="Arial" w:cs="Arial"/>
          <w:color w:val="000000"/>
        </w:rPr>
        <w:t xml:space="preserve">La Gerencia Departamental del Cauca de la CGR requiere que el contratista designe durante la ejecución del contrato mínimo </w:t>
      </w:r>
      <w:r>
        <w:rPr>
          <w:rFonts w:ascii="Arial" w:hAnsi="Arial" w:cs="Arial"/>
          <w:color w:val="000000"/>
        </w:rPr>
        <w:t>un</w:t>
      </w:r>
      <w:r w:rsidRPr="00421CA1">
        <w:rPr>
          <w:rFonts w:ascii="Arial" w:hAnsi="Arial" w:cs="Arial"/>
          <w:color w:val="000000"/>
        </w:rPr>
        <w:t xml:space="preserve"> (</w:t>
      </w:r>
      <w:r>
        <w:rPr>
          <w:rFonts w:ascii="Arial" w:hAnsi="Arial" w:cs="Arial"/>
          <w:color w:val="000000"/>
        </w:rPr>
        <w:t>1</w:t>
      </w:r>
      <w:r w:rsidRPr="00421CA1">
        <w:rPr>
          <w:rFonts w:ascii="Arial" w:hAnsi="Arial" w:cs="Arial"/>
          <w:color w:val="000000"/>
        </w:rPr>
        <w:t xml:space="preserve">) técnico, cuya formación técnica sea; mecánico y/o técnico electromecánico y/o técnico electricista y/o técnico en mantenimiento de impresoras y escáner. </w:t>
      </w:r>
    </w:p>
    <w:p w14:paraId="0E23AFA4" w14:textId="77777777" w:rsidR="000B439D" w:rsidRPr="00421CA1" w:rsidRDefault="000B439D" w:rsidP="000B439D">
      <w:pPr>
        <w:adjustRightInd w:val="0"/>
        <w:jc w:val="both"/>
        <w:rPr>
          <w:rFonts w:ascii="Arial" w:hAnsi="Arial" w:cs="Arial"/>
          <w:color w:val="000000"/>
        </w:rPr>
      </w:pPr>
    </w:p>
    <w:p w14:paraId="0A15EA64" w14:textId="77777777" w:rsidR="000B439D" w:rsidRPr="00421CA1" w:rsidRDefault="000B439D" w:rsidP="000B439D">
      <w:pPr>
        <w:adjustRightInd w:val="0"/>
        <w:jc w:val="both"/>
        <w:rPr>
          <w:rFonts w:ascii="Arial" w:hAnsi="Arial" w:cs="Arial"/>
          <w:color w:val="000000"/>
        </w:rPr>
      </w:pPr>
      <w:r w:rsidRPr="00421CA1">
        <w:rPr>
          <w:rFonts w:ascii="Arial" w:hAnsi="Arial" w:cs="Arial"/>
          <w:color w:val="000000"/>
        </w:rPr>
        <w:t>El proponente deberá presentar con su oferta los soportes que acrediten los requisitos mínimos de</w:t>
      </w:r>
      <w:r>
        <w:rPr>
          <w:rFonts w:ascii="Arial" w:hAnsi="Arial" w:cs="Arial"/>
          <w:color w:val="000000"/>
        </w:rPr>
        <w:t>l personal de</w:t>
      </w:r>
      <w:r w:rsidRPr="00421CA1">
        <w:rPr>
          <w:rFonts w:ascii="Arial" w:hAnsi="Arial" w:cs="Arial"/>
          <w:color w:val="000000"/>
        </w:rPr>
        <w:t xml:space="preserve"> Mantenimiento, así: </w:t>
      </w:r>
    </w:p>
    <w:p w14:paraId="05CDC092" w14:textId="77777777" w:rsidR="000B439D" w:rsidRPr="00421CA1" w:rsidRDefault="000B439D" w:rsidP="000B439D">
      <w:pPr>
        <w:adjustRightInd w:val="0"/>
        <w:jc w:val="both"/>
        <w:rPr>
          <w:rFonts w:ascii="Arial" w:hAnsi="Arial" w:cs="Arial"/>
          <w:color w:val="000000"/>
        </w:rPr>
      </w:pPr>
    </w:p>
    <w:p w14:paraId="41614408" w14:textId="77777777" w:rsidR="000B439D" w:rsidRDefault="000B439D" w:rsidP="000B439D">
      <w:pPr>
        <w:pStyle w:val="Prrafodelista"/>
        <w:widowControl/>
        <w:numPr>
          <w:ilvl w:val="0"/>
          <w:numId w:val="21"/>
        </w:numPr>
        <w:adjustRightInd w:val="0"/>
        <w:contextualSpacing/>
        <w:jc w:val="both"/>
        <w:rPr>
          <w:rFonts w:ascii="Arial" w:hAnsi="Arial" w:cs="Arial"/>
          <w:color w:val="000000"/>
        </w:rPr>
      </w:pPr>
      <w:r w:rsidRPr="00323DB3">
        <w:rPr>
          <w:rFonts w:ascii="Arial" w:hAnsi="Arial" w:cs="Arial"/>
          <w:color w:val="000000"/>
        </w:rPr>
        <w:t>Carta de compromiso suscrita por el Técnico en Mantenimiento en la que se compromete a trabajar directamente con el proponente en caso de resultar favorecido en el proceso de selección. Se advierte a los proponentes que el personal ofertado no podrá modificarse sin previo aviso y aceptación por parte del supervisor y solo procederá por situaciones de fuerza mayor o caso fortuito debidamente acreditadas.</w:t>
      </w:r>
    </w:p>
    <w:p w14:paraId="4B7BBA14" w14:textId="77777777" w:rsidR="000B439D" w:rsidRDefault="000B439D" w:rsidP="000B439D">
      <w:pPr>
        <w:pStyle w:val="Prrafodelista"/>
        <w:widowControl/>
        <w:numPr>
          <w:ilvl w:val="0"/>
          <w:numId w:val="21"/>
        </w:numPr>
        <w:adjustRightInd w:val="0"/>
        <w:contextualSpacing/>
        <w:jc w:val="both"/>
        <w:rPr>
          <w:rFonts w:ascii="Arial" w:hAnsi="Arial" w:cs="Arial"/>
          <w:color w:val="000000"/>
        </w:rPr>
      </w:pPr>
      <w:r w:rsidRPr="00323DB3">
        <w:rPr>
          <w:rFonts w:ascii="Arial" w:hAnsi="Arial" w:cs="Arial"/>
          <w:color w:val="000000"/>
        </w:rPr>
        <w:t>Copia de la cédula de ciudadanía.</w:t>
      </w:r>
    </w:p>
    <w:p w14:paraId="649E5C91" w14:textId="77777777" w:rsidR="000B439D" w:rsidRPr="00323DB3" w:rsidRDefault="000B439D" w:rsidP="000B439D">
      <w:pPr>
        <w:pStyle w:val="Prrafodelista"/>
        <w:widowControl/>
        <w:numPr>
          <w:ilvl w:val="0"/>
          <w:numId w:val="21"/>
        </w:numPr>
        <w:adjustRightInd w:val="0"/>
        <w:contextualSpacing/>
        <w:jc w:val="both"/>
        <w:rPr>
          <w:rFonts w:ascii="Arial" w:hAnsi="Arial" w:cs="Arial"/>
          <w:color w:val="000000"/>
        </w:rPr>
      </w:pPr>
      <w:r w:rsidRPr="00323DB3">
        <w:rPr>
          <w:rFonts w:ascii="Arial" w:hAnsi="Arial" w:cs="Arial"/>
          <w:color w:val="000000"/>
        </w:rPr>
        <w:t xml:space="preserve">Copia del Diploma y/o acta de grado y/o certificado de competencias (si aplica) que certifica la formación técnica. </w:t>
      </w:r>
    </w:p>
    <w:bookmarkEnd w:id="1"/>
    <w:bookmarkEnd w:id="2"/>
    <w:p w14:paraId="2A521592" w14:textId="77777777" w:rsidR="000B439D" w:rsidRPr="00421CA1" w:rsidRDefault="000B439D" w:rsidP="000B439D">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Arial" w:hAnsi="Arial" w:cs="Arial"/>
          <w:color w:val="000000"/>
        </w:rPr>
      </w:pPr>
    </w:p>
    <w:p w14:paraId="2A125549" w14:textId="77777777" w:rsidR="000B439D" w:rsidRPr="00421CA1" w:rsidRDefault="000B439D" w:rsidP="000B439D">
      <w:pPr>
        <w:adjustRightInd w:val="0"/>
        <w:jc w:val="both"/>
        <w:rPr>
          <w:rFonts w:ascii="Arial" w:hAnsi="Arial" w:cs="Arial"/>
        </w:rPr>
      </w:pPr>
      <w:r w:rsidRPr="00421CA1">
        <w:rPr>
          <w:rFonts w:ascii="Arial" w:hAnsi="Arial" w:cs="Arial"/>
        </w:rPr>
        <w:t>Las especificaciones descritas son de obligatorio cumplimiento por parte de los oferentes y deberán aceptarse en la oferta presentada.</w:t>
      </w:r>
    </w:p>
    <w:p w14:paraId="1C5EA3CB" w14:textId="77777777" w:rsidR="000B439D" w:rsidRPr="00421CA1" w:rsidRDefault="000B439D" w:rsidP="000B439D">
      <w:pPr>
        <w:adjustRightInd w:val="0"/>
        <w:jc w:val="both"/>
        <w:rPr>
          <w:rFonts w:ascii="Arial" w:hAnsi="Arial" w:cs="Arial"/>
        </w:rPr>
      </w:pPr>
      <w:r w:rsidRPr="00421CA1">
        <w:rPr>
          <w:rFonts w:ascii="Arial" w:hAnsi="Arial" w:cs="Arial"/>
        </w:rPr>
        <w:t xml:space="preserve">Los aspectos técnicos que fueren materia de subsanar, la Entidad puede solicitar a los oferentes subsanar la corrección de las inconsistencias o errores, siempre y cuando no </w:t>
      </w:r>
      <w:r w:rsidRPr="00421CA1">
        <w:rPr>
          <w:rFonts w:ascii="Arial" w:hAnsi="Arial" w:cs="Arial"/>
        </w:rPr>
        <w:lastRenderedPageBreak/>
        <w:t>representen una reformulación de la oferta y, si no fuere posible la aclaración sin mejora, la oferta se rechazará.</w:t>
      </w:r>
    </w:p>
    <w:p w14:paraId="75BE6727" w14:textId="77777777" w:rsidR="000B439D" w:rsidRPr="00421CA1" w:rsidRDefault="000B439D" w:rsidP="000B439D">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Arial" w:hAnsi="Arial" w:cs="Arial"/>
          <w:color w:val="000000"/>
        </w:rPr>
      </w:pPr>
    </w:p>
    <w:p w14:paraId="24883D27" w14:textId="77777777" w:rsidR="000B439D" w:rsidRPr="00421CA1" w:rsidRDefault="000B439D" w:rsidP="000B439D">
      <w:pPr>
        <w:adjustRightInd w:val="0"/>
        <w:jc w:val="both"/>
        <w:rPr>
          <w:rFonts w:ascii="Arial" w:hAnsi="Arial" w:cs="Arial"/>
          <w:color w:val="000000"/>
        </w:rPr>
      </w:pPr>
      <w:r w:rsidRPr="00421CA1">
        <w:rPr>
          <w:rFonts w:ascii="Arial" w:hAnsi="Arial" w:cs="Arial"/>
          <w:b/>
          <w:bCs/>
          <w:color w:val="000000"/>
        </w:rPr>
        <w:t xml:space="preserve">2.4.1. Control y Supervisión de actividades y personal: </w:t>
      </w:r>
    </w:p>
    <w:p w14:paraId="199ECFEC" w14:textId="77777777" w:rsidR="000B439D" w:rsidRPr="00421CA1" w:rsidRDefault="000B439D" w:rsidP="000B439D">
      <w:pPr>
        <w:pStyle w:val="Default"/>
        <w:jc w:val="both"/>
        <w:rPr>
          <w:rFonts w:ascii="Arial" w:hAnsi="Arial" w:cs="Arial"/>
        </w:rPr>
      </w:pPr>
    </w:p>
    <w:p w14:paraId="7C9B4089" w14:textId="77777777" w:rsidR="000B439D" w:rsidRPr="00421CA1" w:rsidRDefault="000B439D" w:rsidP="000B439D">
      <w:pPr>
        <w:pStyle w:val="Default"/>
        <w:jc w:val="both"/>
        <w:rPr>
          <w:rFonts w:ascii="Arial" w:eastAsia="Calibri" w:hAnsi="Arial" w:cs="Arial"/>
          <w:sz w:val="22"/>
          <w:szCs w:val="22"/>
          <w:lang w:eastAsia="en-US"/>
        </w:rPr>
      </w:pPr>
      <w:r w:rsidRPr="00421CA1">
        <w:rPr>
          <w:rFonts w:ascii="Arial" w:hAnsi="Arial" w:cs="Arial"/>
          <w:sz w:val="22"/>
          <w:szCs w:val="22"/>
        </w:rPr>
        <w:t>El proponente favorecido deberá supervisar y coordinar el personal que ponga a disposición de la Contraloría General de la República – Gerencia Departamental del Cauca, realizando el seguimiento e inspección del servicio contratado</w:t>
      </w:r>
      <w:r w:rsidRPr="00421CA1">
        <w:rPr>
          <w:rFonts w:ascii="Arial" w:eastAsia="Calibri" w:hAnsi="Arial" w:cs="Arial"/>
          <w:sz w:val="22"/>
          <w:szCs w:val="22"/>
          <w:lang w:eastAsia="en-US"/>
        </w:rPr>
        <w:t xml:space="preserve"> manteniendo comunicación con la Profesional de apoyo del despacho de la Gerencia y/o supervisor del contrato designado por la Gerencia Departamental del Cauca para aplicar los correctivos que requieran en forma inmediata. </w:t>
      </w:r>
    </w:p>
    <w:p w14:paraId="6B07C3A0" w14:textId="77777777" w:rsidR="000B439D" w:rsidRPr="00421CA1" w:rsidRDefault="000B439D" w:rsidP="000B439D">
      <w:pPr>
        <w:pStyle w:val="Default"/>
        <w:jc w:val="both"/>
        <w:rPr>
          <w:rFonts w:ascii="Arial" w:eastAsia="Calibri" w:hAnsi="Arial" w:cs="Arial"/>
          <w:sz w:val="22"/>
          <w:szCs w:val="22"/>
          <w:lang w:eastAsia="en-US"/>
        </w:rPr>
      </w:pPr>
    </w:p>
    <w:p w14:paraId="23E8B4B5" w14:textId="77777777" w:rsidR="000B439D" w:rsidRPr="00421CA1" w:rsidRDefault="000B439D" w:rsidP="000B439D">
      <w:pPr>
        <w:adjustRightInd w:val="0"/>
        <w:jc w:val="both"/>
        <w:rPr>
          <w:rFonts w:ascii="Arial" w:hAnsi="Arial" w:cs="Arial"/>
          <w:color w:val="000000"/>
        </w:rPr>
      </w:pPr>
      <w:r w:rsidRPr="00421CA1">
        <w:rPr>
          <w:rFonts w:ascii="Arial" w:hAnsi="Arial" w:cs="Arial"/>
          <w:color w:val="000000"/>
        </w:rPr>
        <w:t xml:space="preserve">El proponente en su oferta hará la descripción del sistema a utilizar para supervisar y controlar la prestación del servicio </w:t>
      </w:r>
    </w:p>
    <w:p w14:paraId="27A222F9" w14:textId="77777777" w:rsidR="00466B9F" w:rsidRPr="000B439D" w:rsidRDefault="00466B9F" w:rsidP="00466B9F">
      <w:pPr>
        <w:pStyle w:val="Default"/>
        <w:jc w:val="both"/>
        <w:rPr>
          <w:rFonts w:ascii="Arial" w:eastAsia="Calibri" w:hAnsi="Arial" w:cs="Arial"/>
          <w:sz w:val="22"/>
          <w:szCs w:val="22"/>
          <w:lang w:val="es-ES" w:eastAsia="en-US"/>
        </w:rPr>
      </w:pPr>
    </w:p>
    <w:p w14:paraId="12248054" w14:textId="77777777" w:rsidR="00466B9F" w:rsidRDefault="00466B9F" w:rsidP="00466B9F">
      <w:pPr>
        <w:adjustRightInd w:val="0"/>
        <w:jc w:val="both"/>
        <w:rPr>
          <w:rFonts w:ascii="Arial" w:hAnsi="Arial" w:cs="Arial"/>
          <w:color w:val="000000"/>
        </w:rPr>
      </w:pPr>
      <w:r w:rsidRPr="000F5150">
        <w:rPr>
          <w:rFonts w:ascii="Arial" w:hAnsi="Arial" w:cs="Arial"/>
          <w:color w:val="000000"/>
        </w:rPr>
        <w:t>El proponente en su oferta hará la descripción del sistema a utilizar para supervisar y controlar la prestación del servicio</w:t>
      </w:r>
      <w:r>
        <w:rPr>
          <w:rFonts w:ascii="Arial" w:hAnsi="Arial" w:cs="Arial"/>
          <w:color w:val="000000"/>
        </w:rPr>
        <w:t>.</w:t>
      </w:r>
    </w:p>
    <w:p w14:paraId="3795C852" w14:textId="77777777" w:rsidR="00466B9F" w:rsidRDefault="00466B9F" w:rsidP="005D3D33">
      <w:pPr>
        <w:pStyle w:val="Textoindependiente"/>
        <w:ind w:right="49" w:hanging="10"/>
        <w:jc w:val="both"/>
        <w:rPr>
          <w:rFonts w:ascii="Arial" w:hAnsi="Arial" w:cs="Arial"/>
        </w:rPr>
      </w:pPr>
    </w:p>
    <w:p w14:paraId="1192FE1A" w14:textId="438DF250" w:rsidR="008204C1" w:rsidRPr="00EA1686" w:rsidRDefault="008204C1" w:rsidP="005D3D33">
      <w:pPr>
        <w:pStyle w:val="Textoindependiente"/>
        <w:ind w:right="49" w:hanging="10"/>
        <w:jc w:val="both"/>
        <w:rPr>
          <w:rFonts w:ascii="Arial" w:hAnsi="Arial" w:cs="Arial"/>
        </w:rPr>
      </w:pPr>
      <w:r w:rsidRPr="00EA1686">
        <w:rPr>
          <w:rFonts w:ascii="Arial" w:hAnsi="Arial" w:cs="Arial"/>
        </w:rPr>
        <w:t>El proponente “ACEPTA” las “CONDICIONES TÉCNICAS EXIGIDAS”</w:t>
      </w:r>
      <w:r w:rsidR="000D1D14">
        <w:rPr>
          <w:rFonts w:ascii="Arial" w:hAnsi="Arial" w:cs="Arial"/>
        </w:rPr>
        <w:t xml:space="preserve"> en la invitación pública</w:t>
      </w:r>
      <w:r w:rsidRPr="00EA1686">
        <w:rPr>
          <w:rFonts w:ascii="Arial" w:hAnsi="Arial" w:cs="Arial"/>
        </w:rPr>
        <w:t>, manifestación que es suficiente para la Gerencia Departamental de la Contraloría General de la República como señal de cumplimiento de las condiciones técnicas requeridas.</w:t>
      </w:r>
    </w:p>
    <w:p w14:paraId="4F2AEF41" w14:textId="77777777" w:rsidR="008204C1" w:rsidRDefault="008204C1" w:rsidP="005D3D33">
      <w:pPr>
        <w:pStyle w:val="Textoindependiente"/>
        <w:ind w:right="49" w:hanging="10"/>
        <w:jc w:val="both"/>
        <w:rPr>
          <w:rFonts w:ascii="Arial" w:hAnsi="Arial" w:cs="Arial"/>
        </w:rPr>
      </w:pPr>
    </w:p>
    <w:p w14:paraId="7B1BFC55"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Atentamente,</w:t>
      </w:r>
    </w:p>
    <w:p w14:paraId="7BAC4269" w14:textId="77777777" w:rsidR="008204C1" w:rsidRDefault="008204C1" w:rsidP="005D3D33">
      <w:pPr>
        <w:pStyle w:val="Textoindependiente"/>
        <w:ind w:right="49" w:hanging="10"/>
        <w:jc w:val="both"/>
        <w:rPr>
          <w:rFonts w:ascii="Arial" w:hAnsi="Arial" w:cs="Arial"/>
        </w:rPr>
      </w:pPr>
    </w:p>
    <w:p w14:paraId="6D32582F" w14:textId="77777777" w:rsidR="009177D3" w:rsidRDefault="009177D3" w:rsidP="005D3D33">
      <w:pPr>
        <w:pStyle w:val="Textoindependiente"/>
        <w:ind w:right="49" w:hanging="10"/>
        <w:jc w:val="both"/>
        <w:rPr>
          <w:rFonts w:ascii="Arial" w:hAnsi="Arial" w:cs="Arial"/>
        </w:rPr>
      </w:pPr>
    </w:p>
    <w:p w14:paraId="3B445EE9"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Firma,</w:t>
      </w:r>
    </w:p>
    <w:p w14:paraId="48F9E29E"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Nombre</w:t>
      </w:r>
    </w:p>
    <w:p w14:paraId="3577964D"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Documento de identificación</w:t>
      </w:r>
    </w:p>
    <w:p w14:paraId="47CDC5B7"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NIT</w:t>
      </w:r>
    </w:p>
    <w:sectPr w:rsidR="008204C1" w:rsidRPr="00EA1686" w:rsidSect="00CF1EB1">
      <w:headerReference w:type="default" r:id="rId11"/>
      <w:footerReference w:type="default" r:id="rId12"/>
      <w:pgSz w:w="12240" w:h="15840"/>
      <w:pgMar w:top="1417" w:right="1701" w:bottom="993" w:left="1701" w:header="194" w:footer="6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0AE3A" w14:textId="77777777" w:rsidR="00493B87" w:rsidRDefault="00493B87">
      <w:r>
        <w:separator/>
      </w:r>
    </w:p>
  </w:endnote>
  <w:endnote w:type="continuationSeparator" w:id="0">
    <w:p w14:paraId="3BD49C64" w14:textId="77777777" w:rsidR="00493B87" w:rsidRDefault="00493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EIPOUU+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483C3" w14:textId="39E97433" w:rsidR="0080251C" w:rsidRPr="00C424DA" w:rsidRDefault="0080251C" w:rsidP="00C424DA">
    <w:pPr>
      <w:pStyle w:val="Piedepgina"/>
    </w:pPr>
    <w:r w:rsidRPr="00C424DA">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4A4B3" w14:textId="77777777" w:rsidR="00493B87" w:rsidRDefault="00493B87">
      <w:r>
        <w:separator/>
      </w:r>
    </w:p>
  </w:footnote>
  <w:footnote w:type="continuationSeparator" w:id="0">
    <w:p w14:paraId="26ED3CAA" w14:textId="77777777" w:rsidR="00493B87" w:rsidRDefault="00493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3EA70535" w14:textId="45505797" w:rsidR="003C2A5A" w:rsidRDefault="00CF1EB1" w:rsidP="00D608C4">
    <w:pPr>
      <w:spacing w:before="16" w:line="259" w:lineRule="auto"/>
      <w:ind w:left="20"/>
      <w:rPr>
        <w:sz w:val="12"/>
      </w:rPr>
    </w:pPr>
    <w:r>
      <w:rPr>
        <w:sz w:val="12"/>
      </w:rPr>
      <w:t xml:space="preserve">                                                                    </w:t>
    </w:r>
  </w:p>
  <w:p w14:paraId="287F9713" w14:textId="77777777" w:rsidR="003C2A5A" w:rsidRDefault="003C2A5A" w:rsidP="00D608C4">
    <w:pPr>
      <w:spacing w:before="16" w:line="259" w:lineRule="auto"/>
      <w:ind w:left="20"/>
      <w:rPr>
        <w:sz w:val="12"/>
      </w:rPr>
    </w:pPr>
  </w:p>
  <w:p w14:paraId="41D37F0E" w14:textId="68375C3F" w:rsidR="003C2A5A" w:rsidRDefault="003C2A5A" w:rsidP="00F239A1">
    <w:pPr>
      <w:spacing w:before="16" w:line="259" w:lineRule="auto"/>
      <w:ind w:left="4340" w:firstLine="700"/>
      <w:rPr>
        <w:sz w:val="12"/>
      </w:rPr>
    </w:pP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235A87"/>
    <w:multiLevelType w:val="hybridMultilevel"/>
    <w:tmpl w:val="B3682A2A"/>
    <w:lvl w:ilvl="0" w:tplc="8472A5CA">
      <w:start w:val="1"/>
      <w:numFmt w:val="lowerLetter"/>
      <w:lvlText w:val="%1)"/>
      <w:lvlJc w:val="left"/>
      <w:pPr>
        <w:ind w:left="360" w:hanging="360"/>
      </w:pPr>
      <w:rPr>
        <w:rFonts w:eastAsiaTheme="minorHAnsi"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FB36837"/>
    <w:multiLevelType w:val="hybridMultilevel"/>
    <w:tmpl w:val="B2C6E7FC"/>
    <w:lvl w:ilvl="0" w:tplc="136C74DC">
      <w:start w:val="1"/>
      <w:numFmt w:val="bullet"/>
      <w:lvlText w:val="-"/>
      <w:lvlJc w:val="left"/>
      <w:pPr>
        <w:ind w:left="360" w:hanging="360"/>
      </w:pPr>
      <w:rPr>
        <w:rFonts w:ascii="Arial Narrow" w:eastAsia="Times New Roman" w:hAnsi="Arial Narrow"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6F738B"/>
    <w:multiLevelType w:val="hybridMultilevel"/>
    <w:tmpl w:val="D9A4257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5">
      <w:start w:val="1"/>
      <w:numFmt w:val="bullet"/>
      <w:lvlText w:val=""/>
      <w:lvlJc w:val="left"/>
      <w:pPr>
        <w:ind w:left="2880" w:hanging="36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FE4E48"/>
    <w:multiLevelType w:val="hybridMultilevel"/>
    <w:tmpl w:val="74BE19C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6386249">
    <w:abstractNumId w:val="8"/>
  </w:num>
  <w:num w:numId="2" w16cid:durableId="1620913301">
    <w:abstractNumId w:val="13"/>
  </w:num>
  <w:num w:numId="3" w16cid:durableId="1221213675">
    <w:abstractNumId w:val="3"/>
  </w:num>
  <w:num w:numId="4" w16cid:durableId="814837311">
    <w:abstractNumId w:val="19"/>
  </w:num>
  <w:num w:numId="5" w16cid:durableId="1842041699">
    <w:abstractNumId w:val="18"/>
  </w:num>
  <w:num w:numId="6" w16cid:durableId="149296305">
    <w:abstractNumId w:val="17"/>
  </w:num>
  <w:num w:numId="7" w16cid:durableId="70010446">
    <w:abstractNumId w:val="10"/>
  </w:num>
  <w:num w:numId="8" w16cid:durableId="1824467816">
    <w:abstractNumId w:val="16"/>
  </w:num>
  <w:num w:numId="9" w16cid:durableId="2090736766">
    <w:abstractNumId w:val="15"/>
  </w:num>
  <w:num w:numId="10" w16cid:durableId="1623615652">
    <w:abstractNumId w:val="4"/>
  </w:num>
  <w:num w:numId="11" w16cid:durableId="2115980291">
    <w:abstractNumId w:val="20"/>
  </w:num>
  <w:num w:numId="12" w16cid:durableId="1569068597">
    <w:abstractNumId w:val="2"/>
  </w:num>
  <w:num w:numId="13" w16cid:durableId="2045783941">
    <w:abstractNumId w:val="9"/>
  </w:num>
  <w:num w:numId="14" w16cid:durableId="1931811071">
    <w:abstractNumId w:val="12"/>
  </w:num>
  <w:num w:numId="15" w16cid:durableId="1111557438">
    <w:abstractNumId w:val="0"/>
  </w:num>
  <w:num w:numId="16" w16cid:durableId="1807969886">
    <w:abstractNumId w:val="7"/>
  </w:num>
  <w:num w:numId="17" w16cid:durableId="18360456">
    <w:abstractNumId w:val="1"/>
  </w:num>
  <w:num w:numId="18" w16cid:durableId="1043754413">
    <w:abstractNumId w:val="11"/>
  </w:num>
  <w:num w:numId="19" w16cid:durableId="482235420">
    <w:abstractNumId w:val="14"/>
  </w:num>
  <w:num w:numId="20" w16cid:durableId="390080773">
    <w:abstractNumId w:val="5"/>
  </w:num>
  <w:num w:numId="21" w16cid:durableId="50927559">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0314A7"/>
    <w:rsid w:val="00093CB5"/>
    <w:rsid w:val="000B2A6E"/>
    <w:rsid w:val="000B439D"/>
    <w:rsid w:val="000D1D14"/>
    <w:rsid w:val="00102200"/>
    <w:rsid w:val="00114244"/>
    <w:rsid w:val="00157815"/>
    <w:rsid w:val="0016642E"/>
    <w:rsid w:val="00176696"/>
    <w:rsid w:val="00186AD4"/>
    <w:rsid w:val="001A0CF3"/>
    <w:rsid w:val="001D0CF3"/>
    <w:rsid w:val="002327E5"/>
    <w:rsid w:val="00233BCF"/>
    <w:rsid w:val="0024470E"/>
    <w:rsid w:val="002653DC"/>
    <w:rsid w:val="002841E4"/>
    <w:rsid w:val="00294C89"/>
    <w:rsid w:val="00297DA8"/>
    <w:rsid w:val="002A4BB6"/>
    <w:rsid w:val="002A5CB1"/>
    <w:rsid w:val="002B44B6"/>
    <w:rsid w:val="002F2848"/>
    <w:rsid w:val="002F63D5"/>
    <w:rsid w:val="003220C7"/>
    <w:rsid w:val="00327506"/>
    <w:rsid w:val="00374FAD"/>
    <w:rsid w:val="003A4E48"/>
    <w:rsid w:val="003C2A5A"/>
    <w:rsid w:val="003E7747"/>
    <w:rsid w:val="003F6A44"/>
    <w:rsid w:val="004008A0"/>
    <w:rsid w:val="00402D11"/>
    <w:rsid w:val="004301F0"/>
    <w:rsid w:val="00450A4A"/>
    <w:rsid w:val="004515DB"/>
    <w:rsid w:val="00457943"/>
    <w:rsid w:val="00466B9F"/>
    <w:rsid w:val="00493B87"/>
    <w:rsid w:val="004A33AC"/>
    <w:rsid w:val="004A6CDA"/>
    <w:rsid w:val="004A78C1"/>
    <w:rsid w:val="004C712A"/>
    <w:rsid w:val="004D530E"/>
    <w:rsid w:val="004F5F33"/>
    <w:rsid w:val="004F5F7A"/>
    <w:rsid w:val="0052504C"/>
    <w:rsid w:val="00532EC4"/>
    <w:rsid w:val="00534101"/>
    <w:rsid w:val="0054115B"/>
    <w:rsid w:val="0054180F"/>
    <w:rsid w:val="0054627B"/>
    <w:rsid w:val="00556D63"/>
    <w:rsid w:val="00580056"/>
    <w:rsid w:val="0059322D"/>
    <w:rsid w:val="0059345A"/>
    <w:rsid w:val="00595EE7"/>
    <w:rsid w:val="005A31D1"/>
    <w:rsid w:val="005A505A"/>
    <w:rsid w:val="005C7CD9"/>
    <w:rsid w:val="005D0AD8"/>
    <w:rsid w:val="005D1417"/>
    <w:rsid w:val="005D3D33"/>
    <w:rsid w:val="005D5807"/>
    <w:rsid w:val="005E3B84"/>
    <w:rsid w:val="005F659B"/>
    <w:rsid w:val="005F7554"/>
    <w:rsid w:val="0061083E"/>
    <w:rsid w:val="00615A49"/>
    <w:rsid w:val="0062205F"/>
    <w:rsid w:val="006441F0"/>
    <w:rsid w:val="00646582"/>
    <w:rsid w:val="00646DA0"/>
    <w:rsid w:val="0065357D"/>
    <w:rsid w:val="006A3BC6"/>
    <w:rsid w:val="006A4EB2"/>
    <w:rsid w:val="006C0ECF"/>
    <w:rsid w:val="006C4219"/>
    <w:rsid w:val="006C4FAE"/>
    <w:rsid w:val="00705B99"/>
    <w:rsid w:val="00707C12"/>
    <w:rsid w:val="00736031"/>
    <w:rsid w:val="00757790"/>
    <w:rsid w:val="0076331D"/>
    <w:rsid w:val="007879D5"/>
    <w:rsid w:val="00793217"/>
    <w:rsid w:val="007A29C9"/>
    <w:rsid w:val="007A2BF5"/>
    <w:rsid w:val="007B5510"/>
    <w:rsid w:val="007B6861"/>
    <w:rsid w:val="007B7057"/>
    <w:rsid w:val="007F45FE"/>
    <w:rsid w:val="0080251C"/>
    <w:rsid w:val="00811D80"/>
    <w:rsid w:val="0081287C"/>
    <w:rsid w:val="008204C1"/>
    <w:rsid w:val="00831539"/>
    <w:rsid w:val="008344C0"/>
    <w:rsid w:val="008443CA"/>
    <w:rsid w:val="00847E17"/>
    <w:rsid w:val="00855A00"/>
    <w:rsid w:val="00884CD1"/>
    <w:rsid w:val="008B2589"/>
    <w:rsid w:val="008C1D5D"/>
    <w:rsid w:val="008D4E4C"/>
    <w:rsid w:val="008F1089"/>
    <w:rsid w:val="008F2527"/>
    <w:rsid w:val="00901E68"/>
    <w:rsid w:val="009177D3"/>
    <w:rsid w:val="009205BA"/>
    <w:rsid w:val="009315AA"/>
    <w:rsid w:val="00937E54"/>
    <w:rsid w:val="00941E21"/>
    <w:rsid w:val="00941E9E"/>
    <w:rsid w:val="00942C38"/>
    <w:rsid w:val="009502B5"/>
    <w:rsid w:val="009658B9"/>
    <w:rsid w:val="00970AEC"/>
    <w:rsid w:val="00987078"/>
    <w:rsid w:val="009950B4"/>
    <w:rsid w:val="009A56A8"/>
    <w:rsid w:val="009A690C"/>
    <w:rsid w:val="009B34AD"/>
    <w:rsid w:val="009B3B1D"/>
    <w:rsid w:val="009B68BB"/>
    <w:rsid w:val="009C3E95"/>
    <w:rsid w:val="009D0DE3"/>
    <w:rsid w:val="009F420E"/>
    <w:rsid w:val="00A10148"/>
    <w:rsid w:val="00A10B83"/>
    <w:rsid w:val="00A25860"/>
    <w:rsid w:val="00A404FE"/>
    <w:rsid w:val="00A90FFB"/>
    <w:rsid w:val="00AC1870"/>
    <w:rsid w:val="00AC39C2"/>
    <w:rsid w:val="00AF6551"/>
    <w:rsid w:val="00B22AAA"/>
    <w:rsid w:val="00B358A9"/>
    <w:rsid w:val="00B371AC"/>
    <w:rsid w:val="00B37984"/>
    <w:rsid w:val="00B55D54"/>
    <w:rsid w:val="00B771E1"/>
    <w:rsid w:val="00BC4E78"/>
    <w:rsid w:val="00BD1363"/>
    <w:rsid w:val="00BE154A"/>
    <w:rsid w:val="00C04070"/>
    <w:rsid w:val="00C17581"/>
    <w:rsid w:val="00C17F82"/>
    <w:rsid w:val="00C21BCC"/>
    <w:rsid w:val="00C27F4D"/>
    <w:rsid w:val="00C424DA"/>
    <w:rsid w:val="00C52491"/>
    <w:rsid w:val="00C53152"/>
    <w:rsid w:val="00C722AD"/>
    <w:rsid w:val="00C749E0"/>
    <w:rsid w:val="00C9526C"/>
    <w:rsid w:val="00CA06FB"/>
    <w:rsid w:val="00CA0C04"/>
    <w:rsid w:val="00CA34BA"/>
    <w:rsid w:val="00CB40E5"/>
    <w:rsid w:val="00CB7B3F"/>
    <w:rsid w:val="00CF1EB1"/>
    <w:rsid w:val="00D05BDF"/>
    <w:rsid w:val="00D12851"/>
    <w:rsid w:val="00D13E1E"/>
    <w:rsid w:val="00D14590"/>
    <w:rsid w:val="00D21304"/>
    <w:rsid w:val="00D32BB0"/>
    <w:rsid w:val="00D45D4A"/>
    <w:rsid w:val="00D574C9"/>
    <w:rsid w:val="00D608C4"/>
    <w:rsid w:val="00D87BB8"/>
    <w:rsid w:val="00D92102"/>
    <w:rsid w:val="00D9295A"/>
    <w:rsid w:val="00D935D7"/>
    <w:rsid w:val="00DB11D8"/>
    <w:rsid w:val="00DB3479"/>
    <w:rsid w:val="00DC2F16"/>
    <w:rsid w:val="00DE0545"/>
    <w:rsid w:val="00DE52C9"/>
    <w:rsid w:val="00E03E66"/>
    <w:rsid w:val="00E10362"/>
    <w:rsid w:val="00E21A0D"/>
    <w:rsid w:val="00E2285A"/>
    <w:rsid w:val="00E328AF"/>
    <w:rsid w:val="00E33F4B"/>
    <w:rsid w:val="00E45AFD"/>
    <w:rsid w:val="00E468D1"/>
    <w:rsid w:val="00E47B92"/>
    <w:rsid w:val="00E75E72"/>
    <w:rsid w:val="00E836BD"/>
    <w:rsid w:val="00E87A84"/>
    <w:rsid w:val="00E971D6"/>
    <w:rsid w:val="00E974B2"/>
    <w:rsid w:val="00EA1686"/>
    <w:rsid w:val="00EA59CE"/>
    <w:rsid w:val="00EB35F4"/>
    <w:rsid w:val="00EB7A43"/>
    <w:rsid w:val="00F03F53"/>
    <w:rsid w:val="00F239A1"/>
    <w:rsid w:val="00F2630C"/>
    <w:rsid w:val="00F80592"/>
    <w:rsid w:val="00F91B3B"/>
    <w:rsid w:val="00F94B96"/>
    <w:rsid w:val="00F9717D"/>
    <w:rsid w:val="00FA4E00"/>
    <w:rsid w:val="00FB724C"/>
    <w:rsid w:val="00FD0678"/>
    <w:rsid w:val="00FE3C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Párrafo de lista1"/>
    <w:basedOn w:val="Normal"/>
    <w:link w:val="PrrafodelistaCar"/>
    <w:uiPriority w:val="99"/>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5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nhideWhenUsed/>
    <w:rsid w:val="00556D63"/>
    <w:rPr>
      <w:sz w:val="20"/>
      <w:szCs w:val="20"/>
    </w:rPr>
  </w:style>
  <w:style w:type="character" w:customStyle="1" w:styleId="TextocomentarioCar">
    <w:name w:val="Texto comentario Car"/>
    <w:basedOn w:val="Fuentedeprrafopredeter"/>
    <w:link w:val="Textocomentario"/>
    <w:rsid w:val="00556D63"/>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8204C1"/>
    <w:rPr>
      <w:rFonts w:ascii="Arial MT" w:eastAsia="Arial MT" w:hAnsi="Arial MT" w:cs="Arial MT"/>
      <w:lang w:val="es-E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uiPriority w:val="99"/>
    <w:qFormat/>
    <w:rsid w:val="00457943"/>
    <w:rPr>
      <w:rFonts w:ascii="Arial MT" w:eastAsia="Arial MT" w:hAnsi="Arial MT" w:cs="Arial MT"/>
      <w:lang w:val="es-ES"/>
    </w:rPr>
  </w:style>
  <w:style w:type="paragraph" w:customStyle="1" w:styleId="Textoindependiente31">
    <w:name w:val="Texto independiente 31"/>
    <w:basedOn w:val="Normal"/>
    <w:rsid w:val="00457943"/>
    <w:pPr>
      <w:autoSpaceDE/>
      <w:autoSpaceDN/>
      <w:jc w:val="both"/>
    </w:pPr>
    <w:rPr>
      <w:rFonts w:ascii="Lucida Casual" w:eastAsia="Times New Roman" w:hAnsi="Lucida Casual" w:cs="Times New Roman"/>
      <w:sz w:val="18"/>
      <w:szCs w:val="20"/>
      <w:lang w:eastAsia="es-ES"/>
    </w:rPr>
  </w:style>
  <w:style w:type="paragraph" w:customStyle="1" w:styleId="Default">
    <w:name w:val="Default"/>
    <w:link w:val="DefaultCar"/>
    <w:qFormat/>
    <w:rsid w:val="0054627B"/>
    <w:pPr>
      <w:adjustRightInd w:val="0"/>
    </w:pPr>
    <w:rPr>
      <w:rFonts w:ascii="EIPOUU+Arial" w:eastAsia="Times New Roman" w:hAnsi="EIPOUU+Arial" w:cs="EIPOUU+Arial"/>
      <w:color w:val="000000"/>
      <w:sz w:val="24"/>
      <w:szCs w:val="24"/>
      <w:lang w:val="es-CO" w:eastAsia="es-CO"/>
    </w:rPr>
  </w:style>
  <w:style w:type="character" w:customStyle="1" w:styleId="DefaultCar">
    <w:name w:val="Default Car"/>
    <w:link w:val="Default"/>
    <w:rsid w:val="0054627B"/>
    <w:rPr>
      <w:rFonts w:ascii="EIPOUU+Arial" w:eastAsia="Times New Roman" w:hAnsi="EIPOUU+Arial" w:cs="EIPOUU+Arial"/>
      <w:color w:val="000000"/>
      <w:sz w:val="24"/>
      <w:szCs w:val="24"/>
      <w:lang w:val="es-CO" w:eastAsia="es-CO"/>
    </w:rPr>
  </w:style>
  <w:style w:type="table" w:customStyle="1" w:styleId="Tablaconcuadrcula1">
    <w:name w:val="Tabla con cuadrícula1"/>
    <w:basedOn w:val="Tablanormal"/>
    <w:next w:val="Tablaconcuadrcula"/>
    <w:uiPriority w:val="39"/>
    <w:rsid w:val="0016642E"/>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95352">
      <w:bodyDiv w:val="1"/>
      <w:marLeft w:val="0"/>
      <w:marRight w:val="0"/>
      <w:marTop w:val="0"/>
      <w:marBottom w:val="0"/>
      <w:divBdr>
        <w:top w:val="none" w:sz="0" w:space="0" w:color="auto"/>
        <w:left w:val="none" w:sz="0" w:space="0" w:color="auto"/>
        <w:bottom w:val="none" w:sz="0" w:space="0" w:color="auto"/>
        <w:right w:val="none" w:sz="0" w:space="0" w:color="auto"/>
      </w:divBdr>
    </w:div>
    <w:div w:id="1140927772">
      <w:bodyDiv w:val="1"/>
      <w:marLeft w:val="0"/>
      <w:marRight w:val="0"/>
      <w:marTop w:val="0"/>
      <w:marBottom w:val="0"/>
      <w:divBdr>
        <w:top w:val="none" w:sz="0" w:space="0" w:color="auto"/>
        <w:left w:val="none" w:sz="0" w:space="0" w:color="auto"/>
        <w:bottom w:val="none" w:sz="0" w:space="0" w:color="auto"/>
        <w:right w:val="none" w:sz="0" w:space="0" w:color="auto"/>
      </w:divBdr>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2D5A203791B444A8DE575C1D438DD38" ma:contentTypeVersion="17" ma:contentTypeDescription="Crear nuevo documento." ma:contentTypeScope="" ma:versionID="5a136cc6fb8617046e49ed0639d98c85">
  <xsd:schema xmlns:xsd="http://www.w3.org/2001/XMLSchema" xmlns:xs="http://www.w3.org/2001/XMLSchema" xmlns:p="http://schemas.microsoft.com/office/2006/metadata/properties" xmlns:ns3="34a76934-979b-4e32-ba74-6491f5d65581" xmlns:ns4="9409952a-5729-4592-ac00-ccb141ab6b8f" targetNamespace="http://schemas.microsoft.com/office/2006/metadata/properties" ma:root="true" ma:fieldsID="ffd07926dbb4fe50e5cd32dd3ca46e54" ns3:_="" ns4:_="">
    <xsd:import namespace="34a76934-979b-4e32-ba74-6491f5d65581"/>
    <xsd:import namespace="9409952a-5729-4592-ac00-ccb141ab6b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AutoKeyPoints" minOccurs="0"/>
                <xsd:element ref="ns4:MediaServiceKeyPoints"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6934-979b-4e32-ba74-6491f5d6558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952a-5729-4592-ac00-ccb141ab6b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409952a-5729-4592-ac00-ccb141ab6b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7E1D1-B9F4-434B-BE96-DF34877B8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6934-979b-4e32-ba74-6491f5d65581"/>
    <ds:schemaRef ds:uri="9409952a-5729-4592-ac00-ccb141ab6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86D694-8B56-4291-A46B-74F14C558ABC}">
  <ds:schemaRefs>
    <ds:schemaRef ds:uri="http://schemas.microsoft.com/sharepoint/v3/contenttype/forms"/>
  </ds:schemaRefs>
</ds:datastoreItem>
</file>

<file path=customXml/itemProps3.xml><?xml version="1.0" encoding="utf-8"?>
<ds:datastoreItem xmlns:ds="http://schemas.openxmlformats.org/officeDocument/2006/customXml" ds:itemID="{6D5DAE81-A3A0-4A7F-A12D-6AB0A6512FA1}">
  <ds:schemaRefs>
    <ds:schemaRef ds:uri="http://schemas.microsoft.com/office/2006/metadata/properties"/>
    <ds:schemaRef ds:uri="http://schemas.microsoft.com/office/infopath/2007/PartnerControls"/>
    <ds:schemaRef ds:uri="9409952a-5729-4592-ac00-ccb141ab6b8f"/>
  </ds:schemaRefs>
</ds:datastoreItem>
</file>

<file path=customXml/itemProps4.xml><?xml version="1.0" encoding="utf-8"?>
<ds:datastoreItem xmlns:ds="http://schemas.openxmlformats.org/officeDocument/2006/customXml" ds:itemID="{4FAB95DC-F60A-42C1-823A-EEE21C841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1004</Words>
  <Characters>5523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Victor Andres Rodriguez Parra (CGR)</cp:lastModifiedBy>
  <cp:revision>9</cp:revision>
  <cp:lastPrinted>2022-04-18T21:18:00Z</cp:lastPrinted>
  <dcterms:created xsi:type="dcterms:W3CDTF">2025-02-28T16:49:00Z</dcterms:created>
  <dcterms:modified xsi:type="dcterms:W3CDTF">2025-08-06T15:52:00Z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y fmtid="{D5CDD505-2E9C-101B-9397-08002B2CF9AE}" pid="5" name="ContentTypeId">
    <vt:lpwstr>0x010100C2D5A203791B444A8DE575C1D438DD38</vt:lpwstr>
  </property>
</Properties>
</file>