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70BFE613" w14:textId="3331D7ED" w:rsidR="0024717A" w:rsidRPr="0024717A" w:rsidRDefault="00522E7D" w:rsidP="0024717A">
      <w:pPr>
        <w:rPr>
          <w:rFonts w:cs="Arial"/>
          <w:b/>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condiciones</w:t>
      </w:r>
      <w:r w:rsidR="006644DB" w:rsidRPr="00454CF3">
        <w:rPr>
          <w:rFonts w:eastAsia="Arial" w:cs="Arial"/>
          <w:color w:val="auto"/>
          <w:szCs w:val="20"/>
        </w:rPr>
        <w:t xml:space="preserve"> </w:t>
      </w:r>
      <w:r w:rsidR="006644DB" w:rsidRPr="00454CF3">
        <w:rPr>
          <w:rFonts w:cs="Arial"/>
          <w:color w:val="auto"/>
          <w:szCs w:val="20"/>
        </w:rPr>
        <w:t>para</w:t>
      </w:r>
      <w:r w:rsidR="006644DB" w:rsidRPr="00454CF3">
        <w:rPr>
          <w:rFonts w:eastAsia="Arial" w:cs="Arial"/>
          <w:color w:val="auto"/>
          <w:szCs w:val="20"/>
        </w:rPr>
        <w:t xml:space="preserve"> </w:t>
      </w:r>
      <w:r w:rsidR="006644DB" w:rsidRPr="00454CF3">
        <w:rPr>
          <w:rFonts w:cs="Arial"/>
          <w:color w:val="auto"/>
          <w:szCs w:val="20"/>
        </w:rPr>
        <w:t>la</w:t>
      </w:r>
      <w:r w:rsidR="006644DB" w:rsidRPr="00454CF3">
        <w:rPr>
          <w:rFonts w:eastAsia="Arial" w:cs="Arial"/>
          <w:color w:val="auto"/>
          <w:szCs w:val="20"/>
        </w:rPr>
        <w:t xml:space="preserve"> </w:t>
      </w:r>
      <w:r w:rsidR="006644DB" w:rsidRPr="00454CF3">
        <w:rPr>
          <w:rFonts w:cs="Arial"/>
          <w:color w:val="auto"/>
          <w:szCs w:val="20"/>
        </w:rPr>
        <w:t>selección</w:t>
      </w:r>
      <w:r w:rsidR="006644DB" w:rsidRPr="00454CF3">
        <w:rPr>
          <w:rFonts w:eastAsia="Arial" w:cs="Arial"/>
          <w:color w:val="auto"/>
          <w:szCs w:val="20"/>
        </w:rPr>
        <w:t xml:space="preserve"> </w:t>
      </w:r>
      <w:r w:rsidR="006644DB" w:rsidRPr="00454CF3">
        <w:rPr>
          <w:rFonts w:cs="Arial"/>
          <w:color w:val="auto"/>
          <w:szCs w:val="20"/>
        </w:rPr>
        <w:t>del</w:t>
      </w:r>
      <w:r w:rsidR="006644DB" w:rsidRPr="00454CF3">
        <w:rPr>
          <w:rFonts w:eastAsia="Arial" w:cs="Arial"/>
          <w:color w:val="auto"/>
          <w:szCs w:val="20"/>
        </w:rPr>
        <w:t xml:space="preserve"> </w:t>
      </w:r>
      <w:r w:rsidR="006644DB" w:rsidRPr="00454CF3">
        <w:rPr>
          <w:rFonts w:cs="Arial"/>
          <w:color w:val="auto"/>
          <w:szCs w:val="20"/>
        </w:rPr>
        <w:t>contratista</w:t>
      </w:r>
      <w:r w:rsidR="006644DB" w:rsidRPr="00454CF3">
        <w:rPr>
          <w:rFonts w:eastAsia="Arial" w:cs="Arial"/>
          <w:color w:val="auto"/>
          <w:szCs w:val="20"/>
        </w:rPr>
        <w:t xml:space="preserve"> </w:t>
      </w:r>
      <w:r w:rsidR="006644DB" w:rsidRPr="00454CF3">
        <w:rPr>
          <w:rFonts w:cs="Arial"/>
          <w:color w:val="auto"/>
          <w:szCs w:val="20"/>
        </w:rPr>
        <w:t>encargado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ejecutar</w:t>
      </w:r>
      <w:r w:rsidR="006644DB" w:rsidRPr="00454CF3">
        <w:rPr>
          <w:rFonts w:eastAsia="Arial" w:cs="Arial"/>
          <w:color w:val="auto"/>
          <w:szCs w:val="20"/>
        </w:rPr>
        <w:t xml:space="preserve"> </w:t>
      </w:r>
      <w:r w:rsidR="006644DB" w:rsidRPr="00454CF3">
        <w:rPr>
          <w:rFonts w:cs="Arial"/>
          <w:color w:val="auto"/>
          <w:szCs w:val="20"/>
        </w:rPr>
        <w:t>el</w:t>
      </w:r>
      <w:r w:rsidR="006644DB" w:rsidRPr="00454CF3">
        <w:rPr>
          <w:rFonts w:eastAsia="Arial" w:cs="Arial"/>
          <w:color w:val="auto"/>
          <w:szCs w:val="20"/>
        </w:rPr>
        <w:t xml:space="preserve"> </w:t>
      </w:r>
      <w:r w:rsidR="006644DB" w:rsidRPr="00454CF3">
        <w:rPr>
          <w:rFonts w:cs="Arial"/>
          <w:color w:val="auto"/>
          <w:szCs w:val="20"/>
        </w:rPr>
        <w:t>contrato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obra</w:t>
      </w:r>
      <w:r w:rsidR="006644DB" w:rsidRPr="00454CF3">
        <w:rPr>
          <w:rFonts w:eastAsia="Arial" w:cs="Arial"/>
          <w:color w:val="auto"/>
          <w:szCs w:val="20"/>
        </w:rPr>
        <w:t xml:space="preserve"> </w:t>
      </w:r>
      <w:r w:rsidR="006644DB" w:rsidRPr="00454CF3">
        <w:rPr>
          <w:rFonts w:cs="Arial"/>
          <w:color w:val="auto"/>
          <w:szCs w:val="20"/>
        </w:rPr>
        <w:t>pública</w:t>
      </w:r>
      <w:r w:rsidR="006644DB" w:rsidRPr="00454CF3">
        <w:rPr>
          <w:rFonts w:eastAsia="Arial" w:cs="Arial"/>
          <w:color w:val="auto"/>
          <w:szCs w:val="20"/>
        </w:rPr>
        <w:t xml:space="preserve"> </w:t>
      </w:r>
      <w:r w:rsidR="006644DB" w:rsidRPr="00454CF3">
        <w:rPr>
          <w:rFonts w:cs="Arial"/>
          <w:color w:val="auto"/>
          <w:szCs w:val="20"/>
        </w:rPr>
        <w:t>para</w:t>
      </w:r>
      <w:r w:rsidRPr="00454CF3">
        <w:rPr>
          <w:rFonts w:cs="Arial"/>
          <w:color w:val="auto"/>
          <w:szCs w:val="20"/>
        </w:rPr>
        <w:t xml:space="preserve"> </w:t>
      </w:r>
      <w:r w:rsidR="00411ABD" w:rsidRPr="00411ABD">
        <w:rPr>
          <w:rFonts w:cs="Arial"/>
          <w:b/>
          <w:color w:val="auto"/>
          <w:szCs w:val="20"/>
        </w:rPr>
        <w:t>REALIZAR EL MANTENIMIENTO RUTINARIO LADO TIERRA EN EL AEROPUERTO DE PUERTO RONDON, ARAUCA</w:t>
      </w:r>
      <w:r w:rsidR="00F41424" w:rsidRPr="005B16E6">
        <w:rPr>
          <w:rFonts w:cs="Arial"/>
          <w:b/>
          <w:color w:val="auto"/>
          <w:szCs w:val="20"/>
        </w:rPr>
        <w:t>.</w:t>
      </w:r>
    </w:p>
    <w:p w14:paraId="6BCA1928" w14:textId="7E146DA9" w:rsidR="006644DB" w:rsidRPr="00454CF3" w:rsidRDefault="006644DB" w:rsidP="00A6796E">
      <w:pPr>
        <w:spacing w:line="276" w:lineRule="auto"/>
        <w:jc w:val="both"/>
        <w:rPr>
          <w:rFonts w:eastAsia="Arial" w:cs="Arial"/>
          <w:color w:val="auto"/>
          <w:szCs w:val="20"/>
        </w:rPr>
      </w:pP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adelante</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“contrato”.</w:t>
      </w:r>
      <w:r w:rsidRPr="00454CF3">
        <w:rPr>
          <w:rFonts w:eastAsia="Arial" w:cs="Arial"/>
          <w:color w:val="auto"/>
          <w:szCs w:val="20"/>
        </w:rPr>
        <w:t xml:space="preserve"> </w:t>
      </w:r>
    </w:p>
    <w:p w14:paraId="43340499" w14:textId="77777777" w:rsidR="006644DB" w:rsidRPr="00454CF3" w:rsidRDefault="006644DB" w:rsidP="006644DB">
      <w:pPr>
        <w:spacing w:line="276" w:lineRule="auto"/>
        <w:jc w:val="both"/>
        <w:rPr>
          <w:rFonts w:eastAsia="Arial" w:cs="Arial"/>
          <w:color w:val="auto"/>
          <w:szCs w:val="20"/>
        </w:rPr>
      </w:pP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documentos del proceso</w:t>
      </w:r>
      <w:r w:rsidRPr="00454CF3">
        <w:rPr>
          <w:rFonts w:eastAsia="Arial" w:cs="Arial"/>
          <w:color w:val="auto"/>
          <w:szCs w:val="20"/>
        </w:rPr>
        <w:t xml:space="preserve"> </w:t>
      </w:r>
      <w:r w:rsidRPr="00454CF3">
        <w:rPr>
          <w:rFonts w:cs="Arial"/>
          <w:color w:val="auto"/>
          <w:szCs w:val="20"/>
        </w:rPr>
        <w:t>que</w:t>
      </w:r>
      <w:r w:rsidRPr="00454CF3">
        <w:rPr>
          <w:rFonts w:eastAsia="Arial" w:cs="Arial"/>
          <w:color w:val="auto"/>
          <w:szCs w:val="20"/>
        </w:rPr>
        <w:t xml:space="preserve"> </w:t>
      </w:r>
      <w:r w:rsidRPr="00454CF3">
        <w:rPr>
          <w:rFonts w:cs="Arial"/>
          <w:color w:val="auto"/>
          <w:szCs w:val="20"/>
        </w:rPr>
        <w:t>incluyen</w:t>
      </w:r>
      <w:r w:rsidRPr="00454CF3">
        <w:rPr>
          <w:rFonts w:eastAsia="Arial" w:cs="Arial"/>
          <w:color w:val="auto"/>
          <w:szCs w:val="20"/>
        </w:rPr>
        <w:t xml:space="preserve"> </w:t>
      </w: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estudios</w:t>
      </w:r>
      <w:r w:rsidRPr="00454CF3">
        <w:rPr>
          <w:rFonts w:eastAsia="Arial" w:cs="Arial"/>
          <w:color w:val="auto"/>
          <w:szCs w:val="20"/>
        </w:rPr>
        <w:t xml:space="preserve"> </w:t>
      </w:r>
      <w:r w:rsidRPr="00454CF3">
        <w:rPr>
          <w:rFonts w:cs="Arial"/>
          <w:color w:val="auto"/>
          <w:szCs w:val="20"/>
        </w:rPr>
        <w:t>y</w:t>
      </w:r>
      <w:r w:rsidRPr="00454CF3">
        <w:rPr>
          <w:rFonts w:eastAsia="Arial" w:cs="Arial"/>
          <w:color w:val="auto"/>
          <w:szCs w:val="20"/>
        </w:rPr>
        <w:t xml:space="preserve"> </w:t>
      </w:r>
      <w:r w:rsidRPr="00454CF3">
        <w:rPr>
          <w:rFonts w:cs="Arial"/>
          <w:color w:val="auto"/>
          <w:szCs w:val="20"/>
        </w:rPr>
        <w:t>documentos</w:t>
      </w:r>
      <w:r w:rsidRPr="00454CF3">
        <w:rPr>
          <w:rFonts w:eastAsia="Arial" w:cs="Arial"/>
          <w:color w:val="auto"/>
          <w:szCs w:val="20"/>
        </w:rPr>
        <w:t xml:space="preserve"> </w:t>
      </w:r>
      <w:r w:rsidRPr="00454CF3">
        <w:rPr>
          <w:rFonts w:cs="Arial"/>
          <w:color w:val="auto"/>
          <w:szCs w:val="20"/>
        </w:rPr>
        <w:t>previos,</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estudio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sector,</w:t>
      </w:r>
      <w:r w:rsidRPr="00454CF3">
        <w:rPr>
          <w:rFonts w:eastAsia="Arial" w:cs="Arial"/>
          <w:color w:val="auto"/>
          <w:szCs w:val="20"/>
        </w:rPr>
        <w:t xml:space="preserve"> </w:t>
      </w:r>
      <w:r w:rsidRPr="00454CF3">
        <w:rPr>
          <w:rFonts w:cs="Arial"/>
          <w:color w:val="auto"/>
          <w:szCs w:val="20"/>
        </w:rPr>
        <w:t>así</w:t>
      </w:r>
      <w:r w:rsidRPr="00454CF3">
        <w:rPr>
          <w:rFonts w:eastAsia="Arial" w:cs="Arial"/>
          <w:color w:val="auto"/>
          <w:szCs w:val="20"/>
        </w:rPr>
        <w:t xml:space="preserve"> </w:t>
      </w:r>
      <w:r w:rsidRPr="00454CF3">
        <w:rPr>
          <w:rFonts w:cs="Arial"/>
          <w:color w:val="auto"/>
          <w:szCs w:val="20"/>
        </w:rPr>
        <w:t>como</w:t>
      </w:r>
      <w:r w:rsidRPr="00454CF3">
        <w:rPr>
          <w:rFonts w:eastAsia="Arial" w:cs="Arial"/>
          <w:color w:val="auto"/>
          <w:szCs w:val="20"/>
        </w:rPr>
        <w:t xml:space="preserve"> </w:t>
      </w:r>
      <w:r w:rsidRPr="00454CF3">
        <w:rPr>
          <w:rFonts w:cs="Arial"/>
          <w:color w:val="auto"/>
          <w:szCs w:val="20"/>
        </w:rPr>
        <w:t>cualquiera</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sus</w:t>
      </w:r>
      <w:r w:rsidRPr="00454CF3">
        <w:rPr>
          <w:rFonts w:eastAsia="Arial" w:cs="Arial"/>
          <w:color w:val="auto"/>
          <w:szCs w:val="20"/>
        </w:rPr>
        <w:t xml:space="preserve"> </w:t>
      </w:r>
      <w:r w:rsidRPr="00454CF3">
        <w:rPr>
          <w:rFonts w:cs="Arial"/>
          <w:color w:val="auto"/>
          <w:szCs w:val="20"/>
        </w:rPr>
        <w:t>anexos</w:t>
      </w:r>
      <w:r w:rsidRPr="00454CF3">
        <w:rPr>
          <w:rFonts w:eastAsia="Arial" w:cs="Arial"/>
          <w:color w:val="auto"/>
          <w:szCs w:val="20"/>
        </w:rPr>
        <w:t xml:space="preserve">, </w:t>
      </w:r>
      <w:r w:rsidRPr="00454CF3">
        <w:rPr>
          <w:rFonts w:cs="Arial"/>
          <w:color w:val="auto"/>
          <w:szCs w:val="20"/>
        </w:rPr>
        <w:t>están</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disposición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público</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Sistema</w:t>
      </w:r>
      <w:r w:rsidRPr="00454CF3">
        <w:rPr>
          <w:rFonts w:eastAsia="Arial" w:cs="Arial"/>
          <w:color w:val="auto"/>
          <w:szCs w:val="20"/>
        </w:rPr>
        <w:t xml:space="preserve"> </w:t>
      </w:r>
      <w:r w:rsidRPr="00454CF3">
        <w:rPr>
          <w:rFonts w:cs="Arial"/>
          <w:color w:val="auto"/>
          <w:szCs w:val="20"/>
        </w:rPr>
        <w:t>Electrónico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Contratación</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 xml:space="preserve">–SECOP–. </w:t>
      </w:r>
    </w:p>
    <w:p w14:paraId="3DA13F2B" w14:textId="3C51335F" w:rsidR="006644DB" w:rsidRPr="00454CF3" w:rsidRDefault="006644DB" w:rsidP="006644DB">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selección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contratista</w:t>
      </w:r>
      <w:r w:rsidRPr="00454CF3">
        <w:rPr>
          <w:rFonts w:eastAsia="Arial" w:cs="Arial"/>
          <w:color w:val="auto"/>
          <w:szCs w:val="20"/>
        </w:rPr>
        <w:t xml:space="preserve"> </w:t>
      </w:r>
      <w:r w:rsidRPr="00454CF3">
        <w:rPr>
          <w:rFonts w:cs="Arial"/>
          <w:color w:val="auto"/>
          <w:szCs w:val="20"/>
        </w:rPr>
        <w:t>se</w:t>
      </w:r>
      <w:r w:rsidRPr="00454CF3">
        <w:rPr>
          <w:rFonts w:eastAsia="Arial" w:cs="Arial"/>
          <w:color w:val="auto"/>
          <w:szCs w:val="20"/>
        </w:rPr>
        <w:t xml:space="preserve"> </w:t>
      </w:r>
      <w:r w:rsidRPr="00454CF3">
        <w:rPr>
          <w:rFonts w:cs="Arial"/>
          <w:color w:val="auto"/>
          <w:szCs w:val="20"/>
        </w:rPr>
        <w:t>realizará</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través</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l proceso de contratación </w:t>
      </w:r>
      <w:r w:rsidRPr="00454CF3">
        <w:rPr>
          <w:rFonts w:cs="Arial"/>
          <w:color w:val="auto"/>
          <w:szCs w:val="20"/>
        </w:rPr>
        <w:t>No.</w:t>
      </w:r>
      <w:r w:rsidR="00522E7D" w:rsidRPr="00454CF3">
        <w:rPr>
          <w:rFonts w:cs="Arial"/>
          <w:color w:val="auto"/>
          <w:szCs w:val="20"/>
        </w:rPr>
        <w:t xml:space="preserve"> </w:t>
      </w:r>
      <w:r w:rsidR="00522E7D" w:rsidRPr="00454CF3">
        <w:rPr>
          <w:rFonts w:cs="Arial"/>
          <w:b/>
          <w:color w:val="auto"/>
          <w:szCs w:val="20"/>
        </w:rPr>
        <w:t>2500</w:t>
      </w:r>
      <w:r w:rsidR="00411ABD">
        <w:rPr>
          <w:rFonts w:cs="Arial"/>
          <w:b/>
          <w:color w:val="auto"/>
          <w:szCs w:val="20"/>
        </w:rPr>
        <w:t>1000</w:t>
      </w:r>
      <w:r w:rsidR="00522E7D" w:rsidRPr="00454CF3">
        <w:rPr>
          <w:rFonts w:cs="Arial"/>
          <w:b/>
          <w:color w:val="auto"/>
          <w:szCs w:val="20"/>
        </w:rPr>
        <w:t xml:space="preserve"> H4</w:t>
      </w:r>
      <w:r w:rsidR="00B01B01" w:rsidRPr="00454CF3">
        <w:rPr>
          <w:rFonts w:cs="Arial"/>
          <w:b/>
          <w:color w:val="auto"/>
          <w:szCs w:val="20"/>
        </w:rPr>
        <w:t xml:space="preserve"> DE 2025</w:t>
      </w:r>
      <w:r w:rsidRPr="00454CF3" w:rsidDel="006F7822">
        <w:rPr>
          <w:rFonts w:cs="Arial"/>
          <w:color w:val="auto"/>
          <w:szCs w:val="20"/>
          <w:highlight w:val="lightGray"/>
        </w:rPr>
        <w:t xml:space="preserve"> </w:t>
      </w:r>
      <w:r w:rsidRPr="00454CF3">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072A3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072A3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072A3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072A3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072A3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072A3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072A3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072A3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072A3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072A3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072A3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072A3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072A3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072A3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072A3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072A3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072A3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072A3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072A3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072A3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072A3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454CF3"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6CFDF2D7" w:rsidR="00522E7D" w:rsidRPr="00454CF3" w:rsidRDefault="00411ABD" w:rsidP="005905CB">
            <w:pPr>
              <w:jc w:val="center"/>
              <w:rPr>
                <w:rFonts w:cs="Arial"/>
                <w:color w:val="auto"/>
                <w:szCs w:val="20"/>
              </w:rPr>
            </w:pPr>
            <w:r w:rsidRPr="00411ABD">
              <w:rPr>
                <w:rFonts w:ascii="Arial Narrow" w:hAnsi="Arial Narrow" w:cs="Arial"/>
                <w:color w:val="auto"/>
                <w:sz w:val="22"/>
              </w:rPr>
              <w:t>REALIZAR EL MANTENIMIENTO RUTINARIO LADO TIERRA EN EL AEROPUERTO DE PUERTO RONDON, ARAUCA</w:t>
            </w:r>
          </w:p>
        </w:tc>
        <w:tc>
          <w:tcPr>
            <w:tcW w:w="1114" w:type="pct"/>
            <w:tcBorders>
              <w:top w:val="single" w:sz="6" w:space="0" w:color="auto"/>
              <w:bottom w:val="double" w:sz="4" w:space="0" w:color="auto"/>
            </w:tcBorders>
            <w:vAlign w:val="center"/>
          </w:tcPr>
          <w:p w14:paraId="45253E27" w14:textId="291F3F9E" w:rsidR="00522E7D" w:rsidRPr="00454CF3" w:rsidRDefault="00530260" w:rsidP="00522E7D">
            <w:pPr>
              <w:spacing w:after="0" w:line="276" w:lineRule="auto"/>
              <w:jc w:val="center"/>
              <w:rPr>
                <w:rFonts w:cs="Arial"/>
                <w:color w:val="auto"/>
                <w:szCs w:val="20"/>
              </w:rPr>
            </w:pPr>
            <w:r>
              <w:rPr>
                <w:rFonts w:cs="Arial"/>
                <w:color w:val="auto"/>
                <w:szCs w:val="20"/>
              </w:rPr>
              <w:t>Ciento veinte</w:t>
            </w:r>
            <w:r w:rsidR="00522E7D" w:rsidRPr="00454CF3">
              <w:rPr>
                <w:rFonts w:cs="Arial"/>
                <w:color w:val="auto"/>
                <w:szCs w:val="20"/>
              </w:rPr>
              <w:t xml:space="preserve"> (</w:t>
            </w:r>
            <w:r w:rsidR="00E46C18">
              <w:rPr>
                <w:rFonts w:cs="Arial"/>
                <w:color w:val="auto"/>
                <w:szCs w:val="20"/>
              </w:rPr>
              <w:t>120</w:t>
            </w:r>
            <w:r w:rsidR="00522E7D" w:rsidRPr="00454CF3">
              <w:rPr>
                <w:rFonts w:cs="Arial"/>
                <w:color w:val="auto"/>
                <w:szCs w:val="20"/>
              </w:rPr>
              <w:t xml:space="preserve">) </w:t>
            </w:r>
            <w:r w:rsidR="00B01B01" w:rsidRPr="00454CF3">
              <w:rPr>
                <w:rFonts w:cs="Arial"/>
                <w:color w:val="auto"/>
                <w:szCs w:val="20"/>
              </w:rPr>
              <w:t>días</w:t>
            </w:r>
          </w:p>
        </w:tc>
        <w:tc>
          <w:tcPr>
            <w:tcW w:w="1020" w:type="pct"/>
            <w:tcBorders>
              <w:top w:val="single" w:sz="6" w:space="0" w:color="auto"/>
              <w:bottom w:val="double" w:sz="4" w:space="0" w:color="auto"/>
            </w:tcBorders>
            <w:vAlign w:val="center"/>
          </w:tcPr>
          <w:p w14:paraId="40CE2CEB" w14:textId="3C98E94A" w:rsidR="00522E7D" w:rsidRPr="00454CF3" w:rsidRDefault="00522E7D" w:rsidP="00522E7D">
            <w:pPr>
              <w:spacing w:after="0" w:line="276" w:lineRule="auto"/>
              <w:jc w:val="center"/>
              <w:rPr>
                <w:rFonts w:cs="Arial"/>
                <w:color w:val="auto"/>
                <w:szCs w:val="20"/>
              </w:rPr>
            </w:pPr>
            <w:r w:rsidRPr="00454CF3">
              <w:rPr>
                <w:rFonts w:cs="Arial"/>
                <w:color w:val="auto"/>
                <w:szCs w:val="20"/>
              </w:rPr>
              <w:t>$</w:t>
            </w:r>
            <w:r w:rsidR="008E6AFE">
              <w:rPr>
                <w:rFonts w:cs="Arial"/>
                <w:color w:val="auto"/>
                <w:szCs w:val="20"/>
              </w:rPr>
              <w:t>25</w:t>
            </w:r>
            <w:r w:rsidR="005B16E6">
              <w:rPr>
                <w:rFonts w:cs="Arial"/>
                <w:color w:val="auto"/>
                <w:szCs w:val="20"/>
              </w:rPr>
              <w:t>0</w:t>
            </w:r>
            <w:r w:rsidR="00C446E0">
              <w:rPr>
                <w:rFonts w:cs="Arial"/>
                <w:color w:val="auto"/>
                <w:szCs w:val="20"/>
              </w:rPr>
              <w:t>.000</w:t>
            </w:r>
            <w:r w:rsidRPr="00454CF3">
              <w:rPr>
                <w:rFonts w:cs="Arial"/>
                <w:color w:val="auto"/>
                <w:szCs w:val="20"/>
              </w:rPr>
              <w:t>.000</w:t>
            </w:r>
          </w:p>
        </w:tc>
        <w:tc>
          <w:tcPr>
            <w:tcW w:w="1298" w:type="pct"/>
            <w:tcBorders>
              <w:top w:val="single" w:sz="6" w:space="0" w:color="auto"/>
              <w:bottom w:val="double" w:sz="4" w:space="0" w:color="auto"/>
            </w:tcBorders>
            <w:vAlign w:val="center"/>
          </w:tcPr>
          <w:p w14:paraId="409E098A" w14:textId="6B02BDB8" w:rsidR="00522E7D" w:rsidRPr="00454CF3" w:rsidRDefault="00411ABD" w:rsidP="00522E7D">
            <w:pPr>
              <w:spacing w:after="0" w:line="276" w:lineRule="auto"/>
              <w:jc w:val="center"/>
              <w:rPr>
                <w:rFonts w:cs="Arial"/>
                <w:color w:val="auto"/>
                <w:szCs w:val="20"/>
              </w:rPr>
            </w:pPr>
            <w:r w:rsidRPr="00411ABD">
              <w:rPr>
                <w:rFonts w:cs="Arial"/>
                <w:color w:val="auto"/>
                <w:szCs w:val="20"/>
              </w:rPr>
              <w:t>AEROPUERTO DE PUERTO RONDON, ARAUCA</w:t>
            </w:r>
          </w:p>
        </w:tc>
      </w:tr>
    </w:tbl>
    <w:p w14:paraId="6E86EEF5" w14:textId="77777777" w:rsidR="003A6DA3" w:rsidRPr="00454CF3" w:rsidRDefault="003A6DA3" w:rsidP="003A6DA3">
      <w:pPr>
        <w:rPr>
          <w:color w:val="auto"/>
          <w:lang w:val="es-MX"/>
        </w:rPr>
      </w:pPr>
    </w:p>
    <w:p w14:paraId="7EEB7702" w14:textId="77777777" w:rsidR="0035213A" w:rsidRPr="00454CF3" w:rsidRDefault="0035213A" w:rsidP="0035213A">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obra</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tiene</w:t>
      </w:r>
      <w:r w:rsidRPr="00454CF3">
        <w:rPr>
          <w:rFonts w:eastAsia="Arial" w:cs="Arial"/>
          <w:color w:val="auto"/>
          <w:szCs w:val="20"/>
        </w:rPr>
        <w:t xml:space="preserve"> </w:t>
      </w:r>
      <w:r w:rsidRPr="00454CF3">
        <w:rPr>
          <w:rFonts w:cs="Arial"/>
          <w:color w:val="auto"/>
          <w:szCs w:val="20"/>
        </w:rPr>
        <w:t>las especificaciones</w:t>
      </w:r>
      <w:r w:rsidRPr="00454CF3">
        <w:rPr>
          <w:rFonts w:eastAsia="Arial" w:cs="Arial"/>
          <w:color w:val="auto"/>
          <w:szCs w:val="20"/>
        </w:rPr>
        <w:t xml:space="preserve"> </w:t>
      </w:r>
      <w:r w:rsidRPr="00454CF3">
        <w:rPr>
          <w:rFonts w:cs="Arial"/>
          <w:color w:val="auto"/>
          <w:szCs w:val="20"/>
        </w:rPr>
        <w:t>técnicas</w:t>
      </w:r>
      <w:r w:rsidRPr="00454CF3">
        <w:rPr>
          <w:rFonts w:eastAsia="Arial" w:cs="Arial"/>
          <w:color w:val="auto"/>
          <w:szCs w:val="20"/>
        </w:rPr>
        <w:t xml:space="preserve"> </w:t>
      </w:r>
      <w:r w:rsidRPr="00454CF3">
        <w:rPr>
          <w:rFonts w:cs="Arial"/>
          <w:color w:val="auto"/>
          <w:szCs w:val="20"/>
        </w:rPr>
        <w:t>descritas</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Anexo 1 – Anexo Técnico </w:t>
      </w:r>
      <w:r w:rsidRPr="00454CF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61D81727" w:rsidR="0035213A" w:rsidRPr="001D2634" w:rsidRDefault="00522E7D" w:rsidP="0035213A">
      <w:pPr>
        <w:spacing w:line="276" w:lineRule="auto"/>
        <w:jc w:val="both"/>
        <w:rPr>
          <w:rFonts w:cs="Arial"/>
          <w:color w:val="auto"/>
          <w:szCs w:val="20"/>
        </w:rPr>
      </w:pPr>
      <w:r w:rsidRPr="00454CF3">
        <w:rPr>
          <w:rFonts w:cs="Arial"/>
          <w:color w:val="auto"/>
          <w:szCs w:val="20"/>
        </w:rPr>
        <w:t xml:space="preserve">Las obras se ejecutarán en zona </w:t>
      </w:r>
      <w:r w:rsidR="00C449FF" w:rsidRPr="00454CF3">
        <w:rPr>
          <w:rFonts w:cs="Arial"/>
          <w:color w:val="auto"/>
          <w:szCs w:val="20"/>
        </w:rPr>
        <w:t>urbana</w:t>
      </w:r>
      <w:r w:rsidRPr="00454CF3">
        <w:rPr>
          <w:rFonts w:cs="Arial"/>
          <w:color w:val="auto"/>
          <w:szCs w:val="20"/>
        </w:rPr>
        <w:t xml:space="preserve"> de</w:t>
      </w:r>
      <w:r w:rsidR="008E6AFE">
        <w:rPr>
          <w:rFonts w:cs="Arial"/>
          <w:color w:val="auto"/>
          <w:szCs w:val="20"/>
        </w:rPr>
        <w:t xml:space="preserve">l municipio de </w:t>
      </w:r>
      <w:proofErr w:type="spellStart"/>
      <w:r w:rsidR="008E6AFE">
        <w:rPr>
          <w:rFonts w:cs="Arial"/>
          <w:color w:val="auto"/>
          <w:szCs w:val="20"/>
        </w:rPr>
        <w:t>Cravo</w:t>
      </w:r>
      <w:proofErr w:type="spellEnd"/>
      <w:r w:rsidR="008E6AFE">
        <w:rPr>
          <w:rFonts w:cs="Arial"/>
          <w:color w:val="auto"/>
          <w:szCs w:val="20"/>
        </w:rPr>
        <w:t xml:space="preserve"> Norte</w:t>
      </w:r>
      <w:r w:rsidRPr="00454CF3">
        <w:rPr>
          <w:rFonts w:cs="Arial"/>
          <w:color w:val="auto"/>
          <w:szCs w:val="20"/>
        </w:rPr>
        <w:t xml:space="preserve">, según </w:t>
      </w:r>
      <w:r w:rsidRPr="003D171E">
        <w:rPr>
          <w:rFonts w:cs="Arial"/>
          <w:color w:val="auto"/>
          <w:szCs w:val="20"/>
        </w:rPr>
        <w:t xml:space="preserve">lo establecido en </w:t>
      </w:r>
      <w:r>
        <w:rPr>
          <w:rFonts w:cs="Arial"/>
          <w:color w:val="auto"/>
          <w:szCs w:val="20"/>
        </w:rPr>
        <w:t>el</w:t>
      </w:r>
      <w:r w:rsidRPr="003D171E">
        <w:rPr>
          <w:rFonts w:cs="Arial"/>
          <w:color w:val="auto"/>
          <w:szCs w:val="20"/>
        </w:rPr>
        <w:t xml:space="preserve">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454CF3" w:rsidRDefault="00522E7D" w:rsidP="0035213A">
      <w:pPr>
        <w:spacing w:line="276" w:lineRule="auto"/>
        <w:jc w:val="both"/>
        <w:rPr>
          <w:rFonts w:cs="Arial"/>
          <w:color w:val="auto"/>
          <w:szCs w:val="20"/>
        </w:rPr>
      </w:pPr>
      <w:r w:rsidRPr="00454CF3">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454CF3">
        <w:rPr>
          <w:rFonts w:cs="Arial"/>
          <w:b/>
          <w:bCs/>
          <w:color w:val="auto"/>
          <w:szCs w:val="20"/>
        </w:rPr>
        <w:t>contrcuc@aerocivil.gov.co</w:t>
      </w:r>
      <w:r w:rsidRPr="00454CF3">
        <w:rPr>
          <w:rFonts w:cs="Arial"/>
          <w:color w:val="auto"/>
          <w:szCs w:val="20"/>
        </w:rPr>
        <w:t xml:space="preserve"> </w:t>
      </w:r>
      <w:r w:rsidR="0035213A" w:rsidRPr="00454CF3">
        <w:rPr>
          <w:rFonts w:cs="Arial"/>
          <w:color w:val="auto"/>
          <w:szCs w:val="20"/>
        </w:rPr>
        <w:t>y el horario permitido es hasta las 1</w:t>
      </w:r>
      <w:r w:rsidR="00F8690F" w:rsidRPr="00454CF3">
        <w:rPr>
          <w:rFonts w:cs="Arial"/>
          <w:color w:val="auto"/>
          <w:szCs w:val="20"/>
        </w:rPr>
        <w:t>1</w:t>
      </w:r>
      <w:r w:rsidR="0035213A" w:rsidRPr="00454CF3">
        <w:rPr>
          <w:rFonts w:cs="Arial"/>
          <w:color w:val="auto"/>
          <w:szCs w:val="20"/>
        </w:rPr>
        <w:t xml:space="preserve">:59 </w:t>
      </w:r>
      <w:proofErr w:type="spellStart"/>
      <w:r w:rsidR="0035213A" w:rsidRPr="00454CF3">
        <w:rPr>
          <w:rFonts w:cs="Arial"/>
          <w:color w:val="auto"/>
          <w:szCs w:val="20"/>
        </w:rPr>
        <w:t>p.m</w:t>
      </w:r>
      <w:proofErr w:type="spellEnd"/>
      <w:r w:rsidR="0035213A" w:rsidRPr="00454CF3">
        <w:rPr>
          <w:rFonts w:cs="Arial"/>
          <w:color w:val="auto"/>
          <w:szCs w:val="20"/>
        </w:rPr>
        <w:t xml:space="preserve"> del día establecido en el cronograma</w:t>
      </w:r>
      <w:r w:rsidR="00E35C52" w:rsidRPr="00454CF3">
        <w:rPr>
          <w:rFonts w:cs="Arial"/>
          <w:color w:val="auto"/>
          <w:szCs w:val="20"/>
        </w:rPr>
        <w:t>, salvo que éste establezca una hora concreta</w:t>
      </w:r>
      <w:r w:rsidR="0035213A" w:rsidRPr="00454CF3">
        <w:rPr>
          <w:rFonts w:cs="Arial"/>
          <w:color w:val="auto"/>
          <w:szCs w:val="20"/>
        </w:rPr>
        <w:t>. Dicha solicitud debe:</w:t>
      </w:r>
    </w:p>
    <w:p w14:paraId="4FDAAB76" w14:textId="77777777" w:rsidR="0035213A" w:rsidRPr="00454CF3"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454CF3">
        <w:rPr>
          <w:rFonts w:ascii="Arial" w:eastAsia="Arial" w:hAnsi="Arial" w:cs="Arial"/>
          <w:sz w:val="20"/>
          <w:szCs w:val="20"/>
        </w:rPr>
        <w:t xml:space="preserve">Contener el número del proceso de contratación </w:t>
      </w:r>
    </w:p>
    <w:p w14:paraId="12F0A3F6" w14:textId="44CF5AF3" w:rsidR="0035213A" w:rsidRPr="00454CF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454CF3">
        <w:rPr>
          <w:rFonts w:ascii="Arial" w:eastAsia="Arial" w:hAnsi="Arial" w:cs="Arial"/>
          <w:sz w:val="20"/>
          <w:szCs w:val="20"/>
        </w:rPr>
        <w:lastRenderedPageBreak/>
        <w:t>Dirigirse a</w:t>
      </w:r>
      <w:r w:rsidR="00522E7D" w:rsidRPr="00454CF3">
        <w:rPr>
          <w:rFonts w:ascii="Arial" w:eastAsia="Arial" w:hAnsi="Arial" w:cs="Arial"/>
          <w:sz w:val="20"/>
          <w:szCs w:val="20"/>
        </w:rPr>
        <w:t xml:space="preserve"> </w:t>
      </w:r>
      <w:r w:rsidR="00522E7D" w:rsidRPr="00454CF3">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621"/>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454CF3" w:rsidRDefault="00522E7D" w:rsidP="00522E7D">
            <w:pPr>
              <w:spacing w:after="0" w:line="240" w:lineRule="auto"/>
              <w:jc w:val="center"/>
              <w:rPr>
                <w:rFonts w:eastAsia="Arial,Times New Roman" w:cs="Arial"/>
                <w:color w:val="auto"/>
                <w:szCs w:val="20"/>
                <w:highlight w:val="lightGray"/>
                <w:lang w:eastAsia="es-CO"/>
              </w:rPr>
            </w:pPr>
            <w:r w:rsidRPr="00454CF3">
              <w:rPr>
                <w:color w:val="auto"/>
              </w:rPr>
              <w:t>721</w:t>
            </w:r>
            <w:r w:rsidR="00B01B01" w:rsidRPr="00454CF3">
              <w:rPr>
                <w:color w:val="auto"/>
              </w:rPr>
              <w:t>033</w:t>
            </w:r>
            <w:r w:rsidRPr="00454CF3">
              <w:rPr>
                <w:color w:val="auto"/>
              </w:rPr>
              <w:t>00</w:t>
            </w:r>
          </w:p>
        </w:tc>
        <w:tc>
          <w:tcPr>
            <w:tcW w:w="0" w:type="auto"/>
            <w:tcBorders>
              <w:top w:val="single" w:sz="6" w:space="0" w:color="auto"/>
              <w:bottom w:val="single" w:sz="6" w:space="0" w:color="auto"/>
            </w:tcBorders>
          </w:tcPr>
          <w:p w14:paraId="467AD4A5" w14:textId="058A9728" w:rsidR="00522E7D" w:rsidRPr="00454CF3" w:rsidRDefault="00B01B01" w:rsidP="00522E7D">
            <w:pPr>
              <w:spacing w:after="0" w:line="240" w:lineRule="auto"/>
              <w:jc w:val="center"/>
              <w:rPr>
                <w:color w:val="auto"/>
              </w:rPr>
            </w:pPr>
            <w:r w:rsidRPr="00454CF3">
              <w:rPr>
                <w:color w:val="auto"/>
              </w:rPr>
              <w:t>Servicios de mantenimiento y reparación de infraestructura</w:t>
            </w:r>
          </w:p>
        </w:tc>
      </w:tr>
      <w:tr w:rsidR="00C446E0"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075907E3" w:rsidR="00C446E0" w:rsidRPr="00454CF3" w:rsidRDefault="00C446E0" w:rsidP="00C446E0">
            <w:pPr>
              <w:spacing w:after="0" w:line="240" w:lineRule="auto"/>
              <w:jc w:val="center"/>
              <w:rPr>
                <w:rFonts w:eastAsia="Arial,Times New Roman" w:cs="Arial"/>
                <w:color w:val="auto"/>
                <w:szCs w:val="20"/>
                <w:highlight w:val="lightGray"/>
                <w:lang w:eastAsia="es-CO"/>
              </w:rPr>
            </w:pPr>
            <w:r w:rsidRPr="00B76F4F">
              <w:t>72101500</w:t>
            </w:r>
          </w:p>
        </w:tc>
        <w:tc>
          <w:tcPr>
            <w:tcW w:w="0" w:type="auto"/>
            <w:tcBorders>
              <w:top w:val="single" w:sz="6" w:space="0" w:color="auto"/>
              <w:bottom w:val="single" w:sz="6" w:space="0" w:color="auto"/>
            </w:tcBorders>
          </w:tcPr>
          <w:p w14:paraId="3E04BADD" w14:textId="1FCA073B" w:rsidR="00C446E0" w:rsidRPr="00454CF3" w:rsidRDefault="00C446E0" w:rsidP="00C446E0">
            <w:pPr>
              <w:spacing w:after="0" w:line="240" w:lineRule="auto"/>
              <w:jc w:val="center"/>
              <w:rPr>
                <w:color w:val="auto"/>
              </w:rPr>
            </w:pPr>
            <w:r w:rsidRPr="00B76F4F">
              <w:t>Servicios de apoyo para la construcción</w:t>
            </w:r>
          </w:p>
        </w:tc>
      </w:tr>
      <w:tr w:rsidR="00C446E0" w:rsidRPr="001D2634" w14:paraId="00A4011B" w14:textId="77777777" w:rsidTr="00522E7D">
        <w:trPr>
          <w:trHeight w:val="283"/>
          <w:jc w:val="center"/>
        </w:trPr>
        <w:tc>
          <w:tcPr>
            <w:tcW w:w="0" w:type="auto"/>
            <w:tcBorders>
              <w:top w:val="single" w:sz="6" w:space="0" w:color="auto"/>
            </w:tcBorders>
          </w:tcPr>
          <w:p w14:paraId="04173E5C" w14:textId="79CAE301" w:rsidR="00C446E0" w:rsidRPr="00454CF3" w:rsidRDefault="00C446E0" w:rsidP="00C446E0">
            <w:pPr>
              <w:spacing w:after="0" w:line="240" w:lineRule="auto"/>
              <w:jc w:val="center"/>
              <w:rPr>
                <w:rFonts w:eastAsia="Arial,Times New Roman" w:cs="Arial"/>
                <w:color w:val="auto"/>
                <w:szCs w:val="20"/>
                <w:highlight w:val="lightGray"/>
                <w:lang w:eastAsia="es-CO"/>
              </w:rPr>
            </w:pPr>
            <w:r w:rsidRPr="00B76F4F">
              <w:t>72121400</w:t>
            </w:r>
          </w:p>
        </w:tc>
        <w:tc>
          <w:tcPr>
            <w:tcW w:w="0" w:type="auto"/>
            <w:tcBorders>
              <w:top w:val="single" w:sz="6" w:space="0" w:color="auto"/>
            </w:tcBorders>
          </w:tcPr>
          <w:p w14:paraId="0ABFF198" w14:textId="27CCE84E" w:rsidR="00C446E0" w:rsidRPr="00454CF3" w:rsidRDefault="00C446E0" w:rsidP="00C446E0">
            <w:pPr>
              <w:spacing w:after="0" w:line="240" w:lineRule="auto"/>
              <w:jc w:val="center"/>
              <w:rPr>
                <w:rFonts w:eastAsia="Arial,Times New Roman" w:cs="Arial"/>
                <w:color w:val="auto"/>
                <w:szCs w:val="20"/>
                <w:highlight w:val="lightGray"/>
                <w:lang w:eastAsia="es-CO"/>
              </w:rPr>
            </w:pPr>
            <w:r w:rsidRPr="00B76F4F">
              <w:t>Servicios de construcción de edificios públicos especializados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6C4A3E41" w:rsidR="0049001E" w:rsidRPr="00454CF3" w:rsidRDefault="00411ABD"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16025</w:t>
            </w:r>
          </w:p>
        </w:tc>
        <w:tc>
          <w:tcPr>
            <w:tcW w:w="0" w:type="auto"/>
            <w:vMerge w:val="restart"/>
            <w:tcBorders>
              <w:top w:val="single" w:sz="6" w:space="0" w:color="auto"/>
            </w:tcBorders>
            <w:vAlign w:val="center"/>
          </w:tcPr>
          <w:p w14:paraId="7AE6276F" w14:textId="6F3D9C28" w:rsidR="0049001E" w:rsidRPr="00454CF3" w:rsidRDefault="00C446E0"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25</w:t>
            </w:r>
            <w:r w:rsidR="0049001E" w:rsidRPr="00454CF3">
              <w:rPr>
                <w:rFonts w:ascii="Arial Narrow" w:hAnsi="Arial Narrow" w:cs="Arial"/>
                <w:color w:val="auto"/>
                <w:sz w:val="22"/>
              </w:rPr>
              <w:t>/</w:t>
            </w:r>
            <w:r>
              <w:rPr>
                <w:rFonts w:ascii="Arial Narrow" w:hAnsi="Arial Narrow" w:cs="Arial"/>
                <w:color w:val="auto"/>
                <w:sz w:val="22"/>
              </w:rPr>
              <w:t>06</w:t>
            </w:r>
            <w:r w:rsidR="0049001E" w:rsidRPr="00454CF3">
              <w:rPr>
                <w:rFonts w:ascii="Arial Narrow" w:hAnsi="Arial Narrow" w:cs="Arial"/>
                <w:color w:val="auto"/>
                <w:sz w:val="22"/>
              </w:rPr>
              <w:t>/2025</w:t>
            </w:r>
          </w:p>
        </w:tc>
        <w:tc>
          <w:tcPr>
            <w:tcW w:w="0" w:type="auto"/>
            <w:vMerge w:val="restart"/>
            <w:tcBorders>
              <w:top w:val="single" w:sz="6" w:space="0" w:color="auto"/>
            </w:tcBorders>
            <w:vAlign w:val="center"/>
          </w:tcPr>
          <w:p w14:paraId="6A83D4F1" w14:textId="54ED5286" w:rsidR="0049001E" w:rsidRPr="00454CF3" w:rsidRDefault="0049001E" w:rsidP="0049001E">
            <w:pPr>
              <w:spacing w:after="0" w:line="240" w:lineRule="auto"/>
              <w:jc w:val="center"/>
              <w:rPr>
                <w:rFonts w:eastAsia="Arial,Times New Roman" w:cs="Arial"/>
                <w:color w:val="auto"/>
                <w:szCs w:val="20"/>
                <w:lang w:eastAsia="es-CO"/>
              </w:rPr>
            </w:pPr>
            <w:r w:rsidRPr="00454CF3">
              <w:rPr>
                <w:rFonts w:cs="Arial"/>
                <w:color w:val="auto"/>
                <w:szCs w:val="20"/>
                <w:lang w:eastAsia="es-CO"/>
              </w:rPr>
              <w:t>$</w:t>
            </w:r>
            <w:r w:rsidR="008E6AFE">
              <w:rPr>
                <w:rFonts w:cs="Arial"/>
                <w:color w:val="auto"/>
                <w:szCs w:val="20"/>
                <w:lang w:eastAsia="es-CO"/>
              </w:rPr>
              <w:t>25</w:t>
            </w:r>
            <w:r w:rsidR="005B16E6">
              <w:rPr>
                <w:rFonts w:cs="Arial"/>
                <w:color w:val="auto"/>
                <w:szCs w:val="20"/>
                <w:lang w:eastAsia="es-CO"/>
              </w:rPr>
              <w:t>0</w:t>
            </w:r>
            <w:r w:rsidR="00C446E0">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lastRenderedPageBreak/>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4085F269"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0024717A">
        <w:rPr>
          <w:rFonts w:ascii="Arial" w:eastAsia="Arial" w:hAnsi="Arial" w:cs="Arial"/>
          <w:color w:val="auto"/>
          <w:sz w:val="20"/>
          <w:szCs w:val="20"/>
        </w:rPr>
        <w:t>esos</w:t>
      </w:r>
      <w:r w:rsidR="0024717A">
        <w:rPr>
          <w:rFonts w:ascii="Arial" w:eastAsia="Arial" w:hAnsi="Arial" w:cs="Arial"/>
          <w:color w:val="auto"/>
          <w:sz w:val="20"/>
          <w:szCs w:val="20"/>
          <w:lang w:val="es-CO"/>
        </w:rPr>
        <w:t xml:space="preserve"> </w:t>
      </w:r>
      <w:r w:rsidR="0024717A" w:rsidRPr="001D2634">
        <w:rPr>
          <w:rFonts w:ascii="Arial" w:eastAsia="Arial" w:hAnsi="Arial" w:cs="Arial"/>
          <w:color w:val="auto"/>
          <w:sz w:val="20"/>
          <w:szCs w:val="20"/>
        </w:rPr>
        <w:t>colombianos</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lastRenderedPageBreak/>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47BABA69" w:rsidR="00286B75"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r w:rsidR="00C446E0">
        <w:rPr>
          <w:color w:val="auto"/>
        </w:rPr>
        <w:t xml:space="preserve"> </w:t>
      </w:r>
    </w:p>
    <w:p w14:paraId="618E2B5B" w14:textId="390D1CE1" w:rsidR="00C446E0" w:rsidRPr="00C446E0" w:rsidRDefault="00C446E0" w:rsidP="00C446E0">
      <w:pPr>
        <w:pStyle w:val="Capitulo2"/>
        <w:numPr>
          <w:ilvl w:val="0"/>
          <w:numId w:val="0"/>
        </w:numPr>
        <w:rPr>
          <w:rFonts w:eastAsiaTheme="minorHAnsi"/>
          <w:b w:val="0"/>
          <w:color w:val="auto"/>
          <w:lang w:eastAsia="es-ES"/>
        </w:rPr>
      </w:pPr>
      <w:r w:rsidRPr="00C446E0">
        <w:rPr>
          <w:rFonts w:eastAsiaTheme="minorHAnsi"/>
          <w:b w:val="0"/>
          <w:color w:val="auto"/>
          <w:lang w:eastAsia="es-ES"/>
        </w:rPr>
        <w:t xml:space="preserve">Los interesados manifestarán su intención de limitar las convocatorias a </w:t>
      </w:r>
      <w:proofErr w:type="spellStart"/>
      <w:r w:rsidRPr="00C446E0">
        <w:rPr>
          <w:rFonts w:eastAsiaTheme="minorHAnsi"/>
          <w:b w:val="0"/>
          <w:color w:val="auto"/>
          <w:lang w:eastAsia="es-ES"/>
        </w:rPr>
        <w:t>Mipyme</w:t>
      </w:r>
      <w:proofErr w:type="spellEnd"/>
      <w:r w:rsidRPr="00C446E0">
        <w:rPr>
          <w:rFonts w:eastAsiaTheme="minorHAnsi"/>
          <w:b w:val="0"/>
          <w:color w:val="auto"/>
          <w:lang w:eastAsia="es-ES"/>
        </w:rPr>
        <w:t xml:space="preserve"> en la sección mensajes o en el módulo dispuesto en 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C446E0">
        <w:rPr>
          <w:rFonts w:eastAsiaTheme="minorHAnsi"/>
          <w:b w:val="0"/>
          <w:color w:val="auto"/>
          <w:lang w:eastAsia="es-ES"/>
        </w:rPr>
        <w:t>Mipyme</w:t>
      </w:r>
      <w:proofErr w:type="spellEnd"/>
      <w:r w:rsidRPr="00C446E0">
        <w:rPr>
          <w:rFonts w:eastAsiaTheme="minorHAnsi"/>
          <w:b w:val="0"/>
          <w:color w:val="auto"/>
          <w:lang w:eastAsia="es-ES"/>
        </w:rPr>
        <w:t xml:space="preserve"> y aportarán los soportes requeridos para que proceda la limitación de la convocatoria a </w:t>
      </w:r>
      <w:proofErr w:type="spellStart"/>
      <w:r w:rsidRPr="00C446E0">
        <w:rPr>
          <w:rFonts w:eastAsiaTheme="minorHAnsi"/>
          <w:b w:val="0"/>
          <w:color w:val="auto"/>
          <w:lang w:eastAsia="es-ES"/>
        </w:rPr>
        <w:t>Mipyme</w:t>
      </w:r>
      <w:proofErr w:type="spellEnd"/>
      <w:r w:rsidRPr="00C446E0">
        <w:rPr>
          <w:rFonts w:eastAsiaTheme="minorHAnsi"/>
          <w:b w:val="0"/>
          <w:color w:val="auto"/>
          <w:lang w:eastAsia="es-ES"/>
        </w:rPr>
        <w:t xml:space="preserve">. En caso de que la condición de </w:t>
      </w:r>
      <w:proofErr w:type="spellStart"/>
      <w:r w:rsidRPr="00C446E0">
        <w:rPr>
          <w:rFonts w:eastAsiaTheme="minorHAnsi"/>
          <w:b w:val="0"/>
          <w:color w:val="auto"/>
          <w:lang w:eastAsia="es-ES"/>
        </w:rPr>
        <w:t>Mipyme</w:t>
      </w:r>
      <w:proofErr w:type="spellEnd"/>
      <w:r w:rsidRPr="00C446E0">
        <w:rPr>
          <w:rFonts w:eastAsiaTheme="minorHAnsi"/>
          <w:b w:val="0"/>
          <w:color w:val="auto"/>
          <w:lang w:eastAsia="es-ES"/>
        </w:rPr>
        <w:t xml:space="preserve"> se pruebe con la presentación del RUP, en los términos contemplados en el artículo 2.2.1.2.4.2.4 del Decreto 1082 de 2015, no será necesario presentar el formato indicado.</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454CF3"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454CF3" w:rsidRPr="00454CF3" w14:paraId="2067B6CD" w14:textId="77777777" w:rsidTr="00836AF8">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454CF3" w:rsidRDefault="0008319B" w:rsidP="00836AF8">
            <w:pPr>
              <w:ind w:left="709" w:right="624"/>
              <w:textAlignment w:val="baseline"/>
              <w:rPr>
                <w:rFonts w:cs="Arial"/>
                <w:color w:val="auto"/>
                <w:szCs w:val="20"/>
                <w:lang w:eastAsia="es-CO"/>
              </w:rPr>
            </w:pPr>
            <w:r w:rsidRPr="00454CF3">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454CF3" w:rsidRDefault="0008319B" w:rsidP="00836AF8">
            <w:pPr>
              <w:ind w:left="150" w:right="624"/>
              <w:jc w:val="center"/>
              <w:textAlignment w:val="baseline"/>
              <w:rPr>
                <w:rFonts w:cs="Arial"/>
                <w:b/>
                <w:bCs/>
                <w:color w:val="auto"/>
                <w:szCs w:val="20"/>
                <w:lang w:eastAsia="es-CO"/>
              </w:rPr>
            </w:pPr>
            <w:r w:rsidRPr="00454CF3">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454CF3" w:rsidRDefault="0008319B" w:rsidP="00836AF8">
            <w:pPr>
              <w:ind w:left="209" w:right="624" w:hanging="142"/>
              <w:jc w:val="center"/>
              <w:textAlignment w:val="baseline"/>
              <w:rPr>
                <w:rFonts w:cs="Arial"/>
                <w:color w:val="auto"/>
                <w:szCs w:val="20"/>
                <w:lang w:eastAsia="es-CO"/>
              </w:rPr>
            </w:pPr>
            <w:r w:rsidRPr="00454CF3">
              <w:rPr>
                <w:rFonts w:cs="Arial"/>
                <w:b/>
                <w:bCs/>
                <w:color w:val="auto"/>
                <w:szCs w:val="20"/>
                <w:lang w:eastAsia="es-CO"/>
              </w:rPr>
              <w:t>Alta Complejidad</w:t>
            </w:r>
            <w:r w:rsidRPr="00454CF3">
              <w:rPr>
                <w:rFonts w:cs="Arial"/>
                <w:color w:val="auto"/>
                <w:szCs w:val="20"/>
                <w:lang w:eastAsia="es-CO"/>
              </w:rPr>
              <w:t> </w:t>
            </w:r>
          </w:p>
        </w:tc>
      </w:tr>
      <w:tr w:rsidR="00454CF3" w:rsidRPr="00454CF3" w14:paraId="40742EBF"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454CF3" w:rsidRDefault="0008319B" w:rsidP="00836AF8">
            <w:pPr>
              <w:ind w:left="146" w:right="624"/>
              <w:jc w:val="center"/>
              <w:textAlignment w:val="baseline"/>
              <w:rPr>
                <w:rFonts w:cs="Arial"/>
                <w:color w:val="auto"/>
                <w:szCs w:val="20"/>
                <w:lang w:eastAsia="es-CO"/>
              </w:rPr>
            </w:pPr>
            <w:r w:rsidRPr="00454CF3">
              <w:rPr>
                <w:rFonts w:cs="Arial"/>
                <w:b/>
                <w:bCs/>
                <w:color w:val="auto"/>
                <w:szCs w:val="20"/>
                <w:lang w:eastAsia="es-CO"/>
              </w:rPr>
              <w:t>Complejidad técnica del proyecto y Matriz 1 – Experiencia</w:t>
            </w:r>
            <w:r w:rsidRPr="00454CF3">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454CF3" w:rsidRDefault="0008319B" w:rsidP="00836AF8">
            <w:pPr>
              <w:ind w:left="150" w:right="624"/>
              <w:jc w:val="center"/>
              <w:textAlignment w:val="baseline"/>
              <w:rPr>
                <w:rFonts w:cs="Arial"/>
                <w:color w:val="auto"/>
                <w:szCs w:val="20"/>
                <w:lang w:eastAsia="es-CO"/>
              </w:rPr>
            </w:pPr>
            <w:r w:rsidRPr="00454CF3">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454CF3" w:rsidRDefault="0008319B" w:rsidP="00836AF8">
            <w:pPr>
              <w:ind w:left="209" w:right="624" w:hanging="142"/>
              <w:jc w:val="center"/>
              <w:textAlignment w:val="baseline"/>
              <w:rPr>
                <w:rFonts w:cs="Arial"/>
                <w:color w:val="auto"/>
                <w:szCs w:val="20"/>
                <w:lang w:eastAsia="es-CO"/>
              </w:rPr>
            </w:pPr>
          </w:p>
        </w:tc>
      </w:tr>
      <w:tr w:rsidR="00454CF3" w:rsidRPr="00454CF3" w14:paraId="0908A8E5"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454CF3" w:rsidRDefault="0008319B" w:rsidP="00836AF8">
            <w:pPr>
              <w:spacing w:after="240"/>
              <w:ind w:left="146" w:right="624"/>
              <w:jc w:val="center"/>
              <w:textAlignment w:val="baseline"/>
              <w:rPr>
                <w:rFonts w:cs="Arial"/>
                <w:color w:val="auto"/>
                <w:szCs w:val="20"/>
                <w:lang w:eastAsia="es-CO"/>
              </w:rPr>
            </w:pPr>
            <w:r w:rsidRPr="00454CF3">
              <w:rPr>
                <w:rFonts w:cs="Arial"/>
                <w:b/>
                <w:bCs/>
                <w:color w:val="auto"/>
                <w:szCs w:val="20"/>
                <w:lang w:eastAsia="es-CO"/>
              </w:rPr>
              <w:t>Justificación de la complejidad técnica de la Matriz 1 - Experiencia</w:t>
            </w:r>
            <w:r w:rsidRPr="00454CF3">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2DB80CE3" w:rsidR="0008319B" w:rsidRPr="00454CF3" w:rsidRDefault="0008319B" w:rsidP="00836AF8">
            <w:pPr>
              <w:spacing w:after="240"/>
              <w:ind w:left="150" w:right="311"/>
              <w:jc w:val="both"/>
              <w:textAlignment w:val="baseline"/>
              <w:rPr>
                <w:rFonts w:cs="Arial"/>
                <w:color w:val="auto"/>
                <w:szCs w:val="20"/>
                <w:lang w:eastAsia="es-CO"/>
              </w:rPr>
            </w:pPr>
            <w:r w:rsidRPr="00454CF3">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E46C18">
              <w:rPr>
                <w:rFonts w:eastAsia="Arial" w:cs="Arial"/>
                <w:color w:val="auto"/>
                <w:szCs w:val="20"/>
              </w:rPr>
              <w:t>a aeropo</w:t>
            </w:r>
            <w:r w:rsidR="005B16E6">
              <w:rPr>
                <w:rFonts w:eastAsia="Arial" w:cs="Arial"/>
                <w:color w:val="auto"/>
                <w:szCs w:val="20"/>
              </w:rPr>
              <w:t>rtuaria que incluye el lado Tierra</w:t>
            </w:r>
            <w:r w:rsidRPr="00454CF3">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454CF3">
              <w:rPr>
                <w:rFonts w:cs="Arial"/>
                <w:color w:val="auto"/>
                <w:szCs w:val="20"/>
                <w:lang w:eastAsia="es-CO"/>
              </w:rPr>
              <w:t> </w:t>
            </w:r>
          </w:p>
        </w:tc>
      </w:tr>
    </w:tbl>
    <w:p w14:paraId="28D1526F" w14:textId="532883C4" w:rsidR="0053030D" w:rsidRPr="00454CF3" w:rsidRDefault="0053030D" w:rsidP="00E54330">
      <w:pPr>
        <w:spacing w:after="240"/>
        <w:jc w:val="both"/>
        <w:rPr>
          <w:rFonts w:cs="Arial"/>
          <w:color w:val="auto"/>
          <w:szCs w:val="20"/>
          <w:lang w:val="es-MX"/>
        </w:rPr>
      </w:pPr>
    </w:p>
    <w:p w14:paraId="3FD5E4B1" w14:textId="77777777" w:rsidR="0008319B" w:rsidRPr="00454CF3" w:rsidRDefault="0053030D" w:rsidP="00E54330">
      <w:pPr>
        <w:spacing w:after="240"/>
        <w:jc w:val="both"/>
        <w:rPr>
          <w:rFonts w:cs="Arial"/>
          <w:color w:val="auto"/>
          <w:szCs w:val="20"/>
          <w:lang w:val="es-MX"/>
        </w:rPr>
      </w:pPr>
      <w:r w:rsidRPr="00454CF3">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5B16E6" w:rsidRPr="00454CF3" w14:paraId="535A83AD" w14:textId="77777777" w:rsidTr="005740A7">
        <w:trPr>
          <w:trHeight w:val="672"/>
        </w:trPr>
        <w:tc>
          <w:tcPr>
            <w:tcW w:w="2358" w:type="dxa"/>
            <w:vMerge w:val="restart"/>
            <w:hideMark/>
          </w:tcPr>
          <w:p w14:paraId="11E99FA2" w14:textId="77777777" w:rsidR="005B16E6" w:rsidRPr="00454CF3" w:rsidRDefault="005B16E6" w:rsidP="005740A7">
            <w:pPr>
              <w:spacing w:after="240"/>
              <w:jc w:val="both"/>
              <w:rPr>
                <w:rFonts w:cs="Arial"/>
                <w:b/>
                <w:bCs/>
                <w:color w:val="auto"/>
                <w:szCs w:val="20"/>
              </w:rPr>
            </w:pPr>
            <w:r w:rsidRPr="0001431C">
              <w:rPr>
                <w:rFonts w:cs="Arial"/>
                <w:b/>
                <w:bCs/>
                <w:color w:val="auto"/>
                <w:szCs w:val="20"/>
              </w:rPr>
              <w:lastRenderedPageBreak/>
              <w:t>8.4 PROYECTOS DE    CONSERVACIÓN O ADECUACIÓN O MANTENIMIENTO O REPARACIONES LOCATIVAS DE EDIFICACIONES AEROPORTUARIAS O TORRES DE CONTROL AEROPORTUARIAS</w:t>
            </w:r>
            <w:r w:rsidRPr="00E46C18">
              <w:rPr>
                <w:rFonts w:cs="Arial"/>
                <w:b/>
                <w:bCs/>
                <w:color w:val="auto"/>
                <w:szCs w:val="20"/>
              </w:rPr>
              <w:t>.</w:t>
            </w:r>
          </w:p>
        </w:tc>
        <w:tc>
          <w:tcPr>
            <w:tcW w:w="1657" w:type="dxa"/>
            <w:hideMark/>
          </w:tcPr>
          <w:p w14:paraId="4A9DB383" w14:textId="77777777" w:rsidR="005B16E6" w:rsidRPr="00454CF3" w:rsidRDefault="005B16E6" w:rsidP="005740A7">
            <w:pPr>
              <w:spacing w:after="240"/>
              <w:jc w:val="both"/>
              <w:rPr>
                <w:rFonts w:cs="Arial"/>
                <w:color w:val="auto"/>
                <w:szCs w:val="20"/>
              </w:rPr>
            </w:pPr>
            <w:r w:rsidRPr="00454CF3">
              <w:rPr>
                <w:rFonts w:cs="Arial"/>
                <w:color w:val="auto"/>
                <w:szCs w:val="20"/>
              </w:rPr>
              <w:t>GENERAL</w:t>
            </w:r>
          </w:p>
        </w:tc>
        <w:tc>
          <w:tcPr>
            <w:tcW w:w="4808" w:type="dxa"/>
            <w:hideMark/>
          </w:tcPr>
          <w:p w14:paraId="1EFC8222" w14:textId="77777777" w:rsidR="005B16E6" w:rsidRDefault="005B16E6" w:rsidP="005740A7">
            <w:pPr>
              <w:spacing w:after="240"/>
              <w:jc w:val="both"/>
              <w:rPr>
                <w:rFonts w:cs="Arial"/>
                <w:b/>
                <w:bCs/>
                <w:color w:val="auto"/>
                <w:sz w:val="18"/>
                <w:szCs w:val="18"/>
              </w:rPr>
            </w:pPr>
            <w:r w:rsidRPr="0001431C">
              <w:rPr>
                <w:rFonts w:cs="Arial"/>
                <w:b/>
                <w:bCs/>
                <w:color w:val="auto"/>
                <w:sz w:val="18"/>
                <w:szCs w:val="18"/>
              </w:rPr>
              <w:t>OBRAS DE CONSTRUCCCION O RECONSTRUCCIÓN O AMPLIACIÓN O CONSERVACIÓN O ADECUACIÓN O MANTENIMIENTO O REFORZAMIENTO ESTRUCTURAL O REHABILITACIÓN ESTRUCTURAL DE:</w:t>
            </w:r>
            <w:r>
              <w:rPr>
                <w:rFonts w:cs="Arial"/>
                <w:b/>
                <w:bCs/>
                <w:color w:val="auto"/>
                <w:sz w:val="18"/>
                <w:szCs w:val="18"/>
              </w:rPr>
              <w:t xml:space="preserve"> EDIFICACIONES NO RESIDENCIALES</w:t>
            </w:r>
          </w:p>
          <w:p w14:paraId="58190826" w14:textId="77777777" w:rsidR="005B16E6" w:rsidRPr="0001431C" w:rsidRDefault="005B16E6" w:rsidP="005740A7">
            <w:pPr>
              <w:spacing w:after="240"/>
              <w:jc w:val="both"/>
              <w:rPr>
                <w:rFonts w:cs="Arial"/>
                <w:b/>
                <w:bCs/>
                <w:color w:val="auto"/>
                <w:sz w:val="18"/>
                <w:szCs w:val="18"/>
              </w:rPr>
            </w:pPr>
            <w:r w:rsidRPr="0001431C">
              <w:rPr>
                <w:rFonts w:cs="Arial"/>
                <w:b/>
                <w:bCs/>
                <w:color w:val="auto"/>
                <w:sz w:val="18"/>
                <w:szCs w:val="18"/>
              </w:rPr>
              <w:t>Nota: Solamente son válidos los siguientes tipos de edificaciones no residenciales: - Edificaciones educativas; Edificios de Oficinas; Edificios Institucionales; Hospitales o Clínicas; Centros comerciales; Terminales de  sistemas de Transporte Masivo: aéreos o ferroviarios; Estaciones de bomberos; Torres de control aeroportuarias; Edificaciones gubernamentales</w:t>
            </w:r>
            <w:r w:rsidRPr="00E46C18">
              <w:rPr>
                <w:rFonts w:cs="Arial"/>
                <w:b/>
                <w:bCs/>
                <w:color w:val="auto"/>
                <w:sz w:val="18"/>
                <w:szCs w:val="18"/>
              </w:rPr>
              <w:t>.</w:t>
            </w:r>
          </w:p>
        </w:tc>
      </w:tr>
      <w:tr w:rsidR="005B16E6" w:rsidRPr="00454CF3" w14:paraId="41B2E449" w14:textId="77777777" w:rsidTr="005740A7">
        <w:trPr>
          <w:trHeight w:val="672"/>
        </w:trPr>
        <w:tc>
          <w:tcPr>
            <w:tcW w:w="2358" w:type="dxa"/>
            <w:vMerge/>
            <w:hideMark/>
          </w:tcPr>
          <w:p w14:paraId="527A76F0" w14:textId="77777777" w:rsidR="005B16E6" w:rsidRPr="00454CF3" w:rsidRDefault="005B16E6" w:rsidP="005740A7">
            <w:pPr>
              <w:spacing w:after="240"/>
              <w:jc w:val="both"/>
              <w:rPr>
                <w:rFonts w:cs="Arial"/>
                <w:b/>
                <w:bCs/>
                <w:color w:val="auto"/>
                <w:szCs w:val="20"/>
              </w:rPr>
            </w:pPr>
          </w:p>
        </w:tc>
        <w:tc>
          <w:tcPr>
            <w:tcW w:w="1657" w:type="dxa"/>
            <w:vMerge w:val="restart"/>
            <w:hideMark/>
          </w:tcPr>
          <w:p w14:paraId="3F31AF07" w14:textId="77777777" w:rsidR="005B16E6" w:rsidRPr="00454CF3" w:rsidRDefault="005B16E6" w:rsidP="005740A7">
            <w:pPr>
              <w:spacing w:after="240"/>
              <w:jc w:val="both"/>
              <w:rPr>
                <w:rFonts w:cs="Arial"/>
                <w:color w:val="auto"/>
                <w:szCs w:val="20"/>
              </w:rPr>
            </w:pPr>
            <w:r w:rsidRPr="00454CF3">
              <w:rPr>
                <w:rFonts w:cs="Arial"/>
                <w:color w:val="auto"/>
                <w:szCs w:val="20"/>
              </w:rPr>
              <w:t>ESPECIFICA</w:t>
            </w:r>
          </w:p>
        </w:tc>
        <w:tc>
          <w:tcPr>
            <w:tcW w:w="4808" w:type="dxa"/>
            <w:hideMark/>
          </w:tcPr>
          <w:p w14:paraId="70147136" w14:textId="77777777" w:rsidR="005B16E6" w:rsidRPr="0001431C" w:rsidRDefault="005B16E6" w:rsidP="005740A7">
            <w:pPr>
              <w:tabs>
                <w:tab w:val="left" w:pos="-720"/>
              </w:tabs>
              <w:suppressAutoHyphens/>
              <w:jc w:val="both"/>
              <w:rPr>
                <w:rFonts w:ascii="Arial Narrow" w:eastAsia="Arial Unicode MS" w:hAnsi="Arial Narrow" w:cs="Arial"/>
                <w:bCs/>
                <w:color w:val="auto"/>
                <w:spacing w:val="-3"/>
                <w:sz w:val="22"/>
              </w:rPr>
            </w:pPr>
            <w:r w:rsidRPr="0001431C">
              <w:rPr>
                <w:rFonts w:ascii="Arial Narrow" w:eastAsia="Arial Unicode MS" w:hAnsi="Arial Narrow" w:cs="Arial"/>
                <w:bCs/>
                <w:color w:val="auto"/>
                <w:spacing w:val="-3"/>
                <w:sz w:val="22"/>
              </w:rPr>
              <w:t>El valor del contrato en SMMLV de uno (1) de los contratos válidos aportados para la acreditación de la experiencia general, deberá ser igual o mayor al 50% del valor del PRESUPUESTO OFICIAL (PO) del presente Proceso de Contratación.</w:t>
            </w:r>
          </w:p>
          <w:p w14:paraId="5B48245E" w14:textId="77777777" w:rsidR="005B16E6" w:rsidRDefault="005B16E6" w:rsidP="005740A7">
            <w:pPr>
              <w:tabs>
                <w:tab w:val="left" w:pos="-720"/>
              </w:tabs>
              <w:suppressAutoHyphens/>
              <w:jc w:val="both"/>
              <w:rPr>
                <w:rFonts w:ascii="Arial Narrow" w:eastAsia="Arial Unicode MS" w:hAnsi="Arial Narrow" w:cs="Arial"/>
                <w:bCs/>
                <w:spacing w:val="-3"/>
                <w:sz w:val="22"/>
              </w:rPr>
            </w:pPr>
          </w:p>
          <w:p w14:paraId="79A81ECF" w14:textId="77777777" w:rsidR="005B16E6" w:rsidRPr="00454CF3" w:rsidRDefault="005B16E6" w:rsidP="005740A7">
            <w:pPr>
              <w:spacing w:after="240"/>
              <w:jc w:val="both"/>
              <w:rPr>
                <w:rFonts w:cs="Arial"/>
                <w:color w:val="auto"/>
                <w:sz w:val="18"/>
                <w:szCs w:val="18"/>
              </w:rPr>
            </w:pPr>
          </w:p>
        </w:tc>
      </w:tr>
      <w:tr w:rsidR="005B16E6" w:rsidRPr="00454CF3" w14:paraId="5DEEB33F" w14:textId="77777777" w:rsidTr="005740A7">
        <w:trPr>
          <w:trHeight w:val="672"/>
        </w:trPr>
        <w:tc>
          <w:tcPr>
            <w:tcW w:w="2358" w:type="dxa"/>
            <w:vMerge/>
          </w:tcPr>
          <w:p w14:paraId="06EC8C61" w14:textId="77777777" w:rsidR="005B16E6" w:rsidRPr="00454CF3" w:rsidRDefault="005B16E6" w:rsidP="005740A7">
            <w:pPr>
              <w:spacing w:after="240"/>
              <w:jc w:val="both"/>
              <w:rPr>
                <w:rFonts w:cs="Arial"/>
                <w:b/>
                <w:bCs/>
                <w:color w:val="auto"/>
                <w:szCs w:val="20"/>
              </w:rPr>
            </w:pPr>
          </w:p>
        </w:tc>
        <w:tc>
          <w:tcPr>
            <w:tcW w:w="1657" w:type="dxa"/>
            <w:vMerge/>
          </w:tcPr>
          <w:p w14:paraId="3BD22022" w14:textId="77777777" w:rsidR="005B16E6" w:rsidRPr="00454CF3" w:rsidRDefault="005B16E6" w:rsidP="005740A7">
            <w:pPr>
              <w:spacing w:after="240"/>
              <w:jc w:val="both"/>
              <w:rPr>
                <w:rFonts w:cs="Arial"/>
                <w:color w:val="auto"/>
                <w:szCs w:val="20"/>
              </w:rPr>
            </w:pPr>
          </w:p>
        </w:tc>
        <w:tc>
          <w:tcPr>
            <w:tcW w:w="4808" w:type="dxa"/>
          </w:tcPr>
          <w:p w14:paraId="12CD02BC" w14:textId="33269D0A" w:rsidR="005B16E6" w:rsidRPr="00454CF3" w:rsidRDefault="003267AD" w:rsidP="003267AD">
            <w:pPr>
              <w:tabs>
                <w:tab w:val="left" w:pos="-720"/>
              </w:tabs>
              <w:suppressAutoHyphens/>
              <w:jc w:val="both"/>
              <w:rPr>
                <w:rFonts w:cs="Arial"/>
                <w:color w:val="auto"/>
                <w:sz w:val="18"/>
                <w:szCs w:val="18"/>
              </w:rPr>
            </w:pPr>
            <w:r w:rsidRPr="003267AD">
              <w:rPr>
                <w:rFonts w:cs="Arial"/>
                <w:color w:val="auto"/>
                <w:sz w:val="18"/>
                <w:szCs w:val="18"/>
              </w:rPr>
              <w:t>Y, Que hayan contenido la ejecución de CONSTRUCCIÓN Y/O MANTENIMIENTO Y/O MEJORAMIENTO Y/O OPTIMIZACIÓN Y/O ADECUACIÓN DE ALUMBRADO PUBLICO Y/O REDES ELECTRICAS DE MEDIA TENSION PARA PROYECTOS AEROPORTUARIOS O AERODROMOS.</w:t>
            </w:r>
          </w:p>
        </w:tc>
      </w:tr>
    </w:tbl>
    <w:p w14:paraId="02A5DD33" w14:textId="77777777" w:rsidR="0008319B" w:rsidRPr="00454CF3" w:rsidRDefault="0008319B" w:rsidP="00E54330">
      <w:pPr>
        <w:spacing w:after="240"/>
        <w:jc w:val="both"/>
        <w:rPr>
          <w:rFonts w:cs="Arial"/>
          <w:color w:val="auto"/>
          <w:szCs w:val="20"/>
          <w:highlight w:val="lightGray"/>
        </w:rPr>
      </w:pPr>
    </w:p>
    <w:p w14:paraId="05DB86F7" w14:textId="0AAB6C46" w:rsidR="00007F3E" w:rsidRPr="00454CF3"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454CF3">
        <w:rPr>
          <w:rFonts w:ascii="Arial" w:eastAsia="Arial" w:hAnsi="Arial" w:cs="Arial"/>
          <w:b/>
          <w:color w:val="auto"/>
          <w:sz w:val="20"/>
          <w:szCs w:val="20"/>
          <w:lang w:val="es-CO"/>
        </w:rPr>
        <w:t>CARACTER</w:t>
      </w:r>
      <w:r w:rsidR="00295D14" w:rsidRPr="00454CF3">
        <w:rPr>
          <w:rFonts w:ascii="Arial" w:eastAsia="Arial" w:hAnsi="Arial" w:cs="Arial"/>
          <w:b/>
          <w:color w:val="auto"/>
          <w:sz w:val="20"/>
          <w:szCs w:val="20"/>
          <w:lang w:val="es-CO"/>
        </w:rPr>
        <w:t>Í</w:t>
      </w:r>
      <w:r w:rsidRPr="00454CF3">
        <w:rPr>
          <w:rFonts w:ascii="Arial" w:eastAsia="Arial" w:hAnsi="Arial" w:cs="Arial"/>
          <w:b/>
          <w:color w:val="auto"/>
          <w:sz w:val="20"/>
          <w:szCs w:val="20"/>
          <w:lang w:val="es-CO"/>
        </w:rPr>
        <w:t>STICAS DE LOS CONTRATOS PRESENTADOS PARA ACREDITAR LA EXPERIENCIA EXIGIDA</w:t>
      </w:r>
      <w:bookmarkEnd w:id="366"/>
      <w:bookmarkEnd w:id="367"/>
      <w:r w:rsidRPr="00454CF3">
        <w:rPr>
          <w:rFonts w:ascii="Arial" w:eastAsia="Arial" w:hAnsi="Arial" w:cs="Arial"/>
          <w:b/>
          <w:color w:val="auto"/>
          <w:sz w:val="20"/>
          <w:szCs w:val="20"/>
          <w:lang w:val="es-CO"/>
        </w:rPr>
        <w:t xml:space="preserve"> </w:t>
      </w:r>
    </w:p>
    <w:bookmarkEnd w:id="364"/>
    <w:p w14:paraId="15600010" w14:textId="5C8A4CD7" w:rsidR="009B0475" w:rsidRPr="00454CF3" w:rsidRDefault="009B0475" w:rsidP="004130DD">
      <w:pPr>
        <w:pStyle w:val="InviasNormal"/>
        <w:spacing w:line="276" w:lineRule="auto"/>
        <w:rPr>
          <w:rFonts w:ascii="Arial" w:eastAsia="Arial" w:hAnsi="Arial" w:cs="Arial"/>
          <w:color w:val="auto"/>
          <w:sz w:val="20"/>
          <w:szCs w:val="20"/>
          <w:lang w:val="es-CO"/>
        </w:rPr>
      </w:pPr>
      <w:r w:rsidRPr="00454CF3">
        <w:rPr>
          <w:rFonts w:ascii="Arial" w:eastAsia="Arial" w:hAnsi="Arial" w:cs="Arial"/>
          <w:color w:val="auto"/>
          <w:sz w:val="20"/>
          <w:szCs w:val="20"/>
          <w:lang w:val="es-CO"/>
        </w:rPr>
        <w:t>Los contratos p</w:t>
      </w:r>
      <w:r w:rsidR="004228CC" w:rsidRPr="00454CF3">
        <w:rPr>
          <w:rFonts w:ascii="Arial" w:eastAsia="Arial" w:hAnsi="Arial" w:cs="Arial"/>
          <w:color w:val="auto"/>
          <w:sz w:val="20"/>
          <w:szCs w:val="20"/>
          <w:lang w:val="es-CO"/>
        </w:rPr>
        <w:t>ara</w:t>
      </w:r>
      <w:r w:rsidRPr="00454CF3">
        <w:rPr>
          <w:rFonts w:ascii="Arial" w:eastAsia="Arial" w:hAnsi="Arial" w:cs="Arial"/>
          <w:color w:val="auto"/>
          <w:sz w:val="20"/>
          <w:szCs w:val="20"/>
          <w:lang w:val="es-CO"/>
        </w:rPr>
        <w:t xml:space="preserve"> acreditar </w:t>
      </w:r>
      <w:r w:rsidR="3CC0FDE6" w:rsidRPr="00454CF3">
        <w:rPr>
          <w:rFonts w:ascii="Arial" w:eastAsia="Arial" w:hAnsi="Arial" w:cs="Arial"/>
          <w:color w:val="auto"/>
          <w:sz w:val="20"/>
          <w:szCs w:val="20"/>
          <w:lang w:val="es-CO"/>
        </w:rPr>
        <w:t xml:space="preserve">la experiencia exigida </w:t>
      </w:r>
      <w:r w:rsidRPr="00454CF3">
        <w:rPr>
          <w:rFonts w:ascii="Arial" w:eastAsia="Arial" w:hAnsi="Arial" w:cs="Arial"/>
          <w:color w:val="auto"/>
          <w:sz w:val="20"/>
          <w:szCs w:val="20"/>
          <w:lang w:val="es-CO"/>
        </w:rPr>
        <w:t xml:space="preserve">deberán cumplir las siguientes características: </w:t>
      </w:r>
    </w:p>
    <w:p w14:paraId="509B0CE5" w14:textId="77777777" w:rsidR="00E47910" w:rsidRPr="00454CF3"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454CF3">
        <w:rPr>
          <w:rFonts w:ascii="Arial" w:eastAsia="Arial" w:hAnsi="Arial" w:cs="Arial"/>
          <w:sz w:val="20"/>
          <w:szCs w:val="20"/>
        </w:rPr>
        <w:t xml:space="preserve">Que </w:t>
      </w:r>
      <w:r w:rsidR="584546ED" w:rsidRPr="00454CF3">
        <w:rPr>
          <w:rFonts w:ascii="Arial" w:eastAsia="Arial" w:hAnsi="Arial" w:cs="Arial"/>
          <w:sz w:val="20"/>
          <w:szCs w:val="20"/>
        </w:rPr>
        <w:t>hayan contenido la ejecución</w:t>
      </w:r>
      <w:r w:rsidRPr="00454CF3">
        <w:rPr>
          <w:rFonts w:ascii="Arial" w:eastAsia="Arial" w:hAnsi="Arial" w:cs="Arial"/>
          <w:sz w:val="20"/>
          <w:szCs w:val="20"/>
        </w:rPr>
        <w:t xml:space="preserve"> </w:t>
      </w:r>
      <w:r w:rsidR="23689ACF" w:rsidRPr="00454CF3">
        <w:rPr>
          <w:rFonts w:ascii="Arial" w:eastAsia="Arial" w:hAnsi="Arial" w:cs="Arial"/>
          <w:sz w:val="20"/>
          <w:szCs w:val="20"/>
        </w:rPr>
        <w:t>de</w:t>
      </w:r>
      <w:r w:rsidR="0032198A" w:rsidRPr="00454CF3">
        <w:rPr>
          <w:rFonts w:ascii="Arial" w:eastAsia="Arial" w:hAnsi="Arial" w:cs="Arial"/>
          <w:sz w:val="20"/>
          <w:szCs w:val="20"/>
        </w:rPr>
        <w:t>:</w:t>
      </w:r>
      <w:r w:rsidR="0008319B" w:rsidRPr="00454CF3">
        <w:rPr>
          <w:rFonts w:ascii="Arial" w:eastAsia="Arial" w:hAnsi="Arial" w:cs="Arial"/>
          <w:sz w:val="20"/>
          <w:szCs w:val="20"/>
        </w:rPr>
        <w:t xml:space="preserve"> </w:t>
      </w:r>
    </w:p>
    <w:p w14:paraId="5E35F6BE" w14:textId="77777777" w:rsidR="005B16E6" w:rsidRPr="005B16E6" w:rsidRDefault="005B16E6" w:rsidP="005B16E6">
      <w:pPr>
        <w:pStyle w:val="Prrafodelista"/>
        <w:spacing w:after="240"/>
        <w:ind w:left="1066"/>
        <w:jc w:val="both"/>
        <w:rPr>
          <w:rFonts w:ascii="Arial" w:eastAsia="Arial" w:hAnsi="Arial" w:cs="Arial"/>
          <w:sz w:val="20"/>
          <w:szCs w:val="20"/>
        </w:rPr>
      </w:pPr>
      <w:r w:rsidRPr="005B16E6">
        <w:rPr>
          <w:rFonts w:ascii="Arial" w:eastAsia="Arial" w:hAnsi="Arial" w:cs="Arial"/>
          <w:sz w:val="20"/>
          <w:szCs w:val="20"/>
        </w:rPr>
        <w:t>EXPERIENCIA GENERAL:</w:t>
      </w:r>
      <w:r w:rsidRPr="005B16E6">
        <w:rPr>
          <w:rFonts w:ascii="Arial" w:eastAsia="Arial" w:hAnsi="Arial" w:cs="Arial"/>
          <w:sz w:val="20"/>
          <w:szCs w:val="20"/>
        </w:rPr>
        <w:tab/>
      </w:r>
    </w:p>
    <w:p w14:paraId="5747B97A" w14:textId="77777777" w:rsidR="005B16E6" w:rsidRPr="005B16E6" w:rsidRDefault="005B16E6" w:rsidP="005B16E6">
      <w:pPr>
        <w:pStyle w:val="Prrafodelista"/>
        <w:spacing w:after="240"/>
        <w:ind w:left="1066"/>
        <w:jc w:val="both"/>
        <w:rPr>
          <w:rFonts w:ascii="Arial" w:eastAsia="Arial" w:hAnsi="Arial" w:cs="Arial"/>
          <w:sz w:val="20"/>
          <w:szCs w:val="20"/>
        </w:rPr>
      </w:pPr>
      <w:r w:rsidRPr="005B16E6">
        <w:rPr>
          <w:rFonts w:ascii="Arial" w:eastAsia="Arial" w:hAnsi="Arial" w:cs="Arial"/>
          <w:sz w:val="20"/>
          <w:szCs w:val="20"/>
        </w:rPr>
        <w:t xml:space="preserve">OBRAS DE CONSTRUCCCION O RECONSTRUCCIÓN O AMPLIACIÓN O CONSERVACIÓN O ADECUACIÓN O MANTENIMIENTO O REFORZAMIENTO ESTRUCTURAL O REHABILITACIÓN ESTRUCTURAL DE: EDIFICACIONES NO RESIDENCIALES. </w:t>
      </w:r>
    </w:p>
    <w:p w14:paraId="75A37115" w14:textId="77777777" w:rsidR="005B16E6" w:rsidRPr="005B16E6" w:rsidRDefault="005B16E6" w:rsidP="005B16E6">
      <w:pPr>
        <w:pStyle w:val="Prrafodelista"/>
        <w:spacing w:after="240"/>
        <w:ind w:left="1066"/>
        <w:jc w:val="both"/>
        <w:rPr>
          <w:rFonts w:ascii="Arial" w:eastAsia="Arial" w:hAnsi="Arial" w:cs="Arial"/>
          <w:sz w:val="20"/>
          <w:szCs w:val="20"/>
        </w:rPr>
      </w:pPr>
    </w:p>
    <w:p w14:paraId="31D3E061" w14:textId="1A3624D2" w:rsidR="00E46C18" w:rsidRPr="005B16E6" w:rsidRDefault="005B16E6" w:rsidP="005B16E6">
      <w:pPr>
        <w:pStyle w:val="Prrafodelista"/>
        <w:spacing w:after="240"/>
        <w:ind w:left="1066"/>
        <w:jc w:val="both"/>
        <w:rPr>
          <w:rFonts w:ascii="Arial" w:eastAsia="Arial" w:hAnsi="Arial" w:cs="Arial"/>
          <w:b/>
          <w:sz w:val="20"/>
          <w:szCs w:val="20"/>
        </w:rPr>
      </w:pPr>
      <w:r w:rsidRPr="005B16E6">
        <w:rPr>
          <w:rFonts w:ascii="Arial" w:eastAsia="Arial" w:hAnsi="Arial" w:cs="Arial"/>
          <w:b/>
          <w:sz w:val="20"/>
          <w:szCs w:val="20"/>
        </w:rPr>
        <w:t>Nota: Solamente son válidos los siguientes tipos de edificaciones no residenciales: - Edificaciones educativas; Edificios de Oficinas; Edificios Institucionales; Hospitales o Clínicas; Centros comerciales; Terminales de sistemas de Transporte Masivo: aéreos o ferroviarios; Estaciones de bomberos; Torres de control aeroportuarias; Edificaciones gubernamentales</w:t>
      </w:r>
      <w:r w:rsidR="00E46C18" w:rsidRPr="005B16E6">
        <w:rPr>
          <w:rFonts w:ascii="Arial" w:eastAsia="Arial" w:hAnsi="Arial" w:cs="Arial"/>
          <w:b/>
          <w:sz w:val="20"/>
          <w:szCs w:val="20"/>
        </w:rPr>
        <w:t>.</w:t>
      </w:r>
    </w:p>
    <w:p w14:paraId="4AE1A820" w14:textId="77777777" w:rsidR="00E46C18" w:rsidRDefault="00E46C18" w:rsidP="00E47910">
      <w:pPr>
        <w:pStyle w:val="Prrafodelista"/>
        <w:spacing w:after="240"/>
        <w:ind w:left="1066"/>
        <w:jc w:val="both"/>
        <w:rPr>
          <w:rFonts w:ascii="Arial" w:eastAsia="Arial" w:hAnsi="Arial" w:cs="Arial"/>
          <w:sz w:val="20"/>
          <w:szCs w:val="20"/>
        </w:rPr>
      </w:pPr>
    </w:p>
    <w:p w14:paraId="46700EC4" w14:textId="217021DB" w:rsidR="005B16E6" w:rsidRDefault="005B16E6" w:rsidP="005B16E6">
      <w:pPr>
        <w:pStyle w:val="Prrafodelista"/>
        <w:spacing w:after="240"/>
        <w:ind w:left="1070"/>
        <w:jc w:val="both"/>
        <w:rPr>
          <w:rFonts w:ascii="Arial" w:eastAsia="Arial" w:hAnsi="Arial" w:cs="Arial"/>
          <w:sz w:val="20"/>
          <w:szCs w:val="20"/>
        </w:rPr>
      </w:pPr>
      <w:r w:rsidRPr="005B16E6">
        <w:rPr>
          <w:rFonts w:ascii="Arial" w:eastAsia="Arial" w:hAnsi="Arial" w:cs="Arial"/>
          <w:sz w:val="20"/>
          <w:szCs w:val="20"/>
        </w:rPr>
        <w:lastRenderedPageBreak/>
        <w:t>El valor del contrato en SMMLV de uno (1) de los contratos válidos aportados para la acreditación de la experiencia general, deberá ser igual o mayor al 50% del valor del PRESUPUESTO OFICIAL (PO) del presente Proceso de Contratación.</w:t>
      </w:r>
    </w:p>
    <w:p w14:paraId="65CF9151" w14:textId="38546134" w:rsidR="003267AD" w:rsidRDefault="003267AD" w:rsidP="005B16E6">
      <w:pPr>
        <w:pStyle w:val="Prrafodelista"/>
        <w:spacing w:after="240"/>
        <w:ind w:left="1070"/>
        <w:jc w:val="both"/>
        <w:rPr>
          <w:rFonts w:ascii="Arial" w:eastAsia="Arial" w:hAnsi="Arial" w:cs="Arial"/>
          <w:sz w:val="20"/>
          <w:szCs w:val="20"/>
        </w:rPr>
      </w:pPr>
    </w:p>
    <w:p w14:paraId="1821DE70" w14:textId="1D47CEF3" w:rsidR="003267AD" w:rsidRDefault="003267AD" w:rsidP="005B16E6">
      <w:pPr>
        <w:pStyle w:val="Prrafodelista"/>
        <w:spacing w:after="240"/>
        <w:ind w:left="1070"/>
        <w:jc w:val="both"/>
        <w:rPr>
          <w:rFonts w:ascii="Arial" w:eastAsia="Arial" w:hAnsi="Arial" w:cs="Arial"/>
          <w:sz w:val="20"/>
          <w:szCs w:val="20"/>
        </w:rPr>
      </w:pPr>
      <w:r w:rsidRPr="003267AD">
        <w:rPr>
          <w:rFonts w:ascii="Arial" w:eastAsia="Arial" w:hAnsi="Arial" w:cs="Arial"/>
          <w:sz w:val="20"/>
          <w:szCs w:val="20"/>
        </w:rPr>
        <w:t>Y, Que hayan contenido la ejecución de CONSTRUCCIÓN Y/O MANTENIMIENTO Y/O MEJORAMIENTO Y/O OPTIMIZACIÓN Y/O ADECUACIÓN DE ALUMBRADO PUBLICO Y/O REDES ELECTRICAS DE MEDIA TENSION PARA PROYECTOS AEROPORTUARIOS O AERODROMOS.</w:t>
      </w:r>
      <w:bookmarkStart w:id="368" w:name="_GoBack"/>
      <w:bookmarkEnd w:id="368"/>
    </w:p>
    <w:p w14:paraId="3FE2A33E" w14:textId="77777777" w:rsidR="005B16E6" w:rsidRPr="005B16E6" w:rsidRDefault="005B16E6" w:rsidP="005B16E6">
      <w:pPr>
        <w:pStyle w:val="Prrafodelista"/>
        <w:spacing w:after="240"/>
        <w:ind w:left="1070"/>
        <w:jc w:val="both"/>
        <w:rPr>
          <w:rFonts w:ascii="Arial" w:eastAsia="Arial" w:hAnsi="Arial" w:cs="Arial"/>
          <w:sz w:val="20"/>
          <w:szCs w:val="20"/>
        </w:rPr>
      </w:pPr>
    </w:p>
    <w:p w14:paraId="08217541" w14:textId="30B3A561" w:rsidR="00625497" w:rsidRPr="00454CF3" w:rsidRDefault="00625497" w:rsidP="00E46C18">
      <w:pPr>
        <w:pStyle w:val="Prrafodelista"/>
        <w:numPr>
          <w:ilvl w:val="0"/>
          <w:numId w:val="197"/>
        </w:numPr>
        <w:spacing w:after="240"/>
        <w:contextualSpacing w:val="0"/>
        <w:jc w:val="both"/>
        <w:rPr>
          <w:rFonts w:ascii="Arial" w:hAnsi="Arial" w:cstheme="minorBidi"/>
          <w:sz w:val="20"/>
          <w:lang w:val="es-MX"/>
        </w:rPr>
      </w:pPr>
      <w:r w:rsidRPr="00454CF3">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454CF3" w:rsidRDefault="00625497" w:rsidP="006C0DD1">
      <w:pPr>
        <w:spacing w:after="240" w:line="276" w:lineRule="auto"/>
        <w:ind w:left="1072"/>
        <w:jc w:val="both"/>
        <w:rPr>
          <w:color w:val="auto"/>
          <w:lang w:val="es-MX"/>
        </w:rPr>
      </w:pPr>
      <w:r w:rsidRPr="00454CF3">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454CF3" w:rsidRDefault="00625497" w:rsidP="006C0DD1">
      <w:pPr>
        <w:spacing w:after="240" w:line="276" w:lineRule="auto"/>
        <w:ind w:left="1072"/>
        <w:jc w:val="both"/>
        <w:rPr>
          <w:color w:val="auto"/>
          <w:lang w:val="es-MX"/>
        </w:rPr>
      </w:pPr>
      <w:r w:rsidRPr="00454CF3">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454CF3" w:rsidRDefault="00625497" w:rsidP="006C0DD1">
      <w:pPr>
        <w:spacing w:after="240" w:line="276" w:lineRule="auto"/>
        <w:ind w:left="1072"/>
        <w:jc w:val="both"/>
        <w:rPr>
          <w:color w:val="auto"/>
          <w:lang w:val="es-MX"/>
        </w:rPr>
      </w:pPr>
      <w:r w:rsidRPr="00454CF3">
        <w:rPr>
          <w:color w:val="auto"/>
          <w:lang w:val="es-MX"/>
        </w:rPr>
        <w:t>El Formato 3 – Experiencia deberá aportarse diligenciado</w:t>
      </w:r>
      <w:r w:rsidR="00B3778E" w:rsidRPr="00454CF3">
        <w:rPr>
          <w:color w:val="auto"/>
          <w:lang w:val="es-MX"/>
        </w:rPr>
        <w:t xml:space="preserve"> preferiblemente</w:t>
      </w:r>
      <w:r w:rsidRPr="00454CF3">
        <w:rPr>
          <w:color w:val="auto"/>
          <w:lang w:val="es-MX"/>
        </w:rPr>
        <w:t xml:space="preserve"> en formato Excel.</w:t>
      </w:r>
    </w:p>
    <w:p w14:paraId="6902EB40" w14:textId="3C3E1966" w:rsidR="00BD6BFE" w:rsidRPr="00454CF3"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454CF3">
        <w:rPr>
          <w:rFonts w:ascii="Arial" w:eastAsia="Arial" w:hAnsi="Arial" w:cs="Arial"/>
          <w:sz w:val="20"/>
          <w:szCs w:val="20"/>
        </w:rPr>
        <w:t xml:space="preserve">El </w:t>
      </w:r>
      <w:r w:rsidRPr="00454CF3">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454CF3">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w:t>
      </w:r>
      <w:r w:rsidRPr="001D2634">
        <w:rPr>
          <w:color w:val="auto"/>
          <w:lang w:val="es-MX"/>
        </w:rPr>
        <w:t>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w:t>
      </w:r>
      <w:r w:rsidRPr="001D2634">
        <w:rPr>
          <w:rFonts w:ascii="Arial" w:eastAsiaTheme="minorEastAsia" w:hAnsi="Arial" w:cs="Arial"/>
          <w:color w:val="auto"/>
          <w:sz w:val="20"/>
          <w:szCs w:val="20"/>
          <w:lang w:val="es-CO"/>
        </w:rPr>
        <w:lastRenderedPageBreak/>
        <w:t>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36AF8">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lastRenderedPageBreak/>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w:t>
      </w:r>
      <w:r w:rsidRPr="001D2634">
        <w:rPr>
          <w:rFonts w:eastAsia="Arial,Times New Roman" w:cs="Arial"/>
          <w:color w:val="auto"/>
          <w:szCs w:val="20"/>
          <w:lang w:eastAsia="es-ES"/>
        </w:rPr>
        <w:lastRenderedPageBreak/>
        <w:t>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w:t>
      </w:r>
      <w:r w:rsidRPr="001D2634">
        <w:rPr>
          <w:rFonts w:eastAsia="Times New Roman" w:cs="Arial"/>
          <w:color w:val="auto"/>
          <w:szCs w:val="20"/>
          <w:lang w:val="es-ES" w:eastAsia="es-ES"/>
        </w:rPr>
        <w:lastRenderedPageBreak/>
        <w:t>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30F2B32F" w:rsidR="00D77C6A"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p w14:paraId="69D0DF40" w14:textId="77777777" w:rsidR="00530260" w:rsidRPr="001D2634" w:rsidRDefault="00530260" w:rsidP="004130DD">
      <w:pPr>
        <w:spacing w:line="276" w:lineRule="auto"/>
        <w:jc w:val="both"/>
        <w:rPr>
          <w:rFonts w:eastAsia="Arial" w:cs="Arial"/>
          <w:color w:val="auto"/>
          <w:szCs w:val="20"/>
          <w:lang w:eastAsia="es-ES"/>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58773B"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072A38"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072A38"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072A38"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530260">
        <w:trPr>
          <w:trHeight w:val="435"/>
          <w:tblHeader/>
          <w:jc w:val="center"/>
        </w:trPr>
        <w:tc>
          <w:tcPr>
            <w:tcW w:w="0" w:type="auto"/>
            <w:vAlign w:val="center"/>
            <w:hideMark/>
          </w:tcPr>
          <w:p w14:paraId="41238189" w14:textId="20EE91BA" w:rsidR="005C52C6" w:rsidRPr="00454CF3" w:rsidRDefault="005C52C6" w:rsidP="005C52C6">
            <w:pPr>
              <w:rPr>
                <w:rFonts w:eastAsia="Arial,Times New Roman" w:cs="Arial"/>
                <w:color w:val="auto"/>
                <w:szCs w:val="20"/>
                <w:lang w:eastAsia="es-ES"/>
              </w:rPr>
            </w:pPr>
            <w:r w:rsidRPr="00454CF3">
              <w:rPr>
                <w:rFonts w:cs="Arial"/>
                <w:color w:val="auto"/>
                <w:szCs w:val="20"/>
                <w:lang w:eastAsia="es-ES"/>
              </w:rPr>
              <w:t>72</w:t>
            </w:r>
            <w:r w:rsidRPr="00454CF3" w:rsidDel="00A4078E">
              <w:rPr>
                <w:rFonts w:cs="Arial"/>
                <w:color w:val="auto"/>
                <w:szCs w:val="20"/>
                <w:lang w:eastAsia="es-ES"/>
              </w:rPr>
              <w:t xml:space="preserve"> </w:t>
            </w:r>
          </w:p>
        </w:tc>
        <w:tc>
          <w:tcPr>
            <w:tcW w:w="0" w:type="auto"/>
            <w:vAlign w:val="center"/>
          </w:tcPr>
          <w:p w14:paraId="0A2D452B" w14:textId="285D7523" w:rsidR="005C52C6" w:rsidRPr="00454CF3" w:rsidRDefault="00530260" w:rsidP="005C52C6">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05C33D12" w14:textId="509A2D6F" w:rsidR="005C52C6" w:rsidRPr="00454CF3" w:rsidRDefault="00530260" w:rsidP="005C52C6">
            <w:pPr>
              <w:rPr>
                <w:rFonts w:eastAsia="Arial,Times New Roman" w:cs="Arial"/>
                <w:color w:val="auto"/>
                <w:szCs w:val="20"/>
                <w:lang w:eastAsia="es-ES"/>
              </w:rPr>
            </w:pPr>
            <w:r>
              <w:rPr>
                <w:rFonts w:eastAsia="Arial,Times New Roman" w:cs="Arial"/>
                <w:color w:val="auto"/>
                <w:szCs w:val="20"/>
                <w:lang w:eastAsia="es-ES"/>
              </w:rPr>
              <w:t>33</w:t>
            </w:r>
          </w:p>
        </w:tc>
        <w:tc>
          <w:tcPr>
            <w:tcW w:w="0" w:type="auto"/>
            <w:vAlign w:val="center"/>
            <w:hideMark/>
          </w:tcPr>
          <w:p w14:paraId="2E0A82BA" w14:textId="67930898" w:rsidR="005C52C6" w:rsidRPr="00454CF3" w:rsidRDefault="00530260" w:rsidP="005C52C6">
            <w:pPr>
              <w:rPr>
                <w:rFonts w:eastAsia="Arial,Times New Roman" w:cs="Arial"/>
                <w:color w:val="auto"/>
                <w:szCs w:val="20"/>
                <w:lang w:eastAsia="es-ES"/>
              </w:rPr>
            </w:pPr>
            <w:r w:rsidRPr="00530260">
              <w:rPr>
                <w:rFonts w:cs="Arial"/>
                <w:color w:val="auto"/>
                <w:szCs w:val="20"/>
                <w:lang w:eastAsia="es-ES"/>
              </w:rPr>
              <w:t>Servicios de mantenimiento y reparación de infraestructura</w:t>
            </w:r>
          </w:p>
        </w:tc>
      </w:tr>
      <w:tr w:rsidR="005C52C6" w:rsidRPr="001D2634" w14:paraId="62DA0640" w14:textId="49EE2354" w:rsidTr="00530260">
        <w:trPr>
          <w:trHeight w:val="369"/>
          <w:jc w:val="center"/>
        </w:trPr>
        <w:tc>
          <w:tcPr>
            <w:tcW w:w="0" w:type="auto"/>
            <w:hideMark/>
          </w:tcPr>
          <w:p w14:paraId="6A94F4F2" w14:textId="3162B376" w:rsidR="005C52C6" w:rsidRPr="00454CF3" w:rsidRDefault="005C52C6" w:rsidP="005C52C6">
            <w:pPr>
              <w:rPr>
                <w:rFonts w:eastAsia="Arial,Times New Roman" w:cs="Arial"/>
                <w:color w:val="auto"/>
                <w:szCs w:val="20"/>
                <w:lang w:eastAsia="es-ES"/>
              </w:rPr>
            </w:pPr>
            <w:r w:rsidRPr="00454CF3">
              <w:rPr>
                <w:rFonts w:eastAsia="Arial,Times New Roman" w:cs="Arial"/>
                <w:color w:val="auto"/>
                <w:szCs w:val="20"/>
                <w:lang w:eastAsia="es-ES"/>
              </w:rPr>
              <w:t>72</w:t>
            </w:r>
          </w:p>
        </w:tc>
        <w:tc>
          <w:tcPr>
            <w:tcW w:w="0" w:type="auto"/>
            <w:vAlign w:val="center"/>
          </w:tcPr>
          <w:p w14:paraId="6F85C56C" w14:textId="1005714D" w:rsidR="005C52C6" w:rsidRPr="00454CF3" w:rsidRDefault="00530260" w:rsidP="005C52C6">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79F3B472" w14:textId="6EBA0442" w:rsidR="005C52C6" w:rsidRPr="00454CF3" w:rsidRDefault="00530260" w:rsidP="005C52C6">
            <w:pP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155E6F21" w14:textId="2A6376A9" w:rsidR="005C52C6" w:rsidRPr="00454CF3" w:rsidRDefault="00530260" w:rsidP="00E46C18">
            <w:pPr>
              <w:rPr>
                <w:rFonts w:eastAsia="Arial,Times New Roman" w:cs="Arial"/>
                <w:color w:val="auto"/>
                <w:szCs w:val="20"/>
                <w:lang w:eastAsia="es-ES"/>
              </w:rPr>
            </w:pPr>
            <w:r w:rsidRPr="00530260">
              <w:rPr>
                <w:rFonts w:cs="Arial"/>
                <w:color w:val="auto"/>
                <w:szCs w:val="20"/>
                <w:lang w:eastAsia="es-ES"/>
              </w:rPr>
              <w:t>Servicios de apoyo para la construcción</w:t>
            </w:r>
          </w:p>
        </w:tc>
      </w:tr>
      <w:tr w:rsidR="00DC22CC" w:rsidRPr="001D2634" w14:paraId="137601A6" w14:textId="115EE219" w:rsidTr="00530260">
        <w:trPr>
          <w:trHeight w:val="145"/>
          <w:jc w:val="center"/>
        </w:trPr>
        <w:tc>
          <w:tcPr>
            <w:tcW w:w="0" w:type="auto"/>
            <w:hideMark/>
          </w:tcPr>
          <w:p w14:paraId="4DBA1849" w14:textId="5BC40F6A" w:rsidR="006C18D4" w:rsidRPr="00454CF3" w:rsidRDefault="00E47910">
            <w:pPr>
              <w:rPr>
                <w:rFonts w:eastAsia="Arial,Times New Roman" w:cs="Arial"/>
                <w:color w:val="auto"/>
                <w:szCs w:val="20"/>
                <w:lang w:eastAsia="es-ES"/>
              </w:rPr>
            </w:pPr>
            <w:r w:rsidRPr="00454CF3">
              <w:rPr>
                <w:rFonts w:cs="Arial"/>
                <w:color w:val="auto"/>
                <w:szCs w:val="20"/>
                <w:lang w:eastAsia="es-ES"/>
              </w:rPr>
              <w:t>72</w:t>
            </w:r>
            <w:r w:rsidR="00A4078E" w:rsidRPr="00454CF3" w:rsidDel="00A4078E">
              <w:rPr>
                <w:rFonts w:cs="Arial"/>
                <w:color w:val="auto"/>
                <w:szCs w:val="20"/>
                <w:lang w:eastAsia="es-ES"/>
              </w:rPr>
              <w:t xml:space="preserve"> </w:t>
            </w:r>
          </w:p>
        </w:tc>
        <w:tc>
          <w:tcPr>
            <w:tcW w:w="0" w:type="auto"/>
            <w:vAlign w:val="center"/>
          </w:tcPr>
          <w:p w14:paraId="77429204" w14:textId="0750FBA8" w:rsidR="006C18D4" w:rsidRPr="00454CF3" w:rsidRDefault="00530260">
            <w:pPr>
              <w:rPr>
                <w:rFonts w:eastAsia="Arial,Times New Roman" w:cs="Arial"/>
                <w:color w:val="auto"/>
                <w:szCs w:val="20"/>
                <w:lang w:eastAsia="es-ES"/>
              </w:rPr>
            </w:pPr>
            <w:r>
              <w:rPr>
                <w:rFonts w:eastAsia="Arial,Times New Roman" w:cs="Arial"/>
                <w:color w:val="auto"/>
                <w:szCs w:val="20"/>
                <w:lang w:eastAsia="es-ES"/>
              </w:rPr>
              <w:t>12</w:t>
            </w:r>
          </w:p>
        </w:tc>
        <w:tc>
          <w:tcPr>
            <w:tcW w:w="0" w:type="auto"/>
            <w:vAlign w:val="center"/>
          </w:tcPr>
          <w:p w14:paraId="4FE89A10" w14:textId="6DE64C31" w:rsidR="006C18D4" w:rsidRPr="00454CF3" w:rsidRDefault="00530260">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hideMark/>
          </w:tcPr>
          <w:p w14:paraId="296B4655" w14:textId="2D975B46" w:rsidR="006C18D4" w:rsidRPr="00454CF3" w:rsidRDefault="00530260">
            <w:pPr>
              <w:rPr>
                <w:rFonts w:eastAsia="Arial,Times New Roman" w:cs="Arial"/>
                <w:color w:val="auto"/>
                <w:szCs w:val="20"/>
                <w:lang w:eastAsia="es-ES"/>
              </w:rPr>
            </w:pPr>
            <w:r w:rsidRPr="00530260">
              <w:rPr>
                <w:color w:val="auto"/>
              </w:rPr>
              <w:t>Servicios de construcción de edificios públicos especializados</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lastRenderedPageBreak/>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072A38"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072A38"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072A38"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w:lastRenderedPageBreak/>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lastRenderedPageBreak/>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lastRenderedPageBreak/>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072A38"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072A38"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lastRenderedPageBreak/>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454CF3">
        <w:rPr>
          <w:rFonts w:cs="Arial"/>
          <w:color w:val="auto"/>
          <w:szCs w:val="20"/>
        </w:rPr>
        <w:t>literal</w:t>
      </w:r>
      <w:r w:rsidRPr="00454CF3">
        <w:rPr>
          <w:rFonts w:eastAsia="Arial" w:cs="Arial"/>
          <w:color w:val="auto"/>
          <w:szCs w:val="20"/>
        </w:rPr>
        <w:t xml:space="preserve"> </w:t>
      </w:r>
      <w:r w:rsidRPr="00454CF3">
        <w:rPr>
          <w:rFonts w:cs="Arial"/>
          <w:color w:val="auto"/>
          <w:szCs w:val="20"/>
        </w:rPr>
        <w:t>A será</w:t>
      </w:r>
      <w:r w:rsidR="005C52C6" w:rsidRPr="00454CF3">
        <w:rPr>
          <w:rFonts w:cs="Arial"/>
          <w:color w:val="auto"/>
          <w:szCs w:val="20"/>
        </w:rPr>
        <w:t xml:space="preserve"> a 31/12/2024.</w:t>
      </w:r>
      <w:r w:rsidRPr="00454CF3">
        <w:rPr>
          <w:rFonts w:cs="Arial"/>
          <w:color w:val="auto"/>
          <w:szCs w:val="20"/>
        </w:rPr>
        <w:t xml:space="preserve"> En tal sentido, se tomará la información de acuerdo con el </w:t>
      </w:r>
      <w:r w:rsidR="00225AD9" w:rsidRPr="00454CF3">
        <w:rPr>
          <w:rFonts w:cs="Arial"/>
          <w:color w:val="auto"/>
          <w:szCs w:val="20"/>
        </w:rPr>
        <w:t>último</w:t>
      </w:r>
      <w:r w:rsidRPr="00454CF3">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lastRenderedPageBreak/>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lastRenderedPageBreak/>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lastRenderedPageBreak/>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lastRenderedPageBreak/>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3E2E51EA" w14:textId="77777777" w:rsidR="00C446E0" w:rsidRPr="001D2634" w:rsidRDefault="00C446E0" w:rsidP="00C446E0">
      <w:pPr>
        <w:tabs>
          <w:tab w:val="left" w:pos="993"/>
        </w:tabs>
        <w:spacing w:after="240" w:line="240" w:lineRule="auto"/>
        <w:jc w:val="both"/>
        <w:rPr>
          <w:iCs/>
          <w:color w:val="auto"/>
          <w:szCs w:val="20"/>
          <w:lang w:val="es-ES"/>
        </w:rPr>
      </w:pPr>
      <w:r w:rsidRPr="001D2634">
        <w:rPr>
          <w:rFonts w:eastAsia="Calibri" w:cs="Arial"/>
          <w:color w:val="auto"/>
          <w:lang w:val="es-ES"/>
        </w:rPr>
        <w:t>La 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C446E0" w:rsidRPr="001D2634" w14:paraId="44B854E0" w14:textId="77777777" w:rsidTr="001246AE">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2095142" w14:textId="77777777" w:rsidR="00C446E0" w:rsidRPr="002B6585" w:rsidRDefault="00C446E0" w:rsidP="001246AE">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A7EFCE3" w14:textId="77777777" w:rsidR="00C446E0" w:rsidRPr="002B6585" w:rsidRDefault="00C446E0" w:rsidP="001246AE">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C446E0" w:rsidRPr="001D2634" w14:paraId="57DCA535" w14:textId="77777777" w:rsidTr="001246AE">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E9CE8FE" w14:textId="77777777" w:rsidR="00C446E0" w:rsidRPr="001D2634" w:rsidRDefault="00C446E0" w:rsidP="001246AE">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14A34D64"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rPr>
              <w:t>49,5</w:t>
            </w:r>
          </w:p>
        </w:tc>
      </w:tr>
      <w:tr w:rsidR="00C446E0" w:rsidRPr="001D2634" w14:paraId="1CD86DE5"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6BABEB7"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53351DE"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30</w:t>
            </w:r>
          </w:p>
        </w:tc>
      </w:tr>
      <w:tr w:rsidR="00C446E0" w:rsidRPr="001D2634" w14:paraId="50A8DCF3"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5FC9F2B"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772F835"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20</w:t>
            </w:r>
          </w:p>
        </w:tc>
      </w:tr>
      <w:tr w:rsidR="00C446E0" w:rsidRPr="001D2634" w14:paraId="193ABA85"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79312BFE" w14:textId="77777777" w:rsidR="00C446E0" w:rsidRPr="001D2634" w:rsidRDefault="00C446E0" w:rsidP="001246AE">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6E71A7AE" w14:textId="77777777" w:rsidR="00C446E0" w:rsidRPr="001D2634" w:rsidRDefault="00C446E0" w:rsidP="001246AE">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C446E0" w:rsidRPr="001D2634" w14:paraId="6539E32A"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7D1240FA" w14:textId="77777777" w:rsidR="00C446E0" w:rsidRPr="001D2634" w:rsidRDefault="00C446E0" w:rsidP="001246AE">
            <w:pPr>
              <w:spacing w:line="276" w:lineRule="auto"/>
              <w:jc w:val="center"/>
              <w:rPr>
                <w:rFonts w:cs="Arial"/>
                <w:bCs/>
                <w:iCs/>
                <w:color w:val="auto"/>
                <w:szCs w:val="20"/>
                <w:lang w:val="es-ES" w:eastAsia="es-CO"/>
              </w:rPr>
            </w:pPr>
            <w:proofErr w:type="spellStart"/>
            <w:r w:rsidRPr="001D2634">
              <w:rPr>
                <w:rFonts w:cs="Arial"/>
                <w:bCs/>
                <w:iCs/>
                <w:color w:val="auto"/>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4053ADA8" w14:textId="77777777" w:rsidR="00C446E0" w:rsidRPr="001D2634" w:rsidRDefault="00C446E0" w:rsidP="001246AE">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C446E0" w:rsidRPr="001D2634" w14:paraId="111F9BF5" w14:textId="77777777" w:rsidTr="001246AE">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8CCB9FD"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61082927"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100</w:t>
            </w:r>
          </w:p>
        </w:tc>
      </w:tr>
    </w:tbl>
    <w:p w14:paraId="04AEB0DE" w14:textId="77777777" w:rsidR="00C446E0" w:rsidRPr="001D2634" w:rsidRDefault="00C446E0" w:rsidP="00C446E0">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3CC3E43A" w14:textId="77777777" w:rsidR="00C446E0" w:rsidRPr="001D2634" w:rsidRDefault="00C446E0" w:rsidP="00C446E0">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w:t>
      </w:r>
      <w:proofErr w:type="spellStart"/>
      <w:r w:rsidRPr="001D2634">
        <w:rPr>
          <w:rFonts w:eastAsia="Calibri" w:cs="Arial"/>
          <w:bCs/>
          <w:iCs/>
          <w:color w:val="auto"/>
          <w:szCs w:val="20"/>
          <w:lang w:val="es-ES"/>
        </w:rPr>
        <w:t>Mipyme</w:t>
      </w:r>
      <w:proofErr w:type="spellEnd"/>
      <w:r w:rsidRPr="001D2634">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42176C06" w14:textId="77777777" w:rsidR="00C446E0" w:rsidRPr="001D2634" w:rsidRDefault="00C446E0" w:rsidP="00C446E0">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1797EBB0" w14:textId="77777777" w:rsidR="00C446E0" w:rsidRPr="001D2634" w:rsidRDefault="00C446E0" w:rsidP="00C446E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C446E0" w:rsidRPr="001D2634" w14:paraId="2E2BC37F" w14:textId="77777777" w:rsidTr="001246AE">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A3979AF" w14:textId="77777777" w:rsidR="00C446E0" w:rsidRPr="002B6585" w:rsidRDefault="00C446E0" w:rsidP="001246AE">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9FDF1A2" w14:textId="77777777" w:rsidR="00C446E0" w:rsidRPr="002B6585" w:rsidRDefault="00C446E0" w:rsidP="001246AE">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C446E0" w:rsidRPr="001D2634" w14:paraId="115C1311" w14:textId="77777777" w:rsidTr="001246AE">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FF7AB56" w14:textId="77777777" w:rsidR="00C446E0" w:rsidRPr="001D2634" w:rsidRDefault="00C446E0" w:rsidP="001246AE">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B74F808"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rPr>
              <w:t>49,75</w:t>
            </w:r>
          </w:p>
        </w:tc>
      </w:tr>
      <w:tr w:rsidR="00C446E0" w:rsidRPr="001D2634" w14:paraId="5CC23B7A"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542395"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AE5CBA4"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30</w:t>
            </w:r>
          </w:p>
        </w:tc>
      </w:tr>
      <w:tr w:rsidR="00C446E0" w:rsidRPr="001D2634" w14:paraId="0FC7AA73"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2709C8D"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55328FE8"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20</w:t>
            </w:r>
          </w:p>
        </w:tc>
      </w:tr>
      <w:tr w:rsidR="00C446E0" w:rsidRPr="001D2634" w14:paraId="79C22DD0"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79E2B838" w14:textId="77777777" w:rsidR="00C446E0" w:rsidRPr="001D2634" w:rsidRDefault="00C446E0" w:rsidP="001246AE">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09C23043" w14:textId="77777777" w:rsidR="00C446E0" w:rsidRPr="001D2634" w:rsidRDefault="00C446E0" w:rsidP="001246AE">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C446E0" w:rsidRPr="001D2634" w14:paraId="7A0C286C" w14:textId="77777777" w:rsidTr="001246AE">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29647C99"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0F0CD320"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072A38"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072A38"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072A38"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072A38"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072A38"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072A38"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072A38"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072A38"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072A38"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072A38"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072A38"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072A38"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072A38"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072A38"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072A38"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072A38"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836AF8">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836AF8">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836AF8">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836AF8">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836AF8">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454CF3">
        <w:rPr>
          <w:rFonts w:cs="Arial"/>
          <w:iCs/>
          <w:color w:val="auto"/>
          <w:szCs w:val="20"/>
        </w:rPr>
        <w:t xml:space="preserve">fecha </w:t>
      </w:r>
      <w:r w:rsidR="00E47910" w:rsidRPr="00454CF3">
        <w:rPr>
          <w:rFonts w:cs="Arial"/>
          <w:iCs/>
          <w:color w:val="auto"/>
          <w:szCs w:val="20"/>
        </w:rPr>
        <w:t>12</w:t>
      </w:r>
      <w:r w:rsidRPr="00454CF3">
        <w:rPr>
          <w:rFonts w:cs="Arial"/>
          <w:iCs/>
          <w:color w:val="auto"/>
          <w:szCs w:val="20"/>
        </w:rPr>
        <w:t>/</w:t>
      </w:r>
      <w:r w:rsidR="002C155F" w:rsidRPr="00454CF3">
        <w:rPr>
          <w:rFonts w:cs="Arial"/>
          <w:iCs/>
          <w:color w:val="auto"/>
          <w:szCs w:val="20"/>
        </w:rPr>
        <w:t>0</w:t>
      </w:r>
      <w:r w:rsidR="00E47910" w:rsidRPr="00454CF3">
        <w:rPr>
          <w:rFonts w:cs="Arial"/>
          <w:iCs/>
          <w:color w:val="auto"/>
          <w:szCs w:val="20"/>
        </w:rPr>
        <w:t>3</w:t>
      </w:r>
      <w:r w:rsidRPr="00454CF3">
        <w:rPr>
          <w:rFonts w:cs="Arial"/>
          <w:iCs/>
          <w:color w:val="auto"/>
          <w:szCs w:val="20"/>
        </w:rPr>
        <w:t>/</w:t>
      </w:r>
      <w:r w:rsidR="002C155F" w:rsidRPr="00454CF3">
        <w:rPr>
          <w:rFonts w:cs="Arial"/>
          <w:iCs/>
          <w:color w:val="auto"/>
          <w:szCs w:val="20"/>
        </w:rPr>
        <w:t>2025</w:t>
      </w:r>
      <w:r w:rsidRPr="00454CF3">
        <w:rPr>
          <w:rFonts w:cs="Arial"/>
          <w:iCs/>
          <w:color w:val="auto"/>
          <w:szCs w:val="20"/>
        </w:rPr>
        <w:t xml:space="preserve">, se determinó que los bienes relevantes para el desarrollo de la obra no se encuentran incluidos </w:t>
      </w:r>
      <w:r w:rsidRPr="001D2634">
        <w:rPr>
          <w:rFonts w:cs="Arial"/>
          <w:iCs/>
          <w:color w:val="auto"/>
          <w:szCs w:val="20"/>
        </w:rPr>
        <w:t xml:space="preserve">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1BEF2F06" w14:textId="737659DF" w:rsidR="00C446E0" w:rsidRPr="00C446E0" w:rsidRDefault="00AB5029" w:rsidP="00C446E0">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47981DA9" w14:textId="77777777" w:rsidR="00C446E0" w:rsidRPr="001D2634" w:rsidRDefault="00C446E0" w:rsidP="00C446E0">
      <w:pPr>
        <w:spacing w:after="240" w:line="276" w:lineRule="auto"/>
        <w:jc w:val="both"/>
        <w:rPr>
          <w:color w:val="auto"/>
          <w:lang w:val="es-MX"/>
        </w:rPr>
      </w:pPr>
      <w:r w:rsidRPr="001D2634">
        <w:rPr>
          <w:color w:val="auto"/>
          <w:highlight w:val="lightGray"/>
          <w:lang w:val="es-MX"/>
        </w:rPr>
        <w:t xml:space="preserve">En las convocatorias limitadas a </w:t>
      </w:r>
      <w:proofErr w:type="spellStart"/>
      <w:r w:rsidRPr="001D2634">
        <w:rPr>
          <w:color w:val="auto"/>
          <w:highlight w:val="lightGray"/>
          <w:lang w:val="es-MX"/>
        </w:rPr>
        <w:t>Mipyme</w:t>
      </w:r>
      <w:proofErr w:type="spellEnd"/>
      <w:r w:rsidRPr="001D2634">
        <w:rPr>
          <w:color w:val="auto"/>
          <w:highlight w:val="lightGray"/>
          <w:lang w:val="es-MX"/>
        </w:rPr>
        <w:t xml:space="preserve"> no aplicará este puntaje adicional. En este caso, los puntos por este concepto se trasladarán al puntaje de la oferta económica</w:t>
      </w:r>
    </w:p>
    <w:p w14:paraId="31B6BCFA" w14:textId="77777777" w:rsidR="00C446E0" w:rsidRPr="001D2634" w:rsidRDefault="00C446E0" w:rsidP="00C446E0">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w:t>
      </w:r>
      <w:proofErr w:type="spellStart"/>
      <w:r w:rsidRPr="001D2634">
        <w:rPr>
          <w:color w:val="auto"/>
          <w:lang w:val="es-MX"/>
        </w:rPr>
        <w:t>Mipyme</w:t>
      </w:r>
      <w:proofErr w:type="spellEnd"/>
      <w:r w:rsidRPr="001D2634">
        <w:rPr>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4A7CA1D4" w14:textId="77777777" w:rsidR="00C446E0" w:rsidRPr="001D2634" w:rsidRDefault="00C446E0" w:rsidP="00C446E0">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49506882" w14:textId="0A9361E4" w:rsidR="00C446E0" w:rsidRPr="001D2634" w:rsidRDefault="00C446E0" w:rsidP="00934EFF">
      <w:pPr>
        <w:spacing w:after="240" w:line="276" w:lineRule="auto"/>
        <w:jc w:val="both"/>
        <w:rPr>
          <w:color w:val="auto"/>
          <w:lang w:val="es-MX"/>
        </w:rPr>
      </w:pPr>
      <w:r w:rsidRPr="001D2634">
        <w:rPr>
          <w:color w:val="auto"/>
          <w:lang w:val="es-MX"/>
        </w:rPr>
        <w:t xml:space="preserve">Tratándose de Proponentes Plurales este puntaje se otorgará si por lo menos uno de los integrantes acredita la calidad de </w:t>
      </w:r>
      <w:proofErr w:type="spellStart"/>
      <w:r w:rsidRPr="001D2634">
        <w:rPr>
          <w:color w:val="auto"/>
          <w:lang w:val="es-MX"/>
        </w:rPr>
        <w:t>Mipyme</w:t>
      </w:r>
      <w:proofErr w:type="spellEnd"/>
      <w:r w:rsidRPr="001D2634">
        <w:rPr>
          <w:color w:val="auto"/>
          <w:lang w:val="es-MX"/>
        </w:rPr>
        <w:t xml:space="preserve"> y tiene una participación igual o superior al diez por ciento (10%) en el Consorcio o en la Unión Temporal.</w:t>
      </w:r>
    </w:p>
    <w:p w14:paraId="44BA2B72" w14:textId="0237407F"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836AF8">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836AF8">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836AF8">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836AF8">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6730756" w:rsidR="00A43FCB" w:rsidRPr="009B320B" w:rsidRDefault="00A43FCB" w:rsidP="00A43FCB">
      <w:pPr>
        <w:tabs>
          <w:tab w:val="left" w:pos="1860"/>
        </w:tabs>
        <w:spacing w:line="276" w:lineRule="auto"/>
        <w:jc w:val="both"/>
        <w:rPr>
          <w:rFonts w:cs="Arial"/>
          <w:color w:val="FF0000"/>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9B320B" w:rsidRPr="009B320B">
        <w:rPr>
          <w:rFonts w:cs="Arial"/>
          <w:color w:val="auto"/>
          <w:szCs w:val="20"/>
        </w:rPr>
        <w:t>tres</w:t>
      </w:r>
      <w:r w:rsidR="008C1A0A" w:rsidRPr="009B320B">
        <w:rPr>
          <w:rFonts w:cs="Arial"/>
          <w:color w:val="auto"/>
          <w:szCs w:val="20"/>
        </w:rPr>
        <w:t xml:space="preserve"> (</w:t>
      </w:r>
      <w:r w:rsidR="009B320B" w:rsidRPr="009B320B">
        <w:rPr>
          <w:rFonts w:cs="Arial"/>
          <w:color w:val="auto"/>
          <w:szCs w:val="20"/>
        </w:rPr>
        <w:t>3</w:t>
      </w:r>
      <w:r w:rsidR="002C155F" w:rsidRPr="009B320B">
        <w:rPr>
          <w:rFonts w:cs="Arial"/>
          <w:color w:val="auto"/>
          <w:szCs w:val="20"/>
        </w:rPr>
        <w:t>)</w:t>
      </w:r>
      <w:r w:rsidR="0043272D" w:rsidRPr="009B320B">
        <w:rPr>
          <w:rFonts w:cs="Arial"/>
          <w:color w:val="auto"/>
          <w:szCs w:val="20"/>
        </w:rPr>
        <w:t xml:space="preserve">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836AF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836AF8">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8C1A0A" w:rsidRDefault="002C155F" w:rsidP="002C155F">
                  <w:pPr>
                    <w:rPr>
                      <w:rFonts w:eastAsia="Calibri Light" w:cs="Arial"/>
                      <w:color w:val="auto"/>
                      <w:szCs w:val="20"/>
                      <w:lang w:val="es-ES" w:eastAsia="es-CO"/>
                    </w:rPr>
                  </w:pPr>
                  <w:r w:rsidRPr="008C1A0A">
                    <w:rPr>
                      <w:rFonts w:eastAsia="Calibri Light" w:cs="Arial"/>
                      <w:b/>
                      <w:color w:val="auto"/>
                      <w:szCs w:val="20"/>
                      <w:lang w:val="es-ES" w:eastAsia="es-CO"/>
                    </w:rPr>
                    <w:t>Estabilidad y calidad de las obras</w:t>
                  </w:r>
                  <w:r w:rsidRPr="008C1A0A">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r>
            <w:tr w:rsidR="002C155F" w:rsidRPr="003D171E" w14:paraId="73B0E967"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9B320B">
        <w:rPr>
          <w:rFonts w:cs="Arial"/>
          <w:color w:val="auto"/>
          <w:szCs w:val="20"/>
        </w:rPr>
        <w:t xml:space="preserve">un (1) año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527CF35D" w:rsidR="00D84762" w:rsidRPr="00836AF8" w:rsidRDefault="005B16E6" w:rsidP="004D7FD3">
            <w:pPr>
              <w:shd w:val="clear" w:color="auto" w:fill="FFFFFF"/>
              <w:spacing w:after="150"/>
              <w:jc w:val="both"/>
              <w:rPr>
                <w:rFonts w:eastAsia="Times New Roman" w:cs="Arial"/>
                <w:color w:val="auto"/>
                <w:szCs w:val="20"/>
                <w:lang w:val="es-ES" w:eastAsia="es-CO"/>
              </w:rPr>
            </w:pPr>
            <w:r>
              <w:rPr>
                <w:rFonts w:eastAsia="Calibri Light" w:cs="Arial"/>
                <w:color w:val="auto"/>
                <w:szCs w:val="20"/>
                <w:lang w:val="es-ES" w:eastAsia="es-CO"/>
              </w:rPr>
              <w:t>Doscientos</w:t>
            </w:r>
            <w:r w:rsidR="004D7FD3" w:rsidRPr="00836AF8">
              <w:rPr>
                <w:rFonts w:eastAsia="Calibri Light" w:cs="Arial"/>
                <w:color w:val="auto"/>
                <w:szCs w:val="20"/>
                <w:lang w:val="es-ES" w:eastAsia="es-CO"/>
              </w:rPr>
              <w:t xml:space="preserve"> (</w:t>
            </w:r>
            <w:r>
              <w:rPr>
                <w:rFonts w:eastAsia="Calibri Light" w:cs="Arial"/>
                <w:color w:val="auto"/>
                <w:szCs w:val="20"/>
                <w:lang w:val="es-ES" w:eastAsia="es-CO"/>
              </w:rPr>
              <w:t>2</w:t>
            </w:r>
            <w:r w:rsidR="008E6031">
              <w:rPr>
                <w:rFonts w:eastAsia="Calibri Light" w:cs="Arial"/>
                <w:color w:val="auto"/>
                <w:szCs w:val="20"/>
                <w:lang w:val="es-ES" w:eastAsia="es-CO"/>
              </w:rPr>
              <w:t>00</w:t>
            </w:r>
            <w:r w:rsidR="004D7FD3" w:rsidRPr="00836AF8">
              <w:rPr>
                <w:rFonts w:eastAsia="Calibri Light" w:cs="Arial"/>
                <w:color w:val="auto"/>
                <w:szCs w:val="20"/>
                <w:lang w:val="es-ES" w:eastAsia="es-CO"/>
              </w:rPr>
              <w:t>)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454CF3"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454CF3">
        <w:rPr>
          <w:rFonts w:ascii="Arial" w:eastAsia="Arial" w:hAnsi="Arial" w:cs="Arial"/>
          <w:sz w:val="20"/>
          <w:szCs w:val="20"/>
        </w:rPr>
        <w:t>Cronograma</w:t>
      </w:r>
      <w:bookmarkEnd w:id="815"/>
      <w:r w:rsidR="00C449FF" w:rsidRPr="00454CF3">
        <w:rPr>
          <w:rFonts w:ascii="Arial" w:eastAsia="Arial" w:hAnsi="Arial" w:cs="Arial"/>
          <w:sz w:val="20"/>
          <w:szCs w:val="20"/>
        </w:rPr>
        <w:t xml:space="preserve"> </w:t>
      </w:r>
      <w:r w:rsidR="00C449FF" w:rsidRPr="00454CF3">
        <w:rPr>
          <w:rFonts w:ascii="Arial" w:eastAsia="Arial,Times New Roman" w:hAnsi="Arial" w:cs="Arial"/>
          <w:sz w:val="20"/>
          <w:szCs w:val="20"/>
        </w:rPr>
        <w:t>(No aplica)</w:t>
      </w:r>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1D2634">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454CF3"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454CF3">
        <w:rPr>
          <w:rFonts w:ascii="Arial" w:eastAsia="Arial,Times New Roman" w:hAnsi="Arial" w:cs="Arial"/>
          <w:sz w:val="20"/>
          <w:szCs w:val="20"/>
          <w:lang w:eastAsia="es-ES"/>
        </w:rPr>
        <w:t>Interés</w:t>
      </w:r>
      <w:bookmarkEnd w:id="834"/>
      <w:r w:rsidR="002D63FC" w:rsidRPr="00454CF3">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5F220" w14:textId="77777777" w:rsidR="00072A38" w:rsidRDefault="00072A38" w:rsidP="002B56E2">
      <w:pPr>
        <w:spacing w:after="0" w:line="240" w:lineRule="auto"/>
      </w:pPr>
      <w:r>
        <w:separator/>
      </w:r>
    </w:p>
    <w:p w14:paraId="0CE69D1B" w14:textId="77777777" w:rsidR="00072A38" w:rsidRDefault="00072A38"/>
  </w:endnote>
  <w:endnote w:type="continuationSeparator" w:id="0">
    <w:p w14:paraId="719E5468" w14:textId="77777777" w:rsidR="00072A38" w:rsidRDefault="00072A38" w:rsidP="002B56E2">
      <w:pPr>
        <w:spacing w:after="0" w:line="240" w:lineRule="auto"/>
      </w:pPr>
      <w:r>
        <w:continuationSeparator/>
      </w:r>
    </w:p>
    <w:p w14:paraId="621905D3" w14:textId="77777777" w:rsidR="00072A38" w:rsidRDefault="00072A38"/>
  </w:endnote>
  <w:endnote w:type="continuationNotice" w:id="1">
    <w:p w14:paraId="52C57AE3" w14:textId="77777777" w:rsidR="00072A38" w:rsidRDefault="00072A38">
      <w:pPr>
        <w:spacing w:after="0" w:line="240" w:lineRule="auto"/>
      </w:pPr>
    </w:p>
    <w:p w14:paraId="7D082AE8" w14:textId="77777777" w:rsidR="00072A38" w:rsidRDefault="00072A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24E5B025" w:rsidR="0005462F" w:rsidRDefault="0005462F">
        <w:pPr>
          <w:pStyle w:val="Piedepgina"/>
          <w:jc w:val="right"/>
        </w:pPr>
        <w:r>
          <w:fldChar w:fldCharType="begin"/>
        </w:r>
        <w:r>
          <w:instrText>PAGE   \* MERGEFORMAT</w:instrText>
        </w:r>
        <w:r>
          <w:fldChar w:fldCharType="separate"/>
        </w:r>
        <w:r w:rsidR="003267AD" w:rsidRPr="003267AD">
          <w:rPr>
            <w:noProof/>
            <w:lang w:val="es-ES"/>
          </w:rPr>
          <w:t>32</w:t>
        </w:r>
        <w:r>
          <w:fldChar w:fldCharType="end"/>
        </w:r>
      </w:p>
    </w:sdtContent>
  </w:sdt>
  <w:p w14:paraId="58CC864C" w14:textId="559E150D" w:rsidR="0005462F" w:rsidRDefault="0005462F"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5462F"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05462F" w:rsidRDefault="0005462F"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05462F" w:rsidRDefault="0005462F"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05462F" w:rsidRDefault="0005462F"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05462F" w:rsidRDefault="0005462F"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5462F" w:rsidRDefault="0005462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EC9421" w14:textId="77777777" w:rsidR="00072A38" w:rsidRDefault="00072A38" w:rsidP="002B56E2">
      <w:pPr>
        <w:spacing w:after="0" w:line="240" w:lineRule="auto"/>
      </w:pPr>
      <w:r>
        <w:separator/>
      </w:r>
    </w:p>
    <w:p w14:paraId="61FBA8B4" w14:textId="77777777" w:rsidR="00072A38" w:rsidRDefault="00072A38"/>
  </w:footnote>
  <w:footnote w:type="continuationSeparator" w:id="0">
    <w:p w14:paraId="740831E5" w14:textId="77777777" w:rsidR="00072A38" w:rsidRDefault="00072A38" w:rsidP="002B56E2">
      <w:pPr>
        <w:spacing w:after="0" w:line="240" w:lineRule="auto"/>
      </w:pPr>
      <w:r>
        <w:continuationSeparator/>
      </w:r>
    </w:p>
    <w:p w14:paraId="796F17F2" w14:textId="77777777" w:rsidR="00072A38" w:rsidRDefault="00072A38"/>
  </w:footnote>
  <w:footnote w:type="continuationNotice" w:id="1">
    <w:p w14:paraId="523A4886" w14:textId="77777777" w:rsidR="00072A38" w:rsidRDefault="00072A38">
      <w:pPr>
        <w:spacing w:after="0" w:line="240" w:lineRule="auto"/>
      </w:pPr>
    </w:p>
    <w:p w14:paraId="20FD13E6" w14:textId="77777777" w:rsidR="00072A38" w:rsidRDefault="00072A3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5462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05462F" w:rsidRPr="007A09E6" w:rsidRDefault="0005462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05462F" w:rsidRPr="007A09E6" w:rsidRDefault="0005462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05462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05462F" w:rsidRPr="007A09E6" w:rsidRDefault="0005462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05462F" w:rsidRPr="007A09E6" w:rsidRDefault="0005462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05462F" w:rsidRPr="007A09E6" w:rsidRDefault="0005462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2A757A36" w:rsidR="0005462F" w:rsidRPr="007A09E6" w:rsidRDefault="0005462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3267AD">
            <w:rPr>
              <w:rFonts w:eastAsia="Arial" w:cs="Arial"/>
              <w:noProof/>
              <w:color w:val="auto"/>
              <w:sz w:val="16"/>
              <w:szCs w:val="16"/>
            </w:rPr>
            <w:t>32</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3267AD">
            <w:rPr>
              <w:rFonts w:eastAsia="Arial" w:cs="Arial"/>
              <w:noProof/>
              <w:color w:val="auto"/>
              <w:sz w:val="16"/>
              <w:szCs w:val="16"/>
            </w:rPr>
            <w:t>49</w:t>
          </w:r>
          <w:r w:rsidRPr="007A09E6">
            <w:rPr>
              <w:rFonts w:eastAsia="Arial" w:cs="Arial"/>
              <w:color w:val="auto"/>
              <w:sz w:val="16"/>
              <w:szCs w:val="16"/>
            </w:rPr>
            <w:fldChar w:fldCharType="end"/>
          </w:r>
        </w:p>
      </w:tc>
    </w:tr>
    <w:tr w:rsidR="0005462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05462F" w:rsidRPr="007A09E6" w:rsidRDefault="0005462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05462F" w:rsidRPr="007A09E6" w:rsidRDefault="0005462F"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05462F" w:rsidRDefault="0005462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62F"/>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2A38"/>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0C9"/>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141B"/>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6AF"/>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17A"/>
    <w:rsid w:val="002476C7"/>
    <w:rsid w:val="002477E3"/>
    <w:rsid w:val="002502F3"/>
    <w:rsid w:val="002504E6"/>
    <w:rsid w:val="00250DB2"/>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7AD"/>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2E64"/>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E9B"/>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A6D"/>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ABD"/>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CF3"/>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6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626"/>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260"/>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8773B"/>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6E6"/>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37C64"/>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2A7C"/>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35A"/>
    <w:rsid w:val="007C2D02"/>
    <w:rsid w:val="007C2FA5"/>
    <w:rsid w:val="007C3279"/>
    <w:rsid w:val="007C35A5"/>
    <w:rsid w:val="007C3A68"/>
    <w:rsid w:val="007C4A8C"/>
    <w:rsid w:val="007C4E38"/>
    <w:rsid w:val="007C5826"/>
    <w:rsid w:val="007C5832"/>
    <w:rsid w:val="007C5B06"/>
    <w:rsid w:val="007C5CB3"/>
    <w:rsid w:val="007C728A"/>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36AF8"/>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A0A"/>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031"/>
    <w:rsid w:val="008E613F"/>
    <w:rsid w:val="008E61EC"/>
    <w:rsid w:val="008E6258"/>
    <w:rsid w:val="008E6321"/>
    <w:rsid w:val="008E6662"/>
    <w:rsid w:val="008E66B7"/>
    <w:rsid w:val="008E6790"/>
    <w:rsid w:val="008E6AFE"/>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6D67"/>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20B"/>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67B"/>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90F"/>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DE0"/>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275AF"/>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6E0"/>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1E66"/>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A92"/>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338"/>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6C18"/>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899"/>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878F8"/>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1E3"/>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424"/>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DF764B4E-7575-4930-BB6C-8BAEC9D92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Pages>
  <Words>32881</Words>
  <Characters>180848</Characters>
  <Application>Microsoft Office Word</Application>
  <DocSecurity>0</DocSecurity>
  <Lines>1507</Lines>
  <Paragraphs>426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261</cp:revision>
  <cp:lastPrinted>2020-11-27T19:25:00Z</cp:lastPrinted>
  <dcterms:created xsi:type="dcterms:W3CDTF">2022-08-01T21:02:00Z</dcterms:created>
  <dcterms:modified xsi:type="dcterms:W3CDTF">2025-08-01T03:22:00Z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