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5BA7D" w14:textId="77777777" w:rsidR="00EE4C4C" w:rsidRDefault="00EE4C4C" w:rsidP="00EE4C4C">
      <w:pPr>
        <w:rPr>
          <w:rFonts w:ascii="Arial" w:hAnsi="Arial" w:cs="Arial"/>
        </w:rPr>
      </w:pPr>
    </w:p>
    <w:p w14:paraId="14F6F74B" w14:textId="2C0ED1DC" w:rsidR="00342887" w:rsidRPr="00FA1302" w:rsidRDefault="00342887" w:rsidP="00EE4C4C">
      <w:pPr>
        <w:jc w:val="center"/>
        <w:rPr>
          <w:rFonts w:ascii="Arial" w:hAnsi="Arial" w:cs="Arial"/>
          <w:b/>
          <w:bCs/>
          <w:i/>
          <w:lang w:val="es-ES"/>
        </w:rPr>
      </w:pPr>
      <w:r w:rsidRPr="00FA1302">
        <w:rPr>
          <w:rFonts w:ascii="Arial" w:hAnsi="Arial" w:cs="Arial"/>
          <w:b/>
          <w:bCs/>
          <w:i/>
          <w:lang w:val="es-ES"/>
        </w:rPr>
        <w:t xml:space="preserve">CONTRATO DE MINIMA CUANTIA N° </w:t>
      </w:r>
      <w:r w:rsidR="00FA1302">
        <w:rPr>
          <w:rFonts w:ascii="Arial" w:hAnsi="Arial" w:cs="Arial"/>
          <w:b/>
          <w:bCs/>
          <w:i/>
          <w:lang w:val="es-ES"/>
        </w:rPr>
        <w:t>MC34-2025</w:t>
      </w:r>
    </w:p>
    <w:p w14:paraId="6179A50D" w14:textId="3E2037E2" w:rsidR="00342887" w:rsidRPr="00FA1302" w:rsidRDefault="00342887" w:rsidP="00EE4C4C">
      <w:pPr>
        <w:jc w:val="center"/>
        <w:rPr>
          <w:rFonts w:ascii="Arial" w:hAnsi="Arial" w:cs="Arial"/>
          <w:b/>
          <w:lang w:val="es-ES"/>
        </w:rPr>
      </w:pPr>
      <w:r w:rsidRPr="00FA1302">
        <w:rPr>
          <w:rFonts w:ascii="Arial" w:hAnsi="Arial" w:cs="Arial"/>
          <w:bCs/>
          <w:lang w:val="es-ES"/>
        </w:rPr>
        <w:t>CELEBRADO ENTRE</w:t>
      </w:r>
      <w:r w:rsidRPr="00FA1302">
        <w:rPr>
          <w:rFonts w:ascii="Arial" w:hAnsi="Arial" w:cs="Arial"/>
          <w:b/>
          <w:bCs/>
          <w:lang w:val="es-ES"/>
        </w:rPr>
        <w:t xml:space="preserve"> </w:t>
      </w:r>
      <w:r w:rsidRPr="00FA1302">
        <w:rPr>
          <w:rFonts w:ascii="Arial" w:hAnsi="Arial" w:cs="Arial"/>
          <w:bCs/>
          <w:lang w:val="es-ES"/>
        </w:rPr>
        <w:t xml:space="preserve">EL MUNICIPIO DE COCORNÁ </w:t>
      </w:r>
      <w:proofErr w:type="gramStart"/>
      <w:r w:rsidRPr="00FA1302">
        <w:rPr>
          <w:rFonts w:ascii="Arial" w:hAnsi="Arial" w:cs="Arial"/>
          <w:bCs/>
          <w:lang w:val="es-ES"/>
        </w:rPr>
        <w:t>Y</w:t>
      </w:r>
      <w:r w:rsidR="002245F7" w:rsidRPr="00FA1302">
        <w:rPr>
          <w:rFonts w:ascii="Arial" w:hAnsi="Arial" w:cs="Arial"/>
          <w:bCs/>
          <w:lang w:val="es-ES"/>
        </w:rPr>
        <w:t xml:space="preserve"> </w:t>
      </w:r>
      <w:r w:rsidR="003A36C2" w:rsidRPr="00FA1302">
        <w:rPr>
          <w:rFonts w:ascii="Arial" w:hAnsi="Arial" w:cs="Arial"/>
          <w:bCs/>
          <w:lang w:val="es-ES"/>
        </w:rPr>
        <w:t xml:space="preserve"> LA</w:t>
      </w:r>
      <w:proofErr w:type="gramEnd"/>
      <w:r w:rsidR="003A36C2" w:rsidRPr="00FA1302">
        <w:rPr>
          <w:rFonts w:ascii="Arial" w:hAnsi="Arial" w:cs="Arial"/>
          <w:bCs/>
          <w:lang w:val="es-ES"/>
        </w:rPr>
        <w:t xml:space="preserve"> </w:t>
      </w:r>
      <w:r w:rsidR="00910BC3" w:rsidRPr="00FA1302">
        <w:rPr>
          <w:rFonts w:ascii="Arial" w:hAnsi="Arial" w:cs="Arial"/>
          <w:bCs/>
          <w:lang w:val="es-ES"/>
        </w:rPr>
        <w:t>SOCIEDAD UNIÓN DE VOLQUETEROS DE COCORNÁ SAS</w:t>
      </w:r>
    </w:p>
    <w:p w14:paraId="2B743CF2" w14:textId="66363A50" w:rsidR="002245F7" w:rsidRPr="00FA1302" w:rsidRDefault="00342887" w:rsidP="003965DE">
      <w:pPr>
        <w:jc w:val="both"/>
        <w:rPr>
          <w:rFonts w:ascii="Arial" w:hAnsi="Arial" w:cs="Arial"/>
          <w:b/>
          <w:bCs/>
          <w:lang w:val="es-ES"/>
        </w:rPr>
      </w:pPr>
      <w:r w:rsidRPr="00FA1302">
        <w:rPr>
          <w:rFonts w:ascii="Arial" w:hAnsi="Arial" w:cs="Arial"/>
        </w:rPr>
        <w:t xml:space="preserve"> </w:t>
      </w:r>
      <w:r w:rsidRPr="00FA1302">
        <w:rPr>
          <w:rFonts w:ascii="Arial" w:hAnsi="Arial" w:cs="Arial"/>
          <w:lang w:val="es-ES"/>
        </w:rPr>
        <w:t xml:space="preserve">Entre los suscritos a saber: </w:t>
      </w:r>
      <w:r w:rsidRPr="00FA1302">
        <w:rPr>
          <w:rFonts w:ascii="Arial" w:hAnsi="Arial" w:cs="Arial"/>
          <w:b/>
          <w:lang w:val="es-ES"/>
        </w:rPr>
        <w:t xml:space="preserve">DAVID ALEJANDRO GÓMEZ HOYOS, </w:t>
      </w:r>
      <w:r w:rsidRPr="00FA1302">
        <w:rPr>
          <w:rFonts w:ascii="Arial" w:hAnsi="Arial" w:cs="Arial"/>
          <w:lang w:val="es-ES"/>
        </w:rPr>
        <w:t>mayor y vecino de Cocorná, identificado con cédula de ciudadanía N° 1036423743, quien obra en calidad de Alcalde Municipal   en los términos de la Constitución Nacional. Ley 80 de 1.993, Ley 136 de 1994, Ley 1150 de 2007, Decreto 1082 del 2015, de una parte, quien para los efectos del presente contrato se denominará el</w:t>
      </w:r>
      <w:r w:rsidRPr="00FA1302">
        <w:rPr>
          <w:rFonts w:ascii="Arial" w:hAnsi="Arial" w:cs="Arial"/>
          <w:b/>
          <w:lang w:val="es-ES"/>
        </w:rPr>
        <w:t xml:space="preserve"> </w:t>
      </w:r>
      <w:r w:rsidRPr="00FA1302">
        <w:rPr>
          <w:rFonts w:ascii="Arial" w:hAnsi="Arial" w:cs="Arial"/>
          <w:lang w:val="es-ES"/>
        </w:rPr>
        <w:t>MUNICIPIO y</w:t>
      </w:r>
      <w:r w:rsidR="00910BC3" w:rsidRPr="00FA1302">
        <w:rPr>
          <w:rFonts w:ascii="Arial" w:hAnsi="Arial" w:cs="Arial"/>
          <w:lang w:val="es-ES"/>
        </w:rPr>
        <w:t xml:space="preserve"> la </w:t>
      </w:r>
      <w:r w:rsidR="00910BC3" w:rsidRPr="00FA1302">
        <w:rPr>
          <w:rFonts w:ascii="Arial" w:hAnsi="Arial" w:cs="Arial"/>
          <w:bCs/>
          <w:lang w:val="es-ES"/>
        </w:rPr>
        <w:t>SOCIEDAD UNIÓN DE VOLQUETEROS DE COCORNÁ SAS</w:t>
      </w:r>
      <w:r w:rsidR="003965DE" w:rsidRPr="00FA1302">
        <w:rPr>
          <w:rFonts w:ascii="Arial" w:hAnsi="Arial" w:cs="Arial"/>
          <w:lang w:val="es-ES"/>
        </w:rPr>
        <w:t>,</w:t>
      </w:r>
      <w:r w:rsidR="00910BC3" w:rsidRPr="00FA1302">
        <w:rPr>
          <w:rFonts w:ascii="Arial" w:hAnsi="Arial" w:cs="Arial"/>
          <w:lang w:val="es-ES"/>
        </w:rPr>
        <w:t xml:space="preserve">identificado con NIT N° 900636884-9, Representado por </w:t>
      </w:r>
      <w:r w:rsidR="00FA1302">
        <w:rPr>
          <w:rFonts w:ascii="Arial" w:hAnsi="Arial" w:cs="Arial"/>
          <w:lang w:val="es-ES"/>
        </w:rPr>
        <w:t xml:space="preserve">el señor </w:t>
      </w:r>
      <w:r w:rsidR="00FA1302" w:rsidRPr="00FA1302">
        <w:rPr>
          <w:rFonts w:ascii="Arial" w:hAnsi="Arial" w:cs="Arial"/>
          <w:lang w:val="es-ES"/>
        </w:rPr>
        <w:t>ELKIN OLIVEROS GONZÁLEZ</w:t>
      </w:r>
      <w:r w:rsidR="00910BC3" w:rsidRPr="00FA1302">
        <w:rPr>
          <w:rFonts w:ascii="Arial" w:hAnsi="Arial" w:cs="Arial"/>
          <w:lang w:val="es-ES"/>
        </w:rPr>
        <w:t>,</w:t>
      </w:r>
      <w:r w:rsidR="004B4A23" w:rsidRPr="00FA1302">
        <w:rPr>
          <w:rFonts w:ascii="Arial" w:hAnsi="Arial" w:cs="Arial"/>
          <w:lang w:val="es-ES"/>
        </w:rPr>
        <w:t xml:space="preserve"> identificado(a)</w:t>
      </w:r>
      <w:r w:rsidR="002245F7" w:rsidRPr="00FA1302">
        <w:rPr>
          <w:rFonts w:ascii="Arial" w:hAnsi="Arial" w:cs="Arial"/>
          <w:lang w:val="es-ES"/>
        </w:rPr>
        <w:t xml:space="preserve"> </w:t>
      </w:r>
      <w:r w:rsidRPr="00FA1302">
        <w:rPr>
          <w:rFonts w:ascii="Arial" w:hAnsi="Arial" w:cs="Arial"/>
          <w:lang w:val="es-ES"/>
        </w:rPr>
        <w:t xml:space="preserve">con cédula de ciudadanía Nº </w:t>
      </w:r>
      <w:r w:rsidR="00910BC3" w:rsidRPr="00FA1302">
        <w:rPr>
          <w:rFonts w:ascii="Arial" w:hAnsi="Arial" w:cs="Arial"/>
          <w:lang w:val="es-ES"/>
        </w:rPr>
        <w:t>1.017.125.239</w:t>
      </w:r>
      <w:r w:rsidR="00520892" w:rsidRPr="00FA1302">
        <w:rPr>
          <w:rFonts w:ascii="Arial" w:hAnsi="Arial" w:cs="Arial"/>
          <w:lang w:val="es-ES"/>
        </w:rPr>
        <w:t xml:space="preserve">, </w:t>
      </w:r>
      <w:r w:rsidRPr="00FA1302">
        <w:rPr>
          <w:rFonts w:ascii="Arial" w:hAnsi="Arial" w:cs="Arial"/>
          <w:lang w:val="es-ES"/>
        </w:rPr>
        <w:t>que para este contrato  se llamará EL CONTRATISTA y a quien se ha seleccionado mediante el procedimiento de selección de Mínima Cuantía, previa invitación pública y demás etapas propias del procedi</w:t>
      </w:r>
      <w:r w:rsidR="002245F7" w:rsidRPr="00FA1302">
        <w:rPr>
          <w:rFonts w:ascii="Arial" w:hAnsi="Arial" w:cs="Arial"/>
          <w:lang w:val="es-ES"/>
        </w:rPr>
        <w:t>miento publicado en el Secop II</w:t>
      </w:r>
      <w:r w:rsidRPr="00FA1302">
        <w:rPr>
          <w:rFonts w:ascii="Arial" w:hAnsi="Arial" w:cs="Arial"/>
          <w:lang w:val="es-ES"/>
        </w:rPr>
        <w:t xml:space="preserve">, por consiguiente,  se ha convenido celebrar el presente contrato de suministro que se regirá por las siguientes cláusulas:   </w:t>
      </w:r>
    </w:p>
    <w:p w14:paraId="77FE4417" w14:textId="45761827" w:rsidR="002245F7" w:rsidRPr="00FA1302" w:rsidRDefault="00342887" w:rsidP="004B4A23">
      <w:pPr>
        <w:spacing w:after="0" w:line="240" w:lineRule="auto"/>
        <w:jc w:val="both"/>
        <w:rPr>
          <w:rFonts w:ascii="Arial" w:eastAsia="Times New Roman" w:hAnsi="Arial" w:cs="Arial"/>
          <w:b/>
          <w:color w:val="000000"/>
          <w:lang w:eastAsia="es-CO"/>
        </w:rPr>
      </w:pPr>
      <w:r w:rsidRPr="00FA1302">
        <w:rPr>
          <w:rFonts w:ascii="Arial" w:hAnsi="Arial" w:cs="Arial"/>
          <w:b/>
          <w:bCs/>
          <w:lang w:val="es-ES"/>
        </w:rPr>
        <w:t>PRIMERA.   OBJETO</w:t>
      </w:r>
      <w:r w:rsidRPr="00FA1302">
        <w:rPr>
          <w:rFonts w:ascii="Arial" w:hAnsi="Arial" w:cs="Arial"/>
          <w:bCs/>
          <w:lang w:val="es-ES"/>
        </w:rPr>
        <w:t xml:space="preserve">: </w:t>
      </w:r>
      <w:r w:rsidRPr="00FA1302">
        <w:rPr>
          <w:rFonts w:ascii="Arial" w:hAnsi="Arial" w:cs="Arial"/>
          <w:lang w:val="es-ES"/>
        </w:rPr>
        <w:t>El Contratista se obliga para con el Municipio de Cocorná a</w:t>
      </w:r>
      <w:r w:rsidR="00F466DE" w:rsidRPr="00FA1302">
        <w:rPr>
          <w:rFonts w:ascii="Arial" w:hAnsi="Arial" w:cs="Arial"/>
          <w:lang w:val="es-ES"/>
        </w:rPr>
        <w:t>: “</w:t>
      </w:r>
      <w:r w:rsidR="00FA1302" w:rsidRPr="00CB3912">
        <w:rPr>
          <w:rFonts w:ascii="Arial" w:hAnsi="Arial" w:cs="Arial"/>
          <w:b/>
          <w:bCs/>
          <w:iCs/>
        </w:rPr>
        <w:t>SUMINISTRO Y TRANSPORTE DE MATERIAL DE PLAYA PARA EL FORTALECIMIENTO DE LA INFRAESTRUCTURA VIAL EN EL MUNICIPIO DE COCORNÁ</w:t>
      </w:r>
      <w:r w:rsidRPr="00FA1302">
        <w:rPr>
          <w:rFonts w:ascii="Arial" w:hAnsi="Arial" w:cs="Arial"/>
          <w:b/>
          <w:i/>
          <w:lang w:val="es-ES_tradnl"/>
        </w:rPr>
        <w:t xml:space="preserve">” </w:t>
      </w:r>
      <w:r w:rsidRPr="00FA1302">
        <w:rPr>
          <w:rFonts w:ascii="Arial" w:hAnsi="Arial" w:cs="Arial"/>
          <w:lang w:val="es-ES"/>
        </w:rPr>
        <w:t>del objeto</w:t>
      </w:r>
      <w:r w:rsidRPr="00FA1302">
        <w:rPr>
          <w:rFonts w:ascii="Arial" w:hAnsi="Arial" w:cs="Arial"/>
          <w:b/>
          <w:lang w:val="es-ES"/>
        </w:rPr>
        <w:t xml:space="preserve"> </w:t>
      </w:r>
      <w:r w:rsidRPr="00FA1302">
        <w:rPr>
          <w:rFonts w:ascii="Arial" w:hAnsi="Arial" w:cs="Arial"/>
          <w:lang w:val="es-ES"/>
        </w:rPr>
        <w:t xml:space="preserve">Según lo estipulado en la invitación pública </w:t>
      </w:r>
      <w:r w:rsidRPr="00FA1302">
        <w:rPr>
          <w:rFonts w:ascii="Arial" w:hAnsi="Arial" w:cs="Arial"/>
          <w:b/>
          <w:lang w:val="es-ES"/>
        </w:rPr>
        <w:t>M</w:t>
      </w:r>
      <w:r w:rsidR="00CB55F8" w:rsidRPr="00FA1302">
        <w:rPr>
          <w:rFonts w:ascii="Arial" w:hAnsi="Arial" w:cs="Arial"/>
          <w:b/>
          <w:lang w:val="es-ES"/>
        </w:rPr>
        <w:t>C</w:t>
      </w:r>
      <w:r w:rsidR="003965DE" w:rsidRPr="00FA1302">
        <w:rPr>
          <w:rFonts w:ascii="Arial" w:hAnsi="Arial" w:cs="Arial"/>
          <w:b/>
          <w:lang w:val="es-ES"/>
        </w:rPr>
        <w:t>0</w:t>
      </w:r>
      <w:r w:rsidR="00B46850" w:rsidRPr="00FA1302">
        <w:rPr>
          <w:rFonts w:ascii="Arial" w:hAnsi="Arial" w:cs="Arial"/>
          <w:b/>
          <w:lang w:val="es-ES"/>
        </w:rPr>
        <w:t>46</w:t>
      </w:r>
      <w:r w:rsidR="005956C8" w:rsidRPr="00FA1302">
        <w:rPr>
          <w:rFonts w:ascii="Arial" w:hAnsi="Arial" w:cs="Arial"/>
          <w:b/>
          <w:lang w:val="es-ES"/>
        </w:rPr>
        <w:t>-2024.</w:t>
      </w:r>
    </w:p>
    <w:p w14:paraId="3B0A7C92" w14:textId="55042741" w:rsidR="004B4A23" w:rsidRPr="00FA1302" w:rsidRDefault="005956C8" w:rsidP="00196EF9">
      <w:pPr>
        <w:spacing w:after="200" w:line="276" w:lineRule="auto"/>
        <w:jc w:val="both"/>
        <w:rPr>
          <w:rFonts w:ascii="Arial" w:hAnsi="Arial" w:cs="Arial"/>
        </w:rPr>
      </w:pPr>
      <w:r w:rsidRPr="00FA1302">
        <w:rPr>
          <w:rFonts w:ascii="Arial" w:hAnsi="Arial" w:cs="Arial"/>
          <w:b/>
          <w:lang w:val="es-ES"/>
        </w:rPr>
        <w:t>SEGUNDA.</w:t>
      </w:r>
      <w:r w:rsidR="00342887" w:rsidRPr="00FA1302">
        <w:rPr>
          <w:rFonts w:ascii="Arial" w:hAnsi="Arial" w:cs="Arial"/>
          <w:b/>
          <w:lang w:val="es-ES"/>
        </w:rPr>
        <w:t xml:space="preserve"> VALOR Y FORMA DE PAGO: </w:t>
      </w:r>
      <w:r w:rsidR="00196EF9" w:rsidRPr="00FA1302">
        <w:rPr>
          <w:rFonts w:ascii="Arial" w:hAnsi="Arial" w:cs="Arial"/>
          <w:lang w:val="es-ES"/>
        </w:rPr>
        <w:t xml:space="preserve">De acuerdo al valor de la propuesta económica presentada a través del SECOP II el valor del contrato es la suma </w:t>
      </w:r>
      <w:r w:rsidR="00CD2DFF" w:rsidRPr="00FA1302">
        <w:rPr>
          <w:rFonts w:ascii="Arial" w:hAnsi="Arial" w:cs="Arial"/>
          <w:lang w:val="es-ES"/>
        </w:rPr>
        <w:t xml:space="preserve">de </w:t>
      </w:r>
      <w:r w:rsidR="00FA1302">
        <w:rPr>
          <w:rFonts w:ascii="Arial" w:hAnsi="Arial" w:cs="Arial"/>
          <w:lang w:val="es-ES"/>
        </w:rPr>
        <w:t xml:space="preserve">TREINTA Y DOS MILLONES CINCUENTA MIL PESOS $32.050.000 </w:t>
      </w:r>
      <w:proofErr w:type="gramStart"/>
      <w:r w:rsidR="00FA1302">
        <w:rPr>
          <w:rFonts w:ascii="Arial" w:hAnsi="Arial" w:cs="Arial"/>
          <w:lang w:val="es-ES"/>
        </w:rPr>
        <w:t xml:space="preserve">mil </w:t>
      </w:r>
      <w:r w:rsidR="00270F2C" w:rsidRPr="00FA1302">
        <w:rPr>
          <w:rFonts w:ascii="Arial" w:hAnsi="Arial" w:cs="Arial"/>
          <w:b/>
          <w:lang w:val="es-ES"/>
        </w:rPr>
        <w:t xml:space="preserve"> </w:t>
      </w:r>
      <w:r w:rsidR="003965DE" w:rsidRPr="00FA1302">
        <w:rPr>
          <w:rFonts w:ascii="Arial" w:hAnsi="Arial" w:cs="Arial"/>
          <w:lang w:val="es-ES"/>
        </w:rPr>
        <w:t>Pesos</w:t>
      </w:r>
      <w:proofErr w:type="gramEnd"/>
      <w:r w:rsidR="00FA1302">
        <w:rPr>
          <w:rFonts w:ascii="Arial" w:hAnsi="Arial" w:cs="Arial"/>
          <w:lang w:val="es-ES"/>
        </w:rPr>
        <w:t>,</w:t>
      </w:r>
      <w:r w:rsidR="003965DE" w:rsidRPr="00FA1302">
        <w:rPr>
          <w:rFonts w:ascii="Arial" w:hAnsi="Arial" w:cs="Arial"/>
          <w:lang w:val="es-ES"/>
        </w:rPr>
        <w:t xml:space="preserve"> </w:t>
      </w:r>
      <w:r w:rsidR="00342887" w:rsidRPr="00FA1302">
        <w:rPr>
          <w:rFonts w:ascii="Arial" w:hAnsi="Arial" w:cs="Arial"/>
        </w:rPr>
        <w:t xml:space="preserve"> </w:t>
      </w:r>
      <w:r w:rsidR="00FA1302" w:rsidRPr="00FA1302">
        <w:rPr>
          <w:rFonts w:ascii="Arial" w:hAnsi="Arial" w:cs="Arial"/>
          <w:i/>
        </w:rPr>
        <w:t>. La forma de pago se realizará en pagos parciales a través de actas de entrega de los materiales suministrados, previa expedición del certificado a satisfacción del servicio por parte del supervisor del contrato, entrega del informe por parte del contratista, anexo de los entregables correspondientes y certificado de paz y salvo con los sistemas de salud, pensión y parafiscales si es del caso</w:t>
      </w:r>
    </w:p>
    <w:p w14:paraId="2DC8C56C" w14:textId="55550E17" w:rsidR="005956C8" w:rsidRPr="00FA1302" w:rsidRDefault="004B4A23" w:rsidP="00196EF9">
      <w:pPr>
        <w:spacing w:after="200" w:line="276" w:lineRule="auto"/>
        <w:jc w:val="both"/>
        <w:rPr>
          <w:rFonts w:ascii="Arial" w:hAnsi="Arial" w:cs="Arial"/>
        </w:rPr>
      </w:pPr>
      <w:r w:rsidRPr="00FA1302">
        <w:rPr>
          <w:rFonts w:ascii="Arial" w:hAnsi="Arial" w:cs="Arial"/>
        </w:rPr>
        <w:t>PARÁGRAFO PRIMERO:</w:t>
      </w:r>
      <w:r w:rsidR="00CD2DFF" w:rsidRPr="00FA1302">
        <w:rPr>
          <w:rFonts w:ascii="Arial" w:hAnsi="Arial" w:cs="Arial"/>
        </w:rPr>
        <w:t xml:space="preserve"> El</w:t>
      </w:r>
      <w:r w:rsidR="00196EF9" w:rsidRPr="00FA1302">
        <w:rPr>
          <w:rFonts w:ascii="Arial" w:hAnsi="Arial" w:cs="Arial"/>
        </w:rPr>
        <w:t xml:space="preserve"> contratista debe sufragar los gastos de impuestos y estampillas exigidas por secretaria de hacienda Municipal. Además, el contratista debe anexar la planilla de seguridad social vigente</w:t>
      </w:r>
    </w:p>
    <w:p w14:paraId="0C9352A3" w14:textId="3B1DA27B" w:rsidR="005956C8" w:rsidRPr="00FA1302" w:rsidRDefault="004B4A23" w:rsidP="00D33416">
      <w:pPr>
        <w:spacing w:after="200" w:line="276" w:lineRule="auto"/>
        <w:jc w:val="both"/>
        <w:rPr>
          <w:rFonts w:ascii="Arial" w:eastAsia="Times New Roman" w:hAnsi="Arial" w:cs="Arial"/>
          <w:lang w:eastAsia="es-CO"/>
        </w:rPr>
      </w:pPr>
      <w:r w:rsidRPr="00FA1302">
        <w:rPr>
          <w:rFonts w:ascii="Arial" w:eastAsia="Times New Roman" w:hAnsi="Arial" w:cs="Arial"/>
          <w:lang w:eastAsia="es-CO"/>
        </w:rPr>
        <w:t xml:space="preserve">PARÁGRAFO SEGUNDO: </w:t>
      </w:r>
      <w:r w:rsidR="005956C8" w:rsidRPr="00FA1302">
        <w:rPr>
          <w:rFonts w:ascii="Arial" w:eastAsia="Times New Roman" w:hAnsi="Arial" w:cs="Arial"/>
          <w:lang w:eastAsia="es-CO"/>
        </w:rPr>
        <w:t xml:space="preserve">El contratista debe publicar la cuenta de cobro con los anexos aprobados y firmado por la supervisora en la plataforma de SECOP II con el fin de que la secretaria de hacienda proceda con el pago. </w:t>
      </w:r>
    </w:p>
    <w:p w14:paraId="17B025DD" w14:textId="2F74BE26" w:rsidR="00342887" w:rsidRPr="00FA1302" w:rsidRDefault="00342887" w:rsidP="00D33416">
      <w:pPr>
        <w:pStyle w:val="Sinespaciado"/>
        <w:jc w:val="both"/>
        <w:rPr>
          <w:rFonts w:ascii="Arial" w:hAnsi="Arial" w:cs="Arial"/>
          <w:b/>
        </w:rPr>
      </w:pPr>
    </w:p>
    <w:p w14:paraId="3C4D4247" w14:textId="146028AC" w:rsidR="004B4A23" w:rsidRPr="00FA1302" w:rsidRDefault="00342887" w:rsidP="00D33416">
      <w:pPr>
        <w:jc w:val="both"/>
        <w:rPr>
          <w:rFonts w:ascii="Arial" w:hAnsi="Arial" w:cs="Arial"/>
          <w:lang w:val="es-ES"/>
        </w:rPr>
      </w:pPr>
      <w:r w:rsidRPr="00FA1302">
        <w:rPr>
          <w:rFonts w:ascii="Arial" w:hAnsi="Arial" w:cs="Arial"/>
          <w:b/>
          <w:lang w:val="es-ES"/>
        </w:rPr>
        <w:t>PARÁGRAFO PR</w:t>
      </w:r>
      <w:r w:rsidR="002245F7" w:rsidRPr="00FA1302">
        <w:rPr>
          <w:rFonts w:ascii="Arial" w:hAnsi="Arial" w:cs="Arial"/>
          <w:b/>
          <w:lang w:val="es-ES"/>
        </w:rPr>
        <w:t>IMERO</w:t>
      </w:r>
      <w:r w:rsidRPr="00FA1302">
        <w:rPr>
          <w:rFonts w:ascii="Arial" w:hAnsi="Arial" w:cs="Arial"/>
          <w:b/>
          <w:lang w:val="es-ES"/>
        </w:rPr>
        <w:t xml:space="preserve">: </w:t>
      </w:r>
      <w:r w:rsidR="00D33416" w:rsidRPr="00FA1302">
        <w:rPr>
          <w:rFonts w:ascii="Arial" w:hAnsi="Arial" w:cs="Arial"/>
          <w:lang w:val="es-ES"/>
        </w:rPr>
        <w:t>E</w:t>
      </w:r>
      <w:r w:rsidRPr="00FA1302">
        <w:rPr>
          <w:rFonts w:ascii="Arial" w:hAnsi="Arial" w:cs="Arial"/>
          <w:lang w:val="es-ES"/>
        </w:rPr>
        <w:t xml:space="preserve">l contratista se compromete a suministrar lo </w:t>
      </w:r>
      <w:r w:rsidR="00D33416" w:rsidRPr="00FA1302">
        <w:rPr>
          <w:rFonts w:ascii="Arial" w:hAnsi="Arial" w:cs="Arial"/>
          <w:lang w:val="es-ES"/>
        </w:rPr>
        <w:t>siguiente:</w:t>
      </w:r>
      <w:r w:rsidRPr="00FA1302">
        <w:rPr>
          <w:rFonts w:ascii="Arial" w:hAnsi="Arial" w:cs="Arial"/>
          <w:lang w:val="es-ES"/>
        </w:rPr>
        <w:t xml:space="preserve"> </w:t>
      </w:r>
    </w:p>
    <w:p w14:paraId="4036A1BB" w14:textId="77777777" w:rsidR="00B46850" w:rsidRPr="00FA1302" w:rsidRDefault="00B46850" w:rsidP="00B46850">
      <w:pPr>
        <w:jc w:val="both"/>
        <w:rPr>
          <w:rFonts w:ascii="Arial" w:hAnsi="Arial" w:cs="Arial"/>
          <w:b/>
        </w:rPr>
      </w:pPr>
      <w:r w:rsidRPr="00FA1302">
        <w:rPr>
          <w:rFonts w:ascii="Arial" w:hAnsi="Arial" w:cs="Arial"/>
          <w:b/>
        </w:rPr>
        <w:t xml:space="preserve">Condiciones técnicas a exigir </w:t>
      </w:r>
    </w:p>
    <w:p w14:paraId="416AA303" w14:textId="77777777" w:rsidR="00B46850" w:rsidRPr="00FA1302" w:rsidRDefault="00B46850" w:rsidP="00B46850">
      <w:pPr>
        <w:jc w:val="both"/>
        <w:rPr>
          <w:rFonts w:ascii="Arial" w:hAnsi="Arial" w:cs="Arial"/>
          <w:bCs/>
          <w:iCs/>
        </w:rPr>
      </w:pPr>
    </w:p>
    <w:p w14:paraId="778089E6" w14:textId="77777777" w:rsidR="00FA1302" w:rsidRPr="00FA1302" w:rsidRDefault="00FA1302" w:rsidP="00FA1302">
      <w:pPr>
        <w:numPr>
          <w:ilvl w:val="0"/>
          <w:numId w:val="16"/>
        </w:numPr>
        <w:jc w:val="both"/>
        <w:rPr>
          <w:rFonts w:ascii="Arial" w:hAnsi="Arial" w:cs="Arial"/>
          <w:bCs/>
          <w:i/>
          <w:iCs/>
          <w:lang w:val="es-MX"/>
        </w:rPr>
      </w:pPr>
      <w:r w:rsidRPr="00FA1302">
        <w:rPr>
          <w:rFonts w:ascii="Arial" w:hAnsi="Arial" w:cs="Arial"/>
          <w:b/>
          <w:bCs/>
          <w:i/>
          <w:iCs/>
          <w:lang w:val="es-MX"/>
        </w:rPr>
        <w:lastRenderedPageBreak/>
        <w:t>Recepción y verificación del material de playa.</w:t>
      </w:r>
      <w:r w:rsidRPr="00FA1302">
        <w:rPr>
          <w:rFonts w:ascii="Arial" w:hAnsi="Arial" w:cs="Arial"/>
          <w:bCs/>
          <w:i/>
          <w:iCs/>
          <w:lang w:val="es-MX"/>
        </w:rPr>
        <w:t xml:space="preserve"> Realizar la inspección inicial del material al momento de su recepción, verificando que cumpla con las especificaciones técnicas y de calidad acordadas. Esta actividad incluye la revisión de la cantidad, el tipo de material, y las condiciones de almacenamiento temporal, si fuera necesario. El objetivo es asegurar que el material recibido sea adecuado para su uso en las obras, evitando retrasos por discrepancias en calidad o cantidad.</w:t>
      </w:r>
    </w:p>
    <w:p w14:paraId="193742C1" w14:textId="77777777" w:rsidR="00FA1302" w:rsidRPr="00FA1302" w:rsidRDefault="00FA1302" w:rsidP="00FA1302">
      <w:pPr>
        <w:jc w:val="both"/>
        <w:rPr>
          <w:rFonts w:ascii="Arial" w:hAnsi="Arial" w:cs="Arial"/>
          <w:bCs/>
          <w:i/>
          <w:iCs/>
        </w:rPr>
      </w:pPr>
    </w:p>
    <w:p w14:paraId="7808A5E0" w14:textId="77777777" w:rsidR="00FA1302" w:rsidRPr="00FA1302" w:rsidRDefault="00FA1302" w:rsidP="00FA1302">
      <w:pPr>
        <w:numPr>
          <w:ilvl w:val="0"/>
          <w:numId w:val="16"/>
        </w:numPr>
        <w:jc w:val="both"/>
        <w:rPr>
          <w:rFonts w:ascii="Arial" w:hAnsi="Arial" w:cs="Arial"/>
          <w:bCs/>
          <w:i/>
          <w:iCs/>
          <w:lang w:val="es-MX"/>
        </w:rPr>
      </w:pPr>
      <w:r w:rsidRPr="00FA1302">
        <w:rPr>
          <w:rFonts w:ascii="Arial" w:hAnsi="Arial" w:cs="Arial"/>
          <w:b/>
          <w:bCs/>
          <w:i/>
          <w:iCs/>
          <w:lang w:val="es-MX"/>
        </w:rPr>
        <w:t>Suministro del material de playa.</w:t>
      </w:r>
      <w:r w:rsidRPr="00FA1302">
        <w:rPr>
          <w:rFonts w:ascii="Arial" w:hAnsi="Arial" w:cs="Arial"/>
          <w:bCs/>
          <w:i/>
          <w:iCs/>
          <w:lang w:val="es-MX"/>
        </w:rPr>
        <w:t xml:space="preserve"> Coordinar el suministro desde la fuente hasta el lugar de almacenamiento o directamente al sitio de la obra, asegurando que el proveedor entregue materiales que cumplan con las especificaciones técnicas. Esto incluye la planificación de cantidades y tiempos de entrega según las necesidades del proyecto. El propósito es garantizar la disponibilidad oportuna del material para la ejecución continua de las actividades.</w:t>
      </w:r>
    </w:p>
    <w:p w14:paraId="7ED07250" w14:textId="77777777" w:rsidR="00FA1302" w:rsidRPr="00FA1302" w:rsidRDefault="00FA1302" w:rsidP="00FA1302">
      <w:pPr>
        <w:jc w:val="both"/>
        <w:rPr>
          <w:rFonts w:ascii="Arial" w:hAnsi="Arial" w:cs="Arial"/>
          <w:bCs/>
          <w:i/>
          <w:iCs/>
        </w:rPr>
      </w:pPr>
    </w:p>
    <w:p w14:paraId="1DBE75A7" w14:textId="77777777" w:rsidR="00FA1302" w:rsidRPr="00FA1302" w:rsidRDefault="00FA1302" w:rsidP="00FA1302">
      <w:pPr>
        <w:numPr>
          <w:ilvl w:val="0"/>
          <w:numId w:val="16"/>
        </w:numPr>
        <w:jc w:val="both"/>
        <w:rPr>
          <w:rFonts w:ascii="Arial" w:hAnsi="Arial" w:cs="Arial"/>
          <w:bCs/>
          <w:i/>
          <w:iCs/>
          <w:lang w:val="es-MX"/>
        </w:rPr>
      </w:pPr>
      <w:r w:rsidRPr="00FA1302">
        <w:rPr>
          <w:rFonts w:ascii="Arial" w:hAnsi="Arial" w:cs="Arial"/>
          <w:b/>
          <w:bCs/>
          <w:i/>
          <w:iCs/>
          <w:lang w:val="es-MX"/>
        </w:rPr>
        <w:t>Carga del material en los vehículos de transporte</w:t>
      </w:r>
      <w:r w:rsidRPr="00FA1302">
        <w:rPr>
          <w:rFonts w:ascii="Arial" w:hAnsi="Arial" w:cs="Arial"/>
          <w:bCs/>
          <w:i/>
          <w:iCs/>
          <w:lang w:val="es-MX"/>
        </w:rPr>
        <w:t>. Supervisar y ejecutar la carga del material en los vehículos, garantizando que el proceso se realice de manera segura y eficiente. Se debe tener en cuenta el peso máximo permitido por los vehículos y las normativas de seguridad. Esto busca optimizar la carga para asegurar que el material llegue en perfectas condiciones a su destino sin exceder los límites de capacidad.</w:t>
      </w:r>
    </w:p>
    <w:p w14:paraId="2EB4549F" w14:textId="77777777" w:rsidR="00FA1302" w:rsidRPr="00FA1302" w:rsidRDefault="00FA1302" w:rsidP="00FA1302">
      <w:pPr>
        <w:jc w:val="both"/>
        <w:rPr>
          <w:rFonts w:ascii="Arial" w:hAnsi="Arial" w:cs="Arial"/>
          <w:bCs/>
          <w:i/>
          <w:iCs/>
        </w:rPr>
      </w:pPr>
    </w:p>
    <w:p w14:paraId="571F2024" w14:textId="77777777" w:rsidR="00FA1302" w:rsidRPr="00FA1302" w:rsidRDefault="00FA1302" w:rsidP="00FA1302">
      <w:pPr>
        <w:numPr>
          <w:ilvl w:val="0"/>
          <w:numId w:val="16"/>
        </w:numPr>
        <w:jc w:val="both"/>
        <w:rPr>
          <w:rFonts w:ascii="Arial" w:hAnsi="Arial" w:cs="Arial"/>
          <w:bCs/>
          <w:i/>
          <w:iCs/>
          <w:lang w:val="es-MX"/>
        </w:rPr>
      </w:pPr>
      <w:r w:rsidRPr="00FA1302">
        <w:rPr>
          <w:rFonts w:ascii="Arial" w:hAnsi="Arial" w:cs="Arial"/>
          <w:b/>
          <w:bCs/>
          <w:i/>
          <w:iCs/>
          <w:lang w:val="es-MX"/>
        </w:rPr>
        <w:t>Transporte del material al destino indicado.</w:t>
      </w:r>
      <w:r w:rsidRPr="00FA1302">
        <w:rPr>
          <w:rFonts w:ascii="Arial" w:hAnsi="Arial" w:cs="Arial"/>
          <w:bCs/>
          <w:i/>
          <w:iCs/>
          <w:lang w:val="es-MX"/>
        </w:rPr>
        <w:t xml:space="preserve"> Llevar el material de playa desde el punto de origen hasta el sitio de la obra, cumpliendo con las rutas preestablecidas y las normativas de tránsito y seguridad. Durante el transporte, se deben tomar medidas para proteger el material y evitar pérdidas o deterioros. El objetivo es garantizar la entrega puntual y en óptimas condiciones en el lugar de destino, minimizando riesgos.</w:t>
      </w:r>
    </w:p>
    <w:p w14:paraId="6020F0C0" w14:textId="77777777" w:rsidR="00FA1302" w:rsidRPr="00FA1302" w:rsidRDefault="00FA1302" w:rsidP="00FA1302">
      <w:pPr>
        <w:jc w:val="both"/>
        <w:rPr>
          <w:rFonts w:ascii="Arial" w:hAnsi="Arial" w:cs="Arial"/>
          <w:bCs/>
          <w:i/>
          <w:iCs/>
        </w:rPr>
      </w:pPr>
    </w:p>
    <w:p w14:paraId="6AC0D043" w14:textId="77777777" w:rsidR="00FA1302" w:rsidRPr="00FA1302" w:rsidRDefault="00FA1302" w:rsidP="00FA1302">
      <w:pPr>
        <w:numPr>
          <w:ilvl w:val="0"/>
          <w:numId w:val="16"/>
        </w:numPr>
        <w:jc w:val="both"/>
        <w:rPr>
          <w:rFonts w:ascii="Arial" w:hAnsi="Arial" w:cs="Arial"/>
          <w:bCs/>
          <w:i/>
          <w:iCs/>
          <w:lang w:val="es-MX"/>
        </w:rPr>
      </w:pPr>
      <w:r w:rsidRPr="00FA1302">
        <w:rPr>
          <w:rFonts w:ascii="Arial" w:hAnsi="Arial" w:cs="Arial"/>
          <w:b/>
          <w:bCs/>
          <w:i/>
          <w:iCs/>
          <w:lang w:val="es-MX"/>
        </w:rPr>
        <w:t>Descarga y acomodo del material en el sitio de la obra.</w:t>
      </w:r>
      <w:r w:rsidRPr="00FA1302">
        <w:rPr>
          <w:rFonts w:ascii="Arial" w:hAnsi="Arial" w:cs="Arial"/>
          <w:bCs/>
          <w:i/>
          <w:iCs/>
          <w:lang w:val="es-MX"/>
        </w:rPr>
        <w:t xml:space="preserve"> Realizar la descarga del material en el sitio de la obra, asegurando el cumplimiento de las medidas de seguridad necesarias para evitar accidentes. Una vez descargado, el material debe ser acomodado según las instrucciones del supervisor de obra. Esto facilita el acceso y uso del material en las actividades de construcción, garantizando su buen estado para el uso inmediato.</w:t>
      </w:r>
    </w:p>
    <w:p w14:paraId="0202845E" w14:textId="77777777" w:rsidR="00FA1302" w:rsidRPr="00FA1302" w:rsidRDefault="00FA1302" w:rsidP="00FA1302">
      <w:pPr>
        <w:jc w:val="both"/>
        <w:rPr>
          <w:rFonts w:ascii="Arial" w:hAnsi="Arial" w:cs="Arial"/>
          <w:bCs/>
          <w:i/>
          <w:iCs/>
        </w:rPr>
      </w:pPr>
    </w:p>
    <w:p w14:paraId="359CBE73" w14:textId="77777777" w:rsidR="00FA1302" w:rsidRPr="00FA1302" w:rsidRDefault="00FA1302" w:rsidP="00FA1302">
      <w:pPr>
        <w:numPr>
          <w:ilvl w:val="0"/>
          <w:numId w:val="16"/>
        </w:numPr>
        <w:jc w:val="both"/>
        <w:rPr>
          <w:rFonts w:ascii="Arial" w:hAnsi="Arial" w:cs="Arial"/>
          <w:bCs/>
          <w:i/>
          <w:iCs/>
          <w:lang w:val="es-MX"/>
        </w:rPr>
      </w:pPr>
      <w:r w:rsidRPr="00FA1302">
        <w:rPr>
          <w:rFonts w:ascii="Arial" w:hAnsi="Arial" w:cs="Arial"/>
          <w:b/>
          <w:bCs/>
          <w:i/>
          <w:iCs/>
          <w:lang w:val="es-MX"/>
        </w:rPr>
        <w:t>Informe de actividades y control de calidad.</w:t>
      </w:r>
      <w:r w:rsidRPr="00FA1302">
        <w:rPr>
          <w:rFonts w:ascii="Arial" w:hAnsi="Arial" w:cs="Arial"/>
          <w:bCs/>
          <w:i/>
          <w:iCs/>
          <w:lang w:val="es-MX"/>
        </w:rPr>
        <w:t xml:space="preserve"> Elaborar un informe detallado que documente cada etapa del proceso, incluyendo la recepción, transporte y entrega del material. Este informe será presentado al supervisor del contrato para su revisión </w:t>
      </w:r>
      <w:r w:rsidRPr="00FA1302">
        <w:rPr>
          <w:rFonts w:ascii="Arial" w:hAnsi="Arial" w:cs="Arial"/>
          <w:bCs/>
          <w:i/>
          <w:iCs/>
          <w:lang w:val="es-MX"/>
        </w:rPr>
        <w:lastRenderedPageBreak/>
        <w:t>y aprobación. La finalidad es asegurar la trazabilidad del material y facilitar la supervisión y el control de calidad por parte de la entidad contratante.</w:t>
      </w:r>
    </w:p>
    <w:p w14:paraId="7A2FD4C9" w14:textId="6308632C" w:rsidR="00B46850" w:rsidRPr="00FA1302" w:rsidRDefault="00B46850" w:rsidP="00B46850">
      <w:pPr>
        <w:jc w:val="both"/>
        <w:rPr>
          <w:rFonts w:ascii="Arial" w:hAnsi="Arial" w:cs="Arial"/>
          <w:bCs/>
          <w:i/>
          <w:iCs/>
          <w:lang w:val="es-MX"/>
        </w:rPr>
      </w:pPr>
    </w:p>
    <w:p w14:paraId="0E97444A" w14:textId="77777777" w:rsidR="00FA1302" w:rsidRPr="00FA1302" w:rsidRDefault="00FA1302" w:rsidP="00FA1302">
      <w:pPr>
        <w:jc w:val="both"/>
        <w:rPr>
          <w:rFonts w:ascii="Arial" w:hAnsi="Arial" w:cs="Arial"/>
          <w:b/>
          <w:bCs/>
          <w:i/>
          <w:iCs/>
        </w:rPr>
      </w:pPr>
      <w:r w:rsidRPr="00FA1302">
        <w:rPr>
          <w:rFonts w:ascii="Arial" w:hAnsi="Arial" w:cs="Arial"/>
          <w:b/>
          <w:bCs/>
          <w:i/>
          <w:iCs/>
        </w:rPr>
        <w:t>ESPECIFICACIONES TÉCNICAS:</w:t>
      </w:r>
    </w:p>
    <w:p w14:paraId="5C2380E8" w14:textId="77777777" w:rsidR="00FA1302" w:rsidRPr="00FA1302" w:rsidRDefault="00FA1302" w:rsidP="00FA1302">
      <w:pPr>
        <w:jc w:val="both"/>
        <w:rPr>
          <w:rFonts w:ascii="Arial" w:hAnsi="Arial" w:cs="Arial"/>
          <w:b/>
          <w:bCs/>
          <w:i/>
          <w:iCs/>
        </w:rPr>
      </w:pPr>
    </w:p>
    <w:tbl>
      <w:tblPr>
        <w:tblStyle w:val="Tablaconcuadrcula"/>
        <w:tblW w:w="5965" w:type="pct"/>
        <w:tblInd w:w="-572" w:type="dxa"/>
        <w:tblLook w:val="04A0" w:firstRow="1" w:lastRow="0" w:firstColumn="1" w:lastColumn="0" w:noHBand="0" w:noVBand="1"/>
      </w:tblPr>
      <w:tblGrid>
        <w:gridCol w:w="742"/>
        <w:gridCol w:w="4014"/>
        <w:gridCol w:w="1072"/>
        <w:gridCol w:w="1365"/>
        <w:gridCol w:w="1605"/>
        <w:gridCol w:w="1734"/>
      </w:tblGrid>
      <w:tr w:rsidR="00FA1302" w:rsidRPr="00FA1302" w14:paraId="3EECE657" w14:textId="77777777" w:rsidTr="00996D4E">
        <w:trPr>
          <w:trHeight w:val="20"/>
        </w:trPr>
        <w:tc>
          <w:tcPr>
            <w:tcW w:w="307" w:type="pct"/>
          </w:tcPr>
          <w:p w14:paraId="59151CB2" w14:textId="77777777" w:rsidR="00FA1302" w:rsidRPr="00FA1302" w:rsidRDefault="00FA1302" w:rsidP="00FA1302">
            <w:pPr>
              <w:spacing w:after="160" w:line="259" w:lineRule="auto"/>
              <w:jc w:val="both"/>
              <w:rPr>
                <w:rFonts w:ascii="Arial" w:hAnsi="Arial" w:cs="Arial"/>
                <w:b/>
                <w:bCs/>
                <w:i/>
                <w:iCs/>
                <w:lang w:val="es-CO"/>
              </w:rPr>
            </w:pPr>
            <w:r w:rsidRPr="00FA1302">
              <w:rPr>
                <w:rFonts w:ascii="Arial" w:hAnsi="Arial" w:cs="Arial"/>
                <w:b/>
                <w:bCs/>
                <w:i/>
                <w:iCs/>
                <w:lang w:val="es-CO"/>
              </w:rPr>
              <w:t>ITEM</w:t>
            </w:r>
          </w:p>
        </w:tc>
        <w:tc>
          <w:tcPr>
            <w:tcW w:w="1978" w:type="pct"/>
            <w:vAlign w:val="center"/>
          </w:tcPr>
          <w:p w14:paraId="19FABF65" w14:textId="77777777" w:rsidR="00FA1302" w:rsidRPr="00FA1302" w:rsidRDefault="00FA1302" w:rsidP="00FA1302">
            <w:pPr>
              <w:spacing w:after="160" w:line="259" w:lineRule="auto"/>
              <w:jc w:val="both"/>
              <w:rPr>
                <w:rFonts w:ascii="Arial" w:hAnsi="Arial" w:cs="Arial"/>
                <w:b/>
                <w:bCs/>
                <w:i/>
                <w:iCs/>
                <w:lang w:val="es-CO"/>
              </w:rPr>
            </w:pPr>
            <w:r w:rsidRPr="00FA1302">
              <w:rPr>
                <w:rFonts w:ascii="Arial" w:hAnsi="Arial" w:cs="Arial"/>
                <w:b/>
                <w:bCs/>
                <w:i/>
                <w:iCs/>
                <w:lang w:val="es-CO"/>
              </w:rPr>
              <w:t>DESCRIPCIÓN</w:t>
            </w:r>
          </w:p>
        </w:tc>
        <w:tc>
          <w:tcPr>
            <w:tcW w:w="436" w:type="pct"/>
            <w:vAlign w:val="center"/>
          </w:tcPr>
          <w:p w14:paraId="438D3A4B" w14:textId="77777777" w:rsidR="00FA1302" w:rsidRPr="00FA1302" w:rsidRDefault="00FA1302" w:rsidP="00FA1302">
            <w:pPr>
              <w:spacing w:after="160" w:line="259" w:lineRule="auto"/>
              <w:jc w:val="both"/>
              <w:rPr>
                <w:rFonts w:ascii="Arial" w:hAnsi="Arial" w:cs="Arial"/>
                <w:b/>
                <w:bCs/>
                <w:i/>
                <w:iCs/>
                <w:lang w:val="es-CO"/>
              </w:rPr>
            </w:pPr>
            <w:r w:rsidRPr="00FA1302">
              <w:rPr>
                <w:rFonts w:ascii="Arial" w:hAnsi="Arial" w:cs="Arial"/>
                <w:b/>
                <w:bCs/>
                <w:i/>
                <w:iCs/>
                <w:lang w:val="es-CO"/>
              </w:rPr>
              <w:t>UNIDAD</w:t>
            </w:r>
          </w:p>
        </w:tc>
        <w:tc>
          <w:tcPr>
            <w:tcW w:w="550" w:type="pct"/>
            <w:vAlign w:val="center"/>
          </w:tcPr>
          <w:p w14:paraId="1C02165B" w14:textId="77777777" w:rsidR="00FA1302" w:rsidRPr="00FA1302" w:rsidRDefault="00FA1302" w:rsidP="00FA1302">
            <w:pPr>
              <w:spacing w:after="160" w:line="259" w:lineRule="auto"/>
              <w:jc w:val="both"/>
              <w:rPr>
                <w:rFonts w:ascii="Arial" w:hAnsi="Arial" w:cs="Arial"/>
                <w:b/>
                <w:bCs/>
                <w:i/>
                <w:iCs/>
                <w:lang w:val="es-CO"/>
              </w:rPr>
            </w:pPr>
            <w:r w:rsidRPr="00FA1302">
              <w:rPr>
                <w:rFonts w:ascii="Arial" w:hAnsi="Arial" w:cs="Arial"/>
                <w:b/>
                <w:bCs/>
                <w:i/>
                <w:iCs/>
                <w:lang w:val="es-CO"/>
              </w:rPr>
              <w:t>CANTIDAD</w:t>
            </w:r>
          </w:p>
        </w:tc>
        <w:tc>
          <w:tcPr>
            <w:tcW w:w="834" w:type="pct"/>
            <w:vAlign w:val="center"/>
          </w:tcPr>
          <w:p w14:paraId="17206300" w14:textId="77777777" w:rsidR="00FA1302" w:rsidRPr="00FA1302" w:rsidRDefault="00FA1302" w:rsidP="00FA1302">
            <w:pPr>
              <w:spacing w:after="160" w:line="259" w:lineRule="auto"/>
              <w:jc w:val="both"/>
              <w:rPr>
                <w:rFonts w:ascii="Arial" w:hAnsi="Arial" w:cs="Arial"/>
                <w:b/>
                <w:bCs/>
                <w:i/>
                <w:iCs/>
                <w:lang w:val="es-CO"/>
              </w:rPr>
            </w:pPr>
            <w:r w:rsidRPr="00FA1302">
              <w:rPr>
                <w:rFonts w:ascii="Arial" w:hAnsi="Arial" w:cs="Arial"/>
                <w:b/>
                <w:bCs/>
                <w:i/>
                <w:iCs/>
                <w:lang w:val="es-CO"/>
              </w:rPr>
              <w:t>VALOR M3</w:t>
            </w:r>
          </w:p>
        </w:tc>
        <w:tc>
          <w:tcPr>
            <w:tcW w:w="895" w:type="pct"/>
            <w:vAlign w:val="center"/>
          </w:tcPr>
          <w:p w14:paraId="5082A47B" w14:textId="77777777" w:rsidR="00FA1302" w:rsidRPr="00FA1302" w:rsidRDefault="00FA1302" w:rsidP="00FA1302">
            <w:pPr>
              <w:spacing w:after="160" w:line="259" w:lineRule="auto"/>
              <w:jc w:val="both"/>
              <w:rPr>
                <w:rFonts w:ascii="Arial" w:hAnsi="Arial" w:cs="Arial"/>
                <w:b/>
                <w:bCs/>
                <w:i/>
                <w:iCs/>
                <w:lang w:val="es-CO"/>
              </w:rPr>
            </w:pPr>
            <w:r w:rsidRPr="00FA1302">
              <w:rPr>
                <w:rFonts w:ascii="Arial" w:hAnsi="Arial" w:cs="Arial"/>
                <w:b/>
                <w:bCs/>
                <w:i/>
                <w:iCs/>
                <w:lang w:val="es-CO"/>
              </w:rPr>
              <w:t>VALOR TOTAL</w:t>
            </w:r>
          </w:p>
        </w:tc>
      </w:tr>
      <w:tr w:rsidR="00FA1302" w:rsidRPr="00FA1302" w14:paraId="3D711B53" w14:textId="77777777" w:rsidTr="00996D4E">
        <w:trPr>
          <w:trHeight w:val="20"/>
        </w:trPr>
        <w:tc>
          <w:tcPr>
            <w:tcW w:w="307" w:type="pct"/>
            <w:tcBorders>
              <w:bottom w:val="single" w:sz="4" w:space="0" w:color="auto"/>
            </w:tcBorders>
          </w:tcPr>
          <w:p w14:paraId="214D6169" w14:textId="77777777"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1</w:t>
            </w:r>
          </w:p>
        </w:tc>
        <w:tc>
          <w:tcPr>
            <w:tcW w:w="1978" w:type="pct"/>
            <w:tcBorders>
              <w:bottom w:val="single" w:sz="4" w:space="0" w:color="auto"/>
            </w:tcBorders>
          </w:tcPr>
          <w:p w14:paraId="309ECFC3" w14:textId="77777777" w:rsidR="00FA1302" w:rsidRPr="00FA1302" w:rsidRDefault="00FA1302" w:rsidP="00FA1302">
            <w:pPr>
              <w:spacing w:after="160" w:line="259" w:lineRule="auto"/>
              <w:jc w:val="both"/>
              <w:rPr>
                <w:rFonts w:ascii="Arial" w:hAnsi="Arial" w:cs="Arial"/>
                <w:bCs/>
                <w:i/>
                <w:iCs/>
                <w:lang w:val="es-CO"/>
              </w:rPr>
            </w:pPr>
            <w:r w:rsidRPr="00FA1302">
              <w:rPr>
                <w:rFonts w:ascii="Arial" w:hAnsi="Arial" w:cs="Arial"/>
                <w:bCs/>
                <w:i/>
                <w:iCs/>
                <w:lang w:val="es-CO"/>
              </w:rPr>
              <w:t>SUMINISTRO Y TRANSPORTE DE GRAVILLA NEGRA MIXTA – ZONA DE DESCARGUE AREA URBANA</w:t>
            </w:r>
          </w:p>
        </w:tc>
        <w:tc>
          <w:tcPr>
            <w:tcW w:w="436" w:type="pct"/>
            <w:tcBorders>
              <w:bottom w:val="single" w:sz="4" w:space="0" w:color="auto"/>
            </w:tcBorders>
            <w:vAlign w:val="center"/>
          </w:tcPr>
          <w:p w14:paraId="579544C7" w14:textId="77777777"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m3</w:t>
            </w:r>
          </w:p>
        </w:tc>
        <w:tc>
          <w:tcPr>
            <w:tcW w:w="550" w:type="pct"/>
            <w:tcBorders>
              <w:bottom w:val="single" w:sz="4" w:space="0" w:color="auto"/>
            </w:tcBorders>
            <w:vAlign w:val="center"/>
          </w:tcPr>
          <w:p w14:paraId="147C7770" w14:textId="77777777"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250</w:t>
            </w:r>
          </w:p>
        </w:tc>
        <w:tc>
          <w:tcPr>
            <w:tcW w:w="834" w:type="pct"/>
            <w:tcBorders>
              <w:bottom w:val="single" w:sz="4" w:space="0" w:color="auto"/>
            </w:tcBorders>
            <w:vAlign w:val="center"/>
          </w:tcPr>
          <w:p w14:paraId="05FEC1CF" w14:textId="756750B5"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 xml:space="preserve"> $     </w:t>
            </w:r>
            <w:r>
              <w:rPr>
                <w:rFonts w:ascii="Arial" w:hAnsi="Arial" w:cs="Arial"/>
                <w:bCs/>
                <w:i/>
                <w:iCs/>
                <w:lang w:val="es-CO"/>
              </w:rPr>
              <w:t>100.000</w:t>
            </w:r>
            <w:r w:rsidRPr="00FA1302">
              <w:rPr>
                <w:rFonts w:ascii="Arial" w:hAnsi="Arial" w:cs="Arial"/>
                <w:bCs/>
                <w:i/>
                <w:iCs/>
                <w:lang w:val="es-CO"/>
              </w:rPr>
              <w:t xml:space="preserve"> </w:t>
            </w:r>
          </w:p>
        </w:tc>
        <w:tc>
          <w:tcPr>
            <w:tcW w:w="895" w:type="pct"/>
            <w:vAlign w:val="center"/>
          </w:tcPr>
          <w:p w14:paraId="195DC591" w14:textId="21AE6DDB"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 xml:space="preserve"> $     </w:t>
            </w:r>
            <w:r>
              <w:rPr>
                <w:rFonts w:ascii="Arial" w:hAnsi="Arial" w:cs="Arial"/>
                <w:bCs/>
                <w:i/>
                <w:iCs/>
                <w:lang w:val="es-CO"/>
              </w:rPr>
              <w:t>25.000.000</w:t>
            </w:r>
            <w:r w:rsidRPr="00FA1302">
              <w:rPr>
                <w:rFonts w:ascii="Arial" w:hAnsi="Arial" w:cs="Arial"/>
                <w:bCs/>
                <w:i/>
                <w:iCs/>
                <w:lang w:val="es-CO"/>
              </w:rPr>
              <w:t xml:space="preserve"> </w:t>
            </w:r>
          </w:p>
        </w:tc>
      </w:tr>
      <w:tr w:rsidR="00FA1302" w:rsidRPr="00FA1302" w14:paraId="54781FB1" w14:textId="77777777" w:rsidTr="00996D4E">
        <w:trPr>
          <w:trHeight w:val="20"/>
        </w:trPr>
        <w:tc>
          <w:tcPr>
            <w:tcW w:w="307" w:type="pct"/>
            <w:tcBorders>
              <w:bottom w:val="single" w:sz="4" w:space="0" w:color="auto"/>
            </w:tcBorders>
          </w:tcPr>
          <w:p w14:paraId="37321C37" w14:textId="77777777"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2</w:t>
            </w:r>
          </w:p>
        </w:tc>
        <w:tc>
          <w:tcPr>
            <w:tcW w:w="1978" w:type="pct"/>
            <w:tcBorders>
              <w:bottom w:val="single" w:sz="4" w:space="0" w:color="auto"/>
            </w:tcBorders>
          </w:tcPr>
          <w:p w14:paraId="18713463" w14:textId="77777777" w:rsidR="00FA1302" w:rsidRPr="00FA1302" w:rsidRDefault="00FA1302" w:rsidP="00FA1302">
            <w:pPr>
              <w:spacing w:after="160" w:line="259" w:lineRule="auto"/>
              <w:jc w:val="both"/>
              <w:rPr>
                <w:rFonts w:ascii="Arial" w:hAnsi="Arial" w:cs="Arial"/>
                <w:bCs/>
                <w:i/>
                <w:iCs/>
                <w:lang w:val="es-CO"/>
              </w:rPr>
            </w:pPr>
            <w:r w:rsidRPr="00FA1302">
              <w:rPr>
                <w:rFonts w:ascii="Arial" w:hAnsi="Arial" w:cs="Arial"/>
                <w:bCs/>
                <w:i/>
                <w:iCs/>
                <w:lang w:val="es-CO"/>
              </w:rPr>
              <w:t>SUMINISTRO Y TRANSPORTE DE ARENA DE PEGA – ZONA DE DESCARGUE AREA URBANA</w:t>
            </w:r>
          </w:p>
        </w:tc>
        <w:tc>
          <w:tcPr>
            <w:tcW w:w="436" w:type="pct"/>
            <w:tcBorders>
              <w:bottom w:val="single" w:sz="4" w:space="0" w:color="auto"/>
            </w:tcBorders>
            <w:vAlign w:val="center"/>
          </w:tcPr>
          <w:p w14:paraId="49F37B9A" w14:textId="77777777"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m3</w:t>
            </w:r>
          </w:p>
        </w:tc>
        <w:tc>
          <w:tcPr>
            <w:tcW w:w="550" w:type="pct"/>
            <w:tcBorders>
              <w:bottom w:val="single" w:sz="4" w:space="0" w:color="auto"/>
            </w:tcBorders>
            <w:vAlign w:val="center"/>
          </w:tcPr>
          <w:p w14:paraId="1CD9A148" w14:textId="77777777"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94</w:t>
            </w:r>
          </w:p>
        </w:tc>
        <w:tc>
          <w:tcPr>
            <w:tcW w:w="834" w:type="pct"/>
            <w:tcBorders>
              <w:bottom w:val="single" w:sz="4" w:space="0" w:color="auto"/>
            </w:tcBorders>
            <w:vAlign w:val="center"/>
          </w:tcPr>
          <w:p w14:paraId="640D14EE" w14:textId="617E51A0"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 xml:space="preserve"> $   </w:t>
            </w:r>
            <w:r>
              <w:rPr>
                <w:rFonts w:ascii="Arial" w:hAnsi="Arial" w:cs="Arial"/>
                <w:bCs/>
                <w:i/>
                <w:iCs/>
                <w:lang w:val="es-CO"/>
              </w:rPr>
              <w:t>75.000</w:t>
            </w:r>
            <w:r w:rsidRPr="00FA1302">
              <w:rPr>
                <w:rFonts w:ascii="Arial" w:hAnsi="Arial" w:cs="Arial"/>
                <w:bCs/>
                <w:i/>
                <w:iCs/>
                <w:lang w:val="es-CO"/>
              </w:rPr>
              <w:t xml:space="preserve"> </w:t>
            </w:r>
          </w:p>
        </w:tc>
        <w:tc>
          <w:tcPr>
            <w:tcW w:w="895" w:type="pct"/>
            <w:tcBorders>
              <w:bottom w:val="single" w:sz="4" w:space="0" w:color="auto"/>
            </w:tcBorders>
            <w:vAlign w:val="center"/>
          </w:tcPr>
          <w:p w14:paraId="64E8DD21" w14:textId="04B8FFCD"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 xml:space="preserve"> $   </w:t>
            </w:r>
            <w:r>
              <w:rPr>
                <w:rFonts w:ascii="Arial" w:hAnsi="Arial" w:cs="Arial"/>
                <w:bCs/>
                <w:i/>
                <w:iCs/>
                <w:lang w:val="es-CO"/>
              </w:rPr>
              <w:t>7.050.000</w:t>
            </w:r>
            <w:r w:rsidRPr="00FA1302">
              <w:rPr>
                <w:rFonts w:ascii="Arial" w:hAnsi="Arial" w:cs="Arial"/>
                <w:bCs/>
                <w:i/>
                <w:iCs/>
                <w:lang w:val="es-CO"/>
              </w:rPr>
              <w:t xml:space="preserve"> </w:t>
            </w:r>
          </w:p>
        </w:tc>
      </w:tr>
      <w:tr w:rsidR="00FA1302" w:rsidRPr="00FA1302" w14:paraId="3B6490DA" w14:textId="77777777" w:rsidTr="00996D4E">
        <w:trPr>
          <w:trHeight w:val="20"/>
        </w:trPr>
        <w:tc>
          <w:tcPr>
            <w:tcW w:w="307" w:type="pct"/>
            <w:tcBorders>
              <w:top w:val="single" w:sz="4" w:space="0" w:color="auto"/>
              <w:left w:val="nil"/>
              <w:bottom w:val="nil"/>
              <w:right w:val="nil"/>
            </w:tcBorders>
          </w:tcPr>
          <w:p w14:paraId="1F64A7F0" w14:textId="77777777" w:rsidR="00FA1302" w:rsidRPr="00FA1302" w:rsidRDefault="00FA1302" w:rsidP="00FA1302">
            <w:pPr>
              <w:spacing w:line="259" w:lineRule="auto"/>
              <w:jc w:val="both"/>
              <w:rPr>
                <w:rFonts w:ascii="Arial" w:hAnsi="Arial" w:cs="Arial"/>
                <w:bCs/>
                <w:i/>
                <w:iCs/>
                <w:lang w:val="es-CO"/>
              </w:rPr>
            </w:pPr>
          </w:p>
        </w:tc>
        <w:tc>
          <w:tcPr>
            <w:tcW w:w="1978" w:type="pct"/>
            <w:tcBorders>
              <w:top w:val="single" w:sz="4" w:space="0" w:color="auto"/>
              <w:left w:val="nil"/>
              <w:bottom w:val="nil"/>
              <w:right w:val="nil"/>
            </w:tcBorders>
          </w:tcPr>
          <w:p w14:paraId="738B6578" w14:textId="77777777" w:rsidR="00FA1302" w:rsidRPr="00FA1302" w:rsidRDefault="00FA1302" w:rsidP="00FA1302">
            <w:pPr>
              <w:spacing w:line="259" w:lineRule="auto"/>
              <w:jc w:val="both"/>
              <w:rPr>
                <w:rFonts w:ascii="Arial" w:hAnsi="Arial" w:cs="Arial"/>
                <w:bCs/>
                <w:i/>
                <w:iCs/>
                <w:lang w:val="es-CO"/>
              </w:rPr>
            </w:pPr>
          </w:p>
        </w:tc>
        <w:tc>
          <w:tcPr>
            <w:tcW w:w="436" w:type="pct"/>
            <w:tcBorders>
              <w:top w:val="single" w:sz="4" w:space="0" w:color="auto"/>
              <w:left w:val="nil"/>
              <w:bottom w:val="nil"/>
              <w:right w:val="nil"/>
            </w:tcBorders>
            <w:vAlign w:val="center"/>
          </w:tcPr>
          <w:p w14:paraId="45C0B124" w14:textId="77777777" w:rsidR="00FA1302" w:rsidRPr="00FA1302" w:rsidRDefault="00FA1302" w:rsidP="00FA1302">
            <w:pPr>
              <w:spacing w:line="259" w:lineRule="auto"/>
              <w:jc w:val="both"/>
              <w:rPr>
                <w:rFonts w:ascii="Arial" w:hAnsi="Arial" w:cs="Arial"/>
                <w:bCs/>
                <w:i/>
                <w:iCs/>
                <w:lang w:val="es-CO"/>
              </w:rPr>
            </w:pPr>
          </w:p>
        </w:tc>
        <w:tc>
          <w:tcPr>
            <w:tcW w:w="550" w:type="pct"/>
            <w:tcBorders>
              <w:top w:val="single" w:sz="4" w:space="0" w:color="auto"/>
              <w:left w:val="nil"/>
              <w:bottom w:val="nil"/>
              <w:right w:val="nil"/>
            </w:tcBorders>
            <w:vAlign w:val="center"/>
          </w:tcPr>
          <w:p w14:paraId="0C58985C" w14:textId="77777777" w:rsidR="00FA1302" w:rsidRPr="00FA1302" w:rsidRDefault="00FA1302" w:rsidP="00FA1302">
            <w:pPr>
              <w:spacing w:line="259" w:lineRule="auto"/>
              <w:jc w:val="both"/>
              <w:rPr>
                <w:rFonts w:ascii="Arial" w:hAnsi="Arial" w:cs="Arial"/>
                <w:bCs/>
                <w:i/>
                <w:iCs/>
                <w:lang w:val="es-CO"/>
              </w:rPr>
            </w:pPr>
          </w:p>
        </w:tc>
        <w:tc>
          <w:tcPr>
            <w:tcW w:w="834" w:type="pct"/>
            <w:tcBorders>
              <w:top w:val="single" w:sz="4" w:space="0" w:color="auto"/>
              <w:left w:val="nil"/>
              <w:bottom w:val="nil"/>
              <w:right w:val="single" w:sz="4" w:space="0" w:color="auto"/>
            </w:tcBorders>
            <w:vAlign w:val="center"/>
          </w:tcPr>
          <w:p w14:paraId="3DD9B293" w14:textId="77777777" w:rsidR="00FA1302" w:rsidRPr="00FA1302" w:rsidRDefault="00FA1302" w:rsidP="00FA1302">
            <w:pPr>
              <w:spacing w:line="259" w:lineRule="auto"/>
              <w:jc w:val="both"/>
              <w:rPr>
                <w:rFonts w:ascii="Arial" w:hAnsi="Arial" w:cs="Arial"/>
                <w:bCs/>
                <w:i/>
                <w:iCs/>
                <w:lang w:val="es-CO"/>
              </w:rPr>
            </w:pPr>
          </w:p>
        </w:tc>
        <w:tc>
          <w:tcPr>
            <w:tcW w:w="895" w:type="pct"/>
            <w:tcBorders>
              <w:left w:val="single" w:sz="4" w:space="0" w:color="auto"/>
            </w:tcBorders>
            <w:vAlign w:val="center"/>
          </w:tcPr>
          <w:p w14:paraId="63A4913C" w14:textId="327EE97F" w:rsidR="00FA1302" w:rsidRPr="00FA1302" w:rsidRDefault="00FA1302" w:rsidP="00FA1302">
            <w:pPr>
              <w:spacing w:line="259" w:lineRule="auto"/>
              <w:jc w:val="both"/>
              <w:rPr>
                <w:rFonts w:ascii="Arial" w:hAnsi="Arial" w:cs="Arial"/>
                <w:bCs/>
                <w:i/>
                <w:iCs/>
                <w:lang w:val="es-CO"/>
              </w:rPr>
            </w:pPr>
            <w:r w:rsidRPr="00FA1302">
              <w:rPr>
                <w:rFonts w:ascii="Arial" w:hAnsi="Arial" w:cs="Arial"/>
                <w:bCs/>
                <w:i/>
                <w:iCs/>
                <w:lang w:val="es-CO"/>
              </w:rPr>
              <w:t xml:space="preserve">$ </w:t>
            </w:r>
            <w:r>
              <w:rPr>
                <w:rFonts w:ascii="Arial" w:hAnsi="Arial" w:cs="Arial"/>
                <w:bCs/>
                <w:i/>
                <w:iCs/>
                <w:lang w:val="es-CO"/>
              </w:rPr>
              <w:t>32.050.000</w:t>
            </w:r>
          </w:p>
        </w:tc>
      </w:tr>
    </w:tbl>
    <w:p w14:paraId="10B2471D" w14:textId="33014EA6" w:rsidR="004B4A23" w:rsidRPr="00FA1302" w:rsidRDefault="004B4A23" w:rsidP="00910BC3">
      <w:pPr>
        <w:jc w:val="both"/>
        <w:rPr>
          <w:rFonts w:ascii="Arial" w:hAnsi="Arial" w:cs="Arial"/>
        </w:rPr>
      </w:pPr>
    </w:p>
    <w:p w14:paraId="2993F4F9" w14:textId="77777777" w:rsidR="004B4A23" w:rsidRPr="00FA1302" w:rsidRDefault="004B4A23" w:rsidP="00D33416">
      <w:pPr>
        <w:jc w:val="both"/>
        <w:rPr>
          <w:rFonts w:ascii="Arial" w:hAnsi="Arial" w:cs="Arial"/>
        </w:rPr>
      </w:pPr>
    </w:p>
    <w:p w14:paraId="3759C41C" w14:textId="6B403F9C" w:rsidR="00D33416" w:rsidRPr="00FA1302" w:rsidRDefault="00342887" w:rsidP="00196EF9">
      <w:pPr>
        <w:spacing w:after="200" w:line="276" w:lineRule="auto"/>
        <w:jc w:val="both"/>
        <w:rPr>
          <w:rFonts w:ascii="Arial" w:hAnsi="Arial" w:cs="Arial"/>
          <w:b/>
          <w:lang w:val="es-ES_tradnl"/>
        </w:rPr>
      </w:pPr>
      <w:r w:rsidRPr="00FA1302">
        <w:rPr>
          <w:rFonts w:ascii="Arial" w:hAnsi="Arial" w:cs="Arial"/>
          <w:b/>
          <w:lang w:val="es-ES"/>
        </w:rPr>
        <w:t>TERCERA.    PLAZO Y VIGENCIA</w:t>
      </w:r>
      <w:r w:rsidRPr="00FA1302">
        <w:rPr>
          <w:rFonts w:ascii="Arial" w:hAnsi="Arial" w:cs="Arial"/>
          <w:lang w:val="es-ES"/>
        </w:rPr>
        <w:t xml:space="preserve">: </w:t>
      </w:r>
      <w:r w:rsidR="00196EF9" w:rsidRPr="00FA1302">
        <w:rPr>
          <w:rFonts w:ascii="Arial" w:hAnsi="Arial" w:cs="Arial"/>
          <w:lang w:val="es-ES_tradnl"/>
        </w:rPr>
        <w:t xml:space="preserve">El plazo para la   ejecución del contrato será de </w:t>
      </w:r>
      <w:r w:rsidR="00FA1302">
        <w:rPr>
          <w:rFonts w:ascii="Arial" w:hAnsi="Arial" w:cs="Arial"/>
        </w:rPr>
        <w:t>4 meses</w:t>
      </w:r>
      <w:r w:rsidR="00196EF9" w:rsidRPr="00FA1302">
        <w:rPr>
          <w:rFonts w:ascii="Arial" w:hAnsi="Arial" w:cs="Arial"/>
          <w:lang w:val="es-ES_tradnl"/>
        </w:rPr>
        <w:t xml:space="preserve"> posterior a la adjudicación del mismo y previo cumplimiento de todos los requisitos contractuales.</w:t>
      </w:r>
    </w:p>
    <w:p w14:paraId="20123A57" w14:textId="22C33F22" w:rsidR="00D86E7B" w:rsidRPr="00FA1302" w:rsidRDefault="00342887" w:rsidP="00D33416">
      <w:pPr>
        <w:jc w:val="both"/>
        <w:rPr>
          <w:rFonts w:ascii="Arial" w:hAnsi="Arial" w:cs="Arial"/>
          <w:lang w:val="es-ES"/>
        </w:rPr>
      </w:pPr>
      <w:r w:rsidRPr="00FA1302">
        <w:rPr>
          <w:rFonts w:ascii="Arial" w:hAnsi="Arial" w:cs="Arial"/>
          <w:b/>
          <w:lang w:val="es-ES"/>
        </w:rPr>
        <w:t>CUARTA.   DEBERES   Y    DERECHOS    DEL   MUNICIPIO</w:t>
      </w:r>
      <w:r w:rsidRPr="00FA1302">
        <w:rPr>
          <w:rFonts w:ascii="Arial" w:hAnsi="Arial" w:cs="Arial"/>
          <w:lang w:val="es-ES"/>
        </w:rPr>
        <w:t xml:space="preserve">: Fuera de lo estipulado en el artículo cuarto de la Ley 80/1993, el municipio se compromete para con el contratista a: </w:t>
      </w:r>
    </w:p>
    <w:p w14:paraId="042949CD" w14:textId="72DCEA37" w:rsidR="00CB55F8" w:rsidRPr="00FA1302" w:rsidRDefault="00342887" w:rsidP="00D33416">
      <w:pPr>
        <w:jc w:val="both"/>
        <w:rPr>
          <w:rFonts w:ascii="Arial" w:hAnsi="Arial" w:cs="Arial"/>
          <w:lang w:val="es-ES"/>
        </w:rPr>
      </w:pPr>
      <w:r w:rsidRPr="00FA1302">
        <w:rPr>
          <w:rFonts w:ascii="Arial" w:hAnsi="Arial" w:cs="Arial"/>
          <w:lang w:val="es-ES"/>
        </w:rPr>
        <w:t xml:space="preserve">1. Prestar la colaboración y apoyo requeridos para el desarrollo del presente Contrato. </w:t>
      </w:r>
    </w:p>
    <w:p w14:paraId="223C8B0C" w14:textId="77777777" w:rsidR="00CB55F8" w:rsidRPr="00FA1302" w:rsidRDefault="00342887" w:rsidP="00D33416">
      <w:pPr>
        <w:jc w:val="both"/>
        <w:rPr>
          <w:rFonts w:ascii="Arial" w:hAnsi="Arial" w:cs="Arial"/>
          <w:lang w:val="es-ES"/>
        </w:rPr>
      </w:pPr>
      <w:r w:rsidRPr="00FA1302">
        <w:rPr>
          <w:rFonts w:ascii="Arial" w:hAnsi="Arial" w:cs="Arial"/>
          <w:lang w:val="es-ES"/>
        </w:rPr>
        <w:t xml:space="preserve">2.  A cancelarle oportunamente el valor en el tiempo convenido por las partes, las cargas dinerarias derivadas del contrato por los servicios prestados. </w:t>
      </w:r>
    </w:p>
    <w:p w14:paraId="60CEF9C4" w14:textId="77777777" w:rsidR="00CB55F8" w:rsidRPr="00FA1302" w:rsidRDefault="00342887" w:rsidP="00D33416">
      <w:pPr>
        <w:jc w:val="both"/>
        <w:rPr>
          <w:rFonts w:ascii="Arial" w:hAnsi="Arial" w:cs="Arial"/>
          <w:lang w:val="es-ES"/>
        </w:rPr>
      </w:pPr>
      <w:r w:rsidRPr="00FA1302">
        <w:rPr>
          <w:rFonts w:ascii="Arial" w:hAnsi="Arial" w:cs="Arial"/>
          <w:lang w:val="es-ES"/>
        </w:rPr>
        <w:t xml:space="preserve">3. Velar porque las actividades y obligaciones del contratista se cumplan cabalmente. </w:t>
      </w:r>
    </w:p>
    <w:p w14:paraId="55234E50" w14:textId="77777777" w:rsidR="00CB55F8" w:rsidRPr="00FA1302" w:rsidRDefault="00342887" w:rsidP="00D33416">
      <w:pPr>
        <w:jc w:val="both"/>
        <w:rPr>
          <w:rFonts w:ascii="Arial" w:hAnsi="Arial" w:cs="Arial"/>
          <w:b/>
          <w:lang w:val="es-ES"/>
        </w:rPr>
      </w:pPr>
      <w:r w:rsidRPr="00FA1302">
        <w:rPr>
          <w:rFonts w:ascii="Arial" w:hAnsi="Arial" w:cs="Arial"/>
          <w:lang w:val="es-ES"/>
        </w:rPr>
        <w:t>4. Solicitar al contratista cuando sea necesario información verbal o por escrito, en cualquier momento de la prestación del servicio.</w:t>
      </w:r>
      <w:r w:rsidRPr="00FA1302">
        <w:rPr>
          <w:rFonts w:ascii="Arial" w:hAnsi="Arial" w:cs="Arial"/>
          <w:b/>
          <w:lang w:val="es-ES"/>
        </w:rPr>
        <w:t xml:space="preserve"> </w:t>
      </w:r>
    </w:p>
    <w:p w14:paraId="59DAC9B5" w14:textId="1AD53E55" w:rsidR="002245F7" w:rsidRPr="00FA1302" w:rsidRDefault="00342887" w:rsidP="00196EF9">
      <w:pPr>
        <w:jc w:val="both"/>
        <w:rPr>
          <w:rFonts w:ascii="Arial" w:eastAsia="Times New Roman" w:hAnsi="Arial" w:cs="Arial"/>
          <w:lang w:val="es-ES" w:eastAsia="es-CO"/>
        </w:rPr>
      </w:pPr>
      <w:r w:rsidRPr="00FA1302">
        <w:rPr>
          <w:rFonts w:ascii="Arial" w:hAnsi="Arial" w:cs="Arial"/>
          <w:b/>
          <w:lang w:val="es-ES"/>
        </w:rPr>
        <w:t xml:space="preserve">QUINTA. OBLIGACIONES DEL CONTRATISTA: </w:t>
      </w:r>
    </w:p>
    <w:p w14:paraId="26BC935B" w14:textId="037C3074" w:rsidR="00FA1302" w:rsidRPr="00FA1302" w:rsidRDefault="009C6482" w:rsidP="00FA1302">
      <w:pPr>
        <w:jc w:val="both"/>
        <w:rPr>
          <w:rFonts w:ascii="Arial" w:hAnsi="Arial" w:cs="Arial"/>
          <w:i/>
        </w:rPr>
      </w:pPr>
      <w:r>
        <w:rPr>
          <w:rFonts w:ascii="Arial" w:hAnsi="Arial" w:cs="Arial"/>
          <w:i/>
        </w:rPr>
        <w:t>1.</w:t>
      </w:r>
      <w:r w:rsidR="00FA1302" w:rsidRPr="00FA1302">
        <w:rPr>
          <w:rFonts w:ascii="Arial" w:hAnsi="Arial" w:cs="Arial"/>
          <w:i/>
        </w:rPr>
        <w:t>El contratista se compromete a hacer la respectiva afiliación al Sistema de Seguridad Social, de acuerdo a la normatividad vigente, y será requisito indispensable para el pago, la presentación de las respectivas planillas debidamente canceladas.</w:t>
      </w:r>
    </w:p>
    <w:p w14:paraId="2B6DD104" w14:textId="77777777" w:rsidR="00FA1302" w:rsidRPr="00FA1302" w:rsidRDefault="00FA1302" w:rsidP="00FA1302">
      <w:pPr>
        <w:jc w:val="both"/>
        <w:rPr>
          <w:rFonts w:ascii="Arial" w:hAnsi="Arial" w:cs="Arial"/>
          <w:i/>
        </w:rPr>
      </w:pPr>
      <w:r w:rsidRPr="00FA1302">
        <w:rPr>
          <w:rFonts w:ascii="Arial" w:hAnsi="Arial" w:cs="Arial"/>
          <w:i/>
        </w:rPr>
        <w:t xml:space="preserve"> 2. Cumplir con el objeto contractual, al igual que el desarrollo de las diferentes actividades para el cumplimiento de éste.</w:t>
      </w:r>
    </w:p>
    <w:p w14:paraId="2EF860D1" w14:textId="77777777" w:rsidR="00FA1302" w:rsidRPr="00FA1302" w:rsidRDefault="00FA1302" w:rsidP="00FA1302">
      <w:pPr>
        <w:jc w:val="both"/>
        <w:rPr>
          <w:rFonts w:ascii="Arial" w:hAnsi="Arial" w:cs="Arial"/>
          <w:i/>
        </w:rPr>
      </w:pPr>
      <w:r w:rsidRPr="00FA1302">
        <w:rPr>
          <w:rFonts w:ascii="Arial" w:hAnsi="Arial" w:cs="Arial"/>
          <w:i/>
        </w:rPr>
        <w:lastRenderedPageBreak/>
        <w:t xml:space="preserve">3. El contratista se obliga con el Municipio a presentar el informe mes a </w:t>
      </w:r>
      <w:proofErr w:type="gramStart"/>
      <w:r w:rsidRPr="00FA1302">
        <w:rPr>
          <w:rFonts w:ascii="Arial" w:hAnsi="Arial" w:cs="Arial"/>
          <w:i/>
        </w:rPr>
        <w:t>mes  de</w:t>
      </w:r>
      <w:proofErr w:type="gramEnd"/>
      <w:r w:rsidRPr="00FA1302">
        <w:rPr>
          <w:rFonts w:ascii="Arial" w:hAnsi="Arial" w:cs="Arial"/>
          <w:i/>
        </w:rPr>
        <w:t xml:space="preserve"> la ejecución del objeto contractual el cual debe ser publicado en la plataforma de SECOP II con el usuario personal una vez este revisado y firmado por el supervisor. </w:t>
      </w:r>
    </w:p>
    <w:p w14:paraId="09A70E04" w14:textId="77777777" w:rsidR="00FA1302" w:rsidRPr="00FA1302" w:rsidRDefault="00FA1302" w:rsidP="00FA1302">
      <w:pPr>
        <w:jc w:val="both"/>
        <w:rPr>
          <w:rFonts w:ascii="Arial" w:hAnsi="Arial" w:cs="Arial"/>
          <w:i/>
        </w:rPr>
      </w:pPr>
      <w:r w:rsidRPr="00FA1302">
        <w:rPr>
          <w:rFonts w:ascii="Arial" w:hAnsi="Arial" w:cs="Arial"/>
          <w:i/>
        </w:rPr>
        <w:t xml:space="preserve">4. Cumplir con los requerimientos técnicos y legales exigidos y garantizar la calidad en la prestación del servicio. </w:t>
      </w:r>
    </w:p>
    <w:p w14:paraId="68D16BFE" w14:textId="77777777" w:rsidR="00FA1302" w:rsidRPr="00FA1302" w:rsidRDefault="00FA1302" w:rsidP="00FA1302">
      <w:pPr>
        <w:jc w:val="both"/>
        <w:rPr>
          <w:rFonts w:ascii="Arial" w:hAnsi="Arial" w:cs="Arial"/>
          <w:i/>
        </w:rPr>
      </w:pPr>
      <w:r w:rsidRPr="00FA1302">
        <w:rPr>
          <w:rFonts w:ascii="Arial" w:hAnsi="Arial" w:cs="Arial"/>
          <w:i/>
        </w:rPr>
        <w:t>5. Manejar, conservar y preservar de manera adecuada, toda la información requerida y la suministrada por la Entidad, necesaria para el cumplimiento del objeto contractual.</w:t>
      </w:r>
    </w:p>
    <w:p w14:paraId="4528E67C" w14:textId="77777777" w:rsidR="00FA1302" w:rsidRPr="00FA1302" w:rsidRDefault="00FA1302" w:rsidP="00FA1302">
      <w:pPr>
        <w:jc w:val="both"/>
        <w:rPr>
          <w:rFonts w:ascii="Arial" w:hAnsi="Arial" w:cs="Arial"/>
          <w:i/>
        </w:rPr>
      </w:pPr>
      <w:r w:rsidRPr="00FA1302">
        <w:rPr>
          <w:rFonts w:ascii="Arial" w:hAnsi="Arial" w:cs="Arial"/>
          <w:i/>
        </w:rPr>
        <w:t xml:space="preserve"> 6. Atender las consultas, sugerencias y requerimientos que se presenten por parte del municipio durante la ejecución del objeto contractual y posterior a ella. </w:t>
      </w:r>
    </w:p>
    <w:p w14:paraId="4D1EFC83" w14:textId="77777777" w:rsidR="00FA1302" w:rsidRPr="00FA1302" w:rsidRDefault="00FA1302" w:rsidP="00FA1302">
      <w:pPr>
        <w:jc w:val="both"/>
        <w:rPr>
          <w:rFonts w:ascii="Arial" w:hAnsi="Arial" w:cs="Arial"/>
          <w:i/>
        </w:rPr>
      </w:pPr>
      <w:r w:rsidRPr="00FA1302">
        <w:rPr>
          <w:rFonts w:ascii="Arial" w:hAnsi="Arial" w:cs="Arial"/>
          <w:i/>
        </w:rPr>
        <w:t>7. Participar en reuniones de seguimiento o acompañamiento concertadas con el supervisor designado.</w:t>
      </w:r>
    </w:p>
    <w:p w14:paraId="38CA02C9" w14:textId="77777777" w:rsidR="00FA1302" w:rsidRPr="00FA1302" w:rsidRDefault="00FA1302" w:rsidP="00FA1302">
      <w:pPr>
        <w:jc w:val="both"/>
        <w:rPr>
          <w:rFonts w:ascii="Arial" w:hAnsi="Arial" w:cs="Arial"/>
          <w:i/>
        </w:rPr>
      </w:pPr>
    </w:p>
    <w:p w14:paraId="321344CB" w14:textId="4E5B8D2F" w:rsidR="009839B7" w:rsidRPr="00FA1302" w:rsidRDefault="00342887" w:rsidP="00D33416">
      <w:pPr>
        <w:jc w:val="both"/>
        <w:rPr>
          <w:rFonts w:ascii="Arial" w:hAnsi="Arial" w:cs="Arial"/>
          <w:lang w:val="es-ES"/>
        </w:rPr>
      </w:pPr>
      <w:r w:rsidRPr="00FA1302">
        <w:rPr>
          <w:rFonts w:ascii="Arial" w:hAnsi="Arial" w:cs="Arial"/>
          <w:b/>
          <w:lang w:val="es-ES"/>
        </w:rPr>
        <w:t xml:space="preserve">SEXTA. CLÁUSULAS EXCEPCIONALES: </w:t>
      </w:r>
      <w:r w:rsidRPr="00FA1302">
        <w:rPr>
          <w:rFonts w:ascii="Arial" w:hAnsi="Arial" w:cs="Arial"/>
          <w:lang w:val="es-ES"/>
        </w:rPr>
        <w:t xml:space="preserve">El Municipio podrá por medio de Resolución Motivada, declarar la caducidad del presente Contrato por las causales previstas en el Artículo 18 de la Ley 80 de 1993. </w:t>
      </w:r>
    </w:p>
    <w:p w14:paraId="2B934AFF" w14:textId="77777777" w:rsidR="009839B7" w:rsidRPr="00FA1302" w:rsidRDefault="00342887" w:rsidP="00D33416">
      <w:pPr>
        <w:jc w:val="both"/>
        <w:rPr>
          <w:rFonts w:ascii="Arial" w:hAnsi="Arial" w:cs="Arial"/>
          <w:b/>
          <w:lang w:val="es-ES"/>
        </w:rPr>
      </w:pPr>
      <w:r w:rsidRPr="00FA1302">
        <w:rPr>
          <w:rFonts w:ascii="Arial" w:hAnsi="Arial" w:cs="Arial"/>
          <w:b/>
          <w:lang w:val="es-ES"/>
        </w:rPr>
        <w:t>SÉPTIMA. PROHIBICIÓN DE CEDER EL CONTRATO</w:t>
      </w:r>
      <w:r w:rsidRPr="00FA1302">
        <w:rPr>
          <w:rFonts w:ascii="Arial" w:hAnsi="Arial" w:cs="Arial"/>
          <w:lang w:val="es-ES"/>
        </w:rPr>
        <w:t>: El Contratista no podrá ceder el presente contrato a ninguna persona natural o jurídica, salvo previa solicitud escrita del contratista a la entidad, y que de la misma forma la entidad se manifieste de manera positiva o negativa acerca de la cesión o no del contrato.</w:t>
      </w:r>
      <w:r w:rsidRPr="00FA1302">
        <w:rPr>
          <w:rFonts w:ascii="Arial" w:hAnsi="Arial" w:cs="Arial"/>
          <w:b/>
          <w:lang w:val="es-ES"/>
        </w:rPr>
        <w:t xml:space="preserve"> </w:t>
      </w:r>
    </w:p>
    <w:p w14:paraId="36737C1F" w14:textId="581CE945" w:rsidR="009839B7" w:rsidRPr="00FA1302" w:rsidRDefault="00342887" w:rsidP="00D33416">
      <w:pPr>
        <w:jc w:val="both"/>
        <w:rPr>
          <w:rFonts w:ascii="Arial" w:hAnsi="Arial" w:cs="Arial"/>
          <w:b/>
          <w:lang w:val="es-ES"/>
        </w:rPr>
      </w:pPr>
      <w:r w:rsidRPr="00FA1302">
        <w:rPr>
          <w:rFonts w:ascii="Arial" w:hAnsi="Arial" w:cs="Arial"/>
          <w:b/>
          <w:lang w:val="es-ES"/>
        </w:rPr>
        <w:t xml:space="preserve">OCTAVA. INHABILIDADES E INCOMPATIBILIDADES: </w:t>
      </w:r>
      <w:r w:rsidR="002245F7" w:rsidRPr="00FA1302">
        <w:rPr>
          <w:rFonts w:ascii="Arial" w:hAnsi="Arial" w:cs="Arial"/>
          <w:lang w:val="es-ES"/>
        </w:rPr>
        <w:t>E</w:t>
      </w:r>
      <w:r w:rsidRPr="00FA1302">
        <w:rPr>
          <w:rFonts w:ascii="Arial" w:hAnsi="Arial" w:cs="Arial"/>
          <w:lang w:val="es-ES"/>
        </w:rPr>
        <w:t>l Contratista para los efectos de este contrato declara bajo la gravedad del juramento que no está incluido dentro de las causales de inhabilidades e incompatibilidades previstas en la constitución Política, demás normas legales vigentes y en los Artículos 8 y 9 de la Ley 80 de 1993.</w:t>
      </w:r>
      <w:r w:rsidRPr="00FA1302">
        <w:rPr>
          <w:rFonts w:ascii="Arial" w:hAnsi="Arial" w:cs="Arial"/>
          <w:b/>
          <w:lang w:val="es-ES"/>
        </w:rPr>
        <w:t xml:space="preserve"> </w:t>
      </w:r>
    </w:p>
    <w:p w14:paraId="24853AE1" w14:textId="239AE0E0" w:rsidR="002245F7" w:rsidRPr="00FA1302" w:rsidRDefault="00342887" w:rsidP="00D33416">
      <w:pPr>
        <w:jc w:val="both"/>
        <w:rPr>
          <w:rFonts w:ascii="Arial" w:hAnsi="Arial" w:cs="Arial"/>
          <w:b/>
          <w:lang w:val="es-ES"/>
        </w:rPr>
      </w:pPr>
      <w:r w:rsidRPr="00FA1302">
        <w:rPr>
          <w:rFonts w:ascii="Arial" w:hAnsi="Arial" w:cs="Arial"/>
          <w:b/>
          <w:lang w:val="es-ES"/>
        </w:rPr>
        <w:t xml:space="preserve">NOVENA. IMPUTACIÓN PRESUPUESTAL: </w:t>
      </w:r>
      <w:r w:rsidRPr="00FA1302">
        <w:rPr>
          <w:rFonts w:ascii="Arial" w:hAnsi="Arial" w:cs="Arial"/>
          <w:lang w:val="es-ES"/>
        </w:rPr>
        <w:t>El valor del presente contrato se cancelará con la</w:t>
      </w:r>
      <w:r w:rsidRPr="00FA1302">
        <w:rPr>
          <w:rFonts w:ascii="Arial" w:hAnsi="Arial" w:cs="Arial"/>
          <w:b/>
          <w:lang w:val="es-ES"/>
        </w:rPr>
        <w:t xml:space="preserve"> DISPONIBILIDAD PRESUPUESTAL N° </w:t>
      </w:r>
      <w:r w:rsidR="00FA1302">
        <w:rPr>
          <w:rFonts w:ascii="Arial" w:hAnsi="Arial" w:cs="Arial"/>
          <w:b/>
          <w:lang w:val="es-ES"/>
        </w:rPr>
        <w:t>559</w:t>
      </w:r>
      <w:r w:rsidRPr="00FA1302">
        <w:rPr>
          <w:rFonts w:ascii="Arial" w:hAnsi="Arial" w:cs="Arial"/>
          <w:b/>
          <w:lang w:val="es-ES"/>
        </w:rPr>
        <w:t xml:space="preserve"> </w:t>
      </w:r>
      <w:r w:rsidRPr="00FA1302">
        <w:rPr>
          <w:rFonts w:ascii="Arial" w:hAnsi="Arial" w:cs="Arial"/>
          <w:lang w:val="es-ES"/>
        </w:rPr>
        <w:t xml:space="preserve">y </w:t>
      </w:r>
      <w:r w:rsidRPr="00FA1302">
        <w:rPr>
          <w:rFonts w:ascii="Arial" w:hAnsi="Arial" w:cs="Arial"/>
          <w:b/>
          <w:lang w:val="es-ES"/>
        </w:rPr>
        <w:t xml:space="preserve">CRP Nº </w:t>
      </w:r>
      <w:r w:rsidR="00FA1302">
        <w:rPr>
          <w:rFonts w:ascii="Arial" w:hAnsi="Arial" w:cs="Arial"/>
          <w:b/>
          <w:lang w:val="es-ES"/>
        </w:rPr>
        <w:t>771</w:t>
      </w:r>
      <w:r w:rsidR="00910BC3" w:rsidRPr="00FA1302">
        <w:rPr>
          <w:rFonts w:ascii="Arial" w:hAnsi="Arial" w:cs="Arial"/>
          <w:b/>
          <w:lang w:val="es-ES"/>
        </w:rPr>
        <w:t xml:space="preserve"> </w:t>
      </w:r>
      <w:r w:rsidRPr="00FA1302">
        <w:rPr>
          <w:rFonts w:ascii="Arial" w:hAnsi="Arial" w:cs="Arial"/>
          <w:lang w:val="es-ES"/>
        </w:rPr>
        <w:t>expedido por la Secretaria de Hacienda.</w:t>
      </w:r>
      <w:r w:rsidRPr="00FA1302">
        <w:rPr>
          <w:rFonts w:ascii="Arial" w:hAnsi="Arial" w:cs="Arial"/>
          <w:b/>
          <w:lang w:val="es-ES"/>
        </w:rPr>
        <w:t xml:space="preserve"> </w:t>
      </w:r>
    </w:p>
    <w:p w14:paraId="2E48ECC1" w14:textId="77777777" w:rsidR="002245F7" w:rsidRPr="00FA1302" w:rsidRDefault="00342887" w:rsidP="00D33416">
      <w:pPr>
        <w:jc w:val="both"/>
        <w:rPr>
          <w:rFonts w:ascii="Arial" w:hAnsi="Arial" w:cs="Arial"/>
          <w:b/>
          <w:lang w:val="es-ES"/>
        </w:rPr>
      </w:pPr>
      <w:r w:rsidRPr="00FA1302">
        <w:rPr>
          <w:rFonts w:ascii="Arial" w:hAnsi="Arial" w:cs="Arial"/>
          <w:b/>
          <w:lang w:val="es-ES"/>
        </w:rPr>
        <w:t xml:space="preserve">DÉCIMA. DE LA NULIDAD ABSOLUTA DEL CONTRATO: </w:t>
      </w:r>
      <w:r w:rsidRPr="00FA1302">
        <w:rPr>
          <w:rFonts w:ascii="Arial" w:hAnsi="Arial" w:cs="Arial"/>
          <w:lang w:val="es-ES"/>
        </w:rPr>
        <w:t>Serán causales de nulidad absoluta del presente contrato los estipulados en la Ley Civil para los contratos y las mencionadas en el Artículo 44 de la Ley de la Contratación Administrativa</w:t>
      </w:r>
      <w:r w:rsidRPr="00FA1302">
        <w:rPr>
          <w:rFonts w:ascii="Arial" w:hAnsi="Arial" w:cs="Arial"/>
          <w:b/>
          <w:lang w:val="es-ES"/>
        </w:rPr>
        <w:t xml:space="preserve">. </w:t>
      </w:r>
    </w:p>
    <w:p w14:paraId="6B565063" w14:textId="519BAEB2" w:rsidR="002245F7" w:rsidRPr="00FA1302" w:rsidRDefault="00342887" w:rsidP="00D33416">
      <w:pPr>
        <w:jc w:val="both"/>
        <w:rPr>
          <w:rFonts w:ascii="Arial" w:hAnsi="Arial" w:cs="Arial"/>
          <w:b/>
          <w:lang w:val="es-ES"/>
        </w:rPr>
      </w:pPr>
      <w:r w:rsidRPr="00FA1302">
        <w:rPr>
          <w:rFonts w:ascii="Arial" w:hAnsi="Arial" w:cs="Arial"/>
          <w:b/>
          <w:lang w:val="es-ES"/>
        </w:rPr>
        <w:t xml:space="preserve">DÉCIMA PRIMERA. DE LA RESPONSABILIDAD PENAL DE LOS PARTICULARES QUE INTERVIENEN EN LA CONTRATACIÓN ESTATAL: </w:t>
      </w:r>
      <w:r w:rsidRPr="00FA1302">
        <w:rPr>
          <w:rFonts w:ascii="Arial" w:hAnsi="Arial" w:cs="Arial"/>
          <w:lang w:val="es-ES"/>
        </w:rPr>
        <w:t xml:space="preserve">El contratista declara no tener derecho a reclamar prestaciones sociales, de conformidad con el Artículo 32 numeral 3 de la Ley 80 de 1993. Para efectos penales, el contratista se considera como particular que cumple funciones públicas en todo lo concerniente a la ejecución del presente contrato, por lo tanto, estará sujeto a la responsabilidad que sobre ésta materia señale el Artículo 56 de la Ley 80 de 1993 para los Servidores Públicos. No obstante, dada la calidad de contratista independiente, no tendrá derecho a percibir prestaciones sociales de ninguna índole, sino únicamente el pago de los emolumentos </w:t>
      </w:r>
      <w:r w:rsidR="002245F7" w:rsidRPr="00FA1302">
        <w:rPr>
          <w:rFonts w:ascii="Arial" w:hAnsi="Arial" w:cs="Arial"/>
          <w:lang w:val="es-ES"/>
        </w:rPr>
        <w:t>derivados del presente contrato.</w:t>
      </w:r>
    </w:p>
    <w:p w14:paraId="608B2CFB" w14:textId="77777777" w:rsidR="002245F7" w:rsidRPr="00FA1302" w:rsidRDefault="00342887" w:rsidP="00D33416">
      <w:pPr>
        <w:jc w:val="both"/>
        <w:rPr>
          <w:rFonts w:ascii="Arial" w:hAnsi="Arial" w:cs="Arial"/>
          <w:b/>
          <w:lang w:val="es-ES"/>
        </w:rPr>
      </w:pPr>
      <w:r w:rsidRPr="00FA1302">
        <w:rPr>
          <w:rFonts w:ascii="Arial" w:hAnsi="Arial" w:cs="Arial"/>
          <w:b/>
          <w:lang w:val="es-ES"/>
        </w:rPr>
        <w:lastRenderedPageBreak/>
        <w:t xml:space="preserve">DÉCIMA SEGUNDA. DEL CONTENIDO DE LOS ACTOS SANCIONATORIOS: </w:t>
      </w:r>
      <w:r w:rsidRPr="00FA1302">
        <w:rPr>
          <w:rFonts w:ascii="Arial" w:hAnsi="Arial" w:cs="Arial"/>
          <w:lang w:val="es-ES"/>
        </w:rPr>
        <w:t>Para tales efectos se aplicará lo dispuesto en el Artículo 59 de la ley 80 de 1993</w:t>
      </w:r>
      <w:r w:rsidRPr="00FA1302">
        <w:rPr>
          <w:rFonts w:ascii="Arial" w:hAnsi="Arial" w:cs="Arial"/>
          <w:b/>
          <w:lang w:val="es-ES"/>
        </w:rPr>
        <w:t xml:space="preserve">. </w:t>
      </w:r>
    </w:p>
    <w:p w14:paraId="5D805FD0" w14:textId="2748B9A3" w:rsidR="002245F7" w:rsidRPr="00FA1302" w:rsidRDefault="00342887" w:rsidP="00D33416">
      <w:pPr>
        <w:jc w:val="both"/>
        <w:rPr>
          <w:rFonts w:ascii="Arial" w:hAnsi="Arial" w:cs="Arial"/>
          <w:lang w:val="es-ES"/>
        </w:rPr>
      </w:pPr>
      <w:r w:rsidRPr="00FA1302">
        <w:rPr>
          <w:rFonts w:ascii="Arial" w:hAnsi="Arial" w:cs="Arial"/>
          <w:b/>
          <w:lang w:val="es-ES"/>
        </w:rPr>
        <w:t xml:space="preserve">DÉCIMA TERCERA. DE LA UTILIDAD DEL MECANISMO </w:t>
      </w:r>
      <w:r w:rsidRPr="00FA1302">
        <w:rPr>
          <w:rFonts w:ascii="Arial" w:hAnsi="Arial" w:cs="Arial"/>
          <w:b/>
          <w:bCs/>
          <w:lang w:val="es-ES"/>
        </w:rPr>
        <w:t xml:space="preserve">DE LA SOLUCIÓN DIRECTA DE LAS CONTROVERSIAS CONTRACTUALES: </w:t>
      </w:r>
      <w:r w:rsidRPr="00FA1302">
        <w:rPr>
          <w:rFonts w:ascii="Arial" w:hAnsi="Arial" w:cs="Arial"/>
          <w:lang w:val="es-ES"/>
        </w:rPr>
        <w:t xml:space="preserve">Tanto el Municipio como el Contratista buscará solucionar de manera ágil, rápida y directa las controversias, diferencias y discrepancias que pudieren surgir en este contrato, acudiendo al empleo de mecanismo de solución de controversias previstas en la Ley 80 de </w:t>
      </w:r>
      <w:smartTag w:uri="urn:schemas-microsoft-com:office:smarttags" w:element="metricconverter">
        <w:smartTagPr>
          <w:attr w:name="ProductID" w:val="1993, a"/>
        </w:smartTagPr>
        <w:r w:rsidRPr="00FA1302">
          <w:rPr>
            <w:rFonts w:ascii="Arial" w:hAnsi="Arial" w:cs="Arial"/>
            <w:lang w:val="es-ES"/>
          </w:rPr>
          <w:t>1993, a</w:t>
        </w:r>
      </w:smartTag>
      <w:r w:rsidRPr="00FA1302">
        <w:rPr>
          <w:rFonts w:ascii="Arial" w:hAnsi="Arial" w:cs="Arial"/>
          <w:lang w:val="es-ES"/>
        </w:rPr>
        <w:t xml:space="preserve"> conciliación, transacción y amigable </w:t>
      </w:r>
      <w:r w:rsidR="00196EF9" w:rsidRPr="00FA1302">
        <w:rPr>
          <w:rFonts w:ascii="Arial" w:hAnsi="Arial" w:cs="Arial"/>
          <w:lang w:val="es-ES"/>
        </w:rPr>
        <w:t>composición.</w:t>
      </w:r>
    </w:p>
    <w:p w14:paraId="14F65B62" w14:textId="77777777" w:rsidR="002245F7" w:rsidRPr="00FA1302" w:rsidRDefault="00342887" w:rsidP="00D33416">
      <w:pPr>
        <w:jc w:val="both"/>
        <w:rPr>
          <w:rFonts w:ascii="Arial" w:hAnsi="Arial" w:cs="Arial"/>
          <w:lang w:val="es-ES"/>
        </w:rPr>
      </w:pPr>
      <w:r w:rsidRPr="00FA1302">
        <w:rPr>
          <w:rFonts w:ascii="Arial" w:hAnsi="Arial" w:cs="Arial"/>
          <w:b/>
          <w:bCs/>
          <w:lang w:val="es-ES"/>
        </w:rPr>
        <w:t>DÉCIMA CUARTA: DOMICILIO</w:t>
      </w:r>
      <w:r w:rsidRPr="00FA1302">
        <w:rPr>
          <w:rFonts w:ascii="Arial" w:hAnsi="Arial" w:cs="Arial"/>
          <w:bCs/>
          <w:lang w:val="es-ES"/>
        </w:rPr>
        <w:t xml:space="preserve">, </w:t>
      </w:r>
      <w:r w:rsidRPr="00FA1302">
        <w:rPr>
          <w:rFonts w:ascii="Arial" w:hAnsi="Arial" w:cs="Arial"/>
          <w:lang w:val="es-ES"/>
        </w:rPr>
        <w:t xml:space="preserve">Para todos los efectos del presente contrato se fija como domicilio el Municipio de Cocorná. </w:t>
      </w:r>
    </w:p>
    <w:p w14:paraId="1C04017F" w14:textId="77777777" w:rsidR="002245F7" w:rsidRPr="00FA1302" w:rsidRDefault="00342887" w:rsidP="00D33416">
      <w:pPr>
        <w:jc w:val="both"/>
        <w:rPr>
          <w:rFonts w:ascii="Arial" w:hAnsi="Arial" w:cs="Arial"/>
          <w:b/>
          <w:lang w:val="es-ES"/>
        </w:rPr>
      </w:pPr>
      <w:r w:rsidRPr="00FA1302">
        <w:rPr>
          <w:rFonts w:ascii="Arial" w:hAnsi="Arial" w:cs="Arial"/>
          <w:b/>
          <w:bCs/>
          <w:lang w:val="es-ES"/>
        </w:rPr>
        <w:t xml:space="preserve">DÉCIMA QUINTA: TERMINACIÓN. INTERPRETACIÓN Y MODIFICACIÓN UNILATERALES: </w:t>
      </w:r>
      <w:r w:rsidRPr="00FA1302">
        <w:rPr>
          <w:rFonts w:ascii="Arial" w:hAnsi="Arial" w:cs="Arial"/>
          <w:lang w:val="es-ES"/>
        </w:rPr>
        <w:t>Este contrato se rige por los principios de terminación, interpretación y modificación unilaterales a que se refieren los Artículos 15, 16 Y 17 de la Ley 80 de 1993</w:t>
      </w:r>
      <w:r w:rsidR="002245F7" w:rsidRPr="00FA1302">
        <w:rPr>
          <w:rFonts w:ascii="Arial" w:hAnsi="Arial" w:cs="Arial"/>
          <w:b/>
          <w:lang w:val="es-ES"/>
        </w:rPr>
        <w:t>.</w:t>
      </w:r>
    </w:p>
    <w:p w14:paraId="49D73A1F" w14:textId="77777777" w:rsidR="000433FB" w:rsidRPr="000433FB" w:rsidRDefault="00342887" w:rsidP="000433FB">
      <w:pPr>
        <w:contextualSpacing/>
        <w:jc w:val="both"/>
        <w:rPr>
          <w:rFonts w:ascii="Arial" w:hAnsi="Arial" w:cs="Arial"/>
          <w:bCs/>
          <w:iCs/>
        </w:rPr>
      </w:pPr>
      <w:r w:rsidRPr="00FA1302">
        <w:rPr>
          <w:rFonts w:ascii="Arial" w:hAnsi="Arial" w:cs="Arial"/>
          <w:b/>
          <w:bCs/>
          <w:lang w:val="es-ES"/>
        </w:rPr>
        <w:t>DÉCIMA SEXTA. GARANTÍAS CONTRACTUALES:</w:t>
      </w:r>
      <w:r w:rsidR="00910BC3" w:rsidRPr="00FA1302">
        <w:rPr>
          <w:rFonts w:ascii="Arial" w:hAnsi="Arial" w:cs="Arial"/>
          <w:bCs/>
        </w:rPr>
        <w:t xml:space="preserve">  </w:t>
      </w:r>
      <w:r w:rsidR="000433FB" w:rsidRPr="000433FB">
        <w:rPr>
          <w:rFonts w:ascii="Arial" w:hAnsi="Arial" w:cs="Arial"/>
          <w:bCs/>
          <w:iCs/>
        </w:rPr>
        <w:t>contractuales:</w:t>
      </w:r>
    </w:p>
    <w:p w14:paraId="60DD881C" w14:textId="77777777" w:rsidR="000433FB" w:rsidRPr="000433FB" w:rsidRDefault="000433FB" w:rsidP="000433FB">
      <w:pPr>
        <w:contextualSpacing/>
        <w:jc w:val="both"/>
        <w:rPr>
          <w:rFonts w:ascii="Arial" w:hAnsi="Arial" w:cs="Arial"/>
          <w:bCs/>
          <w:iCs/>
        </w:rPr>
      </w:pPr>
    </w:p>
    <w:p w14:paraId="2DBB73A3" w14:textId="77777777" w:rsidR="000433FB" w:rsidRPr="000433FB" w:rsidRDefault="000433FB" w:rsidP="000433FB">
      <w:pPr>
        <w:contextualSpacing/>
        <w:jc w:val="both"/>
        <w:rPr>
          <w:rFonts w:ascii="Arial" w:hAnsi="Arial" w:cs="Arial"/>
          <w:bCs/>
          <w:iCs/>
        </w:rPr>
      </w:pPr>
    </w:p>
    <w:p w14:paraId="0B500969" w14:textId="77777777" w:rsidR="000433FB" w:rsidRPr="000433FB" w:rsidRDefault="000433FB" w:rsidP="000433FB">
      <w:pPr>
        <w:numPr>
          <w:ilvl w:val="0"/>
          <w:numId w:val="17"/>
        </w:numPr>
        <w:contextualSpacing/>
        <w:jc w:val="both"/>
        <w:rPr>
          <w:rFonts w:ascii="Arial" w:hAnsi="Arial" w:cs="Arial"/>
          <w:bCs/>
          <w:iCs/>
        </w:rPr>
      </w:pPr>
      <w:r w:rsidRPr="000433FB">
        <w:rPr>
          <w:rFonts w:ascii="Arial" w:hAnsi="Arial" w:cs="Arial"/>
          <w:b/>
          <w:bCs/>
          <w:iCs/>
        </w:rPr>
        <w:t>Garantía de Cumplimiento del Contrato:</w:t>
      </w:r>
    </w:p>
    <w:p w14:paraId="1885C8C7" w14:textId="77777777" w:rsidR="000433FB" w:rsidRPr="000433FB" w:rsidRDefault="000433FB" w:rsidP="000433FB">
      <w:pPr>
        <w:numPr>
          <w:ilvl w:val="1"/>
          <w:numId w:val="17"/>
        </w:numPr>
        <w:contextualSpacing/>
        <w:jc w:val="both"/>
        <w:rPr>
          <w:rFonts w:ascii="Arial" w:hAnsi="Arial" w:cs="Arial"/>
          <w:bCs/>
          <w:iCs/>
        </w:rPr>
      </w:pPr>
      <w:r w:rsidRPr="000433FB">
        <w:rPr>
          <w:rFonts w:ascii="Arial" w:hAnsi="Arial" w:cs="Arial"/>
          <w:bCs/>
          <w:iCs/>
        </w:rPr>
        <w:t>Esta garantía tiene como propósito asegurar la correcta ejecución del contrato y cubrirá los posibles perjuicios derivados del incumplimiento de las obligaciones contractuales. Se regirá conforme al artículo 2.2.1.2.3.1 del Decreto 1082 de 2015 y tendrá una duración igual a la vigencia del contrato, más seis (6) meses adicionales a su terminación y será por el 10% del valor del contrato</w:t>
      </w:r>
    </w:p>
    <w:p w14:paraId="10234141" w14:textId="77777777" w:rsidR="000433FB" w:rsidRPr="000433FB" w:rsidRDefault="000433FB" w:rsidP="000433FB">
      <w:pPr>
        <w:numPr>
          <w:ilvl w:val="0"/>
          <w:numId w:val="17"/>
        </w:numPr>
        <w:contextualSpacing/>
        <w:jc w:val="both"/>
        <w:rPr>
          <w:rFonts w:ascii="Arial" w:hAnsi="Arial" w:cs="Arial"/>
          <w:bCs/>
          <w:iCs/>
        </w:rPr>
      </w:pPr>
      <w:r w:rsidRPr="000433FB">
        <w:rPr>
          <w:rFonts w:ascii="Arial" w:hAnsi="Arial" w:cs="Arial"/>
          <w:b/>
          <w:bCs/>
          <w:iCs/>
        </w:rPr>
        <w:t>Garantía de Calidad del Servicio:</w:t>
      </w:r>
    </w:p>
    <w:p w14:paraId="338B0BC4" w14:textId="77777777" w:rsidR="000433FB" w:rsidRPr="000433FB" w:rsidRDefault="000433FB" w:rsidP="000433FB">
      <w:pPr>
        <w:numPr>
          <w:ilvl w:val="1"/>
          <w:numId w:val="17"/>
        </w:numPr>
        <w:contextualSpacing/>
        <w:jc w:val="both"/>
        <w:rPr>
          <w:rFonts w:ascii="Arial" w:hAnsi="Arial" w:cs="Arial"/>
          <w:bCs/>
          <w:iCs/>
        </w:rPr>
      </w:pPr>
      <w:r w:rsidRPr="000433FB">
        <w:rPr>
          <w:rFonts w:ascii="Arial" w:hAnsi="Arial" w:cs="Arial"/>
          <w:bCs/>
          <w:iCs/>
        </w:rPr>
        <w:t>Esta garantía cubrirá los perjuicios que puedan derivarse de una inadecuada prestación del servicio o del suministro de bienes que no cumplan con las especificaciones técnicas exigidas en el contrato. Se basa en el artículo 2.2.1.2.3.4 del Decreto 1082 de 2015, que permite exigir garantías adicionales cuando se justifique su necesidad para asegurar la correcta ejecución del objeto contractual y tendrá una duración igual a la vigencia del contrato, más seis (6) meses adicionales a su terminación y será por el 10% del valor del contrato</w:t>
      </w:r>
    </w:p>
    <w:p w14:paraId="784F3E09" w14:textId="77777777" w:rsidR="000433FB" w:rsidRPr="000433FB" w:rsidRDefault="000433FB" w:rsidP="000433FB">
      <w:pPr>
        <w:numPr>
          <w:ilvl w:val="0"/>
          <w:numId w:val="17"/>
        </w:numPr>
        <w:contextualSpacing/>
        <w:jc w:val="both"/>
        <w:rPr>
          <w:rFonts w:ascii="Arial" w:hAnsi="Arial" w:cs="Arial"/>
          <w:bCs/>
          <w:iCs/>
        </w:rPr>
      </w:pPr>
      <w:r w:rsidRPr="000433FB">
        <w:rPr>
          <w:rFonts w:ascii="Arial" w:hAnsi="Arial" w:cs="Arial"/>
          <w:b/>
          <w:bCs/>
          <w:iCs/>
        </w:rPr>
        <w:t xml:space="preserve">Garantía de Responsabilidad Civil Extracontractual: </w:t>
      </w:r>
    </w:p>
    <w:p w14:paraId="130BC553" w14:textId="77777777" w:rsidR="000433FB" w:rsidRPr="000433FB" w:rsidRDefault="000433FB" w:rsidP="000433FB">
      <w:pPr>
        <w:numPr>
          <w:ilvl w:val="0"/>
          <w:numId w:val="18"/>
        </w:numPr>
        <w:contextualSpacing/>
        <w:jc w:val="both"/>
        <w:rPr>
          <w:rFonts w:ascii="Arial" w:hAnsi="Arial" w:cs="Arial"/>
          <w:bCs/>
          <w:iCs/>
          <w:lang w:val="es-MX"/>
        </w:rPr>
      </w:pPr>
      <w:r w:rsidRPr="000433FB">
        <w:rPr>
          <w:rFonts w:ascii="Arial" w:hAnsi="Arial" w:cs="Arial"/>
          <w:bCs/>
          <w:iCs/>
          <w:lang w:val="es-MX"/>
        </w:rPr>
        <w:t>Esta garantía tiene como objeto amparar los perjuicios que puedan ocasionarse a terceros con ocasión de la ejecución del contrato, sin que exista relación contractual entre dichos terceros y el contratista. Su exigencia se encuentra respaldada en el artículo 2.2.1.2.3.2 del Decreto 1082 de 2015. La póliza deberá cubrir los riesgos derivados de daños a personas o bienes de terceros, incluyendo lesiones personales, muerte o afectaciones materiales causadas durante la ejecución del contrato.</w:t>
      </w:r>
      <w:r w:rsidRPr="000433FB">
        <w:rPr>
          <w:rFonts w:ascii="Arial" w:hAnsi="Arial" w:cs="Arial"/>
          <w:bCs/>
          <w:iCs/>
          <w:lang w:val="es-MX"/>
        </w:rPr>
        <w:br/>
        <w:t xml:space="preserve">La garantía deberá mantenerse vigente por todo el plazo del contrato y, cuando sea necesario debido a la naturaleza de la actividad, extenderse por </w:t>
      </w:r>
      <w:r w:rsidRPr="000433FB">
        <w:rPr>
          <w:rFonts w:ascii="Arial" w:hAnsi="Arial" w:cs="Arial"/>
          <w:bCs/>
          <w:iCs/>
          <w:lang w:val="es-MX"/>
        </w:rPr>
        <w:lastRenderedPageBreak/>
        <w:t xml:space="preserve">el tiempo requerido para cubrir los posibles riesgos residuales. El monto asegurado no será inferior a </w:t>
      </w:r>
      <w:r w:rsidRPr="000433FB">
        <w:rPr>
          <w:rFonts w:ascii="Arial" w:hAnsi="Arial" w:cs="Arial"/>
          <w:b/>
          <w:bCs/>
          <w:iCs/>
          <w:lang w:val="es-MX"/>
        </w:rPr>
        <w:t>100 SMLMV</w:t>
      </w:r>
      <w:r w:rsidRPr="000433FB">
        <w:rPr>
          <w:rFonts w:ascii="Arial" w:hAnsi="Arial" w:cs="Arial"/>
          <w:bCs/>
          <w:iCs/>
          <w:lang w:val="es-MX"/>
        </w:rPr>
        <w:t>, y su vigencia será por la duración del contrato y deberá contemplar tanto cobertura general como por evento, de acuerdo con la evaluación del riesgo propio del objeto contractual.</w:t>
      </w:r>
    </w:p>
    <w:p w14:paraId="459DC3EA" w14:textId="77777777" w:rsidR="000433FB" w:rsidRPr="000433FB" w:rsidRDefault="000433FB" w:rsidP="000433FB">
      <w:pPr>
        <w:contextualSpacing/>
        <w:jc w:val="both"/>
        <w:rPr>
          <w:rFonts w:ascii="Arial" w:hAnsi="Arial" w:cs="Arial"/>
          <w:bCs/>
          <w:iCs/>
        </w:rPr>
      </w:pPr>
    </w:p>
    <w:p w14:paraId="5071BBC7" w14:textId="77777777" w:rsidR="000433FB" w:rsidRPr="000433FB" w:rsidRDefault="000433FB" w:rsidP="000433FB">
      <w:pPr>
        <w:contextualSpacing/>
        <w:jc w:val="both"/>
        <w:rPr>
          <w:rFonts w:ascii="Arial" w:hAnsi="Arial" w:cs="Arial"/>
          <w:b/>
          <w:bCs/>
          <w:i/>
        </w:rPr>
      </w:pPr>
    </w:p>
    <w:p w14:paraId="70279471" w14:textId="6416D2D0" w:rsidR="002245F7" w:rsidRPr="00FA1302" w:rsidRDefault="00342887" w:rsidP="00D33416">
      <w:pPr>
        <w:jc w:val="both"/>
        <w:rPr>
          <w:rFonts w:ascii="Arial" w:hAnsi="Arial" w:cs="Arial"/>
          <w:b/>
          <w:bCs/>
          <w:lang w:val="es-ES"/>
        </w:rPr>
      </w:pPr>
      <w:r w:rsidRPr="00FA1302">
        <w:rPr>
          <w:rFonts w:ascii="Arial" w:hAnsi="Arial" w:cs="Arial"/>
          <w:b/>
          <w:bCs/>
          <w:lang w:val="es-ES"/>
        </w:rPr>
        <w:t xml:space="preserve">DÉCIMA SÉPTIMA.  PERFECCIONAMIENTO Y EJECUCIÓN. </w:t>
      </w:r>
      <w:r w:rsidRPr="00FA1302">
        <w:rPr>
          <w:rFonts w:ascii="Arial" w:hAnsi="Arial" w:cs="Arial"/>
          <w:lang w:val="es-ES"/>
        </w:rPr>
        <w:t>El presente contrato requiere para su perfeccionamiento la firma de las partes y el registro presupuestal correspondiente</w:t>
      </w:r>
      <w:r w:rsidRPr="00FA1302">
        <w:rPr>
          <w:rFonts w:ascii="Arial" w:hAnsi="Arial" w:cs="Arial"/>
          <w:b/>
          <w:bCs/>
          <w:lang w:val="es-ES"/>
        </w:rPr>
        <w:t xml:space="preserve"> </w:t>
      </w:r>
    </w:p>
    <w:p w14:paraId="1618C0C8" w14:textId="468050C2" w:rsidR="002245F7" w:rsidRPr="00FA1302" w:rsidRDefault="00342887" w:rsidP="00D33416">
      <w:pPr>
        <w:jc w:val="both"/>
        <w:rPr>
          <w:rFonts w:ascii="Arial" w:hAnsi="Arial" w:cs="Arial"/>
          <w:lang w:val="es-ES"/>
        </w:rPr>
      </w:pPr>
      <w:r w:rsidRPr="00FA1302">
        <w:rPr>
          <w:rFonts w:ascii="Arial" w:hAnsi="Arial" w:cs="Arial"/>
          <w:b/>
          <w:bCs/>
          <w:lang w:val="es-ES"/>
        </w:rPr>
        <w:t xml:space="preserve">DÉCIMA OCTAVA: LEGALIZACIÓN: </w:t>
      </w:r>
      <w:r w:rsidRPr="00FA1302">
        <w:rPr>
          <w:rFonts w:ascii="Arial" w:hAnsi="Arial" w:cs="Arial"/>
          <w:lang w:val="es-ES"/>
        </w:rPr>
        <w:t xml:space="preserve">Este Contrato requiere para su legalización, Registro Presupuestal, Paz y Salvo Municipal del contratista, constancia de afiliación </w:t>
      </w:r>
      <w:r w:rsidR="001E28E2" w:rsidRPr="00FA1302">
        <w:rPr>
          <w:rFonts w:ascii="Arial" w:hAnsi="Arial" w:cs="Arial"/>
          <w:lang w:val="es-ES"/>
        </w:rPr>
        <w:t>a la seguridad social</w:t>
      </w:r>
      <w:r w:rsidRPr="00FA1302">
        <w:rPr>
          <w:rFonts w:ascii="Arial" w:hAnsi="Arial" w:cs="Arial"/>
          <w:lang w:val="es-ES"/>
        </w:rPr>
        <w:t xml:space="preserve">, según la Ley 190 de 1995, Certificado de Antecedentes Disciplinarios expedido por la Procuraduría General de la Nación Artículo 5°, Parágrafo 1° de la Ley 190 de 1995, certificado de Responsabilidad </w:t>
      </w:r>
      <w:proofErr w:type="gramStart"/>
      <w:r w:rsidRPr="00FA1302">
        <w:rPr>
          <w:rFonts w:ascii="Arial" w:hAnsi="Arial" w:cs="Arial"/>
          <w:lang w:val="es-ES"/>
        </w:rPr>
        <w:t>Fiscal  y</w:t>
      </w:r>
      <w:proofErr w:type="gramEnd"/>
      <w:r w:rsidRPr="00FA1302">
        <w:rPr>
          <w:rFonts w:ascii="Arial" w:hAnsi="Arial" w:cs="Arial"/>
          <w:lang w:val="es-ES"/>
        </w:rPr>
        <w:t xml:space="preserve"> copia del Rut.</w:t>
      </w:r>
    </w:p>
    <w:p w14:paraId="7A976529" w14:textId="1404E885" w:rsidR="001E28E2" w:rsidRPr="00FA1302" w:rsidRDefault="00342887" w:rsidP="00D33416">
      <w:pPr>
        <w:jc w:val="both"/>
        <w:rPr>
          <w:rFonts w:ascii="Arial" w:hAnsi="Arial" w:cs="Arial"/>
          <w:lang w:val="es-ES"/>
        </w:rPr>
      </w:pPr>
      <w:r w:rsidRPr="00FA1302">
        <w:rPr>
          <w:rFonts w:ascii="Arial" w:hAnsi="Arial" w:cs="Arial"/>
          <w:b/>
          <w:lang w:val="es-ES"/>
        </w:rPr>
        <w:t xml:space="preserve"> DÉCIMA NOVENA: INTERVENTORIA y/o SUPERVISION: </w:t>
      </w:r>
      <w:r w:rsidRPr="00FA1302">
        <w:rPr>
          <w:rFonts w:ascii="Arial" w:hAnsi="Arial" w:cs="Arial"/>
          <w:lang w:val="es-ES"/>
        </w:rPr>
        <w:t xml:space="preserve">La supervisión del presente contrato estará a cargo de la </w:t>
      </w:r>
      <w:r w:rsidRPr="00FA1302">
        <w:rPr>
          <w:rFonts w:ascii="Arial" w:hAnsi="Arial" w:cs="Arial"/>
          <w:b/>
          <w:lang w:val="es-ES"/>
        </w:rPr>
        <w:t xml:space="preserve">SECRETARÍA DE </w:t>
      </w:r>
      <w:r w:rsidR="00910BC3" w:rsidRPr="00FA1302">
        <w:rPr>
          <w:rFonts w:ascii="Arial" w:hAnsi="Arial" w:cs="Arial"/>
          <w:b/>
          <w:lang w:val="es-ES"/>
        </w:rPr>
        <w:t>PLANEACION</w:t>
      </w:r>
      <w:r w:rsidRPr="00FA1302">
        <w:rPr>
          <w:rFonts w:ascii="Arial" w:hAnsi="Arial" w:cs="Arial"/>
          <w:b/>
          <w:lang w:val="es-ES"/>
        </w:rPr>
        <w:t xml:space="preserve"> </w:t>
      </w:r>
      <w:r w:rsidRPr="00FA1302">
        <w:rPr>
          <w:rFonts w:ascii="Arial" w:hAnsi="Arial" w:cs="Arial"/>
          <w:lang w:val="es-ES"/>
        </w:rPr>
        <w:t xml:space="preserve">quien acepta la misma y por tal se hace responsable con la firma del presente contrato, de velar por el cumplimiento adecuado del objeto contractual. </w:t>
      </w:r>
    </w:p>
    <w:p w14:paraId="309C2B41" w14:textId="43A70C80" w:rsidR="002245F7" w:rsidRPr="00FA1302" w:rsidRDefault="00342887" w:rsidP="00D33416">
      <w:pPr>
        <w:jc w:val="both"/>
        <w:rPr>
          <w:rFonts w:ascii="Arial" w:hAnsi="Arial" w:cs="Arial"/>
          <w:bCs/>
          <w:lang w:val="es-ES"/>
        </w:rPr>
      </w:pPr>
      <w:r w:rsidRPr="00FA1302">
        <w:rPr>
          <w:rFonts w:ascii="Arial" w:hAnsi="Arial" w:cs="Arial"/>
          <w:b/>
          <w:lang w:val="es-ES"/>
        </w:rPr>
        <w:t>VIGÉSIMA</w:t>
      </w:r>
      <w:r w:rsidRPr="00FA1302">
        <w:rPr>
          <w:rFonts w:ascii="Arial" w:hAnsi="Arial" w:cs="Arial"/>
          <w:b/>
          <w:bCs/>
          <w:lang w:val="es-ES"/>
        </w:rPr>
        <w:t xml:space="preserve">: </w:t>
      </w:r>
      <w:r w:rsidRPr="00FA1302">
        <w:rPr>
          <w:rFonts w:ascii="Arial" w:hAnsi="Arial" w:cs="Arial"/>
          <w:bCs/>
          <w:lang w:val="es-ES"/>
        </w:rPr>
        <w:t xml:space="preserve">Harán parte integrante del presente contrato la invitación, la propuesta y la comunicación de aceptación de la oferta. </w:t>
      </w:r>
    </w:p>
    <w:p w14:paraId="06760FE5" w14:textId="34A81731" w:rsidR="00342887" w:rsidRPr="00FA1302" w:rsidRDefault="00342887" w:rsidP="00D33416">
      <w:pPr>
        <w:jc w:val="both"/>
        <w:rPr>
          <w:rFonts w:ascii="Arial" w:hAnsi="Arial" w:cs="Arial"/>
          <w:bCs/>
          <w:lang w:val="es-ES"/>
        </w:rPr>
      </w:pPr>
      <w:r w:rsidRPr="00FA1302">
        <w:rPr>
          <w:rFonts w:ascii="Arial" w:hAnsi="Arial" w:cs="Arial"/>
          <w:b/>
          <w:lang w:val="es-ES"/>
        </w:rPr>
        <w:t>VIGÉSIMA PRIMERA</w:t>
      </w:r>
      <w:r w:rsidRPr="00FA1302">
        <w:rPr>
          <w:rFonts w:ascii="Arial" w:hAnsi="Arial" w:cs="Arial"/>
          <w:b/>
          <w:bCs/>
          <w:lang w:val="es-ES"/>
        </w:rPr>
        <w:t xml:space="preserve">: INDEMNIDAD: </w:t>
      </w:r>
      <w:r w:rsidRPr="00FA1302">
        <w:rPr>
          <w:rFonts w:ascii="Arial" w:hAnsi="Arial" w:cs="Arial"/>
          <w:bCs/>
          <w:lang w:val="es-ES"/>
        </w:rPr>
        <w:t>El Contratista está obligado a mantener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w:t>
      </w:r>
    </w:p>
    <w:p w14:paraId="65214F90" w14:textId="37D15F91" w:rsidR="00342887" w:rsidRPr="00FA1302" w:rsidRDefault="00342887" w:rsidP="00D33416">
      <w:pPr>
        <w:jc w:val="both"/>
        <w:rPr>
          <w:rFonts w:ascii="Arial" w:hAnsi="Arial" w:cs="Arial"/>
          <w:lang w:val="es-ES"/>
        </w:rPr>
      </w:pPr>
      <w:r w:rsidRPr="00FA1302">
        <w:rPr>
          <w:rFonts w:ascii="Arial" w:hAnsi="Arial" w:cs="Arial"/>
          <w:lang w:val="es-ES"/>
        </w:rPr>
        <w:t xml:space="preserve">Para constancia se firma en el Municipio de Cocorná a los </w:t>
      </w:r>
      <w:r w:rsidR="000433FB">
        <w:rPr>
          <w:rFonts w:ascii="Arial" w:hAnsi="Arial" w:cs="Arial"/>
          <w:lang w:val="es-ES"/>
        </w:rPr>
        <w:t>Catorce</w:t>
      </w:r>
      <w:r w:rsidR="008069C9" w:rsidRPr="00FA1302">
        <w:rPr>
          <w:rFonts w:ascii="Arial" w:hAnsi="Arial" w:cs="Arial"/>
          <w:lang w:val="es-ES"/>
        </w:rPr>
        <w:t xml:space="preserve"> (</w:t>
      </w:r>
      <w:r w:rsidR="000433FB">
        <w:rPr>
          <w:rFonts w:ascii="Arial" w:hAnsi="Arial" w:cs="Arial"/>
          <w:lang w:val="es-ES"/>
        </w:rPr>
        <w:t>14</w:t>
      </w:r>
      <w:r w:rsidRPr="00FA1302">
        <w:rPr>
          <w:rFonts w:ascii="Arial" w:hAnsi="Arial" w:cs="Arial"/>
          <w:lang w:val="es-ES"/>
        </w:rPr>
        <w:t xml:space="preserve">) </w:t>
      </w:r>
      <w:r w:rsidR="00D33416" w:rsidRPr="00FA1302">
        <w:rPr>
          <w:rFonts w:ascii="Arial" w:hAnsi="Arial" w:cs="Arial"/>
          <w:lang w:val="es-ES"/>
        </w:rPr>
        <w:t>días del</w:t>
      </w:r>
      <w:r w:rsidRPr="00FA1302">
        <w:rPr>
          <w:rFonts w:ascii="Arial" w:hAnsi="Arial" w:cs="Arial"/>
          <w:lang w:val="es-ES"/>
        </w:rPr>
        <w:t xml:space="preserve"> </w:t>
      </w:r>
      <w:r w:rsidR="00CD2DFF" w:rsidRPr="00FA1302">
        <w:rPr>
          <w:rFonts w:ascii="Arial" w:hAnsi="Arial" w:cs="Arial"/>
          <w:lang w:val="es-ES"/>
        </w:rPr>
        <w:t xml:space="preserve">mes </w:t>
      </w:r>
      <w:r w:rsidR="000433FB">
        <w:rPr>
          <w:rFonts w:ascii="Arial" w:hAnsi="Arial" w:cs="Arial"/>
          <w:lang w:val="es-ES"/>
        </w:rPr>
        <w:t>Agosto</w:t>
      </w:r>
      <w:r w:rsidRPr="00FA1302">
        <w:rPr>
          <w:rFonts w:ascii="Arial" w:hAnsi="Arial" w:cs="Arial"/>
          <w:lang w:val="es-ES"/>
        </w:rPr>
        <w:t xml:space="preserve"> de</w:t>
      </w:r>
      <w:r w:rsidR="000433FB">
        <w:rPr>
          <w:rFonts w:ascii="Arial" w:hAnsi="Arial" w:cs="Arial"/>
          <w:lang w:val="es-ES"/>
        </w:rPr>
        <w:t xml:space="preserve"> dos mil veinticinco</w:t>
      </w:r>
      <w:r w:rsidR="004B4A23" w:rsidRPr="00FA1302">
        <w:rPr>
          <w:rFonts w:ascii="Arial" w:hAnsi="Arial" w:cs="Arial"/>
          <w:lang w:val="es-ES"/>
        </w:rPr>
        <w:t xml:space="preserve"> </w:t>
      </w:r>
      <w:proofErr w:type="gramStart"/>
      <w:r w:rsidR="004B4A23" w:rsidRPr="00FA1302">
        <w:rPr>
          <w:rFonts w:ascii="Arial" w:hAnsi="Arial" w:cs="Arial"/>
          <w:lang w:val="es-ES"/>
        </w:rPr>
        <w:t>(</w:t>
      </w:r>
      <w:r w:rsidRPr="00FA1302">
        <w:rPr>
          <w:rFonts w:ascii="Arial" w:hAnsi="Arial" w:cs="Arial"/>
          <w:lang w:val="es-ES"/>
        </w:rPr>
        <w:t xml:space="preserve"> </w:t>
      </w:r>
      <w:r w:rsidR="000433FB">
        <w:rPr>
          <w:rFonts w:ascii="Arial" w:hAnsi="Arial" w:cs="Arial"/>
          <w:lang w:val="es-ES"/>
        </w:rPr>
        <w:t>2025</w:t>
      </w:r>
      <w:proofErr w:type="gramEnd"/>
      <w:r w:rsidR="004B4A23" w:rsidRPr="00FA1302">
        <w:rPr>
          <w:rFonts w:ascii="Arial" w:hAnsi="Arial" w:cs="Arial"/>
          <w:lang w:val="es-ES"/>
        </w:rPr>
        <w:t>)</w:t>
      </w:r>
    </w:p>
    <w:p w14:paraId="3AEF6587" w14:textId="2838AB29" w:rsidR="00B82D90" w:rsidRPr="00FA1302" w:rsidRDefault="00B82D90" w:rsidP="00D33416">
      <w:pPr>
        <w:jc w:val="both"/>
        <w:rPr>
          <w:rFonts w:ascii="Arial" w:hAnsi="Arial" w:cs="Arial"/>
          <w:lang w:val="es-ES"/>
        </w:rPr>
      </w:pPr>
      <w:bookmarkStart w:id="0" w:name="_GoBack"/>
      <w:bookmarkEnd w:id="0"/>
    </w:p>
    <w:p w14:paraId="52B5D3A8" w14:textId="429916E5" w:rsidR="00342887" w:rsidRPr="00FA1302" w:rsidRDefault="00342887" w:rsidP="00D33416">
      <w:pPr>
        <w:jc w:val="both"/>
        <w:rPr>
          <w:rFonts w:ascii="Arial" w:hAnsi="Arial" w:cs="Arial"/>
          <w:b/>
          <w:i/>
          <w:lang w:val="es-ES"/>
        </w:rPr>
      </w:pPr>
      <w:r w:rsidRPr="00FA1302">
        <w:rPr>
          <w:rFonts w:ascii="Arial" w:hAnsi="Arial" w:cs="Arial"/>
          <w:b/>
          <w:i/>
          <w:lang w:val="es-ES"/>
        </w:rPr>
        <w:t>DAVID ALEJA</w:t>
      </w:r>
      <w:r w:rsidR="00CD73FC" w:rsidRPr="00FA1302">
        <w:rPr>
          <w:rFonts w:ascii="Arial" w:hAnsi="Arial" w:cs="Arial"/>
          <w:b/>
          <w:i/>
          <w:lang w:val="es-ES"/>
        </w:rPr>
        <w:t>N</w:t>
      </w:r>
      <w:r w:rsidRPr="00FA1302">
        <w:rPr>
          <w:rFonts w:ascii="Arial" w:hAnsi="Arial" w:cs="Arial"/>
          <w:b/>
          <w:i/>
          <w:lang w:val="es-ES"/>
        </w:rPr>
        <w:t xml:space="preserve">DRO GÓMEZ HOYOS        </w:t>
      </w:r>
      <w:r w:rsidR="00910BC3" w:rsidRPr="00FA1302">
        <w:rPr>
          <w:rFonts w:ascii="Arial" w:hAnsi="Arial" w:cs="Arial"/>
          <w:b/>
          <w:i/>
          <w:lang w:val="es-ES"/>
        </w:rPr>
        <w:t>ELKIN OLIVEROS GONZALEZ</w:t>
      </w:r>
      <w:r w:rsidR="003965DE" w:rsidRPr="00FA1302">
        <w:rPr>
          <w:rFonts w:ascii="Arial" w:hAnsi="Arial" w:cs="Arial"/>
          <w:b/>
          <w:i/>
          <w:lang w:val="es-ES"/>
        </w:rPr>
        <w:t xml:space="preserve"> </w:t>
      </w:r>
    </w:p>
    <w:p w14:paraId="6BAD4183" w14:textId="61C91706" w:rsidR="00910BC3" w:rsidRPr="00FA1302" w:rsidRDefault="00910BC3" w:rsidP="00D33416">
      <w:pPr>
        <w:jc w:val="both"/>
        <w:rPr>
          <w:rFonts w:ascii="Arial" w:hAnsi="Arial" w:cs="Arial"/>
          <w:i/>
          <w:lang w:val="es-ES"/>
        </w:rPr>
      </w:pPr>
      <w:r w:rsidRPr="00FA1302">
        <w:rPr>
          <w:rFonts w:ascii="Arial" w:hAnsi="Arial" w:cs="Arial"/>
          <w:i/>
          <w:lang w:val="es-ES"/>
        </w:rPr>
        <w:t xml:space="preserve">                                                                      RL UNIVOLCOS </w:t>
      </w:r>
    </w:p>
    <w:p w14:paraId="2485C746" w14:textId="04E8A276" w:rsidR="00342887" w:rsidRPr="00FA1302" w:rsidRDefault="00342887" w:rsidP="00D33416">
      <w:pPr>
        <w:jc w:val="both"/>
        <w:rPr>
          <w:rFonts w:ascii="Arial" w:hAnsi="Arial" w:cs="Arial"/>
          <w:i/>
          <w:lang w:val="es-ES"/>
        </w:rPr>
      </w:pPr>
      <w:r w:rsidRPr="00FA1302">
        <w:rPr>
          <w:rFonts w:ascii="Arial" w:hAnsi="Arial" w:cs="Arial"/>
          <w:i/>
          <w:lang w:val="es-ES"/>
        </w:rPr>
        <w:t>Alcalde Municipal                                              Contratista</w:t>
      </w:r>
    </w:p>
    <w:p w14:paraId="03E231B5" w14:textId="14888333" w:rsidR="00CD2DFF" w:rsidRPr="00FA1302" w:rsidRDefault="00342887" w:rsidP="00CD2DFF">
      <w:pPr>
        <w:jc w:val="both"/>
        <w:rPr>
          <w:rFonts w:ascii="Arial" w:hAnsi="Arial" w:cs="Arial"/>
          <w:i/>
          <w:lang w:val="es-ES"/>
        </w:rPr>
      </w:pPr>
      <w:r w:rsidRPr="00FA1302">
        <w:rPr>
          <w:rFonts w:ascii="Arial" w:hAnsi="Arial" w:cs="Arial"/>
          <w:i/>
          <w:lang w:val="es-ES"/>
        </w:rPr>
        <w:t xml:space="preserve"> </w:t>
      </w:r>
      <w:r w:rsidR="00CD2DFF" w:rsidRPr="00FA1302">
        <w:rPr>
          <w:rFonts w:ascii="Arial" w:hAnsi="Arial" w:cs="Arial"/>
          <w:i/>
          <w:lang w:val="es-ES"/>
        </w:rPr>
        <w:t xml:space="preserve">(Original </w:t>
      </w:r>
      <w:proofErr w:type="gramStart"/>
      <w:r w:rsidR="00CD2DFF" w:rsidRPr="00FA1302">
        <w:rPr>
          <w:rFonts w:ascii="Arial" w:hAnsi="Arial" w:cs="Arial"/>
          <w:i/>
          <w:lang w:val="es-ES"/>
        </w:rPr>
        <w:t xml:space="preserve">Firmado)   </w:t>
      </w:r>
      <w:proofErr w:type="gramEnd"/>
      <w:r w:rsidR="00CD2DFF" w:rsidRPr="00FA1302">
        <w:rPr>
          <w:rFonts w:ascii="Arial" w:hAnsi="Arial" w:cs="Arial"/>
          <w:i/>
          <w:lang w:val="es-ES"/>
        </w:rPr>
        <w:t xml:space="preserve">                                   (Original Firmado)                                                                              </w:t>
      </w:r>
    </w:p>
    <w:p w14:paraId="059056F8" w14:textId="18737B91" w:rsidR="00342887" w:rsidRPr="00FA1302" w:rsidRDefault="00342887" w:rsidP="00D33416">
      <w:pPr>
        <w:jc w:val="both"/>
        <w:rPr>
          <w:rFonts w:ascii="Arial" w:hAnsi="Arial" w:cs="Arial"/>
          <w:i/>
          <w:lang w:val="es-ES"/>
        </w:rPr>
      </w:pPr>
      <w:r w:rsidRPr="00FA1302">
        <w:rPr>
          <w:rFonts w:ascii="Arial" w:hAnsi="Arial" w:cs="Arial"/>
          <w:i/>
          <w:lang w:val="es-ES"/>
        </w:rPr>
        <w:t xml:space="preserve">                                                                             </w:t>
      </w:r>
      <w:r w:rsidRPr="00FA1302">
        <w:rPr>
          <w:rFonts w:ascii="Arial" w:hAnsi="Arial" w:cs="Arial"/>
        </w:rPr>
        <w:br/>
      </w:r>
    </w:p>
    <w:p w14:paraId="56098AB0" w14:textId="77777777" w:rsidR="00342887" w:rsidRPr="00FA1302" w:rsidRDefault="00342887" w:rsidP="00D33416">
      <w:pPr>
        <w:jc w:val="both"/>
        <w:rPr>
          <w:rFonts w:ascii="Arial" w:hAnsi="Arial" w:cs="Arial"/>
        </w:rPr>
      </w:pPr>
    </w:p>
    <w:sectPr w:rsidR="00342887" w:rsidRPr="00FA1302" w:rsidSect="00CC302C">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129E8" w14:textId="77777777" w:rsidR="00A5633E" w:rsidRDefault="00A5633E" w:rsidP="00CA4DF8">
      <w:pPr>
        <w:spacing w:after="0" w:line="240" w:lineRule="auto"/>
      </w:pPr>
      <w:r>
        <w:separator/>
      </w:r>
    </w:p>
  </w:endnote>
  <w:endnote w:type="continuationSeparator" w:id="0">
    <w:p w14:paraId="58D827B6" w14:textId="77777777" w:rsidR="00A5633E" w:rsidRDefault="00A5633E"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FBC2C" w14:textId="77777777" w:rsidR="00A5633E" w:rsidRDefault="00A5633E" w:rsidP="00CA4DF8">
      <w:pPr>
        <w:spacing w:after="0" w:line="240" w:lineRule="auto"/>
      </w:pPr>
      <w:r>
        <w:separator/>
      </w:r>
    </w:p>
  </w:footnote>
  <w:footnote w:type="continuationSeparator" w:id="0">
    <w:p w14:paraId="00A42CFC" w14:textId="77777777" w:rsidR="00A5633E" w:rsidRDefault="00A5633E"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1BA7"/>
    <w:multiLevelType w:val="hybridMultilevel"/>
    <w:tmpl w:val="3750775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465EDE"/>
    <w:multiLevelType w:val="hybridMultilevel"/>
    <w:tmpl w:val="4AD8D080"/>
    <w:lvl w:ilvl="0" w:tplc="48402910">
      <w:start w:val="1"/>
      <w:numFmt w:val="decimal"/>
      <w:lvlText w:val="%1."/>
      <w:lvlJc w:val="left"/>
      <w:pPr>
        <w:ind w:left="502"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5E378A"/>
    <w:multiLevelType w:val="hybridMultilevel"/>
    <w:tmpl w:val="1288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D073D0"/>
    <w:multiLevelType w:val="hybridMultilevel"/>
    <w:tmpl w:val="A6D27724"/>
    <w:lvl w:ilvl="0" w:tplc="18E6710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9F31846"/>
    <w:multiLevelType w:val="hybridMultilevel"/>
    <w:tmpl w:val="EE24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4"/>
  </w:num>
  <w:num w:numId="3">
    <w:abstractNumId w:val="3"/>
  </w:num>
  <w:num w:numId="4">
    <w:abstractNumId w:val="5"/>
  </w:num>
  <w:num w:numId="5">
    <w:abstractNumId w:val="2"/>
  </w:num>
  <w:num w:numId="6">
    <w:abstractNumId w:val="7"/>
  </w:num>
  <w:num w:numId="7">
    <w:abstractNumId w:val="1"/>
  </w:num>
  <w:num w:numId="8">
    <w:abstractNumId w:val="6"/>
  </w:num>
  <w:num w:numId="9">
    <w:abstractNumId w:val="4"/>
  </w:num>
  <w:num w:numId="10">
    <w:abstractNumId w:val="17"/>
  </w:num>
  <w:num w:numId="11">
    <w:abstractNumId w:val="13"/>
  </w:num>
  <w:num w:numId="12">
    <w:abstractNumId w:val="10"/>
  </w:num>
  <w:num w:numId="13">
    <w:abstractNumId w:val="15"/>
  </w:num>
  <w:num w:numId="14">
    <w:abstractNumId w:val="8"/>
  </w:num>
  <w:num w:numId="15">
    <w:abstractNumId w:val="12"/>
  </w:num>
  <w:num w:numId="16">
    <w:abstractNumId w:val="11"/>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3E28"/>
    <w:rsid w:val="00026D7A"/>
    <w:rsid w:val="000326C9"/>
    <w:rsid w:val="000433FB"/>
    <w:rsid w:val="00051CB4"/>
    <w:rsid w:val="00057696"/>
    <w:rsid w:val="00062A70"/>
    <w:rsid w:val="000674AD"/>
    <w:rsid w:val="00073464"/>
    <w:rsid w:val="000829FC"/>
    <w:rsid w:val="000830F7"/>
    <w:rsid w:val="00086591"/>
    <w:rsid w:val="00086A9C"/>
    <w:rsid w:val="00087F49"/>
    <w:rsid w:val="00091AA0"/>
    <w:rsid w:val="000930DA"/>
    <w:rsid w:val="00094408"/>
    <w:rsid w:val="000968FB"/>
    <w:rsid w:val="000A2685"/>
    <w:rsid w:val="000A42DF"/>
    <w:rsid w:val="000B4CD1"/>
    <w:rsid w:val="000B5FC4"/>
    <w:rsid w:val="000C765F"/>
    <w:rsid w:val="000D1D1A"/>
    <w:rsid w:val="000F33E5"/>
    <w:rsid w:val="000F3B8B"/>
    <w:rsid w:val="000F598C"/>
    <w:rsid w:val="00100E27"/>
    <w:rsid w:val="001020A6"/>
    <w:rsid w:val="0010289F"/>
    <w:rsid w:val="001123BA"/>
    <w:rsid w:val="0011341E"/>
    <w:rsid w:val="00114617"/>
    <w:rsid w:val="001319E7"/>
    <w:rsid w:val="0013328E"/>
    <w:rsid w:val="0019551E"/>
    <w:rsid w:val="00196EF9"/>
    <w:rsid w:val="001974A8"/>
    <w:rsid w:val="00197567"/>
    <w:rsid w:val="001B3075"/>
    <w:rsid w:val="001C6E30"/>
    <w:rsid w:val="001D17D8"/>
    <w:rsid w:val="001E28E2"/>
    <w:rsid w:val="001F3F9C"/>
    <w:rsid w:val="002001B2"/>
    <w:rsid w:val="00203417"/>
    <w:rsid w:val="00210023"/>
    <w:rsid w:val="00210103"/>
    <w:rsid w:val="002245F7"/>
    <w:rsid w:val="00237F16"/>
    <w:rsid w:val="002448B8"/>
    <w:rsid w:val="00247942"/>
    <w:rsid w:val="00254D5B"/>
    <w:rsid w:val="00256E8D"/>
    <w:rsid w:val="002656CE"/>
    <w:rsid w:val="00270F2C"/>
    <w:rsid w:val="0027638D"/>
    <w:rsid w:val="00294289"/>
    <w:rsid w:val="00296B17"/>
    <w:rsid w:val="00296C45"/>
    <w:rsid w:val="002A3258"/>
    <w:rsid w:val="002B11E6"/>
    <w:rsid w:val="002B19CD"/>
    <w:rsid w:val="002B3692"/>
    <w:rsid w:val="002C1E49"/>
    <w:rsid w:val="002C288F"/>
    <w:rsid w:val="002E2668"/>
    <w:rsid w:val="002E3DE2"/>
    <w:rsid w:val="002E76D6"/>
    <w:rsid w:val="002F05C6"/>
    <w:rsid w:val="00302D0D"/>
    <w:rsid w:val="0030320F"/>
    <w:rsid w:val="003067BB"/>
    <w:rsid w:val="0031456C"/>
    <w:rsid w:val="00321F08"/>
    <w:rsid w:val="00342887"/>
    <w:rsid w:val="00342986"/>
    <w:rsid w:val="00345FF4"/>
    <w:rsid w:val="00351FF4"/>
    <w:rsid w:val="003618D2"/>
    <w:rsid w:val="00362243"/>
    <w:rsid w:val="0037019E"/>
    <w:rsid w:val="003961F8"/>
    <w:rsid w:val="003965DE"/>
    <w:rsid w:val="003A36C2"/>
    <w:rsid w:val="003A6E4F"/>
    <w:rsid w:val="003B2E41"/>
    <w:rsid w:val="003C3BB3"/>
    <w:rsid w:val="003D03E5"/>
    <w:rsid w:val="003E552E"/>
    <w:rsid w:val="003F1CC3"/>
    <w:rsid w:val="003F6392"/>
    <w:rsid w:val="004043CF"/>
    <w:rsid w:val="00405995"/>
    <w:rsid w:val="00405EB7"/>
    <w:rsid w:val="00407FBE"/>
    <w:rsid w:val="00412345"/>
    <w:rsid w:val="0041561E"/>
    <w:rsid w:val="004264AE"/>
    <w:rsid w:val="00444CDD"/>
    <w:rsid w:val="00455A49"/>
    <w:rsid w:val="00455FC3"/>
    <w:rsid w:val="00466517"/>
    <w:rsid w:val="00471873"/>
    <w:rsid w:val="00475BD8"/>
    <w:rsid w:val="004930EA"/>
    <w:rsid w:val="004A2425"/>
    <w:rsid w:val="004A5AB6"/>
    <w:rsid w:val="004B4A23"/>
    <w:rsid w:val="004C10C0"/>
    <w:rsid w:val="004D7630"/>
    <w:rsid w:val="004F3C3A"/>
    <w:rsid w:val="004F4D09"/>
    <w:rsid w:val="005003ED"/>
    <w:rsid w:val="005058A8"/>
    <w:rsid w:val="00506319"/>
    <w:rsid w:val="005128B7"/>
    <w:rsid w:val="005139C8"/>
    <w:rsid w:val="0051520B"/>
    <w:rsid w:val="00520892"/>
    <w:rsid w:val="0053618D"/>
    <w:rsid w:val="00543734"/>
    <w:rsid w:val="005525BB"/>
    <w:rsid w:val="00562F5F"/>
    <w:rsid w:val="0058099C"/>
    <w:rsid w:val="00587CCB"/>
    <w:rsid w:val="005956C8"/>
    <w:rsid w:val="005A1F72"/>
    <w:rsid w:val="005B4895"/>
    <w:rsid w:val="005C4BA4"/>
    <w:rsid w:val="005D207A"/>
    <w:rsid w:val="005D5392"/>
    <w:rsid w:val="005E422F"/>
    <w:rsid w:val="005E7F6E"/>
    <w:rsid w:val="006116BE"/>
    <w:rsid w:val="0062185E"/>
    <w:rsid w:val="006256B8"/>
    <w:rsid w:val="00627B27"/>
    <w:rsid w:val="00630D74"/>
    <w:rsid w:val="006345D5"/>
    <w:rsid w:val="00680C46"/>
    <w:rsid w:val="006916BD"/>
    <w:rsid w:val="00696DB5"/>
    <w:rsid w:val="006A5CD3"/>
    <w:rsid w:val="006B0F2B"/>
    <w:rsid w:val="006D1C65"/>
    <w:rsid w:val="006E09A5"/>
    <w:rsid w:val="006E1498"/>
    <w:rsid w:val="006E24D6"/>
    <w:rsid w:val="006F6355"/>
    <w:rsid w:val="00710483"/>
    <w:rsid w:val="00710D1F"/>
    <w:rsid w:val="00742F29"/>
    <w:rsid w:val="00746F98"/>
    <w:rsid w:val="00774772"/>
    <w:rsid w:val="0078596E"/>
    <w:rsid w:val="00793682"/>
    <w:rsid w:val="00793CEF"/>
    <w:rsid w:val="00794AB4"/>
    <w:rsid w:val="007A57F3"/>
    <w:rsid w:val="007A6A26"/>
    <w:rsid w:val="007B2C86"/>
    <w:rsid w:val="007C1A8B"/>
    <w:rsid w:val="007C2BFB"/>
    <w:rsid w:val="007F1093"/>
    <w:rsid w:val="007F2EDC"/>
    <w:rsid w:val="007F6A2C"/>
    <w:rsid w:val="00802394"/>
    <w:rsid w:val="00803776"/>
    <w:rsid w:val="00803C0D"/>
    <w:rsid w:val="008069C9"/>
    <w:rsid w:val="00817764"/>
    <w:rsid w:val="008260F0"/>
    <w:rsid w:val="00831BC3"/>
    <w:rsid w:val="00832B47"/>
    <w:rsid w:val="00836029"/>
    <w:rsid w:val="00847D39"/>
    <w:rsid w:val="008736F1"/>
    <w:rsid w:val="008753D4"/>
    <w:rsid w:val="0087721E"/>
    <w:rsid w:val="00890E3C"/>
    <w:rsid w:val="00891239"/>
    <w:rsid w:val="008B50B7"/>
    <w:rsid w:val="008B5707"/>
    <w:rsid w:val="008C0140"/>
    <w:rsid w:val="008D5D4B"/>
    <w:rsid w:val="008D7F44"/>
    <w:rsid w:val="008E3240"/>
    <w:rsid w:val="008E5EAD"/>
    <w:rsid w:val="008E7604"/>
    <w:rsid w:val="00910BC3"/>
    <w:rsid w:val="009343C1"/>
    <w:rsid w:val="009529D2"/>
    <w:rsid w:val="00953B1D"/>
    <w:rsid w:val="009619BB"/>
    <w:rsid w:val="00963F49"/>
    <w:rsid w:val="009734F4"/>
    <w:rsid w:val="009832B4"/>
    <w:rsid w:val="009839B7"/>
    <w:rsid w:val="00984E7F"/>
    <w:rsid w:val="00986207"/>
    <w:rsid w:val="009A6156"/>
    <w:rsid w:val="009C6482"/>
    <w:rsid w:val="009E270D"/>
    <w:rsid w:val="009E4317"/>
    <w:rsid w:val="009E5A7F"/>
    <w:rsid w:val="009F2B5A"/>
    <w:rsid w:val="00A07FB7"/>
    <w:rsid w:val="00A1343B"/>
    <w:rsid w:val="00A1610D"/>
    <w:rsid w:val="00A208F0"/>
    <w:rsid w:val="00A20D71"/>
    <w:rsid w:val="00A33920"/>
    <w:rsid w:val="00A37F9D"/>
    <w:rsid w:val="00A42907"/>
    <w:rsid w:val="00A43F0A"/>
    <w:rsid w:val="00A5633E"/>
    <w:rsid w:val="00A71644"/>
    <w:rsid w:val="00A9781D"/>
    <w:rsid w:val="00AA7ABD"/>
    <w:rsid w:val="00AB31D5"/>
    <w:rsid w:val="00AC13EF"/>
    <w:rsid w:val="00AC2873"/>
    <w:rsid w:val="00AC2902"/>
    <w:rsid w:val="00AC49CC"/>
    <w:rsid w:val="00AC4E69"/>
    <w:rsid w:val="00AD2313"/>
    <w:rsid w:val="00AD45FF"/>
    <w:rsid w:val="00AE71A1"/>
    <w:rsid w:val="00B26AE9"/>
    <w:rsid w:val="00B328C5"/>
    <w:rsid w:val="00B33BF9"/>
    <w:rsid w:val="00B376A2"/>
    <w:rsid w:val="00B46850"/>
    <w:rsid w:val="00B52581"/>
    <w:rsid w:val="00B61FFC"/>
    <w:rsid w:val="00B74DBE"/>
    <w:rsid w:val="00B75211"/>
    <w:rsid w:val="00B7680F"/>
    <w:rsid w:val="00B81F5F"/>
    <w:rsid w:val="00B82D90"/>
    <w:rsid w:val="00B94FBF"/>
    <w:rsid w:val="00B97BD3"/>
    <w:rsid w:val="00BA5170"/>
    <w:rsid w:val="00BC7310"/>
    <w:rsid w:val="00BD77F5"/>
    <w:rsid w:val="00BE7303"/>
    <w:rsid w:val="00C01A43"/>
    <w:rsid w:val="00C055B7"/>
    <w:rsid w:val="00C33F15"/>
    <w:rsid w:val="00C4632E"/>
    <w:rsid w:val="00C50094"/>
    <w:rsid w:val="00C533D1"/>
    <w:rsid w:val="00C5520D"/>
    <w:rsid w:val="00C621DA"/>
    <w:rsid w:val="00C671DE"/>
    <w:rsid w:val="00C77ABB"/>
    <w:rsid w:val="00C834D1"/>
    <w:rsid w:val="00C83D5C"/>
    <w:rsid w:val="00C9037E"/>
    <w:rsid w:val="00C90AB9"/>
    <w:rsid w:val="00C90F9A"/>
    <w:rsid w:val="00C94B9D"/>
    <w:rsid w:val="00C97797"/>
    <w:rsid w:val="00CA001F"/>
    <w:rsid w:val="00CA2E8A"/>
    <w:rsid w:val="00CA4DF8"/>
    <w:rsid w:val="00CA5696"/>
    <w:rsid w:val="00CB55F8"/>
    <w:rsid w:val="00CB7A47"/>
    <w:rsid w:val="00CC286A"/>
    <w:rsid w:val="00CC302C"/>
    <w:rsid w:val="00CD287E"/>
    <w:rsid w:val="00CD2DFF"/>
    <w:rsid w:val="00CD73FC"/>
    <w:rsid w:val="00CE2069"/>
    <w:rsid w:val="00CF1FF1"/>
    <w:rsid w:val="00CF2946"/>
    <w:rsid w:val="00CF634A"/>
    <w:rsid w:val="00D03D8F"/>
    <w:rsid w:val="00D05C00"/>
    <w:rsid w:val="00D13155"/>
    <w:rsid w:val="00D13E07"/>
    <w:rsid w:val="00D14712"/>
    <w:rsid w:val="00D241FC"/>
    <w:rsid w:val="00D30CA6"/>
    <w:rsid w:val="00D33416"/>
    <w:rsid w:val="00D343EC"/>
    <w:rsid w:val="00D446CA"/>
    <w:rsid w:val="00D5669A"/>
    <w:rsid w:val="00D71F26"/>
    <w:rsid w:val="00D722D8"/>
    <w:rsid w:val="00D86E7B"/>
    <w:rsid w:val="00DA5823"/>
    <w:rsid w:val="00DB2F48"/>
    <w:rsid w:val="00DC1557"/>
    <w:rsid w:val="00DC219F"/>
    <w:rsid w:val="00DF0A5A"/>
    <w:rsid w:val="00E10ED1"/>
    <w:rsid w:val="00E13B99"/>
    <w:rsid w:val="00E1705C"/>
    <w:rsid w:val="00E17E71"/>
    <w:rsid w:val="00E25A38"/>
    <w:rsid w:val="00E260E2"/>
    <w:rsid w:val="00E506D7"/>
    <w:rsid w:val="00E57316"/>
    <w:rsid w:val="00E60C68"/>
    <w:rsid w:val="00E67760"/>
    <w:rsid w:val="00E76226"/>
    <w:rsid w:val="00E83740"/>
    <w:rsid w:val="00E8389F"/>
    <w:rsid w:val="00EA2D52"/>
    <w:rsid w:val="00EC4B2C"/>
    <w:rsid w:val="00ED1C63"/>
    <w:rsid w:val="00EE4C4C"/>
    <w:rsid w:val="00EE4E48"/>
    <w:rsid w:val="00EE7BEE"/>
    <w:rsid w:val="00EF2005"/>
    <w:rsid w:val="00F069D2"/>
    <w:rsid w:val="00F236B1"/>
    <w:rsid w:val="00F445A6"/>
    <w:rsid w:val="00F452C7"/>
    <w:rsid w:val="00F466DE"/>
    <w:rsid w:val="00F610F6"/>
    <w:rsid w:val="00F62171"/>
    <w:rsid w:val="00F679B8"/>
    <w:rsid w:val="00F67E51"/>
    <w:rsid w:val="00F70B05"/>
    <w:rsid w:val="00F74505"/>
    <w:rsid w:val="00F80B00"/>
    <w:rsid w:val="00F82494"/>
    <w:rsid w:val="00F867F0"/>
    <w:rsid w:val="00FA1302"/>
    <w:rsid w:val="00FA59A9"/>
    <w:rsid w:val="00FC365A"/>
    <w:rsid w:val="00FC605A"/>
    <w:rsid w:val="00FD3616"/>
    <w:rsid w:val="00FD3C03"/>
    <w:rsid w:val="00FE3E8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4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table" w:customStyle="1" w:styleId="Tablaconcuadrcula4">
    <w:name w:val="Tabla con cuadrícula4"/>
    <w:basedOn w:val="Tablanormal"/>
    <w:next w:val="Tablaconcuadrcula"/>
    <w:uiPriority w:val="39"/>
    <w:rsid w:val="00F7450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72913983">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6</Pages>
  <Words>2233</Words>
  <Characters>12284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30</cp:revision>
  <cp:lastPrinted>2024-01-02T18:26:00Z</cp:lastPrinted>
  <dcterms:created xsi:type="dcterms:W3CDTF">2024-04-23T19:56:00Z</dcterms:created>
  <dcterms:modified xsi:type="dcterms:W3CDTF">2025-08-14T18:29:00Z</dcterms:modified>
</cp:coreProperties>
</file>