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62035" w14:textId="16838F36" w:rsidR="00A74E37" w:rsidRDefault="00B51C3C">
      <w:pPr>
        <w:spacing w:line="240" w:lineRule="auto"/>
        <w:jc w:val="center"/>
        <w:rPr>
          <w:rFonts w:ascii="Arial Narrow" w:eastAsia="Arial Narrow" w:hAnsi="Arial Narrow" w:cs="Arial Narrow"/>
          <w:b/>
        </w:rPr>
      </w:pPr>
      <w:r w:rsidRPr="00B51C3C">
        <w:rPr>
          <w:rFonts w:ascii="Arial Narrow" w:eastAsia="Arial Narrow" w:hAnsi="Arial Narrow" w:cs="Arial Narrow"/>
          <w:b/>
        </w:rPr>
        <w:t>ADQUISICIÓN DE COMPONENTES TECNOLÓGICOS Y SERVICIOS DE SOPORTE TÉCNICO PARA EL CENTRO DE DATOS DE BOGOTÁ DE LA FISCALÍA GENERAL DE LA NACIÓN</w:t>
      </w:r>
    </w:p>
    <w:p w14:paraId="07F52CC4" w14:textId="77777777" w:rsidR="00B51C3C" w:rsidRDefault="00B51C3C">
      <w:pPr>
        <w:spacing w:line="240" w:lineRule="auto"/>
        <w:jc w:val="center"/>
        <w:rPr>
          <w:rFonts w:ascii="Arial Narrow" w:eastAsia="Arial Narrow" w:hAnsi="Arial Narrow" w:cs="Arial Narrow"/>
          <w:b/>
        </w:rPr>
      </w:pPr>
    </w:p>
    <w:p w14:paraId="00000003" w14:textId="08BB5E6D" w:rsidR="008B664E" w:rsidRDefault="00A74E37">
      <w:pPr>
        <w:spacing w:line="240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ANEXO TÉCNICO:</w:t>
      </w:r>
      <w:r w:rsidR="00EB271A">
        <w:rPr>
          <w:rFonts w:ascii="Arial Narrow" w:eastAsia="Arial Narrow" w:hAnsi="Arial Narrow" w:cs="Arial Narrow"/>
          <w:b/>
        </w:rPr>
        <w:t xml:space="preserve"> EQUIPO DE TRABAJO</w:t>
      </w:r>
    </w:p>
    <w:p w14:paraId="00000004" w14:textId="77777777" w:rsidR="008B664E" w:rsidRDefault="008B664E">
      <w:pPr>
        <w:spacing w:line="240" w:lineRule="auto"/>
        <w:jc w:val="center"/>
        <w:rPr>
          <w:rFonts w:ascii="Arial Narrow" w:eastAsia="Arial Narrow" w:hAnsi="Arial Narrow" w:cs="Arial Narrow"/>
          <w:b/>
        </w:rPr>
      </w:pPr>
    </w:p>
    <w:p w14:paraId="00000005" w14:textId="77777777" w:rsidR="008B664E" w:rsidRDefault="00EB271A">
      <w:pPr>
        <w:spacing w:line="240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CONFORMACIÓN DE EQUIPOS DE TRABAJO Y PERFILES REQUERIDOS</w:t>
      </w:r>
    </w:p>
    <w:p w14:paraId="00000007" w14:textId="77777777" w:rsidR="008B664E" w:rsidRDefault="008B664E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08" w14:textId="77777777" w:rsidR="008B664E" w:rsidRDefault="00EB271A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Para la adecuada ejecución del proyecto de adquisición de equipos de aire acondicionado y sistemas UPS, y con el fin de atender eficientemente los requerimientos de la Entidad, se propone la conformación de equipos de trabajo con perfiles técnicos específicos, asignados de acuerdo con las fases o etapas del proyecto. A continuación, se presenta una tabla que detalla los roles, la experiencia y conocimientos mínimos requeridos, así como las responsabilidades técnicas asociadas a cada perfil. </w:t>
      </w:r>
    </w:p>
    <w:p w14:paraId="00000009" w14:textId="77777777" w:rsidR="008B664E" w:rsidRDefault="008B664E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0A" w14:textId="77777777" w:rsidR="008B664E" w:rsidRDefault="00EB271A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El contratista se compromete a presentar a la FGN, en un plazo máximo de cinco (5) días hábiles contados a partir de la firma del acta de inicio, la hoja de vida correspondiente a cada uno de los siguientes perfiles que intervendrán en el desarrollo del proyecto:</w:t>
      </w:r>
    </w:p>
    <w:p w14:paraId="0000000B" w14:textId="77777777" w:rsidR="008B664E" w:rsidRDefault="008B664E">
      <w:pPr>
        <w:spacing w:line="240" w:lineRule="auto"/>
        <w:jc w:val="both"/>
        <w:rPr>
          <w:rFonts w:ascii="Arial Narrow" w:eastAsia="Arial Narrow" w:hAnsi="Arial Narrow" w:cs="Arial Narrow"/>
        </w:rPr>
      </w:pPr>
    </w:p>
    <w:tbl>
      <w:tblPr>
        <w:tblStyle w:val="a4"/>
        <w:tblW w:w="93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50"/>
        <w:gridCol w:w="3510"/>
        <w:gridCol w:w="3600"/>
      </w:tblGrid>
      <w:tr w:rsidR="008B664E" w14:paraId="7CA2442A" w14:textId="77777777">
        <w:tc>
          <w:tcPr>
            <w:tcW w:w="2250" w:type="dxa"/>
            <w:shd w:val="clear" w:color="auto" w:fill="D9D9D9"/>
          </w:tcPr>
          <w:p w14:paraId="0000000C" w14:textId="77777777" w:rsidR="008B664E" w:rsidRDefault="00EB271A">
            <w:pPr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Rol</w:t>
            </w:r>
          </w:p>
        </w:tc>
        <w:tc>
          <w:tcPr>
            <w:tcW w:w="3510" w:type="dxa"/>
            <w:shd w:val="clear" w:color="auto" w:fill="D9D9D9"/>
          </w:tcPr>
          <w:p w14:paraId="0000000D" w14:textId="77777777" w:rsidR="008B664E" w:rsidRDefault="00EB271A">
            <w:pPr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Experiencia y Conocimiento</w:t>
            </w:r>
          </w:p>
        </w:tc>
        <w:tc>
          <w:tcPr>
            <w:tcW w:w="3600" w:type="dxa"/>
            <w:shd w:val="clear" w:color="auto" w:fill="D9D9D9"/>
          </w:tcPr>
          <w:p w14:paraId="0000000E" w14:textId="77777777" w:rsidR="008B664E" w:rsidRDefault="00EB271A">
            <w:pPr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Responsabilidades Técnicas</w:t>
            </w:r>
          </w:p>
        </w:tc>
      </w:tr>
      <w:tr w:rsidR="008B664E" w14:paraId="781DFF62" w14:textId="77777777">
        <w:tc>
          <w:tcPr>
            <w:tcW w:w="2250" w:type="dxa"/>
          </w:tcPr>
          <w:p w14:paraId="0000000F" w14:textId="77777777" w:rsidR="008B664E" w:rsidRDefault="00EB271A">
            <w:pPr>
              <w:spacing w:line="240" w:lineRule="auto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Coordinador de Proyecto</w:t>
            </w:r>
          </w:p>
        </w:tc>
        <w:tc>
          <w:tcPr>
            <w:tcW w:w="3510" w:type="dxa"/>
          </w:tcPr>
          <w:p w14:paraId="00000010" w14:textId="77777777" w:rsidR="008B664E" w:rsidRDefault="00EB271A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  <w:t>Profesional en Ingeniería Eléctrica, Electrónica, mecatrónica, de sistemas o afines.</w:t>
            </w:r>
          </w:p>
          <w:p w14:paraId="00000011" w14:textId="77777777" w:rsidR="008B664E" w:rsidRDefault="008B664E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</w:pPr>
          </w:p>
          <w:p w14:paraId="00000012" w14:textId="77777777" w:rsidR="008B664E" w:rsidRDefault="00EB271A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 xml:space="preserve">Con experiencia certificada de cinco (5) años en proyectos relacionados con </w:t>
            </w:r>
            <w:r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  <w:t xml:space="preserve">instalaciones eléctricas y climatización en centros de datos. </w:t>
            </w:r>
          </w:p>
          <w:p w14:paraId="00000013" w14:textId="77777777" w:rsidR="008B664E" w:rsidRDefault="008B664E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</w:pPr>
          </w:p>
          <w:p w14:paraId="00000014" w14:textId="77777777" w:rsidR="008B664E" w:rsidRDefault="00EB271A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  <w:t>Conocimiento en normativas RETIE y NTC 2050.</w:t>
            </w:r>
          </w:p>
        </w:tc>
        <w:tc>
          <w:tcPr>
            <w:tcW w:w="3600" w:type="dxa"/>
          </w:tcPr>
          <w:p w14:paraId="00000015" w14:textId="77777777" w:rsidR="008B664E" w:rsidRDefault="00EB271A">
            <w:pPr>
              <w:numPr>
                <w:ilvl w:val="0"/>
                <w:numId w:val="8"/>
              </w:num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 xml:space="preserve">Planificar, coordinar y supervisar todas las fases del proyecto. </w:t>
            </w:r>
          </w:p>
          <w:p w14:paraId="00000016" w14:textId="77777777" w:rsidR="008B664E" w:rsidRDefault="008B664E">
            <w:pPr>
              <w:spacing w:line="240" w:lineRule="auto"/>
              <w:ind w:left="720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  <w:p w14:paraId="00000017" w14:textId="77777777" w:rsidR="008B664E" w:rsidRDefault="00EB271A">
            <w:pPr>
              <w:numPr>
                <w:ilvl w:val="0"/>
                <w:numId w:val="8"/>
              </w:num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Deberá estar directa y constantemente vinculado durante la ejecución del Contrato</w:t>
            </w:r>
          </w:p>
          <w:p w14:paraId="00000018" w14:textId="77777777" w:rsidR="008B664E" w:rsidRDefault="008B664E">
            <w:pPr>
              <w:spacing w:line="240" w:lineRule="auto"/>
              <w:ind w:left="720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  <w:p w14:paraId="00000019" w14:textId="77777777" w:rsidR="008B664E" w:rsidRDefault="00EB271A">
            <w:pPr>
              <w:numPr>
                <w:ilvl w:val="0"/>
                <w:numId w:val="8"/>
              </w:num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Asegurar el cumplimiento de los plazos establecidos</w:t>
            </w:r>
          </w:p>
          <w:p w14:paraId="0000001A" w14:textId="77777777" w:rsidR="008B664E" w:rsidRDefault="008B664E">
            <w:pPr>
              <w:spacing w:line="240" w:lineRule="auto"/>
              <w:ind w:left="720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  <w:p w14:paraId="0000001B" w14:textId="77777777" w:rsidR="008B664E" w:rsidRDefault="00EB271A">
            <w:pPr>
              <w:numPr>
                <w:ilvl w:val="0"/>
                <w:numId w:val="8"/>
              </w:num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Responderá personalmente a las llamadas, observaciones, inquietudes o requerimientos de la FGN</w:t>
            </w:r>
          </w:p>
          <w:p w14:paraId="0000001C" w14:textId="77777777" w:rsidR="008B664E" w:rsidRDefault="008B664E">
            <w:pPr>
              <w:spacing w:line="240" w:lineRule="auto"/>
              <w:ind w:left="720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  <w:p w14:paraId="0000001D" w14:textId="77777777" w:rsidR="008B664E" w:rsidRDefault="00EB271A">
            <w:pPr>
              <w:numPr>
                <w:ilvl w:val="0"/>
                <w:numId w:val="8"/>
              </w:num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Acudir a las reuniones a las que sea convocado por la FGN</w:t>
            </w:r>
          </w:p>
          <w:p w14:paraId="0000001E" w14:textId="77777777" w:rsidR="008B664E" w:rsidRDefault="008B664E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  <w:highlight w:val="yellow"/>
              </w:rPr>
            </w:pPr>
          </w:p>
        </w:tc>
      </w:tr>
      <w:tr w:rsidR="008B664E" w14:paraId="31DB43D2" w14:textId="77777777">
        <w:trPr>
          <w:trHeight w:val="949"/>
        </w:trPr>
        <w:tc>
          <w:tcPr>
            <w:tcW w:w="2250" w:type="dxa"/>
          </w:tcPr>
          <w:p w14:paraId="0000001F" w14:textId="77777777" w:rsidR="008B664E" w:rsidRDefault="00EB271A">
            <w:pPr>
              <w:spacing w:line="240" w:lineRule="auto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Ingeniero de Instalaciones</w:t>
            </w:r>
          </w:p>
        </w:tc>
        <w:tc>
          <w:tcPr>
            <w:tcW w:w="3510" w:type="dxa"/>
          </w:tcPr>
          <w:p w14:paraId="00000020" w14:textId="77777777" w:rsidR="008B664E" w:rsidRDefault="00EB271A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Profesional de Ingeniería</w:t>
            </w:r>
            <w:r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  <w:t xml:space="preserve"> Eléctrica, Electrónica, mecatrónica, de sistemas o afines.</w:t>
            </w:r>
            <w:r>
              <w:rPr>
                <w:rFonts w:ascii="Arial Narrow" w:eastAsia="Arial Narrow" w:hAnsi="Arial Narrow" w:cs="Arial Narrow"/>
                <w:sz w:val="18"/>
                <w:szCs w:val="18"/>
              </w:rPr>
              <w:t xml:space="preserve"> </w:t>
            </w:r>
          </w:p>
          <w:p w14:paraId="00000021" w14:textId="77777777" w:rsidR="008B664E" w:rsidRDefault="008B664E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  <w:p w14:paraId="00000022" w14:textId="77777777" w:rsidR="008B664E" w:rsidRDefault="00EB271A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capacidad de liderazgo y gestión de equipos</w:t>
            </w:r>
          </w:p>
          <w:p w14:paraId="00000023" w14:textId="77777777" w:rsidR="008B664E" w:rsidRDefault="008B664E">
            <w:pPr>
              <w:spacing w:line="240" w:lineRule="auto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</w:p>
          <w:p w14:paraId="00000024" w14:textId="77777777" w:rsidR="008B664E" w:rsidRDefault="008B664E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  <w:p w14:paraId="00000025" w14:textId="77777777" w:rsidR="008B664E" w:rsidRDefault="00EB271A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 xml:space="preserve"> Experiencia certificada mínima de cinco (5) años, en instalación de sistemas UPS y aire acondicionado, en concordancia con las fichas técnicas  </w:t>
            </w:r>
          </w:p>
          <w:p w14:paraId="00000026" w14:textId="77777777" w:rsidR="008B664E" w:rsidRDefault="008B664E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  <w:p w14:paraId="00000027" w14:textId="77777777" w:rsidR="008B664E" w:rsidRDefault="00EB271A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Personal calificado y certificado por el fabricante.</w:t>
            </w:r>
          </w:p>
          <w:p w14:paraId="00000028" w14:textId="77777777" w:rsidR="008B664E" w:rsidRDefault="008B664E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  <w:p w14:paraId="00000029" w14:textId="77777777" w:rsidR="008B664E" w:rsidRDefault="00EB271A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Certificación RETIE vigente</w:t>
            </w:r>
          </w:p>
          <w:p w14:paraId="0000002A" w14:textId="77777777" w:rsidR="008B664E" w:rsidRDefault="008B664E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3600" w:type="dxa"/>
          </w:tcPr>
          <w:p w14:paraId="0000002B" w14:textId="77777777" w:rsidR="008B664E" w:rsidRDefault="00EB271A">
            <w:pPr>
              <w:numPr>
                <w:ilvl w:val="0"/>
                <w:numId w:val="7"/>
              </w:num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  <w:t>Elaboración y/o revisión de los diseños técnicos de las instalaciones.</w:t>
            </w:r>
          </w:p>
          <w:p w14:paraId="0000002C" w14:textId="77777777" w:rsidR="008B664E" w:rsidRDefault="008B664E">
            <w:pPr>
              <w:spacing w:line="240" w:lineRule="auto"/>
              <w:ind w:left="720"/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</w:pPr>
          </w:p>
          <w:p w14:paraId="0000002D" w14:textId="77777777" w:rsidR="008B664E" w:rsidRDefault="00EB271A">
            <w:pPr>
              <w:numPr>
                <w:ilvl w:val="0"/>
                <w:numId w:val="7"/>
              </w:num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  <w:t xml:space="preserve">Supervisar la instalación de los equipos según especificaciones técnicas. </w:t>
            </w:r>
          </w:p>
          <w:p w14:paraId="0000002E" w14:textId="77777777" w:rsidR="008B664E" w:rsidRDefault="008B664E">
            <w:pPr>
              <w:spacing w:line="240" w:lineRule="auto"/>
              <w:ind w:left="720"/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</w:pPr>
          </w:p>
          <w:p w14:paraId="0000002F" w14:textId="77777777" w:rsidR="008B664E" w:rsidRDefault="00EB271A">
            <w:pPr>
              <w:numPr>
                <w:ilvl w:val="0"/>
                <w:numId w:val="7"/>
              </w:num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  <w:t>Responsable de la puesta en marcha y pruebas de los equipos instalados</w:t>
            </w:r>
          </w:p>
          <w:p w14:paraId="00000030" w14:textId="77777777" w:rsidR="008B664E" w:rsidRDefault="008B664E">
            <w:pPr>
              <w:spacing w:line="240" w:lineRule="auto"/>
              <w:ind w:left="720"/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</w:pPr>
          </w:p>
          <w:p w14:paraId="00000031" w14:textId="77777777" w:rsidR="008B664E" w:rsidRDefault="00EB271A">
            <w:pPr>
              <w:numPr>
                <w:ilvl w:val="0"/>
                <w:numId w:val="7"/>
              </w:num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  <w:t xml:space="preserve"> Garantizar la calidad y seguridad de las instalaciones</w:t>
            </w:r>
          </w:p>
          <w:p w14:paraId="00000032" w14:textId="77777777" w:rsidR="008B664E" w:rsidRDefault="008B664E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  <w:highlight w:val="yellow"/>
              </w:rPr>
            </w:pPr>
          </w:p>
          <w:p w14:paraId="00000033" w14:textId="77777777" w:rsidR="008B664E" w:rsidRDefault="00EB271A">
            <w:pPr>
              <w:numPr>
                <w:ilvl w:val="0"/>
                <w:numId w:val="2"/>
              </w:num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acudirá a las reuniones a las que sea convocado por la FGN</w:t>
            </w:r>
          </w:p>
        </w:tc>
      </w:tr>
      <w:tr w:rsidR="008B664E" w14:paraId="6A988AF5" w14:textId="77777777">
        <w:tc>
          <w:tcPr>
            <w:tcW w:w="2250" w:type="dxa"/>
          </w:tcPr>
          <w:p w14:paraId="00000034" w14:textId="77777777" w:rsidR="008B664E" w:rsidRDefault="00EB271A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</w:pPr>
            <w:r w:rsidRPr="00CB6256">
              <w:rPr>
                <w:rFonts w:ascii="Arial Narrow" w:eastAsia="Arial Narrow" w:hAnsi="Arial Narrow" w:cs="Arial Narrow"/>
                <w:b/>
                <w:bCs/>
                <w:sz w:val="18"/>
                <w:szCs w:val="18"/>
                <w:highlight w:val="white"/>
              </w:rPr>
              <w:t>Técnico en</w:t>
            </w:r>
            <w:r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  <w:t xml:space="preserve"> </w:t>
            </w:r>
            <w:r w:rsidRPr="00CB6256">
              <w:rPr>
                <w:rFonts w:ascii="Arial Narrow" w:eastAsia="Arial Narrow" w:hAnsi="Arial Narrow" w:cs="Arial Narrow"/>
                <w:b/>
                <w:bCs/>
                <w:sz w:val="18"/>
                <w:szCs w:val="18"/>
                <w:highlight w:val="white"/>
              </w:rPr>
              <w:t>Mantenimiento</w:t>
            </w:r>
          </w:p>
        </w:tc>
        <w:tc>
          <w:tcPr>
            <w:tcW w:w="3510" w:type="dxa"/>
          </w:tcPr>
          <w:p w14:paraId="00000035" w14:textId="77777777" w:rsidR="008B664E" w:rsidRDefault="00EB271A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 xml:space="preserve">Técnico o tecnólogo en áreas </w:t>
            </w:r>
            <w:sdt>
              <w:sdtPr>
                <w:tag w:val="goog_rdk_0"/>
                <w:id w:val="256411804"/>
              </w:sdtPr>
              <w:sdtContent/>
            </w:sdt>
            <w:r>
              <w:rPr>
                <w:rFonts w:ascii="Arial Narrow" w:eastAsia="Arial Narrow" w:hAnsi="Arial Narrow" w:cs="Arial Narrow"/>
                <w:sz w:val="18"/>
                <w:szCs w:val="18"/>
              </w:rPr>
              <w:t xml:space="preserve">relacionadas. </w:t>
            </w:r>
          </w:p>
          <w:p w14:paraId="00000036" w14:textId="1C26D445" w:rsidR="008B664E" w:rsidRDefault="00EB271A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lastRenderedPageBreak/>
              <w:t xml:space="preserve">Experiencia </w:t>
            </w:r>
            <w:r w:rsidR="00BE2667">
              <w:rPr>
                <w:rFonts w:ascii="Arial Narrow" w:eastAsia="Arial Narrow" w:hAnsi="Arial Narrow" w:cs="Arial Narrow"/>
                <w:sz w:val="18"/>
                <w:szCs w:val="18"/>
              </w:rPr>
              <w:t>certificada mínima de un (1</w:t>
            </w:r>
            <w:r w:rsidR="00EE5B04">
              <w:rPr>
                <w:rFonts w:ascii="Arial Narrow" w:eastAsia="Arial Narrow" w:hAnsi="Arial Narrow" w:cs="Arial Narrow"/>
                <w:sz w:val="18"/>
                <w:szCs w:val="18"/>
              </w:rPr>
              <w:t>) año</w:t>
            </w:r>
            <w:r w:rsidR="00A74E37">
              <w:rPr>
                <w:rFonts w:ascii="Arial Narrow" w:eastAsia="Arial Narrow" w:hAnsi="Arial Narrow" w:cs="Arial Narrow"/>
                <w:sz w:val="18"/>
                <w:szCs w:val="18"/>
              </w:rPr>
              <w:t xml:space="preserve"> en</w:t>
            </w:r>
            <w:r>
              <w:rPr>
                <w:rFonts w:ascii="Arial Narrow" w:eastAsia="Arial Narrow" w:hAnsi="Arial Narrow" w:cs="Arial Narrow"/>
                <w:sz w:val="18"/>
                <w:szCs w:val="18"/>
              </w:rPr>
              <w:t xml:space="preserve"> instalación, mantenimiento preventivo y correctivo de sistemas eléctricos y de climatización. </w:t>
            </w:r>
          </w:p>
          <w:p w14:paraId="00000037" w14:textId="77777777" w:rsidR="008B664E" w:rsidRDefault="008B664E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  <w:p w14:paraId="00000038" w14:textId="77777777" w:rsidR="008B664E" w:rsidRDefault="00EB271A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 xml:space="preserve">Experiencia certificada mínima de un (1) años, en instalación de sistemas UPS y aire acondicionado, en concordancia con las fichas técnicas  </w:t>
            </w:r>
          </w:p>
          <w:p w14:paraId="00000039" w14:textId="77777777" w:rsidR="008B664E" w:rsidRDefault="00EB271A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 xml:space="preserve"> </w:t>
            </w:r>
          </w:p>
          <w:p w14:paraId="0000003A" w14:textId="77777777" w:rsidR="008B664E" w:rsidRDefault="00EB271A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Conocimiento en diagnóstico y solución de fallas.</w:t>
            </w:r>
          </w:p>
          <w:p w14:paraId="0000003B" w14:textId="77777777" w:rsidR="008B664E" w:rsidRDefault="008B664E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  <w:p w14:paraId="0000003C" w14:textId="77777777" w:rsidR="008B664E" w:rsidRDefault="00EB271A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Personal calificado y certificado por el fabricante.</w:t>
            </w:r>
          </w:p>
          <w:p w14:paraId="0000003D" w14:textId="77777777" w:rsidR="008B664E" w:rsidRDefault="008B664E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3600" w:type="dxa"/>
          </w:tcPr>
          <w:p w14:paraId="0000003E" w14:textId="77777777" w:rsidR="008B664E" w:rsidRDefault="00EB271A">
            <w:pPr>
              <w:numPr>
                <w:ilvl w:val="0"/>
                <w:numId w:val="5"/>
              </w:num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lastRenderedPageBreak/>
              <w:t>Realizar las tareas de instalación correspondientes.</w:t>
            </w:r>
          </w:p>
          <w:p w14:paraId="0000003F" w14:textId="77777777" w:rsidR="008B664E" w:rsidRDefault="008B664E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  <w:p w14:paraId="00000040" w14:textId="77777777" w:rsidR="008B664E" w:rsidRDefault="00EB271A">
            <w:pPr>
              <w:numPr>
                <w:ilvl w:val="0"/>
                <w:numId w:val="6"/>
              </w:num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lastRenderedPageBreak/>
              <w:t xml:space="preserve">Realizar mantenimientos programados y correctivos. </w:t>
            </w:r>
          </w:p>
          <w:p w14:paraId="00000041" w14:textId="77777777" w:rsidR="008B664E" w:rsidRDefault="008B664E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  <w:p w14:paraId="00000042" w14:textId="77777777" w:rsidR="008B664E" w:rsidRDefault="00EB271A">
            <w:pPr>
              <w:numPr>
                <w:ilvl w:val="0"/>
                <w:numId w:val="1"/>
              </w:num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Diligenciar reportes técnicos y listados de chequeo para mantenimientos preventivos y correctivos.</w:t>
            </w:r>
          </w:p>
          <w:p w14:paraId="00000043" w14:textId="77777777" w:rsidR="008B664E" w:rsidRDefault="008B664E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  <w:p w14:paraId="00000044" w14:textId="77777777" w:rsidR="008B664E" w:rsidRDefault="00EB271A">
            <w:pPr>
              <w:numPr>
                <w:ilvl w:val="0"/>
                <w:numId w:val="9"/>
              </w:num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Capacidad de trabajo bajo presión</w:t>
            </w:r>
          </w:p>
          <w:p w14:paraId="00000045" w14:textId="77777777" w:rsidR="008B664E" w:rsidRDefault="008B664E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  <w:p w14:paraId="00000046" w14:textId="77777777" w:rsidR="008B664E" w:rsidRDefault="008B664E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  <w:p w14:paraId="00000047" w14:textId="77777777" w:rsidR="008B664E" w:rsidRDefault="00EB271A">
            <w:pPr>
              <w:numPr>
                <w:ilvl w:val="0"/>
                <w:numId w:val="3"/>
              </w:num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Documentar actividades y reportar incidencia</w:t>
            </w:r>
          </w:p>
        </w:tc>
      </w:tr>
    </w:tbl>
    <w:p w14:paraId="00000048" w14:textId="77777777" w:rsidR="008B664E" w:rsidRDefault="008B664E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49" w14:textId="77777777" w:rsidR="008B664E" w:rsidRDefault="00EB271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Gestión de cambios de personal:</w:t>
      </w:r>
      <w:r>
        <w:rPr>
          <w:rFonts w:ascii="Arial Narrow" w:eastAsia="Arial Narrow" w:hAnsi="Arial Narrow" w:cs="Arial Narrow"/>
        </w:rPr>
        <w:t xml:space="preserve"> El CONTRATISTA podrá realizar cambios de personal durante la ejecución del contrato, siempre que se asegure el mantenimiento o la mejora de las condiciones y calificaciones establecidas para cada perfil</w:t>
      </w:r>
    </w:p>
    <w:p w14:paraId="0000004A" w14:textId="77777777" w:rsidR="008B664E" w:rsidRDefault="008B664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4B" w14:textId="77777777" w:rsidR="008B664E" w:rsidRDefault="00EB271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Procedimiento para el cambio de personal:</w:t>
      </w:r>
    </w:p>
    <w:p w14:paraId="0000004C" w14:textId="77777777" w:rsidR="008B664E" w:rsidRDefault="008B664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4D" w14:textId="77777777" w:rsidR="008B664E" w:rsidRDefault="00EB271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Notificación: </w:t>
      </w:r>
      <w:r>
        <w:rPr>
          <w:rFonts w:ascii="Arial Narrow" w:eastAsia="Arial Narrow" w:hAnsi="Arial Narrow" w:cs="Arial Narrow"/>
        </w:rPr>
        <w:t xml:space="preserve">El CONTRATISTA deberá notificar al supervisor del contrato con al menos siete (7) días hábiles de antelación a la fecha prevista para el cambio, especificando las razones </w:t>
      </w:r>
      <w:proofErr w:type="gramStart"/>
      <w:r>
        <w:rPr>
          <w:rFonts w:ascii="Arial Narrow" w:eastAsia="Arial Narrow" w:hAnsi="Arial Narrow" w:cs="Arial Narrow"/>
        </w:rPr>
        <w:t>del mismo</w:t>
      </w:r>
      <w:proofErr w:type="gramEnd"/>
      <w:r>
        <w:rPr>
          <w:rFonts w:ascii="Arial Narrow" w:eastAsia="Arial Narrow" w:hAnsi="Arial Narrow" w:cs="Arial Narrow"/>
        </w:rPr>
        <w:t xml:space="preserve"> y adjuntando la hoja de vida del nuevo integrante propuesto.</w:t>
      </w:r>
    </w:p>
    <w:p w14:paraId="0000004E" w14:textId="77777777" w:rsidR="008B664E" w:rsidRDefault="00EB271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Aprobación:</w:t>
      </w:r>
      <w:r>
        <w:rPr>
          <w:rFonts w:ascii="Arial Narrow" w:eastAsia="Arial Narrow" w:hAnsi="Arial Narrow" w:cs="Arial Narrow"/>
        </w:rPr>
        <w:t xml:space="preserve"> La FGN, a través del supervisor del contrato, se reserva el derecho de autorizar o denegar el cambio solicitado, evaluando la idoneidad del nuevo perfil propuesto.</w:t>
      </w:r>
    </w:p>
    <w:p w14:paraId="0000004F" w14:textId="77777777" w:rsidR="008B664E" w:rsidRDefault="00EB271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Disponibilidad:</w:t>
      </w:r>
      <w:r>
        <w:rPr>
          <w:rFonts w:ascii="Arial Narrow" w:eastAsia="Arial Narrow" w:hAnsi="Arial Narrow" w:cs="Arial Narrow"/>
        </w:rPr>
        <w:t xml:space="preserve"> En caso de ser autorizado el cambio, el nuevo integrante del equipo deberá estar disponible para incorporarse al proyecto de forma inmediata.</w:t>
      </w:r>
    </w:p>
    <w:p w14:paraId="00000050" w14:textId="77777777" w:rsidR="008B664E" w:rsidRDefault="008B664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51" w14:textId="77777777" w:rsidR="008B664E" w:rsidRDefault="00EB271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Este procedimiento busca garantizar la continuidad y la calidad del servicio, asegurando que el equipo de trabajo cuente en todo momento con los perfiles adecuados para el cumplimiento de los objetivos del contrato.</w:t>
      </w:r>
    </w:p>
    <w:p w14:paraId="00000063" w14:textId="77777777" w:rsidR="008B664E" w:rsidRDefault="008B664E">
      <w:pPr>
        <w:jc w:val="both"/>
      </w:pP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15"/>
        <w:gridCol w:w="4245"/>
        <w:gridCol w:w="3491"/>
      </w:tblGrid>
      <w:tr w:rsidR="000F67D0" w14:paraId="3CF584A1" w14:textId="77777777" w:rsidTr="002C1226">
        <w:trPr>
          <w:trHeight w:val="47"/>
        </w:trPr>
        <w:tc>
          <w:tcPr>
            <w:tcW w:w="1615" w:type="dxa"/>
            <w:vAlign w:val="center"/>
          </w:tcPr>
          <w:p w14:paraId="27C8DF95" w14:textId="77777777" w:rsidR="000F67D0" w:rsidRPr="00C202E9" w:rsidRDefault="000F67D0" w:rsidP="002C1226">
            <w:pPr>
              <w:tabs>
                <w:tab w:val="left" w:pos="2520"/>
              </w:tabs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C202E9">
              <w:rPr>
                <w:rFonts w:ascii="Arial Narrow" w:eastAsia="Arial Narrow" w:hAnsi="Arial Narrow" w:cs="Arial Narrow"/>
                <w:sz w:val="16"/>
                <w:szCs w:val="16"/>
              </w:rPr>
              <w:t>Elaboró</w:t>
            </w:r>
          </w:p>
        </w:tc>
        <w:tc>
          <w:tcPr>
            <w:tcW w:w="4245" w:type="dxa"/>
            <w:vAlign w:val="center"/>
          </w:tcPr>
          <w:p w14:paraId="60361ADD" w14:textId="77777777" w:rsidR="000F67D0" w:rsidRDefault="000F67D0" w:rsidP="002C1226">
            <w:pPr>
              <w:tabs>
                <w:tab w:val="left" w:pos="2520"/>
              </w:tabs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C202E9">
              <w:rPr>
                <w:rFonts w:ascii="Arial Narrow" w:eastAsia="Arial Narrow" w:hAnsi="Arial Narrow" w:cs="Arial Narrow"/>
                <w:sz w:val="16"/>
                <w:szCs w:val="16"/>
              </w:rPr>
              <w:t>Omar Fernando Coy – Profesional de Gestión I</w:t>
            </w:r>
          </w:p>
        </w:tc>
        <w:tc>
          <w:tcPr>
            <w:tcW w:w="3491" w:type="dxa"/>
            <w:vAlign w:val="center"/>
          </w:tcPr>
          <w:p w14:paraId="16B171EB" w14:textId="77777777" w:rsidR="000F67D0" w:rsidRPr="00C202E9" w:rsidRDefault="000F67D0" w:rsidP="002C1226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  <w:p w14:paraId="306C11D9" w14:textId="77777777" w:rsidR="000F67D0" w:rsidRPr="00C202E9" w:rsidRDefault="000F67D0" w:rsidP="002C1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0F67D0" w14:paraId="249C0209" w14:textId="77777777" w:rsidTr="002C1226">
        <w:trPr>
          <w:trHeight w:val="45"/>
        </w:trPr>
        <w:tc>
          <w:tcPr>
            <w:tcW w:w="1615" w:type="dxa"/>
            <w:tcMar>
              <w:left w:w="70" w:type="dxa"/>
              <w:right w:w="70" w:type="dxa"/>
            </w:tcMar>
            <w:vAlign w:val="center"/>
          </w:tcPr>
          <w:p w14:paraId="31EDE350" w14:textId="77777777" w:rsidR="000F67D0" w:rsidRPr="00C202E9" w:rsidRDefault="000F67D0" w:rsidP="002C1226">
            <w:pPr>
              <w:tabs>
                <w:tab w:val="left" w:pos="2520"/>
              </w:tabs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C202E9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Revisó</w:t>
            </w:r>
          </w:p>
        </w:tc>
        <w:tc>
          <w:tcPr>
            <w:tcW w:w="4245" w:type="dxa"/>
            <w:tcMar>
              <w:left w:w="70" w:type="dxa"/>
              <w:right w:w="70" w:type="dxa"/>
            </w:tcMar>
            <w:vAlign w:val="center"/>
          </w:tcPr>
          <w:p w14:paraId="0E365134" w14:textId="77777777" w:rsidR="000F67D0" w:rsidRDefault="000F67D0" w:rsidP="002C1226">
            <w:pPr>
              <w:tabs>
                <w:tab w:val="left" w:pos="2520"/>
              </w:tabs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Raúl Herrán Rivera -</w:t>
            </w:r>
            <w:r w:rsidRPr="00C202E9">
              <w:rPr>
                <w:rFonts w:ascii="Arial Narrow" w:eastAsia="Arial Narrow" w:hAnsi="Arial Narrow" w:cs="Arial Narrow"/>
                <w:sz w:val="16"/>
                <w:szCs w:val="16"/>
              </w:rPr>
              <w:t>– Profesional de Gestión III</w:t>
            </w:r>
          </w:p>
        </w:tc>
        <w:tc>
          <w:tcPr>
            <w:tcW w:w="3491" w:type="dxa"/>
            <w:tcMar>
              <w:left w:w="70" w:type="dxa"/>
              <w:right w:w="70" w:type="dxa"/>
            </w:tcMar>
            <w:vAlign w:val="center"/>
          </w:tcPr>
          <w:p w14:paraId="54D5E2E6" w14:textId="77777777" w:rsidR="000F67D0" w:rsidRPr="00C202E9" w:rsidRDefault="000F67D0" w:rsidP="002C1226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  <w:p w14:paraId="2C6E7570" w14:textId="77777777" w:rsidR="000F67D0" w:rsidRPr="00C202E9" w:rsidRDefault="000F67D0" w:rsidP="002C12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DB21B2" w14:paraId="0263CC61" w14:textId="77777777" w:rsidTr="002C1226">
        <w:trPr>
          <w:trHeight w:val="45"/>
        </w:trPr>
        <w:tc>
          <w:tcPr>
            <w:tcW w:w="1615" w:type="dxa"/>
            <w:tcMar>
              <w:left w:w="70" w:type="dxa"/>
              <w:right w:w="70" w:type="dxa"/>
            </w:tcMar>
            <w:vAlign w:val="center"/>
          </w:tcPr>
          <w:p w14:paraId="07447220" w14:textId="2B1A7847" w:rsidR="00DB21B2" w:rsidRPr="00C202E9" w:rsidRDefault="00DB21B2" w:rsidP="002C1226">
            <w:pPr>
              <w:tabs>
                <w:tab w:val="left" w:pos="2520"/>
              </w:tabs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C202E9">
              <w:rPr>
                <w:rFonts w:ascii="Arial Narrow" w:eastAsia="Arial Narrow" w:hAnsi="Arial Narrow" w:cs="Arial Narrow"/>
                <w:sz w:val="16"/>
                <w:szCs w:val="16"/>
              </w:rPr>
              <w:t>Revisó</w:t>
            </w:r>
          </w:p>
        </w:tc>
        <w:tc>
          <w:tcPr>
            <w:tcW w:w="4245" w:type="dxa"/>
            <w:tcMar>
              <w:left w:w="70" w:type="dxa"/>
              <w:right w:w="70" w:type="dxa"/>
            </w:tcMar>
            <w:vAlign w:val="center"/>
          </w:tcPr>
          <w:p w14:paraId="68D63532" w14:textId="77777777" w:rsidR="00DB21B2" w:rsidRDefault="00DB21B2" w:rsidP="002C1226">
            <w:pPr>
              <w:tabs>
                <w:tab w:val="left" w:pos="2520"/>
              </w:tabs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Dag</w:t>
            </w:r>
            <w:r w:rsidR="004B44F4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oberto Enrique Giraldo Torres </w:t>
            </w:r>
            <w:r w:rsidR="00F00FF8">
              <w:rPr>
                <w:rFonts w:ascii="Arial Narrow" w:eastAsia="Arial Narrow" w:hAnsi="Arial Narrow" w:cs="Arial Narrow"/>
                <w:sz w:val="16"/>
                <w:szCs w:val="16"/>
              </w:rPr>
              <w:t>–</w:t>
            </w:r>
            <w:r w:rsidR="004B44F4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</w:t>
            </w:r>
            <w:r w:rsidR="00F00FF8">
              <w:rPr>
                <w:rFonts w:ascii="Arial Narrow" w:eastAsia="Arial Narrow" w:hAnsi="Arial Narrow" w:cs="Arial Narrow"/>
                <w:sz w:val="16"/>
                <w:szCs w:val="16"/>
              </w:rPr>
              <w:t>Jefe de departamento (E)</w:t>
            </w:r>
          </w:p>
          <w:p w14:paraId="67DAFADB" w14:textId="5CC34DF5" w:rsidR="00716AEC" w:rsidRDefault="00716AEC" w:rsidP="002C1226">
            <w:pPr>
              <w:tabs>
                <w:tab w:val="left" w:pos="2520"/>
              </w:tabs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3491" w:type="dxa"/>
            <w:tcMar>
              <w:left w:w="70" w:type="dxa"/>
              <w:right w:w="70" w:type="dxa"/>
            </w:tcMar>
            <w:vAlign w:val="center"/>
          </w:tcPr>
          <w:p w14:paraId="56D69D77" w14:textId="77777777" w:rsidR="00DB21B2" w:rsidRPr="00C202E9" w:rsidRDefault="00DB21B2" w:rsidP="002C1226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</w:tbl>
    <w:p w14:paraId="00000064" w14:textId="77777777" w:rsidR="008B664E" w:rsidRDefault="008B664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</w:rPr>
      </w:pPr>
    </w:p>
    <w:sectPr w:rsidR="008B664E">
      <w:head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2060E" w14:textId="77777777" w:rsidR="00A34B7D" w:rsidRDefault="00A34B7D">
      <w:pPr>
        <w:spacing w:line="240" w:lineRule="auto"/>
      </w:pPr>
      <w:r>
        <w:separator/>
      </w:r>
    </w:p>
  </w:endnote>
  <w:endnote w:type="continuationSeparator" w:id="0">
    <w:p w14:paraId="3EBD80A2" w14:textId="77777777" w:rsidR="00A34B7D" w:rsidRDefault="00A34B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47D79" w14:textId="77777777" w:rsidR="00A34B7D" w:rsidRDefault="00A34B7D">
      <w:pPr>
        <w:spacing w:line="240" w:lineRule="auto"/>
      </w:pPr>
      <w:r>
        <w:separator/>
      </w:r>
    </w:p>
  </w:footnote>
  <w:footnote w:type="continuationSeparator" w:id="0">
    <w:p w14:paraId="139CEA89" w14:textId="77777777" w:rsidR="00A34B7D" w:rsidRDefault="00A34B7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65" w14:textId="77777777" w:rsidR="008B664E" w:rsidRDefault="00EB271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27212FF4" wp14:editId="3F395997">
          <wp:extent cx="838200" cy="1133475"/>
          <wp:effectExtent l="0" t="0" r="0" b="0"/>
          <wp:docPr id="2" name="image1.jpg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C:\Users\ilde.saenz\AppData\Local\Microsoft\Windows\Temporary Internet Files\Content.Outlook\BDWFRGO2\FGN B_N Vertical 1.jpg"/>
                  <pic:cNvPicPr preferRelativeResize="0"/>
                </pic:nvPicPr>
                <pic:blipFill>
                  <a:blip r:embed="rId1"/>
                  <a:srcRect l="12174" t="11042" r="13192" b="14262"/>
                  <a:stretch>
                    <a:fillRect/>
                  </a:stretch>
                </pic:blipFill>
                <pic:spPr>
                  <a:xfrm>
                    <a:off x="0" y="0"/>
                    <a:ext cx="838200" cy="1133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0000066" w14:textId="77777777" w:rsidR="008B664E" w:rsidRDefault="008B664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D7541"/>
    <w:multiLevelType w:val="multilevel"/>
    <w:tmpl w:val="01DCCE96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" w15:restartNumberingAfterBreak="0">
    <w:nsid w:val="208F4B87"/>
    <w:multiLevelType w:val="multilevel"/>
    <w:tmpl w:val="A2AAE64C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2" w15:restartNumberingAfterBreak="0">
    <w:nsid w:val="2F4949CC"/>
    <w:multiLevelType w:val="multilevel"/>
    <w:tmpl w:val="C97074DC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3" w15:restartNumberingAfterBreak="0">
    <w:nsid w:val="4BD741D0"/>
    <w:multiLevelType w:val="multilevel"/>
    <w:tmpl w:val="0114D8D4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4" w15:restartNumberingAfterBreak="0">
    <w:nsid w:val="4E0A1D31"/>
    <w:multiLevelType w:val="multilevel"/>
    <w:tmpl w:val="214CB832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5" w15:restartNumberingAfterBreak="0">
    <w:nsid w:val="549E7584"/>
    <w:multiLevelType w:val="multilevel"/>
    <w:tmpl w:val="564619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A3F6544"/>
    <w:multiLevelType w:val="multilevel"/>
    <w:tmpl w:val="7436D40A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7" w15:restartNumberingAfterBreak="0">
    <w:nsid w:val="6DD97A79"/>
    <w:multiLevelType w:val="multilevel"/>
    <w:tmpl w:val="982E99F8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8" w15:restartNumberingAfterBreak="0">
    <w:nsid w:val="73BE026B"/>
    <w:multiLevelType w:val="multilevel"/>
    <w:tmpl w:val="F2F68588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num w:numId="1" w16cid:durableId="599945235">
    <w:abstractNumId w:val="4"/>
  </w:num>
  <w:num w:numId="2" w16cid:durableId="1579292086">
    <w:abstractNumId w:val="7"/>
  </w:num>
  <w:num w:numId="3" w16cid:durableId="65149649">
    <w:abstractNumId w:val="2"/>
  </w:num>
  <w:num w:numId="4" w16cid:durableId="1260721432">
    <w:abstractNumId w:val="5"/>
  </w:num>
  <w:num w:numId="5" w16cid:durableId="1019814776">
    <w:abstractNumId w:val="6"/>
  </w:num>
  <w:num w:numId="6" w16cid:durableId="1636642405">
    <w:abstractNumId w:val="0"/>
  </w:num>
  <w:num w:numId="7" w16cid:durableId="937828713">
    <w:abstractNumId w:val="8"/>
  </w:num>
  <w:num w:numId="8" w16cid:durableId="1434016132">
    <w:abstractNumId w:val="1"/>
  </w:num>
  <w:num w:numId="9" w16cid:durableId="1881784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64E"/>
    <w:rsid w:val="000F67D0"/>
    <w:rsid w:val="00105FF1"/>
    <w:rsid w:val="001352F9"/>
    <w:rsid w:val="00316204"/>
    <w:rsid w:val="004828D2"/>
    <w:rsid w:val="004B44F4"/>
    <w:rsid w:val="004F1288"/>
    <w:rsid w:val="005209EB"/>
    <w:rsid w:val="005E4676"/>
    <w:rsid w:val="0060098B"/>
    <w:rsid w:val="006F7EAE"/>
    <w:rsid w:val="00716AEC"/>
    <w:rsid w:val="00853847"/>
    <w:rsid w:val="008B664E"/>
    <w:rsid w:val="008E6A9B"/>
    <w:rsid w:val="008F7D32"/>
    <w:rsid w:val="009F134D"/>
    <w:rsid w:val="00A34B7D"/>
    <w:rsid w:val="00A74E37"/>
    <w:rsid w:val="00B51C3C"/>
    <w:rsid w:val="00BE2667"/>
    <w:rsid w:val="00C202E9"/>
    <w:rsid w:val="00CA2867"/>
    <w:rsid w:val="00CA6B8A"/>
    <w:rsid w:val="00CB6256"/>
    <w:rsid w:val="00D90589"/>
    <w:rsid w:val="00D92396"/>
    <w:rsid w:val="00DB21B2"/>
    <w:rsid w:val="00EB271A"/>
    <w:rsid w:val="00EC7239"/>
    <w:rsid w:val="00EE5B04"/>
    <w:rsid w:val="00F00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C0333"/>
  <w15:docId w15:val="{D4341621-FA56-4033-8560-2D1BB0981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6010C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010C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010C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010C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010C1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10C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10C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20317E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0317E"/>
  </w:style>
  <w:style w:type="paragraph" w:styleId="Piedepgina">
    <w:name w:val="footer"/>
    <w:basedOn w:val="Normal"/>
    <w:link w:val="PiedepginaCar"/>
    <w:uiPriority w:val="99"/>
    <w:unhideWhenUsed/>
    <w:rsid w:val="0020317E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0317E"/>
  </w:style>
  <w:style w:type="paragraph" w:styleId="NormalWeb">
    <w:name w:val="Normal (Web)"/>
    <w:basedOn w:val="Normal"/>
    <w:uiPriority w:val="99"/>
    <w:semiHidden/>
    <w:unhideWhenUsed/>
    <w:rsid w:val="002031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0317E"/>
    <w:rPr>
      <w:b/>
      <w:bCs/>
    </w:rPr>
  </w:style>
  <w:style w:type="paragraph" w:styleId="Revisin">
    <w:name w:val="Revision"/>
    <w:hidden/>
    <w:uiPriority w:val="99"/>
    <w:semiHidden/>
    <w:rsid w:val="00844C01"/>
    <w:pPr>
      <w:spacing w:line="240" w:lineRule="auto"/>
    </w:pPr>
  </w:style>
  <w:style w:type="paragraph" w:styleId="Sinespaciado">
    <w:name w:val="No Spacing"/>
    <w:link w:val="SinespaciadoCar"/>
    <w:uiPriority w:val="1"/>
    <w:qFormat/>
    <w:rsid w:val="00303E41"/>
    <w:pPr>
      <w:spacing w:line="240" w:lineRule="auto"/>
    </w:pPr>
    <w:rPr>
      <w:rFonts w:ascii="Times New Roman" w:eastAsia="Times New Roman" w:hAnsi="Times New Roman"/>
      <w:sz w:val="24"/>
      <w:szCs w:val="24"/>
      <w:lang w:val="es-ES_tradnl" w:eastAsia="es-ES"/>
    </w:rPr>
  </w:style>
  <w:style w:type="character" w:customStyle="1" w:styleId="SinespaciadoCar">
    <w:name w:val="Sin espaciado Car"/>
    <w:link w:val="Sinespaciado"/>
    <w:uiPriority w:val="1"/>
    <w:qFormat/>
    <w:locked/>
    <w:rsid w:val="00303E41"/>
    <w:rPr>
      <w:rFonts w:ascii="Times New Roman" w:eastAsia="Times New Roman" w:hAnsi="Times New Roman"/>
      <w:sz w:val="24"/>
      <w:szCs w:val="24"/>
      <w:lang w:val="es-ES_tradnl" w:eastAsia="es-ES"/>
    </w:rPr>
  </w:style>
  <w:style w:type="table" w:customStyle="1" w:styleId="a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1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bKlxQT0hRhiZKOpqAsrTb8GTVA==">CgMxLjAaJwoBMBIiCiAIBCocCgtBQUFCa3ptaExlZxAIGgtBQUFCa3ptaExlZyKZAwoLQUFBQmt6bWhMZWcS7wIKC0FBQUJrem1oTGVnEgtBQUFCa3ptaExlZxoqCgl0ZXh0L2h0bWwSHUVTVEUgTk8gVElFTkUgRVhQRVJJRU5DSUEgwr8/IisKCnRleHQvcGxhaW4SHUVTVEUgTk8gVElFTkUgRVhQRVJJRU5DSUEgwr8/KlkKIFZpdmlhbiBWYW5lc3NhIEdvbnphbGV6IFZpbGxhbGJhGjUvL3NzbC5nc3RhdGljLmNvbS9kb2NzL2NvbW1vbi9ibHVlX3NpbGhvdWV0dGU5Ni0wLnBuZzDg/vvE9jI44P77xPYyclsKIFZpdmlhbiBWYW5lc3NhIEdvbnphbGV6IFZpbGxhbGJhGjcKNS8vc3NsLmdzdGF0aWMuY29tL2RvY3MvY29tbW9uL2JsdWVfc2lsaG91ZXR0ZTk2LTAucG5neACIAQGaAQYIABAAGACqAR8SHUVTVEUgTk8gVElFTkUgRVhQRVJJRU5DSUEgwr8/sAEAuAEBGOD++8T2MiDg/vvE9jIwAEIIa2l4LmNtdDM4AHIhMUw3OG1FUDBKOU9zanZMdUlWbDQwSmd5amtWbEdCTmRH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45F84B7-EC4A-471B-8393-5C84D67A5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686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Lorena Santamaria Diaz</dc:creator>
  <cp:lastModifiedBy>Astrid Lorena Santamaria Diaz</cp:lastModifiedBy>
  <cp:revision>17</cp:revision>
  <cp:lastPrinted>2025-07-21T20:30:00Z</cp:lastPrinted>
  <dcterms:created xsi:type="dcterms:W3CDTF">2025-06-25T16:31:00Z</dcterms:created>
  <dcterms:modified xsi:type="dcterms:W3CDTF">2025-08-11T16:29:00Z</dcterms:modified>
</cp:coreProperties>
</file>