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88BF8" w14:textId="77777777" w:rsidR="00E55F05" w:rsidRPr="00C91C88" w:rsidRDefault="00E55F05" w:rsidP="00E55F05">
      <w:pPr>
        <w:autoSpaceDE w:val="0"/>
        <w:autoSpaceDN w:val="0"/>
        <w:adjustRightInd w:val="0"/>
        <w:jc w:val="center"/>
        <w:rPr>
          <w:rFonts w:ascii="Arial" w:eastAsiaTheme="minorHAnsi" w:hAnsi="Arial" w:cs="Arial"/>
          <w:color w:val="000000"/>
          <w:sz w:val="20"/>
          <w:szCs w:val="20"/>
          <w:lang w:eastAsia="en-US"/>
        </w:rPr>
      </w:pPr>
      <w:r w:rsidRPr="00C91C88">
        <w:rPr>
          <w:rFonts w:ascii="Arial" w:hAnsi="Arial" w:cs="Arial"/>
          <w:b/>
          <w:color w:val="000000" w:themeColor="text1"/>
          <w:sz w:val="20"/>
          <w:szCs w:val="20"/>
        </w:rPr>
        <w:t>ANEXO TÉCNICO</w:t>
      </w:r>
    </w:p>
    <w:p w14:paraId="5A5938A2" w14:textId="24E98677" w:rsidR="00E55F05" w:rsidRPr="00C91C88" w:rsidRDefault="00E55F05" w:rsidP="00E55F05">
      <w:pPr>
        <w:autoSpaceDE w:val="0"/>
        <w:autoSpaceDN w:val="0"/>
        <w:adjustRightInd w:val="0"/>
        <w:rPr>
          <w:rFonts w:ascii="Arial" w:eastAsiaTheme="minorHAnsi" w:hAnsi="Arial" w:cs="Arial"/>
          <w:color w:val="000000"/>
          <w:sz w:val="20"/>
          <w:szCs w:val="20"/>
          <w:lang w:eastAsia="en-US"/>
        </w:rPr>
      </w:pPr>
      <w:r w:rsidRPr="00C91C88">
        <w:rPr>
          <w:rFonts w:ascii="Arial" w:eastAsiaTheme="minorHAnsi" w:hAnsi="Arial" w:cs="Arial"/>
          <w:color w:val="000000"/>
          <w:sz w:val="20"/>
          <w:szCs w:val="20"/>
          <w:lang w:eastAsia="en-US"/>
        </w:rPr>
        <w:t xml:space="preserve"> </w:t>
      </w:r>
    </w:p>
    <w:p w14:paraId="2BDE81D5" w14:textId="77777777" w:rsidR="00E55F05" w:rsidRPr="00C91C88" w:rsidRDefault="00E55F05" w:rsidP="00661CD5">
      <w:pPr>
        <w:pStyle w:val="Prrafodelista"/>
        <w:numPr>
          <w:ilvl w:val="0"/>
          <w:numId w:val="3"/>
        </w:numPr>
        <w:autoSpaceDE w:val="0"/>
        <w:autoSpaceDN w:val="0"/>
        <w:adjustRightInd w:val="0"/>
        <w:ind w:left="142"/>
        <w:jc w:val="both"/>
        <w:rPr>
          <w:rFonts w:ascii="Arial" w:hAnsi="Arial" w:cs="Arial"/>
          <w:b/>
          <w:color w:val="000000" w:themeColor="text1"/>
          <w:sz w:val="20"/>
          <w:szCs w:val="20"/>
        </w:rPr>
      </w:pPr>
      <w:r w:rsidRPr="00C91C88">
        <w:rPr>
          <w:rFonts w:ascii="Arial" w:hAnsi="Arial" w:cs="Arial"/>
          <w:b/>
          <w:color w:val="000000" w:themeColor="text1"/>
          <w:sz w:val="20"/>
          <w:szCs w:val="20"/>
        </w:rPr>
        <w:t xml:space="preserve">OBJETO CONTRACTUAL </w:t>
      </w:r>
    </w:p>
    <w:p w14:paraId="00C5DB4E" w14:textId="77777777" w:rsidR="00E55F05" w:rsidRPr="00C91C88" w:rsidRDefault="00E55F05" w:rsidP="00E55F05">
      <w:pPr>
        <w:pStyle w:val="Prrafodelista"/>
        <w:autoSpaceDE w:val="0"/>
        <w:autoSpaceDN w:val="0"/>
        <w:adjustRightInd w:val="0"/>
        <w:jc w:val="both"/>
        <w:rPr>
          <w:rFonts w:ascii="Arial" w:hAnsi="Arial" w:cs="Arial"/>
          <w:color w:val="000000" w:themeColor="text1"/>
          <w:sz w:val="20"/>
          <w:szCs w:val="20"/>
          <w:highlight w:val="yellow"/>
        </w:rPr>
      </w:pPr>
    </w:p>
    <w:p w14:paraId="7F6F160D" w14:textId="64130C3D" w:rsidR="00D739F2" w:rsidRPr="00C91C88" w:rsidRDefault="00140082" w:rsidP="000E1783">
      <w:pPr>
        <w:pStyle w:val="Prrafodelista"/>
        <w:autoSpaceDE w:val="0"/>
        <w:autoSpaceDN w:val="0"/>
        <w:adjustRightInd w:val="0"/>
        <w:ind w:left="0"/>
        <w:jc w:val="both"/>
        <w:rPr>
          <w:rFonts w:ascii="Arial" w:hAnsi="Arial" w:cs="Arial"/>
          <w:bCs/>
          <w:color w:val="000000" w:themeColor="text1"/>
          <w:sz w:val="20"/>
          <w:szCs w:val="20"/>
        </w:rPr>
      </w:pPr>
      <w:r w:rsidRPr="00C91C88">
        <w:rPr>
          <w:rStyle w:val="normaltextrun"/>
          <w:rFonts w:ascii="Arial" w:hAnsi="Arial" w:cs="Arial"/>
          <w:color w:val="000000"/>
          <w:sz w:val="20"/>
          <w:szCs w:val="20"/>
          <w:shd w:val="clear" w:color="auto" w:fill="FFFFFF"/>
        </w:rPr>
        <w:t>Creación y montaje de contenidos audiovisuales, sonoros e interactivos, así como la impresión de piezas gráficas y la producción de objetos con propósito museográfico y conmemorativo para la exposición del Centro de Memoria del Holocausto del Palacio de Justicia y del Derecho a la Vida. </w:t>
      </w:r>
      <w:r w:rsidRPr="00C91C88">
        <w:rPr>
          <w:rStyle w:val="eop"/>
          <w:rFonts w:ascii="Arial" w:eastAsia="Calibri" w:hAnsi="Arial" w:cs="Arial"/>
          <w:color w:val="000000"/>
          <w:sz w:val="20"/>
          <w:szCs w:val="20"/>
          <w:shd w:val="clear" w:color="auto" w:fill="FFFFFF"/>
        </w:rPr>
        <w:t> </w:t>
      </w:r>
    </w:p>
    <w:p w14:paraId="6DFE21EF" w14:textId="77777777" w:rsidR="00D26FD6" w:rsidRPr="00C91C88" w:rsidRDefault="00D26FD6" w:rsidP="00994164">
      <w:pPr>
        <w:pStyle w:val="Prrafodelista"/>
        <w:autoSpaceDE w:val="0"/>
        <w:autoSpaceDN w:val="0"/>
        <w:adjustRightInd w:val="0"/>
        <w:ind w:left="360"/>
        <w:jc w:val="both"/>
        <w:rPr>
          <w:rFonts w:ascii="Arial" w:hAnsi="Arial" w:cs="Arial"/>
          <w:bCs/>
          <w:color w:val="000000" w:themeColor="text1"/>
          <w:sz w:val="20"/>
          <w:szCs w:val="20"/>
        </w:rPr>
      </w:pPr>
    </w:p>
    <w:p w14:paraId="621AB14B" w14:textId="3063383E" w:rsidR="00E7278B" w:rsidRPr="00C91C88" w:rsidRDefault="00E7278B" w:rsidP="00661CD5">
      <w:pPr>
        <w:pStyle w:val="Prrafodelista"/>
        <w:numPr>
          <w:ilvl w:val="0"/>
          <w:numId w:val="4"/>
        </w:numPr>
        <w:autoSpaceDE w:val="0"/>
        <w:autoSpaceDN w:val="0"/>
        <w:adjustRightInd w:val="0"/>
        <w:ind w:left="142" w:hanging="284"/>
        <w:jc w:val="both"/>
        <w:rPr>
          <w:rFonts w:ascii="Arial" w:hAnsi="Arial" w:cs="Arial"/>
          <w:b/>
          <w:bCs/>
          <w:sz w:val="20"/>
          <w:szCs w:val="20"/>
        </w:rPr>
      </w:pPr>
      <w:r w:rsidRPr="00C91C88">
        <w:rPr>
          <w:rFonts w:ascii="Arial" w:hAnsi="Arial" w:cs="Arial"/>
          <w:b/>
          <w:bCs/>
          <w:sz w:val="20"/>
          <w:szCs w:val="20"/>
        </w:rPr>
        <w:t>ESPECIFICACIONES DEL OBJETO CONTRACTUAL</w:t>
      </w:r>
    </w:p>
    <w:p w14:paraId="32D5B5A9" w14:textId="77777777" w:rsidR="00140082" w:rsidRPr="00C91C88" w:rsidRDefault="00140082" w:rsidP="00994164">
      <w:pPr>
        <w:ind w:left="360"/>
        <w:jc w:val="both"/>
        <w:textAlignment w:val="baseline"/>
        <w:rPr>
          <w:rFonts w:ascii="Arial" w:hAnsi="Arial" w:cs="Arial"/>
          <w:sz w:val="20"/>
          <w:szCs w:val="20"/>
          <w:shd w:val="clear" w:color="auto" w:fill="FFFF00"/>
        </w:rPr>
      </w:pPr>
    </w:p>
    <w:p w14:paraId="25B09805"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En 2024, se ejecutó el contrato 217 de 2024 por parte de la Dirección Ejecutiva de Administración Judicial, mediante el cual se realizó el equipamiento tecnológico del Centro, dotándolo de herramientas clave para la implementación de esta segunda fase. Con base en esta infraestructura, el presente alcance busca activar, enriquecer y proyectar la exposición permanente y la experiencia del Centro de Memoria a corto, mediano y largo plazo. </w:t>
      </w:r>
    </w:p>
    <w:p w14:paraId="02C4B616" w14:textId="1E0195B3" w:rsidR="00061AFA" w:rsidRPr="00C91C88" w:rsidRDefault="00061AFA" w:rsidP="00994164">
      <w:pPr>
        <w:jc w:val="both"/>
        <w:textAlignment w:val="baseline"/>
        <w:rPr>
          <w:rFonts w:ascii="Arial" w:hAnsi="Arial" w:cs="Arial"/>
          <w:sz w:val="20"/>
          <w:szCs w:val="20"/>
        </w:rPr>
      </w:pPr>
      <w:r w:rsidRPr="26907EF7">
        <w:rPr>
          <w:rFonts w:ascii="Arial" w:hAnsi="Arial" w:cs="Arial"/>
          <w:sz w:val="20"/>
          <w:szCs w:val="20"/>
        </w:rPr>
        <w:t> </w:t>
      </w:r>
    </w:p>
    <w:p w14:paraId="4F8A1B4B"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Con ocasión de los 40 años del Holocausto del Palacio de Justicia, el Centro de Memoria del Holocausto del Palacio de Justicia y del Derecho a la Vida busca consolidar este lugar como un espacio significativo para la conmemoración, la educación y la reflexión colectiva. La propuesta contempla un conjunto articulado de acciones que permitirán dar continuidad y proyección al proceso museográfico iniciado en años anteriores, mediante el desarrollo de contenidos interactivos, elementos gráficos, recursos digitales y objetos simbólicos que configuren una experiencia inmersiva y educativa para los distintos públicos. </w:t>
      </w:r>
    </w:p>
    <w:p w14:paraId="0045FA06"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17956045"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En concreto, el alcance comprende los siguientes componentes: </w:t>
      </w:r>
    </w:p>
    <w:p w14:paraId="589AF15C"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4B2A4AC4"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1</w:t>
      </w:r>
      <w:r w:rsidRPr="00C91C88">
        <w:rPr>
          <w:rFonts w:ascii="Arial" w:hAnsi="Arial" w:cs="Arial"/>
          <w:b/>
          <w:bCs/>
          <w:sz w:val="20"/>
          <w:szCs w:val="20"/>
        </w:rPr>
        <w:t>. Desarrollo de contenido interactivo para las pantallas del Centro de Memoria</w:t>
      </w:r>
      <w:r w:rsidRPr="00C91C88">
        <w:rPr>
          <w:rFonts w:ascii="Arial" w:hAnsi="Arial" w:cs="Arial"/>
          <w:sz w:val="20"/>
          <w:szCs w:val="20"/>
        </w:rPr>
        <w:t> </w:t>
      </w:r>
    </w:p>
    <w:p w14:paraId="30832648"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32607345"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Se busca ampliar y fortalecer la experiencia del visitante a través de dispositivos digitales que articulen narrativas sensibles, datos históricos y recursos audiovisuales que fomenten la comprensión y la empatía. Esto implica: </w:t>
      </w:r>
    </w:p>
    <w:p w14:paraId="3932F31C"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72A5593A" w14:textId="77777777" w:rsidR="00061AFA" w:rsidRPr="00C91C88" w:rsidRDefault="00061AFA" w:rsidP="00994164">
      <w:pPr>
        <w:numPr>
          <w:ilvl w:val="0"/>
          <w:numId w:val="16"/>
        </w:numPr>
        <w:jc w:val="both"/>
        <w:textAlignment w:val="baseline"/>
        <w:rPr>
          <w:rFonts w:ascii="Arial" w:hAnsi="Arial" w:cs="Arial"/>
          <w:sz w:val="20"/>
          <w:szCs w:val="20"/>
        </w:rPr>
      </w:pPr>
      <w:r w:rsidRPr="00C91C88">
        <w:rPr>
          <w:rFonts w:ascii="Arial" w:hAnsi="Arial" w:cs="Arial"/>
          <w:sz w:val="20"/>
          <w:szCs w:val="20"/>
        </w:rPr>
        <w:t>Desarrollo conceptual e investigación histórica y testimonial, con enfoque de derechos humanos y memoria. </w:t>
      </w:r>
    </w:p>
    <w:p w14:paraId="4C5D0107"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26FD463B" w14:textId="77777777" w:rsidR="00061AFA" w:rsidRPr="00C91C88" w:rsidRDefault="00061AFA" w:rsidP="00994164">
      <w:pPr>
        <w:numPr>
          <w:ilvl w:val="0"/>
          <w:numId w:val="17"/>
        </w:numPr>
        <w:jc w:val="both"/>
        <w:textAlignment w:val="baseline"/>
        <w:rPr>
          <w:rFonts w:ascii="Arial" w:hAnsi="Arial" w:cs="Arial"/>
          <w:sz w:val="20"/>
          <w:szCs w:val="20"/>
        </w:rPr>
      </w:pPr>
      <w:r w:rsidRPr="00C91C88">
        <w:rPr>
          <w:rFonts w:ascii="Arial" w:hAnsi="Arial" w:cs="Arial"/>
          <w:sz w:val="20"/>
          <w:szCs w:val="20"/>
        </w:rPr>
        <w:t>Diseño y desarrollo multimedia, incluyendo guiones interactivos, elementos gráficos, audiovisuales y animaciones. </w:t>
      </w:r>
    </w:p>
    <w:p w14:paraId="5D7C135C"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7BFF86A9" w14:textId="77777777" w:rsidR="00061AFA" w:rsidRPr="00C91C88" w:rsidRDefault="00061AFA" w:rsidP="00994164">
      <w:pPr>
        <w:numPr>
          <w:ilvl w:val="0"/>
          <w:numId w:val="18"/>
        </w:numPr>
        <w:jc w:val="both"/>
        <w:textAlignment w:val="baseline"/>
        <w:rPr>
          <w:rFonts w:ascii="Arial" w:hAnsi="Arial" w:cs="Arial"/>
          <w:sz w:val="20"/>
          <w:szCs w:val="20"/>
        </w:rPr>
      </w:pPr>
      <w:r w:rsidRPr="00C91C88">
        <w:rPr>
          <w:rFonts w:ascii="Arial" w:hAnsi="Arial" w:cs="Arial"/>
          <w:sz w:val="20"/>
          <w:szCs w:val="20"/>
        </w:rPr>
        <w:t>Programación, integración de contenidos y pruebas de usabilidad, adaptadas a los equipos previamente instalados. </w:t>
      </w:r>
    </w:p>
    <w:p w14:paraId="14DE0439"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2454B7E1" w14:textId="77777777" w:rsidR="00061AFA" w:rsidRPr="00C91C88" w:rsidRDefault="00061AFA" w:rsidP="00994164">
      <w:pPr>
        <w:numPr>
          <w:ilvl w:val="0"/>
          <w:numId w:val="19"/>
        </w:numPr>
        <w:jc w:val="both"/>
        <w:textAlignment w:val="baseline"/>
        <w:rPr>
          <w:rFonts w:ascii="Arial" w:hAnsi="Arial" w:cs="Arial"/>
          <w:sz w:val="20"/>
          <w:szCs w:val="20"/>
        </w:rPr>
      </w:pPr>
      <w:r w:rsidRPr="00C91C88">
        <w:rPr>
          <w:rFonts w:ascii="Arial" w:hAnsi="Arial" w:cs="Arial"/>
          <w:sz w:val="20"/>
          <w:szCs w:val="20"/>
        </w:rPr>
        <w:t>Instalación y puesta en funcionamiento, asegurando el correcto desempeño de los recursos en el espacio expositivo. </w:t>
      </w:r>
    </w:p>
    <w:p w14:paraId="611EFCEA"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7CD99677"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b/>
          <w:bCs/>
          <w:sz w:val="20"/>
          <w:szCs w:val="20"/>
        </w:rPr>
        <w:t>2. Actualización de micrositio web del Centro de Memoria</w:t>
      </w:r>
      <w:r w:rsidRPr="00C91C88">
        <w:rPr>
          <w:rFonts w:ascii="Arial" w:hAnsi="Arial" w:cs="Arial"/>
          <w:sz w:val="20"/>
          <w:szCs w:val="20"/>
        </w:rPr>
        <w:t> </w:t>
      </w:r>
    </w:p>
    <w:p w14:paraId="426E3DEE"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1A4AA01D"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Con el propósito de ampliar el alcance pedagógico y de difusión del Centro, se requiere una actualización integral del micrositio web institucional, que funcione como una extensión virtual de la experiencia museográfica: </w:t>
      </w:r>
    </w:p>
    <w:p w14:paraId="3BED4B68"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1972AA94" w14:textId="77777777" w:rsidR="00061AFA" w:rsidRPr="00C91C88" w:rsidRDefault="00061AFA" w:rsidP="00994164">
      <w:pPr>
        <w:numPr>
          <w:ilvl w:val="0"/>
          <w:numId w:val="20"/>
        </w:numPr>
        <w:jc w:val="both"/>
        <w:textAlignment w:val="baseline"/>
        <w:rPr>
          <w:rFonts w:ascii="Arial" w:hAnsi="Arial" w:cs="Arial"/>
          <w:sz w:val="20"/>
          <w:szCs w:val="20"/>
        </w:rPr>
      </w:pPr>
      <w:r w:rsidRPr="00C91C88">
        <w:rPr>
          <w:rFonts w:ascii="Arial" w:hAnsi="Arial" w:cs="Arial"/>
          <w:sz w:val="20"/>
          <w:szCs w:val="20"/>
        </w:rPr>
        <w:t>Diseño de arquitectura de la información basada en los contenidos actuales y futuros. </w:t>
      </w:r>
    </w:p>
    <w:p w14:paraId="5F06A26A"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1C91B49F" w14:textId="77777777" w:rsidR="00061AFA" w:rsidRPr="00C91C88" w:rsidRDefault="00061AFA" w:rsidP="00994164">
      <w:pPr>
        <w:numPr>
          <w:ilvl w:val="0"/>
          <w:numId w:val="21"/>
        </w:numPr>
        <w:jc w:val="both"/>
        <w:textAlignment w:val="baseline"/>
        <w:rPr>
          <w:rFonts w:ascii="Arial" w:hAnsi="Arial" w:cs="Arial"/>
          <w:sz w:val="20"/>
          <w:szCs w:val="20"/>
        </w:rPr>
      </w:pPr>
      <w:r w:rsidRPr="00C91C88">
        <w:rPr>
          <w:rFonts w:ascii="Arial" w:hAnsi="Arial" w:cs="Arial"/>
          <w:sz w:val="20"/>
          <w:szCs w:val="20"/>
        </w:rPr>
        <w:t>Diseño UI/UX y desarrollo web responsivo, con integración de contenidos multimedia, testimonios, líneas de tiempo y recursos educativos. </w:t>
      </w:r>
    </w:p>
    <w:p w14:paraId="1CCAF1C2"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30A96995" w14:textId="77777777" w:rsidR="00061AFA" w:rsidRPr="00C91C88" w:rsidRDefault="00061AFA" w:rsidP="00994164">
      <w:pPr>
        <w:numPr>
          <w:ilvl w:val="0"/>
          <w:numId w:val="22"/>
        </w:numPr>
        <w:jc w:val="both"/>
        <w:textAlignment w:val="baseline"/>
        <w:rPr>
          <w:rFonts w:ascii="Arial" w:hAnsi="Arial" w:cs="Arial"/>
          <w:sz w:val="20"/>
          <w:szCs w:val="20"/>
        </w:rPr>
      </w:pPr>
      <w:r w:rsidRPr="00C91C88">
        <w:rPr>
          <w:rFonts w:ascii="Arial" w:hAnsi="Arial" w:cs="Arial"/>
          <w:sz w:val="20"/>
          <w:szCs w:val="20"/>
        </w:rPr>
        <w:t>Pruebas técnicas y puesta en marcha. </w:t>
      </w:r>
    </w:p>
    <w:p w14:paraId="6E444541"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lastRenderedPageBreak/>
        <w:t> </w:t>
      </w:r>
    </w:p>
    <w:p w14:paraId="4C21BD6F" w14:textId="2966A6B4" w:rsidR="00061AFA" w:rsidRPr="00C91C88" w:rsidRDefault="00061AFA" w:rsidP="00994164">
      <w:pPr>
        <w:numPr>
          <w:ilvl w:val="0"/>
          <w:numId w:val="23"/>
        </w:numPr>
        <w:jc w:val="both"/>
        <w:textAlignment w:val="baseline"/>
        <w:rPr>
          <w:rFonts w:ascii="Arial" w:hAnsi="Arial" w:cs="Arial"/>
          <w:sz w:val="20"/>
          <w:szCs w:val="20"/>
        </w:rPr>
      </w:pPr>
      <w:r w:rsidRPr="00C91C88">
        <w:rPr>
          <w:rFonts w:ascii="Arial" w:hAnsi="Arial" w:cs="Arial"/>
          <w:sz w:val="20"/>
          <w:szCs w:val="20"/>
        </w:rPr>
        <w:t>Capacitación al personal responsable de la administración y actualización del sitio, garantizando sostenibilidad en el tiempo. </w:t>
      </w:r>
    </w:p>
    <w:p w14:paraId="62161218" w14:textId="77777777" w:rsidR="001E30CB" w:rsidRPr="00C91C88" w:rsidRDefault="001E30CB" w:rsidP="00994164">
      <w:pPr>
        <w:ind w:left="720"/>
        <w:jc w:val="both"/>
        <w:textAlignment w:val="baseline"/>
        <w:rPr>
          <w:rFonts w:ascii="Arial" w:hAnsi="Arial" w:cs="Arial"/>
          <w:sz w:val="20"/>
          <w:szCs w:val="20"/>
        </w:rPr>
      </w:pPr>
    </w:p>
    <w:p w14:paraId="456D17AD"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El contratista deberá entregar un manual de administración y operación del sitio web, en formato digital editable, que contenga instrucciones claras para la actualización de contenidos, gestión de usuarios, mantenimiento básico, solución de errores frecuentes y buenas prácticas de publicación. Este manual deberá permitir la gestión autónoma del sitio por parte del equipo designado por el Consejo Superior de la Judicatura. </w:t>
      </w:r>
    </w:p>
    <w:p w14:paraId="05322536"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6FCA4887"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b/>
          <w:bCs/>
          <w:sz w:val="20"/>
          <w:szCs w:val="20"/>
        </w:rPr>
        <w:t>3. Impresión e instalación de piezas gráficas para la exposición permanente</w:t>
      </w:r>
      <w:r w:rsidRPr="00C91C88">
        <w:rPr>
          <w:rFonts w:ascii="Arial" w:hAnsi="Arial" w:cs="Arial"/>
          <w:sz w:val="20"/>
          <w:szCs w:val="20"/>
        </w:rPr>
        <w:t> </w:t>
      </w:r>
    </w:p>
    <w:p w14:paraId="3E4D60EC"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398C1D92"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Para la adecuación final de los espacios físicos del Centro de Memoria, se requiere la producción e instalación de piezas gráficas de alta calidad y durabilidad: </w:t>
      </w:r>
    </w:p>
    <w:p w14:paraId="4F5729BA"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5DE8AD8B" w14:textId="38E4E8D2" w:rsidR="00061AFA" w:rsidRPr="00870F53" w:rsidRDefault="00061AFA" w:rsidP="00870F53">
      <w:pPr>
        <w:pStyle w:val="Prrafodelista"/>
        <w:numPr>
          <w:ilvl w:val="0"/>
          <w:numId w:val="35"/>
        </w:numPr>
        <w:jc w:val="both"/>
        <w:textAlignment w:val="baseline"/>
        <w:rPr>
          <w:rFonts w:ascii="Arial" w:hAnsi="Arial" w:cs="Arial"/>
          <w:sz w:val="20"/>
          <w:szCs w:val="20"/>
        </w:rPr>
      </w:pPr>
      <w:r w:rsidRPr="00870F53">
        <w:rPr>
          <w:rFonts w:ascii="Arial" w:hAnsi="Arial" w:cs="Arial"/>
          <w:sz w:val="20"/>
          <w:szCs w:val="20"/>
        </w:rPr>
        <w:t>Vinilo adhesivo (</w:t>
      </w:r>
      <w:r w:rsidR="203D3ABF" w:rsidRPr="00870F53">
        <w:rPr>
          <w:rFonts w:ascii="Arial" w:hAnsi="Arial" w:cs="Arial"/>
          <w:sz w:val="20"/>
          <w:szCs w:val="20"/>
        </w:rPr>
        <w:t>11</w:t>
      </w:r>
      <w:r w:rsidRPr="00870F53">
        <w:rPr>
          <w:rFonts w:ascii="Arial" w:hAnsi="Arial" w:cs="Arial"/>
          <w:sz w:val="20"/>
          <w:szCs w:val="20"/>
        </w:rPr>
        <w:t xml:space="preserve"> m²): piezas murales, textos curatoriales o fragmentos simbólicos. </w:t>
      </w:r>
    </w:p>
    <w:p w14:paraId="425699B1" w14:textId="17EF19AF" w:rsidR="00061AFA" w:rsidRPr="000A1D7D" w:rsidRDefault="00061AFA" w:rsidP="00870F53">
      <w:pPr>
        <w:ind w:firstLine="60"/>
        <w:jc w:val="both"/>
        <w:textAlignment w:val="baseline"/>
        <w:rPr>
          <w:rFonts w:ascii="Arial" w:hAnsi="Arial" w:cs="Arial"/>
          <w:sz w:val="20"/>
          <w:szCs w:val="20"/>
        </w:rPr>
      </w:pPr>
    </w:p>
    <w:p w14:paraId="0F53003C" w14:textId="77777777" w:rsidR="00061AFA" w:rsidRPr="00870F53" w:rsidRDefault="00061AFA" w:rsidP="00870F53">
      <w:pPr>
        <w:pStyle w:val="Prrafodelista"/>
        <w:numPr>
          <w:ilvl w:val="0"/>
          <w:numId w:val="35"/>
        </w:numPr>
        <w:jc w:val="both"/>
        <w:textAlignment w:val="baseline"/>
        <w:rPr>
          <w:rFonts w:ascii="Arial" w:hAnsi="Arial" w:cs="Arial"/>
          <w:sz w:val="20"/>
          <w:szCs w:val="20"/>
        </w:rPr>
      </w:pPr>
      <w:proofErr w:type="spellStart"/>
      <w:r w:rsidRPr="00870F53">
        <w:rPr>
          <w:rFonts w:ascii="Arial" w:hAnsi="Arial" w:cs="Arial"/>
          <w:sz w:val="20"/>
          <w:szCs w:val="20"/>
        </w:rPr>
        <w:t>Floor</w:t>
      </w:r>
      <w:proofErr w:type="spellEnd"/>
      <w:r w:rsidRPr="00870F53">
        <w:rPr>
          <w:rFonts w:ascii="Arial" w:hAnsi="Arial" w:cs="Arial"/>
          <w:sz w:val="20"/>
          <w:szCs w:val="20"/>
        </w:rPr>
        <w:t xml:space="preserve"> </w:t>
      </w:r>
      <w:proofErr w:type="spellStart"/>
      <w:r w:rsidRPr="00870F53">
        <w:rPr>
          <w:rFonts w:ascii="Arial" w:hAnsi="Arial" w:cs="Arial"/>
          <w:sz w:val="20"/>
          <w:szCs w:val="20"/>
        </w:rPr>
        <w:t>graphics</w:t>
      </w:r>
      <w:proofErr w:type="spellEnd"/>
      <w:r w:rsidRPr="00870F53">
        <w:rPr>
          <w:rFonts w:ascii="Arial" w:hAnsi="Arial" w:cs="Arial"/>
          <w:sz w:val="20"/>
          <w:szCs w:val="20"/>
        </w:rPr>
        <w:t xml:space="preserve"> (31 m²): elementos de señalética narrativa o recorridos conceptuales. </w:t>
      </w:r>
    </w:p>
    <w:p w14:paraId="7E3CA49B" w14:textId="435705B0" w:rsidR="00061AFA" w:rsidRPr="000A1D7D" w:rsidRDefault="00061AFA" w:rsidP="00870F53">
      <w:pPr>
        <w:ind w:firstLine="60"/>
        <w:jc w:val="both"/>
        <w:textAlignment w:val="baseline"/>
        <w:rPr>
          <w:rFonts w:ascii="Arial" w:hAnsi="Arial" w:cs="Arial"/>
          <w:sz w:val="20"/>
          <w:szCs w:val="20"/>
        </w:rPr>
      </w:pPr>
    </w:p>
    <w:p w14:paraId="7783D1F4" w14:textId="77777777" w:rsidR="00061AFA" w:rsidRPr="00870F53" w:rsidRDefault="00061AFA" w:rsidP="00870F53">
      <w:pPr>
        <w:pStyle w:val="Prrafodelista"/>
        <w:numPr>
          <w:ilvl w:val="0"/>
          <w:numId w:val="35"/>
        </w:numPr>
        <w:jc w:val="both"/>
        <w:textAlignment w:val="baseline"/>
        <w:rPr>
          <w:rFonts w:ascii="Arial" w:hAnsi="Arial" w:cs="Arial"/>
          <w:sz w:val="20"/>
          <w:szCs w:val="20"/>
        </w:rPr>
      </w:pPr>
      <w:r w:rsidRPr="00870F53">
        <w:rPr>
          <w:rFonts w:ascii="Arial" w:hAnsi="Arial" w:cs="Arial"/>
          <w:sz w:val="20"/>
          <w:szCs w:val="20"/>
        </w:rPr>
        <w:t>Vinilo de corte (85 m²): recursos gráficos de alto impacto visual para tematizar el espacio. </w:t>
      </w:r>
    </w:p>
    <w:p w14:paraId="171A8364" w14:textId="2CF06CC6" w:rsidR="00061AFA" w:rsidRPr="000A1D7D" w:rsidRDefault="00061AFA" w:rsidP="00870F53">
      <w:pPr>
        <w:ind w:firstLine="60"/>
        <w:jc w:val="both"/>
        <w:textAlignment w:val="baseline"/>
        <w:rPr>
          <w:rFonts w:ascii="Arial" w:hAnsi="Arial" w:cs="Arial"/>
          <w:sz w:val="20"/>
          <w:szCs w:val="20"/>
        </w:rPr>
      </w:pPr>
    </w:p>
    <w:p w14:paraId="6F2F4FA5" w14:textId="77777777" w:rsidR="00061AFA" w:rsidRPr="000A1D7D" w:rsidRDefault="00061AFA" w:rsidP="00994164">
      <w:pPr>
        <w:jc w:val="both"/>
        <w:textAlignment w:val="baseline"/>
        <w:rPr>
          <w:rFonts w:ascii="Arial" w:hAnsi="Arial" w:cs="Arial"/>
          <w:sz w:val="20"/>
          <w:szCs w:val="20"/>
        </w:rPr>
      </w:pPr>
      <w:r w:rsidRPr="000A1D7D">
        <w:rPr>
          <w:rFonts w:ascii="Arial" w:hAnsi="Arial" w:cs="Arial"/>
          <w:sz w:val="20"/>
          <w:szCs w:val="20"/>
        </w:rPr>
        <w:t>Estas piezas deben instalarse de acuerdo con el diseño museográfico y bajo criterios técnicos que aseguren permanencia, legibilidad y adecuación a los soportes del espacio. </w:t>
      </w:r>
    </w:p>
    <w:p w14:paraId="365D4F8E" w14:textId="5A18ED44" w:rsidR="2534A2E8" w:rsidRPr="000A1D7D" w:rsidRDefault="2534A2E8" w:rsidP="2534A2E8">
      <w:pPr>
        <w:jc w:val="both"/>
        <w:rPr>
          <w:rFonts w:ascii="Arial" w:eastAsia="Arial" w:hAnsi="Arial" w:cs="Arial"/>
          <w:sz w:val="20"/>
          <w:szCs w:val="20"/>
        </w:rPr>
      </w:pPr>
    </w:p>
    <w:p w14:paraId="7F9FAE26" w14:textId="2FE3BC4F" w:rsidR="3F057094" w:rsidRPr="000A1D7D" w:rsidRDefault="3F057094" w:rsidP="2534A2E8">
      <w:pPr>
        <w:jc w:val="both"/>
        <w:rPr>
          <w:rFonts w:ascii="Arial" w:eastAsia="Arial" w:hAnsi="Arial" w:cs="Arial"/>
          <w:sz w:val="20"/>
          <w:szCs w:val="20"/>
        </w:rPr>
      </w:pPr>
      <w:r w:rsidRPr="000A1D7D">
        <w:rPr>
          <w:rFonts w:ascii="Arial" w:eastAsia="Arial" w:hAnsi="Arial" w:cs="Arial"/>
          <w:sz w:val="20"/>
          <w:szCs w:val="20"/>
        </w:rPr>
        <w:t xml:space="preserve">En cada caso se trata de una (1) unidad, entendida como el total de metros cuadrados requeridos para las impresiones según las especificaciones del montaje expositivo. Es decir, se requiere una unidad de </w:t>
      </w:r>
      <w:r w:rsidRPr="000A1D7D">
        <w:rPr>
          <w:rFonts w:ascii="Arial" w:eastAsia="Arial" w:hAnsi="Arial" w:cs="Arial"/>
          <w:b/>
          <w:bCs/>
          <w:sz w:val="20"/>
          <w:szCs w:val="20"/>
        </w:rPr>
        <w:t>vinilo adhesivo</w:t>
      </w:r>
      <w:r w:rsidRPr="000A1D7D">
        <w:rPr>
          <w:rFonts w:ascii="Arial" w:eastAsia="Arial" w:hAnsi="Arial" w:cs="Arial"/>
          <w:sz w:val="20"/>
          <w:szCs w:val="20"/>
        </w:rPr>
        <w:t xml:space="preserve"> correspondiente a </w:t>
      </w:r>
      <w:r w:rsidR="412F0897" w:rsidRPr="000A1D7D">
        <w:rPr>
          <w:rFonts w:ascii="Arial" w:eastAsia="Arial" w:hAnsi="Arial" w:cs="Arial"/>
          <w:sz w:val="20"/>
          <w:szCs w:val="20"/>
        </w:rPr>
        <w:t xml:space="preserve">11 </w:t>
      </w:r>
      <w:r w:rsidRPr="000A1D7D">
        <w:rPr>
          <w:rFonts w:ascii="Arial" w:eastAsia="Arial" w:hAnsi="Arial" w:cs="Arial"/>
          <w:b/>
          <w:bCs/>
          <w:sz w:val="20"/>
          <w:szCs w:val="20"/>
        </w:rPr>
        <w:t>m²</w:t>
      </w:r>
      <w:r w:rsidRPr="000A1D7D">
        <w:rPr>
          <w:rFonts w:ascii="Arial" w:eastAsia="Arial" w:hAnsi="Arial" w:cs="Arial"/>
          <w:sz w:val="20"/>
          <w:szCs w:val="20"/>
        </w:rPr>
        <w:t xml:space="preserve">, una unidad de </w:t>
      </w:r>
      <w:proofErr w:type="spellStart"/>
      <w:r w:rsidRPr="000A1D7D">
        <w:rPr>
          <w:rFonts w:ascii="Arial" w:eastAsia="Arial" w:hAnsi="Arial" w:cs="Arial"/>
          <w:b/>
          <w:bCs/>
          <w:sz w:val="20"/>
          <w:szCs w:val="20"/>
        </w:rPr>
        <w:t>floor</w:t>
      </w:r>
      <w:proofErr w:type="spellEnd"/>
      <w:r w:rsidRPr="000A1D7D">
        <w:rPr>
          <w:rFonts w:ascii="Arial" w:eastAsia="Arial" w:hAnsi="Arial" w:cs="Arial"/>
          <w:b/>
          <w:bCs/>
          <w:sz w:val="20"/>
          <w:szCs w:val="20"/>
        </w:rPr>
        <w:t xml:space="preserve"> </w:t>
      </w:r>
      <w:proofErr w:type="spellStart"/>
      <w:r w:rsidRPr="000A1D7D">
        <w:rPr>
          <w:rFonts w:ascii="Arial" w:eastAsia="Arial" w:hAnsi="Arial" w:cs="Arial"/>
          <w:b/>
          <w:bCs/>
          <w:sz w:val="20"/>
          <w:szCs w:val="20"/>
        </w:rPr>
        <w:t>graphics</w:t>
      </w:r>
      <w:proofErr w:type="spellEnd"/>
      <w:r w:rsidRPr="000A1D7D">
        <w:rPr>
          <w:rFonts w:ascii="Arial" w:eastAsia="Arial" w:hAnsi="Arial" w:cs="Arial"/>
          <w:sz w:val="20"/>
          <w:szCs w:val="20"/>
        </w:rPr>
        <w:t xml:space="preserve"> equivalente a </w:t>
      </w:r>
      <w:r w:rsidRPr="000A1D7D">
        <w:rPr>
          <w:rFonts w:ascii="Arial" w:eastAsia="Arial" w:hAnsi="Arial" w:cs="Arial"/>
          <w:b/>
          <w:bCs/>
          <w:sz w:val="20"/>
          <w:szCs w:val="20"/>
        </w:rPr>
        <w:t>31 m²</w:t>
      </w:r>
      <w:r w:rsidRPr="000A1D7D">
        <w:rPr>
          <w:rFonts w:ascii="Arial" w:eastAsia="Arial" w:hAnsi="Arial" w:cs="Arial"/>
          <w:sz w:val="20"/>
          <w:szCs w:val="20"/>
        </w:rPr>
        <w:t xml:space="preserve">, y una unidad de </w:t>
      </w:r>
      <w:r w:rsidRPr="000A1D7D">
        <w:rPr>
          <w:rFonts w:ascii="Arial" w:eastAsia="Arial" w:hAnsi="Arial" w:cs="Arial"/>
          <w:b/>
          <w:bCs/>
          <w:sz w:val="20"/>
          <w:szCs w:val="20"/>
        </w:rPr>
        <w:t>vinilo de corte</w:t>
      </w:r>
      <w:r w:rsidRPr="000A1D7D">
        <w:rPr>
          <w:rFonts w:ascii="Arial" w:eastAsia="Arial" w:hAnsi="Arial" w:cs="Arial"/>
          <w:sz w:val="20"/>
          <w:szCs w:val="20"/>
        </w:rPr>
        <w:t xml:space="preserve"> correspondiente a </w:t>
      </w:r>
      <w:r w:rsidRPr="000A1D7D">
        <w:rPr>
          <w:rFonts w:ascii="Arial" w:eastAsia="Arial" w:hAnsi="Arial" w:cs="Arial"/>
          <w:b/>
          <w:bCs/>
          <w:sz w:val="20"/>
          <w:szCs w:val="20"/>
        </w:rPr>
        <w:t>85 m²</w:t>
      </w:r>
      <w:r w:rsidRPr="000A1D7D">
        <w:rPr>
          <w:rFonts w:ascii="Arial" w:eastAsia="Arial" w:hAnsi="Arial" w:cs="Arial"/>
          <w:sz w:val="20"/>
          <w:szCs w:val="20"/>
        </w:rPr>
        <w:t xml:space="preserve">. Estos metrajes constituyen el </w:t>
      </w:r>
      <w:r w:rsidRPr="000A1D7D">
        <w:rPr>
          <w:rFonts w:ascii="Arial" w:eastAsia="Arial" w:hAnsi="Arial" w:cs="Arial"/>
          <w:b/>
          <w:bCs/>
          <w:sz w:val="20"/>
          <w:szCs w:val="20"/>
        </w:rPr>
        <w:t>requisito total de impresión</w:t>
      </w:r>
      <w:r w:rsidRPr="000A1D7D">
        <w:rPr>
          <w:rFonts w:ascii="Arial" w:eastAsia="Arial" w:hAnsi="Arial" w:cs="Arial"/>
          <w:sz w:val="20"/>
          <w:szCs w:val="20"/>
        </w:rPr>
        <w:t xml:space="preserve"> y serán distribuidos conforme al diseño museográfico y curatorial</w:t>
      </w:r>
      <w:r w:rsidR="612EEB0F" w:rsidRPr="000A1D7D">
        <w:rPr>
          <w:rFonts w:ascii="Arial" w:eastAsia="Arial" w:hAnsi="Arial" w:cs="Arial"/>
          <w:sz w:val="20"/>
          <w:szCs w:val="20"/>
        </w:rPr>
        <w:t>.</w:t>
      </w:r>
    </w:p>
    <w:p w14:paraId="050F4F40"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376009B7"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b/>
          <w:bCs/>
          <w:sz w:val="20"/>
          <w:szCs w:val="20"/>
        </w:rPr>
        <w:t>4. Impresiones y objetos con propósito conmemorativo</w:t>
      </w:r>
      <w:r w:rsidRPr="00C91C88">
        <w:rPr>
          <w:rFonts w:ascii="Arial" w:hAnsi="Arial" w:cs="Arial"/>
          <w:sz w:val="20"/>
          <w:szCs w:val="20"/>
        </w:rPr>
        <w:t> </w:t>
      </w:r>
    </w:p>
    <w:p w14:paraId="7A61858C"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0A4D446C"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Este componente contempla la producción, impresión y montaje de piezas gráficas y objetos conmemorativos vinculados a los 40 años de la toma y retoma del Palacio de Justicia. Estas piezas complementarán la museografía y permitirán responder a necesidades emergentes del proceso de implementación: </w:t>
      </w:r>
    </w:p>
    <w:p w14:paraId="5146A0C0"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1D91C476" w14:textId="77777777" w:rsidR="00061AFA" w:rsidRPr="00C91C88" w:rsidRDefault="00061AFA" w:rsidP="00994164">
      <w:pPr>
        <w:numPr>
          <w:ilvl w:val="0"/>
          <w:numId w:val="24"/>
        </w:numPr>
        <w:jc w:val="both"/>
        <w:textAlignment w:val="baseline"/>
        <w:rPr>
          <w:rFonts w:ascii="Arial" w:hAnsi="Arial" w:cs="Arial"/>
          <w:sz w:val="20"/>
          <w:szCs w:val="20"/>
        </w:rPr>
      </w:pPr>
      <w:r w:rsidRPr="00C91C88">
        <w:rPr>
          <w:rFonts w:ascii="Arial" w:hAnsi="Arial" w:cs="Arial"/>
          <w:sz w:val="20"/>
          <w:szCs w:val="20"/>
        </w:rPr>
        <w:t>Señalética especial y materiales gráficos que acompañen actos simbólicos. </w:t>
      </w:r>
    </w:p>
    <w:p w14:paraId="7C2AAD1E"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0C405854" w14:textId="77777777" w:rsidR="00061AFA" w:rsidRPr="00C91C88" w:rsidRDefault="00061AFA" w:rsidP="00994164">
      <w:pPr>
        <w:numPr>
          <w:ilvl w:val="0"/>
          <w:numId w:val="25"/>
        </w:numPr>
        <w:jc w:val="both"/>
        <w:textAlignment w:val="baseline"/>
        <w:rPr>
          <w:rFonts w:ascii="Arial" w:hAnsi="Arial" w:cs="Arial"/>
          <w:sz w:val="20"/>
          <w:szCs w:val="20"/>
        </w:rPr>
      </w:pPr>
      <w:r w:rsidRPr="3DFAD270">
        <w:rPr>
          <w:rFonts w:ascii="Arial" w:hAnsi="Arial" w:cs="Arial"/>
          <w:sz w:val="20"/>
          <w:szCs w:val="20"/>
        </w:rPr>
        <w:t>Elementos pedagógicos impresos o tridimensionales para el trabajo con públicos diversos. </w:t>
      </w:r>
    </w:p>
    <w:p w14:paraId="67F4240E" w14:textId="6F66538A" w:rsidR="3DFAD270" w:rsidRDefault="45E3C0BE" w:rsidP="2534A2E8">
      <w:pPr>
        <w:ind w:left="720"/>
        <w:jc w:val="both"/>
        <w:rPr>
          <w:rFonts w:ascii="Arial" w:hAnsi="Arial" w:cs="Arial"/>
          <w:sz w:val="20"/>
          <w:szCs w:val="20"/>
        </w:rPr>
      </w:pPr>
      <w:r w:rsidRPr="2534A2E8">
        <w:rPr>
          <w:rFonts w:ascii="Arial" w:hAnsi="Arial" w:cs="Arial"/>
          <w:sz w:val="20"/>
          <w:szCs w:val="20"/>
        </w:rPr>
        <w:t xml:space="preserve">-Elemento tridimensional tipo farol corte laser 10x 20. </w:t>
      </w:r>
    </w:p>
    <w:p w14:paraId="6BE8D05C" w14:textId="7EE318EE" w:rsidR="3DFAD270" w:rsidRDefault="00061AFA" w:rsidP="3DFAD270">
      <w:pPr>
        <w:jc w:val="both"/>
        <w:rPr>
          <w:rFonts w:ascii="Arial" w:hAnsi="Arial" w:cs="Arial"/>
          <w:sz w:val="20"/>
          <w:szCs w:val="20"/>
        </w:rPr>
      </w:pPr>
      <w:r w:rsidRPr="2534A2E8">
        <w:rPr>
          <w:rFonts w:ascii="Arial" w:hAnsi="Arial" w:cs="Arial"/>
          <w:sz w:val="20"/>
          <w:szCs w:val="20"/>
        </w:rPr>
        <w:t> </w:t>
      </w:r>
    </w:p>
    <w:p w14:paraId="7DA3E8B3" w14:textId="77777777" w:rsidR="00061AFA" w:rsidRPr="00C91C88" w:rsidRDefault="00061AFA" w:rsidP="00994164">
      <w:pPr>
        <w:numPr>
          <w:ilvl w:val="0"/>
          <w:numId w:val="26"/>
        </w:numPr>
        <w:jc w:val="both"/>
        <w:textAlignment w:val="baseline"/>
        <w:rPr>
          <w:rFonts w:ascii="Arial" w:hAnsi="Arial" w:cs="Arial"/>
          <w:sz w:val="20"/>
          <w:szCs w:val="20"/>
        </w:rPr>
      </w:pPr>
      <w:r w:rsidRPr="00C91C88">
        <w:rPr>
          <w:rFonts w:ascii="Arial" w:hAnsi="Arial" w:cs="Arial"/>
          <w:sz w:val="20"/>
          <w:szCs w:val="20"/>
        </w:rPr>
        <w:t>Recursos simbólicos, editoriales que contribuyan a la construcción de una memoria colectiva viva. </w:t>
      </w:r>
    </w:p>
    <w:p w14:paraId="14230880" w14:textId="77777777"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 </w:t>
      </w:r>
    </w:p>
    <w:p w14:paraId="1F09D884" w14:textId="77777777" w:rsidR="00061AFA" w:rsidRPr="00C91C88" w:rsidRDefault="00061AFA" w:rsidP="00994164">
      <w:pPr>
        <w:numPr>
          <w:ilvl w:val="0"/>
          <w:numId w:val="27"/>
        </w:numPr>
        <w:jc w:val="both"/>
        <w:textAlignment w:val="baseline"/>
        <w:rPr>
          <w:rFonts w:ascii="Arial" w:hAnsi="Arial" w:cs="Arial"/>
          <w:sz w:val="20"/>
          <w:szCs w:val="20"/>
        </w:rPr>
      </w:pPr>
      <w:r w:rsidRPr="3DFAD270">
        <w:rPr>
          <w:rFonts w:ascii="Arial" w:hAnsi="Arial" w:cs="Arial"/>
          <w:sz w:val="20"/>
          <w:szCs w:val="20"/>
        </w:rPr>
        <w:t>Instalación de los elementos con criterios de diseño, funcionalidad y sensibilidad con el contexto histórico y testimonial. </w:t>
      </w:r>
    </w:p>
    <w:p w14:paraId="7EF976FE" w14:textId="03E1F022" w:rsidR="3DFAD270" w:rsidRDefault="3DFAD270" w:rsidP="3DFAD270">
      <w:pPr>
        <w:numPr>
          <w:ilvl w:val="0"/>
          <w:numId w:val="27"/>
        </w:numPr>
        <w:jc w:val="both"/>
        <w:rPr>
          <w:rFonts w:ascii="Arial" w:hAnsi="Arial" w:cs="Arial"/>
          <w:sz w:val="20"/>
          <w:szCs w:val="20"/>
        </w:rPr>
      </w:pPr>
    </w:p>
    <w:p w14:paraId="5479B653" w14:textId="1EE55188" w:rsidR="1CEA9CF6" w:rsidRDefault="1CEA9CF6" w:rsidP="3DFAD270">
      <w:pPr>
        <w:jc w:val="both"/>
        <w:rPr>
          <w:rFonts w:ascii="Arial" w:hAnsi="Arial" w:cs="Arial"/>
          <w:sz w:val="20"/>
          <w:szCs w:val="20"/>
        </w:rPr>
      </w:pPr>
      <w:r w:rsidRPr="2534A2E8">
        <w:rPr>
          <w:rFonts w:ascii="Arial" w:eastAsia="Arial" w:hAnsi="Arial" w:cs="Arial"/>
          <w:b/>
          <w:bCs/>
          <w:sz w:val="20"/>
          <w:szCs w:val="20"/>
        </w:rPr>
        <w:t xml:space="preserve">Listado </w:t>
      </w:r>
      <w:r w:rsidR="38DAF7B3" w:rsidRPr="2534A2E8">
        <w:rPr>
          <w:rFonts w:ascii="Arial" w:hAnsi="Arial" w:cs="Arial"/>
          <w:b/>
          <w:bCs/>
          <w:sz w:val="20"/>
          <w:szCs w:val="20"/>
        </w:rPr>
        <w:t>de elementos</w:t>
      </w:r>
      <w:r w:rsidRPr="2534A2E8">
        <w:rPr>
          <w:rFonts w:ascii="Arial" w:hAnsi="Arial" w:cs="Arial"/>
          <w:b/>
          <w:bCs/>
          <w:sz w:val="20"/>
          <w:szCs w:val="20"/>
        </w:rPr>
        <w:t xml:space="preserve"> con propósito conmemorativo</w:t>
      </w:r>
      <w:r w:rsidRPr="2534A2E8">
        <w:rPr>
          <w:rFonts w:ascii="Arial" w:hAnsi="Arial" w:cs="Arial"/>
          <w:sz w:val="20"/>
          <w:szCs w:val="20"/>
        </w:rPr>
        <w:t> </w:t>
      </w:r>
    </w:p>
    <w:p w14:paraId="6CBEB909" w14:textId="44F80ADF" w:rsidR="2534A2E8" w:rsidRDefault="2534A2E8" w:rsidP="2534A2E8">
      <w:pPr>
        <w:jc w:val="both"/>
        <w:rPr>
          <w:rFonts w:ascii="Arial" w:hAnsi="Arial" w:cs="Arial"/>
          <w:sz w:val="20"/>
          <w:szCs w:val="20"/>
        </w:rPr>
      </w:pPr>
    </w:p>
    <w:p w14:paraId="225CBE24" w14:textId="535343F4"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50 paquetes de claveles blancos frescos. </w:t>
      </w:r>
    </w:p>
    <w:p w14:paraId="6444CA0D" w14:textId="5E81034B"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20 paquetes de follaje tipo rusco. </w:t>
      </w:r>
    </w:p>
    <w:p w14:paraId="7F5CFFB0" w14:textId="60664163"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 dispositivos tridimensionales fabricados en MDF, dimensiones 90 cm x 90 cm. </w:t>
      </w:r>
    </w:p>
    <w:p w14:paraId="11F043E6" w14:textId="0F436C1C"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lastRenderedPageBreak/>
        <w:t xml:space="preserve">100 faroles cúbicos en MDF, ensamblados y cortados en láser, con diseño calado para luz tenue. </w:t>
      </w:r>
    </w:p>
    <w:p w14:paraId="347D3EE9" w14:textId="7A035775"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20 velones blancos, altura 15 cm. </w:t>
      </w:r>
    </w:p>
    <w:p w14:paraId="2A58185A" w14:textId="1FA0FDD8"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20 velas blancas, altura 2,5 cm. </w:t>
      </w:r>
    </w:p>
    <w:p w14:paraId="5E826479" w14:textId="7986201F"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20 velas blancas, altura 5 cm. </w:t>
      </w:r>
    </w:p>
    <w:p w14:paraId="66A78E27" w14:textId="32E0136F"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25 pines metálicos esmaltados, medidas 2,5 cm x 1,5 cm, con sistema de cierre tipo mariposa. </w:t>
      </w:r>
    </w:p>
    <w:p w14:paraId="061552FB" w14:textId="22B39009"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 banners enrollables (roll-up) de 1 m x 2 m, estructura de aluminio, impresión en banner de alta resolución. </w:t>
      </w:r>
    </w:p>
    <w:p w14:paraId="01FC3A23" w14:textId="1451EE49"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brochas de 1 pulgada. </w:t>
      </w:r>
    </w:p>
    <w:p w14:paraId="1050B52E" w14:textId="1604277A"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brochas de 3 pulgadas. </w:t>
      </w:r>
    </w:p>
    <w:p w14:paraId="4994309E" w14:textId="30A74BEC"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pinceles punta cuadrada de ½ pulgada. </w:t>
      </w:r>
    </w:p>
    <w:p w14:paraId="647046F3" w14:textId="2C39F4F3"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pinceles punta redonda de ½ pulgada. </w:t>
      </w:r>
    </w:p>
    <w:p w14:paraId="56782B39" w14:textId="15A9833A"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50 agujas para bordado, calibre tamaño 6/7. </w:t>
      </w:r>
    </w:p>
    <w:p w14:paraId="24574362" w14:textId="2B001AB5"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50 hilos de bordado en algodón, colores surtidos. </w:t>
      </w:r>
    </w:p>
    <w:p w14:paraId="1143FB82" w14:textId="7165AA81"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50 ovillos de lana para bordado, colores surtidos. </w:t>
      </w:r>
    </w:p>
    <w:p w14:paraId="38C8DF7D" w14:textId="6E535590"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 superficie de corte profesional para textiles y papel. </w:t>
      </w:r>
    </w:p>
    <w:p w14:paraId="2F9E20C2" w14:textId="533C01AC"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 colchonetas de espuma, dimensiones 100 cm x 190 cm x 10 cm. </w:t>
      </w:r>
    </w:p>
    <w:p w14:paraId="4463B034" w14:textId="3F7F1940"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floreros de vidrio, altura 30 cm. </w:t>
      </w:r>
    </w:p>
    <w:p w14:paraId="5163149B" w14:textId="7AD81445"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500 impresiones a color en cartón </w:t>
      </w:r>
      <w:proofErr w:type="spellStart"/>
      <w:r w:rsidRPr="000A1D7D">
        <w:rPr>
          <w:rFonts w:ascii="Arial" w:hAnsi="Arial" w:cs="Arial"/>
          <w:sz w:val="20"/>
          <w:szCs w:val="20"/>
        </w:rPr>
        <w:t>kraft</w:t>
      </w:r>
      <w:proofErr w:type="spellEnd"/>
      <w:r w:rsidRPr="000A1D7D">
        <w:rPr>
          <w:rFonts w:ascii="Arial" w:hAnsi="Arial" w:cs="Arial"/>
          <w:sz w:val="20"/>
          <w:szCs w:val="20"/>
        </w:rPr>
        <w:t xml:space="preserve"> 5 cm x 20 cm, tiro y retiro. </w:t>
      </w:r>
    </w:p>
    <w:p w14:paraId="7CD4A2FF" w14:textId="2E8671E2"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300 impresiones a color en cartón </w:t>
      </w:r>
      <w:proofErr w:type="spellStart"/>
      <w:r w:rsidRPr="000A1D7D">
        <w:rPr>
          <w:rFonts w:ascii="Arial" w:hAnsi="Arial" w:cs="Arial"/>
          <w:sz w:val="20"/>
          <w:szCs w:val="20"/>
        </w:rPr>
        <w:t>kraft</w:t>
      </w:r>
      <w:proofErr w:type="spellEnd"/>
      <w:r w:rsidRPr="000A1D7D">
        <w:rPr>
          <w:rFonts w:ascii="Arial" w:hAnsi="Arial" w:cs="Arial"/>
          <w:sz w:val="20"/>
          <w:szCs w:val="20"/>
        </w:rPr>
        <w:t xml:space="preserve"> 14 cm x 11 cm, una cara. </w:t>
      </w:r>
    </w:p>
    <w:p w14:paraId="52CC4998" w14:textId="1AE38611"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 caballete de madera dimensiones 60 cm x 40 cm. </w:t>
      </w:r>
    </w:p>
    <w:p w14:paraId="6869EDD6" w14:textId="7150AAD3"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30 unidades de pintura acrílica en envase de 500 </w:t>
      </w:r>
      <w:proofErr w:type="spellStart"/>
      <w:r w:rsidRPr="000A1D7D">
        <w:rPr>
          <w:rFonts w:ascii="Arial" w:hAnsi="Arial" w:cs="Arial"/>
          <w:sz w:val="20"/>
          <w:szCs w:val="20"/>
        </w:rPr>
        <w:t>cc</w:t>
      </w:r>
      <w:proofErr w:type="spellEnd"/>
      <w:r w:rsidRPr="000A1D7D">
        <w:rPr>
          <w:rFonts w:ascii="Arial" w:hAnsi="Arial" w:cs="Arial"/>
          <w:sz w:val="20"/>
          <w:szCs w:val="20"/>
        </w:rPr>
        <w:t xml:space="preserve">, colores surtidos. </w:t>
      </w:r>
    </w:p>
    <w:p w14:paraId="5F3B7EAC" w14:textId="34F4875A"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 placa de lámina galvanizada con corte láser con diseño suministrado, tamaño tabloide. </w:t>
      </w:r>
    </w:p>
    <w:p w14:paraId="76FDE754" w14:textId="6A28612A"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Sello de goma 10cm x10 cm </w:t>
      </w:r>
    </w:p>
    <w:p w14:paraId="55332C55" w14:textId="363DDC56"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60 visores manuales de diapositivas/fotografías tipo vintage. </w:t>
      </w:r>
    </w:p>
    <w:p w14:paraId="70496883" w14:textId="11189880"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tablas de MDF laminado, formato 30 cm x 30 cm. </w:t>
      </w:r>
    </w:p>
    <w:p w14:paraId="5E7A383D" w14:textId="50102E2D"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 xml:space="preserve">10 tablas de MDF laminado, formato 20 cm x 20 cm. </w:t>
      </w:r>
    </w:p>
    <w:p w14:paraId="4B0896D4" w14:textId="4E365BC9" w:rsidR="33E8D925" w:rsidRPr="000A1D7D" w:rsidRDefault="33E8D925" w:rsidP="2534A2E8">
      <w:pPr>
        <w:pStyle w:val="Prrafodelista"/>
        <w:numPr>
          <w:ilvl w:val="0"/>
          <w:numId w:val="1"/>
        </w:numPr>
        <w:jc w:val="both"/>
        <w:rPr>
          <w:rFonts w:ascii="Arial" w:hAnsi="Arial" w:cs="Arial"/>
        </w:rPr>
      </w:pPr>
      <w:r w:rsidRPr="000A1D7D">
        <w:rPr>
          <w:rFonts w:ascii="Arial" w:hAnsi="Arial" w:cs="Arial"/>
          <w:sz w:val="20"/>
          <w:szCs w:val="20"/>
        </w:rPr>
        <w:t>10 varillas roscadas metálicas, diámetro 1,4 pulgadas, longitud 1 metro.</w:t>
      </w:r>
    </w:p>
    <w:p w14:paraId="2B7CC788" w14:textId="7E73980D" w:rsidR="2534A2E8" w:rsidRDefault="2534A2E8" w:rsidP="2534A2E8">
      <w:pPr>
        <w:jc w:val="both"/>
        <w:rPr>
          <w:rFonts w:ascii="Arial" w:hAnsi="Arial" w:cs="Arial"/>
          <w:sz w:val="20"/>
          <w:szCs w:val="20"/>
        </w:rPr>
      </w:pPr>
    </w:p>
    <w:p w14:paraId="57C3F467" w14:textId="7BBEC27D" w:rsidR="00061AFA" w:rsidRPr="00C91C88" w:rsidRDefault="00061AFA" w:rsidP="2534A2E8">
      <w:pPr>
        <w:jc w:val="both"/>
        <w:textAlignment w:val="baseline"/>
        <w:rPr>
          <w:rFonts w:ascii="Arial" w:hAnsi="Arial" w:cs="Arial"/>
          <w:sz w:val="20"/>
          <w:szCs w:val="20"/>
        </w:rPr>
      </w:pPr>
    </w:p>
    <w:p w14:paraId="1383F2F4" w14:textId="668B9E12" w:rsidR="00061AFA" w:rsidRPr="00C91C88" w:rsidRDefault="00061AFA" w:rsidP="00994164">
      <w:pPr>
        <w:jc w:val="both"/>
        <w:textAlignment w:val="baseline"/>
        <w:rPr>
          <w:rFonts w:ascii="Arial" w:hAnsi="Arial" w:cs="Arial"/>
          <w:sz w:val="20"/>
          <w:szCs w:val="20"/>
        </w:rPr>
      </w:pPr>
      <w:r w:rsidRPr="00C91C88">
        <w:rPr>
          <w:rFonts w:ascii="Arial" w:hAnsi="Arial" w:cs="Arial"/>
          <w:sz w:val="20"/>
          <w:szCs w:val="20"/>
        </w:rPr>
        <w:t>Estas acciones permitirán fortalecer el carácter inmersivo, educativo y reflexivo del Centro de Memoria, propiciando un entorno que transporte a los visitantes a la época de los hechos, humanice a las víctimas, dignifique sus historias y fomente el diálogo intergeneracional y el aprendizaje histórico. </w:t>
      </w:r>
    </w:p>
    <w:p w14:paraId="153BF9CD" w14:textId="77777777" w:rsidR="008C7DFC" w:rsidRPr="00C91C88" w:rsidRDefault="008C7DFC" w:rsidP="00994164">
      <w:pPr>
        <w:jc w:val="both"/>
        <w:textAlignment w:val="baseline"/>
        <w:rPr>
          <w:rFonts w:ascii="Arial" w:hAnsi="Arial" w:cs="Arial"/>
          <w:sz w:val="20"/>
          <w:szCs w:val="20"/>
        </w:rPr>
      </w:pPr>
    </w:p>
    <w:p w14:paraId="583EFDDF" w14:textId="46A11931" w:rsidR="00D26FD6" w:rsidRPr="00C91C88" w:rsidRDefault="00140082" w:rsidP="00994164">
      <w:pPr>
        <w:jc w:val="both"/>
        <w:textAlignment w:val="baseline"/>
        <w:rPr>
          <w:rFonts w:ascii="Arial" w:hAnsi="Arial" w:cs="Arial"/>
          <w:sz w:val="20"/>
          <w:szCs w:val="20"/>
        </w:rPr>
      </w:pPr>
      <w:r w:rsidRPr="00C91C88">
        <w:rPr>
          <w:rFonts w:ascii="Arial" w:hAnsi="Arial" w:cs="Arial"/>
          <w:sz w:val="20"/>
          <w:szCs w:val="20"/>
        </w:rPr>
        <w:t> </w:t>
      </w:r>
    </w:p>
    <w:p w14:paraId="6804F4D3" w14:textId="0CB3FAE9" w:rsidR="004A03A9" w:rsidRPr="00C91C88" w:rsidRDefault="004A03A9" w:rsidP="00661CD5">
      <w:pPr>
        <w:pStyle w:val="Prrafodelista"/>
        <w:numPr>
          <w:ilvl w:val="0"/>
          <w:numId w:val="4"/>
        </w:numPr>
        <w:autoSpaceDE w:val="0"/>
        <w:autoSpaceDN w:val="0"/>
        <w:adjustRightInd w:val="0"/>
        <w:ind w:left="284" w:hanging="568"/>
        <w:jc w:val="both"/>
        <w:rPr>
          <w:rFonts w:ascii="Arial" w:hAnsi="Arial" w:cs="Arial"/>
          <w:b/>
          <w:sz w:val="20"/>
          <w:szCs w:val="20"/>
        </w:rPr>
      </w:pPr>
      <w:r w:rsidRPr="00C91C88">
        <w:rPr>
          <w:rFonts w:ascii="Arial" w:hAnsi="Arial" w:cs="Arial"/>
          <w:b/>
          <w:sz w:val="20"/>
          <w:szCs w:val="20"/>
        </w:rPr>
        <w:t>PRODUCTOS, BIENES, OBRAS O SERVICIOS ESPERADOS</w:t>
      </w:r>
    </w:p>
    <w:p w14:paraId="36A0E83C" w14:textId="5C8FB7CE" w:rsidR="00140082" w:rsidRPr="00C91C88" w:rsidRDefault="00140082" w:rsidP="00994164">
      <w:pPr>
        <w:pStyle w:val="paragraph"/>
        <w:spacing w:before="0" w:beforeAutospacing="0" w:after="0" w:afterAutospacing="0"/>
        <w:jc w:val="both"/>
        <w:textAlignment w:val="baseline"/>
        <w:rPr>
          <w:rFonts w:ascii="Arial" w:hAnsi="Arial" w:cs="Arial"/>
          <w:sz w:val="20"/>
          <w:szCs w:val="20"/>
        </w:rPr>
      </w:pPr>
      <w:r w:rsidRPr="00C91C88">
        <w:rPr>
          <w:rStyle w:val="eop"/>
          <w:rFonts w:ascii="Arial" w:hAnsi="Arial" w:cs="Arial"/>
          <w:sz w:val="20"/>
          <w:szCs w:val="20"/>
        </w:rPr>
        <w:t> </w:t>
      </w:r>
    </w:p>
    <w:p w14:paraId="2C717C2A" w14:textId="4F0686A4" w:rsidR="008C7DFC" w:rsidRPr="00C91C88" w:rsidRDefault="00140082" w:rsidP="00994164">
      <w:pPr>
        <w:pStyle w:val="paragraph"/>
        <w:numPr>
          <w:ilvl w:val="0"/>
          <w:numId w:val="15"/>
        </w:numPr>
        <w:spacing w:before="0" w:beforeAutospacing="0" w:after="0" w:afterAutospacing="0"/>
        <w:jc w:val="both"/>
        <w:textAlignment w:val="baseline"/>
        <w:rPr>
          <w:rStyle w:val="normaltextrun"/>
          <w:rFonts w:ascii="Arial" w:hAnsi="Arial" w:cs="Arial"/>
          <w:sz w:val="20"/>
          <w:szCs w:val="20"/>
        </w:rPr>
      </w:pPr>
      <w:r w:rsidRPr="00C91C88">
        <w:rPr>
          <w:rStyle w:val="normaltextrun"/>
          <w:rFonts w:ascii="Arial" w:eastAsia="Calibri" w:hAnsi="Arial" w:cs="Arial"/>
          <w:b/>
          <w:bCs/>
          <w:sz w:val="20"/>
          <w:szCs w:val="20"/>
        </w:rPr>
        <w:t xml:space="preserve">Desarrollo de contenido interactivo para </w:t>
      </w:r>
      <w:r w:rsidR="008C7DFC" w:rsidRPr="00C91C88">
        <w:rPr>
          <w:rStyle w:val="normaltextrun"/>
          <w:rFonts w:ascii="Arial" w:eastAsia="Calibri" w:hAnsi="Arial" w:cs="Arial"/>
          <w:b/>
          <w:bCs/>
          <w:sz w:val="20"/>
          <w:szCs w:val="20"/>
        </w:rPr>
        <w:t>15</w:t>
      </w:r>
      <w:r w:rsidRPr="00C91C88">
        <w:rPr>
          <w:rStyle w:val="normaltextrun"/>
          <w:rFonts w:ascii="Arial" w:eastAsia="Calibri" w:hAnsi="Arial" w:cs="Arial"/>
          <w:b/>
          <w:bCs/>
          <w:sz w:val="20"/>
          <w:szCs w:val="20"/>
        </w:rPr>
        <w:t xml:space="preserve"> pantallas del Centro de Memoria</w:t>
      </w:r>
      <w:r w:rsidR="008C7DFC" w:rsidRPr="00C91C88">
        <w:rPr>
          <w:rStyle w:val="normaltextrun"/>
          <w:rFonts w:ascii="Arial" w:eastAsia="Calibri" w:hAnsi="Arial" w:cs="Arial"/>
          <w:b/>
          <w:bCs/>
          <w:sz w:val="20"/>
          <w:szCs w:val="20"/>
        </w:rPr>
        <w:t xml:space="preserve"> </w:t>
      </w:r>
    </w:p>
    <w:p w14:paraId="765D703D" w14:textId="5B8F886C" w:rsidR="00140082" w:rsidRPr="00C91C88" w:rsidRDefault="00140082" w:rsidP="00994164">
      <w:pPr>
        <w:pStyle w:val="paragraph"/>
        <w:spacing w:before="0" w:beforeAutospacing="0" w:after="0" w:afterAutospacing="0"/>
        <w:ind w:left="1080"/>
        <w:jc w:val="both"/>
        <w:textAlignment w:val="baseline"/>
        <w:rPr>
          <w:rFonts w:ascii="Arial" w:hAnsi="Arial" w:cs="Arial"/>
          <w:sz w:val="20"/>
          <w:szCs w:val="20"/>
        </w:rPr>
      </w:pPr>
      <w:r w:rsidRPr="00C91C88">
        <w:rPr>
          <w:rStyle w:val="eop"/>
          <w:rFonts w:ascii="Arial" w:hAnsi="Arial" w:cs="Arial"/>
          <w:sz w:val="20"/>
          <w:szCs w:val="20"/>
        </w:rPr>
        <w:t> </w:t>
      </w:r>
    </w:p>
    <w:p w14:paraId="79A7D0FD" w14:textId="77777777" w:rsidR="00140082" w:rsidRPr="00C91C88" w:rsidRDefault="00140082" w:rsidP="00994164">
      <w:pPr>
        <w:pStyle w:val="paragraph"/>
        <w:numPr>
          <w:ilvl w:val="0"/>
          <w:numId w:val="5"/>
        </w:numPr>
        <w:spacing w:before="0" w:beforeAutospacing="0" w:after="0" w:afterAutospacing="0"/>
        <w:ind w:left="1440" w:firstLine="0"/>
        <w:jc w:val="both"/>
        <w:textAlignment w:val="baseline"/>
        <w:rPr>
          <w:rFonts w:ascii="Arial" w:hAnsi="Arial" w:cs="Arial"/>
          <w:sz w:val="20"/>
          <w:szCs w:val="20"/>
        </w:rPr>
      </w:pPr>
      <w:r w:rsidRPr="00C91C88">
        <w:rPr>
          <w:rStyle w:val="normaltextrun"/>
          <w:rFonts w:ascii="Arial" w:eastAsia="Calibri" w:hAnsi="Arial" w:cs="Arial"/>
          <w:sz w:val="20"/>
          <w:szCs w:val="20"/>
        </w:rPr>
        <w:t>Desarrollo conceptual e investigación.</w:t>
      </w:r>
      <w:r w:rsidRPr="00C91C88">
        <w:rPr>
          <w:rStyle w:val="eop"/>
          <w:rFonts w:ascii="Arial" w:hAnsi="Arial" w:cs="Arial"/>
          <w:sz w:val="20"/>
          <w:szCs w:val="20"/>
        </w:rPr>
        <w:t> </w:t>
      </w:r>
    </w:p>
    <w:p w14:paraId="36096B6D" w14:textId="77777777" w:rsidR="00140082" w:rsidRPr="00C91C88" w:rsidRDefault="00140082" w:rsidP="00994164">
      <w:pPr>
        <w:pStyle w:val="paragraph"/>
        <w:numPr>
          <w:ilvl w:val="0"/>
          <w:numId w:val="6"/>
        </w:numPr>
        <w:spacing w:before="0" w:beforeAutospacing="0" w:after="0" w:afterAutospacing="0"/>
        <w:ind w:left="1440" w:firstLine="0"/>
        <w:jc w:val="both"/>
        <w:textAlignment w:val="baseline"/>
        <w:rPr>
          <w:rFonts w:ascii="Arial" w:hAnsi="Arial" w:cs="Arial"/>
          <w:sz w:val="20"/>
          <w:szCs w:val="20"/>
        </w:rPr>
      </w:pPr>
      <w:r w:rsidRPr="00C91C88">
        <w:rPr>
          <w:rStyle w:val="normaltextrun"/>
          <w:rFonts w:ascii="Arial" w:eastAsia="Calibri" w:hAnsi="Arial" w:cs="Arial"/>
          <w:sz w:val="20"/>
          <w:szCs w:val="20"/>
        </w:rPr>
        <w:t>Diseño y desarrollo multimedia.</w:t>
      </w:r>
      <w:r w:rsidRPr="00C91C88">
        <w:rPr>
          <w:rStyle w:val="eop"/>
          <w:rFonts w:ascii="Arial" w:hAnsi="Arial" w:cs="Arial"/>
          <w:sz w:val="20"/>
          <w:szCs w:val="20"/>
        </w:rPr>
        <w:t> </w:t>
      </w:r>
    </w:p>
    <w:p w14:paraId="226B15A2" w14:textId="77777777" w:rsidR="00140082" w:rsidRPr="00C91C88" w:rsidRDefault="00140082" w:rsidP="00994164">
      <w:pPr>
        <w:pStyle w:val="paragraph"/>
        <w:numPr>
          <w:ilvl w:val="0"/>
          <w:numId w:val="7"/>
        </w:numPr>
        <w:spacing w:before="0" w:beforeAutospacing="0" w:after="0" w:afterAutospacing="0"/>
        <w:ind w:left="1440" w:firstLine="0"/>
        <w:jc w:val="both"/>
        <w:textAlignment w:val="baseline"/>
        <w:rPr>
          <w:rFonts w:ascii="Arial" w:hAnsi="Arial" w:cs="Arial"/>
          <w:sz w:val="20"/>
          <w:szCs w:val="20"/>
        </w:rPr>
      </w:pPr>
      <w:r w:rsidRPr="00C91C88">
        <w:rPr>
          <w:rStyle w:val="normaltextrun"/>
          <w:rFonts w:ascii="Arial" w:eastAsia="Calibri" w:hAnsi="Arial" w:cs="Arial"/>
          <w:sz w:val="20"/>
          <w:szCs w:val="20"/>
        </w:rPr>
        <w:t>Programación e implementación.</w:t>
      </w:r>
      <w:r w:rsidRPr="00C91C88">
        <w:rPr>
          <w:rStyle w:val="eop"/>
          <w:rFonts w:ascii="Arial" w:hAnsi="Arial" w:cs="Arial"/>
          <w:sz w:val="20"/>
          <w:szCs w:val="20"/>
        </w:rPr>
        <w:t> </w:t>
      </w:r>
    </w:p>
    <w:p w14:paraId="0129A3F3" w14:textId="77777777" w:rsidR="00140082" w:rsidRPr="00C91C88" w:rsidRDefault="00140082" w:rsidP="00994164">
      <w:pPr>
        <w:pStyle w:val="paragraph"/>
        <w:numPr>
          <w:ilvl w:val="0"/>
          <w:numId w:val="8"/>
        </w:numPr>
        <w:spacing w:before="0" w:beforeAutospacing="0" w:after="0" w:afterAutospacing="0"/>
        <w:ind w:left="1440" w:firstLine="0"/>
        <w:jc w:val="both"/>
        <w:textAlignment w:val="baseline"/>
        <w:rPr>
          <w:rFonts w:ascii="Arial" w:hAnsi="Arial" w:cs="Arial"/>
          <w:sz w:val="20"/>
          <w:szCs w:val="20"/>
        </w:rPr>
      </w:pPr>
      <w:r w:rsidRPr="00C91C88">
        <w:rPr>
          <w:rStyle w:val="normaltextrun"/>
          <w:rFonts w:ascii="Arial" w:eastAsia="Calibri" w:hAnsi="Arial" w:cs="Arial"/>
          <w:sz w:val="20"/>
          <w:szCs w:val="20"/>
        </w:rPr>
        <w:t>Instalación y pruebas finales.</w:t>
      </w:r>
      <w:r w:rsidRPr="00C91C88">
        <w:rPr>
          <w:rStyle w:val="eop"/>
          <w:rFonts w:ascii="Arial" w:hAnsi="Arial" w:cs="Arial"/>
          <w:sz w:val="20"/>
          <w:szCs w:val="20"/>
        </w:rPr>
        <w:t> </w:t>
      </w:r>
    </w:p>
    <w:p w14:paraId="35834851" w14:textId="77777777" w:rsidR="00140082" w:rsidRPr="00C91C88" w:rsidRDefault="00140082" w:rsidP="00994164">
      <w:pPr>
        <w:pStyle w:val="paragraph"/>
        <w:spacing w:before="0" w:beforeAutospacing="0" w:after="0" w:afterAutospacing="0"/>
        <w:ind w:left="1080"/>
        <w:jc w:val="both"/>
        <w:textAlignment w:val="baseline"/>
        <w:rPr>
          <w:rFonts w:ascii="Arial" w:hAnsi="Arial" w:cs="Arial"/>
          <w:sz w:val="20"/>
          <w:szCs w:val="20"/>
        </w:rPr>
      </w:pPr>
      <w:r w:rsidRPr="00C91C88">
        <w:rPr>
          <w:rStyle w:val="eop"/>
          <w:rFonts w:ascii="Arial" w:hAnsi="Arial" w:cs="Arial"/>
          <w:sz w:val="20"/>
          <w:szCs w:val="20"/>
        </w:rPr>
        <w:t> </w:t>
      </w:r>
    </w:p>
    <w:p w14:paraId="3C3D86D2" w14:textId="77777777" w:rsidR="008C7DFC" w:rsidRPr="00C91C88" w:rsidRDefault="008C7DFC" w:rsidP="00994164">
      <w:pPr>
        <w:jc w:val="both"/>
        <w:rPr>
          <w:rFonts w:ascii="Arial" w:eastAsia="Calibri" w:hAnsi="Arial" w:cs="Arial"/>
          <w:sz w:val="20"/>
          <w:szCs w:val="20"/>
        </w:rPr>
      </w:pPr>
      <w:r w:rsidRPr="00C91C88">
        <w:rPr>
          <w:rFonts w:ascii="Arial" w:eastAsia="Calibri" w:hAnsi="Arial" w:cs="Arial"/>
          <w:sz w:val="20"/>
          <w:szCs w:val="20"/>
        </w:rPr>
        <w:t xml:space="preserve">A continuación, se presentan las especificaciones de las pantallas para las que se construirá el contenido interactivo y audiovisual: </w:t>
      </w:r>
    </w:p>
    <w:p w14:paraId="1F6A0753" w14:textId="77777777" w:rsidR="008C7DFC" w:rsidRPr="00C91C88" w:rsidRDefault="008C7DFC" w:rsidP="00994164">
      <w:pPr>
        <w:jc w:val="both"/>
        <w:rPr>
          <w:rFonts w:ascii="Arial" w:eastAsia="Calibri" w:hAnsi="Arial" w:cs="Arial"/>
          <w:sz w:val="20"/>
          <w:szCs w:val="20"/>
        </w:rPr>
      </w:pPr>
    </w:p>
    <w:tbl>
      <w:tblPr>
        <w:tblW w:w="8642" w:type="dxa"/>
        <w:tblLayout w:type="fixed"/>
        <w:tblLook w:val="06A0" w:firstRow="1" w:lastRow="0" w:firstColumn="1" w:lastColumn="0" w:noHBand="1" w:noVBand="1"/>
      </w:tblPr>
      <w:tblGrid>
        <w:gridCol w:w="1980"/>
        <w:gridCol w:w="1843"/>
        <w:gridCol w:w="992"/>
        <w:gridCol w:w="1417"/>
        <w:gridCol w:w="1418"/>
        <w:gridCol w:w="992"/>
      </w:tblGrid>
      <w:tr w:rsidR="008C7DFC" w:rsidRPr="00C91C88" w14:paraId="230D37BC" w14:textId="77777777" w:rsidTr="008C7DFC">
        <w:trPr>
          <w:trHeight w:val="433"/>
        </w:trPr>
        <w:tc>
          <w:tcPr>
            <w:tcW w:w="1980" w:type="dxa"/>
            <w:tcBorders>
              <w:top w:val="single" w:sz="4" w:space="0" w:color="auto"/>
              <w:left w:val="single" w:sz="4" w:space="0" w:color="auto"/>
              <w:bottom w:val="single" w:sz="4" w:space="0" w:color="auto"/>
              <w:right w:val="single" w:sz="4" w:space="0" w:color="auto"/>
            </w:tcBorders>
            <w:shd w:val="clear" w:color="auto" w:fill="D5DCE4" w:themeFill="text2" w:themeFillTint="33"/>
            <w:tcMar>
              <w:top w:w="15" w:type="dxa"/>
              <w:left w:w="15" w:type="dxa"/>
              <w:right w:w="15" w:type="dxa"/>
            </w:tcMar>
            <w:vAlign w:val="center"/>
          </w:tcPr>
          <w:p w14:paraId="41A7B73F" w14:textId="77777777" w:rsidR="008C7DFC" w:rsidRPr="00C91C88" w:rsidRDefault="008C7DFC" w:rsidP="00994164">
            <w:pPr>
              <w:jc w:val="both"/>
              <w:rPr>
                <w:rFonts w:ascii="Arial" w:eastAsia="Arial" w:hAnsi="Arial" w:cs="Arial"/>
                <w:b/>
                <w:bCs/>
                <w:color w:val="000000" w:themeColor="text1"/>
                <w:sz w:val="20"/>
                <w:szCs w:val="20"/>
              </w:rPr>
            </w:pPr>
            <w:r w:rsidRPr="00C91C88">
              <w:rPr>
                <w:rFonts w:ascii="Arial" w:eastAsia="Arial" w:hAnsi="Arial" w:cs="Arial"/>
                <w:b/>
                <w:bCs/>
                <w:color w:val="000000" w:themeColor="text1"/>
                <w:sz w:val="20"/>
                <w:szCs w:val="20"/>
              </w:rPr>
              <w:lastRenderedPageBreak/>
              <w:t>Elemento</w:t>
            </w:r>
          </w:p>
        </w:tc>
        <w:tc>
          <w:tcPr>
            <w:tcW w:w="1843" w:type="dxa"/>
            <w:tcBorders>
              <w:top w:val="single" w:sz="4" w:space="0" w:color="auto"/>
              <w:left w:val="single" w:sz="4" w:space="0" w:color="auto"/>
              <w:bottom w:val="single" w:sz="4" w:space="0" w:color="auto"/>
              <w:right w:val="single" w:sz="4" w:space="0" w:color="auto"/>
            </w:tcBorders>
            <w:shd w:val="clear" w:color="auto" w:fill="D5DCE4" w:themeFill="text2" w:themeFillTint="33"/>
            <w:tcMar>
              <w:top w:w="15" w:type="dxa"/>
              <w:left w:w="15" w:type="dxa"/>
              <w:right w:w="15" w:type="dxa"/>
            </w:tcMar>
            <w:vAlign w:val="center"/>
          </w:tcPr>
          <w:p w14:paraId="5A2DB949" w14:textId="77777777" w:rsidR="008C7DFC" w:rsidRPr="00C91C88" w:rsidRDefault="008C7DFC" w:rsidP="00994164">
            <w:pPr>
              <w:jc w:val="both"/>
              <w:rPr>
                <w:rFonts w:ascii="Arial" w:eastAsia="Arial" w:hAnsi="Arial" w:cs="Arial"/>
                <w:b/>
                <w:bCs/>
                <w:color w:val="000000" w:themeColor="text1"/>
                <w:sz w:val="20"/>
                <w:szCs w:val="20"/>
              </w:rPr>
            </w:pPr>
            <w:r w:rsidRPr="00C91C88">
              <w:rPr>
                <w:rFonts w:ascii="Arial" w:eastAsia="Arial" w:hAnsi="Arial" w:cs="Arial"/>
                <w:b/>
                <w:bCs/>
                <w:color w:val="000000" w:themeColor="text1"/>
                <w:sz w:val="20"/>
                <w:szCs w:val="20"/>
              </w:rPr>
              <w:t>Descripción</w:t>
            </w:r>
          </w:p>
        </w:tc>
        <w:tc>
          <w:tcPr>
            <w:tcW w:w="992" w:type="dxa"/>
            <w:tcBorders>
              <w:top w:val="single" w:sz="4" w:space="0" w:color="auto"/>
              <w:left w:val="single" w:sz="4" w:space="0" w:color="auto"/>
              <w:bottom w:val="single" w:sz="4" w:space="0" w:color="auto"/>
              <w:right w:val="single" w:sz="4" w:space="0" w:color="auto"/>
            </w:tcBorders>
            <w:shd w:val="clear" w:color="auto" w:fill="D5DCE4" w:themeFill="text2" w:themeFillTint="33"/>
            <w:tcMar>
              <w:top w:w="15" w:type="dxa"/>
              <w:left w:w="15" w:type="dxa"/>
              <w:right w:w="15" w:type="dxa"/>
            </w:tcMar>
            <w:vAlign w:val="center"/>
          </w:tcPr>
          <w:p w14:paraId="272A17B6" w14:textId="77777777" w:rsidR="008C7DFC" w:rsidRPr="00C91C88" w:rsidRDefault="008C7DFC" w:rsidP="00994164">
            <w:pPr>
              <w:jc w:val="both"/>
              <w:rPr>
                <w:rFonts w:ascii="Arial" w:eastAsia="Arial" w:hAnsi="Arial" w:cs="Arial"/>
                <w:b/>
                <w:bCs/>
                <w:color w:val="000000" w:themeColor="text1"/>
                <w:sz w:val="20"/>
                <w:szCs w:val="20"/>
              </w:rPr>
            </w:pPr>
            <w:r w:rsidRPr="00C91C88">
              <w:rPr>
                <w:rFonts w:ascii="Arial" w:eastAsia="Arial" w:hAnsi="Arial" w:cs="Arial"/>
                <w:b/>
                <w:bCs/>
                <w:color w:val="000000" w:themeColor="text1"/>
                <w:sz w:val="20"/>
                <w:szCs w:val="20"/>
              </w:rPr>
              <w:t>Tipo de solución</w:t>
            </w:r>
          </w:p>
        </w:tc>
        <w:tc>
          <w:tcPr>
            <w:tcW w:w="1417" w:type="dxa"/>
            <w:tcBorders>
              <w:top w:val="single" w:sz="4" w:space="0" w:color="auto"/>
              <w:left w:val="single" w:sz="4" w:space="0" w:color="auto"/>
              <w:bottom w:val="single" w:sz="4" w:space="0" w:color="auto"/>
              <w:right w:val="single" w:sz="4" w:space="0" w:color="auto"/>
            </w:tcBorders>
            <w:shd w:val="clear" w:color="auto" w:fill="D5DCE4" w:themeFill="text2" w:themeFillTint="33"/>
            <w:tcMar>
              <w:top w:w="15" w:type="dxa"/>
              <w:left w:w="15" w:type="dxa"/>
              <w:right w:w="15" w:type="dxa"/>
            </w:tcMar>
            <w:vAlign w:val="center"/>
          </w:tcPr>
          <w:p w14:paraId="14DC7411" w14:textId="77777777" w:rsidR="008C7DFC" w:rsidRPr="00C91C88" w:rsidRDefault="008C7DFC" w:rsidP="00994164">
            <w:pPr>
              <w:jc w:val="both"/>
              <w:rPr>
                <w:rFonts w:ascii="Arial" w:eastAsia="Arial" w:hAnsi="Arial" w:cs="Arial"/>
                <w:b/>
                <w:bCs/>
                <w:color w:val="000000" w:themeColor="text1"/>
                <w:sz w:val="20"/>
                <w:szCs w:val="20"/>
              </w:rPr>
            </w:pPr>
            <w:r w:rsidRPr="00C91C88">
              <w:rPr>
                <w:rFonts w:ascii="Arial" w:eastAsia="Arial" w:hAnsi="Arial" w:cs="Arial"/>
                <w:b/>
                <w:bCs/>
                <w:color w:val="000000" w:themeColor="text1"/>
                <w:sz w:val="20"/>
                <w:szCs w:val="20"/>
              </w:rPr>
              <w:t>Resolución</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tcMar>
              <w:top w:w="15" w:type="dxa"/>
              <w:left w:w="15" w:type="dxa"/>
              <w:right w:w="15" w:type="dxa"/>
            </w:tcMar>
            <w:vAlign w:val="center"/>
          </w:tcPr>
          <w:p w14:paraId="685D6692" w14:textId="77777777" w:rsidR="008C7DFC" w:rsidRPr="00C91C88" w:rsidRDefault="008C7DFC" w:rsidP="00994164">
            <w:pPr>
              <w:jc w:val="both"/>
              <w:rPr>
                <w:rFonts w:ascii="Arial" w:eastAsia="Arial" w:hAnsi="Arial" w:cs="Arial"/>
                <w:b/>
                <w:bCs/>
                <w:color w:val="000000" w:themeColor="text1"/>
                <w:sz w:val="20"/>
                <w:szCs w:val="20"/>
              </w:rPr>
            </w:pPr>
            <w:r w:rsidRPr="00C91C88">
              <w:rPr>
                <w:rFonts w:ascii="Arial" w:eastAsia="Arial" w:hAnsi="Arial" w:cs="Arial"/>
                <w:b/>
                <w:bCs/>
                <w:color w:val="000000" w:themeColor="text1"/>
                <w:sz w:val="20"/>
                <w:szCs w:val="20"/>
              </w:rPr>
              <w:t>Referencia</w:t>
            </w:r>
          </w:p>
        </w:tc>
        <w:tc>
          <w:tcPr>
            <w:tcW w:w="992" w:type="dxa"/>
            <w:tcBorders>
              <w:top w:val="single" w:sz="4" w:space="0" w:color="auto"/>
              <w:left w:val="single" w:sz="4" w:space="0" w:color="auto"/>
              <w:bottom w:val="single" w:sz="4" w:space="0" w:color="auto"/>
              <w:right w:val="single" w:sz="4" w:space="0" w:color="auto"/>
            </w:tcBorders>
            <w:shd w:val="clear" w:color="auto" w:fill="D5DCE4" w:themeFill="text2" w:themeFillTint="33"/>
            <w:tcMar>
              <w:top w:w="15" w:type="dxa"/>
              <w:left w:w="15" w:type="dxa"/>
              <w:right w:w="15" w:type="dxa"/>
            </w:tcMar>
            <w:vAlign w:val="center"/>
          </w:tcPr>
          <w:p w14:paraId="6234EA4B" w14:textId="77777777" w:rsidR="008C7DFC" w:rsidRPr="00C91C88" w:rsidRDefault="008C7DFC" w:rsidP="00994164">
            <w:pPr>
              <w:jc w:val="both"/>
              <w:rPr>
                <w:rFonts w:ascii="Arial" w:eastAsia="Aptos Display" w:hAnsi="Arial" w:cs="Arial"/>
                <w:b/>
                <w:bCs/>
                <w:color w:val="000000" w:themeColor="text1"/>
                <w:sz w:val="20"/>
                <w:szCs w:val="20"/>
              </w:rPr>
            </w:pPr>
            <w:r w:rsidRPr="00C91C88">
              <w:rPr>
                <w:rFonts w:ascii="Arial" w:eastAsia="Aptos Display" w:hAnsi="Arial" w:cs="Arial"/>
                <w:b/>
                <w:bCs/>
                <w:color w:val="000000" w:themeColor="text1"/>
                <w:sz w:val="20"/>
                <w:szCs w:val="20"/>
              </w:rPr>
              <w:t>Cantidad</w:t>
            </w:r>
          </w:p>
        </w:tc>
      </w:tr>
      <w:tr w:rsidR="008C7DFC" w:rsidRPr="00C91C88" w14:paraId="41CC4BC3" w14:textId="77777777" w:rsidTr="008C7DFC">
        <w:trPr>
          <w:trHeight w:val="1107"/>
        </w:trPr>
        <w:tc>
          <w:tcPr>
            <w:tcW w:w="1980"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1FDDC5"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PANTALLA DE 86" INTERACTIVA</w:t>
            </w:r>
          </w:p>
        </w:tc>
        <w:tc>
          <w:tcPr>
            <w:tcW w:w="1843"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8BAA6D"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 xml:space="preserve">Pantalla Interactiva UHD, IPS, </w:t>
            </w:r>
            <w:proofErr w:type="spellStart"/>
            <w:r w:rsidRPr="00C91C88">
              <w:rPr>
                <w:rFonts w:ascii="Arial" w:eastAsia="Arial" w:hAnsi="Arial" w:cs="Arial"/>
                <w:color w:val="000000" w:themeColor="text1"/>
                <w:sz w:val="20"/>
                <w:szCs w:val="20"/>
              </w:rPr>
              <w:t>Touch</w:t>
            </w:r>
            <w:proofErr w:type="spellEnd"/>
            <w:r w:rsidRPr="00C91C88">
              <w:rPr>
                <w:rFonts w:ascii="Arial" w:eastAsia="Arial" w:hAnsi="Arial" w:cs="Arial"/>
                <w:color w:val="000000" w:themeColor="text1"/>
                <w:sz w:val="20"/>
                <w:szCs w:val="20"/>
              </w:rPr>
              <w:t xml:space="preserve"> IR, Android </w:t>
            </w:r>
          </w:p>
        </w:tc>
        <w:tc>
          <w:tcPr>
            <w:tcW w:w="992"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160BF6"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VIDEO</w:t>
            </w:r>
          </w:p>
        </w:tc>
        <w:tc>
          <w:tcPr>
            <w:tcW w:w="14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D5B994" w14:textId="77777777" w:rsidR="008C7DFC" w:rsidRPr="00BB33EF" w:rsidRDefault="008C7DFC" w:rsidP="00994164">
            <w:pPr>
              <w:jc w:val="both"/>
              <w:rPr>
                <w:rFonts w:ascii="Arial" w:hAnsi="Arial" w:cs="Arial"/>
                <w:sz w:val="20"/>
                <w:szCs w:val="20"/>
                <w:lang w:val="en-US"/>
              </w:rPr>
            </w:pPr>
            <w:r w:rsidRPr="00BB33EF">
              <w:rPr>
                <w:rFonts w:ascii="Arial" w:eastAsia="Arial" w:hAnsi="Arial" w:cs="Arial"/>
                <w:color w:val="000000" w:themeColor="text1"/>
                <w:sz w:val="20"/>
                <w:szCs w:val="20"/>
                <w:lang w:val="en-US"/>
              </w:rPr>
              <w:t>Native Resolution</w:t>
            </w:r>
            <w:r w:rsidRPr="00BB33EF">
              <w:rPr>
                <w:rFonts w:ascii="Arial" w:hAnsi="Arial" w:cs="Arial"/>
                <w:sz w:val="20"/>
                <w:szCs w:val="20"/>
                <w:lang w:val="en-US"/>
              </w:rPr>
              <w:tab/>
            </w:r>
            <w:r w:rsidRPr="00BB33EF">
              <w:rPr>
                <w:rFonts w:ascii="Arial" w:eastAsia="Arial" w:hAnsi="Arial" w:cs="Arial"/>
                <w:color w:val="000000" w:themeColor="text1"/>
                <w:sz w:val="20"/>
                <w:szCs w:val="20"/>
                <w:lang w:val="en-US"/>
              </w:rPr>
              <w:t>3,840 X 2,160 (4K UHD)</w:t>
            </w:r>
          </w:p>
        </w:tc>
        <w:tc>
          <w:tcPr>
            <w:tcW w:w="141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3D3B1B"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86TR3DK-BY</w:t>
            </w:r>
          </w:p>
        </w:tc>
        <w:tc>
          <w:tcPr>
            <w:tcW w:w="992"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115A90" w14:textId="77777777" w:rsidR="008C7DFC" w:rsidRPr="00C91C88" w:rsidRDefault="008C7DFC" w:rsidP="00CC5DF2">
            <w:pPr>
              <w:jc w:val="center"/>
              <w:rPr>
                <w:rFonts w:ascii="Arial" w:hAnsi="Arial" w:cs="Arial"/>
                <w:sz w:val="20"/>
                <w:szCs w:val="20"/>
              </w:rPr>
            </w:pPr>
            <w:r w:rsidRPr="00C91C88">
              <w:rPr>
                <w:rFonts w:ascii="Arial" w:eastAsia="Aptos Display" w:hAnsi="Arial" w:cs="Arial"/>
                <w:color w:val="000000" w:themeColor="text1"/>
                <w:sz w:val="20"/>
                <w:szCs w:val="20"/>
              </w:rPr>
              <w:t>3</w:t>
            </w:r>
          </w:p>
        </w:tc>
      </w:tr>
      <w:tr w:rsidR="008C7DFC" w:rsidRPr="00BB33EF" w14:paraId="30D2BB02" w14:textId="77777777" w:rsidTr="00BB663E">
        <w:trPr>
          <w:trHeight w:val="675"/>
        </w:trPr>
        <w:tc>
          <w:tcPr>
            <w:tcW w:w="1980" w:type="dxa"/>
            <w:vMerge/>
            <w:tcBorders>
              <w:left w:val="single" w:sz="0" w:space="0" w:color="auto"/>
              <w:bottom w:val="single" w:sz="0" w:space="0" w:color="auto"/>
              <w:right w:val="single" w:sz="0" w:space="0" w:color="auto"/>
            </w:tcBorders>
            <w:vAlign w:val="center"/>
          </w:tcPr>
          <w:p w14:paraId="55833EA5" w14:textId="77777777" w:rsidR="008C7DFC" w:rsidRPr="00C91C88" w:rsidRDefault="008C7DFC" w:rsidP="00994164">
            <w:pPr>
              <w:jc w:val="both"/>
              <w:rPr>
                <w:rFonts w:ascii="Arial" w:hAnsi="Arial" w:cs="Arial"/>
                <w:sz w:val="20"/>
                <w:szCs w:val="20"/>
              </w:rPr>
            </w:pPr>
          </w:p>
        </w:tc>
        <w:tc>
          <w:tcPr>
            <w:tcW w:w="1843" w:type="dxa"/>
            <w:vMerge/>
            <w:tcBorders>
              <w:left w:val="single" w:sz="0" w:space="0" w:color="auto"/>
              <w:bottom w:val="single" w:sz="0" w:space="0" w:color="auto"/>
              <w:right w:val="single" w:sz="0" w:space="0" w:color="auto"/>
            </w:tcBorders>
            <w:vAlign w:val="center"/>
          </w:tcPr>
          <w:p w14:paraId="270732BC" w14:textId="77777777" w:rsidR="008C7DFC" w:rsidRPr="00C91C88" w:rsidRDefault="008C7DFC" w:rsidP="00994164">
            <w:pPr>
              <w:jc w:val="both"/>
              <w:rPr>
                <w:rFonts w:ascii="Arial" w:hAnsi="Arial" w:cs="Arial"/>
                <w:sz w:val="20"/>
                <w:szCs w:val="20"/>
              </w:rPr>
            </w:pPr>
          </w:p>
        </w:tc>
        <w:tc>
          <w:tcPr>
            <w:tcW w:w="992" w:type="dxa"/>
            <w:vMerge/>
            <w:tcBorders>
              <w:left w:val="single" w:sz="0" w:space="0" w:color="auto"/>
              <w:bottom w:val="single" w:sz="0" w:space="0" w:color="auto"/>
              <w:right w:val="single" w:sz="0" w:space="0" w:color="auto"/>
            </w:tcBorders>
            <w:vAlign w:val="center"/>
          </w:tcPr>
          <w:p w14:paraId="5A321443" w14:textId="77777777" w:rsidR="008C7DFC" w:rsidRPr="00C91C88" w:rsidRDefault="008C7DFC" w:rsidP="00994164">
            <w:pPr>
              <w:jc w:val="both"/>
              <w:rPr>
                <w:rFonts w:ascii="Arial" w:hAnsi="Arial" w:cs="Arial"/>
                <w:sz w:val="20"/>
                <w:szCs w:val="20"/>
              </w:rPr>
            </w:pPr>
          </w:p>
        </w:tc>
        <w:tc>
          <w:tcPr>
            <w:tcW w:w="1417" w:type="dxa"/>
            <w:tcBorders>
              <w:top w:val="single" w:sz="4" w:space="0" w:color="auto"/>
              <w:left w:val="nil"/>
              <w:bottom w:val="single" w:sz="4" w:space="0" w:color="auto"/>
              <w:right w:val="single" w:sz="4" w:space="0" w:color="auto"/>
            </w:tcBorders>
            <w:tcMar>
              <w:top w:w="15" w:type="dxa"/>
              <w:left w:w="15" w:type="dxa"/>
              <w:right w:w="15" w:type="dxa"/>
            </w:tcMar>
            <w:vAlign w:val="center"/>
          </w:tcPr>
          <w:p w14:paraId="4E40307F"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915008" w14:textId="77777777" w:rsidR="008C7DFC" w:rsidRPr="00BB33EF" w:rsidRDefault="008C7DFC" w:rsidP="00994164">
            <w:pPr>
              <w:jc w:val="both"/>
              <w:rPr>
                <w:rFonts w:ascii="Arial" w:hAnsi="Arial" w:cs="Arial"/>
                <w:sz w:val="20"/>
                <w:szCs w:val="20"/>
                <w:lang w:val="pt-BR"/>
              </w:rPr>
            </w:pPr>
            <w:r w:rsidRPr="00BB33EF">
              <w:rPr>
                <w:rFonts w:ascii="Arial" w:eastAsia="Arial" w:hAnsi="Arial" w:cs="Arial"/>
                <w:color w:val="000000" w:themeColor="text1"/>
                <w:sz w:val="20"/>
                <w:szCs w:val="20"/>
                <w:lang w:val="pt-BR"/>
              </w:rPr>
              <w:t>SOPORTE DE PISO NB AV1800</w:t>
            </w:r>
          </w:p>
        </w:tc>
        <w:tc>
          <w:tcPr>
            <w:tcW w:w="992" w:type="dxa"/>
            <w:vMerge/>
            <w:tcBorders>
              <w:left w:val="single" w:sz="0" w:space="0" w:color="auto"/>
              <w:bottom w:val="single" w:sz="0" w:space="0" w:color="auto"/>
              <w:right w:val="single" w:sz="0" w:space="0" w:color="auto"/>
            </w:tcBorders>
            <w:vAlign w:val="center"/>
          </w:tcPr>
          <w:p w14:paraId="54B7F8DB" w14:textId="77777777" w:rsidR="008C7DFC" w:rsidRPr="00BB33EF" w:rsidRDefault="008C7DFC" w:rsidP="00CC5DF2">
            <w:pPr>
              <w:jc w:val="center"/>
              <w:rPr>
                <w:rFonts w:ascii="Arial" w:hAnsi="Arial" w:cs="Arial"/>
                <w:sz w:val="20"/>
                <w:szCs w:val="20"/>
                <w:lang w:val="pt-BR"/>
              </w:rPr>
            </w:pPr>
          </w:p>
        </w:tc>
      </w:tr>
      <w:tr w:rsidR="008C7DFC" w:rsidRPr="00C91C88" w14:paraId="17AB0763" w14:textId="77777777" w:rsidTr="00BB663E">
        <w:trPr>
          <w:trHeight w:val="1125"/>
        </w:trPr>
        <w:tc>
          <w:tcPr>
            <w:tcW w:w="1980"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1F5D0037"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PANTALLA PARA CARTELEIRA DIGITAL 86"</w:t>
            </w:r>
          </w:p>
        </w:tc>
        <w:tc>
          <w:tcPr>
            <w:tcW w:w="184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4DDDF234" w14:textId="7DEE995A"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Pantalla de 86" para cartelera</w:t>
            </w:r>
          </w:p>
        </w:tc>
        <w:tc>
          <w:tcPr>
            <w:tcW w:w="992"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56A1A5E2"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VIDEO</w:t>
            </w:r>
          </w:p>
        </w:tc>
        <w:tc>
          <w:tcPr>
            <w:tcW w:w="14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65A5A6"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Resolución nativa</w:t>
            </w:r>
            <w:r w:rsidRPr="00C91C88">
              <w:rPr>
                <w:rFonts w:ascii="Arial" w:hAnsi="Arial" w:cs="Arial"/>
                <w:sz w:val="20"/>
                <w:szCs w:val="20"/>
              </w:rPr>
              <w:br/>
            </w:r>
            <w:r w:rsidRPr="00C91C88">
              <w:rPr>
                <w:rFonts w:ascii="Arial" w:eastAsia="Arial" w:hAnsi="Arial" w:cs="Arial"/>
                <w:color w:val="000000" w:themeColor="text1"/>
                <w:sz w:val="20"/>
                <w:szCs w:val="20"/>
              </w:rPr>
              <w:t xml:space="preserve"> </w:t>
            </w:r>
            <w:r w:rsidRPr="00C91C88">
              <w:rPr>
                <w:rFonts w:ascii="Arial" w:hAnsi="Arial" w:cs="Arial"/>
                <w:sz w:val="20"/>
                <w:szCs w:val="20"/>
              </w:rPr>
              <w:br/>
            </w:r>
            <w:r w:rsidRPr="00C91C88">
              <w:rPr>
                <w:rFonts w:ascii="Arial" w:eastAsia="Arial" w:hAnsi="Arial" w:cs="Arial"/>
                <w:color w:val="000000" w:themeColor="text1"/>
                <w:sz w:val="20"/>
                <w:szCs w:val="20"/>
              </w:rPr>
              <w:t>3840 x 2160 (UHD)</w:t>
            </w:r>
          </w:p>
        </w:tc>
        <w:tc>
          <w:tcPr>
            <w:tcW w:w="141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907CE9"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86UH5J-H</w:t>
            </w:r>
          </w:p>
        </w:tc>
        <w:tc>
          <w:tcPr>
            <w:tcW w:w="992"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2214EBE9" w14:textId="77777777" w:rsidR="008C7DFC" w:rsidRPr="00C91C88" w:rsidRDefault="008C7DFC" w:rsidP="00CC5DF2">
            <w:pPr>
              <w:jc w:val="center"/>
              <w:rPr>
                <w:rFonts w:ascii="Arial" w:hAnsi="Arial" w:cs="Arial"/>
                <w:sz w:val="20"/>
                <w:szCs w:val="20"/>
              </w:rPr>
            </w:pPr>
            <w:r w:rsidRPr="00C91C88">
              <w:rPr>
                <w:rFonts w:ascii="Arial" w:eastAsia="Aptos Display" w:hAnsi="Arial" w:cs="Arial"/>
                <w:color w:val="000000" w:themeColor="text1"/>
                <w:sz w:val="20"/>
                <w:szCs w:val="20"/>
              </w:rPr>
              <w:t>4</w:t>
            </w:r>
          </w:p>
        </w:tc>
      </w:tr>
      <w:tr w:rsidR="008C7DFC" w:rsidRPr="00C91C88" w14:paraId="40F70C6A" w14:textId="77777777" w:rsidTr="008C7DFC">
        <w:trPr>
          <w:trHeight w:val="1013"/>
        </w:trPr>
        <w:tc>
          <w:tcPr>
            <w:tcW w:w="19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472E38"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PANTALLA ULTRASTRECH 86"</w:t>
            </w:r>
          </w:p>
        </w:tc>
        <w:tc>
          <w:tcPr>
            <w:tcW w:w="184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C4D83D"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 xml:space="preserve">Pantalla de 86"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A850FC"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VIDEO</w:t>
            </w:r>
          </w:p>
        </w:tc>
        <w:tc>
          <w:tcPr>
            <w:tcW w:w="14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37AF8F"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Resolución nativa</w:t>
            </w:r>
            <w:r w:rsidRPr="00C91C88">
              <w:rPr>
                <w:rFonts w:ascii="Arial" w:hAnsi="Arial" w:cs="Arial"/>
                <w:sz w:val="20"/>
                <w:szCs w:val="20"/>
              </w:rPr>
              <w:br/>
            </w:r>
            <w:r w:rsidRPr="00C91C88">
              <w:rPr>
                <w:rFonts w:ascii="Arial" w:eastAsia="Arial" w:hAnsi="Arial" w:cs="Arial"/>
                <w:color w:val="000000" w:themeColor="text1"/>
                <w:sz w:val="20"/>
                <w:szCs w:val="20"/>
              </w:rPr>
              <w:t xml:space="preserve"> </w:t>
            </w:r>
            <w:r w:rsidRPr="00C91C88">
              <w:rPr>
                <w:rFonts w:ascii="Arial" w:hAnsi="Arial" w:cs="Arial"/>
                <w:sz w:val="20"/>
                <w:szCs w:val="20"/>
              </w:rPr>
              <w:br/>
            </w:r>
            <w:r w:rsidRPr="00C91C88">
              <w:rPr>
                <w:rFonts w:ascii="Arial" w:eastAsia="Arial" w:hAnsi="Arial" w:cs="Arial"/>
                <w:color w:val="000000" w:themeColor="text1"/>
                <w:sz w:val="20"/>
                <w:szCs w:val="20"/>
              </w:rPr>
              <w:t>3840 x 600 (FHD)</w:t>
            </w:r>
          </w:p>
        </w:tc>
        <w:tc>
          <w:tcPr>
            <w:tcW w:w="141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56DCE4"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86BH5F-M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64C56E" w14:textId="77777777" w:rsidR="008C7DFC" w:rsidRPr="00C91C88" w:rsidRDefault="008C7DFC" w:rsidP="00CC5DF2">
            <w:pPr>
              <w:jc w:val="center"/>
              <w:rPr>
                <w:rFonts w:ascii="Arial" w:hAnsi="Arial" w:cs="Arial"/>
                <w:sz w:val="20"/>
                <w:szCs w:val="20"/>
              </w:rPr>
            </w:pPr>
            <w:r w:rsidRPr="00C91C88">
              <w:rPr>
                <w:rFonts w:ascii="Arial" w:eastAsia="Aptos Display" w:hAnsi="Arial" w:cs="Arial"/>
                <w:color w:val="000000" w:themeColor="text1"/>
                <w:sz w:val="20"/>
                <w:szCs w:val="20"/>
              </w:rPr>
              <w:t>4</w:t>
            </w:r>
          </w:p>
        </w:tc>
      </w:tr>
      <w:tr w:rsidR="008C7DFC" w:rsidRPr="00C91C88" w14:paraId="513AAE6E" w14:textId="77777777" w:rsidTr="008C7DFC">
        <w:trPr>
          <w:trHeight w:val="1226"/>
        </w:trPr>
        <w:tc>
          <w:tcPr>
            <w:tcW w:w="19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A422D6"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PANTALLA TRANSPARENTE TACTIL</w:t>
            </w:r>
          </w:p>
        </w:tc>
        <w:tc>
          <w:tcPr>
            <w:tcW w:w="184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D94DE7"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Pantalla de 55" transparente para señalización</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8E4873"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VIDEO</w:t>
            </w:r>
          </w:p>
        </w:tc>
        <w:tc>
          <w:tcPr>
            <w:tcW w:w="14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7E19B9"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Resolución nativa</w:t>
            </w:r>
            <w:r w:rsidRPr="00C91C88">
              <w:rPr>
                <w:rFonts w:ascii="Arial" w:hAnsi="Arial" w:cs="Arial"/>
                <w:sz w:val="20"/>
                <w:szCs w:val="20"/>
              </w:rPr>
              <w:br/>
            </w:r>
            <w:r w:rsidRPr="00C91C88">
              <w:rPr>
                <w:rFonts w:ascii="Arial" w:eastAsia="Arial" w:hAnsi="Arial" w:cs="Arial"/>
                <w:color w:val="000000" w:themeColor="text1"/>
                <w:sz w:val="20"/>
                <w:szCs w:val="20"/>
              </w:rPr>
              <w:t xml:space="preserve"> </w:t>
            </w:r>
            <w:r w:rsidRPr="00C91C88">
              <w:rPr>
                <w:rFonts w:ascii="Arial" w:hAnsi="Arial" w:cs="Arial"/>
                <w:sz w:val="20"/>
                <w:szCs w:val="20"/>
              </w:rPr>
              <w:br/>
            </w:r>
            <w:r w:rsidRPr="00C91C88">
              <w:rPr>
                <w:rFonts w:ascii="Arial" w:eastAsia="Arial" w:hAnsi="Arial" w:cs="Arial"/>
                <w:color w:val="000000" w:themeColor="text1"/>
                <w:sz w:val="20"/>
                <w:szCs w:val="20"/>
              </w:rPr>
              <w:t>1920 x 1080 (FHD)</w:t>
            </w:r>
          </w:p>
        </w:tc>
        <w:tc>
          <w:tcPr>
            <w:tcW w:w="141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ADC605" w14:textId="77777777" w:rsidR="008C7DFC" w:rsidRPr="00C91C88" w:rsidRDefault="008C7DFC" w:rsidP="00994164">
            <w:pPr>
              <w:jc w:val="both"/>
              <w:rPr>
                <w:rFonts w:ascii="Arial" w:hAnsi="Arial" w:cs="Arial"/>
                <w:sz w:val="20"/>
                <w:szCs w:val="20"/>
              </w:rPr>
            </w:pPr>
            <w:r w:rsidRPr="00C91C88">
              <w:rPr>
                <w:rFonts w:ascii="Arial" w:eastAsia="Arial" w:hAnsi="Arial" w:cs="Arial"/>
                <w:color w:val="000000" w:themeColor="text1"/>
                <w:sz w:val="20"/>
                <w:szCs w:val="20"/>
              </w:rPr>
              <w:t>55EW5TK-A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927261" w14:textId="77777777" w:rsidR="008C7DFC" w:rsidRPr="00C91C88" w:rsidRDefault="008C7DFC" w:rsidP="00CC5DF2">
            <w:pPr>
              <w:jc w:val="center"/>
              <w:rPr>
                <w:rFonts w:ascii="Arial" w:hAnsi="Arial" w:cs="Arial"/>
                <w:sz w:val="20"/>
                <w:szCs w:val="20"/>
              </w:rPr>
            </w:pPr>
            <w:r w:rsidRPr="00C91C88">
              <w:rPr>
                <w:rFonts w:ascii="Arial" w:eastAsia="Aptos Display" w:hAnsi="Arial" w:cs="Arial"/>
                <w:color w:val="000000" w:themeColor="text1"/>
                <w:sz w:val="20"/>
                <w:szCs w:val="20"/>
              </w:rPr>
              <w:t>4</w:t>
            </w:r>
          </w:p>
        </w:tc>
      </w:tr>
    </w:tbl>
    <w:p w14:paraId="53429ED5" w14:textId="77777777" w:rsidR="008C7DFC" w:rsidRPr="00C91C88" w:rsidRDefault="008C7DFC" w:rsidP="00994164">
      <w:pPr>
        <w:jc w:val="both"/>
        <w:rPr>
          <w:rFonts w:ascii="Arial" w:eastAsia="Calibri" w:hAnsi="Arial" w:cs="Arial"/>
          <w:sz w:val="20"/>
          <w:szCs w:val="20"/>
        </w:rPr>
      </w:pPr>
    </w:p>
    <w:p w14:paraId="7843939B" w14:textId="77777777" w:rsidR="008C7DFC" w:rsidRPr="00C91C88" w:rsidRDefault="008C7DFC" w:rsidP="00994164">
      <w:pPr>
        <w:pStyle w:val="paragraph"/>
        <w:spacing w:before="0" w:beforeAutospacing="0" w:after="0" w:afterAutospacing="0"/>
        <w:ind w:left="1080"/>
        <w:jc w:val="both"/>
        <w:textAlignment w:val="baseline"/>
        <w:rPr>
          <w:rFonts w:ascii="Arial" w:hAnsi="Arial" w:cs="Arial"/>
          <w:sz w:val="20"/>
          <w:szCs w:val="20"/>
        </w:rPr>
      </w:pPr>
    </w:p>
    <w:p w14:paraId="15743CEA" w14:textId="77777777" w:rsidR="00140082" w:rsidRPr="00C91C88" w:rsidRDefault="00140082" w:rsidP="0055486C">
      <w:pPr>
        <w:pStyle w:val="paragraph"/>
        <w:numPr>
          <w:ilvl w:val="0"/>
          <w:numId w:val="9"/>
        </w:numPr>
        <w:spacing w:before="0" w:beforeAutospacing="0" w:after="0" w:afterAutospacing="0"/>
        <w:ind w:left="284" w:firstLine="0"/>
        <w:jc w:val="both"/>
        <w:textAlignment w:val="baseline"/>
        <w:rPr>
          <w:rFonts w:ascii="Arial" w:hAnsi="Arial" w:cs="Arial"/>
          <w:sz w:val="20"/>
          <w:szCs w:val="20"/>
        </w:rPr>
      </w:pPr>
      <w:r w:rsidRPr="00C91C88">
        <w:rPr>
          <w:rStyle w:val="normaltextrun"/>
          <w:rFonts w:ascii="Arial" w:eastAsia="Calibri" w:hAnsi="Arial" w:cs="Arial"/>
          <w:b/>
          <w:bCs/>
          <w:sz w:val="20"/>
          <w:szCs w:val="20"/>
        </w:rPr>
        <w:t>Actualización de micrositio web</w:t>
      </w:r>
      <w:r w:rsidRPr="00C91C88">
        <w:rPr>
          <w:rStyle w:val="eop"/>
          <w:rFonts w:ascii="Arial" w:hAnsi="Arial" w:cs="Arial"/>
          <w:sz w:val="20"/>
          <w:szCs w:val="20"/>
        </w:rPr>
        <w:t> </w:t>
      </w:r>
    </w:p>
    <w:p w14:paraId="27518BB1" w14:textId="77777777" w:rsidR="00140082" w:rsidRPr="00C91C88" w:rsidRDefault="00140082" w:rsidP="00994164">
      <w:pPr>
        <w:pStyle w:val="paragraph"/>
        <w:spacing w:before="0" w:beforeAutospacing="0" w:after="0" w:afterAutospacing="0"/>
        <w:jc w:val="both"/>
        <w:textAlignment w:val="baseline"/>
        <w:rPr>
          <w:rFonts w:ascii="Arial" w:hAnsi="Arial" w:cs="Arial"/>
          <w:sz w:val="20"/>
          <w:szCs w:val="20"/>
        </w:rPr>
      </w:pPr>
      <w:r w:rsidRPr="00C91C88">
        <w:rPr>
          <w:rStyle w:val="eop"/>
          <w:rFonts w:ascii="Arial" w:hAnsi="Arial" w:cs="Arial"/>
          <w:sz w:val="20"/>
          <w:szCs w:val="20"/>
        </w:rPr>
        <w:t> </w:t>
      </w:r>
    </w:p>
    <w:p w14:paraId="3F2112F5" w14:textId="77777777" w:rsidR="008F423E" w:rsidRDefault="00140082" w:rsidP="008F423E">
      <w:pPr>
        <w:pStyle w:val="paragraph"/>
        <w:numPr>
          <w:ilvl w:val="0"/>
          <w:numId w:val="36"/>
        </w:numPr>
        <w:spacing w:before="0" w:beforeAutospacing="0" w:after="0" w:afterAutospacing="0"/>
        <w:jc w:val="both"/>
        <w:textAlignment w:val="baseline"/>
        <w:rPr>
          <w:rStyle w:val="eop"/>
          <w:rFonts w:ascii="Arial" w:hAnsi="Arial" w:cs="Arial"/>
          <w:color w:val="1A1A1A"/>
          <w:sz w:val="20"/>
          <w:szCs w:val="20"/>
        </w:rPr>
      </w:pPr>
      <w:r w:rsidRPr="00C91C88">
        <w:rPr>
          <w:rStyle w:val="normaltextrun"/>
          <w:rFonts w:ascii="Arial" w:eastAsia="Calibri" w:hAnsi="Arial" w:cs="Arial"/>
          <w:color w:val="1A1A1A"/>
          <w:sz w:val="20"/>
          <w:szCs w:val="20"/>
        </w:rPr>
        <w:t>Diseño y arquitectura de la información</w:t>
      </w:r>
      <w:r w:rsidRPr="00C91C88">
        <w:rPr>
          <w:rStyle w:val="eop"/>
          <w:rFonts w:ascii="Arial" w:hAnsi="Arial" w:cs="Arial"/>
          <w:color w:val="1A1A1A"/>
          <w:sz w:val="20"/>
          <w:szCs w:val="20"/>
        </w:rPr>
        <w:t> </w:t>
      </w:r>
    </w:p>
    <w:p w14:paraId="2BECDDA5" w14:textId="77777777" w:rsidR="008F423E" w:rsidRDefault="00140082" w:rsidP="008F423E">
      <w:pPr>
        <w:pStyle w:val="paragraph"/>
        <w:numPr>
          <w:ilvl w:val="0"/>
          <w:numId w:val="36"/>
        </w:numPr>
        <w:spacing w:before="0" w:beforeAutospacing="0" w:after="0" w:afterAutospacing="0"/>
        <w:jc w:val="both"/>
        <w:textAlignment w:val="baseline"/>
        <w:rPr>
          <w:rFonts w:ascii="Arial" w:hAnsi="Arial" w:cs="Arial"/>
          <w:color w:val="1A1A1A"/>
          <w:sz w:val="20"/>
          <w:szCs w:val="20"/>
        </w:rPr>
      </w:pPr>
      <w:r w:rsidRPr="008F423E">
        <w:rPr>
          <w:rStyle w:val="normaltextrun"/>
          <w:rFonts w:ascii="Arial" w:eastAsia="Calibri" w:hAnsi="Arial" w:cs="Arial"/>
          <w:color w:val="1A1A1A"/>
          <w:sz w:val="20"/>
          <w:szCs w:val="20"/>
        </w:rPr>
        <w:t>Diseño UI/UX, desarrollo y programación web</w:t>
      </w:r>
      <w:r w:rsidRPr="008F423E">
        <w:rPr>
          <w:rStyle w:val="eop"/>
          <w:rFonts w:ascii="Arial" w:hAnsi="Arial" w:cs="Arial"/>
          <w:color w:val="1A1A1A"/>
          <w:sz w:val="20"/>
          <w:szCs w:val="20"/>
        </w:rPr>
        <w:t> </w:t>
      </w:r>
    </w:p>
    <w:p w14:paraId="09BF18C7" w14:textId="77777777" w:rsidR="008F423E" w:rsidRDefault="00140082" w:rsidP="008F423E">
      <w:pPr>
        <w:pStyle w:val="paragraph"/>
        <w:numPr>
          <w:ilvl w:val="0"/>
          <w:numId w:val="36"/>
        </w:numPr>
        <w:spacing w:before="0" w:beforeAutospacing="0" w:after="0" w:afterAutospacing="0"/>
        <w:jc w:val="both"/>
        <w:textAlignment w:val="baseline"/>
        <w:rPr>
          <w:rFonts w:ascii="Arial" w:hAnsi="Arial" w:cs="Arial"/>
          <w:color w:val="1A1A1A"/>
          <w:sz w:val="20"/>
          <w:szCs w:val="20"/>
        </w:rPr>
      </w:pPr>
      <w:r w:rsidRPr="008F423E">
        <w:rPr>
          <w:rStyle w:val="normaltextrun"/>
          <w:rFonts w:ascii="Arial" w:eastAsia="Calibri" w:hAnsi="Arial" w:cs="Arial"/>
          <w:color w:val="1A1A1A"/>
          <w:sz w:val="20"/>
          <w:szCs w:val="20"/>
        </w:rPr>
        <w:t>Pruebas y puesta en marcha del micrositio</w:t>
      </w:r>
      <w:r w:rsidRPr="008F423E">
        <w:rPr>
          <w:rStyle w:val="eop"/>
          <w:rFonts w:ascii="Arial" w:hAnsi="Arial" w:cs="Arial"/>
          <w:color w:val="1A1A1A"/>
          <w:sz w:val="20"/>
          <w:szCs w:val="20"/>
        </w:rPr>
        <w:t> </w:t>
      </w:r>
    </w:p>
    <w:p w14:paraId="505A3030" w14:textId="195C6C9A" w:rsidR="00140082" w:rsidRPr="008F423E" w:rsidRDefault="00140082" w:rsidP="008F423E">
      <w:pPr>
        <w:pStyle w:val="paragraph"/>
        <w:numPr>
          <w:ilvl w:val="0"/>
          <w:numId w:val="36"/>
        </w:numPr>
        <w:spacing w:before="0" w:beforeAutospacing="0" w:after="0" w:afterAutospacing="0"/>
        <w:jc w:val="both"/>
        <w:textAlignment w:val="baseline"/>
        <w:rPr>
          <w:rFonts w:ascii="Arial" w:hAnsi="Arial" w:cs="Arial"/>
          <w:color w:val="1A1A1A"/>
          <w:sz w:val="20"/>
          <w:szCs w:val="20"/>
        </w:rPr>
      </w:pPr>
      <w:r w:rsidRPr="008F423E">
        <w:rPr>
          <w:rStyle w:val="normaltextrun"/>
          <w:rFonts w:ascii="Arial" w:eastAsia="Calibri" w:hAnsi="Arial" w:cs="Arial"/>
          <w:color w:val="1A1A1A"/>
          <w:sz w:val="20"/>
          <w:szCs w:val="20"/>
        </w:rPr>
        <w:t>Capacitación al personal designado por la entidad para la administración, actualización y mantenimiento del micrositio e incluir una guía detallada de uso.</w:t>
      </w:r>
      <w:r w:rsidRPr="008F423E">
        <w:rPr>
          <w:rStyle w:val="eop"/>
          <w:rFonts w:ascii="Arial" w:hAnsi="Arial" w:cs="Arial"/>
          <w:color w:val="1A1A1A"/>
          <w:sz w:val="20"/>
          <w:szCs w:val="20"/>
        </w:rPr>
        <w:t> </w:t>
      </w:r>
    </w:p>
    <w:p w14:paraId="2EF777AE" w14:textId="12FAB592" w:rsidR="00140082" w:rsidRPr="00C91C88" w:rsidRDefault="00140082" w:rsidP="008F423E">
      <w:pPr>
        <w:pStyle w:val="paragraph"/>
        <w:spacing w:before="0" w:beforeAutospacing="0" w:after="0" w:afterAutospacing="0"/>
        <w:ind w:left="1080" w:firstLine="60"/>
        <w:jc w:val="both"/>
        <w:textAlignment w:val="baseline"/>
        <w:rPr>
          <w:rFonts w:ascii="Arial" w:hAnsi="Arial" w:cs="Arial"/>
          <w:sz w:val="20"/>
          <w:szCs w:val="20"/>
        </w:rPr>
      </w:pPr>
    </w:p>
    <w:p w14:paraId="66B72AAC" w14:textId="77777777" w:rsidR="00140082" w:rsidRPr="00C91C88" w:rsidRDefault="00140082" w:rsidP="0055486C">
      <w:pPr>
        <w:pStyle w:val="paragraph"/>
        <w:numPr>
          <w:ilvl w:val="0"/>
          <w:numId w:val="10"/>
        </w:numPr>
        <w:spacing w:before="0" w:beforeAutospacing="0" w:after="0" w:afterAutospacing="0"/>
        <w:ind w:left="1080" w:hanging="796"/>
        <w:jc w:val="both"/>
        <w:textAlignment w:val="baseline"/>
        <w:rPr>
          <w:rFonts w:ascii="Arial" w:hAnsi="Arial" w:cs="Arial"/>
          <w:sz w:val="20"/>
          <w:szCs w:val="20"/>
        </w:rPr>
      </w:pPr>
      <w:r w:rsidRPr="00C91C88">
        <w:rPr>
          <w:rStyle w:val="normaltextrun"/>
          <w:rFonts w:ascii="Arial" w:eastAsia="Calibri" w:hAnsi="Arial" w:cs="Arial"/>
          <w:b/>
          <w:bCs/>
          <w:sz w:val="20"/>
          <w:szCs w:val="20"/>
        </w:rPr>
        <w:t>Impresión e instalación de piezas gráficas para exposición permanente</w:t>
      </w:r>
      <w:r w:rsidRPr="00C91C88">
        <w:rPr>
          <w:rStyle w:val="eop"/>
          <w:rFonts w:ascii="Arial" w:hAnsi="Arial" w:cs="Arial"/>
          <w:sz w:val="20"/>
          <w:szCs w:val="20"/>
        </w:rPr>
        <w:t> </w:t>
      </w:r>
    </w:p>
    <w:p w14:paraId="1BECE7DF" w14:textId="77777777" w:rsidR="00140082" w:rsidRPr="00C91C88" w:rsidRDefault="00140082" w:rsidP="00994164">
      <w:pPr>
        <w:pStyle w:val="paragraph"/>
        <w:spacing w:before="0" w:beforeAutospacing="0" w:after="0" w:afterAutospacing="0"/>
        <w:ind w:left="720" w:hanging="360"/>
        <w:jc w:val="both"/>
        <w:textAlignment w:val="baseline"/>
        <w:rPr>
          <w:rFonts w:ascii="Arial" w:hAnsi="Arial" w:cs="Arial"/>
          <w:sz w:val="20"/>
          <w:szCs w:val="20"/>
        </w:rPr>
      </w:pPr>
      <w:r w:rsidRPr="00C91C88">
        <w:rPr>
          <w:rStyle w:val="eop"/>
          <w:rFonts w:ascii="Arial" w:hAnsi="Arial" w:cs="Arial"/>
          <w:sz w:val="20"/>
          <w:szCs w:val="20"/>
        </w:rPr>
        <w:t> </w:t>
      </w:r>
    </w:p>
    <w:p w14:paraId="6A881240" w14:textId="77777777" w:rsidR="00140082" w:rsidRPr="00C91C88" w:rsidRDefault="00140082" w:rsidP="00994164">
      <w:pPr>
        <w:pStyle w:val="paragraph"/>
        <w:numPr>
          <w:ilvl w:val="0"/>
          <w:numId w:val="11"/>
        </w:numPr>
        <w:spacing w:before="0" w:beforeAutospacing="0" w:after="0" w:afterAutospacing="0"/>
        <w:ind w:left="1425" w:firstLine="0"/>
        <w:jc w:val="both"/>
        <w:textAlignment w:val="baseline"/>
        <w:rPr>
          <w:rFonts w:ascii="Arial" w:hAnsi="Arial" w:cs="Arial"/>
          <w:sz w:val="20"/>
          <w:szCs w:val="20"/>
        </w:rPr>
      </w:pPr>
      <w:r w:rsidRPr="00C91C88">
        <w:rPr>
          <w:rStyle w:val="normaltextrun"/>
          <w:rFonts w:ascii="Arial" w:eastAsia="Calibri" w:hAnsi="Arial" w:cs="Arial"/>
          <w:sz w:val="20"/>
          <w:szCs w:val="20"/>
        </w:rPr>
        <w:t>Material: Vinilo adhesivo. Dimensiones: 11 m²</w:t>
      </w:r>
      <w:r w:rsidRPr="00C91C88">
        <w:rPr>
          <w:rStyle w:val="eop"/>
          <w:rFonts w:ascii="Arial" w:hAnsi="Arial" w:cs="Arial"/>
          <w:sz w:val="20"/>
          <w:szCs w:val="20"/>
        </w:rPr>
        <w:t> </w:t>
      </w:r>
    </w:p>
    <w:p w14:paraId="013122F4" w14:textId="77777777" w:rsidR="00140082" w:rsidRPr="00BB33EF" w:rsidRDefault="00140082" w:rsidP="00994164">
      <w:pPr>
        <w:pStyle w:val="paragraph"/>
        <w:numPr>
          <w:ilvl w:val="0"/>
          <w:numId w:val="12"/>
        </w:numPr>
        <w:spacing w:before="0" w:beforeAutospacing="0" w:after="0" w:afterAutospacing="0"/>
        <w:ind w:left="1425" w:firstLine="0"/>
        <w:jc w:val="both"/>
        <w:textAlignment w:val="baseline"/>
        <w:rPr>
          <w:rFonts w:ascii="Arial" w:hAnsi="Arial" w:cs="Arial"/>
          <w:sz w:val="20"/>
          <w:szCs w:val="20"/>
          <w:lang w:val="en-US"/>
        </w:rPr>
      </w:pPr>
      <w:r w:rsidRPr="00BB33EF">
        <w:rPr>
          <w:rStyle w:val="normaltextrun"/>
          <w:rFonts w:ascii="Arial" w:eastAsia="Calibri" w:hAnsi="Arial" w:cs="Arial"/>
          <w:sz w:val="20"/>
          <w:szCs w:val="20"/>
          <w:lang w:val="en-US"/>
        </w:rPr>
        <w:t xml:space="preserve">Material: Floor graphics. </w:t>
      </w:r>
      <w:proofErr w:type="spellStart"/>
      <w:r w:rsidRPr="00BB33EF">
        <w:rPr>
          <w:rStyle w:val="normaltextrun"/>
          <w:rFonts w:ascii="Arial" w:eastAsia="Calibri" w:hAnsi="Arial" w:cs="Arial"/>
          <w:sz w:val="20"/>
          <w:szCs w:val="20"/>
          <w:lang w:val="en-US"/>
        </w:rPr>
        <w:t>Dimensiones</w:t>
      </w:r>
      <w:proofErr w:type="spellEnd"/>
      <w:r w:rsidRPr="00BB33EF">
        <w:rPr>
          <w:rStyle w:val="normaltextrun"/>
          <w:rFonts w:ascii="Arial" w:eastAsia="Calibri" w:hAnsi="Arial" w:cs="Arial"/>
          <w:sz w:val="20"/>
          <w:szCs w:val="20"/>
          <w:lang w:val="en-US"/>
        </w:rPr>
        <w:t>: 31 m²</w:t>
      </w:r>
      <w:r w:rsidRPr="00BB33EF">
        <w:rPr>
          <w:rStyle w:val="eop"/>
          <w:rFonts w:ascii="Arial" w:hAnsi="Arial" w:cs="Arial"/>
          <w:sz w:val="20"/>
          <w:szCs w:val="20"/>
          <w:lang w:val="en-US"/>
        </w:rPr>
        <w:t> </w:t>
      </w:r>
    </w:p>
    <w:p w14:paraId="5516AE3A" w14:textId="77777777" w:rsidR="00140082" w:rsidRPr="00C91C88" w:rsidRDefault="00140082" w:rsidP="00994164">
      <w:pPr>
        <w:pStyle w:val="paragraph"/>
        <w:numPr>
          <w:ilvl w:val="0"/>
          <w:numId w:val="13"/>
        </w:numPr>
        <w:spacing w:before="0" w:beforeAutospacing="0" w:after="0" w:afterAutospacing="0"/>
        <w:ind w:left="1425" w:firstLine="0"/>
        <w:jc w:val="both"/>
        <w:textAlignment w:val="baseline"/>
        <w:rPr>
          <w:rFonts w:ascii="Arial" w:hAnsi="Arial" w:cs="Arial"/>
          <w:sz w:val="20"/>
          <w:szCs w:val="20"/>
        </w:rPr>
      </w:pPr>
      <w:r w:rsidRPr="00C91C88">
        <w:rPr>
          <w:rStyle w:val="normaltextrun"/>
          <w:rFonts w:ascii="Arial" w:eastAsia="Calibri" w:hAnsi="Arial" w:cs="Arial"/>
          <w:sz w:val="20"/>
          <w:szCs w:val="20"/>
        </w:rPr>
        <w:t>Material</w:t>
      </w:r>
      <w:r w:rsidRPr="00C91C88">
        <w:rPr>
          <w:rStyle w:val="normaltextrun"/>
          <w:rFonts w:ascii="Arial" w:eastAsia="Calibri" w:hAnsi="Arial" w:cs="Arial"/>
          <w:b/>
          <w:bCs/>
          <w:sz w:val="20"/>
          <w:szCs w:val="20"/>
        </w:rPr>
        <w:t xml:space="preserve">: </w:t>
      </w:r>
      <w:r w:rsidRPr="00C91C88">
        <w:rPr>
          <w:rStyle w:val="normaltextrun"/>
          <w:rFonts w:ascii="Arial" w:eastAsia="Calibri" w:hAnsi="Arial" w:cs="Arial"/>
          <w:sz w:val="20"/>
          <w:szCs w:val="20"/>
        </w:rPr>
        <w:t>Vinilo de corte.</w:t>
      </w:r>
      <w:r w:rsidRPr="00C91C88">
        <w:rPr>
          <w:rStyle w:val="normaltextrun"/>
          <w:rFonts w:ascii="Arial" w:eastAsia="Calibri" w:hAnsi="Arial" w:cs="Arial"/>
          <w:b/>
          <w:bCs/>
          <w:sz w:val="20"/>
          <w:szCs w:val="20"/>
        </w:rPr>
        <w:t xml:space="preserve"> </w:t>
      </w:r>
      <w:r w:rsidRPr="00C91C88">
        <w:rPr>
          <w:rStyle w:val="normaltextrun"/>
          <w:rFonts w:ascii="Arial" w:eastAsia="Calibri" w:hAnsi="Arial" w:cs="Arial"/>
          <w:sz w:val="20"/>
          <w:szCs w:val="20"/>
        </w:rPr>
        <w:t>Dimensiones: 85 m²</w:t>
      </w:r>
      <w:r w:rsidRPr="00C91C88">
        <w:rPr>
          <w:rStyle w:val="eop"/>
          <w:rFonts w:ascii="Arial" w:hAnsi="Arial" w:cs="Arial"/>
          <w:sz w:val="20"/>
          <w:szCs w:val="20"/>
        </w:rPr>
        <w:t> </w:t>
      </w:r>
    </w:p>
    <w:p w14:paraId="6226BAC4" w14:textId="77777777" w:rsidR="00140082" w:rsidRPr="00C91C88" w:rsidRDefault="00140082" w:rsidP="00994164">
      <w:pPr>
        <w:pStyle w:val="paragraph"/>
        <w:spacing w:before="0" w:beforeAutospacing="0" w:after="0" w:afterAutospacing="0"/>
        <w:ind w:left="720"/>
        <w:jc w:val="both"/>
        <w:textAlignment w:val="baseline"/>
        <w:rPr>
          <w:rFonts w:ascii="Arial" w:hAnsi="Arial" w:cs="Arial"/>
          <w:sz w:val="20"/>
          <w:szCs w:val="20"/>
        </w:rPr>
      </w:pPr>
      <w:r w:rsidRPr="00C91C88">
        <w:rPr>
          <w:rStyle w:val="eop"/>
          <w:rFonts w:ascii="Arial" w:hAnsi="Arial" w:cs="Arial"/>
          <w:sz w:val="20"/>
          <w:szCs w:val="20"/>
        </w:rPr>
        <w:t> </w:t>
      </w:r>
    </w:p>
    <w:p w14:paraId="02D7D264" w14:textId="10B8C2A8" w:rsidR="00140082" w:rsidRPr="00C91C88" w:rsidRDefault="3BC5CB08" w:rsidP="2534A2E8">
      <w:pPr>
        <w:pStyle w:val="paragraph"/>
        <w:numPr>
          <w:ilvl w:val="0"/>
          <w:numId w:val="14"/>
        </w:numPr>
        <w:spacing w:before="0" w:beforeAutospacing="0" w:after="0" w:afterAutospacing="0"/>
        <w:ind w:left="426" w:hanging="142"/>
        <w:jc w:val="both"/>
        <w:textAlignment w:val="baseline"/>
        <w:rPr>
          <w:rStyle w:val="eop"/>
          <w:rFonts w:ascii="Arial" w:hAnsi="Arial" w:cs="Arial"/>
          <w:sz w:val="20"/>
          <w:szCs w:val="20"/>
        </w:rPr>
      </w:pPr>
      <w:r w:rsidRPr="2534A2E8">
        <w:rPr>
          <w:rStyle w:val="normaltextrun"/>
          <w:rFonts w:ascii="Arial" w:eastAsia="Calibri" w:hAnsi="Arial" w:cs="Arial"/>
          <w:b/>
          <w:bCs/>
          <w:sz w:val="20"/>
          <w:szCs w:val="20"/>
        </w:rPr>
        <w:t>Elementos</w:t>
      </w:r>
      <w:r w:rsidR="00140082" w:rsidRPr="2534A2E8">
        <w:rPr>
          <w:rStyle w:val="normaltextrun"/>
          <w:rFonts w:ascii="Arial" w:eastAsia="Calibri" w:hAnsi="Arial" w:cs="Arial"/>
          <w:b/>
          <w:bCs/>
          <w:sz w:val="20"/>
          <w:szCs w:val="20"/>
        </w:rPr>
        <w:t xml:space="preserve"> con propósito conmemorativo</w:t>
      </w:r>
      <w:r w:rsidR="00140082" w:rsidRPr="2534A2E8">
        <w:rPr>
          <w:rStyle w:val="eop"/>
          <w:rFonts w:ascii="Arial" w:hAnsi="Arial" w:cs="Arial"/>
          <w:sz w:val="20"/>
          <w:szCs w:val="20"/>
        </w:rPr>
        <w:t> </w:t>
      </w:r>
    </w:p>
    <w:p w14:paraId="7B459829" w14:textId="77777777" w:rsidR="00061AFA" w:rsidRPr="00C91C88" w:rsidRDefault="00061AFA" w:rsidP="00994164">
      <w:pPr>
        <w:pStyle w:val="paragraph"/>
        <w:spacing w:before="0" w:beforeAutospacing="0" w:after="0" w:afterAutospacing="0"/>
        <w:ind w:left="1080"/>
        <w:jc w:val="both"/>
        <w:textAlignment w:val="baseline"/>
        <w:rPr>
          <w:rFonts w:ascii="Arial" w:hAnsi="Arial" w:cs="Arial"/>
          <w:sz w:val="20"/>
          <w:szCs w:val="20"/>
        </w:rPr>
      </w:pPr>
    </w:p>
    <w:p w14:paraId="2CAEE9FF" w14:textId="77777777" w:rsidR="00140082" w:rsidRDefault="00140082" w:rsidP="00994164">
      <w:pPr>
        <w:pStyle w:val="paragraph"/>
        <w:spacing w:before="0" w:beforeAutospacing="0" w:after="0" w:afterAutospacing="0"/>
        <w:jc w:val="both"/>
        <w:textAlignment w:val="baseline"/>
        <w:rPr>
          <w:rStyle w:val="eop"/>
          <w:rFonts w:ascii="Arial" w:hAnsi="Arial" w:cs="Arial"/>
          <w:sz w:val="20"/>
          <w:szCs w:val="20"/>
        </w:rPr>
      </w:pPr>
      <w:r w:rsidRPr="00C91C88">
        <w:rPr>
          <w:rStyle w:val="normaltextrun"/>
          <w:rFonts w:ascii="Arial" w:eastAsia="Calibri" w:hAnsi="Arial" w:cs="Arial"/>
          <w:sz w:val="20"/>
          <w:szCs w:val="20"/>
        </w:rPr>
        <w:t>Producción, impresión y montaje de piezas gráficas y objetos para la conmemoración de los 40 años de la toma y retoma del Palacio de Justicia. Este componente permitirá atender requerimientos específicos que surjan en el proceso de implementación museográfica, tales como impresiones especiales, señalética adicional, recursos simbólicos, elementos pedagógicos o piezas conmemorativas de carácter editorial o tridimensional.</w:t>
      </w:r>
      <w:r w:rsidRPr="00C91C88">
        <w:rPr>
          <w:rStyle w:val="eop"/>
          <w:rFonts w:ascii="Arial" w:hAnsi="Arial" w:cs="Arial"/>
          <w:sz w:val="20"/>
          <w:szCs w:val="20"/>
        </w:rPr>
        <w:t> </w:t>
      </w:r>
    </w:p>
    <w:p w14:paraId="704CDB82" w14:textId="77777777" w:rsidR="008F423E" w:rsidRPr="00C91C88" w:rsidRDefault="008F423E" w:rsidP="00994164">
      <w:pPr>
        <w:pStyle w:val="paragraph"/>
        <w:spacing w:before="0" w:beforeAutospacing="0" w:after="0" w:afterAutospacing="0"/>
        <w:jc w:val="both"/>
        <w:textAlignment w:val="baseline"/>
        <w:rPr>
          <w:rFonts w:ascii="Arial" w:hAnsi="Arial" w:cs="Arial"/>
          <w:sz w:val="20"/>
          <w:szCs w:val="20"/>
        </w:rPr>
      </w:pPr>
    </w:p>
    <w:p w14:paraId="3CF7ADBA" w14:textId="5BC6D52C" w:rsidR="00D52ED6" w:rsidRDefault="00140082" w:rsidP="00994164">
      <w:pPr>
        <w:pStyle w:val="paragraph"/>
        <w:spacing w:before="0" w:beforeAutospacing="0" w:after="0" w:afterAutospacing="0"/>
        <w:jc w:val="both"/>
        <w:textAlignment w:val="baseline"/>
        <w:rPr>
          <w:rStyle w:val="eop"/>
          <w:rFonts w:ascii="Arial" w:hAnsi="Arial" w:cs="Arial"/>
          <w:sz w:val="20"/>
          <w:szCs w:val="20"/>
        </w:rPr>
      </w:pPr>
      <w:r w:rsidRPr="00C91C88">
        <w:rPr>
          <w:rStyle w:val="normaltextrun"/>
          <w:rFonts w:ascii="Arial" w:eastAsia="Calibri" w:hAnsi="Arial" w:cs="Arial"/>
          <w:sz w:val="20"/>
          <w:szCs w:val="20"/>
        </w:rPr>
        <w:t>Estos elementos deberán ser instalados de acuerdo con el diseño museográfico propuesto, garantizando alta calidad de impresión, durabilidad, y adecuación técnica para los espacios y superficies del recinto expositivo.</w:t>
      </w:r>
      <w:r w:rsidRPr="00C91C88">
        <w:rPr>
          <w:rStyle w:val="eop"/>
          <w:rFonts w:ascii="Arial" w:hAnsi="Arial" w:cs="Arial"/>
          <w:sz w:val="20"/>
          <w:szCs w:val="20"/>
        </w:rPr>
        <w:t> </w:t>
      </w:r>
    </w:p>
    <w:p w14:paraId="1436690A" w14:textId="77777777" w:rsidR="008F423E" w:rsidRDefault="008F423E" w:rsidP="00994164">
      <w:pPr>
        <w:pStyle w:val="paragraph"/>
        <w:spacing w:before="0" w:beforeAutospacing="0" w:after="0" w:afterAutospacing="0"/>
        <w:jc w:val="both"/>
        <w:textAlignment w:val="baseline"/>
        <w:rPr>
          <w:rStyle w:val="eop"/>
          <w:rFonts w:ascii="Arial" w:hAnsi="Arial" w:cs="Arial"/>
          <w:sz w:val="20"/>
          <w:szCs w:val="20"/>
        </w:rPr>
      </w:pPr>
    </w:p>
    <w:p w14:paraId="6DE9063E" w14:textId="77777777" w:rsidR="008F423E" w:rsidRDefault="008F423E" w:rsidP="00994164">
      <w:pPr>
        <w:pStyle w:val="paragraph"/>
        <w:spacing w:before="0" w:beforeAutospacing="0" w:after="0" w:afterAutospacing="0"/>
        <w:jc w:val="both"/>
        <w:textAlignment w:val="baseline"/>
        <w:rPr>
          <w:rStyle w:val="eop"/>
          <w:rFonts w:ascii="Arial" w:hAnsi="Arial" w:cs="Arial"/>
          <w:sz w:val="20"/>
          <w:szCs w:val="20"/>
        </w:rPr>
      </w:pPr>
    </w:p>
    <w:p w14:paraId="10E92603" w14:textId="77777777" w:rsidR="008F423E" w:rsidRPr="00C91C88" w:rsidRDefault="008F423E" w:rsidP="00994164">
      <w:pPr>
        <w:pStyle w:val="paragraph"/>
        <w:spacing w:before="0" w:beforeAutospacing="0" w:after="0" w:afterAutospacing="0"/>
        <w:jc w:val="both"/>
        <w:textAlignment w:val="baseline"/>
        <w:rPr>
          <w:rStyle w:val="eop"/>
          <w:rFonts w:ascii="Arial" w:hAnsi="Arial" w:cs="Arial"/>
          <w:sz w:val="20"/>
          <w:szCs w:val="20"/>
        </w:rPr>
      </w:pPr>
    </w:p>
    <w:p w14:paraId="75ECDE6F" w14:textId="77777777" w:rsidR="00061AFA" w:rsidRPr="00C91C88" w:rsidRDefault="00061AFA" w:rsidP="00994164">
      <w:pPr>
        <w:pStyle w:val="paragraph"/>
        <w:spacing w:before="0" w:beforeAutospacing="0" w:after="0" w:afterAutospacing="0"/>
        <w:jc w:val="both"/>
        <w:textAlignment w:val="baseline"/>
        <w:rPr>
          <w:rFonts w:ascii="Arial" w:hAnsi="Arial" w:cs="Arial"/>
          <w:sz w:val="20"/>
          <w:szCs w:val="20"/>
        </w:rPr>
      </w:pPr>
    </w:p>
    <w:p w14:paraId="346F1F7C" w14:textId="68AC81AD" w:rsidR="00D52ED6" w:rsidRPr="00C91C88" w:rsidRDefault="00D52ED6" w:rsidP="00994164">
      <w:pPr>
        <w:autoSpaceDE w:val="0"/>
        <w:autoSpaceDN w:val="0"/>
        <w:adjustRightInd w:val="0"/>
        <w:jc w:val="both"/>
        <w:rPr>
          <w:rFonts w:ascii="Arial" w:hAnsi="Arial" w:cs="Arial"/>
          <w:b/>
          <w:color w:val="000000" w:themeColor="text1"/>
          <w:sz w:val="20"/>
          <w:szCs w:val="20"/>
        </w:rPr>
      </w:pPr>
      <w:r w:rsidRPr="00C91C88">
        <w:rPr>
          <w:rFonts w:ascii="Arial" w:hAnsi="Arial" w:cs="Arial"/>
          <w:b/>
          <w:color w:val="000000" w:themeColor="text1"/>
          <w:sz w:val="20"/>
          <w:szCs w:val="20"/>
        </w:rPr>
        <w:lastRenderedPageBreak/>
        <w:t xml:space="preserve">Estrategias de Seguimiento </w:t>
      </w:r>
    </w:p>
    <w:p w14:paraId="2617AED1" w14:textId="77777777" w:rsidR="00D52ED6" w:rsidRPr="00C91C88" w:rsidRDefault="00D52ED6" w:rsidP="00994164">
      <w:pPr>
        <w:autoSpaceDE w:val="0"/>
        <w:autoSpaceDN w:val="0"/>
        <w:adjustRightInd w:val="0"/>
        <w:jc w:val="both"/>
        <w:rPr>
          <w:rFonts w:ascii="Arial" w:hAnsi="Arial" w:cs="Arial"/>
          <w:color w:val="000000" w:themeColor="text1"/>
          <w:sz w:val="20"/>
          <w:szCs w:val="20"/>
        </w:rPr>
      </w:pPr>
    </w:p>
    <w:p w14:paraId="759A4870" w14:textId="77777777" w:rsidR="00D52ED6" w:rsidRPr="00C91C88" w:rsidRDefault="00D52ED6" w:rsidP="00994164">
      <w:pPr>
        <w:autoSpaceDE w:val="0"/>
        <w:autoSpaceDN w:val="0"/>
        <w:adjustRightInd w:val="0"/>
        <w:jc w:val="both"/>
        <w:rPr>
          <w:rFonts w:ascii="Arial" w:hAnsi="Arial" w:cs="Arial"/>
          <w:color w:val="000000" w:themeColor="text1"/>
          <w:sz w:val="20"/>
          <w:szCs w:val="20"/>
        </w:rPr>
      </w:pPr>
      <w:r w:rsidRPr="00C91C88">
        <w:rPr>
          <w:rFonts w:ascii="Arial" w:hAnsi="Arial" w:cs="Arial"/>
          <w:color w:val="000000" w:themeColor="text1"/>
          <w:sz w:val="20"/>
          <w:szCs w:val="20"/>
        </w:rPr>
        <w:t xml:space="preserve">Para el seguimiento y verificación de las metas establecidas en el proyecto, la entidad por medio del supervisor del contrato brindará apoyo funcional para garantizar la correcta ejecución del mismo, a partir de reuniones de seguimiento periódicas para conocer los avances, revisión y seguimiento al cronograma de actividades, validación de entregas que presente el contratista y validación técnica de productos entregados. </w:t>
      </w:r>
    </w:p>
    <w:p w14:paraId="3AD9D996" w14:textId="77777777" w:rsidR="00D52ED6" w:rsidRPr="00C91C88" w:rsidRDefault="00D52ED6" w:rsidP="00994164">
      <w:pPr>
        <w:autoSpaceDE w:val="0"/>
        <w:autoSpaceDN w:val="0"/>
        <w:adjustRightInd w:val="0"/>
        <w:jc w:val="both"/>
        <w:rPr>
          <w:rFonts w:ascii="Arial" w:hAnsi="Arial" w:cs="Arial"/>
          <w:color w:val="000000" w:themeColor="text1"/>
          <w:sz w:val="20"/>
          <w:szCs w:val="20"/>
        </w:rPr>
      </w:pPr>
    </w:p>
    <w:p w14:paraId="527D34B8" w14:textId="77777777" w:rsidR="00D52ED6" w:rsidRPr="00C91C88" w:rsidRDefault="00D52ED6" w:rsidP="00994164">
      <w:pPr>
        <w:autoSpaceDE w:val="0"/>
        <w:autoSpaceDN w:val="0"/>
        <w:adjustRightInd w:val="0"/>
        <w:jc w:val="both"/>
        <w:rPr>
          <w:rFonts w:ascii="Arial" w:hAnsi="Arial" w:cs="Arial"/>
          <w:color w:val="000000" w:themeColor="text1"/>
          <w:sz w:val="20"/>
          <w:szCs w:val="20"/>
        </w:rPr>
      </w:pPr>
      <w:r w:rsidRPr="00C91C88">
        <w:rPr>
          <w:rFonts w:ascii="Arial" w:hAnsi="Arial" w:cs="Arial"/>
          <w:color w:val="000000" w:themeColor="text1"/>
          <w:sz w:val="20"/>
          <w:szCs w:val="20"/>
        </w:rPr>
        <w:t>El CENDOJ, a través de los informes trimestrales del Plan de Acción, realizará el seguimiento a las tareas para el cumplimiento de las metas de los planes, programas o proyectos para la presente vigencia. Seguimiento que realizará el Centro de Documentación CENDOJ, a través del Profesional Especializado 33 en Gestión Documental, quien apoyará técnicamente la supervisión del futuro contrato.</w:t>
      </w:r>
    </w:p>
    <w:p w14:paraId="009428FA" w14:textId="4821A363" w:rsidR="0BB29C45" w:rsidRPr="00C91C88" w:rsidRDefault="0BB29C45" w:rsidP="00994164">
      <w:pPr>
        <w:pStyle w:val="Prrafodelista"/>
        <w:spacing w:before="240" w:after="240"/>
        <w:jc w:val="both"/>
        <w:rPr>
          <w:rFonts w:ascii="Arial" w:eastAsia="Arial" w:hAnsi="Arial" w:cs="Arial"/>
          <w:sz w:val="20"/>
          <w:szCs w:val="20"/>
        </w:rPr>
      </w:pPr>
    </w:p>
    <w:p w14:paraId="4B2B2867" w14:textId="78017971" w:rsidR="00266E68" w:rsidRPr="00C91C88" w:rsidRDefault="00266E68" w:rsidP="00994164">
      <w:pPr>
        <w:pStyle w:val="Prrafodelista"/>
        <w:numPr>
          <w:ilvl w:val="0"/>
          <w:numId w:val="4"/>
        </w:numPr>
        <w:ind w:left="-142" w:right="-568" w:hanging="142"/>
        <w:jc w:val="both"/>
        <w:rPr>
          <w:rFonts w:ascii="Arial" w:hAnsi="Arial" w:cs="Arial"/>
          <w:b/>
          <w:bCs/>
          <w:i/>
          <w:iCs/>
          <w:color w:val="000000" w:themeColor="text1"/>
          <w:sz w:val="20"/>
          <w:szCs w:val="20"/>
        </w:rPr>
      </w:pPr>
      <w:r w:rsidRPr="00C91C88">
        <w:rPr>
          <w:rFonts w:ascii="Arial" w:hAnsi="Arial" w:cs="Arial"/>
          <w:b/>
          <w:bCs/>
          <w:i/>
          <w:iCs/>
          <w:color w:val="000000" w:themeColor="text1"/>
          <w:sz w:val="20"/>
          <w:szCs w:val="20"/>
        </w:rPr>
        <w:t>CONDICIONES TÉCNICAS MÍNIMAS DEL CONTRATISTA</w:t>
      </w:r>
    </w:p>
    <w:p w14:paraId="66C40511" w14:textId="77777777" w:rsidR="0018182B" w:rsidRDefault="0018182B" w:rsidP="0018182B">
      <w:pPr>
        <w:autoSpaceDE w:val="0"/>
        <w:autoSpaceDN w:val="0"/>
        <w:adjustRightInd w:val="0"/>
        <w:spacing w:after="240"/>
        <w:jc w:val="both"/>
        <w:rPr>
          <w:rFonts w:ascii="Arial" w:eastAsia="Arial" w:hAnsi="Arial" w:cs="Arial"/>
          <w:sz w:val="20"/>
          <w:szCs w:val="20"/>
        </w:rPr>
      </w:pPr>
    </w:p>
    <w:p w14:paraId="5008CCCF" w14:textId="77327BCB" w:rsidR="005821BD" w:rsidRPr="0018182B" w:rsidRDefault="005821BD" w:rsidP="0018182B">
      <w:pPr>
        <w:autoSpaceDE w:val="0"/>
        <w:autoSpaceDN w:val="0"/>
        <w:adjustRightInd w:val="0"/>
        <w:spacing w:after="240"/>
        <w:jc w:val="both"/>
        <w:rPr>
          <w:rFonts w:ascii="Arial" w:eastAsia="Arial" w:hAnsi="Arial" w:cs="Arial"/>
          <w:sz w:val="20"/>
          <w:szCs w:val="20"/>
        </w:rPr>
      </w:pPr>
      <w:r w:rsidRPr="0018182B">
        <w:rPr>
          <w:rFonts w:ascii="Arial" w:eastAsia="Arial" w:hAnsi="Arial" w:cs="Arial"/>
          <w:sz w:val="20"/>
          <w:szCs w:val="20"/>
        </w:rPr>
        <w:t>El contratista debe contar para el desarrollo del contrato con el siguiente equipo mínimo de trabajo: </w:t>
      </w:r>
    </w:p>
    <w:p w14:paraId="7CA608BF" w14:textId="77777777" w:rsidR="005821BD" w:rsidRPr="00C91C88" w:rsidRDefault="005821BD" w:rsidP="00994164">
      <w:pPr>
        <w:pStyle w:val="Prrafodelista"/>
        <w:autoSpaceDE w:val="0"/>
        <w:autoSpaceDN w:val="0"/>
        <w:adjustRightInd w:val="0"/>
        <w:spacing w:after="240"/>
        <w:ind w:left="564"/>
        <w:jc w:val="both"/>
        <w:rPr>
          <w:rFonts w:ascii="Arial" w:eastAsia="Arial" w:hAnsi="Arial" w:cs="Arial"/>
          <w:sz w:val="20"/>
          <w:szCs w:val="20"/>
        </w:rPr>
      </w:pPr>
      <w:r w:rsidRPr="00C91C88">
        <w:rPr>
          <w:rFonts w:ascii="Arial" w:eastAsia="Arial" w:hAnsi="Arial" w:cs="Arial"/>
          <w:sz w:val="20"/>
          <w:szCs w:val="20"/>
        </w:rPr>
        <w:t> </w:t>
      </w:r>
    </w:p>
    <w:p w14:paraId="225628AC" w14:textId="77777777" w:rsidR="00BB33EF" w:rsidRDefault="005821BD" w:rsidP="00B26FC2">
      <w:pPr>
        <w:pStyle w:val="Prrafodelista"/>
        <w:numPr>
          <w:ilvl w:val="0"/>
          <w:numId w:val="29"/>
        </w:numPr>
        <w:autoSpaceDE w:val="0"/>
        <w:autoSpaceDN w:val="0"/>
        <w:adjustRightInd w:val="0"/>
        <w:spacing w:after="240"/>
        <w:jc w:val="both"/>
        <w:rPr>
          <w:rFonts w:ascii="Arial" w:eastAsia="Arial" w:hAnsi="Arial" w:cs="Arial"/>
          <w:sz w:val="20"/>
          <w:szCs w:val="20"/>
        </w:rPr>
      </w:pPr>
      <w:r w:rsidRPr="00BB33EF">
        <w:rPr>
          <w:rFonts w:ascii="Arial" w:eastAsia="Arial" w:hAnsi="Arial" w:cs="Arial"/>
          <w:sz w:val="20"/>
          <w:szCs w:val="20"/>
        </w:rPr>
        <w:t>1 Director/a Creativo/a: Título profesional en el núcleo básico en comunicación social, periodismo y afines; diseño</w:t>
      </w:r>
      <w:r w:rsidR="00BB33EF" w:rsidRPr="00BB33EF">
        <w:rPr>
          <w:rFonts w:ascii="Arial" w:eastAsia="Arial" w:hAnsi="Arial" w:cs="Arial"/>
          <w:sz w:val="20"/>
          <w:szCs w:val="20"/>
        </w:rPr>
        <w:t xml:space="preserve">, </w:t>
      </w:r>
      <w:r w:rsidR="00BB33EF" w:rsidRPr="00BB33EF">
        <w:rPr>
          <w:rFonts w:ascii="Arial" w:eastAsia="Arial" w:hAnsi="Arial" w:cs="Arial"/>
          <w:sz w:val="20"/>
          <w:szCs w:val="20"/>
        </w:rPr>
        <w:t>con experiencia profesional mínima de dos (2) años</w:t>
      </w:r>
      <w:r w:rsidR="00BB33EF">
        <w:rPr>
          <w:rFonts w:ascii="Arial" w:eastAsia="Arial" w:hAnsi="Arial" w:cs="Arial"/>
          <w:sz w:val="20"/>
          <w:szCs w:val="20"/>
        </w:rPr>
        <w:t>.</w:t>
      </w:r>
    </w:p>
    <w:p w14:paraId="4E87B36A" w14:textId="77777777" w:rsidR="00F26AED" w:rsidRDefault="005821BD" w:rsidP="00F26AED">
      <w:pPr>
        <w:pStyle w:val="Prrafodelista"/>
        <w:numPr>
          <w:ilvl w:val="0"/>
          <w:numId w:val="29"/>
        </w:numPr>
        <w:autoSpaceDE w:val="0"/>
        <w:autoSpaceDN w:val="0"/>
        <w:adjustRightInd w:val="0"/>
        <w:spacing w:after="240"/>
        <w:jc w:val="both"/>
        <w:rPr>
          <w:rFonts w:ascii="Arial" w:eastAsia="Arial" w:hAnsi="Arial" w:cs="Arial"/>
          <w:sz w:val="20"/>
          <w:szCs w:val="20"/>
        </w:rPr>
      </w:pPr>
      <w:r w:rsidRPr="00BB33EF">
        <w:rPr>
          <w:rFonts w:ascii="Arial" w:eastAsia="Arial" w:hAnsi="Arial" w:cs="Arial"/>
          <w:sz w:val="20"/>
          <w:szCs w:val="20"/>
        </w:rPr>
        <w:t>1 Diseñador/a Gráfico/a o Industrial: Título profesional en el núcleo básico en diseño</w:t>
      </w:r>
      <w:r w:rsidR="00F26AED">
        <w:rPr>
          <w:rFonts w:ascii="Arial" w:eastAsia="Arial" w:hAnsi="Arial" w:cs="Arial"/>
          <w:sz w:val="20"/>
          <w:szCs w:val="20"/>
        </w:rPr>
        <w:t xml:space="preserve">, </w:t>
      </w:r>
      <w:r w:rsidR="00F26AED" w:rsidRPr="00BB33EF">
        <w:rPr>
          <w:rFonts w:ascii="Arial" w:eastAsia="Arial" w:hAnsi="Arial" w:cs="Arial"/>
          <w:sz w:val="20"/>
          <w:szCs w:val="20"/>
        </w:rPr>
        <w:t>con experiencia profesional mínima de dos (2) años</w:t>
      </w:r>
      <w:r w:rsidR="00F26AED">
        <w:rPr>
          <w:rFonts w:ascii="Arial" w:eastAsia="Arial" w:hAnsi="Arial" w:cs="Arial"/>
          <w:sz w:val="20"/>
          <w:szCs w:val="20"/>
        </w:rPr>
        <w:t>.</w:t>
      </w:r>
    </w:p>
    <w:p w14:paraId="4F12C11A" w14:textId="77777777" w:rsidR="00F26AED" w:rsidRDefault="005821BD" w:rsidP="00F26AED">
      <w:pPr>
        <w:pStyle w:val="Prrafodelista"/>
        <w:numPr>
          <w:ilvl w:val="0"/>
          <w:numId w:val="29"/>
        </w:numPr>
        <w:autoSpaceDE w:val="0"/>
        <w:autoSpaceDN w:val="0"/>
        <w:adjustRightInd w:val="0"/>
        <w:spacing w:after="240"/>
        <w:jc w:val="both"/>
        <w:rPr>
          <w:rFonts w:ascii="Arial" w:eastAsia="Arial" w:hAnsi="Arial" w:cs="Arial"/>
          <w:sz w:val="20"/>
          <w:szCs w:val="20"/>
        </w:rPr>
      </w:pPr>
      <w:r w:rsidRPr="00C91C88">
        <w:rPr>
          <w:rFonts w:ascii="Arial" w:eastAsia="Arial" w:hAnsi="Arial" w:cs="Arial"/>
          <w:sz w:val="20"/>
          <w:szCs w:val="20"/>
        </w:rPr>
        <w:t>1 Programador/a: Título profesional en el núcleo básico en ingeniería de sistemas, telemática y afines; diseño</w:t>
      </w:r>
      <w:r w:rsidR="00F26AED">
        <w:rPr>
          <w:rFonts w:ascii="Arial" w:eastAsia="Arial" w:hAnsi="Arial" w:cs="Arial"/>
          <w:sz w:val="20"/>
          <w:szCs w:val="20"/>
        </w:rPr>
        <w:t xml:space="preserve">, </w:t>
      </w:r>
      <w:r w:rsidR="00F26AED" w:rsidRPr="00BB33EF">
        <w:rPr>
          <w:rFonts w:ascii="Arial" w:eastAsia="Arial" w:hAnsi="Arial" w:cs="Arial"/>
          <w:sz w:val="20"/>
          <w:szCs w:val="20"/>
        </w:rPr>
        <w:t>con experiencia profesional mínima de dos (2) años</w:t>
      </w:r>
      <w:r w:rsidR="00F26AED">
        <w:rPr>
          <w:rFonts w:ascii="Arial" w:eastAsia="Arial" w:hAnsi="Arial" w:cs="Arial"/>
          <w:sz w:val="20"/>
          <w:szCs w:val="20"/>
        </w:rPr>
        <w:t>.</w:t>
      </w:r>
    </w:p>
    <w:p w14:paraId="7BB0F9C5" w14:textId="77777777" w:rsidR="00F26AED" w:rsidRDefault="005821BD" w:rsidP="00F26AED">
      <w:pPr>
        <w:pStyle w:val="Prrafodelista"/>
        <w:numPr>
          <w:ilvl w:val="0"/>
          <w:numId w:val="29"/>
        </w:numPr>
        <w:autoSpaceDE w:val="0"/>
        <w:autoSpaceDN w:val="0"/>
        <w:adjustRightInd w:val="0"/>
        <w:spacing w:after="240"/>
        <w:jc w:val="both"/>
        <w:rPr>
          <w:rFonts w:ascii="Arial" w:eastAsia="Arial" w:hAnsi="Arial" w:cs="Arial"/>
          <w:sz w:val="20"/>
          <w:szCs w:val="20"/>
        </w:rPr>
      </w:pPr>
      <w:r w:rsidRPr="00C91C88">
        <w:rPr>
          <w:rFonts w:ascii="Arial" w:eastAsia="Arial" w:hAnsi="Arial" w:cs="Arial"/>
          <w:sz w:val="20"/>
          <w:szCs w:val="20"/>
        </w:rPr>
        <w:t>1 Ilustrador/a: Título profesional en el núcleo básico en artes plásticas, visuales y afines; diseño</w:t>
      </w:r>
      <w:r w:rsidR="00F26AED">
        <w:rPr>
          <w:rFonts w:ascii="Arial" w:eastAsia="Arial" w:hAnsi="Arial" w:cs="Arial"/>
          <w:sz w:val="20"/>
          <w:szCs w:val="20"/>
        </w:rPr>
        <w:t xml:space="preserve">, </w:t>
      </w:r>
      <w:r w:rsidR="00F26AED" w:rsidRPr="00BB33EF">
        <w:rPr>
          <w:rFonts w:ascii="Arial" w:eastAsia="Arial" w:hAnsi="Arial" w:cs="Arial"/>
          <w:sz w:val="20"/>
          <w:szCs w:val="20"/>
        </w:rPr>
        <w:t>con experiencia profesional mínima de dos (2) años</w:t>
      </w:r>
      <w:r w:rsidR="00F26AED">
        <w:rPr>
          <w:rFonts w:ascii="Arial" w:eastAsia="Arial" w:hAnsi="Arial" w:cs="Arial"/>
          <w:sz w:val="20"/>
          <w:szCs w:val="20"/>
        </w:rPr>
        <w:t>.</w:t>
      </w:r>
    </w:p>
    <w:p w14:paraId="7A57BB0C" w14:textId="77777777" w:rsidR="00F26AED" w:rsidRDefault="005821BD" w:rsidP="00F26AED">
      <w:pPr>
        <w:pStyle w:val="Prrafodelista"/>
        <w:numPr>
          <w:ilvl w:val="0"/>
          <w:numId w:val="29"/>
        </w:numPr>
        <w:autoSpaceDE w:val="0"/>
        <w:autoSpaceDN w:val="0"/>
        <w:adjustRightInd w:val="0"/>
        <w:spacing w:after="240"/>
        <w:jc w:val="both"/>
        <w:rPr>
          <w:rFonts w:ascii="Arial" w:eastAsia="Arial" w:hAnsi="Arial" w:cs="Arial"/>
          <w:sz w:val="20"/>
          <w:szCs w:val="20"/>
        </w:rPr>
      </w:pPr>
      <w:r w:rsidRPr="00C91C88">
        <w:rPr>
          <w:rFonts w:ascii="Arial" w:eastAsia="Arial" w:hAnsi="Arial" w:cs="Arial"/>
          <w:sz w:val="20"/>
          <w:szCs w:val="20"/>
        </w:rPr>
        <w:t>1 Realizador/a Audiovisual: Título profesional en el núcleo básico en comunicación social, periodismo y afines; artes plásticas, visuales y afines</w:t>
      </w:r>
      <w:r w:rsidR="00F26AED">
        <w:rPr>
          <w:rFonts w:ascii="Arial" w:eastAsia="Arial" w:hAnsi="Arial" w:cs="Arial"/>
          <w:sz w:val="20"/>
          <w:szCs w:val="20"/>
        </w:rPr>
        <w:t xml:space="preserve">, </w:t>
      </w:r>
      <w:r w:rsidR="00F26AED" w:rsidRPr="00BB33EF">
        <w:rPr>
          <w:rFonts w:ascii="Arial" w:eastAsia="Arial" w:hAnsi="Arial" w:cs="Arial"/>
          <w:sz w:val="20"/>
          <w:szCs w:val="20"/>
        </w:rPr>
        <w:t>con experiencia profesional mínima de dos (2) años</w:t>
      </w:r>
      <w:r w:rsidR="00F26AED">
        <w:rPr>
          <w:rFonts w:ascii="Arial" w:eastAsia="Arial" w:hAnsi="Arial" w:cs="Arial"/>
          <w:sz w:val="20"/>
          <w:szCs w:val="20"/>
        </w:rPr>
        <w:t>.</w:t>
      </w:r>
    </w:p>
    <w:p w14:paraId="1AA8DFDC" w14:textId="77777777" w:rsidR="005821BD" w:rsidRPr="00C91C88" w:rsidRDefault="005821BD" w:rsidP="00994164">
      <w:pPr>
        <w:pStyle w:val="Prrafodelista"/>
        <w:autoSpaceDE w:val="0"/>
        <w:autoSpaceDN w:val="0"/>
        <w:adjustRightInd w:val="0"/>
        <w:spacing w:after="240"/>
        <w:ind w:left="564"/>
        <w:jc w:val="both"/>
        <w:rPr>
          <w:rFonts w:ascii="Arial" w:eastAsia="Arial" w:hAnsi="Arial" w:cs="Arial"/>
          <w:sz w:val="20"/>
          <w:szCs w:val="20"/>
        </w:rPr>
      </w:pPr>
      <w:r w:rsidRPr="00C91C88">
        <w:rPr>
          <w:rFonts w:ascii="Arial" w:eastAsia="Arial" w:hAnsi="Arial" w:cs="Arial"/>
          <w:sz w:val="20"/>
          <w:szCs w:val="20"/>
        </w:rPr>
        <w:t> </w:t>
      </w:r>
    </w:p>
    <w:p w14:paraId="3C138A96" w14:textId="4ECA18C4" w:rsidR="00F033E4" w:rsidRPr="00C91C88" w:rsidRDefault="005821BD" w:rsidP="00C156CA">
      <w:pPr>
        <w:autoSpaceDE w:val="0"/>
        <w:autoSpaceDN w:val="0"/>
        <w:adjustRightInd w:val="0"/>
        <w:spacing w:after="240"/>
        <w:jc w:val="both"/>
        <w:rPr>
          <w:rFonts w:ascii="Arial" w:hAnsi="Arial" w:cs="Arial"/>
          <w:b/>
          <w:bCs/>
          <w:i/>
          <w:iCs/>
          <w:color w:val="000000" w:themeColor="text1"/>
          <w:sz w:val="20"/>
          <w:szCs w:val="20"/>
        </w:rPr>
      </w:pPr>
      <w:r w:rsidRPr="00C91C88">
        <w:rPr>
          <w:rFonts w:ascii="Arial" w:eastAsia="Arial" w:hAnsi="Arial" w:cs="Arial"/>
          <w:sz w:val="20"/>
          <w:szCs w:val="20"/>
        </w:rPr>
        <w:t>El contratista debe vincular los integrantes del equipo de trabajo necesarios y los adicionales que requiera para lograr el cumplimiento a cabalidad de las actividades y obligaciones exigidas en los tiempos estipulados en el cronograma de ejecución del contrato, sin costo adicional para la entidad. </w:t>
      </w:r>
    </w:p>
    <w:p w14:paraId="516322BA" w14:textId="77777777" w:rsidR="00892F0E" w:rsidRPr="00C91C88" w:rsidRDefault="00892F0E" w:rsidP="00F033E4">
      <w:pPr>
        <w:pStyle w:val="Prrafodelista"/>
        <w:ind w:right="-568"/>
        <w:jc w:val="both"/>
        <w:rPr>
          <w:rFonts w:ascii="Arial" w:hAnsi="Arial" w:cs="Arial"/>
          <w:b/>
          <w:bCs/>
          <w:i/>
          <w:iCs/>
          <w:color w:val="000000" w:themeColor="text1"/>
          <w:sz w:val="20"/>
          <w:szCs w:val="20"/>
        </w:rPr>
      </w:pPr>
    </w:p>
    <w:p w14:paraId="3CD62863" w14:textId="49BEE993" w:rsidR="00976F34" w:rsidRPr="00C91C88" w:rsidRDefault="00976F34" w:rsidP="001E0944">
      <w:pPr>
        <w:pStyle w:val="Prrafodelista"/>
        <w:numPr>
          <w:ilvl w:val="0"/>
          <w:numId w:val="4"/>
        </w:numPr>
        <w:ind w:left="142" w:right="-568" w:hanging="284"/>
        <w:jc w:val="both"/>
        <w:rPr>
          <w:rFonts w:ascii="Arial" w:hAnsi="Arial" w:cs="Arial"/>
          <w:b/>
          <w:bCs/>
          <w:i/>
          <w:iCs/>
          <w:color w:val="000000" w:themeColor="text1"/>
          <w:sz w:val="20"/>
          <w:szCs w:val="20"/>
        </w:rPr>
      </w:pPr>
      <w:r w:rsidRPr="00C91C88">
        <w:rPr>
          <w:rFonts w:ascii="Arial" w:hAnsi="Arial" w:cs="Arial"/>
          <w:b/>
          <w:bCs/>
          <w:i/>
          <w:iCs/>
          <w:color w:val="000000" w:themeColor="text1"/>
          <w:sz w:val="20"/>
          <w:szCs w:val="20"/>
        </w:rPr>
        <w:t>PLAZO DE EJECUCIÓN DEL CONTRATO</w:t>
      </w:r>
    </w:p>
    <w:p w14:paraId="7919B724" w14:textId="77777777" w:rsidR="00892F0E" w:rsidRPr="00C91C88" w:rsidRDefault="00892F0E" w:rsidP="00892F0E">
      <w:pPr>
        <w:pStyle w:val="Prrafodelista"/>
        <w:ind w:right="-568"/>
        <w:jc w:val="both"/>
        <w:rPr>
          <w:rFonts w:ascii="Arial" w:hAnsi="Arial" w:cs="Arial"/>
          <w:b/>
          <w:bCs/>
          <w:i/>
          <w:iCs/>
          <w:color w:val="000000" w:themeColor="text1"/>
          <w:sz w:val="20"/>
          <w:szCs w:val="20"/>
        </w:rPr>
      </w:pPr>
    </w:p>
    <w:p w14:paraId="54E2481C" w14:textId="406A1634" w:rsidR="003962F4" w:rsidRPr="005E1389" w:rsidRDefault="00B740C6" w:rsidP="005E1389">
      <w:pPr>
        <w:pStyle w:val="Prrafodelista"/>
        <w:autoSpaceDE w:val="0"/>
        <w:autoSpaceDN w:val="0"/>
        <w:adjustRightInd w:val="0"/>
        <w:ind w:left="0"/>
        <w:jc w:val="both"/>
        <w:rPr>
          <w:rFonts w:ascii="Arial" w:hAnsi="Arial" w:cs="Arial"/>
          <w:iCs/>
          <w:color w:val="000000" w:themeColor="text1"/>
          <w:sz w:val="20"/>
          <w:szCs w:val="20"/>
        </w:rPr>
      </w:pPr>
      <w:r w:rsidRPr="00C91C88">
        <w:rPr>
          <w:rFonts w:ascii="Arial" w:hAnsi="Arial" w:cs="Arial"/>
          <w:iCs/>
          <w:color w:val="000000" w:themeColor="text1"/>
          <w:sz w:val="20"/>
          <w:szCs w:val="20"/>
        </w:rPr>
        <w:t>El plazo de ejecución del contrato será hasta el 3</w:t>
      </w:r>
      <w:r w:rsidR="00DB37AF">
        <w:rPr>
          <w:rFonts w:ascii="Arial" w:hAnsi="Arial" w:cs="Arial"/>
          <w:iCs/>
          <w:color w:val="000000" w:themeColor="text1"/>
          <w:sz w:val="20"/>
          <w:szCs w:val="20"/>
        </w:rPr>
        <w:t>1</w:t>
      </w:r>
      <w:r w:rsidRPr="00C91C88">
        <w:rPr>
          <w:rFonts w:ascii="Arial" w:hAnsi="Arial" w:cs="Arial"/>
          <w:iCs/>
          <w:color w:val="000000" w:themeColor="text1"/>
          <w:sz w:val="20"/>
          <w:szCs w:val="20"/>
        </w:rPr>
        <w:t xml:space="preserve"> de diciembre de 2025 contado a partir de la suscripción del acta de inicio</w:t>
      </w:r>
      <w:r w:rsidR="00A04C4A">
        <w:rPr>
          <w:rFonts w:ascii="Arial" w:hAnsi="Arial" w:cs="Arial"/>
          <w:iCs/>
          <w:color w:val="000000" w:themeColor="text1"/>
          <w:sz w:val="20"/>
          <w:szCs w:val="20"/>
        </w:rPr>
        <w:t xml:space="preserve">, previa expedición del registro presupuestal y aprobación de la garantía única. </w:t>
      </w:r>
    </w:p>
    <w:sectPr w:rsidR="003962F4" w:rsidRPr="005E1389" w:rsidSect="0058634A">
      <w:headerReference w:type="default" r:id="rId11"/>
      <w:footerReference w:type="default" r:id="rId1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151F1" w14:textId="77777777" w:rsidR="006F3A0B" w:rsidRPr="00C91C88" w:rsidRDefault="006F3A0B" w:rsidP="00FE5516">
      <w:r w:rsidRPr="00C91C88">
        <w:separator/>
      </w:r>
    </w:p>
  </w:endnote>
  <w:endnote w:type="continuationSeparator" w:id="0">
    <w:p w14:paraId="4823A6B6" w14:textId="77777777" w:rsidR="006F3A0B" w:rsidRPr="00C91C88" w:rsidRDefault="006F3A0B" w:rsidP="00FE5516">
      <w:r w:rsidRPr="00C91C88">
        <w:continuationSeparator/>
      </w:r>
    </w:p>
  </w:endnote>
  <w:endnote w:type="continuationNotice" w:id="1">
    <w:p w14:paraId="3EC46C56" w14:textId="77777777" w:rsidR="006F3A0B" w:rsidRPr="00C91C88" w:rsidRDefault="006F3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Berylium">
    <w:altName w:val="Cambria"/>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2DE84" w14:textId="311DACFE" w:rsidR="0072154D" w:rsidRPr="00C91C88" w:rsidRDefault="0072154D">
    <w:pPr>
      <w:pStyle w:val="Piedepgina"/>
      <w:rPr>
        <w:sz w:val="16"/>
        <w:szCs w:val="16"/>
      </w:rPr>
    </w:pPr>
    <w:r w:rsidRPr="00C91C88">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C4315" w14:textId="77777777" w:rsidR="006F3A0B" w:rsidRPr="00C91C88" w:rsidRDefault="006F3A0B" w:rsidP="00FE5516">
      <w:r w:rsidRPr="00C91C88">
        <w:separator/>
      </w:r>
    </w:p>
  </w:footnote>
  <w:footnote w:type="continuationSeparator" w:id="0">
    <w:p w14:paraId="3A18ACC7" w14:textId="77777777" w:rsidR="006F3A0B" w:rsidRPr="00C91C88" w:rsidRDefault="006F3A0B" w:rsidP="00FE5516">
      <w:r w:rsidRPr="00C91C88">
        <w:continuationSeparator/>
      </w:r>
    </w:p>
  </w:footnote>
  <w:footnote w:type="continuationNotice" w:id="1">
    <w:p w14:paraId="79191F23" w14:textId="77777777" w:rsidR="006F3A0B" w:rsidRPr="00C91C88" w:rsidRDefault="006F3A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E3D10" w14:textId="2B6CD0C5" w:rsidR="009F4463" w:rsidRPr="00C91C88" w:rsidRDefault="009F4463" w:rsidP="009F4463">
    <w:pPr>
      <w:pStyle w:val="Encabezado"/>
      <w:jc w:val="center"/>
      <w:rPr>
        <w:rFonts w:ascii="Berylium" w:hAnsi="Berylium"/>
      </w:rPr>
    </w:pPr>
    <w:r w:rsidRPr="00C91C88">
      <w:rPr>
        <w:rFonts w:ascii="Berylium" w:hAnsi="Berylium"/>
        <w:noProof/>
      </w:rPr>
      <w:drawing>
        <wp:anchor distT="0" distB="0" distL="114300" distR="114300" simplePos="0" relativeHeight="251658240" behindDoc="1" locked="0" layoutInCell="1" allowOverlap="1" wp14:anchorId="394B2DF1" wp14:editId="04BAAE1F">
          <wp:simplePos x="0" y="0"/>
          <wp:positionH relativeFrom="margin">
            <wp:align>center</wp:align>
          </wp:positionH>
          <wp:positionV relativeFrom="paragraph">
            <wp:posOffset>-421640</wp:posOffset>
          </wp:positionV>
          <wp:extent cx="6367257" cy="1333500"/>
          <wp:effectExtent l="0" t="0" r="0" b="0"/>
          <wp:wrapNone/>
          <wp:docPr id="667114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141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7257" cy="1333500"/>
                  </a:xfrm>
                  <a:prstGeom prst="rect">
                    <a:avLst/>
                  </a:prstGeom>
                  <a:noFill/>
                  <a:ln>
                    <a:noFill/>
                  </a:ln>
                </pic:spPr>
              </pic:pic>
            </a:graphicData>
          </a:graphic>
        </wp:anchor>
      </w:drawing>
    </w:r>
  </w:p>
  <w:p w14:paraId="414E5670" w14:textId="65027C70" w:rsidR="0072154D" w:rsidRPr="00C91C88" w:rsidRDefault="0072154D" w:rsidP="5DC6E865">
    <w:pPr>
      <w:pStyle w:val="Encabezado"/>
      <w:jc w:val="center"/>
      <w:rPr>
        <w:rFonts w:ascii="Berylium" w:hAnsi="Berylium"/>
      </w:rPr>
    </w:pPr>
  </w:p>
  <w:p w14:paraId="37DCE807" w14:textId="3F936864" w:rsidR="0072154D" w:rsidRPr="00C91C88" w:rsidRDefault="0072154D" w:rsidP="5DC6E865">
    <w:pPr>
      <w:pStyle w:val="Encabezado"/>
      <w:tabs>
        <w:tab w:val="left" w:pos="6847"/>
      </w:tabs>
      <w:rPr>
        <w:rFonts w:ascii="Berylium" w:hAnsi="Berylium"/>
      </w:rPr>
    </w:pPr>
  </w:p>
  <w:p w14:paraId="46ED10FC" w14:textId="1B353FAE" w:rsidR="5DC6E865" w:rsidRPr="00C91C88" w:rsidRDefault="5DC6E865" w:rsidP="5DC6E865">
    <w:pPr>
      <w:pStyle w:val="Encabezado"/>
      <w:tabs>
        <w:tab w:val="left" w:pos="6847"/>
      </w:tabs>
      <w:rPr>
        <w:rFonts w:ascii="Berylium" w:hAnsi="Berylium"/>
      </w:rPr>
    </w:pPr>
  </w:p>
  <w:p w14:paraId="17017DA0" w14:textId="77777777" w:rsidR="0072154D" w:rsidRPr="00C91C88" w:rsidRDefault="0072154D">
    <w:pPr>
      <w:pStyle w:val="Encabezado"/>
    </w:pPr>
  </w:p>
</w:hdr>
</file>

<file path=word/intelligence2.xml><?xml version="1.0" encoding="utf-8"?>
<int2:intelligence xmlns:int2="http://schemas.microsoft.com/office/intelligence/2020/intelligence" xmlns:oel="http://schemas.microsoft.com/office/2019/extlst">
  <int2:observations>
    <int2:textHash int2:hashCode="9bRlsWsk/7D87w" int2:id="mgx2KB80">
      <int2:state int2:value="Rejected" int2:type="spell"/>
    </int2:textHash>
    <int2:textHash int2:hashCode="ght9sb9pBV04Gd" int2:id="RsdmG7y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2AF6"/>
    <w:multiLevelType w:val="multilevel"/>
    <w:tmpl w:val="C93A3D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94D27"/>
    <w:multiLevelType w:val="multilevel"/>
    <w:tmpl w:val="0CB2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27C4A"/>
    <w:multiLevelType w:val="multilevel"/>
    <w:tmpl w:val="06FE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F5D5AE"/>
    <w:multiLevelType w:val="hybridMultilevel"/>
    <w:tmpl w:val="5544A2D2"/>
    <w:lvl w:ilvl="0" w:tplc="C05053C6">
      <w:start w:val="1"/>
      <w:numFmt w:val="bullet"/>
      <w:lvlText w:val=""/>
      <w:lvlJc w:val="left"/>
      <w:pPr>
        <w:ind w:left="720" w:hanging="360"/>
      </w:pPr>
      <w:rPr>
        <w:rFonts w:ascii="Symbol" w:hAnsi="Symbol" w:hint="default"/>
      </w:rPr>
    </w:lvl>
    <w:lvl w:ilvl="1" w:tplc="607E1D42">
      <w:start w:val="1"/>
      <w:numFmt w:val="bullet"/>
      <w:lvlText w:val="o"/>
      <w:lvlJc w:val="left"/>
      <w:pPr>
        <w:ind w:left="1440" w:hanging="360"/>
      </w:pPr>
      <w:rPr>
        <w:rFonts w:ascii="Courier New" w:hAnsi="Courier New" w:hint="default"/>
      </w:rPr>
    </w:lvl>
    <w:lvl w:ilvl="2" w:tplc="C02CF366">
      <w:start w:val="1"/>
      <w:numFmt w:val="bullet"/>
      <w:lvlText w:val=""/>
      <w:lvlJc w:val="left"/>
      <w:pPr>
        <w:ind w:left="2160" w:hanging="360"/>
      </w:pPr>
      <w:rPr>
        <w:rFonts w:ascii="Wingdings" w:hAnsi="Wingdings" w:hint="default"/>
      </w:rPr>
    </w:lvl>
    <w:lvl w:ilvl="3" w:tplc="4110906C">
      <w:start w:val="1"/>
      <w:numFmt w:val="bullet"/>
      <w:lvlText w:val=""/>
      <w:lvlJc w:val="left"/>
      <w:pPr>
        <w:ind w:left="2880" w:hanging="360"/>
      </w:pPr>
      <w:rPr>
        <w:rFonts w:ascii="Symbol" w:hAnsi="Symbol" w:hint="default"/>
      </w:rPr>
    </w:lvl>
    <w:lvl w:ilvl="4" w:tplc="FB42C8E8">
      <w:start w:val="1"/>
      <w:numFmt w:val="bullet"/>
      <w:lvlText w:val="o"/>
      <w:lvlJc w:val="left"/>
      <w:pPr>
        <w:ind w:left="3600" w:hanging="360"/>
      </w:pPr>
      <w:rPr>
        <w:rFonts w:ascii="Courier New" w:hAnsi="Courier New" w:hint="default"/>
      </w:rPr>
    </w:lvl>
    <w:lvl w:ilvl="5" w:tplc="FEC2DF1A">
      <w:start w:val="1"/>
      <w:numFmt w:val="bullet"/>
      <w:lvlText w:val=""/>
      <w:lvlJc w:val="left"/>
      <w:pPr>
        <w:ind w:left="4320" w:hanging="360"/>
      </w:pPr>
      <w:rPr>
        <w:rFonts w:ascii="Wingdings" w:hAnsi="Wingdings" w:hint="default"/>
      </w:rPr>
    </w:lvl>
    <w:lvl w:ilvl="6" w:tplc="88A0D320">
      <w:start w:val="1"/>
      <w:numFmt w:val="bullet"/>
      <w:lvlText w:val=""/>
      <w:lvlJc w:val="left"/>
      <w:pPr>
        <w:ind w:left="5040" w:hanging="360"/>
      </w:pPr>
      <w:rPr>
        <w:rFonts w:ascii="Symbol" w:hAnsi="Symbol" w:hint="default"/>
      </w:rPr>
    </w:lvl>
    <w:lvl w:ilvl="7" w:tplc="069CD5D0">
      <w:start w:val="1"/>
      <w:numFmt w:val="bullet"/>
      <w:lvlText w:val="o"/>
      <w:lvlJc w:val="left"/>
      <w:pPr>
        <w:ind w:left="5760" w:hanging="360"/>
      </w:pPr>
      <w:rPr>
        <w:rFonts w:ascii="Courier New" w:hAnsi="Courier New" w:hint="default"/>
      </w:rPr>
    </w:lvl>
    <w:lvl w:ilvl="8" w:tplc="3B04527A">
      <w:start w:val="1"/>
      <w:numFmt w:val="bullet"/>
      <w:lvlText w:val=""/>
      <w:lvlJc w:val="left"/>
      <w:pPr>
        <w:ind w:left="6480" w:hanging="360"/>
      </w:pPr>
      <w:rPr>
        <w:rFonts w:ascii="Wingdings" w:hAnsi="Wingdings" w:hint="default"/>
      </w:rPr>
    </w:lvl>
  </w:abstractNum>
  <w:abstractNum w:abstractNumId="4" w15:restartNumberingAfterBreak="0">
    <w:nsid w:val="170E1E43"/>
    <w:multiLevelType w:val="hybridMultilevel"/>
    <w:tmpl w:val="41E664AA"/>
    <w:lvl w:ilvl="0" w:tplc="0D3C1CD6">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3050FE"/>
    <w:multiLevelType w:val="multilevel"/>
    <w:tmpl w:val="AA38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8527BD"/>
    <w:multiLevelType w:val="multilevel"/>
    <w:tmpl w:val="8E5E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946156"/>
    <w:multiLevelType w:val="multilevel"/>
    <w:tmpl w:val="FAA2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194BE1"/>
    <w:multiLevelType w:val="multilevel"/>
    <w:tmpl w:val="7F8E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105A03"/>
    <w:multiLevelType w:val="multilevel"/>
    <w:tmpl w:val="FCFA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623DD9"/>
    <w:multiLevelType w:val="multilevel"/>
    <w:tmpl w:val="F3C2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E50E38"/>
    <w:multiLevelType w:val="hybridMultilevel"/>
    <w:tmpl w:val="CE5C32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E54F4C"/>
    <w:multiLevelType w:val="hybridMultilevel"/>
    <w:tmpl w:val="810412F6"/>
    <w:lvl w:ilvl="0" w:tplc="EEE08532">
      <w:start w:val="1"/>
      <w:numFmt w:val="bullet"/>
      <w:lvlText w:val=""/>
      <w:lvlJc w:val="left"/>
      <w:pPr>
        <w:ind w:left="720" w:hanging="360"/>
      </w:pPr>
      <w:rPr>
        <w:rFonts w:ascii="Symbol" w:hAnsi="Symbol" w:hint="default"/>
      </w:rPr>
    </w:lvl>
    <w:lvl w:ilvl="1" w:tplc="6568CE74">
      <w:start w:val="1"/>
      <w:numFmt w:val="bullet"/>
      <w:lvlText w:val="o"/>
      <w:lvlJc w:val="left"/>
      <w:pPr>
        <w:ind w:left="1440" w:hanging="360"/>
      </w:pPr>
      <w:rPr>
        <w:rFonts w:ascii="Courier New" w:hAnsi="Courier New" w:hint="default"/>
      </w:rPr>
    </w:lvl>
    <w:lvl w:ilvl="2" w:tplc="DBE6A85A">
      <w:start w:val="1"/>
      <w:numFmt w:val="bullet"/>
      <w:lvlText w:val=""/>
      <w:lvlJc w:val="left"/>
      <w:pPr>
        <w:ind w:left="2160" w:hanging="360"/>
      </w:pPr>
      <w:rPr>
        <w:rFonts w:ascii="Wingdings" w:hAnsi="Wingdings" w:hint="default"/>
      </w:rPr>
    </w:lvl>
    <w:lvl w:ilvl="3" w:tplc="3710EB1C">
      <w:start w:val="1"/>
      <w:numFmt w:val="bullet"/>
      <w:lvlText w:val=""/>
      <w:lvlJc w:val="left"/>
      <w:pPr>
        <w:ind w:left="2880" w:hanging="360"/>
      </w:pPr>
      <w:rPr>
        <w:rFonts w:ascii="Symbol" w:hAnsi="Symbol" w:hint="default"/>
      </w:rPr>
    </w:lvl>
    <w:lvl w:ilvl="4" w:tplc="16DAFDAE">
      <w:start w:val="1"/>
      <w:numFmt w:val="bullet"/>
      <w:lvlText w:val="o"/>
      <w:lvlJc w:val="left"/>
      <w:pPr>
        <w:ind w:left="3600" w:hanging="360"/>
      </w:pPr>
      <w:rPr>
        <w:rFonts w:ascii="Courier New" w:hAnsi="Courier New" w:hint="default"/>
      </w:rPr>
    </w:lvl>
    <w:lvl w:ilvl="5" w:tplc="B40E29FA">
      <w:start w:val="1"/>
      <w:numFmt w:val="bullet"/>
      <w:lvlText w:val=""/>
      <w:lvlJc w:val="left"/>
      <w:pPr>
        <w:ind w:left="4320" w:hanging="360"/>
      </w:pPr>
      <w:rPr>
        <w:rFonts w:ascii="Wingdings" w:hAnsi="Wingdings" w:hint="default"/>
      </w:rPr>
    </w:lvl>
    <w:lvl w:ilvl="6" w:tplc="A2229AB4">
      <w:start w:val="1"/>
      <w:numFmt w:val="bullet"/>
      <w:lvlText w:val=""/>
      <w:lvlJc w:val="left"/>
      <w:pPr>
        <w:ind w:left="5040" w:hanging="360"/>
      </w:pPr>
      <w:rPr>
        <w:rFonts w:ascii="Symbol" w:hAnsi="Symbol" w:hint="default"/>
      </w:rPr>
    </w:lvl>
    <w:lvl w:ilvl="7" w:tplc="7FA69C4E">
      <w:start w:val="1"/>
      <w:numFmt w:val="bullet"/>
      <w:lvlText w:val="o"/>
      <w:lvlJc w:val="left"/>
      <w:pPr>
        <w:ind w:left="5760" w:hanging="360"/>
      </w:pPr>
      <w:rPr>
        <w:rFonts w:ascii="Courier New" w:hAnsi="Courier New" w:hint="default"/>
      </w:rPr>
    </w:lvl>
    <w:lvl w:ilvl="8" w:tplc="E454E558">
      <w:start w:val="1"/>
      <w:numFmt w:val="bullet"/>
      <w:lvlText w:val=""/>
      <w:lvlJc w:val="left"/>
      <w:pPr>
        <w:ind w:left="6480" w:hanging="360"/>
      </w:pPr>
      <w:rPr>
        <w:rFonts w:ascii="Wingdings" w:hAnsi="Wingdings" w:hint="default"/>
      </w:rPr>
    </w:lvl>
  </w:abstractNum>
  <w:abstractNum w:abstractNumId="13" w15:restartNumberingAfterBreak="0">
    <w:nsid w:val="2E5B0D0B"/>
    <w:multiLevelType w:val="multilevel"/>
    <w:tmpl w:val="FC4C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2F5F49"/>
    <w:multiLevelType w:val="multilevel"/>
    <w:tmpl w:val="7530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8D7A1C"/>
    <w:multiLevelType w:val="multilevel"/>
    <w:tmpl w:val="9E720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6716CD"/>
    <w:multiLevelType w:val="multilevel"/>
    <w:tmpl w:val="CAC4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AA03B6"/>
    <w:multiLevelType w:val="multilevel"/>
    <w:tmpl w:val="20FE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0F50D2"/>
    <w:multiLevelType w:val="multilevel"/>
    <w:tmpl w:val="782A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1F2D0B"/>
    <w:multiLevelType w:val="multilevel"/>
    <w:tmpl w:val="5D02778E"/>
    <w:lvl w:ilvl="0">
      <w:start w:val="2"/>
      <w:numFmt w:val="decimal"/>
      <w:lvlText w:val="%1."/>
      <w:lvlJc w:val="left"/>
      <w:pPr>
        <w:tabs>
          <w:tab w:val="num" w:pos="-24"/>
        </w:tabs>
        <w:ind w:left="-24" w:hanging="360"/>
      </w:pPr>
    </w:lvl>
    <w:lvl w:ilvl="1" w:tentative="1">
      <w:start w:val="1"/>
      <w:numFmt w:val="decimal"/>
      <w:lvlText w:val="%2."/>
      <w:lvlJc w:val="left"/>
      <w:pPr>
        <w:tabs>
          <w:tab w:val="num" w:pos="696"/>
        </w:tabs>
        <w:ind w:left="696" w:hanging="360"/>
      </w:pPr>
    </w:lvl>
    <w:lvl w:ilvl="2" w:tentative="1">
      <w:start w:val="1"/>
      <w:numFmt w:val="decimal"/>
      <w:lvlText w:val="%3."/>
      <w:lvlJc w:val="left"/>
      <w:pPr>
        <w:tabs>
          <w:tab w:val="num" w:pos="1416"/>
        </w:tabs>
        <w:ind w:left="1416" w:hanging="360"/>
      </w:pPr>
    </w:lvl>
    <w:lvl w:ilvl="3" w:tentative="1">
      <w:start w:val="1"/>
      <w:numFmt w:val="decimal"/>
      <w:lvlText w:val="%4."/>
      <w:lvlJc w:val="left"/>
      <w:pPr>
        <w:tabs>
          <w:tab w:val="num" w:pos="2136"/>
        </w:tabs>
        <w:ind w:left="2136" w:hanging="360"/>
      </w:pPr>
    </w:lvl>
    <w:lvl w:ilvl="4" w:tentative="1">
      <w:start w:val="1"/>
      <w:numFmt w:val="decimal"/>
      <w:lvlText w:val="%5."/>
      <w:lvlJc w:val="left"/>
      <w:pPr>
        <w:tabs>
          <w:tab w:val="num" w:pos="2856"/>
        </w:tabs>
        <w:ind w:left="2856" w:hanging="360"/>
      </w:pPr>
    </w:lvl>
    <w:lvl w:ilvl="5" w:tentative="1">
      <w:start w:val="1"/>
      <w:numFmt w:val="decimal"/>
      <w:lvlText w:val="%6."/>
      <w:lvlJc w:val="left"/>
      <w:pPr>
        <w:tabs>
          <w:tab w:val="num" w:pos="3576"/>
        </w:tabs>
        <w:ind w:left="3576" w:hanging="360"/>
      </w:pPr>
    </w:lvl>
    <w:lvl w:ilvl="6" w:tentative="1">
      <w:start w:val="1"/>
      <w:numFmt w:val="decimal"/>
      <w:lvlText w:val="%7."/>
      <w:lvlJc w:val="left"/>
      <w:pPr>
        <w:tabs>
          <w:tab w:val="num" w:pos="4296"/>
        </w:tabs>
        <w:ind w:left="4296" w:hanging="360"/>
      </w:pPr>
    </w:lvl>
    <w:lvl w:ilvl="7" w:tentative="1">
      <w:start w:val="1"/>
      <w:numFmt w:val="decimal"/>
      <w:lvlText w:val="%8."/>
      <w:lvlJc w:val="left"/>
      <w:pPr>
        <w:tabs>
          <w:tab w:val="num" w:pos="5016"/>
        </w:tabs>
        <w:ind w:left="5016" w:hanging="360"/>
      </w:pPr>
    </w:lvl>
    <w:lvl w:ilvl="8" w:tentative="1">
      <w:start w:val="1"/>
      <w:numFmt w:val="decimal"/>
      <w:lvlText w:val="%9."/>
      <w:lvlJc w:val="left"/>
      <w:pPr>
        <w:tabs>
          <w:tab w:val="num" w:pos="5736"/>
        </w:tabs>
        <w:ind w:left="5736" w:hanging="360"/>
      </w:pPr>
    </w:lvl>
  </w:abstractNum>
  <w:abstractNum w:abstractNumId="20" w15:restartNumberingAfterBreak="0">
    <w:nsid w:val="44BD3DD4"/>
    <w:multiLevelType w:val="multilevel"/>
    <w:tmpl w:val="5EF6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707111"/>
    <w:multiLevelType w:val="multilevel"/>
    <w:tmpl w:val="B1FC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BC55A4"/>
    <w:multiLevelType w:val="multilevel"/>
    <w:tmpl w:val="86E6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E3F203"/>
    <w:multiLevelType w:val="multilevel"/>
    <w:tmpl w:val="EB12B42C"/>
    <w:lvl w:ilvl="0">
      <w:start w:val="4"/>
      <w:numFmt w:val="decimal"/>
      <w:lvlText w:val="%1"/>
      <w:lvlJc w:val="left"/>
      <w:pPr>
        <w:ind w:left="360" w:hanging="360"/>
      </w:pPr>
      <w:rPr>
        <w:rFonts w:ascii="Arial" w:hAnsi="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C105040"/>
    <w:multiLevelType w:val="hybridMultilevel"/>
    <w:tmpl w:val="87DA29DE"/>
    <w:lvl w:ilvl="0" w:tplc="884EAED2">
      <w:start w:val="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EE01B8"/>
    <w:multiLevelType w:val="multilevel"/>
    <w:tmpl w:val="2746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250450"/>
    <w:multiLevelType w:val="multilevel"/>
    <w:tmpl w:val="655C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6616E6"/>
    <w:multiLevelType w:val="multilevel"/>
    <w:tmpl w:val="33A2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A5484D"/>
    <w:multiLevelType w:val="hybridMultilevel"/>
    <w:tmpl w:val="2276917E"/>
    <w:lvl w:ilvl="0" w:tplc="240A0001">
      <w:start w:val="1"/>
      <w:numFmt w:val="bullet"/>
      <w:lvlText w:val=""/>
      <w:lvlJc w:val="left"/>
      <w:pPr>
        <w:ind w:left="720" w:hanging="360"/>
      </w:pPr>
      <w:rPr>
        <w:rFonts w:ascii="Symbol" w:hAnsi="Symbol" w:hint="default"/>
      </w:rPr>
    </w:lvl>
    <w:lvl w:ilvl="1" w:tplc="F08CCF92">
      <w:numFmt w:val="bullet"/>
      <w:lvlText w:val="•"/>
      <w:lvlJc w:val="left"/>
      <w:pPr>
        <w:ind w:left="1440" w:hanging="360"/>
      </w:pPr>
      <w:rPr>
        <w:rFonts w:ascii="Arial" w:eastAsia="Calibri" w:hAnsi="Arial" w:cs="Arial" w:hint="default"/>
        <w:color w:val="1A1A1A"/>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9C4B84"/>
    <w:multiLevelType w:val="multilevel"/>
    <w:tmpl w:val="8D9E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CF7648"/>
    <w:multiLevelType w:val="hybridMultilevel"/>
    <w:tmpl w:val="00F63324"/>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1" w15:restartNumberingAfterBreak="0">
    <w:nsid w:val="6BB07CF3"/>
    <w:multiLevelType w:val="multilevel"/>
    <w:tmpl w:val="B786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E06717"/>
    <w:multiLevelType w:val="multilevel"/>
    <w:tmpl w:val="5AC008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AD47B9"/>
    <w:multiLevelType w:val="hybridMultilevel"/>
    <w:tmpl w:val="A30C98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FA1380"/>
    <w:multiLevelType w:val="multilevel"/>
    <w:tmpl w:val="9766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FF35065"/>
    <w:multiLevelType w:val="multilevel"/>
    <w:tmpl w:val="D9B4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5826879">
    <w:abstractNumId w:val="3"/>
  </w:num>
  <w:num w:numId="2" w16cid:durableId="1575357908">
    <w:abstractNumId w:val="12"/>
  </w:num>
  <w:num w:numId="3" w16cid:durableId="320544721">
    <w:abstractNumId w:val="11"/>
  </w:num>
  <w:num w:numId="4" w16cid:durableId="746345140">
    <w:abstractNumId w:val="24"/>
  </w:num>
  <w:num w:numId="5" w16cid:durableId="1806923451">
    <w:abstractNumId w:val="27"/>
  </w:num>
  <w:num w:numId="6" w16cid:durableId="933248428">
    <w:abstractNumId w:val="18"/>
  </w:num>
  <w:num w:numId="7" w16cid:durableId="1261530733">
    <w:abstractNumId w:val="29"/>
  </w:num>
  <w:num w:numId="8" w16cid:durableId="1342708057">
    <w:abstractNumId w:val="5"/>
  </w:num>
  <w:num w:numId="9" w16cid:durableId="1888254581">
    <w:abstractNumId w:val="19"/>
  </w:num>
  <w:num w:numId="10" w16cid:durableId="1620649235">
    <w:abstractNumId w:val="0"/>
  </w:num>
  <w:num w:numId="11" w16cid:durableId="1613322237">
    <w:abstractNumId w:val="34"/>
  </w:num>
  <w:num w:numId="12" w16cid:durableId="500006259">
    <w:abstractNumId w:val="10"/>
  </w:num>
  <w:num w:numId="13" w16cid:durableId="912621250">
    <w:abstractNumId w:val="7"/>
  </w:num>
  <w:num w:numId="14" w16cid:durableId="482503994">
    <w:abstractNumId w:val="32"/>
  </w:num>
  <w:num w:numId="15" w16cid:durableId="664825705">
    <w:abstractNumId w:val="30"/>
  </w:num>
  <w:num w:numId="16" w16cid:durableId="745302691">
    <w:abstractNumId w:val="2"/>
  </w:num>
  <w:num w:numId="17" w16cid:durableId="884801888">
    <w:abstractNumId w:val="9"/>
  </w:num>
  <w:num w:numId="18" w16cid:durableId="917401577">
    <w:abstractNumId w:val="8"/>
  </w:num>
  <w:num w:numId="19" w16cid:durableId="1835799175">
    <w:abstractNumId w:val="20"/>
  </w:num>
  <w:num w:numId="20" w16cid:durableId="1783841936">
    <w:abstractNumId w:val="22"/>
  </w:num>
  <w:num w:numId="21" w16cid:durableId="798375969">
    <w:abstractNumId w:val="15"/>
  </w:num>
  <w:num w:numId="22" w16cid:durableId="1159812477">
    <w:abstractNumId w:val="14"/>
  </w:num>
  <w:num w:numId="23" w16cid:durableId="1004405823">
    <w:abstractNumId w:val="21"/>
  </w:num>
  <w:num w:numId="24" w16cid:durableId="931279403">
    <w:abstractNumId w:val="6"/>
  </w:num>
  <w:num w:numId="25" w16cid:durableId="1744595177">
    <w:abstractNumId w:val="25"/>
  </w:num>
  <w:num w:numId="26" w16cid:durableId="2024281936">
    <w:abstractNumId w:val="16"/>
  </w:num>
  <w:num w:numId="27" w16cid:durableId="1701396078">
    <w:abstractNumId w:val="31"/>
  </w:num>
  <w:num w:numId="28" w16cid:durableId="1070620950">
    <w:abstractNumId w:val="17"/>
  </w:num>
  <w:num w:numId="29" w16cid:durableId="1810978455">
    <w:abstractNumId w:val="13"/>
  </w:num>
  <w:num w:numId="30" w16cid:durableId="1567258187">
    <w:abstractNumId w:val="1"/>
  </w:num>
  <w:num w:numId="31" w16cid:durableId="1446467384">
    <w:abstractNumId w:val="26"/>
  </w:num>
  <w:num w:numId="32" w16cid:durableId="1056273405">
    <w:abstractNumId w:val="35"/>
  </w:num>
  <w:num w:numId="33" w16cid:durableId="390079968">
    <w:abstractNumId w:val="23"/>
  </w:num>
  <w:num w:numId="34" w16cid:durableId="777876723">
    <w:abstractNumId w:val="4"/>
  </w:num>
  <w:num w:numId="35" w16cid:durableId="15545353">
    <w:abstractNumId w:val="33"/>
  </w:num>
  <w:num w:numId="36" w16cid:durableId="1755279576">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401"/>
    <w:rsid w:val="00000199"/>
    <w:rsid w:val="000024F0"/>
    <w:rsid w:val="00002FE3"/>
    <w:rsid w:val="00003ACD"/>
    <w:rsid w:val="00003FC9"/>
    <w:rsid w:val="000041FE"/>
    <w:rsid w:val="00004942"/>
    <w:rsid w:val="00005C2F"/>
    <w:rsid w:val="00006D13"/>
    <w:rsid w:val="00006E8C"/>
    <w:rsid w:val="000106A3"/>
    <w:rsid w:val="000112C5"/>
    <w:rsid w:val="000113DE"/>
    <w:rsid w:val="00012E2D"/>
    <w:rsid w:val="00013B19"/>
    <w:rsid w:val="00013C94"/>
    <w:rsid w:val="00013E3A"/>
    <w:rsid w:val="000178C4"/>
    <w:rsid w:val="00017968"/>
    <w:rsid w:val="00017D23"/>
    <w:rsid w:val="00021124"/>
    <w:rsid w:val="0002196A"/>
    <w:rsid w:val="00022476"/>
    <w:rsid w:val="000227BC"/>
    <w:rsid w:val="0002321B"/>
    <w:rsid w:val="00025CCC"/>
    <w:rsid w:val="000275AA"/>
    <w:rsid w:val="00030F3C"/>
    <w:rsid w:val="00035425"/>
    <w:rsid w:val="00037D95"/>
    <w:rsid w:val="000407BF"/>
    <w:rsid w:val="000422B3"/>
    <w:rsid w:val="000439C6"/>
    <w:rsid w:val="00043B97"/>
    <w:rsid w:val="00046965"/>
    <w:rsid w:val="00050DBF"/>
    <w:rsid w:val="00051F9B"/>
    <w:rsid w:val="00052B6B"/>
    <w:rsid w:val="000531E9"/>
    <w:rsid w:val="00055BB8"/>
    <w:rsid w:val="0005747A"/>
    <w:rsid w:val="00057CF9"/>
    <w:rsid w:val="00061AFA"/>
    <w:rsid w:val="00064166"/>
    <w:rsid w:val="0006478D"/>
    <w:rsid w:val="00064EAC"/>
    <w:rsid w:val="0006555D"/>
    <w:rsid w:val="00065A5B"/>
    <w:rsid w:val="00066260"/>
    <w:rsid w:val="00066367"/>
    <w:rsid w:val="00066C3C"/>
    <w:rsid w:val="00067250"/>
    <w:rsid w:val="00070870"/>
    <w:rsid w:val="000717AA"/>
    <w:rsid w:val="00071CA3"/>
    <w:rsid w:val="00077028"/>
    <w:rsid w:val="00081441"/>
    <w:rsid w:val="00082DFD"/>
    <w:rsid w:val="00083B44"/>
    <w:rsid w:val="00087467"/>
    <w:rsid w:val="00090285"/>
    <w:rsid w:val="0009031C"/>
    <w:rsid w:val="000909E5"/>
    <w:rsid w:val="0009120A"/>
    <w:rsid w:val="000919E1"/>
    <w:rsid w:val="00094320"/>
    <w:rsid w:val="000959D4"/>
    <w:rsid w:val="000A13FA"/>
    <w:rsid w:val="000A1D7D"/>
    <w:rsid w:val="000A3CEA"/>
    <w:rsid w:val="000A628A"/>
    <w:rsid w:val="000B11C7"/>
    <w:rsid w:val="000B23CB"/>
    <w:rsid w:val="000B2918"/>
    <w:rsid w:val="000B3FD6"/>
    <w:rsid w:val="000B5E73"/>
    <w:rsid w:val="000C2EC9"/>
    <w:rsid w:val="000C542A"/>
    <w:rsid w:val="000C55C0"/>
    <w:rsid w:val="000D02FA"/>
    <w:rsid w:val="000D16BC"/>
    <w:rsid w:val="000D2152"/>
    <w:rsid w:val="000D2CB6"/>
    <w:rsid w:val="000D3429"/>
    <w:rsid w:val="000D34BD"/>
    <w:rsid w:val="000D3DE5"/>
    <w:rsid w:val="000D45A2"/>
    <w:rsid w:val="000D4890"/>
    <w:rsid w:val="000D62BE"/>
    <w:rsid w:val="000D6978"/>
    <w:rsid w:val="000D72C1"/>
    <w:rsid w:val="000E1783"/>
    <w:rsid w:val="000E26FC"/>
    <w:rsid w:val="000E4864"/>
    <w:rsid w:val="000E54DE"/>
    <w:rsid w:val="000E5FFA"/>
    <w:rsid w:val="000E6B72"/>
    <w:rsid w:val="000F23C9"/>
    <w:rsid w:val="000F2470"/>
    <w:rsid w:val="000F2553"/>
    <w:rsid w:val="000F73B6"/>
    <w:rsid w:val="000F75A5"/>
    <w:rsid w:val="001004A0"/>
    <w:rsid w:val="001015B6"/>
    <w:rsid w:val="00102CE8"/>
    <w:rsid w:val="00103984"/>
    <w:rsid w:val="0010607C"/>
    <w:rsid w:val="00106295"/>
    <w:rsid w:val="00106C0D"/>
    <w:rsid w:val="001070A8"/>
    <w:rsid w:val="00107CF6"/>
    <w:rsid w:val="001108C7"/>
    <w:rsid w:val="00110AB4"/>
    <w:rsid w:val="0011274A"/>
    <w:rsid w:val="00113E97"/>
    <w:rsid w:val="00116699"/>
    <w:rsid w:val="00120123"/>
    <w:rsid w:val="0012070B"/>
    <w:rsid w:val="001250E1"/>
    <w:rsid w:val="0012628F"/>
    <w:rsid w:val="00126A89"/>
    <w:rsid w:val="0013117D"/>
    <w:rsid w:val="00132A01"/>
    <w:rsid w:val="00134F69"/>
    <w:rsid w:val="00135746"/>
    <w:rsid w:val="001360CE"/>
    <w:rsid w:val="00136370"/>
    <w:rsid w:val="00140082"/>
    <w:rsid w:val="001423A0"/>
    <w:rsid w:val="0014312B"/>
    <w:rsid w:val="001448C1"/>
    <w:rsid w:val="00144E8C"/>
    <w:rsid w:val="00144E91"/>
    <w:rsid w:val="00147CC0"/>
    <w:rsid w:val="0015307B"/>
    <w:rsid w:val="00153FF3"/>
    <w:rsid w:val="001550E5"/>
    <w:rsid w:val="001553D2"/>
    <w:rsid w:val="0015589A"/>
    <w:rsid w:val="00155C1A"/>
    <w:rsid w:val="00157A5F"/>
    <w:rsid w:val="00160025"/>
    <w:rsid w:val="00160108"/>
    <w:rsid w:val="0016185C"/>
    <w:rsid w:val="001636FB"/>
    <w:rsid w:val="00165783"/>
    <w:rsid w:val="00165959"/>
    <w:rsid w:val="00166219"/>
    <w:rsid w:val="001703D0"/>
    <w:rsid w:val="001709C4"/>
    <w:rsid w:val="00172FA0"/>
    <w:rsid w:val="00175B27"/>
    <w:rsid w:val="00175CFA"/>
    <w:rsid w:val="001767BA"/>
    <w:rsid w:val="00176D4F"/>
    <w:rsid w:val="00176FCB"/>
    <w:rsid w:val="00180AA9"/>
    <w:rsid w:val="00180F35"/>
    <w:rsid w:val="0018182B"/>
    <w:rsid w:val="00182DE8"/>
    <w:rsid w:val="0018386E"/>
    <w:rsid w:val="00183FD2"/>
    <w:rsid w:val="00184B1F"/>
    <w:rsid w:val="00186E01"/>
    <w:rsid w:val="00186E6E"/>
    <w:rsid w:val="00187B06"/>
    <w:rsid w:val="0019287F"/>
    <w:rsid w:val="00192CC4"/>
    <w:rsid w:val="00193230"/>
    <w:rsid w:val="001938CA"/>
    <w:rsid w:val="00194B1A"/>
    <w:rsid w:val="00196EEF"/>
    <w:rsid w:val="001A05EE"/>
    <w:rsid w:val="001A1C11"/>
    <w:rsid w:val="001A31B1"/>
    <w:rsid w:val="001A58F8"/>
    <w:rsid w:val="001A7497"/>
    <w:rsid w:val="001A7E76"/>
    <w:rsid w:val="001B1B16"/>
    <w:rsid w:val="001B3148"/>
    <w:rsid w:val="001B3248"/>
    <w:rsid w:val="001B3957"/>
    <w:rsid w:val="001B4D82"/>
    <w:rsid w:val="001B5266"/>
    <w:rsid w:val="001B6A82"/>
    <w:rsid w:val="001C04C3"/>
    <w:rsid w:val="001C14FF"/>
    <w:rsid w:val="001C2AC5"/>
    <w:rsid w:val="001C3B1E"/>
    <w:rsid w:val="001C3EA0"/>
    <w:rsid w:val="001C6FF6"/>
    <w:rsid w:val="001C795C"/>
    <w:rsid w:val="001D333B"/>
    <w:rsid w:val="001D6006"/>
    <w:rsid w:val="001D6974"/>
    <w:rsid w:val="001D6BEB"/>
    <w:rsid w:val="001D7049"/>
    <w:rsid w:val="001D760F"/>
    <w:rsid w:val="001E03DA"/>
    <w:rsid w:val="001E0944"/>
    <w:rsid w:val="001E2519"/>
    <w:rsid w:val="001E2838"/>
    <w:rsid w:val="001E30CB"/>
    <w:rsid w:val="001E4B3B"/>
    <w:rsid w:val="001E4CBB"/>
    <w:rsid w:val="001F1E83"/>
    <w:rsid w:val="001F2C4B"/>
    <w:rsid w:val="001F2D31"/>
    <w:rsid w:val="001F3D89"/>
    <w:rsid w:val="001F4C3E"/>
    <w:rsid w:val="001F5115"/>
    <w:rsid w:val="001F7E3E"/>
    <w:rsid w:val="00200918"/>
    <w:rsid w:val="00203B0E"/>
    <w:rsid w:val="00203FB8"/>
    <w:rsid w:val="0020446F"/>
    <w:rsid w:val="00207209"/>
    <w:rsid w:val="00210C73"/>
    <w:rsid w:val="0021243D"/>
    <w:rsid w:val="00213754"/>
    <w:rsid w:val="00215386"/>
    <w:rsid w:val="00220648"/>
    <w:rsid w:val="00220C3A"/>
    <w:rsid w:val="00223BF7"/>
    <w:rsid w:val="00224D13"/>
    <w:rsid w:val="00224F17"/>
    <w:rsid w:val="00225B03"/>
    <w:rsid w:val="00226D48"/>
    <w:rsid w:val="002309D9"/>
    <w:rsid w:val="002315E0"/>
    <w:rsid w:val="00231EBC"/>
    <w:rsid w:val="00232641"/>
    <w:rsid w:val="00232DB9"/>
    <w:rsid w:val="00232E08"/>
    <w:rsid w:val="00232EB0"/>
    <w:rsid w:val="00233CBA"/>
    <w:rsid w:val="00235C0E"/>
    <w:rsid w:val="00235FDA"/>
    <w:rsid w:val="00237869"/>
    <w:rsid w:val="002414EA"/>
    <w:rsid w:val="002420BC"/>
    <w:rsid w:val="00244F6A"/>
    <w:rsid w:val="002450CE"/>
    <w:rsid w:val="00250392"/>
    <w:rsid w:val="00251C34"/>
    <w:rsid w:val="00252FE9"/>
    <w:rsid w:val="00253794"/>
    <w:rsid w:val="00254101"/>
    <w:rsid w:val="00254976"/>
    <w:rsid w:val="002559AF"/>
    <w:rsid w:val="00255E3D"/>
    <w:rsid w:val="00256218"/>
    <w:rsid w:val="0025780C"/>
    <w:rsid w:val="00260CBC"/>
    <w:rsid w:val="0026152E"/>
    <w:rsid w:val="00261E5F"/>
    <w:rsid w:val="0026251F"/>
    <w:rsid w:val="00264428"/>
    <w:rsid w:val="002651B9"/>
    <w:rsid w:val="002656F1"/>
    <w:rsid w:val="00265E6B"/>
    <w:rsid w:val="00266E68"/>
    <w:rsid w:val="00267833"/>
    <w:rsid w:val="00270FAF"/>
    <w:rsid w:val="002712C2"/>
    <w:rsid w:val="002713D2"/>
    <w:rsid w:val="00271DD8"/>
    <w:rsid w:val="00274E2D"/>
    <w:rsid w:val="00274E44"/>
    <w:rsid w:val="002768AD"/>
    <w:rsid w:val="00277B9C"/>
    <w:rsid w:val="002801A1"/>
    <w:rsid w:val="0028146B"/>
    <w:rsid w:val="002819BA"/>
    <w:rsid w:val="00281D92"/>
    <w:rsid w:val="0028277F"/>
    <w:rsid w:val="00283606"/>
    <w:rsid w:val="002846C0"/>
    <w:rsid w:val="0028554A"/>
    <w:rsid w:val="0028638D"/>
    <w:rsid w:val="00287319"/>
    <w:rsid w:val="002915D4"/>
    <w:rsid w:val="00291B25"/>
    <w:rsid w:val="00292968"/>
    <w:rsid w:val="00293223"/>
    <w:rsid w:val="00295201"/>
    <w:rsid w:val="002A04F5"/>
    <w:rsid w:val="002A23AC"/>
    <w:rsid w:val="002A2899"/>
    <w:rsid w:val="002A29B0"/>
    <w:rsid w:val="002A36D2"/>
    <w:rsid w:val="002A6DA5"/>
    <w:rsid w:val="002B0B86"/>
    <w:rsid w:val="002B14D1"/>
    <w:rsid w:val="002B35E1"/>
    <w:rsid w:val="002B499C"/>
    <w:rsid w:val="002B5A2D"/>
    <w:rsid w:val="002C0299"/>
    <w:rsid w:val="002C08F2"/>
    <w:rsid w:val="002C29DF"/>
    <w:rsid w:val="002C48A3"/>
    <w:rsid w:val="002C4B26"/>
    <w:rsid w:val="002C59FD"/>
    <w:rsid w:val="002C65F3"/>
    <w:rsid w:val="002C69CF"/>
    <w:rsid w:val="002C701C"/>
    <w:rsid w:val="002C75CF"/>
    <w:rsid w:val="002D03E7"/>
    <w:rsid w:val="002D0AFC"/>
    <w:rsid w:val="002D1B85"/>
    <w:rsid w:val="002D3729"/>
    <w:rsid w:val="002D3CB8"/>
    <w:rsid w:val="002D3DCE"/>
    <w:rsid w:val="002D4D7E"/>
    <w:rsid w:val="002D57A1"/>
    <w:rsid w:val="002D687A"/>
    <w:rsid w:val="002E2EB4"/>
    <w:rsid w:val="002E46CE"/>
    <w:rsid w:val="002E593B"/>
    <w:rsid w:val="002E6FA4"/>
    <w:rsid w:val="002F0E97"/>
    <w:rsid w:val="002F0F50"/>
    <w:rsid w:val="002F423A"/>
    <w:rsid w:val="002F469E"/>
    <w:rsid w:val="002F5209"/>
    <w:rsid w:val="002F6297"/>
    <w:rsid w:val="002F6AC7"/>
    <w:rsid w:val="0030174F"/>
    <w:rsid w:val="00301BEC"/>
    <w:rsid w:val="00302868"/>
    <w:rsid w:val="00302AEA"/>
    <w:rsid w:val="00303687"/>
    <w:rsid w:val="00303CC9"/>
    <w:rsid w:val="00307663"/>
    <w:rsid w:val="00307699"/>
    <w:rsid w:val="00314C9F"/>
    <w:rsid w:val="003150E4"/>
    <w:rsid w:val="003168CF"/>
    <w:rsid w:val="00317A3B"/>
    <w:rsid w:val="0032180E"/>
    <w:rsid w:val="00321A3E"/>
    <w:rsid w:val="0032318A"/>
    <w:rsid w:val="0032384A"/>
    <w:rsid w:val="0032424E"/>
    <w:rsid w:val="0032622F"/>
    <w:rsid w:val="00330D34"/>
    <w:rsid w:val="00330E35"/>
    <w:rsid w:val="00332DB0"/>
    <w:rsid w:val="003333CF"/>
    <w:rsid w:val="0033518F"/>
    <w:rsid w:val="003365EA"/>
    <w:rsid w:val="00337344"/>
    <w:rsid w:val="00341DB1"/>
    <w:rsid w:val="00343F2D"/>
    <w:rsid w:val="00345429"/>
    <w:rsid w:val="00350C27"/>
    <w:rsid w:val="003546EF"/>
    <w:rsid w:val="00355E27"/>
    <w:rsid w:val="00356A11"/>
    <w:rsid w:val="00356C07"/>
    <w:rsid w:val="00357F5E"/>
    <w:rsid w:val="00361E8E"/>
    <w:rsid w:val="0036270B"/>
    <w:rsid w:val="003628C9"/>
    <w:rsid w:val="003636CD"/>
    <w:rsid w:val="003636EE"/>
    <w:rsid w:val="00364734"/>
    <w:rsid w:val="00365291"/>
    <w:rsid w:val="003659AB"/>
    <w:rsid w:val="0036711C"/>
    <w:rsid w:val="00367AD0"/>
    <w:rsid w:val="003709F7"/>
    <w:rsid w:val="00370CDA"/>
    <w:rsid w:val="003714A1"/>
    <w:rsid w:val="00374F6F"/>
    <w:rsid w:val="00375A7D"/>
    <w:rsid w:val="003766FC"/>
    <w:rsid w:val="00380E3D"/>
    <w:rsid w:val="00381BA9"/>
    <w:rsid w:val="0038229C"/>
    <w:rsid w:val="00383F22"/>
    <w:rsid w:val="003849BF"/>
    <w:rsid w:val="00387704"/>
    <w:rsid w:val="003877F5"/>
    <w:rsid w:val="00390541"/>
    <w:rsid w:val="00391D45"/>
    <w:rsid w:val="003932B2"/>
    <w:rsid w:val="00395588"/>
    <w:rsid w:val="003962F4"/>
    <w:rsid w:val="003979C4"/>
    <w:rsid w:val="003A02FC"/>
    <w:rsid w:val="003A15A9"/>
    <w:rsid w:val="003A1990"/>
    <w:rsid w:val="003A2D74"/>
    <w:rsid w:val="003A39C2"/>
    <w:rsid w:val="003A6148"/>
    <w:rsid w:val="003B0B1D"/>
    <w:rsid w:val="003B2903"/>
    <w:rsid w:val="003B3EEC"/>
    <w:rsid w:val="003B519A"/>
    <w:rsid w:val="003B59F1"/>
    <w:rsid w:val="003B680D"/>
    <w:rsid w:val="003B7964"/>
    <w:rsid w:val="003B7CB6"/>
    <w:rsid w:val="003C0459"/>
    <w:rsid w:val="003C11B5"/>
    <w:rsid w:val="003C129E"/>
    <w:rsid w:val="003C75F7"/>
    <w:rsid w:val="003C7E43"/>
    <w:rsid w:val="003D01D4"/>
    <w:rsid w:val="003D45C1"/>
    <w:rsid w:val="003D7AD3"/>
    <w:rsid w:val="003D7B03"/>
    <w:rsid w:val="003E024E"/>
    <w:rsid w:val="003E0555"/>
    <w:rsid w:val="003E0648"/>
    <w:rsid w:val="003E1F75"/>
    <w:rsid w:val="003E39D0"/>
    <w:rsid w:val="003E410F"/>
    <w:rsid w:val="003E4B4C"/>
    <w:rsid w:val="003E5BC4"/>
    <w:rsid w:val="003E5E4F"/>
    <w:rsid w:val="003E749B"/>
    <w:rsid w:val="003F33BF"/>
    <w:rsid w:val="003F36C9"/>
    <w:rsid w:val="003F5229"/>
    <w:rsid w:val="004010A6"/>
    <w:rsid w:val="00401A8E"/>
    <w:rsid w:val="00402BAF"/>
    <w:rsid w:val="0040539E"/>
    <w:rsid w:val="004054C7"/>
    <w:rsid w:val="00405B70"/>
    <w:rsid w:val="0040741D"/>
    <w:rsid w:val="00407A73"/>
    <w:rsid w:val="004105CA"/>
    <w:rsid w:val="004106F2"/>
    <w:rsid w:val="00410A79"/>
    <w:rsid w:val="004143B9"/>
    <w:rsid w:val="00414B79"/>
    <w:rsid w:val="00415077"/>
    <w:rsid w:val="00416D39"/>
    <w:rsid w:val="0041739A"/>
    <w:rsid w:val="004269F3"/>
    <w:rsid w:val="00427B3D"/>
    <w:rsid w:val="004308E6"/>
    <w:rsid w:val="0043185E"/>
    <w:rsid w:val="0043296A"/>
    <w:rsid w:val="00433481"/>
    <w:rsid w:val="004343B7"/>
    <w:rsid w:val="00435D0B"/>
    <w:rsid w:val="00435F9A"/>
    <w:rsid w:val="004368CA"/>
    <w:rsid w:val="004440E0"/>
    <w:rsid w:val="0044494A"/>
    <w:rsid w:val="00446C29"/>
    <w:rsid w:val="00450BA0"/>
    <w:rsid w:val="00450F8D"/>
    <w:rsid w:val="004516AE"/>
    <w:rsid w:val="004532C0"/>
    <w:rsid w:val="00455541"/>
    <w:rsid w:val="00455705"/>
    <w:rsid w:val="00455CC6"/>
    <w:rsid w:val="00460516"/>
    <w:rsid w:val="00460890"/>
    <w:rsid w:val="004611A9"/>
    <w:rsid w:val="00461288"/>
    <w:rsid w:val="004619B5"/>
    <w:rsid w:val="00462B2D"/>
    <w:rsid w:val="004639C0"/>
    <w:rsid w:val="00465E3E"/>
    <w:rsid w:val="0046619C"/>
    <w:rsid w:val="00467BEE"/>
    <w:rsid w:val="0047174B"/>
    <w:rsid w:val="00474BCF"/>
    <w:rsid w:val="00474C05"/>
    <w:rsid w:val="004765AD"/>
    <w:rsid w:val="00476DC3"/>
    <w:rsid w:val="00477C3B"/>
    <w:rsid w:val="00482105"/>
    <w:rsid w:val="004822F6"/>
    <w:rsid w:val="00483430"/>
    <w:rsid w:val="00483FDE"/>
    <w:rsid w:val="00486363"/>
    <w:rsid w:val="00487BAC"/>
    <w:rsid w:val="00487D6C"/>
    <w:rsid w:val="004902E8"/>
    <w:rsid w:val="00491951"/>
    <w:rsid w:val="00493DC0"/>
    <w:rsid w:val="00493EAF"/>
    <w:rsid w:val="0049401D"/>
    <w:rsid w:val="00495A8C"/>
    <w:rsid w:val="004A03A9"/>
    <w:rsid w:val="004A0752"/>
    <w:rsid w:val="004A1BE8"/>
    <w:rsid w:val="004A2F58"/>
    <w:rsid w:val="004A32F3"/>
    <w:rsid w:val="004A3C34"/>
    <w:rsid w:val="004A3FBC"/>
    <w:rsid w:val="004A49AB"/>
    <w:rsid w:val="004A57C7"/>
    <w:rsid w:val="004A68D5"/>
    <w:rsid w:val="004A6C33"/>
    <w:rsid w:val="004B2ABF"/>
    <w:rsid w:val="004B3A9B"/>
    <w:rsid w:val="004B40FD"/>
    <w:rsid w:val="004B4640"/>
    <w:rsid w:val="004C4305"/>
    <w:rsid w:val="004C44F7"/>
    <w:rsid w:val="004C4CA8"/>
    <w:rsid w:val="004C5413"/>
    <w:rsid w:val="004C7511"/>
    <w:rsid w:val="004C7A19"/>
    <w:rsid w:val="004D3FB5"/>
    <w:rsid w:val="004D4F76"/>
    <w:rsid w:val="004D791D"/>
    <w:rsid w:val="004E063F"/>
    <w:rsid w:val="004E16FF"/>
    <w:rsid w:val="004E2C34"/>
    <w:rsid w:val="004E72F6"/>
    <w:rsid w:val="004F016E"/>
    <w:rsid w:val="004F505A"/>
    <w:rsid w:val="004F5175"/>
    <w:rsid w:val="004F5946"/>
    <w:rsid w:val="004F7A24"/>
    <w:rsid w:val="004FCE08"/>
    <w:rsid w:val="005012DC"/>
    <w:rsid w:val="00502028"/>
    <w:rsid w:val="005032CC"/>
    <w:rsid w:val="005057EF"/>
    <w:rsid w:val="005062AA"/>
    <w:rsid w:val="00510A62"/>
    <w:rsid w:val="005140A0"/>
    <w:rsid w:val="00514CE7"/>
    <w:rsid w:val="00514F8A"/>
    <w:rsid w:val="00515C88"/>
    <w:rsid w:val="00517766"/>
    <w:rsid w:val="00517769"/>
    <w:rsid w:val="005204B2"/>
    <w:rsid w:val="00520A38"/>
    <w:rsid w:val="0052214A"/>
    <w:rsid w:val="005226A9"/>
    <w:rsid w:val="00522FA8"/>
    <w:rsid w:val="00524A81"/>
    <w:rsid w:val="00524BF6"/>
    <w:rsid w:val="00524F31"/>
    <w:rsid w:val="0052522B"/>
    <w:rsid w:val="00525E3B"/>
    <w:rsid w:val="005261AC"/>
    <w:rsid w:val="00526D05"/>
    <w:rsid w:val="00526E75"/>
    <w:rsid w:val="00526F4B"/>
    <w:rsid w:val="00530387"/>
    <w:rsid w:val="0053180C"/>
    <w:rsid w:val="00531DEF"/>
    <w:rsid w:val="00532045"/>
    <w:rsid w:val="005322B3"/>
    <w:rsid w:val="005334A0"/>
    <w:rsid w:val="005368B7"/>
    <w:rsid w:val="00537601"/>
    <w:rsid w:val="00537D06"/>
    <w:rsid w:val="00537E61"/>
    <w:rsid w:val="005430FC"/>
    <w:rsid w:val="0054498E"/>
    <w:rsid w:val="00545BD0"/>
    <w:rsid w:val="0055486C"/>
    <w:rsid w:val="005562C0"/>
    <w:rsid w:val="00560DFC"/>
    <w:rsid w:val="00561A5B"/>
    <w:rsid w:val="00562501"/>
    <w:rsid w:val="005629DB"/>
    <w:rsid w:val="0056503A"/>
    <w:rsid w:val="00565ED1"/>
    <w:rsid w:val="0056625F"/>
    <w:rsid w:val="00570C47"/>
    <w:rsid w:val="00573E0F"/>
    <w:rsid w:val="005743BA"/>
    <w:rsid w:val="00575207"/>
    <w:rsid w:val="0057614E"/>
    <w:rsid w:val="00576F1D"/>
    <w:rsid w:val="005775BD"/>
    <w:rsid w:val="00577A6B"/>
    <w:rsid w:val="00577F66"/>
    <w:rsid w:val="005802B4"/>
    <w:rsid w:val="00580D9C"/>
    <w:rsid w:val="005821BD"/>
    <w:rsid w:val="00582E58"/>
    <w:rsid w:val="00584528"/>
    <w:rsid w:val="0058634A"/>
    <w:rsid w:val="00586DB9"/>
    <w:rsid w:val="005870F0"/>
    <w:rsid w:val="00590539"/>
    <w:rsid w:val="005905CE"/>
    <w:rsid w:val="00592F29"/>
    <w:rsid w:val="00593768"/>
    <w:rsid w:val="00594BCA"/>
    <w:rsid w:val="00595C8B"/>
    <w:rsid w:val="00597513"/>
    <w:rsid w:val="005A5011"/>
    <w:rsid w:val="005A6491"/>
    <w:rsid w:val="005A664C"/>
    <w:rsid w:val="005A7BD6"/>
    <w:rsid w:val="005B01A4"/>
    <w:rsid w:val="005B0A28"/>
    <w:rsid w:val="005B1E6E"/>
    <w:rsid w:val="005B3B1C"/>
    <w:rsid w:val="005B40C0"/>
    <w:rsid w:val="005B43EB"/>
    <w:rsid w:val="005B47A5"/>
    <w:rsid w:val="005B5829"/>
    <w:rsid w:val="005B66A7"/>
    <w:rsid w:val="005B7173"/>
    <w:rsid w:val="005C01B7"/>
    <w:rsid w:val="005C1E3B"/>
    <w:rsid w:val="005C2F05"/>
    <w:rsid w:val="005C661D"/>
    <w:rsid w:val="005C6992"/>
    <w:rsid w:val="005D1597"/>
    <w:rsid w:val="005D46A5"/>
    <w:rsid w:val="005D4C36"/>
    <w:rsid w:val="005D4C68"/>
    <w:rsid w:val="005D5266"/>
    <w:rsid w:val="005D5D29"/>
    <w:rsid w:val="005D5D87"/>
    <w:rsid w:val="005D623F"/>
    <w:rsid w:val="005E0A70"/>
    <w:rsid w:val="005E1389"/>
    <w:rsid w:val="005E2345"/>
    <w:rsid w:val="005E363C"/>
    <w:rsid w:val="005E3692"/>
    <w:rsid w:val="005E5903"/>
    <w:rsid w:val="005E792B"/>
    <w:rsid w:val="005E7FFE"/>
    <w:rsid w:val="005F1311"/>
    <w:rsid w:val="005F1EC1"/>
    <w:rsid w:val="005F3DCE"/>
    <w:rsid w:val="005F77E3"/>
    <w:rsid w:val="005F7BEB"/>
    <w:rsid w:val="0060332F"/>
    <w:rsid w:val="00603BEA"/>
    <w:rsid w:val="00604499"/>
    <w:rsid w:val="006061CC"/>
    <w:rsid w:val="00606EE3"/>
    <w:rsid w:val="00611012"/>
    <w:rsid w:val="006112C3"/>
    <w:rsid w:val="006127A4"/>
    <w:rsid w:val="0061305D"/>
    <w:rsid w:val="00614C6A"/>
    <w:rsid w:val="00614E3A"/>
    <w:rsid w:val="00616846"/>
    <w:rsid w:val="00617F70"/>
    <w:rsid w:val="00617FCE"/>
    <w:rsid w:val="00620C65"/>
    <w:rsid w:val="006258AD"/>
    <w:rsid w:val="006266D8"/>
    <w:rsid w:val="00626728"/>
    <w:rsid w:val="00627C3E"/>
    <w:rsid w:val="00630592"/>
    <w:rsid w:val="00631399"/>
    <w:rsid w:val="00632C47"/>
    <w:rsid w:val="00634502"/>
    <w:rsid w:val="006358E7"/>
    <w:rsid w:val="00635C96"/>
    <w:rsid w:val="00637C82"/>
    <w:rsid w:val="00640FCD"/>
    <w:rsid w:val="006427D4"/>
    <w:rsid w:val="006440EA"/>
    <w:rsid w:val="00644A99"/>
    <w:rsid w:val="00647FEA"/>
    <w:rsid w:val="006507BB"/>
    <w:rsid w:val="00650B96"/>
    <w:rsid w:val="006532F2"/>
    <w:rsid w:val="00654C8C"/>
    <w:rsid w:val="00654D4E"/>
    <w:rsid w:val="0065534B"/>
    <w:rsid w:val="00657417"/>
    <w:rsid w:val="00657D2E"/>
    <w:rsid w:val="0066003D"/>
    <w:rsid w:val="00661CD5"/>
    <w:rsid w:val="00663A05"/>
    <w:rsid w:val="006646C5"/>
    <w:rsid w:val="00664ABA"/>
    <w:rsid w:val="0066675E"/>
    <w:rsid w:val="006672EF"/>
    <w:rsid w:val="0067078D"/>
    <w:rsid w:val="00670C64"/>
    <w:rsid w:val="00670D6B"/>
    <w:rsid w:val="006718B2"/>
    <w:rsid w:val="00672230"/>
    <w:rsid w:val="00676676"/>
    <w:rsid w:val="0067709C"/>
    <w:rsid w:val="006778AD"/>
    <w:rsid w:val="0068204A"/>
    <w:rsid w:val="0068247B"/>
    <w:rsid w:val="00683FA1"/>
    <w:rsid w:val="0068405F"/>
    <w:rsid w:val="0068605E"/>
    <w:rsid w:val="006865BA"/>
    <w:rsid w:val="00686BF5"/>
    <w:rsid w:val="00691194"/>
    <w:rsid w:val="00692184"/>
    <w:rsid w:val="00692CAE"/>
    <w:rsid w:val="00692DFF"/>
    <w:rsid w:val="00692FD2"/>
    <w:rsid w:val="006936B0"/>
    <w:rsid w:val="0069639A"/>
    <w:rsid w:val="006971DF"/>
    <w:rsid w:val="0069743B"/>
    <w:rsid w:val="00697C6E"/>
    <w:rsid w:val="006A069F"/>
    <w:rsid w:val="006A06A0"/>
    <w:rsid w:val="006A1106"/>
    <w:rsid w:val="006A2507"/>
    <w:rsid w:val="006A2587"/>
    <w:rsid w:val="006A2848"/>
    <w:rsid w:val="006A358E"/>
    <w:rsid w:val="006A3C99"/>
    <w:rsid w:val="006A543A"/>
    <w:rsid w:val="006A6FD8"/>
    <w:rsid w:val="006A7B2C"/>
    <w:rsid w:val="006B2A1A"/>
    <w:rsid w:val="006B2C78"/>
    <w:rsid w:val="006C3BE5"/>
    <w:rsid w:val="006D2223"/>
    <w:rsid w:val="006D3909"/>
    <w:rsid w:val="006D443E"/>
    <w:rsid w:val="006D487B"/>
    <w:rsid w:val="006D48EF"/>
    <w:rsid w:val="006D49FE"/>
    <w:rsid w:val="006D5B74"/>
    <w:rsid w:val="006E003B"/>
    <w:rsid w:val="006E0414"/>
    <w:rsid w:val="006E2DD2"/>
    <w:rsid w:val="006E7576"/>
    <w:rsid w:val="006F126B"/>
    <w:rsid w:val="006F2CCE"/>
    <w:rsid w:val="006F3A0B"/>
    <w:rsid w:val="006F7209"/>
    <w:rsid w:val="0070074B"/>
    <w:rsid w:val="00700F40"/>
    <w:rsid w:val="007016F8"/>
    <w:rsid w:val="00703206"/>
    <w:rsid w:val="0070403F"/>
    <w:rsid w:val="007060F0"/>
    <w:rsid w:val="0070656B"/>
    <w:rsid w:val="007137AE"/>
    <w:rsid w:val="00714071"/>
    <w:rsid w:val="00715A74"/>
    <w:rsid w:val="00716A32"/>
    <w:rsid w:val="007172A5"/>
    <w:rsid w:val="00717C44"/>
    <w:rsid w:val="0072154D"/>
    <w:rsid w:val="00721D20"/>
    <w:rsid w:val="00723187"/>
    <w:rsid w:val="0072418A"/>
    <w:rsid w:val="00724240"/>
    <w:rsid w:val="00724CCC"/>
    <w:rsid w:val="007279BE"/>
    <w:rsid w:val="00727BF5"/>
    <w:rsid w:val="0073145E"/>
    <w:rsid w:val="0073217E"/>
    <w:rsid w:val="0073264B"/>
    <w:rsid w:val="00734672"/>
    <w:rsid w:val="00734D0A"/>
    <w:rsid w:val="0073672A"/>
    <w:rsid w:val="007413B8"/>
    <w:rsid w:val="0074183F"/>
    <w:rsid w:val="00741C89"/>
    <w:rsid w:val="00741CA9"/>
    <w:rsid w:val="00742CD2"/>
    <w:rsid w:val="0074379F"/>
    <w:rsid w:val="0074446B"/>
    <w:rsid w:val="00745783"/>
    <w:rsid w:val="00746443"/>
    <w:rsid w:val="0074659A"/>
    <w:rsid w:val="007471F5"/>
    <w:rsid w:val="007472DC"/>
    <w:rsid w:val="007504FB"/>
    <w:rsid w:val="00753AC2"/>
    <w:rsid w:val="0075455E"/>
    <w:rsid w:val="0075481C"/>
    <w:rsid w:val="007559B1"/>
    <w:rsid w:val="0075718D"/>
    <w:rsid w:val="00760211"/>
    <w:rsid w:val="007604E7"/>
    <w:rsid w:val="00761377"/>
    <w:rsid w:val="007622DF"/>
    <w:rsid w:val="0076632E"/>
    <w:rsid w:val="0076740E"/>
    <w:rsid w:val="00767F36"/>
    <w:rsid w:val="007713D0"/>
    <w:rsid w:val="00771455"/>
    <w:rsid w:val="00771738"/>
    <w:rsid w:val="00771E7E"/>
    <w:rsid w:val="007724BE"/>
    <w:rsid w:val="007758CB"/>
    <w:rsid w:val="00775E06"/>
    <w:rsid w:val="007828F8"/>
    <w:rsid w:val="00782F38"/>
    <w:rsid w:val="00783BB2"/>
    <w:rsid w:val="007840E5"/>
    <w:rsid w:val="00785095"/>
    <w:rsid w:val="00785FA2"/>
    <w:rsid w:val="00786631"/>
    <w:rsid w:val="00791D2C"/>
    <w:rsid w:val="00792A24"/>
    <w:rsid w:val="00795152"/>
    <w:rsid w:val="007955A2"/>
    <w:rsid w:val="007956AE"/>
    <w:rsid w:val="007A0095"/>
    <w:rsid w:val="007A0227"/>
    <w:rsid w:val="007A1B95"/>
    <w:rsid w:val="007A1F3F"/>
    <w:rsid w:val="007A2ABA"/>
    <w:rsid w:val="007A2EF7"/>
    <w:rsid w:val="007A3096"/>
    <w:rsid w:val="007A4C2F"/>
    <w:rsid w:val="007A537C"/>
    <w:rsid w:val="007A5DAB"/>
    <w:rsid w:val="007B04E1"/>
    <w:rsid w:val="007B1E9A"/>
    <w:rsid w:val="007B2901"/>
    <w:rsid w:val="007B2F38"/>
    <w:rsid w:val="007B30EE"/>
    <w:rsid w:val="007B342E"/>
    <w:rsid w:val="007B50B2"/>
    <w:rsid w:val="007B5299"/>
    <w:rsid w:val="007B6FE5"/>
    <w:rsid w:val="007B78CC"/>
    <w:rsid w:val="007B792D"/>
    <w:rsid w:val="007C0289"/>
    <w:rsid w:val="007C400C"/>
    <w:rsid w:val="007C422F"/>
    <w:rsid w:val="007C57B4"/>
    <w:rsid w:val="007C67D0"/>
    <w:rsid w:val="007C6D79"/>
    <w:rsid w:val="007D0A16"/>
    <w:rsid w:val="007D2074"/>
    <w:rsid w:val="007D23BC"/>
    <w:rsid w:val="007D3299"/>
    <w:rsid w:val="007D513F"/>
    <w:rsid w:val="007D614A"/>
    <w:rsid w:val="007E1F33"/>
    <w:rsid w:val="007E2F0D"/>
    <w:rsid w:val="007E5FA7"/>
    <w:rsid w:val="007E613C"/>
    <w:rsid w:val="007E76B9"/>
    <w:rsid w:val="007E7FC0"/>
    <w:rsid w:val="007F06AF"/>
    <w:rsid w:val="007F06FB"/>
    <w:rsid w:val="007F154A"/>
    <w:rsid w:val="007F15E7"/>
    <w:rsid w:val="007F3146"/>
    <w:rsid w:val="007F3911"/>
    <w:rsid w:val="007F40C0"/>
    <w:rsid w:val="007F48BA"/>
    <w:rsid w:val="00800718"/>
    <w:rsid w:val="00803422"/>
    <w:rsid w:val="00805776"/>
    <w:rsid w:val="00805866"/>
    <w:rsid w:val="00807668"/>
    <w:rsid w:val="00812681"/>
    <w:rsid w:val="00812B7C"/>
    <w:rsid w:val="00812C05"/>
    <w:rsid w:val="00812C5C"/>
    <w:rsid w:val="0081353E"/>
    <w:rsid w:val="00816E02"/>
    <w:rsid w:val="008216B2"/>
    <w:rsid w:val="00821F57"/>
    <w:rsid w:val="008220E3"/>
    <w:rsid w:val="00822B8E"/>
    <w:rsid w:val="00823571"/>
    <w:rsid w:val="00824996"/>
    <w:rsid w:val="008250C4"/>
    <w:rsid w:val="00825AE0"/>
    <w:rsid w:val="00825E7C"/>
    <w:rsid w:val="0082625A"/>
    <w:rsid w:val="008265A0"/>
    <w:rsid w:val="0082749F"/>
    <w:rsid w:val="008300D6"/>
    <w:rsid w:val="00831526"/>
    <w:rsid w:val="00832DFB"/>
    <w:rsid w:val="00833277"/>
    <w:rsid w:val="00840ABE"/>
    <w:rsid w:val="008423A8"/>
    <w:rsid w:val="00842D19"/>
    <w:rsid w:val="00844DBB"/>
    <w:rsid w:val="00847A0F"/>
    <w:rsid w:val="00850724"/>
    <w:rsid w:val="008523E7"/>
    <w:rsid w:val="00852B16"/>
    <w:rsid w:val="00852F2E"/>
    <w:rsid w:val="00853367"/>
    <w:rsid w:val="00854D8A"/>
    <w:rsid w:val="0085701E"/>
    <w:rsid w:val="00863031"/>
    <w:rsid w:val="00863B5E"/>
    <w:rsid w:val="00864046"/>
    <w:rsid w:val="00867C4E"/>
    <w:rsid w:val="008706D1"/>
    <w:rsid w:val="0087070A"/>
    <w:rsid w:val="00870F53"/>
    <w:rsid w:val="0087401F"/>
    <w:rsid w:val="008740BF"/>
    <w:rsid w:val="0087504C"/>
    <w:rsid w:val="00875457"/>
    <w:rsid w:val="0087568F"/>
    <w:rsid w:val="00876C63"/>
    <w:rsid w:val="00880237"/>
    <w:rsid w:val="00881D8F"/>
    <w:rsid w:val="00883526"/>
    <w:rsid w:val="00883638"/>
    <w:rsid w:val="00883916"/>
    <w:rsid w:val="008859F9"/>
    <w:rsid w:val="008915E5"/>
    <w:rsid w:val="00892F0E"/>
    <w:rsid w:val="00895719"/>
    <w:rsid w:val="008969C2"/>
    <w:rsid w:val="00896BC1"/>
    <w:rsid w:val="008A0100"/>
    <w:rsid w:val="008A09F7"/>
    <w:rsid w:val="008A625D"/>
    <w:rsid w:val="008A70C3"/>
    <w:rsid w:val="008A7454"/>
    <w:rsid w:val="008B3080"/>
    <w:rsid w:val="008B3B06"/>
    <w:rsid w:val="008B43E8"/>
    <w:rsid w:val="008B4FC9"/>
    <w:rsid w:val="008C1244"/>
    <w:rsid w:val="008C126F"/>
    <w:rsid w:val="008C1FC2"/>
    <w:rsid w:val="008C3635"/>
    <w:rsid w:val="008C3653"/>
    <w:rsid w:val="008C449B"/>
    <w:rsid w:val="008C6791"/>
    <w:rsid w:val="008C7130"/>
    <w:rsid w:val="008C740B"/>
    <w:rsid w:val="008C74BE"/>
    <w:rsid w:val="008C7DFC"/>
    <w:rsid w:val="008D23FF"/>
    <w:rsid w:val="008D2520"/>
    <w:rsid w:val="008D3071"/>
    <w:rsid w:val="008D4ADC"/>
    <w:rsid w:val="008D548C"/>
    <w:rsid w:val="008D5954"/>
    <w:rsid w:val="008D5D1C"/>
    <w:rsid w:val="008D6C2B"/>
    <w:rsid w:val="008D7470"/>
    <w:rsid w:val="008E041F"/>
    <w:rsid w:val="008E1277"/>
    <w:rsid w:val="008E49D5"/>
    <w:rsid w:val="008E6861"/>
    <w:rsid w:val="008F0559"/>
    <w:rsid w:val="008F0F96"/>
    <w:rsid w:val="008F2426"/>
    <w:rsid w:val="008F3EE0"/>
    <w:rsid w:val="008F423E"/>
    <w:rsid w:val="008F6B7C"/>
    <w:rsid w:val="008F72D6"/>
    <w:rsid w:val="0090050E"/>
    <w:rsid w:val="0090315E"/>
    <w:rsid w:val="00904D8C"/>
    <w:rsid w:val="00905195"/>
    <w:rsid w:val="00906C9B"/>
    <w:rsid w:val="00907AF5"/>
    <w:rsid w:val="00907E4C"/>
    <w:rsid w:val="0091010A"/>
    <w:rsid w:val="00911DA2"/>
    <w:rsid w:val="0091274D"/>
    <w:rsid w:val="00912E61"/>
    <w:rsid w:val="0091485D"/>
    <w:rsid w:val="00915F06"/>
    <w:rsid w:val="0091776F"/>
    <w:rsid w:val="009214AF"/>
    <w:rsid w:val="00921C66"/>
    <w:rsid w:val="009225E3"/>
    <w:rsid w:val="00923694"/>
    <w:rsid w:val="00925B40"/>
    <w:rsid w:val="0092635C"/>
    <w:rsid w:val="00926390"/>
    <w:rsid w:val="00926733"/>
    <w:rsid w:val="00932FC2"/>
    <w:rsid w:val="00933A1C"/>
    <w:rsid w:val="00937937"/>
    <w:rsid w:val="0094132F"/>
    <w:rsid w:val="00941403"/>
    <w:rsid w:val="0094385C"/>
    <w:rsid w:val="00943E67"/>
    <w:rsid w:val="00944F75"/>
    <w:rsid w:val="00945E1F"/>
    <w:rsid w:val="009468D7"/>
    <w:rsid w:val="00953944"/>
    <w:rsid w:val="00955ED6"/>
    <w:rsid w:val="0096028B"/>
    <w:rsid w:val="00960796"/>
    <w:rsid w:val="0096093A"/>
    <w:rsid w:val="0096421F"/>
    <w:rsid w:val="00970C17"/>
    <w:rsid w:val="00971256"/>
    <w:rsid w:val="00971634"/>
    <w:rsid w:val="0097185F"/>
    <w:rsid w:val="00971D48"/>
    <w:rsid w:val="00972C49"/>
    <w:rsid w:val="00975540"/>
    <w:rsid w:val="00975F37"/>
    <w:rsid w:val="00976F34"/>
    <w:rsid w:val="009773D0"/>
    <w:rsid w:val="00983F1C"/>
    <w:rsid w:val="0098458F"/>
    <w:rsid w:val="0098557D"/>
    <w:rsid w:val="00985CFC"/>
    <w:rsid w:val="00987F3C"/>
    <w:rsid w:val="00991249"/>
    <w:rsid w:val="0099353C"/>
    <w:rsid w:val="00994063"/>
    <w:rsid w:val="00994164"/>
    <w:rsid w:val="009946B9"/>
    <w:rsid w:val="009953F8"/>
    <w:rsid w:val="00995875"/>
    <w:rsid w:val="00996CAB"/>
    <w:rsid w:val="0099721B"/>
    <w:rsid w:val="009A0DAE"/>
    <w:rsid w:val="009A19B3"/>
    <w:rsid w:val="009A3FD1"/>
    <w:rsid w:val="009A4002"/>
    <w:rsid w:val="009A4428"/>
    <w:rsid w:val="009A7EE4"/>
    <w:rsid w:val="009B04B9"/>
    <w:rsid w:val="009B084D"/>
    <w:rsid w:val="009B13AE"/>
    <w:rsid w:val="009B3B5F"/>
    <w:rsid w:val="009B49B1"/>
    <w:rsid w:val="009B5216"/>
    <w:rsid w:val="009B5680"/>
    <w:rsid w:val="009B67DD"/>
    <w:rsid w:val="009B7109"/>
    <w:rsid w:val="009B7CF8"/>
    <w:rsid w:val="009C1211"/>
    <w:rsid w:val="009C27FA"/>
    <w:rsid w:val="009C28D0"/>
    <w:rsid w:val="009C3974"/>
    <w:rsid w:val="009C3E95"/>
    <w:rsid w:val="009C456A"/>
    <w:rsid w:val="009C5CCE"/>
    <w:rsid w:val="009C6A4A"/>
    <w:rsid w:val="009C7AD6"/>
    <w:rsid w:val="009D0BCB"/>
    <w:rsid w:val="009D14FA"/>
    <w:rsid w:val="009D1FB4"/>
    <w:rsid w:val="009D27AA"/>
    <w:rsid w:val="009D36E2"/>
    <w:rsid w:val="009D377F"/>
    <w:rsid w:val="009D58FB"/>
    <w:rsid w:val="009D5E51"/>
    <w:rsid w:val="009D6134"/>
    <w:rsid w:val="009E10F2"/>
    <w:rsid w:val="009E1CF4"/>
    <w:rsid w:val="009E1D54"/>
    <w:rsid w:val="009E2236"/>
    <w:rsid w:val="009E2A85"/>
    <w:rsid w:val="009E31B5"/>
    <w:rsid w:val="009E4C69"/>
    <w:rsid w:val="009E5DFA"/>
    <w:rsid w:val="009F115C"/>
    <w:rsid w:val="009F4463"/>
    <w:rsid w:val="009F4516"/>
    <w:rsid w:val="009F53F2"/>
    <w:rsid w:val="00A03233"/>
    <w:rsid w:val="00A037A2"/>
    <w:rsid w:val="00A03E8A"/>
    <w:rsid w:val="00A03FD3"/>
    <w:rsid w:val="00A04371"/>
    <w:rsid w:val="00A04C4A"/>
    <w:rsid w:val="00A05506"/>
    <w:rsid w:val="00A05551"/>
    <w:rsid w:val="00A05D45"/>
    <w:rsid w:val="00A0608F"/>
    <w:rsid w:val="00A0765D"/>
    <w:rsid w:val="00A07821"/>
    <w:rsid w:val="00A07A34"/>
    <w:rsid w:val="00A1003B"/>
    <w:rsid w:val="00A13023"/>
    <w:rsid w:val="00A14DDB"/>
    <w:rsid w:val="00A212C1"/>
    <w:rsid w:val="00A22BED"/>
    <w:rsid w:val="00A257F8"/>
    <w:rsid w:val="00A25E3B"/>
    <w:rsid w:val="00A3342F"/>
    <w:rsid w:val="00A33DCF"/>
    <w:rsid w:val="00A341C2"/>
    <w:rsid w:val="00A34575"/>
    <w:rsid w:val="00A36B53"/>
    <w:rsid w:val="00A3710D"/>
    <w:rsid w:val="00A40FAA"/>
    <w:rsid w:val="00A419A7"/>
    <w:rsid w:val="00A41EE6"/>
    <w:rsid w:val="00A42BF5"/>
    <w:rsid w:val="00A43664"/>
    <w:rsid w:val="00A44790"/>
    <w:rsid w:val="00A449CD"/>
    <w:rsid w:val="00A46413"/>
    <w:rsid w:val="00A506E1"/>
    <w:rsid w:val="00A50F55"/>
    <w:rsid w:val="00A5150C"/>
    <w:rsid w:val="00A51BB3"/>
    <w:rsid w:val="00A51E7F"/>
    <w:rsid w:val="00A52B55"/>
    <w:rsid w:val="00A536F4"/>
    <w:rsid w:val="00A53B53"/>
    <w:rsid w:val="00A56B10"/>
    <w:rsid w:val="00A60D44"/>
    <w:rsid w:val="00A60ED4"/>
    <w:rsid w:val="00A6116B"/>
    <w:rsid w:val="00A63506"/>
    <w:rsid w:val="00A638C7"/>
    <w:rsid w:val="00A63E51"/>
    <w:rsid w:val="00A6479A"/>
    <w:rsid w:val="00A658AB"/>
    <w:rsid w:val="00A672E6"/>
    <w:rsid w:val="00A67560"/>
    <w:rsid w:val="00A720F5"/>
    <w:rsid w:val="00A74621"/>
    <w:rsid w:val="00A77961"/>
    <w:rsid w:val="00A77E39"/>
    <w:rsid w:val="00A801F2"/>
    <w:rsid w:val="00A8109D"/>
    <w:rsid w:val="00A81479"/>
    <w:rsid w:val="00A81884"/>
    <w:rsid w:val="00A8322A"/>
    <w:rsid w:val="00A833A9"/>
    <w:rsid w:val="00A8577B"/>
    <w:rsid w:val="00A86442"/>
    <w:rsid w:val="00A8777F"/>
    <w:rsid w:val="00A87800"/>
    <w:rsid w:val="00A90F6D"/>
    <w:rsid w:val="00A92FB2"/>
    <w:rsid w:val="00A931B3"/>
    <w:rsid w:val="00A93927"/>
    <w:rsid w:val="00A93CD9"/>
    <w:rsid w:val="00A93FE4"/>
    <w:rsid w:val="00A97862"/>
    <w:rsid w:val="00AA0B13"/>
    <w:rsid w:val="00AA10DC"/>
    <w:rsid w:val="00AA11B6"/>
    <w:rsid w:val="00AA16F6"/>
    <w:rsid w:val="00AA4E3D"/>
    <w:rsid w:val="00AA53B4"/>
    <w:rsid w:val="00AA6579"/>
    <w:rsid w:val="00AB0741"/>
    <w:rsid w:val="00AB0FBE"/>
    <w:rsid w:val="00AB14C5"/>
    <w:rsid w:val="00AB17B3"/>
    <w:rsid w:val="00AB3A44"/>
    <w:rsid w:val="00AB3BD6"/>
    <w:rsid w:val="00AB4028"/>
    <w:rsid w:val="00AB5B2F"/>
    <w:rsid w:val="00AB5D99"/>
    <w:rsid w:val="00AB6C2F"/>
    <w:rsid w:val="00AB6D39"/>
    <w:rsid w:val="00AB7070"/>
    <w:rsid w:val="00AB70FE"/>
    <w:rsid w:val="00AC0BFB"/>
    <w:rsid w:val="00AC1410"/>
    <w:rsid w:val="00AC1624"/>
    <w:rsid w:val="00AC1733"/>
    <w:rsid w:val="00AC5969"/>
    <w:rsid w:val="00AC68AF"/>
    <w:rsid w:val="00AC79E6"/>
    <w:rsid w:val="00AD0A27"/>
    <w:rsid w:val="00AD1912"/>
    <w:rsid w:val="00AD51BF"/>
    <w:rsid w:val="00AD5EAE"/>
    <w:rsid w:val="00AD692F"/>
    <w:rsid w:val="00AE0AAC"/>
    <w:rsid w:val="00AE1A1B"/>
    <w:rsid w:val="00AE25B4"/>
    <w:rsid w:val="00AE29D5"/>
    <w:rsid w:val="00AE2EDA"/>
    <w:rsid w:val="00AE3036"/>
    <w:rsid w:val="00AE52CD"/>
    <w:rsid w:val="00AE555D"/>
    <w:rsid w:val="00AE5AB0"/>
    <w:rsid w:val="00AE5CA4"/>
    <w:rsid w:val="00AE68FD"/>
    <w:rsid w:val="00AE699C"/>
    <w:rsid w:val="00AE7208"/>
    <w:rsid w:val="00AF45C9"/>
    <w:rsid w:val="00AF47A7"/>
    <w:rsid w:val="00B008A2"/>
    <w:rsid w:val="00B02EFE"/>
    <w:rsid w:val="00B10657"/>
    <w:rsid w:val="00B11448"/>
    <w:rsid w:val="00B14E24"/>
    <w:rsid w:val="00B16499"/>
    <w:rsid w:val="00B1764C"/>
    <w:rsid w:val="00B2029F"/>
    <w:rsid w:val="00B22DCB"/>
    <w:rsid w:val="00B23892"/>
    <w:rsid w:val="00B23F91"/>
    <w:rsid w:val="00B25DDE"/>
    <w:rsid w:val="00B30948"/>
    <w:rsid w:val="00B317F4"/>
    <w:rsid w:val="00B31A6D"/>
    <w:rsid w:val="00B31CA3"/>
    <w:rsid w:val="00B33A5E"/>
    <w:rsid w:val="00B3461F"/>
    <w:rsid w:val="00B36476"/>
    <w:rsid w:val="00B42D3C"/>
    <w:rsid w:val="00B43984"/>
    <w:rsid w:val="00B44436"/>
    <w:rsid w:val="00B44751"/>
    <w:rsid w:val="00B45B27"/>
    <w:rsid w:val="00B4657F"/>
    <w:rsid w:val="00B50E83"/>
    <w:rsid w:val="00B546AA"/>
    <w:rsid w:val="00B54A9D"/>
    <w:rsid w:val="00B55B3E"/>
    <w:rsid w:val="00B60173"/>
    <w:rsid w:val="00B60183"/>
    <w:rsid w:val="00B60953"/>
    <w:rsid w:val="00B6097E"/>
    <w:rsid w:val="00B62C3E"/>
    <w:rsid w:val="00B65FE3"/>
    <w:rsid w:val="00B67328"/>
    <w:rsid w:val="00B7243E"/>
    <w:rsid w:val="00B73BAD"/>
    <w:rsid w:val="00B740C6"/>
    <w:rsid w:val="00B762E7"/>
    <w:rsid w:val="00B8295A"/>
    <w:rsid w:val="00B94673"/>
    <w:rsid w:val="00B96913"/>
    <w:rsid w:val="00BA0EA0"/>
    <w:rsid w:val="00BA1DFD"/>
    <w:rsid w:val="00BA22F0"/>
    <w:rsid w:val="00BA2F0F"/>
    <w:rsid w:val="00BA3E92"/>
    <w:rsid w:val="00BA4534"/>
    <w:rsid w:val="00BA4EC3"/>
    <w:rsid w:val="00BA5003"/>
    <w:rsid w:val="00BA5473"/>
    <w:rsid w:val="00BA5C6F"/>
    <w:rsid w:val="00BA5F35"/>
    <w:rsid w:val="00BA7C82"/>
    <w:rsid w:val="00BA7FE4"/>
    <w:rsid w:val="00BB2770"/>
    <w:rsid w:val="00BB33EF"/>
    <w:rsid w:val="00BB4E73"/>
    <w:rsid w:val="00BB5A2C"/>
    <w:rsid w:val="00BC356B"/>
    <w:rsid w:val="00BC5A5A"/>
    <w:rsid w:val="00BC5DF3"/>
    <w:rsid w:val="00BC66EF"/>
    <w:rsid w:val="00BD0107"/>
    <w:rsid w:val="00BD24F3"/>
    <w:rsid w:val="00BD2BC3"/>
    <w:rsid w:val="00BD3114"/>
    <w:rsid w:val="00BD3FE1"/>
    <w:rsid w:val="00BD45AB"/>
    <w:rsid w:val="00BD5DFC"/>
    <w:rsid w:val="00BD78FD"/>
    <w:rsid w:val="00BD7A24"/>
    <w:rsid w:val="00BE21FE"/>
    <w:rsid w:val="00BE2F0B"/>
    <w:rsid w:val="00BE32C8"/>
    <w:rsid w:val="00BE3547"/>
    <w:rsid w:val="00BE47B5"/>
    <w:rsid w:val="00BE4A35"/>
    <w:rsid w:val="00BE5B4E"/>
    <w:rsid w:val="00BE5BCA"/>
    <w:rsid w:val="00BE5EE4"/>
    <w:rsid w:val="00BE60F6"/>
    <w:rsid w:val="00BE6F44"/>
    <w:rsid w:val="00BF025A"/>
    <w:rsid w:val="00BF177C"/>
    <w:rsid w:val="00BF2DE6"/>
    <w:rsid w:val="00BF32F0"/>
    <w:rsid w:val="00BF3A59"/>
    <w:rsid w:val="00BF4267"/>
    <w:rsid w:val="00BF46A5"/>
    <w:rsid w:val="00BF4B0C"/>
    <w:rsid w:val="00BF5492"/>
    <w:rsid w:val="00BF627F"/>
    <w:rsid w:val="00BF6730"/>
    <w:rsid w:val="00BF6764"/>
    <w:rsid w:val="00C00933"/>
    <w:rsid w:val="00C00C63"/>
    <w:rsid w:val="00C01AF4"/>
    <w:rsid w:val="00C02ABC"/>
    <w:rsid w:val="00C0363C"/>
    <w:rsid w:val="00C075E8"/>
    <w:rsid w:val="00C109EE"/>
    <w:rsid w:val="00C10CAB"/>
    <w:rsid w:val="00C11B69"/>
    <w:rsid w:val="00C12E44"/>
    <w:rsid w:val="00C156CA"/>
    <w:rsid w:val="00C17249"/>
    <w:rsid w:val="00C209BD"/>
    <w:rsid w:val="00C302C9"/>
    <w:rsid w:val="00C30A10"/>
    <w:rsid w:val="00C351EA"/>
    <w:rsid w:val="00C35727"/>
    <w:rsid w:val="00C365EF"/>
    <w:rsid w:val="00C37F77"/>
    <w:rsid w:val="00C4041F"/>
    <w:rsid w:val="00C40BFE"/>
    <w:rsid w:val="00C41A91"/>
    <w:rsid w:val="00C42EFD"/>
    <w:rsid w:val="00C4326F"/>
    <w:rsid w:val="00C440CD"/>
    <w:rsid w:val="00C443F6"/>
    <w:rsid w:val="00C45AAC"/>
    <w:rsid w:val="00C45E8B"/>
    <w:rsid w:val="00C460A5"/>
    <w:rsid w:val="00C46F86"/>
    <w:rsid w:val="00C474BA"/>
    <w:rsid w:val="00C47E67"/>
    <w:rsid w:val="00C526C0"/>
    <w:rsid w:val="00C52A11"/>
    <w:rsid w:val="00C54073"/>
    <w:rsid w:val="00C60766"/>
    <w:rsid w:val="00C62228"/>
    <w:rsid w:val="00C6371A"/>
    <w:rsid w:val="00C66ECE"/>
    <w:rsid w:val="00C677E7"/>
    <w:rsid w:val="00C70EE4"/>
    <w:rsid w:val="00C73DD3"/>
    <w:rsid w:val="00C74C10"/>
    <w:rsid w:val="00C76157"/>
    <w:rsid w:val="00C766FA"/>
    <w:rsid w:val="00C7676A"/>
    <w:rsid w:val="00C8041F"/>
    <w:rsid w:val="00C83566"/>
    <w:rsid w:val="00C8464A"/>
    <w:rsid w:val="00C851D4"/>
    <w:rsid w:val="00C86E85"/>
    <w:rsid w:val="00C87E6B"/>
    <w:rsid w:val="00C91C88"/>
    <w:rsid w:val="00C92BE5"/>
    <w:rsid w:val="00C932B1"/>
    <w:rsid w:val="00C9463F"/>
    <w:rsid w:val="00C9469B"/>
    <w:rsid w:val="00C96446"/>
    <w:rsid w:val="00CA1B1E"/>
    <w:rsid w:val="00CA3C92"/>
    <w:rsid w:val="00CA42D8"/>
    <w:rsid w:val="00CA5917"/>
    <w:rsid w:val="00CA7173"/>
    <w:rsid w:val="00CB19A8"/>
    <w:rsid w:val="00CB1E36"/>
    <w:rsid w:val="00CB20AC"/>
    <w:rsid w:val="00CB2149"/>
    <w:rsid w:val="00CB2730"/>
    <w:rsid w:val="00CB685B"/>
    <w:rsid w:val="00CB690C"/>
    <w:rsid w:val="00CB79D0"/>
    <w:rsid w:val="00CC31DE"/>
    <w:rsid w:val="00CC44A6"/>
    <w:rsid w:val="00CC59D8"/>
    <w:rsid w:val="00CC5DF2"/>
    <w:rsid w:val="00CD07DE"/>
    <w:rsid w:val="00CD1328"/>
    <w:rsid w:val="00CD21E9"/>
    <w:rsid w:val="00CD2EAF"/>
    <w:rsid w:val="00CD47CA"/>
    <w:rsid w:val="00CD5E8A"/>
    <w:rsid w:val="00CD6CD4"/>
    <w:rsid w:val="00CD7977"/>
    <w:rsid w:val="00CE5BD6"/>
    <w:rsid w:val="00CE5F61"/>
    <w:rsid w:val="00CE79B7"/>
    <w:rsid w:val="00CE7C3E"/>
    <w:rsid w:val="00CF18C7"/>
    <w:rsid w:val="00CF1E13"/>
    <w:rsid w:val="00CF1FB9"/>
    <w:rsid w:val="00CF1FD5"/>
    <w:rsid w:val="00CF205B"/>
    <w:rsid w:val="00CF2482"/>
    <w:rsid w:val="00CF254D"/>
    <w:rsid w:val="00CF27F8"/>
    <w:rsid w:val="00CF582A"/>
    <w:rsid w:val="00CF7215"/>
    <w:rsid w:val="00D032C6"/>
    <w:rsid w:val="00D0387B"/>
    <w:rsid w:val="00D03908"/>
    <w:rsid w:val="00D03A1A"/>
    <w:rsid w:val="00D03B5C"/>
    <w:rsid w:val="00D07D87"/>
    <w:rsid w:val="00D1027A"/>
    <w:rsid w:val="00D11485"/>
    <w:rsid w:val="00D1169F"/>
    <w:rsid w:val="00D12455"/>
    <w:rsid w:val="00D12ED9"/>
    <w:rsid w:val="00D136AB"/>
    <w:rsid w:val="00D16DA9"/>
    <w:rsid w:val="00D16EE5"/>
    <w:rsid w:val="00D176A3"/>
    <w:rsid w:val="00D201D1"/>
    <w:rsid w:val="00D21780"/>
    <w:rsid w:val="00D2189A"/>
    <w:rsid w:val="00D22AD7"/>
    <w:rsid w:val="00D22EBA"/>
    <w:rsid w:val="00D2304E"/>
    <w:rsid w:val="00D232B3"/>
    <w:rsid w:val="00D2569D"/>
    <w:rsid w:val="00D269CD"/>
    <w:rsid w:val="00D26FD6"/>
    <w:rsid w:val="00D310C3"/>
    <w:rsid w:val="00D31EEB"/>
    <w:rsid w:val="00D348F1"/>
    <w:rsid w:val="00D34E69"/>
    <w:rsid w:val="00D359B3"/>
    <w:rsid w:val="00D35B91"/>
    <w:rsid w:val="00D36902"/>
    <w:rsid w:val="00D40454"/>
    <w:rsid w:val="00D42015"/>
    <w:rsid w:val="00D4322A"/>
    <w:rsid w:val="00D44B2A"/>
    <w:rsid w:val="00D52ED6"/>
    <w:rsid w:val="00D5426C"/>
    <w:rsid w:val="00D553C9"/>
    <w:rsid w:val="00D55A74"/>
    <w:rsid w:val="00D57052"/>
    <w:rsid w:val="00D5ABFB"/>
    <w:rsid w:val="00D60200"/>
    <w:rsid w:val="00D614A4"/>
    <w:rsid w:val="00D61911"/>
    <w:rsid w:val="00D62554"/>
    <w:rsid w:val="00D63168"/>
    <w:rsid w:val="00D6476E"/>
    <w:rsid w:val="00D674A8"/>
    <w:rsid w:val="00D72A03"/>
    <w:rsid w:val="00D72E7D"/>
    <w:rsid w:val="00D73201"/>
    <w:rsid w:val="00D739F2"/>
    <w:rsid w:val="00D7477B"/>
    <w:rsid w:val="00D75923"/>
    <w:rsid w:val="00D76539"/>
    <w:rsid w:val="00D76572"/>
    <w:rsid w:val="00D77F9E"/>
    <w:rsid w:val="00D808F2"/>
    <w:rsid w:val="00D817B3"/>
    <w:rsid w:val="00D81F2D"/>
    <w:rsid w:val="00D820FF"/>
    <w:rsid w:val="00D82E01"/>
    <w:rsid w:val="00D849EC"/>
    <w:rsid w:val="00D85874"/>
    <w:rsid w:val="00D8656E"/>
    <w:rsid w:val="00D86A07"/>
    <w:rsid w:val="00D872C6"/>
    <w:rsid w:val="00D90842"/>
    <w:rsid w:val="00D92F13"/>
    <w:rsid w:val="00D93AF1"/>
    <w:rsid w:val="00D94E06"/>
    <w:rsid w:val="00D96519"/>
    <w:rsid w:val="00D975D0"/>
    <w:rsid w:val="00DA0BBA"/>
    <w:rsid w:val="00DA0CD6"/>
    <w:rsid w:val="00DA21E7"/>
    <w:rsid w:val="00DA2384"/>
    <w:rsid w:val="00DA258E"/>
    <w:rsid w:val="00DA37E6"/>
    <w:rsid w:val="00DA4A41"/>
    <w:rsid w:val="00DA5455"/>
    <w:rsid w:val="00DA5D6F"/>
    <w:rsid w:val="00DA5E8D"/>
    <w:rsid w:val="00DA5FD9"/>
    <w:rsid w:val="00DB09BD"/>
    <w:rsid w:val="00DB37AF"/>
    <w:rsid w:val="00DB63C2"/>
    <w:rsid w:val="00DC1C6B"/>
    <w:rsid w:val="00DC2769"/>
    <w:rsid w:val="00DC537E"/>
    <w:rsid w:val="00DC60A6"/>
    <w:rsid w:val="00DC7CFE"/>
    <w:rsid w:val="00DD1E14"/>
    <w:rsid w:val="00DD2F5F"/>
    <w:rsid w:val="00DD3040"/>
    <w:rsid w:val="00DD3159"/>
    <w:rsid w:val="00DD4A98"/>
    <w:rsid w:val="00DD5D84"/>
    <w:rsid w:val="00DD5EC9"/>
    <w:rsid w:val="00DD6796"/>
    <w:rsid w:val="00DD6BFC"/>
    <w:rsid w:val="00DE0079"/>
    <w:rsid w:val="00DE048F"/>
    <w:rsid w:val="00DE53A7"/>
    <w:rsid w:val="00DE53CE"/>
    <w:rsid w:val="00DE5EC6"/>
    <w:rsid w:val="00DF22BF"/>
    <w:rsid w:val="00DF2527"/>
    <w:rsid w:val="00DF550D"/>
    <w:rsid w:val="00DF5CBD"/>
    <w:rsid w:val="00DF75B2"/>
    <w:rsid w:val="00DF7A51"/>
    <w:rsid w:val="00E0032A"/>
    <w:rsid w:val="00E01D4E"/>
    <w:rsid w:val="00E029B9"/>
    <w:rsid w:val="00E033DF"/>
    <w:rsid w:val="00E0499D"/>
    <w:rsid w:val="00E049AC"/>
    <w:rsid w:val="00E068E5"/>
    <w:rsid w:val="00E10421"/>
    <w:rsid w:val="00E151D2"/>
    <w:rsid w:val="00E16612"/>
    <w:rsid w:val="00E16787"/>
    <w:rsid w:val="00E16CDC"/>
    <w:rsid w:val="00E17E85"/>
    <w:rsid w:val="00E17FF5"/>
    <w:rsid w:val="00E20B01"/>
    <w:rsid w:val="00E21401"/>
    <w:rsid w:val="00E2536C"/>
    <w:rsid w:val="00E25864"/>
    <w:rsid w:val="00E26AC8"/>
    <w:rsid w:val="00E30E65"/>
    <w:rsid w:val="00E318E0"/>
    <w:rsid w:val="00E3199F"/>
    <w:rsid w:val="00E332E6"/>
    <w:rsid w:val="00E34DB5"/>
    <w:rsid w:val="00E3530B"/>
    <w:rsid w:val="00E40290"/>
    <w:rsid w:val="00E40CEA"/>
    <w:rsid w:val="00E505BA"/>
    <w:rsid w:val="00E53AF8"/>
    <w:rsid w:val="00E54981"/>
    <w:rsid w:val="00E55F05"/>
    <w:rsid w:val="00E5618D"/>
    <w:rsid w:val="00E6054E"/>
    <w:rsid w:val="00E61292"/>
    <w:rsid w:val="00E6219A"/>
    <w:rsid w:val="00E62962"/>
    <w:rsid w:val="00E6338C"/>
    <w:rsid w:val="00E64714"/>
    <w:rsid w:val="00E649C0"/>
    <w:rsid w:val="00E65FBF"/>
    <w:rsid w:val="00E6698D"/>
    <w:rsid w:val="00E7000E"/>
    <w:rsid w:val="00E70472"/>
    <w:rsid w:val="00E70649"/>
    <w:rsid w:val="00E7278B"/>
    <w:rsid w:val="00E74113"/>
    <w:rsid w:val="00E743EF"/>
    <w:rsid w:val="00E75624"/>
    <w:rsid w:val="00E817C0"/>
    <w:rsid w:val="00E82142"/>
    <w:rsid w:val="00E82371"/>
    <w:rsid w:val="00E824FB"/>
    <w:rsid w:val="00E82DBE"/>
    <w:rsid w:val="00E830CF"/>
    <w:rsid w:val="00E84272"/>
    <w:rsid w:val="00E85787"/>
    <w:rsid w:val="00E869C5"/>
    <w:rsid w:val="00E86F4E"/>
    <w:rsid w:val="00E872FD"/>
    <w:rsid w:val="00E87512"/>
    <w:rsid w:val="00E87837"/>
    <w:rsid w:val="00E87F1F"/>
    <w:rsid w:val="00E87F8F"/>
    <w:rsid w:val="00E911C9"/>
    <w:rsid w:val="00E9370C"/>
    <w:rsid w:val="00E938DB"/>
    <w:rsid w:val="00E95859"/>
    <w:rsid w:val="00E9640C"/>
    <w:rsid w:val="00E9757D"/>
    <w:rsid w:val="00E979C9"/>
    <w:rsid w:val="00EA0C4C"/>
    <w:rsid w:val="00EA152A"/>
    <w:rsid w:val="00EA34F8"/>
    <w:rsid w:val="00EA416D"/>
    <w:rsid w:val="00EA4768"/>
    <w:rsid w:val="00EB0B21"/>
    <w:rsid w:val="00EB1468"/>
    <w:rsid w:val="00EB2906"/>
    <w:rsid w:val="00EB2C0E"/>
    <w:rsid w:val="00EB2E8A"/>
    <w:rsid w:val="00EB4B0C"/>
    <w:rsid w:val="00EB525E"/>
    <w:rsid w:val="00EC029B"/>
    <w:rsid w:val="00EC0FEF"/>
    <w:rsid w:val="00EC2CC8"/>
    <w:rsid w:val="00EC3427"/>
    <w:rsid w:val="00EC39F3"/>
    <w:rsid w:val="00ED3901"/>
    <w:rsid w:val="00ED3C9B"/>
    <w:rsid w:val="00ED5368"/>
    <w:rsid w:val="00ED6D8A"/>
    <w:rsid w:val="00ED6EA4"/>
    <w:rsid w:val="00EE05D4"/>
    <w:rsid w:val="00EE267B"/>
    <w:rsid w:val="00EE5878"/>
    <w:rsid w:val="00EE66B6"/>
    <w:rsid w:val="00EF2BC2"/>
    <w:rsid w:val="00EF3D1A"/>
    <w:rsid w:val="00EF534D"/>
    <w:rsid w:val="00EF57A7"/>
    <w:rsid w:val="00F00C0A"/>
    <w:rsid w:val="00F0139B"/>
    <w:rsid w:val="00F01806"/>
    <w:rsid w:val="00F033E4"/>
    <w:rsid w:val="00F06E7F"/>
    <w:rsid w:val="00F11DB6"/>
    <w:rsid w:val="00F11E5E"/>
    <w:rsid w:val="00F13112"/>
    <w:rsid w:val="00F131C3"/>
    <w:rsid w:val="00F21077"/>
    <w:rsid w:val="00F215A9"/>
    <w:rsid w:val="00F22023"/>
    <w:rsid w:val="00F22DC9"/>
    <w:rsid w:val="00F23600"/>
    <w:rsid w:val="00F2568F"/>
    <w:rsid w:val="00F26AED"/>
    <w:rsid w:val="00F302C7"/>
    <w:rsid w:val="00F337F8"/>
    <w:rsid w:val="00F33B61"/>
    <w:rsid w:val="00F33F0C"/>
    <w:rsid w:val="00F35D74"/>
    <w:rsid w:val="00F36555"/>
    <w:rsid w:val="00F3779A"/>
    <w:rsid w:val="00F43443"/>
    <w:rsid w:val="00F43716"/>
    <w:rsid w:val="00F43EC9"/>
    <w:rsid w:val="00F448AA"/>
    <w:rsid w:val="00F456AE"/>
    <w:rsid w:val="00F45F78"/>
    <w:rsid w:val="00F4701B"/>
    <w:rsid w:val="00F47DF5"/>
    <w:rsid w:val="00F5132D"/>
    <w:rsid w:val="00F5183B"/>
    <w:rsid w:val="00F5244A"/>
    <w:rsid w:val="00F54504"/>
    <w:rsid w:val="00F54A2B"/>
    <w:rsid w:val="00F55A9F"/>
    <w:rsid w:val="00F56BF2"/>
    <w:rsid w:val="00F613ED"/>
    <w:rsid w:val="00F6319D"/>
    <w:rsid w:val="00F64038"/>
    <w:rsid w:val="00F65BC8"/>
    <w:rsid w:val="00F667E6"/>
    <w:rsid w:val="00F71918"/>
    <w:rsid w:val="00F7222A"/>
    <w:rsid w:val="00F735EF"/>
    <w:rsid w:val="00F7379D"/>
    <w:rsid w:val="00F73A88"/>
    <w:rsid w:val="00F81E7F"/>
    <w:rsid w:val="00F83183"/>
    <w:rsid w:val="00F841D4"/>
    <w:rsid w:val="00F8593B"/>
    <w:rsid w:val="00F85B75"/>
    <w:rsid w:val="00F85DAE"/>
    <w:rsid w:val="00F90341"/>
    <w:rsid w:val="00F925DD"/>
    <w:rsid w:val="00F95210"/>
    <w:rsid w:val="00F9713E"/>
    <w:rsid w:val="00F9796A"/>
    <w:rsid w:val="00F97BB1"/>
    <w:rsid w:val="00FA17E9"/>
    <w:rsid w:val="00FA2746"/>
    <w:rsid w:val="00FA2FCD"/>
    <w:rsid w:val="00FA7D44"/>
    <w:rsid w:val="00FB0161"/>
    <w:rsid w:val="00FB04CB"/>
    <w:rsid w:val="00FB0E25"/>
    <w:rsid w:val="00FB2EEB"/>
    <w:rsid w:val="00FB3C4F"/>
    <w:rsid w:val="00FB4F7C"/>
    <w:rsid w:val="00FB5502"/>
    <w:rsid w:val="00FB6547"/>
    <w:rsid w:val="00FC1A59"/>
    <w:rsid w:val="00FC3AD0"/>
    <w:rsid w:val="00FC4303"/>
    <w:rsid w:val="00FC537E"/>
    <w:rsid w:val="00FC5D46"/>
    <w:rsid w:val="00FC6940"/>
    <w:rsid w:val="00FC7DA1"/>
    <w:rsid w:val="00FD30FA"/>
    <w:rsid w:val="00FD53BA"/>
    <w:rsid w:val="00FD5501"/>
    <w:rsid w:val="00FD60A8"/>
    <w:rsid w:val="00FD633F"/>
    <w:rsid w:val="00FD715B"/>
    <w:rsid w:val="00FE0BCE"/>
    <w:rsid w:val="00FE0FD5"/>
    <w:rsid w:val="00FE103C"/>
    <w:rsid w:val="00FE16C0"/>
    <w:rsid w:val="00FE28AF"/>
    <w:rsid w:val="00FE37D2"/>
    <w:rsid w:val="00FE3E7D"/>
    <w:rsid w:val="00FE5084"/>
    <w:rsid w:val="00FE5516"/>
    <w:rsid w:val="00FE5B49"/>
    <w:rsid w:val="00FE5BC7"/>
    <w:rsid w:val="00FE66AF"/>
    <w:rsid w:val="00FE6A27"/>
    <w:rsid w:val="00FF0086"/>
    <w:rsid w:val="00FF02D3"/>
    <w:rsid w:val="00FF3BE8"/>
    <w:rsid w:val="00FF42B6"/>
    <w:rsid w:val="00FF5A0D"/>
    <w:rsid w:val="00FF6287"/>
    <w:rsid w:val="00FF62B4"/>
    <w:rsid w:val="010A4305"/>
    <w:rsid w:val="01162FAD"/>
    <w:rsid w:val="012D11E6"/>
    <w:rsid w:val="0164A2E1"/>
    <w:rsid w:val="018761E9"/>
    <w:rsid w:val="01C23C48"/>
    <w:rsid w:val="01D5426D"/>
    <w:rsid w:val="01D98F38"/>
    <w:rsid w:val="01E42170"/>
    <w:rsid w:val="01E6E676"/>
    <w:rsid w:val="01EC66D9"/>
    <w:rsid w:val="0235D95A"/>
    <w:rsid w:val="0239A14B"/>
    <w:rsid w:val="023FB060"/>
    <w:rsid w:val="02466700"/>
    <w:rsid w:val="02654BAA"/>
    <w:rsid w:val="028C63FB"/>
    <w:rsid w:val="02A01391"/>
    <w:rsid w:val="02DC9D07"/>
    <w:rsid w:val="02E5D1A3"/>
    <w:rsid w:val="02EE5917"/>
    <w:rsid w:val="02F18AC5"/>
    <w:rsid w:val="02FAB1BF"/>
    <w:rsid w:val="03012290"/>
    <w:rsid w:val="0324A8A5"/>
    <w:rsid w:val="03470C85"/>
    <w:rsid w:val="036462AE"/>
    <w:rsid w:val="037BD050"/>
    <w:rsid w:val="03A23108"/>
    <w:rsid w:val="03A80FA9"/>
    <w:rsid w:val="03B0B045"/>
    <w:rsid w:val="03DEB733"/>
    <w:rsid w:val="03FB6E22"/>
    <w:rsid w:val="04078C09"/>
    <w:rsid w:val="041FE7DF"/>
    <w:rsid w:val="0433D503"/>
    <w:rsid w:val="04784D00"/>
    <w:rsid w:val="04A88020"/>
    <w:rsid w:val="04AC859C"/>
    <w:rsid w:val="04AE90E2"/>
    <w:rsid w:val="04C43006"/>
    <w:rsid w:val="05000C6B"/>
    <w:rsid w:val="0547FC9C"/>
    <w:rsid w:val="054C80A6"/>
    <w:rsid w:val="05A52F35"/>
    <w:rsid w:val="05B94124"/>
    <w:rsid w:val="05DE86B4"/>
    <w:rsid w:val="05E1736B"/>
    <w:rsid w:val="05E59A76"/>
    <w:rsid w:val="05F4E37A"/>
    <w:rsid w:val="0605E010"/>
    <w:rsid w:val="062D63E4"/>
    <w:rsid w:val="06498804"/>
    <w:rsid w:val="0715B2B4"/>
    <w:rsid w:val="074FC9E9"/>
    <w:rsid w:val="077770AA"/>
    <w:rsid w:val="077F22E5"/>
    <w:rsid w:val="077FFA63"/>
    <w:rsid w:val="07A4298F"/>
    <w:rsid w:val="07A47A06"/>
    <w:rsid w:val="07A48A15"/>
    <w:rsid w:val="07BEBDB8"/>
    <w:rsid w:val="0811392F"/>
    <w:rsid w:val="0815752D"/>
    <w:rsid w:val="08368CF3"/>
    <w:rsid w:val="088943A4"/>
    <w:rsid w:val="08A69EE3"/>
    <w:rsid w:val="0905CC1C"/>
    <w:rsid w:val="091C7FB2"/>
    <w:rsid w:val="091D060E"/>
    <w:rsid w:val="09486398"/>
    <w:rsid w:val="09498EE3"/>
    <w:rsid w:val="094B928B"/>
    <w:rsid w:val="09762F1E"/>
    <w:rsid w:val="097DE3FE"/>
    <w:rsid w:val="098A7E39"/>
    <w:rsid w:val="09BFA869"/>
    <w:rsid w:val="09CC218F"/>
    <w:rsid w:val="09DDB1FC"/>
    <w:rsid w:val="0A020C1F"/>
    <w:rsid w:val="0A1F221A"/>
    <w:rsid w:val="0A47F485"/>
    <w:rsid w:val="0A5053B1"/>
    <w:rsid w:val="0A5CE220"/>
    <w:rsid w:val="0ABC0B42"/>
    <w:rsid w:val="0ACE8DEE"/>
    <w:rsid w:val="0ADADD76"/>
    <w:rsid w:val="0AE97BBD"/>
    <w:rsid w:val="0B00BC0B"/>
    <w:rsid w:val="0B038551"/>
    <w:rsid w:val="0B040BFA"/>
    <w:rsid w:val="0B0CAB68"/>
    <w:rsid w:val="0B13B4BC"/>
    <w:rsid w:val="0B1B78FD"/>
    <w:rsid w:val="0B873061"/>
    <w:rsid w:val="0B8A465B"/>
    <w:rsid w:val="0BB29C45"/>
    <w:rsid w:val="0C0E0658"/>
    <w:rsid w:val="0C6BDC1E"/>
    <w:rsid w:val="0CA2455A"/>
    <w:rsid w:val="0CA7E50E"/>
    <w:rsid w:val="0CC1E966"/>
    <w:rsid w:val="0CCBAE28"/>
    <w:rsid w:val="0CD1F759"/>
    <w:rsid w:val="0CF9A56F"/>
    <w:rsid w:val="0D1C7D5A"/>
    <w:rsid w:val="0D246C82"/>
    <w:rsid w:val="0D25202E"/>
    <w:rsid w:val="0D2D74A1"/>
    <w:rsid w:val="0D3BFFF7"/>
    <w:rsid w:val="0D87608D"/>
    <w:rsid w:val="0DA93613"/>
    <w:rsid w:val="0E217C70"/>
    <w:rsid w:val="0E39467E"/>
    <w:rsid w:val="0E5DEF5C"/>
    <w:rsid w:val="0E801D84"/>
    <w:rsid w:val="0E94BC4D"/>
    <w:rsid w:val="0EBFD0F6"/>
    <w:rsid w:val="0ED27143"/>
    <w:rsid w:val="0F45611F"/>
    <w:rsid w:val="0F5B9718"/>
    <w:rsid w:val="0F8918CA"/>
    <w:rsid w:val="0F984698"/>
    <w:rsid w:val="0F9974E2"/>
    <w:rsid w:val="0FD338F8"/>
    <w:rsid w:val="0FD6752E"/>
    <w:rsid w:val="0FE0C9BF"/>
    <w:rsid w:val="0FE508C6"/>
    <w:rsid w:val="0FE75133"/>
    <w:rsid w:val="0FF43414"/>
    <w:rsid w:val="101CC47A"/>
    <w:rsid w:val="102BA82B"/>
    <w:rsid w:val="1040597F"/>
    <w:rsid w:val="1074C993"/>
    <w:rsid w:val="10AEE098"/>
    <w:rsid w:val="111893B4"/>
    <w:rsid w:val="1142F8DF"/>
    <w:rsid w:val="1159471B"/>
    <w:rsid w:val="11960C84"/>
    <w:rsid w:val="11A12E1A"/>
    <w:rsid w:val="11B27229"/>
    <w:rsid w:val="11BEBFEC"/>
    <w:rsid w:val="11C8C94F"/>
    <w:rsid w:val="11E3E5E6"/>
    <w:rsid w:val="1207B033"/>
    <w:rsid w:val="122BF8C2"/>
    <w:rsid w:val="126F50C3"/>
    <w:rsid w:val="1288766B"/>
    <w:rsid w:val="12B2B27C"/>
    <w:rsid w:val="12D5B9EA"/>
    <w:rsid w:val="12F898AD"/>
    <w:rsid w:val="130E0B1B"/>
    <w:rsid w:val="131186DE"/>
    <w:rsid w:val="1342FCD0"/>
    <w:rsid w:val="135D3BED"/>
    <w:rsid w:val="136F7B5F"/>
    <w:rsid w:val="13801EC8"/>
    <w:rsid w:val="13BC1C93"/>
    <w:rsid w:val="13E2744A"/>
    <w:rsid w:val="13E537E0"/>
    <w:rsid w:val="13F8C1A0"/>
    <w:rsid w:val="140BD631"/>
    <w:rsid w:val="1448DE8E"/>
    <w:rsid w:val="146023A8"/>
    <w:rsid w:val="146FEEE3"/>
    <w:rsid w:val="14A8A1C3"/>
    <w:rsid w:val="14D18265"/>
    <w:rsid w:val="14F0F1D6"/>
    <w:rsid w:val="14FFB1ED"/>
    <w:rsid w:val="1556ED68"/>
    <w:rsid w:val="160556E1"/>
    <w:rsid w:val="162E5067"/>
    <w:rsid w:val="1634C59B"/>
    <w:rsid w:val="16B81465"/>
    <w:rsid w:val="16D507C6"/>
    <w:rsid w:val="16EC7718"/>
    <w:rsid w:val="1721270D"/>
    <w:rsid w:val="1751A046"/>
    <w:rsid w:val="17AE1F7C"/>
    <w:rsid w:val="17AF1EF4"/>
    <w:rsid w:val="17C65564"/>
    <w:rsid w:val="17CF2AE5"/>
    <w:rsid w:val="17F783E0"/>
    <w:rsid w:val="1841CCF8"/>
    <w:rsid w:val="1845C013"/>
    <w:rsid w:val="184BA6DA"/>
    <w:rsid w:val="18701CCD"/>
    <w:rsid w:val="188090F0"/>
    <w:rsid w:val="18A62A1A"/>
    <w:rsid w:val="18AF0DBD"/>
    <w:rsid w:val="18B1822F"/>
    <w:rsid w:val="18BFA13B"/>
    <w:rsid w:val="18D3E236"/>
    <w:rsid w:val="18E0A870"/>
    <w:rsid w:val="18EFBA3B"/>
    <w:rsid w:val="18F21CE2"/>
    <w:rsid w:val="192EAD92"/>
    <w:rsid w:val="193F5570"/>
    <w:rsid w:val="193FF5BB"/>
    <w:rsid w:val="1960317C"/>
    <w:rsid w:val="1996809E"/>
    <w:rsid w:val="199A307B"/>
    <w:rsid w:val="19B0AC3B"/>
    <w:rsid w:val="19E09880"/>
    <w:rsid w:val="19F4D8DD"/>
    <w:rsid w:val="1A041D51"/>
    <w:rsid w:val="1A0AC993"/>
    <w:rsid w:val="1A1705B2"/>
    <w:rsid w:val="1A6FF89E"/>
    <w:rsid w:val="1A769EC4"/>
    <w:rsid w:val="1AA12251"/>
    <w:rsid w:val="1AC522C9"/>
    <w:rsid w:val="1ACC2732"/>
    <w:rsid w:val="1B0435D9"/>
    <w:rsid w:val="1B10B029"/>
    <w:rsid w:val="1B4D6170"/>
    <w:rsid w:val="1B54AAF9"/>
    <w:rsid w:val="1B80F701"/>
    <w:rsid w:val="1BA9EBF8"/>
    <w:rsid w:val="1BC0FCB4"/>
    <w:rsid w:val="1BC31560"/>
    <w:rsid w:val="1BF6B20E"/>
    <w:rsid w:val="1BF6E51E"/>
    <w:rsid w:val="1C1E1DF0"/>
    <w:rsid w:val="1C968D34"/>
    <w:rsid w:val="1CA1A60A"/>
    <w:rsid w:val="1CB3A1EF"/>
    <w:rsid w:val="1CB98948"/>
    <w:rsid w:val="1CE28CB7"/>
    <w:rsid w:val="1CEA9CF6"/>
    <w:rsid w:val="1CF9EF0E"/>
    <w:rsid w:val="1CFB1A0E"/>
    <w:rsid w:val="1D1087DA"/>
    <w:rsid w:val="1D213699"/>
    <w:rsid w:val="1D36C2D8"/>
    <w:rsid w:val="1D421CD9"/>
    <w:rsid w:val="1D72A2A4"/>
    <w:rsid w:val="1D736DDB"/>
    <w:rsid w:val="1D751126"/>
    <w:rsid w:val="1D807707"/>
    <w:rsid w:val="1D84F513"/>
    <w:rsid w:val="1DB7BB60"/>
    <w:rsid w:val="1DE78A1E"/>
    <w:rsid w:val="1DE8078B"/>
    <w:rsid w:val="1DF855B3"/>
    <w:rsid w:val="1E3FA791"/>
    <w:rsid w:val="1E4F7250"/>
    <w:rsid w:val="1E602DE1"/>
    <w:rsid w:val="1E65D01A"/>
    <w:rsid w:val="1EB1FC05"/>
    <w:rsid w:val="1EB7F482"/>
    <w:rsid w:val="1EBCF9D3"/>
    <w:rsid w:val="1ED3C607"/>
    <w:rsid w:val="1ED4538D"/>
    <w:rsid w:val="1EF5FD13"/>
    <w:rsid w:val="1F24EA2F"/>
    <w:rsid w:val="1F295F06"/>
    <w:rsid w:val="1F30AF73"/>
    <w:rsid w:val="1F30EC14"/>
    <w:rsid w:val="1F3C46AF"/>
    <w:rsid w:val="1F8D33D7"/>
    <w:rsid w:val="1FB15707"/>
    <w:rsid w:val="1FD9A393"/>
    <w:rsid w:val="1FE97A48"/>
    <w:rsid w:val="1FEC0300"/>
    <w:rsid w:val="1FFAAA08"/>
    <w:rsid w:val="2013F970"/>
    <w:rsid w:val="20368020"/>
    <w:rsid w:val="203D3ABF"/>
    <w:rsid w:val="2043AA1E"/>
    <w:rsid w:val="2055F92B"/>
    <w:rsid w:val="20689C18"/>
    <w:rsid w:val="20752515"/>
    <w:rsid w:val="2086B44E"/>
    <w:rsid w:val="208B621C"/>
    <w:rsid w:val="20A05BF7"/>
    <w:rsid w:val="20FC0DD7"/>
    <w:rsid w:val="2120971A"/>
    <w:rsid w:val="21268A92"/>
    <w:rsid w:val="2137CC9D"/>
    <w:rsid w:val="2146926D"/>
    <w:rsid w:val="21A97DF5"/>
    <w:rsid w:val="21ACEE06"/>
    <w:rsid w:val="21C94563"/>
    <w:rsid w:val="21CD1C11"/>
    <w:rsid w:val="21F315A7"/>
    <w:rsid w:val="2236423F"/>
    <w:rsid w:val="22624E04"/>
    <w:rsid w:val="228376A1"/>
    <w:rsid w:val="229DD329"/>
    <w:rsid w:val="22E21B86"/>
    <w:rsid w:val="2384D5AA"/>
    <w:rsid w:val="239FE7CF"/>
    <w:rsid w:val="23AD8B4E"/>
    <w:rsid w:val="23CDA32F"/>
    <w:rsid w:val="23E5D2FA"/>
    <w:rsid w:val="23FFEFA0"/>
    <w:rsid w:val="24006275"/>
    <w:rsid w:val="24334E85"/>
    <w:rsid w:val="24388914"/>
    <w:rsid w:val="245DAC79"/>
    <w:rsid w:val="24879065"/>
    <w:rsid w:val="2495554A"/>
    <w:rsid w:val="24B64411"/>
    <w:rsid w:val="24BEB3D4"/>
    <w:rsid w:val="24D3910B"/>
    <w:rsid w:val="24DCEDAA"/>
    <w:rsid w:val="24F1F4CB"/>
    <w:rsid w:val="24F2A289"/>
    <w:rsid w:val="25273764"/>
    <w:rsid w:val="2534A2E8"/>
    <w:rsid w:val="2544853D"/>
    <w:rsid w:val="25488C2A"/>
    <w:rsid w:val="25542236"/>
    <w:rsid w:val="25564443"/>
    <w:rsid w:val="25572869"/>
    <w:rsid w:val="25594AD1"/>
    <w:rsid w:val="25997EA3"/>
    <w:rsid w:val="259F0649"/>
    <w:rsid w:val="2604F330"/>
    <w:rsid w:val="26090BBE"/>
    <w:rsid w:val="26155BC3"/>
    <w:rsid w:val="261C06FF"/>
    <w:rsid w:val="262C18FD"/>
    <w:rsid w:val="265BAF67"/>
    <w:rsid w:val="266E2F71"/>
    <w:rsid w:val="26907EF7"/>
    <w:rsid w:val="269BC9E6"/>
    <w:rsid w:val="26A31464"/>
    <w:rsid w:val="26A6C65F"/>
    <w:rsid w:val="26DADE9C"/>
    <w:rsid w:val="26F8074D"/>
    <w:rsid w:val="270ADC20"/>
    <w:rsid w:val="2726FFA8"/>
    <w:rsid w:val="2735830C"/>
    <w:rsid w:val="2769EDF2"/>
    <w:rsid w:val="2777C4DC"/>
    <w:rsid w:val="27E41560"/>
    <w:rsid w:val="27F720B7"/>
    <w:rsid w:val="28239F0E"/>
    <w:rsid w:val="28329E99"/>
    <w:rsid w:val="2835D37A"/>
    <w:rsid w:val="28725E77"/>
    <w:rsid w:val="2888DF50"/>
    <w:rsid w:val="28AE3819"/>
    <w:rsid w:val="28E41904"/>
    <w:rsid w:val="291ADD45"/>
    <w:rsid w:val="29209D63"/>
    <w:rsid w:val="297B587D"/>
    <w:rsid w:val="298A77AD"/>
    <w:rsid w:val="299C817F"/>
    <w:rsid w:val="29B35983"/>
    <w:rsid w:val="2A141B44"/>
    <w:rsid w:val="2A19DCA8"/>
    <w:rsid w:val="2A2BD5A5"/>
    <w:rsid w:val="2A45F6A3"/>
    <w:rsid w:val="2A731881"/>
    <w:rsid w:val="2AABCB66"/>
    <w:rsid w:val="2AC1ECCB"/>
    <w:rsid w:val="2ACC85DD"/>
    <w:rsid w:val="2B0EADD2"/>
    <w:rsid w:val="2B6D1851"/>
    <w:rsid w:val="2B7E7212"/>
    <w:rsid w:val="2B85509F"/>
    <w:rsid w:val="2B9E3AFA"/>
    <w:rsid w:val="2BA7C122"/>
    <w:rsid w:val="2BB6AA2C"/>
    <w:rsid w:val="2BC917CF"/>
    <w:rsid w:val="2BCA8753"/>
    <w:rsid w:val="2BE52B93"/>
    <w:rsid w:val="2BED1F55"/>
    <w:rsid w:val="2BF1A7A3"/>
    <w:rsid w:val="2BF50B16"/>
    <w:rsid w:val="2BF96C98"/>
    <w:rsid w:val="2C2D30C4"/>
    <w:rsid w:val="2C412FB8"/>
    <w:rsid w:val="2C54EB8C"/>
    <w:rsid w:val="2C6E02DC"/>
    <w:rsid w:val="2C8D0D59"/>
    <w:rsid w:val="2CB36C1B"/>
    <w:rsid w:val="2CC2186F"/>
    <w:rsid w:val="2CE0FE93"/>
    <w:rsid w:val="2D37F28E"/>
    <w:rsid w:val="2D3DBEDA"/>
    <w:rsid w:val="2D723417"/>
    <w:rsid w:val="2D732296"/>
    <w:rsid w:val="2D7AEA4C"/>
    <w:rsid w:val="2D926B2E"/>
    <w:rsid w:val="2DA2422B"/>
    <w:rsid w:val="2DAD14F5"/>
    <w:rsid w:val="2DB1BA97"/>
    <w:rsid w:val="2DC2FB95"/>
    <w:rsid w:val="2DD62601"/>
    <w:rsid w:val="2E07DD02"/>
    <w:rsid w:val="2E55DC28"/>
    <w:rsid w:val="2E5819A6"/>
    <w:rsid w:val="2E7F9B0D"/>
    <w:rsid w:val="2E81844A"/>
    <w:rsid w:val="2EA756C4"/>
    <w:rsid w:val="2EB9BB0A"/>
    <w:rsid w:val="2EBBC1BF"/>
    <w:rsid w:val="2EBBD169"/>
    <w:rsid w:val="2EEBD91F"/>
    <w:rsid w:val="2EFA24B5"/>
    <w:rsid w:val="2F09BA41"/>
    <w:rsid w:val="2F21EB03"/>
    <w:rsid w:val="2F29C642"/>
    <w:rsid w:val="2F2A91BA"/>
    <w:rsid w:val="2F3D42AE"/>
    <w:rsid w:val="2F4A701C"/>
    <w:rsid w:val="2F6283A1"/>
    <w:rsid w:val="2FA03EC5"/>
    <w:rsid w:val="2FB3BCBA"/>
    <w:rsid w:val="2FFE6512"/>
    <w:rsid w:val="302B0097"/>
    <w:rsid w:val="3064DC3F"/>
    <w:rsid w:val="309A215E"/>
    <w:rsid w:val="30AB4D59"/>
    <w:rsid w:val="30BFAC64"/>
    <w:rsid w:val="30BFF464"/>
    <w:rsid w:val="30E9F1F1"/>
    <w:rsid w:val="30F49E66"/>
    <w:rsid w:val="3121A190"/>
    <w:rsid w:val="3125D562"/>
    <w:rsid w:val="312FDB36"/>
    <w:rsid w:val="31854287"/>
    <w:rsid w:val="32036E08"/>
    <w:rsid w:val="321877DF"/>
    <w:rsid w:val="323E325A"/>
    <w:rsid w:val="3247617A"/>
    <w:rsid w:val="32B77BC6"/>
    <w:rsid w:val="32BADF8D"/>
    <w:rsid w:val="330BEA1F"/>
    <w:rsid w:val="33323C9B"/>
    <w:rsid w:val="334DF485"/>
    <w:rsid w:val="335B432C"/>
    <w:rsid w:val="336376E1"/>
    <w:rsid w:val="33644E45"/>
    <w:rsid w:val="33664AF9"/>
    <w:rsid w:val="33B8AA3E"/>
    <w:rsid w:val="33CA812C"/>
    <w:rsid w:val="33D808E8"/>
    <w:rsid w:val="33D9E416"/>
    <w:rsid w:val="33E0DB28"/>
    <w:rsid w:val="33E8D925"/>
    <w:rsid w:val="33F81BE1"/>
    <w:rsid w:val="341360B5"/>
    <w:rsid w:val="3419E874"/>
    <w:rsid w:val="341F34F5"/>
    <w:rsid w:val="346C2172"/>
    <w:rsid w:val="3475340F"/>
    <w:rsid w:val="349B7E4C"/>
    <w:rsid w:val="34ADE113"/>
    <w:rsid w:val="34DCC524"/>
    <w:rsid w:val="34EAFD86"/>
    <w:rsid w:val="34F30829"/>
    <w:rsid w:val="34FBBBF3"/>
    <w:rsid w:val="34FEF36E"/>
    <w:rsid w:val="3502C3AE"/>
    <w:rsid w:val="351E0C8E"/>
    <w:rsid w:val="3532BFF2"/>
    <w:rsid w:val="3532EA83"/>
    <w:rsid w:val="35386F17"/>
    <w:rsid w:val="353D5DEC"/>
    <w:rsid w:val="35812426"/>
    <w:rsid w:val="35F446BB"/>
    <w:rsid w:val="35FEBA89"/>
    <w:rsid w:val="3607E25B"/>
    <w:rsid w:val="3634E573"/>
    <w:rsid w:val="3635F392"/>
    <w:rsid w:val="36A6048B"/>
    <w:rsid w:val="36AA53D4"/>
    <w:rsid w:val="36AAB783"/>
    <w:rsid w:val="36AE0ABD"/>
    <w:rsid w:val="36B10642"/>
    <w:rsid w:val="36D43A09"/>
    <w:rsid w:val="37068646"/>
    <w:rsid w:val="37288403"/>
    <w:rsid w:val="376E5208"/>
    <w:rsid w:val="37702BD1"/>
    <w:rsid w:val="3778D3EF"/>
    <w:rsid w:val="3785D3EA"/>
    <w:rsid w:val="37A36F49"/>
    <w:rsid w:val="37A7CCFD"/>
    <w:rsid w:val="37F48990"/>
    <w:rsid w:val="37FBF3E7"/>
    <w:rsid w:val="381EBBB0"/>
    <w:rsid w:val="38552D13"/>
    <w:rsid w:val="38C833F1"/>
    <w:rsid w:val="38DAF7B3"/>
    <w:rsid w:val="38EE19B5"/>
    <w:rsid w:val="38FF73E8"/>
    <w:rsid w:val="392536E6"/>
    <w:rsid w:val="3965474C"/>
    <w:rsid w:val="399DC1DF"/>
    <w:rsid w:val="39ECE2D7"/>
    <w:rsid w:val="39FB5B17"/>
    <w:rsid w:val="3A102598"/>
    <w:rsid w:val="3A4464D4"/>
    <w:rsid w:val="3A650619"/>
    <w:rsid w:val="3A82E357"/>
    <w:rsid w:val="3AD5FE07"/>
    <w:rsid w:val="3AE27817"/>
    <w:rsid w:val="3B1074A5"/>
    <w:rsid w:val="3B8AB9F3"/>
    <w:rsid w:val="3B936AA7"/>
    <w:rsid w:val="3BA17B1C"/>
    <w:rsid w:val="3BC5CB08"/>
    <w:rsid w:val="3BE0BC55"/>
    <w:rsid w:val="3BF35916"/>
    <w:rsid w:val="3C3BDA66"/>
    <w:rsid w:val="3C3E9D7F"/>
    <w:rsid w:val="3C4E5A4D"/>
    <w:rsid w:val="3C6578C3"/>
    <w:rsid w:val="3C815344"/>
    <w:rsid w:val="3CCE7BDB"/>
    <w:rsid w:val="3D0C9A59"/>
    <w:rsid w:val="3D1B5289"/>
    <w:rsid w:val="3D23FC2C"/>
    <w:rsid w:val="3D279555"/>
    <w:rsid w:val="3D676A71"/>
    <w:rsid w:val="3D9FAE31"/>
    <w:rsid w:val="3DFAD270"/>
    <w:rsid w:val="3E53B7FE"/>
    <w:rsid w:val="3E6AD6A9"/>
    <w:rsid w:val="3EA6C491"/>
    <w:rsid w:val="3ED89893"/>
    <w:rsid w:val="3EF452E2"/>
    <w:rsid w:val="3F028D04"/>
    <w:rsid w:val="3F057094"/>
    <w:rsid w:val="3F0EEDA8"/>
    <w:rsid w:val="3F199301"/>
    <w:rsid w:val="3F1C3241"/>
    <w:rsid w:val="3F1DC2D7"/>
    <w:rsid w:val="3F2BC340"/>
    <w:rsid w:val="3F51CE5E"/>
    <w:rsid w:val="3F630935"/>
    <w:rsid w:val="3F7B1A42"/>
    <w:rsid w:val="3F7D2CAB"/>
    <w:rsid w:val="3FA553C6"/>
    <w:rsid w:val="3FE67967"/>
    <w:rsid w:val="3FF97EC9"/>
    <w:rsid w:val="4016640B"/>
    <w:rsid w:val="40902CF5"/>
    <w:rsid w:val="40FC7235"/>
    <w:rsid w:val="412F0897"/>
    <w:rsid w:val="413AB50A"/>
    <w:rsid w:val="41565907"/>
    <w:rsid w:val="418818A3"/>
    <w:rsid w:val="41923852"/>
    <w:rsid w:val="41AD9848"/>
    <w:rsid w:val="41AF4CB5"/>
    <w:rsid w:val="41B29A0B"/>
    <w:rsid w:val="41BB3408"/>
    <w:rsid w:val="41BEA92A"/>
    <w:rsid w:val="41E28116"/>
    <w:rsid w:val="4227CAC1"/>
    <w:rsid w:val="423756B6"/>
    <w:rsid w:val="42558B8B"/>
    <w:rsid w:val="425ADFEB"/>
    <w:rsid w:val="425F64A0"/>
    <w:rsid w:val="427E10AC"/>
    <w:rsid w:val="42C570C4"/>
    <w:rsid w:val="42C66BBB"/>
    <w:rsid w:val="42CCB2FA"/>
    <w:rsid w:val="42D68082"/>
    <w:rsid w:val="42FDF33A"/>
    <w:rsid w:val="42FE844F"/>
    <w:rsid w:val="43090407"/>
    <w:rsid w:val="4310450C"/>
    <w:rsid w:val="4315C58F"/>
    <w:rsid w:val="43213F8D"/>
    <w:rsid w:val="43401C10"/>
    <w:rsid w:val="43714BBE"/>
    <w:rsid w:val="43875EC2"/>
    <w:rsid w:val="43A6E544"/>
    <w:rsid w:val="43D37FAC"/>
    <w:rsid w:val="43E24492"/>
    <w:rsid w:val="43E62F8D"/>
    <w:rsid w:val="43E8496E"/>
    <w:rsid w:val="43F576F1"/>
    <w:rsid w:val="44199440"/>
    <w:rsid w:val="4419E10D"/>
    <w:rsid w:val="444CA549"/>
    <w:rsid w:val="444CBFF9"/>
    <w:rsid w:val="447255CC"/>
    <w:rsid w:val="44A4E7ED"/>
    <w:rsid w:val="44BDFB18"/>
    <w:rsid w:val="44D01FCC"/>
    <w:rsid w:val="44DC27CF"/>
    <w:rsid w:val="451D2DC6"/>
    <w:rsid w:val="452D3D08"/>
    <w:rsid w:val="4574E1A8"/>
    <w:rsid w:val="45B5B16E"/>
    <w:rsid w:val="45C6CAA4"/>
    <w:rsid w:val="45E3C0BE"/>
    <w:rsid w:val="460367D0"/>
    <w:rsid w:val="46247C65"/>
    <w:rsid w:val="465273BB"/>
    <w:rsid w:val="46B37F3D"/>
    <w:rsid w:val="46B67A1A"/>
    <w:rsid w:val="46E049E8"/>
    <w:rsid w:val="46E2944E"/>
    <w:rsid w:val="472A5C80"/>
    <w:rsid w:val="47348F54"/>
    <w:rsid w:val="47821CA0"/>
    <w:rsid w:val="478579C6"/>
    <w:rsid w:val="47869B6C"/>
    <w:rsid w:val="47E686E1"/>
    <w:rsid w:val="47EF3445"/>
    <w:rsid w:val="47F120CD"/>
    <w:rsid w:val="480C481D"/>
    <w:rsid w:val="487150A4"/>
    <w:rsid w:val="487834EA"/>
    <w:rsid w:val="48B2AE12"/>
    <w:rsid w:val="48DCFF49"/>
    <w:rsid w:val="48F2009D"/>
    <w:rsid w:val="4904CB79"/>
    <w:rsid w:val="4908D7F0"/>
    <w:rsid w:val="4914A5FD"/>
    <w:rsid w:val="492EC809"/>
    <w:rsid w:val="4951EE0F"/>
    <w:rsid w:val="499F0738"/>
    <w:rsid w:val="49C9A389"/>
    <w:rsid w:val="49EA25BD"/>
    <w:rsid w:val="4A555F18"/>
    <w:rsid w:val="4A787C1D"/>
    <w:rsid w:val="4A9AEFDC"/>
    <w:rsid w:val="4ADB3F42"/>
    <w:rsid w:val="4AEDECD8"/>
    <w:rsid w:val="4B2DA870"/>
    <w:rsid w:val="4B37DBEA"/>
    <w:rsid w:val="4B39029E"/>
    <w:rsid w:val="4B42629C"/>
    <w:rsid w:val="4B53A4E7"/>
    <w:rsid w:val="4B6192FA"/>
    <w:rsid w:val="4BC282BE"/>
    <w:rsid w:val="4BFBE2C2"/>
    <w:rsid w:val="4C01B894"/>
    <w:rsid w:val="4C048B80"/>
    <w:rsid w:val="4C113B1C"/>
    <w:rsid w:val="4C453885"/>
    <w:rsid w:val="4C6E0497"/>
    <w:rsid w:val="4C7F23C0"/>
    <w:rsid w:val="4C8656B5"/>
    <w:rsid w:val="4CA2C701"/>
    <w:rsid w:val="4D18B5E5"/>
    <w:rsid w:val="4D292D19"/>
    <w:rsid w:val="4D3E695D"/>
    <w:rsid w:val="4D5CD8BE"/>
    <w:rsid w:val="4D6D392D"/>
    <w:rsid w:val="4D7E6316"/>
    <w:rsid w:val="4D85E531"/>
    <w:rsid w:val="4D9F26AF"/>
    <w:rsid w:val="4DCC71D8"/>
    <w:rsid w:val="4DF486B7"/>
    <w:rsid w:val="4E213CAF"/>
    <w:rsid w:val="4E2318AC"/>
    <w:rsid w:val="4E3662C3"/>
    <w:rsid w:val="4EF6B541"/>
    <w:rsid w:val="4F434171"/>
    <w:rsid w:val="4F5D3648"/>
    <w:rsid w:val="4F5EA833"/>
    <w:rsid w:val="4F618BDF"/>
    <w:rsid w:val="4F65799E"/>
    <w:rsid w:val="4F67EBC1"/>
    <w:rsid w:val="4F8A9B9D"/>
    <w:rsid w:val="4FA9F806"/>
    <w:rsid w:val="4FB23292"/>
    <w:rsid w:val="4FF564E9"/>
    <w:rsid w:val="502B8CE8"/>
    <w:rsid w:val="50519871"/>
    <w:rsid w:val="508ABD1B"/>
    <w:rsid w:val="50906525"/>
    <w:rsid w:val="50A9BA33"/>
    <w:rsid w:val="50D3F7E8"/>
    <w:rsid w:val="50F3A480"/>
    <w:rsid w:val="511734C2"/>
    <w:rsid w:val="5156BD3F"/>
    <w:rsid w:val="51BB185D"/>
    <w:rsid w:val="51C5E03E"/>
    <w:rsid w:val="51E2EEE7"/>
    <w:rsid w:val="51EEB174"/>
    <w:rsid w:val="520F7197"/>
    <w:rsid w:val="521C82A8"/>
    <w:rsid w:val="52281B68"/>
    <w:rsid w:val="522C3A5D"/>
    <w:rsid w:val="52392C6F"/>
    <w:rsid w:val="5242817A"/>
    <w:rsid w:val="52457EC2"/>
    <w:rsid w:val="525A7557"/>
    <w:rsid w:val="525E8CD3"/>
    <w:rsid w:val="527B5496"/>
    <w:rsid w:val="5281C08A"/>
    <w:rsid w:val="52870E94"/>
    <w:rsid w:val="528BBCCA"/>
    <w:rsid w:val="528CA768"/>
    <w:rsid w:val="5293103E"/>
    <w:rsid w:val="52F5ABD6"/>
    <w:rsid w:val="52FE1494"/>
    <w:rsid w:val="5310E161"/>
    <w:rsid w:val="53112DF1"/>
    <w:rsid w:val="5311AFE2"/>
    <w:rsid w:val="532B5D5A"/>
    <w:rsid w:val="5367A808"/>
    <w:rsid w:val="53E59932"/>
    <w:rsid w:val="53F7B7D5"/>
    <w:rsid w:val="53FB373A"/>
    <w:rsid w:val="540E0CEF"/>
    <w:rsid w:val="5415538A"/>
    <w:rsid w:val="5458BF59"/>
    <w:rsid w:val="545D5488"/>
    <w:rsid w:val="54621EFD"/>
    <w:rsid w:val="54849AC3"/>
    <w:rsid w:val="548DEC59"/>
    <w:rsid w:val="548F9039"/>
    <w:rsid w:val="54A01449"/>
    <w:rsid w:val="54ABF76E"/>
    <w:rsid w:val="54AEE1ED"/>
    <w:rsid w:val="54BDA788"/>
    <w:rsid w:val="54C5D3D3"/>
    <w:rsid w:val="54F1246B"/>
    <w:rsid w:val="5502A873"/>
    <w:rsid w:val="550CD82A"/>
    <w:rsid w:val="5519A910"/>
    <w:rsid w:val="557F6F41"/>
    <w:rsid w:val="5592080A"/>
    <w:rsid w:val="5625AF6E"/>
    <w:rsid w:val="562E2980"/>
    <w:rsid w:val="562F3A87"/>
    <w:rsid w:val="563B2091"/>
    <w:rsid w:val="56491731"/>
    <w:rsid w:val="569E2F25"/>
    <w:rsid w:val="56ACD1FB"/>
    <w:rsid w:val="56C9D0BC"/>
    <w:rsid w:val="56D9CEA9"/>
    <w:rsid w:val="56E4CE22"/>
    <w:rsid w:val="56E740BF"/>
    <w:rsid w:val="56E9AFEC"/>
    <w:rsid w:val="56FA0621"/>
    <w:rsid w:val="56FD954E"/>
    <w:rsid w:val="5710B0F8"/>
    <w:rsid w:val="57426535"/>
    <w:rsid w:val="5761C936"/>
    <w:rsid w:val="576E8C58"/>
    <w:rsid w:val="57720C99"/>
    <w:rsid w:val="57889B31"/>
    <w:rsid w:val="57A30149"/>
    <w:rsid w:val="57E43AA1"/>
    <w:rsid w:val="57EEF89C"/>
    <w:rsid w:val="57F460D8"/>
    <w:rsid w:val="583D88FC"/>
    <w:rsid w:val="584DFEF9"/>
    <w:rsid w:val="58590CA4"/>
    <w:rsid w:val="58658ABE"/>
    <w:rsid w:val="587EB31B"/>
    <w:rsid w:val="58A7CBA5"/>
    <w:rsid w:val="58B03716"/>
    <w:rsid w:val="58CACACB"/>
    <w:rsid w:val="58D9C636"/>
    <w:rsid w:val="58DBA3CA"/>
    <w:rsid w:val="58E52BD1"/>
    <w:rsid w:val="58EE8045"/>
    <w:rsid w:val="5952D08C"/>
    <w:rsid w:val="59579F8E"/>
    <w:rsid w:val="595DB366"/>
    <w:rsid w:val="5982C2D2"/>
    <w:rsid w:val="59868CFE"/>
    <w:rsid w:val="59A462AE"/>
    <w:rsid w:val="59BF028A"/>
    <w:rsid w:val="59D581F8"/>
    <w:rsid w:val="59DE1090"/>
    <w:rsid w:val="59EDA306"/>
    <w:rsid w:val="59F1BB77"/>
    <w:rsid w:val="59F9F37A"/>
    <w:rsid w:val="5A4F3469"/>
    <w:rsid w:val="5A76D708"/>
    <w:rsid w:val="5A7FB749"/>
    <w:rsid w:val="5A9969F8"/>
    <w:rsid w:val="5AB458ED"/>
    <w:rsid w:val="5ABC3562"/>
    <w:rsid w:val="5AF36440"/>
    <w:rsid w:val="5B291B3B"/>
    <w:rsid w:val="5B3560F9"/>
    <w:rsid w:val="5BA35516"/>
    <w:rsid w:val="5BF63F24"/>
    <w:rsid w:val="5BF64049"/>
    <w:rsid w:val="5C39C075"/>
    <w:rsid w:val="5C49AD70"/>
    <w:rsid w:val="5C68C3A0"/>
    <w:rsid w:val="5C7D8A06"/>
    <w:rsid w:val="5C92891F"/>
    <w:rsid w:val="5CB7EF97"/>
    <w:rsid w:val="5CBBC502"/>
    <w:rsid w:val="5CC11A0A"/>
    <w:rsid w:val="5D11658F"/>
    <w:rsid w:val="5D7938BE"/>
    <w:rsid w:val="5D90DBAE"/>
    <w:rsid w:val="5D953657"/>
    <w:rsid w:val="5D9B70AF"/>
    <w:rsid w:val="5DC6E865"/>
    <w:rsid w:val="5DC831E8"/>
    <w:rsid w:val="5DD10ABA"/>
    <w:rsid w:val="5DD65CF7"/>
    <w:rsid w:val="5DED103E"/>
    <w:rsid w:val="5DF4B967"/>
    <w:rsid w:val="5E3F994B"/>
    <w:rsid w:val="5E431B74"/>
    <w:rsid w:val="5EADCDD7"/>
    <w:rsid w:val="5EBCCEDB"/>
    <w:rsid w:val="5EF94562"/>
    <w:rsid w:val="5F09F672"/>
    <w:rsid w:val="5F0C1727"/>
    <w:rsid w:val="5F49055E"/>
    <w:rsid w:val="5F5378BE"/>
    <w:rsid w:val="5F5B98BE"/>
    <w:rsid w:val="5F675F7B"/>
    <w:rsid w:val="5F7A4F4B"/>
    <w:rsid w:val="5F918ABE"/>
    <w:rsid w:val="5FB1F894"/>
    <w:rsid w:val="6036972E"/>
    <w:rsid w:val="603A348E"/>
    <w:rsid w:val="603FA800"/>
    <w:rsid w:val="60402D33"/>
    <w:rsid w:val="604D5214"/>
    <w:rsid w:val="607DC17F"/>
    <w:rsid w:val="608B988F"/>
    <w:rsid w:val="60B469A1"/>
    <w:rsid w:val="60EEB28C"/>
    <w:rsid w:val="61003658"/>
    <w:rsid w:val="61214991"/>
    <w:rsid w:val="612EEB0F"/>
    <w:rsid w:val="614A1474"/>
    <w:rsid w:val="614A9950"/>
    <w:rsid w:val="61B19B0B"/>
    <w:rsid w:val="61B60E53"/>
    <w:rsid w:val="61C834CD"/>
    <w:rsid w:val="61E25475"/>
    <w:rsid w:val="622E0023"/>
    <w:rsid w:val="623F8C2D"/>
    <w:rsid w:val="62470EF0"/>
    <w:rsid w:val="62A1804C"/>
    <w:rsid w:val="62B49DF8"/>
    <w:rsid w:val="62BAAE41"/>
    <w:rsid w:val="62D21AF8"/>
    <w:rsid w:val="62FCA927"/>
    <w:rsid w:val="630FEBC8"/>
    <w:rsid w:val="634057A3"/>
    <w:rsid w:val="634BA9C2"/>
    <w:rsid w:val="6353CEC3"/>
    <w:rsid w:val="63813EFA"/>
    <w:rsid w:val="643DD837"/>
    <w:rsid w:val="648A5A9C"/>
    <w:rsid w:val="648C0292"/>
    <w:rsid w:val="64AE61E1"/>
    <w:rsid w:val="64AFB811"/>
    <w:rsid w:val="64D34158"/>
    <w:rsid w:val="650773A5"/>
    <w:rsid w:val="65136F6B"/>
    <w:rsid w:val="6527FF7F"/>
    <w:rsid w:val="658B2905"/>
    <w:rsid w:val="659A3722"/>
    <w:rsid w:val="6652457E"/>
    <w:rsid w:val="6661B306"/>
    <w:rsid w:val="666D93B4"/>
    <w:rsid w:val="66A8724C"/>
    <w:rsid w:val="66AD93E4"/>
    <w:rsid w:val="66B00037"/>
    <w:rsid w:val="66B10BA3"/>
    <w:rsid w:val="66E8BC16"/>
    <w:rsid w:val="66F4274A"/>
    <w:rsid w:val="674B284F"/>
    <w:rsid w:val="6765A5E5"/>
    <w:rsid w:val="676EF322"/>
    <w:rsid w:val="679A599B"/>
    <w:rsid w:val="67AB5040"/>
    <w:rsid w:val="67CEE1E5"/>
    <w:rsid w:val="67D3A11A"/>
    <w:rsid w:val="67E768BF"/>
    <w:rsid w:val="67EEEE7D"/>
    <w:rsid w:val="682FDBC7"/>
    <w:rsid w:val="68323E1A"/>
    <w:rsid w:val="6854B01D"/>
    <w:rsid w:val="68779945"/>
    <w:rsid w:val="6886EA8E"/>
    <w:rsid w:val="68CA2605"/>
    <w:rsid w:val="69302494"/>
    <w:rsid w:val="693C48B2"/>
    <w:rsid w:val="69406949"/>
    <w:rsid w:val="6948500E"/>
    <w:rsid w:val="694C6AE6"/>
    <w:rsid w:val="69B15232"/>
    <w:rsid w:val="69B5B874"/>
    <w:rsid w:val="69D411FF"/>
    <w:rsid w:val="69EEBA3F"/>
    <w:rsid w:val="6A06BA2D"/>
    <w:rsid w:val="6A0811EA"/>
    <w:rsid w:val="6A133E85"/>
    <w:rsid w:val="6A18BB2B"/>
    <w:rsid w:val="6A33D89F"/>
    <w:rsid w:val="6A6C0E16"/>
    <w:rsid w:val="6AC32D8E"/>
    <w:rsid w:val="6ADA2D64"/>
    <w:rsid w:val="6AE7165B"/>
    <w:rsid w:val="6AFC497A"/>
    <w:rsid w:val="6B196FA2"/>
    <w:rsid w:val="6B241E7C"/>
    <w:rsid w:val="6B2D268A"/>
    <w:rsid w:val="6B3D0B26"/>
    <w:rsid w:val="6B3E20DF"/>
    <w:rsid w:val="6B4AF245"/>
    <w:rsid w:val="6B4C252B"/>
    <w:rsid w:val="6BA925EC"/>
    <w:rsid w:val="6BB94BB2"/>
    <w:rsid w:val="6BBB3CD0"/>
    <w:rsid w:val="6BCB5541"/>
    <w:rsid w:val="6BE65A31"/>
    <w:rsid w:val="6C277101"/>
    <w:rsid w:val="6C329185"/>
    <w:rsid w:val="6C351E41"/>
    <w:rsid w:val="6C5B71FD"/>
    <w:rsid w:val="6C867420"/>
    <w:rsid w:val="6C97DB4F"/>
    <w:rsid w:val="6CB814E1"/>
    <w:rsid w:val="6CC7F848"/>
    <w:rsid w:val="6CEE6209"/>
    <w:rsid w:val="6D06BE2B"/>
    <w:rsid w:val="6D0E14F1"/>
    <w:rsid w:val="6D1EF79F"/>
    <w:rsid w:val="6D2CAD7F"/>
    <w:rsid w:val="6D497A37"/>
    <w:rsid w:val="6D7424B3"/>
    <w:rsid w:val="6D7702C0"/>
    <w:rsid w:val="6D7C13F2"/>
    <w:rsid w:val="6DBF49CB"/>
    <w:rsid w:val="6DC04836"/>
    <w:rsid w:val="6E05380C"/>
    <w:rsid w:val="6E22F85C"/>
    <w:rsid w:val="6E33962B"/>
    <w:rsid w:val="6E468EED"/>
    <w:rsid w:val="6E577C10"/>
    <w:rsid w:val="6E90063B"/>
    <w:rsid w:val="6E9C8FCE"/>
    <w:rsid w:val="6ECD4ECF"/>
    <w:rsid w:val="6ED010E3"/>
    <w:rsid w:val="6EE76CF3"/>
    <w:rsid w:val="6F12D321"/>
    <w:rsid w:val="6F3E9353"/>
    <w:rsid w:val="6F8A40C4"/>
    <w:rsid w:val="6FA42725"/>
    <w:rsid w:val="6FDEB2FF"/>
    <w:rsid w:val="701EB3B8"/>
    <w:rsid w:val="70AEA382"/>
    <w:rsid w:val="70D72F1A"/>
    <w:rsid w:val="70F23F0C"/>
    <w:rsid w:val="710C4EB5"/>
    <w:rsid w:val="71282D68"/>
    <w:rsid w:val="7163C909"/>
    <w:rsid w:val="71AEF152"/>
    <w:rsid w:val="71C78B2B"/>
    <w:rsid w:val="71EA456C"/>
    <w:rsid w:val="720CCF7B"/>
    <w:rsid w:val="7213B408"/>
    <w:rsid w:val="724A73E3"/>
    <w:rsid w:val="724AFBC4"/>
    <w:rsid w:val="724CF095"/>
    <w:rsid w:val="72521B54"/>
    <w:rsid w:val="7261668B"/>
    <w:rsid w:val="727E9162"/>
    <w:rsid w:val="728D0476"/>
    <w:rsid w:val="72958491"/>
    <w:rsid w:val="72A73069"/>
    <w:rsid w:val="72D0B071"/>
    <w:rsid w:val="72E51790"/>
    <w:rsid w:val="72E9226D"/>
    <w:rsid w:val="73282B02"/>
    <w:rsid w:val="732EA037"/>
    <w:rsid w:val="73590395"/>
    <w:rsid w:val="735A7E7B"/>
    <w:rsid w:val="73B6884F"/>
    <w:rsid w:val="73D67F3D"/>
    <w:rsid w:val="74034D86"/>
    <w:rsid w:val="74145C89"/>
    <w:rsid w:val="741D1BC4"/>
    <w:rsid w:val="742B4052"/>
    <w:rsid w:val="742E254A"/>
    <w:rsid w:val="7471DE46"/>
    <w:rsid w:val="749B06ED"/>
    <w:rsid w:val="74B53231"/>
    <w:rsid w:val="74BFEB4E"/>
    <w:rsid w:val="74F6A6A9"/>
    <w:rsid w:val="752DCC36"/>
    <w:rsid w:val="75310A9E"/>
    <w:rsid w:val="75346ABF"/>
    <w:rsid w:val="753DEA6C"/>
    <w:rsid w:val="7565E422"/>
    <w:rsid w:val="756BA5CE"/>
    <w:rsid w:val="75CEE854"/>
    <w:rsid w:val="760A1888"/>
    <w:rsid w:val="760C7179"/>
    <w:rsid w:val="760FD873"/>
    <w:rsid w:val="76245155"/>
    <w:rsid w:val="762F8B90"/>
    <w:rsid w:val="76370A69"/>
    <w:rsid w:val="767E7F17"/>
    <w:rsid w:val="76DB0DF2"/>
    <w:rsid w:val="76EF6B88"/>
    <w:rsid w:val="7714B132"/>
    <w:rsid w:val="7722A991"/>
    <w:rsid w:val="772F0F8F"/>
    <w:rsid w:val="77441BD0"/>
    <w:rsid w:val="77576EF7"/>
    <w:rsid w:val="777C5330"/>
    <w:rsid w:val="778D4853"/>
    <w:rsid w:val="77934A6B"/>
    <w:rsid w:val="77C3DD2E"/>
    <w:rsid w:val="77D09C87"/>
    <w:rsid w:val="77E0A0DA"/>
    <w:rsid w:val="78036BDC"/>
    <w:rsid w:val="78084F1A"/>
    <w:rsid w:val="783D9573"/>
    <w:rsid w:val="78495C14"/>
    <w:rsid w:val="784BFE25"/>
    <w:rsid w:val="784D263A"/>
    <w:rsid w:val="784F4E75"/>
    <w:rsid w:val="785A06C4"/>
    <w:rsid w:val="785C18D1"/>
    <w:rsid w:val="786DFD9D"/>
    <w:rsid w:val="7891C808"/>
    <w:rsid w:val="78AFA175"/>
    <w:rsid w:val="78B23DFA"/>
    <w:rsid w:val="78F671CA"/>
    <w:rsid w:val="78F81187"/>
    <w:rsid w:val="792A8B8E"/>
    <w:rsid w:val="7940F629"/>
    <w:rsid w:val="79456E7D"/>
    <w:rsid w:val="79FE1CA0"/>
    <w:rsid w:val="7A015493"/>
    <w:rsid w:val="7A024492"/>
    <w:rsid w:val="7A563541"/>
    <w:rsid w:val="7A85A946"/>
    <w:rsid w:val="7AAF83D7"/>
    <w:rsid w:val="7AF44A85"/>
    <w:rsid w:val="7B00F0F9"/>
    <w:rsid w:val="7B156225"/>
    <w:rsid w:val="7B356711"/>
    <w:rsid w:val="7B4CA7EC"/>
    <w:rsid w:val="7B642DF6"/>
    <w:rsid w:val="7B75DC7E"/>
    <w:rsid w:val="7B98E9B1"/>
    <w:rsid w:val="7BA59E5F"/>
    <w:rsid w:val="7C00D1E4"/>
    <w:rsid w:val="7C6B13AD"/>
    <w:rsid w:val="7CB13286"/>
    <w:rsid w:val="7CB60ED4"/>
    <w:rsid w:val="7CC0A1A3"/>
    <w:rsid w:val="7CD33329"/>
    <w:rsid w:val="7D0FF6B6"/>
    <w:rsid w:val="7D72DC96"/>
    <w:rsid w:val="7D982445"/>
    <w:rsid w:val="7D9B7964"/>
    <w:rsid w:val="7DB36DC9"/>
    <w:rsid w:val="7DCCD5E4"/>
    <w:rsid w:val="7E1AED60"/>
    <w:rsid w:val="7E387A6B"/>
    <w:rsid w:val="7E52C127"/>
    <w:rsid w:val="7E91B09E"/>
    <w:rsid w:val="7E95BA00"/>
    <w:rsid w:val="7E99B45B"/>
    <w:rsid w:val="7EDD3F21"/>
    <w:rsid w:val="7EFDDDD0"/>
    <w:rsid w:val="7F030864"/>
    <w:rsid w:val="7F170BD3"/>
    <w:rsid w:val="7F2A7AEB"/>
    <w:rsid w:val="7F2C5BE7"/>
    <w:rsid w:val="7F3E7517"/>
    <w:rsid w:val="7F4BA6B2"/>
    <w:rsid w:val="7F7E0567"/>
    <w:rsid w:val="7F8AC1FB"/>
    <w:rsid w:val="7FA33FC4"/>
    <w:rsid w:val="7FDCEAAE"/>
    <w:rsid w:val="7FEDB84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801AC"/>
  <w15:chartTrackingRefBased/>
  <w15:docId w15:val="{8970E036-5D42-41D9-BFAF-1B23D14A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B27"/>
    <w:pPr>
      <w:spacing w:after="0" w:line="240" w:lineRule="auto"/>
    </w:pPr>
    <w:rPr>
      <w:rFonts w:ascii="Times New Roman" w:eastAsia="Times New Roman" w:hAnsi="Times New Roman" w:cs="Times New Roman"/>
      <w:sz w:val="24"/>
      <w:szCs w:val="24"/>
      <w:lang w:val="es-CO" w:eastAsia="es-MX"/>
    </w:rPr>
  </w:style>
  <w:style w:type="paragraph" w:styleId="Ttulo1">
    <w:name w:val="heading 1"/>
    <w:basedOn w:val="Normal"/>
    <w:next w:val="Normal"/>
    <w:link w:val="Ttulo1Car"/>
    <w:uiPriority w:val="9"/>
    <w:qFormat/>
    <w:rsid w:val="0049195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309D9"/>
    <w:pPr>
      <w:keepNext/>
      <w:spacing w:before="240" w:after="60" w:line="276" w:lineRule="auto"/>
      <w:outlineLvl w:val="1"/>
    </w:pPr>
    <w:rPr>
      <w:rFonts w:ascii="Cambria" w:hAnsi="Cambria"/>
      <w:b/>
      <w:bCs/>
      <w:i/>
      <w:iCs/>
      <w:sz w:val="28"/>
      <w:szCs w:val="28"/>
    </w:rPr>
  </w:style>
  <w:style w:type="paragraph" w:styleId="Ttulo3">
    <w:name w:val="heading 3"/>
    <w:basedOn w:val="Normal"/>
    <w:next w:val="Normal"/>
    <w:uiPriority w:val="9"/>
    <w:unhideWhenUsed/>
    <w:qFormat/>
    <w:rsid w:val="3475340F"/>
    <w:pPr>
      <w:keepNext/>
      <w:keepLines/>
      <w:spacing w:before="160" w:after="80"/>
      <w:outlineLvl w:val="2"/>
    </w:pPr>
    <w:rPr>
      <w:rFonts w:eastAsiaTheme="majorEastAsia" w:cstheme="majorBidi"/>
      <w:color w:val="2E74B5"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5516"/>
    <w:pPr>
      <w:tabs>
        <w:tab w:val="center" w:pos="4252"/>
        <w:tab w:val="right" w:pos="8504"/>
      </w:tabs>
    </w:pPr>
  </w:style>
  <w:style w:type="character" w:customStyle="1" w:styleId="EncabezadoCar">
    <w:name w:val="Encabezado Car"/>
    <w:basedOn w:val="Fuentedeprrafopredeter"/>
    <w:link w:val="Encabezado"/>
    <w:uiPriority w:val="99"/>
    <w:rsid w:val="00FE5516"/>
    <w:rPr>
      <w:rFonts w:ascii="Calibri" w:eastAsia="Calibri" w:hAnsi="Calibri" w:cs="Times New Roman"/>
    </w:rPr>
  </w:style>
  <w:style w:type="paragraph" w:styleId="Piedepgina">
    <w:name w:val="footer"/>
    <w:basedOn w:val="Normal"/>
    <w:link w:val="PiedepginaCar"/>
    <w:uiPriority w:val="99"/>
    <w:unhideWhenUsed/>
    <w:rsid w:val="00FE5516"/>
    <w:pPr>
      <w:tabs>
        <w:tab w:val="center" w:pos="4252"/>
        <w:tab w:val="right" w:pos="8504"/>
      </w:tabs>
    </w:pPr>
  </w:style>
  <w:style w:type="character" w:customStyle="1" w:styleId="PiedepginaCar">
    <w:name w:val="Pie de página Car"/>
    <w:basedOn w:val="Fuentedeprrafopredeter"/>
    <w:link w:val="Piedepgina"/>
    <w:uiPriority w:val="99"/>
    <w:rsid w:val="00FE5516"/>
    <w:rPr>
      <w:rFonts w:ascii="Calibri" w:eastAsia="Calibri" w:hAnsi="Calibri" w:cs="Times New Roman"/>
    </w:rPr>
  </w:style>
  <w:style w:type="character" w:styleId="Refdecomentario">
    <w:name w:val="annotation reference"/>
    <w:basedOn w:val="Fuentedeprrafopredeter"/>
    <w:uiPriority w:val="99"/>
    <w:semiHidden/>
    <w:unhideWhenUsed/>
    <w:rsid w:val="002C65F3"/>
    <w:rPr>
      <w:sz w:val="16"/>
      <w:szCs w:val="16"/>
    </w:rPr>
  </w:style>
  <w:style w:type="paragraph" w:styleId="Textocomentario">
    <w:name w:val="annotation text"/>
    <w:basedOn w:val="Normal"/>
    <w:link w:val="TextocomentarioCar"/>
    <w:uiPriority w:val="99"/>
    <w:unhideWhenUsed/>
    <w:rsid w:val="002C65F3"/>
    <w:rPr>
      <w:sz w:val="20"/>
      <w:szCs w:val="20"/>
    </w:rPr>
  </w:style>
  <w:style w:type="character" w:customStyle="1" w:styleId="TextocomentarioCar">
    <w:name w:val="Texto comentario Car"/>
    <w:basedOn w:val="Fuentedeprrafopredeter"/>
    <w:link w:val="Textocomentario"/>
    <w:uiPriority w:val="99"/>
    <w:rsid w:val="002C65F3"/>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C65F3"/>
    <w:rPr>
      <w:b/>
      <w:bCs/>
    </w:rPr>
  </w:style>
  <w:style w:type="character" w:customStyle="1" w:styleId="AsuntodelcomentarioCar">
    <w:name w:val="Asunto del comentario Car"/>
    <w:basedOn w:val="TextocomentarioCar"/>
    <w:link w:val="Asuntodelcomentario"/>
    <w:uiPriority w:val="99"/>
    <w:semiHidden/>
    <w:rsid w:val="002C65F3"/>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2C65F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65F3"/>
    <w:rPr>
      <w:rFonts w:ascii="Segoe UI" w:eastAsia="Calibri" w:hAnsi="Segoe UI" w:cs="Segoe UI"/>
      <w:sz w:val="18"/>
      <w:szCs w:val="18"/>
    </w:rPr>
  </w:style>
  <w:style w:type="table" w:styleId="Tablaconcuadrcula">
    <w:name w:val="Table Grid"/>
    <w:basedOn w:val="Tablanormal"/>
    <w:rsid w:val="00812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2309D9"/>
    <w:rPr>
      <w:rFonts w:ascii="Cambria" w:eastAsia="Times New Roman" w:hAnsi="Cambria" w:cs="Times New Roman"/>
      <w:b/>
      <w:bCs/>
      <w:i/>
      <w:iCs/>
      <w:sz w:val="28"/>
      <w:szCs w:val="28"/>
      <w:lang w:val="es-CO"/>
    </w:rPr>
  </w:style>
  <w:style w:type="paragraph" w:styleId="Textoindependiente">
    <w:name w:val="Body Text"/>
    <w:basedOn w:val="Normal"/>
    <w:link w:val="TextoindependienteCar"/>
    <w:rsid w:val="002309D9"/>
    <w:pPr>
      <w:jc w:val="both"/>
    </w:pPr>
    <w:rPr>
      <w:rFonts w:ascii="Tahoma" w:hAnsi="Tahoma"/>
      <w:szCs w:val="20"/>
      <w:lang w:val="es-ES_tradnl" w:eastAsia="x-none"/>
    </w:rPr>
  </w:style>
  <w:style w:type="character" w:customStyle="1" w:styleId="TextoindependienteCar">
    <w:name w:val="Texto independiente Car"/>
    <w:basedOn w:val="Fuentedeprrafopredeter"/>
    <w:link w:val="Textoindependiente"/>
    <w:rsid w:val="002309D9"/>
    <w:rPr>
      <w:rFonts w:ascii="Tahoma" w:eastAsia="Times New Roman" w:hAnsi="Tahoma" w:cs="Times New Roman"/>
      <w:sz w:val="24"/>
      <w:szCs w:val="20"/>
      <w:lang w:val="es-ES_tradnl" w:eastAsia="x-none"/>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List1,titulo 3"/>
    <w:basedOn w:val="Normal"/>
    <w:link w:val="PrrafodelistaCar"/>
    <w:uiPriority w:val="99"/>
    <w:qFormat/>
    <w:rsid w:val="006112C3"/>
    <w:pPr>
      <w:ind w:left="720"/>
      <w:contextualSpacing/>
    </w:pPr>
  </w:style>
  <w:style w:type="paragraph" w:styleId="NormalWeb">
    <w:name w:val="Normal (Web)"/>
    <w:basedOn w:val="Normal"/>
    <w:uiPriority w:val="99"/>
    <w:semiHidden/>
    <w:unhideWhenUsed/>
    <w:rsid w:val="006112C3"/>
    <w:pPr>
      <w:spacing w:before="100" w:beforeAutospacing="1" w:after="100" w:afterAutospacing="1"/>
    </w:pPr>
    <w:rPr>
      <w:lang w:eastAsia="es-CO"/>
    </w:rPr>
  </w:style>
  <w:style w:type="paragraph" w:customStyle="1" w:styleId="Sinespaciado1">
    <w:name w:val="Sin espaciado1"/>
    <w:uiPriority w:val="1"/>
    <w:qFormat/>
    <w:rsid w:val="006112C3"/>
    <w:pPr>
      <w:spacing w:after="0" w:line="240" w:lineRule="auto"/>
    </w:pPr>
    <w:rPr>
      <w:rFonts w:ascii="Cambria" w:eastAsia="Cambria" w:hAnsi="Cambria" w:cs="Times New Roman"/>
    </w:rPr>
  </w:style>
  <w:style w:type="paragraph" w:customStyle="1" w:styleId="Default">
    <w:name w:val="Default"/>
    <w:link w:val="DefaultCar"/>
    <w:qFormat/>
    <w:rsid w:val="006112C3"/>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uiPriority w:val="99"/>
    <w:locked/>
    <w:rsid w:val="006112C3"/>
    <w:rPr>
      <w:rFonts w:ascii="Arial" w:eastAsia="Calibri" w:hAnsi="Arial" w:cs="Arial"/>
      <w:color w:val="000000"/>
      <w:sz w:val="24"/>
      <w:szCs w:val="24"/>
      <w:lang w:val="es-CO"/>
    </w:rPr>
  </w:style>
  <w:style w:type="character" w:customStyle="1" w:styleId="normaltextrun">
    <w:name w:val="normaltextrun"/>
    <w:basedOn w:val="Fuentedeprrafopredeter"/>
    <w:rsid w:val="00291B25"/>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99"/>
    <w:qFormat/>
    <w:locked/>
    <w:rsid w:val="000112C5"/>
    <w:rPr>
      <w:rFonts w:ascii="Calibri" w:eastAsia="Calibri" w:hAnsi="Calibri" w:cs="Times New Roman"/>
      <w:lang w:val="es-CO"/>
    </w:rPr>
  </w:style>
  <w:style w:type="character" w:styleId="Hipervnculo">
    <w:name w:val="Hyperlink"/>
    <w:basedOn w:val="Fuentedeprrafopredeter"/>
    <w:uiPriority w:val="99"/>
    <w:unhideWhenUsed/>
    <w:rsid w:val="00295201"/>
    <w:rPr>
      <w:color w:val="0563C1" w:themeColor="hyperlink"/>
      <w:u w:val="single"/>
    </w:rPr>
  </w:style>
  <w:style w:type="character" w:customStyle="1" w:styleId="Mencinsinresolver1">
    <w:name w:val="Mención sin resolver1"/>
    <w:basedOn w:val="Fuentedeprrafopredeter"/>
    <w:uiPriority w:val="99"/>
    <w:semiHidden/>
    <w:unhideWhenUsed/>
    <w:rsid w:val="00295201"/>
    <w:rPr>
      <w:color w:val="605E5C"/>
      <w:shd w:val="clear" w:color="auto" w:fill="E1DFDD"/>
    </w:rPr>
  </w:style>
  <w:style w:type="paragraph" w:styleId="Revisin">
    <w:name w:val="Revision"/>
    <w:hidden/>
    <w:uiPriority w:val="99"/>
    <w:semiHidden/>
    <w:rsid w:val="00741CA9"/>
    <w:pPr>
      <w:spacing w:after="0" w:line="240" w:lineRule="auto"/>
    </w:pPr>
    <w:rPr>
      <w:rFonts w:ascii="Calibri" w:eastAsia="Calibri" w:hAnsi="Calibri" w:cs="Times New Roman"/>
    </w:rPr>
  </w:style>
  <w:style w:type="paragraph" w:styleId="Textonotapie">
    <w:name w:val="footnote text"/>
    <w:basedOn w:val="Normal"/>
    <w:link w:val="TextonotapieCar"/>
    <w:uiPriority w:val="99"/>
    <w:semiHidden/>
    <w:unhideWhenUsed/>
    <w:rsid w:val="00F2568F"/>
    <w:rPr>
      <w:sz w:val="20"/>
      <w:szCs w:val="20"/>
    </w:rPr>
  </w:style>
  <w:style w:type="character" w:customStyle="1" w:styleId="TextonotapieCar">
    <w:name w:val="Texto nota pie Car"/>
    <w:basedOn w:val="Fuentedeprrafopredeter"/>
    <w:link w:val="Textonotapie"/>
    <w:uiPriority w:val="99"/>
    <w:semiHidden/>
    <w:rsid w:val="00F2568F"/>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F2568F"/>
    <w:rPr>
      <w:vertAlign w:val="superscript"/>
    </w:rPr>
  </w:style>
  <w:style w:type="character" w:customStyle="1" w:styleId="Mencinsinresolver2">
    <w:name w:val="Mención sin resolver2"/>
    <w:basedOn w:val="Fuentedeprrafopredeter"/>
    <w:uiPriority w:val="99"/>
    <w:semiHidden/>
    <w:unhideWhenUsed/>
    <w:rsid w:val="0002321B"/>
    <w:rPr>
      <w:color w:val="605E5C"/>
      <w:shd w:val="clear" w:color="auto" w:fill="E1DFDD"/>
    </w:rPr>
  </w:style>
  <w:style w:type="character" w:customStyle="1" w:styleId="Ttulo1Car">
    <w:name w:val="Título 1 Car"/>
    <w:basedOn w:val="Fuentedeprrafopredeter"/>
    <w:link w:val="Ttulo1"/>
    <w:uiPriority w:val="9"/>
    <w:rsid w:val="00491951"/>
    <w:rPr>
      <w:rFonts w:asciiTheme="majorHAnsi" w:eastAsiaTheme="majorEastAsia" w:hAnsiTheme="majorHAnsi" w:cstheme="majorBidi"/>
      <w:color w:val="2E74B5" w:themeColor="accent1" w:themeShade="BF"/>
      <w:sz w:val="32"/>
      <w:szCs w:val="32"/>
    </w:rPr>
  </w:style>
  <w:style w:type="character" w:customStyle="1" w:styleId="eop">
    <w:name w:val="eop"/>
    <w:basedOn w:val="Fuentedeprrafopredeter"/>
    <w:rsid w:val="003168CF"/>
  </w:style>
  <w:style w:type="paragraph" w:customStyle="1" w:styleId="paragraph">
    <w:name w:val="paragraph"/>
    <w:basedOn w:val="Normal"/>
    <w:rsid w:val="00BD45AB"/>
    <w:pPr>
      <w:spacing w:before="100" w:beforeAutospacing="1" w:after="100" w:afterAutospacing="1"/>
    </w:pPr>
    <w:rPr>
      <w:lang w:eastAsia="es-CO"/>
    </w:rPr>
  </w:style>
  <w:style w:type="paragraph" w:styleId="Subttulo">
    <w:name w:val="Subtitle"/>
    <w:basedOn w:val="Normal"/>
    <w:next w:val="Normal"/>
    <w:uiPriority w:val="11"/>
    <w:qFormat/>
    <w:rsid w:val="3AD5FE07"/>
    <w:rPr>
      <w:rFonts w:eastAsiaTheme="minorEastAsia" w:cstheme="majorEastAsia"/>
      <w:color w:val="595959" w:themeColor="text1" w:themeTint="A6"/>
      <w:sz w:val="28"/>
      <w:szCs w:val="28"/>
    </w:rPr>
  </w:style>
  <w:style w:type="character" w:customStyle="1" w:styleId="Mencinsinresolver3">
    <w:name w:val="Mención sin resolver3"/>
    <w:basedOn w:val="Fuentedeprrafopredeter"/>
    <w:uiPriority w:val="99"/>
    <w:semiHidden/>
    <w:unhideWhenUsed/>
    <w:rsid w:val="000F24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2507">
      <w:bodyDiv w:val="1"/>
      <w:marLeft w:val="0"/>
      <w:marRight w:val="0"/>
      <w:marTop w:val="0"/>
      <w:marBottom w:val="0"/>
      <w:divBdr>
        <w:top w:val="none" w:sz="0" w:space="0" w:color="auto"/>
        <w:left w:val="none" w:sz="0" w:space="0" w:color="auto"/>
        <w:bottom w:val="none" w:sz="0" w:space="0" w:color="auto"/>
        <w:right w:val="none" w:sz="0" w:space="0" w:color="auto"/>
      </w:divBdr>
      <w:divsChild>
        <w:div w:id="2090232960">
          <w:marLeft w:val="0"/>
          <w:marRight w:val="0"/>
          <w:marTop w:val="0"/>
          <w:marBottom w:val="0"/>
          <w:divBdr>
            <w:top w:val="none" w:sz="0" w:space="0" w:color="auto"/>
            <w:left w:val="none" w:sz="0" w:space="0" w:color="auto"/>
            <w:bottom w:val="none" w:sz="0" w:space="0" w:color="auto"/>
            <w:right w:val="none" w:sz="0" w:space="0" w:color="auto"/>
          </w:divBdr>
          <w:divsChild>
            <w:div w:id="1114595701">
              <w:marLeft w:val="0"/>
              <w:marRight w:val="0"/>
              <w:marTop w:val="0"/>
              <w:marBottom w:val="0"/>
              <w:divBdr>
                <w:top w:val="none" w:sz="0" w:space="0" w:color="auto"/>
                <w:left w:val="none" w:sz="0" w:space="0" w:color="auto"/>
                <w:bottom w:val="none" w:sz="0" w:space="0" w:color="auto"/>
                <w:right w:val="none" w:sz="0" w:space="0" w:color="auto"/>
              </w:divBdr>
              <w:divsChild>
                <w:div w:id="1508443338">
                  <w:marLeft w:val="0"/>
                  <w:marRight w:val="0"/>
                  <w:marTop w:val="0"/>
                  <w:marBottom w:val="0"/>
                  <w:divBdr>
                    <w:top w:val="none" w:sz="0" w:space="0" w:color="auto"/>
                    <w:left w:val="none" w:sz="0" w:space="0" w:color="auto"/>
                    <w:bottom w:val="none" w:sz="0" w:space="0" w:color="auto"/>
                    <w:right w:val="none" w:sz="0" w:space="0" w:color="auto"/>
                  </w:divBdr>
                  <w:divsChild>
                    <w:div w:id="19370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50954">
      <w:bodyDiv w:val="1"/>
      <w:marLeft w:val="0"/>
      <w:marRight w:val="0"/>
      <w:marTop w:val="0"/>
      <w:marBottom w:val="0"/>
      <w:divBdr>
        <w:top w:val="none" w:sz="0" w:space="0" w:color="auto"/>
        <w:left w:val="none" w:sz="0" w:space="0" w:color="auto"/>
        <w:bottom w:val="none" w:sz="0" w:space="0" w:color="auto"/>
        <w:right w:val="none" w:sz="0" w:space="0" w:color="auto"/>
      </w:divBdr>
    </w:div>
    <w:div w:id="56246767">
      <w:bodyDiv w:val="1"/>
      <w:marLeft w:val="0"/>
      <w:marRight w:val="0"/>
      <w:marTop w:val="0"/>
      <w:marBottom w:val="0"/>
      <w:divBdr>
        <w:top w:val="none" w:sz="0" w:space="0" w:color="auto"/>
        <w:left w:val="none" w:sz="0" w:space="0" w:color="auto"/>
        <w:bottom w:val="none" w:sz="0" w:space="0" w:color="auto"/>
        <w:right w:val="none" w:sz="0" w:space="0" w:color="auto"/>
      </w:divBdr>
      <w:divsChild>
        <w:div w:id="1122647768">
          <w:marLeft w:val="0"/>
          <w:marRight w:val="0"/>
          <w:marTop w:val="0"/>
          <w:marBottom w:val="0"/>
          <w:divBdr>
            <w:top w:val="none" w:sz="0" w:space="0" w:color="auto"/>
            <w:left w:val="none" w:sz="0" w:space="0" w:color="auto"/>
            <w:bottom w:val="none" w:sz="0" w:space="0" w:color="auto"/>
            <w:right w:val="none" w:sz="0" w:space="0" w:color="auto"/>
          </w:divBdr>
          <w:divsChild>
            <w:div w:id="1061900334">
              <w:marLeft w:val="0"/>
              <w:marRight w:val="0"/>
              <w:marTop w:val="0"/>
              <w:marBottom w:val="0"/>
              <w:divBdr>
                <w:top w:val="none" w:sz="0" w:space="0" w:color="auto"/>
                <w:left w:val="none" w:sz="0" w:space="0" w:color="auto"/>
                <w:bottom w:val="none" w:sz="0" w:space="0" w:color="auto"/>
                <w:right w:val="none" w:sz="0" w:space="0" w:color="auto"/>
              </w:divBdr>
              <w:divsChild>
                <w:div w:id="791091947">
                  <w:marLeft w:val="0"/>
                  <w:marRight w:val="0"/>
                  <w:marTop w:val="0"/>
                  <w:marBottom w:val="0"/>
                  <w:divBdr>
                    <w:top w:val="none" w:sz="0" w:space="0" w:color="auto"/>
                    <w:left w:val="none" w:sz="0" w:space="0" w:color="auto"/>
                    <w:bottom w:val="none" w:sz="0" w:space="0" w:color="auto"/>
                    <w:right w:val="none" w:sz="0" w:space="0" w:color="auto"/>
                  </w:divBdr>
                </w:div>
              </w:divsChild>
            </w:div>
            <w:div w:id="1483233063">
              <w:marLeft w:val="0"/>
              <w:marRight w:val="0"/>
              <w:marTop w:val="0"/>
              <w:marBottom w:val="0"/>
              <w:divBdr>
                <w:top w:val="none" w:sz="0" w:space="0" w:color="auto"/>
                <w:left w:val="none" w:sz="0" w:space="0" w:color="auto"/>
                <w:bottom w:val="none" w:sz="0" w:space="0" w:color="auto"/>
                <w:right w:val="none" w:sz="0" w:space="0" w:color="auto"/>
              </w:divBdr>
              <w:divsChild>
                <w:div w:id="56055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3948">
      <w:bodyDiv w:val="1"/>
      <w:marLeft w:val="0"/>
      <w:marRight w:val="0"/>
      <w:marTop w:val="0"/>
      <w:marBottom w:val="0"/>
      <w:divBdr>
        <w:top w:val="none" w:sz="0" w:space="0" w:color="auto"/>
        <w:left w:val="none" w:sz="0" w:space="0" w:color="auto"/>
        <w:bottom w:val="none" w:sz="0" w:space="0" w:color="auto"/>
        <w:right w:val="none" w:sz="0" w:space="0" w:color="auto"/>
      </w:divBdr>
      <w:divsChild>
        <w:div w:id="1453986103">
          <w:marLeft w:val="0"/>
          <w:marRight w:val="0"/>
          <w:marTop w:val="0"/>
          <w:marBottom w:val="0"/>
          <w:divBdr>
            <w:top w:val="none" w:sz="0" w:space="0" w:color="auto"/>
            <w:left w:val="none" w:sz="0" w:space="0" w:color="auto"/>
            <w:bottom w:val="none" w:sz="0" w:space="0" w:color="auto"/>
            <w:right w:val="none" w:sz="0" w:space="0" w:color="auto"/>
          </w:divBdr>
          <w:divsChild>
            <w:div w:id="38826511">
              <w:marLeft w:val="0"/>
              <w:marRight w:val="0"/>
              <w:marTop w:val="0"/>
              <w:marBottom w:val="0"/>
              <w:divBdr>
                <w:top w:val="none" w:sz="0" w:space="0" w:color="auto"/>
                <w:left w:val="none" w:sz="0" w:space="0" w:color="auto"/>
                <w:bottom w:val="none" w:sz="0" w:space="0" w:color="auto"/>
                <w:right w:val="none" w:sz="0" w:space="0" w:color="auto"/>
              </w:divBdr>
              <w:divsChild>
                <w:div w:id="1320501169">
                  <w:marLeft w:val="0"/>
                  <w:marRight w:val="0"/>
                  <w:marTop w:val="0"/>
                  <w:marBottom w:val="0"/>
                  <w:divBdr>
                    <w:top w:val="none" w:sz="0" w:space="0" w:color="auto"/>
                    <w:left w:val="none" w:sz="0" w:space="0" w:color="auto"/>
                    <w:bottom w:val="none" w:sz="0" w:space="0" w:color="auto"/>
                    <w:right w:val="none" w:sz="0" w:space="0" w:color="auto"/>
                  </w:divBdr>
                </w:div>
              </w:divsChild>
            </w:div>
            <w:div w:id="143815482">
              <w:marLeft w:val="0"/>
              <w:marRight w:val="0"/>
              <w:marTop w:val="0"/>
              <w:marBottom w:val="0"/>
              <w:divBdr>
                <w:top w:val="none" w:sz="0" w:space="0" w:color="auto"/>
                <w:left w:val="none" w:sz="0" w:space="0" w:color="auto"/>
                <w:bottom w:val="none" w:sz="0" w:space="0" w:color="auto"/>
                <w:right w:val="none" w:sz="0" w:space="0" w:color="auto"/>
              </w:divBdr>
              <w:divsChild>
                <w:div w:id="382561071">
                  <w:marLeft w:val="0"/>
                  <w:marRight w:val="0"/>
                  <w:marTop w:val="0"/>
                  <w:marBottom w:val="0"/>
                  <w:divBdr>
                    <w:top w:val="none" w:sz="0" w:space="0" w:color="auto"/>
                    <w:left w:val="none" w:sz="0" w:space="0" w:color="auto"/>
                    <w:bottom w:val="none" w:sz="0" w:space="0" w:color="auto"/>
                    <w:right w:val="none" w:sz="0" w:space="0" w:color="auto"/>
                  </w:divBdr>
                </w:div>
              </w:divsChild>
            </w:div>
            <w:div w:id="254480313">
              <w:marLeft w:val="0"/>
              <w:marRight w:val="0"/>
              <w:marTop w:val="0"/>
              <w:marBottom w:val="0"/>
              <w:divBdr>
                <w:top w:val="none" w:sz="0" w:space="0" w:color="auto"/>
                <w:left w:val="none" w:sz="0" w:space="0" w:color="auto"/>
                <w:bottom w:val="none" w:sz="0" w:space="0" w:color="auto"/>
                <w:right w:val="none" w:sz="0" w:space="0" w:color="auto"/>
              </w:divBdr>
              <w:divsChild>
                <w:div w:id="982586927">
                  <w:marLeft w:val="0"/>
                  <w:marRight w:val="0"/>
                  <w:marTop w:val="0"/>
                  <w:marBottom w:val="0"/>
                  <w:divBdr>
                    <w:top w:val="none" w:sz="0" w:space="0" w:color="auto"/>
                    <w:left w:val="none" w:sz="0" w:space="0" w:color="auto"/>
                    <w:bottom w:val="none" w:sz="0" w:space="0" w:color="auto"/>
                    <w:right w:val="none" w:sz="0" w:space="0" w:color="auto"/>
                  </w:divBdr>
                </w:div>
              </w:divsChild>
            </w:div>
            <w:div w:id="346181737">
              <w:marLeft w:val="0"/>
              <w:marRight w:val="0"/>
              <w:marTop w:val="0"/>
              <w:marBottom w:val="0"/>
              <w:divBdr>
                <w:top w:val="none" w:sz="0" w:space="0" w:color="auto"/>
                <w:left w:val="none" w:sz="0" w:space="0" w:color="auto"/>
                <w:bottom w:val="none" w:sz="0" w:space="0" w:color="auto"/>
                <w:right w:val="none" w:sz="0" w:space="0" w:color="auto"/>
              </w:divBdr>
              <w:divsChild>
                <w:div w:id="1648585112">
                  <w:marLeft w:val="0"/>
                  <w:marRight w:val="0"/>
                  <w:marTop w:val="0"/>
                  <w:marBottom w:val="0"/>
                  <w:divBdr>
                    <w:top w:val="none" w:sz="0" w:space="0" w:color="auto"/>
                    <w:left w:val="none" w:sz="0" w:space="0" w:color="auto"/>
                    <w:bottom w:val="none" w:sz="0" w:space="0" w:color="auto"/>
                    <w:right w:val="none" w:sz="0" w:space="0" w:color="auto"/>
                  </w:divBdr>
                </w:div>
              </w:divsChild>
            </w:div>
            <w:div w:id="503936788">
              <w:marLeft w:val="0"/>
              <w:marRight w:val="0"/>
              <w:marTop w:val="0"/>
              <w:marBottom w:val="0"/>
              <w:divBdr>
                <w:top w:val="none" w:sz="0" w:space="0" w:color="auto"/>
                <w:left w:val="none" w:sz="0" w:space="0" w:color="auto"/>
                <w:bottom w:val="none" w:sz="0" w:space="0" w:color="auto"/>
                <w:right w:val="none" w:sz="0" w:space="0" w:color="auto"/>
              </w:divBdr>
              <w:divsChild>
                <w:div w:id="1121611858">
                  <w:marLeft w:val="0"/>
                  <w:marRight w:val="0"/>
                  <w:marTop w:val="0"/>
                  <w:marBottom w:val="0"/>
                  <w:divBdr>
                    <w:top w:val="none" w:sz="0" w:space="0" w:color="auto"/>
                    <w:left w:val="none" w:sz="0" w:space="0" w:color="auto"/>
                    <w:bottom w:val="none" w:sz="0" w:space="0" w:color="auto"/>
                    <w:right w:val="none" w:sz="0" w:space="0" w:color="auto"/>
                  </w:divBdr>
                </w:div>
              </w:divsChild>
            </w:div>
            <w:div w:id="504781635">
              <w:marLeft w:val="0"/>
              <w:marRight w:val="0"/>
              <w:marTop w:val="0"/>
              <w:marBottom w:val="0"/>
              <w:divBdr>
                <w:top w:val="none" w:sz="0" w:space="0" w:color="auto"/>
                <w:left w:val="none" w:sz="0" w:space="0" w:color="auto"/>
                <w:bottom w:val="none" w:sz="0" w:space="0" w:color="auto"/>
                <w:right w:val="none" w:sz="0" w:space="0" w:color="auto"/>
              </w:divBdr>
              <w:divsChild>
                <w:div w:id="1396388738">
                  <w:marLeft w:val="0"/>
                  <w:marRight w:val="0"/>
                  <w:marTop w:val="0"/>
                  <w:marBottom w:val="0"/>
                  <w:divBdr>
                    <w:top w:val="none" w:sz="0" w:space="0" w:color="auto"/>
                    <w:left w:val="none" w:sz="0" w:space="0" w:color="auto"/>
                    <w:bottom w:val="none" w:sz="0" w:space="0" w:color="auto"/>
                    <w:right w:val="none" w:sz="0" w:space="0" w:color="auto"/>
                  </w:divBdr>
                </w:div>
              </w:divsChild>
            </w:div>
            <w:div w:id="508175241">
              <w:marLeft w:val="0"/>
              <w:marRight w:val="0"/>
              <w:marTop w:val="0"/>
              <w:marBottom w:val="0"/>
              <w:divBdr>
                <w:top w:val="none" w:sz="0" w:space="0" w:color="auto"/>
                <w:left w:val="none" w:sz="0" w:space="0" w:color="auto"/>
                <w:bottom w:val="none" w:sz="0" w:space="0" w:color="auto"/>
                <w:right w:val="none" w:sz="0" w:space="0" w:color="auto"/>
              </w:divBdr>
              <w:divsChild>
                <w:div w:id="1725327485">
                  <w:marLeft w:val="0"/>
                  <w:marRight w:val="0"/>
                  <w:marTop w:val="0"/>
                  <w:marBottom w:val="0"/>
                  <w:divBdr>
                    <w:top w:val="none" w:sz="0" w:space="0" w:color="auto"/>
                    <w:left w:val="none" w:sz="0" w:space="0" w:color="auto"/>
                    <w:bottom w:val="none" w:sz="0" w:space="0" w:color="auto"/>
                    <w:right w:val="none" w:sz="0" w:space="0" w:color="auto"/>
                  </w:divBdr>
                </w:div>
              </w:divsChild>
            </w:div>
            <w:div w:id="521554330">
              <w:marLeft w:val="0"/>
              <w:marRight w:val="0"/>
              <w:marTop w:val="0"/>
              <w:marBottom w:val="0"/>
              <w:divBdr>
                <w:top w:val="none" w:sz="0" w:space="0" w:color="auto"/>
                <w:left w:val="none" w:sz="0" w:space="0" w:color="auto"/>
                <w:bottom w:val="none" w:sz="0" w:space="0" w:color="auto"/>
                <w:right w:val="none" w:sz="0" w:space="0" w:color="auto"/>
              </w:divBdr>
              <w:divsChild>
                <w:div w:id="1357731430">
                  <w:marLeft w:val="0"/>
                  <w:marRight w:val="0"/>
                  <w:marTop w:val="0"/>
                  <w:marBottom w:val="0"/>
                  <w:divBdr>
                    <w:top w:val="none" w:sz="0" w:space="0" w:color="auto"/>
                    <w:left w:val="none" w:sz="0" w:space="0" w:color="auto"/>
                    <w:bottom w:val="none" w:sz="0" w:space="0" w:color="auto"/>
                    <w:right w:val="none" w:sz="0" w:space="0" w:color="auto"/>
                  </w:divBdr>
                </w:div>
              </w:divsChild>
            </w:div>
            <w:div w:id="593586509">
              <w:marLeft w:val="0"/>
              <w:marRight w:val="0"/>
              <w:marTop w:val="0"/>
              <w:marBottom w:val="0"/>
              <w:divBdr>
                <w:top w:val="none" w:sz="0" w:space="0" w:color="auto"/>
                <w:left w:val="none" w:sz="0" w:space="0" w:color="auto"/>
                <w:bottom w:val="none" w:sz="0" w:space="0" w:color="auto"/>
                <w:right w:val="none" w:sz="0" w:space="0" w:color="auto"/>
              </w:divBdr>
              <w:divsChild>
                <w:div w:id="2134515545">
                  <w:marLeft w:val="0"/>
                  <w:marRight w:val="0"/>
                  <w:marTop w:val="0"/>
                  <w:marBottom w:val="0"/>
                  <w:divBdr>
                    <w:top w:val="none" w:sz="0" w:space="0" w:color="auto"/>
                    <w:left w:val="none" w:sz="0" w:space="0" w:color="auto"/>
                    <w:bottom w:val="none" w:sz="0" w:space="0" w:color="auto"/>
                    <w:right w:val="none" w:sz="0" w:space="0" w:color="auto"/>
                  </w:divBdr>
                </w:div>
              </w:divsChild>
            </w:div>
            <w:div w:id="904994678">
              <w:marLeft w:val="0"/>
              <w:marRight w:val="0"/>
              <w:marTop w:val="0"/>
              <w:marBottom w:val="0"/>
              <w:divBdr>
                <w:top w:val="none" w:sz="0" w:space="0" w:color="auto"/>
                <w:left w:val="none" w:sz="0" w:space="0" w:color="auto"/>
                <w:bottom w:val="none" w:sz="0" w:space="0" w:color="auto"/>
                <w:right w:val="none" w:sz="0" w:space="0" w:color="auto"/>
              </w:divBdr>
              <w:divsChild>
                <w:div w:id="1263417362">
                  <w:marLeft w:val="0"/>
                  <w:marRight w:val="0"/>
                  <w:marTop w:val="0"/>
                  <w:marBottom w:val="0"/>
                  <w:divBdr>
                    <w:top w:val="none" w:sz="0" w:space="0" w:color="auto"/>
                    <w:left w:val="none" w:sz="0" w:space="0" w:color="auto"/>
                    <w:bottom w:val="none" w:sz="0" w:space="0" w:color="auto"/>
                    <w:right w:val="none" w:sz="0" w:space="0" w:color="auto"/>
                  </w:divBdr>
                </w:div>
              </w:divsChild>
            </w:div>
            <w:div w:id="939724033">
              <w:marLeft w:val="0"/>
              <w:marRight w:val="0"/>
              <w:marTop w:val="0"/>
              <w:marBottom w:val="0"/>
              <w:divBdr>
                <w:top w:val="none" w:sz="0" w:space="0" w:color="auto"/>
                <w:left w:val="none" w:sz="0" w:space="0" w:color="auto"/>
                <w:bottom w:val="none" w:sz="0" w:space="0" w:color="auto"/>
                <w:right w:val="none" w:sz="0" w:space="0" w:color="auto"/>
              </w:divBdr>
              <w:divsChild>
                <w:div w:id="1979140426">
                  <w:marLeft w:val="0"/>
                  <w:marRight w:val="0"/>
                  <w:marTop w:val="0"/>
                  <w:marBottom w:val="0"/>
                  <w:divBdr>
                    <w:top w:val="none" w:sz="0" w:space="0" w:color="auto"/>
                    <w:left w:val="none" w:sz="0" w:space="0" w:color="auto"/>
                    <w:bottom w:val="none" w:sz="0" w:space="0" w:color="auto"/>
                    <w:right w:val="none" w:sz="0" w:space="0" w:color="auto"/>
                  </w:divBdr>
                </w:div>
              </w:divsChild>
            </w:div>
            <w:div w:id="989484546">
              <w:marLeft w:val="0"/>
              <w:marRight w:val="0"/>
              <w:marTop w:val="0"/>
              <w:marBottom w:val="0"/>
              <w:divBdr>
                <w:top w:val="none" w:sz="0" w:space="0" w:color="auto"/>
                <w:left w:val="none" w:sz="0" w:space="0" w:color="auto"/>
                <w:bottom w:val="none" w:sz="0" w:space="0" w:color="auto"/>
                <w:right w:val="none" w:sz="0" w:space="0" w:color="auto"/>
              </w:divBdr>
              <w:divsChild>
                <w:div w:id="1885020878">
                  <w:marLeft w:val="0"/>
                  <w:marRight w:val="0"/>
                  <w:marTop w:val="0"/>
                  <w:marBottom w:val="0"/>
                  <w:divBdr>
                    <w:top w:val="none" w:sz="0" w:space="0" w:color="auto"/>
                    <w:left w:val="none" w:sz="0" w:space="0" w:color="auto"/>
                    <w:bottom w:val="none" w:sz="0" w:space="0" w:color="auto"/>
                    <w:right w:val="none" w:sz="0" w:space="0" w:color="auto"/>
                  </w:divBdr>
                </w:div>
              </w:divsChild>
            </w:div>
            <w:div w:id="1019891937">
              <w:marLeft w:val="0"/>
              <w:marRight w:val="0"/>
              <w:marTop w:val="0"/>
              <w:marBottom w:val="0"/>
              <w:divBdr>
                <w:top w:val="none" w:sz="0" w:space="0" w:color="auto"/>
                <w:left w:val="none" w:sz="0" w:space="0" w:color="auto"/>
                <w:bottom w:val="none" w:sz="0" w:space="0" w:color="auto"/>
                <w:right w:val="none" w:sz="0" w:space="0" w:color="auto"/>
              </w:divBdr>
              <w:divsChild>
                <w:div w:id="72512245">
                  <w:marLeft w:val="0"/>
                  <w:marRight w:val="0"/>
                  <w:marTop w:val="0"/>
                  <w:marBottom w:val="0"/>
                  <w:divBdr>
                    <w:top w:val="none" w:sz="0" w:space="0" w:color="auto"/>
                    <w:left w:val="none" w:sz="0" w:space="0" w:color="auto"/>
                    <w:bottom w:val="none" w:sz="0" w:space="0" w:color="auto"/>
                    <w:right w:val="none" w:sz="0" w:space="0" w:color="auto"/>
                  </w:divBdr>
                </w:div>
              </w:divsChild>
            </w:div>
            <w:div w:id="1265652046">
              <w:marLeft w:val="0"/>
              <w:marRight w:val="0"/>
              <w:marTop w:val="0"/>
              <w:marBottom w:val="0"/>
              <w:divBdr>
                <w:top w:val="none" w:sz="0" w:space="0" w:color="auto"/>
                <w:left w:val="none" w:sz="0" w:space="0" w:color="auto"/>
                <w:bottom w:val="none" w:sz="0" w:space="0" w:color="auto"/>
                <w:right w:val="none" w:sz="0" w:space="0" w:color="auto"/>
              </w:divBdr>
              <w:divsChild>
                <w:div w:id="869952241">
                  <w:marLeft w:val="0"/>
                  <w:marRight w:val="0"/>
                  <w:marTop w:val="0"/>
                  <w:marBottom w:val="0"/>
                  <w:divBdr>
                    <w:top w:val="none" w:sz="0" w:space="0" w:color="auto"/>
                    <w:left w:val="none" w:sz="0" w:space="0" w:color="auto"/>
                    <w:bottom w:val="none" w:sz="0" w:space="0" w:color="auto"/>
                    <w:right w:val="none" w:sz="0" w:space="0" w:color="auto"/>
                  </w:divBdr>
                </w:div>
              </w:divsChild>
            </w:div>
            <w:div w:id="1444575476">
              <w:marLeft w:val="0"/>
              <w:marRight w:val="0"/>
              <w:marTop w:val="0"/>
              <w:marBottom w:val="0"/>
              <w:divBdr>
                <w:top w:val="none" w:sz="0" w:space="0" w:color="auto"/>
                <w:left w:val="none" w:sz="0" w:space="0" w:color="auto"/>
                <w:bottom w:val="none" w:sz="0" w:space="0" w:color="auto"/>
                <w:right w:val="none" w:sz="0" w:space="0" w:color="auto"/>
              </w:divBdr>
              <w:divsChild>
                <w:div w:id="1207452505">
                  <w:marLeft w:val="0"/>
                  <w:marRight w:val="0"/>
                  <w:marTop w:val="0"/>
                  <w:marBottom w:val="0"/>
                  <w:divBdr>
                    <w:top w:val="none" w:sz="0" w:space="0" w:color="auto"/>
                    <w:left w:val="none" w:sz="0" w:space="0" w:color="auto"/>
                    <w:bottom w:val="none" w:sz="0" w:space="0" w:color="auto"/>
                    <w:right w:val="none" w:sz="0" w:space="0" w:color="auto"/>
                  </w:divBdr>
                </w:div>
              </w:divsChild>
            </w:div>
            <w:div w:id="1477644359">
              <w:marLeft w:val="0"/>
              <w:marRight w:val="0"/>
              <w:marTop w:val="0"/>
              <w:marBottom w:val="0"/>
              <w:divBdr>
                <w:top w:val="none" w:sz="0" w:space="0" w:color="auto"/>
                <w:left w:val="none" w:sz="0" w:space="0" w:color="auto"/>
                <w:bottom w:val="none" w:sz="0" w:space="0" w:color="auto"/>
                <w:right w:val="none" w:sz="0" w:space="0" w:color="auto"/>
              </w:divBdr>
              <w:divsChild>
                <w:div w:id="1963073240">
                  <w:marLeft w:val="0"/>
                  <w:marRight w:val="0"/>
                  <w:marTop w:val="0"/>
                  <w:marBottom w:val="0"/>
                  <w:divBdr>
                    <w:top w:val="none" w:sz="0" w:space="0" w:color="auto"/>
                    <w:left w:val="none" w:sz="0" w:space="0" w:color="auto"/>
                    <w:bottom w:val="none" w:sz="0" w:space="0" w:color="auto"/>
                    <w:right w:val="none" w:sz="0" w:space="0" w:color="auto"/>
                  </w:divBdr>
                </w:div>
              </w:divsChild>
            </w:div>
            <w:div w:id="1496149866">
              <w:marLeft w:val="0"/>
              <w:marRight w:val="0"/>
              <w:marTop w:val="0"/>
              <w:marBottom w:val="0"/>
              <w:divBdr>
                <w:top w:val="none" w:sz="0" w:space="0" w:color="auto"/>
                <w:left w:val="none" w:sz="0" w:space="0" w:color="auto"/>
                <w:bottom w:val="none" w:sz="0" w:space="0" w:color="auto"/>
                <w:right w:val="none" w:sz="0" w:space="0" w:color="auto"/>
              </w:divBdr>
              <w:divsChild>
                <w:div w:id="932012018">
                  <w:marLeft w:val="0"/>
                  <w:marRight w:val="0"/>
                  <w:marTop w:val="0"/>
                  <w:marBottom w:val="0"/>
                  <w:divBdr>
                    <w:top w:val="none" w:sz="0" w:space="0" w:color="auto"/>
                    <w:left w:val="none" w:sz="0" w:space="0" w:color="auto"/>
                    <w:bottom w:val="none" w:sz="0" w:space="0" w:color="auto"/>
                    <w:right w:val="none" w:sz="0" w:space="0" w:color="auto"/>
                  </w:divBdr>
                </w:div>
              </w:divsChild>
            </w:div>
            <w:div w:id="1666743475">
              <w:marLeft w:val="0"/>
              <w:marRight w:val="0"/>
              <w:marTop w:val="0"/>
              <w:marBottom w:val="0"/>
              <w:divBdr>
                <w:top w:val="none" w:sz="0" w:space="0" w:color="auto"/>
                <w:left w:val="none" w:sz="0" w:space="0" w:color="auto"/>
                <w:bottom w:val="none" w:sz="0" w:space="0" w:color="auto"/>
                <w:right w:val="none" w:sz="0" w:space="0" w:color="auto"/>
              </w:divBdr>
              <w:divsChild>
                <w:div w:id="2017951649">
                  <w:marLeft w:val="0"/>
                  <w:marRight w:val="0"/>
                  <w:marTop w:val="0"/>
                  <w:marBottom w:val="0"/>
                  <w:divBdr>
                    <w:top w:val="none" w:sz="0" w:space="0" w:color="auto"/>
                    <w:left w:val="none" w:sz="0" w:space="0" w:color="auto"/>
                    <w:bottom w:val="none" w:sz="0" w:space="0" w:color="auto"/>
                    <w:right w:val="none" w:sz="0" w:space="0" w:color="auto"/>
                  </w:divBdr>
                </w:div>
              </w:divsChild>
            </w:div>
            <w:div w:id="1706171358">
              <w:marLeft w:val="0"/>
              <w:marRight w:val="0"/>
              <w:marTop w:val="0"/>
              <w:marBottom w:val="0"/>
              <w:divBdr>
                <w:top w:val="none" w:sz="0" w:space="0" w:color="auto"/>
                <w:left w:val="none" w:sz="0" w:space="0" w:color="auto"/>
                <w:bottom w:val="none" w:sz="0" w:space="0" w:color="auto"/>
                <w:right w:val="none" w:sz="0" w:space="0" w:color="auto"/>
              </w:divBdr>
              <w:divsChild>
                <w:div w:id="1002584724">
                  <w:marLeft w:val="0"/>
                  <w:marRight w:val="0"/>
                  <w:marTop w:val="0"/>
                  <w:marBottom w:val="0"/>
                  <w:divBdr>
                    <w:top w:val="none" w:sz="0" w:space="0" w:color="auto"/>
                    <w:left w:val="none" w:sz="0" w:space="0" w:color="auto"/>
                    <w:bottom w:val="none" w:sz="0" w:space="0" w:color="auto"/>
                    <w:right w:val="none" w:sz="0" w:space="0" w:color="auto"/>
                  </w:divBdr>
                </w:div>
              </w:divsChild>
            </w:div>
            <w:div w:id="1774544459">
              <w:marLeft w:val="0"/>
              <w:marRight w:val="0"/>
              <w:marTop w:val="0"/>
              <w:marBottom w:val="0"/>
              <w:divBdr>
                <w:top w:val="none" w:sz="0" w:space="0" w:color="auto"/>
                <w:left w:val="none" w:sz="0" w:space="0" w:color="auto"/>
                <w:bottom w:val="none" w:sz="0" w:space="0" w:color="auto"/>
                <w:right w:val="none" w:sz="0" w:space="0" w:color="auto"/>
              </w:divBdr>
              <w:divsChild>
                <w:div w:id="1145901920">
                  <w:marLeft w:val="0"/>
                  <w:marRight w:val="0"/>
                  <w:marTop w:val="0"/>
                  <w:marBottom w:val="0"/>
                  <w:divBdr>
                    <w:top w:val="none" w:sz="0" w:space="0" w:color="auto"/>
                    <w:left w:val="none" w:sz="0" w:space="0" w:color="auto"/>
                    <w:bottom w:val="none" w:sz="0" w:space="0" w:color="auto"/>
                    <w:right w:val="none" w:sz="0" w:space="0" w:color="auto"/>
                  </w:divBdr>
                </w:div>
              </w:divsChild>
            </w:div>
            <w:div w:id="1845779998">
              <w:marLeft w:val="0"/>
              <w:marRight w:val="0"/>
              <w:marTop w:val="0"/>
              <w:marBottom w:val="0"/>
              <w:divBdr>
                <w:top w:val="none" w:sz="0" w:space="0" w:color="auto"/>
                <w:left w:val="none" w:sz="0" w:space="0" w:color="auto"/>
                <w:bottom w:val="none" w:sz="0" w:space="0" w:color="auto"/>
                <w:right w:val="none" w:sz="0" w:space="0" w:color="auto"/>
              </w:divBdr>
              <w:divsChild>
                <w:div w:id="1706834260">
                  <w:marLeft w:val="0"/>
                  <w:marRight w:val="0"/>
                  <w:marTop w:val="0"/>
                  <w:marBottom w:val="0"/>
                  <w:divBdr>
                    <w:top w:val="none" w:sz="0" w:space="0" w:color="auto"/>
                    <w:left w:val="none" w:sz="0" w:space="0" w:color="auto"/>
                    <w:bottom w:val="none" w:sz="0" w:space="0" w:color="auto"/>
                    <w:right w:val="none" w:sz="0" w:space="0" w:color="auto"/>
                  </w:divBdr>
                </w:div>
              </w:divsChild>
            </w:div>
            <w:div w:id="2011177938">
              <w:marLeft w:val="0"/>
              <w:marRight w:val="0"/>
              <w:marTop w:val="0"/>
              <w:marBottom w:val="0"/>
              <w:divBdr>
                <w:top w:val="none" w:sz="0" w:space="0" w:color="auto"/>
                <w:left w:val="none" w:sz="0" w:space="0" w:color="auto"/>
                <w:bottom w:val="none" w:sz="0" w:space="0" w:color="auto"/>
                <w:right w:val="none" w:sz="0" w:space="0" w:color="auto"/>
              </w:divBdr>
              <w:divsChild>
                <w:div w:id="1015423048">
                  <w:marLeft w:val="0"/>
                  <w:marRight w:val="0"/>
                  <w:marTop w:val="0"/>
                  <w:marBottom w:val="0"/>
                  <w:divBdr>
                    <w:top w:val="none" w:sz="0" w:space="0" w:color="auto"/>
                    <w:left w:val="none" w:sz="0" w:space="0" w:color="auto"/>
                    <w:bottom w:val="none" w:sz="0" w:space="0" w:color="auto"/>
                    <w:right w:val="none" w:sz="0" w:space="0" w:color="auto"/>
                  </w:divBdr>
                </w:div>
              </w:divsChild>
            </w:div>
            <w:div w:id="2027705358">
              <w:marLeft w:val="0"/>
              <w:marRight w:val="0"/>
              <w:marTop w:val="0"/>
              <w:marBottom w:val="0"/>
              <w:divBdr>
                <w:top w:val="none" w:sz="0" w:space="0" w:color="auto"/>
                <w:left w:val="none" w:sz="0" w:space="0" w:color="auto"/>
                <w:bottom w:val="none" w:sz="0" w:space="0" w:color="auto"/>
                <w:right w:val="none" w:sz="0" w:space="0" w:color="auto"/>
              </w:divBdr>
              <w:divsChild>
                <w:div w:id="1162164321">
                  <w:marLeft w:val="0"/>
                  <w:marRight w:val="0"/>
                  <w:marTop w:val="0"/>
                  <w:marBottom w:val="0"/>
                  <w:divBdr>
                    <w:top w:val="none" w:sz="0" w:space="0" w:color="auto"/>
                    <w:left w:val="none" w:sz="0" w:space="0" w:color="auto"/>
                    <w:bottom w:val="none" w:sz="0" w:space="0" w:color="auto"/>
                    <w:right w:val="none" w:sz="0" w:space="0" w:color="auto"/>
                  </w:divBdr>
                </w:div>
              </w:divsChild>
            </w:div>
            <w:div w:id="2046982231">
              <w:marLeft w:val="0"/>
              <w:marRight w:val="0"/>
              <w:marTop w:val="0"/>
              <w:marBottom w:val="0"/>
              <w:divBdr>
                <w:top w:val="none" w:sz="0" w:space="0" w:color="auto"/>
                <w:left w:val="none" w:sz="0" w:space="0" w:color="auto"/>
                <w:bottom w:val="none" w:sz="0" w:space="0" w:color="auto"/>
                <w:right w:val="none" w:sz="0" w:space="0" w:color="auto"/>
              </w:divBdr>
              <w:divsChild>
                <w:div w:id="4917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6353">
      <w:bodyDiv w:val="1"/>
      <w:marLeft w:val="0"/>
      <w:marRight w:val="0"/>
      <w:marTop w:val="0"/>
      <w:marBottom w:val="0"/>
      <w:divBdr>
        <w:top w:val="none" w:sz="0" w:space="0" w:color="auto"/>
        <w:left w:val="none" w:sz="0" w:space="0" w:color="auto"/>
        <w:bottom w:val="none" w:sz="0" w:space="0" w:color="auto"/>
        <w:right w:val="none" w:sz="0" w:space="0" w:color="auto"/>
      </w:divBdr>
      <w:divsChild>
        <w:div w:id="945962766">
          <w:marLeft w:val="0"/>
          <w:marRight w:val="0"/>
          <w:marTop w:val="0"/>
          <w:marBottom w:val="0"/>
          <w:divBdr>
            <w:top w:val="none" w:sz="0" w:space="0" w:color="auto"/>
            <w:left w:val="none" w:sz="0" w:space="0" w:color="auto"/>
            <w:bottom w:val="none" w:sz="0" w:space="0" w:color="auto"/>
            <w:right w:val="none" w:sz="0" w:space="0" w:color="auto"/>
          </w:divBdr>
          <w:divsChild>
            <w:div w:id="1778677663">
              <w:marLeft w:val="0"/>
              <w:marRight w:val="0"/>
              <w:marTop w:val="0"/>
              <w:marBottom w:val="0"/>
              <w:divBdr>
                <w:top w:val="none" w:sz="0" w:space="0" w:color="auto"/>
                <w:left w:val="none" w:sz="0" w:space="0" w:color="auto"/>
                <w:bottom w:val="none" w:sz="0" w:space="0" w:color="auto"/>
                <w:right w:val="none" w:sz="0" w:space="0" w:color="auto"/>
              </w:divBdr>
              <w:divsChild>
                <w:div w:id="1854606026">
                  <w:marLeft w:val="0"/>
                  <w:marRight w:val="0"/>
                  <w:marTop w:val="0"/>
                  <w:marBottom w:val="0"/>
                  <w:divBdr>
                    <w:top w:val="none" w:sz="0" w:space="0" w:color="auto"/>
                    <w:left w:val="none" w:sz="0" w:space="0" w:color="auto"/>
                    <w:bottom w:val="none" w:sz="0" w:space="0" w:color="auto"/>
                    <w:right w:val="none" w:sz="0" w:space="0" w:color="auto"/>
                  </w:divBdr>
                  <w:divsChild>
                    <w:div w:id="466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40478">
      <w:bodyDiv w:val="1"/>
      <w:marLeft w:val="0"/>
      <w:marRight w:val="0"/>
      <w:marTop w:val="0"/>
      <w:marBottom w:val="0"/>
      <w:divBdr>
        <w:top w:val="none" w:sz="0" w:space="0" w:color="auto"/>
        <w:left w:val="none" w:sz="0" w:space="0" w:color="auto"/>
        <w:bottom w:val="none" w:sz="0" w:space="0" w:color="auto"/>
        <w:right w:val="none" w:sz="0" w:space="0" w:color="auto"/>
      </w:divBdr>
      <w:divsChild>
        <w:div w:id="1587494426">
          <w:marLeft w:val="0"/>
          <w:marRight w:val="0"/>
          <w:marTop w:val="0"/>
          <w:marBottom w:val="0"/>
          <w:divBdr>
            <w:top w:val="none" w:sz="0" w:space="0" w:color="auto"/>
            <w:left w:val="none" w:sz="0" w:space="0" w:color="auto"/>
            <w:bottom w:val="none" w:sz="0" w:space="0" w:color="auto"/>
            <w:right w:val="none" w:sz="0" w:space="0" w:color="auto"/>
          </w:divBdr>
          <w:divsChild>
            <w:div w:id="1178156679">
              <w:marLeft w:val="0"/>
              <w:marRight w:val="0"/>
              <w:marTop w:val="0"/>
              <w:marBottom w:val="0"/>
              <w:divBdr>
                <w:top w:val="none" w:sz="0" w:space="0" w:color="auto"/>
                <w:left w:val="none" w:sz="0" w:space="0" w:color="auto"/>
                <w:bottom w:val="none" w:sz="0" w:space="0" w:color="auto"/>
                <w:right w:val="none" w:sz="0" w:space="0" w:color="auto"/>
              </w:divBdr>
              <w:divsChild>
                <w:div w:id="1230193927">
                  <w:marLeft w:val="0"/>
                  <w:marRight w:val="0"/>
                  <w:marTop w:val="0"/>
                  <w:marBottom w:val="0"/>
                  <w:divBdr>
                    <w:top w:val="none" w:sz="0" w:space="0" w:color="auto"/>
                    <w:left w:val="none" w:sz="0" w:space="0" w:color="auto"/>
                    <w:bottom w:val="none" w:sz="0" w:space="0" w:color="auto"/>
                    <w:right w:val="none" w:sz="0" w:space="0" w:color="auto"/>
                  </w:divBdr>
                  <w:divsChild>
                    <w:div w:id="14095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701131">
      <w:bodyDiv w:val="1"/>
      <w:marLeft w:val="0"/>
      <w:marRight w:val="0"/>
      <w:marTop w:val="0"/>
      <w:marBottom w:val="0"/>
      <w:divBdr>
        <w:top w:val="none" w:sz="0" w:space="0" w:color="auto"/>
        <w:left w:val="none" w:sz="0" w:space="0" w:color="auto"/>
        <w:bottom w:val="none" w:sz="0" w:space="0" w:color="auto"/>
        <w:right w:val="none" w:sz="0" w:space="0" w:color="auto"/>
      </w:divBdr>
      <w:divsChild>
        <w:div w:id="447549121">
          <w:marLeft w:val="0"/>
          <w:marRight w:val="0"/>
          <w:marTop w:val="0"/>
          <w:marBottom w:val="0"/>
          <w:divBdr>
            <w:top w:val="none" w:sz="0" w:space="0" w:color="auto"/>
            <w:left w:val="none" w:sz="0" w:space="0" w:color="auto"/>
            <w:bottom w:val="none" w:sz="0" w:space="0" w:color="auto"/>
            <w:right w:val="none" w:sz="0" w:space="0" w:color="auto"/>
          </w:divBdr>
          <w:divsChild>
            <w:div w:id="462235545">
              <w:marLeft w:val="0"/>
              <w:marRight w:val="0"/>
              <w:marTop w:val="0"/>
              <w:marBottom w:val="0"/>
              <w:divBdr>
                <w:top w:val="none" w:sz="0" w:space="0" w:color="auto"/>
                <w:left w:val="none" w:sz="0" w:space="0" w:color="auto"/>
                <w:bottom w:val="none" w:sz="0" w:space="0" w:color="auto"/>
                <w:right w:val="none" w:sz="0" w:space="0" w:color="auto"/>
              </w:divBdr>
              <w:divsChild>
                <w:div w:id="499275753">
                  <w:marLeft w:val="0"/>
                  <w:marRight w:val="0"/>
                  <w:marTop w:val="0"/>
                  <w:marBottom w:val="0"/>
                  <w:divBdr>
                    <w:top w:val="none" w:sz="0" w:space="0" w:color="auto"/>
                    <w:left w:val="none" w:sz="0" w:space="0" w:color="auto"/>
                    <w:bottom w:val="none" w:sz="0" w:space="0" w:color="auto"/>
                    <w:right w:val="none" w:sz="0" w:space="0" w:color="auto"/>
                  </w:divBdr>
                  <w:divsChild>
                    <w:div w:id="13013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078272">
      <w:bodyDiv w:val="1"/>
      <w:marLeft w:val="0"/>
      <w:marRight w:val="0"/>
      <w:marTop w:val="0"/>
      <w:marBottom w:val="0"/>
      <w:divBdr>
        <w:top w:val="none" w:sz="0" w:space="0" w:color="auto"/>
        <w:left w:val="none" w:sz="0" w:space="0" w:color="auto"/>
        <w:bottom w:val="none" w:sz="0" w:space="0" w:color="auto"/>
        <w:right w:val="none" w:sz="0" w:space="0" w:color="auto"/>
      </w:divBdr>
      <w:divsChild>
        <w:div w:id="1415282127">
          <w:marLeft w:val="0"/>
          <w:marRight w:val="0"/>
          <w:marTop w:val="0"/>
          <w:marBottom w:val="0"/>
          <w:divBdr>
            <w:top w:val="none" w:sz="0" w:space="0" w:color="auto"/>
            <w:left w:val="none" w:sz="0" w:space="0" w:color="auto"/>
            <w:bottom w:val="none" w:sz="0" w:space="0" w:color="auto"/>
            <w:right w:val="none" w:sz="0" w:space="0" w:color="auto"/>
          </w:divBdr>
          <w:divsChild>
            <w:div w:id="339890240">
              <w:marLeft w:val="0"/>
              <w:marRight w:val="0"/>
              <w:marTop w:val="0"/>
              <w:marBottom w:val="0"/>
              <w:divBdr>
                <w:top w:val="none" w:sz="0" w:space="0" w:color="auto"/>
                <w:left w:val="none" w:sz="0" w:space="0" w:color="auto"/>
                <w:bottom w:val="none" w:sz="0" w:space="0" w:color="auto"/>
                <w:right w:val="none" w:sz="0" w:space="0" w:color="auto"/>
              </w:divBdr>
              <w:divsChild>
                <w:div w:id="1293907213">
                  <w:marLeft w:val="0"/>
                  <w:marRight w:val="0"/>
                  <w:marTop w:val="0"/>
                  <w:marBottom w:val="0"/>
                  <w:divBdr>
                    <w:top w:val="none" w:sz="0" w:space="0" w:color="auto"/>
                    <w:left w:val="none" w:sz="0" w:space="0" w:color="auto"/>
                    <w:bottom w:val="none" w:sz="0" w:space="0" w:color="auto"/>
                    <w:right w:val="none" w:sz="0" w:space="0" w:color="auto"/>
                  </w:divBdr>
                  <w:divsChild>
                    <w:div w:id="199656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601312">
      <w:bodyDiv w:val="1"/>
      <w:marLeft w:val="0"/>
      <w:marRight w:val="0"/>
      <w:marTop w:val="0"/>
      <w:marBottom w:val="0"/>
      <w:divBdr>
        <w:top w:val="none" w:sz="0" w:space="0" w:color="auto"/>
        <w:left w:val="none" w:sz="0" w:space="0" w:color="auto"/>
        <w:bottom w:val="none" w:sz="0" w:space="0" w:color="auto"/>
        <w:right w:val="none" w:sz="0" w:space="0" w:color="auto"/>
      </w:divBdr>
      <w:divsChild>
        <w:div w:id="115494074">
          <w:marLeft w:val="0"/>
          <w:marRight w:val="0"/>
          <w:marTop w:val="0"/>
          <w:marBottom w:val="0"/>
          <w:divBdr>
            <w:top w:val="none" w:sz="0" w:space="0" w:color="auto"/>
            <w:left w:val="none" w:sz="0" w:space="0" w:color="auto"/>
            <w:bottom w:val="none" w:sz="0" w:space="0" w:color="auto"/>
            <w:right w:val="none" w:sz="0" w:space="0" w:color="auto"/>
          </w:divBdr>
          <w:divsChild>
            <w:div w:id="2091342157">
              <w:marLeft w:val="0"/>
              <w:marRight w:val="0"/>
              <w:marTop w:val="0"/>
              <w:marBottom w:val="0"/>
              <w:divBdr>
                <w:top w:val="none" w:sz="0" w:space="0" w:color="auto"/>
                <w:left w:val="none" w:sz="0" w:space="0" w:color="auto"/>
                <w:bottom w:val="none" w:sz="0" w:space="0" w:color="auto"/>
                <w:right w:val="none" w:sz="0" w:space="0" w:color="auto"/>
              </w:divBdr>
              <w:divsChild>
                <w:div w:id="1306858537">
                  <w:marLeft w:val="0"/>
                  <w:marRight w:val="0"/>
                  <w:marTop w:val="0"/>
                  <w:marBottom w:val="0"/>
                  <w:divBdr>
                    <w:top w:val="none" w:sz="0" w:space="0" w:color="auto"/>
                    <w:left w:val="none" w:sz="0" w:space="0" w:color="auto"/>
                    <w:bottom w:val="none" w:sz="0" w:space="0" w:color="auto"/>
                    <w:right w:val="none" w:sz="0" w:space="0" w:color="auto"/>
                  </w:divBdr>
                  <w:divsChild>
                    <w:div w:id="8618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641099">
      <w:bodyDiv w:val="1"/>
      <w:marLeft w:val="0"/>
      <w:marRight w:val="0"/>
      <w:marTop w:val="0"/>
      <w:marBottom w:val="0"/>
      <w:divBdr>
        <w:top w:val="none" w:sz="0" w:space="0" w:color="auto"/>
        <w:left w:val="none" w:sz="0" w:space="0" w:color="auto"/>
        <w:bottom w:val="none" w:sz="0" w:space="0" w:color="auto"/>
        <w:right w:val="none" w:sz="0" w:space="0" w:color="auto"/>
      </w:divBdr>
    </w:div>
    <w:div w:id="423917749">
      <w:bodyDiv w:val="1"/>
      <w:marLeft w:val="0"/>
      <w:marRight w:val="0"/>
      <w:marTop w:val="0"/>
      <w:marBottom w:val="0"/>
      <w:divBdr>
        <w:top w:val="none" w:sz="0" w:space="0" w:color="auto"/>
        <w:left w:val="none" w:sz="0" w:space="0" w:color="auto"/>
        <w:bottom w:val="none" w:sz="0" w:space="0" w:color="auto"/>
        <w:right w:val="none" w:sz="0" w:space="0" w:color="auto"/>
      </w:divBdr>
      <w:divsChild>
        <w:div w:id="6758947">
          <w:marLeft w:val="0"/>
          <w:marRight w:val="0"/>
          <w:marTop w:val="0"/>
          <w:marBottom w:val="0"/>
          <w:divBdr>
            <w:top w:val="none" w:sz="0" w:space="0" w:color="auto"/>
            <w:left w:val="none" w:sz="0" w:space="0" w:color="auto"/>
            <w:bottom w:val="none" w:sz="0" w:space="0" w:color="auto"/>
            <w:right w:val="none" w:sz="0" w:space="0" w:color="auto"/>
          </w:divBdr>
          <w:divsChild>
            <w:div w:id="2002928231">
              <w:marLeft w:val="0"/>
              <w:marRight w:val="0"/>
              <w:marTop w:val="0"/>
              <w:marBottom w:val="0"/>
              <w:divBdr>
                <w:top w:val="none" w:sz="0" w:space="0" w:color="auto"/>
                <w:left w:val="none" w:sz="0" w:space="0" w:color="auto"/>
                <w:bottom w:val="none" w:sz="0" w:space="0" w:color="auto"/>
                <w:right w:val="none" w:sz="0" w:space="0" w:color="auto"/>
              </w:divBdr>
              <w:divsChild>
                <w:div w:id="108624741">
                  <w:marLeft w:val="0"/>
                  <w:marRight w:val="0"/>
                  <w:marTop w:val="0"/>
                  <w:marBottom w:val="0"/>
                  <w:divBdr>
                    <w:top w:val="none" w:sz="0" w:space="0" w:color="auto"/>
                    <w:left w:val="none" w:sz="0" w:space="0" w:color="auto"/>
                    <w:bottom w:val="none" w:sz="0" w:space="0" w:color="auto"/>
                    <w:right w:val="none" w:sz="0" w:space="0" w:color="auto"/>
                  </w:divBdr>
                  <w:divsChild>
                    <w:div w:id="7003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73944">
      <w:bodyDiv w:val="1"/>
      <w:marLeft w:val="0"/>
      <w:marRight w:val="0"/>
      <w:marTop w:val="0"/>
      <w:marBottom w:val="0"/>
      <w:divBdr>
        <w:top w:val="none" w:sz="0" w:space="0" w:color="auto"/>
        <w:left w:val="none" w:sz="0" w:space="0" w:color="auto"/>
        <w:bottom w:val="none" w:sz="0" w:space="0" w:color="auto"/>
        <w:right w:val="none" w:sz="0" w:space="0" w:color="auto"/>
      </w:divBdr>
    </w:div>
    <w:div w:id="498664936">
      <w:bodyDiv w:val="1"/>
      <w:marLeft w:val="0"/>
      <w:marRight w:val="0"/>
      <w:marTop w:val="0"/>
      <w:marBottom w:val="0"/>
      <w:divBdr>
        <w:top w:val="none" w:sz="0" w:space="0" w:color="auto"/>
        <w:left w:val="none" w:sz="0" w:space="0" w:color="auto"/>
        <w:bottom w:val="none" w:sz="0" w:space="0" w:color="auto"/>
        <w:right w:val="none" w:sz="0" w:space="0" w:color="auto"/>
      </w:divBdr>
      <w:divsChild>
        <w:div w:id="1865902765">
          <w:marLeft w:val="0"/>
          <w:marRight w:val="0"/>
          <w:marTop w:val="0"/>
          <w:marBottom w:val="0"/>
          <w:divBdr>
            <w:top w:val="none" w:sz="0" w:space="0" w:color="auto"/>
            <w:left w:val="none" w:sz="0" w:space="0" w:color="auto"/>
            <w:bottom w:val="none" w:sz="0" w:space="0" w:color="auto"/>
            <w:right w:val="none" w:sz="0" w:space="0" w:color="auto"/>
          </w:divBdr>
          <w:divsChild>
            <w:div w:id="2093549104">
              <w:marLeft w:val="0"/>
              <w:marRight w:val="0"/>
              <w:marTop w:val="0"/>
              <w:marBottom w:val="0"/>
              <w:divBdr>
                <w:top w:val="none" w:sz="0" w:space="0" w:color="auto"/>
                <w:left w:val="none" w:sz="0" w:space="0" w:color="auto"/>
                <w:bottom w:val="none" w:sz="0" w:space="0" w:color="auto"/>
                <w:right w:val="none" w:sz="0" w:space="0" w:color="auto"/>
              </w:divBdr>
              <w:divsChild>
                <w:div w:id="1131825229">
                  <w:marLeft w:val="0"/>
                  <w:marRight w:val="0"/>
                  <w:marTop w:val="0"/>
                  <w:marBottom w:val="0"/>
                  <w:divBdr>
                    <w:top w:val="none" w:sz="0" w:space="0" w:color="auto"/>
                    <w:left w:val="none" w:sz="0" w:space="0" w:color="auto"/>
                    <w:bottom w:val="none" w:sz="0" w:space="0" w:color="auto"/>
                    <w:right w:val="none" w:sz="0" w:space="0" w:color="auto"/>
                  </w:divBdr>
                  <w:divsChild>
                    <w:div w:id="164245262">
                      <w:marLeft w:val="0"/>
                      <w:marRight w:val="0"/>
                      <w:marTop w:val="0"/>
                      <w:marBottom w:val="0"/>
                      <w:divBdr>
                        <w:top w:val="none" w:sz="0" w:space="0" w:color="auto"/>
                        <w:left w:val="none" w:sz="0" w:space="0" w:color="auto"/>
                        <w:bottom w:val="none" w:sz="0" w:space="0" w:color="auto"/>
                        <w:right w:val="none" w:sz="0" w:space="0" w:color="auto"/>
                      </w:divBdr>
                    </w:div>
                  </w:divsChild>
                </w:div>
                <w:div w:id="1705522216">
                  <w:marLeft w:val="0"/>
                  <w:marRight w:val="0"/>
                  <w:marTop w:val="0"/>
                  <w:marBottom w:val="0"/>
                  <w:divBdr>
                    <w:top w:val="none" w:sz="0" w:space="0" w:color="auto"/>
                    <w:left w:val="none" w:sz="0" w:space="0" w:color="auto"/>
                    <w:bottom w:val="none" w:sz="0" w:space="0" w:color="auto"/>
                    <w:right w:val="none" w:sz="0" w:space="0" w:color="auto"/>
                  </w:divBdr>
                  <w:divsChild>
                    <w:div w:id="629243478">
                      <w:marLeft w:val="0"/>
                      <w:marRight w:val="0"/>
                      <w:marTop w:val="0"/>
                      <w:marBottom w:val="0"/>
                      <w:divBdr>
                        <w:top w:val="none" w:sz="0" w:space="0" w:color="auto"/>
                        <w:left w:val="none" w:sz="0" w:space="0" w:color="auto"/>
                        <w:bottom w:val="none" w:sz="0" w:space="0" w:color="auto"/>
                        <w:right w:val="none" w:sz="0" w:space="0" w:color="auto"/>
                      </w:divBdr>
                    </w:div>
                  </w:divsChild>
                </w:div>
                <w:div w:id="1849245778">
                  <w:marLeft w:val="0"/>
                  <w:marRight w:val="0"/>
                  <w:marTop w:val="0"/>
                  <w:marBottom w:val="0"/>
                  <w:divBdr>
                    <w:top w:val="none" w:sz="0" w:space="0" w:color="auto"/>
                    <w:left w:val="none" w:sz="0" w:space="0" w:color="auto"/>
                    <w:bottom w:val="none" w:sz="0" w:space="0" w:color="auto"/>
                    <w:right w:val="none" w:sz="0" w:space="0" w:color="auto"/>
                  </w:divBdr>
                  <w:divsChild>
                    <w:div w:id="4322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764708">
      <w:bodyDiv w:val="1"/>
      <w:marLeft w:val="0"/>
      <w:marRight w:val="0"/>
      <w:marTop w:val="0"/>
      <w:marBottom w:val="0"/>
      <w:divBdr>
        <w:top w:val="none" w:sz="0" w:space="0" w:color="auto"/>
        <w:left w:val="none" w:sz="0" w:space="0" w:color="auto"/>
        <w:bottom w:val="none" w:sz="0" w:space="0" w:color="auto"/>
        <w:right w:val="none" w:sz="0" w:space="0" w:color="auto"/>
      </w:divBdr>
      <w:divsChild>
        <w:div w:id="723135780">
          <w:marLeft w:val="0"/>
          <w:marRight w:val="0"/>
          <w:marTop w:val="0"/>
          <w:marBottom w:val="0"/>
          <w:divBdr>
            <w:top w:val="none" w:sz="0" w:space="0" w:color="auto"/>
            <w:left w:val="none" w:sz="0" w:space="0" w:color="auto"/>
            <w:bottom w:val="none" w:sz="0" w:space="0" w:color="auto"/>
            <w:right w:val="none" w:sz="0" w:space="0" w:color="auto"/>
          </w:divBdr>
          <w:divsChild>
            <w:div w:id="1742211400">
              <w:marLeft w:val="0"/>
              <w:marRight w:val="0"/>
              <w:marTop w:val="0"/>
              <w:marBottom w:val="0"/>
              <w:divBdr>
                <w:top w:val="none" w:sz="0" w:space="0" w:color="auto"/>
                <w:left w:val="none" w:sz="0" w:space="0" w:color="auto"/>
                <w:bottom w:val="none" w:sz="0" w:space="0" w:color="auto"/>
                <w:right w:val="none" w:sz="0" w:space="0" w:color="auto"/>
              </w:divBdr>
            </w:div>
          </w:divsChild>
        </w:div>
        <w:div w:id="925500667">
          <w:marLeft w:val="0"/>
          <w:marRight w:val="0"/>
          <w:marTop w:val="0"/>
          <w:marBottom w:val="0"/>
          <w:divBdr>
            <w:top w:val="none" w:sz="0" w:space="0" w:color="auto"/>
            <w:left w:val="none" w:sz="0" w:space="0" w:color="auto"/>
            <w:bottom w:val="none" w:sz="0" w:space="0" w:color="auto"/>
            <w:right w:val="none" w:sz="0" w:space="0" w:color="auto"/>
          </w:divBdr>
          <w:divsChild>
            <w:div w:id="1492721823">
              <w:marLeft w:val="0"/>
              <w:marRight w:val="0"/>
              <w:marTop w:val="0"/>
              <w:marBottom w:val="0"/>
              <w:divBdr>
                <w:top w:val="none" w:sz="0" w:space="0" w:color="auto"/>
                <w:left w:val="none" w:sz="0" w:space="0" w:color="auto"/>
                <w:bottom w:val="none" w:sz="0" w:space="0" w:color="auto"/>
                <w:right w:val="none" w:sz="0" w:space="0" w:color="auto"/>
              </w:divBdr>
            </w:div>
            <w:div w:id="186212639">
              <w:marLeft w:val="0"/>
              <w:marRight w:val="0"/>
              <w:marTop w:val="0"/>
              <w:marBottom w:val="0"/>
              <w:divBdr>
                <w:top w:val="none" w:sz="0" w:space="0" w:color="auto"/>
                <w:left w:val="none" w:sz="0" w:space="0" w:color="auto"/>
                <w:bottom w:val="none" w:sz="0" w:space="0" w:color="auto"/>
                <w:right w:val="none" w:sz="0" w:space="0" w:color="auto"/>
              </w:divBdr>
            </w:div>
            <w:div w:id="170148511">
              <w:marLeft w:val="0"/>
              <w:marRight w:val="0"/>
              <w:marTop w:val="0"/>
              <w:marBottom w:val="0"/>
              <w:divBdr>
                <w:top w:val="none" w:sz="0" w:space="0" w:color="auto"/>
                <w:left w:val="none" w:sz="0" w:space="0" w:color="auto"/>
                <w:bottom w:val="none" w:sz="0" w:space="0" w:color="auto"/>
                <w:right w:val="none" w:sz="0" w:space="0" w:color="auto"/>
              </w:divBdr>
              <w:divsChild>
                <w:div w:id="1626235734">
                  <w:marLeft w:val="0"/>
                  <w:marRight w:val="0"/>
                  <w:marTop w:val="30"/>
                  <w:marBottom w:val="30"/>
                  <w:divBdr>
                    <w:top w:val="none" w:sz="0" w:space="0" w:color="auto"/>
                    <w:left w:val="none" w:sz="0" w:space="0" w:color="auto"/>
                    <w:bottom w:val="none" w:sz="0" w:space="0" w:color="auto"/>
                    <w:right w:val="none" w:sz="0" w:space="0" w:color="auto"/>
                  </w:divBdr>
                  <w:divsChild>
                    <w:div w:id="647519118">
                      <w:marLeft w:val="0"/>
                      <w:marRight w:val="0"/>
                      <w:marTop w:val="0"/>
                      <w:marBottom w:val="0"/>
                      <w:divBdr>
                        <w:top w:val="none" w:sz="0" w:space="0" w:color="auto"/>
                        <w:left w:val="none" w:sz="0" w:space="0" w:color="auto"/>
                        <w:bottom w:val="none" w:sz="0" w:space="0" w:color="auto"/>
                        <w:right w:val="none" w:sz="0" w:space="0" w:color="auto"/>
                      </w:divBdr>
                      <w:divsChild>
                        <w:div w:id="228422111">
                          <w:marLeft w:val="0"/>
                          <w:marRight w:val="0"/>
                          <w:marTop w:val="0"/>
                          <w:marBottom w:val="0"/>
                          <w:divBdr>
                            <w:top w:val="none" w:sz="0" w:space="0" w:color="auto"/>
                            <w:left w:val="none" w:sz="0" w:space="0" w:color="auto"/>
                            <w:bottom w:val="none" w:sz="0" w:space="0" w:color="auto"/>
                            <w:right w:val="none" w:sz="0" w:space="0" w:color="auto"/>
                          </w:divBdr>
                        </w:div>
                      </w:divsChild>
                    </w:div>
                    <w:div w:id="336158939">
                      <w:marLeft w:val="0"/>
                      <w:marRight w:val="0"/>
                      <w:marTop w:val="0"/>
                      <w:marBottom w:val="0"/>
                      <w:divBdr>
                        <w:top w:val="none" w:sz="0" w:space="0" w:color="auto"/>
                        <w:left w:val="none" w:sz="0" w:space="0" w:color="auto"/>
                        <w:bottom w:val="none" w:sz="0" w:space="0" w:color="auto"/>
                        <w:right w:val="none" w:sz="0" w:space="0" w:color="auto"/>
                      </w:divBdr>
                      <w:divsChild>
                        <w:div w:id="1867256680">
                          <w:marLeft w:val="0"/>
                          <w:marRight w:val="0"/>
                          <w:marTop w:val="0"/>
                          <w:marBottom w:val="0"/>
                          <w:divBdr>
                            <w:top w:val="none" w:sz="0" w:space="0" w:color="auto"/>
                            <w:left w:val="none" w:sz="0" w:space="0" w:color="auto"/>
                            <w:bottom w:val="none" w:sz="0" w:space="0" w:color="auto"/>
                            <w:right w:val="none" w:sz="0" w:space="0" w:color="auto"/>
                          </w:divBdr>
                        </w:div>
                      </w:divsChild>
                    </w:div>
                    <w:div w:id="1630167672">
                      <w:marLeft w:val="0"/>
                      <w:marRight w:val="0"/>
                      <w:marTop w:val="0"/>
                      <w:marBottom w:val="0"/>
                      <w:divBdr>
                        <w:top w:val="none" w:sz="0" w:space="0" w:color="auto"/>
                        <w:left w:val="none" w:sz="0" w:space="0" w:color="auto"/>
                        <w:bottom w:val="none" w:sz="0" w:space="0" w:color="auto"/>
                        <w:right w:val="none" w:sz="0" w:space="0" w:color="auto"/>
                      </w:divBdr>
                      <w:divsChild>
                        <w:div w:id="1579091167">
                          <w:marLeft w:val="0"/>
                          <w:marRight w:val="0"/>
                          <w:marTop w:val="0"/>
                          <w:marBottom w:val="0"/>
                          <w:divBdr>
                            <w:top w:val="none" w:sz="0" w:space="0" w:color="auto"/>
                            <w:left w:val="none" w:sz="0" w:space="0" w:color="auto"/>
                            <w:bottom w:val="none" w:sz="0" w:space="0" w:color="auto"/>
                            <w:right w:val="none" w:sz="0" w:space="0" w:color="auto"/>
                          </w:divBdr>
                        </w:div>
                      </w:divsChild>
                    </w:div>
                    <w:div w:id="746535378">
                      <w:marLeft w:val="0"/>
                      <w:marRight w:val="0"/>
                      <w:marTop w:val="0"/>
                      <w:marBottom w:val="0"/>
                      <w:divBdr>
                        <w:top w:val="none" w:sz="0" w:space="0" w:color="auto"/>
                        <w:left w:val="none" w:sz="0" w:space="0" w:color="auto"/>
                        <w:bottom w:val="none" w:sz="0" w:space="0" w:color="auto"/>
                        <w:right w:val="none" w:sz="0" w:space="0" w:color="auto"/>
                      </w:divBdr>
                      <w:divsChild>
                        <w:div w:id="1308626866">
                          <w:marLeft w:val="0"/>
                          <w:marRight w:val="0"/>
                          <w:marTop w:val="0"/>
                          <w:marBottom w:val="0"/>
                          <w:divBdr>
                            <w:top w:val="none" w:sz="0" w:space="0" w:color="auto"/>
                            <w:left w:val="none" w:sz="0" w:space="0" w:color="auto"/>
                            <w:bottom w:val="none" w:sz="0" w:space="0" w:color="auto"/>
                            <w:right w:val="none" w:sz="0" w:space="0" w:color="auto"/>
                          </w:divBdr>
                        </w:div>
                      </w:divsChild>
                    </w:div>
                    <w:div w:id="1319455748">
                      <w:marLeft w:val="0"/>
                      <w:marRight w:val="0"/>
                      <w:marTop w:val="0"/>
                      <w:marBottom w:val="0"/>
                      <w:divBdr>
                        <w:top w:val="none" w:sz="0" w:space="0" w:color="auto"/>
                        <w:left w:val="none" w:sz="0" w:space="0" w:color="auto"/>
                        <w:bottom w:val="none" w:sz="0" w:space="0" w:color="auto"/>
                        <w:right w:val="none" w:sz="0" w:space="0" w:color="auto"/>
                      </w:divBdr>
                      <w:divsChild>
                        <w:div w:id="1237788066">
                          <w:marLeft w:val="0"/>
                          <w:marRight w:val="0"/>
                          <w:marTop w:val="0"/>
                          <w:marBottom w:val="0"/>
                          <w:divBdr>
                            <w:top w:val="none" w:sz="0" w:space="0" w:color="auto"/>
                            <w:left w:val="none" w:sz="0" w:space="0" w:color="auto"/>
                            <w:bottom w:val="none" w:sz="0" w:space="0" w:color="auto"/>
                            <w:right w:val="none" w:sz="0" w:space="0" w:color="auto"/>
                          </w:divBdr>
                        </w:div>
                      </w:divsChild>
                    </w:div>
                    <w:div w:id="155650469">
                      <w:marLeft w:val="0"/>
                      <w:marRight w:val="0"/>
                      <w:marTop w:val="0"/>
                      <w:marBottom w:val="0"/>
                      <w:divBdr>
                        <w:top w:val="none" w:sz="0" w:space="0" w:color="auto"/>
                        <w:left w:val="none" w:sz="0" w:space="0" w:color="auto"/>
                        <w:bottom w:val="none" w:sz="0" w:space="0" w:color="auto"/>
                        <w:right w:val="none" w:sz="0" w:space="0" w:color="auto"/>
                      </w:divBdr>
                      <w:divsChild>
                        <w:div w:id="1326130068">
                          <w:marLeft w:val="0"/>
                          <w:marRight w:val="0"/>
                          <w:marTop w:val="0"/>
                          <w:marBottom w:val="0"/>
                          <w:divBdr>
                            <w:top w:val="none" w:sz="0" w:space="0" w:color="auto"/>
                            <w:left w:val="none" w:sz="0" w:space="0" w:color="auto"/>
                            <w:bottom w:val="none" w:sz="0" w:space="0" w:color="auto"/>
                            <w:right w:val="none" w:sz="0" w:space="0" w:color="auto"/>
                          </w:divBdr>
                        </w:div>
                      </w:divsChild>
                    </w:div>
                    <w:div w:id="891356010">
                      <w:marLeft w:val="0"/>
                      <w:marRight w:val="0"/>
                      <w:marTop w:val="0"/>
                      <w:marBottom w:val="0"/>
                      <w:divBdr>
                        <w:top w:val="none" w:sz="0" w:space="0" w:color="auto"/>
                        <w:left w:val="none" w:sz="0" w:space="0" w:color="auto"/>
                        <w:bottom w:val="none" w:sz="0" w:space="0" w:color="auto"/>
                        <w:right w:val="none" w:sz="0" w:space="0" w:color="auto"/>
                      </w:divBdr>
                      <w:divsChild>
                        <w:div w:id="430400213">
                          <w:marLeft w:val="0"/>
                          <w:marRight w:val="0"/>
                          <w:marTop w:val="0"/>
                          <w:marBottom w:val="0"/>
                          <w:divBdr>
                            <w:top w:val="none" w:sz="0" w:space="0" w:color="auto"/>
                            <w:left w:val="none" w:sz="0" w:space="0" w:color="auto"/>
                            <w:bottom w:val="none" w:sz="0" w:space="0" w:color="auto"/>
                            <w:right w:val="none" w:sz="0" w:space="0" w:color="auto"/>
                          </w:divBdr>
                        </w:div>
                      </w:divsChild>
                    </w:div>
                    <w:div w:id="493029690">
                      <w:marLeft w:val="0"/>
                      <w:marRight w:val="0"/>
                      <w:marTop w:val="0"/>
                      <w:marBottom w:val="0"/>
                      <w:divBdr>
                        <w:top w:val="none" w:sz="0" w:space="0" w:color="auto"/>
                        <w:left w:val="none" w:sz="0" w:space="0" w:color="auto"/>
                        <w:bottom w:val="none" w:sz="0" w:space="0" w:color="auto"/>
                        <w:right w:val="none" w:sz="0" w:space="0" w:color="auto"/>
                      </w:divBdr>
                      <w:divsChild>
                        <w:div w:id="127626408">
                          <w:marLeft w:val="0"/>
                          <w:marRight w:val="0"/>
                          <w:marTop w:val="0"/>
                          <w:marBottom w:val="0"/>
                          <w:divBdr>
                            <w:top w:val="none" w:sz="0" w:space="0" w:color="auto"/>
                            <w:left w:val="none" w:sz="0" w:space="0" w:color="auto"/>
                            <w:bottom w:val="none" w:sz="0" w:space="0" w:color="auto"/>
                            <w:right w:val="none" w:sz="0" w:space="0" w:color="auto"/>
                          </w:divBdr>
                        </w:div>
                        <w:div w:id="525410634">
                          <w:marLeft w:val="0"/>
                          <w:marRight w:val="0"/>
                          <w:marTop w:val="0"/>
                          <w:marBottom w:val="0"/>
                          <w:divBdr>
                            <w:top w:val="none" w:sz="0" w:space="0" w:color="auto"/>
                            <w:left w:val="none" w:sz="0" w:space="0" w:color="auto"/>
                            <w:bottom w:val="none" w:sz="0" w:space="0" w:color="auto"/>
                            <w:right w:val="none" w:sz="0" w:space="0" w:color="auto"/>
                          </w:divBdr>
                        </w:div>
                      </w:divsChild>
                    </w:div>
                    <w:div w:id="2034185358">
                      <w:marLeft w:val="0"/>
                      <w:marRight w:val="0"/>
                      <w:marTop w:val="0"/>
                      <w:marBottom w:val="0"/>
                      <w:divBdr>
                        <w:top w:val="none" w:sz="0" w:space="0" w:color="auto"/>
                        <w:left w:val="none" w:sz="0" w:space="0" w:color="auto"/>
                        <w:bottom w:val="none" w:sz="0" w:space="0" w:color="auto"/>
                        <w:right w:val="none" w:sz="0" w:space="0" w:color="auto"/>
                      </w:divBdr>
                      <w:divsChild>
                        <w:div w:id="1935625128">
                          <w:marLeft w:val="0"/>
                          <w:marRight w:val="0"/>
                          <w:marTop w:val="0"/>
                          <w:marBottom w:val="0"/>
                          <w:divBdr>
                            <w:top w:val="none" w:sz="0" w:space="0" w:color="auto"/>
                            <w:left w:val="none" w:sz="0" w:space="0" w:color="auto"/>
                            <w:bottom w:val="none" w:sz="0" w:space="0" w:color="auto"/>
                            <w:right w:val="none" w:sz="0" w:space="0" w:color="auto"/>
                          </w:divBdr>
                        </w:div>
                      </w:divsChild>
                    </w:div>
                    <w:div w:id="857037796">
                      <w:marLeft w:val="0"/>
                      <w:marRight w:val="0"/>
                      <w:marTop w:val="0"/>
                      <w:marBottom w:val="0"/>
                      <w:divBdr>
                        <w:top w:val="none" w:sz="0" w:space="0" w:color="auto"/>
                        <w:left w:val="none" w:sz="0" w:space="0" w:color="auto"/>
                        <w:bottom w:val="none" w:sz="0" w:space="0" w:color="auto"/>
                        <w:right w:val="none" w:sz="0" w:space="0" w:color="auto"/>
                      </w:divBdr>
                      <w:divsChild>
                        <w:div w:id="1356227145">
                          <w:marLeft w:val="0"/>
                          <w:marRight w:val="0"/>
                          <w:marTop w:val="0"/>
                          <w:marBottom w:val="0"/>
                          <w:divBdr>
                            <w:top w:val="none" w:sz="0" w:space="0" w:color="auto"/>
                            <w:left w:val="none" w:sz="0" w:space="0" w:color="auto"/>
                            <w:bottom w:val="none" w:sz="0" w:space="0" w:color="auto"/>
                            <w:right w:val="none" w:sz="0" w:space="0" w:color="auto"/>
                          </w:divBdr>
                        </w:div>
                      </w:divsChild>
                    </w:div>
                    <w:div w:id="801465389">
                      <w:marLeft w:val="0"/>
                      <w:marRight w:val="0"/>
                      <w:marTop w:val="0"/>
                      <w:marBottom w:val="0"/>
                      <w:divBdr>
                        <w:top w:val="none" w:sz="0" w:space="0" w:color="auto"/>
                        <w:left w:val="none" w:sz="0" w:space="0" w:color="auto"/>
                        <w:bottom w:val="none" w:sz="0" w:space="0" w:color="auto"/>
                        <w:right w:val="none" w:sz="0" w:space="0" w:color="auto"/>
                      </w:divBdr>
                      <w:divsChild>
                        <w:div w:id="1575701651">
                          <w:marLeft w:val="0"/>
                          <w:marRight w:val="0"/>
                          <w:marTop w:val="0"/>
                          <w:marBottom w:val="0"/>
                          <w:divBdr>
                            <w:top w:val="none" w:sz="0" w:space="0" w:color="auto"/>
                            <w:left w:val="none" w:sz="0" w:space="0" w:color="auto"/>
                            <w:bottom w:val="none" w:sz="0" w:space="0" w:color="auto"/>
                            <w:right w:val="none" w:sz="0" w:space="0" w:color="auto"/>
                          </w:divBdr>
                        </w:div>
                        <w:div w:id="1014528700">
                          <w:marLeft w:val="0"/>
                          <w:marRight w:val="0"/>
                          <w:marTop w:val="0"/>
                          <w:marBottom w:val="0"/>
                          <w:divBdr>
                            <w:top w:val="none" w:sz="0" w:space="0" w:color="auto"/>
                            <w:left w:val="none" w:sz="0" w:space="0" w:color="auto"/>
                            <w:bottom w:val="none" w:sz="0" w:space="0" w:color="auto"/>
                            <w:right w:val="none" w:sz="0" w:space="0" w:color="auto"/>
                          </w:divBdr>
                        </w:div>
                      </w:divsChild>
                    </w:div>
                    <w:div w:id="1846358652">
                      <w:marLeft w:val="0"/>
                      <w:marRight w:val="0"/>
                      <w:marTop w:val="0"/>
                      <w:marBottom w:val="0"/>
                      <w:divBdr>
                        <w:top w:val="none" w:sz="0" w:space="0" w:color="auto"/>
                        <w:left w:val="none" w:sz="0" w:space="0" w:color="auto"/>
                        <w:bottom w:val="none" w:sz="0" w:space="0" w:color="auto"/>
                        <w:right w:val="none" w:sz="0" w:space="0" w:color="auto"/>
                      </w:divBdr>
                      <w:divsChild>
                        <w:div w:id="900213596">
                          <w:marLeft w:val="0"/>
                          <w:marRight w:val="0"/>
                          <w:marTop w:val="0"/>
                          <w:marBottom w:val="0"/>
                          <w:divBdr>
                            <w:top w:val="none" w:sz="0" w:space="0" w:color="auto"/>
                            <w:left w:val="none" w:sz="0" w:space="0" w:color="auto"/>
                            <w:bottom w:val="none" w:sz="0" w:space="0" w:color="auto"/>
                            <w:right w:val="none" w:sz="0" w:space="0" w:color="auto"/>
                          </w:divBdr>
                        </w:div>
                      </w:divsChild>
                    </w:div>
                    <w:div w:id="178009311">
                      <w:marLeft w:val="0"/>
                      <w:marRight w:val="0"/>
                      <w:marTop w:val="0"/>
                      <w:marBottom w:val="0"/>
                      <w:divBdr>
                        <w:top w:val="none" w:sz="0" w:space="0" w:color="auto"/>
                        <w:left w:val="none" w:sz="0" w:space="0" w:color="auto"/>
                        <w:bottom w:val="none" w:sz="0" w:space="0" w:color="auto"/>
                        <w:right w:val="none" w:sz="0" w:space="0" w:color="auto"/>
                      </w:divBdr>
                      <w:divsChild>
                        <w:div w:id="1347177501">
                          <w:marLeft w:val="0"/>
                          <w:marRight w:val="0"/>
                          <w:marTop w:val="0"/>
                          <w:marBottom w:val="0"/>
                          <w:divBdr>
                            <w:top w:val="none" w:sz="0" w:space="0" w:color="auto"/>
                            <w:left w:val="none" w:sz="0" w:space="0" w:color="auto"/>
                            <w:bottom w:val="none" w:sz="0" w:space="0" w:color="auto"/>
                            <w:right w:val="none" w:sz="0" w:space="0" w:color="auto"/>
                          </w:divBdr>
                        </w:div>
                      </w:divsChild>
                    </w:div>
                    <w:div w:id="1100249857">
                      <w:marLeft w:val="0"/>
                      <w:marRight w:val="0"/>
                      <w:marTop w:val="0"/>
                      <w:marBottom w:val="0"/>
                      <w:divBdr>
                        <w:top w:val="none" w:sz="0" w:space="0" w:color="auto"/>
                        <w:left w:val="none" w:sz="0" w:space="0" w:color="auto"/>
                        <w:bottom w:val="none" w:sz="0" w:space="0" w:color="auto"/>
                        <w:right w:val="none" w:sz="0" w:space="0" w:color="auto"/>
                      </w:divBdr>
                      <w:divsChild>
                        <w:div w:id="1611669931">
                          <w:marLeft w:val="0"/>
                          <w:marRight w:val="0"/>
                          <w:marTop w:val="0"/>
                          <w:marBottom w:val="0"/>
                          <w:divBdr>
                            <w:top w:val="none" w:sz="0" w:space="0" w:color="auto"/>
                            <w:left w:val="none" w:sz="0" w:space="0" w:color="auto"/>
                            <w:bottom w:val="none" w:sz="0" w:space="0" w:color="auto"/>
                            <w:right w:val="none" w:sz="0" w:space="0" w:color="auto"/>
                          </w:divBdr>
                        </w:div>
                      </w:divsChild>
                    </w:div>
                    <w:div w:id="1493107279">
                      <w:marLeft w:val="0"/>
                      <w:marRight w:val="0"/>
                      <w:marTop w:val="0"/>
                      <w:marBottom w:val="0"/>
                      <w:divBdr>
                        <w:top w:val="none" w:sz="0" w:space="0" w:color="auto"/>
                        <w:left w:val="none" w:sz="0" w:space="0" w:color="auto"/>
                        <w:bottom w:val="none" w:sz="0" w:space="0" w:color="auto"/>
                        <w:right w:val="none" w:sz="0" w:space="0" w:color="auto"/>
                      </w:divBdr>
                      <w:divsChild>
                        <w:div w:id="2022899801">
                          <w:marLeft w:val="0"/>
                          <w:marRight w:val="0"/>
                          <w:marTop w:val="0"/>
                          <w:marBottom w:val="0"/>
                          <w:divBdr>
                            <w:top w:val="none" w:sz="0" w:space="0" w:color="auto"/>
                            <w:left w:val="none" w:sz="0" w:space="0" w:color="auto"/>
                            <w:bottom w:val="none" w:sz="0" w:space="0" w:color="auto"/>
                            <w:right w:val="none" w:sz="0" w:space="0" w:color="auto"/>
                          </w:divBdr>
                        </w:div>
                      </w:divsChild>
                    </w:div>
                    <w:div w:id="808476705">
                      <w:marLeft w:val="0"/>
                      <w:marRight w:val="0"/>
                      <w:marTop w:val="0"/>
                      <w:marBottom w:val="0"/>
                      <w:divBdr>
                        <w:top w:val="none" w:sz="0" w:space="0" w:color="auto"/>
                        <w:left w:val="none" w:sz="0" w:space="0" w:color="auto"/>
                        <w:bottom w:val="none" w:sz="0" w:space="0" w:color="auto"/>
                        <w:right w:val="none" w:sz="0" w:space="0" w:color="auto"/>
                      </w:divBdr>
                      <w:divsChild>
                        <w:div w:id="704521787">
                          <w:marLeft w:val="0"/>
                          <w:marRight w:val="0"/>
                          <w:marTop w:val="0"/>
                          <w:marBottom w:val="0"/>
                          <w:divBdr>
                            <w:top w:val="none" w:sz="0" w:space="0" w:color="auto"/>
                            <w:left w:val="none" w:sz="0" w:space="0" w:color="auto"/>
                            <w:bottom w:val="none" w:sz="0" w:space="0" w:color="auto"/>
                            <w:right w:val="none" w:sz="0" w:space="0" w:color="auto"/>
                          </w:divBdr>
                        </w:div>
                      </w:divsChild>
                    </w:div>
                    <w:div w:id="1757557704">
                      <w:marLeft w:val="0"/>
                      <w:marRight w:val="0"/>
                      <w:marTop w:val="0"/>
                      <w:marBottom w:val="0"/>
                      <w:divBdr>
                        <w:top w:val="none" w:sz="0" w:space="0" w:color="auto"/>
                        <w:left w:val="none" w:sz="0" w:space="0" w:color="auto"/>
                        <w:bottom w:val="none" w:sz="0" w:space="0" w:color="auto"/>
                        <w:right w:val="none" w:sz="0" w:space="0" w:color="auto"/>
                      </w:divBdr>
                      <w:divsChild>
                        <w:div w:id="2142574833">
                          <w:marLeft w:val="0"/>
                          <w:marRight w:val="0"/>
                          <w:marTop w:val="0"/>
                          <w:marBottom w:val="0"/>
                          <w:divBdr>
                            <w:top w:val="none" w:sz="0" w:space="0" w:color="auto"/>
                            <w:left w:val="none" w:sz="0" w:space="0" w:color="auto"/>
                            <w:bottom w:val="none" w:sz="0" w:space="0" w:color="auto"/>
                            <w:right w:val="none" w:sz="0" w:space="0" w:color="auto"/>
                          </w:divBdr>
                        </w:div>
                      </w:divsChild>
                    </w:div>
                    <w:div w:id="1397169974">
                      <w:marLeft w:val="0"/>
                      <w:marRight w:val="0"/>
                      <w:marTop w:val="0"/>
                      <w:marBottom w:val="0"/>
                      <w:divBdr>
                        <w:top w:val="none" w:sz="0" w:space="0" w:color="auto"/>
                        <w:left w:val="none" w:sz="0" w:space="0" w:color="auto"/>
                        <w:bottom w:val="none" w:sz="0" w:space="0" w:color="auto"/>
                        <w:right w:val="none" w:sz="0" w:space="0" w:color="auto"/>
                      </w:divBdr>
                      <w:divsChild>
                        <w:div w:id="197475157">
                          <w:marLeft w:val="0"/>
                          <w:marRight w:val="0"/>
                          <w:marTop w:val="0"/>
                          <w:marBottom w:val="0"/>
                          <w:divBdr>
                            <w:top w:val="none" w:sz="0" w:space="0" w:color="auto"/>
                            <w:left w:val="none" w:sz="0" w:space="0" w:color="auto"/>
                            <w:bottom w:val="none" w:sz="0" w:space="0" w:color="auto"/>
                            <w:right w:val="none" w:sz="0" w:space="0" w:color="auto"/>
                          </w:divBdr>
                        </w:div>
                      </w:divsChild>
                    </w:div>
                    <w:div w:id="265040725">
                      <w:marLeft w:val="0"/>
                      <w:marRight w:val="0"/>
                      <w:marTop w:val="0"/>
                      <w:marBottom w:val="0"/>
                      <w:divBdr>
                        <w:top w:val="none" w:sz="0" w:space="0" w:color="auto"/>
                        <w:left w:val="none" w:sz="0" w:space="0" w:color="auto"/>
                        <w:bottom w:val="none" w:sz="0" w:space="0" w:color="auto"/>
                        <w:right w:val="none" w:sz="0" w:space="0" w:color="auto"/>
                      </w:divBdr>
                      <w:divsChild>
                        <w:div w:id="1755740002">
                          <w:marLeft w:val="0"/>
                          <w:marRight w:val="0"/>
                          <w:marTop w:val="0"/>
                          <w:marBottom w:val="0"/>
                          <w:divBdr>
                            <w:top w:val="none" w:sz="0" w:space="0" w:color="auto"/>
                            <w:left w:val="none" w:sz="0" w:space="0" w:color="auto"/>
                            <w:bottom w:val="none" w:sz="0" w:space="0" w:color="auto"/>
                            <w:right w:val="none" w:sz="0" w:space="0" w:color="auto"/>
                          </w:divBdr>
                        </w:div>
                      </w:divsChild>
                    </w:div>
                    <w:div w:id="971909915">
                      <w:marLeft w:val="0"/>
                      <w:marRight w:val="0"/>
                      <w:marTop w:val="0"/>
                      <w:marBottom w:val="0"/>
                      <w:divBdr>
                        <w:top w:val="none" w:sz="0" w:space="0" w:color="auto"/>
                        <w:left w:val="none" w:sz="0" w:space="0" w:color="auto"/>
                        <w:bottom w:val="none" w:sz="0" w:space="0" w:color="auto"/>
                        <w:right w:val="none" w:sz="0" w:space="0" w:color="auto"/>
                      </w:divBdr>
                      <w:divsChild>
                        <w:div w:id="1811899414">
                          <w:marLeft w:val="0"/>
                          <w:marRight w:val="0"/>
                          <w:marTop w:val="0"/>
                          <w:marBottom w:val="0"/>
                          <w:divBdr>
                            <w:top w:val="none" w:sz="0" w:space="0" w:color="auto"/>
                            <w:left w:val="none" w:sz="0" w:space="0" w:color="auto"/>
                            <w:bottom w:val="none" w:sz="0" w:space="0" w:color="auto"/>
                            <w:right w:val="none" w:sz="0" w:space="0" w:color="auto"/>
                          </w:divBdr>
                        </w:div>
                      </w:divsChild>
                    </w:div>
                    <w:div w:id="627661992">
                      <w:marLeft w:val="0"/>
                      <w:marRight w:val="0"/>
                      <w:marTop w:val="0"/>
                      <w:marBottom w:val="0"/>
                      <w:divBdr>
                        <w:top w:val="none" w:sz="0" w:space="0" w:color="auto"/>
                        <w:left w:val="none" w:sz="0" w:space="0" w:color="auto"/>
                        <w:bottom w:val="none" w:sz="0" w:space="0" w:color="auto"/>
                        <w:right w:val="none" w:sz="0" w:space="0" w:color="auto"/>
                      </w:divBdr>
                      <w:divsChild>
                        <w:div w:id="12268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88314">
      <w:bodyDiv w:val="1"/>
      <w:marLeft w:val="0"/>
      <w:marRight w:val="0"/>
      <w:marTop w:val="0"/>
      <w:marBottom w:val="0"/>
      <w:divBdr>
        <w:top w:val="none" w:sz="0" w:space="0" w:color="auto"/>
        <w:left w:val="none" w:sz="0" w:space="0" w:color="auto"/>
        <w:bottom w:val="none" w:sz="0" w:space="0" w:color="auto"/>
        <w:right w:val="none" w:sz="0" w:space="0" w:color="auto"/>
      </w:divBdr>
      <w:divsChild>
        <w:div w:id="325983178">
          <w:marLeft w:val="0"/>
          <w:marRight w:val="0"/>
          <w:marTop w:val="0"/>
          <w:marBottom w:val="0"/>
          <w:divBdr>
            <w:top w:val="none" w:sz="0" w:space="0" w:color="auto"/>
            <w:left w:val="none" w:sz="0" w:space="0" w:color="auto"/>
            <w:bottom w:val="none" w:sz="0" w:space="0" w:color="auto"/>
            <w:right w:val="none" w:sz="0" w:space="0" w:color="auto"/>
          </w:divBdr>
          <w:divsChild>
            <w:div w:id="1261330573">
              <w:marLeft w:val="0"/>
              <w:marRight w:val="0"/>
              <w:marTop w:val="0"/>
              <w:marBottom w:val="0"/>
              <w:divBdr>
                <w:top w:val="none" w:sz="0" w:space="0" w:color="auto"/>
                <w:left w:val="none" w:sz="0" w:space="0" w:color="auto"/>
                <w:bottom w:val="none" w:sz="0" w:space="0" w:color="auto"/>
                <w:right w:val="none" w:sz="0" w:space="0" w:color="auto"/>
              </w:divBdr>
              <w:divsChild>
                <w:div w:id="266471707">
                  <w:marLeft w:val="0"/>
                  <w:marRight w:val="0"/>
                  <w:marTop w:val="0"/>
                  <w:marBottom w:val="0"/>
                  <w:divBdr>
                    <w:top w:val="none" w:sz="0" w:space="0" w:color="auto"/>
                    <w:left w:val="none" w:sz="0" w:space="0" w:color="auto"/>
                    <w:bottom w:val="none" w:sz="0" w:space="0" w:color="auto"/>
                    <w:right w:val="none" w:sz="0" w:space="0" w:color="auto"/>
                  </w:divBdr>
                  <w:divsChild>
                    <w:div w:id="149791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411245">
      <w:bodyDiv w:val="1"/>
      <w:marLeft w:val="0"/>
      <w:marRight w:val="0"/>
      <w:marTop w:val="0"/>
      <w:marBottom w:val="0"/>
      <w:divBdr>
        <w:top w:val="none" w:sz="0" w:space="0" w:color="auto"/>
        <w:left w:val="none" w:sz="0" w:space="0" w:color="auto"/>
        <w:bottom w:val="none" w:sz="0" w:space="0" w:color="auto"/>
        <w:right w:val="none" w:sz="0" w:space="0" w:color="auto"/>
      </w:divBdr>
      <w:divsChild>
        <w:div w:id="299917093">
          <w:marLeft w:val="0"/>
          <w:marRight w:val="0"/>
          <w:marTop w:val="0"/>
          <w:marBottom w:val="0"/>
          <w:divBdr>
            <w:top w:val="none" w:sz="0" w:space="0" w:color="auto"/>
            <w:left w:val="none" w:sz="0" w:space="0" w:color="auto"/>
            <w:bottom w:val="none" w:sz="0" w:space="0" w:color="auto"/>
            <w:right w:val="none" w:sz="0" w:space="0" w:color="auto"/>
          </w:divBdr>
          <w:divsChild>
            <w:div w:id="1912226060">
              <w:marLeft w:val="0"/>
              <w:marRight w:val="0"/>
              <w:marTop w:val="0"/>
              <w:marBottom w:val="0"/>
              <w:divBdr>
                <w:top w:val="none" w:sz="0" w:space="0" w:color="auto"/>
                <w:left w:val="none" w:sz="0" w:space="0" w:color="auto"/>
                <w:bottom w:val="none" w:sz="0" w:space="0" w:color="auto"/>
                <w:right w:val="none" w:sz="0" w:space="0" w:color="auto"/>
              </w:divBdr>
              <w:divsChild>
                <w:div w:id="352996641">
                  <w:marLeft w:val="0"/>
                  <w:marRight w:val="0"/>
                  <w:marTop w:val="0"/>
                  <w:marBottom w:val="0"/>
                  <w:divBdr>
                    <w:top w:val="none" w:sz="0" w:space="0" w:color="auto"/>
                    <w:left w:val="none" w:sz="0" w:space="0" w:color="auto"/>
                    <w:bottom w:val="none" w:sz="0" w:space="0" w:color="auto"/>
                    <w:right w:val="none" w:sz="0" w:space="0" w:color="auto"/>
                  </w:divBdr>
                  <w:divsChild>
                    <w:div w:id="97872577">
                      <w:marLeft w:val="0"/>
                      <w:marRight w:val="0"/>
                      <w:marTop w:val="0"/>
                      <w:marBottom w:val="0"/>
                      <w:divBdr>
                        <w:top w:val="none" w:sz="0" w:space="0" w:color="auto"/>
                        <w:left w:val="none" w:sz="0" w:space="0" w:color="auto"/>
                        <w:bottom w:val="none" w:sz="0" w:space="0" w:color="auto"/>
                        <w:right w:val="none" w:sz="0" w:space="0" w:color="auto"/>
                      </w:divBdr>
                    </w:div>
                  </w:divsChild>
                </w:div>
                <w:div w:id="394594003">
                  <w:marLeft w:val="0"/>
                  <w:marRight w:val="0"/>
                  <w:marTop w:val="0"/>
                  <w:marBottom w:val="0"/>
                  <w:divBdr>
                    <w:top w:val="none" w:sz="0" w:space="0" w:color="auto"/>
                    <w:left w:val="none" w:sz="0" w:space="0" w:color="auto"/>
                    <w:bottom w:val="none" w:sz="0" w:space="0" w:color="auto"/>
                    <w:right w:val="none" w:sz="0" w:space="0" w:color="auto"/>
                  </w:divBdr>
                  <w:divsChild>
                    <w:div w:id="640693679">
                      <w:marLeft w:val="0"/>
                      <w:marRight w:val="0"/>
                      <w:marTop w:val="0"/>
                      <w:marBottom w:val="0"/>
                      <w:divBdr>
                        <w:top w:val="none" w:sz="0" w:space="0" w:color="auto"/>
                        <w:left w:val="none" w:sz="0" w:space="0" w:color="auto"/>
                        <w:bottom w:val="none" w:sz="0" w:space="0" w:color="auto"/>
                        <w:right w:val="none" w:sz="0" w:space="0" w:color="auto"/>
                      </w:divBdr>
                    </w:div>
                  </w:divsChild>
                </w:div>
                <w:div w:id="1510364442">
                  <w:marLeft w:val="0"/>
                  <w:marRight w:val="0"/>
                  <w:marTop w:val="0"/>
                  <w:marBottom w:val="0"/>
                  <w:divBdr>
                    <w:top w:val="none" w:sz="0" w:space="0" w:color="auto"/>
                    <w:left w:val="none" w:sz="0" w:space="0" w:color="auto"/>
                    <w:bottom w:val="none" w:sz="0" w:space="0" w:color="auto"/>
                    <w:right w:val="none" w:sz="0" w:space="0" w:color="auto"/>
                  </w:divBdr>
                  <w:divsChild>
                    <w:div w:id="212148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164068">
      <w:bodyDiv w:val="1"/>
      <w:marLeft w:val="0"/>
      <w:marRight w:val="0"/>
      <w:marTop w:val="0"/>
      <w:marBottom w:val="0"/>
      <w:divBdr>
        <w:top w:val="none" w:sz="0" w:space="0" w:color="auto"/>
        <w:left w:val="none" w:sz="0" w:space="0" w:color="auto"/>
        <w:bottom w:val="none" w:sz="0" w:space="0" w:color="auto"/>
        <w:right w:val="none" w:sz="0" w:space="0" w:color="auto"/>
      </w:divBdr>
      <w:divsChild>
        <w:div w:id="703945405">
          <w:marLeft w:val="0"/>
          <w:marRight w:val="0"/>
          <w:marTop w:val="0"/>
          <w:marBottom w:val="0"/>
          <w:divBdr>
            <w:top w:val="none" w:sz="0" w:space="0" w:color="auto"/>
            <w:left w:val="none" w:sz="0" w:space="0" w:color="auto"/>
            <w:bottom w:val="none" w:sz="0" w:space="0" w:color="auto"/>
            <w:right w:val="none" w:sz="0" w:space="0" w:color="auto"/>
          </w:divBdr>
        </w:div>
        <w:div w:id="737946710">
          <w:marLeft w:val="0"/>
          <w:marRight w:val="0"/>
          <w:marTop w:val="0"/>
          <w:marBottom w:val="0"/>
          <w:divBdr>
            <w:top w:val="none" w:sz="0" w:space="0" w:color="auto"/>
            <w:left w:val="none" w:sz="0" w:space="0" w:color="auto"/>
            <w:bottom w:val="none" w:sz="0" w:space="0" w:color="auto"/>
            <w:right w:val="none" w:sz="0" w:space="0" w:color="auto"/>
          </w:divBdr>
        </w:div>
        <w:div w:id="1847554024">
          <w:marLeft w:val="0"/>
          <w:marRight w:val="0"/>
          <w:marTop w:val="0"/>
          <w:marBottom w:val="0"/>
          <w:divBdr>
            <w:top w:val="none" w:sz="0" w:space="0" w:color="auto"/>
            <w:left w:val="none" w:sz="0" w:space="0" w:color="auto"/>
            <w:bottom w:val="none" w:sz="0" w:space="0" w:color="auto"/>
            <w:right w:val="none" w:sz="0" w:space="0" w:color="auto"/>
          </w:divBdr>
        </w:div>
        <w:div w:id="987975522">
          <w:marLeft w:val="0"/>
          <w:marRight w:val="0"/>
          <w:marTop w:val="0"/>
          <w:marBottom w:val="0"/>
          <w:divBdr>
            <w:top w:val="none" w:sz="0" w:space="0" w:color="auto"/>
            <w:left w:val="none" w:sz="0" w:space="0" w:color="auto"/>
            <w:bottom w:val="none" w:sz="0" w:space="0" w:color="auto"/>
            <w:right w:val="none" w:sz="0" w:space="0" w:color="auto"/>
          </w:divBdr>
        </w:div>
        <w:div w:id="2004822068">
          <w:marLeft w:val="0"/>
          <w:marRight w:val="0"/>
          <w:marTop w:val="0"/>
          <w:marBottom w:val="0"/>
          <w:divBdr>
            <w:top w:val="none" w:sz="0" w:space="0" w:color="auto"/>
            <w:left w:val="none" w:sz="0" w:space="0" w:color="auto"/>
            <w:bottom w:val="none" w:sz="0" w:space="0" w:color="auto"/>
            <w:right w:val="none" w:sz="0" w:space="0" w:color="auto"/>
          </w:divBdr>
        </w:div>
        <w:div w:id="1893687087">
          <w:marLeft w:val="0"/>
          <w:marRight w:val="0"/>
          <w:marTop w:val="0"/>
          <w:marBottom w:val="0"/>
          <w:divBdr>
            <w:top w:val="none" w:sz="0" w:space="0" w:color="auto"/>
            <w:left w:val="none" w:sz="0" w:space="0" w:color="auto"/>
            <w:bottom w:val="none" w:sz="0" w:space="0" w:color="auto"/>
            <w:right w:val="none" w:sz="0" w:space="0" w:color="auto"/>
          </w:divBdr>
        </w:div>
        <w:div w:id="1022169909">
          <w:marLeft w:val="0"/>
          <w:marRight w:val="0"/>
          <w:marTop w:val="0"/>
          <w:marBottom w:val="0"/>
          <w:divBdr>
            <w:top w:val="none" w:sz="0" w:space="0" w:color="auto"/>
            <w:left w:val="none" w:sz="0" w:space="0" w:color="auto"/>
            <w:bottom w:val="none" w:sz="0" w:space="0" w:color="auto"/>
            <w:right w:val="none" w:sz="0" w:space="0" w:color="auto"/>
          </w:divBdr>
        </w:div>
        <w:div w:id="1767311153">
          <w:marLeft w:val="0"/>
          <w:marRight w:val="0"/>
          <w:marTop w:val="0"/>
          <w:marBottom w:val="0"/>
          <w:divBdr>
            <w:top w:val="none" w:sz="0" w:space="0" w:color="auto"/>
            <w:left w:val="none" w:sz="0" w:space="0" w:color="auto"/>
            <w:bottom w:val="none" w:sz="0" w:space="0" w:color="auto"/>
            <w:right w:val="none" w:sz="0" w:space="0" w:color="auto"/>
          </w:divBdr>
        </w:div>
        <w:div w:id="1859419829">
          <w:marLeft w:val="0"/>
          <w:marRight w:val="0"/>
          <w:marTop w:val="0"/>
          <w:marBottom w:val="0"/>
          <w:divBdr>
            <w:top w:val="none" w:sz="0" w:space="0" w:color="auto"/>
            <w:left w:val="none" w:sz="0" w:space="0" w:color="auto"/>
            <w:bottom w:val="none" w:sz="0" w:space="0" w:color="auto"/>
            <w:right w:val="none" w:sz="0" w:space="0" w:color="auto"/>
          </w:divBdr>
        </w:div>
        <w:div w:id="311061880">
          <w:marLeft w:val="0"/>
          <w:marRight w:val="0"/>
          <w:marTop w:val="0"/>
          <w:marBottom w:val="0"/>
          <w:divBdr>
            <w:top w:val="none" w:sz="0" w:space="0" w:color="auto"/>
            <w:left w:val="none" w:sz="0" w:space="0" w:color="auto"/>
            <w:bottom w:val="none" w:sz="0" w:space="0" w:color="auto"/>
            <w:right w:val="none" w:sz="0" w:space="0" w:color="auto"/>
          </w:divBdr>
        </w:div>
        <w:div w:id="1064334334">
          <w:marLeft w:val="0"/>
          <w:marRight w:val="0"/>
          <w:marTop w:val="0"/>
          <w:marBottom w:val="0"/>
          <w:divBdr>
            <w:top w:val="none" w:sz="0" w:space="0" w:color="auto"/>
            <w:left w:val="none" w:sz="0" w:space="0" w:color="auto"/>
            <w:bottom w:val="none" w:sz="0" w:space="0" w:color="auto"/>
            <w:right w:val="none" w:sz="0" w:space="0" w:color="auto"/>
          </w:divBdr>
        </w:div>
        <w:div w:id="285310546">
          <w:marLeft w:val="0"/>
          <w:marRight w:val="0"/>
          <w:marTop w:val="0"/>
          <w:marBottom w:val="0"/>
          <w:divBdr>
            <w:top w:val="none" w:sz="0" w:space="0" w:color="auto"/>
            <w:left w:val="none" w:sz="0" w:space="0" w:color="auto"/>
            <w:bottom w:val="none" w:sz="0" w:space="0" w:color="auto"/>
            <w:right w:val="none" w:sz="0" w:space="0" w:color="auto"/>
          </w:divBdr>
          <w:divsChild>
            <w:div w:id="94516812">
              <w:marLeft w:val="0"/>
              <w:marRight w:val="0"/>
              <w:marTop w:val="0"/>
              <w:marBottom w:val="0"/>
              <w:divBdr>
                <w:top w:val="none" w:sz="0" w:space="0" w:color="auto"/>
                <w:left w:val="none" w:sz="0" w:space="0" w:color="auto"/>
                <w:bottom w:val="none" w:sz="0" w:space="0" w:color="auto"/>
                <w:right w:val="none" w:sz="0" w:space="0" w:color="auto"/>
              </w:divBdr>
            </w:div>
            <w:div w:id="859972310">
              <w:marLeft w:val="0"/>
              <w:marRight w:val="0"/>
              <w:marTop w:val="0"/>
              <w:marBottom w:val="0"/>
              <w:divBdr>
                <w:top w:val="none" w:sz="0" w:space="0" w:color="auto"/>
                <w:left w:val="none" w:sz="0" w:space="0" w:color="auto"/>
                <w:bottom w:val="none" w:sz="0" w:space="0" w:color="auto"/>
                <w:right w:val="none" w:sz="0" w:space="0" w:color="auto"/>
              </w:divBdr>
            </w:div>
            <w:div w:id="2008366042">
              <w:marLeft w:val="0"/>
              <w:marRight w:val="0"/>
              <w:marTop w:val="0"/>
              <w:marBottom w:val="0"/>
              <w:divBdr>
                <w:top w:val="none" w:sz="0" w:space="0" w:color="auto"/>
                <w:left w:val="none" w:sz="0" w:space="0" w:color="auto"/>
                <w:bottom w:val="none" w:sz="0" w:space="0" w:color="auto"/>
                <w:right w:val="none" w:sz="0" w:space="0" w:color="auto"/>
              </w:divBdr>
            </w:div>
            <w:div w:id="997264775">
              <w:marLeft w:val="0"/>
              <w:marRight w:val="0"/>
              <w:marTop w:val="0"/>
              <w:marBottom w:val="0"/>
              <w:divBdr>
                <w:top w:val="none" w:sz="0" w:space="0" w:color="auto"/>
                <w:left w:val="none" w:sz="0" w:space="0" w:color="auto"/>
                <w:bottom w:val="none" w:sz="0" w:space="0" w:color="auto"/>
                <w:right w:val="none" w:sz="0" w:space="0" w:color="auto"/>
              </w:divBdr>
            </w:div>
            <w:div w:id="129328653">
              <w:marLeft w:val="0"/>
              <w:marRight w:val="0"/>
              <w:marTop w:val="0"/>
              <w:marBottom w:val="0"/>
              <w:divBdr>
                <w:top w:val="none" w:sz="0" w:space="0" w:color="auto"/>
                <w:left w:val="none" w:sz="0" w:space="0" w:color="auto"/>
                <w:bottom w:val="none" w:sz="0" w:space="0" w:color="auto"/>
                <w:right w:val="none" w:sz="0" w:space="0" w:color="auto"/>
              </w:divBdr>
            </w:div>
            <w:div w:id="910650687">
              <w:marLeft w:val="0"/>
              <w:marRight w:val="0"/>
              <w:marTop w:val="0"/>
              <w:marBottom w:val="0"/>
              <w:divBdr>
                <w:top w:val="none" w:sz="0" w:space="0" w:color="auto"/>
                <w:left w:val="none" w:sz="0" w:space="0" w:color="auto"/>
                <w:bottom w:val="none" w:sz="0" w:space="0" w:color="auto"/>
                <w:right w:val="none" w:sz="0" w:space="0" w:color="auto"/>
              </w:divBdr>
            </w:div>
            <w:div w:id="912197814">
              <w:marLeft w:val="0"/>
              <w:marRight w:val="0"/>
              <w:marTop w:val="0"/>
              <w:marBottom w:val="0"/>
              <w:divBdr>
                <w:top w:val="none" w:sz="0" w:space="0" w:color="auto"/>
                <w:left w:val="none" w:sz="0" w:space="0" w:color="auto"/>
                <w:bottom w:val="none" w:sz="0" w:space="0" w:color="auto"/>
                <w:right w:val="none" w:sz="0" w:space="0" w:color="auto"/>
              </w:divBdr>
            </w:div>
            <w:div w:id="1408531827">
              <w:marLeft w:val="0"/>
              <w:marRight w:val="0"/>
              <w:marTop w:val="0"/>
              <w:marBottom w:val="0"/>
              <w:divBdr>
                <w:top w:val="none" w:sz="0" w:space="0" w:color="auto"/>
                <w:left w:val="none" w:sz="0" w:space="0" w:color="auto"/>
                <w:bottom w:val="none" w:sz="0" w:space="0" w:color="auto"/>
                <w:right w:val="none" w:sz="0" w:space="0" w:color="auto"/>
              </w:divBdr>
            </w:div>
            <w:div w:id="1418821016">
              <w:marLeft w:val="0"/>
              <w:marRight w:val="0"/>
              <w:marTop w:val="0"/>
              <w:marBottom w:val="0"/>
              <w:divBdr>
                <w:top w:val="none" w:sz="0" w:space="0" w:color="auto"/>
                <w:left w:val="none" w:sz="0" w:space="0" w:color="auto"/>
                <w:bottom w:val="none" w:sz="0" w:space="0" w:color="auto"/>
                <w:right w:val="none" w:sz="0" w:space="0" w:color="auto"/>
              </w:divBdr>
            </w:div>
            <w:div w:id="1465854799">
              <w:marLeft w:val="0"/>
              <w:marRight w:val="0"/>
              <w:marTop w:val="0"/>
              <w:marBottom w:val="0"/>
              <w:divBdr>
                <w:top w:val="none" w:sz="0" w:space="0" w:color="auto"/>
                <w:left w:val="none" w:sz="0" w:space="0" w:color="auto"/>
                <w:bottom w:val="none" w:sz="0" w:space="0" w:color="auto"/>
                <w:right w:val="none" w:sz="0" w:space="0" w:color="auto"/>
              </w:divBdr>
            </w:div>
            <w:div w:id="314383786">
              <w:marLeft w:val="0"/>
              <w:marRight w:val="0"/>
              <w:marTop w:val="0"/>
              <w:marBottom w:val="0"/>
              <w:divBdr>
                <w:top w:val="none" w:sz="0" w:space="0" w:color="auto"/>
                <w:left w:val="none" w:sz="0" w:space="0" w:color="auto"/>
                <w:bottom w:val="none" w:sz="0" w:space="0" w:color="auto"/>
                <w:right w:val="none" w:sz="0" w:space="0" w:color="auto"/>
              </w:divBdr>
            </w:div>
            <w:div w:id="499273046">
              <w:marLeft w:val="0"/>
              <w:marRight w:val="0"/>
              <w:marTop w:val="0"/>
              <w:marBottom w:val="0"/>
              <w:divBdr>
                <w:top w:val="none" w:sz="0" w:space="0" w:color="auto"/>
                <w:left w:val="none" w:sz="0" w:space="0" w:color="auto"/>
                <w:bottom w:val="none" w:sz="0" w:space="0" w:color="auto"/>
                <w:right w:val="none" w:sz="0" w:space="0" w:color="auto"/>
              </w:divBdr>
            </w:div>
            <w:div w:id="111094202">
              <w:marLeft w:val="0"/>
              <w:marRight w:val="0"/>
              <w:marTop w:val="0"/>
              <w:marBottom w:val="0"/>
              <w:divBdr>
                <w:top w:val="none" w:sz="0" w:space="0" w:color="auto"/>
                <w:left w:val="none" w:sz="0" w:space="0" w:color="auto"/>
                <w:bottom w:val="none" w:sz="0" w:space="0" w:color="auto"/>
                <w:right w:val="none" w:sz="0" w:space="0" w:color="auto"/>
              </w:divBdr>
            </w:div>
            <w:div w:id="1443110796">
              <w:marLeft w:val="0"/>
              <w:marRight w:val="0"/>
              <w:marTop w:val="0"/>
              <w:marBottom w:val="0"/>
              <w:divBdr>
                <w:top w:val="none" w:sz="0" w:space="0" w:color="auto"/>
                <w:left w:val="none" w:sz="0" w:space="0" w:color="auto"/>
                <w:bottom w:val="none" w:sz="0" w:space="0" w:color="auto"/>
                <w:right w:val="none" w:sz="0" w:space="0" w:color="auto"/>
              </w:divBdr>
            </w:div>
            <w:div w:id="1136752042">
              <w:marLeft w:val="0"/>
              <w:marRight w:val="0"/>
              <w:marTop w:val="0"/>
              <w:marBottom w:val="0"/>
              <w:divBdr>
                <w:top w:val="none" w:sz="0" w:space="0" w:color="auto"/>
                <w:left w:val="none" w:sz="0" w:space="0" w:color="auto"/>
                <w:bottom w:val="none" w:sz="0" w:space="0" w:color="auto"/>
                <w:right w:val="none" w:sz="0" w:space="0" w:color="auto"/>
              </w:divBdr>
            </w:div>
            <w:div w:id="1270967677">
              <w:marLeft w:val="0"/>
              <w:marRight w:val="0"/>
              <w:marTop w:val="0"/>
              <w:marBottom w:val="0"/>
              <w:divBdr>
                <w:top w:val="none" w:sz="0" w:space="0" w:color="auto"/>
                <w:left w:val="none" w:sz="0" w:space="0" w:color="auto"/>
                <w:bottom w:val="none" w:sz="0" w:space="0" w:color="auto"/>
                <w:right w:val="none" w:sz="0" w:space="0" w:color="auto"/>
              </w:divBdr>
            </w:div>
            <w:div w:id="2119523139">
              <w:marLeft w:val="0"/>
              <w:marRight w:val="0"/>
              <w:marTop w:val="0"/>
              <w:marBottom w:val="0"/>
              <w:divBdr>
                <w:top w:val="none" w:sz="0" w:space="0" w:color="auto"/>
                <w:left w:val="none" w:sz="0" w:space="0" w:color="auto"/>
                <w:bottom w:val="none" w:sz="0" w:space="0" w:color="auto"/>
                <w:right w:val="none" w:sz="0" w:space="0" w:color="auto"/>
              </w:divBdr>
            </w:div>
            <w:div w:id="309678429">
              <w:marLeft w:val="0"/>
              <w:marRight w:val="0"/>
              <w:marTop w:val="0"/>
              <w:marBottom w:val="0"/>
              <w:divBdr>
                <w:top w:val="none" w:sz="0" w:space="0" w:color="auto"/>
                <w:left w:val="none" w:sz="0" w:space="0" w:color="auto"/>
                <w:bottom w:val="none" w:sz="0" w:space="0" w:color="auto"/>
                <w:right w:val="none" w:sz="0" w:space="0" w:color="auto"/>
              </w:divBdr>
            </w:div>
            <w:div w:id="61606901">
              <w:marLeft w:val="0"/>
              <w:marRight w:val="0"/>
              <w:marTop w:val="0"/>
              <w:marBottom w:val="0"/>
              <w:divBdr>
                <w:top w:val="none" w:sz="0" w:space="0" w:color="auto"/>
                <w:left w:val="none" w:sz="0" w:space="0" w:color="auto"/>
                <w:bottom w:val="none" w:sz="0" w:space="0" w:color="auto"/>
                <w:right w:val="none" w:sz="0" w:space="0" w:color="auto"/>
              </w:divBdr>
            </w:div>
            <w:div w:id="464008229">
              <w:marLeft w:val="0"/>
              <w:marRight w:val="0"/>
              <w:marTop w:val="0"/>
              <w:marBottom w:val="0"/>
              <w:divBdr>
                <w:top w:val="none" w:sz="0" w:space="0" w:color="auto"/>
                <w:left w:val="none" w:sz="0" w:space="0" w:color="auto"/>
                <w:bottom w:val="none" w:sz="0" w:space="0" w:color="auto"/>
                <w:right w:val="none" w:sz="0" w:space="0" w:color="auto"/>
              </w:divBdr>
            </w:div>
          </w:divsChild>
        </w:div>
        <w:div w:id="439035001">
          <w:marLeft w:val="0"/>
          <w:marRight w:val="0"/>
          <w:marTop w:val="0"/>
          <w:marBottom w:val="0"/>
          <w:divBdr>
            <w:top w:val="none" w:sz="0" w:space="0" w:color="auto"/>
            <w:left w:val="none" w:sz="0" w:space="0" w:color="auto"/>
            <w:bottom w:val="none" w:sz="0" w:space="0" w:color="auto"/>
            <w:right w:val="none" w:sz="0" w:space="0" w:color="auto"/>
          </w:divBdr>
          <w:divsChild>
            <w:div w:id="1225799121">
              <w:marLeft w:val="0"/>
              <w:marRight w:val="0"/>
              <w:marTop w:val="0"/>
              <w:marBottom w:val="0"/>
              <w:divBdr>
                <w:top w:val="none" w:sz="0" w:space="0" w:color="auto"/>
                <w:left w:val="none" w:sz="0" w:space="0" w:color="auto"/>
                <w:bottom w:val="none" w:sz="0" w:space="0" w:color="auto"/>
                <w:right w:val="none" w:sz="0" w:space="0" w:color="auto"/>
              </w:divBdr>
            </w:div>
            <w:div w:id="967393518">
              <w:marLeft w:val="0"/>
              <w:marRight w:val="0"/>
              <w:marTop w:val="0"/>
              <w:marBottom w:val="0"/>
              <w:divBdr>
                <w:top w:val="none" w:sz="0" w:space="0" w:color="auto"/>
                <w:left w:val="none" w:sz="0" w:space="0" w:color="auto"/>
                <w:bottom w:val="none" w:sz="0" w:space="0" w:color="auto"/>
                <w:right w:val="none" w:sz="0" w:space="0" w:color="auto"/>
              </w:divBdr>
            </w:div>
            <w:div w:id="388039962">
              <w:marLeft w:val="0"/>
              <w:marRight w:val="0"/>
              <w:marTop w:val="0"/>
              <w:marBottom w:val="0"/>
              <w:divBdr>
                <w:top w:val="none" w:sz="0" w:space="0" w:color="auto"/>
                <w:left w:val="none" w:sz="0" w:space="0" w:color="auto"/>
                <w:bottom w:val="none" w:sz="0" w:space="0" w:color="auto"/>
                <w:right w:val="none" w:sz="0" w:space="0" w:color="auto"/>
              </w:divBdr>
            </w:div>
            <w:div w:id="1007825755">
              <w:marLeft w:val="0"/>
              <w:marRight w:val="0"/>
              <w:marTop w:val="0"/>
              <w:marBottom w:val="0"/>
              <w:divBdr>
                <w:top w:val="none" w:sz="0" w:space="0" w:color="auto"/>
                <w:left w:val="none" w:sz="0" w:space="0" w:color="auto"/>
                <w:bottom w:val="none" w:sz="0" w:space="0" w:color="auto"/>
                <w:right w:val="none" w:sz="0" w:space="0" w:color="auto"/>
              </w:divBdr>
            </w:div>
            <w:div w:id="942568873">
              <w:marLeft w:val="0"/>
              <w:marRight w:val="0"/>
              <w:marTop w:val="0"/>
              <w:marBottom w:val="0"/>
              <w:divBdr>
                <w:top w:val="none" w:sz="0" w:space="0" w:color="auto"/>
                <w:left w:val="none" w:sz="0" w:space="0" w:color="auto"/>
                <w:bottom w:val="none" w:sz="0" w:space="0" w:color="auto"/>
                <w:right w:val="none" w:sz="0" w:space="0" w:color="auto"/>
              </w:divBdr>
            </w:div>
            <w:div w:id="1990133552">
              <w:marLeft w:val="0"/>
              <w:marRight w:val="0"/>
              <w:marTop w:val="0"/>
              <w:marBottom w:val="0"/>
              <w:divBdr>
                <w:top w:val="none" w:sz="0" w:space="0" w:color="auto"/>
                <w:left w:val="none" w:sz="0" w:space="0" w:color="auto"/>
                <w:bottom w:val="none" w:sz="0" w:space="0" w:color="auto"/>
                <w:right w:val="none" w:sz="0" w:space="0" w:color="auto"/>
              </w:divBdr>
            </w:div>
            <w:div w:id="1441217765">
              <w:marLeft w:val="0"/>
              <w:marRight w:val="0"/>
              <w:marTop w:val="0"/>
              <w:marBottom w:val="0"/>
              <w:divBdr>
                <w:top w:val="none" w:sz="0" w:space="0" w:color="auto"/>
                <w:left w:val="none" w:sz="0" w:space="0" w:color="auto"/>
                <w:bottom w:val="none" w:sz="0" w:space="0" w:color="auto"/>
                <w:right w:val="none" w:sz="0" w:space="0" w:color="auto"/>
              </w:divBdr>
            </w:div>
            <w:div w:id="812059741">
              <w:marLeft w:val="0"/>
              <w:marRight w:val="0"/>
              <w:marTop w:val="0"/>
              <w:marBottom w:val="0"/>
              <w:divBdr>
                <w:top w:val="none" w:sz="0" w:space="0" w:color="auto"/>
                <w:left w:val="none" w:sz="0" w:space="0" w:color="auto"/>
                <w:bottom w:val="none" w:sz="0" w:space="0" w:color="auto"/>
                <w:right w:val="none" w:sz="0" w:space="0" w:color="auto"/>
              </w:divBdr>
            </w:div>
            <w:div w:id="1487429722">
              <w:marLeft w:val="0"/>
              <w:marRight w:val="0"/>
              <w:marTop w:val="0"/>
              <w:marBottom w:val="0"/>
              <w:divBdr>
                <w:top w:val="none" w:sz="0" w:space="0" w:color="auto"/>
                <w:left w:val="none" w:sz="0" w:space="0" w:color="auto"/>
                <w:bottom w:val="none" w:sz="0" w:space="0" w:color="auto"/>
                <w:right w:val="none" w:sz="0" w:space="0" w:color="auto"/>
              </w:divBdr>
            </w:div>
            <w:div w:id="2024430778">
              <w:marLeft w:val="0"/>
              <w:marRight w:val="0"/>
              <w:marTop w:val="0"/>
              <w:marBottom w:val="0"/>
              <w:divBdr>
                <w:top w:val="none" w:sz="0" w:space="0" w:color="auto"/>
                <w:left w:val="none" w:sz="0" w:space="0" w:color="auto"/>
                <w:bottom w:val="none" w:sz="0" w:space="0" w:color="auto"/>
                <w:right w:val="none" w:sz="0" w:space="0" w:color="auto"/>
              </w:divBdr>
            </w:div>
            <w:div w:id="1784766755">
              <w:marLeft w:val="0"/>
              <w:marRight w:val="0"/>
              <w:marTop w:val="0"/>
              <w:marBottom w:val="0"/>
              <w:divBdr>
                <w:top w:val="none" w:sz="0" w:space="0" w:color="auto"/>
                <w:left w:val="none" w:sz="0" w:space="0" w:color="auto"/>
                <w:bottom w:val="none" w:sz="0" w:space="0" w:color="auto"/>
                <w:right w:val="none" w:sz="0" w:space="0" w:color="auto"/>
              </w:divBdr>
            </w:div>
            <w:div w:id="740835821">
              <w:marLeft w:val="0"/>
              <w:marRight w:val="0"/>
              <w:marTop w:val="0"/>
              <w:marBottom w:val="0"/>
              <w:divBdr>
                <w:top w:val="none" w:sz="0" w:space="0" w:color="auto"/>
                <w:left w:val="none" w:sz="0" w:space="0" w:color="auto"/>
                <w:bottom w:val="none" w:sz="0" w:space="0" w:color="auto"/>
                <w:right w:val="none" w:sz="0" w:space="0" w:color="auto"/>
              </w:divBdr>
            </w:div>
            <w:div w:id="891618903">
              <w:marLeft w:val="0"/>
              <w:marRight w:val="0"/>
              <w:marTop w:val="0"/>
              <w:marBottom w:val="0"/>
              <w:divBdr>
                <w:top w:val="none" w:sz="0" w:space="0" w:color="auto"/>
                <w:left w:val="none" w:sz="0" w:space="0" w:color="auto"/>
                <w:bottom w:val="none" w:sz="0" w:space="0" w:color="auto"/>
                <w:right w:val="none" w:sz="0" w:space="0" w:color="auto"/>
              </w:divBdr>
            </w:div>
            <w:div w:id="1022895468">
              <w:marLeft w:val="0"/>
              <w:marRight w:val="0"/>
              <w:marTop w:val="0"/>
              <w:marBottom w:val="0"/>
              <w:divBdr>
                <w:top w:val="none" w:sz="0" w:space="0" w:color="auto"/>
                <w:left w:val="none" w:sz="0" w:space="0" w:color="auto"/>
                <w:bottom w:val="none" w:sz="0" w:space="0" w:color="auto"/>
                <w:right w:val="none" w:sz="0" w:space="0" w:color="auto"/>
              </w:divBdr>
            </w:div>
            <w:div w:id="786503757">
              <w:marLeft w:val="0"/>
              <w:marRight w:val="0"/>
              <w:marTop w:val="0"/>
              <w:marBottom w:val="0"/>
              <w:divBdr>
                <w:top w:val="none" w:sz="0" w:space="0" w:color="auto"/>
                <w:left w:val="none" w:sz="0" w:space="0" w:color="auto"/>
                <w:bottom w:val="none" w:sz="0" w:space="0" w:color="auto"/>
                <w:right w:val="none" w:sz="0" w:space="0" w:color="auto"/>
              </w:divBdr>
            </w:div>
            <w:div w:id="1352219132">
              <w:marLeft w:val="0"/>
              <w:marRight w:val="0"/>
              <w:marTop w:val="0"/>
              <w:marBottom w:val="0"/>
              <w:divBdr>
                <w:top w:val="none" w:sz="0" w:space="0" w:color="auto"/>
                <w:left w:val="none" w:sz="0" w:space="0" w:color="auto"/>
                <w:bottom w:val="none" w:sz="0" w:space="0" w:color="auto"/>
                <w:right w:val="none" w:sz="0" w:space="0" w:color="auto"/>
              </w:divBdr>
            </w:div>
            <w:div w:id="491875823">
              <w:marLeft w:val="0"/>
              <w:marRight w:val="0"/>
              <w:marTop w:val="0"/>
              <w:marBottom w:val="0"/>
              <w:divBdr>
                <w:top w:val="none" w:sz="0" w:space="0" w:color="auto"/>
                <w:left w:val="none" w:sz="0" w:space="0" w:color="auto"/>
                <w:bottom w:val="none" w:sz="0" w:space="0" w:color="auto"/>
                <w:right w:val="none" w:sz="0" w:space="0" w:color="auto"/>
              </w:divBdr>
            </w:div>
            <w:div w:id="150214835">
              <w:marLeft w:val="0"/>
              <w:marRight w:val="0"/>
              <w:marTop w:val="0"/>
              <w:marBottom w:val="0"/>
              <w:divBdr>
                <w:top w:val="none" w:sz="0" w:space="0" w:color="auto"/>
                <w:left w:val="none" w:sz="0" w:space="0" w:color="auto"/>
                <w:bottom w:val="none" w:sz="0" w:space="0" w:color="auto"/>
                <w:right w:val="none" w:sz="0" w:space="0" w:color="auto"/>
              </w:divBdr>
            </w:div>
            <w:div w:id="1007757860">
              <w:marLeft w:val="0"/>
              <w:marRight w:val="0"/>
              <w:marTop w:val="0"/>
              <w:marBottom w:val="0"/>
              <w:divBdr>
                <w:top w:val="none" w:sz="0" w:space="0" w:color="auto"/>
                <w:left w:val="none" w:sz="0" w:space="0" w:color="auto"/>
                <w:bottom w:val="none" w:sz="0" w:space="0" w:color="auto"/>
                <w:right w:val="none" w:sz="0" w:space="0" w:color="auto"/>
              </w:divBdr>
            </w:div>
            <w:div w:id="1040665232">
              <w:marLeft w:val="0"/>
              <w:marRight w:val="0"/>
              <w:marTop w:val="0"/>
              <w:marBottom w:val="0"/>
              <w:divBdr>
                <w:top w:val="none" w:sz="0" w:space="0" w:color="auto"/>
                <w:left w:val="none" w:sz="0" w:space="0" w:color="auto"/>
                <w:bottom w:val="none" w:sz="0" w:space="0" w:color="auto"/>
                <w:right w:val="none" w:sz="0" w:space="0" w:color="auto"/>
              </w:divBdr>
            </w:div>
          </w:divsChild>
        </w:div>
        <w:div w:id="989794776">
          <w:marLeft w:val="0"/>
          <w:marRight w:val="0"/>
          <w:marTop w:val="0"/>
          <w:marBottom w:val="0"/>
          <w:divBdr>
            <w:top w:val="none" w:sz="0" w:space="0" w:color="auto"/>
            <w:left w:val="none" w:sz="0" w:space="0" w:color="auto"/>
            <w:bottom w:val="none" w:sz="0" w:space="0" w:color="auto"/>
            <w:right w:val="none" w:sz="0" w:space="0" w:color="auto"/>
          </w:divBdr>
          <w:divsChild>
            <w:div w:id="913315689">
              <w:marLeft w:val="0"/>
              <w:marRight w:val="0"/>
              <w:marTop w:val="0"/>
              <w:marBottom w:val="0"/>
              <w:divBdr>
                <w:top w:val="none" w:sz="0" w:space="0" w:color="auto"/>
                <w:left w:val="none" w:sz="0" w:space="0" w:color="auto"/>
                <w:bottom w:val="none" w:sz="0" w:space="0" w:color="auto"/>
                <w:right w:val="none" w:sz="0" w:space="0" w:color="auto"/>
              </w:divBdr>
            </w:div>
            <w:div w:id="655382685">
              <w:marLeft w:val="0"/>
              <w:marRight w:val="0"/>
              <w:marTop w:val="0"/>
              <w:marBottom w:val="0"/>
              <w:divBdr>
                <w:top w:val="none" w:sz="0" w:space="0" w:color="auto"/>
                <w:left w:val="none" w:sz="0" w:space="0" w:color="auto"/>
                <w:bottom w:val="none" w:sz="0" w:space="0" w:color="auto"/>
                <w:right w:val="none" w:sz="0" w:space="0" w:color="auto"/>
              </w:divBdr>
            </w:div>
            <w:div w:id="1930774933">
              <w:marLeft w:val="0"/>
              <w:marRight w:val="0"/>
              <w:marTop w:val="0"/>
              <w:marBottom w:val="0"/>
              <w:divBdr>
                <w:top w:val="none" w:sz="0" w:space="0" w:color="auto"/>
                <w:left w:val="none" w:sz="0" w:space="0" w:color="auto"/>
                <w:bottom w:val="none" w:sz="0" w:space="0" w:color="auto"/>
                <w:right w:val="none" w:sz="0" w:space="0" w:color="auto"/>
              </w:divBdr>
            </w:div>
            <w:div w:id="28340098">
              <w:marLeft w:val="0"/>
              <w:marRight w:val="0"/>
              <w:marTop w:val="0"/>
              <w:marBottom w:val="0"/>
              <w:divBdr>
                <w:top w:val="none" w:sz="0" w:space="0" w:color="auto"/>
                <w:left w:val="none" w:sz="0" w:space="0" w:color="auto"/>
                <w:bottom w:val="none" w:sz="0" w:space="0" w:color="auto"/>
                <w:right w:val="none" w:sz="0" w:space="0" w:color="auto"/>
              </w:divBdr>
            </w:div>
            <w:div w:id="2092923459">
              <w:marLeft w:val="0"/>
              <w:marRight w:val="0"/>
              <w:marTop w:val="0"/>
              <w:marBottom w:val="0"/>
              <w:divBdr>
                <w:top w:val="none" w:sz="0" w:space="0" w:color="auto"/>
                <w:left w:val="none" w:sz="0" w:space="0" w:color="auto"/>
                <w:bottom w:val="none" w:sz="0" w:space="0" w:color="auto"/>
                <w:right w:val="none" w:sz="0" w:space="0" w:color="auto"/>
              </w:divBdr>
            </w:div>
            <w:div w:id="90593706">
              <w:marLeft w:val="0"/>
              <w:marRight w:val="0"/>
              <w:marTop w:val="0"/>
              <w:marBottom w:val="0"/>
              <w:divBdr>
                <w:top w:val="none" w:sz="0" w:space="0" w:color="auto"/>
                <w:left w:val="none" w:sz="0" w:space="0" w:color="auto"/>
                <w:bottom w:val="none" w:sz="0" w:space="0" w:color="auto"/>
                <w:right w:val="none" w:sz="0" w:space="0" w:color="auto"/>
              </w:divBdr>
            </w:div>
            <w:div w:id="1645888879">
              <w:marLeft w:val="0"/>
              <w:marRight w:val="0"/>
              <w:marTop w:val="0"/>
              <w:marBottom w:val="0"/>
              <w:divBdr>
                <w:top w:val="none" w:sz="0" w:space="0" w:color="auto"/>
                <w:left w:val="none" w:sz="0" w:space="0" w:color="auto"/>
                <w:bottom w:val="none" w:sz="0" w:space="0" w:color="auto"/>
                <w:right w:val="none" w:sz="0" w:space="0" w:color="auto"/>
              </w:divBdr>
            </w:div>
            <w:div w:id="160113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6269">
      <w:bodyDiv w:val="1"/>
      <w:marLeft w:val="0"/>
      <w:marRight w:val="0"/>
      <w:marTop w:val="0"/>
      <w:marBottom w:val="0"/>
      <w:divBdr>
        <w:top w:val="none" w:sz="0" w:space="0" w:color="auto"/>
        <w:left w:val="none" w:sz="0" w:space="0" w:color="auto"/>
        <w:bottom w:val="none" w:sz="0" w:space="0" w:color="auto"/>
        <w:right w:val="none" w:sz="0" w:space="0" w:color="auto"/>
      </w:divBdr>
      <w:divsChild>
        <w:div w:id="333339529">
          <w:marLeft w:val="0"/>
          <w:marRight w:val="0"/>
          <w:marTop w:val="0"/>
          <w:marBottom w:val="0"/>
          <w:divBdr>
            <w:top w:val="none" w:sz="0" w:space="0" w:color="auto"/>
            <w:left w:val="none" w:sz="0" w:space="0" w:color="auto"/>
            <w:bottom w:val="none" w:sz="0" w:space="0" w:color="auto"/>
            <w:right w:val="none" w:sz="0" w:space="0" w:color="auto"/>
          </w:divBdr>
          <w:divsChild>
            <w:div w:id="1187720456">
              <w:marLeft w:val="0"/>
              <w:marRight w:val="0"/>
              <w:marTop w:val="0"/>
              <w:marBottom w:val="0"/>
              <w:divBdr>
                <w:top w:val="none" w:sz="0" w:space="0" w:color="auto"/>
                <w:left w:val="none" w:sz="0" w:space="0" w:color="auto"/>
                <w:bottom w:val="none" w:sz="0" w:space="0" w:color="auto"/>
                <w:right w:val="none" w:sz="0" w:space="0" w:color="auto"/>
              </w:divBdr>
              <w:divsChild>
                <w:div w:id="1639414628">
                  <w:marLeft w:val="0"/>
                  <w:marRight w:val="0"/>
                  <w:marTop w:val="0"/>
                  <w:marBottom w:val="0"/>
                  <w:divBdr>
                    <w:top w:val="none" w:sz="0" w:space="0" w:color="auto"/>
                    <w:left w:val="none" w:sz="0" w:space="0" w:color="auto"/>
                    <w:bottom w:val="none" w:sz="0" w:space="0" w:color="auto"/>
                    <w:right w:val="none" w:sz="0" w:space="0" w:color="auto"/>
                  </w:divBdr>
                  <w:divsChild>
                    <w:div w:id="17080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450245">
      <w:bodyDiv w:val="1"/>
      <w:marLeft w:val="0"/>
      <w:marRight w:val="0"/>
      <w:marTop w:val="0"/>
      <w:marBottom w:val="0"/>
      <w:divBdr>
        <w:top w:val="none" w:sz="0" w:space="0" w:color="auto"/>
        <w:left w:val="none" w:sz="0" w:space="0" w:color="auto"/>
        <w:bottom w:val="none" w:sz="0" w:space="0" w:color="auto"/>
        <w:right w:val="none" w:sz="0" w:space="0" w:color="auto"/>
      </w:divBdr>
    </w:div>
    <w:div w:id="710492936">
      <w:bodyDiv w:val="1"/>
      <w:marLeft w:val="0"/>
      <w:marRight w:val="0"/>
      <w:marTop w:val="0"/>
      <w:marBottom w:val="0"/>
      <w:divBdr>
        <w:top w:val="none" w:sz="0" w:space="0" w:color="auto"/>
        <w:left w:val="none" w:sz="0" w:space="0" w:color="auto"/>
        <w:bottom w:val="none" w:sz="0" w:space="0" w:color="auto"/>
        <w:right w:val="none" w:sz="0" w:space="0" w:color="auto"/>
      </w:divBdr>
      <w:divsChild>
        <w:div w:id="2127385807">
          <w:marLeft w:val="0"/>
          <w:marRight w:val="0"/>
          <w:marTop w:val="0"/>
          <w:marBottom w:val="0"/>
          <w:divBdr>
            <w:top w:val="none" w:sz="0" w:space="0" w:color="auto"/>
            <w:left w:val="none" w:sz="0" w:space="0" w:color="auto"/>
            <w:bottom w:val="none" w:sz="0" w:space="0" w:color="auto"/>
            <w:right w:val="none" w:sz="0" w:space="0" w:color="auto"/>
          </w:divBdr>
          <w:divsChild>
            <w:div w:id="1695643853">
              <w:marLeft w:val="0"/>
              <w:marRight w:val="0"/>
              <w:marTop w:val="0"/>
              <w:marBottom w:val="0"/>
              <w:divBdr>
                <w:top w:val="none" w:sz="0" w:space="0" w:color="auto"/>
                <w:left w:val="none" w:sz="0" w:space="0" w:color="auto"/>
                <w:bottom w:val="none" w:sz="0" w:space="0" w:color="auto"/>
                <w:right w:val="none" w:sz="0" w:space="0" w:color="auto"/>
              </w:divBdr>
              <w:divsChild>
                <w:div w:id="1471287370">
                  <w:marLeft w:val="0"/>
                  <w:marRight w:val="0"/>
                  <w:marTop w:val="0"/>
                  <w:marBottom w:val="0"/>
                  <w:divBdr>
                    <w:top w:val="none" w:sz="0" w:space="0" w:color="auto"/>
                    <w:left w:val="none" w:sz="0" w:space="0" w:color="auto"/>
                    <w:bottom w:val="none" w:sz="0" w:space="0" w:color="auto"/>
                    <w:right w:val="none" w:sz="0" w:space="0" w:color="auto"/>
                  </w:divBdr>
                  <w:divsChild>
                    <w:div w:id="17577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3633">
      <w:bodyDiv w:val="1"/>
      <w:marLeft w:val="0"/>
      <w:marRight w:val="0"/>
      <w:marTop w:val="0"/>
      <w:marBottom w:val="0"/>
      <w:divBdr>
        <w:top w:val="none" w:sz="0" w:space="0" w:color="auto"/>
        <w:left w:val="none" w:sz="0" w:space="0" w:color="auto"/>
        <w:bottom w:val="none" w:sz="0" w:space="0" w:color="auto"/>
        <w:right w:val="none" w:sz="0" w:space="0" w:color="auto"/>
      </w:divBdr>
      <w:divsChild>
        <w:div w:id="531262920">
          <w:marLeft w:val="0"/>
          <w:marRight w:val="0"/>
          <w:marTop w:val="0"/>
          <w:marBottom w:val="0"/>
          <w:divBdr>
            <w:top w:val="none" w:sz="0" w:space="0" w:color="auto"/>
            <w:left w:val="none" w:sz="0" w:space="0" w:color="auto"/>
            <w:bottom w:val="none" w:sz="0" w:space="0" w:color="auto"/>
            <w:right w:val="none" w:sz="0" w:space="0" w:color="auto"/>
          </w:divBdr>
          <w:divsChild>
            <w:div w:id="824053455">
              <w:marLeft w:val="0"/>
              <w:marRight w:val="0"/>
              <w:marTop w:val="0"/>
              <w:marBottom w:val="0"/>
              <w:divBdr>
                <w:top w:val="none" w:sz="0" w:space="0" w:color="auto"/>
                <w:left w:val="none" w:sz="0" w:space="0" w:color="auto"/>
                <w:bottom w:val="none" w:sz="0" w:space="0" w:color="auto"/>
                <w:right w:val="none" w:sz="0" w:space="0" w:color="auto"/>
              </w:divBdr>
              <w:divsChild>
                <w:div w:id="440148632">
                  <w:marLeft w:val="0"/>
                  <w:marRight w:val="0"/>
                  <w:marTop w:val="0"/>
                  <w:marBottom w:val="0"/>
                  <w:divBdr>
                    <w:top w:val="none" w:sz="0" w:space="0" w:color="auto"/>
                    <w:left w:val="none" w:sz="0" w:space="0" w:color="auto"/>
                    <w:bottom w:val="none" w:sz="0" w:space="0" w:color="auto"/>
                    <w:right w:val="none" w:sz="0" w:space="0" w:color="auto"/>
                  </w:divBdr>
                  <w:divsChild>
                    <w:div w:id="14190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336082">
      <w:bodyDiv w:val="1"/>
      <w:marLeft w:val="0"/>
      <w:marRight w:val="0"/>
      <w:marTop w:val="0"/>
      <w:marBottom w:val="0"/>
      <w:divBdr>
        <w:top w:val="none" w:sz="0" w:space="0" w:color="auto"/>
        <w:left w:val="none" w:sz="0" w:space="0" w:color="auto"/>
        <w:bottom w:val="none" w:sz="0" w:space="0" w:color="auto"/>
        <w:right w:val="none" w:sz="0" w:space="0" w:color="auto"/>
      </w:divBdr>
      <w:divsChild>
        <w:div w:id="650134280">
          <w:marLeft w:val="0"/>
          <w:marRight w:val="0"/>
          <w:marTop w:val="0"/>
          <w:marBottom w:val="0"/>
          <w:divBdr>
            <w:top w:val="none" w:sz="0" w:space="0" w:color="auto"/>
            <w:left w:val="none" w:sz="0" w:space="0" w:color="auto"/>
            <w:bottom w:val="none" w:sz="0" w:space="0" w:color="auto"/>
            <w:right w:val="none" w:sz="0" w:space="0" w:color="auto"/>
          </w:divBdr>
          <w:divsChild>
            <w:div w:id="1608852307">
              <w:marLeft w:val="0"/>
              <w:marRight w:val="0"/>
              <w:marTop w:val="0"/>
              <w:marBottom w:val="0"/>
              <w:divBdr>
                <w:top w:val="none" w:sz="0" w:space="0" w:color="auto"/>
                <w:left w:val="none" w:sz="0" w:space="0" w:color="auto"/>
                <w:bottom w:val="none" w:sz="0" w:space="0" w:color="auto"/>
                <w:right w:val="none" w:sz="0" w:space="0" w:color="auto"/>
              </w:divBdr>
              <w:divsChild>
                <w:div w:id="920675694">
                  <w:marLeft w:val="0"/>
                  <w:marRight w:val="0"/>
                  <w:marTop w:val="0"/>
                  <w:marBottom w:val="0"/>
                  <w:divBdr>
                    <w:top w:val="none" w:sz="0" w:space="0" w:color="auto"/>
                    <w:left w:val="none" w:sz="0" w:space="0" w:color="auto"/>
                    <w:bottom w:val="none" w:sz="0" w:space="0" w:color="auto"/>
                    <w:right w:val="none" w:sz="0" w:space="0" w:color="auto"/>
                  </w:divBdr>
                  <w:divsChild>
                    <w:div w:id="9367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879819">
      <w:bodyDiv w:val="1"/>
      <w:marLeft w:val="0"/>
      <w:marRight w:val="0"/>
      <w:marTop w:val="0"/>
      <w:marBottom w:val="0"/>
      <w:divBdr>
        <w:top w:val="none" w:sz="0" w:space="0" w:color="auto"/>
        <w:left w:val="none" w:sz="0" w:space="0" w:color="auto"/>
        <w:bottom w:val="none" w:sz="0" w:space="0" w:color="auto"/>
        <w:right w:val="none" w:sz="0" w:space="0" w:color="auto"/>
      </w:divBdr>
    </w:div>
    <w:div w:id="1037194992">
      <w:bodyDiv w:val="1"/>
      <w:marLeft w:val="0"/>
      <w:marRight w:val="0"/>
      <w:marTop w:val="0"/>
      <w:marBottom w:val="0"/>
      <w:divBdr>
        <w:top w:val="none" w:sz="0" w:space="0" w:color="auto"/>
        <w:left w:val="none" w:sz="0" w:space="0" w:color="auto"/>
        <w:bottom w:val="none" w:sz="0" w:space="0" w:color="auto"/>
        <w:right w:val="none" w:sz="0" w:space="0" w:color="auto"/>
      </w:divBdr>
      <w:divsChild>
        <w:div w:id="428887327">
          <w:marLeft w:val="0"/>
          <w:marRight w:val="0"/>
          <w:marTop w:val="0"/>
          <w:marBottom w:val="0"/>
          <w:divBdr>
            <w:top w:val="none" w:sz="0" w:space="0" w:color="auto"/>
            <w:left w:val="none" w:sz="0" w:space="0" w:color="auto"/>
            <w:bottom w:val="none" w:sz="0" w:space="0" w:color="auto"/>
            <w:right w:val="none" w:sz="0" w:space="0" w:color="auto"/>
          </w:divBdr>
          <w:divsChild>
            <w:div w:id="1969160780">
              <w:marLeft w:val="0"/>
              <w:marRight w:val="0"/>
              <w:marTop w:val="0"/>
              <w:marBottom w:val="0"/>
              <w:divBdr>
                <w:top w:val="none" w:sz="0" w:space="0" w:color="auto"/>
                <w:left w:val="none" w:sz="0" w:space="0" w:color="auto"/>
                <w:bottom w:val="none" w:sz="0" w:space="0" w:color="auto"/>
                <w:right w:val="none" w:sz="0" w:space="0" w:color="auto"/>
              </w:divBdr>
              <w:divsChild>
                <w:div w:id="1149131735">
                  <w:marLeft w:val="0"/>
                  <w:marRight w:val="0"/>
                  <w:marTop w:val="0"/>
                  <w:marBottom w:val="0"/>
                  <w:divBdr>
                    <w:top w:val="none" w:sz="0" w:space="0" w:color="auto"/>
                    <w:left w:val="none" w:sz="0" w:space="0" w:color="auto"/>
                    <w:bottom w:val="none" w:sz="0" w:space="0" w:color="auto"/>
                    <w:right w:val="none" w:sz="0" w:space="0" w:color="auto"/>
                  </w:divBdr>
                  <w:divsChild>
                    <w:div w:id="10286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81419">
      <w:bodyDiv w:val="1"/>
      <w:marLeft w:val="0"/>
      <w:marRight w:val="0"/>
      <w:marTop w:val="0"/>
      <w:marBottom w:val="0"/>
      <w:divBdr>
        <w:top w:val="none" w:sz="0" w:space="0" w:color="auto"/>
        <w:left w:val="none" w:sz="0" w:space="0" w:color="auto"/>
        <w:bottom w:val="none" w:sz="0" w:space="0" w:color="auto"/>
        <w:right w:val="none" w:sz="0" w:space="0" w:color="auto"/>
      </w:divBdr>
      <w:divsChild>
        <w:div w:id="1983347195">
          <w:marLeft w:val="0"/>
          <w:marRight w:val="0"/>
          <w:marTop w:val="0"/>
          <w:marBottom w:val="0"/>
          <w:divBdr>
            <w:top w:val="none" w:sz="0" w:space="0" w:color="auto"/>
            <w:left w:val="none" w:sz="0" w:space="0" w:color="auto"/>
            <w:bottom w:val="none" w:sz="0" w:space="0" w:color="auto"/>
            <w:right w:val="none" w:sz="0" w:space="0" w:color="auto"/>
          </w:divBdr>
          <w:divsChild>
            <w:div w:id="165294121">
              <w:marLeft w:val="0"/>
              <w:marRight w:val="0"/>
              <w:marTop w:val="0"/>
              <w:marBottom w:val="0"/>
              <w:divBdr>
                <w:top w:val="none" w:sz="0" w:space="0" w:color="auto"/>
                <w:left w:val="none" w:sz="0" w:space="0" w:color="auto"/>
                <w:bottom w:val="none" w:sz="0" w:space="0" w:color="auto"/>
                <w:right w:val="none" w:sz="0" w:space="0" w:color="auto"/>
              </w:divBdr>
              <w:divsChild>
                <w:div w:id="720783335">
                  <w:marLeft w:val="0"/>
                  <w:marRight w:val="0"/>
                  <w:marTop w:val="0"/>
                  <w:marBottom w:val="0"/>
                  <w:divBdr>
                    <w:top w:val="none" w:sz="0" w:space="0" w:color="auto"/>
                    <w:left w:val="none" w:sz="0" w:space="0" w:color="auto"/>
                    <w:bottom w:val="none" w:sz="0" w:space="0" w:color="auto"/>
                    <w:right w:val="none" w:sz="0" w:space="0" w:color="auto"/>
                  </w:divBdr>
                </w:div>
              </w:divsChild>
            </w:div>
            <w:div w:id="1135831759">
              <w:marLeft w:val="0"/>
              <w:marRight w:val="0"/>
              <w:marTop w:val="0"/>
              <w:marBottom w:val="0"/>
              <w:divBdr>
                <w:top w:val="none" w:sz="0" w:space="0" w:color="auto"/>
                <w:left w:val="none" w:sz="0" w:space="0" w:color="auto"/>
                <w:bottom w:val="none" w:sz="0" w:space="0" w:color="auto"/>
                <w:right w:val="none" w:sz="0" w:space="0" w:color="auto"/>
              </w:divBdr>
              <w:divsChild>
                <w:div w:id="1371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340282">
      <w:bodyDiv w:val="1"/>
      <w:marLeft w:val="0"/>
      <w:marRight w:val="0"/>
      <w:marTop w:val="0"/>
      <w:marBottom w:val="0"/>
      <w:divBdr>
        <w:top w:val="none" w:sz="0" w:space="0" w:color="auto"/>
        <w:left w:val="none" w:sz="0" w:space="0" w:color="auto"/>
        <w:bottom w:val="none" w:sz="0" w:space="0" w:color="auto"/>
        <w:right w:val="none" w:sz="0" w:space="0" w:color="auto"/>
      </w:divBdr>
    </w:div>
    <w:div w:id="1094472511">
      <w:bodyDiv w:val="1"/>
      <w:marLeft w:val="0"/>
      <w:marRight w:val="0"/>
      <w:marTop w:val="0"/>
      <w:marBottom w:val="0"/>
      <w:divBdr>
        <w:top w:val="none" w:sz="0" w:space="0" w:color="auto"/>
        <w:left w:val="none" w:sz="0" w:space="0" w:color="auto"/>
        <w:bottom w:val="none" w:sz="0" w:space="0" w:color="auto"/>
        <w:right w:val="none" w:sz="0" w:space="0" w:color="auto"/>
      </w:divBdr>
      <w:divsChild>
        <w:div w:id="671031323">
          <w:marLeft w:val="0"/>
          <w:marRight w:val="0"/>
          <w:marTop w:val="0"/>
          <w:marBottom w:val="0"/>
          <w:divBdr>
            <w:top w:val="none" w:sz="0" w:space="0" w:color="auto"/>
            <w:left w:val="none" w:sz="0" w:space="0" w:color="auto"/>
            <w:bottom w:val="none" w:sz="0" w:space="0" w:color="auto"/>
            <w:right w:val="none" w:sz="0" w:space="0" w:color="auto"/>
          </w:divBdr>
          <w:divsChild>
            <w:div w:id="730230202">
              <w:marLeft w:val="0"/>
              <w:marRight w:val="0"/>
              <w:marTop w:val="0"/>
              <w:marBottom w:val="0"/>
              <w:divBdr>
                <w:top w:val="none" w:sz="0" w:space="0" w:color="auto"/>
                <w:left w:val="none" w:sz="0" w:space="0" w:color="auto"/>
                <w:bottom w:val="none" w:sz="0" w:space="0" w:color="auto"/>
                <w:right w:val="none" w:sz="0" w:space="0" w:color="auto"/>
              </w:divBdr>
              <w:divsChild>
                <w:div w:id="474643122">
                  <w:marLeft w:val="0"/>
                  <w:marRight w:val="0"/>
                  <w:marTop w:val="0"/>
                  <w:marBottom w:val="0"/>
                  <w:divBdr>
                    <w:top w:val="none" w:sz="0" w:space="0" w:color="auto"/>
                    <w:left w:val="none" w:sz="0" w:space="0" w:color="auto"/>
                    <w:bottom w:val="none" w:sz="0" w:space="0" w:color="auto"/>
                    <w:right w:val="none" w:sz="0" w:space="0" w:color="auto"/>
                  </w:divBdr>
                  <w:divsChild>
                    <w:div w:id="5992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728529">
      <w:bodyDiv w:val="1"/>
      <w:marLeft w:val="0"/>
      <w:marRight w:val="0"/>
      <w:marTop w:val="0"/>
      <w:marBottom w:val="0"/>
      <w:divBdr>
        <w:top w:val="none" w:sz="0" w:space="0" w:color="auto"/>
        <w:left w:val="none" w:sz="0" w:space="0" w:color="auto"/>
        <w:bottom w:val="none" w:sz="0" w:space="0" w:color="auto"/>
        <w:right w:val="none" w:sz="0" w:space="0" w:color="auto"/>
      </w:divBdr>
      <w:divsChild>
        <w:div w:id="1923563172">
          <w:marLeft w:val="0"/>
          <w:marRight w:val="0"/>
          <w:marTop w:val="0"/>
          <w:marBottom w:val="0"/>
          <w:divBdr>
            <w:top w:val="none" w:sz="0" w:space="0" w:color="auto"/>
            <w:left w:val="none" w:sz="0" w:space="0" w:color="auto"/>
            <w:bottom w:val="none" w:sz="0" w:space="0" w:color="auto"/>
            <w:right w:val="none" w:sz="0" w:space="0" w:color="auto"/>
          </w:divBdr>
          <w:divsChild>
            <w:div w:id="1374228207">
              <w:marLeft w:val="0"/>
              <w:marRight w:val="0"/>
              <w:marTop w:val="0"/>
              <w:marBottom w:val="0"/>
              <w:divBdr>
                <w:top w:val="none" w:sz="0" w:space="0" w:color="auto"/>
                <w:left w:val="none" w:sz="0" w:space="0" w:color="auto"/>
                <w:bottom w:val="none" w:sz="0" w:space="0" w:color="auto"/>
                <w:right w:val="none" w:sz="0" w:space="0" w:color="auto"/>
              </w:divBdr>
              <w:divsChild>
                <w:div w:id="1383092101">
                  <w:marLeft w:val="0"/>
                  <w:marRight w:val="0"/>
                  <w:marTop w:val="0"/>
                  <w:marBottom w:val="0"/>
                  <w:divBdr>
                    <w:top w:val="none" w:sz="0" w:space="0" w:color="auto"/>
                    <w:left w:val="none" w:sz="0" w:space="0" w:color="auto"/>
                    <w:bottom w:val="none" w:sz="0" w:space="0" w:color="auto"/>
                    <w:right w:val="none" w:sz="0" w:space="0" w:color="auto"/>
                  </w:divBdr>
                  <w:divsChild>
                    <w:div w:id="6908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448005">
      <w:bodyDiv w:val="1"/>
      <w:marLeft w:val="0"/>
      <w:marRight w:val="0"/>
      <w:marTop w:val="0"/>
      <w:marBottom w:val="0"/>
      <w:divBdr>
        <w:top w:val="none" w:sz="0" w:space="0" w:color="auto"/>
        <w:left w:val="none" w:sz="0" w:space="0" w:color="auto"/>
        <w:bottom w:val="none" w:sz="0" w:space="0" w:color="auto"/>
        <w:right w:val="none" w:sz="0" w:space="0" w:color="auto"/>
      </w:divBdr>
      <w:divsChild>
        <w:div w:id="227304814">
          <w:marLeft w:val="0"/>
          <w:marRight w:val="0"/>
          <w:marTop w:val="0"/>
          <w:marBottom w:val="0"/>
          <w:divBdr>
            <w:top w:val="none" w:sz="0" w:space="0" w:color="auto"/>
            <w:left w:val="none" w:sz="0" w:space="0" w:color="auto"/>
            <w:bottom w:val="none" w:sz="0" w:space="0" w:color="auto"/>
            <w:right w:val="none" w:sz="0" w:space="0" w:color="auto"/>
          </w:divBdr>
          <w:divsChild>
            <w:div w:id="1296523344">
              <w:marLeft w:val="0"/>
              <w:marRight w:val="0"/>
              <w:marTop w:val="0"/>
              <w:marBottom w:val="0"/>
              <w:divBdr>
                <w:top w:val="none" w:sz="0" w:space="0" w:color="auto"/>
                <w:left w:val="none" w:sz="0" w:space="0" w:color="auto"/>
                <w:bottom w:val="none" w:sz="0" w:space="0" w:color="auto"/>
                <w:right w:val="none" w:sz="0" w:space="0" w:color="auto"/>
              </w:divBdr>
              <w:divsChild>
                <w:div w:id="498614322">
                  <w:marLeft w:val="0"/>
                  <w:marRight w:val="0"/>
                  <w:marTop w:val="0"/>
                  <w:marBottom w:val="0"/>
                  <w:divBdr>
                    <w:top w:val="none" w:sz="0" w:space="0" w:color="auto"/>
                    <w:left w:val="none" w:sz="0" w:space="0" w:color="auto"/>
                    <w:bottom w:val="none" w:sz="0" w:space="0" w:color="auto"/>
                    <w:right w:val="none" w:sz="0" w:space="0" w:color="auto"/>
                  </w:divBdr>
                  <w:divsChild>
                    <w:div w:id="172248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367237">
      <w:bodyDiv w:val="1"/>
      <w:marLeft w:val="0"/>
      <w:marRight w:val="0"/>
      <w:marTop w:val="0"/>
      <w:marBottom w:val="0"/>
      <w:divBdr>
        <w:top w:val="none" w:sz="0" w:space="0" w:color="auto"/>
        <w:left w:val="none" w:sz="0" w:space="0" w:color="auto"/>
        <w:bottom w:val="none" w:sz="0" w:space="0" w:color="auto"/>
        <w:right w:val="none" w:sz="0" w:space="0" w:color="auto"/>
      </w:divBdr>
    </w:div>
    <w:div w:id="1236353271">
      <w:bodyDiv w:val="1"/>
      <w:marLeft w:val="0"/>
      <w:marRight w:val="0"/>
      <w:marTop w:val="0"/>
      <w:marBottom w:val="0"/>
      <w:divBdr>
        <w:top w:val="none" w:sz="0" w:space="0" w:color="auto"/>
        <w:left w:val="none" w:sz="0" w:space="0" w:color="auto"/>
        <w:bottom w:val="none" w:sz="0" w:space="0" w:color="auto"/>
        <w:right w:val="none" w:sz="0" w:space="0" w:color="auto"/>
      </w:divBdr>
      <w:divsChild>
        <w:div w:id="1332678849">
          <w:marLeft w:val="0"/>
          <w:marRight w:val="0"/>
          <w:marTop w:val="0"/>
          <w:marBottom w:val="0"/>
          <w:divBdr>
            <w:top w:val="none" w:sz="0" w:space="0" w:color="auto"/>
            <w:left w:val="none" w:sz="0" w:space="0" w:color="auto"/>
            <w:bottom w:val="none" w:sz="0" w:space="0" w:color="auto"/>
            <w:right w:val="none" w:sz="0" w:space="0" w:color="auto"/>
          </w:divBdr>
          <w:divsChild>
            <w:div w:id="266229715">
              <w:marLeft w:val="0"/>
              <w:marRight w:val="0"/>
              <w:marTop w:val="0"/>
              <w:marBottom w:val="0"/>
              <w:divBdr>
                <w:top w:val="none" w:sz="0" w:space="0" w:color="auto"/>
                <w:left w:val="none" w:sz="0" w:space="0" w:color="auto"/>
                <w:bottom w:val="none" w:sz="0" w:space="0" w:color="auto"/>
                <w:right w:val="none" w:sz="0" w:space="0" w:color="auto"/>
              </w:divBdr>
              <w:divsChild>
                <w:div w:id="1013842">
                  <w:marLeft w:val="0"/>
                  <w:marRight w:val="0"/>
                  <w:marTop w:val="0"/>
                  <w:marBottom w:val="0"/>
                  <w:divBdr>
                    <w:top w:val="none" w:sz="0" w:space="0" w:color="auto"/>
                    <w:left w:val="none" w:sz="0" w:space="0" w:color="auto"/>
                    <w:bottom w:val="none" w:sz="0" w:space="0" w:color="auto"/>
                    <w:right w:val="none" w:sz="0" w:space="0" w:color="auto"/>
                  </w:divBdr>
                  <w:divsChild>
                    <w:div w:id="18889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663913">
      <w:bodyDiv w:val="1"/>
      <w:marLeft w:val="0"/>
      <w:marRight w:val="0"/>
      <w:marTop w:val="0"/>
      <w:marBottom w:val="0"/>
      <w:divBdr>
        <w:top w:val="none" w:sz="0" w:space="0" w:color="auto"/>
        <w:left w:val="none" w:sz="0" w:space="0" w:color="auto"/>
        <w:bottom w:val="none" w:sz="0" w:space="0" w:color="auto"/>
        <w:right w:val="none" w:sz="0" w:space="0" w:color="auto"/>
      </w:divBdr>
      <w:divsChild>
        <w:div w:id="265698784">
          <w:marLeft w:val="0"/>
          <w:marRight w:val="0"/>
          <w:marTop w:val="0"/>
          <w:marBottom w:val="0"/>
          <w:divBdr>
            <w:top w:val="none" w:sz="0" w:space="0" w:color="auto"/>
            <w:left w:val="none" w:sz="0" w:space="0" w:color="auto"/>
            <w:bottom w:val="none" w:sz="0" w:space="0" w:color="auto"/>
            <w:right w:val="none" w:sz="0" w:space="0" w:color="auto"/>
          </w:divBdr>
          <w:divsChild>
            <w:div w:id="612635393">
              <w:marLeft w:val="0"/>
              <w:marRight w:val="0"/>
              <w:marTop w:val="0"/>
              <w:marBottom w:val="0"/>
              <w:divBdr>
                <w:top w:val="none" w:sz="0" w:space="0" w:color="auto"/>
                <w:left w:val="none" w:sz="0" w:space="0" w:color="auto"/>
                <w:bottom w:val="none" w:sz="0" w:space="0" w:color="auto"/>
                <w:right w:val="none" w:sz="0" w:space="0" w:color="auto"/>
              </w:divBdr>
            </w:div>
          </w:divsChild>
        </w:div>
        <w:div w:id="263614079">
          <w:marLeft w:val="0"/>
          <w:marRight w:val="0"/>
          <w:marTop w:val="0"/>
          <w:marBottom w:val="0"/>
          <w:divBdr>
            <w:top w:val="none" w:sz="0" w:space="0" w:color="auto"/>
            <w:left w:val="none" w:sz="0" w:space="0" w:color="auto"/>
            <w:bottom w:val="none" w:sz="0" w:space="0" w:color="auto"/>
            <w:right w:val="none" w:sz="0" w:space="0" w:color="auto"/>
          </w:divBdr>
          <w:divsChild>
            <w:div w:id="1334718953">
              <w:marLeft w:val="0"/>
              <w:marRight w:val="0"/>
              <w:marTop w:val="0"/>
              <w:marBottom w:val="0"/>
              <w:divBdr>
                <w:top w:val="none" w:sz="0" w:space="0" w:color="auto"/>
                <w:left w:val="none" w:sz="0" w:space="0" w:color="auto"/>
                <w:bottom w:val="none" w:sz="0" w:space="0" w:color="auto"/>
                <w:right w:val="none" w:sz="0" w:space="0" w:color="auto"/>
              </w:divBdr>
            </w:div>
            <w:div w:id="1314456322">
              <w:marLeft w:val="0"/>
              <w:marRight w:val="0"/>
              <w:marTop w:val="0"/>
              <w:marBottom w:val="0"/>
              <w:divBdr>
                <w:top w:val="none" w:sz="0" w:space="0" w:color="auto"/>
                <w:left w:val="none" w:sz="0" w:space="0" w:color="auto"/>
                <w:bottom w:val="none" w:sz="0" w:space="0" w:color="auto"/>
                <w:right w:val="none" w:sz="0" w:space="0" w:color="auto"/>
              </w:divBdr>
            </w:div>
            <w:div w:id="378166759">
              <w:marLeft w:val="0"/>
              <w:marRight w:val="0"/>
              <w:marTop w:val="0"/>
              <w:marBottom w:val="0"/>
              <w:divBdr>
                <w:top w:val="none" w:sz="0" w:space="0" w:color="auto"/>
                <w:left w:val="none" w:sz="0" w:space="0" w:color="auto"/>
                <w:bottom w:val="none" w:sz="0" w:space="0" w:color="auto"/>
                <w:right w:val="none" w:sz="0" w:space="0" w:color="auto"/>
              </w:divBdr>
              <w:divsChild>
                <w:div w:id="474954196">
                  <w:marLeft w:val="0"/>
                  <w:marRight w:val="0"/>
                  <w:marTop w:val="30"/>
                  <w:marBottom w:val="30"/>
                  <w:divBdr>
                    <w:top w:val="none" w:sz="0" w:space="0" w:color="auto"/>
                    <w:left w:val="none" w:sz="0" w:space="0" w:color="auto"/>
                    <w:bottom w:val="none" w:sz="0" w:space="0" w:color="auto"/>
                    <w:right w:val="none" w:sz="0" w:space="0" w:color="auto"/>
                  </w:divBdr>
                  <w:divsChild>
                    <w:div w:id="1097604122">
                      <w:marLeft w:val="0"/>
                      <w:marRight w:val="0"/>
                      <w:marTop w:val="0"/>
                      <w:marBottom w:val="0"/>
                      <w:divBdr>
                        <w:top w:val="none" w:sz="0" w:space="0" w:color="auto"/>
                        <w:left w:val="none" w:sz="0" w:space="0" w:color="auto"/>
                        <w:bottom w:val="none" w:sz="0" w:space="0" w:color="auto"/>
                        <w:right w:val="none" w:sz="0" w:space="0" w:color="auto"/>
                      </w:divBdr>
                      <w:divsChild>
                        <w:div w:id="1540119690">
                          <w:marLeft w:val="0"/>
                          <w:marRight w:val="0"/>
                          <w:marTop w:val="0"/>
                          <w:marBottom w:val="0"/>
                          <w:divBdr>
                            <w:top w:val="none" w:sz="0" w:space="0" w:color="auto"/>
                            <w:left w:val="none" w:sz="0" w:space="0" w:color="auto"/>
                            <w:bottom w:val="none" w:sz="0" w:space="0" w:color="auto"/>
                            <w:right w:val="none" w:sz="0" w:space="0" w:color="auto"/>
                          </w:divBdr>
                        </w:div>
                      </w:divsChild>
                    </w:div>
                    <w:div w:id="1315334538">
                      <w:marLeft w:val="0"/>
                      <w:marRight w:val="0"/>
                      <w:marTop w:val="0"/>
                      <w:marBottom w:val="0"/>
                      <w:divBdr>
                        <w:top w:val="none" w:sz="0" w:space="0" w:color="auto"/>
                        <w:left w:val="none" w:sz="0" w:space="0" w:color="auto"/>
                        <w:bottom w:val="none" w:sz="0" w:space="0" w:color="auto"/>
                        <w:right w:val="none" w:sz="0" w:space="0" w:color="auto"/>
                      </w:divBdr>
                      <w:divsChild>
                        <w:div w:id="710030925">
                          <w:marLeft w:val="0"/>
                          <w:marRight w:val="0"/>
                          <w:marTop w:val="0"/>
                          <w:marBottom w:val="0"/>
                          <w:divBdr>
                            <w:top w:val="none" w:sz="0" w:space="0" w:color="auto"/>
                            <w:left w:val="none" w:sz="0" w:space="0" w:color="auto"/>
                            <w:bottom w:val="none" w:sz="0" w:space="0" w:color="auto"/>
                            <w:right w:val="none" w:sz="0" w:space="0" w:color="auto"/>
                          </w:divBdr>
                        </w:div>
                      </w:divsChild>
                    </w:div>
                    <w:div w:id="662588314">
                      <w:marLeft w:val="0"/>
                      <w:marRight w:val="0"/>
                      <w:marTop w:val="0"/>
                      <w:marBottom w:val="0"/>
                      <w:divBdr>
                        <w:top w:val="none" w:sz="0" w:space="0" w:color="auto"/>
                        <w:left w:val="none" w:sz="0" w:space="0" w:color="auto"/>
                        <w:bottom w:val="none" w:sz="0" w:space="0" w:color="auto"/>
                        <w:right w:val="none" w:sz="0" w:space="0" w:color="auto"/>
                      </w:divBdr>
                      <w:divsChild>
                        <w:div w:id="1932465037">
                          <w:marLeft w:val="0"/>
                          <w:marRight w:val="0"/>
                          <w:marTop w:val="0"/>
                          <w:marBottom w:val="0"/>
                          <w:divBdr>
                            <w:top w:val="none" w:sz="0" w:space="0" w:color="auto"/>
                            <w:left w:val="none" w:sz="0" w:space="0" w:color="auto"/>
                            <w:bottom w:val="none" w:sz="0" w:space="0" w:color="auto"/>
                            <w:right w:val="none" w:sz="0" w:space="0" w:color="auto"/>
                          </w:divBdr>
                        </w:div>
                      </w:divsChild>
                    </w:div>
                    <w:div w:id="849293647">
                      <w:marLeft w:val="0"/>
                      <w:marRight w:val="0"/>
                      <w:marTop w:val="0"/>
                      <w:marBottom w:val="0"/>
                      <w:divBdr>
                        <w:top w:val="none" w:sz="0" w:space="0" w:color="auto"/>
                        <w:left w:val="none" w:sz="0" w:space="0" w:color="auto"/>
                        <w:bottom w:val="none" w:sz="0" w:space="0" w:color="auto"/>
                        <w:right w:val="none" w:sz="0" w:space="0" w:color="auto"/>
                      </w:divBdr>
                      <w:divsChild>
                        <w:div w:id="1799252430">
                          <w:marLeft w:val="0"/>
                          <w:marRight w:val="0"/>
                          <w:marTop w:val="0"/>
                          <w:marBottom w:val="0"/>
                          <w:divBdr>
                            <w:top w:val="none" w:sz="0" w:space="0" w:color="auto"/>
                            <w:left w:val="none" w:sz="0" w:space="0" w:color="auto"/>
                            <w:bottom w:val="none" w:sz="0" w:space="0" w:color="auto"/>
                            <w:right w:val="none" w:sz="0" w:space="0" w:color="auto"/>
                          </w:divBdr>
                        </w:div>
                      </w:divsChild>
                    </w:div>
                    <w:div w:id="1293487423">
                      <w:marLeft w:val="0"/>
                      <w:marRight w:val="0"/>
                      <w:marTop w:val="0"/>
                      <w:marBottom w:val="0"/>
                      <w:divBdr>
                        <w:top w:val="none" w:sz="0" w:space="0" w:color="auto"/>
                        <w:left w:val="none" w:sz="0" w:space="0" w:color="auto"/>
                        <w:bottom w:val="none" w:sz="0" w:space="0" w:color="auto"/>
                        <w:right w:val="none" w:sz="0" w:space="0" w:color="auto"/>
                      </w:divBdr>
                      <w:divsChild>
                        <w:div w:id="1234438313">
                          <w:marLeft w:val="0"/>
                          <w:marRight w:val="0"/>
                          <w:marTop w:val="0"/>
                          <w:marBottom w:val="0"/>
                          <w:divBdr>
                            <w:top w:val="none" w:sz="0" w:space="0" w:color="auto"/>
                            <w:left w:val="none" w:sz="0" w:space="0" w:color="auto"/>
                            <w:bottom w:val="none" w:sz="0" w:space="0" w:color="auto"/>
                            <w:right w:val="none" w:sz="0" w:space="0" w:color="auto"/>
                          </w:divBdr>
                        </w:div>
                      </w:divsChild>
                    </w:div>
                    <w:div w:id="246378695">
                      <w:marLeft w:val="0"/>
                      <w:marRight w:val="0"/>
                      <w:marTop w:val="0"/>
                      <w:marBottom w:val="0"/>
                      <w:divBdr>
                        <w:top w:val="none" w:sz="0" w:space="0" w:color="auto"/>
                        <w:left w:val="none" w:sz="0" w:space="0" w:color="auto"/>
                        <w:bottom w:val="none" w:sz="0" w:space="0" w:color="auto"/>
                        <w:right w:val="none" w:sz="0" w:space="0" w:color="auto"/>
                      </w:divBdr>
                      <w:divsChild>
                        <w:div w:id="709379604">
                          <w:marLeft w:val="0"/>
                          <w:marRight w:val="0"/>
                          <w:marTop w:val="0"/>
                          <w:marBottom w:val="0"/>
                          <w:divBdr>
                            <w:top w:val="none" w:sz="0" w:space="0" w:color="auto"/>
                            <w:left w:val="none" w:sz="0" w:space="0" w:color="auto"/>
                            <w:bottom w:val="none" w:sz="0" w:space="0" w:color="auto"/>
                            <w:right w:val="none" w:sz="0" w:space="0" w:color="auto"/>
                          </w:divBdr>
                        </w:div>
                      </w:divsChild>
                    </w:div>
                    <w:div w:id="1136995144">
                      <w:marLeft w:val="0"/>
                      <w:marRight w:val="0"/>
                      <w:marTop w:val="0"/>
                      <w:marBottom w:val="0"/>
                      <w:divBdr>
                        <w:top w:val="none" w:sz="0" w:space="0" w:color="auto"/>
                        <w:left w:val="none" w:sz="0" w:space="0" w:color="auto"/>
                        <w:bottom w:val="none" w:sz="0" w:space="0" w:color="auto"/>
                        <w:right w:val="none" w:sz="0" w:space="0" w:color="auto"/>
                      </w:divBdr>
                      <w:divsChild>
                        <w:div w:id="790704904">
                          <w:marLeft w:val="0"/>
                          <w:marRight w:val="0"/>
                          <w:marTop w:val="0"/>
                          <w:marBottom w:val="0"/>
                          <w:divBdr>
                            <w:top w:val="none" w:sz="0" w:space="0" w:color="auto"/>
                            <w:left w:val="none" w:sz="0" w:space="0" w:color="auto"/>
                            <w:bottom w:val="none" w:sz="0" w:space="0" w:color="auto"/>
                            <w:right w:val="none" w:sz="0" w:space="0" w:color="auto"/>
                          </w:divBdr>
                        </w:div>
                      </w:divsChild>
                    </w:div>
                    <w:div w:id="1757482822">
                      <w:marLeft w:val="0"/>
                      <w:marRight w:val="0"/>
                      <w:marTop w:val="0"/>
                      <w:marBottom w:val="0"/>
                      <w:divBdr>
                        <w:top w:val="none" w:sz="0" w:space="0" w:color="auto"/>
                        <w:left w:val="none" w:sz="0" w:space="0" w:color="auto"/>
                        <w:bottom w:val="none" w:sz="0" w:space="0" w:color="auto"/>
                        <w:right w:val="none" w:sz="0" w:space="0" w:color="auto"/>
                      </w:divBdr>
                      <w:divsChild>
                        <w:div w:id="98113587">
                          <w:marLeft w:val="0"/>
                          <w:marRight w:val="0"/>
                          <w:marTop w:val="0"/>
                          <w:marBottom w:val="0"/>
                          <w:divBdr>
                            <w:top w:val="none" w:sz="0" w:space="0" w:color="auto"/>
                            <w:left w:val="none" w:sz="0" w:space="0" w:color="auto"/>
                            <w:bottom w:val="none" w:sz="0" w:space="0" w:color="auto"/>
                            <w:right w:val="none" w:sz="0" w:space="0" w:color="auto"/>
                          </w:divBdr>
                        </w:div>
                        <w:div w:id="2038892981">
                          <w:marLeft w:val="0"/>
                          <w:marRight w:val="0"/>
                          <w:marTop w:val="0"/>
                          <w:marBottom w:val="0"/>
                          <w:divBdr>
                            <w:top w:val="none" w:sz="0" w:space="0" w:color="auto"/>
                            <w:left w:val="none" w:sz="0" w:space="0" w:color="auto"/>
                            <w:bottom w:val="none" w:sz="0" w:space="0" w:color="auto"/>
                            <w:right w:val="none" w:sz="0" w:space="0" w:color="auto"/>
                          </w:divBdr>
                        </w:div>
                      </w:divsChild>
                    </w:div>
                    <w:div w:id="1655446999">
                      <w:marLeft w:val="0"/>
                      <w:marRight w:val="0"/>
                      <w:marTop w:val="0"/>
                      <w:marBottom w:val="0"/>
                      <w:divBdr>
                        <w:top w:val="none" w:sz="0" w:space="0" w:color="auto"/>
                        <w:left w:val="none" w:sz="0" w:space="0" w:color="auto"/>
                        <w:bottom w:val="none" w:sz="0" w:space="0" w:color="auto"/>
                        <w:right w:val="none" w:sz="0" w:space="0" w:color="auto"/>
                      </w:divBdr>
                      <w:divsChild>
                        <w:div w:id="1906842778">
                          <w:marLeft w:val="0"/>
                          <w:marRight w:val="0"/>
                          <w:marTop w:val="0"/>
                          <w:marBottom w:val="0"/>
                          <w:divBdr>
                            <w:top w:val="none" w:sz="0" w:space="0" w:color="auto"/>
                            <w:left w:val="none" w:sz="0" w:space="0" w:color="auto"/>
                            <w:bottom w:val="none" w:sz="0" w:space="0" w:color="auto"/>
                            <w:right w:val="none" w:sz="0" w:space="0" w:color="auto"/>
                          </w:divBdr>
                        </w:div>
                      </w:divsChild>
                    </w:div>
                    <w:div w:id="1558466062">
                      <w:marLeft w:val="0"/>
                      <w:marRight w:val="0"/>
                      <w:marTop w:val="0"/>
                      <w:marBottom w:val="0"/>
                      <w:divBdr>
                        <w:top w:val="none" w:sz="0" w:space="0" w:color="auto"/>
                        <w:left w:val="none" w:sz="0" w:space="0" w:color="auto"/>
                        <w:bottom w:val="none" w:sz="0" w:space="0" w:color="auto"/>
                        <w:right w:val="none" w:sz="0" w:space="0" w:color="auto"/>
                      </w:divBdr>
                      <w:divsChild>
                        <w:div w:id="1217013765">
                          <w:marLeft w:val="0"/>
                          <w:marRight w:val="0"/>
                          <w:marTop w:val="0"/>
                          <w:marBottom w:val="0"/>
                          <w:divBdr>
                            <w:top w:val="none" w:sz="0" w:space="0" w:color="auto"/>
                            <w:left w:val="none" w:sz="0" w:space="0" w:color="auto"/>
                            <w:bottom w:val="none" w:sz="0" w:space="0" w:color="auto"/>
                            <w:right w:val="none" w:sz="0" w:space="0" w:color="auto"/>
                          </w:divBdr>
                        </w:div>
                      </w:divsChild>
                    </w:div>
                    <w:div w:id="274990103">
                      <w:marLeft w:val="0"/>
                      <w:marRight w:val="0"/>
                      <w:marTop w:val="0"/>
                      <w:marBottom w:val="0"/>
                      <w:divBdr>
                        <w:top w:val="none" w:sz="0" w:space="0" w:color="auto"/>
                        <w:left w:val="none" w:sz="0" w:space="0" w:color="auto"/>
                        <w:bottom w:val="none" w:sz="0" w:space="0" w:color="auto"/>
                        <w:right w:val="none" w:sz="0" w:space="0" w:color="auto"/>
                      </w:divBdr>
                      <w:divsChild>
                        <w:div w:id="2071690626">
                          <w:marLeft w:val="0"/>
                          <w:marRight w:val="0"/>
                          <w:marTop w:val="0"/>
                          <w:marBottom w:val="0"/>
                          <w:divBdr>
                            <w:top w:val="none" w:sz="0" w:space="0" w:color="auto"/>
                            <w:left w:val="none" w:sz="0" w:space="0" w:color="auto"/>
                            <w:bottom w:val="none" w:sz="0" w:space="0" w:color="auto"/>
                            <w:right w:val="none" w:sz="0" w:space="0" w:color="auto"/>
                          </w:divBdr>
                        </w:div>
                        <w:div w:id="440339794">
                          <w:marLeft w:val="0"/>
                          <w:marRight w:val="0"/>
                          <w:marTop w:val="0"/>
                          <w:marBottom w:val="0"/>
                          <w:divBdr>
                            <w:top w:val="none" w:sz="0" w:space="0" w:color="auto"/>
                            <w:left w:val="none" w:sz="0" w:space="0" w:color="auto"/>
                            <w:bottom w:val="none" w:sz="0" w:space="0" w:color="auto"/>
                            <w:right w:val="none" w:sz="0" w:space="0" w:color="auto"/>
                          </w:divBdr>
                        </w:div>
                      </w:divsChild>
                    </w:div>
                    <w:div w:id="1520701956">
                      <w:marLeft w:val="0"/>
                      <w:marRight w:val="0"/>
                      <w:marTop w:val="0"/>
                      <w:marBottom w:val="0"/>
                      <w:divBdr>
                        <w:top w:val="none" w:sz="0" w:space="0" w:color="auto"/>
                        <w:left w:val="none" w:sz="0" w:space="0" w:color="auto"/>
                        <w:bottom w:val="none" w:sz="0" w:space="0" w:color="auto"/>
                        <w:right w:val="none" w:sz="0" w:space="0" w:color="auto"/>
                      </w:divBdr>
                      <w:divsChild>
                        <w:div w:id="1558397635">
                          <w:marLeft w:val="0"/>
                          <w:marRight w:val="0"/>
                          <w:marTop w:val="0"/>
                          <w:marBottom w:val="0"/>
                          <w:divBdr>
                            <w:top w:val="none" w:sz="0" w:space="0" w:color="auto"/>
                            <w:left w:val="none" w:sz="0" w:space="0" w:color="auto"/>
                            <w:bottom w:val="none" w:sz="0" w:space="0" w:color="auto"/>
                            <w:right w:val="none" w:sz="0" w:space="0" w:color="auto"/>
                          </w:divBdr>
                        </w:div>
                      </w:divsChild>
                    </w:div>
                    <w:div w:id="1612973689">
                      <w:marLeft w:val="0"/>
                      <w:marRight w:val="0"/>
                      <w:marTop w:val="0"/>
                      <w:marBottom w:val="0"/>
                      <w:divBdr>
                        <w:top w:val="none" w:sz="0" w:space="0" w:color="auto"/>
                        <w:left w:val="none" w:sz="0" w:space="0" w:color="auto"/>
                        <w:bottom w:val="none" w:sz="0" w:space="0" w:color="auto"/>
                        <w:right w:val="none" w:sz="0" w:space="0" w:color="auto"/>
                      </w:divBdr>
                      <w:divsChild>
                        <w:div w:id="641424176">
                          <w:marLeft w:val="0"/>
                          <w:marRight w:val="0"/>
                          <w:marTop w:val="0"/>
                          <w:marBottom w:val="0"/>
                          <w:divBdr>
                            <w:top w:val="none" w:sz="0" w:space="0" w:color="auto"/>
                            <w:left w:val="none" w:sz="0" w:space="0" w:color="auto"/>
                            <w:bottom w:val="none" w:sz="0" w:space="0" w:color="auto"/>
                            <w:right w:val="none" w:sz="0" w:space="0" w:color="auto"/>
                          </w:divBdr>
                        </w:div>
                      </w:divsChild>
                    </w:div>
                    <w:div w:id="1659991836">
                      <w:marLeft w:val="0"/>
                      <w:marRight w:val="0"/>
                      <w:marTop w:val="0"/>
                      <w:marBottom w:val="0"/>
                      <w:divBdr>
                        <w:top w:val="none" w:sz="0" w:space="0" w:color="auto"/>
                        <w:left w:val="none" w:sz="0" w:space="0" w:color="auto"/>
                        <w:bottom w:val="none" w:sz="0" w:space="0" w:color="auto"/>
                        <w:right w:val="none" w:sz="0" w:space="0" w:color="auto"/>
                      </w:divBdr>
                      <w:divsChild>
                        <w:div w:id="1378437051">
                          <w:marLeft w:val="0"/>
                          <w:marRight w:val="0"/>
                          <w:marTop w:val="0"/>
                          <w:marBottom w:val="0"/>
                          <w:divBdr>
                            <w:top w:val="none" w:sz="0" w:space="0" w:color="auto"/>
                            <w:left w:val="none" w:sz="0" w:space="0" w:color="auto"/>
                            <w:bottom w:val="none" w:sz="0" w:space="0" w:color="auto"/>
                            <w:right w:val="none" w:sz="0" w:space="0" w:color="auto"/>
                          </w:divBdr>
                        </w:div>
                      </w:divsChild>
                    </w:div>
                    <w:div w:id="1588340390">
                      <w:marLeft w:val="0"/>
                      <w:marRight w:val="0"/>
                      <w:marTop w:val="0"/>
                      <w:marBottom w:val="0"/>
                      <w:divBdr>
                        <w:top w:val="none" w:sz="0" w:space="0" w:color="auto"/>
                        <w:left w:val="none" w:sz="0" w:space="0" w:color="auto"/>
                        <w:bottom w:val="none" w:sz="0" w:space="0" w:color="auto"/>
                        <w:right w:val="none" w:sz="0" w:space="0" w:color="auto"/>
                      </w:divBdr>
                      <w:divsChild>
                        <w:div w:id="314574611">
                          <w:marLeft w:val="0"/>
                          <w:marRight w:val="0"/>
                          <w:marTop w:val="0"/>
                          <w:marBottom w:val="0"/>
                          <w:divBdr>
                            <w:top w:val="none" w:sz="0" w:space="0" w:color="auto"/>
                            <w:left w:val="none" w:sz="0" w:space="0" w:color="auto"/>
                            <w:bottom w:val="none" w:sz="0" w:space="0" w:color="auto"/>
                            <w:right w:val="none" w:sz="0" w:space="0" w:color="auto"/>
                          </w:divBdr>
                        </w:div>
                      </w:divsChild>
                    </w:div>
                    <w:div w:id="1333024790">
                      <w:marLeft w:val="0"/>
                      <w:marRight w:val="0"/>
                      <w:marTop w:val="0"/>
                      <w:marBottom w:val="0"/>
                      <w:divBdr>
                        <w:top w:val="none" w:sz="0" w:space="0" w:color="auto"/>
                        <w:left w:val="none" w:sz="0" w:space="0" w:color="auto"/>
                        <w:bottom w:val="none" w:sz="0" w:space="0" w:color="auto"/>
                        <w:right w:val="none" w:sz="0" w:space="0" w:color="auto"/>
                      </w:divBdr>
                      <w:divsChild>
                        <w:div w:id="1207066279">
                          <w:marLeft w:val="0"/>
                          <w:marRight w:val="0"/>
                          <w:marTop w:val="0"/>
                          <w:marBottom w:val="0"/>
                          <w:divBdr>
                            <w:top w:val="none" w:sz="0" w:space="0" w:color="auto"/>
                            <w:left w:val="none" w:sz="0" w:space="0" w:color="auto"/>
                            <w:bottom w:val="none" w:sz="0" w:space="0" w:color="auto"/>
                            <w:right w:val="none" w:sz="0" w:space="0" w:color="auto"/>
                          </w:divBdr>
                        </w:div>
                      </w:divsChild>
                    </w:div>
                    <w:div w:id="1624926233">
                      <w:marLeft w:val="0"/>
                      <w:marRight w:val="0"/>
                      <w:marTop w:val="0"/>
                      <w:marBottom w:val="0"/>
                      <w:divBdr>
                        <w:top w:val="none" w:sz="0" w:space="0" w:color="auto"/>
                        <w:left w:val="none" w:sz="0" w:space="0" w:color="auto"/>
                        <w:bottom w:val="none" w:sz="0" w:space="0" w:color="auto"/>
                        <w:right w:val="none" w:sz="0" w:space="0" w:color="auto"/>
                      </w:divBdr>
                      <w:divsChild>
                        <w:div w:id="1576696409">
                          <w:marLeft w:val="0"/>
                          <w:marRight w:val="0"/>
                          <w:marTop w:val="0"/>
                          <w:marBottom w:val="0"/>
                          <w:divBdr>
                            <w:top w:val="none" w:sz="0" w:space="0" w:color="auto"/>
                            <w:left w:val="none" w:sz="0" w:space="0" w:color="auto"/>
                            <w:bottom w:val="none" w:sz="0" w:space="0" w:color="auto"/>
                            <w:right w:val="none" w:sz="0" w:space="0" w:color="auto"/>
                          </w:divBdr>
                        </w:div>
                      </w:divsChild>
                    </w:div>
                    <w:div w:id="993484621">
                      <w:marLeft w:val="0"/>
                      <w:marRight w:val="0"/>
                      <w:marTop w:val="0"/>
                      <w:marBottom w:val="0"/>
                      <w:divBdr>
                        <w:top w:val="none" w:sz="0" w:space="0" w:color="auto"/>
                        <w:left w:val="none" w:sz="0" w:space="0" w:color="auto"/>
                        <w:bottom w:val="none" w:sz="0" w:space="0" w:color="auto"/>
                        <w:right w:val="none" w:sz="0" w:space="0" w:color="auto"/>
                      </w:divBdr>
                      <w:divsChild>
                        <w:div w:id="487095763">
                          <w:marLeft w:val="0"/>
                          <w:marRight w:val="0"/>
                          <w:marTop w:val="0"/>
                          <w:marBottom w:val="0"/>
                          <w:divBdr>
                            <w:top w:val="none" w:sz="0" w:space="0" w:color="auto"/>
                            <w:left w:val="none" w:sz="0" w:space="0" w:color="auto"/>
                            <w:bottom w:val="none" w:sz="0" w:space="0" w:color="auto"/>
                            <w:right w:val="none" w:sz="0" w:space="0" w:color="auto"/>
                          </w:divBdr>
                        </w:div>
                      </w:divsChild>
                    </w:div>
                    <w:div w:id="1655603190">
                      <w:marLeft w:val="0"/>
                      <w:marRight w:val="0"/>
                      <w:marTop w:val="0"/>
                      <w:marBottom w:val="0"/>
                      <w:divBdr>
                        <w:top w:val="none" w:sz="0" w:space="0" w:color="auto"/>
                        <w:left w:val="none" w:sz="0" w:space="0" w:color="auto"/>
                        <w:bottom w:val="none" w:sz="0" w:space="0" w:color="auto"/>
                        <w:right w:val="none" w:sz="0" w:space="0" w:color="auto"/>
                      </w:divBdr>
                      <w:divsChild>
                        <w:div w:id="877622443">
                          <w:marLeft w:val="0"/>
                          <w:marRight w:val="0"/>
                          <w:marTop w:val="0"/>
                          <w:marBottom w:val="0"/>
                          <w:divBdr>
                            <w:top w:val="none" w:sz="0" w:space="0" w:color="auto"/>
                            <w:left w:val="none" w:sz="0" w:space="0" w:color="auto"/>
                            <w:bottom w:val="none" w:sz="0" w:space="0" w:color="auto"/>
                            <w:right w:val="none" w:sz="0" w:space="0" w:color="auto"/>
                          </w:divBdr>
                        </w:div>
                      </w:divsChild>
                    </w:div>
                    <w:div w:id="174468813">
                      <w:marLeft w:val="0"/>
                      <w:marRight w:val="0"/>
                      <w:marTop w:val="0"/>
                      <w:marBottom w:val="0"/>
                      <w:divBdr>
                        <w:top w:val="none" w:sz="0" w:space="0" w:color="auto"/>
                        <w:left w:val="none" w:sz="0" w:space="0" w:color="auto"/>
                        <w:bottom w:val="none" w:sz="0" w:space="0" w:color="auto"/>
                        <w:right w:val="none" w:sz="0" w:space="0" w:color="auto"/>
                      </w:divBdr>
                      <w:divsChild>
                        <w:div w:id="484513033">
                          <w:marLeft w:val="0"/>
                          <w:marRight w:val="0"/>
                          <w:marTop w:val="0"/>
                          <w:marBottom w:val="0"/>
                          <w:divBdr>
                            <w:top w:val="none" w:sz="0" w:space="0" w:color="auto"/>
                            <w:left w:val="none" w:sz="0" w:space="0" w:color="auto"/>
                            <w:bottom w:val="none" w:sz="0" w:space="0" w:color="auto"/>
                            <w:right w:val="none" w:sz="0" w:space="0" w:color="auto"/>
                          </w:divBdr>
                        </w:div>
                      </w:divsChild>
                    </w:div>
                    <w:div w:id="1174419533">
                      <w:marLeft w:val="0"/>
                      <w:marRight w:val="0"/>
                      <w:marTop w:val="0"/>
                      <w:marBottom w:val="0"/>
                      <w:divBdr>
                        <w:top w:val="none" w:sz="0" w:space="0" w:color="auto"/>
                        <w:left w:val="none" w:sz="0" w:space="0" w:color="auto"/>
                        <w:bottom w:val="none" w:sz="0" w:space="0" w:color="auto"/>
                        <w:right w:val="none" w:sz="0" w:space="0" w:color="auto"/>
                      </w:divBdr>
                      <w:divsChild>
                        <w:div w:id="2452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77474">
      <w:bodyDiv w:val="1"/>
      <w:marLeft w:val="0"/>
      <w:marRight w:val="0"/>
      <w:marTop w:val="0"/>
      <w:marBottom w:val="0"/>
      <w:divBdr>
        <w:top w:val="none" w:sz="0" w:space="0" w:color="auto"/>
        <w:left w:val="none" w:sz="0" w:space="0" w:color="auto"/>
        <w:bottom w:val="none" w:sz="0" w:space="0" w:color="auto"/>
        <w:right w:val="none" w:sz="0" w:space="0" w:color="auto"/>
      </w:divBdr>
      <w:divsChild>
        <w:div w:id="1854420234">
          <w:marLeft w:val="0"/>
          <w:marRight w:val="0"/>
          <w:marTop w:val="0"/>
          <w:marBottom w:val="0"/>
          <w:divBdr>
            <w:top w:val="none" w:sz="0" w:space="0" w:color="auto"/>
            <w:left w:val="none" w:sz="0" w:space="0" w:color="auto"/>
            <w:bottom w:val="none" w:sz="0" w:space="0" w:color="auto"/>
            <w:right w:val="none" w:sz="0" w:space="0" w:color="auto"/>
          </w:divBdr>
          <w:divsChild>
            <w:div w:id="902838055">
              <w:marLeft w:val="0"/>
              <w:marRight w:val="0"/>
              <w:marTop w:val="0"/>
              <w:marBottom w:val="0"/>
              <w:divBdr>
                <w:top w:val="none" w:sz="0" w:space="0" w:color="auto"/>
                <w:left w:val="none" w:sz="0" w:space="0" w:color="auto"/>
                <w:bottom w:val="none" w:sz="0" w:space="0" w:color="auto"/>
                <w:right w:val="none" w:sz="0" w:space="0" w:color="auto"/>
              </w:divBdr>
              <w:divsChild>
                <w:div w:id="1785297576">
                  <w:marLeft w:val="0"/>
                  <w:marRight w:val="0"/>
                  <w:marTop w:val="0"/>
                  <w:marBottom w:val="0"/>
                  <w:divBdr>
                    <w:top w:val="none" w:sz="0" w:space="0" w:color="auto"/>
                    <w:left w:val="none" w:sz="0" w:space="0" w:color="auto"/>
                    <w:bottom w:val="none" w:sz="0" w:space="0" w:color="auto"/>
                    <w:right w:val="none" w:sz="0" w:space="0" w:color="auto"/>
                  </w:divBdr>
                  <w:divsChild>
                    <w:div w:id="15417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840213">
      <w:bodyDiv w:val="1"/>
      <w:marLeft w:val="0"/>
      <w:marRight w:val="0"/>
      <w:marTop w:val="0"/>
      <w:marBottom w:val="0"/>
      <w:divBdr>
        <w:top w:val="none" w:sz="0" w:space="0" w:color="auto"/>
        <w:left w:val="none" w:sz="0" w:space="0" w:color="auto"/>
        <w:bottom w:val="none" w:sz="0" w:space="0" w:color="auto"/>
        <w:right w:val="none" w:sz="0" w:space="0" w:color="auto"/>
      </w:divBdr>
      <w:divsChild>
        <w:div w:id="345134074">
          <w:marLeft w:val="0"/>
          <w:marRight w:val="0"/>
          <w:marTop w:val="0"/>
          <w:marBottom w:val="0"/>
          <w:divBdr>
            <w:top w:val="none" w:sz="0" w:space="0" w:color="auto"/>
            <w:left w:val="none" w:sz="0" w:space="0" w:color="auto"/>
            <w:bottom w:val="none" w:sz="0" w:space="0" w:color="auto"/>
            <w:right w:val="none" w:sz="0" w:space="0" w:color="auto"/>
          </w:divBdr>
          <w:divsChild>
            <w:div w:id="1576551726">
              <w:marLeft w:val="0"/>
              <w:marRight w:val="0"/>
              <w:marTop w:val="0"/>
              <w:marBottom w:val="0"/>
              <w:divBdr>
                <w:top w:val="none" w:sz="0" w:space="0" w:color="auto"/>
                <w:left w:val="none" w:sz="0" w:space="0" w:color="auto"/>
                <w:bottom w:val="none" w:sz="0" w:space="0" w:color="auto"/>
                <w:right w:val="none" w:sz="0" w:space="0" w:color="auto"/>
              </w:divBdr>
              <w:divsChild>
                <w:div w:id="1058279975">
                  <w:marLeft w:val="0"/>
                  <w:marRight w:val="0"/>
                  <w:marTop w:val="0"/>
                  <w:marBottom w:val="0"/>
                  <w:divBdr>
                    <w:top w:val="none" w:sz="0" w:space="0" w:color="auto"/>
                    <w:left w:val="none" w:sz="0" w:space="0" w:color="auto"/>
                    <w:bottom w:val="none" w:sz="0" w:space="0" w:color="auto"/>
                    <w:right w:val="none" w:sz="0" w:space="0" w:color="auto"/>
                  </w:divBdr>
                  <w:divsChild>
                    <w:div w:id="59016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166">
      <w:bodyDiv w:val="1"/>
      <w:marLeft w:val="0"/>
      <w:marRight w:val="0"/>
      <w:marTop w:val="0"/>
      <w:marBottom w:val="0"/>
      <w:divBdr>
        <w:top w:val="none" w:sz="0" w:space="0" w:color="auto"/>
        <w:left w:val="none" w:sz="0" w:space="0" w:color="auto"/>
        <w:bottom w:val="none" w:sz="0" w:space="0" w:color="auto"/>
        <w:right w:val="none" w:sz="0" w:space="0" w:color="auto"/>
      </w:divBdr>
      <w:divsChild>
        <w:div w:id="735587590">
          <w:marLeft w:val="0"/>
          <w:marRight w:val="0"/>
          <w:marTop w:val="0"/>
          <w:marBottom w:val="0"/>
          <w:divBdr>
            <w:top w:val="none" w:sz="0" w:space="0" w:color="auto"/>
            <w:left w:val="none" w:sz="0" w:space="0" w:color="auto"/>
            <w:bottom w:val="none" w:sz="0" w:space="0" w:color="auto"/>
            <w:right w:val="none" w:sz="0" w:space="0" w:color="auto"/>
          </w:divBdr>
          <w:divsChild>
            <w:div w:id="1610508850">
              <w:marLeft w:val="0"/>
              <w:marRight w:val="0"/>
              <w:marTop w:val="0"/>
              <w:marBottom w:val="0"/>
              <w:divBdr>
                <w:top w:val="none" w:sz="0" w:space="0" w:color="auto"/>
                <w:left w:val="none" w:sz="0" w:space="0" w:color="auto"/>
                <w:bottom w:val="none" w:sz="0" w:space="0" w:color="auto"/>
                <w:right w:val="none" w:sz="0" w:space="0" w:color="auto"/>
              </w:divBdr>
              <w:divsChild>
                <w:div w:id="894662343">
                  <w:marLeft w:val="0"/>
                  <w:marRight w:val="0"/>
                  <w:marTop w:val="0"/>
                  <w:marBottom w:val="0"/>
                  <w:divBdr>
                    <w:top w:val="none" w:sz="0" w:space="0" w:color="auto"/>
                    <w:left w:val="none" w:sz="0" w:space="0" w:color="auto"/>
                    <w:bottom w:val="none" w:sz="0" w:space="0" w:color="auto"/>
                    <w:right w:val="none" w:sz="0" w:space="0" w:color="auto"/>
                  </w:divBdr>
                  <w:divsChild>
                    <w:div w:id="1271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939903">
      <w:bodyDiv w:val="1"/>
      <w:marLeft w:val="0"/>
      <w:marRight w:val="0"/>
      <w:marTop w:val="0"/>
      <w:marBottom w:val="0"/>
      <w:divBdr>
        <w:top w:val="none" w:sz="0" w:space="0" w:color="auto"/>
        <w:left w:val="none" w:sz="0" w:space="0" w:color="auto"/>
        <w:bottom w:val="none" w:sz="0" w:space="0" w:color="auto"/>
        <w:right w:val="none" w:sz="0" w:space="0" w:color="auto"/>
      </w:divBdr>
      <w:divsChild>
        <w:div w:id="2023362660">
          <w:marLeft w:val="0"/>
          <w:marRight w:val="0"/>
          <w:marTop w:val="0"/>
          <w:marBottom w:val="0"/>
          <w:divBdr>
            <w:top w:val="none" w:sz="0" w:space="0" w:color="auto"/>
            <w:left w:val="none" w:sz="0" w:space="0" w:color="auto"/>
            <w:bottom w:val="none" w:sz="0" w:space="0" w:color="auto"/>
            <w:right w:val="none" w:sz="0" w:space="0" w:color="auto"/>
          </w:divBdr>
          <w:divsChild>
            <w:div w:id="82577138">
              <w:marLeft w:val="0"/>
              <w:marRight w:val="0"/>
              <w:marTop w:val="0"/>
              <w:marBottom w:val="0"/>
              <w:divBdr>
                <w:top w:val="none" w:sz="0" w:space="0" w:color="auto"/>
                <w:left w:val="none" w:sz="0" w:space="0" w:color="auto"/>
                <w:bottom w:val="none" w:sz="0" w:space="0" w:color="auto"/>
                <w:right w:val="none" w:sz="0" w:space="0" w:color="auto"/>
              </w:divBdr>
              <w:divsChild>
                <w:div w:id="1915508515">
                  <w:marLeft w:val="0"/>
                  <w:marRight w:val="0"/>
                  <w:marTop w:val="0"/>
                  <w:marBottom w:val="0"/>
                  <w:divBdr>
                    <w:top w:val="none" w:sz="0" w:space="0" w:color="auto"/>
                    <w:left w:val="none" w:sz="0" w:space="0" w:color="auto"/>
                    <w:bottom w:val="none" w:sz="0" w:space="0" w:color="auto"/>
                    <w:right w:val="none" w:sz="0" w:space="0" w:color="auto"/>
                  </w:divBdr>
                  <w:divsChild>
                    <w:div w:id="1443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847681">
      <w:bodyDiv w:val="1"/>
      <w:marLeft w:val="0"/>
      <w:marRight w:val="0"/>
      <w:marTop w:val="0"/>
      <w:marBottom w:val="0"/>
      <w:divBdr>
        <w:top w:val="none" w:sz="0" w:space="0" w:color="auto"/>
        <w:left w:val="none" w:sz="0" w:space="0" w:color="auto"/>
        <w:bottom w:val="none" w:sz="0" w:space="0" w:color="auto"/>
        <w:right w:val="none" w:sz="0" w:space="0" w:color="auto"/>
      </w:divBdr>
      <w:divsChild>
        <w:div w:id="1374771533">
          <w:marLeft w:val="0"/>
          <w:marRight w:val="0"/>
          <w:marTop w:val="0"/>
          <w:marBottom w:val="0"/>
          <w:divBdr>
            <w:top w:val="none" w:sz="0" w:space="0" w:color="auto"/>
            <w:left w:val="none" w:sz="0" w:space="0" w:color="auto"/>
            <w:bottom w:val="none" w:sz="0" w:space="0" w:color="auto"/>
            <w:right w:val="none" w:sz="0" w:space="0" w:color="auto"/>
          </w:divBdr>
        </w:div>
        <w:div w:id="107093849">
          <w:marLeft w:val="0"/>
          <w:marRight w:val="0"/>
          <w:marTop w:val="0"/>
          <w:marBottom w:val="0"/>
          <w:divBdr>
            <w:top w:val="none" w:sz="0" w:space="0" w:color="auto"/>
            <w:left w:val="none" w:sz="0" w:space="0" w:color="auto"/>
            <w:bottom w:val="none" w:sz="0" w:space="0" w:color="auto"/>
            <w:right w:val="none" w:sz="0" w:space="0" w:color="auto"/>
          </w:divBdr>
        </w:div>
        <w:div w:id="845174688">
          <w:marLeft w:val="0"/>
          <w:marRight w:val="0"/>
          <w:marTop w:val="0"/>
          <w:marBottom w:val="0"/>
          <w:divBdr>
            <w:top w:val="none" w:sz="0" w:space="0" w:color="auto"/>
            <w:left w:val="none" w:sz="0" w:space="0" w:color="auto"/>
            <w:bottom w:val="none" w:sz="0" w:space="0" w:color="auto"/>
            <w:right w:val="none" w:sz="0" w:space="0" w:color="auto"/>
          </w:divBdr>
        </w:div>
        <w:div w:id="1132207796">
          <w:marLeft w:val="0"/>
          <w:marRight w:val="0"/>
          <w:marTop w:val="0"/>
          <w:marBottom w:val="0"/>
          <w:divBdr>
            <w:top w:val="none" w:sz="0" w:space="0" w:color="auto"/>
            <w:left w:val="none" w:sz="0" w:space="0" w:color="auto"/>
            <w:bottom w:val="none" w:sz="0" w:space="0" w:color="auto"/>
            <w:right w:val="none" w:sz="0" w:space="0" w:color="auto"/>
          </w:divBdr>
        </w:div>
        <w:div w:id="1784567189">
          <w:marLeft w:val="0"/>
          <w:marRight w:val="0"/>
          <w:marTop w:val="0"/>
          <w:marBottom w:val="0"/>
          <w:divBdr>
            <w:top w:val="none" w:sz="0" w:space="0" w:color="auto"/>
            <w:left w:val="none" w:sz="0" w:space="0" w:color="auto"/>
            <w:bottom w:val="none" w:sz="0" w:space="0" w:color="auto"/>
            <w:right w:val="none" w:sz="0" w:space="0" w:color="auto"/>
          </w:divBdr>
        </w:div>
        <w:div w:id="1288316131">
          <w:marLeft w:val="0"/>
          <w:marRight w:val="0"/>
          <w:marTop w:val="0"/>
          <w:marBottom w:val="0"/>
          <w:divBdr>
            <w:top w:val="none" w:sz="0" w:space="0" w:color="auto"/>
            <w:left w:val="none" w:sz="0" w:space="0" w:color="auto"/>
            <w:bottom w:val="none" w:sz="0" w:space="0" w:color="auto"/>
            <w:right w:val="none" w:sz="0" w:space="0" w:color="auto"/>
          </w:divBdr>
        </w:div>
        <w:div w:id="916868038">
          <w:marLeft w:val="0"/>
          <w:marRight w:val="0"/>
          <w:marTop w:val="0"/>
          <w:marBottom w:val="0"/>
          <w:divBdr>
            <w:top w:val="none" w:sz="0" w:space="0" w:color="auto"/>
            <w:left w:val="none" w:sz="0" w:space="0" w:color="auto"/>
            <w:bottom w:val="none" w:sz="0" w:space="0" w:color="auto"/>
            <w:right w:val="none" w:sz="0" w:space="0" w:color="auto"/>
          </w:divBdr>
        </w:div>
        <w:div w:id="81874951">
          <w:marLeft w:val="0"/>
          <w:marRight w:val="0"/>
          <w:marTop w:val="0"/>
          <w:marBottom w:val="0"/>
          <w:divBdr>
            <w:top w:val="none" w:sz="0" w:space="0" w:color="auto"/>
            <w:left w:val="none" w:sz="0" w:space="0" w:color="auto"/>
            <w:bottom w:val="none" w:sz="0" w:space="0" w:color="auto"/>
            <w:right w:val="none" w:sz="0" w:space="0" w:color="auto"/>
          </w:divBdr>
        </w:div>
        <w:div w:id="1288437763">
          <w:marLeft w:val="0"/>
          <w:marRight w:val="0"/>
          <w:marTop w:val="0"/>
          <w:marBottom w:val="0"/>
          <w:divBdr>
            <w:top w:val="none" w:sz="0" w:space="0" w:color="auto"/>
            <w:left w:val="none" w:sz="0" w:space="0" w:color="auto"/>
            <w:bottom w:val="none" w:sz="0" w:space="0" w:color="auto"/>
            <w:right w:val="none" w:sz="0" w:space="0" w:color="auto"/>
          </w:divBdr>
        </w:div>
        <w:div w:id="119737137">
          <w:marLeft w:val="0"/>
          <w:marRight w:val="0"/>
          <w:marTop w:val="0"/>
          <w:marBottom w:val="0"/>
          <w:divBdr>
            <w:top w:val="none" w:sz="0" w:space="0" w:color="auto"/>
            <w:left w:val="none" w:sz="0" w:space="0" w:color="auto"/>
            <w:bottom w:val="none" w:sz="0" w:space="0" w:color="auto"/>
            <w:right w:val="none" w:sz="0" w:space="0" w:color="auto"/>
          </w:divBdr>
        </w:div>
        <w:div w:id="1728996268">
          <w:marLeft w:val="0"/>
          <w:marRight w:val="0"/>
          <w:marTop w:val="0"/>
          <w:marBottom w:val="0"/>
          <w:divBdr>
            <w:top w:val="none" w:sz="0" w:space="0" w:color="auto"/>
            <w:left w:val="none" w:sz="0" w:space="0" w:color="auto"/>
            <w:bottom w:val="none" w:sz="0" w:space="0" w:color="auto"/>
            <w:right w:val="none" w:sz="0" w:space="0" w:color="auto"/>
          </w:divBdr>
        </w:div>
        <w:div w:id="1908878231">
          <w:marLeft w:val="0"/>
          <w:marRight w:val="0"/>
          <w:marTop w:val="0"/>
          <w:marBottom w:val="0"/>
          <w:divBdr>
            <w:top w:val="none" w:sz="0" w:space="0" w:color="auto"/>
            <w:left w:val="none" w:sz="0" w:space="0" w:color="auto"/>
            <w:bottom w:val="none" w:sz="0" w:space="0" w:color="auto"/>
            <w:right w:val="none" w:sz="0" w:space="0" w:color="auto"/>
          </w:divBdr>
          <w:divsChild>
            <w:div w:id="1390305023">
              <w:marLeft w:val="0"/>
              <w:marRight w:val="0"/>
              <w:marTop w:val="0"/>
              <w:marBottom w:val="0"/>
              <w:divBdr>
                <w:top w:val="none" w:sz="0" w:space="0" w:color="auto"/>
                <w:left w:val="none" w:sz="0" w:space="0" w:color="auto"/>
                <w:bottom w:val="none" w:sz="0" w:space="0" w:color="auto"/>
                <w:right w:val="none" w:sz="0" w:space="0" w:color="auto"/>
              </w:divBdr>
            </w:div>
            <w:div w:id="1085030697">
              <w:marLeft w:val="0"/>
              <w:marRight w:val="0"/>
              <w:marTop w:val="0"/>
              <w:marBottom w:val="0"/>
              <w:divBdr>
                <w:top w:val="none" w:sz="0" w:space="0" w:color="auto"/>
                <w:left w:val="none" w:sz="0" w:space="0" w:color="auto"/>
                <w:bottom w:val="none" w:sz="0" w:space="0" w:color="auto"/>
                <w:right w:val="none" w:sz="0" w:space="0" w:color="auto"/>
              </w:divBdr>
            </w:div>
            <w:div w:id="1609848758">
              <w:marLeft w:val="0"/>
              <w:marRight w:val="0"/>
              <w:marTop w:val="0"/>
              <w:marBottom w:val="0"/>
              <w:divBdr>
                <w:top w:val="none" w:sz="0" w:space="0" w:color="auto"/>
                <w:left w:val="none" w:sz="0" w:space="0" w:color="auto"/>
                <w:bottom w:val="none" w:sz="0" w:space="0" w:color="auto"/>
                <w:right w:val="none" w:sz="0" w:space="0" w:color="auto"/>
              </w:divBdr>
            </w:div>
            <w:div w:id="1224491361">
              <w:marLeft w:val="0"/>
              <w:marRight w:val="0"/>
              <w:marTop w:val="0"/>
              <w:marBottom w:val="0"/>
              <w:divBdr>
                <w:top w:val="none" w:sz="0" w:space="0" w:color="auto"/>
                <w:left w:val="none" w:sz="0" w:space="0" w:color="auto"/>
                <w:bottom w:val="none" w:sz="0" w:space="0" w:color="auto"/>
                <w:right w:val="none" w:sz="0" w:space="0" w:color="auto"/>
              </w:divBdr>
            </w:div>
            <w:div w:id="1234852063">
              <w:marLeft w:val="0"/>
              <w:marRight w:val="0"/>
              <w:marTop w:val="0"/>
              <w:marBottom w:val="0"/>
              <w:divBdr>
                <w:top w:val="none" w:sz="0" w:space="0" w:color="auto"/>
                <w:left w:val="none" w:sz="0" w:space="0" w:color="auto"/>
                <w:bottom w:val="none" w:sz="0" w:space="0" w:color="auto"/>
                <w:right w:val="none" w:sz="0" w:space="0" w:color="auto"/>
              </w:divBdr>
            </w:div>
            <w:div w:id="1166822117">
              <w:marLeft w:val="0"/>
              <w:marRight w:val="0"/>
              <w:marTop w:val="0"/>
              <w:marBottom w:val="0"/>
              <w:divBdr>
                <w:top w:val="none" w:sz="0" w:space="0" w:color="auto"/>
                <w:left w:val="none" w:sz="0" w:space="0" w:color="auto"/>
                <w:bottom w:val="none" w:sz="0" w:space="0" w:color="auto"/>
                <w:right w:val="none" w:sz="0" w:space="0" w:color="auto"/>
              </w:divBdr>
            </w:div>
            <w:div w:id="1677029393">
              <w:marLeft w:val="0"/>
              <w:marRight w:val="0"/>
              <w:marTop w:val="0"/>
              <w:marBottom w:val="0"/>
              <w:divBdr>
                <w:top w:val="none" w:sz="0" w:space="0" w:color="auto"/>
                <w:left w:val="none" w:sz="0" w:space="0" w:color="auto"/>
                <w:bottom w:val="none" w:sz="0" w:space="0" w:color="auto"/>
                <w:right w:val="none" w:sz="0" w:space="0" w:color="auto"/>
              </w:divBdr>
            </w:div>
            <w:div w:id="149054624">
              <w:marLeft w:val="0"/>
              <w:marRight w:val="0"/>
              <w:marTop w:val="0"/>
              <w:marBottom w:val="0"/>
              <w:divBdr>
                <w:top w:val="none" w:sz="0" w:space="0" w:color="auto"/>
                <w:left w:val="none" w:sz="0" w:space="0" w:color="auto"/>
                <w:bottom w:val="none" w:sz="0" w:space="0" w:color="auto"/>
                <w:right w:val="none" w:sz="0" w:space="0" w:color="auto"/>
              </w:divBdr>
            </w:div>
            <w:div w:id="1777479880">
              <w:marLeft w:val="0"/>
              <w:marRight w:val="0"/>
              <w:marTop w:val="0"/>
              <w:marBottom w:val="0"/>
              <w:divBdr>
                <w:top w:val="none" w:sz="0" w:space="0" w:color="auto"/>
                <w:left w:val="none" w:sz="0" w:space="0" w:color="auto"/>
                <w:bottom w:val="none" w:sz="0" w:space="0" w:color="auto"/>
                <w:right w:val="none" w:sz="0" w:space="0" w:color="auto"/>
              </w:divBdr>
            </w:div>
            <w:div w:id="191190668">
              <w:marLeft w:val="0"/>
              <w:marRight w:val="0"/>
              <w:marTop w:val="0"/>
              <w:marBottom w:val="0"/>
              <w:divBdr>
                <w:top w:val="none" w:sz="0" w:space="0" w:color="auto"/>
                <w:left w:val="none" w:sz="0" w:space="0" w:color="auto"/>
                <w:bottom w:val="none" w:sz="0" w:space="0" w:color="auto"/>
                <w:right w:val="none" w:sz="0" w:space="0" w:color="auto"/>
              </w:divBdr>
            </w:div>
            <w:div w:id="1451585645">
              <w:marLeft w:val="0"/>
              <w:marRight w:val="0"/>
              <w:marTop w:val="0"/>
              <w:marBottom w:val="0"/>
              <w:divBdr>
                <w:top w:val="none" w:sz="0" w:space="0" w:color="auto"/>
                <w:left w:val="none" w:sz="0" w:space="0" w:color="auto"/>
                <w:bottom w:val="none" w:sz="0" w:space="0" w:color="auto"/>
                <w:right w:val="none" w:sz="0" w:space="0" w:color="auto"/>
              </w:divBdr>
            </w:div>
            <w:div w:id="499932826">
              <w:marLeft w:val="0"/>
              <w:marRight w:val="0"/>
              <w:marTop w:val="0"/>
              <w:marBottom w:val="0"/>
              <w:divBdr>
                <w:top w:val="none" w:sz="0" w:space="0" w:color="auto"/>
                <w:left w:val="none" w:sz="0" w:space="0" w:color="auto"/>
                <w:bottom w:val="none" w:sz="0" w:space="0" w:color="auto"/>
                <w:right w:val="none" w:sz="0" w:space="0" w:color="auto"/>
              </w:divBdr>
            </w:div>
            <w:div w:id="1840999096">
              <w:marLeft w:val="0"/>
              <w:marRight w:val="0"/>
              <w:marTop w:val="0"/>
              <w:marBottom w:val="0"/>
              <w:divBdr>
                <w:top w:val="none" w:sz="0" w:space="0" w:color="auto"/>
                <w:left w:val="none" w:sz="0" w:space="0" w:color="auto"/>
                <w:bottom w:val="none" w:sz="0" w:space="0" w:color="auto"/>
                <w:right w:val="none" w:sz="0" w:space="0" w:color="auto"/>
              </w:divBdr>
            </w:div>
            <w:div w:id="1882403895">
              <w:marLeft w:val="0"/>
              <w:marRight w:val="0"/>
              <w:marTop w:val="0"/>
              <w:marBottom w:val="0"/>
              <w:divBdr>
                <w:top w:val="none" w:sz="0" w:space="0" w:color="auto"/>
                <w:left w:val="none" w:sz="0" w:space="0" w:color="auto"/>
                <w:bottom w:val="none" w:sz="0" w:space="0" w:color="auto"/>
                <w:right w:val="none" w:sz="0" w:space="0" w:color="auto"/>
              </w:divBdr>
            </w:div>
            <w:div w:id="1129936882">
              <w:marLeft w:val="0"/>
              <w:marRight w:val="0"/>
              <w:marTop w:val="0"/>
              <w:marBottom w:val="0"/>
              <w:divBdr>
                <w:top w:val="none" w:sz="0" w:space="0" w:color="auto"/>
                <w:left w:val="none" w:sz="0" w:space="0" w:color="auto"/>
                <w:bottom w:val="none" w:sz="0" w:space="0" w:color="auto"/>
                <w:right w:val="none" w:sz="0" w:space="0" w:color="auto"/>
              </w:divBdr>
            </w:div>
            <w:div w:id="1852644951">
              <w:marLeft w:val="0"/>
              <w:marRight w:val="0"/>
              <w:marTop w:val="0"/>
              <w:marBottom w:val="0"/>
              <w:divBdr>
                <w:top w:val="none" w:sz="0" w:space="0" w:color="auto"/>
                <w:left w:val="none" w:sz="0" w:space="0" w:color="auto"/>
                <w:bottom w:val="none" w:sz="0" w:space="0" w:color="auto"/>
                <w:right w:val="none" w:sz="0" w:space="0" w:color="auto"/>
              </w:divBdr>
            </w:div>
            <w:div w:id="221253240">
              <w:marLeft w:val="0"/>
              <w:marRight w:val="0"/>
              <w:marTop w:val="0"/>
              <w:marBottom w:val="0"/>
              <w:divBdr>
                <w:top w:val="none" w:sz="0" w:space="0" w:color="auto"/>
                <w:left w:val="none" w:sz="0" w:space="0" w:color="auto"/>
                <w:bottom w:val="none" w:sz="0" w:space="0" w:color="auto"/>
                <w:right w:val="none" w:sz="0" w:space="0" w:color="auto"/>
              </w:divBdr>
            </w:div>
            <w:div w:id="416445534">
              <w:marLeft w:val="0"/>
              <w:marRight w:val="0"/>
              <w:marTop w:val="0"/>
              <w:marBottom w:val="0"/>
              <w:divBdr>
                <w:top w:val="none" w:sz="0" w:space="0" w:color="auto"/>
                <w:left w:val="none" w:sz="0" w:space="0" w:color="auto"/>
                <w:bottom w:val="none" w:sz="0" w:space="0" w:color="auto"/>
                <w:right w:val="none" w:sz="0" w:space="0" w:color="auto"/>
              </w:divBdr>
            </w:div>
            <w:div w:id="1561280634">
              <w:marLeft w:val="0"/>
              <w:marRight w:val="0"/>
              <w:marTop w:val="0"/>
              <w:marBottom w:val="0"/>
              <w:divBdr>
                <w:top w:val="none" w:sz="0" w:space="0" w:color="auto"/>
                <w:left w:val="none" w:sz="0" w:space="0" w:color="auto"/>
                <w:bottom w:val="none" w:sz="0" w:space="0" w:color="auto"/>
                <w:right w:val="none" w:sz="0" w:space="0" w:color="auto"/>
              </w:divBdr>
            </w:div>
            <w:div w:id="313484425">
              <w:marLeft w:val="0"/>
              <w:marRight w:val="0"/>
              <w:marTop w:val="0"/>
              <w:marBottom w:val="0"/>
              <w:divBdr>
                <w:top w:val="none" w:sz="0" w:space="0" w:color="auto"/>
                <w:left w:val="none" w:sz="0" w:space="0" w:color="auto"/>
                <w:bottom w:val="none" w:sz="0" w:space="0" w:color="auto"/>
                <w:right w:val="none" w:sz="0" w:space="0" w:color="auto"/>
              </w:divBdr>
            </w:div>
          </w:divsChild>
        </w:div>
        <w:div w:id="1984196848">
          <w:marLeft w:val="0"/>
          <w:marRight w:val="0"/>
          <w:marTop w:val="0"/>
          <w:marBottom w:val="0"/>
          <w:divBdr>
            <w:top w:val="none" w:sz="0" w:space="0" w:color="auto"/>
            <w:left w:val="none" w:sz="0" w:space="0" w:color="auto"/>
            <w:bottom w:val="none" w:sz="0" w:space="0" w:color="auto"/>
            <w:right w:val="none" w:sz="0" w:space="0" w:color="auto"/>
          </w:divBdr>
          <w:divsChild>
            <w:div w:id="1304505977">
              <w:marLeft w:val="0"/>
              <w:marRight w:val="0"/>
              <w:marTop w:val="0"/>
              <w:marBottom w:val="0"/>
              <w:divBdr>
                <w:top w:val="none" w:sz="0" w:space="0" w:color="auto"/>
                <w:left w:val="none" w:sz="0" w:space="0" w:color="auto"/>
                <w:bottom w:val="none" w:sz="0" w:space="0" w:color="auto"/>
                <w:right w:val="none" w:sz="0" w:space="0" w:color="auto"/>
              </w:divBdr>
            </w:div>
            <w:div w:id="1579168549">
              <w:marLeft w:val="0"/>
              <w:marRight w:val="0"/>
              <w:marTop w:val="0"/>
              <w:marBottom w:val="0"/>
              <w:divBdr>
                <w:top w:val="none" w:sz="0" w:space="0" w:color="auto"/>
                <w:left w:val="none" w:sz="0" w:space="0" w:color="auto"/>
                <w:bottom w:val="none" w:sz="0" w:space="0" w:color="auto"/>
                <w:right w:val="none" w:sz="0" w:space="0" w:color="auto"/>
              </w:divBdr>
            </w:div>
            <w:div w:id="958225631">
              <w:marLeft w:val="0"/>
              <w:marRight w:val="0"/>
              <w:marTop w:val="0"/>
              <w:marBottom w:val="0"/>
              <w:divBdr>
                <w:top w:val="none" w:sz="0" w:space="0" w:color="auto"/>
                <w:left w:val="none" w:sz="0" w:space="0" w:color="auto"/>
                <w:bottom w:val="none" w:sz="0" w:space="0" w:color="auto"/>
                <w:right w:val="none" w:sz="0" w:space="0" w:color="auto"/>
              </w:divBdr>
            </w:div>
            <w:div w:id="39323456">
              <w:marLeft w:val="0"/>
              <w:marRight w:val="0"/>
              <w:marTop w:val="0"/>
              <w:marBottom w:val="0"/>
              <w:divBdr>
                <w:top w:val="none" w:sz="0" w:space="0" w:color="auto"/>
                <w:left w:val="none" w:sz="0" w:space="0" w:color="auto"/>
                <w:bottom w:val="none" w:sz="0" w:space="0" w:color="auto"/>
                <w:right w:val="none" w:sz="0" w:space="0" w:color="auto"/>
              </w:divBdr>
            </w:div>
            <w:div w:id="587036432">
              <w:marLeft w:val="0"/>
              <w:marRight w:val="0"/>
              <w:marTop w:val="0"/>
              <w:marBottom w:val="0"/>
              <w:divBdr>
                <w:top w:val="none" w:sz="0" w:space="0" w:color="auto"/>
                <w:left w:val="none" w:sz="0" w:space="0" w:color="auto"/>
                <w:bottom w:val="none" w:sz="0" w:space="0" w:color="auto"/>
                <w:right w:val="none" w:sz="0" w:space="0" w:color="auto"/>
              </w:divBdr>
            </w:div>
            <w:div w:id="1276401711">
              <w:marLeft w:val="0"/>
              <w:marRight w:val="0"/>
              <w:marTop w:val="0"/>
              <w:marBottom w:val="0"/>
              <w:divBdr>
                <w:top w:val="none" w:sz="0" w:space="0" w:color="auto"/>
                <w:left w:val="none" w:sz="0" w:space="0" w:color="auto"/>
                <w:bottom w:val="none" w:sz="0" w:space="0" w:color="auto"/>
                <w:right w:val="none" w:sz="0" w:space="0" w:color="auto"/>
              </w:divBdr>
            </w:div>
            <w:div w:id="373848499">
              <w:marLeft w:val="0"/>
              <w:marRight w:val="0"/>
              <w:marTop w:val="0"/>
              <w:marBottom w:val="0"/>
              <w:divBdr>
                <w:top w:val="none" w:sz="0" w:space="0" w:color="auto"/>
                <w:left w:val="none" w:sz="0" w:space="0" w:color="auto"/>
                <w:bottom w:val="none" w:sz="0" w:space="0" w:color="auto"/>
                <w:right w:val="none" w:sz="0" w:space="0" w:color="auto"/>
              </w:divBdr>
            </w:div>
            <w:div w:id="1677996130">
              <w:marLeft w:val="0"/>
              <w:marRight w:val="0"/>
              <w:marTop w:val="0"/>
              <w:marBottom w:val="0"/>
              <w:divBdr>
                <w:top w:val="none" w:sz="0" w:space="0" w:color="auto"/>
                <w:left w:val="none" w:sz="0" w:space="0" w:color="auto"/>
                <w:bottom w:val="none" w:sz="0" w:space="0" w:color="auto"/>
                <w:right w:val="none" w:sz="0" w:space="0" w:color="auto"/>
              </w:divBdr>
            </w:div>
            <w:div w:id="954940872">
              <w:marLeft w:val="0"/>
              <w:marRight w:val="0"/>
              <w:marTop w:val="0"/>
              <w:marBottom w:val="0"/>
              <w:divBdr>
                <w:top w:val="none" w:sz="0" w:space="0" w:color="auto"/>
                <w:left w:val="none" w:sz="0" w:space="0" w:color="auto"/>
                <w:bottom w:val="none" w:sz="0" w:space="0" w:color="auto"/>
                <w:right w:val="none" w:sz="0" w:space="0" w:color="auto"/>
              </w:divBdr>
            </w:div>
            <w:div w:id="1152798093">
              <w:marLeft w:val="0"/>
              <w:marRight w:val="0"/>
              <w:marTop w:val="0"/>
              <w:marBottom w:val="0"/>
              <w:divBdr>
                <w:top w:val="none" w:sz="0" w:space="0" w:color="auto"/>
                <w:left w:val="none" w:sz="0" w:space="0" w:color="auto"/>
                <w:bottom w:val="none" w:sz="0" w:space="0" w:color="auto"/>
                <w:right w:val="none" w:sz="0" w:space="0" w:color="auto"/>
              </w:divBdr>
            </w:div>
            <w:div w:id="1142652544">
              <w:marLeft w:val="0"/>
              <w:marRight w:val="0"/>
              <w:marTop w:val="0"/>
              <w:marBottom w:val="0"/>
              <w:divBdr>
                <w:top w:val="none" w:sz="0" w:space="0" w:color="auto"/>
                <w:left w:val="none" w:sz="0" w:space="0" w:color="auto"/>
                <w:bottom w:val="none" w:sz="0" w:space="0" w:color="auto"/>
                <w:right w:val="none" w:sz="0" w:space="0" w:color="auto"/>
              </w:divBdr>
            </w:div>
            <w:div w:id="280303475">
              <w:marLeft w:val="0"/>
              <w:marRight w:val="0"/>
              <w:marTop w:val="0"/>
              <w:marBottom w:val="0"/>
              <w:divBdr>
                <w:top w:val="none" w:sz="0" w:space="0" w:color="auto"/>
                <w:left w:val="none" w:sz="0" w:space="0" w:color="auto"/>
                <w:bottom w:val="none" w:sz="0" w:space="0" w:color="auto"/>
                <w:right w:val="none" w:sz="0" w:space="0" w:color="auto"/>
              </w:divBdr>
            </w:div>
            <w:div w:id="529880115">
              <w:marLeft w:val="0"/>
              <w:marRight w:val="0"/>
              <w:marTop w:val="0"/>
              <w:marBottom w:val="0"/>
              <w:divBdr>
                <w:top w:val="none" w:sz="0" w:space="0" w:color="auto"/>
                <w:left w:val="none" w:sz="0" w:space="0" w:color="auto"/>
                <w:bottom w:val="none" w:sz="0" w:space="0" w:color="auto"/>
                <w:right w:val="none" w:sz="0" w:space="0" w:color="auto"/>
              </w:divBdr>
            </w:div>
            <w:div w:id="1346984157">
              <w:marLeft w:val="0"/>
              <w:marRight w:val="0"/>
              <w:marTop w:val="0"/>
              <w:marBottom w:val="0"/>
              <w:divBdr>
                <w:top w:val="none" w:sz="0" w:space="0" w:color="auto"/>
                <w:left w:val="none" w:sz="0" w:space="0" w:color="auto"/>
                <w:bottom w:val="none" w:sz="0" w:space="0" w:color="auto"/>
                <w:right w:val="none" w:sz="0" w:space="0" w:color="auto"/>
              </w:divBdr>
            </w:div>
            <w:div w:id="871113334">
              <w:marLeft w:val="0"/>
              <w:marRight w:val="0"/>
              <w:marTop w:val="0"/>
              <w:marBottom w:val="0"/>
              <w:divBdr>
                <w:top w:val="none" w:sz="0" w:space="0" w:color="auto"/>
                <w:left w:val="none" w:sz="0" w:space="0" w:color="auto"/>
                <w:bottom w:val="none" w:sz="0" w:space="0" w:color="auto"/>
                <w:right w:val="none" w:sz="0" w:space="0" w:color="auto"/>
              </w:divBdr>
            </w:div>
            <w:div w:id="646933859">
              <w:marLeft w:val="0"/>
              <w:marRight w:val="0"/>
              <w:marTop w:val="0"/>
              <w:marBottom w:val="0"/>
              <w:divBdr>
                <w:top w:val="none" w:sz="0" w:space="0" w:color="auto"/>
                <w:left w:val="none" w:sz="0" w:space="0" w:color="auto"/>
                <w:bottom w:val="none" w:sz="0" w:space="0" w:color="auto"/>
                <w:right w:val="none" w:sz="0" w:space="0" w:color="auto"/>
              </w:divBdr>
            </w:div>
            <w:div w:id="301741271">
              <w:marLeft w:val="0"/>
              <w:marRight w:val="0"/>
              <w:marTop w:val="0"/>
              <w:marBottom w:val="0"/>
              <w:divBdr>
                <w:top w:val="none" w:sz="0" w:space="0" w:color="auto"/>
                <w:left w:val="none" w:sz="0" w:space="0" w:color="auto"/>
                <w:bottom w:val="none" w:sz="0" w:space="0" w:color="auto"/>
                <w:right w:val="none" w:sz="0" w:space="0" w:color="auto"/>
              </w:divBdr>
            </w:div>
            <w:div w:id="830410552">
              <w:marLeft w:val="0"/>
              <w:marRight w:val="0"/>
              <w:marTop w:val="0"/>
              <w:marBottom w:val="0"/>
              <w:divBdr>
                <w:top w:val="none" w:sz="0" w:space="0" w:color="auto"/>
                <w:left w:val="none" w:sz="0" w:space="0" w:color="auto"/>
                <w:bottom w:val="none" w:sz="0" w:space="0" w:color="auto"/>
                <w:right w:val="none" w:sz="0" w:space="0" w:color="auto"/>
              </w:divBdr>
            </w:div>
            <w:div w:id="1805199227">
              <w:marLeft w:val="0"/>
              <w:marRight w:val="0"/>
              <w:marTop w:val="0"/>
              <w:marBottom w:val="0"/>
              <w:divBdr>
                <w:top w:val="none" w:sz="0" w:space="0" w:color="auto"/>
                <w:left w:val="none" w:sz="0" w:space="0" w:color="auto"/>
                <w:bottom w:val="none" w:sz="0" w:space="0" w:color="auto"/>
                <w:right w:val="none" w:sz="0" w:space="0" w:color="auto"/>
              </w:divBdr>
            </w:div>
            <w:div w:id="546182632">
              <w:marLeft w:val="0"/>
              <w:marRight w:val="0"/>
              <w:marTop w:val="0"/>
              <w:marBottom w:val="0"/>
              <w:divBdr>
                <w:top w:val="none" w:sz="0" w:space="0" w:color="auto"/>
                <w:left w:val="none" w:sz="0" w:space="0" w:color="auto"/>
                <w:bottom w:val="none" w:sz="0" w:space="0" w:color="auto"/>
                <w:right w:val="none" w:sz="0" w:space="0" w:color="auto"/>
              </w:divBdr>
            </w:div>
          </w:divsChild>
        </w:div>
        <w:div w:id="723798197">
          <w:marLeft w:val="0"/>
          <w:marRight w:val="0"/>
          <w:marTop w:val="0"/>
          <w:marBottom w:val="0"/>
          <w:divBdr>
            <w:top w:val="none" w:sz="0" w:space="0" w:color="auto"/>
            <w:left w:val="none" w:sz="0" w:space="0" w:color="auto"/>
            <w:bottom w:val="none" w:sz="0" w:space="0" w:color="auto"/>
            <w:right w:val="none" w:sz="0" w:space="0" w:color="auto"/>
          </w:divBdr>
          <w:divsChild>
            <w:div w:id="891038104">
              <w:marLeft w:val="0"/>
              <w:marRight w:val="0"/>
              <w:marTop w:val="0"/>
              <w:marBottom w:val="0"/>
              <w:divBdr>
                <w:top w:val="none" w:sz="0" w:space="0" w:color="auto"/>
                <w:left w:val="none" w:sz="0" w:space="0" w:color="auto"/>
                <w:bottom w:val="none" w:sz="0" w:space="0" w:color="auto"/>
                <w:right w:val="none" w:sz="0" w:space="0" w:color="auto"/>
              </w:divBdr>
            </w:div>
            <w:div w:id="1131629067">
              <w:marLeft w:val="0"/>
              <w:marRight w:val="0"/>
              <w:marTop w:val="0"/>
              <w:marBottom w:val="0"/>
              <w:divBdr>
                <w:top w:val="none" w:sz="0" w:space="0" w:color="auto"/>
                <w:left w:val="none" w:sz="0" w:space="0" w:color="auto"/>
                <w:bottom w:val="none" w:sz="0" w:space="0" w:color="auto"/>
                <w:right w:val="none" w:sz="0" w:space="0" w:color="auto"/>
              </w:divBdr>
            </w:div>
            <w:div w:id="1784224373">
              <w:marLeft w:val="0"/>
              <w:marRight w:val="0"/>
              <w:marTop w:val="0"/>
              <w:marBottom w:val="0"/>
              <w:divBdr>
                <w:top w:val="none" w:sz="0" w:space="0" w:color="auto"/>
                <w:left w:val="none" w:sz="0" w:space="0" w:color="auto"/>
                <w:bottom w:val="none" w:sz="0" w:space="0" w:color="auto"/>
                <w:right w:val="none" w:sz="0" w:space="0" w:color="auto"/>
              </w:divBdr>
            </w:div>
            <w:div w:id="453984477">
              <w:marLeft w:val="0"/>
              <w:marRight w:val="0"/>
              <w:marTop w:val="0"/>
              <w:marBottom w:val="0"/>
              <w:divBdr>
                <w:top w:val="none" w:sz="0" w:space="0" w:color="auto"/>
                <w:left w:val="none" w:sz="0" w:space="0" w:color="auto"/>
                <w:bottom w:val="none" w:sz="0" w:space="0" w:color="auto"/>
                <w:right w:val="none" w:sz="0" w:space="0" w:color="auto"/>
              </w:divBdr>
            </w:div>
            <w:div w:id="1176190412">
              <w:marLeft w:val="0"/>
              <w:marRight w:val="0"/>
              <w:marTop w:val="0"/>
              <w:marBottom w:val="0"/>
              <w:divBdr>
                <w:top w:val="none" w:sz="0" w:space="0" w:color="auto"/>
                <w:left w:val="none" w:sz="0" w:space="0" w:color="auto"/>
                <w:bottom w:val="none" w:sz="0" w:space="0" w:color="auto"/>
                <w:right w:val="none" w:sz="0" w:space="0" w:color="auto"/>
              </w:divBdr>
            </w:div>
            <w:div w:id="1481075229">
              <w:marLeft w:val="0"/>
              <w:marRight w:val="0"/>
              <w:marTop w:val="0"/>
              <w:marBottom w:val="0"/>
              <w:divBdr>
                <w:top w:val="none" w:sz="0" w:space="0" w:color="auto"/>
                <w:left w:val="none" w:sz="0" w:space="0" w:color="auto"/>
                <w:bottom w:val="none" w:sz="0" w:space="0" w:color="auto"/>
                <w:right w:val="none" w:sz="0" w:space="0" w:color="auto"/>
              </w:divBdr>
            </w:div>
            <w:div w:id="270403066">
              <w:marLeft w:val="0"/>
              <w:marRight w:val="0"/>
              <w:marTop w:val="0"/>
              <w:marBottom w:val="0"/>
              <w:divBdr>
                <w:top w:val="none" w:sz="0" w:space="0" w:color="auto"/>
                <w:left w:val="none" w:sz="0" w:space="0" w:color="auto"/>
                <w:bottom w:val="none" w:sz="0" w:space="0" w:color="auto"/>
                <w:right w:val="none" w:sz="0" w:space="0" w:color="auto"/>
              </w:divBdr>
            </w:div>
            <w:div w:id="166948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827122">
      <w:bodyDiv w:val="1"/>
      <w:marLeft w:val="0"/>
      <w:marRight w:val="0"/>
      <w:marTop w:val="0"/>
      <w:marBottom w:val="0"/>
      <w:divBdr>
        <w:top w:val="none" w:sz="0" w:space="0" w:color="auto"/>
        <w:left w:val="none" w:sz="0" w:space="0" w:color="auto"/>
        <w:bottom w:val="none" w:sz="0" w:space="0" w:color="auto"/>
        <w:right w:val="none" w:sz="0" w:space="0" w:color="auto"/>
      </w:divBdr>
      <w:divsChild>
        <w:div w:id="485048236">
          <w:marLeft w:val="0"/>
          <w:marRight w:val="0"/>
          <w:marTop w:val="0"/>
          <w:marBottom w:val="0"/>
          <w:divBdr>
            <w:top w:val="none" w:sz="0" w:space="0" w:color="auto"/>
            <w:left w:val="none" w:sz="0" w:space="0" w:color="auto"/>
            <w:bottom w:val="none" w:sz="0" w:space="0" w:color="auto"/>
            <w:right w:val="none" w:sz="0" w:space="0" w:color="auto"/>
          </w:divBdr>
          <w:divsChild>
            <w:div w:id="1105731977">
              <w:marLeft w:val="0"/>
              <w:marRight w:val="0"/>
              <w:marTop w:val="0"/>
              <w:marBottom w:val="0"/>
              <w:divBdr>
                <w:top w:val="none" w:sz="0" w:space="0" w:color="auto"/>
                <w:left w:val="none" w:sz="0" w:space="0" w:color="auto"/>
                <w:bottom w:val="none" w:sz="0" w:space="0" w:color="auto"/>
                <w:right w:val="none" w:sz="0" w:space="0" w:color="auto"/>
              </w:divBdr>
              <w:divsChild>
                <w:div w:id="957832864">
                  <w:marLeft w:val="0"/>
                  <w:marRight w:val="0"/>
                  <w:marTop w:val="0"/>
                  <w:marBottom w:val="0"/>
                  <w:divBdr>
                    <w:top w:val="none" w:sz="0" w:space="0" w:color="auto"/>
                    <w:left w:val="none" w:sz="0" w:space="0" w:color="auto"/>
                    <w:bottom w:val="none" w:sz="0" w:space="0" w:color="auto"/>
                    <w:right w:val="none" w:sz="0" w:space="0" w:color="auto"/>
                  </w:divBdr>
                  <w:divsChild>
                    <w:div w:id="114493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247592">
      <w:bodyDiv w:val="1"/>
      <w:marLeft w:val="0"/>
      <w:marRight w:val="0"/>
      <w:marTop w:val="0"/>
      <w:marBottom w:val="0"/>
      <w:divBdr>
        <w:top w:val="none" w:sz="0" w:space="0" w:color="auto"/>
        <w:left w:val="none" w:sz="0" w:space="0" w:color="auto"/>
        <w:bottom w:val="none" w:sz="0" w:space="0" w:color="auto"/>
        <w:right w:val="none" w:sz="0" w:space="0" w:color="auto"/>
      </w:divBdr>
      <w:divsChild>
        <w:div w:id="1906716326">
          <w:marLeft w:val="0"/>
          <w:marRight w:val="0"/>
          <w:marTop w:val="0"/>
          <w:marBottom w:val="0"/>
          <w:divBdr>
            <w:top w:val="none" w:sz="0" w:space="0" w:color="auto"/>
            <w:left w:val="none" w:sz="0" w:space="0" w:color="auto"/>
            <w:bottom w:val="none" w:sz="0" w:space="0" w:color="auto"/>
            <w:right w:val="none" w:sz="0" w:space="0" w:color="auto"/>
          </w:divBdr>
          <w:divsChild>
            <w:div w:id="1064261519">
              <w:marLeft w:val="0"/>
              <w:marRight w:val="0"/>
              <w:marTop w:val="0"/>
              <w:marBottom w:val="0"/>
              <w:divBdr>
                <w:top w:val="none" w:sz="0" w:space="0" w:color="auto"/>
                <w:left w:val="none" w:sz="0" w:space="0" w:color="auto"/>
                <w:bottom w:val="none" w:sz="0" w:space="0" w:color="auto"/>
                <w:right w:val="none" w:sz="0" w:space="0" w:color="auto"/>
              </w:divBdr>
            </w:div>
            <w:div w:id="545678140">
              <w:marLeft w:val="0"/>
              <w:marRight w:val="0"/>
              <w:marTop w:val="0"/>
              <w:marBottom w:val="0"/>
              <w:divBdr>
                <w:top w:val="none" w:sz="0" w:space="0" w:color="auto"/>
                <w:left w:val="none" w:sz="0" w:space="0" w:color="auto"/>
                <w:bottom w:val="none" w:sz="0" w:space="0" w:color="auto"/>
                <w:right w:val="none" w:sz="0" w:space="0" w:color="auto"/>
              </w:divBdr>
            </w:div>
            <w:div w:id="996611193">
              <w:marLeft w:val="0"/>
              <w:marRight w:val="0"/>
              <w:marTop w:val="0"/>
              <w:marBottom w:val="0"/>
              <w:divBdr>
                <w:top w:val="none" w:sz="0" w:space="0" w:color="auto"/>
                <w:left w:val="none" w:sz="0" w:space="0" w:color="auto"/>
                <w:bottom w:val="none" w:sz="0" w:space="0" w:color="auto"/>
                <w:right w:val="none" w:sz="0" w:space="0" w:color="auto"/>
              </w:divBdr>
            </w:div>
          </w:divsChild>
        </w:div>
        <w:div w:id="1612322123">
          <w:marLeft w:val="0"/>
          <w:marRight w:val="0"/>
          <w:marTop w:val="0"/>
          <w:marBottom w:val="0"/>
          <w:divBdr>
            <w:top w:val="none" w:sz="0" w:space="0" w:color="auto"/>
            <w:left w:val="none" w:sz="0" w:space="0" w:color="auto"/>
            <w:bottom w:val="none" w:sz="0" w:space="0" w:color="auto"/>
            <w:right w:val="none" w:sz="0" w:space="0" w:color="auto"/>
          </w:divBdr>
          <w:divsChild>
            <w:div w:id="589044266">
              <w:marLeft w:val="0"/>
              <w:marRight w:val="0"/>
              <w:marTop w:val="0"/>
              <w:marBottom w:val="0"/>
              <w:divBdr>
                <w:top w:val="none" w:sz="0" w:space="0" w:color="auto"/>
                <w:left w:val="none" w:sz="0" w:space="0" w:color="auto"/>
                <w:bottom w:val="none" w:sz="0" w:space="0" w:color="auto"/>
                <w:right w:val="none" w:sz="0" w:space="0" w:color="auto"/>
              </w:divBdr>
            </w:div>
            <w:div w:id="916328193">
              <w:marLeft w:val="0"/>
              <w:marRight w:val="0"/>
              <w:marTop w:val="0"/>
              <w:marBottom w:val="0"/>
              <w:divBdr>
                <w:top w:val="none" w:sz="0" w:space="0" w:color="auto"/>
                <w:left w:val="none" w:sz="0" w:space="0" w:color="auto"/>
                <w:bottom w:val="none" w:sz="0" w:space="0" w:color="auto"/>
                <w:right w:val="none" w:sz="0" w:space="0" w:color="auto"/>
              </w:divBdr>
            </w:div>
            <w:div w:id="959143298">
              <w:marLeft w:val="0"/>
              <w:marRight w:val="0"/>
              <w:marTop w:val="0"/>
              <w:marBottom w:val="0"/>
              <w:divBdr>
                <w:top w:val="none" w:sz="0" w:space="0" w:color="auto"/>
                <w:left w:val="none" w:sz="0" w:space="0" w:color="auto"/>
                <w:bottom w:val="none" w:sz="0" w:space="0" w:color="auto"/>
                <w:right w:val="none" w:sz="0" w:space="0" w:color="auto"/>
              </w:divBdr>
            </w:div>
            <w:div w:id="1356226464">
              <w:marLeft w:val="0"/>
              <w:marRight w:val="0"/>
              <w:marTop w:val="0"/>
              <w:marBottom w:val="0"/>
              <w:divBdr>
                <w:top w:val="none" w:sz="0" w:space="0" w:color="auto"/>
                <w:left w:val="none" w:sz="0" w:space="0" w:color="auto"/>
                <w:bottom w:val="none" w:sz="0" w:space="0" w:color="auto"/>
                <w:right w:val="none" w:sz="0" w:space="0" w:color="auto"/>
              </w:divBdr>
            </w:div>
            <w:div w:id="1256327747">
              <w:marLeft w:val="0"/>
              <w:marRight w:val="0"/>
              <w:marTop w:val="0"/>
              <w:marBottom w:val="0"/>
              <w:divBdr>
                <w:top w:val="none" w:sz="0" w:space="0" w:color="auto"/>
                <w:left w:val="none" w:sz="0" w:space="0" w:color="auto"/>
                <w:bottom w:val="none" w:sz="0" w:space="0" w:color="auto"/>
                <w:right w:val="none" w:sz="0" w:space="0" w:color="auto"/>
              </w:divBdr>
            </w:div>
            <w:div w:id="1193230315">
              <w:marLeft w:val="0"/>
              <w:marRight w:val="0"/>
              <w:marTop w:val="0"/>
              <w:marBottom w:val="0"/>
              <w:divBdr>
                <w:top w:val="none" w:sz="0" w:space="0" w:color="auto"/>
                <w:left w:val="none" w:sz="0" w:space="0" w:color="auto"/>
                <w:bottom w:val="none" w:sz="0" w:space="0" w:color="auto"/>
                <w:right w:val="none" w:sz="0" w:space="0" w:color="auto"/>
              </w:divBdr>
            </w:div>
            <w:div w:id="1034428812">
              <w:marLeft w:val="0"/>
              <w:marRight w:val="0"/>
              <w:marTop w:val="0"/>
              <w:marBottom w:val="0"/>
              <w:divBdr>
                <w:top w:val="none" w:sz="0" w:space="0" w:color="auto"/>
                <w:left w:val="none" w:sz="0" w:space="0" w:color="auto"/>
                <w:bottom w:val="none" w:sz="0" w:space="0" w:color="auto"/>
                <w:right w:val="none" w:sz="0" w:space="0" w:color="auto"/>
              </w:divBdr>
            </w:div>
            <w:div w:id="1639190067">
              <w:marLeft w:val="0"/>
              <w:marRight w:val="0"/>
              <w:marTop w:val="0"/>
              <w:marBottom w:val="0"/>
              <w:divBdr>
                <w:top w:val="none" w:sz="0" w:space="0" w:color="auto"/>
                <w:left w:val="none" w:sz="0" w:space="0" w:color="auto"/>
                <w:bottom w:val="none" w:sz="0" w:space="0" w:color="auto"/>
                <w:right w:val="none" w:sz="0" w:space="0" w:color="auto"/>
              </w:divBdr>
            </w:div>
            <w:div w:id="270013929">
              <w:marLeft w:val="0"/>
              <w:marRight w:val="0"/>
              <w:marTop w:val="0"/>
              <w:marBottom w:val="0"/>
              <w:divBdr>
                <w:top w:val="none" w:sz="0" w:space="0" w:color="auto"/>
                <w:left w:val="none" w:sz="0" w:space="0" w:color="auto"/>
                <w:bottom w:val="none" w:sz="0" w:space="0" w:color="auto"/>
                <w:right w:val="none" w:sz="0" w:space="0" w:color="auto"/>
              </w:divBdr>
            </w:div>
            <w:div w:id="679046086">
              <w:marLeft w:val="0"/>
              <w:marRight w:val="0"/>
              <w:marTop w:val="0"/>
              <w:marBottom w:val="0"/>
              <w:divBdr>
                <w:top w:val="none" w:sz="0" w:space="0" w:color="auto"/>
                <w:left w:val="none" w:sz="0" w:space="0" w:color="auto"/>
                <w:bottom w:val="none" w:sz="0" w:space="0" w:color="auto"/>
                <w:right w:val="none" w:sz="0" w:space="0" w:color="auto"/>
              </w:divBdr>
            </w:div>
            <w:div w:id="743920254">
              <w:marLeft w:val="0"/>
              <w:marRight w:val="0"/>
              <w:marTop w:val="0"/>
              <w:marBottom w:val="0"/>
              <w:divBdr>
                <w:top w:val="none" w:sz="0" w:space="0" w:color="auto"/>
                <w:left w:val="none" w:sz="0" w:space="0" w:color="auto"/>
                <w:bottom w:val="none" w:sz="0" w:space="0" w:color="auto"/>
                <w:right w:val="none" w:sz="0" w:space="0" w:color="auto"/>
              </w:divBdr>
            </w:div>
            <w:div w:id="345640272">
              <w:marLeft w:val="0"/>
              <w:marRight w:val="0"/>
              <w:marTop w:val="0"/>
              <w:marBottom w:val="0"/>
              <w:divBdr>
                <w:top w:val="none" w:sz="0" w:space="0" w:color="auto"/>
                <w:left w:val="none" w:sz="0" w:space="0" w:color="auto"/>
                <w:bottom w:val="none" w:sz="0" w:space="0" w:color="auto"/>
                <w:right w:val="none" w:sz="0" w:space="0" w:color="auto"/>
              </w:divBdr>
            </w:div>
            <w:div w:id="890650318">
              <w:marLeft w:val="0"/>
              <w:marRight w:val="0"/>
              <w:marTop w:val="0"/>
              <w:marBottom w:val="0"/>
              <w:divBdr>
                <w:top w:val="none" w:sz="0" w:space="0" w:color="auto"/>
                <w:left w:val="none" w:sz="0" w:space="0" w:color="auto"/>
                <w:bottom w:val="none" w:sz="0" w:space="0" w:color="auto"/>
                <w:right w:val="none" w:sz="0" w:space="0" w:color="auto"/>
              </w:divBdr>
            </w:div>
            <w:div w:id="2132748110">
              <w:marLeft w:val="0"/>
              <w:marRight w:val="0"/>
              <w:marTop w:val="0"/>
              <w:marBottom w:val="0"/>
              <w:divBdr>
                <w:top w:val="none" w:sz="0" w:space="0" w:color="auto"/>
                <w:left w:val="none" w:sz="0" w:space="0" w:color="auto"/>
                <w:bottom w:val="none" w:sz="0" w:space="0" w:color="auto"/>
                <w:right w:val="none" w:sz="0" w:space="0" w:color="auto"/>
              </w:divBdr>
            </w:div>
            <w:div w:id="1969388282">
              <w:marLeft w:val="0"/>
              <w:marRight w:val="0"/>
              <w:marTop w:val="0"/>
              <w:marBottom w:val="0"/>
              <w:divBdr>
                <w:top w:val="none" w:sz="0" w:space="0" w:color="auto"/>
                <w:left w:val="none" w:sz="0" w:space="0" w:color="auto"/>
                <w:bottom w:val="none" w:sz="0" w:space="0" w:color="auto"/>
                <w:right w:val="none" w:sz="0" w:space="0" w:color="auto"/>
              </w:divBdr>
            </w:div>
            <w:div w:id="52236366">
              <w:marLeft w:val="0"/>
              <w:marRight w:val="0"/>
              <w:marTop w:val="0"/>
              <w:marBottom w:val="0"/>
              <w:divBdr>
                <w:top w:val="none" w:sz="0" w:space="0" w:color="auto"/>
                <w:left w:val="none" w:sz="0" w:space="0" w:color="auto"/>
                <w:bottom w:val="none" w:sz="0" w:space="0" w:color="auto"/>
                <w:right w:val="none" w:sz="0" w:space="0" w:color="auto"/>
              </w:divBdr>
            </w:div>
            <w:div w:id="38171763">
              <w:marLeft w:val="0"/>
              <w:marRight w:val="0"/>
              <w:marTop w:val="0"/>
              <w:marBottom w:val="0"/>
              <w:divBdr>
                <w:top w:val="none" w:sz="0" w:space="0" w:color="auto"/>
                <w:left w:val="none" w:sz="0" w:space="0" w:color="auto"/>
                <w:bottom w:val="none" w:sz="0" w:space="0" w:color="auto"/>
                <w:right w:val="none" w:sz="0" w:space="0" w:color="auto"/>
              </w:divBdr>
            </w:div>
            <w:div w:id="56975887">
              <w:marLeft w:val="0"/>
              <w:marRight w:val="0"/>
              <w:marTop w:val="0"/>
              <w:marBottom w:val="0"/>
              <w:divBdr>
                <w:top w:val="none" w:sz="0" w:space="0" w:color="auto"/>
                <w:left w:val="none" w:sz="0" w:space="0" w:color="auto"/>
                <w:bottom w:val="none" w:sz="0" w:space="0" w:color="auto"/>
                <w:right w:val="none" w:sz="0" w:space="0" w:color="auto"/>
              </w:divBdr>
            </w:div>
            <w:div w:id="2091123586">
              <w:marLeft w:val="0"/>
              <w:marRight w:val="0"/>
              <w:marTop w:val="0"/>
              <w:marBottom w:val="0"/>
              <w:divBdr>
                <w:top w:val="none" w:sz="0" w:space="0" w:color="auto"/>
                <w:left w:val="none" w:sz="0" w:space="0" w:color="auto"/>
                <w:bottom w:val="none" w:sz="0" w:space="0" w:color="auto"/>
                <w:right w:val="none" w:sz="0" w:space="0" w:color="auto"/>
              </w:divBdr>
            </w:div>
            <w:div w:id="200897236">
              <w:marLeft w:val="0"/>
              <w:marRight w:val="0"/>
              <w:marTop w:val="0"/>
              <w:marBottom w:val="0"/>
              <w:divBdr>
                <w:top w:val="none" w:sz="0" w:space="0" w:color="auto"/>
                <w:left w:val="none" w:sz="0" w:space="0" w:color="auto"/>
                <w:bottom w:val="none" w:sz="0" w:space="0" w:color="auto"/>
                <w:right w:val="none" w:sz="0" w:space="0" w:color="auto"/>
              </w:divBdr>
            </w:div>
          </w:divsChild>
        </w:div>
        <w:div w:id="59669665">
          <w:marLeft w:val="0"/>
          <w:marRight w:val="0"/>
          <w:marTop w:val="0"/>
          <w:marBottom w:val="0"/>
          <w:divBdr>
            <w:top w:val="none" w:sz="0" w:space="0" w:color="auto"/>
            <w:left w:val="none" w:sz="0" w:space="0" w:color="auto"/>
            <w:bottom w:val="none" w:sz="0" w:space="0" w:color="auto"/>
            <w:right w:val="none" w:sz="0" w:space="0" w:color="auto"/>
          </w:divBdr>
          <w:divsChild>
            <w:div w:id="2015303723">
              <w:marLeft w:val="0"/>
              <w:marRight w:val="0"/>
              <w:marTop w:val="0"/>
              <w:marBottom w:val="0"/>
              <w:divBdr>
                <w:top w:val="none" w:sz="0" w:space="0" w:color="auto"/>
                <w:left w:val="none" w:sz="0" w:space="0" w:color="auto"/>
                <w:bottom w:val="none" w:sz="0" w:space="0" w:color="auto"/>
                <w:right w:val="none" w:sz="0" w:space="0" w:color="auto"/>
              </w:divBdr>
            </w:div>
            <w:div w:id="1561402124">
              <w:marLeft w:val="0"/>
              <w:marRight w:val="0"/>
              <w:marTop w:val="0"/>
              <w:marBottom w:val="0"/>
              <w:divBdr>
                <w:top w:val="none" w:sz="0" w:space="0" w:color="auto"/>
                <w:left w:val="none" w:sz="0" w:space="0" w:color="auto"/>
                <w:bottom w:val="none" w:sz="0" w:space="0" w:color="auto"/>
                <w:right w:val="none" w:sz="0" w:space="0" w:color="auto"/>
              </w:divBdr>
            </w:div>
            <w:div w:id="749740713">
              <w:marLeft w:val="0"/>
              <w:marRight w:val="0"/>
              <w:marTop w:val="0"/>
              <w:marBottom w:val="0"/>
              <w:divBdr>
                <w:top w:val="none" w:sz="0" w:space="0" w:color="auto"/>
                <w:left w:val="none" w:sz="0" w:space="0" w:color="auto"/>
                <w:bottom w:val="none" w:sz="0" w:space="0" w:color="auto"/>
                <w:right w:val="none" w:sz="0" w:space="0" w:color="auto"/>
              </w:divBdr>
            </w:div>
            <w:div w:id="1045570075">
              <w:marLeft w:val="0"/>
              <w:marRight w:val="0"/>
              <w:marTop w:val="0"/>
              <w:marBottom w:val="0"/>
              <w:divBdr>
                <w:top w:val="none" w:sz="0" w:space="0" w:color="auto"/>
                <w:left w:val="none" w:sz="0" w:space="0" w:color="auto"/>
                <w:bottom w:val="none" w:sz="0" w:space="0" w:color="auto"/>
                <w:right w:val="none" w:sz="0" w:space="0" w:color="auto"/>
              </w:divBdr>
            </w:div>
            <w:div w:id="887300536">
              <w:marLeft w:val="0"/>
              <w:marRight w:val="0"/>
              <w:marTop w:val="0"/>
              <w:marBottom w:val="0"/>
              <w:divBdr>
                <w:top w:val="none" w:sz="0" w:space="0" w:color="auto"/>
                <w:left w:val="none" w:sz="0" w:space="0" w:color="auto"/>
                <w:bottom w:val="none" w:sz="0" w:space="0" w:color="auto"/>
                <w:right w:val="none" w:sz="0" w:space="0" w:color="auto"/>
              </w:divBdr>
            </w:div>
            <w:div w:id="604655930">
              <w:marLeft w:val="0"/>
              <w:marRight w:val="0"/>
              <w:marTop w:val="0"/>
              <w:marBottom w:val="0"/>
              <w:divBdr>
                <w:top w:val="none" w:sz="0" w:space="0" w:color="auto"/>
                <w:left w:val="none" w:sz="0" w:space="0" w:color="auto"/>
                <w:bottom w:val="none" w:sz="0" w:space="0" w:color="auto"/>
                <w:right w:val="none" w:sz="0" w:space="0" w:color="auto"/>
              </w:divBdr>
            </w:div>
            <w:div w:id="7527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27824">
      <w:bodyDiv w:val="1"/>
      <w:marLeft w:val="0"/>
      <w:marRight w:val="0"/>
      <w:marTop w:val="0"/>
      <w:marBottom w:val="0"/>
      <w:divBdr>
        <w:top w:val="none" w:sz="0" w:space="0" w:color="auto"/>
        <w:left w:val="none" w:sz="0" w:space="0" w:color="auto"/>
        <w:bottom w:val="none" w:sz="0" w:space="0" w:color="auto"/>
        <w:right w:val="none" w:sz="0" w:space="0" w:color="auto"/>
      </w:divBdr>
      <w:divsChild>
        <w:div w:id="2069760426">
          <w:marLeft w:val="0"/>
          <w:marRight w:val="0"/>
          <w:marTop w:val="0"/>
          <w:marBottom w:val="0"/>
          <w:divBdr>
            <w:top w:val="none" w:sz="0" w:space="0" w:color="auto"/>
            <w:left w:val="none" w:sz="0" w:space="0" w:color="auto"/>
            <w:bottom w:val="none" w:sz="0" w:space="0" w:color="auto"/>
            <w:right w:val="none" w:sz="0" w:space="0" w:color="auto"/>
          </w:divBdr>
          <w:divsChild>
            <w:div w:id="1948999059">
              <w:marLeft w:val="0"/>
              <w:marRight w:val="0"/>
              <w:marTop w:val="0"/>
              <w:marBottom w:val="0"/>
              <w:divBdr>
                <w:top w:val="none" w:sz="0" w:space="0" w:color="auto"/>
                <w:left w:val="none" w:sz="0" w:space="0" w:color="auto"/>
                <w:bottom w:val="none" w:sz="0" w:space="0" w:color="auto"/>
                <w:right w:val="none" w:sz="0" w:space="0" w:color="auto"/>
              </w:divBdr>
              <w:divsChild>
                <w:div w:id="617882302">
                  <w:marLeft w:val="0"/>
                  <w:marRight w:val="0"/>
                  <w:marTop w:val="0"/>
                  <w:marBottom w:val="0"/>
                  <w:divBdr>
                    <w:top w:val="none" w:sz="0" w:space="0" w:color="auto"/>
                    <w:left w:val="none" w:sz="0" w:space="0" w:color="auto"/>
                    <w:bottom w:val="none" w:sz="0" w:space="0" w:color="auto"/>
                    <w:right w:val="none" w:sz="0" w:space="0" w:color="auto"/>
                  </w:divBdr>
                  <w:divsChild>
                    <w:div w:id="144287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505597">
      <w:bodyDiv w:val="1"/>
      <w:marLeft w:val="0"/>
      <w:marRight w:val="0"/>
      <w:marTop w:val="0"/>
      <w:marBottom w:val="0"/>
      <w:divBdr>
        <w:top w:val="none" w:sz="0" w:space="0" w:color="auto"/>
        <w:left w:val="none" w:sz="0" w:space="0" w:color="auto"/>
        <w:bottom w:val="none" w:sz="0" w:space="0" w:color="auto"/>
        <w:right w:val="none" w:sz="0" w:space="0" w:color="auto"/>
      </w:divBdr>
      <w:divsChild>
        <w:div w:id="1108768225">
          <w:marLeft w:val="0"/>
          <w:marRight w:val="0"/>
          <w:marTop w:val="0"/>
          <w:marBottom w:val="0"/>
          <w:divBdr>
            <w:top w:val="none" w:sz="0" w:space="0" w:color="auto"/>
            <w:left w:val="none" w:sz="0" w:space="0" w:color="auto"/>
            <w:bottom w:val="none" w:sz="0" w:space="0" w:color="auto"/>
            <w:right w:val="none" w:sz="0" w:space="0" w:color="auto"/>
          </w:divBdr>
          <w:divsChild>
            <w:div w:id="1603494043">
              <w:marLeft w:val="0"/>
              <w:marRight w:val="0"/>
              <w:marTop w:val="0"/>
              <w:marBottom w:val="0"/>
              <w:divBdr>
                <w:top w:val="none" w:sz="0" w:space="0" w:color="auto"/>
                <w:left w:val="none" w:sz="0" w:space="0" w:color="auto"/>
                <w:bottom w:val="none" w:sz="0" w:space="0" w:color="auto"/>
                <w:right w:val="none" w:sz="0" w:space="0" w:color="auto"/>
              </w:divBdr>
              <w:divsChild>
                <w:div w:id="177040257">
                  <w:marLeft w:val="0"/>
                  <w:marRight w:val="0"/>
                  <w:marTop w:val="0"/>
                  <w:marBottom w:val="0"/>
                  <w:divBdr>
                    <w:top w:val="none" w:sz="0" w:space="0" w:color="auto"/>
                    <w:left w:val="none" w:sz="0" w:space="0" w:color="auto"/>
                    <w:bottom w:val="none" w:sz="0" w:space="0" w:color="auto"/>
                    <w:right w:val="none" w:sz="0" w:space="0" w:color="auto"/>
                  </w:divBdr>
                  <w:divsChild>
                    <w:div w:id="20262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907565">
      <w:bodyDiv w:val="1"/>
      <w:marLeft w:val="0"/>
      <w:marRight w:val="0"/>
      <w:marTop w:val="0"/>
      <w:marBottom w:val="0"/>
      <w:divBdr>
        <w:top w:val="none" w:sz="0" w:space="0" w:color="auto"/>
        <w:left w:val="none" w:sz="0" w:space="0" w:color="auto"/>
        <w:bottom w:val="none" w:sz="0" w:space="0" w:color="auto"/>
        <w:right w:val="none" w:sz="0" w:space="0" w:color="auto"/>
      </w:divBdr>
      <w:divsChild>
        <w:div w:id="1792436090">
          <w:marLeft w:val="0"/>
          <w:marRight w:val="0"/>
          <w:marTop w:val="0"/>
          <w:marBottom w:val="0"/>
          <w:divBdr>
            <w:top w:val="none" w:sz="0" w:space="0" w:color="auto"/>
            <w:left w:val="none" w:sz="0" w:space="0" w:color="auto"/>
            <w:bottom w:val="none" w:sz="0" w:space="0" w:color="auto"/>
            <w:right w:val="none" w:sz="0" w:space="0" w:color="auto"/>
          </w:divBdr>
          <w:divsChild>
            <w:div w:id="1175145323">
              <w:marLeft w:val="0"/>
              <w:marRight w:val="0"/>
              <w:marTop w:val="0"/>
              <w:marBottom w:val="0"/>
              <w:divBdr>
                <w:top w:val="none" w:sz="0" w:space="0" w:color="auto"/>
                <w:left w:val="none" w:sz="0" w:space="0" w:color="auto"/>
                <w:bottom w:val="none" w:sz="0" w:space="0" w:color="auto"/>
                <w:right w:val="none" w:sz="0" w:space="0" w:color="auto"/>
              </w:divBdr>
              <w:divsChild>
                <w:div w:id="233666565">
                  <w:marLeft w:val="0"/>
                  <w:marRight w:val="0"/>
                  <w:marTop w:val="0"/>
                  <w:marBottom w:val="0"/>
                  <w:divBdr>
                    <w:top w:val="none" w:sz="0" w:space="0" w:color="auto"/>
                    <w:left w:val="none" w:sz="0" w:space="0" w:color="auto"/>
                    <w:bottom w:val="none" w:sz="0" w:space="0" w:color="auto"/>
                    <w:right w:val="none" w:sz="0" w:space="0" w:color="auto"/>
                  </w:divBdr>
                  <w:divsChild>
                    <w:div w:id="800726332">
                      <w:marLeft w:val="0"/>
                      <w:marRight w:val="0"/>
                      <w:marTop w:val="0"/>
                      <w:marBottom w:val="0"/>
                      <w:divBdr>
                        <w:top w:val="none" w:sz="0" w:space="0" w:color="auto"/>
                        <w:left w:val="none" w:sz="0" w:space="0" w:color="auto"/>
                        <w:bottom w:val="none" w:sz="0" w:space="0" w:color="auto"/>
                        <w:right w:val="none" w:sz="0" w:space="0" w:color="auto"/>
                      </w:divBdr>
                    </w:div>
                  </w:divsChild>
                </w:div>
                <w:div w:id="298653994">
                  <w:marLeft w:val="0"/>
                  <w:marRight w:val="0"/>
                  <w:marTop w:val="0"/>
                  <w:marBottom w:val="0"/>
                  <w:divBdr>
                    <w:top w:val="none" w:sz="0" w:space="0" w:color="auto"/>
                    <w:left w:val="none" w:sz="0" w:space="0" w:color="auto"/>
                    <w:bottom w:val="none" w:sz="0" w:space="0" w:color="auto"/>
                    <w:right w:val="none" w:sz="0" w:space="0" w:color="auto"/>
                  </w:divBdr>
                  <w:divsChild>
                    <w:div w:id="636644867">
                      <w:marLeft w:val="0"/>
                      <w:marRight w:val="0"/>
                      <w:marTop w:val="0"/>
                      <w:marBottom w:val="0"/>
                      <w:divBdr>
                        <w:top w:val="none" w:sz="0" w:space="0" w:color="auto"/>
                        <w:left w:val="none" w:sz="0" w:space="0" w:color="auto"/>
                        <w:bottom w:val="none" w:sz="0" w:space="0" w:color="auto"/>
                        <w:right w:val="none" w:sz="0" w:space="0" w:color="auto"/>
                      </w:divBdr>
                    </w:div>
                  </w:divsChild>
                </w:div>
                <w:div w:id="337199903">
                  <w:marLeft w:val="0"/>
                  <w:marRight w:val="0"/>
                  <w:marTop w:val="0"/>
                  <w:marBottom w:val="0"/>
                  <w:divBdr>
                    <w:top w:val="none" w:sz="0" w:space="0" w:color="auto"/>
                    <w:left w:val="none" w:sz="0" w:space="0" w:color="auto"/>
                    <w:bottom w:val="none" w:sz="0" w:space="0" w:color="auto"/>
                    <w:right w:val="none" w:sz="0" w:space="0" w:color="auto"/>
                  </w:divBdr>
                  <w:divsChild>
                    <w:div w:id="1669016399">
                      <w:marLeft w:val="0"/>
                      <w:marRight w:val="0"/>
                      <w:marTop w:val="0"/>
                      <w:marBottom w:val="0"/>
                      <w:divBdr>
                        <w:top w:val="none" w:sz="0" w:space="0" w:color="auto"/>
                        <w:left w:val="none" w:sz="0" w:space="0" w:color="auto"/>
                        <w:bottom w:val="none" w:sz="0" w:space="0" w:color="auto"/>
                        <w:right w:val="none" w:sz="0" w:space="0" w:color="auto"/>
                      </w:divBdr>
                    </w:div>
                  </w:divsChild>
                </w:div>
                <w:div w:id="536938010">
                  <w:marLeft w:val="0"/>
                  <w:marRight w:val="0"/>
                  <w:marTop w:val="0"/>
                  <w:marBottom w:val="0"/>
                  <w:divBdr>
                    <w:top w:val="none" w:sz="0" w:space="0" w:color="auto"/>
                    <w:left w:val="none" w:sz="0" w:space="0" w:color="auto"/>
                    <w:bottom w:val="none" w:sz="0" w:space="0" w:color="auto"/>
                    <w:right w:val="none" w:sz="0" w:space="0" w:color="auto"/>
                  </w:divBdr>
                  <w:divsChild>
                    <w:div w:id="1930382095">
                      <w:marLeft w:val="0"/>
                      <w:marRight w:val="0"/>
                      <w:marTop w:val="0"/>
                      <w:marBottom w:val="0"/>
                      <w:divBdr>
                        <w:top w:val="none" w:sz="0" w:space="0" w:color="auto"/>
                        <w:left w:val="none" w:sz="0" w:space="0" w:color="auto"/>
                        <w:bottom w:val="none" w:sz="0" w:space="0" w:color="auto"/>
                        <w:right w:val="none" w:sz="0" w:space="0" w:color="auto"/>
                      </w:divBdr>
                    </w:div>
                  </w:divsChild>
                </w:div>
                <w:div w:id="845748955">
                  <w:marLeft w:val="0"/>
                  <w:marRight w:val="0"/>
                  <w:marTop w:val="0"/>
                  <w:marBottom w:val="0"/>
                  <w:divBdr>
                    <w:top w:val="none" w:sz="0" w:space="0" w:color="auto"/>
                    <w:left w:val="none" w:sz="0" w:space="0" w:color="auto"/>
                    <w:bottom w:val="none" w:sz="0" w:space="0" w:color="auto"/>
                    <w:right w:val="none" w:sz="0" w:space="0" w:color="auto"/>
                  </w:divBdr>
                  <w:divsChild>
                    <w:div w:id="65224346">
                      <w:marLeft w:val="0"/>
                      <w:marRight w:val="0"/>
                      <w:marTop w:val="0"/>
                      <w:marBottom w:val="0"/>
                      <w:divBdr>
                        <w:top w:val="none" w:sz="0" w:space="0" w:color="auto"/>
                        <w:left w:val="none" w:sz="0" w:space="0" w:color="auto"/>
                        <w:bottom w:val="none" w:sz="0" w:space="0" w:color="auto"/>
                        <w:right w:val="none" w:sz="0" w:space="0" w:color="auto"/>
                      </w:divBdr>
                    </w:div>
                  </w:divsChild>
                </w:div>
                <w:div w:id="1032194604">
                  <w:marLeft w:val="0"/>
                  <w:marRight w:val="0"/>
                  <w:marTop w:val="0"/>
                  <w:marBottom w:val="0"/>
                  <w:divBdr>
                    <w:top w:val="none" w:sz="0" w:space="0" w:color="auto"/>
                    <w:left w:val="none" w:sz="0" w:space="0" w:color="auto"/>
                    <w:bottom w:val="none" w:sz="0" w:space="0" w:color="auto"/>
                    <w:right w:val="none" w:sz="0" w:space="0" w:color="auto"/>
                  </w:divBdr>
                  <w:divsChild>
                    <w:div w:id="605502460">
                      <w:marLeft w:val="0"/>
                      <w:marRight w:val="0"/>
                      <w:marTop w:val="0"/>
                      <w:marBottom w:val="0"/>
                      <w:divBdr>
                        <w:top w:val="none" w:sz="0" w:space="0" w:color="auto"/>
                        <w:left w:val="none" w:sz="0" w:space="0" w:color="auto"/>
                        <w:bottom w:val="none" w:sz="0" w:space="0" w:color="auto"/>
                        <w:right w:val="none" w:sz="0" w:space="0" w:color="auto"/>
                      </w:divBdr>
                    </w:div>
                  </w:divsChild>
                </w:div>
                <w:div w:id="1133207368">
                  <w:marLeft w:val="0"/>
                  <w:marRight w:val="0"/>
                  <w:marTop w:val="0"/>
                  <w:marBottom w:val="0"/>
                  <w:divBdr>
                    <w:top w:val="none" w:sz="0" w:space="0" w:color="auto"/>
                    <w:left w:val="none" w:sz="0" w:space="0" w:color="auto"/>
                    <w:bottom w:val="none" w:sz="0" w:space="0" w:color="auto"/>
                    <w:right w:val="none" w:sz="0" w:space="0" w:color="auto"/>
                  </w:divBdr>
                  <w:divsChild>
                    <w:div w:id="252403310">
                      <w:marLeft w:val="0"/>
                      <w:marRight w:val="0"/>
                      <w:marTop w:val="0"/>
                      <w:marBottom w:val="0"/>
                      <w:divBdr>
                        <w:top w:val="none" w:sz="0" w:space="0" w:color="auto"/>
                        <w:left w:val="none" w:sz="0" w:space="0" w:color="auto"/>
                        <w:bottom w:val="none" w:sz="0" w:space="0" w:color="auto"/>
                        <w:right w:val="none" w:sz="0" w:space="0" w:color="auto"/>
                      </w:divBdr>
                    </w:div>
                  </w:divsChild>
                </w:div>
                <w:div w:id="1380978979">
                  <w:marLeft w:val="0"/>
                  <w:marRight w:val="0"/>
                  <w:marTop w:val="0"/>
                  <w:marBottom w:val="0"/>
                  <w:divBdr>
                    <w:top w:val="none" w:sz="0" w:space="0" w:color="auto"/>
                    <w:left w:val="none" w:sz="0" w:space="0" w:color="auto"/>
                    <w:bottom w:val="none" w:sz="0" w:space="0" w:color="auto"/>
                    <w:right w:val="none" w:sz="0" w:space="0" w:color="auto"/>
                  </w:divBdr>
                  <w:divsChild>
                    <w:div w:id="1072435056">
                      <w:marLeft w:val="0"/>
                      <w:marRight w:val="0"/>
                      <w:marTop w:val="0"/>
                      <w:marBottom w:val="0"/>
                      <w:divBdr>
                        <w:top w:val="none" w:sz="0" w:space="0" w:color="auto"/>
                        <w:left w:val="none" w:sz="0" w:space="0" w:color="auto"/>
                        <w:bottom w:val="none" w:sz="0" w:space="0" w:color="auto"/>
                        <w:right w:val="none" w:sz="0" w:space="0" w:color="auto"/>
                      </w:divBdr>
                    </w:div>
                  </w:divsChild>
                </w:div>
                <w:div w:id="1569920410">
                  <w:marLeft w:val="0"/>
                  <w:marRight w:val="0"/>
                  <w:marTop w:val="0"/>
                  <w:marBottom w:val="0"/>
                  <w:divBdr>
                    <w:top w:val="none" w:sz="0" w:space="0" w:color="auto"/>
                    <w:left w:val="none" w:sz="0" w:space="0" w:color="auto"/>
                    <w:bottom w:val="none" w:sz="0" w:space="0" w:color="auto"/>
                    <w:right w:val="none" w:sz="0" w:space="0" w:color="auto"/>
                  </w:divBdr>
                  <w:divsChild>
                    <w:div w:id="2026665284">
                      <w:marLeft w:val="0"/>
                      <w:marRight w:val="0"/>
                      <w:marTop w:val="0"/>
                      <w:marBottom w:val="0"/>
                      <w:divBdr>
                        <w:top w:val="none" w:sz="0" w:space="0" w:color="auto"/>
                        <w:left w:val="none" w:sz="0" w:space="0" w:color="auto"/>
                        <w:bottom w:val="none" w:sz="0" w:space="0" w:color="auto"/>
                        <w:right w:val="none" w:sz="0" w:space="0" w:color="auto"/>
                      </w:divBdr>
                    </w:div>
                  </w:divsChild>
                </w:div>
                <w:div w:id="1672676732">
                  <w:marLeft w:val="0"/>
                  <w:marRight w:val="0"/>
                  <w:marTop w:val="0"/>
                  <w:marBottom w:val="0"/>
                  <w:divBdr>
                    <w:top w:val="none" w:sz="0" w:space="0" w:color="auto"/>
                    <w:left w:val="none" w:sz="0" w:space="0" w:color="auto"/>
                    <w:bottom w:val="none" w:sz="0" w:space="0" w:color="auto"/>
                    <w:right w:val="none" w:sz="0" w:space="0" w:color="auto"/>
                  </w:divBdr>
                  <w:divsChild>
                    <w:div w:id="1834374566">
                      <w:marLeft w:val="0"/>
                      <w:marRight w:val="0"/>
                      <w:marTop w:val="0"/>
                      <w:marBottom w:val="0"/>
                      <w:divBdr>
                        <w:top w:val="none" w:sz="0" w:space="0" w:color="auto"/>
                        <w:left w:val="none" w:sz="0" w:space="0" w:color="auto"/>
                        <w:bottom w:val="none" w:sz="0" w:space="0" w:color="auto"/>
                        <w:right w:val="none" w:sz="0" w:space="0" w:color="auto"/>
                      </w:divBdr>
                    </w:div>
                  </w:divsChild>
                </w:div>
                <w:div w:id="1792900569">
                  <w:marLeft w:val="0"/>
                  <w:marRight w:val="0"/>
                  <w:marTop w:val="0"/>
                  <w:marBottom w:val="0"/>
                  <w:divBdr>
                    <w:top w:val="none" w:sz="0" w:space="0" w:color="auto"/>
                    <w:left w:val="none" w:sz="0" w:space="0" w:color="auto"/>
                    <w:bottom w:val="none" w:sz="0" w:space="0" w:color="auto"/>
                    <w:right w:val="none" w:sz="0" w:space="0" w:color="auto"/>
                  </w:divBdr>
                  <w:divsChild>
                    <w:div w:id="1228342492">
                      <w:marLeft w:val="0"/>
                      <w:marRight w:val="0"/>
                      <w:marTop w:val="0"/>
                      <w:marBottom w:val="0"/>
                      <w:divBdr>
                        <w:top w:val="none" w:sz="0" w:space="0" w:color="auto"/>
                        <w:left w:val="none" w:sz="0" w:space="0" w:color="auto"/>
                        <w:bottom w:val="none" w:sz="0" w:space="0" w:color="auto"/>
                        <w:right w:val="none" w:sz="0" w:space="0" w:color="auto"/>
                      </w:divBdr>
                    </w:div>
                  </w:divsChild>
                </w:div>
                <w:div w:id="1993754785">
                  <w:marLeft w:val="0"/>
                  <w:marRight w:val="0"/>
                  <w:marTop w:val="0"/>
                  <w:marBottom w:val="0"/>
                  <w:divBdr>
                    <w:top w:val="none" w:sz="0" w:space="0" w:color="auto"/>
                    <w:left w:val="none" w:sz="0" w:space="0" w:color="auto"/>
                    <w:bottom w:val="none" w:sz="0" w:space="0" w:color="auto"/>
                    <w:right w:val="none" w:sz="0" w:space="0" w:color="auto"/>
                  </w:divBdr>
                  <w:divsChild>
                    <w:div w:id="1633831140">
                      <w:marLeft w:val="0"/>
                      <w:marRight w:val="0"/>
                      <w:marTop w:val="0"/>
                      <w:marBottom w:val="0"/>
                      <w:divBdr>
                        <w:top w:val="none" w:sz="0" w:space="0" w:color="auto"/>
                        <w:left w:val="none" w:sz="0" w:space="0" w:color="auto"/>
                        <w:bottom w:val="none" w:sz="0" w:space="0" w:color="auto"/>
                        <w:right w:val="none" w:sz="0" w:space="0" w:color="auto"/>
                      </w:divBdr>
                    </w:div>
                  </w:divsChild>
                </w:div>
                <w:div w:id="2088919612">
                  <w:marLeft w:val="0"/>
                  <w:marRight w:val="0"/>
                  <w:marTop w:val="0"/>
                  <w:marBottom w:val="0"/>
                  <w:divBdr>
                    <w:top w:val="none" w:sz="0" w:space="0" w:color="auto"/>
                    <w:left w:val="none" w:sz="0" w:space="0" w:color="auto"/>
                    <w:bottom w:val="none" w:sz="0" w:space="0" w:color="auto"/>
                    <w:right w:val="none" w:sz="0" w:space="0" w:color="auto"/>
                  </w:divBdr>
                  <w:divsChild>
                    <w:div w:id="40442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024291">
      <w:bodyDiv w:val="1"/>
      <w:marLeft w:val="0"/>
      <w:marRight w:val="0"/>
      <w:marTop w:val="0"/>
      <w:marBottom w:val="0"/>
      <w:divBdr>
        <w:top w:val="none" w:sz="0" w:space="0" w:color="auto"/>
        <w:left w:val="none" w:sz="0" w:space="0" w:color="auto"/>
        <w:bottom w:val="none" w:sz="0" w:space="0" w:color="auto"/>
        <w:right w:val="none" w:sz="0" w:space="0" w:color="auto"/>
      </w:divBdr>
      <w:divsChild>
        <w:div w:id="338579347">
          <w:marLeft w:val="0"/>
          <w:marRight w:val="0"/>
          <w:marTop w:val="0"/>
          <w:marBottom w:val="0"/>
          <w:divBdr>
            <w:top w:val="none" w:sz="0" w:space="0" w:color="auto"/>
            <w:left w:val="none" w:sz="0" w:space="0" w:color="auto"/>
            <w:bottom w:val="none" w:sz="0" w:space="0" w:color="auto"/>
            <w:right w:val="none" w:sz="0" w:space="0" w:color="auto"/>
          </w:divBdr>
          <w:divsChild>
            <w:div w:id="1984197060">
              <w:marLeft w:val="0"/>
              <w:marRight w:val="0"/>
              <w:marTop w:val="0"/>
              <w:marBottom w:val="0"/>
              <w:divBdr>
                <w:top w:val="none" w:sz="0" w:space="0" w:color="auto"/>
                <w:left w:val="none" w:sz="0" w:space="0" w:color="auto"/>
                <w:bottom w:val="none" w:sz="0" w:space="0" w:color="auto"/>
                <w:right w:val="none" w:sz="0" w:space="0" w:color="auto"/>
              </w:divBdr>
              <w:divsChild>
                <w:div w:id="1548057481">
                  <w:marLeft w:val="0"/>
                  <w:marRight w:val="0"/>
                  <w:marTop w:val="0"/>
                  <w:marBottom w:val="0"/>
                  <w:divBdr>
                    <w:top w:val="none" w:sz="0" w:space="0" w:color="auto"/>
                    <w:left w:val="none" w:sz="0" w:space="0" w:color="auto"/>
                    <w:bottom w:val="none" w:sz="0" w:space="0" w:color="auto"/>
                    <w:right w:val="none" w:sz="0" w:space="0" w:color="auto"/>
                  </w:divBdr>
                  <w:divsChild>
                    <w:div w:id="131159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56930">
      <w:bodyDiv w:val="1"/>
      <w:marLeft w:val="0"/>
      <w:marRight w:val="0"/>
      <w:marTop w:val="0"/>
      <w:marBottom w:val="0"/>
      <w:divBdr>
        <w:top w:val="none" w:sz="0" w:space="0" w:color="auto"/>
        <w:left w:val="none" w:sz="0" w:space="0" w:color="auto"/>
        <w:bottom w:val="none" w:sz="0" w:space="0" w:color="auto"/>
        <w:right w:val="none" w:sz="0" w:space="0" w:color="auto"/>
      </w:divBdr>
    </w:div>
    <w:div w:id="1741517870">
      <w:bodyDiv w:val="1"/>
      <w:marLeft w:val="0"/>
      <w:marRight w:val="0"/>
      <w:marTop w:val="0"/>
      <w:marBottom w:val="0"/>
      <w:divBdr>
        <w:top w:val="none" w:sz="0" w:space="0" w:color="auto"/>
        <w:left w:val="none" w:sz="0" w:space="0" w:color="auto"/>
        <w:bottom w:val="none" w:sz="0" w:space="0" w:color="auto"/>
        <w:right w:val="none" w:sz="0" w:space="0" w:color="auto"/>
      </w:divBdr>
      <w:divsChild>
        <w:div w:id="554582717">
          <w:marLeft w:val="0"/>
          <w:marRight w:val="0"/>
          <w:marTop w:val="0"/>
          <w:marBottom w:val="0"/>
          <w:divBdr>
            <w:top w:val="none" w:sz="0" w:space="0" w:color="auto"/>
            <w:left w:val="none" w:sz="0" w:space="0" w:color="auto"/>
            <w:bottom w:val="none" w:sz="0" w:space="0" w:color="auto"/>
            <w:right w:val="none" w:sz="0" w:space="0" w:color="auto"/>
          </w:divBdr>
          <w:divsChild>
            <w:div w:id="1732071594">
              <w:marLeft w:val="0"/>
              <w:marRight w:val="0"/>
              <w:marTop w:val="0"/>
              <w:marBottom w:val="0"/>
              <w:divBdr>
                <w:top w:val="none" w:sz="0" w:space="0" w:color="auto"/>
                <w:left w:val="none" w:sz="0" w:space="0" w:color="auto"/>
                <w:bottom w:val="none" w:sz="0" w:space="0" w:color="auto"/>
                <w:right w:val="none" w:sz="0" w:space="0" w:color="auto"/>
              </w:divBdr>
              <w:divsChild>
                <w:div w:id="1632443607">
                  <w:marLeft w:val="0"/>
                  <w:marRight w:val="0"/>
                  <w:marTop w:val="0"/>
                  <w:marBottom w:val="0"/>
                  <w:divBdr>
                    <w:top w:val="none" w:sz="0" w:space="0" w:color="auto"/>
                    <w:left w:val="none" w:sz="0" w:space="0" w:color="auto"/>
                    <w:bottom w:val="none" w:sz="0" w:space="0" w:color="auto"/>
                    <w:right w:val="none" w:sz="0" w:space="0" w:color="auto"/>
                  </w:divBdr>
                  <w:divsChild>
                    <w:div w:id="14749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477112">
      <w:bodyDiv w:val="1"/>
      <w:marLeft w:val="0"/>
      <w:marRight w:val="0"/>
      <w:marTop w:val="0"/>
      <w:marBottom w:val="0"/>
      <w:divBdr>
        <w:top w:val="none" w:sz="0" w:space="0" w:color="auto"/>
        <w:left w:val="none" w:sz="0" w:space="0" w:color="auto"/>
        <w:bottom w:val="none" w:sz="0" w:space="0" w:color="auto"/>
        <w:right w:val="none" w:sz="0" w:space="0" w:color="auto"/>
      </w:divBdr>
    </w:div>
    <w:div w:id="1820884422">
      <w:bodyDiv w:val="1"/>
      <w:marLeft w:val="0"/>
      <w:marRight w:val="0"/>
      <w:marTop w:val="0"/>
      <w:marBottom w:val="0"/>
      <w:divBdr>
        <w:top w:val="none" w:sz="0" w:space="0" w:color="auto"/>
        <w:left w:val="none" w:sz="0" w:space="0" w:color="auto"/>
        <w:bottom w:val="none" w:sz="0" w:space="0" w:color="auto"/>
        <w:right w:val="none" w:sz="0" w:space="0" w:color="auto"/>
      </w:divBdr>
    </w:div>
    <w:div w:id="1900287483">
      <w:bodyDiv w:val="1"/>
      <w:marLeft w:val="0"/>
      <w:marRight w:val="0"/>
      <w:marTop w:val="0"/>
      <w:marBottom w:val="0"/>
      <w:divBdr>
        <w:top w:val="none" w:sz="0" w:space="0" w:color="auto"/>
        <w:left w:val="none" w:sz="0" w:space="0" w:color="auto"/>
        <w:bottom w:val="none" w:sz="0" w:space="0" w:color="auto"/>
        <w:right w:val="none" w:sz="0" w:space="0" w:color="auto"/>
      </w:divBdr>
      <w:divsChild>
        <w:div w:id="1398280503">
          <w:marLeft w:val="0"/>
          <w:marRight w:val="0"/>
          <w:marTop w:val="0"/>
          <w:marBottom w:val="0"/>
          <w:divBdr>
            <w:top w:val="none" w:sz="0" w:space="0" w:color="auto"/>
            <w:left w:val="none" w:sz="0" w:space="0" w:color="auto"/>
            <w:bottom w:val="none" w:sz="0" w:space="0" w:color="auto"/>
            <w:right w:val="none" w:sz="0" w:space="0" w:color="auto"/>
          </w:divBdr>
        </w:div>
        <w:div w:id="1989018667">
          <w:marLeft w:val="0"/>
          <w:marRight w:val="0"/>
          <w:marTop w:val="0"/>
          <w:marBottom w:val="0"/>
          <w:divBdr>
            <w:top w:val="none" w:sz="0" w:space="0" w:color="auto"/>
            <w:left w:val="none" w:sz="0" w:space="0" w:color="auto"/>
            <w:bottom w:val="none" w:sz="0" w:space="0" w:color="auto"/>
            <w:right w:val="none" w:sz="0" w:space="0" w:color="auto"/>
          </w:divBdr>
        </w:div>
        <w:div w:id="2057662208">
          <w:marLeft w:val="0"/>
          <w:marRight w:val="0"/>
          <w:marTop w:val="0"/>
          <w:marBottom w:val="0"/>
          <w:divBdr>
            <w:top w:val="none" w:sz="0" w:space="0" w:color="auto"/>
            <w:left w:val="none" w:sz="0" w:space="0" w:color="auto"/>
            <w:bottom w:val="none" w:sz="0" w:space="0" w:color="auto"/>
            <w:right w:val="none" w:sz="0" w:space="0" w:color="auto"/>
          </w:divBdr>
        </w:div>
      </w:divsChild>
    </w:div>
    <w:div w:id="1996688846">
      <w:bodyDiv w:val="1"/>
      <w:marLeft w:val="0"/>
      <w:marRight w:val="0"/>
      <w:marTop w:val="0"/>
      <w:marBottom w:val="0"/>
      <w:divBdr>
        <w:top w:val="none" w:sz="0" w:space="0" w:color="auto"/>
        <w:left w:val="none" w:sz="0" w:space="0" w:color="auto"/>
        <w:bottom w:val="none" w:sz="0" w:space="0" w:color="auto"/>
        <w:right w:val="none" w:sz="0" w:space="0" w:color="auto"/>
      </w:divBdr>
      <w:divsChild>
        <w:div w:id="656149404">
          <w:marLeft w:val="0"/>
          <w:marRight w:val="0"/>
          <w:marTop w:val="0"/>
          <w:marBottom w:val="0"/>
          <w:divBdr>
            <w:top w:val="none" w:sz="0" w:space="0" w:color="auto"/>
            <w:left w:val="none" w:sz="0" w:space="0" w:color="auto"/>
            <w:bottom w:val="none" w:sz="0" w:space="0" w:color="auto"/>
            <w:right w:val="none" w:sz="0" w:space="0" w:color="auto"/>
          </w:divBdr>
          <w:divsChild>
            <w:div w:id="1973633183">
              <w:marLeft w:val="0"/>
              <w:marRight w:val="0"/>
              <w:marTop w:val="0"/>
              <w:marBottom w:val="0"/>
              <w:divBdr>
                <w:top w:val="none" w:sz="0" w:space="0" w:color="auto"/>
                <w:left w:val="none" w:sz="0" w:space="0" w:color="auto"/>
                <w:bottom w:val="none" w:sz="0" w:space="0" w:color="auto"/>
                <w:right w:val="none" w:sz="0" w:space="0" w:color="auto"/>
              </w:divBdr>
              <w:divsChild>
                <w:div w:id="411900769">
                  <w:marLeft w:val="0"/>
                  <w:marRight w:val="0"/>
                  <w:marTop w:val="0"/>
                  <w:marBottom w:val="0"/>
                  <w:divBdr>
                    <w:top w:val="none" w:sz="0" w:space="0" w:color="auto"/>
                    <w:left w:val="none" w:sz="0" w:space="0" w:color="auto"/>
                    <w:bottom w:val="none" w:sz="0" w:space="0" w:color="auto"/>
                    <w:right w:val="none" w:sz="0" w:space="0" w:color="auto"/>
                  </w:divBdr>
                  <w:divsChild>
                    <w:div w:id="5059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441808">
      <w:bodyDiv w:val="1"/>
      <w:marLeft w:val="0"/>
      <w:marRight w:val="0"/>
      <w:marTop w:val="0"/>
      <w:marBottom w:val="0"/>
      <w:divBdr>
        <w:top w:val="none" w:sz="0" w:space="0" w:color="auto"/>
        <w:left w:val="none" w:sz="0" w:space="0" w:color="auto"/>
        <w:bottom w:val="none" w:sz="0" w:space="0" w:color="auto"/>
        <w:right w:val="none" w:sz="0" w:space="0" w:color="auto"/>
      </w:divBdr>
      <w:divsChild>
        <w:div w:id="607087363">
          <w:marLeft w:val="0"/>
          <w:marRight w:val="0"/>
          <w:marTop w:val="0"/>
          <w:marBottom w:val="0"/>
          <w:divBdr>
            <w:top w:val="none" w:sz="0" w:space="0" w:color="auto"/>
            <w:left w:val="none" w:sz="0" w:space="0" w:color="auto"/>
            <w:bottom w:val="none" w:sz="0" w:space="0" w:color="auto"/>
            <w:right w:val="none" w:sz="0" w:space="0" w:color="auto"/>
          </w:divBdr>
        </w:div>
        <w:div w:id="2038113327">
          <w:marLeft w:val="0"/>
          <w:marRight w:val="0"/>
          <w:marTop w:val="0"/>
          <w:marBottom w:val="0"/>
          <w:divBdr>
            <w:top w:val="none" w:sz="0" w:space="0" w:color="auto"/>
            <w:left w:val="none" w:sz="0" w:space="0" w:color="auto"/>
            <w:bottom w:val="none" w:sz="0" w:space="0" w:color="auto"/>
            <w:right w:val="none" w:sz="0" w:space="0" w:color="auto"/>
          </w:divBdr>
        </w:div>
        <w:div w:id="1866098333">
          <w:marLeft w:val="0"/>
          <w:marRight w:val="0"/>
          <w:marTop w:val="0"/>
          <w:marBottom w:val="0"/>
          <w:divBdr>
            <w:top w:val="none" w:sz="0" w:space="0" w:color="auto"/>
            <w:left w:val="none" w:sz="0" w:space="0" w:color="auto"/>
            <w:bottom w:val="none" w:sz="0" w:space="0" w:color="auto"/>
            <w:right w:val="none" w:sz="0" w:space="0" w:color="auto"/>
          </w:divBdr>
        </w:div>
        <w:div w:id="490102103">
          <w:marLeft w:val="0"/>
          <w:marRight w:val="0"/>
          <w:marTop w:val="0"/>
          <w:marBottom w:val="0"/>
          <w:divBdr>
            <w:top w:val="none" w:sz="0" w:space="0" w:color="auto"/>
            <w:left w:val="none" w:sz="0" w:space="0" w:color="auto"/>
            <w:bottom w:val="none" w:sz="0" w:space="0" w:color="auto"/>
            <w:right w:val="none" w:sz="0" w:space="0" w:color="auto"/>
          </w:divBdr>
        </w:div>
        <w:div w:id="128783771">
          <w:marLeft w:val="0"/>
          <w:marRight w:val="0"/>
          <w:marTop w:val="0"/>
          <w:marBottom w:val="0"/>
          <w:divBdr>
            <w:top w:val="none" w:sz="0" w:space="0" w:color="auto"/>
            <w:left w:val="none" w:sz="0" w:space="0" w:color="auto"/>
            <w:bottom w:val="none" w:sz="0" w:space="0" w:color="auto"/>
            <w:right w:val="none" w:sz="0" w:space="0" w:color="auto"/>
          </w:divBdr>
        </w:div>
        <w:div w:id="510409138">
          <w:marLeft w:val="0"/>
          <w:marRight w:val="0"/>
          <w:marTop w:val="0"/>
          <w:marBottom w:val="0"/>
          <w:divBdr>
            <w:top w:val="none" w:sz="0" w:space="0" w:color="auto"/>
            <w:left w:val="none" w:sz="0" w:space="0" w:color="auto"/>
            <w:bottom w:val="none" w:sz="0" w:space="0" w:color="auto"/>
            <w:right w:val="none" w:sz="0" w:space="0" w:color="auto"/>
          </w:divBdr>
        </w:div>
        <w:div w:id="660281322">
          <w:marLeft w:val="0"/>
          <w:marRight w:val="0"/>
          <w:marTop w:val="0"/>
          <w:marBottom w:val="0"/>
          <w:divBdr>
            <w:top w:val="none" w:sz="0" w:space="0" w:color="auto"/>
            <w:left w:val="none" w:sz="0" w:space="0" w:color="auto"/>
            <w:bottom w:val="none" w:sz="0" w:space="0" w:color="auto"/>
            <w:right w:val="none" w:sz="0" w:space="0" w:color="auto"/>
          </w:divBdr>
        </w:div>
        <w:div w:id="2071493301">
          <w:marLeft w:val="0"/>
          <w:marRight w:val="0"/>
          <w:marTop w:val="0"/>
          <w:marBottom w:val="0"/>
          <w:divBdr>
            <w:top w:val="none" w:sz="0" w:space="0" w:color="auto"/>
            <w:left w:val="none" w:sz="0" w:space="0" w:color="auto"/>
            <w:bottom w:val="none" w:sz="0" w:space="0" w:color="auto"/>
            <w:right w:val="none" w:sz="0" w:space="0" w:color="auto"/>
          </w:divBdr>
        </w:div>
        <w:div w:id="538934042">
          <w:marLeft w:val="0"/>
          <w:marRight w:val="0"/>
          <w:marTop w:val="0"/>
          <w:marBottom w:val="0"/>
          <w:divBdr>
            <w:top w:val="none" w:sz="0" w:space="0" w:color="auto"/>
            <w:left w:val="none" w:sz="0" w:space="0" w:color="auto"/>
            <w:bottom w:val="none" w:sz="0" w:space="0" w:color="auto"/>
            <w:right w:val="none" w:sz="0" w:space="0" w:color="auto"/>
          </w:divBdr>
        </w:div>
        <w:div w:id="1029180306">
          <w:marLeft w:val="0"/>
          <w:marRight w:val="0"/>
          <w:marTop w:val="0"/>
          <w:marBottom w:val="0"/>
          <w:divBdr>
            <w:top w:val="none" w:sz="0" w:space="0" w:color="auto"/>
            <w:left w:val="none" w:sz="0" w:space="0" w:color="auto"/>
            <w:bottom w:val="none" w:sz="0" w:space="0" w:color="auto"/>
            <w:right w:val="none" w:sz="0" w:space="0" w:color="auto"/>
          </w:divBdr>
        </w:div>
      </w:divsChild>
    </w:div>
    <w:div w:id="2082479432">
      <w:bodyDiv w:val="1"/>
      <w:marLeft w:val="0"/>
      <w:marRight w:val="0"/>
      <w:marTop w:val="0"/>
      <w:marBottom w:val="0"/>
      <w:divBdr>
        <w:top w:val="none" w:sz="0" w:space="0" w:color="auto"/>
        <w:left w:val="none" w:sz="0" w:space="0" w:color="auto"/>
        <w:bottom w:val="none" w:sz="0" w:space="0" w:color="auto"/>
        <w:right w:val="none" w:sz="0" w:space="0" w:color="auto"/>
      </w:divBdr>
      <w:divsChild>
        <w:div w:id="881987311">
          <w:marLeft w:val="0"/>
          <w:marRight w:val="0"/>
          <w:marTop w:val="0"/>
          <w:marBottom w:val="0"/>
          <w:divBdr>
            <w:top w:val="none" w:sz="0" w:space="0" w:color="auto"/>
            <w:left w:val="none" w:sz="0" w:space="0" w:color="auto"/>
            <w:bottom w:val="none" w:sz="0" w:space="0" w:color="auto"/>
            <w:right w:val="none" w:sz="0" w:space="0" w:color="auto"/>
          </w:divBdr>
          <w:divsChild>
            <w:div w:id="1618096957">
              <w:marLeft w:val="0"/>
              <w:marRight w:val="0"/>
              <w:marTop w:val="0"/>
              <w:marBottom w:val="0"/>
              <w:divBdr>
                <w:top w:val="none" w:sz="0" w:space="0" w:color="auto"/>
                <w:left w:val="none" w:sz="0" w:space="0" w:color="auto"/>
                <w:bottom w:val="none" w:sz="0" w:space="0" w:color="auto"/>
                <w:right w:val="none" w:sz="0" w:space="0" w:color="auto"/>
              </w:divBdr>
              <w:divsChild>
                <w:div w:id="1995378685">
                  <w:marLeft w:val="0"/>
                  <w:marRight w:val="0"/>
                  <w:marTop w:val="0"/>
                  <w:marBottom w:val="0"/>
                  <w:divBdr>
                    <w:top w:val="none" w:sz="0" w:space="0" w:color="auto"/>
                    <w:left w:val="none" w:sz="0" w:space="0" w:color="auto"/>
                    <w:bottom w:val="none" w:sz="0" w:space="0" w:color="auto"/>
                    <w:right w:val="none" w:sz="0" w:space="0" w:color="auto"/>
                  </w:divBdr>
                  <w:divsChild>
                    <w:div w:id="2229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fb2f346-fbe2-440c-b8fc-4397855baed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9FF35DD11DF2FC4ABC63E178DE5A387E" ma:contentTypeVersion="18" ma:contentTypeDescription="Crear nuevo documento." ma:contentTypeScope="" ma:versionID="0234df8635c5f13122116eae750dbf15">
  <xsd:schema xmlns:xsd="http://www.w3.org/2001/XMLSchema" xmlns:xs="http://www.w3.org/2001/XMLSchema" xmlns:p="http://schemas.microsoft.com/office/2006/metadata/properties" xmlns:ns3="cfb2f346-fbe2-440c-b8fc-4397855baede" xmlns:ns4="f028618a-47d7-48d6-b1ec-3ff916b7305f" targetNamespace="http://schemas.microsoft.com/office/2006/metadata/properties" ma:root="true" ma:fieldsID="0ca8d4edc9a2c54fb00ea834f6473f50" ns3:_="" ns4:_="">
    <xsd:import namespace="cfb2f346-fbe2-440c-b8fc-4397855baede"/>
    <xsd:import namespace="f028618a-47d7-48d6-b1ec-3ff916b730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2f346-fbe2-440c-b8fc-4397855bae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28618a-47d7-48d6-b1ec-3ff916b7305f"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61C157-911D-4A05-AB2C-9165224A9ED9}">
  <ds:schemaRefs>
    <ds:schemaRef ds:uri="http://schemas.microsoft.com/sharepoint/v3/contenttype/forms"/>
  </ds:schemaRefs>
</ds:datastoreItem>
</file>

<file path=customXml/itemProps2.xml><?xml version="1.0" encoding="utf-8"?>
<ds:datastoreItem xmlns:ds="http://schemas.openxmlformats.org/officeDocument/2006/customXml" ds:itemID="{539D2D9C-FB2F-41F5-8FEC-9A343D806455}">
  <ds:schemaRefs>
    <ds:schemaRef ds:uri="http://schemas.openxmlformats.org/officeDocument/2006/bibliography"/>
  </ds:schemaRefs>
</ds:datastoreItem>
</file>

<file path=customXml/itemProps3.xml><?xml version="1.0" encoding="utf-8"?>
<ds:datastoreItem xmlns:ds="http://schemas.openxmlformats.org/officeDocument/2006/customXml" ds:itemID="{F308F7A1-0769-4990-B991-556D66D9D11D}">
  <ds:schemaRefs>
    <ds:schemaRef ds:uri="http://schemas.microsoft.com/office/2006/metadata/properties"/>
    <ds:schemaRef ds:uri="http://schemas.microsoft.com/office/infopath/2007/PartnerControls"/>
    <ds:schemaRef ds:uri="cfb2f346-fbe2-440c-b8fc-4397855baede"/>
  </ds:schemaRefs>
</ds:datastoreItem>
</file>

<file path=customXml/itemProps4.xml><?xml version="1.0" encoding="utf-8"?>
<ds:datastoreItem xmlns:ds="http://schemas.openxmlformats.org/officeDocument/2006/customXml" ds:itemID="{E30FCF33-9539-44EC-A719-EB261874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2f346-fbe2-440c-b8fc-4397855baede"/>
    <ds:schemaRef ds:uri="f028618a-47d7-48d6-b1ec-3ff916b730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1838</Words>
  <Characters>10110</Characters>
  <Application>Microsoft Office Word</Application>
  <DocSecurity>0</DocSecurity>
  <Lines>84</Lines>
  <Paragraphs>23</Paragraphs>
  <ScaleCrop>false</ScaleCrop>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Bohorquez</dc:creator>
  <cp:keywords/>
  <dc:description/>
  <cp:lastModifiedBy>Alexander Colmenares Varon</cp:lastModifiedBy>
  <cp:revision>51</cp:revision>
  <cp:lastPrinted>2024-02-09T18:23:00Z</cp:lastPrinted>
  <dcterms:created xsi:type="dcterms:W3CDTF">2025-07-18T16:09:00Z</dcterms:created>
  <dcterms:modified xsi:type="dcterms:W3CDTF">2025-08-15T21:20:00Z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0x0101009FF35DD11DF2FC4ABC63E178DE5A387E</vt:lpwstr>
  </property>
  <property fmtid="{D5CDD505-2E9C-101B-9397-08002B2CF9AE}" pid="3" name="GrammarlyDocumentId">
    <vt:lpwstr>86fb2685-be1c-413d-941f-9444ac5528d4</vt:lpwstr>
  </property>
</Properties>
</file>