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71E88" w14:textId="77777777" w:rsidR="004E5F8D" w:rsidRDefault="00000000">
      <w:pPr>
        <w:widowControl w:val="0"/>
        <w:pBdr>
          <w:top w:val="nil"/>
          <w:left w:val="nil"/>
          <w:bottom w:val="nil"/>
          <w:right w:val="nil"/>
          <w:between w:val="nil"/>
        </w:pBdr>
        <w:spacing w:after="0" w:line="276" w:lineRule="auto"/>
      </w:pPr>
      <w:r>
        <w:pict w14:anchorId="67F194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alt="" style="position:absolute;margin-left:0;margin-top:0;width:50pt;height:50pt;z-index:251656704;visibility:hidden;mso-wrap-edited:f;mso-width-percent:0;mso-height-percent:0;mso-width-percent:0;mso-height-percent:0">
            <o:lock v:ext="edit" selection="t"/>
          </v:shape>
        </w:pict>
      </w:r>
      <w:r>
        <w:pict w14:anchorId="39E4B1BD">
          <v:shape id="_x0000_s2051" type="#_x0000_t136" alt="" style="position:absolute;margin-left:0;margin-top:0;width:50pt;height:50pt;z-index:251657728;visibility:hidden;mso-wrap-edited:f;mso-width-percent:0;mso-height-percent:0;mso-width-percent:0;mso-height-percent:0">
            <o:lock v:ext="edit" selection="t"/>
          </v:shape>
        </w:pict>
      </w:r>
      <w:r>
        <w:pict w14:anchorId="158382A5">
          <v:shape id="_x0000_s2050" type="#_x0000_t136" alt="" style="position:absolute;margin-left:0;margin-top:0;width:50pt;height:50pt;z-index:251658752;visibility:hidden;mso-wrap-edited:f;mso-width-percent:0;mso-height-percent:0;mso-width-percent:0;mso-height-percent:0">
            <o:lock v:ext="edit" selection="t"/>
          </v:shape>
        </w:pict>
      </w:r>
    </w:p>
    <w:p w14:paraId="1F0B1542" w14:textId="77777777" w:rsidR="004E5F8D" w:rsidRDefault="004E5F8D">
      <w:pPr>
        <w:pStyle w:val="Ttulo2"/>
        <w:spacing w:before="0" w:line="240" w:lineRule="auto"/>
        <w:jc w:val="both"/>
        <w:rPr>
          <w:rFonts w:ascii="Arial Narrow" w:eastAsia="Arial Narrow" w:hAnsi="Arial Narrow" w:cs="Arial Narrow"/>
          <w:color w:val="000000"/>
          <w:sz w:val="22"/>
          <w:szCs w:val="22"/>
        </w:rPr>
      </w:pPr>
      <w:bookmarkStart w:id="0" w:name="_heading=h.fekvvo5e3wsg" w:colFirst="0" w:colLast="0"/>
      <w:bookmarkEnd w:id="0"/>
    </w:p>
    <w:p w14:paraId="073B5441" w14:textId="6FC709EA" w:rsidR="004E5F8D" w:rsidRPr="00E47791" w:rsidRDefault="008F078A">
      <w:pPr>
        <w:pStyle w:val="Ttulo2"/>
        <w:spacing w:before="0" w:line="240" w:lineRule="auto"/>
        <w:jc w:val="center"/>
        <w:rPr>
          <w:rFonts w:ascii="Arial Narrow" w:eastAsia="Arial Narrow" w:hAnsi="Arial Narrow" w:cs="Arial Narrow"/>
          <w:color w:val="000000"/>
          <w:sz w:val="24"/>
          <w:szCs w:val="24"/>
          <w:lang w:val="es-CO"/>
        </w:rPr>
      </w:pPr>
      <w:r w:rsidRPr="00E47791">
        <w:rPr>
          <w:rFonts w:ascii="Arial Narrow" w:eastAsia="Arial Narrow" w:hAnsi="Arial Narrow" w:cs="Arial Narrow"/>
          <w:color w:val="000000"/>
          <w:sz w:val="24"/>
          <w:szCs w:val="24"/>
          <w:lang w:val="es-CO"/>
        </w:rPr>
        <w:t xml:space="preserve">ANEXO No. </w:t>
      </w:r>
      <w:r w:rsidR="00413039">
        <w:rPr>
          <w:rFonts w:ascii="Arial Narrow" w:eastAsia="Arial Narrow" w:hAnsi="Arial Narrow" w:cs="Arial Narrow"/>
          <w:color w:val="000000"/>
          <w:sz w:val="24"/>
          <w:szCs w:val="24"/>
          <w:lang w:val="es-CO"/>
        </w:rPr>
        <w:t>1</w:t>
      </w:r>
      <w:r w:rsidR="000A3716">
        <w:rPr>
          <w:rFonts w:ascii="Arial Narrow" w:eastAsia="Arial Narrow" w:hAnsi="Arial Narrow" w:cs="Arial Narrow"/>
          <w:color w:val="000000"/>
          <w:sz w:val="24"/>
          <w:szCs w:val="24"/>
          <w:lang w:val="es-CO"/>
        </w:rPr>
        <w:t>3</w:t>
      </w:r>
    </w:p>
    <w:p w14:paraId="0A1BFBD6" w14:textId="77777777" w:rsidR="004E5F8D" w:rsidRDefault="008F078A">
      <w:pPr>
        <w:jc w:val="center"/>
        <w:rPr>
          <w:rFonts w:ascii="Arial Narrow" w:eastAsia="Arial Narrow" w:hAnsi="Arial Narrow" w:cs="Arial Narrow"/>
          <w:b/>
          <w:sz w:val="24"/>
          <w:szCs w:val="24"/>
        </w:rPr>
      </w:pPr>
      <w:r>
        <w:rPr>
          <w:rFonts w:ascii="Arial Narrow" w:eastAsia="Arial Narrow" w:hAnsi="Arial Narrow" w:cs="Arial Narrow"/>
          <w:b/>
          <w:sz w:val="24"/>
          <w:szCs w:val="24"/>
        </w:rPr>
        <w:t>FORMATO COMPROMISO DE CUMPLIMIENTO DEL ANEXO 3 ESPECIFICACIONES TÉCNICAS</w:t>
      </w:r>
    </w:p>
    <w:p w14:paraId="6E98F963" w14:textId="77777777" w:rsidR="004E5F8D" w:rsidRDefault="008F078A">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Bogotá, D.C.</w:t>
      </w:r>
    </w:p>
    <w:p w14:paraId="7DA43117" w14:textId="77777777" w:rsidR="004E5F8D" w:rsidRDefault="004E5F8D">
      <w:pPr>
        <w:spacing w:after="0" w:line="240" w:lineRule="auto"/>
        <w:jc w:val="both"/>
        <w:rPr>
          <w:rFonts w:ascii="Arial Narrow" w:eastAsia="Arial Narrow" w:hAnsi="Arial Narrow" w:cs="Arial Narrow"/>
          <w:color w:val="000000"/>
          <w:sz w:val="24"/>
          <w:szCs w:val="24"/>
        </w:rPr>
      </w:pPr>
    </w:p>
    <w:p w14:paraId="1EFC2F60" w14:textId="77777777" w:rsidR="004E5F8D" w:rsidRDefault="008F078A">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Señores</w:t>
      </w:r>
    </w:p>
    <w:p w14:paraId="4BB23EA1" w14:textId="77777777" w:rsidR="004E5F8D" w:rsidRDefault="008F078A">
      <w:pPr>
        <w:spacing w:after="0" w:line="240" w:lineRule="auto"/>
        <w:jc w:val="both"/>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FISCALÍA GENERAL DE LA NACIÓN</w:t>
      </w:r>
    </w:p>
    <w:p w14:paraId="10198EA4" w14:textId="77777777" w:rsidR="004E5F8D" w:rsidRDefault="008F078A">
      <w:pPr>
        <w:spacing w:after="0" w:line="240" w:lineRule="auto"/>
        <w:jc w:val="both"/>
        <w:rPr>
          <w:rFonts w:ascii="Arial Narrow" w:eastAsia="Arial Narrow" w:hAnsi="Arial Narrow" w:cs="Arial Narrow"/>
          <w:b/>
          <w:color w:val="000000"/>
          <w:sz w:val="24"/>
          <w:szCs w:val="24"/>
        </w:rPr>
      </w:pPr>
      <w:r>
        <w:rPr>
          <w:rFonts w:ascii="Arial Narrow" w:eastAsia="Arial Narrow" w:hAnsi="Arial Narrow" w:cs="Arial Narrow"/>
          <w:color w:val="000000"/>
          <w:sz w:val="24"/>
          <w:szCs w:val="24"/>
        </w:rPr>
        <w:t>Ciudad</w:t>
      </w:r>
    </w:p>
    <w:p w14:paraId="3F81EF7D" w14:textId="77777777" w:rsidR="004E5F8D" w:rsidRDefault="004E5F8D">
      <w:pPr>
        <w:spacing w:after="0" w:line="240" w:lineRule="auto"/>
        <w:jc w:val="both"/>
        <w:rPr>
          <w:rFonts w:ascii="Arial Narrow" w:eastAsia="Arial Narrow" w:hAnsi="Arial Narrow" w:cs="Arial Narrow"/>
          <w:b/>
          <w:color w:val="000000"/>
          <w:sz w:val="24"/>
          <w:szCs w:val="24"/>
        </w:rPr>
      </w:pPr>
    </w:p>
    <w:p w14:paraId="76CD53F1" w14:textId="517C99EF" w:rsidR="004E5F8D" w:rsidRDefault="008F078A">
      <w:pPr>
        <w:spacing w:after="0" w:line="240" w:lineRule="auto"/>
        <w:ind w:firstLine="720"/>
        <w:jc w:val="both"/>
        <w:rPr>
          <w:rFonts w:ascii="Arial Narrow" w:eastAsia="Arial Narrow" w:hAnsi="Arial Narrow" w:cs="Arial Narrow"/>
          <w:b/>
          <w:color w:val="000000"/>
          <w:sz w:val="24"/>
          <w:szCs w:val="24"/>
        </w:rPr>
      </w:pPr>
      <w:r>
        <w:rPr>
          <w:rFonts w:ascii="Arial Narrow" w:eastAsia="Arial Narrow" w:hAnsi="Arial Narrow" w:cs="Arial Narrow"/>
          <w:color w:val="000000"/>
          <w:sz w:val="24"/>
          <w:szCs w:val="24"/>
        </w:rPr>
        <w:t>Ref.:</w:t>
      </w:r>
      <w:r w:rsidR="00413039">
        <w:rPr>
          <w:rFonts w:ascii="Arial Narrow" w:eastAsia="Arial Narrow" w:hAnsi="Arial Narrow" w:cs="Arial Narrow"/>
          <w:color w:val="000000"/>
          <w:sz w:val="24"/>
          <w:szCs w:val="24"/>
        </w:rPr>
        <w:t xml:space="preserve"> </w:t>
      </w:r>
      <w:r w:rsidR="00413039">
        <w:rPr>
          <w:rStyle w:val="normaltextrun"/>
          <w:rFonts w:ascii="Arial Narrow" w:hAnsi="Arial Narrow"/>
          <w:b/>
          <w:bCs/>
          <w:color w:val="000000"/>
          <w:shd w:val="clear" w:color="auto" w:fill="FFFFFF"/>
        </w:rPr>
        <w:t>CONVOCATORIA PÚBLICA PARA LA CELEBRACIÓN DE UN ACUERDO DE CORRESPONSABILIDAD</w:t>
      </w:r>
    </w:p>
    <w:p w14:paraId="3E1A33F8" w14:textId="77777777" w:rsidR="004E5F8D" w:rsidRDefault="004E5F8D">
      <w:pPr>
        <w:spacing w:after="0" w:line="240" w:lineRule="auto"/>
        <w:ind w:firstLine="720"/>
        <w:jc w:val="both"/>
        <w:rPr>
          <w:rFonts w:ascii="Arial Narrow" w:eastAsia="Arial Narrow" w:hAnsi="Arial Narrow" w:cs="Arial Narrow"/>
          <w:b/>
          <w:color w:val="000000"/>
          <w:sz w:val="24"/>
          <w:szCs w:val="24"/>
        </w:rPr>
      </w:pPr>
    </w:p>
    <w:p w14:paraId="0E488ED5" w14:textId="00FDE00F" w:rsidR="004E5F8D" w:rsidRDefault="008F078A">
      <w:pPr>
        <w:spacing w:after="0" w:line="240" w:lineRule="auto"/>
        <w:jc w:val="both"/>
        <w:rPr>
          <w:rFonts w:ascii="Arial Narrow" w:eastAsia="Arial Narrow" w:hAnsi="Arial Narrow" w:cs="Arial Narrow"/>
          <w:b/>
          <w:i/>
          <w:color w:val="000000"/>
          <w:sz w:val="24"/>
          <w:szCs w:val="24"/>
        </w:rPr>
      </w:pPr>
      <w:r>
        <w:rPr>
          <w:rFonts w:ascii="Arial Narrow" w:eastAsia="Arial Narrow" w:hAnsi="Arial Narrow" w:cs="Arial Narrow"/>
          <w:b/>
          <w:color w:val="000000"/>
          <w:sz w:val="24"/>
          <w:szCs w:val="24"/>
        </w:rPr>
        <w:t>OBJETO</w:t>
      </w:r>
      <w:r>
        <w:rPr>
          <w:rFonts w:ascii="Arial Narrow" w:eastAsia="Arial Narrow" w:hAnsi="Arial Narrow" w:cs="Arial Narrow"/>
          <w:color w:val="000000"/>
          <w:sz w:val="24"/>
          <w:szCs w:val="24"/>
        </w:rPr>
        <w:t xml:space="preserve">: </w:t>
      </w:r>
      <w:r w:rsidR="00413039">
        <w:rPr>
          <w:rStyle w:val="normaltextrun"/>
          <w:rFonts w:ascii="Arial Narrow" w:hAnsi="Arial Narrow"/>
          <w:color w:val="000000"/>
          <w:shd w:val="clear" w:color="auto" w:fill="FFFFFF"/>
        </w:rPr>
        <w:t>ADELANTAR ACTIVIDADES DE SELECCIÓN, RECOLECCIÓN, TRANSPORTE, ALMACENAMIENTO, Y APROVECHAMIENTO DE RESIDUOS SÓLIDOS APROVECHABLES DE CARÁCTER NO PELIGROSO, RESULTANTES DE LAS ACTIVIDADES DE LA FISCALÍA GENERAL DE LA NACIÓN EN EL NIVEL CENTRAL.</w:t>
      </w:r>
      <w:r w:rsidR="00413039">
        <w:rPr>
          <w:rStyle w:val="eop"/>
          <w:rFonts w:ascii="Arial Narrow" w:hAnsi="Arial Narrow"/>
          <w:color w:val="000000"/>
          <w:shd w:val="clear" w:color="auto" w:fill="FFFFFF"/>
        </w:rPr>
        <w:t> </w:t>
      </w:r>
    </w:p>
    <w:p w14:paraId="109C3DC6" w14:textId="77777777" w:rsidR="004E5F8D" w:rsidRDefault="004E5F8D">
      <w:pPr>
        <w:spacing w:after="0" w:line="240" w:lineRule="auto"/>
        <w:jc w:val="both"/>
        <w:rPr>
          <w:rFonts w:ascii="Arial Narrow" w:eastAsia="Arial Narrow" w:hAnsi="Arial Narrow" w:cs="Arial Narrow"/>
          <w:b/>
          <w:i/>
          <w:color w:val="000000"/>
          <w:sz w:val="24"/>
          <w:szCs w:val="24"/>
        </w:rPr>
      </w:pPr>
    </w:p>
    <w:p w14:paraId="54FA97D7" w14:textId="77777777" w:rsidR="004E5F8D" w:rsidRDefault="004E5F8D">
      <w:pPr>
        <w:spacing w:after="0" w:line="240" w:lineRule="auto"/>
        <w:jc w:val="both"/>
        <w:rPr>
          <w:rFonts w:ascii="Arial Narrow" w:eastAsia="Arial Narrow" w:hAnsi="Arial Narrow" w:cs="Arial Narrow"/>
          <w:b/>
          <w:i/>
          <w:color w:val="000000"/>
          <w:sz w:val="24"/>
          <w:szCs w:val="24"/>
        </w:rPr>
      </w:pPr>
    </w:p>
    <w:p w14:paraId="2C9FF4D0" w14:textId="77777777" w:rsidR="004E5F8D" w:rsidRDefault="004E5F8D">
      <w:pPr>
        <w:spacing w:after="0" w:line="240" w:lineRule="auto"/>
        <w:rPr>
          <w:rFonts w:ascii="Arial Narrow" w:eastAsia="Arial Narrow" w:hAnsi="Arial Narrow" w:cs="Arial Narrow"/>
          <w:b/>
        </w:rPr>
      </w:pPr>
    </w:p>
    <w:p w14:paraId="0F7FA403" w14:textId="1951FFD0" w:rsidR="004E5F8D" w:rsidRDefault="008F078A">
      <w:pPr>
        <w:spacing w:before="28" w:line="246"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00413039">
        <w:rPr>
          <w:rFonts w:ascii="Arial Narrow" w:eastAsia="Arial Narrow" w:hAnsi="Arial Narrow" w:cs="Arial Narrow"/>
          <w:sz w:val="24"/>
          <w:szCs w:val="24"/>
        </w:rPr>
        <w:t>la totalidad de las</w:t>
      </w:r>
      <w:r>
        <w:rPr>
          <w:rFonts w:ascii="Arial Narrow" w:eastAsia="Arial Narrow" w:hAnsi="Arial Narrow" w:cs="Arial Narrow"/>
          <w:sz w:val="24"/>
          <w:szCs w:val="24"/>
        </w:rPr>
        <w:t xml:space="preserve"> especificaciones técnicas</w:t>
      </w:r>
      <w:r w:rsidR="00413039">
        <w:rPr>
          <w:rFonts w:ascii="Arial Narrow" w:eastAsia="Arial Narrow" w:hAnsi="Arial Narrow" w:cs="Arial Narrow"/>
          <w:sz w:val="24"/>
          <w:szCs w:val="24"/>
        </w:rPr>
        <w:t xml:space="preserve"> del </w:t>
      </w:r>
      <w:r w:rsidR="00413039">
        <w:rPr>
          <w:rFonts w:ascii="Arial Narrow" w:eastAsia="Arial Narrow" w:hAnsi="Arial Narrow" w:cs="Arial Narrow"/>
          <w:b/>
          <w:bCs/>
          <w:sz w:val="24"/>
          <w:szCs w:val="24"/>
        </w:rPr>
        <w:t>ACUERDO DE CORRESPONSABILIDAD</w:t>
      </w:r>
      <w:r>
        <w:rPr>
          <w:rFonts w:ascii="Arial Narrow" w:eastAsia="Arial Narrow" w:hAnsi="Arial Narrow" w:cs="Arial Narrow"/>
          <w:sz w:val="24"/>
          <w:szCs w:val="24"/>
        </w:rPr>
        <w:t>, de conformidad con la ficha técnica (Anexo No. 3) publicada en el SECOP II.</w:t>
      </w:r>
    </w:p>
    <w:p w14:paraId="2EC3AF67" w14:textId="77777777" w:rsidR="004E5F8D" w:rsidRDefault="004E5F8D">
      <w:pPr>
        <w:rPr>
          <w:rFonts w:ascii="Arial Narrow" w:eastAsia="Arial Narrow" w:hAnsi="Arial Narrow" w:cs="Arial Narrow"/>
        </w:rPr>
      </w:pPr>
    </w:p>
    <w:p w14:paraId="242CD19F" w14:textId="77777777" w:rsidR="004E5F8D" w:rsidRDefault="008F078A">
      <w:pPr>
        <w:jc w:val="both"/>
        <w:rPr>
          <w:rFonts w:ascii="Arial Narrow" w:eastAsia="Arial Narrow" w:hAnsi="Arial Narrow" w:cs="Arial Narrow"/>
        </w:rPr>
      </w:pPr>
      <w:r>
        <w:rPr>
          <w:rFonts w:ascii="Arial Narrow" w:eastAsia="Arial Narrow" w:hAnsi="Arial Narrow" w:cs="Arial Narrow"/>
        </w:rPr>
        <w:t>Cordialmente,</w:t>
      </w:r>
    </w:p>
    <w:p w14:paraId="66727403" w14:textId="77777777" w:rsidR="004E5F8D" w:rsidRDefault="004E5F8D">
      <w:pPr>
        <w:jc w:val="both"/>
        <w:rPr>
          <w:rFonts w:ascii="Arial Narrow" w:eastAsia="Arial Narrow" w:hAnsi="Arial Narrow" w:cs="Arial Narrow"/>
          <w:b/>
        </w:rPr>
      </w:pPr>
    </w:p>
    <w:p w14:paraId="4FD97A38" w14:textId="77777777" w:rsidR="004E5F8D" w:rsidRDefault="008F078A">
      <w:pPr>
        <w:jc w:val="both"/>
        <w:rPr>
          <w:rFonts w:ascii="Arial Narrow" w:eastAsia="Arial Narrow" w:hAnsi="Arial Narrow" w:cs="Arial Narrow"/>
          <w:b/>
        </w:rPr>
      </w:pPr>
      <w:r>
        <w:rPr>
          <w:rFonts w:ascii="Arial Narrow" w:eastAsia="Arial Narrow" w:hAnsi="Arial Narrow" w:cs="Arial Narrow"/>
          <w:b/>
        </w:rPr>
        <w:t>_______________________________</w:t>
      </w:r>
    </w:p>
    <w:p w14:paraId="65329C18" w14:textId="77777777" w:rsidR="004E5F8D" w:rsidRDefault="008F078A">
      <w:pPr>
        <w:jc w:val="both"/>
        <w:rPr>
          <w:rFonts w:ascii="Arial Narrow" w:eastAsia="Arial Narrow" w:hAnsi="Arial Narrow" w:cs="Arial Narrow"/>
        </w:rPr>
      </w:pPr>
      <w:r>
        <w:rPr>
          <w:rFonts w:ascii="Arial Narrow" w:eastAsia="Arial Narrow" w:hAnsi="Arial Narrow" w:cs="Arial Narrow"/>
        </w:rPr>
        <w:t>Nombre y firma del representante legal</w:t>
      </w:r>
    </w:p>
    <w:p w14:paraId="619B382E" w14:textId="77777777" w:rsidR="004E5F8D" w:rsidRDefault="004E5F8D">
      <w:pPr>
        <w:jc w:val="both"/>
        <w:rPr>
          <w:rFonts w:ascii="Arial Narrow" w:eastAsia="Arial Narrow" w:hAnsi="Arial Narrow" w:cs="Arial Narrow"/>
        </w:rPr>
      </w:pPr>
    </w:p>
    <w:p w14:paraId="1AC73965" w14:textId="77777777" w:rsidR="004E5F8D" w:rsidRDefault="004E5F8D">
      <w:pPr>
        <w:spacing w:after="0" w:line="240" w:lineRule="auto"/>
        <w:jc w:val="center"/>
        <w:rPr>
          <w:rFonts w:ascii="Arial Narrow" w:eastAsia="Arial Narrow" w:hAnsi="Arial Narrow" w:cs="Arial Narrow"/>
          <w:color w:val="000000"/>
        </w:rPr>
      </w:pPr>
    </w:p>
    <w:sectPr w:rsidR="004E5F8D">
      <w:headerReference w:type="even" r:id="rId8"/>
      <w:headerReference w:type="default" r:id="rId9"/>
      <w:footerReference w:type="default" r:id="rId10"/>
      <w:headerReference w:type="first" r:id="rId11"/>
      <w:pgSz w:w="12242" w:h="19442"/>
      <w:pgMar w:top="1418" w:right="1701" w:bottom="1418"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CC744" w14:textId="77777777" w:rsidR="002B13CC" w:rsidRDefault="002B13CC">
      <w:pPr>
        <w:spacing w:after="0" w:line="240" w:lineRule="auto"/>
      </w:pPr>
      <w:r>
        <w:separator/>
      </w:r>
    </w:p>
  </w:endnote>
  <w:endnote w:type="continuationSeparator" w:id="0">
    <w:p w14:paraId="5EF90EFC" w14:textId="77777777" w:rsidR="002B13CC" w:rsidRDefault="002B13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A91FC" w14:textId="77777777" w:rsidR="004E5F8D" w:rsidRDefault="004E5F8D">
    <w:pPr>
      <w:widowControl w:val="0"/>
      <w:pBdr>
        <w:top w:val="nil"/>
        <w:left w:val="nil"/>
        <w:bottom w:val="nil"/>
        <w:right w:val="nil"/>
        <w:between w:val="nil"/>
      </w:pBdr>
      <w:spacing w:after="0" w:line="276" w:lineRule="auto"/>
      <w:rPr>
        <w:rFonts w:cs="Calibri"/>
        <w:color w:val="000000"/>
      </w:rPr>
    </w:pPr>
  </w:p>
  <w:tbl>
    <w:tblPr>
      <w:tblStyle w:val="a"/>
      <w:tblW w:w="8840"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17"/>
      <w:gridCol w:w="7923"/>
    </w:tblGrid>
    <w:tr w:rsidR="004E5F8D" w14:paraId="2E253F1F" w14:textId="77777777">
      <w:tc>
        <w:tcPr>
          <w:tcW w:w="917" w:type="dxa"/>
        </w:tcPr>
        <w:p w14:paraId="063F73C0" w14:textId="77777777" w:rsidR="004E5F8D" w:rsidRDefault="008F078A">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Pr>
              <w:rFonts w:cs="Calibri"/>
              <w:noProof/>
              <w:color w:val="000000"/>
            </w:rPr>
            <w:t>1</w:t>
          </w:r>
          <w:r>
            <w:rPr>
              <w:rFonts w:cs="Calibri"/>
              <w:color w:val="000000"/>
            </w:rPr>
            <w:fldChar w:fldCharType="end"/>
          </w:r>
        </w:p>
      </w:tc>
      <w:tc>
        <w:tcPr>
          <w:tcW w:w="7923" w:type="dxa"/>
        </w:tcPr>
        <w:p w14:paraId="4B484253" w14:textId="77777777" w:rsidR="004E5F8D" w:rsidRDefault="004E5F8D">
          <w:pPr>
            <w:pBdr>
              <w:top w:val="nil"/>
              <w:left w:val="nil"/>
              <w:bottom w:val="nil"/>
              <w:right w:val="nil"/>
              <w:between w:val="nil"/>
            </w:pBdr>
            <w:tabs>
              <w:tab w:val="center" w:pos="4252"/>
              <w:tab w:val="right" w:pos="8504"/>
            </w:tabs>
            <w:spacing w:after="0" w:line="240" w:lineRule="auto"/>
            <w:rPr>
              <w:rFonts w:cs="Calibri"/>
              <w:color w:val="000000"/>
            </w:rPr>
          </w:pPr>
        </w:p>
      </w:tc>
    </w:tr>
  </w:tbl>
  <w:p w14:paraId="65F36159" w14:textId="77777777" w:rsidR="004E5F8D" w:rsidRDefault="004E5F8D">
    <w:pPr>
      <w:pBdr>
        <w:top w:val="nil"/>
        <w:left w:val="nil"/>
        <w:bottom w:val="nil"/>
        <w:right w:val="nil"/>
        <w:between w:val="nil"/>
      </w:pBdr>
      <w:spacing w:after="200" w:line="276" w:lineRule="auto"/>
      <w:ind w:left="720"/>
      <w:rPr>
        <w:rFonts w:cs="Calibri"/>
        <w:color w:val="000000"/>
      </w:rPr>
    </w:pPr>
  </w:p>
  <w:p w14:paraId="44EA9269" w14:textId="77777777" w:rsidR="004E5F8D" w:rsidRDefault="004E5F8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45DBF" w14:textId="77777777" w:rsidR="002B13CC" w:rsidRDefault="002B13CC">
      <w:pPr>
        <w:spacing w:after="0" w:line="240" w:lineRule="auto"/>
      </w:pPr>
      <w:r>
        <w:separator/>
      </w:r>
    </w:p>
  </w:footnote>
  <w:footnote w:type="continuationSeparator" w:id="0">
    <w:p w14:paraId="737EC538" w14:textId="77777777" w:rsidR="002B13CC" w:rsidRDefault="002B13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1782B" w14:textId="77777777" w:rsidR="004E5F8D"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1D8EEEE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alt="" style="position:absolute;margin-left:0;margin-top:0;width:442.05pt;height:221pt;rotation:315;z-index:-251656192;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r w:rsidR="008F078A">
      <w:rPr>
        <w:rFonts w:cs="Calibri"/>
        <w:noProof/>
        <w:color w:val="000000"/>
      </w:rPr>
      <mc:AlternateContent>
        <mc:Choice Requires="wps">
          <w:drawing>
            <wp:anchor distT="0" distB="0" distL="0" distR="0" simplePos="0" relativeHeight="251655168" behindDoc="1" locked="0" layoutInCell="1" hidden="0" allowOverlap="1" wp14:anchorId="0F6F88C2" wp14:editId="44DE2B7B">
              <wp:simplePos x="0" y="0"/>
              <wp:positionH relativeFrom="margin">
                <wp:align>center</wp:align>
              </wp:positionH>
              <wp:positionV relativeFrom="margin">
                <wp:align>center</wp:align>
              </wp:positionV>
              <wp:extent cx="5967380" cy="5967380"/>
              <wp:effectExtent l="0" t="0" r="0" b="0"/>
              <wp:wrapNone/>
              <wp:docPr id="6" name="Rectángulo 6"/>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62569967" w14:textId="77777777" w:rsidR="004E5F8D" w:rsidRDefault="008F078A">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0F6F88C2" id="Rectángulo 6"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" filled="f" stroked="f">
              <v:textbox inset="2.53958mm,2.53958mm,2.53958mm,2.53958mm">
                <w:txbxContent>
                  <w:p w14:paraId="62569967" w14:textId="77777777" w:rsidR="004E5F8D" w:rsidRDefault="008F078A">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8F078A">
      <w:rPr>
        <w:rFonts w:cs="Calibri"/>
        <w:noProof/>
        <w:color w:val="000000"/>
      </w:rPr>
      <mc:AlternateContent>
        <mc:Choice Requires="wpg">
          <w:drawing>
            <wp:anchor distT="0" distB="0" distL="0" distR="0" simplePos="0" relativeHeight="251656192" behindDoc="1" locked="0" layoutInCell="1" hidden="0" allowOverlap="1" wp14:anchorId="1A36DF95" wp14:editId="462C1F0F">
              <wp:simplePos x="0" y="0"/>
              <wp:positionH relativeFrom="margin">
                <wp:align>center</wp:align>
              </wp:positionH>
              <wp:positionV relativeFrom="margin">
                <wp:align>center</wp:align>
              </wp:positionV>
              <wp:extent cx="5968278" cy="5968278"/>
              <wp:effectExtent l="0" t="0" r="0" b="0"/>
              <wp:wrapNone/>
              <wp:docPr id="5" name="Rectángulo 5"/>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77E644F1" w14:textId="77777777" w:rsidR="004E5F8D" w:rsidRDefault="008F078A">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5"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968278" cy="5968278"/>
                      </a:xfrm>
                      <a:prstGeom prst="rect"/>
                      <a:ln/>
                    </pic:spPr>
                  </pic:pic>
                </a:graphicData>
              </a:graphic>
            </wp:anchor>
          </w:drawing>
        </mc:Fallback>
      </mc:AlternateContent>
    </w:r>
    <w:r w:rsidR="008F078A">
      <w:rPr>
        <w:rFonts w:cs="Calibri"/>
        <w:noProof/>
        <w:color w:val="000000"/>
      </w:rPr>
      <mc:AlternateContent>
        <mc:Choice Requires="wpg">
          <w:drawing>
            <wp:anchor distT="0" distB="0" distL="0" distR="0" simplePos="0" relativeHeight="251657216" behindDoc="1" locked="0" layoutInCell="1" hidden="0" allowOverlap="1" wp14:anchorId="25B06AAD" wp14:editId="7BF93BB9">
              <wp:simplePos x="0" y="0"/>
              <wp:positionH relativeFrom="margin">
                <wp:align>center</wp:align>
              </wp:positionH>
              <wp:positionV relativeFrom="margin">
                <wp:align>center</wp:align>
              </wp:positionV>
              <wp:extent cx="5965584" cy="5965584"/>
              <wp:effectExtent l="0" t="0" r="0" b="0"/>
              <wp:wrapNone/>
              <wp:docPr id="7" name="Rectángulo 7"/>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23B6A8A9" w14:textId="77777777" w:rsidR="004E5F8D" w:rsidRDefault="008F078A">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7"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5584" cy="5965584"/>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F8564" w14:textId="77777777" w:rsidR="004E5F8D" w:rsidRDefault="00000000">
    <w:pPr>
      <w:widowControl w:val="0"/>
      <w:spacing w:after="0" w:line="240" w:lineRule="auto"/>
      <w:ind w:left="3975"/>
      <w:rPr>
        <w:rFonts w:ascii="Times New Roman" w:eastAsia="Times New Roman" w:hAnsi="Times New Roman"/>
        <w:color w:val="000000"/>
        <w:sz w:val="20"/>
        <w:szCs w:val="20"/>
      </w:rPr>
    </w:pPr>
    <w:r>
      <w:pict w14:anchorId="23750FF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alt="" style="position:absolute;left:0;text-align:left;margin-left:0;margin-top:0;width:442.05pt;height:221pt;rotation:315;z-index:-251658240;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r w:rsidR="008F078A">
      <w:rPr>
        <w:rFonts w:ascii="Arial Narrow" w:eastAsia="Arial Narrow" w:hAnsi="Arial Narrow" w:cs="Arial Narrow"/>
        <w:noProof/>
        <w:sz w:val="24"/>
        <w:szCs w:val="24"/>
      </w:rPr>
      <w:drawing>
        <wp:inline distT="0" distB="0" distL="0" distR="0" wp14:anchorId="5CF3000D" wp14:editId="7155D3D4">
          <wp:extent cx="752075" cy="961645"/>
          <wp:effectExtent l="0" t="0" r="0" b="0"/>
          <wp:docPr id="8"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p>
  <w:p w14:paraId="146D4059" w14:textId="77777777" w:rsidR="004E5F8D" w:rsidRDefault="004E5F8D">
    <w:pPr>
      <w:widowControl w:val="0"/>
      <w:spacing w:before="4" w:after="0" w:line="100" w:lineRule="auto"/>
      <w:rPr>
        <w:rFonts w:ascii="Times New Roman" w:eastAsia="Times New Roman" w:hAnsi="Times New Roman"/>
        <w:color w:val="000000"/>
        <w:sz w:val="10"/>
        <w:szCs w:val="10"/>
      </w:rPr>
    </w:pPr>
  </w:p>
  <w:p w14:paraId="3E4A42EA" w14:textId="77777777" w:rsidR="004E5F8D" w:rsidRDefault="004E5F8D">
    <w:pPr>
      <w:widowControl w:val="0"/>
      <w:spacing w:after="0" w:line="200" w:lineRule="auto"/>
      <w:rPr>
        <w:rFonts w:ascii="Times New Roman" w:eastAsia="Times New Roman" w:hAnsi="Times New Roman"/>
        <w:sz w:val="20"/>
        <w:szCs w:val="20"/>
      </w:rPr>
    </w:pPr>
  </w:p>
  <w:p w14:paraId="41F5E7C5" w14:textId="5616A145" w:rsidR="004E5F8D" w:rsidRDefault="00413039" w:rsidP="00413039">
    <w:pPr>
      <w:jc w:val="center"/>
      <w:rPr>
        <w:rFonts w:ascii="Arial Narrow" w:eastAsia="Arial Narrow" w:hAnsi="Arial Narrow" w:cs="Arial Narrow"/>
      </w:rPr>
    </w:pPr>
    <w:r>
      <w:rPr>
        <w:rStyle w:val="normaltextrun"/>
        <w:rFonts w:ascii="Arial Narrow" w:hAnsi="Arial Narrow"/>
        <w:b/>
        <w:bCs/>
        <w:color w:val="000000"/>
        <w:shd w:val="clear" w:color="auto" w:fill="FFFFFF"/>
      </w:rPr>
      <w:t>CONVOCATORIA PÚBLICA PARA LA CELEBRACIÓN DE UN ACUERDO DE CORRESPONSABILIDAD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55414" w14:textId="77777777" w:rsidR="004E5F8D"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04AC557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alt="" style="position:absolute;margin-left:0;margin-top:0;width:442.05pt;height:221pt;rotation:315;z-index:-251657216;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1B2C68"/>
    <w:multiLevelType w:val="multilevel"/>
    <w:tmpl w:val="AEF445D4"/>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38689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F8D"/>
    <w:rsid w:val="000A3716"/>
    <w:rsid w:val="00135E02"/>
    <w:rsid w:val="002B13CC"/>
    <w:rsid w:val="00413039"/>
    <w:rsid w:val="004E5F8D"/>
    <w:rsid w:val="00787660"/>
    <w:rsid w:val="008F078A"/>
    <w:rsid w:val="00B10C46"/>
    <w:rsid w:val="00E47791"/>
    <w:rsid w:val="00EB4943"/>
    <w:rsid w:val="00FD74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2252814B"/>
  <w15:docId w15:val="{88239F6D-FB93-46D4-A13C-55A891730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customStyle="1" w:styleId="normaltextrun">
    <w:name w:val="normaltextrun"/>
    <w:basedOn w:val="Fuentedeprrafopredeter"/>
    <w:rsid w:val="00413039"/>
  </w:style>
  <w:style w:type="character" w:customStyle="1" w:styleId="eop">
    <w:name w:val="eop"/>
    <w:basedOn w:val="Fuentedeprrafopredeter"/>
    <w:rsid w:val="004130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44oV3VK8ZI83PD5gUiwDcvH2yg==">CgMxLjAyDmguZmVrdnZvNWUzd3NnOAByITFhVzhLRkhfNC1TMXI4bVRlTnRSRS10MlVDOG1wZVpDeQ==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156</Words>
  <Characters>860</Characters>
  <Application>Microsoft Office Word</Application>
  <DocSecurity>0</DocSecurity>
  <Lines>7</Lines>
  <Paragraphs>2</Paragraphs>
  <ScaleCrop>false</ScaleCrop>
  <Company/>
  <LinksUpToDate>false</LinksUpToDate>
  <CharactersWithSpaces>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Sebastian Camilo Calderon Carvajal</cp:lastModifiedBy>
  <cp:revision>5</cp:revision>
  <dcterms:created xsi:type="dcterms:W3CDTF">2021-05-20T23:24:00Z</dcterms:created>
  <dcterms:modified xsi:type="dcterms:W3CDTF">2025-08-19T21:44:00Z</dcterms:modified>
</cp:coreProperties>
</file>