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C5A40A" w14:textId="2862A110" w:rsidR="00D47BA0" w:rsidRPr="00D47BA0" w:rsidRDefault="00D47BA0" w:rsidP="00D47BA0">
      <w:pPr>
        <w:spacing w:after="0" w:line="240" w:lineRule="auto"/>
        <w:jc w:val="center"/>
        <w:rPr>
          <w:rFonts w:asciiTheme="majorHAnsi" w:hAnsiTheme="majorHAnsi" w:cstheme="majorHAnsi"/>
          <w:b/>
          <w:color w:val="000000" w:themeColor="text1"/>
          <w:sz w:val="24"/>
          <w:szCs w:val="24"/>
        </w:rPr>
      </w:pPr>
      <w:r w:rsidRPr="00D47BA0">
        <w:rPr>
          <w:b/>
          <w:bCs/>
          <w:sz w:val="24"/>
          <w:szCs w:val="24"/>
        </w:rPr>
        <w:t xml:space="preserve">FORMATO </w:t>
      </w:r>
      <w:r w:rsidRPr="00D47BA0">
        <w:rPr>
          <w:rFonts w:asciiTheme="majorHAnsi" w:hAnsiTheme="majorHAnsi" w:cstheme="majorHAnsi"/>
          <w:b/>
          <w:color w:val="000000" w:themeColor="text1"/>
          <w:sz w:val="24"/>
          <w:szCs w:val="24"/>
        </w:rPr>
        <w:t>RELACIÓN EXPERIENCIA DEL PROPONENTE</w:t>
      </w:r>
    </w:p>
    <w:p w14:paraId="4232E47B" w14:textId="77777777" w:rsidR="00D47BA0" w:rsidRPr="00D47BA0" w:rsidRDefault="00D47BA0" w:rsidP="00D47BA0">
      <w:pPr>
        <w:spacing w:after="0" w:line="240" w:lineRule="auto"/>
        <w:jc w:val="center"/>
        <w:rPr>
          <w:b/>
          <w:bCs/>
          <w:sz w:val="24"/>
          <w:szCs w:val="24"/>
          <w:lang w:eastAsia="es-ES"/>
        </w:rPr>
      </w:pPr>
    </w:p>
    <w:p w14:paraId="35741C26" w14:textId="77777777" w:rsidR="00D47BA0" w:rsidRPr="00D47BA0" w:rsidRDefault="00D47BA0" w:rsidP="00D47BA0">
      <w:pPr>
        <w:spacing w:after="0" w:line="240" w:lineRule="auto"/>
        <w:jc w:val="center"/>
        <w:rPr>
          <w:b/>
          <w:bCs/>
          <w:sz w:val="24"/>
          <w:szCs w:val="24"/>
          <w:lang w:eastAsia="es-ES"/>
        </w:rPr>
      </w:pPr>
    </w:p>
    <w:p w14:paraId="4268B300" w14:textId="77777777" w:rsidR="00D47BA0" w:rsidRPr="00D47BA0" w:rsidRDefault="00D47BA0" w:rsidP="00D47BA0">
      <w:p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es-ES"/>
        </w:rPr>
      </w:pPr>
      <w:r w:rsidRPr="00D47BA0">
        <w:rPr>
          <w:rFonts w:asciiTheme="majorHAnsi" w:eastAsia="Times New Roman" w:hAnsiTheme="majorHAnsi" w:cstheme="majorHAnsi"/>
          <w:sz w:val="24"/>
          <w:szCs w:val="24"/>
          <w:lang w:eastAsia="es-ES"/>
        </w:rPr>
        <w:t>Señores</w:t>
      </w:r>
    </w:p>
    <w:p w14:paraId="7658F6CC" w14:textId="77777777" w:rsidR="000F0A8E" w:rsidRPr="00B37830" w:rsidRDefault="000F0A8E" w:rsidP="00D47BA0">
      <w:p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es-ES"/>
        </w:rPr>
      </w:pPr>
      <w:r w:rsidRPr="00B37830">
        <w:rPr>
          <w:rFonts w:asciiTheme="majorHAnsi" w:eastAsia="Times New Roman" w:hAnsiTheme="majorHAnsi" w:cstheme="majorHAnsi"/>
          <w:sz w:val="24"/>
          <w:szCs w:val="24"/>
          <w:lang w:eastAsia="es-ES"/>
        </w:rPr>
        <w:t>Centro Industrial y de Energías Alternativas</w:t>
      </w:r>
    </w:p>
    <w:p w14:paraId="51AEE934" w14:textId="4AEABE84" w:rsidR="00D47BA0" w:rsidRDefault="00D47BA0" w:rsidP="00D47BA0">
      <w:p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es-ES"/>
        </w:rPr>
      </w:pPr>
      <w:r w:rsidRPr="00D47BA0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Servicio Nacional de Aprendizaje </w:t>
      </w:r>
      <w:r w:rsidR="00B37830">
        <w:rPr>
          <w:rFonts w:asciiTheme="majorHAnsi" w:eastAsia="Times New Roman" w:hAnsiTheme="majorHAnsi" w:cstheme="majorHAnsi"/>
          <w:sz w:val="24"/>
          <w:szCs w:val="24"/>
          <w:lang w:eastAsia="es-ES"/>
        </w:rPr>
        <w:t>–</w:t>
      </w:r>
      <w:r w:rsidRPr="00D47BA0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 SENA</w:t>
      </w:r>
    </w:p>
    <w:p w14:paraId="2A9BB847" w14:textId="77777777" w:rsidR="00B37830" w:rsidRPr="00B37830" w:rsidRDefault="00B37830" w:rsidP="00B37830">
      <w:p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es-ES"/>
        </w:rPr>
      </w:pPr>
      <w:r w:rsidRPr="00B37830">
        <w:rPr>
          <w:rFonts w:asciiTheme="majorHAnsi" w:eastAsia="Times New Roman" w:hAnsiTheme="majorHAnsi" w:cstheme="majorHAnsi"/>
          <w:sz w:val="24"/>
          <w:szCs w:val="24"/>
          <w:lang w:eastAsia="es-ES"/>
        </w:rPr>
        <w:t>Regional Guajira</w:t>
      </w:r>
    </w:p>
    <w:p w14:paraId="3E354D40" w14:textId="77777777" w:rsidR="00D47BA0" w:rsidRPr="00D47BA0" w:rsidRDefault="00D47BA0" w:rsidP="00D47BA0">
      <w:p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es-ES"/>
        </w:rPr>
      </w:pPr>
      <w:r w:rsidRPr="00D47BA0">
        <w:rPr>
          <w:rFonts w:asciiTheme="majorHAnsi" w:eastAsia="Times New Roman" w:hAnsiTheme="majorHAnsi" w:cstheme="majorHAnsi"/>
          <w:sz w:val="24"/>
          <w:szCs w:val="24"/>
          <w:lang w:eastAsia="es-ES"/>
        </w:rPr>
        <w:t>Riohacha, la Guajira</w:t>
      </w:r>
    </w:p>
    <w:p w14:paraId="1DE17688" w14:textId="77777777" w:rsidR="00D47BA0" w:rsidRPr="00D47BA0" w:rsidRDefault="00D47BA0" w:rsidP="00D47BA0">
      <w:p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es-ES"/>
        </w:rPr>
      </w:pPr>
    </w:p>
    <w:p w14:paraId="6D8CF08F" w14:textId="23A6FFB4" w:rsidR="00D47BA0" w:rsidRPr="00D47BA0" w:rsidRDefault="00D47BA0" w:rsidP="00D47BA0">
      <w:p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val="es-ES" w:eastAsia="es-ES"/>
        </w:rPr>
      </w:pPr>
      <w:r w:rsidRPr="00D47BA0">
        <w:rPr>
          <w:rFonts w:asciiTheme="majorHAnsi" w:eastAsia="Times New Roman" w:hAnsiTheme="majorHAnsi" w:cstheme="majorHAnsi"/>
          <w:b/>
          <w:bCs/>
          <w:sz w:val="24"/>
          <w:szCs w:val="24"/>
          <w:lang w:eastAsia="es-ES"/>
        </w:rPr>
        <w:t>Referencia:</w:t>
      </w:r>
      <w:r w:rsidRPr="00D47BA0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 </w:t>
      </w:r>
      <w:r w:rsidR="00227771" w:rsidRPr="0013454C">
        <w:rPr>
          <w:rFonts w:asciiTheme="majorHAnsi" w:eastAsia="Times New Roman" w:hAnsiTheme="majorHAnsi" w:cstheme="majorHAnsi"/>
          <w:sz w:val="24"/>
          <w:szCs w:val="24"/>
          <w:lang w:val="es-ES" w:eastAsia="es-ES"/>
        </w:rPr>
        <w:t xml:space="preserve">Proceso de Selección </w:t>
      </w:r>
      <w:r w:rsidR="0004300D">
        <w:rPr>
          <w:rFonts w:asciiTheme="majorHAnsi" w:eastAsia="Times New Roman" w:hAnsiTheme="majorHAnsi" w:cstheme="majorHAnsi"/>
          <w:sz w:val="24"/>
          <w:szCs w:val="24"/>
          <w:lang w:val="es-ES" w:eastAsia="es-ES"/>
        </w:rPr>
        <w:t>Abreviada por Subasta Inversa</w:t>
      </w:r>
      <w:r w:rsidR="00227771" w:rsidRPr="0013454C">
        <w:rPr>
          <w:rFonts w:asciiTheme="majorHAnsi" w:eastAsia="Times New Roman" w:hAnsiTheme="majorHAnsi" w:cstheme="majorHAnsi"/>
          <w:sz w:val="24"/>
          <w:szCs w:val="24"/>
          <w:lang w:val="es-ES" w:eastAsia="es-ES"/>
        </w:rPr>
        <w:t xml:space="preserve"> </w:t>
      </w:r>
      <w:r w:rsidR="00B37830">
        <w:rPr>
          <w:rFonts w:asciiTheme="majorHAnsi" w:eastAsia="Times New Roman" w:hAnsiTheme="majorHAnsi" w:cstheme="majorHAnsi"/>
          <w:sz w:val="24"/>
          <w:szCs w:val="24"/>
          <w:lang w:val="es-ES" w:eastAsia="es-ES"/>
        </w:rPr>
        <w:t>xxxxxxxxxxxxxx</w:t>
      </w:r>
      <w:r w:rsidR="009E4508" w:rsidRPr="0013454C">
        <w:rPr>
          <w:rFonts w:asciiTheme="majorHAnsi" w:eastAsia="Times New Roman" w:hAnsiTheme="majorHAnsi" w:cstheme="majorHAnsi"/>
          <w:sz w:val="24"/>
          <w:szCs w:val="24"/>
          <w:lang w:val="es-ES" w:eastAsia="es-ES"/>
        </w:rPr>
        <w:t>.</w:t>
      </w:r>
    </w:p>
    <w:p w14:paraId="52F57DC8" w14:textId="77777777" w:rsidR="00D47BA0" w:rsidRPr="00D47BA0" w:rsidRDefault="00D47BA0" w:rsidP="00D47BA0">
      <w:p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es-ES"/>
        </w:rPr>
      </w:pPr>
    </w:p>
    <w:p w14:paraId="2EE747C9" w14:textId="77777777" w:rsidR="00D47BA0" w:rsidRPr="00D47BA0" w:rsidRDefault="00D47BA0" w:rsidP="00D47BA0">
      <w:p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es-ES"/>
        </w:rPr>
      </w:pPr>
      <w:r w:rsidRPr="00D47BA0">
        <w:rPr>
          <w:rFonts w:asciiTheme="majorHAnsi" w:eastAsia="Times New Roman" w:hAnsiTheme="majorHAnsi" w:cstheme="majorHAnsi"/>
          <w:sz w:val="24"/>
          <w:szCs w:val="24"/>
          <w:lang w:eastAsia="es-ES"/>
        </w:rPr>
        <w:t>Estimados señores:</w:t>
      </w:r>
    </w:p>
    <w:p w14:paraId="79B9B399" w14:textId="77777777" w:rsidR="00D47BA0" w:rsidRPr="00D47BA0" w:rsidRDefault="00D47BA0" w:rsidP="00D47BA0">
      <w:pPr>
        <w:spacing w:after="0" w:line="240" w:lineRule="auto"/>
        <w:jc w:val="both"/>
        <w:rPr>
          <w:sz w:val="24"/>
          <w:szCs w:val="24"/>
        </w:rPr>
      </w:pPr>
    </w:p>
    <w:p w14:paraId="642BDCA8" w14:textId="77777777" w:rsidR="00D47BA0" w:rsidRPr="00D47BA0" w:rsidRDefault="00D47BA0" w:rsidP="00D47BA0">
      <w:pPr>
        <w:spacing w:line="240" w:lineRule="auto"/>
        <w:contextualSpacing/>
        <w:jc w:val="both"/>
        <w:rPr>
          <w:rFonts w:asciiTheme="majorHAnsi" w:hAnsiTheme="majorHAnsi" w:cstheme="majorHAnsi"/>
          <w:b/>
          <w:sz w:val="24"/>
          <w:szCs w:val="24"/>
          <w:lang w:val="es-ES"/>
        </w:rPr>
      </w:pPr>
    </w:p>
    <w:tbl>
      <w:tblPr>
        <w:tblStyle w:val="Tablaconcuadrcula3"/>
        <w:tblW w:w="17177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1276"/>
        <w:gridCol w:w="3118"/>
        <w:gridCol w:w="2841"/>
        <w:gridCol w:w="2383"/>
        <w:gridCol w:w="1468"/>
        <w:gridCol w:w="1418"/>
        <w:gridCol w:w="1417"/>
        <w:gridCol w:w="1134"/>
        <w:gridCol w:w="1418"/>
      </w:tblGrid>
      <w:tr w:rsidR="00D47BA0" w:rsidRPr="00D47BA0" w14:paraId="44618960" w14:textId="77777777" w:rsidTr="00D47BA0">
        <w:trPr>
          <w:trHeight w:val="609"/>
          <w:jc w:val="center"/>
        </w:trPr>
        <w:tc>
          <w:tcPr>
            <w:tcW w:w="704" w:type="dxa"/>
            <w:vAlign w:val="center"/>
          </w:tcPr>
          <w:p w14:paraId="01BCFE6A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  <w:lang w:val="es-ES"/>
              </w:rPr>
            </w:pPr>
            <w:r w:rsidRPr="00D47BA0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</w:rPr>
              <w:t>No.</w:t>
            </w:r>
          </w:p>
        </w:tc>
        <w:tc>
          <w:tcPr>
            <w:tcW w:w="1276" w:type="dxa"/>
            <w:vAlign w:val="center"/>
          </w:tcPr>
          <w:p w14:paraId="4A78D2C4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  <w:lang w:val="es-ES"/>
              </w:rPr>
            </w:pPr>
            <w:r w:rsidRPr="00D47BA0">
              <w:rPr>
                <w:rFonts w:asciiTheme="majorHAnsi" w:hAnsiTheme="majorHAnsi" w:cstheme="majorHAnsi"/>
                <w:b/>
                <w:bCs/>
                <w:sz w:val="20"/>
                <w:szCs w:val="20"/>
                <w:lang w:val="es-ES"/>
              </w:rPr>
              <w:t>Tipo Doc. Soporte</w:t>
            </w:r>
          </w:p>
        </w:tc>
        <w:tc>
          <w:tcPr>
            <w:tcW w:w="3118" w:type="dxa"/>
            <w:vAlign w:val="center"/>
          </w:tcPr>
          <w:p w14:paraId="183A9422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  <w:lang w:val="es-ES"/>
              </w:rPr>
            </w:pPr>
            <w:r w:rsidRPr="00D47BA0">
              <w:rPr>
                <w:rFonts w:asciiTheme="majorHAnsi" w:hAnsiTheme="majorHAnsi" w:cstheme="majorHAnsi"/>
                <w:b/>
                <w:bCs/>
                <w:sz w:val="20"/>
                <w:szCs w:val="20"/>
                <w:lang w:val="es-ES"/>
              </w:rPr>
              <w:t>No. Documento / No. Contrato / o Certificación que Aporta</w:t>
            </w:r>
          </w:p>
        </w:tc>
        <w:tc>
          <w:tcPr>
            <w:tcW w:w="2841" w:type="dxa"/>
            <w:vAlign w:val="center"/>
          </w:tcPr>
          <w:p w14:paraId="1A518830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  <w:lang w:val="es-ES"/>
              </w:rPr>
            </w:pPr>
            <w:r w:rsidRPr="00D47BA0">
              <w:rPr>
                <w:rFonts w:asciiTheme="majorHAnsi" w:hAnsiTheme="majorHAnsi" w:cstheme="majorHAnsi"/>
                <w:b/>
                <w:bCs/>
                <w:sz w:val="20"/>
                <w:szCs w:val="20"/>
                <w:lang w:val="es-ES"/>
              </w:rPr>
              <w:t>Entidad Contratante</w:t>
            </w:r>
          </w:p>
        </w:tc>
        <w:tc>
          <w:tcPr>
            <w:tcW w:w="2383" w:type="dxa"/>
            <w:vAlign w:val="center"/>
          </w:tcPr>
          <w:p w14:paraId="44E256E1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  <w:lang w:val="es-ES"/>
              </w:rPr>
            </w:pPr>
            <w:r w:rsidRPr="00D47BA0">
              <w:rPr>
                <w:rFonts w:asciiTheme="majorHAnsi" w:hAnsiTheme="majorHAnsi" w:cstheme="majorHAnsi"/>
                <w:b/>
                <w:bCs/>
                <w:sz w:val="20"/>
                <w:szCs w:val="20"/>
                <w:lang w:val="es-ES"/>
              </w:rPr>
              <w:t>Objeto Principal del Contrato</w:t>
            </w:r>
          </w:p>
        </w:tc>
        <w:tc>
          <w:tcPr>
            <w:tcW w:w="1468" w:type="dxa"/>
            <w:vAlign w:val="center"/>
          </w:tcPr>
          <w:p w14:paraId="3A2BCD7B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  <w:lang w:val="es-ES"/>
              </w:rPr>
            </w:pPr>
            <w:r w:rsidRPr="00D47BA0">
              <w:rPr>
                <w:rFonts w:asciiTheme="majorHAnsi" w:hAnsiTheme="majorHAnsi" w:cstheme="majorHAnsi"/>
                <w:b/>
                <w:bCs/>
                <w:sz w:val="20"/>
                <w:szCs w:val="20"/>
                <w:lang w:val="es-ES"/>
              </w:rPr>
              <w:t>Nombre Integrante que Aporta Experiencia</w:t>
            </w:r>
          </w:p>
        </w:tc>
        <w:tc>
          <w:tcPr>
            <w:tcW w:w="1418" w:type="dxa"/>
            <w:vAlign w:val="center"/>
          </w:tcPr>
          <w:p w14:paraId="3D76B60F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  <w:lang w:val="es-ES"/>
              </w:rPr>
            </w:pPr>
            <w:r w:rsidRPr="00D47BA0">
              <w:rPr>
                <w:rFonts w:asciiTheme="majorHAnsi" w:hAnsiTheme="majorHAnsi" w:cstheme="majorHAnsi"/>
                <w:b/>
                <w:bCs/>
                <w:sz w:val="20"/>
                <w:szCs w:val="20"/>
                <w:lang w:val="es-ES"/>
              </w:rPr>
              <w:t>Porcentaje Ejecutado por El Integrante</w:t>
            </w:r>
          </w:p>
        </w:tc>
        <w:tc>
          <w:tcPr>
            <w:tcW w:w="1417" w:type="dxa"/>
            <w:vAlign w:val="center"/>
          </w:tcPr>
          <w:p w14:paraId="0E333724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  <w:lang w:val="es-ES"/>
              </w:rPr>
            </w:pPr>
            <w:r w:rsidRPr="00D47BA0">
              <w:rPr>
                <w:rFonts w:asciiTheme="majorHAnsi" w:hAnsiTheme="majorHAnsi" w:cstheme="majorHAnsi"/>
                <w:b/>
                <w:bCs/>
                <w:sz w:val="20"/>
                <w:szCs w:val="20"/>
                <w:lang w:val="es-ES"/>
              </w:rPr>
              <w:t>Tipo Doc. Consecutivo en RUP</w:t>
            </w:r>
          </w:p>
        </w:tc>
        <w:tc>
          <w:tcPr>
            <w:tcW w:w="1134" w:type="dxa"/>
            <w:vAlign w:val="center"/>
          </w:tcPr>
          <w:p w14:paraId="5DD723D0" w14:textId="77777777" w:rsidR="00D47BA0" w:rsidRPr="00D47BA0" w:rsidRDefault="00D47BA0" w:rsidP="00D47BA0">
            <w:pPr>
              <w:spacing w:line="240" w:lineRule="auto"/>
              <w:contextualSpacing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  <w:lang w:val="es-ES"/>
              </w:rPr>
            </w:pPr>
            <w:r w:rsidRPr="00D47BA0">
              <w:rPr>
                <w:rFonts w:asciiTheme="majorHAnsi" w:hAnsiTheme="majorHAnsi" w:cstheme="majorHAnsi"/>
                <w:b/>
                <w:bCs/>
                <w:sz w:val="20"/>
                <w:szCs w:val="20"/>
                <w:lang w:val="es-ES"/>
              </w:rPr>
              <w:t>Código UNSPSC</w:t>
            </w:r>
          </w:p>
          <w:p w14:paraId="2185C432" w14:textId="77777777" w:rsidR="00D47BA0" w:rsidRPr="00D47BA0" w:rsidRDefault="00D47BA0" w:rsidP="00D47BA0">
            <w:pPr>
              <w:spacing w:line="240" w:lineRule="auto"/>
              <w:contextualSpacing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  <w:lang w:val="es-ES"/>
              </w:rPr>
            </w:pPr>
            <w:r w:rsidRPr="00D47BA0">
              <w:rPr>
                <w:rFonts w:asciiTheme="majorHAnsi" w:hAnsiTheme="majorHAnsi" w:cstheme="majorHAnsi"/>
                <w:b/>
                <w:bCs/>
                <w:sz w:val="20"/>
                <w:szCs w:val="20"/>
                <w:lang w:val="es-ES"/>
              </w:rPr>
              <w:t>(Indicar Cuáles)</w:t>
            </w:r>
          </w:p>
        </w:tc>
        <w:tc>
          <w:tcPr>
            <w:tcW w:w="1418" w:type="dxa"/>
            <w:vAlign w:val="center"/>
          </w:tcPr>
          <w:p w14:paraId="23C47FA4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  <w:lang w:val="es-ES"/>
              </w:rPr>
            </w:pPr>
            <w:r w:rsidRPr="00D47BA0">
              <w:rPr>
                <w:rFonts w:asciiTheme="majorHAnsi" w:hAnsiTheme="majorHAnsi" w:cstheme="majorHAnsi"/>
                <w:b/>
                <w:bCs/>
                <w:sz w:val="20"/>
                <w:szCs w:val="20"/>
                <w:lang w:val="es-ES"/>
              </w:rPr>
              <w:t>Fecha Certificación</w:t>
            </w:r>
          </w:p>
        </w:tc>
      </w:tr>
      <w:tr w:rsidR="00D47BA0" w:rsidRPr="00D47BA0" w14:paraId="11AD7DCB" w14:textId="77777777" w:rsidTr="00D47BA0">
        <w:trPr>
          <w:jc w:val="center"/>
        </w:trPr>
        <w:tc>
          <w:tcPr>
            <w:tcW w:w="704" w:type="dxa"/>
            <w:vAlign w:val="center"/>
          </w:tcPr>
          <w:p w14:paraId="6CDFF6B2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s-ES"/>
              </w:rPr>
            </w:pPr>
            <w:r w:rsidRPr="00D47BA0">
              <w:rPr>
                <w:rFonts w:asciiTheme="majorHAnsi" w:hAnsiTheme="majorHAnsi" w:cstheme="majorHAnsi"/>
                <w:b/>
                <w:sz w:val="20"/>
                <w:szCs w:val="20"/>
                <w:lang w:val="es-ES"/>
              </w:rPr>
              <w:t>1</w:t>
            </w:r>
          </w:p>
        </w:tc>
        <w:tc>
          <w:tcPr>
            <w:tcW w:w="1276" w:type="dxa"/>
            <w:vAlign w:val="center"/>
          </w:tcPr>
          <w:p w14:paraId="67080E29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3118" w:type="dxa"/>
            <w:vAlign w:val="center"/>
          </w:tcPr>
          <w:p w14:paraId="3B1432B5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2841" w:type="dxa"/>
            <w:vAlign w:val="center"/>
          </w:tcPr>
          <w:p w14:paraId="10EA0E3E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2383" w:type="dxa"/>
            <w:vAlign w:val="center"/>
          </w:tcPr>
          <w:p w14:paraId="7E3114BF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1468" w:type="dxa"/>
            <w:vAlign w:val="center"/>
          </w:tcPr>
          <w:p w14:paraId="3BF5D461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1418" w:type="dxa"/>
            <w:vAlign w:val="center"/>
          </w:tcPr>
          <w:p w14:paraId="60E163C7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1417" w:type="dxa"/>
            <w:vAlign w:val="center"/>
          </w:tcPr>
          <w:p w14:paraId="41BDC1A1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1134" w:type="dxa"/>
            <w:vAlign w:val="center"/>
          </w:tcPr>
          <w:p w14:paraId="27BA0C64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1418" w:type="dxa"/>
            <w:vAlign w:val="center"/>
          </w:tcPr>
          <w:p w14:paraId="277A1612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</w:tr>
      <w:tr w:rsidR="00D47BA0" w:rsidRPr="00D47BA0" w14:paraId="02399913" w14:textId="77777777" w:rsidTr="00D47BA0">
        <w:trPr>
          <w:jc w:val="center"/>
        </w:trPr>
        <w:tc>
          <w:tcPr>
            <w:tcW w:w="704" w:type="dxa"/>
            <w:vAlign w:val="center"/>
          </w:tcPr>
          <w:p w14:paraId="47BF92A3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s-ES"/>
              </w:rPr>
            </w:pPr>
            <w:r w:rsidRPr="00D47BA0">
              <w:rPr>
                <w:rFonts w:asciiTheme="majorHAnsi" w:hAnsiTheme="majorHAnsi" w:cstheme="majorHAnsi"/>
                <w:b/>
                <w:sz w:val="20"/>
                <w:szCs w:val="20"/>
                <w:lang w:val="es-ES"/>
              </w:rPr>
              <w:t>2</w:t>
            </w:r>
          </w:p>
        </w:tc>
        <w:tc>
          <w:tcPr>
            <w:tcW w:w="1276" w:type="dxa"/>
            <w:vAlign w:val="center"/>
          </w:tcPr>
          <w:p w14:paraId="1B695268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3118" w:type="dxa"/>
            <w:vAlign w:val="center"/>
          </w:tcPr>
          <w:p w14:paraId="328B156E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2841" w:type="dxa"/>
            <w:vAlign w:val="center"/>
          </w:tcPr>
          <w:p w14:paraId="1CC1F8E7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2383" w:type="dxa"/>
            <w:vAlign w:val="center"/>
          </w:tcPr>
          <w:p w14:paraId="58766486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1468" w:type="dxa"/>
            <w:vAlign w:val="center"/>
          </w:tcPr>
          <w:p w14:paraId="50FB41C5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1418" w:type="dxa"/>
            <w:vAlign w:val="center"/>
          </w:tcPr>
          <w:p w14:paraId="5216FB48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1417" w:type="dxa"/>
            <w:vAlign w:val="center"/>
          </w:tcPr>
          <w:p w14:paraId="56B2D564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1134" w:type="dxa"/>
            <w:vAlign w:val="center"/>
          </w:tcPr>
          <w:p w14:paraId="25B14E2C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1418" w:type="dxa"/>
            <w:vAlign w:val="center"/>
          </w:tcPr>
          <w:p w14:paraId="1E10B698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</w:tr>
      <w:tr w:rsidR="00D47BA0" w:rsidRPr="00D47BA0" w14:paraId="36744B8C" w14:textId="77777777" w:rsidTr="00D47BA0">
        <w:trPr>
          <w:jc w:val="center"/>
        </w:trPr>
        <w:tc>
          <w:tcPr>
            <w:tcW w:w="704" w:type="dxa"/>
            <w:vAlign w:val="center"/>
          </w:tcPr>
          <w:p w14:paraId="76B215B0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s-ES"/>
              </w:rPr>
            </w:pPr>
            <w:r w:rsidRPr="00D47BA0">
              <w:rPr>
                <w:rFonts w:asciiTheme="majorHAnsi" w:hAnsiTheme="majorHAnsi" w:cstheme="majorHAnsi"/>
                <w:b/>
                <w:sz w:val="20"/>
                <w:szCs w:val="20"/>
                <w:lang w:val="es-ES"/>
              </w:rPr>
              <w:t>3</w:t>
            </w:r>
          </w:p>
        </w:tc>
        <w:tc>
          <w:tcPr>
            <w:tcW w:w="1276" w:type="dxa"/>
            <w:vAlign w:val="center"/>
          </w:tcPr>
          <w:p w14:paraId="28F6EC17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3118" w:type="dxa"/>
            <w:vAlign w:val="center"/>
          </w:tcPr>
          <w:p w14:paraId="23CBEF2C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2841" w:type="dxa"/>
            <w:vAlign w:val="center"/>
          </w:tcPr>
          <w:p w14:paraId="61A32307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2383" w:type="dxa"/>
            <w:vAlign w:val="center"/>
          </w:tcPr>
          <w:p w14:paraId="4A83BEA6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1468" w:type="dxa"/>
            <w:vAlign w:val="center"/>
          </w:tcPr>
          <w:p w14:paraId="3B35D0DA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1418" w:type="dxa"/>
            <w:vAlign w:val="center"/>
          </w:tcPr>
          <w:p w14:paraId="1A9A2047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1417" w:type="dxa"/>
            <w:vAlign w:val="center"/>
          </w:tcPr>
          <w:p w14:paraId="25D4F88B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1134" w:type="dxa"/>
            <w:vAlign w:val="center"/>
          </w:tcPr>
          <w:p w14:paraId="764FC189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1418" w:type="dxa"/>
            <w:vAlign w:val="center"/>
          </w:tcPr>
          <w:p w14:paraId="6CC0AB30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</w:tr>
    </w:tbl>
    <w:p w14:paraId="2682FE1F" w14:textId="77777777" w:rsidR="00D47BA0" w:rsidRPr="00D47BA0" w:rsidRDefault="00D47BA0" w:rsidP="00D47BA0">
      <w:pPr>
        <w:spacing w:after="120" w:line="240" w:lineRule="auto"/>
        <w:contextualSpacing/>
        <w:jc w:val="both"/>
        <w:rPr>
          <w:rFonts w:asciiTheme="majorHAnsi" w:hAnsiTheme="majorHAnsi" w:cstheme="majorHAnsi"/>
          <w:bCs/>
          <w:sz w:val="24"/>
          <w:szCs w:val="24"/>
          <w:lang w:val="es-ES"/>
        </w:rPr>
      </w:pPr>
    </w:p>
    <w:tbl>
      <w:tblPr>
        <w:tblStyle w:val="Tablaconcuadrcula3"/>
        <w:tblW w:w="17161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2562"/>
        <w:gridCol w:w="2410"/>
        <w:gridCol w:w="2268"/>
        <w:gridCol w:w="1705"/>
        <w:gridCol w:w="2976"/>
        <w:gridCol w:w="2552"/>
        <w:gridCol w:w="1984"/>
      </w:tblGrid>
      <w:tr w:rsidR="00D47BA0" w:rsidRPr="00D47BA0" w14:paraId="7914D290" w14:textId="77777777" w:rsidTr="00D47BA0">
        <w:trPr>
          <w:trHeight w:val="60"/>
          <w:jc w:val="center"/>
        </w:trPr>
        <w:tc>
          <w:tcPr>
            <w:tcW w:w="704" w:type="dxa"/>
            <w:vAlign w:val="center"/>
          </w:tcPr>
          <w:p w14:paraId="0A5BB0F3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  <w:lang w:val="es-ES"/>
              </w:rPr>
            </w:pPr>
            <w:r w:rsidRPr="00D47BA0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</w:rPr>
              <w:t>No.</w:t>
            </w:r>
          </w:p>
        </w:tc>
        <w:tc>
          <w:tcPr>
            <w:tcW w:w="2562" w:type="dxa"/>
            <w:vAlign w:val="center"/>
          </w:tcPr>
          <w:p w14:paraId="7AA00AE7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  <w:lang w:val="es-ES"/>
              </w:rPr>
            </w:pPr>
            <w:r w:rsidRPr="00D47BA0">
              <w:rPr>
                <w:rFonts w:asciiTheme="majorHAnsi" w:hAnsiTheme="majorHAnsi" w:cstheme="majorHAnsi"/>
                <w:b/>
                <w:bCs/>
                <w:sz w:val="20"/>
                <w:szCs w:val="20"/>
                <w:lang w:val="es-ES"/>
              </w:rPr>
              <w:t>Porcentaje Ejecutado por el Integrante</w:t>
            </w:r>
          </w:p>
        </w:tc>
        <w:tc>
          <w:tcPr>
            <w:tcW w:w="2410" w:type="dxa"/>
            <w:vAlign w:val="center"/>
          </w:tcPr>
          <w:p w14:paraId="68CF3BB3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  <w:lang w:val="es-ES"/>
              </w:rPr>
            </w:pPr>
            <w:r w:rsidRPr="00D47BA0">
              <w:rPr>
                <w:rFonts w:asciiTheme="majorHAnsi" w:hAnsiTheme="majorHAnsi" w:cstheme="majorHAnsi"/>
                <w:b/>
                <w:bCs/>
                <w:sz w:val="20"/>
                <w:szCs w:val="20"/>
                <w:lang w:val="es-ES"/>
              </w:rPr>
              <w:t>Fecha Inicio Contrato</w:t>
            </w:r>
          </w:p>
        </w:tc>
        <w:tc>
          <w:tcPr>
            <w:tcW w:w="2268" w:type="dxa"/>
            <w:vAlign w:val="center"/>
          </w:tcPr>
          <w:p w14:paraId="71321E90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  <w:lang w:val="es-ES"/>
              </w:rPr>
            </w:pPr>
            <w:r w:rsidRPr="00D47BA0">
              <w:rPr>
                <w:rFonts w:asciiTheme="majorHAnsi" w:hAnsiTheme="majorHAnsi" w:cstheme="majorHAnsi"/>
                <w:b/>
                <w:bCs/>
                <w:sz w:val="20"/>
                <w:szCs w:val="20"/>
                <w:lang w:val="es-ES"/>
              </w:rPr>
              <w:t>Fecha Fin Contrato</w:t>
            </w:r>
          </w:p>
        </w:tc>
        <w:tc>
          <w:tcPr>
            <w:tcW w:w="1705" w:type="dxa"/>
            <w:vAlign w:val="center"/>
          </w:tcPr>
          <w:p w14:paraId="2ACB60AB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  <w:lang w:val="es-ES"/>
              </w:rPr>
            </w:pPr>
            <w:r w:rsidRPr="00D47BA0">
              <w:rPr>
                <w:rFonts w:asciiTheme="majorHAnsi" w:hAnsiTheme="majorHAnsi" w:cstheme="majorHAnsi"/>
                <w:b/>
                <w:bCs/>
                <w:sz w:val="20"/>
                <w:szCs w:val="20"/>
                <w:lang w:val="es-ES"/>
              </w:rPr>
              <w:t>Valor Reportado en el RUP (SMMLV)</w:t>
            </w:r>
          </w:p>
        </w:tc>
        <w:tc>
          <w:tcPr>
            <w:tcW w:w="2976" w:type="dxa"/>
            <w:vAlign w:val="center"/>
          </w:tcPr>
          <w:p w14:paraId="57483864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  <w:lang w:val="es-ES"/>
              </w:rPr>
            </w:pPr>
            <w:r w:rsidRPr="00D47BA0">
              <w:rPr>
                <w:rFonts w:asciiTheme="majorHAnsi" w:hAnsiTheme="majorHAnsi" w:cstheme="majorHAnsi"/>
                <w:b/>
                <w:bCs/>
                <w:sz w:val="20"/>
                <w:szCs w:val="20"/>
                <w:lang w:val="es-ES"/>
              </w:rPr>
              <w:t>Valor del Contrato Afectado por el Porcentaje de Participación (Expresado en SMMLV)</w:t>
            </w:r>
          </w:p>
        </w:tc>
        <w:tc>
          <w:tcPr>
            <w:tcW w:w="2552" w:type="dxa"/>
            <w:vAlign w:val="center"/>
          </w:tcPr>
          <w:p w14:paraId="08A83DFB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  <w:lang w:val="es-ES"/>
              </w:rPr>
            </w:pPr>
            <w:r w:rsidRPr="00D47BA0">
              <w:rPr>
                <w:rFonts w:asciiTheme="majorHAnsi" w:hAnsiTheme="majorHAnsi" w:cstheme="majorHAnsi"/>
                <w:b/>
                <w:bCs/>
                <w:sz w:val="20"/>
                <w:szCs w:val="20"/>
                <w:lang w:val="es-ES"/>
              </w:rPr>
              <w:t>Respecto de la Experiencia Especifica Acredita el Literal A, B, C (Indicar Cuál)</w:t>
            </w:r>
          </w:p>
        </w:tc>
        <w:tc>
          <w:tcPr>
            <w:tcW w:w="1984" w:type="dxa"/>
            <w:vAlign w:val="center"/>
          </w:tcPr>
          <w:p w14:paraId="395E7E02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  <w:lang w:val="es-ES"/>
              </w:rPr>
            </w:pPr>
            <w:r w:rsidRPr="00D47BA0">
              <w:rPr>
                <w:rFonts w:asciiTheme="majorHAnsi" w:hAnsiTheme="majorHAnsi" w:cstheme="majorHAnsi"/>
                <w:b/>
                <w:bCs/>
                <w:sz w:val="20"/>
                <w:szCs w:val="20"/>
                <w:lang w:val="es-ES"/>
              </w:rPr>
              <w:t>Forma de Ejecución (Consorcio,</w:t>
            </w:r>
            <w:r w:rsidRPr="00D47BA0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D47BA0">
              <w:rPr>
                <w:rFonts w:asciiTheme="majorHAnsi" w:hAnsiTheme="majorHAnsi" w:cstheme="majorHAnsi"/>
                <w:b/>
                <w:bCs/>
                <w:sz w:val="20"/>
                <w:szCs w:val="20"/>
                <w:lang w:val="es-ES"/>
              </w:rPr>
              <w:t>Unión Temporal, Individual)</w:t>
            </w:r>
          </w:p>
        </w:tc>
      </w:tr>
      <w:tr w:rsidR="00D47BA0" w:rsidRPr="00D47BA0" w14:paraId="49E8736F" w14:textId="77777777" w:rsidTr="00D47BA0">
        <w:trPr>
          <w:jc w:val="center"/>
        </w:trPr>
        <w:tc>
          <w:tcPr>
            <w:tcW w:w="704" w:type="dxa"/>
            <w:vAlign w:val="center"/>
          </w:tcPr>
          <w:p w14:paraId="2EDED53A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s-ES"/>
              </w:rPr>
            </w:pPr>
            <w:r w:rsidRPr="00D47BA0">
              <w:rPr>
                <w:rFonts w:asciiTheme="majorHAnsi" w:hAnsiTheme="majorHAnsi" w:cstheme="majorHAnsi"/>
                <w:b/>
                <w:sz w:val="20"/>
                <w:szCs w:val="20"/>
                <w:lang w:val="es-ES"/>
              </w:rPr>
              <w:t>1</w:t>
            </w:r>
          </w:p>
        </w:tc>
        <w:tc>
          <w:tcPr>
            <w:tcW w:w="2562" w:type="dxa"/>
            <w:vAlign w:val="center"/>
          </w:tcPr>
          <w:p w14:paraId="35A6CFBD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2410" w:type="dxa"/>
            <w:vAlign w:val="center"/>
          </w:tcPr>
          <w:p w14:paraId="5B7C4BF1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2268" w:type="dxa"/>
            <w:vAlign w:val="center"/>
          </w:tcPr>
          <w:p w14:paraId="4A7A44ED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1705" w:type="dxa"/>
            <w:vAlign w:val="center"/>
          </w:tcPr>
          <w:p w14:paraId="4FB312E9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2976" w:type="dxa"/>
            <w:vAlign w:val="center"/>
          </w:tcPr>
          <w:p w14:paraId="23E9542E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2552" w:type="dxa"/>
            <w:vAlign w:val="center"/>
          </w:tcPr>
          <w:p w14:paraId="494F32E4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1984" w:type="dxa"/>
            <w:vAlign w:val="center"/>
          </w:tcPr>
          <w:p w14:paraId="7E6027EC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</w:tr>
      <w:tr w:rsidR="00D47BA0" w:rsidRPr="00D47BA0" w14:paraId="1F06F5E2" w14:textId="77777777" w:rsidTr="00D47BA0">
        <w:trPr>
          <w:jc w:val="center"/>
        </w:trPr>
        <w:tc>
          <w:tcPr>
            <w:tcW w:w="704" w:type="dxa"/>
            <w:vAlign w:val="center"/>
          </w:tcPr>
          <w:p w14:paraId="75A135F9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s-ES"/>
              </w:rPr>
            </w:pPr>
            <w:r w:rsidRPr="00D47BA0">
              <w:rPr>
                <w:rFonts w:asciiTheme="majorHAnsi" w:hAnsiTheme="majorHAnsi" w:cstheme="majorHAnsi"/>
                <w:b/>
                <w:sz w:val="20"/>
                <w:szCs w:val="20"/>
                <w:lang w:val="es-ES"/>
              </w:rPr>
              <w:t>2</w:t>
            </w:r>
          </w:p>
        </w:tc>
        <w:tc>
          <w:tcPr>
            <w:tcW w:w="2562" w:type="dxa"/>
            <w:vAlign w:val="center"/>
          </w:tcPr>
          <w:p w14:paraId="44A08AB1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2410" w:type="dxa"/>
            <w:vAlign w:val="center"/>
          </w:tcPr>
          <w:p w14:paraId="5DF57E3E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2268" w:type="dxa"/>
            <w:vAlign w:val="center"/>
          </w:tcPr>
          <w:p w14:paraId="2DF8F77A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1705" w:type="dxa"/>
            <w:vAlign w:val="center"/>
          </w:tcPr>
          <w:p w14:paraId="433ACCD3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2976" w:type="dxa"/>
            <w:vAlign w:val="center"/>
          </w:tcPr>
          <w:p w14:paraId="41D09BC2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2552" w:type="dxa"/>
            <w:vAlign w:val="center"/>
          </w:tcPr>
          <w:p w14:paraId="7AF44AE6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1984" w:type="dxa"/>
            <w:vAlign w:val="center"/>
          </w:tcPr>
          <w:p w14:paraId="08EA4934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</w:tr>
      <w:tr w:rsidR="00D47BA0" w:rsidRPr="00D47BA0" w14:paraId="4FCF6DE4" w14:textId="77777777" w:rsidTr="00D47BA0">
        <w:trPr>
          <w:jc w:val="center"/>
        </w:trPr>
        <w:tc>
          <w:tcPr>
            <w:tcW w:w="704" w:type="dxa"/>
            <w:vAlign w:val="center"/>
          </w:tcPr>
          <w:p w14:paraId="69139619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s-ES"/>
              </w:rPr>
            </w:pPr>
            <w:r w:rsidRPr="00D47BA0">
              <w:rPr>
                <w:rFonts w:asciiTheme="majorHAnsi" w:hAnsiTheme="majorHAnsi" w:cstheme="majorHAnsi"/>
                <w:b/>
                <w:sz w:val="20"/>
                <w:szCs w:val="20"/>
                <w:lang w:val="es-ES"/>
              </w:rPr>
              <w:t>3</w:t>
            </w:r>
          </w:p>
        </w:tc>
        <w:tc>
          <w:tcPr>
            <w:tcW w:w="2562" w:type="dxa"/>
            <w:vAlign w:val="center"/>
          </w:tcPr>
          <w:p w14:paraId="2F72235C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2410" w:type="dxa"/>
            <w:vAlign w:val="center"/>
          </w:tcPr>
          <w:p w14:paraId="48C357F0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2268" w:type="dxa"/>
            <w:vAlign w:val="center"/>
          </w:tcPr>
          <w:p w14:paraId="09117206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1705" w:type="dxa"/>
            <w:vAlign w:val="center"/>
          </w:tcPr>
          <w:p w14:paraId="7D500FDE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2976" w:type="dxa"/>
            <w:vAlign w:val="center"/>
          </w:tcPr>
          <w:p w14:paraId="037DA0A1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2552" w:type="dxa"/>
            <w:vAlign w:val="center"/>
          </w:tcPr>
          <w:p w14:paraId="0587E009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1984" w:type="dxa"/>
            <w:vAlign w:val="center"/>
          </w:tcPr>
          <w:p w14:paraId="48AA7ECE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</w:tr>
    </w:tbl>
    <w:p w14:paraId="63B7A17D" w14:textId="77777777" w:rsidR="00D47BA0" w:rsidRPr="00D47BA0" w:rsidRDefault="00D47BA0" w:rsidP="00D47BA0">
      <w:pPr>
        <w:spacing w:after="120" w:line="240" w:lineRule="auto"/>
        <w:contextualSpacing/>
        <w:jc w:val="both"/>
        <w:rPr>
          <w:rFonts w:asciiTheme="majorHAnsi" w:hAnsiTheme="majorHAnsi" w:cstheme="majorHAnsi"/>
          <w:bCs/>
          <w:sz w:val="24"/>
          <w:szCs w:val="24"/>
          <w:lang w:val="es-ES"/>
        </w:rPr>
      </w:pPr>
    </w:p>
    <w:p w14:paraId="16BB1433" w14:textId="77777777" w:rsidR="00D47BA0" w:rsidRPr="00D47BA0" w:rsidRDefault="00D47BA0" w:rsidP="00D47BA0">
      <w:pPr>
        <w:spacing w:line="240" w:lineRule="auto"/>
        <w:jc w:val="both"/>
        <w:rPr>
          <w:rFonts w:asciiTheme="majorHAnsi" w:hAnsiTheme="majorHAnsi" w:cstheme="majorHAnsi"/>
          <w:color w:val="FF0000"/>
          <w:sz w:val="24"/>
          <w:szCs w:val="24"/>
        </w:rPr>
      </w:pPr>
      <w:r w:rsidRPr="00D47BA0">
        <w:rPr>
          <w:rFonts w:asciiTheme="majorHAnsi" w:hAnsiTheme="majorHAnsi" w:cstheme="majorHAnsi"/>
          <w:sz w:val="24"/>
          <w:szCs w:val="24"/>
        </w:rPr>
        <w:lastRenderedPageBreak/>
        <w:t xml:space="preserve">En el presente Formato se relacionan los contratos reportados en el </w:t>
      </w:r>
      <w:r w:rsidRPr="00D47BA0">
        <w:rPr>
          <w:rFonts w:asciiTheme="majorHAnsi" w:hAnsiTheme="majorHAnsi" w:cstheme="majorHAnsi"/>
          <w:b/>
          <w:sz w:val="24"/>
          <w:szCs w:val="24"/>
        </w:rPr>
        <w:t>RUP</w:t>
      </w:r>
      <w:r w:rsidRPr="00D47BA0">
        <w:rPr>
          <w:rFonts w:asciiTheme="majorHAnsi" w:hAnsiTheme="majorHAnsi" w:cstheme="majorHAnsi"/>
          <w:sz w:val="24"/>
          <w:szCs w:val="24"/>
        </w:rPr>
        <w:t>, con los cuales se acredita el cumplimiento de la experiencia habilitante requerida en el Pliego de Condiciones y el documento de Estudios Previos.</w:t>
      </w:r>
    </w:p>
    <w:p w14:paraId="2202AF90" w14:textId="77777777" w:rsidR="00D47BA0" w:rsidRPr="00D47BA0" w:rsidRDefault="00D47BA0" w:rsidP="00D47BA0">
      <w:p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val="es-ES" w:eastAsia="es-ES"/>
        </w:rPr>
      </w:pPr>
      <w:r w:rsidRPr="00D47BA0">
        <w:rPr>
          <w:rFonts w:asciiTheme="majorHAnsi" w:eastAsia="Times New Roman" w:hAnsiTheme="majorHAnsi" w:cstheme="majorHAnsi"/>
          <w:sz w:val="24"/>
          <w:szCs w:val="24"/>
          <w:lang w:val="es-ES" w:eastAsia="es-ES"/>
        </w:rPr>
        <w:t xml:space="preserve">En constancia, se firma en </w:t>
      </w:r>
      <w:r w:rsidRPr="00D47BA0">
        <w:rPr>
          <w:rFonts w:asciiTheme="majorHAnsi" w:eastAsia="Times New Roman" w:hAnsiTheme="majorHAnsi" w:cstheme="majorHAnsi"/>
          <w:sz w:val="24"/>
          <w:szCs w:val="24"/>
          <w:highlight w:val="lightGray"/>
          <w:lang w:val="es-ES" w:eastAsia="es-ES"/>
        </w:rPr>
        <w:t>______________</w:t>
      </w:r>
      <w:r w:rsidRPr="00D47BA0">
        <w:rPr>
          <w:rFonts w:asciiTheme="majorHAnsi" w:eastAsia="Times New Roman" w:hAnsiTheme="majorHAnsi" w:cstheme="majorHAnsi"/>
          <w:sz w:val="24"/>
          <w:szCs w:val="24"/>
          <w:lang w:val="es-ES" w:eastAsia="es-ES"/>
        </w:rPr>
        <w:t xml:space="preserve">, a los </w:t>
      </w:r>
      <w:r w:rsidRPr="00D47BA0">
        <w:rPr>
          <w:rFonts w:asciiTheme="majorHAnsi" w:eastAsia="Times New Roman" w:hAnsiTheme="majorHAnsi" w:cstheme="majorHAnsi"/>
          <w:sz w:val="24"/>
          <w:szCs w:val="24"/>
          <w:highlight w:val="lightGray"/>
          <w:lang w:val="es-ES" w:eastAsia="es-ES"/>
        </w:rPr>
        <w:t>____</w:t>
      </w:r>
      <w:r w:rsidRPr="00D47BA0">
        <w:rPr>
          <w:rFonts w:asciiTheme="majorHAnsi" w:eastAsia="Times New Roman" w:hAnsiTheme="majorHAnsi" w:cstheme="majorHAnsi"/>
          <w:sz w:val="24"/>
          <w:szCs w:val="24"/>
          <w:lang w:val="es-ES" w:eastAsia="es-ES"/>
        </w:rPr>
        <w:t xml:space="preserve"> días del mes de </w:t>
      </w:r>
      <w:r w:rsidRPr="00D47BA0">
        <w:rPr>
          <w:rFonts w:asciiTheme="majorHAnsi" w:eastAsia="Times New Roman" w:hAnsiTheme="majorHAnsi" w:cstheme="majorHAnsi"/>
          <w:sz w:val="24"/>
          <w:szCs w:val="24"/>
          <w:highlight w:val="lightGray"/>
          <w:lang w:val="es-ES" w:eastAsia="es-ES"/>
        </w:rPr>
        <w:t>_____</w:t>
      </w:r>
      <w:r w:rsidRPr="00D47BA0">
        <w:rPr>
          <w:rFonts w:asciiTheme="majorHAnsi" w:eastAsia="Times New Roman" w:hAnsiTheme="majorHAnsi" w:cstheme="majorHAnsi"/>
          <w:sz w:val="24"/>
          <w:szCs w:val="24"/>
          <w:lang w:val="es-ES" w:eastAsia="es-ES"/>
        </w:rPr>
        <w:t xml:space="preserve"> de 20</w:t>
      </w:r>
      <w:r w:rsidRPr="00D47BA0">
        <w:rPr>
          <w:rFonts w:asciiTheme="majorHAnsi" w:eastAsia="Times New Roman" w:hAnsiTheme="majorHAnsi" w:cstheme="majorHAnsi"/>
          <w:sz w:val="24"/>
          <w:szCs w:val="24"/>
          <w:highlight w:val="lightGray"/>
          <w:lang w:val="es-ES" w:eastAsia="es-ES"/>
        </w:rPr>
        <w:t>__</w:t>
      </w:r>
    </w:p>
    <w:p w14:paraId="5C15E248" w14:textId="77777777" w:rsidR="00D47BA0" w:rsidRPr="00D47BA0" w:rsidRDefault="00D47BA0" w:rsidP="00D47BA0">
      <w:pPr>
        <w:spacing w:after="0" w:line="240" w:lineRule="auto"/>
        <w:jc w:val="center"/>
        <w:rPr>
          <w:rFonts w:asciiTheme="majorHAnsi" w:eastAsia="Times New Roman" w:hAnsiTheme="majorHAnsi" w:cstheme="majorHAnsi"/>
          <w:b/>
          <w:sz w:val="24"/>
          <w:szCs w:val="24"/>
          <w:lang w:val="es-ES" w:eastAsia="es-ES"/>
        </w:rPr>
      </w:pPr>
    </w:p>
    <w:p w14:paraId="4E96BC1F" w14:textId="77777777" w:rsidR="00D47BA0" w:rsidRPr="00D47BA0" w:rsidRDefault="00D47BA0" w:rsidP="00D47BA0">
      <w:pPr>
        <w:spacing w:after="0" w:line="240" w:lineRule="auto"/>
        <w:jc w:val="center"/>
        <w:rPr>
          <w:rFonts w:asciiTheme="majorHAnsi" w:eastAsia="Times New Roman" w:hAnsiTheme="majorHAnsi" w:cstheme="majorHAnsi"/>
          <w:b/>
          <w:sz w:val="24"/>
          <w:szCs w:val="24"/>
          <w:lang w:val="es-ES" w:eastAsia="es-ES"/>
        </w:rPr>
      </w:pPr>
    </w:p>
    <w:p w14:paraId="07BBD48C" w14:textId="77777777" w:rsidR="00D47BA0" w:rsidRPr="00D47BA0" w:rsidRDefault="00D47BA0" w:rsidP="00D47BA0">
      <w:pPr>
        <w:spacing w:after="0" w:line="240" w:lineRule="auto"/>
        <w:jc w:val="center"/>
        <w:rPr>
          <w:rFonts w:asciiTheme="majorHAnsi" w:eastAsia="Times New Roman" w:hAnsiTheme="majorHAnsi" w:cstheme="majorHAnsi"/>
          <w:b/>
          <w:sz w:val="24"/>
          <w:szCs w:val="24"/>
          <w:lang w:val="es-ES" w:eastAsia="es-ES"/>
        </w:rPr>
      </w:pPr>
    </w:p>
    <w:p w14:paraId="4BD5A5D2" w14:textId="77777777" w:rsidR="00D47BA0" w:rsidRPr="00D47BA0" w:rsidRDefault="00D47BA0" w:rsidP="00D47BA0">
      <w:pPr>
        <w:spacing w:after="0" w:line="240" w:lineRule="auto"/>
        <w:jc w:val="center"/>
        <w:rPr>
          <w:rFonts w:asciiTheme="majorHAnsi" w:eastAsia="Times New Roman" w:hAnsiTheme="majorHAnsi" w:cstheme="majorHAnsi"/>
          <w:b/>
          <w:sz w:val="24"/>
          <w:szCs w:val="24"/>
          <w:lang w:val="es-ES" w:eastAsia="es-ES"/>
        </w:rPr>
      </w:pPr>
      <w:r w:rsidRPr="00D47BA0">
        <w:rPr>
          <w:rFonts w:asciiTheme="majorHAnsi" w:eastAsia="Times New Roman" w:hAnsiTheme="majorHAnsi" w:cstheme="majorHAnsi"/>
          <w:b/>
          <w:sz w:val="24"/>
          <w:szCs w:val="24"/>
          <w:lang w:val="es-ES" w:eastAsia="es-ES"/>
        </w:rPr>
        <w:t>________________________________________</w:t>
      </w:r>
    </w:p>
    <w:p w14:paraId="5E475483" w14:textId="77777777" w:rsidR="00D47BA0" w:rsidRPr="00D47BA0" w:rsidRDefault="00D47BA0" w:rsidP="00D47BA0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highlight w:val="lightGray"/>
          <w:lang w:val="es-ES" w:eastAsia="es-ES"/>
        </w:rPr>
      </w:pPr>
    </w:p>
    <w:p w14:paraId="7181FCA7" w14:textId="77777777" w:rsidR="00D47BA0" w:rsidRPr="00D47BA0" w:rsidRDefault="00D47BA0" w:rsidP="00D47BA0">
      <w:pPr>
        <w:spacing w:after="0" w:line="240" w:lineRule="auto"/>
        <w:jc w:val="center"/>
        <w:rPr>
          <w:rFonts w:asciiTheme="majorHAnsi" w:hAnsiTheme="majorHAnsi" w:cstheme="majorHAnsi"/>
          <w:sz w:val="24"/>
          <w:szCs w:val="24"/>
          <w:u w:val="single"/>
        </w:rPr>
      </w:pPr>
      <w:r w:rsidRPr="00D47BA0">
        <w:rPr>
          <w:rFonts w:asciiTheme="majorHAnsi" w:eastAsia="Times New Roman" w:hAnsiTheme="majorHAnsi" w:cstheme="majorHAnsi"/>
          <w:sz w:val="24"/>
          <w:szCs w:val="24"/>
          <w:highlight w:val="lightGray"/>
          <w:lang w:val="es-ES" w:eastAsia="es-ES"/>
        </w:rPr>
        <w:t>[Nombre y firma de la persona natural, el representante legal de la persona jurídica, según corresponda</w:t>
      </w:r>
    </w:p>
    <w:p w14:paraId="43C204E6" w14:textId="4FB7F549" w:rsidR="007D3DE8" w:rsidRPr="00D47BA0" w:rsidRDefault="007D3DE8" w:rsidP="00D47BA0"/>
    <w:sectPr w:rsidR="007D3DE8" w:rsidRPr="00D47BA0" w:rsidSect="00F140B1">
      <w:headerReference w:type="default" r:id="rId8"/>
      <w:footerReference w:type="default" r:id="rId9"/>
      <w:pgSz w:w="20160" w:h="12240" w:orient="landscape" w:code="5"/>
      <w:pgMar w:top="1701" w:right="1496" w:bottom="1701" w:left="1506" w:header="708" w:footer="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AFCF88" w14:textId="77777777" w:rsidR="002F5531" w:rsidRDefault="002F5531" w:rsidP="001A74F0">
      <w:pPr>
        <w:spacing w:after="0" w:line="240" w:lineRule="auto"/>
      </w:pPr>
      <w:r>
        <w:separator/>
      </w:r>
    </w:p>
  </w:endnote>
  <w:endnote w:type="continuationSeparator" w:id="0">
    <w:p w14:paraId="59E199EC" w14:textId="77777777" w:rsidR="002F5531" w:rsidRDefault="002F5531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05643831"/>
      <w:docPartObj>
        <w:docPartGallery w:val="Page Numbers (Bottom of Page)"/>
        <w:docPartUnique/>
      </w:docPartObj>
    </w:sdtPr>
    <w:sdtEndPr>
      <w:rPr>
        <w:color w:val="000000" w:themeColor="text1"/>
        <w:sz w:val="16"/>
        <w:szCs w:val="16"/>
      </w:rPr>
    </w:sdtEndPr>
    <w:sdtContent>
      <w:sdt>
        <w:sdtPr>
          <w:id w:val="-1078670258"/>
          <w:docPartObj>
            <w:docPartGallery w:val="Page Numbers (Bottom of Page)"/>
            <w:docPartUnique/>
          </w:docPartObj>
        </w:sdtPr>
        <w:sdtEndPr>
          <w:rPr>
            <w:sz w:val="24"/>
            <w:szCs w:val="24"/>
          </w:rPr>
        </w:sdtEndPr>
        <w:sdtContent>
          <w:p w14:paraId="646E45D2" w14:textId="77777777" w:rsidR="003A1E3B" w:rsidRPr="005C7E39" w:rsidRDefault="003A1E3B" w:rsidP="005C7E39">
            <w:pPr>
              <w:pStyle w:val="Piedepgina"/>
              <w:spacing w:line="240" w:lineRule="auto"/>
              <w:jc w:val="right"/>
              <w:rPr>
                <w:sz w:val="20"/>
                <w:szCs w:val="20"/>
              </w:rPr>
            </w:pPr>
            <w:r w:rsidRPr="005C7E39">
              <w:rPr>
                <w:sz w:val="20"/>
                <w:szCs w:val="20"/>
              </w:rPr>
              <w:fldChar w:fldCharType="begin"/>
            </w:r>
            <w:r w:rsidRPr="005C7E39">
              <w:rPr>
                <w:sz w:val="20"/>
                <w:szCs w:val="20"/>
              </w:rPr>
              <w:instrText>PAGE   \* MERGEFORMAT</w:instrText>
            </w:r>
            <w:r w:rsidRPr="005C7E39">
              <w:rPr>
                <w:sz w:val="20"/>
                <w:szCs w:val="20"/>
              </w:rPr>
              <w:fldChar w:fldCharType="separate"/>
            </w:r>
            <w:r w:rsidRPr="005C7E39">
              <w:rPr>
                <w:sz w:val="20"/>
                <w:szCs w:val="20"/>
              </w:rPr>
              <w:t>1</w:t>
            </w:r>
            <w:r w:rsidRPr="005C7E39">
              <w:rPr>
                <w:sz w:val="20"/>
                <w:szCs w:val="20"/>
              </w:rPr>
              <w:fldChar w:fldCharType="end"/>
            </w:r>
          </w:p>
          <w:p w14:paraId="376996AD" w14:textId="693A2F06" w:rsidR="00CF19A4" w:rsidRPr="00CF19A4" w:rsidRDefault="003A1E3B" w:rsidP="005C7E39">
            <w:pPr>
              <w:pStyle w:val="Piedepgina"/>
              <w:spacing w:line="240" w:lineRule="auto"/>
              <w:jc w:val="center"/>
              <w:rPr>
                <w:sz w:val="24"/>
                <w:szCs w:val="24"/>
              </w:rPr>
            </w:pPr>
            <w:r w:rsidRPr="005C7E39">
              <w:rPr>
                <w:sz w:val="20"/>
                <w:szCs w:val="20"/>
              </w:rPr>
              <w:t>GOR-F-012 V02</w:t>
            </w:r>
          </w:p>
        </w:sdtContent>
      </w:sdt>
    </w:sdtContent>
  </w:sdt>
  <w:p w14:paraId="4ADE81E0" w14:textId="6545876F" w:rsidR="00654BC2" w:rsidRPr="00951AAA" w:rsidRDefault="00CF19A4" w:rsidP="009F4403">
    <w:pPr>
      <w:pStyle w:val="Piedepgina"/>
      <w:jc w:val="center"/>
      <w:rPr>
        <w:color w:val="000000" w:themeColor="text1"/>
        <w:sz w:val="16"/>
        <w:szCs w:val="16"/>
      </w:rPr>
    </w:pPr>
    <w:r>
      <w:rPr>
        <w:noProof/>
      </w:rPr>
      <w:drawing>
        <wp:inline distT="0" distB="0" distL="0" distR="0" wp14:anchorId="24F3E353" wp14:editId="3B64A8A4">
          <wp:extent cx="4476750" cy="605308"/>
          <wp:effectExtent l="0" t="0" r="0" b="4445"/>
          <wp:docPr id="1490975395" name="Imagen 1490975395" descr="Vista previa de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ista previa de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10395" cy="60985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CCDCA6" w14:textId="77777777" w:rsidR="002F5531" w:rsidRDefault="002F5531" w:rsidP="001A74F0">
      <w:pPr>
        <w:spacing w:after="0" w:line="240" w:lineRule="auto"/>
      </w:pPr>
      <w:r>
        <w:separator/>
      </w:r>
    </w:p>
  </w:footnote>
  <w:footnote w:type="continuationSeparator" w:id="0">
    <w:p w14:paraId="208071FD" w14:textId="77777777" w:rsidR="002F5531" w:rsidRDefault="002F5531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C3AFD4" w14:textId="494AC67B" w:rsidR="00654BC2" w:rsidRDefault="00FC090C" w:rsidP="00654BC2">
    <w:pPr>
      <w:pStyle w:val="Encabezado"/>
      <w:jc w:val="center"/>
    </w:pPr>
    <w:r w:rsidRPr="001A74F0">
      <w:rPr>
        <w:noProof/>
        <w:lang w:eastAsia="es-CO"/>
      </w:rPr>
      <w:drawing>
        <wp:inline distT="0" distB="0" distL="0" distR="0" wp14:anchorId="54AD3745" wp14:editId="142E4310">
          <wp:extent cx="592455" cy="561340"/>
          <wp:effectExtent l="0" t="0" r="0" b="0"/>
          <wp:docPr id="433357639" name="Imagen 433357639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797656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17DD350A"/>
    <w:multiLevelType w:val="hybridMultilevel"/>
    <w:tmpl w:val="8332840A"/>
    <w:lvl w:ilvl="0" w:tplc="BE788A7E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4B13DB"/>
    <w:multiLevelType w:val="multilevel"/>
    <w:tmpl w:val="A768F2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  <w:b/>
        <w:bCs w:val="0"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hint="default"/>
        <w:b/>
        <w:bCs/>
      </w:rPr>
    </w:lvl>
    <w:lvl w:ilvl="4">
      <w:start w:val="1"/>
      <w:numFmt w:val="decimal"/>
      <w:isLgl/>
      <w:lvlText w:val="%1.%2.%3.%4.%5."/>
      <w:lvlJc w:val="left"/>
      <w:pPr>
        <w:ind w:left="4985" w:hanging="1440"/>
      </w:pPr>
      <w:rPr>
        <w:rFonts w:hint="default"/>
        <w:b/>
        <w:bCs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 w15:restartNumberingAfterBreak="0">
    <w:nsid w:val="23077C39"/>
    <w:multiLevelType w:val="hybridMultilevel"/>
    <w:tmpl w:val="2F88FF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A03AB5"/>
    <w:multiLevelType w:val="multilevel"/>
    <w:tmpl w:val="65D032FE"/>
    <w:lvl w:ilvl="0">
      <w:start w:val="6"/>
      <w:numFmt w:val="decimal"/>
      <w:lvlText w:val="%1."/>
      <w:lvlJc w:val="left"/>
      <w:pPr>
        <w:ind w:left="585" w:hanging="58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i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5255AA"/>
    <w:multiLevelType w:val="multilevel"/>
    <w:tmpl w:val="0E4E13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  <w:bCs w:val="0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  <w:b/>
        <w:bCs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F611979"/>
    <w:multiLevelType w:val="multilevel"/>
    <w:tmpl w:val="BD981E8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  <w:bCs w:val="0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b/>
        <w:bCs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8" w15:restartNumberingAfterBreak="0">
    <w:nsid w:val="753838E1"/>
    <w:multiLevelType w:val="hybridMultilevel"/>
    <w:tmpl w:val="7B001EE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823932853">
    <w:abstractNumId w:val="3"/>
  </w:num>
  <w:num w:numId="2" w16cid:durableId="402798980">
    <w:abstractNumId w:val="11"/>
  </w:num>
  <w:num w:numId="3" w16cid:durableId="704865344">
    <w:abstractNumId w:val="10"/>
  </w:num>
  <w:num w:numId="4" w16cid:durableId="1290740367">
    <w:abstractNumId w:val="6"/>
  </w:num>
  <w:num w:numId="5" w16cid:durableId="401373785">
    <w:abstractNumId w:val="9"/>
  </w:num>
  <w:num w:numId="6" w16cid:durableId="1587567350">
    <w:abstractNumId w:val="12"/>
  </w:num>
  <w:num w:numId="7" w16cid:durableId="484736705">
    <w:abstractNumId w:val="0"/>
  </w:num>
  <w:num w:numId="8" w16cid:durableId="2002653395">
    <w:abstractNumId w:val="14"/>
  </w:num>
  <w:num w:numId="9" w16cid:durableId="1123188639">
    <w:abstractNumId w:val="15"/>
  </w:num>
  <w:num w:numId="10" w16cid:durableId="1121798290">
    <w:abstractNumId w:val="8"/>
  </w:num>
  <w:num w:numId="11" w16cid:durableId="1875652095">
    <w:abstractNumId w:val="17"/>
  </w:num>
  <w:num w:numId="12" w16cid:durableId="78523829">
    <w:abstractNumId w:val="5"/>
  </w:num>
  <w:num w:numId="13" w16cid:durableId="1336496795">
    <w:abstractNumId w:val="1"/>
  </w:num>
  <w:num w:numId="14" w16cid:durableId="1400127614">
    <w:abstractNumId w:val="13"/>
  </w:num>
  <w:num w:numId="15" w16cid:durableId="2139444913">
    <w:abstractNumId w:val="16"/>
  </w:num>
  <w:num w:numId="16" w16cid:durableId="1421875415">
    <w:abstractNumId w:val="4"/>
  </w:num>
  <w:num w:numId="17" w16cid:durableId="1289046673">
    <w:abstractNumId w:val="18"/>
  </w:num>
  <w:num w:numId="18" w16cid:durableId="1795827386">
    <w:abstractNumId w:val="7"/>
  </w:num>
  <w:num w:numId="19" w16cid:durableId="11708714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01136"/>
    <w:rsid w:val="00012BB3"/>
    <w:rsid w:val="00015195"/>
    <w:rsid w:val="00042A62"/>
    <w:rsid w:val="0004300D"/>
    <w:rsid w:val="000652D5"/>
    <w:rsid w:val="00070996"/>
    <w:rsid w:val="0007647E"/>
    <w:rsid w:val="00086D42"/>
    <w:rsid w:val="0009341F"/>
    <w:rsid w:val="00093BB8"/>
    <w:rsid w:val="000A0598"/>
    <w:rsid w:val="000C1929"/>
    <w:rsid w:val="000D095B"/>
    <w:rsid w:val="000D1F35"/>
    <w:rsid w:val="000E37C7"/>
    <w:rsid w:val="000E3D50"/>
    <w:rsid w:val="000F0A8E"/>
    <w:rsid w:val="000F6F43"/>
    <w:rsid w:val="00115817"/>
    <w:rsid w:val="00117B29"/>
    <w:rsid w:val="0012503B"/>
    <w:rsid w:val="001262A3"/>
    <w:rsid w:val="0013769C"/>
    <w:rsid w:val="00142E90"/>
    <w:rsid w:val="00144FA5"/>
    <w:rsid w:val="00152AA2"/>
    <w:rsid w:val="0016436D"/>
    <w:rsid w:val="00183052"/>
    <w:rsid w:val="0018345E"/>
    <w:rsid w:val="00184CE6"/>
    <w:rsid w:val="001900F3"/>
    <w:rsid w:val="00190ED4"/>
    <w:rsid w:val="00195A5C"/>
    <w:rsid w:val="001A51F4"/>
    <w:rsid w:val="001A74F0"/>
    <w:rsid w:val="001B05F1"/>
    <w:rsid w:val="001B314E"/>
    <w:rsid w:val="001B4157"/>
    <w:rsid w:val="001B5EE1"/>
    <w:rsid w:val="001C2990"/>
    <w:rsid w:val="001D6DC7"/>
    <w:rsid w:val="001E0918"/>
    <w:rsid w:val="001E0F69"/>
    <w:rsid w:val="001E2B7E"/>
    <w:rsid w:val="001F2C82"/>
    <w:rsid w:val="001F7DEA"/>
    <w:rsid w:val="002064B0"/>
    <w:rsid w:val="00211296"/>
    <w:rsid w:val="00212FF7"/>
    <w:rsid w:val="00227771"/>
    <w:rsid w:val="00230F78"/>
    <w:rsid w:val="002361E9"/>
    <w:rsid w:val="002471B0"/>
    <w:rsid w:val="0026399D"/>
    <w:rsid w:val="0026573C"/>
    <w:rsid w:val="00297AA2"/>
    <w:rsid w:val="002A468D"/>
    <w:rsid w:val="002B6E9F"/>
    <w:rsid w:val="002C25F3"/>
    <w:rsid w:val="002D2B08"/>
    <w:rsid w:val="002E73FE"/>
    <w:rsid w:val="002F1360"/>
    <w:rsid w:val="002F3012"/>
    <w:rsid w:val="002F31C0"/>
    <w:rsid w:val="002F3424"/>
    <w:rsid w:val="002F5531"/>
    <w:rsid w:val="003003EC"/>
    <w:rsid w:val="003202E0"/>
    <w:rsid w:val="0032579B"/>
    <w:rsid w:val="00352D9E"/>
    <w:rsid w:val="00354D39"/>
    <w:rsid w:val="00366E84"/>
    <w:rsid w:val="003838A9"/>
    <w:rsid w:val="00385913"/>
    <w:rsid w:val="003A1E3B"/>
    <w:rsid w:val="003B40D9"/>
    <w:rsid w:val="003C0454"/>
    <w:rsid w:val="003C39EA"/>
    <w:rsid w:val="003D417E"/>
    <w:rsid w:val="003D6288"/>
    <w:rsid w:val="003E28EA"/>
    <w:rsid w:val="003E7B55"/>
    <w:rsid w:val="004166BB"/>
    <w:rsid w:val="00437620"/>
    <w:rsid w:val="004410B2"/>
    <w:rsid w:val="00457CB3"/>
    <w:rsid w:val="0049216B"/>
    <w:rsid w:val="00496C26"/>
    <w:rsid w:val="00497F34"/>
    <w:rsid w:val="004A2A6F"/>
    <w:rsid w:val="004A2BC9"/>
    <w:rsid w:val="004A3F75"/>
    <w:rsid w:val="004B21E3"/>
    <w:rsid w:val="004E4C8B"/>
    <w:rsid w:val="0050098C"/>
    <w:rsid w:val="00506B94"/>
    <w:rsid w:val="00506DF7"/>
    <w:rsid w:val="0051263F"/>
    <w:rsid w:val="00522EB2"/>
    <w:rsid w:val="00537FE7"/>
    <w:rsid w:val="005635EF"/>
    <w:rsid w:val="00566B94"/>
    <w:rsid w:val="00583DA2"/>
    <w:rsid w:val="0058429B"/>
    <w:rsid w:val="005952C5"/>
    <w:rsid w:val="0059796C"/>
    <w:rsid w:val="005A0D32"/>
    <w:rsid w:val="005A5252"/>
    <w:rsid w:val="005C471B"/>
    <w:rsid w:val="005C73E6"/>
    <w:rsid w:val="005C7E39"/>
    <w:rsid w:val="005D239D"/>
    <w:rsid w:val="005F0D47"/>
    <w:rsid w:val="005F5205"/>
    <w:rsid w:val="005F6183"/>
    <w:rsid w:val="00611F7A"/>
    <w:rsid w:val="00612E49"/>
    <w:rsid w:val="006143B5"/>
    <w:rsid w:val="0061449E"/>
    <w:rsid w:val="006146D5"/>
    <w:rsid w:val="00617EDF"/>
    <w:rsid w:val="00622BA1"/>
    <w:rsid w:val="00624BC7"/>
    <w:rsid w:val="00644069"/>
    <w:rsid w:val="00654BC2"/>
    <w:rsid w:val="00672C6B"/>
    <w:rsid w:val="006741A2"/>
    <w:rsid w:val="00681BF3"/>
    <w:rsid w:val="00683FBF"/>
    <w:rsid w:val="0069413A"/>
    <w:rsid w:val="006A37EC"/>
    <w:rsid w:val="006B3E42"/>
    <w:rsid w:val="006C1785"/>
    <w:rsid w:val="006C2AA3"/>
    <w:rsid w:val="007127A5"/>
    <w:rsid w:val="007213FA"/>
    <w:rsid w:val="00730408"/>
    <w:rsid w:val="00730972"/>
    <w:rsid w:val="00773809"/>
    <w:rsid w:val="007A383A"/>
    <w:rsid w:val="007A3B2A"/>
    <w:rsid w:val="007B3D0B"/>
    <w:rsid w:val="007C3326"/>
    <w:rsid w:val="007C7A81"/>
    <w:rsid w:val="007D3DE8"/>
    <w:rsid w:val="007E0449"/>
    <w:rsid w:val="007E1D66"/>
    <w:rsid w:val="0080689F"/>
    <w:rsid w:val="0081140E"/>
    <w:rsid w:val="008152AF"/>
    <w:rsid w:val="008429FF"/>
    <w:rsid w:val="00843933"/>
    <w:rsid w:val="00845AEA"/>
    <w:rsid w:val="00860FAD"/>
    <w:rsid w:val="00862651"/>
    <w:rsid w:val="00896209"/>
    <w:rsid w:val="008A7DED"/>
    <w:rsid w:val="008B48EB"/>
    <w:rsid w:val="008C0EF6"/>
    <w:rsid w:val="008C6962"/>
    <w:rsid w:val="008E0895"/>
    <w:rsid w:val="008E320B"/>
    <w:rsid w:val="008E5DA0"/>
    <w:rsid w:val="008E764E"/>
    <w:rsid w:val="008F0E55"/>
    <w:rsid w:val="008F6046"/>
    <w:rsid w:val="0090305A"/>
    <w:rsid w:val="009433BF"/>
    <w:rsid w:val="00943873"/>
    <w:rsid w:val="00951AAA"/>
    <w:rsid w:val="009645E2"/>
    <w:rsid w:val="0098040E"/>
    <w:rsid w:val="00990F26"/>
    <w:rsid w:val="00994F06"/>
    <w:rsid w:val="009B0CF0"/>
    <w:rsid w:val="009B274C"/>
    <w:rsid w:val="009B340B"/>
    <w:rsid w:val="009D30BA"/>
    <w:rsid w:val="009E26BA"/>
    <w:rsid w:val="009E4508"/>
    <w:rsid w:val="009F145C"/>
    <w:rsid w:val="009F4403"/>
    <w:rsid w:val="00A0112A"/>
    <w:rsid w:val="00A13C95"/>
    <w:rsid w:val="00A31A7D"/>
    <w:rsid w:val="00A35EC4"/>
    <w:rsid w:val="00A37203"/>
    <w:rsid w:val="00A423BE"/>
    <w:rsid w:val="00A558E4"/>
    <w:rsid w:val="00A57127"/>
    <w:rsid w:val="00A60F24"/>
    <w:rsid w:val="00A70AC1"/>
    <w:rsid w:val="00A73FF0"/>
    <w:rsid w:val="00A75B61"/>
    <w:rsid w:val="00A76F2E"/>
    <w:rsid w:val="00A843FD"/>
    <w:rsid w:val="00A84707"/>
    <w:rsid w:val="00A8541A"/>
    <w:rsid w:val="00A91EF9"/>
    <w:rsid w:val="00A96272"/>
    <w:rsid w:val="00AA24BB"/>
    <w:rsid w:val="00AD1176"/>
    <w:rsid w:val="00AD1E55"/>
    <w:rsid w:val="00AD730C"/>
    <w:rsid w:val="00AF0BF5"/>
    <w:rsid w:val="00AF0DCC"/>
    <w:rsid w:val="00B03B4A"/>
    <w:rsid w:val="00B0790B"/>
    <w:rsid w:val="00B0791D"/>
    <w:rsid w:val="00B150CE"/>
    <w:rsid w:val="00B153A2"/>
    <w:rsid w:val="00B17AF3"/>
    <w:rsid w:val="00B22AAE"/>
    <w:rsid w:val="00B23ED6"/>
    <w:rsid w:val="00B242B5"/>
    <w:rsid w:val="00B26262"/>
    <w:rsid w:val="00B37830"/>
    <w:rsid w:val="00B52399"/>
    <w:rsid w:val="00B55C4D"/>
    <w:rsid w:val="00B75A43"/>
    <w:rsid w:val="00B90698"/>
    <w:rsid w:val="00B9155B"/>
    <w:rsid w:val="00B969D7"/>
    <w:rsid w:val="00B972FA"/>
    <w:rsid w:val="00BA6457"/>
    <w:rsid w:val="00BB7AA0"/>
    <w:rsid w:val="00BD4AD5"/>
    <w:rsid w:val="00BE5F67"/>
    <w:rsid w:val="00BE7B32"/>
    <w:rsid w:val="00BF4450"/>
    <w:rsid w:val="00BF640B"/>
    <w:rsid w:val="00BF64A1"/>
    <w:rsid w:val="00C06926"/>
    <w:rsid w:val="00C11035"/>
    <w:rsid w:val="00C35471"/>
    <w:rsid w:val="00C8165A"/>
    <w:rsid w:val="00C84DEA"/>
    <w:rsid w:val="00C869B1"/>
    <w:rsid w:val="00C92E0A"/>
    <w:rsid w:val="00CA0871"/>
    <w:rsid w:val="00CA74E8"/>
    <w:rsid w:val="00CC2B37"/>
    <w:rsid w:val="00CC60C5"/>
    <w:rsid w:val="00CD6855"/>
    <w:rsid w:val="00CF1586"/>
    <w:rsid w:val="00CF19A4"/>
    <w:rsid w:val="00CF1B7D"/>
    <w:rsid w:val="00D03806"/>
    <w:rsid w:val="00D4081B"/>
    <w:rsid w:val="00D44782"/>
    <w:rsid w:val="00D47BA0"/>
    <w:rsid w:val="00D50F8C"/>
    <w:rsid w:val="00D53A48"/>
    <w:rsid w:val="00D62DB4"/>
    <w:rsid w:val="00D64F3A"/>
    <w:rsid w:val="00D66A53"/>
    <w:rsid w:val="00DA2061"/>
    <w:rsid w:val="00DA5F6B"/>
    <w:rsid w:val="00DE5E5F"/>
    <w:rsid w:val="00E24786"/>
    <w:rsid w:val="00E341E7"/>
    <w:rsid w:val="00E36000"/>
    <w:rsid w:val="00E40653"/>
    <w:rsid w:val="00E42970"/>
    <w:rsid w:val="00E710CB"/>
    <w:rsid w:val="00E8659C"/>
    <w:rsid w:val="00E90135"/>
    <w:rsid w:val="00E93BC0"/>
    <w:rsid w:val="00E965AC"/>
    <w:rsid w:val="00E96F55"/>
    <w:rsid w:val="00EA0214"/>
    <w:rsid w:val="00EA2922"/>
    <w:rsid w:val="00EB4A0F"/>
    <w:rsid w:val="00EB7A38"/>
    <w:rsid w:val="00EC4DB0"/>
    <w:rsid w:val="00ED716A"/>
    <w:rsid w:val="00EE15AE"/>
    <w:rsid w:val="00EF0AEC"/>
    <w:rsid w:val="00EF12E2"/>
    <w:rsid w:val="00EF7606"/>
    <w:rsid w:val="00F03044"/>
    <w:rsid w:val="00F033D2"/>
    <w:rsid w:val="00F12672"/>
    <w:rsid w:val="00F140B1"/>
    <w:rsid w:val="00F170BC"/>
    <w:rsid w:val="00F233B6"/>
    <w:rsid w:val="00F3592F"/>
    <w:rsid w:val="00F70733"/>
    <w:rsid w:val="00F811F3"/>
    <w:rsid w:val="00F8200E"/>
    <w:rsid w:val="00F82023"/>
    <w:rsid w:val="00F94B9F"/>
    <w:rsid w:val="00F94D1F"/>
    <w:rsid w:val="00FA053A"/>
    <w:rsid w:val="00FA3673"/>
    <w:rsid w:val="00FB0A0B"/>
    <w:rsid w:val="00FB24E6"/>
    <w:rsid w:val="00FB2EDE"/>
    <w:rsid w:val="00FC090C"/>
    <w:rsid w:val="00FC749A"/>
    <w:rsid w:val="00FE2696"/>
    <w:rsid w:val="00FF54B8"/>
    <w:rsid w:val="00FF771D"/>
    <w:rsid w:val="0215C394"/>
    <w:rsid w:val="0D13F927"/>
    <w:rsid w:val="0D5D8A54"/>
    <w:rsid w:val="104B99E9"/>
    <w:rsid w:val="11CE0EC9"/>
    <w:rsid w:val="16A1B310"/>
    <w:rsid w:val="17D0872E"/>
    <w:rsid w:val="1A6DD906"/>
    <w:rsid w:val="2698885A"/>
    <w:rsid w:val="29F76522"/>
    <w:rsid w:val="2ECAD645"/>
    <w:rsid w:val="4AFE474C"/>
    <w:rsid w:val="4BCACE39"/>
    <w:rsid w:val="566AD047"/>
    <w:rsid w:val="584B6A2B"/>
    <w:rsid w:val="5E2DCE6D"/>
    <w:rsid w:val="6F663289"/>
    <w:rsid w:val="6FB16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D381252"/>
  <w14:defaultImageDpi w14:val="300"/>
  <w15:docId w15:val="{03B3A1D0-F767-CA48-92F6-ED7F5856F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9F4403"/>
    <w:pPr>
      <w:spacing w:after="160" w:line="360" w:lineRule="auto"/>
      <w:jc w:val="center"/>
      <w:outlineLvl w:val="0"/>
    </w:pPr>
    <w:rPr>
      <w:rFonts w:ascii="Arial" w:hAnsi="Arial" w:cs="Arial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lista Nivell1,Bullet List,FooterText,numbered,List Paragraph1,TITULO 2_CR,lp1"/>
    <w:basedOn w:val="Normal"/>
    <w:link w:val="PrrafodelistaCar"/>
    <w:uiPriority w:val="34"/>
    <w:qFormat/>
    <w:rsid w:val="001A74F0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9F4403"/>
    <w:rPr>
      <w:rFonts w:ascii="Arial" w:eastAsia="Calibri" w:hAnsi="Arial" w:cs="Arial"/>
      <w:sz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9F4403"/>
    <w:pPr>
      <w:tabs>
        <w:tab w:val="left" w:pos="440"/>
        <w:tab w:val="right" w:leader="dot" w:pos="8828"/>
      </w:tabs>
      <w:spacing w:after="100" w:line="480" w:lineRule="auto"/>
    </w:pPr>
  </w:style>
  <w:style w:type="character" w:styleId="Hipervnculo">
    <w:name w:val="Hyperlink"/>
    <w:basedOn w:val="Fuentedeprrafopredeter"/>
    <w:uiPriority w:val="99"/>
    <w:unhideWhenUsed/>
    <w:rsid w:val="009F4403"/>
    <w:rPr>
      <w:color w:val="0000FF" w:themeColor="hyperlink"/>
      <w:u w:val="single"/>
    </w:rPr>
  </w:style>
  <w:style w:type="paragraph" w:styleId="Sinespaciado">
    <w:name w:val="No Spacing"/>
    <w:aliases w:val="No Indent"/>
    <w:link w:val="SinespaciadoCar"/>
    <w:uiPriority w:val="1"/>
    <w:qFormat/>
    <w:rsid w:val="009F4403"/>
    <w:pPr>
      <w:spacing w:after="160" w:line="480" w:lineRule="auto"/>
    </w:pPr>
    <w:rPr>
      <w:sz w:val="22"/>
      <w:szCs w:val="22"/>
      <w:lang w:eastAsia="es-CO"/>
    </w:rPr>
  </w:style>
  <w:style w:type="character" w:customStyle="1" w:styleId="SinespaciadoCar">
    <w:name w:val="Sin espaciado Car"/>
    <w:aliases w:val="No Indent Car"/>
    <w:basedOn w:val="Fuentedeprrafopredeter"/>
    <w:link w:val="Sinespaciado"/>
    <w:uiPriority w:val="1"/>
    <w:rsid w:val="009F4403"/>
    <w:rPr>
      <w:sz w:val="22"/>
      <w:szCs w:val="22"/>
      <w:lang w:eastAsia="es-CO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lista Nivell1 Car,FooterText Car"/>
    <w:link w:val="Prrafodelista"/>
    <w:uiPriority w:val="34"/>
    <w:qFormat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aliases w:val="Tabla Yago,Tabla Microsoft Servicios"/>
    <w:basedOn w:val="Tablanormal"/>
    <w:uiPriority w:val="59"/>
    <w:rsid w:val="009F4403"/>
    <w:pPr>
      <w:spacing w:after="160" w:line="48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scripcin">
    <w:name w:val="caption"/>
    <w:basedOn w:val="Normal"/>
    <w:next w:val="Normal"/>
    <w:uiPriority w:val="35"/>
    <w:unhideWhenUsed/>
    <w:qFormat/>
    <w:rsid w:val="009F4403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F440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F4403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9F4403"/>
    <w:rPr>
      <w:vertAlign w:val="superscript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9F4403"/>
    <w:pPr>
      <w:spacing w:after="160" w:line="480" w:lineRule="auto"/>
    </w:pPr>
  </w:style>
  <w:style w:type="character" w:customStyle="1" w:styleId="SaludoCar">
    <w:name w:val="Saludo Car"/>
    <w:basedOn w:val="Fuentedeprrafopredeter"/>
    <w:link w:val="Saludo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9F4403"/>
    <w:pPr>
      <w:spacing w:after="120" w:line="480" w:lineRule="auto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9F440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9F4403"/>
    <w:pPr>
      <w:spacing w:after="160" w:line="480" w:lineRule="auto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8E764E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laconcuadrcula1">
    <w:name w:val="Tabla con cuadrícula1"/>
    <w:basedOn w:val="Tablanormal"/>
    <w:next w:val="Tablaconcuadrcula"/>
    <w:rsid w:val="00CA0871"/>
    <w:rPr>
      <w:rFonts w:eastAsia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2">
    <w:name w:val="Tabla con cuadrícula2"/>
    <w:basedOn w:val="Tablanormal"/>
    <w:next w:val="Tablaconcuadrcula"/>
    <w:rsid w:val="00CA0871"/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1">
    <w:name w:val="Tabla con cuadrícula111"/>
    <w:basedOn w:val="Tablanormal"/>
    <w:next w:val="Tablaconcuadrcula"/>
    <w:uiPriority w:val="59"/>
    <w:rsid w:val="00CA0871"/>
    <w:rPr>
      <w:rFonts w:ascii="Times New Roman" w:eastAsia="Times New Roman" w:hAnsi="Times New Roman" w:cs="Times New Roman"/>
      <w:sz w:val="20"/>
      <w:szCs w:val="20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ableParagraph">
    <w:name w:val="Table Paragraph"/>
    <w:basedOn w:val="Normal"/>
    <w:uiPriority w:val="1"/>
    <w:qFormat/>
    <w:rsid w:val="00CA0871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eastAsia="es-CO" w:bidi="es-CO"/>
    </w:rPr>
  </w:style>
  <w:style w:type="paragraph" w:styleId="NormalWeb">
    <w:name w:val="Normal (Web)"/>
    <w:basedOn w:val="Normal"/>
    <w:uiPriority w:val="99"/>
    <w:semiHidden/>
    <w:unhideWhenUsed/>
    <w:rsid w:val="008A7DE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7A383A"/>
    <w:pPr>
      <w:widowControl w:val="0"/>
      <w:autoSpaceDE w:val="0"/>
      <w:autoSpaceDN w:val="0"/>
    </w:pPr>
    <w:rPr>
      <w:rFonts w:eastAsiaTheme="minorHAns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MicrosoftServicios1">
    <w:name w:val="Tabla Microsoft Servicios1"/>
    <w:basedOn w:val="Tablanormal"/>
    <w:next w:val="Tablaconcuadrcula"/>
    <w:uiPriority w:val="39"/>
    <w:rsid w:val="00FC749A"/>
    <w:pPr>
      <w:spacing w:after="160" w:line="48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lementtoproof">
    <w:name w:val="elementtoproof"/>
    <w:basedOn w:val="Normal"/>
    <w:rsid w:val="00C8165A"/>
    <w:pPr>
      <w:spacing w:after="0" w:line="240" w:lineRule="auto"/>
    </w:pPr>
    <w:rPr>
      <w:rFonts w:eastAsiaTheme="minorHAnsi" w:cs="Calibri"/>
      <w:lang w:val="es-ES" w:eastAsia="es-ES"/>
    </w:rPr>
  </w:style>
  <w:style w:type="table" w:customStyle="1" w:styleId="Tablanormal11">
    <w:name w:val="Tabla normal 11"/>
    <w:basedOn w:val="Tablanormal"/>
    <w:next w:val="Tablanormal1"/>
    <w:uiPriority w:val="41"/>
    <w:rsid w:val="00EF0AEC"/>
    <w:rPr>
      <w:rFonts w:eastAsia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lanormal1">
    <w:name w:val="Plain Table 1"/>
    <w:basedOn w:val="Tablanormal"/>
    <w:uiPriority w:val="41"/>
    <w:rsid w:val="00EF0AEC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laconcuadrcula3">
    <w:name w:val="Tabla con cuadrícula3"/>
    <w:basedOn w:val="Tablanormal"/>
    <w:next w:val="Tablaconcuadrcula"/>
    <w:uiPriority w:val="59"/>
    <w:rsid w:val="00D47B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3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2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7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2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9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6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3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0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6ADADFA-EBE2-4C89-9A75-006190E095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220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Clara Cecilia Vargas Rodriguez</cp:lastModifiedBy>
  <cp:revision>3</cp:revision>
  <cp:lastPrinted>2024-02-02T20:09:00Z</cp:lastPrinted>
  <dcterms:created xsi:type="dcterms:W3CDTF">2025-05-14T16:08:00Z</dcterms:created>
  <dcterms:modified xsi:type="dcterms:W3CDTF">2025-05-14T16:08:00Z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2025-04-25T15:24:33Z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6844a832-e8c3-4de0-b91e-fff7b66588b5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