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99730D" w:rsidRDefault="00CF386B" w14:paraId="6DB9781E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80" w:line="240" w:lineRule="auto"/>
        <w:jc w:val="center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PROCESO GESTIÓN DEL TALENTO HUMANO  </w:t>
      </w:r>
    </w:p>
    <w:p w:rsidR="0099730D" w:rsidRDefault="00CF386B" w14:paraId="7F4209E9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5" w:line="240" w:lineRule="auto"/>
        <w:jc w:val="center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FORMATO INFORME MENSUAL EJECUCIÓN CONTRACTUAL </w:t>
      </w:r>
    </w:p>
    <w:p w:rsidR="0099730D" w:rsidRDefault="00CF386B" w14:paraId="238328F5" w14:textId="58D5B66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1370"/>
        <w:jc w:val="right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Popayán, </w:t>
      </w:r>
      <w:proofErr w:type="gramStart"/>
      <w:r w:rsidR="000406CD">
        <w:rPr>
          <w:rFonts w:ascii="Calibri" w:hAnsi="Calibri" w:eastAsia="Calibri" w:cs="Calibri"/>
          <w:color w:val="000000"/>
          <w:sz w:val="24"/>
          <w:szCs w:val="24"/>
        </w:rPr>
        <w:t>Agosto</w:t>
      </w:r>
      <w:proofErr w:type="gramEnd"/>
      <w:r>
        <w:rPr>
          <w:rFonts w:ascii="Calibri" w:hAnsi="Calibri" w:eastAsia="Calibri" w:cs="Calibri"/>
          <w:color w:val="000000"/>
          <w:sz w:val="24"/>
          <w:szCs w:val="24"/>
        </w:rPr>
        <w:t xml:space="preserve"> de 2025 </w:t>
      </w:r>
    </w:p>
    <w:p w:rsidR="0099730D" w:rsidRDefault="00CF386B" w14:paraId="79C6F579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06" w:line="240" w:lineRule="auto"/>
        <w:ind w:left="13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Señora </w:t>
      </w:r>
    </w:p>
    <w:p w:rsidR="0099730D" w:rsidRDefault="00CF386B" w14:paraId="60C4252E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6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YENI ESPERANZA NAVIA MENESES  </w:t>
      </w:r>
    </w:p>
    <w:p w:rsidR="0099730D" w:rsidRDefault="00CF386B" w14:paraId="5FD34A39" w14:textId="56EB1C9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40" w:lineRule="auto"/>
        <w:ind w:left="13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SUPERVISORA CONTRATO No. </w:t>
      </w:r>
      <w:r>
        <w:rPr>
          <w:rFonts w:ascii="Calibri" w:hAnsi="Calibri" w:eastAsia="Calibri" w:cs="Calibri"/>
          <w:sz w:val="24"/>
          <w:szCs w:val="24"/>
        </w:rPr>
        <w:t>CO1.</w:t>
      </w:r>
      <w:r w:rsidR="000406CD">
        <w:rPr>
          <w:rFonts w:ascii="Calibri" w:hAnsi="Calibri" w:eastAsia="Calibri" w:cs="Calibri"/>
          <w:sz w:val="24"/>
          <w:szCs w:val="24"/>
        </w:rPr>
        <w:t>PCCNTR.8167630</w:t>
      </w:r>
      <w:r>
        <w:rPr>
          <w:rFonts w:ascii="Calibri" w:hAnsi="Calibri" w:eastAsia="Calibri" w:cs="Calibri"/>
          <w:sz w:val="24"/>
          <w:szCs w:val="24"/>
        </w:rPr>
        <w:t xml:space="preserve"> </w:t>
      </w:r>
    </w:p>
    <w:p w:rsidR="0099730D" w:rsidRDefault="00CF386B" w14:paraId="47D357DB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2" w:lineRule="auto"/>
        <w:ind w:left="24" w:right="2" w:hanging="8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Coordinadora del Grupo de formación Integral, Gestión Educativa y Promoción de Relaciones Corporativas del Centro de Comercio y Servicios </w:t>
      </w:r>
    </w:p>
    <w:p w:rsidR="0099730D" w:rsidRDefault="00CF386B" w14:paraId="11DE3CA9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ind w:left="16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Centro de Comercio y Servicios – Regional Cauca. </w:t>
      </w:r>
    </w:p>
    <w:p w:rsidR="0099730D" w:rsidRDefault="00CF386B" w14:paraId="15C9D98B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24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Popayán, Cauca </w:t>
      </w:r>
    </w:p>
    <w:p w:rsidR="0099730D" w:rsidRDefault="00CF386B" w14:paraId="7BAB5B2C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right="1"/>
        <w:jc w:val="right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Asunto: 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Informe mensual de ejecución  </w:t>
      </w:r>
    </w:p>
    <w:p w:rsidR="0099730D" w:rsidRDefault="00CF386B" w14:paraId="77D5913B" w14:textId="58B48C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right="212"/>
        <w:jc w:val="right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contractual </w:t>
      </w:r>
      <w:r>
        <w:rPr>
          <w:rFonts w:ascii="Calibri" w:hAnsi="Calibri" w:eastAsia="Calibri" w:cs="Calibri"/>
          <w:sz w:val="24"/>
          <w:szCs w:val="24"/>
        </w:rPr>
        <w:t>m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es </w:t>
      </w:r>
      <w:r w:rsidR="000406CD">
        <w:rPr>
          <w:rFonts w:ascii="Calibri" w:hAnsi="Calibri" w:eastAsia="Calibri" w:cs="Calibri"/>
          <w:sz w:val="24"/>
          <w:szCs w:val="24"/>
        </w:rPr>
        <w:t>Agosto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 del año 2025 </w:t>
      </w:r>
    </w:p>
    <w:p w:rsidR="0099730D" w:rsidRDefault="00CF386B" w14:paraId="57317427" w14:textId="71BAA0B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line="240" w:lineRule="auto"/>
        <w:ind w:left="21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Referencia: 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No </w:t>
      </w:r>
      <w:r w:rsidR="00314DB0">
        <w:rPr>
          <w:rFonts w:ascii="Calibri" w:hAnsi="Calibri" w:eastAsia="Calibri" w:cs="Calibri"/>
          <w:color w:val="000000"/>
          <w:sz w:val="24"/>
          <w:szCs w:val="24"/>
        </w:rPr>
        <w:t>CONTRATO</w:t>
      </w:r>
      <w:r w:rsidR="000406CD">
        <w:rPr>
          <w:rFonts w:ascii="Calibri" w:hAnsi="Calibri" w:eastAsia="Calibri" w:cs="Calibri"/>
          <w:sz w:val="24"/>
          <w:szCs w:val="24"/>
        </w:rPr>
        <w:t xml:space="preserve"> </w:t>
      </w:r>
      <w:r w:rsidR="000406CD">
        <w:rPr>
          <w:rFonts w:ascii="Calibri" w:hAnsi="Calibri" w:eastAsia="Calibri" w:cs="Calibri"/>
          <w:color w:val="000000"/>
          <w:sz w:val="24"/>
          <w:szCs w:val="24"/>
        </w:rPr>
        <w:t xml:space="preserve">No. </w:t>
      </w:r>
      <w:r w:rsidR="000406CD">
        <w:rPr>
          <w:rFonts w:ascii="Calibri" w:hAnsi="Calibri" w:eastAsia="Calibri" w:cs="Calibri"/>
          <w:sz w:val="24"/>
          <w:szCs w:val="24"/>
        </w:rPr>
        <w:t>CO1.PCCNTR.8167630</w:t>
      </w:r>
    </w:p>
    <w:p w:rsidR="0099730D" w:rsidRDefault="000406CD" w14:paraId="1F41CF6A" w14:textId="77CF985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line="240" w:lineRule="auto"/>
        <w:ind w:left="21"/>
        <w:jc w:val="both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>Cristian Andrés Girón Manzano</w:t>
      </w:r>
      <w:r w:rsidR="00CF386B">
        <w:rPr>
          <w:rFonts w:ascii="Calibri" w:hAnsi="Calibri" w:eastAsia="Calibri" w:cs="Calibri"/>
          <w:color w:val="000000"/>
          <w:sz w:val="24"/>
          <w:szCs w:val="24"/>
        </w:rPr>
        <w:t xml:space="preserve">, identificada con la cédula de ciudadanía No. </w:t>
      </w:r>
      <w:r>
        <w:rPr>
          <w:rFonts w:ascii="Calibri" w:hAnsi="Calibri" w:eastAsia="Calibri" w:cs="Calibri"/>
          <w:color w:val="000000"/>
          <w:sz w:val="24"/>
          <w:szCs w:val="24"/>
        </w:rPr>
        <w:t>1061776323</w:t>
      </w:r>
      <w:r w:rsidR="00CF386B">
        <w:rPr>
          <w:rFonts w:ascii="Calibri" w:hAnsi="Calibri" w:eastAsia="Calibri" w:cs="Calibri"/>
          <w:color w:val="000000"/>
          <w:sz w:val="24"/>
          <w:szCs w:val="24"/>
        </w:rPr>
        <w:t xml:space="preserve"> de Popayán, en mi calidad de Contratista del SENA, en el proyecto hoja de  coca “Prototipado de productos elaborados con coca a partir de extractos y hoja seca/fresca  en los resguardos de Toribío, San Francisco y Tacueyó (Cauca)” del Centro de Comercio y  Servicios del SENA Cauca, en cumplimiento del Contrato de Prestación de Servicios de la  referencia, a continuación, presento el Informe de actividades realizadas en el mes objeto  de cobro. </w:t>
      </w:r>
    </w:p>
    <w:p w:rsidRPr="00DC63C0" w:rsidR="0099730D" w:rsidRDefault="00CF386B" w14:paraId="3ABEE7C8" w14:textId="6FB143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4" w:line="240" w:lineRule="auto"/>
        <w:ind w:left="7"/>
        <w:jc w:val="both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Valor y forma de Pago: </w:t>
      </w:r>
      <w:r w:rsidRPr="00DC63C0" w:rsidR="00DC63C0">
        <w:rPr>
          <w:rFonts w:asciiTheme="majorHAnsi" w:hAnsiTheme="majorHAnsi" w:cstheme="majorHAnsi"/>
          <w:sz w:val="24"/>
          <w:szCs w:val="24"/>
        </w:rPr>
        <w:t>Se fija como valor total para el contrato la suma de CUATRO MILLONES QUINIENTOS OCHENTA Y TRES MIL TRESCIENTOS TREINTA Y TRES PESOS M/CTE ($4.583.333), que se pagaran así a) un primer pago, por valor de DOS MILLONES OCHENTA Y TRES MIL TRESCIENTOS TREINTA Y TRES PESOS M/CTE (2.083.333) por el mes de agosto de 2025 b) un último pago por el mes de septiembre al 2025 por la suma de DOS MILLONES QUINIENTOS MIL PESOS M/CTE ($2.500.000)</w:t>
      </w:r>
    </w:p>
    <w:tbl>
      <w:tblPr>
        <w:tblStyle w:val="a"/>
        <w:tblW w:w="8785" w:type="dxa"/>
        <w:tblInd w:w="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785"/>
      </w:tblGrid>
      <w:tr w:rsidR="0099730D" w14:paraId="3B1267CC" w14:textId="77777777">
        <w:trPr>
          <w:trHeight w:val="451"/>
        </w:trPr>
        <w:tc>
          <w:tcPr>
            <w:tcW w:w="8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P="00676F84" w:rsidRDefault="00CF386B" w14:paraId="48CEA811" w14:textId="28B58E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OBJETO: </w:t>
            </w:r>
            <w:r w:rsidRPr="00676F84" w:rsidR="00D01C7C">
              <w:rPr>
                <w:rFonts w:ascii="Calibri" w:hAnsi="Calibri" w:eastAsia="Calibri" w:cs="Calibri"/>
                <w:bCs/>
                <w:color w:val="000000"/>
                <w:sz w:val="24"/>
                <w:szCs w:val="24"/>
              </w:rPr>
              <w:t>PRESTAR SERVICIOS PERSONALES PARA EL ANÁLISIS TÉCNICO,</w:t>
            </w:r>
            <w:r w:rsidRPr="00676F84" w:rsidR="00676F84">
              <w:rPr>
                <w:rFonts w:ascii="Calibri" w:hAnsi="Calibri" w:eastAsia="Calibri" w:cs="Calibri"/>
                <w:bCs/>
                <w:color w:val="000000"/>
                <w:sz w:val="24"/>
                <w:szCs w:val="24"/>
              </w:rPr>
              <w:t xml:space="preserve"> </w:t>
            </w:r>
            <w:r w:rsidRPr="00676F84" w:rsidR="00D01C7C">
              <w:rPr>
                <w:rFonts w:ascii="Calibri" w:hAnsi="Calibri" w:eastAsia="Calibri" w:cs="Calibri"/>
                <w:bCs/>
                <w:color w:val="000000"/>
                <w:sz w:val="24"/>
                <w:szCs w:val="24"/>
              </w:rPr>
              <w:t>COMERCIAL Y FINANCIERO DE PRODUCTOS Y PROTOTIPOS EN EL MARCO DEL PROYECTO HOJA DE COCA “PROTOTIPADO DE PRODUCTOS ELABORADOS CON COCA A PARTIR DE EXTRACTOS DE TORIBIO, SAN RANCISCO Y TACUEYO (CAUCA)” DEL CENTRO DE COMERCIO Y SERVICIOS DEL SENA CAUCA.</w:t>
            </w:r>
            <w:r w:rsidR="00D01C7C"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99730D" w:rsidRDefault="0099730D" w14:paraId="2F0A80DA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9730D" w:rsidRDefault="0099730D" w14:paraId="40FDE856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9730D" w:rsidRDefault="0099730D" w14:paraId="67C70D79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9730D" w:rsidRDefault="0099730D" w14:paraId="5A5CB9D1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9730D" w:rsidRDefault="0099730D" w14:paraId="32515F1E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9730D" w:rsidRDefault="0099730D" w14:paraId="76BAD3B8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9730D" w:rsidRDefault="0099730D" w14:paraId="7859212B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9730D" w:rsidRDefault="00CF386B" w14:paraId="0E5A5B0C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4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>Obligaciones Específicas:</w:t>
      </w:r>
    </w:p>
    <w:tbl>
      <w:tblPr>
        <w:tblStyle w:val="a0"/>
        <w:tblpPr w:leftFromText="141" w:rightFromText="141" w:vertAnchor="text" w:tblpY="1"/>
        <w:tblOverlap w:val="never"/>
        <w:tblW w:w="8677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478"/>
        <w:gridCol w:w="3075"/>
        <w:gridCol w:w="2730"/>
        <w:gridCol w:w="2394"/>
      </w:tblGrid>
      <w:tr w:rsidR="0099730D" w:rsidTr="73D939EF" w14:paraId="0D98CEE0" w14:textId="77777777">
        <w:trPr>
          <w:trHeight w:val="796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P="00D61AD5" w:rsidRDefault="00CF386B" w14:paraId="3B63888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N </w:t>
            </w:r>
          </w:p>
          <w:p w:rsidR="0099730D" w:rsidP="00D61AD5" w:rsidRDefault="00CF386B" w14:paraId="747A044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F1FFA" w:rsidR="00314DB0" w:rsidP="00D61AD5" w:rsidRDefault="00CF386B" w14:paraId="4903DE3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 w:rsidRPr="00AF1FFA"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>Obligaciones</w:t>
            </w:r>
          </w:p>
          <w:p w:rsidRPr="00AF1FFA" w:rsidR="0099730D" w:rsidP="00D61AD5" w:rsidRDefault="0099730D" w14:paraId="0802F216" w14:textId="582F9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P="00D61AD5" w:rsidRDefault="00CF386B" w14:paraId="6DF6B1D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Acciones realizadas </w:t>
            </w:r>
          </w:p>
          <w:p w:rsidR="00314DB0" w:rsidP="00D61AD5" w:rsidRDefault="00314DB0" w14:paraId="740DE4D2" w14:textId="346C9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F1FFA" w:rsidR="0099730D" w:rsidP="00D61AD5" w:rsidRDefault="00CF386B" w14:paraId="323139B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 w:rsidRPr="00AF1FFA"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>Evidencias</w:t>
            </w:r>
          </w:p>
          <w:p w:rsidRPr="00AF1FFA" w:rsidR="00314DB0" w:rsidP="00D61AD5" w:rsidRDefault="00314DB0" w14:paraId="54103A48" w14:textId="45C613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99730D" w:rsidTr="73D939EF" w14:paraId="467ACE9C" w14:textId="77777777">
        <w:trPr>
          <w:trHeight w:val="2688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P="00D61AD5" w:rsidRDefault="00CF386B" w14:paraId="3A451E5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right"/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P="00D27CC3" w:rsidRDefault="00CF386B" w14:paraId="08AB08C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9" w:right="55" w:hanging="10"/>
              <w:jc w:val="both"/>
              <w:rPr>
                <w:rFonts w:ascii="Calibri" w:hAnsi="Calibri" w:eastAsia="Calibri" w:cs="Calibri"/>
                <w:color w:val="000000"/>
              </w:rPr>
            </w:pPr>
            <w:bookmarkStart w:name="_Hlk206147948" w:id="0"/>
            <w:r>
              <w:rPr>
                <w:rFonts w:ascii="Calibri" w:hAnsi="Calibri" w:eastAsia="Calibri" w:cs="Calibri"/>
                <w:color w:val="000000"/>
              </w:rPr>
              <w:t>Apoyar las estrategias que propicien la identificación de actores públicos y privados y sus roles, para el desarrollo de actividades conjuntas en el marco del objeto contractual</w:t>
            </w:r>
            <w:bookmarkEnd w:id="0"/>
            <w:r>
              <w:rPr>
                <w:rFonts w:ascii="Calibri" w:hAnsi="Calibri" w:eastAsia="Calibri" w:cs="Calibri"/>
                <w:color w:val="000000"/>
              </w:rPr>
              <w:t>.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P="00676F84" w:rsidRDefault="00184A53" w14:paraId="247D04E7" w14:textId="79734F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right="53"/>
              <w:jc w:val="both"/>
              <w:rPr>
                <w:rFonts w:ascii="Calibri" w:hAnsi="Calibri" w:eastAsia="Calibri" w:cs="Calibri"/>
                <w:color w:val="000000"/>
              </w:rPr>
            </w:pPr>
            <w:r w:rsidRPr="00184A53">
              <w:rPr>
                <w:rFonts w:ascii="Calibri" w:hAnsi="Calibri" w:eastAsia="Calibri" w:cs="Calibri"/>
                <w:color w:val="000000"/>
              </w:rPr>
              <w:t>Listado de actores clave que contribuirán en el taller participativo de costos de producción de hoja de coca en el municipio de Toribio para el proyecto hoja de</w:t>
            </w:r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168E8288" w:rsidP="07A53AAC" w:rsidRDefault="168E8288" w14:paraId="7A542A47" w14:textId="14054DCE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right="114"/>
              <w:jc w:val="right"/>
              <w:rPr>
                <w:rFonts w:ascii="Calibri" w:hAnsi="Calibri" w:eastAsia="Calibri" w:cs="Calibri"/>
                <w:noProof w:val="0"/>
                <w:sz w:val="24"/>
                <w:szCs w:val="24"/>
                <w:lang w:val="es-CO"/>
              </w:rPr>
            </w:pPr>
            <w:hyperlink r:id="R7d04f9ceb0bb486d">
              <w:r w:rsidRPr="07A53AAC" w:rsidR="168E8288">
                <w:rPr>
                  <w:rStyle w:val="Hipervnculo"/>
                  <w:rFonts w:ascii="Calibri" w:hAnsi="Calibri" w:eastAsia="Calibri" w:cs="Calibri"/>
                  <w:noProof w:val="0"/>
                  <w:sz w:val="24"/>
                  <w:szCs w:val="24"/>
                  <w:lang w:val="es-CO"/>
                </w:rPr>
                <w:t>ANEXO1</w:t>
              </w:r>
            </w:hyperlink>
          </w:p>
          <w:p w:rsidR="0099730D" w:rsidP="00D61AD5" w:rsidRDefault="0099730D" w14:paraId="7400319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4"/>
              <w:jc w:val="right"/>
              <w:rPr>
                <w:rFonts w:ascii="Calibri" w:hAnsi="Calibri" w:eastAsia="Calibri" w:cs="Calibri"/>
                <w:color w:val="0000EE"/>
                <w:sz w:val="24"/>
                <w:szCs w:val="24"/>
                <w:u w:val="single"/>
              </w:rPr>
            </w:pPr>
          </w:p>
        </w:tc>
      </w:tr>
      <w:tr w:rsidR="0099730D" w:rsidTr="73D939EF" w14:paraId="70C75F22" w14:textId="77777777">
        <w:trPr>
          <w:trHeight w:val="2705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P="00D61AD5" w:rsidRDefault="00CF386B" w14:paraId="70551A6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right"/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E081A" w:rsidR="0099730D" w:rsidP="00D27CC3" w:rsidRDefault="00E5764B" w14:paraId="0BE2B232" w14:textId="3EF376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right="54"/>
              <w:jc w:val="both"/>
              <w:rPr>
                <w:rFonts w:ascii="Calibri" w:hAnsi="Calibri" w:eastAsia="Calibri" w:cs="Calibri"/>
                <w:color w:val="000000"/>
              </w:rPr>
            </w:pPr>
            <w:r w:rsidRPr="009E081A">
              <w:rPr>
                <w:rFonts w:asciiTheme="majorHAnsi" w:hAnsiTheme="majorHAnsi" w:cstheme="majorHAnsi"/>
              </w:rPr>
              <w:t>Analizar el proceso productivo que permite obtener la hoja de coca (fresca y seca) como materia prima empleada en los prototipos.</w:t>
            </w:r>
            <w:r w:rsidRPr="009E081A">
              <w:t xml:space="preserve"> 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E081A" w:rsidR="0099730D" w:rsidP="00676F84" w:rsidRDefault="001A06B0" w14:paraId="12DAD473" w14:textId="0458A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32" w:right="54" w:hanging="5"/>
              <w:jc w:val="both"/>
              <w:rPr>
                <w:rFonts w:ascii="Calibri" w:hAnsi="Calibri" w:eastAsia="Calibri" w:cs="Calibri"/>
                <w:color w:val="000000"/>
              </w:rPr>
            </w:pPr>
            <w:r w:rsidRPr="009E081A">
              <w:rPr>
                <w:rFonts w:ascii="Calibri" w:hAnsi="Calibri" w:eastAsia="Calibri" w:cs="Calibri"/>
                <w:color w:val="000000"/>
              </w:rPr>
              <w:t>Se realiz</w:t>
            </w:r>
            <w:r w:rsidR="00676F84">
              <w:rPr>
                <w:rFonts w:ascii="Calibri" w:hAnsi="Calibri" w:eastAsia="Calibri" w:cs="Calibri"/>
                <w:color w:val="000000"/>
              </w:rPr>
              <w:t>ó el</w:t>
            </w:r>
            <w:r w:rsidRPr="009E081A">
              <w:rPr>
                <w:rFonts w:ascii="Calibri" w:hAnsi="Calibri" w:eastAsia="Calibri" w:cs="Calibri"/>
                <w:color w:val="000000"/>
              </w:rPr>
              <w:t xml:space="preserve"> primer informe de contextualización sobre la hoja de coca y productos alimentarios como lo son harina de coca, t</w:t>
            </w:r>
            <w:r w:rsidR="00676F84">
              <w:rPr>
                <w:rFonts w:ascii="Calibri" w:hAnsi="Calibri" w:eastAsia="Calibri" w:cs="Calibri"/>
                <w:color w:val="000000"/>
              </w:rPr>
              <w:t>é</w:t>
            </w:r>
            <w:r w:rsidRPr="009E081A">
              <w:rPr>
                <w:rFonts w:ascii="Calibri" w:hAnsi="Calibri" w:eastAsia="Calibri" w:cs="Calibri"/>
                <w:color w:val="000000"/>
              </w:rPr>
              <w:t xml:space="preserve"> y hoja seca.</w:t>
            </w:r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P="07A53AAC" w:rsidRDefault="52C23AA9" w14:paraId="701500AA" w14:textId="27B9E39B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right="49"/>
              <w:jc w:val="right"/>
              <w:rPr>
                <w:rFonts w:ascii="Calibri" w:hAnsi="Calibri" w:eastAsia="Calibri" w:cs="Calibri"/>
                <w:noProof w:val="0"/>
                <w:sz w:val="24"/>
                <w:szCs w:val="24"/>
                <w:lang w:val="es-CO"/>
              </w:rPr>
            </w:pPr>
            <w:hyperlink r:id="R7f672490b5a24298">
              <w:r w:rsidRPr="07A53AAC" w:rsidR="54249F87">
                <w:rPr>
                  <w:rStyle w:val="Hipervnculo"/>
                  <w:rFonts w:ascii="Calibri" w:hAnsi="Calibri" w:eastAsia="Calibri" w:cs="Calibri"/>
                  <w:noProof w:val="0"/>
                  <w:sz w:val="24"/>
                  <w:szCs w:val="24"/>
                  <w:lang w:val="es-CO"/>
                </w:rPr>
                <w:t>ANEXO2</w:t>
              </w:r>
            </w:hyperlink>
          </w:p>
        </w:tc>
      </w:tr>
      <w:tr w:rsidR="0099730D" w:rsidTr="73D939EF" w14:paraId="69B81CD0" w14:textId="77777777">
        <w:trPr>
          <w:trHeight w:val="2359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P="00D61AD5" w:rsidRDefault="00CF386B" w14:paraId="2B99926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right"/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E081A" w:rsidR="0099730D" w:rsidP="00D27CC3" w:rsidRDefault="00D61AD5" w14:paraId="3D92B81C" w14:textId="613EB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right="54"/>
              <w:jc w:val="both"/>
              <w:rPr>
                <w:rFonts w:eastAsia="Calibri" w:asciiTheme="majorHAnsi" w:hAnsiTheme="majorHAnsi" w:cstheme="majorHAnsi"/>
                <w:color w:val="000000"/>
              </w:rPr>
            </w:pPr>
            <w:r w:rsidRPr="009E081A">
              <w:rPr>
                <w:rFonts w:asciiTheme="majorHAnsi" w:hAnsiTheme="majorHAnsi" w:cstheme="majorHAnsi"/>
              </w:rPr>
              <w:t>Apoyar la definición de mercados que serán priorizados dentro de la estrategia de admisibilidad sanitaria de los productos priorizados, en coordinación con las directrices del líder del proyecto.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E081A" w:rsidR="0099730D" w:rsidP="00676F84" w:rsidRDefault="00184A53" w14:paraId="40ADEE93" w14:textId="58731C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6" w:right="54" w:firstLine="5"/>
              <w:jc w:val="both"/>
              <w:rPr>
                <w:rFonts w:eastAsia="Calibri" w:asciiTheme="majorHAnsi" w:hAnsiTheme="majorHAnsi" w:cstheme="majorHAnsi"/>
                <w:color w:val="000000"/>
              </w:rPr>
            </w:pPr>
            <w:r>
              <w:rPr>
                <w:rFonts w:eastAsia="Calibri" w:asciiTheme="majorHAnsi" w:hAnsiTheme="majorHAnsi" w:cstheme="majorHAnsi"/>
                <w:color w:val="000000"/>
              </w:rPr>
              <w:t xml:space="preserve">Se realizó la revisión y consolidación de un documento preliminar de análisis de los resultados de costos de producción y comercialización </w:t>
            </w:r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P="07A53AAC" w:rsidRDefault="7CD25828" w14:paraId="6BA66686" w14:textId="705EE67D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right="49"/>
              <w:jc w:val="right"/>
              <w:rPr>
                <w:rFonts w:ascii="Calibri" w:hAnsi="Calibri" w:eastAsia="Calibri" w:cs="Calibri"/>
                <w:noProof w:val="0"/>
                <w:sz w:val="24"/>
                <w:szCs w:val="24"/>
                <w:lang w:val="es-CO"/>
              </w:rPr>
            </w:pPr>
            <w:hyperlink r:id="Rd26cefe94bcc4378">
              <w:r w:rsidRPr="07A53AAC" w:rsidR="0F6E6A6A">
                <w:rPr>
                  <w:rStyle w:val="Hipervnculo"/>
                  <w:rFonts w:ascii="Calibri" w:hAnsi="Calibri" w:eastAsia="Calibri" w:cs="Calibri"/>
                  <w:noProof w:val="0"/>
                  <w:sz w:val="24"/>
                  <w:szCs w:val="24"/>
                  <w:lang w:val="es-CO"/>
                </w:rPr>
                <w:t>ANEXO3</w:t>
              </w:r>
            </w:hyperlink>
          </w:p>
        </w:tc>
      </w:tr>
      <w:tr w:rsidRPr="00D61AD5" w:rsidR="0099730D" w:rsidTr="73D939EF" w14:paraId="32F4BB8C" w14:textId="77777777">
        <w:trPr>
          <w:trHeight w:val="589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99730D" w:rsidP="00D61AD5" w:rsidRDefault="00CF386B" w14:paraId="5736346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right"/>
              <w:rPr>
                <w:rFonts w:eastAsia="Calibri" w:asciiTheme="majorHAnsi" w:hAnsiTheme="majorHAnsi" w:cstheme="majorHAnsi"/>
                <w:color w:val="000000"/>
              </w:rPr>
            </w:pPr>
            <w:r w:rsidRPr="00D61AD5">
              <w:rPr>
                <w:rFonts w:eastAsia="Calibri" w:asciiTheme="majorHAnsi" w:hAnsiTheme="majorHAnsi" w:cstheme="majorHAnsi"/>
                <w:color w:val="000000"/>
              </w:rPr>
              <w:t xml:space="preserve">4 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99730D" w:rsidP="00D27CC3" w:rsidRDefault="00D61AD5" w14:paraId="558508EA" w14:textId="724FD7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9" w:right="55" w:hanging="10"/>
              <w:jc w:val="both"/>
              <w:rPr>
                <w:rFonts w:eastAsia="Calibri" w:asciiTheme="majorHAnsi" w:hAnsiTheme="majorHAnsi" w:cstheme="majorHAnsi"/>
                <w:color w:val="000000"/>
              </w:rPr>
            </w:pPr>
            <w:r w:rsidRPr="00D61AD5">
              <w:rPr>
                <w:rFonts w:asciiTheme="majorHAnsi" w:hAnsiTheme="majorHAnsi" w:cstheme="majorHAnsi"/>
              </w:rPr>
              <w:t>Apoyar actividades necesarias para el diagnóstico integral que permita el cumplimiento de los requisitos sanitarios y de inocuidad establecidos por las normativas nacionales e internacionales aplicables a los productos priorizados, tomando en cuenta los requisitos de admisibilidad sanitaria</w:t>
            </w:r>
            <w:r w:rsidR="009E081A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803C3" w:rsidR="000803C3" w:rsidP="312643E6" w:rsidRDefault="00590D25" w14:paraId="6BB3ED5E" w14:textId="07381387">
            <w:pPr>
              <w:jc w:val="both"/>
              <w:rPr>
                <w:rFonts w:ascii="Calibri" w:hAnsi="Calibri" w:cs="Calibri" w:asciiTheme="majorAscii" w:hAnsiTheme="majorAscii" w:cstheme="majorAscii"/>
              </w:rPr>
            </w:pPr>
            <w:bookmarkStart w:name="_Hlk206146224" w:id="2"/>
            <w:r w:rsidRPr="312643E6" w:rsidR="2780DAC4">
              <w:rPr>
                <w:rFonts w:ascii="Calibri" w:hAnsi="Calibri" w:cs="Calibri" w:asciiTheme="majorAscii" w:hAnsiTheme="majorAscii" w:cstheme="majorAscii"/>
              </w:rPr>
              <w:t>La</w:t>
            </w:r>
            <w:r w:rsidRPr="312643E6" w:rsidR="00590D25">
              <w:rPr>
                <w:rFonts w:ascii="Calibri" w:hAnsi="Calibri" w:cs="Calibri" w:asciiTheme="majorAscii" w:hAnsiTheme="majorAscii" w:cstheme="majorAscii"/>
              </w:rPr>
              <w:t xml:space="preserve"> de revisión documental compartida</w:t>
            </w:r>
            <w:r w:rsidRPr="312643E6" w:rsidR="50BBAF1B">
              <w:rPr>
                <w:rFonts w:ascii="Calibri" w:hAnsi="Calibri" w:cs="Calibri" w:asciiTheme="majorAscii" w:hAnsiTheme="majorAscii" w:cstheme="majorAscii"/>
              </w:rPr>
              <w:t xml:space="preserve"> está en proceso</w:t>
            </w:r>
            <w:r w:rsidRPr="312643E6" w:rsidR="597DA39B">
              <w:rPr>
                <w:rFonts w:ascii="Calibri" w:hAnsi="Calibri" w:cs="Calibri" w:asciiTheme="majorAscii" w:hAnsiTheme="majorAscii" w:cstheme="majorAscii"/>
              </w:rPr>
              <w:t xml:space="preserve">. </w:t>
            </w:r>
            <w:r w:rsidRPr="312643E6" w:rsidR="00590D25">
              <w:rPr>
                <w:rFonts w:ascii="Calibri" w:hAnsi="Calibri" w:cs="Calibri" w:asciiTheme="majorAscii" w:hAnsiTheme="majorAscii" w:cstheme="majorAscii"/>
              </w:rPr>
              <w:t xml:space="preserve"> </w:t>
            </w:r>
            <w:r w:rsidRPr="312643E6" w:rsidR="721D52C9">
              <w:rPr>
                <w:rFonts w:ascii="Calibri" w:hAnsi="Calibri" w:cs="Calibri" w:asciiTheme="majorAscii" w:hAnsiTheme="majorAscii" w:cstheme="majorAscii"/>
              </w:rPr>
              <w:t>L</w:t>
            </w:r>
            <w:r w:rsidRPr="312643E6" w:rsidR="00590D25">
              <w:rPr>
                <w:rFonts w:ascii="Calibri" w:hAnsi="Calibri" w:cs="Calibri" w:asciiTheme="majorAscii" w:hAnsiTheme="majorAscii" w:cstheme="majorAscii"/>
              </w:rPr>
              <w:t xml:space="preserve">a entrega de </w:t>
            </w:r>
            <w:r w:rsidRPr="312643E6" w:rsidR="4AEF0EA6">
              <w:rPr>
                <w:rFonts w:ascii="Calibri" w:hAnsi="Calibri" w:cs="Calibri" w:asciiTheme="majorAscii" w:hAnsiTheme="majorAscii" w:cstheme="majorAscii"/>
              </w:rPr>
              <w:t xml:space="preserve">estas </w:t>
            </w:r>
            <w:r w:rsidRPr="312643E6" w:rsidR="00590D25">
              <w:rPr>
                <w:rFonts w:ascii="Calibri" w:hAnsi="Calibri" w:cs="Calibri" w:asciiTheme="majorAscii" w:hAnsiTheme="majorAscii" w:cstheme="majorAscii"/>
              </w:rPr>
              <w:t>evidencias</w:t>
            </w:r>
            <w:r w:rsidRPr="312643E6" w:rsidR="217404CE">
              <w:rPr>
                <w:rFonts w:ascii="Calibri" w:hAnsi="Calibri" w:cs="Calibri" w:asciiTheme="majorAscii" w:hAnsiTheme="majorAscii" w:cstheme="majorAscii"/>
              </w:rPr>
              <w:t xml:space="preserve"> está </w:t>
            </w:r>
            <w:bookmarkEnd w:id="2"/>
            <w:r w:rsidRPr="312643E6" w:rsidR="00590D25">
              <w:rPr>
                <w:rFonts w:ascii="Calibri" w:hAnsi="Calibri" w:cs="Calibri" w:asciiTheme="majorAscii" w:hAnsiTheme="majorAscii" w:cstheme="majorAscii"/>
              </w:rPr>
              <w:t>proyecta</w:t>
            </w:r>
            <w:r w:rsidRPr="312643E6" w:rsidR="1D279C24">
              <w:rPr>
                <w:rFonts w:ascii="Calibri" w:hAnsi="Calibri" w:cs="Calibri" w:asciiTheme="majorAscii" w:hAnsiTheme="majorAscii" w:cstheme="majorAscii"/>
              </w:rPr>
              <w:t>da</w:t>
            </w:r>
            <w:r w:rsidRPr="312643E6" w:rsidR="00590D25">
              <w:rPr>
                <w:rFonts w:ascii="Calibri" w:hAnsi="Calibri" w:cs="Calibri" w:asciiTheme="majorAscii" w:hAnsiTheme="majorAscii" w:cstheme="majorAscii"/>
              </w:rPr>
              <w:t xml:space="preserve"> para el mes de septiembre</w:t>
            </w:r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99730D" w:rsidP="07A53AAC" w:rsidRDefault="56563B33" w14:paraId="70A632B8" w14:textId="65355A50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right="49"/>
              <w:jc w:val="right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hyperlink r:id="R6d22534e58e1411f">
              <w:r w:rsidRPr="07A53AAC" w:rsidR="33D348E7">
                <w:rPr>
                  <w:rStyle w:val="Hipervnculo"/>
                  <w:rFonts w:ascii="Calibri" w:hAnsi="Calibri" w:eastAsia="Calibri" w:cs="Calibri"/>
                  <w:noProof w:val="0"/>
                  <w:sz w:val="22"/>
                  <w:szCs w:val="22"/>
                  <w:lang w:val="es-CO"/>
                </w:rPr>
                <w:t>ANEXO4</w:t>
              </w:r>
            </w:hyperlink>
          </w:p>
        </w:tc>
      </w:tr>
      <w:tr w:rsidRPr="00D61AD5" w:rsidR="00676F84" w:rsidTr="73D939EF" w14:paraId="7C11B888" w14:textId="77777777">
        <w:trPr>
          <w:trHeight w:val="589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676F84" w:rsidRDefault="00676F84" w14:paraId="05543A4F" w14:textId="1D0AC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right"/>
              <w:rPr>
                <w:rFonts w:eastAsia="Calibri" w:asciiTheme="majorHAnsi" w:hAnsiTheme="majorHAnsi" w:cstheme="majorHAns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D27CC3" w:rsidRDefault="00676F84" w14:paraId="0B4D8D6B" w14:textId="41C9CB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9" w:right="55" w:hanging="10"/>
              <w:jc w:val="both"/>
              <w:rPr>
                <w:rFonts w:asciiTheme="majorHAnsi" w:hAnsiTheme="majorHAnsi" w:cstheme="majorHAnsi"/>
              </w:rPr>
            </w:pPr>
            <w:r w:rsidRPr="00D61AD5">
              <w:rPr>
                <w:rFonts w:asciiTheme="majorHAnsi" w:hAnsiTheme="majorHAnsi" w:cstheme="majorHAnsi"/>
              </w:rPr>
              <w:t>Documentar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D61AD5">
              <w:rPr>
                <w:rFonts w:asciiTheme="majorHAnsi" w:hAnsiTheme="majorHAnsi" w:cstheme="majorHAnsi"/>
              </w:rPr>
              <w:t xml:space="preserve">los requerimientos </w:t>
            </w:r>
            <w:bookmarkStart w:name="_Hlk206067639" w:id="3"/>
            <w:r w:rsidRPr="00D61AD5">
              <w:rPr>
                <w:rFonts w:asciiTheme="majorHAnsi" w:hAnsiTheme="majorHAnsi" w:cstheme="majorHAnsi"/>
              </w:rPr>
              <w:t>técnicos, operativos y presupuestales necesarios para la ejecución de las acciones priorizadas</w:t>
            </w:r>
            <w:bookmarkEnd w:id="3"/>
            <w:r w:rsidRPr="00D61AD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4A7C5F" w:rsidR="00676F84" w:rsidP="00676F84" w:rsidRDefault="008B27D7" w14:paraId="3936F57F" w14:textId="68318F96">
            <w:pPr>
              <w:jc w:val="both"/>
              <w:rPr>
                <w:rFonts w:asciiTheme="majorHAnsi" w:hAnsiTheme="majorHAnsi" w:cstheme="majorHAnsi"/>
              </w:rPr>
            </w:pPr>
            <w:r w:rsidRPr="0045347B">
              <w:rPr>
                <w:rFonts w:eastAsia="Calibri" w:asciiTheme="majorHAnsi" w:hAnsiTheme="majorHAnsi" w:cstheme="majorHAnsi"/>
                <w:color w:val="000000"/>
              </w:rPr>
              <w:t>Se realiz</w:t>
            </w:r>
            <w:r>
              <w:rPr>
                <w:rFonts w:eastAsia="Calibri" w:asciiTheme="majorHAnsi" w:hAnsiTheme="majorHAnsi" w:cstheme="majorHAnsi"/>
                <w:color w:val="000000"/>
              </w:rPr>
              <w:t>ó</w:t>
            </w:r>
            <w:r w:rsidRPr="0045347B">
              <w:rPr>
                <w:rFonts w:eastAsia="Calibri" w:asciiTheme="majorHAnsi" w:hAnsiTheme="majorHAnsi" w:cstheme="majorHAnsi"/>
                <w:color w:val="000000"/>
              </w:rPr>
              <w:t xml:space="preserve"> </w:t>
            </w:r>
            <w:r>
              <w:rPr>
                <w:rFonts w:eastAsia="Calibri" w:asciiTheme="majorHAnsi" w:hAnsiTheme="majorHAnsi" w:cstheme="majorHAnsi"/>
                <w:color w:val="000000"/>
              </w:rPr>
              <w:t>una jornada de revisión de documentos</w:t>
            </w:r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76F84" w:rsidP="07A53AAC" w:rsidRDefault="00676F84" w14:paraId="0C74E8C0" w14:textId="38485DA2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right="49"/>
              <w:jc w:val="right"/>
              <w:rPr>
                <w:rFonts w:ascii="Calibri" w:hAnsi="Calibri" w:eastAsia="Calibri" w:cs="Calibri"/>
                <w:noProof w:val="0"/>
                <w:sz w:val="24"/>
                <w:szCs w:val="24"/>
                <w:lang w:val="es-CO"/>
              </w:rPr>
            </w:pPr>
            <w:hyperlink r:id="R060ae3e59bb041de">
              <w:r w:rsidRPr="07A53AAC" w:rsidR="0F4DD6B6">
                <w:rPr>
                  <w:rStyle w:val="Hipervnculo"/>
                  <w:rFonts w:ascii="Calibri" w:hAnsi="Calibri" w:eastAsia="Calibri" w:cs="Calibri"/>
                  <w:noProof w:val="0"/>
                  <w:sz w:val="24"/>
                  <w:szCs w:val="24"/>
                  <w:lang w:val="es-CO"/>
                </w:rPr>
                <w:t>ANEXO5</w:t>
              </w:r>
            </w:hyperlink>
          </w:p>
        </w:tc>
      </w:tr>
      <w:tr w:rsidRPr="00D61AD5" w:rsidR="00676F84" w:rsidTr="73D939EF" w14:paraId="4708D0C5" w14:textId="77777777">
        <w:trPr>
          <w:trHeight w:val="589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676F84" w:rsidRDefault="00676F84" w14:paraId="0B60BEF6" w14:textId="585DE6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right"/>
              <w:rPr>
                <w:rFonts w:eastAsia="Calibri" w:asciiTheme="majorHAnsi" w:hAnsiTheme="majorHAnsi" w:cstheme="majorHAns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D27CC3" w:rsidRDefault="00676F84" w14:paraId="198AA3BC" w14:textId="25723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9" w:right="55" w:hanging="10"/>
              <w:jc w:val="both"/>
              <w:rPr>
                <w:rFonts w:asciiTheme="majorHAnsi" w:hAnsiTheme="majorHAnsi" w:cstheme="majorHAnsi"/>
              </w:rPr>
            </w:pPr>
            <w:r w:rsidRPr="0045347B">
              <w:rPr>
                <w:rFonts w:asciiTheme="majorHAnsi" w:hAnsiTheme="majorHAnsi" w:cstheme="majorHAnsi"/>
              </w:rPr>
              <w:t>Apoyar las tareas de divulgación, relacionamiento, socialización y presentación de avances y resultados del proyecto.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4A7C5F" w:rsidR="00676F84" w:rsidP="00676F84" w:rsidRDefault="008B27D7" w14:paraId="76B817E5" w14:textId="38AD4FE0">
            <w:pPr>
              <w:jc w:val="both"/>
              <w:rPr>
                <w:rFonts w:asciiTheme="majorHAnsi" w:hAnsiTheme="majorHAnsi" w:cstheme="majorHAnsi"/>
              </w:rPr>
            </w:pPr>
            <w:bookmarkStart w:name="_Hlk206066690" w:id="4"/>
            <w:r>
              <w:rPr>
                <w:rFonts w:asciiTheme="majorHAnsi" w:hAnsiTheme="majorHAnsi" w:cstheme="majorHAnsi"/>
              </w:rPr>
              <w:t xml:space="preserve">Se participó de la jornada de socialización de los resultados del proyecto </w:t>
            </w:r>
            <w:r w:rsidRPr="00037287">
              <w:rPr>
                <w:rFonts w:asciiTheme="majorHAnsi" w:hAnsiTheme="majorHAnsi" w:cstheme="majorHAnsi"/>
              </w:rPr>
              <w:t>MGA_2025_23_28</w:t>
            </w:r>
            <w:bookmarkEnd w:id="4"/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76F84" w:rsidP="07A53AAC" w:rsidRDefault="00676F84" w14:paraId="0F7999AA" w14:textId="1950FC43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right="49"/>
              <w:jc w:val="right"/>
              <w:rPr>
                <w:rFonts w:ascii="Calibri" w:hAnsi="Calibri" w:eastAsia="Calibri" w:cs="Calibri"/>
                <w:noProof w:val="0"/>
                <w:sz w:val="24"/>
                <w:szCs w:val="24"/>
                <w:lang w:val="es-CO"/>
              </w:rPr>
            </w:pPr>
            <w:hyperlink r:id="R917113789b3b4558">
              <w:r w:rsidRPr="07A53AAC" w:rsidR="686C1C2D">
                <w:rPr>
                  <w:rStyle w:val="Hipervnculo"/>
                  <w:rFonts w:ascii="Calibri" w:hAnsi="Calibri" w:eastAsia="Calibri" w:cs="Calibri"/>
                  <w:noProof w:val="0"/>
                  <w:sz w:val="24"/>
                  <w:szCs w:val="24"/>
                  <w:lang w:val="es-CO"/>
                </w:rPr>
                <w:t>ANEXO6</w:t>
              </w:r>
            </w:hyperlink>
          </w:p>
        </w:tc>
      </w:tr>
      <w:tr w:rsidRPr="00D61AD5" w:rsidR="00676F84" w:rsidTr="73D939EF" w14:paraId="257E97B9" w14:textId="77777777">
        <w:trPr>
          <w:trHeight w:val="589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676F84" w:rsidRDefault="00676F84" w14:paraId="2D628A7A" w14:textId="1E3E99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right"/>
              <w:rPr>
                <w:rFonts w:eastAsia="Calibri" w:asciiTheme="majorHAnsi" w:hAnsiTheme="majorHAnsi" w:cstheme="majorHAns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8B27D7" w:rsidRDefault="00676F84" w14:paraId="38673DF1" w14:textId="62A58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9" w:right="55" w:hanging="10"/>
              <w:jc w:val="both"/>
              <w:rPr>
                <w:rFonts w:asciiTheme="majorHAnsi" w:hAnsiTheme="majorHAnsi" w:cstheme="majorHAnsi"/>
              </w:rPr>
            </w:pPr>
            <w:r w:rsidRPr="0045347B">
              <w:rPr>
                <w:rFonts w:asciiTheme="majorHAnsi" w:hAnsiTheme="majorHAnsi" w:cstheme="majorHAnsi"/>
              </w:rPr>
              <w:t>Trabajar de forma articulada y coordinada con las dependencias del Centro y el Sistema SENNOVA en el Centro de Formación para vincular las diferentes estrategias y procesos formativos con el proyecto.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76F84" w:rsidP="008B27D7" w:rsidRDefault="008B27D7" w14:paraId="03427905" w14:textId="7B05B89D">
            <w:pPr>
              <w:widowControl w:val="0"/>
              <w:spacing w:line="242" w:lineRule="auto"/>
              <w:ind w:right="54"/>
              <w:jc w:val="both"/>
              <w:rPr>
                <w:rFonts w:eastAsia="Calibri" w:asciiTheme="majorHAnsi" w:hAnsiTheme="majorHAnsi" w:cstheme="majorHAnsi"/>
              </w:rPr>
            </w:pPr>
            <w:r>
              <w:rPr>
                <w:rFonts w:eastAsia="Calibri" w:asciiTheme="majorHAnsi" w:hAnsiTheme="majorHAnsi" w:cstheme="majorHAnsi"/>
              </w:rPr>
              <w:t>Se llevaron a cabo las e</w:t>
            </w:r>
            <w:r w:rsidRPr="0045347B" w:rsidR="00676F84">
              <w:rPr>
                <w:rFonts w:eastAsia="Calibri" w:asciiTheme="majorHAnsi" w:hAnsiTheme="majorHAnsi" w:cstheme="majorHAnsi"/>
              </w:rPr>
              <w:t xml:space="preserve">ncuestas </w:t>
            </w:r>
            <w:r>
              <w:rPr>
                <w:rFonts w:eastAsia="Calibri" w:asciiTheme="majorHAnsi" w:hAnsiTheme="majorHAnsi" w:cstheme="majorHAnsi"/>
              </w:rPr>
              <w:t>compartidas</w:t>
            </w:r>
            <w:r w:rsidRPr="0045347B" w:rsidR="005E3293">
              <w:rPr>
                <w:rFonts w:eastAsia="Calibri" w:asciiTheme="majorHAnsi" w:hAnsiTheme="majorHAnsi" w:cstheme="majorHAnsi"/>
              </w:rPr>
              <w:t>:</w:t>
            </w:r>
          </w:p>
          <w:p w:rsidR="008B27D7" w:rsidP="008B27D7" w:rsidRDefault="008B27D7" w14:paraId="7CB76D86" w14:textId="2FB57672">
            <w:pPr>
              <w:widowControl w:val="0"/>
              <w:spacing w:line="242" w:lineRule="auto"/>
              <w:ind w:right="54"/>
              <w:jc w:val="both"/>
              <w:rPr>
                <w:rFonts w:eastAsia="Calibri" w:asciiTheme="majorHAnsi" w:hAnsiTheme="majorHAnsi" w:cstheme="majorHAnsi"/>
              </w:rPr>
            </w:pPr>
            <w:r>
              <w:rPr>
                <w:rFonts w:eastAsia="Calibri" w:asciiTheme="majorHAnsi" w:hAnsiTheme="majorHAnsi" w:cstheme="majorHAnsi"/>
              </w:rPr>
              <w:t xml:space="preserve">7.1 </w:t>
            </w:r>
            <w:r>
              <w:rPr>
                <w:rFonts w:eastAsia="Calibri" w:asciiTheme="majorHAnsi" w:hAnsiTheme="majorHAnsi" w:cstheme="majorHAnsi"/>
              </w:rPr>
              <w:t xml:space="preserve">Diligenciamiento de la </w:t>
            </w:r>
            <w:r>
              <w:rPr>
                <w:rFonts w:eastAsia="Calibri" w:asciiTheme="majorHAnsi" w:hAnsiTheme="majorHAnsi" w:cstheme="majorHAnsi"/>
              </w:rPr>
              <w:t xml:space="preserve">encuesta de </w:t>
            </w:r>
            <w:r w:rsidRPr="0045347B">
              <w:rPr>
                <w:rFonts w:eastAsia="Calibri" w:asciiTheme="majorHAnsi" w:hAnsiTheme="majorHAnsi" w:cstheme="majorHAnsi"/>
              </w:rPr>
              <w:t>protocolo de violencias basadas de género</w:t>
            </w:r>
          </w:p>
          <w:p w:rsidR="008B27D7" w:rsidP="008B27D7" w:rsidRDefault="008B27D7" w14:paraId="4FCF66B0" w14:textId="1BBE217E">
            <w:pPr>
              <w:widowControl w:val="0"/>
              <w:spacing w:line="242" w:lineRule="auto"/>
              <w:ind w:right="54"/>
              <w:jc w:val="both"/>
              <w:rPr>
                <w:rFonts w:eastAsia="Calibri" w:asciiTheme="majorHAnsi" w:hAnsiTheme="majorHAnsi" w:cstheme="majorHAnsi"/>
              </w:rPr>
            </w:pPr>
            <w:r>
              <w:rPr>
                <w:rFonts w:eastAsia="Calibri" w:asciiTheme="majorHAnsi" w:hAnsiTheme="majorHAnsi" w:cstheme="majorHAnsi"/>
              </w:rPr>
              <w:t xml:space="preserve">7.2 </w:t>
            </w:r>
            <w:r>
              <w:rPr>
                <w:rFonts w:eastAsia="Calibri" w:asciiTheme="majorHAnsi" w:hAnsiTheme="majorHAnsi" w:cstheme="majorHAnsi"/>
              </w:rPr>
              <w:t xml:space="preserve">Diligenciamiento de la </w:t>
            </w:r>
            <w:r>
              <w:rPr>
                <w:rFonts w:eastAsia="Calibri" w:asciiTheme="majorHAnsi" w:hAnsiTheme="majorHAnsi" w:cstheme="majorHAnsi"/>
              </w:rPr>
              <w:t>e</w:t>
            </w:r>
            <w:r w:rsidRPr="0045347B">
              <w:rPr>
                <w:rFonts w:eastAsia="Calibri" w:asciiTheme="majorHAnsi" w:hAnsiTheme="majorHAnsi" w:cstheme="majorHAnsi"/>
              </w:rPr>
              <w:t>ncuesta uso del agua</w:t>
            </w:r>
          </w:p>
          <w:p w:rsidR="008B27D7" w:rsidP="008B27D7" w:rsidRDefault="008B27D7" w14:paraId="41D6A735" w14:textId="01C95468">
            <w:pPr>
              <w:widowControl w:val="0"/>
              <w:spacing w:line="242" w:lineRule="auto"/>
              <w:ind w:right="54"/>
              <w:jc w:val="both"/>
              <w:rPr>
                <w:rFonts w:eastAsia="Calibri" w:asciiTheme="majorHAnsi" w:hAnsiTheme="majorHAnsi" w:cstheme="majorHAnsi"/>
              </w:rPr>
            </w:pPr>
            <w:r>
              <w:rPr>
                <w:rFonts w:eastAsia="Calibri" w:asciiTheme="majorHAnsi" w:hAnsiTheme="majorHAnsi" w:cstheme="majorHAnsi"/>
              </w:rPr>
              <w:t xml:space="preserve">7.3 </w:t>
            </w:r>
            <w:r>
              <w:rPr>
                <w:rFonts w:eastAsia="Calibri" w:asciiTheme="majorHAnsi" w:hAnsiTheme="majorHAnsi" w:cstheme="majorHAnsi"/>
              </w:rPr>
              <w:t>Diligenciamiento de la</w:t>
            </w:r>
            <w:r>
              <w:rPr>
                <w:rFonts w:eastAsia="Calibri" w:asciiTheme="majorHAnsi" w:hAnsiTheme="majorHAnsi" w:cstheme="majorHAnsi"/>
              </w:rPr>
              <w:t xml:space="preserve"> </w:t>
            </w:r>
            <w:r w:rsidRPr="0045347B">
              <w:rPr>
                <w:rFonts w:eastAsia="Calibri" w:asciiTheme="majorHAnsi" w:hAnsiTheme="majorHAnsi" w:cstheme="majorHAnsi"/>
              </w:rPr>
              <w:t>encuesta buen uso de la energía</w:t>
            </w:r>
          </w:p>
          <w:p w:rsidR="008B27D7" w:rsidP="008B27D7" w:rsidRDefault="008B27D7" w14:paraId="2DB6CAC6" w14:textId="40F746A5">
            <w:pPr>
              <w:widowControl w:val="0"/>
              <w:spacing w:line="242" w:lineRule="auto"/>
              <w:ind w:right="54"/>
              <w:jc w:val="both"/>
              <w:rPr>
                <w:rFonts w:eastAsia="Calibri" w:asciiTheme="majorHAnsi" w:hAnsiTheme="majorHAnsi" w:cstheme="majorHAnsi"/>
              </w:rPr>
            </w:pPr>
            <w:r>
              <w:rPr>
                <w:rFonts w:eastAsia="Calibri" w:asciiTheme="majorHAnsi" w:hAnsiTheme="majorHAnsi" w:cstheme="majorHAnsi"/>
              </w:rPr>
              <w:t>7.4 Se diligenció el f</w:t>
            </w:r>
            <w:r w:rsidRPr="008B27D7">
              <w:rPr>
                <w:rFonts w:eastAsia="Calibri" w:asciiTheme="majorHAnsi" w:hAnsiTheme="majorHAnsi" w:cstheme="majorHAnsi"/>
              </w:rPr>
              <w:t>ormulario</w:t>
            </w:r>
            <w:r>
              <w:rPr>
                <w:rFonts w:eastAsia="Calibri" w:asciiTheme="majorHAnsi" w:hAnsiTheme="majorHAnsi" w:cstheme="majorHAnsi"/>
              </w:rPr>
              <w:t xml:space="preserve"> de</w:t>
            </w:r>
            <w:r w:rsidRPr="008B27D7">
              <w:rPr>
                <w:rFonts w:eastAsia="Calibri" w:asciiTheme="majorHAnsi" w:hAnsiTheme="majorHAnsi" w:cstheme="majorHAnsi"/>
              </w:rPr>
              <w:t xml:space="preserve"> evaluadores, </w:t>
            </w:r>
            <w:r>
              <w:rPr>
                <w:rFonts w:eastAsia="Calibri" w:asciiTheme="majorHAnsi" w:hAnsiTheme="majorHAnsi" w:cstheme="majorHAnsi"/>
              </w:rPr>
              <w:t>V</w:t>
            </w:r>
            <w:r w:rsidRPr="008B27D7">
              <w:rPr>
                <w:rFonts w:eastAsia="Calibri" w:asciiTheme="majorHAnsi" w:hAnsiTheme="majorHAnsi" w:cstheme="majorHAnsi"/>
              </w:rPr>
              <w:t xml:space="preserve"> encuentro de gestión de la innovación y la competitividad 2025 mesa de investigaciones ecosistema CTI</w:t>
            </w:r>
          </w:p>
          <w:p w:rsidRPr="0045347B" w:rsidR="008B27D7" w:rsidP="008B27D7" w:rsidRDefault="008B27D7" w14:paraId="5B380F30" w14:textId="5F8DCCA7">
            <w:pPr>
              <w:widowControl w:val="0"/>
              <w:spacing w:line="242" w:lineRule="auto"/>
              <w:ind w:right="54"/>
              <w:jc w:val="both"/>
              <w:rPr>
                <w:rFonts w:eastAsia="Calibri" w:asciiTheme="majorHAnsi" w:hAnsiTheme="majorHAnsi" w:cstheme="majorHAnsi"/>
              </w:rPr>
            </w:pPr>
            <w:r w:rsidRPr="008B27D7">
              <w:rPr>
                <w:rFonts w:eastAsia="Calibri" w:asciiTheme="majorHAnsi" w:hAnsiTheme="majorHAnsi" w:cstheme="majorHAnsi"/>
              </w:rPr>
              <w:t>7.5</w:t>
            </w:r>
            <w:r>
              <w:rPr>
                <w:rFonts w:eastAsia="Calibri" w:asciiTheme="majorHAnsi" w:hAnsiTheme="majorHAnsi" w:cstheme="majorHAnsi"/>
              </w:rPr>
              <w:t xml:space="preserve"> </w:t>
            </w:r>
            <w:r>
              <w:rPr>
                <w:rFonts w:eastAsia="Calibri" w:asciiTheme="majorHAnsi" w:hAnsiTheme="majorHAnsi" w:cstheme="majorHAnsi"/>
              </w:rPr>
              <w:t xml:space="preserve">Diligenciamiento de la </w:t>
            </w:r>
            <w:r>
              <w:rPr>
                <w:rFonts w:eastAsia="Calibri" w:asciiTheme="majorHAnsi" w:hAnsiTheme="majorHAnsi" w:cstheme="majorHAnsi"/>
              </w:rPr>
              <w:t>e</w:t>
            </w:r>
            <w:r w:rsidRPr="008B27D7">
              <w:rPr>
                <w:rFonts w:eastAsia="Calibri" w:asciiTheme="majorHAnsi" w:hAnsiTheme="majorHAnsi" w:cstheme="majorHAnsi"/>
              </w:rPr>
              <w:t>ncuesta de satisfacción e identificación de necesidades de información estadística SENA</w:t>
            </w:r>
          </w:p>
          <w:p w:rsidRPr="004A7C5F" w:rsidR="00676F84" w:rsidP="008B27D7" w:rsidRDefault="008B27D7" w14:paraId="6BC0154C" w14:textId="5F88F0FB">
            <w:pPr>
              <w:jc w:val="both"/>
              <w:rPr>
                <w:rFonts w:asciiTheme="majorHAnsi" w:hAnsiTheme="majorHAnsi" w:cstheme="majorHAnsi"/>
              </w:rPr>
            </w:pPr>
            <w:r w:rsidRPr="008B27D7">
              <w:rPr>
                <w:rFonts w:eastAsia="Calibri" w:asciiTheme="majorHAnsi" w:hAnsiTheme="majorHAnsi" w:cstheme="majorHAnsi"/>
              </w:rPr>
              <w:t>7.6</w:t>
            </w:r>
            <w:r>
              <w:rPr>
                <w:rFonts w:eastAsia="Calibri" w:asciiTheme="majorHAnsi" w:hAnsiTheme="majorHAnsi" w:cstheme="majorHAnsi"/>
              </w:rPr>
              <w:t xml:space="preserve"> Diligenciamiento de la </w:t>
            </w:r>
            <w:r w:rsidRPr="008B27D7">
              <w:rPr>
                <w:rFonts w:eastAsia="Calibri" w:asciiTheme="majorHAnsi" w:hAnsiTheme="majorHAnsi" w:cstheme="majorHAnsi"/>
              </w:rPr>
              <w:t>encuesta sobre violencias basadas en género y orientación sexual en el SENA</w:t>
            </w:r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76F84" w:rsidP="07A53AAC" w:rsidRDefault="00676F84" w14:paraId="42FE0124" w14:textId="5AC5E888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right="49"/>
              <w:jc w:val="right"/>
              <w:rPr>
                <w:rFonts w:ascii="Calibri" w:hAnsi="Calibri" w:eastAsia="Calibri" w:cs="Calibri"/>
                <w:noProof w:val="0"/>
                <w:sz w:val="24"/>
                <w:szCs w:val="24"/>
                <w:lang w:val="es-CO"/>
              </w:rPr>
            </w:pPr>
            <w:hyperlink r:id="R7184982931474951">
              <w:r w:rsidRPr="07A53AAC" w:rsidR="65FE4273">
                <w:rPr>
                  <w:rStyle w:val="Hipervnculo"/>
                  <w:rFonts w:ascii="Calibri" w:hAnsi="Calibri" w:eastAsia="Calibri" w:cs="Calibri"/>
                  <w:noProof w:val="0"/>
                  <w:sz w:val="24"/>
                  <w:szCs w:val="24"/>
                  <w:lang w:val="es-CO"/>
                </w:rPr>
                <w:t>ANEXO7</w:t>
              </w:r>
            </w:hyperlink>
          </w:p>
        </w:tc>
      </w:tr>
      <w:tr w:rsidRPr="00D61AD5" w:rsidR="00676F84" w:rsidTr="73D939EF" w14:paraId="47C843CC" w14:textId="77777777">
        <w:trPr>
          <w:trHeight w:val="589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676F84" w:rsidRDefault="00676F84" w14:paraId="5C6E3ECD" w14:textId="2B27D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right"/>
              <w:rPr>
                <w:rFonts w:eastAsia="Calibri" w:asciiTheme="majorHAnsi" w:hAnsiTheme="majorHAnsi" w:cstheme="majorHAns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676F84" w:rsidRDefault="00676F84" w14:paraId="0C6C298C" w14:textId="3398D8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9" w:right="55" w:hanging="10"/>
              <w:rPr>
                <w:rFonts w:asciiTheme="majorHAnsi" w:hAnsiTheme="majorHAnsi" w:cstheme="majorHAnsi"/>
              </w:rPr>
            </w:pPr>
            <w:r w:rsidRPr="0045347B">
              <w:rPr>
                <w:rFonts w:asciiTheme="majorHAnsi" w:hAnsiTheme="majorHAnsi" w:cstheme="majorHAnsi"/>
              </w:rPr>
              <w:t>Participar en las reuniones, comités del proyecto, talleres y actividades del proyecto.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4A7C5F" w:rsidR="00676F84" w:rsidP="00676F84" w:rsidRDefault="00676F84" w14:paraId="2C82A8FE" w14:textId="274A379E">
            <w:pPr>
              <w:jc w:val="both"/>
              <w:rPr>
                <w:rFonts w:asciiTheme="majorHAnsi" w:hAnsiTheme="majorHAnsi" w:cstheme="majorHAnsi"/>
              </w:rPr>
            </w:pPr>
            <w:r w:rsidRPr="0045347B">
              <w:rPr>
                <w:rFonts w:eastAsia="Calibri" w:asciiTheme="majorHAnsi" w:hAnsiTheme="majorHAnsi" w:cstheme="majorHAnsi"/>
                <w:color w:val="000000"/>
              </w:rPr>
              <w:t>Se particip</w:t>
            </w:r>
            <w:r w:rsidR="00683950">
              <w:rPr>
                <w:rFonts w:eastAsia="Calibri" w:asciiTheme="majorHAnsi" w:hAnsiTheme="majorHAnsi" w:cstheme="majorHAnsi"/>
                <w:color w:val="000000"/>
              </w:rPr>
              <w:t>ó</w:t>
            </w:r>
            <w:r w:rsidRPr="0045347B">
              <w:rPr>
                <w:rFonts w:eastAsia="Calibri" w:asciiTheme="majorHAnsi" w:hAnsiTheme="majorHAnsi" w:cstheme="majorHAnsi"/>
                <w:color w:val="000000"/>
              </w:rPr>
              <w:t xml:space="preserve"> en reunión para la socialización de actividades proyectadas y plan de trabajo, además obligaciones contractuales a </w:t>
            </w:r>
            <w:r w:rsidRPr="0045347B">
              <w:rPr>
                <w:rFonts w:eastAsia="Calibri" w:asciiTheme="majorHAnsi" w:hAnsiTheme="majorHAnsi" w:cstheme="majorHAnsi"/>
                <w:color w:val="000000"/>
              </w:rPr>
              <w:lastRenderedPageBreak/>
              <w:t xml:space="preserve">desarrollar en el marco en el objetivo </w:t>
            </w:r>
            <w:r w:rsidRPr="0045347B" w:rsidR="005E3293">
              <w:rPr>
                <w:rFonts w:eastAsia="Calibri" w:asciiTheme="majorHAnsi" w:hAnsiTheme="majorHAnsi" w:cstheme="majorHAnsi"/>
                <w:color w:val="000000"/>
              </w:rPr>
              <w:t>específico</w:t>
            </w:r>
            <w:r w:rsidRPr="0045347B">
              <w:rPr>
                <w:rFonts w:eastAsia="Calibri" w:asciiTheme="majorHAnsi" w:hAnsiTheme="majorHAnsi" w:cstheme="majorHAnsi"/>
                <w:color w:val="000000"/>
              </w:rPr>
              <w:t xml:space="preserve"> 1 del proyecto hoja de coca.</w:t>
            </w:r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76F84" w:rsidP="07A53AAC" w:rsidRDefault="00676F84" w14:paraId="2B99D68A" w14:textId="05CF65FE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right="49"/>
              <w:jc w:val="right"/>
              <w:rPr>
                <w:rFonts w:ascii="Calibri" w:hAnsi="Calibri" w:eastAsia="Calibri" w:cs="Calibri"/>
                <w:noProof w:val="0"/>
                <w:sz w:val="24"/>
                <w:szCs w:val="24"/>
                <w:lang w:val="es-CO"/>
              </w:rPr>
            </w:pPr>
            <w:hyperlink r:id="R76f79fb5ced54856">
              <w:r w:rsidRPr="07A53AAC" w:rsidR="57083EC3">
                <w:rPr>
                  <w:rStyle w:val="Hipervnculo"/>
                  <w:rFonts w:ascii="Calibri" w:hAnsi="Calibri" w:eastAsia="Calibri" w:cs="Calibri"/>
                  <w:noProof w:val="0"/>
                  <w:sz w:val="24"/>
                  <w:szCs w:val="24"/>
                  <w:lang w:val="es-CO"/>
                </w:rPr>
                <w:t>ANEXO8</w:t>
              </w:r>
            </w:hyperlink>
          </w:p>
        </w:tc>
      </w:tr>
      <w:tr w:rsidRPr="00D61AD5" w:rsidR="00676F84" w:rsidTr="73D939EF" w14:paraId="02012D7A" w14:textId="77777777">
        <w:trPr>
          <w:trHeight w:val="589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676F84" w:rsidRDefault="00676F84" w14:paraId="79D0043C" w14:textId="4A8F0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right"/>
              <w:rPr>
                <w:rFonts w:eastAsia="Calibri" w:asciiTheme="majorHAnsi" w:hAnsiTheme="majorHAnsi" w:cstheme="majorHAns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676F84" w:rsidRDefault="00676F84" w14:paraId="3C3F6915" w14:textId="6C4EA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9" w:right="55" w:hanging="10"/>
              <w:rPr>
                <w:rFonts w:asciiTheme="majorHAnsi" w:hAnsiTheme="majorHAnsi" w:cstheme="majorHAnsi"/>
              </w:rPr>
            </w:pPr>
            <w:r w:rsidRPr="00AF1FFA">
              <w:rPr>
                <w:rFonts w:asciiTheme="majorHAnsi" w:hAnsiTheme="majorHAnsi" w:cstheme="majorHAnsi"/>
              </w:rPr>
              <w:t>Realizar el registro oportuno de la información en los repositorios institucionales y plataformas de MINCIENCIAS (</w:t>
            </w:r>
            <w:proofErr w:type="spellStart"/>
            <w:r w:rsidRPr="00AF1FFA">
              <w:rPr>
                <w:rFonts w:asciiTheme="majorHAnsi" w:hAnsiTheme="majorHAnsi" w:cstheme="majorHAnsi"/>
              </w:rPr>
              <w:t>CvLAC</w:t>
            </w:r>
            <w:proofErr w:type="spellEnd"/>
            <w:r w:rsidRPr="00AF1FFA">
              <w:rPr>
                <w:rFonts w:asciiTheme="majorHAnsi" w:hAnsiTheme="majorHAnsi" w:cstheme="majorHAnsi"/>
              </w:rPr>
              <w:t>, GrupLAC, Sistema Unificado Documental SENNOVA, SUD o afines) de acuerdo con las indicaciones de la líder del proyecto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4A7C5F" w:rsidR="00676F84" w:rsidP="73D939EF" w:rsidRDefault="00676F84" w14:paraId="1249FD5D" w14:textId="37FDAB0C">
            <w:pPr>
              <w:jc w:val="both"/>
              <w:rPr>
                <w:rFonts w:ascii="Calibri" w:hAnsi="Calibri" w:cs="Calibri" w:asciiTheme="majorAscii" w:hAnsiTheme="majorAscii" w:cstheme="majorAscii"/>
              </w:rPr>
            </w:pPr>
            <w:r w:rsidRPr="73D939EF" w:rsidR="1C47737E">
              <w:rPr>
                <w:rFonts w:ascii="Calibri" w:hAnsi="Calibri" w:eastAsia="Calibri" w:cs="Calibri"/>
              </w:rPr>
              <w:t xml:space="preserve">9.1 </w:t>
            </w:r>
            <w:r w:rsidRPr="73D939EF" w:rsidR="00676F84">
              <w:rPr>
                <w:rFonts w:ascii="Calibri" w:hAnsi="Calibri" w:eastAsia="Calibri" w:cs="Calibri"/>
              </w:rPr>
              <w:t>Se carg</w:t>
            </w:r>
            <w:r w:rsidRPr="73D939EF" w:rsidR="005E3293">
              <w:rPr>
                <w:rFonts w:ascii="Calibri" w:hAnsi="Calibri" w:eastAsia="Calibri" w:cs="Calibri"/>
              </w:rPr>
              <w:t>ó</w:t>
            </w:r>
            <w:r w:rsidRPr="73D939EF" w:rsidR="00676F84">
              <w:rPr>
                <w:rFonts w:ascii="Calibri" w:hAnsi="Calibri" w:eastAsia="Calibri" w:cs="Calibri"/>
              </w:rPr>
              <w:t xml:space="preserve"> de manera oportuna</w:t>
            </w:r>
            <w:r w:rsidRPr="73D939EF" w:rsidR="649630FB">
              <w:rPr>
                <w:rFonts w:ascii="Calibri" w:hAnsi="Calibri" w:eastAsia="Calibri" w:cs="Calibri"/>
              </w:rPr>
              <w:t xml:space="preserve"> el informe en el </w:t>
            </w:r>
            <w:r w:rsidRPr="73D939EF" w:rsidR="649630FB">
              <w:rPr>
                <w:rFonts w:ascii="Calibri" w:hAnsi="Calibri" w:eastAsia="Calibri" w:cs="Calibri"/>
              </w:rPr>
              <w:t>One</w:t>
            </w:r>
            <w:r w:rsidRPr="73D939EF" w:rsidR="649630FB">
              <w:rPr>
                <w:rFonts w:ascii="Calibri" w:hAnsi="Calibri" w:eastAsia="Calibri" w:cs="Calibri"/>
              </w:rPr>
              <w:t xml:space="preserve"> Drive</w:t>
            </w:r>
            <w:r w:rsidRPr="73D939EF" w:rsidR="00676F84">
              <w:rPr>
                <w:rFonts w:ascii="Calibri" w:hAnsi="Calibri" w:eastAsia="Calibri" w:cs="Calibri"/>
              </w:rPr>
              <w:t>, según el requerimiento de la líder proyecto.</w:t>
            </w:r>
          </w:p>
          <w:p w:rsidRPr="004A7C5F" w:rsidR="00676F84" w:rsidP="73D939EF" w:rsidRDefault="00676F84" w14:paraId="625586CA" w14:textId="256E6B6F">
            <w:pPr>
              <w:jc w:val="both"/>
              <w:rPr>
                <w:rFonts w:ascii="Calibri" w:hAnsi="Calibri" w:eastAsia="Calibri" w:cs="Calibri"/>
              </w:rPr>
            </w:pPr>
          </w:p>
          <w:p w:rsidRPr="004A7C5F" w:rsidR="00676F84" w:rsidP="73D939EF" w:rsidRDefault="00676F84" w14:paraId="67AF2B0F" w14:textId="78EAE2C6">
            <w:pPr>
              <w:jc w:val="both"/>
              <w:rPr>
                <w:rFonts w:ascii="Calibri" w:hAnsi="Calibri" w:eastAsia="Calibri" w:cs="Calibri"/>
              </w:rPr>
            </w:pPr>
            <w:r w:rsidRPr="73D939EF" w:rsidR="45A12CE8">
              <w:rPr>
                <w:rFonts w:ascii="Calibri" w:hAnsi="Calibri" w:eastAsia="Calibri" w:cs="Calibri"/>
              </w:rPr>
              <w:t xml:space="preserve">9.2 Se realizó el registro en el CVLAC de </w:t>
            </w:r>
            <w:r w:rsidRPr="73D939EF" w:rsidR="45A12CE8">
              <w:rPr>
                <w:rFonts w:ascii="Calibri" w:hAnsi="Calibri" w:eastAsia="Calibri" w:cs="Calibri"/>
              </w:rPr>
              <w:t>Minciencias</w:t>
            </w:r>
            <w:r w:rsidRPr="73D939EF" w:rsidR="45A12CE8">
              <w:rPr>
                <w:rFonts w:ascii="Calibri" w:hAnsi="Calibri" w:eastAsia="Calibri" w:cs="Calibri"/>
              </w:rPr>
              <w:t xml:space="preserve"> donde se realizó el registro del proyecto</w:t>
            </w:r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76F84" w:rsidP="07A53AAC" w:rsidRDefault="00676F84" w14:paraId="4613D5E3" w14:textId="0785E187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right="49"/>
              <w:jc w:val="right"/>
              <w:rPr>
                <w:rFonts w:ascii="Calibri" w:hAnsi="Calibri" w:eastAsia="Calibri" w:cs="Calibri"/>
                <w:noProof w:val="0"/>
                <w:sz w:val="24"/>
                <w:szCs w:val="24"/>
                <w:lang w:val="es-CO"/>
              </w:rPr>
            </w:pPr>
            <w:hyperlink r:id="Re063472e237844fd">
              <w:r w:rsidRPr="07A53AAC" w:rsidR="2AD6DBD8">
                <w:rPr>
                  <w:rStyle w:val="Hipervnculo"/>
                  <w:rFonts w:ascii="Calibri" w:hAnsi="Calibri" w:eastAsia="Calibri" w:cs="Calibri"/>
                  <w:noProof w:val="0"/>
                  <w:sz w:val="24"/>
                  <w:szCs w:val="24"/>
                  <w:lang w:val="es-CO"/>
                </w:rPr>
                <w:t>ANEXO9</w:t>
              </w:r>
            </w:hyperlink>
          </w:p>
        </w:tc>
      </w:tr>
      <w:tr w:rsidRPr="00D61AD5" w:rsidR="00676F84" w:rsidTr="73D939EF" w14:paraId="05E1DB2F" w14:textId="77777777">
        <w:trPr>
          <w:trHeight w:val="589"/>
        </w:trPr>
        <w:tc>
          <w:tcPr>
            <w:tcW w:w="47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676F84" w:rsidRDefault="00676F84" w14:paraId="06899EF3" w14:textId="097455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right"/>
              <w:rPr>
                <w:rFonts w:eastAsia="Calibri" w:asciiTheme="majorHAnsi" w:hAnsiTheme="majorHAnsi" w:cstheme="majorHAns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30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61AD5" w:rsidR="00676F84" w:rsidP="00676F84" w:rsidRDefault="00676F84" w14:paraId="68A373CB" w14:textId="4F04C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9" w:right="55" w:hanging="10"/>
              <w:rPr>
                <w:rFonts w:asciiTheme="majorHAnsi" w:hAnsiTheme="majorHAnsi" w:cstheme="majorHAnsi"/>
              </w:rPr>
            </w:pPr>
            <w:r w:rsidRPr="00AF1FFA">
              <w:rPr>
                <w:rFonts w:asciiTheme="majorHAnsi" w:hAnsiTheme="majorHAnsi" w:cstheme="majorHAnsi"/>
              </w:rPr>
              <w:t>Cualquier otra obligación que se derive del objeto del contrato y que sea necesaria para el cumplimiento exitoso del proyecto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4A7C5F" w:rsidR="00676F84" w:rsidP="00676F84" w:rsidRDefault="00676F84" w14:paraId="619E1054" w14:textId="4D0FC5CE">
            <w:pPr>
              <w:jc w:val="both"/>
              <w:rPr>
                <w:rFonts w:asciiTheme="majorHAnsi" w:hAnsiTheme="majorHAnsi" w:cstheme="majorHAnsi"/>
              </w:rPr>
            </w:pPr>
            <w:r w:rsidRPr="11AFFE7F">
              <w:rPr>
                <w:rFonts w:ascii="Calibri" w:hAnsi="Calibri" w:eastAsia="Calibri" w:cs="Calibri"/>
                <w:highlight w:val="white"/>
              </w:rPr>
              <w:t xml:space="preserve"> </w:t>
            </w:r>
            <w:bookmarkStart w:name="_Hlk206065207" w:id="5"/>
            <w:r>
              <w:rPr>
                <w:rFonts w:eastAsia="Calibri" w:asciiTheme="majorHAnsi" w:hAnsiTheme="majorHAnsi" w:cstheme="majorHAnsi"/>
                <w:color w:val="000000"/>
              </w:rPr>
              <w:t>Se apoy</w:t>
            </w:r>
            <w:r w:rsidR="005E3293">
              <w:rPr>
                <w:rFonts w:eastAsia="Calibri" w:asciiTheme="majorHAnsi" w:hAnsiTheme="majorHAnsi" w:cstheme="majorHAnsi"/>
                <w:color w:val="000000"/>
              </w:rPr>
              <w:t>ó</w:t>
            </w:r>
            <w:r>
              <w:rPr>
                <w:rFonts w:eastAsia="Calibri" w:asciiTheme="majorHAnsi" w:hAnsiTheme="majorHAnsi" w:cstheme="majorHAnsi"/>
                <w:color w:val="000000"/>
              </w:rPr>
              <w:t xml:space="preserve"> en el pesaje y embolsamiento de sulfatos para la elaboración </w:t>
            </w:r>
            <w:r w:rsidR="005E3293">
              <w:rPr>
                <w:rFonts w:eastAsia="Calibri" w:asciiTheme="majorHAnsi" w:hAnsiTheme="majorHAnsi" w:cstheme="majorHAnsi"/>
                <w:color w:val="000000"/>
              </w:rPr>
              <w:t>la</w:t>
            </w:r>
            <w:r>
              <w:rPr>
                <w:rFonts w:eastAsia="Calibri" w:asciiTheme="majorHAnsi" w:hAnsiTheme="majorHAnsi" w:cstheme="majorHAnsi"/>
                <w:color w:val="000000"/>
              </w:rPr>
              <w:t xml:space="preserve"> </w:t>
            </w:r>
            <w:proofErr w:type="spellStart"/>
            <w:r>
              <w:rPr>
                <w:rFonts w:eastAsia="Calibri" w:asciiTheme="majorHAnsi" w:hAnsiTheme="majorHAnsi" w:cstheme="majorHAnsi"/>
                <w:color w:val="000000"/>
              </w:rPr>
              <w:t>coca</w:t>
            </w:r>
            <w:r w:rsidR="005E3293">
              <w:rPr>
                <w:rFonts w:eastAsia="Calibri" w:asciiTheme="majorHAnsi" w:hAnsiTheme="majorHAnsi" w:cstheme="majorHAnsi"/>
                <w:color w:val="000000"/>
              </w:rPr>
              <w:t>lofa</w:t>
            </w:r>
            <w:proofErr w:type="spellEnd"/>
            <w:r>
              <w:rPr>
                <w:rFonts w:eastAsia="Calibri" w:asciiTheme="majorHAnsi" w:hAnsiTheme="majorHAnsi" w:cstheme="majorHAnsi"/>
                <w:color w:val="000000"/>
              </w:rPr>
              <w:t>.</w:t>
            </w:r>
            <w:bookmarkEnd w:id="5"/>
          </w:p>
        </w:tc>
        <w:tc>
          <w:tcPr>
            <w:tcW w:w="2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76F84" w:rsidP="07A53AAC" w:rsidRDefault="00676F84" w14:paraId="07E561B4" w14:textId="62EFBF0B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right="49"/>
              <w:jc w:val="right"/>
              <w:rPr>
                <w:rFonts w:ascii="Calibri" w:hAnsi="Calibri" w:eastAsia="Calibri" w:cs="Calibri"/>
                <w:noProof w:val="0"/>
                <w:sz w:val="24"/>
                <w:szCs w:val="24"/>
                <w:lang w:val="es-CO"/>
              </w:rPr>
            </w:pPr>
            <w:hyperlink r:id="Rda5920fa99704f23">
              <w:r w:rsidRPr="07A53AAC" w:rsidR="30236C23">
                <w:rPr>
                  <w:rStyle w:val="Hipervnculo"/>
                  <w:rFonts w:ascii="Calibri" w:hAnsi="Calibri" w:eastAsia="Calibri" w:cs="Calibri"/>
                  <w:noProof w:val="0"/>
                  <w:sz w:val="24"/>
                  <w:szCs w:val="24"/>
                  <w:lang w:val="es-CO"/>
                </w:rPr>
                <w:t>ANEXO10</w:t>
              </w:r>
            </w:hyperlink>
          </w:p>
        </w:tc>
      </w:tr>
    </w:tbl>
    <w:p w:rsidRPr="00D61AD5" w:rsidR="0099730D" w:rsidP="00676F84" w:rsidRDefault="00D61AD5" w14:paraId="71CBC9B1" w14:textId="3E22783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color w:val="000000"/>
        </w:rPr>
      </w:pPr>
      <w:r w:rsidRPr="00D61AD5">
        <w:rPr>
          <w:rFonts w:asciiTheme="majorHAnsi" w:hAnsiTheme="majorHAnsi" w:cstheme="majorHAnsi"/>
          <w:color w:val="000000"/>
        </w:rPr>
        <w:br w:type="textWrapping" w:clear="all"/>
      </w:r>
    </w:p>
    <w:p w:rsidR="0099730D" w:rsidRDefault="00CF386B" w14:paraId="76F8D181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5" w:lineRule="auto"/>
        <w:ind w:left="15" w:hanging="6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A continuación,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  <w:r>
        <w:rPr>
          <w:rFonts w:ascii="Calibri" w:hAnsi="Calibri" w:eastAsia="Calibri" w:cs="Calibr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p w:rsidR="0099730D" w:rsidRDefault="0099730D" w14:paraId="428A33E8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80" w:line="365" w:lineRule="auto"/>
        <w:ind w:left="15" w:right="8" w:hanging="1"/>
        <w:rPr>
          <w:rFonts w:ascii="Calibri" w:hAnsi="Calibri" w:eastAsia="Calibri" w:cs="Calibri"/>
          <w:color w:val="000000"/>
          <w:sz w:val="24"/>
          <w:szCs w:val="24"/>
        </w:rPr>
      </w:pPr>
    </w:p>
    <w:tbl>
      <w:tblPr>
        <w:tblStyle w:val="a3"/>
        <w:tblW w:w="8828" w:type="dxa"/>
        <w:tblInd w:w="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33"/>
        <w:gridCol w:w="1781"/>
        <w:gridCol w:w="2336"/>
        <w:gridCol w:w="1970"/>
        <w:gridCol w:w="1908"/>
      </w:tblGrid>
      <w:tr w:rsidR="0099730D" w14:paraId="30E0FBDC" w14:textId="77777777">
        <w:trPr>
          <w:trHeight w:val="890"/>
        </w:trPr>
        <w:tc>
          <w:tcPr>
            <w:tcW w:w="8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CF386B" w14:paraId="4AF6107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ITEM </w:t>
            </w:r>
          </w:p>
        </w:tc>
        <w:tc>
          <w:tcPr>
            <w:tcW w:w="17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CF386B" w14:paraId="5CE18BA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No DE LA  </w:t>
            </w:r>
          </w:p>
          <w:p w:rsidR="0099730D" w:rsidRDefault="00CF386B" w14:paraId="53B66B6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0" w:lineRule="auto"/>
              <w:ind w:left="122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ORDEN DE  </w:t>
            </w:r>
          </w:p>
          <w:p w:rsidR="0099730D" w:rsidRDefault="00CF386B" w14:paraId="1842B53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0" w:lineRule="auto"/>
              <w:ind w:left="115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>VIAJE</w:t>
            </w:r>
          </w:p>
        </w:tc>
        <w:tc>
          <w:tcPr>
            <w:tcW w:w="233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CF386B" w14:paraId="522FE42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LUGAR DE  </w:t>
            </w:r>
          </w:p>
          <w:p w:rsidR="0099730D" w:rsidRDefault="00CF386B" w14:paraId="1250F48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0" w:lineRule="auto"/>
              <w:ind w:left="129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>DESPLAZAMIENTO</w:t>
            </w:r>
          </w:p>
        </w:tc>
        <w:tc>
          <w:tcPr>
            <w:tcW w:w="19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CF386B" w14:paraId="46C1ADA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FECHA DE  </w:t>
            </w:r>
          </w:p>
          <w:p w:rsidR="0099730D" w:rsidRDefault="00CF386B" w14:paraId="0F2F5B2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2" w:lineRule="auto"/>
              <w:ind w:left="162" w:right="138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DESPLAZAMIENTO</w:t>
            </w: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 INICIAL</w:t>
            </w:r>
          </w:p>
        </w:tc>
        <w:tc>
          <w:tcPr>
            <w:tcW w:w="19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CF386B" w14:paraId="26C984B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FECHA DE  </w:t>
            </w:r>
          </w:p>
          <w:p w:rsidR="0099730D" w:rsidRDefault="00CF386B" w14:paraId="1BF5699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2" w:lineRule="auto"/>
              <w:ind w:left="131" w:right="108"/>
              <w:jc w:val="center"/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DESPLAZAMIENTO</w:t>
            </w: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</w:rPr>
              <w:t xml:space="preserve"> FINAL</w:t>
            </w:r>
          </w:p>
        </w:tc>
      </w:tr>
      <w:tr w:rsidR="0099730D" w14:paraId="2422F6E9" w14:textId="77777777">
        <w:trPr>
          <w:trHeight w:val="302"/>
        </w:trPr>
        <w:tc>
          <w:tcPr>
            <w:tcW w:w="8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CF386B" w14:paraId="422AE24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17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99730D" w14:paraId="02371F2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99730D" w14:paraId="17B2C37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99730D" w14:paraId="400214E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99730D" w14:paraId="2AE812B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</w:p>
        </w:tc>
      </w:tr>
      <w:tr w:rsidR="0099730D" w14:paraId="29DA4F8B" w14:textId="77777777">
        <w:trPr>
          <w:trHeight w:val="302"/>
        </w:trPr>
        <w:tc>
          <w:tcPr>
            <w:tcW w:w="8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CF386B" w14:paraId="6C6708D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7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99730D" w14:paraId="47CBACF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99730D" w14:paraId="6BB6B5A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99730D" w14:paraId="5B62A2A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30D" w:rsidRDefault="0099730D" w14:paraId="7207A1E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</w:p>
        </w:tc>
      </w:tr>
    </w:tbl>
    <w:p w:rsidR="0099730D" w:rsidRDefault="0099730D" w14:paraId="372A4576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9730D" w:rsidRDefault="0099730D" w14:paraId="6BB7A205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9730D" w:rsidRDefault="00CF386B" w14:paraId="7ECF9811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6" w:lineRule="auto"/>
        <w:ind w:left="20"/>
        <w:jc w:val="both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Nota 1: 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Por cada desplazamiento que haya realizado el contratista, adjuntará el respectivo </w:t>
      </w:r>
      <w:r>
        <w:rPr>
          <w:rFonts w:ascii="Calibri" w:hAnsi="Calibri" w:eastAsia="Calibri" w:cs="Calibri"/>
          <w:color w:val="000000"/>
          <w:sz w:val="24"/>
          <w:szCs w:val="24"/>
        </w:rPr>
        <w:lastRenderedPageBreak/>
        <w:t xml:space="preserve">informe que la soporte. En caso de haber realizado el desplazamiento en fecha posterior a la presentación del informe de ejecución contractual, deberá reportarlo en el siguiente informe de ejecución contractual. </w:t>
      </w:r>
    </w:p>
    <w:p w:rsidR="0099730D" w:rsidRDefault="00CF386B" w14:paraId="7D09C6EC" w14:textId="68AB9FF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" w:line="365" w:lineRule="auto"/>
        <w:ind w:left="15" w:firstLine="9"/>
        <w:jc w:val="both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realizados y el No </w:t>
      </w:r>
      <w:r w:rsidRPr="008A10A1" w:rsidR="008A10A1">
        <w:rPr>
          <w:rFonts w:ascii="Calibri" w:hAnsi="Calibri" w:eastAsia="Calibri" w:cs="Calibri"/>
          <w:color w:val="000000"/>
          <w:sz w:val="24"/>
          <w:szCs w:val="24"/>
        </w:rPr>
        <w:t>4617044583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 de la planilla, operador </w:t>
      </w:r>
      <w:r w:rsidR="008A10A1">
        <w:rPr>
          <w:rFonts w:ascii="Calibri" w:hAnsi="Calibri" w:eastAsia="Calibri" w:cs="Calibri"/>
          <w:color w:val="000000"/>
          <w:sz w:val="24"/>
          <w:szCs w:val="24"/>
        </w:rPr>
        <w:t xml:space="preserve">SOI 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y periodo </w:t>
      </w:r>
      <w:r w:rsidR="008A10A1">
        <w:rPr>
          <w:rFonts w:ascii="Calibri" w:hAnsi="Calibri" w:eastAsia="Calibri" w:cs="Calibri"/>
          <w:sz w:val="24"/>
          <w:szCs w:val="24"/>
        </w:rPr>
        <w:t>julio</w:t>
      </w:r>
      <w:r w:rsidR="00314DB0"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de 2025.  (Decreto Ley 2106 de 2019 – “Decreto Ley </w:t>
      </w:r>
      <w:proofErr w:type="spellStart"/>
      <w:r>
        <w:rPr>
          <w:rFonts w:ascii="Calibri" w:hAnsi="Calibri" w:eastAsia="Calibri" w:cs="Calibri"/>
          <w:color w:val="000000"/>
          <w:sz w:val="24"/>
          <w:szCs w:val="24"/>
        </w:rPr>
        <w:t>Antitrámites</w:t>
      </w:r>
      <w:proofErr w:type="spellEnd"/>
      <w:r>
        <w:rPr>
          <w:rFonts w:ascii="Calibri" w:hAnsi="Calibri" w:eastAsia="Calibri" w:cs="Calibri"/>
          <w:color w:val="000000"/>
          <w:sz w:val="24"/>
          <w:szCs w:val="24"/>
        </w:rPr>
        <w:t xml:space="preserve">”). </w:t>
      </w:r>
    </w:p>
    <w:p w:rsidR="0099730D" w:rsidRDefault="0099730D" w14:paraId="7B214A96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" w:line="365" w:lineRule="auto"/>
        <w:ind w:left="15" w:firstLine="9"/>
        <w:jc w:val="both"/>
        <w:rPr>
          <w:rFonts w:ascii="Calibri" w:hAnsi="Calibri" w:eastAsia="Calibri" w:cs="Calibri"/>
          <w:sz w:val="24"/>
          <w:szCs w:val="24"/>
        </w:rPr>
      </w:pPr>
    </w:p>
    <w:p w:rsidR="0099730D" w:rsidP="07A53AAC" w:rsidRDefault="00CF386B" w14:paraId="47374A43" w14:textId="6C0D46DF">
      <w:pPr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32" w:line="365" w:lineRule="auto"/>
        <w:ind w:left="15" w:firstLine="9"/>
        <w:jc w:val="both"/>
        <w:rPr>
          <w:rFonts w:ascii="Arial" w:hAnsi="Arial" w:eastAsia="Arial" w:cs="Arial"/>
          <w:noProof w:val="0"/>
          <w:sz w:val="22"/>
          <w:szCs w:val="22"/>
          <w:lang w:val="es-CO"/>
        </w:rPr>
      </w:pPr>
      <w:r w:rsidRPr="07A53AAC" w:rsidR="00CF386B">
        <w:rPr>
          <w:rFonts w:ascii="Calibri" w:hAnsi="Calibri" w:eastAsia="Calibri" w:cs="Calibri"/>
          <w:sz w:val="24"/>
          <w:szCs w:val="24"/>
          <w:highlight w:val="white"/>
        </w:rPr>
        <w:t>Evidencias en</w:t>
      </w:r>
      <w:r w:rsidRPr="07A53AAC" w:rsidR="00CF386B">
        <w:rPr>
          <w:rFonts w:ascii="Calibri" w:hAnsi="Calibri" w:eastAsia="Calibri" w:cs="Calibri"/>
          <w:b w:val="1"/>
          <w:bCs w:val="1"/>
          <w:sz w:val="24"/>
          <w:szCs w:val="24"/>
          <w:highlight w:val="white"/>
        </w:rPr>
        <w:t>:</w:t>
      </w:r>
      <w:r w:rsidR="00314DB0">
        <w:rPr/>
        <w:t xml:space="preserve"> </w:t>
      </w:r>
      <w:hyperlink r:id="R651e1884e3d544fc">
        <w:r w:rsidRPr="07A53AAC" w:rsidR="454BA398">
          <w:rPr>
            <w:rStyle w:val="Hipervnculo"/>
            <w:rFonts w:ascii="Arial" w:hAnsi="Arial" w:eastAsia="Arial" w:cs="Arial"/>
            <w:noProof w:val="0"/>
            <w:sz w:val="22"/>
            <w:szCs w:val="22"/>
            <w:lang w:val="es-CO"/>
          </w:rPr>
          <w:t>GC_1061776323_312025_AGO_2025</w:t>
        </w:r>
      </w:hyperlink>
    </w:p>
    <w:p w:rsidR="0099730D" w:rsidRDefault="00CF386B" w14:paraId="2F28CA3A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" w:line="365" w:lineRule="auto"/>
        <w:ind w:left="15" w:firstLine="9"/>
        <w:jc w:val="both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Cordialmente,  </w:t>
      </w:r>
    </w:p>
    <w:p w:rsidR="0099730D" w:rsidRDefault="00871CEC" w14:paraId="4AE2DD66" w14:textId="56501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1" w:line="240" w:lineRule="auto"/>
        <w:ind w:left="3"/>
        <w:rPr>
          <w:rFonts w:ascii="Calibri" w:hAnsi="Calibri" w:eastAsia="Calibri" w:cs="Calibri"/>
          <w:color w:val="000000"/>
          <w:sz w:val="24"/>
          <w:szCs w:val="24"/>
        </w:rPr>
      </w:pPr>
      <w:r w:rsidRPr="00871CEC">
        <w:rPr>
          <w:rFonts w:ascii="Calibri" w:hAnsi="Calibri" w:eastAsia="Calibri" w:cs="Calibri"/>
          <w:color w:val="000000"/>
          <w:sz w:val="24"/>
          <w:szCs w:val="24"/>
        </w:rPr>
        <w:drawing>
          <wp:inline distT="0" distB="0" distL="0" distR="0" wp14:anchorId="5A328BEA" wp14:editId="2A103B36">
            <wp:extent cx="1516058" cy="495300"/>
            <wp:effectExtent l="0" t="0" r="8255" b="0"/>
            <wp:docPr id="20961563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156372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692" cy="496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30D" w:rsidRDefault="00CF386B" w14:paraId="7C547315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1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Firma </w:t>
      </w:r>
    </w:p>
    <w:p w:rsidR="0099730D" w:rsidRDefault="0053410B" w14:paraId="4ECFF573" w14:textId="4CA3751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40" w:lineRule="auto"/>
        <w:ind w:left="12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>Cristian Andrés Girón Manzano</w:t>
      </w:r>
    </w:p>
    <w:p w:rsidR="0099730D" w:rsidRDefault="00CF386B" w14:paraId="1B080A55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16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Contratista </w:t>
      </w:r>
    </w:p>
    <w:p w:rsidR="0099730D" w:rsidRDefault="00CF386B" w14:paraId="1E811248" w14:textId="55DDE54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16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C.C. No. </w:t>
      </w:r>
      <w:r w:rsidR="0053410B">
        <w:rPr>
          <w:rFonts w:ascii="Calibri" w:hAnsi="Calibri" w:eastAsia="Calibri" w:cs="Calibri"/>
          <w:color w:val="000000"/>
          <w:sz w:val="24"/>
          <w:szCs w:val="24"/>
        </w:rPr>
        <w:t>1061776323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 </w:t>
      </w:r>
    </w:p>
    <w:p w:rsidR="0099730D" w:rsidP="11AFFE7F" w:rsidRDefault="0099730D" w14:paraId="58A71EDC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24"/>
        <w:rPr>
          <w:rFonts w:ascii="Calibri" w:hAnsi="Calibri" w:eastAsia="Calibri" w:cs="Calibri"/>
          <w:sz w:val="24"/>
          <w:szCs w:val="24"/>
        </w:rPr>
      </w:pPr>
    </w:p>
    <w:p w:rsidR="0099730D" w:rsidP="11AFFE7F" w:rsidRDefault="00CF386B" w14:paraId="7056109F" w14:textId="09F57DAF">
      <w:pPr>
        <w:widowControl w:val="0"/>
        <w:shd w:val="clear" w:color="auto" w:fill="FFFFFF" w:themeFill="background1"/>
        <w:spacing w:after="200" w:line="240" w:lineRule="auto"/>
        <w:jc w:val="both"/>
        <w:rPr>
          <w:rFonts w:ascii="Calibri" w:hAnsi="Calibri" w:eastAsia="Calibri" w:cs="Calibri"/>
        </w:rPr>
      </w:pPr>
      <w:r w:rsidRPr="73D939EF" w:rsidR="00CF386B">
        <w:rPr>
          <w:rFonts w:ascii="Calibri" w:hAnsi="Calibri" w:eastAsia="Calibri" w:cs="Calibri"/>
          <w:sz w:val="24"/>
          <w:szCs w:val="24"/>
        </w:rPr>
        <w:t xml:space="preserve">Recibí a satisfacción: </w:t>
      </w:r>
      <w:r w:rsidRPr="73D939EF" w:rsidR="00CF386B">
        <w:rPr>
          <w:rFonts w:ascii="Calibri" w:hAnsi="Calibri" w:eastAsia="Calibri" w:cs="Calibri"/>
        </w:rPr>
        <w:t xml:space="preserve"> </w:t>
      </w:r>
    </w:p>
    <w:p w:rsidR="1AB7F9C6" w:rsidP="11AFFE7F" w:rsidRDefault="1AB7F9C6" w14:paraId="29B5472E" w14:textId="27DE99F2">
      <w:pPr>
        <w:widowControl w:val="0"/>
        <w:shd w:val="clear" w:color="auto" w:fill="FFFFFF" w:themeFill="background1"/>
        <w:spacing w:line="240" w:lineRule="auto"/>
        <w:jc w:val="both"/>
      </w:pPr>
      <w:r w:rsidR="4A7D977E">
        <w:drawing>
          <wp:inline wp14:editId="7D92B27B" wp14:anchorId="6FB14E77">
            <wp:extent cx="1143000" cy="581025"/>
            <wp:effectExtent l="0" t="0" r="0" b="0"/>
            <wp:docPr id="163020285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30202852" name=""/>
                    <pic:cNvPicPr/>
                  </pic:nvPicPr>
                  <pic:blipFill>
                    <a:blip xmlns:r="http://schemas.openxmlformats.org/officeDocument/2006/relationships" r:embed="rId96990298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99730D" w:rsidRDefault="00CF386B" w14:paraId="30C88458" w14:textId="77777777">
      <w:pPr>
        <w:widowControl w:val="0"/>
        <w:shd w:val="clear" w:color="auto" w:fill="FFFFFF"/>
        <w:spacing w:line="240" w:lineRule="auto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Leadith Alexandra Gutiérrez Vélez</w:t>
      </w:r>
      <w:r>
        <w:rPr>
          <w:rFonts w:ascii="Calibri" w:hAnsi="Calibri" w:eastAsia="Calibri" w:cs="Calibri"/>
          <w:sz w:val="24"/>
          <w:szCs w:val="24"/>
        </w:rPr>
        <w:t xml:space="preserve"> </w:t>
      </w:r>
    </w:p>
    <w:p w:rsidR="0099730D" w:rsidRDefault="00CF386B" w14:paraId="178A030E" w14:textId="77777777">
      <w:pPr>
        <w:widowControl w:val="0"/>
        <w:shd w:val="clear" w:color="auto" w:fill="FFFFFF"/>
        <w:spacing w:line="240" w:lineRule="auto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Cc:1.061.710.383</w:t>
      </w:r>
      <w:r>
        <w:rPr>
          <w:rFonts w:ascii="Calibri" w:hAnsi="Calibri" w:eastAsia="Calibri" w:cs="Calibri"/>
          <w:sz w:val="24"/>
          <w:szCs w:val="24"/>
        </w:rPr>
        <w:t xml:space="preserve"> </w:t>
      </w:r>
    </w:p>
    <w:p w:rsidR="0099730D" w:rsidRDefault="00CF386B" w14:paraId="24A3F6D2" w14:textId="77777777">
      <w:pPr>
        <w:widowControl w:val="0"/>
        <w:shd w:val="clear" w:color="auto" w:fill="FFFFFF"/>
        <w:spacing w:line="240" w:lineRule="auto"/>
        <w:rPr>
          <w:rFonts w:ascii="Calibri" w:hAnsi="Calibri" w:eastAsia="Calibri" w:cs="Calibri"/>
          <w:color w:val="262626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Líder del objetivo </w:t>
      </w:r>
      <w:r>
        <w:rPr>
          <w:rFonts w:ascii="Calibri" w:hAnsi="Calibri" w:eastAsia="Calibri" w:cs="Calibri"/>
          <w:b/>
          <w:color w:val="262626"/>
          <w:sz w:val="24"/>
          <w:szCs w:val="24"/>
        </w:rPr>
        <w:t>N°1 del proyecto "prototipado de productos elaborados con coca a partir de extractos y hoja seca/fresca en los resguardos de Toribio, San francisco y Tacueyó (Cauca)” 2025.</w:t>
      </w:r>
      <w:r>
        <w:rPr>
          <w:rFonts w:ascii="Calibri" w:hAnsi="Calibri" w:eastAsia="Calibri" w:cs="Calibri"/>
          <w:color w:val="262626"/>
          <w:sz w:val="24"/>
          <w:szCs w:val="24"/>
        </w:rPr>
        <w:t xml:space="preserve"> </w:t>
      </w:r>
    </w:p>
    <w:p w:rsidR="0099730D" w:rsidRDefault="0099730D" w14:paraId="41409BBF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24"/>
        <w:rPr>
          <w:rFonts w:ascii="Calibri" w:hAnsi="Calibri" w:eastAsia="Calibri" w:cs="Calibri"/>
          <w:sz w:val="24"/>
          <w:szCs w:val="24"/>
        </w:rPr>
      </w:pPr>
    </w:p>
    <w:p w:rsidR="0099730D" w:rsidRDefault="0099730D" w14:paraId="66A3D6D6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24"/>
        <w:rPr>
          <w:rFonts w:ascii="Calibri" w:hAnsi="Calibri" w:eastAsia="Calibri" w:cs="Calibri"/>
          <w:sz w:val="24"/>
          <w:szCs w:val="24"/>
        </w:rPr>
      </w:pPr>
    </w:p>
    <w:p w:rsidR="0099730D" w:rsidRDefault="0099730D" w14:paraId="3675B186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24"/>
        <w:rPr>
          <w:rFonts w:ascii="Calibri" w:hAnsi="Calibri" w:eastAsia="Calibri" w:cs="Calibri"/>
          <w:sz w:val="24"/>
          <w:szCs w:val="24"/>
        </w:rPr>
      </w:pPr>
    </w:p>
    <w:p w:rsidR="0099730D" w:rsidP="4F16527B" w:rsidRDefault="00CF386B" w14:paraId="20B8AADD" w14:textId="6B4AA29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24"/>
      </w:pPr>
      <w:r w:rsidRPr="4F16527B">
        <w:rPr>
          <w:rFonts w:ascii="Calibri" w:hAnsi="Calibri" w:eastAsia="Calibri" w:cs="Calibri"/>
          <w:color w:val="000000" w:themeColor="text1"/>
          <w:sz w:val="24"/>
          <w:szCs w:val="24"/>
        </w:rPr>
        <w:t>Recibí a satisfacción:</w:t>
      </w:r>
    </w:p>
    <w:p w:rsidR="0099730D" w:rsidP="4F16527B" w:rsidRDefault="0099730D" w14:paraId="0E14C72F" w14:textId="10B108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24"/>
        <w:rPr>
          <w:rFonts w:ascii="Calibri" w:hAnsi="Calibri" w:eastAsia="Calibri" w:cs="Calibri"/>
          <w:color w:val="000000" w:themeColor="text1"/>
          <w:sz w:val="24"/>
          <w:szCs w:val="24"/>
        </w:rPr>
      </w:pPr>
    </w:p>
    <w:p w:rsidR="0099730D" w:rsidP="0DFC2314" w:rsidRDefault="0099730D" w14:paraId="2157E175" w14:textId="7B341369">
      <w:pPr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12" w:line="240" w:lineRule="auto"/>
        <w:ind w:left="24"/>
      </w:pPr>
      <w:r w:rsidR="52417113">
        <w:drawing>
          <wp:inline wp14:editId="24E8BF13" wp14:anchorId="4126F389">
            <wp:extent cx="2048433" cy="536495"/>
            <wp:effectExtent l="0" t="0" r="0" b="0"/>
            <wp:docPr id="34452109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44521099" name=""/>
                    <pic:cNvPicPr/>
                  </pic:nvPicPr>
                  <pic:blipFill>
                    <a:blip xmlns:r="http://schemas.openxmlformats.org/officeDocument/2006/relationships" r:embed="rId13675841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433" cy="53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30D" w:rsidRDefault="0099730D" w14:paraId="4371141B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Calibri" w:hAnsi="Calibri" w:eastAsia="Calibri" w:cs="Calibri"/>
        </w:rPr>
      </w:pPr>
    </w:p>
    <w:p w:rsidR="0099730D" w:rsidRDefault="00CF386B" w14:paraId="641D180A" w14:textId="77777777">
      <w:pPr>
        <w:spacing w:after="240" w:line="240" w:lineRule="auto"/>
        <w:jc w:val="both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Dora Lucila Troyano Sánchez</w:t>
      </w:r>
    </w:p>
    <w:p w:rsidR="0099730D" w:rsidRDefault="00CF386B" w14:paraId="4B30155E" w14:textId="77777777">
      <w:pPr>
        <w:spacing w:after="240" w:line="240" w:lineRule="auto"/>
        <w:jc w:val="both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CC. 34.561.243</w:t>
      </w:r>
    </w:p>
    <w:p w:rsidR="0099730D" w:rsidRDefault="00CF386B" w14:paraId="0EB099E8" w14:textId="77777777">
      <w:pPr>
        <w:spacing w:before="240" w:after="24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lastRenderedPageBreak/>
        <w:t>Líder de proyecto MGA_2025_23_28 “Prototipado de productos elaborados con coca a partir de extractos y hoja seca/fresca en los Resguardos de Toribío, San Francisco y Tacueyó (Cauca)” del Centro De Comercio y Servicios del SENA Cauca.</w:t>
      </w:r>
    </w:p>
    <w:p w:rsidR="0099730D" w:rsidRDefault="0099730D" w14:paraId="280D1C32" w14:textId="77777777">
      <w:pPr>
        <w:spacing w:line="240" w:lineRule="auto"/>
        <w:jc w:val="both"/>
        <w:rPr>
          <w:rFonts w:ascii="Calibri" w:hAnsi="Calibri" w:eastAsia="Calibri" w:cs="Calibri"/>
          <w:sz w:val="24"/>
          <w:szCs w:val="24"/>
        </w:rPr>
      </w:pPr>
    </w:p>
    <w:p w:rsidR="0099730D" w:rsidRDefault="00CF386B" w14:paraId="19FF6583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487" w:lineRule="auto"/>
        <w:ind w:left="24" w:right="2177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Recibí a satisfacción: </w:t>
      </w:r>
    </w:p>
    <w:p w:rsidR="0099730D" w:rsidRDefault="00CF386B" w14:paraId="75E600AB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36" w:line="240" w:lineRule="auto"/>
        <w:ind w:left="5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Juan Pablo Martínez Idrobo </w:t>
      </w:r>
    </w:p>
    <w:p w:rsidR="0099730D" w:rsidRDefault="00CF386B" w14:paraId="13B4952A" w14:textId="77777777">
      <w:pPr>
        <w:widowControl w:val="0"/>
        <w:spacing w:before="12" w:line="240" w:lineRule="auto"/>
        <w:ind w:left="16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C.C. No. 79.987.629 </w:t>
      </w:r>
    </w:p>
    <w:p w:rsidR="0099730D" w:rsidRDefault="00CF386B" w14:paraId="11CB153F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24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Dinamizador </w:t>
      </w:r>
      <w:r>
        <w:rPr>
          <w:rFonts w:ascii="Calibri" w:hAnsi="Calibri" w:eastAsia="Calibri" w:cs="Calibri"/>
          <w:sz w:val="24"/>
          <w:szCs w:val="24"/>
        </w:rPr>
        <w:t xml:space="preserve">de Innovación y Competitividad Centro de Comercio </w:t>
      </w:r>
    </w:p>
    <w:p w:rsidR="0099730D" w:rsidRDefault="00CF386B" w14:paraId="36FAD313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24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y Servicios SENA Cauca</w:t>
      </w:r>
    </w:p>
    <w:p w:rsidR="0099730D" w:rsidRDefault="0099730D" w14:paraId="4F805ACA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16"/>
        <w:rPr>
          <w:rFonts w:ascii="Calibri" w:hAnsi="Calibri" w:eastAsia="Calibri" w:cs="Calibri"/>
          <w:sz w:val="24"/>
          <w:szCs w:val="24"/>
        </w:rPr>
      </w:pPr>
    </w:p>
    <w:p w:rsidR="0099730D" w:rsidRDefault="0099730D" w14:paraId="0A27DDE3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16"/>
        <w:rPr>
          <w:rFonts w:ascii="Calibri" w:hAnsi="Calibri" w:eastAsia="Calibri" w:cs="Calibri"/>
          <w:sz w:val="24"/>
          <w:szCs w:val="24"/>
        </w:rPr>
      </w:pPr>
    </w:p>
    <w:p w:rsidR="0099730D" w:rsidRDefault="00CF386B" w14:paraId="36781386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Recibí a satisfacción: </w:t>
      </w:r>
    </w:p>
    <w:p w:rsidR="0099730D" w:rsidRDefault="0099730D" w14:paraId="3791CF27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51" w:line="240" w:lineRule="auto"/>
        <w:ind w:left="24"/>
        <w:rPr>
          <w:rFonts w:ascii="Calibri" w:hAnsi="Calibri" w:eastAsia="Calibri" w:cs="Calibri"/>
          <w:sz w:val="24"/>
          <w:szCs w:val="24"/>
        </w:rPr>
      </w:pPr>
    </w:p>
    <w:p w:rsidR="0099730D" w:rsidRDefault="00CF386B" w14:paraId="6FC4CBFA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51" w:line="240" w:lineRule="auto"/>
        <w:ind w:left="24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Firma </w:t>
      </w:r>
    </w:p>
    <w:p w:rsidR="0099730D" w:rsidRDefault="00CF386B" w14:paraId="6BD23A97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1" w:line="240" w:lineRule="auto"/>
        <w:ind w:left="6"/>
        <w:rPr>
          <w:rFonts w:ascii="Calibri" w:hAnsi="Calibri" w:eastAsia="Calibri" w:cs="Calibri"/>
          <w:b/>
          <w:color w:val="000000"/>
          <w:sz w:val="24"/>
          <w:szCs w:val="24"/>
        </w:rPr>
      </w:pPr>
      <w:proofErr w:type="spellStart"/>
      <w:r>
        <w:rPr>
          <w:rFonts w:ascii="Calibri" w:hAnsi="Calibri" w:eastAsia="Calibri" w:cs="Calibri"/>
          <w:b/>
          <w:color w:val="000000"/>
          <w:sz w:val="24"/>
          <w:szCs w:val="24"/>
        </w:rPr>
        <w:t>Yeni</w:t>
      </w:r>
      <w:proofErr w:type="spellEnd"/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 Esperanza Navia Meneses  </w:t>
      </w:r>
    </w:p>
    <w:p w:rsidR="0099730D" w:rsidRDefault="00CF386B" w14:paraId="7B1EADF6" w14:textId="56148BC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13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SUPERVISORA CONTRATO No </w:t>
      </w:r>
      <w:r w:rsidR="007A5954">
        <w:rPr>
          <w:rFonts w:ascii="Calibri" w:hAnsi="Calibri" w:eastAsia="Calibri" w:cs="Calibri"/>
          <w:sz w:val="24"/>
          <w:szCs w:val="24"/>
        </w:rPr>
        <w:t>CO1.PCCNTR.8167630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 </w:t>
      </w:r>
    </w:p>
    <w:p w:rsidR="0099730D" w:rsidRDefault="00CF386B" w14:paraId="6304A0FD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2" w:lineRule="auto"/>
        <w:ind w:left="24" w:right="8" w:hanging="8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 xml:space="preserve">Coordinadora del Grupo de formación Integral, Gestión Educativa y Promoción de Relaciones Corporativas del Centro de Comercio y Servicios  </w:t>
      </w:r>
    </w:p>
    <w:p w:rsidR="0099730D" w:rsidRDefault="00CF386B" w14:paraId="43A0F608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ind w:left="16"/>
        <w:rPr>
          <w:rFonts w:ascii="Calibri" w:hAnsi="Calibri" w:eastAsia="Calibri" w:cs="Calibri"/>
          <w:color w:val="000000"/>
          <w:sz w:val="24"/>
          <w:szCs w:val="24"/>
        </w:rPr>
      </w:pPr>
      <w:r>
        <w:rPr>
          <w:rFonts w:ascii="Calibri" w:hAnsi="Calibri" w:eastAsia="Calibri" w:cs="Calibri"/>
          <w:color w:val="000000"/>
          <w:sz w:val="24"/>
          <w:szCs w:val="24"/>
        </w:rPr>
        <w:t>Centro de Comercio y Servicios – Regional Cauca.  Popayán, Cauca</w:t>
      </w:r>
    </w:p>
    <w:sectPr w:rsidR="0099730D">
      <w:headerReference w:type="default" r:id="rId19"/>
      <w:footerReference w:type="default" r:id="rId20"/>
      <w:pgSz w:w="12240" w:h="15840" w:orient="portrait"/>
      <w:pgMar w:top="707" w:right="1645" w:bottom="998" w:left="1697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1BC3" w:rsidRDefault="00551BC3" w14:paraId="79EF8F75" w14:textId="77777777">
      <w:pPr>
        <w:spacing w:line="240" w:lineRule="auto"/>
      </w:pPr>
      <w:r>
        <w:separator/>
      </w:r>
    </w:p>
  </w:endnote>
  <w:endnote w:type="continuationSeparator" w:id="0">
    <w:p w:rsidR="00551BC3" w:rsidRDefault="00551BC3" w14:paraId="4550C093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730D" w:rsidRDefault="00CF386B" w14:paraId="4E2F8441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622E3">
      <w:rPr>
        <w:noProof/>
        <w:color w:val="000000"/>
      </w:rPr>
      <w:t>1</w:t>
    </w:r>
    <w:r>
      <w:rPr>
        <w:color w:val="000000"/>
      </w:rPr>
      <w:fldChar w:fldCharType="end"/>
    </w:r>
  </w:p>
  <w:p w:rsidR="0099730D" w:rsidRDefault="00CF386B" w14:paraId="0FF184B6" w14:textId="77777777">
    <w:pPr>
      <w:widowControl w:val="0"/>
      <w:pBdr>
        <w:top w:val="nil"/>
        <w:left w:val="nil"/>
        <w:bottom w:val="nil"/>
        <w:right w:val="nil"/>
        <w:between w:val="nil"/>
      </w:pBdr>
      <w:spacing w:before="251" w:line="240" w:lineRule="auto"/>
      <w:jc w:val="center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color w:val="000000"/>
        <w:sz w:val="24"/>
        <w:szCs w:val="24"/>
      </w:rPr>
      <w:t xml:space="preserve">GTH-F-062 V10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1BC3" w:rsidRDefault="00551BC3" w14:paraId="2B5DAE2D" w14:textId="77777777">
      <w:pPr>
        <w:spacing w:line="240" w:lineRule="auto"/>
      </w:pPr>
      <w:r>
        <w:separator/>
      </w:r>
    </w:p>
  </w:footnote>
  <w:footnote w:type="continuationSeparator" w:id="0">
    <w:p w:rsidR="00551BC3" w:rsidRDefault="00551BC3" w14:paraId="5FD48F7B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99730D" w:rsidRDefault="00CF386B" w14:paraId="5EC9B668" w14:textId="77777777">
    <w:pPr>
      <w:widowControl w:val="0"/>
      <w:spacing w:line="240" w:lineRule="auto"/>
      <w:jc w:val="center"/>
    </w:pPr>
    <w:r>
      <w:rPr>
        <w:noProof/>
      </w:rPr>
      <w:drawing>
        <wp:inline distT="19050" distB="19050" distL="19050" distR="19050" wp14:anchorId="129F629F" wp14:editId="07971D32">
          <wp:extent cx="592455" cy="561340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30D"/>
    <w:rsid w:val="000406CD"/>
    <w:rsid w:val="000743CC"/>
    <w:rsid w:val="000803C3"/>
    <w:rsid w:val="001426C4"/>
    <w:rsid w:val="00184A53"/>
    <w:rsid w:val="001A06B0"/>
    <w:rsid w:val="001D2EA5"/>
    <w:rsid w:val="002117D5"/>
    <w:rsid w:val="00275062"/>
    <w:rsid w:val="00291F1F"/>
    <w:rsid w:val="00313D8F"/>
    <w:rsid w:val="00314DB0"/>
    <w:rsid w:val="00356992"/>
    <w:rsid w:val="00372350"/>
    <w:rsid w:val="003A65A3"/>
    <w:rsid w:val="003C31B3"/>
    <w:rsid w:val="00405B59"/>
    <w:rsid w:val="00432884"/>
    <w:rsid w:val="0045347B"/>
    <w:rsid w:val="004622E3"/>
    <w:rsid w:val="004A7C5F"/>
    <w:rsid w:val="00520C04"/>
    <w:rsid w:val="00522EAA"/>
    <w:rsid w:val="0053410B"/>
    <w:rsid w:val="00543156"/>
    <w:rsid w:val="00551BC3"/>
    <w:rsid w:val="00570BE2"/>
    <w:rsid w:val="00590D25"/>
    <w:rsid w:val="005D248C"/>
    <w:rsid w:val="005E3293"/>
    <w:rsid w:val="00676F84"/>
    <w:rsid w:val="00683950"/>
    <w:rsid w:val="006A6D5D"/>
    <w:rsid w:val="007A5954"/>
    <w:rsid w:val="007A7FD1"/>
    <w:rsid w:val="00870B7C"/>
    <w:rsid w:val="00871CEC"/>
    <w:rsid w:val="008A10A1"/>
    <w:rsid w:val="008B27D7"/>
    <w:rsid w:val="008D1CE9"/>
    <w:rsid w:val="0099130A"/>
    <w:rsid w:val="0099730D"/>
    <w:rsid w:val="009A407C"/>
    <w:rsid w:val="009E081A"/>
    <w:rsid w:val="00A16CC7"/>
    <w:rsid w:val="00A2DAF2"/>
    <w:rsid w:val="00A30345"/>
    <w:rsid w:val="00A84DD5"/>
    <w:rsid w:val="00AF1FFA"/>
    <w:rsid w:val="00BE1346"/>
    <w:rsid w:val="00C62267"/>
    <w:rsid w:val="00CF386B"/>
    <w:rsid w:val="00D01C7C"/>
    <w:rsid w:val="00D27CC3"/>
    <w:rsid w:val="00D61AD5"/>
    <w:rsid w:val="00DC63C0"/>
    <w:rsid w:val="00E267F5"/>
    <w:rsid w:val="00E35B0A"/>
    <w:rsid w:val="00E369AE"/>
    <w:rsid w:val="00E56E01"/>
    <w:rsid w:val="00E5764B"/>
    <w:rsid w:val="00EE4C2C"/>
    <w:rsid w:val="00F8A47A"/>
    <w:rsid w:val="00FC3AD2"/>
    <w:rsid w:val="04EFDBB6"/>
    <w:rsid w:val="07A53AAC"/>
    <w:rsid w:val="0BC011EC"/>
    <w:rsid w:val="0D78D0AB"/>
    <w:rsid w:val="0DFC2314"/>
    <w:rsid w:val="0F4DD6B6"/>
    <w:rsid w:val="0F6E6A6A"/>
    <w:rsid w:val="101136C4"/>
    <w:rsid w:val="11AFFE7F"/>
    <w:rsid w:val="150BBE32"/>
    <w:rsid w:val="15D7AFAC"/>
    <w:rsid w:val="168E8288"/>
    <w:rsid w:val="1AB7F9C6"/>
    <w:rsid w:val="1C47737E"/>
    <w:rsid w:val="1CF922A4"/>
    <w:rsid w:val="1D279C24"/>
    <w:rsid w:val="1EF00CA5"/>
    <w:rsid w:val="217404CE"/>
    <w:rsid w:val="24297131"/>
    <w:rsid w:val="2780DAC4"/>
    <w:rsid w:val="2822F889"/>
    <w:rsid w:val="295A3E86"/>
    <w:rsid w:val="2AD6DBD8"/>
    <w:rsid w:val="30236C23"/>
    <w:rsid w:val="312643E6"/>
    <w:rsid w:val="33D348E7"/>
    <w:rsid w:val="352570DA"/>
    <w:rsid w:val="3763688A"/>
    <w:rsid w:val="3F8A27B4"/>
    <w:rsid w:val="3F95837F"/>
    <w:rsid w:val="43600FDD"/>
    <w:rsid w:val="451BE57E"/>
    <w:rsid w:val="454BA398"/>
    <w:rsid w:val="45A12CE8"/>
    <w:rsid w:val="465D0727"/>
    <w:rsid w:val="4A7D977E"/>
    <w:rsid w:val="4AEF0EA6"/>
    <w:rsid w:val="4B0A9615"/>
    <w:rsid w:val="4BBDB09A"/>
    <w:rsid w:val="4BCFA2AC"/>
    <w:rsid w:val="4DA609DC"/>
    <w:rsid w:val="4F16527B"/>
    <w:rsid w:val="50BBAF1B"/>
    <w:rsid w:val="52417113"/>
    <w:rsid w:val="524BEC04"/>
    <w:rsid w:val="52C23AA9"/>
    <w:rsid w:val="54249F87"/>
    <w:rsid w:val="56563B33"/>
    <w:rsid w:val="57083EC3"/>
    <w:rsid w:val="5890885F"/>
    <w:rsid w:val="597DA39B"/>
    <w:rsid w:val="5A3D390D"/>
    <w:rsid w:val="5ADB9EB0"/>
    <w:rsid w:val="5C3F46EA"/>
    <w:rsid w:val="633450F3"/>
    <w:rsid w:val="649630FB"/>
    <w:rsid w:val="64C5B1E0"/>
    <w:rsid w:val="65ACB102"/>
    <w:rsid w:val="65FE4273"/>
    <w:rsid w:val="66E767AA"/>
    <w:rsid w:val="6866C98B"/>
    <w:rsid w:val="686C1C2D"/>
    <w:rsid w:val="689B59A8"/>
    <w:rsid w:val="6C8777B5"/>
    <w:rsid w:val="6D60CD83"/>
    <w:rsid w:val="6F89D49F"/>
    <w:rsid w:val="71A93770"/>
    <w:rsid w:val="721D52C9"/>
    <w:rsid w:val="736DB10A"/>
    <w:rsid w:val="73D939EF"/>
    <w:rsid w:val="7CD2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058AD"/>
  <w15:docId w15:val="{B5287FB7-ED42-43C6-9A0E-137779434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s-CO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Normal0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1" w:customStyle="1">
    <w:name w:val="11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10" w:customStyle="1">
    <w:name w:val="10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9" w:customStyle="1">
    <w:name w:val="9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8" w:customStyle="1">
    <w:name w:val="8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7" w:customStyle="1">
    <w:name w:val="7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6" w:customStyle="1">
    <w:name w:val="6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B65F9"/>
    <w:pPr>
      <w:tabs>
        <w:tab w:val="center" w:pos="4419"/>
        <w:tab w:val="right" w:pos="8838"/>
      </w:tabs>
      <w:spacing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5B65F9"/>
  </w:style>
  <w:style w:type="paragraph" w:styleId="Piedepgina">
    <w:name w:val="footer"/>
    <w:basedOn w:val="Normal"/>
    <w:link w:val="PiedepginaCar"/>
    <w:uiPriority w:val="99"/>
    <w:unhideWhenUsed/>
    <w:rsid w:val="005B65F9"/>
    <w:pPr>
      <w:tabs>
        <w:tab w:val="center" w:pos="4419"/>
        <w:tab w:val="right" w:pos="8838"/>
      </w:tabs>
      <w:spacing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B65F9"/>
  </w:style>
  <w:style w:type="table" w:styleId="5" w:customStyle="1">
    <w:name w:val="5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4" w:customStyle="1">
    <w:name w:val="4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3" w:customStyle="1">
    <w:name w:val="3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2" w:customStyle="1">
    <w:name w:val="2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1" w:customStyle="1">
    <w:name w:val="1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vnculo">
    <w:name w:val="Hyperlink"/>
    <w:basedOn w:val="Fuentedeprrafopredeter"/>
    <w:uiPriority w:val="99"/>
    <w:unhideWhenUsed/>
    <w:rsid w:val="00C534B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534B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E6F56"/>
    <w:rPr>
      <w:color w:val="800080" w:themeColor="followedHyperlink"/>
      <w:u w:val="single"/>
    </w:rPr>
  </w:style>
  <w:style w:type="table" w:styleId="a" w:customStyle="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microsoft.com/office/2007/relationships/hdphoto" Target="media/hdphoto1.wdp" Id="rId18" /><Relationship Type="http://schemas.openxmlformats.org/officeDocument/2006/relationships/settings" Target="settings.xml" Id="rId3" /><Relationship Type="http://schemas.openxmlformats.org/officeDocument/2006/relationships/fontTable" Target="fontTable.xml" Id="rId21" /><Relationship Type="http://schemas.openxmlformats.org/officeDocument/2006/relationships/image" Target="media/image1.png" Id="rId17" /><Relationship Type="http://schemas.openxmlformats.org/officeDocument/2006/relationships/styles" Target="styles.xml" Id="rId2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header" Target="header1.xml" Id="rId19" /><Relationship Type="http://schemas.openxmlformats.org/officeDocument/2006/relationships/webSettings" Target="webSettings.xml" Id="rId4" /><Relationship Type="http://schemas.openxmlformats.org/officeDocument/2006/relationships/theme" Target="theme/theme1.xml" Id="rId22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/ANEXO1?csf=1&amp;web=1&amp;e=rpEl2P" TargetMode="External" Id="R7d04f9ceb0bb486d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/ANEXO2?csf=1&amp;web=1&amp;e=VvNcTn" TargetMode="External" Id="R7f672490b5a24298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/ANEXO3?csf=1&amp;web=1&amp;e=JxTYYN" TargetMode="External" Id="Rd26cefe94bcc4378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/ANEXO4?csf=1&amp;web=1&amp;e=oOGiNi" TargetMode="External" Id="R6d22534e58e1411f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/ANEXO5?csf=1&amp;web=1&amp;e=JJtLuc" TargetMode="External" Id="R060ae3e59bb041de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/ANEXO6?csf=1&amp;web=1&amp;e=3sY1Cc" TargetMode="External" Id="R917113789b3b4558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/ANEXO7?csf=1&amp;web=1&amp;e=2ln47Q" TargetMode="External" Id="R7184982931474951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/ANEXO8?csf=1&amp;web=1&amp;e=7O6vp1" TargetMode="External" Id="R76f79fb5ced54856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/ANEXO9?csf=1&amp;web=1&amp;e=ZZwjSz" TargetMode="External" Id="Re063472e237844fd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/ANEXO10?csf=1&amp;web=1&amp;e=6VumNk" TargetMode="External" Id="Rda5920fa99704f23" /><Relationship Type="http://schemas.openxmlformats.org/officeDocument/2006/relationships/hyperlink" Target="https://sena4-my.sharepoint.com/:f:/r/personal/ajfernandezh_sena_edu_co/Documents/Proyecto%20MGA_2025_23_28/2.%20Documentos%20GC%20Y%20GF%20MGA_2025_23_28(PAGOS)/1.%20Investigadores%20y%20Apoyos/19.%20Cristian%20Andr%C3%A9s%20Gir%C3%B3n/Agosto/GC_1061776323_312025_AGO_2025?csf=1&amp;web=1&amp;e=eEAPCV" TargetMode="External" Id="R651e1884e3d544fc" /><Relationship Type="http://schemas.openxmlformats.org/officeDocument/2006/relationships/image" Target="/media/image3.png" Id="rId969902981" /><Relationship Type="http://schemas.openxmlformats.org/officeDocument/2006/relationships/image" Target="/media/image4.png" Id="rId136758411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rRNUtMvnAhG/iofgy7dRWFZqKg==">CgMxLjA4AHIhMU8xTE9kRGR6S3BWQV91eWlBdVNmcW0tdjI0WDFvNGl6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Sara Mahite Palta Solano</dc:creator>
  <lastModifiedBy>Andry Janeth Fernandez Hoyos</lastModifiedBy>
  <revision>19</revision>
  <dcterms:created xsi:type="dcterms:W3CDTF">2025-08-14T19:25:00.0000000Z</dcterms:created>
  <dcterms:modified xsi:type="dcterms:W3CDTF">2025-08-20T20:00:55.0408521Z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2025-06-19T21:23:48Z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5a845290-7d58-4d0d-8f5f-c21832d8562f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