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2CBCE" w14:textId="569ACF0A" w:rsidR="009B7D0D" w:rsidRPr="009B7D0D" w:rsidRDefault="009B7D0D" w:rsidP="009B7D0D">
      <w:pPr>
        <w:tabs>
          <w:tab w:val="left" w:pos="1408"/>
        </w:tabs>
        <w:spacing w:after="0" w:line="240" w:lineRule="auto"/>
        <w:jc w:val="center"/>
        <w:rPr>
          <w:rFonts w:ascii="Arial" w:hAnsi="Arial" w:cs="Arial"/>
          <w:b/>
          <w:color w:val="000000" w:themeColor="text1"/>
          <w:sz w:val="18"/>
          <w:szCs w:val="18"/>
        </w:rPr>
      </w:pPr>
      <w:r w:rsidRPr="009B7D0D">
        <w:rPr>
          <w:rFonts w:ascii="Arial" w:hAnsi="Arial" w:cs="Arial"/>
          <w:b/>
          <w:sz w:val="18"/>
          <w:szCs w:val="18"/>
        </w:rPr>
        <w:t xml:space="preserve">ESPECIFICACIONES TÉCNICAS MÍNIMAS   </w:t>
      </w:r>
    </w:p>
    <w:p w14:paraId="36110620" w14:textId="77777777" w:rsidR="009B7D0D" w:rsidRPr="009B7D0D" w:rsidRDefault="009B7D0D" w:rsidP="009B7D0D">
      <w:pPr>
        <w:tabs>
          <w:tab w:val="left" w:pos="1408"/>
        </w:tabs>
        <w:spacing w:after="0" w:line="240" w:lineRule="auto"/>
        <w:jc w:val="center"/>
        <w:rPr>
          <w:rFonts w:ascii="Arial" w:hAnsi="Arial" w:cs="Arial"/>
          <w:b/>
          <w:color w:val="000000" w:themeColor="text1"/>
          <w:sz w:val="18"/>
          <w:szCs w:val="18"/>
        </w:rPr>
      </w:pPr>
    </w:p>
    <w:p w14:paraId="7963287E" w14:textId="77777777" w:rsidR="00AC3378" w:rsidRDefault="00A54BFF" w:rsidP="00602E8F">
      <w:pPr>
        <w:tabs>
          <w:tab w:val="left" w:pos="1408"/>
        </w:tabs>
        <w:spacing w:after="0" w:line="240" w:lineRule="auto"/>
        <w:jc w:val="center"/>
        <w:rPr>
          <w:rFonts w:ascii="Arial" w:hAnsi="Arial" w:cs="Arial"/>
          <w:b/>
          <w:color w:val="000000" w:themeColor="text1"/>
          <w:sz w:val="18"/>
          <w:szCs w:val="18"/>
        </w:rPr>
      </w:pPr>
      <w:r w:rsidRPr="009B7D0D">
        <w:rPr>
          <w:rFonts w:ascii="Arial" w:hAnsi="Arial" w:cs="Arial"/>
          <w:b/>
          <w:color w:val="000000" w:themeColor="text1"/>
          <w:sz w:val="18"/>
          <w:szCs w:val="18"/>
        </w:rPr>
        <w:t>EL OFERENTE DEBERA DILIGENCIAR LA SIGUIENTE INFORMACIÓN</w:t>
      </w:r>
    </w:p>
    <w:p w14:paraId="211749BC" w14:textId="77777777" w:rsidR="00602E8F" w:rsidRDefault="00602E8F" w:rsidP="00602E8F">
      <w:pPr>
        <w:tabs>
          <w:tab w:val="left" w:pos="1408"/>
        </w:tabs>
        <w:spacing w:after="0"/>
        <w:rPr>
          <w:rFonts w:ascii="Arial" w:hAnsi="Arial" w:cs="Arial"/>
          <w:b/>
          <w:sz w:val="20"/>
          <w:szCs w:val="20"/>
        </w:rPr>
      </w:pPr>
    </w:p>
    <w:p w14:paraId="1574879E" w14:textId="77777777" w:rsidR="00602E8F" w:rsidRDefault="00602E8F" w:rsidP="00602E8F">
      <w:pPr>
        <w:tabs>
          <w:tab w:val="left" w:pos="1408"/>
        </w:tabs>
        <w:spacing w:after="0"/>
        <w:rPr>
          <w:rFonts w:ascii="Arial" w:hAnsi="Arial" w:cs="Arial"/>
          <w:b/>
          <w:sz w:val="20"/>
          <w:szCs w:val="20"/>
        </w:rPr>
      </w:pPr>
      <w:r>
        <w:rPr>
          <w:rFonts w:ascii="Arial" w:hAnsi="Arial" w:cs="Arial"/>
          <w:b/>
          <w:sz w:val="20"/>
          <w:szCs w:val="20"/>
        </w:rPr>
        <w:t>LOTE 3:</w:t>
      </w:r>
    </w:p>
    <w:p w14:paraId="32837577" w14:textId="77777777" w:rsidR="00602E8F" w:rsidRDefault="00602E8F" w:rsidP="00602E8F">
      <w:pPr>
        <w:tabs>
          <w:tab w:val="left" w:pos="1408"/>
        </w:tabs>
        <w:spacing w:after="0"/>
        <w:rPr>
          <w:rFonts w:ascii="Arial" w:hAnsi="Arial" w:cs="Arial"/>
          <w:b/>
          <w:sz w:val="20"/>
          <w:szCs w:val="20"/>
        </w:rPr>
      </w:pPr>
      <w:r w:rsidRPr="00DD6B85">
        <w:rPr>
          <w:rFonts w:ascii="Arial" w:hAnsi="Arial" w:cs="Arial"/>
          <w:b/>
          <w:sz w:val="20"/>
          <w:szCs w:val="20"/>
        </w:rPr>
        <w:t>Adquisición de pruebas rápidas para la detección de Hepatitis HBsAg</w:t>
      </w:r>
    </w:p>
    <w:p w14:paraId="783E317D" w14:textId="77777777" w:rsidR="00602E8F" w:rsidRPr="00BD45B0" w:rsidRDefault="00602E8F" w:rsidP="00602E8F">
      <w:pPr>
        <w:tabs>
          <w:tab w:val="left" w:pos="1408"/>
        </w:tabs>
        <w:spacing w:after="0"/>
        <w:rPr>
          <w:rFonts w:ascii="Arial" w:hAnsi="Arial" w:cs="Arial"/>
          <w:b/>
          <w:sz w:val="14"/>
          <w:szCs w:val="14"/>
        </w:rPr>
      </w:pPr>
    </w:p>
    <w:tbl>
      <w:tblPr>
        <w:tblW w:w="49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70" w:type="dxa"/>
          <w:bottom w:w="15" w:type="dxa"/>
          <w:right w:w="70" w:type="dxa"/>
        </w:tblCellMar>
        <w:tblLook w:val="04A0" w:firstRow="1" w:lastRow="0" w:firstColumn="1" w:lastColumn="0" w:noHBand="0" w:noVBand="1"/>
      </w:tblPr>
      <w:tblGrid>
        <w:gridCol w:w="399"/>
        <w:gridCol w:w="1226"/>
        <w:gridCol w:w="679"/>
        <w:gridCol w:w="3511"/>
        <w:gridCol w:w="469"/>
        <w:gridCol w:w="594"/>
        <w:gridCol w:w="914"/>
        <w:gridCol w:w="762"/>
        <w:gridCol w:w="553"/>
        <w:gridCol w:w="592"/>
      </w:tblGrid>
      <w:tr w:rsidR="00602E8F" w:rsidRPr="00BD45B0" w14:paraId="0941BC18" w14:textId="77777777" w:rsidTr="00AE69EE">
        <w:trPr>
          <w:trHeight w:val="719"/>
          <w:jc w:val="center"/>
        </w:trPr>
        <w:tc>
          <w:tcPr>
            <w:tcW w:w="206" w:type="pct"/>
            <w:shd w:val="clear" w:color="auto" w:fill="F2F2F2" w:themeFill="background1" w:themeFillShade="F2"/>
            <w:vAlign w:val="center"/>
            <w:hideMark/>
          </w:tcPr>
          <w:p w14:paraId="04FD91C2" w14:textId="77777777" w:rsidR="00602E8F" w:rsidRPr="00BD45B0" w:rsidRDefault="00602E8F" w:rsidP="00AE69EE">
            <w:pPr>
              <w:spacing w:after="0" w:line="240" w:lineRule="auto"/>
              <w:ind w:left="-25" w:firstLine="25"/>
              <w:jc w:val="center"/>
              <w:rPr>
                <w:rFonts w:ascii="Arial Narrow" w:eastAsia="Times New Roman" w:hAnsi="Arial Narrow" w:cs="Arial"/>
                <w:sz w:val="17"/>
                <w:szCs w:val="17"/>
                <w:lang w:eastAsia="es-CO"/>
              </w:rPr>
            </w:pPr>
            <w:r w:rsidRPr="00BD45B0">
              <w:rPr>
                <w:rFonts w:ascii="Arial Narrow" w:eastAsia="Times New Roman" w:hAnsi="Arial Narrow" w:cs="Arial"/>
                <w:sz w:val="17"/>
                <w:szCs w:val="17"/>
                <w:lang w:eastAsia="es-CO"/>
              </w:rPr>
              <w:t>Ítem</w:t>
            </w:r>
          </w:p>
        </w:tc>
        <w:tc>
          <w:tcPr>
            <w:tcW w:w="632" w:type="pct"/>
            <w:shd w:val="clear" w:color="auto" w:fill="F2F2F2" w:themeFill="background1" w:themeFillShade="F2"/>
            <w:vAlign w:val="center"/>
            <w:hideMark/>
          </w:tcPr>
          <w:p w14:paraId="0ECD7102" w14:textId="77777777" w:rsidR="00602E8F" w:rsidRPr="00BD45B0" w:rsidRDefault="00602E8F" w:rsidP="00AE69EE">
            <w:pPr>
              <w:spacing w:after="0" w:line="240" w:lineRule="auto"/>
              <w:jc w:val="center"/>
              <w:rPr>
                <w:rFonts w:ascii="Arial Narrow" w:eastAsia="Times New Roman" w:hAnsi="Arial Narrow" w:cs="Arial"/>
                <w:sz w:val="17"/>
                <w:szCs w:val="17"/>
                <w:lang w:eastAsia="es-CO"/>
              </w:rPr>
            </w:pPr>
            <w:r w:rsidRPr="00BD45B0">
              <w:rPr>
                <w:rFonts w:ascii="Arial Narrow" w:eastAsia="Times New Roman" w:hAnsi="Arial Narrow" w:cs="Arial"/>
                <w:sz w:val="17"/>
                <w:szCs w:val="17"/>
                <w:lang w:eastAsia="es-CO"/>
              </w:rPr>
              <w:t>Descripción</w:t>
            </w:r>
          </w:p>
        </w:tc>
        <w:tc>
          <w:tcPr>
            <w:tcW w:w="350" w:type="pct"/>
            <w:shd w:val="clear" w:color="auto" w:fill="F2F2F2" w:themeFill="background1" w:themeFillShade="F2"/>
            <w:vAlign w:val="center"/>
            <w:hideMark/>
          </w:tcPr>
          <w:p w14:paraId="7A750FAC" w14:textId="77777777" w:rsidR="00602E8F" w:rsidRPr="00BD45B0" w:rsidRDefault="00602E8F" w:rsidP="00AE69EE">
            <w:pPr>
              <w:spacing w:after="0" w:line="240" w:lineRule="auto"/>
              <w:jc w:val="center"/>
              <w:rPr>
                <w:rFonts w:ascii="Arial Narrow" w:eastAsia="Times New Roman" w:hAnsi="Arial Narrow" w:cs="Arial"/>
                <w:sz w:val="17"/>
                <w:szCs w:val="17"/>
                <w:lang w:eastAsia="es-CO"/>
              </w:rPr>
            </w:pPr>
            <w:r w:rsidRPr="00BD45B0">
              <w:rPr>
                <w:rFonts w:ascii="Arial Narrow" w:eastAsia="Times New Roman" w:hAnsi="Arial Narrow" w:cs="Arial"/>
                <w:sz w:val="17"/>
                <w:szCs w:val="17"/>
                <w:lang w:eastAsia="es-CO"/>
              </w:rPr>
              <w:t>Unidad de medida</w:t>
            </w:r>
          </w:p>
        </w:tc>
        <w:tc>
          <w:tcPr>
            <w:tcW w:w="1810" w:type="pct"/>
            <w:shd w:val="clear" w:color="auto" w:fill="F2F2F2" w:themeFill="background1" w:themeFillShade="F2"/>
            <w:vAlign w:val="center"/>
            <w:hideMark/>
          </w:tcPr>
          <w:p w14:paraId="77E7314B" w14:textId="77777777" w:rsidR="00602E8F" w:rsidRPr="00BD45B0" w:rsidRDefault="00602E8F" w:rsidP="00AE69EE">
            <w:pPr>
              <w:spacing w:after="0" w:line="240" w:lineRule="auto"/>
              <w:jc w:val="center"/>
              <w:rPr>
                <w:rFonts w:ascii="Arial Narrow" w:eastAsia="Times New Roman" w:hAnsi="Arial Narrow" w:cs="Arial"/>
                <w:sz w:val="17"/>
                <w:szCs w:val="17"/>
                <w:lang w:eastAsia="es-CO"/>
              </w:rPr>
            </w:pPr>
            <w:r w:rsidRPr="00BD45B0">
              <w:rPr>
                <w:rFonts w:ascii="Arial Narrow" w:eastAsia="Times New Roman" w:hAnsi="Arial Narrow" w:cs="Arial"/>
                <w:sz w:val="17"/>
                <w:szCs w:val="17"/>
                <w:lang w:eastAsia="es-CO"/>
              </w:rPr>
              <w:t>Especificaciones técnicas</w:t>
            </w:r>
          </w:p>
        </w:tc>
        <w:tc>
          <w:tcPr>
            <w:tcW w:w="242" w:type="pct"/>
            <w:shd w:val="clear" w:color="auto" w:fill="F2F2F2" w:themeFill="background1" w:themeFillShade="F2"/>
            <w:vAlign w:val="center"/>
          </w:tcPr>
          <w:p w14:paraId="7B5AF52A" w14:textId="77777777" w:rsidR="00602E8F" w:rsidRPr="00BD45B0" w:rsidRDefault="00602E8F" w:rsidP="00AE69EE">
            <w:pPr>
              <w:spacing w:after="0" w:line="240" w:lineRule="auto"/>
              <w:jc w:val="center"/>
              <w:rPr>
                <w:rFonts w:ascii="Arial Narrow" w:eastAsia="Times New Roman" w:hAnsi="Arial Narrow" w:cs="Arial"/>
                <w:sz w:val="17"/>
                <w:szCs w:val="17"/>
                <w:lang w:eastAsia="es-CO"/>
              </w:rPr>
            </w:pPr>
            <w:r w:rsidRPr="00BD45B0">
              <w:rPr>
                <w:rFonts w:ascii="Arial Narrow" w:eastAsia="Times New Roman" w:hAnsi="Arial Narrow" w:cs="Arial"/>
                <w:sz w:val="17"/>
                <w:szCs w:val="17"/>
                <w:lang w:eastAsia="es-CO"/>
              </w:rPr>
              <w:t>Cant.</w:t>
            </w:r>
          </w:p>
        </w:tc>
        <w:tc>
          <w:tcPr>
            <w:tcW w:w="306" w:type="pct"/>
            <w:shd w:val="clear" w:color="auto" w:fill="F2F2F2" w:themeFill="background1" w:themeFillShade="F2"/>
            <w:vAlign w:val="center"/>
          </w:tcPr>
          <w:p w14:paraId="6B7C5440" w14:textId="77777777" w:rsidR="00602E8F" w:rsidRPr="00BD45B0" w:rsidRDefault="00602E8F" w:rsidP="00AE69EE">
            <w:pPr>
              <w:spacing w:after="0" w:line="240" w:lineRule="auto"/>
              <w:jc w:val="center"/>
              <w:rPr>
                <w:rFonts w:ascii="Arial Narrow" w:eastAsia="Times New Roman" w:hAnsi="Arial Narrow" w:cs="Arial"/>
                <w:sz w:val="17"/>
                <w:szCs w:val="17"/>
                <w:lang w:eastAsia="es-CO"/>
              </w:rPr>
            </w:pPr>
            <w:r w:rsidRPr="00BD45B0">
              <w:rPr>
                <w:rFonts w:ascii="Arial Narrow" w:eastAsia="Times New Roman" w:hAnsi="Arial Narrow" w:cs="Arial"/>
                <w:sz w:val="17"/>
                <w:szCs w:val="17"/>
                <w:lang w:eastAsia="es-CO"/>
              </w:rPr>
              <w:t>Marca</w:t>
            </w:r>
          </w:p>
        </w:tc>
        <w:tc>
          <w:tcPr>
            <w:tcW w:w="471" w:type="pct"/>
            <w:shd w:val="clear" w:color="auto" w:fill="F2F2F2" w:themeFill="background1" w:themeFillShade="F2"/>
            <w:vAlign w:val="center"/>
          </w:tcPr>
          <w:p w14:paraId="1BB90F2B" w14:textId="77777777" w:rsidR="00602E8F" w:rsidRPr="00BD45B0" w:rsidRDefault="00602E8F" w:rsidP="00AE69EE">
            <w:pPr>
              <w:spacing w:after="0" w:line="240" w:lineRule="auto"/>
              <w:jc w:val="center"/>
              <w:rPr>
                <w:rFonts w:ascii="Arial Narrow" w:hAnsi="Arial Narrow" w:cs="Arial"/>
                <w:sz w:val="17"/>
                <w:szCs w:val="17"/>
              </w:rPr>
            </w:pPr>
            <w:r w:rsidRPr="00BD45B0">
              <w:rPr>
                <w:rFonts w:ascii="Arial Narrow" w:hAnsi="Arial Narrow" w:cs="Arial"/>
                <w:noProof/>
                <w:sz w:val="17"/>
                <w:szCs w:val="17"/>
              </w:rPr>
              <w:t>Presentación ofertada</w:t>
            </w:r>
          </w:p>
        </w:tc>
        <w:tc>
          <w:tcPr>
            <w:tcW w:w="393" w:type="pct"/>
            <w:shd w:val="clear" w:color="auto" w:fill="F2F2F2" w:themeFill="background1" w:themeFillShade="F2"/>
            <w:vAlign w:val="center"/>
          </w:tcPr>
          <w:p w14:paraId="25879819" w14:textId="77777777" w:rsidR="00602E8F" w:rsidRPr="00BD45B0" w:rsidRDefault="00602E8F" w:rsidP="00AE69EE">
            <w:pPr>
              <w:spacing w:after="0" w:line="240" w:lineRule="auto"/>
              <w:jc w:val="center"/>
              <w:rPr>
                <w:rFonts w:ascii="Arial Narrow" w:hAnsi="Arial Narrow" w:cs="Arial"/>
                <w:sz w:val="17"/>
                <w:szCs w:val="17"/>
              </w:rPr>
            </w:pPr>
            <w:r w:rsidRPr="00BD45B0">
              <w:rPr>
                <w:rFonts w:ascii="Arial Narrow" w:hAnsi="Arial Narrow" w:cs="Arial"/>
                <w:noProof/>
                <w:sz w:val="17"/>
                <w:szCs w:val="17"/>
              </w:rPr>
              <w:t>Nombre registrado ante invima</w:t>
            </w:r>
          </w:p>
        </w:tc>
        <w:tc>
          <w:tcPr>
            <w:tcW w:w="285" w:type="pct"/>
            <w:shd w:val="clear" w:color="auto" w:fill="F2F2F2" w:themeFill="background1" w:themeFillShade="F2"/>
            <w:vAlign w:val="center"/>
          </w:tcPr>
          <w:p w14:paraId="5DE2C8C1" w14:textId="77777777" w:rsidR="00602E8F" w:rsidRPr="00BD45B0" w:rsidRDefault="00602E8F" w:rsidP="00AE69EE">
            <w:pPr>
              <w:spacing w:after="0" w:line="240" w:lineRule="auto"/>
              <w:jc w:val="center"/>
              <w:rPr>
                <w:rFonts w:ascii="Arial Narrow" w:hAnsi="Arial Narrow" w:cs="Arial"/>
                <w:sz w:val="17"/>
                <w:szCs w:val="17"/>
              </w:rPr>
            </w:pPr>
            <w:r w:rsidRPr="00BD45B0">
              <w:rPr>
                <w:rFonts w:ascii="Arial Narrow" w:eastAsia="Times New Roman" w:hAnsi="Arial Narrow" w:cs="Arial"/>
                <w:sz w:val="17"/>
                <w:szCs w:val="17"/>
                <w:lang w:eastAsia="es-CO"/>
              </w:rPr>
              <w:t>Ofrece</w:t>
            </w:r>
          </w:p>
        </w:tc>
        <w:tc>
          <w:tcPr>
            <w:tcW w:w="305" w:type="pct"/>
            <w:shd w:val="clear" w:color="auto" w:fill="F2F2F2" w:themeFill="background1" w:themeFillShade="F2"/>
            <w:vAlign w:val="center"/>
          </w:tcPr>
          <w:p w14:paraId="603C6D80" w14:textId="77777777" w:rsidR="00602E8F" w:rsidRPr="00BD45B0" w:rsidRDefault="00602E8F" w:rsidP="00AE69EE">
            <w:pPr>
              <w:spacing w:after="0" w:line="240" w:lineRule="auto"/>
              <w:jc w:val="center"/>
              <w:rPr>
                <w:rFonts w:ascii="Arial Narrow" w:hAnsi="Arial Narrow" w:cs="Arial"/>
                <w:sz w:val="17"/>
                <w:szCs w:val="17"/>
              </w:rPr>
            </w:pPr>
            <w:r w:rsidRPr="00BD45B0">
              <w:rPr>
                <w:rFonts w:ascii="Arial Narrow" w:eastAsia="Times New Roman" w:hAnsi="Arial Narrow" w:cs="Arial"/>
                <w:sz w:val="17"/>
                <w:szCs w:val="17"/>
                <w:lang w:eastAsia="es-CO"/>
              </w:rPr>
              <w:t>No ofrece</w:t>
            </w:r>
          </w:p>
        </w:tc>
      </w:tr>
      <w:tr w:rsidR="00602E8F" w:rsidRPr="00BD45B0" w14:paraId="6EF45305" w14:textId="77777777" w:rsidTr="00AE69EE">
        <w:trPr>
          <w:trHeight w:val="719"/>
          <w:jc w:val="center"/>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9D98A1C" w14:textId="77777777" w:rsidR="00602E8F" w:rsidRPr="00BD45B0" w:rsidRDefault="00602E8F" w:rsidP="00AE69EE">
            <w:pPr>
              <w:spacing w:after="0" w:line="240" w:lineRule="auto"/>
              <w:ind w:left="-25" w:firstLine="25"/>
              <w:jc w:val="center"/>
              <w:rPr>
                <w:rFonts w:ascii="Arial Narrow" w:eastAsia="Times New Roman" w:hAnsi="Arial Narrow" w:cs="Arial"/>
                <w:sz w:val="17"/>
                <w:szCs w:val="17"/>
                <w:lang w:eastAsia="es-CO"/>
              </w:rPr>
            </w:pPr>
            <w:r w:rsidRPr="00BD45B0">
              <w:rPr>
                <w:rFonts w:ascii="Arial Narrow" w:eastAsia="Times New Roman" w:hAnsi="Arial Narrow" w:cs="Arial"/>
                <w:sz w:val="17"/>
                <w:szCs w:val="17"/>
                <w:lang w:eastAsia="es-CO"/>
              </w:rPr>
              <w:t>3</w:t>
            </w:r>
          </w:p>
        </w:tc>
        <w:tc>
          <w:tcPr>
            <w:tcW w:w="6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9942026" w14:textId="77777777" w:rsidR="00602E8F" w:rsidRPr="00BD45B0" w:rsidRDefault="00602E8F" w:rsidP="00AE69EE">
            <w:pPr>
              <w:spacing w:after="0" w:line="240" w:lineRule="auto"/>
              <w:jc w:val="center"/>
              <w:rPr>
                <w:rFonts w:ascii="Arial Narrow" w:eastAsia="Times New Roman" w:hAnsi="Arial Narrow" w:cs="Arial"/>
                <w:sz w:val="17"/>
                <w:szCs w:val="17"/>
                <w:lang w:eastAsia="es-CO"/>
              </w:rPr>
            </w:pPr>
            <w:r w:rsidRPr="00BD45B0">
              <w:rPr>
                <w:rFonts w:ascii="Arial Narrow" w:eastAsia="Times New Roman" w:hAnsi="Arial Narrow" w:cs="Arial"/>
                <w:sz w:val="17"/>
                <w:szCs w:val="17"/>
                <w:lang w:eastAsia="es-CO"/>
              </w:rPr>
              <w:t>Adquisición de pruebas rápidas para la detección de Hepatitis HBsAg</w:t>
            </w:r>
          </w:p>
        </w:tc>
        <w:tc>
          <w:tcPr>
            <w:tcW w:w="35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2A232AF" w14:textId="77777777" w:rsidR="00602E8F" w:rsidRPr="00BD45B0" w:rsidRDefault="00602E8F" w:rsidP="00AE69EE">
            <w:pPr>
              <w:spacing w:after="0" w:line="240" w:lineRule="auto"/>
              <w:jc w:val="center"/>
              <w:rPr>
                <w:rFonts w:ascii="Arial Narrow" w:eastAsia="Times New Roman" w:hAnsi="Arial Narrow" w:cs="Arial"/>
                <w:sz w:val="17"/>
                <w:szCs w:val="17"/>
                <w:lang w:eastAsia="es-CO"/>
              </w:rPr>
            </w:pPr>
            <w:r w:rsidRPr="00BD45B0">
              <w:rPr>
                <w:rFonts w:ascii="Arial Narrow" w:eastAsia="Times New Roman" w:hAnsi="Arial Narrow" w:cs="Arial"/>
                <w:sz w:val="17"/>
                <w:szCs w:val="17"/>
                <w:lang w:eastAsia="es-CO"/>
              </w:rPr>
              <w:t>Prueba</w:t>
            </w:r>
          </w:p>
        </w:tc>
        <w:tc>
          <w:tcPr>
            <w:tcW w:w="181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7F5E75" w14:textId="77777777" w:rsidR="00602E8F" w:rsidRPr="00BD45B0" w:rsidRDefault="00602E8F" w:rsidP="00AE69EE">
            <w:pPr>
              <w:spacing w:after="0" w:line="240" w:lineRule="auto"/>
              <w:jc w:val="center"/>
              <w:rPr>
                <w:rFonts w:ascii="Arial Narrow" w:eastAsia="Times New Roman" w:hAnsi="Arial Narrow" w:cs="Arial"/>
                <w:sz w:val="17"/>
                <w:szCs w:val="17"/>
                <w:lang w:eastAsia="es-CO"/>
              </w:rPr>
            </w:pPr>
            <w:r w:rsidRPr="00BD45B0">
              <w:rPr>
                <w:rFonts w:ascii="Arial Narrow" w:eastAsia="Times New Roman" w:hAnsi="Arial Narrow" w:cs="Arial"/>
                <w:sz w:val="17"/>
                <w:szCs w:val="17"/>
                <w:lang w:eastAsia="es-CO"/>
              </w:rPr>
              <w:t>Pruebas rápidas detección cualitativa de antígeno del Hepatitis HBsAg por inmunocromatográfica con control interno por punción capilar y sangre total, que permita la detección de antígenos de superficie del virus de la hepatitis B que no requiera refrigeración, ni centrifuga.</w:t>
            </w:r>
          </w:p>
          <w:p w14:paraId="58578425" w14:textId="77777777" w:rsidR="00602E8F" w:rsidRPr="00BD45B0" w:rsidRDefault="00602E8F" w:rsidP="00AE69EE">
            <w:pPr>
              <w:spacing w:after="0" w:line="240" w:lineRule="auto"/>
              <w:jc w:val="center"/>
              <w:rPr>
                <w:rFonts w:ascii="Arial Narrow" w:eastAsia="Times New Roman" w:hAnsi="Arial Narrow" w:cs="Arial"/>
                <w:sz w:val="17"/>
                <w:szCs w:val="17"/>
                <w:lang w:eastAsia="es-CO"/>
              </w:rPr>
            </w:pPr>
            <w:r w:rsidRPr="00BD45B0">
              <w:rPr>
                <w:rFonts w:ascii="Arial Narrow" w:eastAsia="Times New Roman" w:hAnsi="Arial Narrow" w:cs="Arial"/>
                <w:sz w:val="17"/>
                <w:szCs w:val="17"/>
                <w:lang w:eastAsia="es-CO"/>
              </w:rPr>
              <w:t>Sensibilidad y especificidad hayan sido demostradas en estudios científicos o estudio técnico mayor al 95 %.</w:t>
            </w:r>
          </w:p>
          <w:p w14:paraId="307570E2" w14:textId="77777777" w:rsidR="00602E8F" w:rsidRPr="00BD45B0" w:rsidRDefault="00602E8F" w:rsidP="00AE69EE">
            <w:pPr>
              <w:spacing w:after="0" w:line="240" w:lineRule="auto"/>
              <w:jc w:val="center"/>
              <w:rPr>
                <w:rFonts w:ascii="Arial Narrow" w:eastAsia="Times New Roman" w:hAnsi="Arial Narrow" w:cs="Arial"/>
                <w:sz w:val="17"/>
                <w:szCs w:val="17"/>
                <w:lang w:eastAsia="es-CO"/>
              </w:rPr>
            </w:pPr>
            <w:r w:rsidRPr="00BD45B0">
              <w:rPr>
                <w:rFonts w:ascii="Arial Narrow" w:eastAsia="Times New Roman" w:hAnsi="Arial Narrow" w:cs="Arial"/>
                <w:sz w:val="17"/>
                <w:szCs w:val="17"/>
                <w:lang w:eastAsia="es-CO"/>
              </w:rPr>
              <w:t>Debe adjuntar inserto de la prueba y registro INVIMA</w:t>
            </w:r>
          </w:p>
        </w:tc>
        <w:tc>
          <w:tcPr>
            <w:tcW w:w="2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786818" w14:textId="77777777" w:rsidR="00602E8F" w:rsidRPr="00BD45B0" w:rsidRDefault="00602E8F" w:rsidP="00AE69EE">
            <w:pPr>
              <w:spacing w:after="0" w:line="240" w:lineRule="auto"/>
              <w:jc w:val="center"/>
              <w:rPr>
                <w:rFonts w:ascii="Arial Narrow" w:eastAsia="Times New Roman" w:hAnsi="Arial Narrow" w:cs="Arial"/>
                <w:sz w:val="17"/>
                <w:szCs w:val="17"/>
                <w:lang w:eastAsia="es-CO"/>
              </w:rPr>
            </w:pPr>
            <w:r w:rsidRPr="00BD45B0">
              <w:rPr>
                <w:rFonts w:ascii="Arial Narrow" w:eastAsia="Times New Roman" w:hAnsi="Arial Narrow" w:cs="Arial"/>
                <w:sz w:val="17"/>
                <w:szCs w:val="17"/>
                <w:lang w:eastAsia="es-CO"/>
              </w:rPr>
              <w:t>4.500</w:t>
            </w:r>
          </w:p>
        </w:tc>
        <w:tc>
          <w:tcPr>
            <w:tcW w:w="30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3E19F7" w14:textId="77777777" w:rsidR="00602E8F" w:rsidRPr="00BD45B0" w:rsidRDefault="00602E8F" w:rsidP="00AE69EE">
            <w:pPr>
              <w:spacing w:after="0" w:line="240" w:lineRule="auto"/>
              <w:jc w:val="center"/>
              <w:rPr>
                <w:rFonts w:ascii="Arial Narrow" w:eastAsia="Times New Roman" w:hAnsi="Arial Narrow" w:cs="Arial"/>
                <w:sz w:val="17"/>
                <w:szCs w:val="17"/>
                <w:lang w:eastAsia="es-CO"/>
              </w:rPr>
            </w:pPr>
          </w:p>
        </w:tc>
        <w:tc>
          <w:tcPr>
            <w:tcW w:w="4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6E9E0" w14:textId="77777777" w:rsidR="00602E8F" w:rsidRPr="00BD45B0" w:rsidRDefault="00602E8F" w:rsidP="00AE69EE">
            <w:pPr>
              <w:spacing w:after="0" w:line="240" w:lineRule="auto"/>
              <w:jc w:val="center"/>
              <w:rPr>
                <w:rFonts w:ascii="Arial Narrow" w:hAnsi="Arial Narrow" w:cs="Arial"/>
                <w:noProof/>
                <w:sz w:val="17"/>
                <w:szCs w:val="17"/>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72BB7" w14:textId="77777777" w:rsidR="00602E8F" w:rsidRPr="00BD45B0" w:rsidRDefault="00602E8F" w:rsidP="00AE69EE">
            <w:pPr>
              <w:spacing w:after="0" w:line="240" w:lineRule="auto"/>
              <w:jc w:val="center"/>
              <w:rPr>
                <w:rFonts w:ascii="Arial Narrow" w:hAnsi="Arial Narrow" w:cs="Arial"/>
                <w:noProof/>
                <w:sz w:val="17"/>
                <w:szCs w:val="17"/>
              </w:rPr>
            </w:pPr>
          </w:p>
        </w:tc>
        <w:tc>
          <w:tcPr>
            <w:tcW w:w="2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54D056" w14:textId="77777777" w:rsidR="00602E8F" w:rsidRPr="00BD45B0" w:rsidRDefault="00602E8F" w:rsidP="00AE69EE">
            <w:pPr>
              <w:spacing w:after="0" w:line="240" w:lineRule="auto"/>
              <w:jc w:val="center"/>
              <w:rPr>
                <w:rFonts w:ascii="Arial Narrow" w:eastAsia="Times New Roman" w:hAnsi="Arial Narrow" w:cs="Arial"/>
                <w:sz w:val="17"/>
                <w:szCs w:val="17"/>
                <w:lang w:eastAsia="es-CO"/>
              </w:rPr>
            </w:pPr>
          </w:p>
        </w:tc>
        <w:tc>
          <w:tcPr>
            <w:tcW w:w="3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C970AB" w14:textId="77777777" w:rsidR="00602E8F" w:rsidRPr="00BD45B0" w:rsidRDefault="00602E8F" w:rsidP="00AE69EE">
            <w:pPr>
              <w:spacing w:after="0" w:line="240" w:lineRule="auto"/>
              <w:jc w:val="center"/>
              <w:rPr>
                <w:rFonts w:ascii="Arial Narrow" w:eastAsia="Times New Roman" w:hAnsi="Arial Narrow" w:cs="Arial"/>
                <w:sz w:val="17"/>
                <w:szCs w:val="17"/>
                <w:lang w:eastAsia="es-CO"/>
              </w:rPr>
            </w:pPr>
          </w:p>
        </w:tc>
      </w:tr>
    </w:tbl>
    <w:p w14:paraId="2E21CD3F" w14:textId="77777777" w:rsidR="00602E8F" w:rsidRDefault="00602E8F" w:rsidP="00602E8F">
      <w:pPr>
        <w:tabs>
          <w:tab w:val="left" w:pos="1408"/>
        </w:tabs>
        <w:spacing w:after="0" w:line="240" w:lineRule="auto"/>
        <w:rPr>
          <w:rFonts w:ascii="Arial" w:hAnsi="Arial" w:cs="Arial"/>
          <w:b/>
          <w:sz w:val="20"/>
          <w:szCs w:val="20"/>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9639"/>
        <w:gridCol w:w="425"/>
        <w:gridCol w:w="425"/>
      </w:tblGrid>
      <w:tr w:rsidR="00602E8F" w:rsidRPr="00DD6B85" w14:paraId="13EF2103" w14:textId="77777777" w:rsidTr="00AE69EE">
        <w:trPr>
          <w:trHeight w:val="299"/>
          <w:jc w:val="center"/>
        </w:trPr>
        <w:tc>
          <w:tcPr>
            <w:tcW w:w="10910" w:type="dxa"/>
            <w:gridSpan w:val="4"/>
            <w:shd w:val="clear" w:color="auto" w:fill="F2F2F2" w:themeFill="background1" w:themeFillShade="F2"/>
            <w:noWrap/>
            <w:vAlign w:val="center"/>
            <w:hideMark/>
          </w:tcPr>
          <w:p w14:paraId="5582BF3B"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bookmarkStart w:id="0" w:name="_Hlk163833086"/>
            <w:r w:rsidRPr="00DD6B85">
              <w:rPr>
                <w:rFonts w:ascii="Arial Narrow" w:eastAsia="Times New Roman" w:hAnsi="Arial Narrow" w:cs="Arial"/>
                <w:b/>
                <w:sz w:val="16"/>
                <w:szCs w:val="16"/>
                <w:lang w:eastAsia="es-CO"/>
              </w:rPr>
              <w:t>CONDICIONES GENERALES</w:t>
            </w:r>
          </w:p>
        </w:tc>
      </w:tr>
      <w:tr w:rsidR="00602E8F" w:rsidRPr="00DD6B85" w14:paraId="3A3B0A94" w14:textId="77777777" w:rsidTr="00AE69EE">
        <w:trPr>
          <w:trHeight w:val="60"/>
          <w:jc w:val="center"/>
        </w:trPr>
        <w:tc>
          <w:tcPr>
            <w:tcW w:w="421" w:type="dxa"/>
            <w:vMerge w:val="restart"/>
            <w:shd w:val="clear" w:color="auto" w:fill="F2F2F2" w:themeFill="background1" w:themeFillShade="F2"/>
            <w:vAlign w:val="center"/>
            <w:hideMark/>
          </w:tcPr>
          <w:p w14:paraId="57D23D1D"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eastAsia="Times New Roman" w:hAnsi="Arial Narrow" w:cs="Arial"/>
                <w:b/>
                <w:sz w:val="16"/>
                <w:szCs w:val="16"/>
                <w:lang w:eastAsia="es-CO"/>
              </w:rPr>
              <w:t>ítem</w:t>
            </w:r>
          </w:p>
        </w:tc>
        <w:tc>
          <w:tcPr>
            <w:tcW w:w="9639" w:type="dxa"/>
            <w:vMerge w:val="restart"/>
            <w:shd w:val="clear" w:color="auto" w:fill="F2F2F2" w:themeFill="background1" w:themeFillShade="F2"/>
            <w:vAlign w:val="center"/>
            <w:hideMark/>
          </w:tcPr>
          <w:p w14:paraId="377F7740"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eastAsia="Times New Roman" w:hAnsi="Arial Narrow" w:cs="Arial"/>
                <w:b/>
                <w:sz w:val="16"/>
                <w:szCs w:val="16"/>
                <w:lang w:eastAsia="es-CO"/>
              </w:rPr>
              <w:t>DESCRIPCIÓN</w:t>
            </w:r>
          </w:p>
        </w:tc>
        <w:tc>
          <w:tcPr>
            <w:tcW w:w="850" w:type="dxa"/>
            <w:gridSpan w:val="2"/>
            <w:shd w:val="clear" w:color="auto" w:fill="F2F2F2" w:themeFill="background1" w:themeFillShade="F2"/>
            <w:vAlign w:val="center"/>
            <w:hideMark/>
          </w:tcPr>
          <w:p w14:paraId="300E9370"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eastAsia="Times New Roman" w:hAnsi="Arial Narrow" w:cs="Arial"/>
                <w:b/>
                <w:sz w:val="16"/>
                <w:szCs w:val="16"/>
                <w:lang w:eastAsia="es-CO"/>
              </w:rPr>
              <w:t>CUMPLE</w:t>
            </w:r>
          </w:p>
        </w:tc>
      </w:tr>
      <w:tr w:rsidR="00602E8F" w:rsidRPr="00DD6B85" w14:paraId="5762537E" w14:textId="77777777" w:rsidTr="00AE69EE">
        <w:trPr>
          <w:trHeight w:val="60"/>
          <w:jc w:val="center"/>
        </w:trPr>
        <w:tc>
          <w:tcPr>
            <w:tcW w:w="421" w:type="dxa"/>
            <w:vMerge/>
            <w:shd w:val="clear" w:color="auto" w:fill="F2F2F2" w:themeFill="background1" w:themeFillShade="F2"/>
            <w:vAlign w:val="center"/>
            <w:hideMark/>
          </w:tcPr>
          <w:p w14:paraId="06118FE8" w14:textId="77777777" w:rsidR="00602E8F" w:rsidRPr="00DD6B85" w:rsidRDefault="00602E8F" w:rsidP="00AE69EE">
            <w:pPr>
              <w:spacing w:after="0" w:line="240" w:lineRule="auto"/>
              <w:rPr>
                <w:rFonts w:ascii="Arial Narrow" w:eastAsia="Times New Roman" w:hAnsi="Arial Narrow" w:cs="Arial"/>
                <w:b/>
                <w:bCs/>
                <w:sz w:val="16"/>
                <w:szCs w:val="16"/>
                <w:lang w:eastAsia="es-CO"/>
              </w:rPr>
            </w:pPr>
          </w:p>
        </w:tc>
        <w:tc>
          <w:tcPr>
            <w:tcW w:w="9639" w:type="dxa"/>
            <w:vMerge/>
            <w:shd w:val="clear" w:color="auto" w:fill="F2F2F2" w:themeFill="background1" w:themeFillShade="F2"/>
            <w:vAlign w:val="center"/>
            <w:hideMark/>
          </w:tcPr>
          <w:p w14:paraId="6ACA7D56" w14:textId="77777777" w:rsidR="00602E8F" w:rsidRPr="00DD6B85" w:rsidRDefault="00602E8F" w:rsidP="00AE69EE">
            <w:pPr>
              <w:spacing w:after="0" w:line="240" w:lineRule="auto"/>
              <w:rPr>
                <w:rFonts w:ascii="Arial Narrow" w:eastAsia="Times New Roman" w:hAnsi="Arial Narrow" w:cs="Arial"/>
                <w:b/>
                <w:bCs/>
                <w:sz w:val="16"/>
                <w:szCs w:val="16"/>
                <w:lang w:eastAsia="es-CO"/>
              </w:rPr>
            </w:pPr>
          </w:p>
        </w:tc>
        <w:tc>
          <w:tcPr>
            <w:tcW w:w="425" w:type="dxa"/>
            <w:shd w:val="clear" w:color="auto" w:fill="F2F2F2" w:themeFill="background1" w:themeFillShade="F2"/>
            <w:vAlign w:val="center"/>
            <w:hideMark/>
          </w:tcPr>
          <w:p w14:paraId="75374613"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eastAsia="Times New Roman" w:hAnsi="Arial Narrow" w:cs="Arial"/>
                <w:b/>
                <w:sz w:val="16"/>
                <w:szCs w:val="16"/>
                <w:lang w:eastAsia="es-CO"/>
              </w:rPr>
              <w:t>SI</w:t>
            </w:r>
          </w:p>
        </w:tc>
        <w:tc>
          <w:tcPr>
            <w:tcW w:w="425" w:type="dxa"/>
            <w:shd w:val="clear" w:color="auto" w:fill="F2F2F2" w:themeFill="background1" w:themeFillShade="F2"/>
            <w:vAlign w:val="center"/>
            <w:hideMark/>
          </w:tcPr>
          <w:p w14:paraId="64882E3A"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eastAsia="Times New Roman" w:hAnsi="Arial Narrow" w:cs="Arial"/>
                <w:b/>
                <w:sz w:val="16"/>
                <w:szCs w:val="16"/>
                <w:lang w:eastAsia="es-CO"/>
              </w:rPr>
              <w:t>NO</w:t>
            </w:r>
          </w:p>
        </w:tc>
      </w:tr>
      <w:tr w:rsidR="00602E8F" w:rsidRPr="00DD6B85" w14:paraId="43B26366" w14:textId="77777777" w:rsidTr="00AE69EE">
        <w:trPr>
          <w:trHeight w:val="975"/>
          <w:jc w:val="center"/>
        </w:trPr>
        <w:tc>
          <w:tcPr>
            <w:tcW w:w="421" w:type="dxa"/>
            <w:noWrap/>
            <w:vAlign w:val="center"/>
          </w:tcPr>
          <w:p w14:paraId="7229DC3E"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7B63C0">
              <w:rPr>
                <w:rFonts w:ascii="Arial Narrow" w:eastAsia="Times New Roman" w:hAnsi="Arial Narrow" w:cs="Arial"/>
                <w:b/>
                <w:color w:val="C00000"/>
                <w:sz w:val="16"/>
                <w:szCs w:val="16"/>
                <w:lang w:eastAsia="es-CO"/>
              </w:rPr>
              <w:t>1</w:t>
            </w:r>
          </w:p>
        </w:tc>
        <w:tc>
          <w:tcPr>
            <w:tcW w:w="9639" w:type="dxa"/>
            <w:vAlign w:val="center"/>
          </w:tcPr>
          <w:p w14:paraId="4AF31DB3" w14:textId="1D55AECA" w:rsidR="00602E8F" w:rsidRPr="00DD6B85" w:rsidRDefault="00602E8F" w:rsidP="00AE69EE">
            <w:pPr>
              <w:autoSpaceDE w:val="0"/>
              <w:autoSpaceDN w:val="0"/>
              <w:adjustRightInd w:val="0"/>
              <w:spacing w:after="0" w:line="240" w:lineRule="auto"/>
              <w:jc w:val="both"/>
              <w:rPr>
                <w:rFonts w:ascii="Arial Narrow" w:eastAsia="MS Mincho" w:hAnsi="Arial Narrow" w:cs="Arial"/>
                <w:sz w:val="16"/>
                <w:szCs w:val="16"/>
              </w:rPr>
            </w:pPr>
            <w:r w:rsidRPr="00DD6B85">
              <w:rPr>
                <w:rFonts w:ascii="Arial Narrow" w:eastAsia="MS Mincho" w:hAnsi="Arial Narrow" w:cs="Arial"/>
                <w:sz w:val="16"/>
                <w:szCs w:val="16"/>
              </w:rPr>
              <w:t>Para las pruebas rápidas el empaque del casete</w:t>
            </w:r>
            <w:r w:rsidRPr="00C754A0">
              <w:rPr>
                <w:rFonts w:ascii="Arial Narrow" w:eastAsia="MS Mincho" w:hAnsi="Arial Narrow" w:cs="Arial"/>
                <w:b/>
                <w:bCs/>
                <w:color w:val="C00000"/>
                <w:sz w:val="16"/>
                <w:szCs w:val="16"/>
                <w:u w:val="single"/>
              </w:rPr>
              <w:t xml:space="preserve"> </w:t>
            </w:r>
            <w:r w:rsidR="00C754A0" w:rsidRPr="00C754A0">
              <w:rPr>
                <w:rFonts w:ascii="Arial Narrow" w:eastAsia="MS Mincho" w:hAnsi="Arial Narrow" w:cs="Arial"/>
                <w:b/>
                <w:bCs/>
                <w:color w:val="C00000"/>
                <w:sz w:val="16"/>
                <w:szCs w:val="16"/>
                <w:u w:val="single"/>
              </w:rPr>
              <w:t xml:space="preserve">y/o tira </w:t>
            </w:r>
            <w:r w:rsidRPr="00DD6B85">
              <w:rPr>
                <w:rFonts w:ascii="Arial Narrow" w:eastAsia="MS Mincho" w:hAnsi="Arial Narrow" w:cs="Arial"/>
                <w:sz w:val="16"/>
                <w:szCs w:val="16"/>
              </w:rPr>
              <w:t>debe tener claramente escrito: Nombre del fabricante, Número de lote de producción (impreso en el momento de producción y no en el momento de uso), fecha de fabricación (mes y año), fecha de vencimiento (mes y año), leyenda visible en un color que contraste con el color del fondo del empaque: “DIRECCION DE SANIDAD POLICIA NACIONAL PROHIBIDA SU VENTA”. Esta contramarca será exigida luego del proceso de adjudicación del producto y puede ser impreso, estampado, litografiado, adherido al envase primario de modo que no sea fácil su remisión.</w:t>
            </w:r>
          </w:p>
        </w:tc>
        <w:tc>
          <w:tcPr>
            <w:tcW w:w="425" w:type="dxa"/>
            <w:noWrap/>
            <w:vAlign w:val="bottom"/>
          </w:tcPr>
          <w:p w14:paraId="6BC73A82"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551C8F4D"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55B2FBEC" w14:textId="77777777" w:rsidTr="00AE69EE">
        <w:trPr>
          <w:trHeight w:val="274"/>
          <w:jc w:val="center"/>
        </w:trPr>
        <w:tc>
          <w:tcPr>
            <w:tcW w:w="421" w:type="dxa"/>
            <w:noWrap/>
            <w:vAlign w:val="center"/>
          </w:tcPr>
          <w:p w14:paraId="2D9C2582"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eastAsia="Times New Roman" w:hAnsi="Arial Narrow" w:cs="Arial"/>
                <w:b/>
                <w:sz w:val="16"/>
                <w:szCs w:val="16"/>
                <w:lang w:eastAsia="es-CO"/>
              </w:rPr>
              <w:t>2</w:t>
            </w:r>
          </w:p>
        </w:tc>
        <w:tc>
          <w:tcPr>
            <w:tcW w:w="9639" w:type="dxa"/>
            <w:vAlign w:val="center"/>
          </w:tcPr>
          <w:p w14:paraId="5A57C3D1" w14:textId="77777777" w:rsidR="00602E8F" w:rsidRPr="00DD6B85" w:rsidRDefault="00602E8F" w:rsidP="00AE69EE">
            <w:pPr>
              <w:autoSpaceDE w:val="0"/>
              <w:autoSpaceDN w:val="0"/>
              <w:adjustRightInd w:val="0"/>
              <w:spacing w:after="0" w:line="240" w:lineRule="auto"/>
              <w:jc w:val="both"/>
              <w:rPr>
                <w:rFonts w:ascii="Arial Narrow" w:eastAsia="MS Mincho" w:hAnsi="Arial Narrow" w:cs="Arial"/>
                <w:sz w:val="16"/>
                <w:szCs w:val="16"/>
              </w:rPr>
            </w:pPr>
            <w:r w:rsidRPr="00DD6B85">
              <w:rPr>
                <w:rFonts w:ascii="Arial Narrow" w:eastAsia="MS Mincho" w:hAnsi="Arial Narrow" w:cs="Arial"/>
                <w:sz w:val="16"/>
                <w:szCs w:val="16"/>
              </w:rPr>
              <w:t>El oferente debe comprometerse a dar el entrenamiento cada vez que sea necesario al personal de promoción y mantenimiento de la salud para el adecuado manejo de las pruebas rápidas y controles.</w:t>
            </w:r>
          </w:p>
        </w:tc>
        <w:tc>
          <w:tcPr>
            <w:tcW w:w="425" w:type="dxa"/>
            <w:noWrap/>
            <w:vAlign w:val="bottom"/>
          </w:tcPr>
          <w:p w14:paraId="74000FB9"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41683480"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26C90217" w14:textId="77777777" w:rsidTr="00AE69EE">
        <w:trPr>
          <w:trHeight w:val="274"/>
          <w:jc w:val="center"/>
        </w:trPr>
        <w:tc>
          <w:tcPr>
            <w:tcW w:w="421" w:type="dxa"/>
            <w:noWrap/>
            <w:vAlign w:val="center"/>
          </w:tcPr>
          <w:p w14:paraId="4E777C61"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7B63C0">
              <w:rPr>
                <w:rFonts w:ascii="Arial Narrow" w:eastAsia="Times New Roman" w:hAnsi="Arial Narrow" w:cs="Arial"/>
                <w:b/>
                <w:color w:val="C00000"/>
                <w:sz w:val="16"/>
                <w:szCs w:val="16"/>
                <w:lang w:eastAsia="es-CO"/>
              </w:rPr>
              <w:t>3</w:t>
            </w:r>
          </w:p>
        </w:tc>
        <w:tc>
          <w:tcPr>
            <w:tcW w:w="9639" w:type="dxa"/>
            <w:vAlign w:val="center"/>
          </w:tcPr>
          <w:p w14:paraId="58EB6170" w14:textId="58819653" w:rsidR="00602E8F" w:rsidRPr="00DD6B85" w:rsidRDefault="00A03915" w:rsidP="00AE69EE">
            <w:pPr>
              <w:autoSpaceDE w:val="0"/>
              <w:autoSpaceDN w:val="0"/>
              <w:adjustRightInd w:val="0"/>
              <w:spacing w:after="0" w:line="240" w:lineRule="auto"/>
              <w:jc w:val="both"/>
              <w:rPr>
                <w:rFonts w:ascii="Arial Narrow" w:eastAsia="MS Mincho" w:hAnsi="Arial Narrow" w:cs="Arial"/>
                <w:sz w:val="16"/>
                <w:szCs w:val="16"/>
              </w:rPr>
            </w:pPr>
            <w:r w:rsidRPr="00DD6B85">
              <w:rPr>
                <w:rFonts w:ascii="Arial Narrow" w:eastAsia="MS Mincho" w:hAnsi="Arial Narrow" w:cs="Arial"/>
                <w:sz w:val="16"/>
                <w:szCs w:val="16"/>
              </w:rPr>
              <w:t>Para las pruebas rápidas debe incluir lancetas para obtener sangre capilar, Kit máximo con</w:t>
            </w:r>
            <w:r w:rsidRPr="008F4D40">
              <w:rPr>
                <w:rFonts w:ascii="Arial Narrow" w:eastAsia="MS Mincho" w:hAnsi="Arial Narrow" w:cs="Arial"/>
                <w:b/>
                <w:bCs/>
                <w:color w:val="C00000"/>
                <w:sz w:val="16"/>
                <w:szCs w:val="16"/>
              </w:rPr>
              <w:t xml:space="preserve"> 100</w:t>
            </w:r>
            <w:r w:rsidRPr="00DD6B85">
              <w:rPr>
                <w:rFonts w:ascii="Arial Narrow" w:eastAsia="MS Mincho" w:hAnsi="Arial Narrow" w:cs="Arial"/>
                <w:sz w:val="16"/>
                <w:szCs w:val="16"/>
              </w:rPr>
              <w:t xml:space="preserve"> Unidades en formato de </w:t>
            </w:r>
            <w:proofErr w:type="spellStart"/>
            <w:r w:rsidRPr="00DD6B85">
              <w:rPr>
                <w:rFonts w:ascii="Arial Narrow" w:eastAsia="MS Mincho" w:hAnsi="Arial Narrow" w:cs="Arial"/>
                <w:sz w:val="16"/>
                <w:szCs w:val="16"/>
              </w:rPr>
              <w:t>cassettes</w:t>
            </w:r>
            <w:proofErr w:type="spellEnd"/>
            <w:r w:rsidRPr="009D303C">
              <w:rPr>
                <w:rFonts w:ascii="Arial Narrow" w:eastAsia="MS Mincho" w:hAnsi="Arial Narrow" w:cs="Arial"/>
                <w:b/>
                <w:bCs/>
                <w:color w:val="C00000"/>
                <w:sz w:val="16"/>
                <w:szCs w:val="16"/>
                <w:u w:val="single"/>
              </w:rPr>
              <w:t xml:space="preserve"> y/o tiras </w:t>
            </w:r>
            <w:r w:rsidRPr="00DD6B85">
              <w:rPr>
                <w:rFonts w:ascii="Arial Narrow" w:eastAsia="MS Mincho" w:hAnsi="Arial Narrow" w:cs="Arial"/>
                <w:sz w:val="16"/>
                <w:szCs w:val="16"/>
              </w:rPr>
              <w:t xml:space="preserve">con su respectivo </w:t>
            </w:r>
            <w:proofErr w:type="spellStart"/>
            <w:r w:rsidRPr="00DD6B85">
              <w:rPr>
                <w:rFonts w:ascii="Arial Narrow" w:eastAsia="MS Mincho" w:hAnsi="Arial Narrow" w:cs="Arial"/>
                <w:sz w:val="16"/>
                <w:szCs w:val="16"/>
              </w:rPr>
              <w:t>dropper</w:t>
            </w:r>
            <w:proofErr w:type="spellEnd"/>
            <w:r w:rsidRPr="00DD6B85">
              <w:rPr>
                <w:rFonts w:ascii="Arial Narrow" w:eastAsia="MS Mincho" w:hAnsi="Arial Narrow" w:cs="Arial"/>
                <w:sz w:val="16"/>
                <w:szCs w:val="16"/>
              </w:rPr>
              <w:t>, pipeta capilar o gotero con líneas de medición que permitan la cuantificación de la muestra, que incluyan todos los elementos necesarios para realizar la muestra bajo condiciones de bioseguridad (material de asepsia) para garantizar el procedimiento correcto de la prueba. El kit debe ser rotulado de acuerdo con las normas vigentes.</w:t>
            </w:r>
          </w:p>
        </w:tc>
        <w:tc>
          <w:tcPr>
            <w:tcW w:w="425" w:type="dxa"/>
            <w:noWrap/>
            <w:vAlign w:val="bottom"/>
          </w:tcPr>
          <w:p w14:paraId="5905FB79"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558D3F7A"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37BD20CC" w14:textId="77777777" w:rsidTr="00AE69EE">
        <w:trPr>
          <w:trHeight w:val="274"/>
          <w:jc w:val="center"/>
        </w:trPr>
        <w:tc>
          <w:tcPr>
            <w:tcW w:w="421" w:type="dxa"/>
            <w:noWrap/>
            <w:vAlign w:val="center"/>
          </w:tcPr>
          <w:p w14:paraId="0861ECDF"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eastAsia="Times New Roman" w:hAnsi="Arial Narrow" w:cs="Arial"/>
                <w:b/>
                <w:sz w:val="16"/>
                <w:szCs w:val="16"/>
                <w:lang w:eastAsia="es-CO"/>
              </w:rPr>
              <w:t>4</w:t>
            </w:r>
          </w:p>
        </w:tc>
        <w:tc>
          <w:tcPr>
            <w:tcW w:w="9639" w:type="dxa"/>
            <w:vAlign w:val="center"/>
          </w:tcPr>
          <w:p w14:paraId="2FC8E98D" w14:textId="77777777" w:rsidR="00602E8F" w:rsidRPr="00DD6B85" w:rsidRDefault="00602E8F" w:rsidP="00AE69EE">
            <w:pPr>
              <w:autoSpaceDE w:val="0"/>
              <w:autoSpaceDN w:val="0"/>
              <w:adjustRightInd w:val="0"/>
              <w:spacing w:after="0" w:line="240" w:lineRule="auto"/>
              <w:jc w:val="both"/>
              <w:rPr>
                <w:rFonts w:ascii="Arial Narrow" w:eastAsia="MS Mincho" w:hAnsi="Arial Narrow" w:cs="Arial"/>
                <w:sz w:val="16"/>
                <w:szCs w:val="16"/>
              </w:rPr>
            </w:pPr>
            <w:r w:rsidRPr="00DD6B85">
              <w:rPr>
                <w:rFonts w:ascii="Arial Narrow" w:eastAsia="MS Mincho" w:hAnsi="Arial Narrow" w:cs="Arial"/>
                <w:sz w:val="16"/>
                <w:szCs w:val="16"/>
              </w:rPr>
              <w:t>Para las pruebas rápidas la fecha de vencimiento mínimo 12 meses desde el momento de la entrega. El oferente entregará con la oferta la carta de compromiso de recambio de pruebas el cambio se realizará hasta 3 meses antes de la fecha de vencimiento de las pruebas.</w:t>
            </w:r>
          </w:p>
        </w:tc>
        <w:tc>
          <w:tcPr>
            <w:tcW w:w="425" w:type="dxa"/>
            <w:noWrap/>
            <w:vAlign w:val="bottom"/>
          </w:tcPr>
          <w:p w14:paraId="49B48516"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2D62860B"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1B617C4B" w14:textId="77777777" w:rsidTr="00AE69EE">
        <w:trPr>
          <w:trHeight w:val="274"/>
          <w:jc w:val="center"/>
        </w:trPr>
        <w:tc>
          <w:tcPr>
            <w:tcW w:w="421" w:type="dxa"/>
            <w:noWrap/>
            <w:vAlign w:val="center"/>
          </w:tcPr>
          <w:p w14:paraId="6DA012EA"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eastAsia="Times New Roman" w:hAnsi="Arial Narrow" w:cs="Arial"/>
                <w:b/>
                <w:sz w:val="16"/>
                <w:szCs w:val="16"/>
                <w:lang w:eastAsia="es-CO"/>
              </w:rPr>
              <w:t>5</w:t>
            </w:r>
          </w:p>
        </w:tc>
        <w:tc>
          <w:tcPr>
            <w:tcW w:w="9639" w:type="dxa"/>
            <w:vAlign w:val="center"/>
          </w:tcPr>
          <w:p w14:paraId="31028EEC" w14:textId="77777777" w:rsidR="00602E8F" w:rsidRPr="00DD6B85" w:rsidRDefault="00602E8F" w:rsidP="00AE69EE">
            <w:pPr>
              <w:autoSpaceDE w:val="0"/>
              <w:autoSpaceDN w:val="0"/>
              <w:adjustRightInd w:val="0"/>
              <w:spacing w:after="0" w:line="240" w:lineRule="auto"/>
              <w:jc w:val="both"/>
              <w:rPr>
                <w:rFonts w:ascii="Arial Narrow" w:eastAsia="MS Mincho" w:hAnsi="Arial Narrow" w:cs="Arial"/>
                <w:sz w:val="16"/>
                <w:szCs w:val="16"/>
              </w:rPr>
            </w:pPr>
            <w:r w:rsidRPr="00DD6B85">
              <w:rPr>
                <w:rFonts w:ascii="Arial Narrow" w:eastAsia="MS Mincho" w:hAnsi="Arial Narrow" w:cs="Arial"/>
                <w:sz w:val="16"/>
                <w:szCs w:val="16"/>
              </w:rPr>
              <w:t>Para los preservativos el empaque individual debe tener claramente escrito: Nombre del fabricante, Número de lote de producción (impreso en el momento de producción y no en el momento de uso), fecha de fabricación (mes y año), fecha de vencimiento (mes y año), leyenda visible en un color que contraste con el color del fondo del empaque: “DIRECCION DE SANIDAD POLICIA NACIONAL PROHIBIDA SU VENTA”. Esta contramarca será exigida luego del proceso de adjudicación del producto y puede ser impreso, estampado, litografiado, adherido al envase primario de modo que no sea fácil su remisión.</w:t>
            </w:r>
          </w:p>
        </w:tc>
        <w:tc>
          <w:tcPr>
            <w:tcW w:w="425" w:type="dxa"/>
            <w:noWrap/>
            <w:vAlign w:val="bottom"/>
          </w:tcPr>
          <w:p w14:paraId="4A31CD93"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73A85212"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29974A56" w14:textId="77777777" w:rsidTr="00AE69EE">
        <w:trPr>
          <w:trHeight w:val="274"/>
          <w:jc w:val="center"/>
        </w:trPr>
        <w:tc>
          <w:tcPr>
            <w:tcW w:w="421" w:type="dxa"/>
            <w:noWrap/>
            <w:vAlign w:val="center"/>
          </w:tcPr>
          <w:p w14:paraId="05EA178D"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eastAsia="Times New Roman" w:hAnsi="Arial Narrow" w:cs="Arial"/>
                <w:b/>
                <w:sz w:val="16"/>
                <w:szCs w:val="16"/>
                <w:lang w:eastAsia="es-CO"/>
              </w:rPr>
              <w:t>6</w:t>
            </w:r>
          </w:p>
        </w:tc>
        <w:tc>
          <w:tcPr>
            <w:tcW w:w="9639" w:type="dxa"/>
            <w:vAlign w:val="center"/>
          </w:tcPr>
          <w:p w14:paraId="00962896" w14:textId="77777777" w:rsidR="00602E8F" w:rsidRPr="00DD6B85" w:rsidRDefault="00602E8F" w:rsidP="00AE69EE">
            <w:pPr>
              <w:autoSpaceDE w:val="0"/>
              <w:autoSpaceDN w:val="0"/>
              <w:adjustRightInd w:val="0"/>
              <w:spacing w:after="0" w:line="240" w:lineRule="auto"/>
              <w:jc w:val="both"/>
              <w:rPr>
                <w:rFonts w:ascii="Arial Narrow" w:eastAsia="MS Mincho" w:hAnsi="Arial Narrow" w:cs="Arial"/>
                <w:sz w:val="16"/>
                <w:szCs w:val="16"/>
              </w:rPr>
            </w:pPr>
            <w:r w:rsidRPr="00DD6B85">
              <w:rPr>
                <w:rFonts w:ascii="Arial Narrow" w:eastAsia="MS Mincho" w:hAnsi="Arial Narrow" w:cs="Arial"/>
                <w:sz w:val="16"/>
                <w:szCs w:val="16"/>
              </w:rPr>
              <w:t>Certificado de capacidad de producción: Los preservativos deberán provenir de laboratorios fabricantes que cuenten con el certificado de capacidad de producción expedido por el INVIMA</w:t>
            </w:r>
          </w:p>
        </w:tc>
        <w:tc>
          <w:tcPr>
            <w:tcW w:w="425" w:type="dxa"/>
            <w:noWrap/>
            <w:vAlign w:val="bottom"/>
          </w:tcPr>
          <w:p w14:paraId="1B9FA3FD"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5662DBCE"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29210F1B" w14:textId="77777777" w:rsidTr="00AE69EE">
        <w:trPr>
          <w:trHeight w:val="274"/>
          <w:jc w:val="center"/>
        </w:trPr>
        <w:tc>
          <w:tcPr>
            <w:tcW w:w="421" w:type="dxa"/>
            <w:noWrap/>
            <w:vAlign w:val="center"/>
          </w:tcPr>
          <w:p w14:paraId="2C0B94F8"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eastAsia="Times New Roman" w:hAnsi="Arial Narrow" w:cs="Arial"/>
                <w:b/>
                <w:sz w:val="16"/>
                <w:szCs w:val="16"/>
                <w:lang w:eastAsia="es-CO"/>
              </w:rPr>
              <w:t>7</w:t>
            </w:r>
          </w:p>
        </w:tc>
        <w:tc>
          <w:tcPr>
            <w:tcW w:w="9639" w:type="dxa"/>
            <w:vAlign w:val="center"/>
          </w:tcPr>
          <w:p w14:paraId="535EABC2" w14:textId="77777777" w:rsidR="00602E8F" w:rsidRPr="00DD6B85" w:rsidRDefault="00602E8F" w:rsidP="00AE69EE">
            <w:pPr>
              <w:autoSpaceDE w:val="0"/>
              <w:autoSpaceDN w:val="0"/>
              <w:adjustRightInd w:val="0"/>
              <w:spacing w:after="0" w:line="240" w:lineRule="auto"/>
              <w:jc w:val="both"/>
              <w:rPr>
                <w:rFonts w:ascii="Arial Narrow" w:eastAsia="MS Mincho" w:hAnsi="Arial Narrow" w:cs="Arial"/>
                <w:sz w:val="16"/>
                <w:szCs w:val="16"/>
              </w:rPr>
            </w:pPr>
            <w:r w:rsidRPr="00DD6B85">
              <w:rPr>
                <w:rFonts w:ascii="Arial Narrow" w:eastAsia="MS Mincho" w:hAnsi="Arial Narrow" w:cs="Arial"/>
                <w:sz w:val="16"/>
                <w:szCs w:val="16"/>
              </w:rPr>
              <w:t>El envase primario debe venir por un preservativo y en cajas de rango entre 100 a 200 unidades por cada caja, el restante será empacado en bolsa plásticas debidamente selladas con marquilla o rotulo principal con letra legible o clara del remitente y destinatario conservando la calidad del producto.</w:t>
            </w:r>
          </w:p>
        </w:tc>
        <w:tc>
          <w:tcPr>
            <w:tcW w:w="425" w:type="dxa"/>
            <w:noWrap/>
            <w:vAlign w:val="bottom"/>
          </w:tcPr>
          <w:p w14:paraId="71F01E1F"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23C073A4"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36AA528C" w14:textId="77777777" w:rsidTr="00AE69EE">
        <w:trPr>
          <w:trHeight w:val="274"/>
          <w:jc w:val="center"/>
        </w:trPr>
        <w:tc>
          <w:tcPr>
            <w:tcW w:w="421" w:type="dxa"/>
            <w:noWrap/>
            <w:vAlign w:val="center"/>
          </w:tcPr>
          <w:p w14:paraId="744D3EF2"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eastAsia="Times New Roman" w:hAnsi="Arial Narrow" w:cs="Arial"/>
                <w:b/>
                <w:sz w:val="16"/>
                <w:szCs w:val="16"/>
                <w:lang w:eastAsia="es-CO"/>
              </w:rPr>
              <w:t>8</w:t>
            </w:r>
          </w:p>
        </w:tc>
        <w:tc>
          <w:tcPr>
            <w:tcW w:w="9639" w:type="dxa"/>
            <w:vAlign w:val="center"/>
          </w:tcPr>
          <w:p w14:paraId="5274B656" w14:textId="77777777" w:rsidR="00602E8F" w:rsidRPr="00DD6B85" w:rsidRDefault="00602E8F" w:rsidP="00AE69EE">
            <w:pPr>
              <w:autoSpaceDE w:val="0"/>
              <w:autoSpaceDN w:val="0"/>
              <w:adjustRightInd w:val="0"/>
              <w:spacing w:after="0" w:line="240" w:lineRule="auto"/>
              <w:jc w:val="both"/>
              <w:rPr>
                <w:rFonts w:ascii="Arial Narrow" w:eastAsia="MS Mincho" w:hAnsi="Arial Narrow" w:cs="Arial"/>
                <w:sz w:val="16"/>
                <w:szCs w:val="16"/>
              </w:rPr>
            </w:pPr>
            <w:r w:rsidRPr="00DD6B85">
              <w:rPr>
                <w:rFonts w:ascii="Arial Narrow" w:eastAsia="MS Mincho" w:hAnsi="Arial Narrow" w:cs="Arial"/>
                <w:sz w:val="16"/>
                <w:szCs w:val="16"/>
              </w:rPr>
              <w:t>Para los preservativos se debe anexar carta de compromiso mediante la cual certifique que los elementos son fabricados con materiales resistentes, de alta calidad y durabilidad, adicionalmente que asumirá toda la responsabilidad sobre la calidad del producto</w:t>
            </w:r>
          </w:p>
        </w:tc>
        <w:tc>
          <w:tcPr>
            <w:tcW w:w="425" w:type="dxa"/>
            <w:noWrap/>
            <w:vAlign w:val="bottom"/>
          </w:tcPr>
          <w:p w14:paraId="6283D4C9"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76871129"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6C58BAF4" w14:textId="77777777" w:rsidTr="00AE69EE">
        <w:trPr>
          <w:trHeight w:val="274"/>
          <w:jc w:val="center"/>
        </w:trPr>
        <w:tc>
          <w:tcPr>
            <w:tcW w:w="421" w:type="dxa"/>
            <w:noWrap/>
            <w:vAlign w:val="center"/>
          </w:tcPr>
          <w:p w14:paraId="3F2D9A0E"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eastAsia="Times New Roman" w:hAnsi="Arial Narrow" w:cs="Arial"/>
                <w:b/>
                <w:sz w:val="16"/>
                <w:szCs w:val="16"/>
                <w:lang w:eastAsia="es-CO"/>
              </w:rPr>
              <w:t>9</w:t>
            </w:r>
          </w:p>
        </w:tc>
        <w:tc>
          <w:tcPr>
            <w:tcW w:w="9639" w:type="dxa"/>
            <w:vAlign w:val="center"/>
          </w:tcPr>
          <w:p w14:paraId="537BD2B7" w14:textId="77777777" w:rsidR="00602E8F" w:rsidRPr="00DD6B85" w:rsidRDefault="00602E8F" w:rsidP="00AE69EE">
            <w:pPr>
              <w:autoSpaceDE w:val="0"/>
              <w:autoSpaceDN w:val="0"/>
              <w:adjustRightInd w:val="0"/>
              <w:spacing w:after="0" w:line="240" w:lineRule="auto"/>
              <w:jc w:val="both"/>
              <w:rPr>
                <w:rFonts w:ascii="Arial Narrow" w:eastAsia="MS Mincho" w:hAnsi="Arial Narrow" w:cs="Arial"/>
                <w:sz w:val="16"/>
                <w:szCs w:val="16"/>
              </w:rPr>
            </w:pPr>
            <w:r w:rsidRPr="00DD6B85">
              <w:rPr>
                <w:rFonts w:ascii="Arial Narrow" w:eastAsia="MS Mincho" w:hAnsi="Arial Narrow" w:cs="Arial"/>
                <w:sz w:val="16"/>
                <w:szCs w:val="16"/>
              </w:rPr>
              <w:t>Para los preservativos se debe anexar carta de compromiso para el cambio por vencimiento de los preservativos, con cuatro meses de antelación de fecha de expiración del producto.</w:t>
            </w:r>
          </w:p>
        </w:tc>
        <w:tc>
          <w:tcPr>
            <w:tcW w:w="425" w:type="dxa"/>
            <w:noWrap/>
            <w:vAlign w:val="bottom"/>
          </w:tcPr>
          <w:p w14:paraId="504FA932"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1B1AC087"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215494AE" w14:textId="77777777" w:rsidTr="00AE69EE">
        <w:trPr>
          <w:trHeight w:val="274"/>
          <w:jc w:val="center"/>
        </w:trPr>
        <w:tc>
          <w:tcPr>
            <w:tcW w:w="421" w:type="dxa"/>
            <w:noWrap/>
            <w:vAlign w:val="center"/>
          </w:tcPr>
          <w:p w14:paraId="23092086"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7B63C0">
              <w:rPr>
                <w:rFonts w:ascii="Arial Narrow" w:eastAsia="Times New Roman" w:hAnsi="Arial Narrow" w:cs="Arial"/>
                <w:b/>
                <w:color w:val="C00000"/>
                <w:sz w:val="16"/>
                <w:szCs w:val="16"/>
                <w:lang w:eastAsia="es-CO"/>
              </w:rPr>
              <w:t>10</w:t>
            </w:r>
          </w:p>
        </w:tc>
        <w:tc>
          <w:tcPr>
            <w:tcW w:w="9639" w:type="dxa"/>
            <w:vAlign w:val="center"/>
          </w:tcPr>
          <w:p w14:paraId="30316E27" w14:textId="77777777" w:rsidR="00602E8F" w:rsidRPr="00DD6B85" w:rsidRDefault="00602E8F" w:rsidP="00AE69EE">
            <w:pPr>
              <w:autoSpaceDE w:val="0"/>
              <w:autoSpaceDN w:val="0"/>
              <w:adjustRightInd w:val="0"/>
              <w:spacing w:after="0" w:line="240" w:lineRule="auto"/>
              <w:jc w:val="both"/>
              <w:rPr>
                <w:rFonts w:ascii="Arial Narrow" w:eastAsia="MS Mincho" w:hAnsi="Arial Narrow" w:cs="Arial"/>
                <w:sz w:val="16"/>
                <w:szCs w:val="16"/>
              </w:rPr>
            </w:pPr>
            <w:r w:rsidRPr="00DD6B85">
              <w:rPr>
                <w:rFonts w:ascii="Arial Narrow" w:eastAsia="Times New Roman" w:hAnsi="Arial Narrow" w:cs="Arial"/>
                <w:sz w:val="16"/>
                <w:szCs w:val="16"/>
                <w:lang w:eastAsia="es-CO"/>
              </w:rPr>
              <w:t xml:space="preserve">El </w:t>
            </w:r>
            <w:r w:rsidRPr="00DD6B85">
              <w:rPr>
                <w:rFonts w:ascii="Arial Narrow" w:eastAsia="MS Mincho" w:hAnsi="Arial Narrow" w:cs="Arial"/>
                <w:sz w:val="16"/>
                <w:szCs w:val="16"/>
              </w:rPr>
              <w:t>registro de importación y certificado INVIMA de cada uno de los ítems del presente proceso se deben entregar con la oferta y una vez adjudicado el proceso, se entregará copia de los mismos a cada unidad donde sean despachados los elementos. En caso de encontrarse vencido, se deberá presentar el soporte de radicación ante el INVIMA, mediante el cual se solicitó la renovación del registro sanitario, previo a la fecha de cierre del proceso.</w:t>
            </w:r>
            <w:r w:rsidRPr="00DD6B85">
              <w:rPr>
                <w:rFonts w:ascii="Arial Narrow" w:hAnsi="Arial Narrow" w:cs="Arial"/>
                <w:sz w:val="16"/>
                <w:szCs w:val="16"/>
              </w:rPr>
              <w:t xml:space="preserve"> </w:t>
            </w:r>
          </w:p>
        </w:tc>
        <w:tc>
          <w:tcPr>
            <w:tcW w:w="425" w:type="dxa"/>
            <w:noWrap/>
            <w:vAlign w:val="bottom"/>
          </w:tcPr>
          <w:p w14:paraId="735B8DDB"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1A5DF389"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60551863" w14:textId="77777777" w:rsidTr="00AE69EE">
        <w:trPr>
          <w:trHeight w:val="19"/>
          <w:jc w:val="center"/>
        </w:trPr>
        <w:tc>
          <w:tcPr>
            <w:tcW w:w="421" w:type="dxa"/>
            <w:noWrap/>
            <w:vAlign w:val="center"/>
          </w:tcPr>
          <w:p w14:paraId="44D89CBF"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eastAsia="Times New Roman" w:hAnsi="Arial Narrow" w:cs="Arial"/>
                <w:b/>
                <w:sz w:val="16"/>
                <w:szCs w:val="16"/>
                <w:lang w:eastAsia="es-CO"/>
              </w:rPr>
              <w:t>11</w:t>
            </w:r>
          </w:p>
        </w:tc>
        <w:tc>
          <w:tcPr>
            <w:tcW w:w="9639" w:type="dxa"/>
            <w:vAlign w:val="center"/>
          </w:tcPr>
          <w:p w14:paraId="45021471" w14:textId="77777777" w:rsidR="00602E8F" w:rsidRPr="00DD6B85" w:rsidRDefault="00602E8F" w:rsidP="00AE69EE">
            <w:pPr>
              <w:autoSpaceDE w:val="0"/>
              <w:autoSpaceDN w:val="0"/>
              <w:adjustRightInd w:val="0"/>
              <w:spacing w:after="0" w:line="240" w:lineRule="auto"/>
              <w:jc w:val="both"/>
              <w:rPr>
                <w:rFonts w:ascii="Arial Narrow" w:eastAsia="MS Mincho" w:hAnsi="Arial Narrow" w:cs="Arial"/>
                <w:sz w:val="16"/>
                <w:szCs w:val="16"/>
              </w:rPr>
            </w:pPr>
            <w:r w:rsidRPr="00DD6B85">
              <w:rPr>
                <w:rFonts w:ascii="Arial Narrow" w:eastAsia="MS Mincho" w:hAnsi="Arial Narrow" w:cs="Arial"/>
                <w:sz w:val="16"/>
                <w:szCs w:val="16"/>
              </w:rPr>
              <w:t>El oferente deberá entregar ficha técnica del producto.</w:t>
            </w:r>
          </w:p>
        </w:tc>
        <w:tc>
          <w:tcPr>
            <w:tcW w:w="425" w:type="dxa"/>
            <w:noWrap/>
            <w:vAlign w:val="bottom"/>
          </w:tcPr>
          <w:p w14:paraId="7BD710B5"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04A8F1E9"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0C919B98" w14:textId="77777777" w:rsidTr="00AE69EE">
        <w:trPr>
          <w:trHeight w:val="19"/>
          <w:jc w:val="center"/>
        </w:trPr>
        <w:tc>
          <w:tcPr>
            <w:tcW w:w="421" w:type="dxa"/>
            <w:noWrap/>
            <w:vAlign w:val="center"/>
          </w:tcPr>
          <w:p w14:paraId="3B957644"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eastAsia="Times New Roman" w:hAnsi="Arial Narrow" w:cs="Arial"/>
                <w:b/>
                <w:sz w:val="16"/>
                <w:szCs w:val="16"/>
                <w:lang w:eastAsia="es-CO"/>
              </w:rPr>
              <w:t>12</w:t>
            </w:r>
          </w:p>
        </w:tc>
        <w:tc>
          <w:tcPr>
            <w:tcW w:w="9639" w:type="dxa"/>
            <w:vAlign w:val="center"/>
          </w:tcPr>
          <w:p w14:paraId="6FE6E28C" w14:textId="77777777" w:rsidR="00602E8F" w:rsidRPr="00DD6B85" w:rsidRDefault="00602E8F" w:rsidP="00AE69EE">
            <w:pPr>
              <w:autoSpaceDE w:val="0"/>
              <w:autoSpaceDN w:val="0"/>
              <w:adjustRightInd w:val="0"/>
              <w:spacing w:after="0" w:line="240" w:lineRule="auto"/>
              <w:jc w:val="both"/>
              <w:rPr>
                <w:rFonts w:ascii="Arial Narrow" w:eastAsia="MS Mincho" w:hAnsi="Arial Narrow" w:cs="Arial"/>
                <w:sz w:val="16"/>
                <w:szCs w:val="16"/>
              </w:rPr>
            </w:pPr>
            <w:r w:rsidRPr="00DD6B85">
              <w:rPr>
                <w:rFonts w:ascii="Arial Narrow" w:eastAsia="MS Mincho" w:hAnsi="Arial Narrow" w:cs="Arial"/>
                <w:sz w:val="16"/>
                <w:szCs w:val="16"/>
              </w:rPr>
              <w:t xml:space="preserve">Debe incluir inserto en español </w:t>
            </w:r>
            <w:r w:rsidRPr="00DD6B85">
              <w:rPr>
                <w:rFonts w:ascii="Arial Narrow" w:hAnsi="Arial Narrow" w:cs="Arial"/>
                <w:sz w:val="16"/>
                <w:szCs w:val="16"/>
                <w:lang w:eastAsia="es-CO"/>
              </w:rPr>
              <w:t xml:space="preserve">con instructivo claro y legible, que facilite su correcta utilización </w:t>
            </w:r>
            <w:r w:rsidRPr="00DD6B85">
              <w:rPr>
                <w:rFonts w:ascii="Arial Narrow" w:eastAsia="MS Mincho" w:hAnsi="Arial Narrow" w:cs="Arial"/>
                <w:sz w:val="16"/>
                <w:szCs w:val="16"/>
              </w:rPr>
              <w:t>y su procesamiento.</w:t>
            </w:r>
          </w:p>
          <w:p w14:paraId="078DF885" w14:textId="77777777" w:rsidR="00602E8F" w:rsidRPr="00DD6B85" w:rsidRDefault="00602E8F" w:rsidP="00AE69EE">
            <w:pPr>
              <w:autoSpaceDE w:val="0"/>
              <w:autoSpaceDN w:val="0"/>
              <w:adjustRightInd w:val="0"/>
              <w:spacing w:after="0" w:line="240" w:lineRule="auto"/>
              <w:jc w:val="both"/>
              <w:rPr>
                <w:rFonts w:ascii="Arial Narrow" w:eastAsia="MS Mincho" w:hAnsi="Arial Narrow" w:cs="Arial"/>
                <w:sz w:val="16"/>
                <w:szCs w:val="16"/>
              </w:rPr>
            </w:pPr>
            <w:r w:rsidRPr="00DD6B85">
              <w:rPr>
                <w:rFonts w:ascii="Arial Narrow" w:eastAsia="MS Mincho" w:hAnsi="Arial Narrow" w:cs="Arial"/>
                <w:sz w:val="16"/>
                <w:szCs w:val="16"/>
              </w:rPr>
              <w:t>Debe ilustrar el procedimiento para la lectura del resultado, su interpretación y los parámetros de referencia. El contenido debe informar el método de control de calidad del dispositivo diagnóstico y del procedimiento, así como las recomendaciones para su almacenamiento, conservación y las precauciones pertinentes.</w:t>
            </w:r>
          </w:p>
        </w:tc>
        <w:tc>
          <w:tcPr>
            <w:tcW w:w="425" w:type="dxa"/>
            <w:noWrap/>
            <w:vAlign w:val="bottom"/>
          </w:tcPr>
          <w:p w14:paraId="6C83A9E8"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121A0DD7"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37656240" w14:textId="77777777" w:rsidTr="00AE69EE">
        <w:trPr>
          <w:trHeight w:val="19"/>
          <w:jc w:val="center"/>
        </w:trPr>
        <w:tc>
          <w:tcPr>
            <w:tcW w:w="421" w:type="dxa"/>
            <w:noWrap/>
            <w:vAlign w:val="center"/>
          </w:tcPr>
          <w:p w14:paraId="490AC952"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eastAsia="Times New Roman" w:hAnsi="Arial Narrow" w:cs="Arial"/>
                <w:b/>
                <w:sz w:val="16"/>
                <w:szCs w:val="16"/>
                <w:lang w:eastAsia="es-CO"/>
              </w:rPr>
              <w:t>13</w:t>
            </w:r>
          </w:p>
        </w:tc>
        <w:tc>
          <w:tcPr>
            <w:tcW w:w="9639" w:type="dxa"/>
            <w:vAlign w:val="center"/>
          </w:tcPr>
          <w:p w14:paraId="3DDA23FC" w14:textId="77777777" w:rsidR="00602E8F" w:rsidRPr="00DD6B85" w:rsidRDefault="00602E8F" w:rsidP="00AE69EE">
            <w:pPr>
              <w:autoSpaceDE w:val="0"/>
              <w:autoSpaceDN w:val="0"/>
              <w:adjustRightInd w:val="0"/>
              <w:spacing w:after="0" w:line="240" w:lineRule="auto"/>
              <w:jc w:val="both"/>
              <w:rPr>
                <w:rFonts w:ascii="Arial Narrow" w:eastAsia="MS Mincho" w:hAnsi="Arial Narrow" w:cs="Arial"/>
                <w:sz w:val="16"/>
                <w:szCs w:val="16"/>
              </w:rPr>
            </w:pPr>
            <w:r w:rsidRPr="00DD6B85">
              <w:rPr>
                <w:rFonts w:ascii="Arial Narrow" w:eastAsia="MS Mincho" w:hAnsi="Arial Narrow" w:cs="Arial"/>
                <w:sz w:val="16"/>
                <w:szCs w:val="16"/>
              </w:rPr>
              <w:t>El oferente deberá presentar certificado vigente para productos importados, donde se demuestre la capacidad de almacenamiento y acondicionamiento CCAA para garantizar la provisión de los mismos.</w:t>
            </w:r>
          </w:p>
        </w:tc>
        <w:tc>
          <w:tcPr>
            <w:tcW w:w="425" w:type="dxa"/>
            <w:noWrap/>
            <w:vAlign w:val="bottom"/>
          </w:tcPr>
          <w:p w14:paraId="74A3422D"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362EAB10"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6765C51E" w14:textId="77777777" w:rsidTr="00AE69EE">
        <w:trPr>
          <w:trHeight w:val="19"/>
          <w:jc w:val="center"/>
        </w:trPr>
        <w:tc>
          <w:tcPr>
            <w:tcW w:w="421" w:type="dxa"/>
            <w:noWrap/>
            <w:vAlign w:val="center"/>
          </w:tcPr>
          <w:p w14:paraId="4776F822"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eastAsia="Times New Roman" w:hAnsi="Arial Narrow" w:cs="Arial"/>
                <w:b/>
                <w:sz w:val="16"/>
                <w:szCs w:val="16"/>
                <w:lang w:eastAsia="es-CO"/>
              </w:rPr>
              <w:t>14</w:t>
            </w:r>
          </w:p>
        </w:tc>
        <w:tc>
          <w:tcPr>
            <w:tcW w:w="9639" w:type="dxa"/>
            <w:vAlign w:val="center"/>
          </w:tcPr>
          <w:p w14:paraId="3A1A03BF" w14:textId="77777777" w:rsidR="00602E8F" w:rsidRPr="00DD6B85" w:rsidRDefault="00602E8F" w:rsidP="00AE69EE">
            <w:pPr>
              <w:autoSpaceDE w:val="0"/>
              <w:autoSpaceDN w:val="0"/>
              <w:adjustRightInd w:val="0"/>
              <w:spacing w:after="0" w:line="240" w:lineRule="auto"/>
              <w:jc w:val="both"/>
              <w:rPr>
                <w:rFonts w:ascii="Arial Narrow" w:eastAsia="MS Mincho" w:hAnsi="Arial Narrow" w:cs="Arial"/>
                <w:sz w:val="16"/>
                <w:szCs w:val="16"/>
              </w:rPr>
            </w:pPr>
            <w:r w:rsidRPr="00DD6B85">
              <w:rPr>
                <w:rFonts w:ascii="Arial Narrow" w:eastAsia="MS Mincho" w:hAnsi="Arial Narrow" w:cs="Arial"/>
                <w:sz w:val="16"/>
                <w:szCs w:val="16"/>
              </w:rPr>
              <w:t>Debe incluir, además, una dirección electrónica y un número telefónico de acceso oportuno y ágil e información técnica relacionada con el uso adecuado del dispositivo diagnóstico.</w:t>
            </w:r>
          </w:p>
        </w:tc>
        <w:tc>
          <w:tcPr>
            <w:tcW w:w="425" w:type="dxa"/>
            <w:noWrap/>
            <w:vAlign w:val="bottom"/>
          </w:tcPr>
          <w:p w14:paraId="130E9699"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31B427C0"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3BD852C7" w14:textId="77777777" w:rsidTr="00AE69EE">
        <w:trPr>
          <w:trHeight w:val="19"/>
          <w:jc w:val="center"/>
        </w:trPr>
        <w:tc>
          <w:tcPr>
            <w:tcW w:w="421" w:type="dxa"/>
            <w:noWrap/>
            <w:vAlign w:val="center"/>
          </w:tcPr>
          <w:p w14:paraId="4647FDF8"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eastAsia="Times New Roman" w:hAnsi="Arial Narrow" w:cs="Arial"/>
                <w:b/>
                <w:sz w:val="16"/>
                <w:szCs w:val="16"/>
                <w:lang w:eastAsia="es-CO"/>
              </w:rPr>
              <w:lastRenderedPageBreak/>
              <w:t>15</w:t>
            </w:r>
          </w:p>
        </w:tc>
        <w:tc>
          <w:tcPr>
            <w:tcW w:w="9639" w:type="dxa"/>
            <w:vAlign w:val="center"/>
          </w:tcPr>
          <w:p w14:paraId="52E6E66A" w14:textId="77777777" w:rsidR="00602E8F" w:rsidRPr="00DD6B85" w:rsidRDefault="00602E8F" w:rsidP="00AE69EE">
            <w:pPr>
              <w:autoSpaceDE w:val="0"/>
              <w:autoSpaceDN w:val="0"/>
              <w:adjustRightInd w:val="0"/>
              <w:spacing w:after="0" w:line="240" w:lineRule="auto"/>
              <w:jc w:val="both"/>
              <w:rPr>
                <w:rFonts w:ascii="Arial Narrow" w:eastAsia="MS Mincho" w:hAnsi="Arial Narrow" w:cs="Arial"/>
                <w:sz w:val="16"/>
                <w:szCs w:val="16"/>
              </w:rPr>
            </w:pPr>
            <w:r w:rsidRPr="00DD6B85">
              <w:rPr>
                <w:rFonts w:ascii="Arial Narrow" w:eastAsia="MS Mincho" w:hAnsi="Arial Narrow" w:cs="Arial"/>
                <w:sz w:val="16"/>
                <w:szCs w:val="16"/>
              </w:rPr>
              <w:t>Para las pruebas rápidas el resultado debe ser cualitativo y visible macroscópicamente, que no requiera refrigeración previa ni equipos de laboratorio para el procesamiento de la muestra ni para su lectura.</w:t>
            </w:r>
          </w:p>
        </w:tc>
        <w:tc>
          <w:tcPr>
            <w:tcW w:w="425" w:type="dxa"/>
            <w:noWrap/>
            <w:vAlign w:val="bottom"/>
          </w:tcPr>
          <w:p w14:paraId="7F2249BE"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61740B09"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70C74606" w14:textId="77777777" w:rsidTr="00AE69EE">
        <w:trPr>
          <w:trHeight w:val="19"/>
          <w:jc w:val="center"/>
        </w:trPr>
        <w:tc>
          <w:tcPr>
            <w:tcW w:w="421" w:type="dxa"/>
            <w:noWrap/>
            <w:vAlign w:val="center"/>
          </w:tcPr>
          <w:p w14:paraId="74EC7574"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eastAsia="Times New Roman" w:hAnsi="Arial Narrow" w:cs="Arial"/>
                <w:b/>
                <w:sz w:val="16"/>
                <w:szCs w:val="16"/>
                <w:lang w:eastAsia="es-CO"/>
              </w:rPr>
              <w:t>16</w:t>
            </w:r>
          </w:p>
        </w:tc>
        <w:tc>
          <w:tcPr>
            <w:tcW w:w="9639" w:type="dxa"/>
            <w:vAlign w:val="center"/>
          </w:tcPr>
          <w:p w14:paraId="2E62E930" w14:textId="77777777" w:rsidR="00602E8F" w:rsidRPr="00DD6B85" w:rsidRDefault="00602E8F" w:rsidP="00AE69EE">
            <w:pPr>
              <w:autoSpaceDE w:val="0"/>
              <w:autoSpaceDN w:val="0"/>
              <w:adjustRightInd w:val="0"/>
              <w:spacing w:after="0" w:line="240" w:lineRule="auto"/>
              <w:jc w:val="both"/>
              <w:rPr>
                <w:rFonts w:ascii="Arial Narrow" w:eastAsia="MS Mincho" w:hAnsi="Arial Narrow" w:cs="Arial"/>
                <w:sz w:val="16"/>
                <w:szCs w:val="16"/>
              </w:rPr>
            </w:pPr>
            <w:r w:rsidRPr="00DD6B85">
              <w:rPr>
                <w:rFonts w:ascii="Arial Narrow" w:eastAsia="MS Mincho" w:hAnsi="Arial Narrow" w:cs="Arial"/>
                <w:sz w:val="16"/>
                <w:szCs w:val="16"/>
              </w:rPr>
              <w:t>El contratista se compromete a cambiar los elementos sin costo alguno para la Dirección de Sanidad de la Policía Nacional, que presenten cualquier defecto de fabricación dentro de los 15 días calendarios siguientes al requerimiento.</w:t>
            </w:r>
          </w:p>
        </w:tc>
        <w:tc>
          <w:tcPr>
            <w:tcW w:w="425" w:type="dxa"/>
            <w:noWrap/>
            <w:vAlign w:val="bottom"/>
          </w:tcPr>
          <w:p w14:paraId="2398AEA1"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33702850"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799C5053" w14:textId="77777777" w:rsidTr="00AE69EE">
        <w:trPr>
          <w:trHeight w:val="19"/>
          <w:jc w:val="center"/>
        </w:trPr>
        <w:tc>
          <w:tcPr>
            <w:tcW w:w="421" w:type="dxa"/>
            <w:noWrap/>
            <w:vAlign w:val="center"/>
          </w:tcPr>
          <w:p w14:paraId="27D64087"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eastAsia="Times New Roman" w:hAnsi="Arial Narrow" w:cs="Arial"/>
                <w:b/>
                <w:sz w:val="16"/>
                <w:szCs w:val="16"/>
                <w:lang w:eastAsia="es-CO"/>
              </w:rPr>
              <w:t>17</w:t>
            </w:r>
          </w:p>
        </w:tc>
        <w:tc>
          <w:tcPr>
            <w:tcW w:w="9639" w:type="dxa"/>
            <w:vAlign w:val="center"/>
          </w:tcPr>
          <w:p w14:paraId="617647B1" w14:textId="77777777" w:rsidR="00602E8F" w:rsidRPr="00DD6B85" w:rsidRDefault="00602E8F" w:rsidP="00AE69EE">
            <w:pPr>
              <w:autoSpaceDE w:val="0"/>
              <w:autoSpaceDN w:val="0"/>
              <w:adjustRightInd w:val="0"/>
              <w:spacing w:after="0" w:line="240" w:lineRule="auto"/>
              <w:jc w:val="both"/>
              <w:rPr>
                <w:rFonts w:ascii="Arial Narrow" w:eastAsia="MS Mincho" w:hAnsi="Arial Narrow" w:cs="Arial"/>
                <w:sz w:val="16"/>
                <w:szCs w:val="16"/>
              </w:rPr>
            </w:pPr>
            <w:r w:rsidRPr="00DD6B85">
              <w:rPr>
                <w:rFonts w:ascii="Arial Narrow" w:eastAsia="MS Mincho" w:hAnsi="Arial Narrow" w:cs="Arial"/>
                <w:sz w:val="16"/>
                <w:szCs w:val="16"/>
              </w:rPr>
              <w:t>Anexar certificado de capacidad de distribución, especificando que se puede cumplir con la cantidad solicitada y con el tiempo de entrega del insumo.</w:t>
            </w:r>
          </w:p>
        </w:tc>
        <w:tc>
          <w:tcPr>
            <w:tcW w:w="425" w:type="dxa"/>
            <w:noWrap/>
            <w:vAlign w:val="bottom"/>
          </w:tcPr>
          <w:p w14:paraId="11A94A8A"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269D3F90"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235B943C" w14:textId="77777777" w:rsidTr="00AE69EE">
        <w:trPr>
          <w:trHeight w:val="19"/>
          <w:jc w:val="center"/>
        </w:trPr>
        <w:tc>
          <w:tcPr>
            <w:tcW w:w="421" w:type="dxa"/>
            <w:noWrap/>
            <w:vAlign w:val="center"/>
          </w:tcPr>
          <w:p w14:paraId="7CC27842"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eastAsia="Times New Roman" w:hAnsi="Arial Narrow" w:cs="Arial"/>
                <w:b/>
                <w:sz w:val="16"/>
                <w:szCs w:val="16"/>
                <w:lang w:eastAsia="es-CO"/>
              </w:rPr>
              <w:t>18</w:t>
            </w:r>
          </w:p>
        </w:tc>
        <w:tc>
          <w:tcPr>
            <w:tcW w:w="9639" w:type="dxa"/>
            <w:vAlign w:val="center"/>
          </w:tcPr>
          <w:p w14:paraId="4B8C82C6" w14:textId="77777777" w:rsidR="00602E8F" w:rsidRPr="00DD6B85" w:rsidRDefault="00602E8F" w:rsidP="00AE69EE">
            <w:pPr>
              <w:autoSpaceDE w:val="0"/>
              <w:autoSpaceDN w:val="0"/>
              <w:adjustRightInd w:val="0"/>
              <w:spacing w:after="0" w:line="240" w:lineRule="auto"/>
              <w:jc w:val="both"/>
              <w:rPr>
                <w:rFonts w:ascii="Arial Narrow" w:eastAsia="MS Mincho" w:hAnsi="Arial Narrow" w:cs="Arial"/>
                <w:sz w:val="16"/>
                <w:szCs w:val="16"/>
              </w:rPr>
            </w:pPr>
            <w:r w:rsidRPr="00DD6B85">
              <w:rPr>
                <w:rFonts w:ascii="Arial Narrow" w:eastAsia="MS Mincho" w:hAnsi="Arial Narrow" w:cs="Arial"/>
                <w:sz w:val="16"/>
                <w:szCs w:val="16"/>
              </w:rPr>
              <w:t>Debe anexar certificado de calidad del producto emitido por el país de origen de la casa fabricante del insumo diagnóstico con su respectiva traducción si está en idioma distinto del español.</w:t>
            </w:r>
          </w:p>
        </w:tc>
        <w:tc>
          <w:tcPr>
            <w:tcW w:w="425" w:type="dxa"/>
            <w:noWrap/>
            <w:vAlign w:val="bottom"/>
          </w:tcPr>
          <w:p w14:paraId="6881B713"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5359493D"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632E184D" w14:textId="77777777" w:rsidTr="00AE69EE">
        <w:trPr>
          <w:trHeight w:val="19"/>
          <w:jc w:val="center"/>
        </w:trPr>
        <w:tc>
          <w:tcPr>
            <w:tcW w:w="421" w:type="dxa"/>
            <w:noWrap/>
            <w:vAlign w:val="center"/>
          </w:tcPr>
          <w:p w14:paraId="0B528AEE"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7B63C0">
              <w:rPr>
                <w:rFonts w:ascii="Arial Narrow" w:eastAsia="Times New Roman" w:hAnsi="Arial Narrow" w:cs="Arial"/>
                <w:b/>
                <w:color w:val="C00000"/>
                <w:sz w:val="16"/>
                <w:szCs w:val="16"/>
                <w:lang w:eastAsia="es-CO"/>
              </w:rPr>
              <w:t>19</w:t>
            </w:r>
          </w:p>
        </w:tc>
        <w:tc>
          <w:tcPr>
            <w:tcW w:w="9639" w:type="dxa"/>
            <w:vAlign w:val="center"/>
          </w:tcPr>
          <w:p w14:paraId="78A88AB9" w14:textId="2229379B" w:rsidR="00602E8F" w:rsidRPr="00DD6B85" w:rsidRDefault="00602E8F" w:rsidP="00AE69EE">
            <w:pPr>
              <w:autoSpaceDE w:val="0"/>
              <w:autoSpaceDN w:val="0"/>
              <w:adjustRightInd w:val="0"/>
              <w:spacing w:after="0" w:line="240" w:lineRule="auto"/>
              <w:jc w:val="both"/>
              <w:rPr>
                <w:rFonts w:ascii="Arial Narrow" w:eastAsia="MS Mincho" w:hAnsi="Arial Narrow" w:cs="Arial"/>
                <w:sz w:val="16"/>
                <w:szCs w:val="16"/>
              </w:rPr>
            </w:pPr>
            <w:r w:rsidRPr="00DD6B85">
              <w:rPr>
                <w:rFonts w:ascii="Arial Narrow" w:eastAsia="Times New Roman" w:hAnsi="Arial Narrow" w:cs="Arial"/>
                <w:sz w:val="16"/>
                <w:szCs w:val="16"/>
                <w:lang w:eastAsia="es-CO"/>
              </w:rPr>
              <w:t xml:space="preserve">Debe incluir </w:t>
            </w:r>
            <w:r w:rsidRPr="009D303C">
              <w:rPr>
                <w:rFonts w:ascii="Arial Narrow" w:eastAsia="Times New Roman" w:hAnsi="Arial Narrow" w:cs="Arial"/>
                <w:b/>
                <w:bCs/>
                <w:color w:val="C00000"/>
                <w:sz w:val="16"/>
                <w:szCs w:val="16"/>
                <w:u w:val="single"/>
                <w:lang w:eastAsia="es-CO"/>
              </w:rPr>
              <w:t>controles internos</w:t>
            </w:r>
            <w:r w:rsidRPr="00DD6B85">
              <w:rPr>
                <w:rFonts w:ascii="Arial Narrow" w:eastAsia="Times New Roman" w:hAnsi="Arial Narrow" w:cs="Arial"/>
                <w:sz w:val="16"/>
                <w:szCs w:val="16"/>
                <w:lang w:eastAsia="es-CO"/>
              </w:rPr>
              <w:t xml:space="preserve"> de cada una de las pruebas solicitadas garantizando la calidad y efectividad de los resultados de las mismas</w:t>
            </w:r>
            <w:r w:rsidRPr="00DD6B85">
              <w:rPr>
                <w:rFonts w:ascii="Arial Narrow" w:eastAsia="MS Mincho" w:hAnsi="Arial Narrow" w:cs="Arial"/>
                <w:sz w:val="16"/>
                <w:szCs w:val="16"/>
              </w:rPr>
              <w:t>. La fecha de vencimiento mínimo 12 meses desde el momento de la entrega.</w:t>
            </w:r>
          </w:p>
        </w:tc>
        <w:tc>
          <w:tcPr>
            <w:tcW w:w="425" w:type="dxa"/>
            <w:noWrap/>
            <w:vAlign w:val="bottom"/>
          </w:tcPr>
          <w:p w14:paraId="74DED93C"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2440C0B8"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677D2A5A" w14:textId="77777777" w:rsidTr="00AE69EE">
        <w:trPr>
          <w:trHeight w:val="19"/>
          <w:jc w:val="center"/>
        </w:trPr>
        <w:tc>
          <w:tcPr>
            <w:tcW w:w="421" w:type="dxa"/>
            <w:noWrap/>
            <w:vAlign w:val="center"/>
          </w:tcPr>
          <w:p w14:paraId="7A672A6B"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eastAsia="Times New Roman" w:hAnsi="Arial Narrow" w:cs="Arial"/>
                <w:b/>
                <w:sz w:val="16"/>
                <w:szCs w:val="16"/>
                <w:lang w:eastAsia="es-CO"/>
              </w:rPr>
              <w:t>20</w:t>
            </w:r>
          </w:p>
        </w:tc>
        <w:tc>
          <w:tcPr>
            <w:tcW w:w="9639" w:type="dxa"/>
            <w:vAlign w:val="center"/>
          </w:tcPr>
          <w:p w14:paraId="62D35304" w14:textId="77777777" w:rsidR="00602E8F" w:rsidRPr="00DD6B85" w:rsidRDefault="00602E8F" w:rsidP="00AE69EE">
            <w:pPr>
              <w:pStyle w:val="Prrafodelista"/>
              <w:ind w:left="0"/>
              <w:jc w:val="both"/>
              <w:rPr>
                <w:rFonts w:ascii="Arial Narrow" w:hAnsi="Arial Narrow" w:cs="Arial"/>
                <w:b/>
                <w:bCs/>
                <w:sz w:val="16"/>
                <w:szCs w:val="16"/>
              </w:rPr>
            </w:pPr>
            <w:r w:rsidRPr="00DD6B85">
              <w:rPr>
                <w:rFonts w:ascii="Arial Narrow" w:hAnsi="Arial Narrow" w:cs="Arial"/>
                <w:sz w:val="16"/>
                <w:szCs w:val="16"/>
                <w:lang w:eastAsia="es-CO"/>
              </w:rPr>
              <w:t>Se deberá hacer una única entrega de los ítems en las siguientes ciudades:</w:t>
            </w:r>
            <w:r w:rsidRPr="00DD6B85">
              <w:rPr>
                <w:rFonts w:ascii="Arial Narrow" w:hAnsi="Arial Narrow" w:cs="Arial"/>
                <w:sz w:val="16"/>
                <w:szCs w:val="16"/>
              </w:rPr>
              <w:t xml:space="preserve"> </w:t>
            </w:r>
            <w:r w:rsidRPr="00DD6B85">
              <w:rPr>
                <w:rFonts w:ascii="Arial Narrow" w:hAnsi="Arial Narrow" w:cs="Arial"/>
                <w:sz w:val="16"/>
                <w:szCs w:val="16"/>
                <w:lang w:eastAsia="es-CO"/>
              </w:rPr>
              <w:t>Leticia, Tunja, Bogotá, Puerto Inírida, San Andrés, Florencia, Neiva, Mocoa, Ibagué, Manizales, Armenia, Pereira, Popayán, Pasto, Cali, Arauca, Cúcuta, Bucaramanga, Medellín, Quibdó, Montería, Yopal, San José del Guaviare, Villavicencio, Mitú, Puerto Carreño, Soledad, Cartagena, Santa Martha, Riohacha, Sincelejo, Valledupar, Apartado., según lo establecido en el estudio previo ITEM 5.1 “LUGAR DE ENTREGA”.</w:t>
            </w:r>
          </w:p>
        </w:tc>
        <w:tc>
          <w:tcPr>
            <w:tcW w:w="425" w:type="dxa"/>
            <w:noWrap/>
            <w:vAlign w:val="bottom"/>
          </w:tcPr>
          <w:p w14:paraId="60249BF0"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777F3E12"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60FFD4EA" w14:textId="77777777" w:rsidTr="00AE69EE">
        <w:trPr>
          <w:trHeight w:val="388"/>
          <w:jc w:val="center"/>
        </w:trPr>
        <w:tc>
          <w:tcPr>
            <w:tcW w:w="10910" w:type="dxa"/>
            <w:gridSpan w:val="4"/>
            <w:shd w:val="clear" w:color="auto" w:fill="F2F2F2" w:themeFill="background1" w:themeFillShade="F2"/>
            <w:noWrap/>
            <w:vAlign w:val="center"/>
          </w:tcPr>
          <w:p w14:paraId="47CEBB9A" w14:textId="77777777" w:rsidR="00602E8F" w:rsidRPr="00DD6B85" w:rsidRDefault="00602E8F" w:rsidP="00AE69EE">
            <w:pPr>
              <w:spacing w:after="0" w:line="240" w:lineRule="auto"/>
              <w:jc w:val="center"/>
              <w:rPr>
                <w:rFonts w:ascii="Arial Narrow" w:eastAsia="Times New Roman" w:hAnsi="Arial Narrow" w:cs="Arial"/>
                <w:sz w:val="16"/>
                <w:szCs w:val="16"/>
                <w:lang w:eastAsia="es-CO"/>
              </w:rPr>
            </w:pPr>
            <w:r w:rsidRPr="00DD6B85">
              <w:rPr>
                <w:rFonts w:ascii="Arial Narrow" w:hAnsi="Arial Narrow" w:cs="Arial"/>
                <w:b/>
                <w:iCs/>
                <w:sz w:val="16"/>
                <w:szCs w:val="16"/>
              </w:rPr>
              <w:t>CLAUSULAS SISTEMA DE GESTIÓN DE SEGURIDAD Y SALUD EN EL TRABAJO</w:t>
            </w:r>
          </w:p>
        </w:tc>
      </w:tr>
      <w:tr w:rsidR="00602E8F" w:rsidRPr="00DD6B85" w14:paraId="780B85E8" w14:textId="77777777" w:rsidTr="00AE69EE">
        <w:trPr>
          <w:trHeight w:val="19"/>
          <w:jc w:val="center"/>
        </w:trPr>
        <w:tc>
          <w:tcPr>
            <w:tcW w:w="421" w:type="dxa"/>
            <w:noWrap/>
            <w:vAlign w:val="center"/>
          </w:tcPr>
          <w:p w14:paraId="51980A45"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hAnsi="Arial Narrow" w:cs="Arial"/>
                <w:sz w:val="16"/>
                <w:szCs w:val="16"/>
              </w:rPr>
              <w:t>1</w:t>
            </w:r>
          </w:p>
        </w:tc>
        <w:tc>
          <w:tcPr>
            <w:tcW w:w="9639" w:type="dxa"/>
            <w:vAlign w:val="center"/>
          </w:tcPr>
          <w:p w14:paraId="50CEDD2B" w14:textId="77777777" w:rsidR="00602E8F" w:rsidRPr="00DD6B85" w:rsidRDefault="00602E8F" w:rsidP="00AE69EE">
            <w:pPr>
              <w:spacing w:after="0" w:line="240" w:lineRule="auto"/>
              <w:jc w:val="both"/>
              <w:rPr>
                <w:rFonts w:ascii="Arial Narrow" w:hAnsi="Arial Narrow" w:cs="Arial"/>
                <w:sz w:val="16"/>
                <w:szCs w:val="16"/>
                <w:lang w:eastAsia="es-CO"/>
              </w:rPr>
            </w:pPr>
            <w:r w:rsidRPr="00DD6B85">
              <w:rPr>
                <w:rFonts w:ascii="Arial Narrow" w:hAnsi="Arial Narrow" w:cs="Arial"/>
                <w:sz w:val="16"/>
                <w:szCs w:val="16"/>
                <w:lang w:eastAsia="es-CO"/>
              </w:rPr>
              <w:t>El OFERENTE deberá cumplir con la implementación del Sistema de Gestión de la Seguridad y Salud en el Trabajo, de acuerdo a lo establecido en el Decreto No.1072de2015“Pormediodelcualseexpide el Decreto Único Reglamentario del Sector Trabajo” y la Resolución No. 0312 de 2019 “Por la cual se definen los Estándares Mínimos del Sistema de Gestión de la Seguridad y Salud en el Trabajo</w:t>
            </w:r>
          </w:p>
        </w:tc>
        <w:tc>
          <w:tcPr>
            <w:tcW w:w="425" w:type="dxa"/>
            <w:noWrap/>
            <w:vAlign w:val="bottom"/>
          </w:tcPr>
          <w:p w14:paraId="2B07AE3D"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60B4180D"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24B68CAD" w14:textId="77777777" w:rsidTr="00AE69EE">
        <w:trPr>
          <w:trHeight w:val="19"/>
          <w:jc w:val="center"/>
        </w:trPr>
        <w:tc>
          <w:tcPr>
            <w:tcW w:w="421" w:type="dxa"/>
            <w:noWrap/>
            <w:vAlign w:val="center"/>
          </w:tcPr>
          <w:p w14:paraId="6D1D17A7"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hAnsi="Arial Narrow" w:cs="Arial"/>
                <w:sz w:val="16"/>
                <w:szCs w:val="16"/>
              </w:rPr>
              <w:t>2</w:t>
            </w:r>
          </w:p>
        </w:tc>
        <w:tc>
          <w:tcPr>
            <w:tcW w:w="9639" w:type="dxa"/>
            <w:vAlign w:val="center"/>
          </w:tcPr>
          <w:p w14:paraId="102163F9" w14:textId="77777777" w:rsidR="00602E8F" w:rsidRPr="00DD6B85" w:rsidRDefault="00602E8F" w:rsidP="00AE69EE">
            <w:pPr>
              <w:spacing w:after="0" w:line="240" w:lineRule="auto"/>
              <w:jc w:val="both"/>
              <w:rPr>
                <w:rFonts w:ascii="Arial Narrow" w:hAnsi="Arial Narrow" w:cs="Arial"/>
                <w:sz w:val="16"/>
                <w:szCs w:val="16"/>
                <w:lang w:eastAsia="es-CO"/>
              </w:rPr>
            </w:pPr>
            <w:r w:rsidRPr="00DD6B85">
              <w:rPr>
                <w:rFonts w:ascii="Arial Narrow" w:hAnsi="Arial Narrow" w:cs="Arial"/>
                <w:sz w:val="16"/>
                <w:szCs w:val="16"/>
                <w:lang w:eastAsia="es-CO"/>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tc>
        <w:tc>
          <w:tcPr>
            <w:tcW w:w="425" w:type="dxa"/>
            <w:noWrap/>
            <w:vAlign w:val="bottom"/>
          </w:tcPr>
          <w:p w14:paraId="6C04F623"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15637CC7"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4B29CEBF" w14:textId="77777777" w:rsidTr="00AE69EE">
        <w:trPr>
          <w:trHeight w:val="19"/>
          <w:jc w:val="center"/>
        </w:trPr>
        <w:tc>
          <w:tcPr>
            <w:tcW w:w="421" w:type="dxa"/>
            <w:noWrap/>
            <w:vAlign w:val="center"/>
          </w:tcPr>
          <w:p w14:paraId="0A3F8D09"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hAnsi="Arial Narrow" w:cs="Arial"/>
                <w:sz w:val="16"/>
                <w:szCs w:val="16"/>
              </w:rPr>
              <w:t>3</w:t>
            </w:r>
          </w:p>
        </w:tc>
        <w:tc>
          <w:tcPr>
            <w:tcW w:w="9639" w:type="dxa"/>
            <w:vAlign w:val="center"/>
          </w:tcPr>
          <w:p w14:paraId="431250FC" w14:textId="77777777" w:rsidR="00602E8F" w:rsidRPr="00DD6B85" w:rsidRDefault="00602E8F" w:rsidP="00AE69EE">
            <w:pPr>
              <w:pStyle w:val="Prrafodelista"/>
              <w:ind w:left="0"/>
              <w:jc w:val="both"/>
              <w:rPr>
                <w:rFonts w:ascii="Arial Narrow" w:hAnsi="Arial Narrow" w:cs="Arial"/>
                <w:sz w:val="16"/>
                <w:szCs w:val="16"/>
                <w:lang w:eastAsia="es-CO"/>
              </w:rPr>
            </w:pPr>
            <w:r w:rsidRPr="00DD6B85">
              <w:rPr>
                <w:rFonts w:ascii="Arial Narrow" w:hAnsi="Arial Narrow" w:cs="Arial"/>
                <w:sz w:val="16"/>
                <w:szCs w:val="16"/>
                <w:shd w:val="clear" w:color="auto" w:fill="FFFFFF"/>
              </w:rPr>
              <w:t>Formulario de compromiso firmado por el representante legal de la empresa (según modelo) (ver formulario y diligenciar)</w:t>
            </w:r>
          </w:p>
        </w:tc>
        <w:tc>
          <w:tcPr>
            <w:tcW w:w="425" w:type="dxa"/>
            <w:noWrap/>
            <w:vAlign w:val="bottom"/>
          </w:tcPr>
          <w:p w14:paraId="30B9AEA9"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5E6E5E70"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333BFECC" w14:textId="77777777" w:rsidTr="00AE69EE">
        <w:trPr>
          <w:trHeight w:val="338"/>
          <w:jc w:val="center"/>
        </w:trPr>
        <w:tc>
          <w:tcPr>
            <w:tcW w:w="10910" w:type="dxa"/>
            <w:gridSpan w:val="4"/>
            <w:shd w:val="clear" w:color="auto" w:fill="F2F2F2" w:themeFill="background1" w:themeFillShade="F2"/>
            <w:noWrap/>
            <w:vAlign w:val="center"/>
          </w:tcPr>
          <w:p w14:paraId="1DED49FC" w14:textId="77777777" w:rsidR="00602E8F" w:rsidRPr="00DD6B85" w:rsidRDefault="00602E8F" w:rsidP="00AE69EE">
            <w:pPr>
              <w:spacing w:after="0" w:line="240" w:lineRule="auto"/>
              <w:jc w:val="center"/>
              <w:rPr>
                <w:rFonts w:ascii="Arial Narrow" w:eastAsia="Times New Roman" w:hAnsi="Arial Narrow" w:cs="Arial"/>
                <w:sz w:val="16"/>
                <w:szCs w:val="16"/>
                <w:lang w:eastAsia="es-CO"/>
              </w:rPr>
            </w:pPr>
            <w:r w:rsidRPr="00DD6B85">
              <w:rPr>
                <w:rFonts w:ascii="Arial Narrow" w:hAnsi="Arial Narrow" w:cs="Arial"/>
                <w:b/>
                <w:sz w:val="16"/>
                <w:szCs w:val="16"/>
              </w:rPr>
              <w:t>CLAUSULAS AMBIENTALES</w:t>
            </w:r>
          </w:p>
        </w:tc>
      </w:tr>
      <w:tr w:rsidR="00602E8F" w:rsidRPr="00DD6B85" w14:paraId="21D739F8" w14:textId="77777777" w:rsidTr="00AE69EE">
        <w:trPr>
          <w:trHeight w:val="19"/>
          <w:jc w:val="center"/>
        </w:trPr>
        <w:tc>
          <w:tcPr>
            <w:tcW w:w="421" w:type="dxa"/>
            <w:noWrap/>
            <w:vAlign w:val="center"/>
          </w:tcPr>
          <w:p w14:paraId="1FAA9F12"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hAnsi="Arial Narrow" w:cs="Arial"/>
                <w:sz w:val="16"/>
                <w:szCs w:val="16"/>
              </w:rPr>
              <w:t>1</w:t>
            </w:r>
          </w:p>
        </w:tc>
        <w:tc>
          <w:tcPr>
            <w:tcW w:w="9639" w:type="dxa"/>
            <w:vAlign w:val="center"/>
          </w:tcPr>
          <w:p w14:paraId="6FA52989" w14:textId="77777777" w:rsidR="00602E8F" w:rsidRPr="00DD6B85" w:rsidRDefault="00602E8F" w:rsidP="00AE69EE">
            <w:pPr>
              <w:pStyle w:val="Prrafodelista"/>
              <w:ind w:left="0"/>
              <w:jc w:val="both"/>
              <w:rPr>
                <w:rFonts w:ascii="Arial Narrow" w:hAnsi="Arial Narrow" w:cs="Arial"/>
                <w:sz w:val="16"/>
                <w:szCs w:val="16"/>
                <w:lang w:eastAsia="es-CO"/>
              </w:rPr>
            </w:pPr>
            <w:r w:rsidRPr="00DD6B85">
              <w:rPr>
                <w:rFonts w:ascii="Arial Narrow" w:hAnsi="Arial Narrow" w:cs="Arial"/>
                <w:sz w:val="16"/>
                <w:szCs w:val="16"/>
                <w:lang w:eastAsia="es-CO"/>
              </w:rPr>
              <w:t>Informar si la empresa presenta sanciones vigentes de acuerdo al Registro Único de Infractores Ambientales (RUIA) del Ministerio de Ambiente y Desarrollo Sostenible (</w:t>
            </w:r>
            <w:hyperlink r:id="rId8" w:history="1">
              <w:r w:rsidRPr="00DD6B85">
                <w:rPr>
                  <w:rStyle w:val="Hipervnculo"/>
                  <w:rFonts w:ascii="Arial Narrow" w:hAnsi="Arial Narrow" w:cs="Arial"/>
                  <w:color w:val="auto"/>
                  <w:sz w:val="16"/>
                  <w:szCs w:val="16"/>
                  <w:lang w:eastAsia="es-CO"/>
                </w:rPr>
                <w:t>http://vital.minambiente.gov.co/SILPA_UT_PRE/RUIA/ConsultarSancion.aspx?Ubic=ext</w:t>
              </w:r>
            </w:hyperlink>
            <w:r w:rsidRPr="00DD6B85">
              <w:rPr>
                <w:rFonts w:ascii="Arial Narrow" w:hAnsi="Arial Narrow" w:cs="Arial"/>
                <w:sz w:val="16"/>
                <w:szCs w:val="16"/>
                <w:lang w:eastAsia="es-CO"/>
              </w:rPr>
              <w:t>), por lo cual, el oferente deberá anexar oficio donde manifieste si cuenta o no con sanciones abiertas por incumplimiento de la legislación ambiental colombiana.</w:t>
            </w:r>
          </w:p>
        </w:tc>
        <w:tc>
          <w:tcPr>
            <w:tcW w:w="425" w:type="dxa"/>
            <w:noWrap/>
            <w:vAlign w:val="bottom"/>
          </w:tcPr>
          <w:p w14:paraId="2E376F39"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1FB29A54"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6387F8AD" w14:textId="77777777" w:rsidTr="00AE69EE">
        <w:trPr>
          <w:trHeight w:val="19"/>
          <w:jc w:val="center"/>
        </w:trPr>
        <w:tc>
          <w:tcPr>
            <w:tcW w:w="421" w:type="dxa"/>
            <w:noWrap/>
            <w:vAlign w:val="center"/>
          </w:tcPr>
          <w:p w14:paraId="58D7B470"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hAnsi="Arial Narrow" w:cs="Arial"/>
                <w:sz w:val="16"/>
                <w:szCs w:val="16"/>
              </w:rPr>
              <w:t>2</w:t>
            </w:r>
          </w:p>
        </w:tc>
        <w:tc>
          <w:tcPr>
            <w:tcW w:w="9639" w:type="dxa"/>
            <w:vAlign w:val="center"/>
          </w:tcPr>
          <w:p w14:paraId="66320241" w14:textId="77777777" w:rsidR="00602E8F" w:rsidRPr="00DD6B85" w:rsidRDefault="00602E8F" w:rsidP="00AE69EE">
            <w:pPr>
              <w:pStyle w:val="Prrafodelista"/>
              <w:ind w:left="0"/>
              <w:jc w:val="both"/>
              <w:rPr>
                <w:rFonts w:ascii="Arial Narrow" w:hAnsi="Arial Narrow" w:cs="Arial"/>
                <w:sz w:val="16"/>
                <w:szCs w:val="16"/>
                <w:lang w:eastAsia="es-CO"/>
              </w:rPr>
            </w:pPr>
            <w:r w:rsidRPr="00DD6B85">
              <w:rPr>
                <w:rFonts w:ascii="Arial Narrow" w:hAnsi="Arial Narrow" w:cs="Arial"/>
                <w:sz w:val="16"/>
                <w:szCs w:val="16"/>
                <w:lang w:eastAsia="es-CO"/>
              </w:rPr>
              <w:t>Cualquier infracción ambiental por violación de la normatividad vigente aplicable, o por omisión de permisos o licenciamiento ambiental que hubiese sido necesario tramitar antes del inicio del contrato, en el transcurso y/o después de la actividad contractual (en relación al contrato suscrito), será asumida como responsabilidad del contratista/proveedor.</w:t>
            </w:r>
          </w:p>
        </w:tc>
        <w:tc>
          <w:tcPr>
            <w:tcW w:w="425" w:type="dxa"/>
            <w:noWrap/>
            <w:vAlign w:val="bottom"/>
          </w:tcPr>
          <w:p w14:paraId="278D6217"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75F8C419"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7D7047FF" w14:textId="77777777" w:rsidTr="00AE69EE">
        <w:trPr>
          <w:trHeight w:val="469"/>
          <w:jc w:val="center"/>
        </w:trPr>
        <w:tc>
          <w:tcPr>
            <w:tcW w:w="421" w:type="dxa"/>
            <w:noWrap/>
            <w:vAlign w:val="center"/>
          </w:tcPr>
          <w:p w14:paraId="725BFFF4"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hAnsi="Arial Narrow" w:cs="Arial"/>
                <w:sz w:val="16"/>
                <w:szCs w:val="16"/>
              </w:rPr>
              <w:t>3</w:t>
            </w:r>
          </w:p>
        </w:tc>
        <w:tc>
          <w:tcPr>
            <w:tcW w:w="9639" w:type="dxa"/>
            <w:vAlign w:val="center"/>
          </w:tcPr>
          <w:p w14:paraId="4E771E30" w14:textId="77777777" w:rsidR="00602E8F" w:rsidRPr="00DD6B85" w:rsidRDefault="00602E8F" w:rsidP="00AE69EE">
            <w:pPr>
              <w:spacing w:after="0" w:line="240" w:lineRule="auto"/>
              <w:jc w:val="both"/>
              <w:rPr>
                <w:rFonts w:ascii="Arial Narrow" w:hAnsi="Arial Narrow" w:cs="Arial"/>
                <w:sz w:val="16"/>
                <w:szCs w:val="16"/>
                <w:lang w:eastAsia="es-CO"/>
              </w:rPr>
            </w:pPr>
            <w:r w:rsidRPr="00DD6B85">
              <w:rPr>
                <w:rFonts w:ascii="Arial Narrow" w:hAnsi="Arial Narrow" w:cs="Arial"/>
                <w:sz w:val="16"/>
                <w:szCs w:val="16"/>
                <w:lang w:eastAsia="es-CO"/>
              </w:rPr>
              <w:t>El oferente y futuro contratista/proveedor deberá garantizar que los empaques y/o embalajes de los insumos a adquirir estén constituidos por un porcentaje de material reciclable o provenir de una fuente sustentable.</w:t>
            </w:r>
          </w:p>
        </w:tc>
        <w:tc>
          <w:tcPr>
            <w:tcW w:w="425" w:type="dxa"/>
            <w:noWrap/>
            <w:vAlign w:val="bottom"/>
          </w:tcPr>
          <w:p w14:paraId="4ACDFCAA"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5B62EECE"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tr w:rsidR="00602E8F" w:rsidRPr="00DD6B85" w14:paraId="1E1E4D49" w14:textId="77777777" w:rsidTr="00AE69EE">
        <w:trPr>
          <w:trHeight w:val="484"/>
          <w:jc w:val="center"/>
        </w:trPr>
        <w:tc>
          <w:tcPr>
            <w:tcW w:w="421" w:type="dxa"/>
            <w:noWrap/>
            <w:vAlign w:val="center"/>
          </w:tcPr>
          <w:p w14:paraId="578708CE" w14:textId="77777777" w:rsidR="00602E8F" w:rsidRPr="00DD6B85" w:rsidRDefault="00602E8F" w:rsidP="00AE69EE">
            <w:pPr>
              <w:spacing w:after="0" w:line="240" w:lineRule="auto"/>
              <w:jc w:val="center"/>
              <w:rPr>
                <w:rFonts w:ascii="Arial Narrow" w:eastAsia="Times New Roman" w:hAnsi="Arial Narrow" w:cs="Arial"/>
                <w:b/>
                <w:sz w:val="16"/>
                <w:szCs w:val="16"/>
                <w:lang w:eastAsia="es-CO"/>
              </w:rPr>
            </w:pPr>
            <w:r w:rsidRPr="00DD6B85">
              <w:rPr>
                <w:rFonts w:ascii="Arial Narrow" w:hAnsi="Arial Narrow" w:cs="Arial"/>
                <w:sz w:val="16"/>
                <w:szCs w:val="16"/>
              </w:rPr>
              <w:t>4</w:t>
            </w:r>
          </w:p>
        </w:tc>
        <w:tc>
          <w:tcPr>
            <w:tcW w:w="9639" w:type="dxa"/>
            <w:vAlign w:val="center"/>
          </w:tcPr>
          <w:p w14:paraId="7269BABF" w14:textId="77777777" w:rsidR="00602E8F" w:rsidRPr="00DD6B85" w:rsidRDefault="00602E8F" w:rsidP="00AE69EE">
            <w:pPr>
              <w:pStyle w:val="Prrafodelista"/>
              <w:ind w:left="0"/>
              <w:jc w:val="both"/>
              <w:rPr>
                <w:rFonts w:ascii="Arial Narrow" w:hAnsi="Arial Narrow" w:cs="Arial"/>
                <w:sz w:val="16"/>
                <w:szCs w:val="16"/>
                <w:lang w:eastAsia="es-CO"/>
              </w:rPr>
            </w:pPr>
            <w:r w:rsidRPr="00DD6B85">
              <w:rPr>
                <w:rFonts w:ascii="Arial Narrow" w:hAnsi="Arial Narrow" w:cs="Arial"/>
                <w:sz w:val="16"/>
                <w:szCs w:val="16"/>
                <w:lang w:eastAsia="es-CO"/>
              </w:rPr>
              <w:t>El contratista/proveedor deberá atender los requerimientos que se establezcan en el marco del Sistema de Gestión Ambiental de la Dirección de Sanidad de la Policía Nacional, con motivo de la actividad contractual</w:t>
            </w:r>
            <w:r w:rsidRPr="00DD6B85">
              <w:rPr>
                <w:rFonts w:ascii="Arial Narrow" w:hAnsi="Arial Narrow" w:cs="Arial"/>
                <w:sz w:val="16"/>
                <w:szCs w:val="16"/>
              </w:rPr>
              <w:t>.</w:t>
            </w:r>
          </w:p>
        </w:tc>
        <w:tc>
          <w:tcPr>
            <w:tcW w:w="425" w:type="dxa"/>
            <w:noWrap/>
            <w:vAlign w:val="bottom"/>
          </w:tcPr>
          <w:p w14:paraId="5D2E3183"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c>
          <w:tcPr>
            <w:tcW w:w="425" w:type="dxa"/>
            <w:noWrap/>
            <w:vAlign w:val="bottom"/>
          </w:tcPr>
          <w:p w14:paraId="502E5FCE" w14:textId="77777777" w:rsidR="00602E8F" w:rsidRPr="00DD6B85" w:rsidRDefault="00602E8F" w:rsidP="00AE69EE">
            <w:pPr>
              <w:spacing w:after="0" w:line="240" w:lineRule="auto"/>
              <w:rPr>
                <w:rFonts w:ascii="Arial Narrow" w:eastAsia="Times New Roman" w:hAnsi="Arial Narrow" w:cs="Arial"/>
                <w:sz w:val="16"/>
                <w:szCs w:val="16"/>
                <w:lang w:eastAsia="es-CO"/>
              </w:rPr>
            </w:pPr>
          </w:p>
        </w:tc>
      </w:tr>
      <w:bookmarkEnd w:id="0"/>
    </w:tbl>
    <w:p w14:paraId="0B87AF22" w14:textId="77777777" w:rsidR="00602E8F" w:rsidRDefault="00602E8F" w:rsidP="00602E8F">
      <w:pPr>
        <w:pStyle w:val="Prrafodelista"/>
        <w:pBdr>
          <w:bottom w:val="single" w:sz="12" w:space="1" w:color="auto"/>
        </w:pBdr>
        <w:tabs>
          <w:tab w:val="left" w:pos="240"/>
          <w:tab w:val="left" w:pos="6210"/>
        </w:tabs>
        <w:ind w:left="0"/>
        <w:rPr>
          <w:rFonts w:ascii="Arial" w:hAnsi="Arial" w:cs="Arial"/>
          <w:b/>
          <w:sz w:val="22"/>
          <w:szCs w:val="22"/>
        </w:rPr>
      </w:pPr>
    </w:p>
    <w:p w14:paraId="6F565502" w14:textId="77777777" w:rsidR="00602E8F" w:rsidRDefault="00602E8F" w:rsidP="00602E8F">
      <w:pPr>
        <w:pStyle w:val="Prrafodelista"/>
        <w:pBdr>
          <w:bottom w:val="single" w:sz="12" w:space="1" w:color="auto"/>
        </w:pBdr>
        <w:tabs>
          <w:tab w:val="left" w:pos="240"/>
          <w:tab w:val="left" w:pos="6210"/>
        </w:tabs>
        <w:ind w:left="0"/>
        <w:rPr>
          <w:rFonts w:ascii="Arial" w:hAnsi="Arial" w:cs="Arial"/>
          <w:b/>
          <w:sz w:val="22"/>
          <w:szCs w:val="22"/>
        </w:rPr>
      </w:pPr>
    </w:p>
    <w:p w14:paraId="5E082DA1" w14:textId="77777777" w:rsidR="00602E8F" w:rsidRDefault="00602E8F" w:rsidP="00602E8F">
      <w:pPr>
        <w:pStyle w:val="Prrafodelista"/>
        <w:pBdr>
          <w:bottom w:val="single" w:sz="12" w:space="1" w:color="auto"/>
        </w:pBdr>
        <w:tabs>
          <w:tab w:val="left" w:pos="240"/>
          <w:tab w:val="left" w:pos="6210"/>
        </w:tabs>
        <w:ind w:left="0"/>
        <w:rPr>
          <w:rFonts w:ascii="Arial" w:hAnsi="Arial" w:cs="Arial"/>
          <w:b/>
          <w:sz w:val="22"/>
          <w:szCs w:val="22"/>
        </w:rPr>
      </w:pPr>
    </w:p>
    <w:p w14:paraId="7ACB55B9" w14:textId="77777777" w:rsidR="00602E8F" w:rsidRDefault="00602E8F" w:rsidP="00602E8F">
      <w:pPr>
        <w:pStyle w:val="Prrafodelista"/>
        <w:pBdr>
          <w:bottom w:val="single" w:sz="12" w:space="1" w:color="auto"/>
        </w:pBdr>
        <w:tabs>
          <w:tab w:val="left" w:pos="240"/>
          <w:tab w:val="left" w:pos="6210"/>
        </w:tabs>
        <w:ind w:left="0"/>
        <w:rPr>
          <w:rFonts w:ascii="Arial" w:hAnsi="Arial" w:cs="Arial"/>
          <w:b/>
          <w:sz w:val="22"/>
          <w:szCs w:val="22"/>
        </w:rPr>
      </w:pPr>
    </w:p>
    <w:p w14:paraId="65A48B0C" w14:textId="77777777" w:rsidR="00602E8F" w:rsidRPr="002B010F" w:rsidRDefault="00602E8F" w:rsidP="00602E8F">
      <w:pPr>
        <w:pStyle w:val="Sinespaciado1"/>
        <w:rPr>
          <w:rFonts w:ascii="Arial" w:hAnsi="Arial" w:cs="Arial"/>
          <w:sz w:val="20"/>
          <w:szCs w:val="20"/>
        </w:rPr>
      </w:pPr>
      <w:r w:rsidRPr="002B010F">
        <w:rPr>
          <w:rFonts w:ascii="Arial" w:hAnsi="Arial" w:cs="Arial"/>
          <w:sz w:val="20"/>
          <w:szCs w:val="20"/>
        </w:rPr>
        <w:t xml:space="preserve">Firma del representante legal del proponente </w:t>
      </w:r>
    </w:p>
    <w:p w14:paraId="74773A7A" w14:textId="77777777" w:rsidR="00602E8F" w:rsidRPr="002B010F" w:rsidRDefault="00602E8F" w:rsidP="00602E8F">
      <w:pPr>
        <w:pStyle w:val="Sinespaciado1"/>
        <w:contextualSpacing/>
        <w:rPr>
          <w:rFonts w:ascii="Arial" w:hAnsi="Arial" w:cs="Arial"/>
          <w:sz w:val="20"/>
          <w:szCs w:val="20"/>
          <w:lang w:eastAsia="es-CO"/>
        </w:rPr>
      </w:pPr>
      <w:r w:rsidRPr="002B010F">
        <w:rPr>
          <w:rFonts w:ascii="Arial" w:hAnsi="Arial" w:cs="Arial"/>
          <w:sz w:val="20"/>
          <w:szCs w:val="20"/>
          <w:lang w:eastAsia="es-CO"/>
        </w:rPr>
        <w:t xml:space="preserve">Nombre o razón social del oferente: </w:t>
      </w:r>
      <w:sdt>
        <w:sdtPr>
          <w:rPr>
            <w:rFonts w:ascii="Arial" w:hAnsi="Arial" w:cs="Arial"/>
            <w:sz w:val="20"/>
            <w:szCs w:val="20"/>
          </w:rPr>
          <w:id w:val="-925493837"/>
          <w:placeholder>
            <w:docPart w:val="80E43D0B75094902B8BC8110A5B4D257"/>
          </w:placeholder>
          <w:showingPlcHdr/>
          <w15:color w:val="800000"/>
          <w:text/>
        </w:sdtPr>
        <w:sdtEndPr/>
        <w:sdtContent>
          <w:r w:rsidRPr="002B010F">
            <w:rPr>
              <w:rStyle w:val="Textodelmarcadordeposicin"/>
              <w:rFonts w:ascii="Arial" w:eastAsiaTheme="minorHAnsi" w:hAnsi="Arial" w:cs="Arial"/>
              <w:color w:val="auto"/>
              <w:sz w:val="20"/>
              <w:szCs w:val="20"/>
              <w:u w:val="single"/>
            </w:rPr>
            <w:t>Diligenciar el nombre completo del proponente</w:t>
          </w:r>
        </w:sdtContent>
      </w:sdt>
    </w:p>
    <w:p w14:paraId="1D0B4279" w14:textId="77777777" w:rsidR="00602E8F" w:rsidRPr="002B010F" w:rsidRDefault="00602E8F" w:rsidP="00602E8F">
      <w:pPr>
        <w:pStyle w:val="Sinespaciado1"/>
        <w:contextualSpacing/>
        <w:rPr>
          <w:rFonts w:ascii="Arial" w:hAnsi="Arial" w:cs="Arial"/>
          <w:sz w:val="20"/>
          <w:szCs w:val="20"/>
        </w:rPr>
      </w:pPr>
      <w:r w:rsidRPr="002B010F">
        <w:rPr>
          <w:rFonts w:ascii="Arial" w:hAnsi="Arial" w:cs="Arial"/>
          <w:sz w:val="20"/>
          <w:szCs w:val="20"/>
          <w:lang w:eastAsia="es-CO"/>
        </w:rPr>
        <w:t xml:space="preserve">Identificación (NIT </w:t>
      </w:r>
      <w:r w:rsidRPr="002B010F">
        <w:rPr>
          <w:rFonts w:ascii="MS Gothic" w:eastAsia="MS Gothic" w:hAnsi="MS Gothic" w:cs="Arial" w:hint="eastAsia"/>
          <w:sz w:val="20"/>
          <w:szCs w:val="20"/>
          <w:lang w:eastAsia="es-CO"/>
        </w:rPr>
        <w:t>☐</w:t>
      </w:r>
      <w:r w:rsidRPr="002B010F">
        <w:rPr>
          <w:rFonts w:ascii="Arial" w:hAnsi="Arial" w:cs="Arial"/>
          <w:sz w:val="20"/>
          <w:szCs w:val="20"/>
          <w:lang w:eastAsia="es-CO"/>
        </w:rPr>
        <w:t xml:space="preserve"> C.C </w:t>
      </w:r>
      <w:proofErr w:type="gramStart"/>
      <w:r w:rsidRPr="002B010F">
        <w:rPr>
          <w:rFonts w:ascii="Segoe UI Symbol" w:eastAsia="MS Gothic" w:hAnsi="Segoe UI Symbol" w:cs="Segoe UI Symbol"/>
          <w:sz w:val="20"/>
          <w:szCs w:val="20"/>
          <w:lang w:eastAsia="es-CO"/>
        </w:rPr>
        <w:t>☐</w:t>
      </w:r>
      <w:r w:rsidRPr="002B010F">
        <w:rPr>
          <w:rFonts w:ascii="Arial" w:hAnsi="Arial" w:cs="Arial"/>
          <w:sz w:val="20"/>
          <w:szCs w:val="20"/>
          <w:lang w:eastAsia="es-CO"/>
        </w:rPr>
        <w:t xml:space="preserve">  C.E</w:t>
      </w:r>
      <w:proofErr w:type="gramEnd"/>
      <w:r w:rsidRPr="002B010F">
        <w:rPr>
          <w:rFonts w:ascii="Arial" w:hAnsi="Arial" w:cs="Arial"/>
          <w:sz w:val="20"/>
          <w:szCs w:val="20"/>
          <w:lang w:eastAsia="es-CO"/>
        </w:rPr>
        <w:t xml:space="preserve"> </w:t>
      </w:r>
      <w:r w:rsidRPr="002B010F">
        <w:rPr>
          <w:rFonts w:ascii="Segoe UI Symbol" w:eastAsia="MS Gothic" w:hAnsi="Segoe UI Symbol" w:cs="Segoe UI Symbol"/>
          <w:sz w:val="20"/>
          <w:szCs w:val="20"/>
          <w:lang w:eastAsia="es-CO"/>
        </w:rPr>
        <w:t>☐</w:t>
      </w:r>
      <w:r w:rsidRPr="002B010F">
        <w:rPr>
          <w:rFonts w:ascii="Arial" w:hAnsi="Arial" w:cs="Arial"/>
          <w:sz w:val="20"/>
          <w:szCs w:val="20"/>
          <w:lang w:eastAsia="es-CO"/>
        </w:rPr>
        <w:t>)</w:t>
      </w:r>
      <w:r w:rsidRPr="002B010F">
        <w:rPr>
          <w:rFonts w:ascii="Arial" w:hAnsi="Arial" w:cs="Arial"/>
          <w:sz w:val="20"/>
          <w:szCs w:val="20"/>
        </w:rPr>
        <w:t xml:space="preserve">: </w:t>
      </w:r>
      <w:sdt>
        <w:sdtPr>
          <w:rPr>
            <w:rFonts w:ascii="Arial" w:hAnsi="Arial" w:cs="Arial"/>
            <w:sz w:val="20"/>
            <w:szCs w:val="20"/>
          </w:rPr>
          <w:id w:val="-1334986756"/>
          <w:placeholder>
            <w:docPart w:val="AD7E6AA311174CDC9086B301B90FE8CB"/>
          </w:placeholder>
          <w:showingPlcHdr/>
          <w15:color w:val="800000"/>
        </w:sdtPr>
        <w:sdtEndPr/>
        <w:sdtContent>
          <w:r w:rsidRPr="002B010F">
            <w:rPr>
              <w:rStyle w:val="Textodelmarcadordeposicin"/>
              <w:rFonts w:ascii="Arial" w:eastAsiaTheme="minorHAnsi" w:hAnsi="Arial" w:cs="Arial"/>
              <w:color w:val="auto"/>
              <w:sz w:val="20"/>
              <w:szCs w:val="20"/>
              <w:u w:val="single"/>
            </w:rPr>
            <w:t>Diligenciar la identificación del proponente</w:t>
          </w:r>
        </w:sdtContent>
      </w:sdt>
    </w:p>
    <w:p w14:paraId="5401E204" w14:textId="77777777" w:rsidR="00602E8F" w:rsidRPr="002B010F" w:rsidRDefault="00602E8F" w:rsidP="00602E8F">
      <w:pPr>
        <w:pStyle w:val="Sinespaciado1"/>
        <w:contextualSpacing/>
        <w:rPr>
          <w:rFonts w:ascii="Arial" w:hAnsi="Arial" w:cs="Arial"/>
          <w:sz w:val="20"/>
          <w:szCs w:val="20"/>
        </w:rPr>
      </w:pPr>
      <w:r w:rsidRPr="002B010F">
        <w:rPr>
          <w:rFonts w:ascii="Arial" w:hAnsi="Arial" w:cs="Arial"/>
          <w:sz w:val="20"/>
          <w:szCs w:val="20"/>
          <w:lang w:eastAsia="es-CO"/>
        </w:rPr>
        <w:t>Nombre Representante Legal</w:t>
      </w:r>
      <w:r w:rsidRPr="002B010F">
        <w:rPr>
          <w:rFonts w:ascii="Arial" w:hAnsi="Arial" w:cs="Arial"/>
          <w:sz w:val="20"/>
          <w:szCs w:val="20"/>
        </w:rPr>
        <w:t xml:space="preserve">: </w:t>
      </w:r>
      <w:sdt>
        <w:sdtPr>
          <w:rPr>
            <w:rFonts w:ascii="Arial" w:hAnsi="Arial" w:cs="Arial"/>
            <w:sz w:val="20"/>
            <w:szCs w:val="20"/>
          </w:rPr>
          <w:id w:val="-1238166261"/>
          <w:placeholder>
            <w:docPart w:val="B9F48502F7984E67A53911460FC21337"/>
          </w:placeholder>
          <w:showingPlcHdr/>
          <w15:color w:val="800000"/>
          <w:text/>
        </w:sdtPr>
        <w:sdtEndPr/>
        <w:sdtContent>
          <w:r w:rsidRPr="002B010F">
            <w:rPr>
              <w:rStyle w:val="Textodelmarcadordeposicin"/>
              <w:rFonts w:ascii="Arial" w:eastAsiaTheme="minorHAnsi" w:hAnsi="Arial" w:cs="Arial"/>
              <w:color w:val="auto"/>
              <w:sz w:val="20"/>
              <w:szCs w:val="20"/>
              <w:u w:val="single"/>
            </w:rPr>
            <w:t>Diligenciar el nombre completo del representante legal</w:t>
          </w:r>
        </w:sdtContent>
      </w:sdt>
    </w:p>
    <w:p w14:paraId="674886EC" w14:textId="77777777" w:rsidR="00602E8F" w:rsidRDefault="00602E8F" w:rsidP="00602E8F">
      <w:pPr>
        <w:pStyle w:val="NormalWeb"/>
        <w:spacing w:before="0" w:beforeAutospacing="0" w:after="0" w:afterAutospacing="0"/>
        <w:rPr>
          <w:rFonts w:ascii="Arial" w:hAnsi="Arial" w:cs="Arial"/>
          <w:sz w:val="18"/>
          <w:szCs w:val="18"/>
          <w:lang w:val="es-ES" w:eastAsia="es-ES"/>
        </w:rPr>
      </w:pPr>
      <w:r w:rsidRPr="002B010F">
        <w:rPr>
          <w:rFonts w:ascii="Arial" w:hAnsi="Arial" w:cs="Arial"/>
          <w:sz w:val="20"/>
          <w:szCs w:val="20"/>
        </w:rPr>
        <w:t xml:space="preserve">Identificación (C.C </w:t>
      </w:r>
      <w:proofErr w:type="gramStart"/>
      <w:r w:rsidRPr="002B010F">
        <w:rPr>
          <w:rFonts w:ascii="MS Gothic" w:eastAsia="MS Gothic" w:hAnsi="MS Gothic" w:cs="Arial" w:hint="eastAsia"/>
          <w:sz w:val="20"/>
          <w:szCs w:val="20"/>
        </w:rPr>
        <w:t>☐</w:t>
      </w:r>
      <w:r w:rsidRPr="002B010F">
        <w:rPr>
          <w:rFonts w:ascii="Arial" w:hAnsi="Arial" w:cs="Arial"/>
          <w:sz w:val="20"/>
          <w:szCs w:val="20"/>
        </w:rPr>
        <w:t xml:space="preserve">  C.E.</w:t>
      </w:r>
      <w:proofErr w:type="gramEnd"/>
      <w:r w:rsidRPr="002B010F">
        <w:rPr>
          <w:rFonts w:ascii="Arial" w:hAnsi="Arial" w:cs="Arial"/>
          <w:sz w:val="20"/>
          <w:szCs w:val="20"/>
        </w:rPr>
        <w:t xml:space="preserve"> </w:t>
      </w:r>
      <w:r w:rsidRPr="002B010F">
        <w:rPr>
          <w:rFonts w:ascii="MS Gothic" w:eastAsia="MS Gothic" w:hAnsi="MS Gothic" w:cs="Arial" w:hint="eastAsia"/>
          <w:sz w:val="20"/>
          <w:szCs w:val="20"/>
        </w:rPr>
        <w:t>☐</w:t>
      </w:r>
      <w:r w:rsidRPr="002B010F">
        <w:rPr>
          <w:rFonts w:ascii="Arial" w:hAnsi="Arial" w:cs="Arial"/>
          <w:sz w:val="20"/>
          <w:szCs w:val="20"/>
        </w:rPr>
        <w:t xml:space="preserve">) </w:t>
      </w:r>
      <w:sdt>
        <w:sdtPr>
          <w:rPr>
            <w:rFonts w:ascii="Arial" w:hAnsi="Arial" w:cs="Arial"/>
            <w:sz w:val="20"/>
            <w:szCs w:val="20"/>
          </w:rPr>
          <w:id w:val="-1539813858"/>
          <w:placeholder>
            <w:docPart w:val="76AEC936DDDA47958A0CA6B408176E8E"/>
          </w:placeholder>
          <w:showingPlcHdr/>
          <w15:color w:val="800000"/>
        </w:sdtPr>
        <w:sdtEndPr/>
        <w:sdtContent>
          <w:r w:rsidRPr="002B010F">
            <w:rPr>
              <w:rStyle w:val="Textodelmarcadordeposicin"/>
              <w:rFonts w:ascii="Arial" w:eastAsiaTheme="minorHAnsi" w:hAnsi="Arial" w:cs="Arial"/>
              <w:color w:val="auto"/>
              <w:sz w:val="20"/>
              <w:szCs w:val="20"/>
              <w:u w:val="single"/>
            </w:rPr>
            <w:t>Diligenciar el documento de identificación del representante legal</w:t>
          </w:r>
        </w:sdtContent>
      </w:sdt>
    </w:p>
    <w:p w14:paraId="0C845E23" w14:textId="77777777" w:rsidR="00602E8F" w:rsidRPr="00F82A9F" w:rsidRDefault="00602E8F" w:rsidP="00242643">
      <w:pPr>
        <w:tabs>
          <w:tab w:val="left" w:pos="1408"/>
        </w:tabs>
        <w:spacing w:after="0" w:line="240" w:lineRule="auto"/>
        <w:rPr>
          <w:rFonts w:ascii="Arial" w:hAnsi="Arial" w:cs="Arial"/>
          <w:b/>
          <w:color w:val="000000" w:themeColor="text1"/>
          <w:sz w:val="20"/>
          <w:szCs w:val="20"/>
        </w:rPr>
      </w:pPr>
      <w:bookmarkStart w:id="1" w:name="_Hlk161308054"/>
    </w:p>
    <w:bookmarkEnd w:id="1"/>
    <w:sectPr w:rsidR="00602E8F" w:rsidRPr="00F82A9F" w:rsidSect="00242643">
      <w:headerReference w:type="default" r:id="rId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D48727" w14:textId="77777777" w:rsidR="009D4D8C" w:rsidRDefault="009D4D8C" w:rsidP="00F437E0">
      <w:pPr>
        <w:spacing w:after="0" w:line="240" w:lineRule="auto"/>
      </w:pPr>
      <w:r>
        <w:separator/>
      </w:r>
    </w:p>
  </w:endnote>
  <w:endnote w:type="continuationSeparator" w:id="0">
    <w:p w14:paraId="4D95D2D6" w14:textId="77777777" w:rsidR="009D4D8C" w:rsidRDefault="009D4D8C"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1BCC1" w14:textId="77777777" w:rsidR="009D4D8C" w:rsidRDefault="009D4D8C" w:rsidP="00F437E0">
      <w:pPr>
        <w:spacing w:after="0" w:line="240" w:lineRule="auto"/>
      </w:pPr>
      <w:r>
        <w:separator/>
      </w:r>
    </w:p>
  </w:footnote>
  <w:footnote w:type="continuationSeparator" w:id="0">
    <w:p w14:paraId="11084296" w14:textId="77777777" w:rsidR="009D4D8C" w:rsidRDefault="009D4D8C"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17"/>
      <w:gridCol w:w="5338"/>
      <w:gridCol w:w="2106"/>
    </w:tblGrid>
    <w:tr w:rsidR="00170FA1" w:rsidRPr="000849A8" w14:paraId="515D4C07" w14:textId="77777777" w:rsidTr="001D1343">
      <w:trPr>
        <w:cantSplit/>
        <w:trHeight w:val="313"/>
      </w:trPr>
      <w:tc>
        <w:tcPr>
          <w:tcW w:w="2317" w:type="dxa"/>
          <w:vAlign w:val="center"/>
        </w:tcPr>
        <w:p w14:paraId="0B823118" w14:textId="77777777" w:rsidR="00170FA1" w:rsidRPr="000849A8" w:rsidRDefault="00170FA1" w:rsidP="00170FA1">
          <w:pPr>
            <w:spacing w:after="0" w:line="240" w:lineRule="auto"/>
            <w:rPr>
              <w:rFonts w:ascii="Arial" w:hAnsi="Arial" w:cs="Arial"/>
              <w:b/>
              <w:sz w:val="16"/>
              <w:szCs w:val="18"/>
            </w:rPr>
          </w:pPr>
          <w:r w:rsidRPr="000849A8">
            <w:rPr>
              <w:rFonts w:ascii="Arial" w:hAnsi="Arial" w:cs="Arial"/>
              <w:b/>
              <w:sz w:val="16"/>
              <w:szCs w:val="18"/>
            </w:rPr>
            <w:t xml:space="preserve">Página </w:t>
          </w:r>
          <w:r w:rsidRPr="000849A8">
            <w:rPr>
              <w:rFonts w:ascii="Arial" w:hAnsi="Arial" w:cs="Arial"/>
              <w:b/>
              <w:sz w:val="16"/>
              <w:szCs w:val="18"/>
            </w:rPr>
            <w:fldChar w:fldCharType="begin"/>
          </w:r>
          <w:r w:rsidRPr="000849A8">
            <w:rPr>
              <w:rFonts w:ascii="Arial" w:hAnsi="Arial" w:cs="Arial"/>
              <w:b/>
              <w:sz w:val="16"/>
              <w:szCs w:val="18"/>
            </w:rPr>
            <w:instrText xml:space="preserve"> PAGE </w:instrText>
          </w:r>
          <w:r w:rsidRPr="000849A8">
            <w:rPr>
              <w:rFonts w:ascii="Arial" w:hAnsi="Arial" w:cs="Arial"/>
              <w:b/>
              <w:sz w:val="16"/>
              <w:szCs w:val="18"/>
            </w:rPr>
            <w:fldChar w:fldCharType="separate"/>
          </w:r>
          <w:r>
            <w:rPr>
              <w:rFonts w:ascii="Arial" w:hAnsi="Arial" w:cs="Arial"/>
              <w:b/>
              <w:noProof/>
              <w:sz w:val="16"/>
              <w:szCs w:val="18"/>
            </w:rPr>
            <w:t>1</w:t>
          </w:r>
          <w:r w:rsidRPr="000849A8">
            <w:rPr>
              <w:rFonts w:ascii="Arial" w:hAnsi="Arial" w:cs="Arial"/>
              <w:b/>
              <w:sz w:val="16"/>
              <w:szCs w:val="18"/>
            </w:rPr>
            <w:fldChar w:fldCharType="end"/>
          </w:r>
          <w:r w:rsidRPr="000849A8">
            <w:rPr>
              <w:rFonts w:ascii="Arial" w:hAnsi="Arial" w:cs="Arial"/>
              <w:b/>
              <w:sz w:val="16"/>
              <w:szCs w:val="18"/>
            </w:rPr>
            <w:t xml:space="preserve"> de </w:t>
          </w:r>
          <w:r w:rsidRPr="000849A8">
            <w:rPr>
              <w:rFonts w:ascii="Arial" w:hAnsi="Arial" w:cs="Arial"/>
              <w:b/>
              <w:sz w:val="16"/>
              <w:szCs w:val="18"/>
            </w:rPr>
            <w:fldChar w:fldCharType="begin"/>
          </w:r>
          <w:r w:rsidRPr="000849A8">
            <w:rPr>
              <w:rFonts w:ascii="Arial" w:hAnsi="Arial" w:cs="Arial"/>
              <w:b/>
              <w:sz w:val="16"/>
              <w:szCs w:val="18"/>
            </w:rPr>
            <w:instrText xml:space="preserve"> NUMPAGES  </w:instrText>
          </w:r>
          <w:r w:rsidRPr="000849A8">
            <w:rPr>
              <w:rFonts w:ascii="Arial" w:hAnsi="Arial" w:cs="Arial"/>
              <w:b/>
              <w:sz w:val="16"/>
              <w:szCs w:val="18"/>
            </w:rPr>
            <w:fldChar w:fldCharType="separate"/>
          </w:r>
          <w:r>
            <w:rPr>
              <w:rFonts w:ascii="Arial" w:hAnsi="Arial" w:cs="Arial"/>
              <w:b/>
              <w:noProof/>
              <w:sz w:val="16"/>
              <w:szCs w:val="18"/>
            </w:rPr>
            <w:t>1</w:t>
          </w:r>
          <w:r w:rsidRPr="000849A8">
            <w:rPr>
              <w:rFonts w:ascii="Arial" w:hAnsi="Arial" w:cs="Arial"/>
              <w:b/>
              <w:sz w:val="16"/>
              <w:szCs w:val="18"/>
            </w:rPr>
            <w:fldChar w:fldCharType="end"/>
          </w:r>
        </w:p>
      </w:tc>
      <w:tc>
        <w:tcPr>
          <w:tcW w:w="5338" w:type="dxa"/>
          <w:vMerge w:val="restart"/>
          <w:vAlign w:val="center"/>
        </w:tcPr>
        <w:p w14:paraId="1CA22004" w14:textId="77777777" w:rsidR="00170FA1" w:rsidRPr="00602E8F" w:rsidRDefault="00170FA1" w:rsidP="00170FA1">
          <w:pPr>
            <w:tabs>
              <w:tab w:val="left" w:pos="2035"/>
              <w:tab w:val="left" w:pos="10295"/>
              <w:tab w:val="left" w:pos="12615"/>
            </w:tabs>
            <w:spacing w:after="0" w:line="240" w:lineRule="auto"/>
            <w:jc w:val="center"/>
            <w:rPr>
              <w:rFonts w:ascii="Arial" w:hAnsi="Arial" w:cs="Arial"/>
              <w:b/>
              <w:bCs/>
              <w:sz w:val="20"/>
            </w:rPr>
          </w:pPr>
          <w:r w:rsidRPr="00602E8F">
            <w:rPr>
              <w:rFonts w:ascii="Arial" w:hAnsi="Arial" w:cs="Arial"/>
              <w:b/>
              <w:bCs/>
              <w:sz w:val="20"/>
            </w:rPr>
            <w:t>ADQUIRIR BIENES Y SERVICIOS</w:t>
          </w:r>
        </w:p>
      </w:tc>
      <w:tc>
        <w:tcPr>
          <w:tcW w:w="2106" w:type="dxa"/>
          <w:vMerge w:val="restart"/>
          <w:vAlign w:val="center"/>
        </w:tcPr>
        <w:p w14:paraId="12B2F912" w14:textId="77777777" w:rsidR="00170FA1" w:rsidRPr="000849A8" w:rsidRDefault="00170FA1" w:rsidP="00170FA1">
          <w:pPr>
            <w:spacing w:after="0" w:line="240" w:lineRule="auto"/>
            <w:jc w:val="center"/>
            <w:rPr>
              <w:rFonts w:ascii="Arial" w:hAnsi="Arial" w:cs="Arial"/>
              <w:b/>
              <w:noProof/>
              <w:sz w:val="16"/>
              <w:szCs w:val="18"/>
            </w:rPr>
          </w:pPr>
          <w:r w:rsidRPr="000849A8">
            <w:rPr>
              <w:rFonts w:ascii="Arial" w:hAnsi="Arial" w:cs="Arial"/>
              <w:b/>
              <w:noProof/>
              <w:sz w:val="16"/>
              <w:szCs w:val="18"/>
              <w:lang w:eastAsia="es-CO"/>
            </w:rPr>
            <w:drawing>
              <wp:inline distT="0" distB="0" distL="0" distR="0" wp14:anchorId="27240CFB" wp14:editId="2D12B308">
                <wp:extent cx="685800" cy="666750"/>
                <wp:effectExtent l="0" t="0" r="0" b="0"/>
                <wp:docPr id="1053485469"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7709E32E" w14:textId="77777777" w:rsidR="00170FA1" w:rsidRPr="000849A8" w:rsidRDefault="00170FA1" w:rsidP="00170FA1">
          <w:pPr>
            <w:spacing w:after="0" w:line="240" w:lineRule="auto"/>
            <w:jc w:val="center"/>
            <w:rPr>
              <w:rFonts w:ascii="Arial" w:hAnsi="Arial" w:cs="Arial"/>
              <w:b/>
              <w:sz w:val="16"/>
              <w:szCs w:val="18"/>
            </w:rPr>
          </w:pPr>
          <w:r w:rsidRPr="000849A8">
            <w:rPr>
              <w:rFonts w:ascii="Arial" w:hAnsi="Arial" w:cs="Arial"/>
              <w:b/>
              <w:sz w:val="16"/>
              <w:szCs w:val="18"/>
            </w:rPr>
            <w:t>POLICÍA NACIONAL</w:t>
          </w:r>
        </w:p>
      </w:tc>
    </w:tr>
    <w:tr w:rsidR="00170FA1" w:rsidRPr="000849A8" w14:paraId="05E18BB8" w14:textId="77777777" w:rsidTr="001D1343">
      <w:trPr>
        <w:cantSplit/>
        <w:trHeight w:val="314"/>
      </w:trPr>
      <w:tc>
        <w:tcPr>
          <w:tcW w:w="2317" w:type="dxa"/>
          <w:vAlign w:val="center"/>
        </w:tcPr>
        <w:p w14:paraId="033A8D2D" w14:textId="77777777" w:rsidR="00170FA1" w:rsidRPr="000849A8" w:rsidRDefault="00170FA1" w:rsidP="00170FA1">
          <w:pPr>
            <w:spacing w:after="0" w:line="240" w:lineRule="auto"/>
            <w:rPr>
              <w:rFonts w:ascii="Arial" w:hAnsi="Arial" w:cs="Arial"/>
              <w:b/>
              <w:bCs/>
              <w:color w:val="000000"/>
              <w:sz w:val="16"/>
              <w:szCs w:val="18"/>
            </w:rPr>
          </w:pPr>
          <w:r>
            <w:rPr>
              <w:rFonts w:ascii="Arial" w:hAnsi="Arial" w:cs="Arial"/>
              <w:b/>
              <w:bCs/>
              <w:color w:val="000000"/>
              <w:sz w:val="16"/>
              <w:szCs w:val="18"/>
            </w:rPr>
            <w:t>CÓDIGO: 2BS-FR-0040</w:t>
          </w:r>
        </w:p>
      </w:tc>
      <w:tc>
        <w:tcPr>
          <w:tcW w:w="5338" w:type="dxa"/>
          <w:vMerge/>
          <w:vAlign w:val="center"/>
        </w:tcPr>
        <w:p w14:paraId="7846A8A6" w14:textId="77777777" w:rsidR="00170FA1" w:rsidRPr="00602E8F" w:rsidRDefault="00170FA1" w:rsidP="00170FA1">
          <w:pPr>
            <w:pStyle w:val="Ttulo1"/>
            <w:rPr>
              <w:sz w:val="20"/>
              <w:szCs w:val="22"/>
            </w:rPr>
          </w:pPr>
        </w:p>
      </w:tc>
      <w:tc>
        <w:tcPr>
          <w:tcW w:w="2106" w:type="dxa"/>
          <w:vMerge/>
          <w:vAlign w:val="center"/>
        </w:tcPr>
        <w:p w14:paraId="49C0D614" w14:textId="77777777" w:rsidR="00170FA1" w:rsidRPr="000849A8" w:rsidRDefault="00170FA1" w:rsidP="00170FA1">
          <w:pPr>
            <w:spacing w:after="0" w:line="240" w:lineRule="auto"/>
            <w:jc w:val="center"/>
            <w:rPr>
              <w:rFonts w:ascii="Arial" w:hAnsi="Arial" w:cs="Arial"/>
              <w:b/>
              <w:noProof/>
              <w:sz w:val="16"/>
              <w:szCs w:val="18"/>
            </w:rPr>
          </w:pPr>
        </w:p>
      </w:tc>
    </w:tr>
    <w:tr w:rsidR="00170FA1" w:rsidRPr="000849A8" w14:paraId="0CCEF33A" w14:textId="77777777" w:rsidTr="001D1343">
      <w:trPr>
        <w:cantSplit/>
        <w:trHeight w:val="313"/>
      </w:trPr>
      <w:tc>
        <w:tcPr>
          <w:tcW w:w="2317" w:type="dxa"/>
          <w:vAlign w:val="center"/>
        </w:tcPr>
        <w:p w14:paraId="38B9CC24" w14:textId="77777777" w:rsidR="00170FA1" w:rsidRPr="000849A8" w:rsidRDefault="00170FA1" w:rsidP="00170FA1">
          <w:pPr>
            <w:spacing w:after="0" w:line="240" w:lineRule="auto"/>
            <w:rPr>
              <w:rFonts w:ascii="Arial" w:hAnsi="Arial" w:cs="Arial"/>
              <w:b/>
              <w:bCs/>
              <w:color w:val="000000"/>
              <w:sz w:val="16"/>
              <w:szCs w:val="18"/>
            </w:rPr>
          </w:pPr>
          <w:r w:rsidRPr="000849A8">
            <w:rPr>
              <w:rFonts w:ascii="Arial" w:hAnsi="Arial" w:cs="Arial"/>
              <w:b/>
              <w:bCs/>
              <w:color w:val="000000"/>
              <w:sz w:val="16"/>
              <w:szCs w:val="18"/>
            </w:rPr>
            <w:t>FECHA:   27/06/2012</w:t>
          </w:r>
        </w:p>
      </w:tc>
      <w:tc>
        <w:tcPr>
          <w:tcW w:w="5338" w:type="dxa"/>
          <w:vMerge w:val="restart"/>
          <w:vAlign w:val="center"/>
        </w:tcPr>
        <w:p w14:paraId="4AD940B1" w14:textId="77777777" w:rsidR="00170FA1" w:rsidRPr="00602E8F" w:rsidRDefault="00170FA1" w:rsidP="00170FA1">
          <w:pPr>
            <w:tabs>
              <w:tab w:val="left" w:pos="2035"/>
              <w:tab w:val="left" w:pos="10295"/>
              <w:tab w:val="left" w:pos="12615"/>
            </w:tabs>
            <w:spacing w:after="0" w:line="240" w:lineRule="auto"/>
            <w:jc w:val="center"/>
            <w:rPr>
              <w:rFonts w:ascii="Arial" w:hAnsi="Arial" w:cs="Arial"/>
              <w:b/>
              <w:sz w:val="20"/>
            </w:rPr>
          </w:pPr>
          <w:r w:rsidRPr="00602E8F">
            <w:rPr>
              <w:rFonts w:ascii="Arial" w:hAnsi="Arial" w:cs="Arial"/>
              <w:b/>
              <w:sz w:val="20"/>
            </w:rPr>
            <w:t>ANEXOS Y FORMULARIOS</w:t>
          </w:r>
        </w:p>
        <w:p w14:paraId="0B93A84F" w14:textId="285ECCDC" w:rsidR="00170FA1" w:rsidRPr="00602E8F" w:rsidRDefault="00170FA1" w:rsidP="00170FA1">
          <w:pPr>
            <w:tabs>
              <w:tab w:val="left" w:pos="2035"/>
              <w:tab w:val="left" w:pos="10295"/>
              <w:tab w:val="left" w:pos="12615"/>
            </w:tabs>
            <w:spacing w:after="0" w:line="240" w:lineRule="auto"/>
            <w:jc w:val="center"/>
            <w:rPr>
              <w:rFonts w:ascii="Arial" w:hAnsi="Arial" w:cs="Arial"/>
              <w:b/>
              <w:bCs/>
              <w:sz w:val="20"/>
            </w:rPr>
          </w:pPr>
          <w:r w:rsidRPr="00602E8F">
            <w:rPr>
              <w:rFonts w:ascii="Arial" w:hAnsi="Arial" w:cs="Arial"/>
              <w:b/>
              <w:sz w:val="20"/>
            </w:rPr>
            <w:t xml:space="preserve">PN DISAN </w:t>
          </w:r>
          <w:r w:rsidR="00E425E3" w:rsidRPr="00E425E3">
            <w:rPr>
              <w:rFonts w:ascii="Arial" w:hAnsi="Arial" w:cs="Arial"/>
              <w:b/>
              <w:color w:val="DC3939"/>
              <w:sz w:val="20"/>
              <w:szCs w:val="20"/>
            </w:rPr>
            <w:t>SA 010</w:t>
          </w:r>
          <w:r w:rsidRPr="00602E8F">
            <w:rPr>
              <w:rFonts w:ascii="Arial" w:hAnsi="Arial" w:cs="Arial"/>
              <w:b/>
              <w:sz w:val="20"/>
            </w:rPr>
            <w:t xml:space="preserve"> 2025</w:t>
          </w:r>
        </w:p>
      </w:tc>
      <w:tc>
        <w:tcPr>
          <w:tcW w:w="2106" w:type="dxa"/>
          <w:vMerge/>
          <w:vAlign w:val="center"/>
        </w:tcPr>
        <w:p w14:paraId="3AACA8A7" w14:textId="77777777" w:rsidR="00170FA1" w:rsidRPr="000849A8" w:rsidRDefault="00170FA1" w:rsidP="00170FA1">
          <w:pPr>
            <w:spacing w:after="0" w:line="240" w:lineRule="auto"/>
            <w:jc w:val="center"/>
            <w:rPr>
              <w:rFonts w:ascii="Arial" w:hAnsi="Arial" w:cs="Arial"/>
              <w:b/>
              <w:noProof/>
              <w:sz w:val="16"/>
              <w:szCs w:val="18"/>
            </w:rPr>
          </w:pPr>
        </w:p>
      </w:tc>
    </w:tr>
    <w:tr w:rsidR="00170FA1" w:rsidRPr="000849A8" w14:paraId="09E4BC9A" w14:textId="77777777" w:rsidTr="001D1343">
      <w:trPr>
        <w:cantSplit/>
        <w:trHeight w:val="314"/>
      </w:trPr>
      <w:tc>
        <w:tcPr>
          <w:tcW w:w="2317" w:type="dxa"/>
          <w:vAlign w:val="center"/>
        </w:tcPr>
        <w:p w14:paraId="7A55A267" w14:textId="77777777" w:rsidR="00170FA1" w:rsidRPr="000849A8" w:rsidRDefault="00170FA1" w:rsidP="00170FA1">
          <w:pPr>
            <w:spacing w:after="0" w:line="240" w:lineRule="auto"/>
            <w:rPr>
              <w:rFonts w:ascii="Arial" w:hAnsi="Arial" w:cs="Arial"/>
              <w:b/>
              <w:bCs/>
              <w:color w:val="000000"/>
              <w:sz w:val="16"/>
              <w:szCs w:val="18"/>
            </w:rPr>
          </w:pPr>
          <w:r w:rsidRPr="000849A8">
            <w:rPr>
              <w:rFonts w:ascii="Arial" w:hAnsi="Arial" w:cs="Arial"/>
              <w:b/>
              <w:bCs/>
              <w:color w:val="000000"/>
              <w:sz w:val="16"/>
              <w:szCs w:val="18"/>
            </w:rPr>
            <w:t>VERSIÓN: 1</w:t>
          </w:r>
        </w:p>
      </w:tc>
      <w:tc>
        <w:tcPr>
          <w:tcW w:w="5338" w:type="dxa"/>
          <w:vMerge/>
          <w:vAlign w:val="center"/>
        </w:tcPr>
        <w:p w14:paraId="42443B4F" w14:textId="77777777" w:rsidR="00170FA1" w:rsidRPr="000849A8" w:rsidRDefault="00170FA1" w:rsidP="00170FA1">
          <w:pPr>
            <w:pStyle w:val="Ttulo1"/>
            <w:rPr>
              <w:sz w:val="16"/>
              <w:szCs w:val="18"/>
            </w:rPr>
          </w:pPr>
        </w:p>
      </w:tc>
      <w:tc>
        <w:tcPr>
          <w:tcW w:w="2106" w:type="dxa"/>
          <w:vMerge/>
          <w:vAlign w:val="center"/>
        </w:tcPr>
        <w:p w14:paraId="4EA42322" w14:textId="77777777" w:rsidR="00170FA1" w:rsidRPr="000849A8" w:rsidRDefault="00170FA1" w:rsidP="00170FA1">
          <w:pPr>
            <w:spacing w:after="0" w:line="240" w:lineRule="auto"/>
            <w:jc w:val="center"/>
            <w:rPr>
              <w:rFonts w:ascii="Arial" w:hAnsi="Arial" w:cs="Arial"/>
              <w:b/>
              <w:noProof/>
              <w:sz w:val="16"/>
              <w:szCs w:val="18"/>
            </w:rPr>
          </w:pPr>
        </w:p>
      </w:tc>
    </w:tr>
  </w:tbl>
  <w:p w14:paraId="54A2FAF3" w14:textId="77777777" w:rsidR="00170FA1" w:rsidRDefault="00170FA1"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 w15:restartNumberingAfterBreak="0">
    <w:nsid w:val="06AB0A24"/>
    <w:multiLevelType w:val="hybridMultilevel"/>
    <w:tmpl w:val="A9909052"/>
    <w:lvl w:ilvl="0" w:tplc="ADDEADB0">
      <w:start w:val="1"/>
      <w:numFmt w:val="upperLetter"/>
      <w:lvlText w:val="%1."/>
      <w:lvlJc w:val="left"/>
      <w:pPr>
        <w:ind w:left="870" w:hanging="5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163DE4"/>
    <w:multiLevelType w:val="hybridMultilevel"/>
    <w:tmpl w:val="606203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C1745B9"/>
    <w:multiLevelType w:val="hybridMultilevel"/>
    <w:tmpl w:val="3A6E000E"/>
    <w:lvl w:ilvl="0" w:tplc="19507A2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D045156"/>
    <w:multiLevelType w:val="hybridMultilevel"/>
    <w:tmpl w:val="2E967A2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195084"/>
    <w:multiLevelType w:val="multilevel"/>
    <w:tmpl w:val="6046F946"/>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4FA2650"/>
    <w:multiLevelType w:val="hybridMultilevel"/>
    <w:tmpl w:val="1FB015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6B92148"/>
    <w:multiLevelType w:val="hybridMultilevel"/>
    <w:tmpl w:val="DBEA24FC"/>
    <w:lvl w:ilvl="0" w:tplc="62523B36">
      <w:start w:val="1"/>
      <w:numFmt w:val="decimal"/>
      <w:lvlText w:val="%1."/>
      <w:lvlJc w:val="left"/>
      <w:pPr>
        <w:ind w:left="720" w:hanging="360"/>
      </w:pPr>
      <w:rPr>
        <w:rFonts w:hint="default"/>
        <w:b/>
        <w:bCs/>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AA62FDB"/>
    <w:multiLevelType w:val="hybridMultilevel"/>
    <w:tmpl w:val="27460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C2048A9"/>
    <w:multiLevelType w:val="multilevel"/>
    <w:tmpl w:val="79983D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C731AE"/>
    <w:multiLevelType w:val="hybridMultilevel"/>
    <w:tmpl w:val="19B8F5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0E01750"/>
    <w:multiLevelType w:val="multilevel"/>
    <w:tmpl w:val="3A6CB21C"/>
    <w:lvl w:ilvl="0">
      <w:start w:val="4"/>
      <w:numFmt w:val="decimal"/>
      <w:lvlText w:val="%1."/>
      <w:lvlJc w:val="left"/>
      <w:pPr>
        <w:ind w:left="495" w:hanging="495"/>
      </w:pPr>
      <w:rPr>
        <w:rFonts w:eastAsia="Calibri" w:hint="default"/>
      </w:rPr>
    </w:lvl>
    <w:lvl w:ilvl="1">
      <w:start w:val="3"/>
      <w:numFmt w:val="decimal"/>
      <w:lvlText w:val="%1.%2."/>
      <w:lvlJc w:val="left"/>
      <w:pPr>
        <w:ind w:left="495" w:hanging="495"/>
      </w:pPr>
      <w:rPr>
        <w:rFonts w:eastAsia="Calibri" w:hint="default"/>
      </w:rPr>
    </w:lvl>
    <w:lvl w:ilvl="2">
      <w:start w:val="2"/>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8" w15:restartNumberingAfterBreak="0">
    <w:nsid w:val="42AC7CAA"/>
    <w:multiLevelType w:val="hybridMultilevel"/>
    <w:tmpl w:val="A3B614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50B6D24"/>
    <w:multiLevelType w:val="hybridMultilevel"/>
    <w:tmpl w:val="432C3C32"/>
    <w:lvl w:ilvl="0" w:tplc="C6ECF724">
      <w:start w:val="1"/>
      <w:numFmt w:val="decimal"/>
      <w:lvlText w:val="%1."/>
      <w:lvlJc w:val="left"/>
      <w:pPr>
        <w:ind w:left="720" w:hanging="360"/>
      </w:pPr>
      <w:rPr>
        <w:lang w:val="es-MX"/>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666037C"/>
    <w:multiLevelType w:val="hybridMultilevel"/>
    <w:tmpl w:val="4DC4DACA"/>
    <w:lvl w:ilvl="0" w:tplc="FFFFFFFF">
      <w:start w:val="1"/>
      <w:numFmt w:val="decimal"/>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8907992"/>
    <w:multiLevelType w:val="hybridMultilevel"/>
    <w:tmpl w:val="6E7E5DB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F95589E"/>
    <w:multiLevelType w:val="multilevel"/>
    <w:tmpl w:val="D3E822AC"/>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b/>
        <w:bCs/>
        <w:sz w:val="20"/>
        <w:szCs w:val="20"/>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2304462"/>
    <w:multiLevelType w:val="multilevel"/>
    <w:tmpl w:val="2D06B436"/>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26"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727316C"/>
    <w:multiLevelType w:val="multilevel"/>
    <w:tmpl w:val="45DEE5E4"/>
    <w:lvl w:ilvl="0">
      <w:start w:val="4"/>
      <w:numFmt w:val="decimal"/>
      <w:lvlText w:val="%1."/>
      <w:lvlJc w:val="left"/>
      <w:pPr>
        <w:ind w:left="360" w:hanging="360"/>
      </w:pPr>
      <w:rPr>
        <w:rFonts w:ascii="Arial" w:eastAsia="Calibri" w:hAnsi="Arial" w:hint="default"/>
        <w:b/>
        <w:color w:val="1F4D78" w:themeColor="accent1" w:themeShade="7F"/>
      </w:rPr>
    </w:lvl>
    <w:lvl w:ilvl="1">
      <w:start w:val="1"/>
      <w:numFmt w:val="decimal"/>
      <w:lvlText w:val="%1.%2."/>
      <w:lvlJc w:val="left"/>
      <w:pPr>
        <w:ind w:left="360" w:hanging="360"/>
      </w:pPr>
      <w:rPr>
        <w:rFonts w:ascii="Arial" w:eastAsia="Calibri" w:hAnsi="Arial" w:hint="default"/>
        <w:b/>
        <w:color w:val="auto"/>
      </w:rPr>
    </w:lvl>
    <w:lvl w:ilvl="2">
      <w:start w:val="1"/>
      <w:numFmt w:val="decimal"/>
      <w:lvlText w:val="%1.%2.%3."/>
      <w:lvlJc w:val="left"/>
      <w:pPr>
        <w:ind w:left="720" w:hanging="720"/>
      </w:pPr>
      <w:rPr>
        <w:rFonts w:ascii="Arial" w:eastAsia="Calibri" w:hAnsi="Arial" w:hint="default"/>
        <w:b/>
        <w:color w:val="1F4D78" w:themeColor="accent1" w:themeShade="7F"/>
      </w:rPr>
    </w:lvl>
    <w:lvl w:ilvl="3">
      <w:start w:val="1"/>
      <w:numFmt w:val="decimal"/>
      <w:lvlText w:val="%1.%2.%3.%4."/>
      <w:lvlJc w:val="left"/>
      <w:pPr>
        <w:ind w:left="720" w:hanging="720"/>
      </w:pPr>
      <w:rPr>
        <w:rFonts w:ascii="Arial" w:eastAsia="Calibri" w:hAnsi="Arial" w:hint="default"/>
        <w:b/>
        <w:color w:val="1F4D78" w:themeColor="accent1" w:themeShade="7F"/>
      </w:rPr>
    </w:lvl>
    <w:lvl w:ilvl="4">
      <w:start w:val="1"/>
      <w:numFmt w:val="decimal"/>
      <w:lvlText w:val="%1.%2.%3.%4.%5."/>
      <w:lvlJc w:val="left"/>
      <w:pPr>
        <w:ind w:left="1080" w:hanging="1080"/>
      </w:pPr>
      <w:rPr>
        <w:rFonts w:ascii="Arial" w:eastAsia="Calibri" w:hAnsi="Arial" w:hint="default"/>
        <w:b/>
        <w:color w:val="1F4D78" w:themeColor="accent1" w:themeShade="7F"/>
      </w:rPr>
    </w:lvl>
    <w:lvl w:ilvl="5">
      <w:start w:val="1"/>
      <w:numFmt w:val="decimal"/>
      <w:lvlText w:val="%1.%2.%3.%4.%5.%6."/>
      <w:lvlJc w:val="left"/>
      <w:pPr>
        <w:ind w:left="1080" w:hanging="1080"/>
      </w:pPr>
      <w:rPr>
        <w:rFonts w:ascii="Arial" w:eastAsia="Calibri" w:hAnsi="Arial" w:hint="default"/>
        <w:b/>
        <w:color w:val="1F4D78" w:themeColor="accent1" w:themeShade="7F"/>
      </w:rPr>
    </w:lvl>
    <w:lvl w:ilvl="6">
      <w:start w:val="1"/>
      <w:numFmt w:val="decimal"/>
      <w:lvlText w:val="%1.%2.%3.%4.%5.%6.%7."/>
      <w:lvlJc w:val="left"/>
      <w:pPr>
        <w:ind w:left="1080" w:hanging="1080"/>
      </w:pPr>
      <w:rPr>
        <w:rFonts w:ascii="Arial" w:eastAsia="Calibri" w:hAnsi="Arial" w:hint="default"/>
        <w:b/>
        <w:color w:val="1F4D78" w:themeColor="accent1" w:themeShade="7F"/>
      </w:rPr>
    </w:lvl>
    <w:lvl w:ilvl="7">
      <w:start w:val="1"/>
      <w:numFmt w:val="decimal"/>
      <w:lvlText w:val="%1.%2.%3.%4.%5.%6.%7.%8."/>
      <w:lvlJc w:val="left"/>
      <w:pPr>
        <w:ind w:left="1440" w:hanging="1440"/>
      </w:pPr>
      <w:rPr>
        <w:rFonts w:ascii="Arial" w:eastAsia="Calibri" w:hAnsi="Arial" w:hint="default"/>
        <w:b/>
        <w:color w:val="1F4D78" w:themeColor="accent1" w:themeShade="7F"/>
      </w:rPr>
    </w:lvl>
    <w:lvl w:ilvl="8">
      <w:start w:val="1"/>
      <w:numFmt w:val="decimal"/>
      <w:lvlText w:val="%1.%2.%3.%4.%5.%6.%7.%8.%9."/>
      <w:lvlJc w:val="left"/>
      <w:pPr>
        <w:ind w:left="1440" w:hanging="1440"/>
      </w:pPr>
      <w:rPr>
        <w:rFonts w:ascii="Arial" w:eastAsia="Calibri" w:hAnsi="Arial" w:hint="default"/>
        <w:b/>
        <w:color w:val="1F4D78" w:themeColor="accent1" w:themeShade="7F"/>
      </w:rPr>
    </w:lvl>
  </w:abstractNum>
  <w:abstractNum w:abstractNumId="29" w15:restartNumberingAfterBreak="0">
    <w:nsid w:val="58D36FE7"/>
    <w:multiLevelType w:val="hybridMultilevel"/>
    <w:tmpl w:val="9248674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5A8D09F8"/>
    <w:multiLevelType w:val="hybridMultilevel"/>
    <w:tmpl w:val="112E7A82"/>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686B00"/>
    <w:multiLevelType w:val="hybridMultilevel"/>
    <w:tmpl w:val="7010A8D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6B5A30A6"/>
    <w:multiLevelType w:val="multilevel"/>
    <w:tmpl w:val="2CB0C1FE"/>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C8907BD"/>
    <w:multiLevelType w:val="hybridMultilevel"/>
    <w:tmpl w:val="7924F30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E28354A"/>
    <w:multiLevelType w:val="multilevel"/>
    <w:tmpl w:val="6206E9B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7" w15:restartNumberingAfterBreak="0">
    <w:nsid w:val="73AD17BD"/>
    <w:multiLevelType w:val="hybridMultilevel"/>
    <w:tmpl w:val="C3AC27D2"/>
    <w:lvl w:ilvl="0" w:tplc="34E21A32">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9" w15:restartNumberingAfterBreak="0">
    <w:nsid w:val="7855183A"/>
    <w:multiLevelType w:val="multilevel"/>
    <w:tmpl w:val="22A0E012"/>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A9E4E3C"/>
    <w:multiLevelType w:val="hybridMultilevel"/>
    <w:tmpl w:val="D36EA8BE"/>
    <w:lvl w:ilvl="0" w:tplc="9E547AFE">
      <w:start w:val="1"/>
      <w:numFmt w:val="upperLetter"/>
      <w:lvlText w:val="%1."/>
      <w:lvlJc w:val="left"/>
      <w:pPr>
        <w:ind w:left="870" w:hanging="5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C8A1D77"/>
    <w:multiLevelType w:val="hybridMultilevel"/>
    <w:tmpl w:val="54B8A77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60181697">
    <w:abstractNumId w:val="4"/>
  </w:num>
  <w:num w:numId="2" w16cid:durableId="1409959482">
    <w:abstractNumId w:val="9"/>
  </w:num>
  <w:num w:numId="3" w16cid:durableId="1737632140">
    <w:abstractNumId w:val="23"/>
  </w:num>
  <w:num w:numId="4" w16cid:durableId="1663466217">
    <w:abstractNumId w:val="38"/>
  </w:num>
  <w:num w:numId="5" w16cid:durableId="1968008684">
    <w:abstractNumId w:val="26"/>
  </w:num>
  <w:num w:numId="6" w16cid:durableId="1698195115">
    <w:abstractNumId w:val="35"/>
  </w:num>
  <w:num w:numId="7" w16cid:durableId="690107920">
    <w:abstractNumId w:val="3"/>
  </w:num>
  <w:num w:numId="8" w16cid:durableId="734396926">
    <w:abstractNumId w:val="10"/>
  </w:num>
  <w:num w:numId="9" w16cid:durableId="853108272">
    <w:abstractNumId w:val="7"/>
  </w:num>
  <w:num w:numId="10" w16cid:durableId="718014598">
    <w:abstractNumId w:val="27"/>
  </w:num>
  <w:num w:numId="11" w16cid:durableId="403918268">
    <w:abstractNumId w:val="31"/>
  </w:num>
  <w:num w:numId="12" w16cid:durableId="1515728767">
    <w:abstractNumId w:val="8"/>
  </w:num>
  <w:num w:numId="13" w16cid:durableId="1229222975">
    <w:abstractNumId w:val="42"/>
  </w:num>
  <w:num w:numId="14" w16cid:durableId="1696030660">
    <w:abstractNumId w:val="36"/>
  </w:num>
  <w:num w:numId="15" w16cid:durableId="607202149">
    <w:abstractNumId w:val="19"/>
  </w:num>
  <w:num w:numId="16" w16cid:durableId="844711200">
    <w:abstractNumId w:val="11"/>
  </w:num>
  <w:num w:numId="17" w16cid:durableId="1539319726">
    <w:abstractNumId w:val="18"/>
  </w:num>
  <w:num w:numId="18" w16cid:durableId="503399568">
    <w:abstractNumId w:val="12"/>
  </w:num>
  <w:num w:numId="19" w16cid:durableId="1618297289">
    <w:abstractNumId w:val="24"/>
  </w:num>
  <w:num w:numId="20" w16cid:durableId="384447274">
    <w:abstractNumId w:val="41"/>
  </w:num>
  <w:num w:numId="21" w16cid:durableId="313880407">
    <w:abstractNumId w:val="13"/>
  </w:num>
  <w:num w:numId="22" w16cid:durableId="18356378">
    <w:abstractNumId w:val="34"/>
  </w:num>
  <w:num w:numId="23" w16cid:durableId="2023508050">
    <w:abstractNumId w:val="5"/>
  </w:num>
  <w:num w:numId="24" w16cid:durableId="321588841">
    <w:abstractNumId w:val="22"/>
  </w:num>
  <w:num w:numId="25" w16cid:durableId="1280333240">
    <w:abstractNumId w:val="20"/>
  </w:num>
  <w:num w:numId="26" w16cid:durableId="1716352794">
    <w:abstractNumId w:val="1"/>
  </w:num>
  <w:num w:numId="27" w16cid:durableId="1296715473">
    <w:abstractNumId w:val="40"/>
  </w:num>
  <w:num w:numId="28" w16cid:durableId="431242021">
    <w:abstractNumId w:val="28"/>
  </w:num>
  <w:num w:numId="29" w16cid:durableId="1940748153">
    <w:abstractNumId w:val="32"/>
  </w:num>
  <w:num w:numId="30" w16cid:durableId="1770346311">
    <w:abstractNumId w:val="33"/>
  </w:num>
  <w:num w:numId="31" w16cid:durableId="751926573">
    <w:abstractNumId w:val="37"/>
  </w:num>
  <w:num w:numId="32" w16cid:durableId="810027481">
    <w:abstractNumId w:val="16"/>
  </w:num>
  <w:num w:numId="33" w16cid:durableId="398481791">
    <w:abstractNumId w:val="14"/>
  </w:num>
  <w:num w:numId="34" w16cid:durableId="1998143388">
    <w:abstractNumId w:val="39"/>
  </w:num>
  <w:num w:numId="35" w16cid:durableId="599488344">
    <w:abstractNumId w:val="2"/>
  </w:num>
  <w:num w:numId="36" w16cid:durableId="1192063554">
    <w:abstractNumId w:val="17"/>
  </w:num>
  <w:num w:numId="37" w16cid:durableId="1470786068">
    <w:abstractNumId w:val="29"/>
  </w:num>
  <w:num w:numId="38" w16cid:durableId="1655717245">
    <w:abstractNumId w:val="15"/>
  </w:num>
  <w:num w:numId="39" w16cid:durableId="1509175297">
    <w:abstractNumId w:val="0"/>
  </w:num>
  <w:num w:numId="40" w16cid:durableId="56903655">
    <w:abstractNumId w:val="25"/>
  </w:num>
  <w:num w:numId="41" w16cid:durableId="1432092805">
    <w:abstractNumId w:val="21"/>
  </w:num>
  <w:num w:numId="42" w16cid:durableId="661858229">
    <w:abstractNumId w:val="30"/>
  </w:num>
  <w:num w:numId="43" w16cid:durableId="1879080728">
    <w:abstractNumId w:val="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2707"/>
    <w:rsid w:val="00003E6B"/>
    <w:rsid w:val="000041A8"/>
    <w:rsid w:val="0000549F"/>
    <w:rsid w:val="0001013C"/>
    <w:rsid w:val="000113F5"/>
    <w:rsid w:val="00011CB9"/>
    <w:rsid w:val="000121C0"/>
    <w:rsid w:val="0001478B"/>
    <w:rsid w:val="0001577D"/>
    <w:rsid w:val="0001750A"/>
    <w:rsid w:val="00022013"/>
    <w:rsid w:val="0002246C"/>
    <w:rsid w:val="00022ADF"/>
    <w:rsid w:val="00024343"/>
    <w:rsid w:val="00025998"/>
    <w:rsid w:val="00026B8A"/>
    <w:rsid w:val="00030500"/>
    <w:rsid w:val="00030E52"/>
    <w:rsid w:val="00032CD0"/>
    <w:rsid w:val="00034997"/>
    <w:rsid w:val="00034CF2"/>
    <w:rsid w:val="0003552F"/>
    <w:rsid w:val="0003767D"/>
    <w:rsid w:val="00037778"/>
    <w:rsid w:val="00041F9F"/>
    <w:rsid w:val="00043AB4"/>
    <w:rsid w:val="00044EDA"/>
    <w:rsid w:val="0004604E"/>
    <w:rsid w:val="00046AF4"/>
    <w:rsid w:val="000473B6"/>
    <w:rsid w:val="00047D89"/>
    <w:rsid w:val="000526B3"/>
    <w:rsid w:val="00056E0E"/>
    <w:rsid w:val="00060290"/>
    <w:rsid w:val="000617E0"/>
    <w:rsid w:val="00061CE7"/>
    <w:rsid w:val="00070B6A"/>
    <w:rsid w:val="00071B32"/>
    <w:rsid w:val="00073712"/>
    <w:rsid w:val="0007381F"/>
    <w:rsid w:val="000738DF"/>
    <w:rsid w:val="00074056"/>
    <w:rsid w:val="000758B3"/>
    <w:rsid w:val="00075947"/>
    <w:rsid w:val="0007707A"/>
    <w:rsid w:val="000840D1"/>
    <w:rsid w:val="0008417F"/>
    <w:rsid w:val="000870F1"/>
    <w:rsid w:val="00090660"/>
    <w:rsid w:val="00091616"/>
    <w:rsid w:val="000932DC"/>
    <w:rsid w:val="000938C1"/>
    <w:rsid w:val="000959F2"/>
    <w:rsid w:val="000A0417"/>
    <w:rsid w:val="000A15BA"/>
    <w:rsid w:val="000A38EA"/>
    <w:rsid w:val="000A4A23"/>
    <w:rsid w:val="000A56FE"/>
    <w:rsid w:val="000A66DD"/>
    <w:rsid w:val="000A7662"/>
    <w:rsid w:val="000B1D7F"/>
    <w:rsid w:val="000B2CED"/>
    <w:rsid w:val="000B34FB"/>
    <w:rsid w:val="000B3F97"/>
    <w:rsid w:val="000B4CFF"/>
    <w:rsid w:val="000C1B59"/>
    <w:rsid w:val="000C2D9B"/>
    <w:rsid w:val="000C3723"/>
    <w:rsid w:val="000C38C2"/>
    <w:rsid w:val="000C394F"/>
    <w:rsid w:val="000C4564"/>
    <w:rsid w:val="000C574F"/>
    <w:rsid w:val="000C5CC1"/>
    <w:rsid w:val="000C6FE7"/>
    <w:rsid w:val="000D0348"/>
    <w:rsid w:val="000D10A1"/>
    <w:rsid w:val="000D290B"/>
    <w:rsid w:val="000D4C89"/>
    <w:rsid w:val="000E1A81"/>
    <w:rsid w:val="000E1BD7"/>
    <w:rsid w:val="000E7046"/>
    <w:rsid w:val="000E7260"/>
    <w:rsid w:val="000F09D3"/>
    <w:rsid w:val="000F0A6C"/>
    <w:rsid w:val="000F1934"/>
    <w:rsid w:val="000F1AAD"/>
    <w:rsid w:val="000F497E"/>
    <w:rsid w:val="000F5D23"/>
    <w:rsid w:val="000F7B21"/>
    <w:rsid w:val="000F7B43"/>
    <w:rsid w:val="00103AF6"/>
    <w:rsid w:val="00104391"/>
    <w:rsid w:val="00104BFA"/>
    <w:rsid w:val="00104E21"/>
    <w:rsid w:val="00111ADB"/>
    <w:rsid w:val="00112076"/>
    <w:rsid w:val="001125B1"/>
    <w:rsid w:val="00114121"/>
    <w:rsid w:val="00114F93"/>
    <w:rsid w:val="00115733"/>
    <w:rsid w:val="0011597E"/>
    <w:rsid w:val="001211C1"/>
    <w:rsid w:val="00122247"/>
    <w:rsid w:val="00123FAF"/>
    <w:rsid w:val="00124BEF"/>
    <w:rsid w:val="00126103"/>
    <w:rsid w:val="001271D0"/>
    <w:rsid w:val="0012751F"/>
    <w:rsid w:val="001306F1"/>
    <w:rsid w:val="001325DA"/>
    <w:rsid w:val="00135D67"/>
    <w:rsid w:val="001364DE"/>
    <w:rsid w:val="001403CE"/>
    <w:rsid w:val="001425B6"/>
    <w:rsid w:val="00143C95"/>
    <w:rsid w:val="0014436B"/>
    <w:rsid w:val="00147E07"/>
    <w:rsid w:val="00150411"/>
    <w:rsid w:val="00151D11"/>
    <w:rsid w:val="00152247"/>
    <w:rsid w:val="00153A99"/>
    <w:rsid w:val="001540D0"/>
    <w:rsid w:val="00155A87"/>
    <w:rsid w:val="001573C3"/>
    <w:rsid w:val="001638E8"/>
    <w:rsid w:val="001651D8"/>
    <w:rsid w:val="00166CD5"/>
    <w:rsid w:val="00170FA1"/>
    <w:rsid w:val="0017391F"/>
    <w:rsid w:val="00174A55"/>
    <w:rsid w:val="00174D33"/>
    <w:rsid w:val="00175A30"/>
    <w:rsid w:val="001762B7"/>
    <w:rsid w:val="001775F5"/>
    <w:rsid w:val="001820E7"/>
    <w:rsid w:val="0018491D"/>
    <w:rsid w:val="001861AF"/>
    <w:rsid w:val="0018661E"/>
    <w:rsid w:val="00187643"/>
    <w:rsid w:val="001908E4"/>
    <w:rsid w:val="00197C8E"/>
    <w:rsid w:val="001A4A43"/>
    <w:rsid w:val="001A5D42"/>
    <w:rsid w:val="001B3198"/>
    <w:rsid w:val="001B3DCD"/>
    <w:rsid w:val="001B5B4F"/>
    <w:rsid w:val="001B7751"/>
    <w:rsid w:val="001B7B17"/>
    <w:rsid w:val="001C1B92"/>
    <w:rsid w:val="001C2AA3"/>
    <w:rsid w:val="001C33FC"/>
    <w:rsid w:val="001C343E"/>
    <w:rsid w:val="001C3F7D"/>
    <w:rsid w:val="001C4177"/>
    <w:rsid w:val="001C47B0"/>
    <w:rsid w:val="001C62A1"/>
    <w:rsid w:val="001C78BE"/>
    <w:rsid w:val="001D139E"/>
    <w:rsid w:val="001D1BD6"/>
    <w:rsid w:val="001D23E6"/>
    <w:rsid w:val="001D50A6"/>
    <w:rsid w:val="001D7462"/>
    <w:rsid w:val="001E268F"/>
    <w:rsid w:val="001F7147"/>
    <w:rsid w:val="00200029"/>
    <w:rsid w:val="00202463"/>
    <w:rsid w:val="00203348"/>
    <w:rsid w:val="0020354F"/>
    <w:rsid w:val="00207DDA"/>
    <w:rsid w:val="00210300"/>
    <w:rsid w:val="00211AD6"/>
    <w:rsid w:val="00213A26"/>
    <w:rsid w:val="00214821"/>
    <w:rsid w:val="00214E64"/>
    <w:rsid w:val="00215EA6"/>
    <w:rsid w:val="00220F3D"/>
    <w:rsid w:val="00221A4B"/>
    <w:rsid w:val="00222952"/>
    <w:rsid w:val="00223050"/>
    <w:rsid w:val="002249BB"/>
    <w:rsid w:val="002258CF"/>
    <w:rsid w:val="00227C3A"/>
    <w:rsid w:val="00230E7B"/>
    <w:rsid w:val="002334EC"/>
    <w:rsid w:val="00235F17"/>
    <w:rsid w:val="00237B2F"/>
    <w:rsid w:val="00237B35"/>
    <w:rsid w:val="00237B8E"/>
    <w:rsid w:val="00240308"/>
    <w:rsid w:val="00242643"/>
    <w:rsid w:val="00243FB3"/>
    <w:rsid w:val="00245346"/>
    <w:rsid w:val="00246D79"/>
    <w:rsid w:val="002478DB"/>
    <w:rsid w:val="00253929"/>
    <w:rsid w:val="00254877"/>
    <w:rsid w:val="002559BC"/>
    <w:rsid w:val="00256034"/>
    <w:rsid w:val="00261099"/>
    <w:rsid w:val="002647FB"/>
    <w:rsid w:val="002651AB"/>
    <w:rsid w:val="00266201"/>
    <w:rsid w:val="00266BD1"/>
    <w:rsid w:val="002709DB"/>
    <w:rsid w:val="002721C4"/>
    <w:rsid w:val="00272990"/>
    <w:rsid w:val="002729A6"/>
    <w:rsid w:val="00273E1A"/>
    <w:rsid w:val="0027465F"/>
    <w:rsid w:val="00275667"/>
    <w:rsid w:val="002763D3"/>
    <w:rsid w:val="002771FF"/>
    <w:rsid w:val="00281B41"/>
    <w:rsid w:val="002821F8"/>
    <w:rsid w:val="00282AE7"/>
    <w:rsid w:val="00282D0D"/>
    <w:rsid w:val="00282EAC"/>
    <w:rsid w:val="002903BB"/>
    <w:rsid w:val="00290547"/>
    <w:rsid w:val="002918A0"/>
    <w:rsid w:val="00293388"/>
    <w:rsid w:val="00294274"/>
    <w:rsid w:val="002951DA"/>
    <w:rsid w:val="002A646E"/>
    <w:rsid w:val="002A6A7C"/>
    <w:rsid w:val="002A6B56"/>
    <w:rsid w:val="002B010F"/>
    <w:rsid w:val="002B35A2"/>
    <w:rsid w:val="002B3CB9"/>
    <w:rsid w:val="002B4E44"/>
    <w:rsid w:val="002B6A10"/>
    <w:rsid w:val="002B7455"/>
    <w:rsid w:val="002B790C"/>
    <w:rsid w:val="002C1530"/>
    <w:rsid w:val="002C3AA1"/>
    <w:rsid w:val="002C5B35"/>
    <w:rsid w:val="002C5DD5"/>
    <w:rsid w:val="002C7BD8"/>
    <w:rsid w:val="002D167D"/>
    <w:rsid w:val="002D1ACB"/>
    <w:rsid w:val="002D206D"/>
    <w:rsid w:val="002D4042"/>
    <w:rsid w:val="002D6DF8"/>
    <w:rsid w:val="002D7253"/>
    <w:rsid w:val="002E3EB0"/>
    <w:rsid w:val="002E71E8"/>
    <w:rsid w:val="002E722C"/>
    <w:rsid w:val="002F0964"/>
    <w:rsid w:val="002F23CA"/>
    <w:rsid w:val="002F2F6C"/>
    <w:rsid w:val="002F414C"/>
    <w:rsid w:val="002F4700"/>
    <w:rsid w:val="002F49DA"/>
    <w:rsid w:val="002F52DF"/>
    <w:rsid w:val="002F7155"/>
    <w:rsid w:val="003001F0"/>
    <w:rsid w:val="00300D9D"/>
    <w:rsid w:val="003032D9"/>
    <w:rsid w:val="003032E9"/>
    <w:rsid w:val="00304972"/>
    <w:rsid w:val="00306425"/>
    <w:rsid w:val="00310C14"/>
    <w:rsid w:val="00316439"/>
    <w:rsid w:val="003169F7"/>
    <w:rsid w:val="00323AE2"/>
    <w:rsid w:val="00325F20"/>
    <w:rsid w:val="00327C15"/>
    <w:rsid w:val="00331ED7"/>
    <w:rsid w:val="00333E21"/>
    <w:rsid w:val="00334DB4"/>
    <w:rsid w:val="00335C1C"/>
    <w:rsid w:val="0034130D"/>
    <w:rsid w:val="0034136F"/>
    <w:rsid w:val="00341753"/>
    <w:rsid w:val="003417FF"/>
    <w:rsid w:val="00343141"/>
    <w:rsid w:val="003440C2"/>
    <w:rsid w:val="00350478"/>
    <w:rsid w:val="0035086F"/>
    <w:rsid w:val="00351523"/>
    <w:rsid w:val="00354D92"/>
    <w:rsid w:val="003553DE"/>
    <w:rsid w:val="003570DF"/>
    <w:rsid w:val="003609EA"/>
    <w:rsid w:val="00362D86"/>
    <w:rsid w:val="00364764"/>
    <w:rsid w:val="00366125"/>
    <w:rsid w:val="00370772"/>
    <w:rsid w:val="00370F56"/>
    <w:rsid w:val="00374A15"/>
    <w:rsid w:val="00374D5F"/>
    <w:rsid w:val="00375898"/>
    <w:rsid w:val="00376BC9"/>
    <w:rsid w:val="00380C09"/>
    <w:rsid w:val="00382142"/>
    <w:rsid w:val="00385169"/>
    <w:rsid w:val="003855F7"/>
    <w:rsid w:val="003872D7"/>
    <w:rsid w:val="00391859"/>
    <w:rsid w:val="00393AF9"/>
    <w:rsid w:val="00394208"/>
    <w:rsid w:val="003975C3"/>
    <w:rsid w:val="003A0650"/>
    <w:rsid w:val="003A0CDE"/>
    <w:rsid w:val="003A1390"/>
    <w:rsid w:val="003A1B57"/>
    <w:rsid w:val="003A1FB5"/>
    <w:rsid w:val="003A4D8D"/>
    <w:rsid w:val="003A5A72"/>
    <w:rsid w:val="003A69A5"/>
    <w:rsid w:val="003B2053"/>
    <w:rsid w:val="003B480F"/>
    <w:rsid w:val="003B4DC2"/>
    <w:rsid w:val="003B55B4"/>
    <w:rsid w:val="003B6D5A"/>
    <w:rsid w:val="003C2CCC"/>
    <w:rsid w:val="003C4D25"/>
    <w:rsid w:val="003C5EEE"/>
    <w:rsid w:val="003C6CFB"/>
    <w:rsid w:val="003C734F"/>
    <w:rsid w:val="003D0316"/>
    <w:rsid w:val="003D0A39"/>
    <w:rsid w:val="003D1377"/>
    <w:rsid w:val="003D20F7"/>
    <w:rsid w:val="003D2770"/>
    <w:rsid w:val="003D281F"/>
    <w:rsid w:val="003D375E"/>
    <w:rsid w:val="003D4F28"/>
    <w:rsid w:val="003D597D"/>
    <w:rsid w:val="003D6040"/>
    <w:rsid w:val="003D6AD2"/>
    <w:rsid w:val="003E0297"/>
    <w:rsid w:val="003E1111"/>
    <w:rsid w:val="003E152F"/>
    <w:rsid w:val="003E2FEF"/>
    <w:rsid w:val="003E3959"/>
    <w:rsid w:val="003E3AC4"/>
    <w:rsid w:val="003F13D0"/>
    <w:rsid w:val="003F1F34"/>
    <w:rsid w:val="003F448B"/>
    <w:rsid w:val="003F4CAB"/>
    <w:rsid w:val="003F621E"/>
    <w:rsid w:val="0040368F"/>
    <w:rsid w:val="0040597D"/>
    <w:rsid w:val="0040681C"/>
    <w:rsid w:val="00414B7B"/>
    <w:rsid w:val="00417C79"/>
    <w:rsid w:val="00421C24"/>
    <w:rsid w:val="00422B08"/>
    <w:rsid w:val="00425ED9"/>
    <w:rsid w:val="00427C1E"/>
    <w:rsid w:val="004320B7"/>
    <w:rsid w:val="00434480"/>
    <w:rsid w:val="00434807"/>
    <w:rsid w:val="00435D30"/>
    <w:rsid w:val="0043621B"/>
    <w:rsid w:val="00436513"/>
    <w:rsid w:val="004444F8"/>
    <w:rsid w:val="0044450D"/>
    <w:rsid w:val="00446593"/>
    <w:rsid w:val="0044668B"/>
    <w:rsid w:val="00452056"/>
    <w:rsid w:val="0045256C"/>
    <w:rsid w:val="004568E4"/>
    <w:rsid w:val="0045767C"/>
    <w:rsid w:val="004619BA"/>
    <w:rsid w:val="0046321C"/>
    <w:rsid w:val="00471233"/>
    <w:rsid w:val="00471D03"/>
    <w:rsid w:val="00474A6D"/>
    <w:rsid w:val="00477922"/>
    <w:rsid w:val="00480208"/>
    <w:rsid w:val="0049365A"/>
    <w:rsid w:val="00493BEA"/>
    <w:rsid w:val="0049664E"/>
    <w:rsid w:val="00497401"/>
    <w:rsid w:val="004A0EB4"/>
    <w:rsid w:val="004A1214"/>
    <w:rsid w:val="004B72BF"/>
    <w:rsid w:val="004B7576"/>
    <w:rsid w:val="004B762F"/>
    <w:rsid w:val="004C0C39"/>
    <w:rsid w:val="004C2546"/>
    <w:rsid w:val="004C447F"/>
    <w:rsid w:val="004C7076"/>
    <w:rsid w:val="004C783F"/>
    <w:rsid w:val="004C7B23"/>
    <w:rsid w:val="004D363F"/>
    <w:rsid w:val="004D3DF4"/>
    <w:rsid w:val="004D41FD"/>
    <w:rsid w:val="004D4B39"/>
    <w:rsid w:val="004D7FA8"/>
    <w:rsid w:val="004E0B9D"/>
    <w:rsid w:val="004E15C6"/>
    <w:rsid w:val="004E2AE6"/>
    <w:rsid w:val="004E3BFF"/>
    <w:rsid w:val="004E4429"/>
    <w:rsid w:val="004E5003"/>
    <w:rsid w:val="004E7BEE"/>
    <w:rsid w:val="004F0BB3"/>
    <w:rsid w:val="004F1990"/>
    <w:rsid w:val="004F3212"/>
    <w:rsid w:val="004F4865"/>
    <w:rsid w:val="004F6098"/>
    <w:rsid w:val="00500A15"/>
    <w:rsid w:val="00504400"/>
    <w:rsid w:val="0051319F"/>
    <w:rsid w:val="00514472"/>
    <w:rsid w:val="005258E5"/>
    <w:rsid w:val="0052702B"/>
    <w:rsid w:val="00531802"/>
    <w:rsid w:val="00531AB8"/>
    <w:rsid w:val="00532710"/>
    <w:rsid w:val="0053307D"/>
    <w:rsid w:val="005411FA"/>
    <w:rsid w:val="0054174D"/>
    <w:rsid w:val="0054193C"/>
    <w:rsid w:val="00542CB5"/>
    <w:rsid w:val="00543187"/>
    <w:rsid w:val="00545AE4"/>
    <w:rsid w:val="00547593"/>
    <w:rsid w:val="00550FAB"/>
    <w:rsid w:val="005514CB"/>
    <w:rsid w:val="00551D02"/>
    <w:rsid w:val="005538C1"/>
    <w:rsid w:val="00554A34"/>
    <w:rsid w:val="005716BC"/>
    <w:rsid w:val="0057268D"/>
    <w:rsid w:val="00576553"/>
    <w:rsid w:val="00576DC1"/>
    <w:rsid w:val="005775D8"/>
    <w:rsid w:val="00577826"/>
    <w:rsid w:val="00581A9B"/>
    <w:rsid w:val="00586D17"/>
    <w:rsid w:val="00586F12"/>
    <w:rsid w:val="005870E7"/>
    <w:rsid w:val="00587167"/>
    <w:rsid w:val="005907D4"/>
    <w:rsid w:val="0059176E"/>
    <w:rsid w:val="00595ED7"/>
    <w:rsid w:val="00596644"/>
    <w:rsid w:val="005969DA"/>
    <w:rsid w:val="005A0EB8"/>
    <w:rsid w:val="005A1B0C"/>
    <w:rsid w:val="005A3FC2"/>
    <w:rsid w:val="005A635E"/>
    <w:rsid w:val="005B08B6"/>
    <w:rsid w:val="005B098F"/>
    <w:rsid w:val="005B2E60"/>
    <w:rsid w:val="005B2FD2"/>
    <w:rsid w:val="005B379B"/>
    <w:rsid w:val="005B4A94"/>
    <w:rsid w:val="005B7053"/>
    <w:rsid w:val="005C29BA"/>
    <w:rsid w:val="005C4C6C"/>
    <w:rsid w:val="005C6ADE"/>
    <w:rsid w:val="005C7D1D"/>
    <w:rsid w:val="005D4AA3"/>
    <w:rsid w:val="005D66DD"/>
    <w:rsid w:val="005D7E44"/>
    <w:rsid w:val="005E07F1"/>
    <w:rsid w:val="005E0E22"/>
    <w:rsid w:val="005F3651"/>
    <w:rsid w:val="005F46C8"/>
    <w:rsid w:val="005F532C"/>
    <w:rsid w:val="005F694D"/>
    <w:rsid w:val="00600D25"/>
    <w:rsid w:val="00601154"/>
    <w:rsid w:val="00601E89"/>
    <w:rsid w:val="00602E8F"/>
    <w:rsid w:val="00602EFD"/>
    <w:rsid w:val="00603F01"/>
    <w:rsid w:val="00603FC9"/>
    <w:rsid w:val="00604284"/>
    <w:rsid w:val="00604593"/>
    <w:rsid w:val="00607EB0"/>
    <w:rsid w:val="00611431"/>
    <w:rsid w:val="00612E2C"/>
    <w:rsid w:val="00614DAE"/>
    <w:rsid w:val="00617742"/>
    <w:rsid w:val="006203E4"/>
    <w:rsid w:val="006215CA"/>
    <w:rsid w:val="0062653F"/>
    <w:rsid w:val="00627A07"/>
    <w:rsid w:val="006305BE"/>
    <w:rsid w:val="0063106F"/>
    <w:rsid w:val="0063334C"/>
    <w:rsid w:val="00633D2C"/>
    <w:rsid w:val="00633E31"/>
    <w:rsid w:val="006357D2"/>
    <w:rsid w:val="00636AB9"/>
    <w:rsid w:val="006434C2"/>
    <w:rsid w:val="0064512A"/>
    <w:rsid w:val="00651DEA"/>
    <w:rsid w:val="00652C97"/>
    <w:rsid w:val="00654EEC"/>
    <w:rsid w:val="00655DE9"/>
    <w:rsid w:val="006573E4"/>
    <w:rsid w:val="006579DE"/>
    <w:rsid w:val="00662949"/>
    <w:rsid w:val="00664387"/>
    <w:rsid w:val="00665672"/>
    <w:rsid w:val="00666557"/>
    <w:rsid w:val="006724F1"/>
    <w:rsid w:val="00672728"/>
    <w:rsid w:val="0067330F"/>
    <w:rsid w:val="00676DF8"/>
    <w:rsid w:val="00676E7E"/>
    <w:rsid w:val="006825B9"/>
    <w:rsid w:val="00685005"/>
    <w:rsid w:val="00685197"/>
    <w:rsid w:val="00686CFA"/>
    <w:rsid w:val="006875E4"/>
    <w:rsid w:val="00687D50"/>
    <w:rsid w:val="00691A9A"/>
    <w:rsid w:val="00692950"/>
    <w:rsid w:val="00695D0B"/>
    <w:rsid w:val="006A0832"/>
    <w:rsid w:val="006A29D4"/>
    <w:rsid w:val="006A3DCE"/>
    <w:rsid w:val="006A44C4"/>
    <w:rsid w:val="006A6AB5"/>
    <w:rsid w:val="006A7618"/>
    <w:rsid w:val="006B2141"/>
    <w:rsid w:val="006B223C"/>
    <w:rsid w:val="006B6B5F"/>
    <w:rsid w:val="006C0E60"/>
    <w:rsid w:val="006C1DA5"/>
    <w:rsid w:val="006C20EB"/>
    <w:rsid w:val="006C2B1F"/>
    <w:rsid w:val="006C2E6D"/>
    <w:rsid w:val="006C2FA7"/>
    <w:rsid w:val="006C591A"/>
    <w:rsid w:val="006C593C"/>
    <w:rsid w:val="006C61C1"/>
    <w:rsid w:val="006C76FA"/>
    <w:rsid w:val="006C7F09"/>
    <w:rsid w:val="006D0452"/>
    <w:rsid w:val="006D18C8"/>
    <w:rsid w:val="006D3445"/>
    <w:rsid w:val="006D41A9"/>
    <w:rsid w:val="006D5080"/>
    <w:rsid w:val="006D5642"/>
    <w:rsid w:val="006E34C1"/>
    <w:rsid w:val="006E4FF9"/>
    <w:rsid w:val="006F06D2"/>
    <w:rsid w:val="006F1C9A"/>
    <w:rsid w:val="006F1F96"/>
    <w:rsid w:val="006F2AD6"/>
    <w:rsid w:val="006F2F61"/>
    <w:rsid w:val="006F2FDD"/>
    <w:rsid w:val="006F3D60"/>
    <w:rsid w:val="006F4C0E"/>
    <w:rsid w:val="0070030C"/>
    <w:rsid w:val="00700658"/>
    <w:rsid w:val="00700CF2"/>
    <w:rsid w:val="00701089"/>
    <w:rsid w:val="00702381"/>
    <w:rsid w:val="00702920"/>
    <w:rsid w:val="00702FA4"/>
    <w:rsid w:val="00703312"/>
    <w:rsid w:val="00703855"/>
    <w:rsid w:val="00703D45"/>
    <w:rsid w:val="00707CA6"/>
    <w:rsid w:val="007105B8"/>
    <w:rsid w:val="007107D3"/>
    <w:rsid w:val="00710928"/>
    <w:rsid w:val="00710938"/>
    <w:rsid w:val="00710C8A"/>
    <w:rsid w:val="007119B2"/>
    <w:rsid w:val="007120CC"/>
    <w:rsid w:val="00712E7A"/>
    <w:rsid w:val="00715631"/>
    <w:rsid w:val="00722F48"/>
    <w:rsid w:val="0072317F"/>
    <w:rsid w:val="00723544"/>
    <w:rsid w:val="00730624"/>
    <w:rsid w:val="007310AD"/>
    <w:rsid w:val="007321DE"/>
    <w:rsid w:val="00733308"/>
    <w:rsid w:val="00735B02"/>
    <w:rsid w:val="0074063D"/>
    <w:rsid w:val="0074170C"/>
    <w:rsid w:val="00742C72"/>
    <w:rsid w:val="0074421F"/>
    <w:rsid w:val="00750946"/>
    <w:rsid w:val="00750FDB"/>
    <w:rsid w:val="00753080"/>
    <w:rsid w:val="007552B7"/>
    <w:rsid w:val="00757605"/>
    <w:rsid w:val="00760E68"/>
    <w:rsid w:val="00760E6F"/>
    <w:rsid w:val="00764B57"/>
    <w:rsid w:val="00765E07"/>
    <w:rsid w:val="0077043B"/>
    <w:rsid w:val="00774502"/>
    <w:rsid w:val="00777525"/>
    <w:rsid w:val="00777E9D"/>
    <w:rsid w:val="00780BE5"/>
    <w:rsid w:val="00782C20"/>
    <w:rsid w:val="00783ACA"/>
    <w:rsid w:val="00786DF2"/>
    <w:rsid w:val="00787750"/>
    <w:rsid w:val="00787960"/>
    <w:rsid w:val="00790AB6"/>
    <w:rsid w:val="0079337D"/>
    <w:rsid w:val="00793F8C"/>
    <w:rsid w:val="00796B39"/>
    <w:rsid w:val="007A20CE"/>
    <w:rsid w:val="007A68C5"/>
    <w:rsid w:val="007B045C"/>
    <w:rsid w:val="007B227B"/>
    <w:rsid w:val="007B3A65"/>
    <w:rsid w:val="007B4702"/>
    <w:rsid w:val="007B4B83"/>
    <w:rsid w:val="007B4E63"/>
    <w:rsid w:val="007B5A04"/>
    <w:rsid w:val="007B63C0"/>
    <w:rsid w:val="007B77C9"/>
    <w:rsid w:val="007B78EB"/>
    <w:rsid w:val="007C0373"/>
    <w:rsid w:val="007C1578"/>
    <w:rsid w:val="007C27F3"/>
    <w:rsid w:val="007C7BE3"/>
    <w:rsid w:val="007D0772"/>
    <w:rsid w:val="007D27B0"/>
    <w:rsid w:val="007D3AF9"/>
    <w:rsid w:val="007D4EC6"/>
    <w:rsid w:val="007D5FCC"/>
    <w:rsid w:val="007D70DE"/>
    <w:rsid w:val="007D7D9E"/>
    <w:rsid w:val="007E1FE1"/>
    <w:rsid w:val="007E51B8"/>
    <w:rsid w:val="007E529C"/>
    <w:rsid w:val="007E7AE6"/>
    <w:rsid w:val="007F4CA1"/>
    <w:rsid w:val="007F5A94"/>
    <w:rsid w:val="007F6338"/>
    <w:rsid w:val="008007CC"/>
    <w:rsid w:val="00801C5D"/>
    <w:rsid w:val="00802904"/>
    <w:rsid w:val="008035AD"/>
    <w:rsid w:val="00803EA3"/>
    <w:rsid w:val="00804EE0"/>
    <w:rsid w:val="0080570E"/>
    <w:rsid w:val="0080629C"/>
    <w:rsid w:val="00807C19"/>
    <w:rsid w:val="00810282"/>
    <w:rsid w:val="00811EEB"/>
    <w:rsid w:val="00814D78"/>
    <w:rsid w:val="00816EB3"/>
    <w:rsid w:val="008229CE"/>
    <w:rsid w:val="00823891"/>
    <w:rsid w:val="00824B12"/>
    <w:rsid w:val="00824EAC"/>
    <w:rsid w:val="008259D9"/>
    <w:rsid w:val="008300AF"/>
    <w:rsid w:val="00830F2C"/>
    <w:rsid w:val="0083301D"/>
    <w:rsid w:val="008332A2"/>
    <w:rsid w:val="00834730"/>
    <w:rsid w:val="00835410"/>
    <w:rsid w:val="008354D2"/>
    <w:rsid w:val="008375EB"/>
    <w:rsid w:val="00840439"/>
    <w:rsid w:val="00841AB5"/>
    <w:rsid w:val="0084411A"/>
    <w:rsid w:val="00846C99"/>
    <w:rsid w:val="00850D0E"/>
    <w:rsid w:val="00850D80"/>
    <w:rsid w:val="00851A8F"/>
    <w:rsid w:val="00852D8E"/>
    <w:rsid w:val="0085324B"/>
    <w:rsid w:val="00854368"/>
    <w:rsid w:val="00855566"/>
    <w:rsid w:val="0085685A"/>
    <w:rsid w:val="00860C15"/>
    <w:rsid w:val="00860DD5"/>
    <w:rsid w:val="008610CA"/>
    <w:rsid w:val="00861B03"/>
    <w:rsid w:val="0086357B"/>
    <w:rsid w:val="008645F9"/>
    <w:rsid w:val="008673BE"/>
    <w:rsid w:val="008709E8"/>
    <w:rsid w:val="00873FC4"/>
    <w:rsid w:val="00876E9F"/>
    <w:rsid w:val="008773DF"/>
    <w:rsid w:val="00877B58"/>
    <w:rsid w:val="008816A2"/>
    <w:rsid w:val="00886F66"/>
    <w:rsid w:val="008871BC"/>
    <w:rsid w:val="00887B01"/>
    <w:rsid w:val="00891547"/>
    <w:rsid w:val="008919E8"/>
    <w:rsid w:val="008921EC"/>
    <w:rsid w:val="0089261D"/>
    <w:rsid w:val="00892FE9"/>
    <w:rsid w:val="00894EE5"/>
    <w:rsid w:val="00895231"/>
    <w:rsid w:val="008A11C8"/>
    <w:rsid w:val="008A3087"/>
    <w:rsid w:val="008A456D"/>
    <w:rsid w:val="008A468E"/>
    <w:rsid w:val="008B04EF"/>
    <w:rsid w:val="008B0577"/>
    <w:rsid w:val="008B139E"/>
    <w:rsid w:val="008B1D7A"/>
    <w:rsid w:val="008B496F"/>
    <w:rsid w:val="008B70C2"/>
    <w:rsid w:val="008B75DD"/>
    <w:rsid w:val="008B7A29"/>
    <w:rsid w:val="008C078D"/>
    <w:rsid w:val="008C278A"/>
    <w:rsid w:val="008C2F3F"/>
    <w:rsid w:val="008C5E82"/>
    <w:rsid w:val="008C5E92"/>
    <w:rsid w:val="008D109A"/>
    <w:rsid w:val="008D2906"/>
    <w:rsid w:val="008D446C"/>
    <w:rsid w:val="008D4B69"/>
    <w:rsid w:val="008D5DDE"/>
    <w:rsid w:val="008E198F"/>
    <w:rsid w:val="008E46F6"/>
    <w:rsid w:val="008F23EA"/>
    <w:rsid w:val="008F267C"/>
    <w:rsid w:val="008F53B3"/>
    <w:rsid w:val="008F65FE"/>
    <w:rsid w:val="008F6B29"/>
    <w:rsid w:val="008F6B97"/>
    <w:rsid w:val="008F793B"/>
    <w:rsid w:val="009012E5"/>
    <w:rsid w:val="0090232A"/>
    <w:rsid w:val="00903CA0"/>
    <w:rsid w:val="00904A6A"/>
    <w:rsid w:val="00906B67"/>
    <w:rsid w:val="00913F5F"/>
    <w:rsid w:val="00914D4F"/>
    <w:rsid w:val="00915187"/>
    <w:rsid w:val="00915C7A"/>
    <w:rsid w:val="0091632F"/>
    <w:rsid w:val="009210E9"/>
    <w:rsid w:val="00921D1A"/>
    <w:rsid w:val="00923623"/>
    <w:rsid w:val="00925189"/>
    <w:rsid w:val="0093187B"/>
    <w:rsid w:val="00931C76"/>
    <w:rsid w:val="00931EE8"/>
    <w:rsid w:val="009331E4"/>
    <w:rsid w:val="00933770"/>
    <w:rsid w:val="0093493F"/>
    <w:rsid w:val="00934E48"/>
    <w:rsid w:val="0093650A"/>
    <w:rsid w:val="00937CB0"/>
    <w:rsid w:val="009447F3"/>
    <w:rsid w:val="00944D01"/>
    <w:rsid w:val="00945625"/>
    <w:rsid w:val="00946D24"/>
    <w:rsid w:val="00950697"/>
    <w:rsid w:val="009509ED"/>
    <w:rsid w:val="00950F29"/>
    <w:rsid w:val="00952264"/>
    <w:rsid w:val="009528C1"/>
    <w:rsid w:val="00952C78"/>
    <w:rsid w:val="00952D53"/>
    <w:rsid w:val="009543B4"/>
    <w:rsid w:val="0095701A"/>
    <w:rsid w:val="00961306"/>
    <w:rsid w:val="00963854"/>
    <w:rsid w:val="0096405F"/>
    <w:rsid w:val="00964829"/>
    <w:rsid w:val="009661E3"/>
    <w:rsid w:val="00971502"/>
    <w:rsid w:val="00971A6B"/>
    <w:rsid w:val="0097306A"/>
    <w:rsid w:val="0097374E"/>
    <w:rsid w:val="00986A4F"/>
    <w:rsid w:val="00991ED9"/>
    <w:rsid w:val="00992581"/>
    <w:rsid w:val="00992F6D"/>
    <w:rsid w:val="009934B0"/>
    <w:rsid w:val="00994418"/>
    <w:rsid w:val="009965C7"/>
    <w:rsid w:val="0099697F"/>
    <w:rsid w:val="00996B26"/>
    <w:rsid w:val="009A138C"/>
    <w:rsid w:val="009A1BA3"/>
    <w:rsid w:val="009A3F05"/>
    <w:rsid w:val="009A3F80"/>
    <w:rsid w:val="009A53EF"/>
    <w:rsid w:val="009A7813"/>
    <w:rsid w:val="009B287A"/>
    <w:rsid w:val="009B3E20"/>
    <w:rsid w:val="009B4508"/>
    <w:rsid w:val="009B4C8D"/>
    <w:rsid w:val="009B672C"/>
    <w:rsid w:val="009B74D7"/>
    <w:rsid w:val="009B7D0D"/>
    <w:rsid w:val="009C10F6"/>
    <w:rsid w:val="009C7BB0"/>
    <w:rsid w:val="009D10FE"/>
    <w:rsid w:val="009D169E"/>
    <w:rsid w:val="009D2C51"/>
    <w:rsid w:val="009D303C"/>
    <w:rsid w:val="009D357C"/>
    <w:rsid w:val="009D3CD1"/>
    <w:rsid w:val="009D4234"/>
    <w:rsid w:val="009D44AB"/>
    <w:rsid w:val="009D4D8C"/>
    <w:rsid w:val="009D56B0"/>
    <w:rsid w:val="009D7451"/>
    <w:rsid w:val="009D7B01"/>
    <w:rsid w:val="009E04A7"/>
    <w:rsid w:val="009E13CB"/>
    <w:rsid w:val="009E3F75"/>
    <w:rsid w:val="009E50DB"/>
    <w:rsid w:val="009E59C1"/>
    <w:rsid w:val="009E6E57"/>
    <w:rsid w:val="009F1296"/>
    <w:rsid w:val="009F3F26"/>
    <w:rsid w:val="009F5E1A"/>
    <w:rsid w:val="009F76E6"/>
    <w:rsid w:val="009F790B"/>
    <w:rsid w:val="00A03915"/>
    <w:rsid w:val="00A039C6"/>
    <w:rsid w:val="00A0472F"/>
    <w:rsid w:val="00A06B81"/>
    <w:rsid w:val="00A1092B"/>
    <w:rsid w:val="00A1119F"/>
    <w:rsid w:val="00A13E49"/>
    <w:rsid w:val="00A14175"/>
    <w:rsid w:val="00A1439A"/>
    <w:rsid w:val="00A16199"/>
    <w:rsid w:val="00A16392"/>
    <w:rsid w:val="00A1699A"/>
    <w:rsid w:val="00A17041"/>
    <w:rsid w:val="00A21459"/>
    <w:rsid w:val="00A22C6E"/>
    <w:rsid w:val="00A2439B"/>
    <w:rsid w:val="00A25471"/>
    <w:rsid w:val="00A26BCD"/>
    <w:rsid w:val="00A26E4F"/>
    <w:rsid w:val="00A30815"/>
    <w:rsid w:val="00A37903"/>
    <w:rsid w:val="00A37E8A"/>
    <w:rsid w:val="00A42C22"/>
    <w:rsid w:val="00A4444D"/>
    <w:rsid w:val="00A47467"/>
    <w:rsid w:val="00A476F7"/>
    <w:rsid w:val="00A47BF6"/>
    <w:rsid w:val="00A50FE7"/>
    <w:rsid w:val="00A530FE"/>
    <w:rsid w:val="00A54BFF"/>
    <w:rsid w:val="00A5522F"/>
    <w:rsid w:val="00A60EB4"/>
    <w:rsid w:val="00A6218C"/>
    <w:rsid w:val="00A62883"/>
    <w:rsid w:val="00A65345"/>
    <w:rsid w:val="00A664A2"/>
    <w:rsid w:val="00A66FF6"/>
    <w:rsid w:val="00A67663"/>
    <w:rsid w:val="00A70DFE"/>
    <w:rsid w:val="00A71CAF"/>
    <w:rsid w:val="00A73333"/>
    <w:rsid w:val="00A74056"/>
    <w:rsid w:val="00A76AE2"/>
    <w:rsid w:val="00A76B20"/>
    <w:rsid w:val="00A8017B"/>
    <w:rsid w:val="00A8029D"/>
    <w:rsid w:val="00A841A7"/>
    <w:rsid w:val="00A84214"/>
    <w:rsid w:val="00A84B12"/>
    <w:rsid w:val="00A84D38"/>
    <w:rsid w:val="00A86FD3"/>
    <w:rsid w:val="00A87055"/>
    <w:rsid w:val="00A870BE"/>
    <w:rsid w:val="00A87A03"/>
    <w:rsid w:val="00A903CA"/>
    <w:rsid w:val="00A90F20"/>
    <w:rsid w:val="00A92983"/>
    <w:rsid w:val="00A92C8A"/>
    <w:rsid w:val="00A932B9"/>
    <w:rsid w:val="00A951C4"/>
    <w:rsid w:val="00A95760"/>
    <w:rsid w:val="00A95C0C"/>
    <w:rsid w:val="00A9661E"/>
    <w:rsid w:val="00A966ED"/>
    <w:rsid w:val="00AA0007"/>
    <w:rsid w:val="00AA029F"/>
    <w:rsid w:val="00AA197A"/>
    <w:rsid w:val="00AA1E6E"/>
    <w:rsid w:val="00AA26DB"/>
    <w:rsid w:val="00AA2A07"/>
    <w:rsid w:val="00AA4918"/>
    <w:rsid w:val="00AA59DD"/>
    <w:rsid w:val="00AB0034"/>
    <w:rsid w:val="00AB0ABA"/>
    <w:rsid w:val="00AB17BB"/>
    <w:rsid w:val="00AB3523"/>
    <w:rsid w:val="00AB43A1"/>
    <w:rsid w:val="00AB56F2"/>
    <w:rsid w:val="00AB62C2"/>
    <w:rsid w:val="00AB69DD"/>
    <w:rsid w:val="00AC3180"/>
    <w:rsid w:val="00AC32CD"/>
    <w:rsid w:val="00AC3378"/>
    <w:rsid w:val="00AC35BF"/>
    <w:rsid w:val="00AC41C4"/>
    <w:rsid w:val="00AC4324"/>
    <w:rsid w:val="00AC5AF5"/>
    <w:rsid w:val="00AD0DD4"/>
    <w:rsid w:val="00AD2B50"/>
    <w:rsid w:val="00AD692D"/>
    <w:rsid w:val="00AD6BD5"/>
    <w:rsid w:val="00AD79C8"/>
    <w:rsid w:val="00AD7E30"/>
    <w:rsid w:val="00AE3B64"/>
    <w:rsid w:val="00AF20D5"/>
    <w:rsid w:val="00AF29BB"/>
    <w:rsid w:val="00AF326E"/>
    <w:rsid w:val="00AF3A15"/>
    <w:rsid w:val="00AF5F8C"/>
    <w:rsid w:val="00AF7017"/>
    <w:rsid w:val="00AF70EF"/>
    <w:rsid w:val="00B00C3F"/>
    <w:rsid w:val="00B026CE"/>
    <w:rsid w:val="00B02DA8"/>
    <w:rsid w:val="00B05A30"/>
    <w:rsid w:val="00B06E53"/>
    <w:rsid w:val="00B06F70"/>
    <w:rsid w:val="00B07816"/>
    <w:rsid w:val="00B10FDA"/>
    <w:rsid w:val="00B11C7E"/>
    <w:rsid w:val="00B1279F"/>
    <w:rsid w:val="00B132D4"/>
    <w:rsid w:val="00B16BE8"/>
    <w:rsid w:val="00B201AD"/>
    <w:rsid w:val="00B207D1"/>
    <w:rsid w:val="00B22A7E"/>
    <w:rsid w:val="00B24522"/>
    <w:rsid w:val="00B30CDD"/>
    <w:rsid w:val="00B30EAE"/>
    <w:rsid w:val="00B3422D"/>
    <w:rsid w:val="00B34FBD"/>
    <w:rsid w:val="00B4026A"/>
    <w:rsid w:val="00B40451"/>
    <w:rsid w:val="00B40E5A"/>
    <w:rsid w:val="00B412E7"/>
    <w:rsid w:val="00B43651"/>
    <w:rsid w:val="00B4444B"/>
    <w:rsid w:val="00B45633"/>
    <w:rsid w:val="00B46383"/>
    <w:rsid w:val="00B5148D"/>
    <w:rsid w:val="00B530F4"/>
    <w:rsid w:val="00B53AAD"/>
    <w:rsid w:val="00B55E21"/>
    <w:rsid w:val="00B561E2"/>
    <w:rsid w:val="00B573FA"/>
    <w:rsid w:val="00B6221C"/>
    <w:rsid w:val="00B64C88"/>
    <w:rsid w:val="00B65861"/>
    <w:rsid w:val="00B65CAD"/>
    <w:rsid w:val="00B67518"/>
    <w:rsid w:val="00B77448"/>
    <w:rsid w:val="00B84FEB"/>
    <w:rsid w:val="00B902F2"/>
    <w:rsid w:val="00B9088F"/>
    <w:rsid w:val="00B91ABF"/>
    <w:rsid w:val="00B9267A"/>
    <w:rsid w:val="00B92734"/>
    <w:rsid w:val="00B93379"/>
    <w:rsid w:val="00B93CF5"/>
    <w:rsid w:val="00B94BAB"/>
    <w:rsid w:val="00B9519F"/>
    <w:rsid w:val="00B95342"/>
    <w:rsid w:val="00B9594F"/>
    <w:rsid w:val="00B96875"/>
    <w:rsid w:val="00B969B6"/>
    <w:rsid w:val="00B9770D"/>
    <w:rsid w:val="00BA0DCF"/>
    <w:rsid w:val="00BA0FF0"/>
    <w:rsid w:val="00BA1AF0"/>
    <w:rsid w:val="00BA237B"/>
    <w:rsid w:val="00BA367C"/>
    <w:rsid w:val="00BA37AB"/>
    <w:rsid w:val="00BA3F0C"/>
    <w:rsid w:val="00BA486E"/>
    <w:rsid w:val="00BA6179"/>
    <w:rsid w:val="00BB0374"/>
    <w:rsid w:val="00BB045B"/>
    <w:rsid w:val="00BB15A6"/>
    <w:rsid w:val="00BB1885"/>
    <w:rsid w:val="00BB2C4F"/>
    <w:rsid w:val="00BB2E2F"/>
    <w:rsid w:val="00BB4CCA"/>
    <w:rsid w:val="00BB7AE7"/>
    <w:rsid w:val="00BC014D"/>
    <w:rsid w:val="00BC079A"/>
    <w:rsid w:val="00BC0C59"/>
    <w:rsid w:val="00BC29D0"/>
    <w:rsid w:val="00BC4EBD"/>
    <w:rsid w:val="00BC6F03"/>
    <w:rsid w:val="00BC7917"/>
    <w:rsid w:val="00BD104D"/>
    <w:rsid w:val="00BD20A4"/>
    <w:rsid w:val="00BD2DE7"/>
    <w:rsid w:val="00BD4E64"/>
    <w:rsid w:val="00BD653C"/>
    <w:rsid w:val="00BD6DA5"/>
    <w:rsid w:val="00BD7CA6"/>
    <w:rsid w:val="00BE032C"/>
    <w:rsid w:val="00BE0334"/>
    <w:rsid w:val="00BE0C8B"/>
    <w:rsid w:val="00BE1F5C"/>
    <w:rsid w:val="00BE2364"/>
    <w:rsid w:val="00BE3D72"/>
    <w:rsid w:val="00BE7E05"/>
    <w:rsid w:val="00BF0A80"/>
    <w:rsid w:val="00BF1032"/>
    <w:rsid w:val="00BF3B4C"/>
    <w:rsid w:val="00BF4EA9"/>
    <w:rsid w:val="00BF5955"/>
    <w:rsid w:val="00BF59BF"/>
    <w:rsid w:val="00BF7EE1"/>
    <w:rsid w:val="00C008A3"/>
    <w:rsid w:val="00C04859"/>
    <w:rsid w:val="00C0750A"/>
    <w:rsid w:val="00C14F59"/>
    <w:rsid w:val="00C16654"/>
    <w:rsid w:val="00C16F1F"/>
    <w:rsid w:val="00C178A7"/>
    <w:rsid w:val="00C212BD"/>
    <w:rsid w:val="00C22F84"/>
    <w:rsid w:val="00C25611"/>
    <w:rsid w:val="00C3036E"/>
    <w:rsid w:val="00C3135C"/>
    <w:rsid w:val="00C32674"/>
    <w:rsid w:val="00C35599"/>
    <w:rsid w:val="00C35723"/>
    <w:rsid w:val="00C417E2"/>
    <w:rsid w:val="00C42312"/>
    <w:rsid w:val="00C43BAD"/>
    <w:rsid w:val="00C44E67"/>
    <w:rsid w:val="00C46E9B"/>
    <w:rsid w:val="00C47018"/>
    <w:rsid w:val="00C5036F"/>
    <w:rsid w:val="00C50CBE"/>
    <w:rsid w:val="00C511AA"/>
    <w:rsid w:val="00C526B7"/>
    <w:rsid w:val="00C52E7C"/>
    <w:rsid w:val="00C55090"/>
    <w:rsid w:val="00C56D7D"/>
    <w:rsid w:val="00C6397C"/>
    <w:rsid w:val="00C66DB5"/>
    <w:rsid w:val="00C73EFB"/>
    <w:rsid w:val="00C73F22"/>
    <w:rsid w:val="00C74323"/>
    <w:rsid w:val="00C754A0"/>
    <w:rsid w:val="00C76F89"/>
    <w:rsid w:val="00C813D7"/>
    <w:rsid w:val="00C90BF4"/>
    <w:rsid w:val="00C916E5"/>
    <w:rsid w:val="00C91947"/>
    <w:rsid w:val="00C925CC"/>
    <w:rsid w:val="00C935BE"/>
    <w:rsid w:val="00C95312"/>
    <w:rsid w:val="00C97B0A"/>
    <w:rsid w:val="00CA08AA"/>
    <w:rsid w:val="00CA08E2"/>
    <w:rsid w:val="00CA5239"/>
    <w:rsid w:val="00CA595D"/>
    <w:rsid w:val="00CA59C9"/>
    <w:rsid w:val="00CA6A1D"/>
    <w:rsid w:val="00CA7033"/>
    <w:rsid w:val="00CB02D2"/>
    <w:rsid w:val="00CB0E9C"/>
    <w:rsid w:val="00CB15A8"/>
    <w:rsid w:val="00CB183B"/>
    <w:rsid w:val="00CB40A2"/>
    <w:rsid w:val="00CB67BD"/>
    <w:rsid w:val="00CC2C89"/>
    <w:rsid w:val="00CD121C"/>
    <w:rsid w:val="00CD214F"/>
    <w:rsid w:val="00CE2910"/>
    <w:rsid w:val="00CE3C5A"/>
    <w:rsid w:val="00CE4183"/>
    <w:rsid w:val="00CE7D70"/>
    <w:rsid w:val="00CF1219"/>
    <w:rsid w:val="00CF1BB3"/>
    <w:rsid w:val="00CF32E8"/>
    <w:rsid w:val="00CF6C09"/>
    <w:rsid w:val="00D01264"/>
    <w:rsid w:val="00D013B1"/>
    <w:rsid w:val="00D045E5"/>
    <w:rsid w:val="00D04C6B"/>
    <w:rsid w:val="00D06B3E"/>
    <w:rsid w:val="00D11B53"/>
    <w:rsid w:val="00D11D0E"/>
    <w:rsid w:val="00D1231B"/>
    <w:rsid w:val="00D12B76"/>
    <w:rsid w:val="00D13105"/>
    <w:rsid w:val="00D1319C"/>
    <w:rsid w:val="00D1344D"/>
    <w:rsid w:val="00D264E5"/>
    <w:rsid w:val="00D26AD1"/>
    <w:rsid w:val="00D27D62"/>
    <w:rsid w:val="00D3006E"/>
    <w:rsid w:val="00D34CBC"/>
    <w:rsid w:val="00D34CE9"/>
    <w:rsid w:val="00D354CA"/>
    <w:rsid w:val="00D37AB2"/>
    <w:rsid w:val="00D41082"/>
    <w:rsid w:val="00D42814"/>
    <w:rsid w:val="00D44177"/>
    <w:rsid w:val="00D47329"/>
    <w:rsid w:val="00D51D7C"/>
    <w:rsid w:val="00D52171"/>
    <w:rsid w:val="00D52806"/>
    <w:rsid w:val="00D529F3"/>
    <w:rsid w:val="00D54EF5"/>
    <w:rsid w:val="00D5655F"/>
    <w:rsid w:val="00D56C15"/>
    <w:rsid w:val="00D57436"/>
    <w:rsid w:val="00D60AD9"/>
    <w:rsid w:val="00D60C96"/>
    <w:rsid w:val="00D62978"/>
    <w:rsid w:val="00D62C1C"/>
    <w:rsid w:val="00D658CA"/>
    <w:rsid w:val="00D673F0"/>
    <w:rsid w:val="00D67E20"/>
    <w:rsid w:val="00D7080B"/>
    <w:rsid w:val="00D73D55"/>
    <w:rsid w:val="00D768B4"/>
    <w:rsid w:val="00D77365"/>
    <w:rsid w:val="00D816A6"/>
    <w:rsid w:val="00D821F2"/>
    <w:rsid w:val="00D82375"/>
    <w:rsid w:val="00D82553"/>
    <w:rsid w:val="00D83AF9"/>
    <w:rsid w:val="00D859B3"/>
    <w:rsid w:val="00D866AB"/>
    <w:rsid w:val="00D86EA1"/>
    <w:rsid w:val="00D87486"/>
    <w:rsid w:val="00D927CC"/>
    <w:rsid w:val="00D92A4A"/>
    <w:rsid w:val="00D94DB4"/>
    <w:rsid w:val="00D970B8"/>
    <w:rsid w:val="00DA15E3"/>
    <w:rsid w:val="00DA2372"/>
    <w:rsid w:val="00DA3514"/>
    <w:rsid w:val="00DA3783"/>
    <w:rsid w:val="00DA44E5"/>
    <w:rsid w:val="00DA488D"/>
    <w:rsid w:val="00DA534C"/>
    <w:rsid w:val="00DA64CB"/>
    <w:rsid w:val="00DB0D9D"/>
    <w:rsid w:val="00DB1E9A"/>
    <w:rsid w:val="00DB32F8"/>
    <w:rsid w:val="00DC0391"/>
    <w:rsid w:val="00DC1EC5"/>
    <w:rsid w:val="00DC22F3"/>
    <w:rsid w:val="00DC4362"/>
    <w:rsid w:val="00DC6874"/>
    <w:rsid w:val="00DC74DA"/>
    <w:rsid w:val="00DD114A"/>
    <w:rsid w:val="00DD24AD"/>
    <w:rsid w:val="00DD2E69"/>
    <w:rsid w:val="00DD3103"/>
    <w:rsid w:val="00DD76C4"/>
    <w:rsid w:val="00DE37AD"/>
    <w:rsid w:val="00DE61A5"/>
    <w:rsid w:val="00DE72B6"/>
    <w:rsid w:val="00DF16DC"/>
    <w:rsid w:val="00DF61C8"/>
    <w:rsid w:val="00DF76A5"/>
    <w:rsid w:val="00E00217"/>
    <w:rsid w:val="00E00479"/>
    <w:rsid w:val="00E02E48"/>
    <w:rsid w:val="00E059F4"/>
    <w:rsid w:val="00E07C8A"/>
    <w:rsid w:val="00E10059"/>
    <w:rsid w:val="00E104BC"/>
    <w:rsid w:val="00E12BF5"/>
    <w:rsid w:val="00E13AC5"/>
    <w:rsid w:val="00E16612"/>
    <w:rsid w:val="00E17E59"/>
    <w:rsid w:val="00E2012B"/>
    <w:rsid w:val="00E212CD"/>
    <w:rsid w:val="00E222CD"/>
    <w:rsid w:val="00E23CA0"/>
    <w:rsid w:val="00E26856"/>
    <w:rsid w:val="00E3192A"/>
    <w:rsid w:val="00E31C49"/>
    <w:rsid w:val="00E33672"/>
    <w:rsid w:val="00E3474E"/>
    <w:rsid w:val="00E35064"/>
    <w:rsid w:val="00E3526E"/>
    <w:rsid w:val="00E41C2C"/>
    <w:rsid w:val="00E425E3"/>
    <w:rsid w:val="00E4360D"/>
    <w:rsid w:val="00E43CA6"/>
    <w:rsid w:val="00E441AA"/>
    <w:rsid w:val="00E44AC9"/>
    <w:rsid w:val="00E45580"/>
    <w:rsid w:val="00E4781F"/>
    <w:rsid w:val="00E5319A"/>
    <w:rsid w:val="00E53628"/>
    <w:rsid w:val="00E55221"/>
    <w:rsid w:val="00E556DF"/>
    <w:rsid w:val="00E622BB"/>
    <w:rsid w:val="00E622F9"/>
    <w:rsid w:val="00E62791"/>
    <w:rsid w:val="00E659BC"/>
    <w:rsid w:val="00E70E17"/>
    <w:rsid w:val="00E71720"/>
    <w:rsid w:val="00E717C4"/>
    <w:rsid w:val="00E72FD3"/>
    <w:rsid w:val="00E73DEC"/>
    <w:rsid w:val="00E7536A"/>
    <w:rsid w:val="00E75694"/>
    <w:rsid w:val="00E77B89"/>
    <w:rsid w:val="00E8160E"/>
    <w:rsid w:val="00E825C0"/>
    <w:rsid w:val="00E84007"/>
    <w:rsid w:val="00E86609"/>
    <w:rsid w:val="00E87218"/>
    <w:rsid w:val="00E939A8"/>
    <w:rsid w:val="00E960DA"/>
    <w:rsid w:val="00E97B2C"/>
    <w:rsid w:val="00E97B98"/>
    <w:rsid w:val="00EA18DF"/>
    <w:rsid w:val="00EA1A2E"/>
    <w:rsid w:val="00EA5ACF"/>
    <w:rsid w:val="00EA769E"/>
    <w:rsid w:val="00EB1802"/>
    <w:rsid w:val="00EB24DA"/>
    <w:rsid w:val="00EB28E3"/>
    <w:rsid w:val="00EB4573"/>
    <w:rsid w:val="00EB6B72"/>
    <w:rsid w:val="00EC0572"/>
    <w:rsid w:val="00EC065A"/>
    <w:rsid w:val="00EC4110"/>
    <w:rsid w:val="00EC4235"/>
    <w:rsid w:val="00EC42B2"/>
    <w:rsid w:val="00EC4884"/>
    <w:rsid w:val="00ED2BAD"/>
    <w:rsid w:val="00ED724C"/>
    <w:rsid w:val="00EE28AA"/>
    <w:rsid w:val="00EE39F3"/>
    <w:rsid w:val="00EE3FD9"/>
    <w:rsid w:val="00EE455E"/>
    <w:rsid w:val="00EE5519"/>
    <w:rsid w:val="00EE7DB9"/>
    <w:rsid w:val="00EF3528"/>
    <w:rsid w:val="00EF4065"/>
    <w:rsid w:val="00EF4E55"/>
    <w:rsid w:val="00EF66D0"/>
    <w:rsid w:val="00F0123A"/>
    <w:rsid w:val="00F026C2"/>
    <w:rsid w:val="00F07E59"/>
    <w:rsid w:val="00F111D9"/>
    <w:rsid w:val="00F12537"/>
    <w:rsid w:val="00F12F2A"/>
    <w:rsid w:val="00F15250"/>
    <w:rsid w:val="00F15801"/>
    <w:rsid w:val="00F16752"/>
    <w:rsid w:val="00F16E32"/>
    <w:rsid w:val="00F2110B"/>
    <w:rsid w:val="00F22DF2"/>
    <w:rsid w:val="00F25CDE"/>
    <w:rsid w:val="00F2648D"/>
    <w:rsid w:val="00F27DBA"/>
    <w:rsid w:val="00F31CDC"/>
    <w:rsid w:val="00F3281F"/>
    <w:rsid w:val="00F36172"/>
    <w:rsid w:val="00F4299F"/>
    <w:rsid w:val="00F437E0"/>
    <w:rsid w:val="00F4394B"/>
    <w:rsid w:val="00F4625E"/>
    <w:rsid w:val="00F507D0"/>
    <w:rsid w:val="00F50E12"/>
    <w:rsid w:val="00F517E9"/>
    <w:rsid w:val="00F52F9A"/>
    <w:rsid w:val="00F55DC3"/>
    <w:rsid w:val="00F641C1"/>
    <w:rsid w:val="00F64DD3"/>
    <w:rsid w:val="00F6517F"/>
    <w:rsid w:val="00F65A00"/>
    <w:rsid w:val="00F66639"/>
    <w:rsid w:val="00F7070E"/>
    <w:rsid w:val="00F70926"/>
    <w:rsid w:val="00F71CC2"/>
    <w:rsid w:val="00F72E24"/>
    <w:rsid w:val="00F73BD2"/>
    <w:rsid w:val="00F8014C"/>
    <w:rsid w:val="00F827BA"/>
    <w:rsid w:val="00F82908"/>
    <w:rsid w:val="00F82A9F"/>
    <w:rsid w:val="00F82B8C"/>
    <w:rsid w:val="00F8476F"/>
    <w:rsid w:val="00F865BB"/>
    <w:rsid w:val="00F87138"/>
    <w:rsid w:val="00F90FAB"/>
    <w:rsid w:val="00F961D7"/>
    <w:rsid w:val="00F978FD"/>
    <w:rsid w:val="00FA5300"/>
    <w:rsid w:val="00FA7E9D"/>
    <w:rsid w:val="00FB0A70"/>
    <w:rsid w:val="00FB115F"/>
    <w:rsid w:val="00FB2447"/>
    <w:rsid w:val="00FB263E"/>
    <w:rsid w:val="00FB3D13"/>
    <w:rsid w:val="00FB5164"/>
    <w:rsid w:val="00FB5407"/>
    <w:rsid w:val="00FB5763"/>
    <w:rsid w:val="00FB6FA0"/>
    <w:rsid w:val="00FC0392"/>
    <w:rsid w:val="00FC102C"/>
    <w:rsid w:val="00FC3639"/>
    <w:rsid w:val="00FC3CF1"/>
    <w:rsid w:val="00FC437C"/>
    <w:rsid w:val="00FC490F"/>
    <w:rsid w:val="00FC5C13"/>
    <w:rsid w:val="00FC6F2E"/>
    <w:rsid w:val="00FD302A"/>
    <w:rsid w:val="00FD41C4"/>
    <w:rsid w:val="00FD453F"/>
    <w:rsid w:val="00FD530B"/>
    <w:rsid w:val="00FE06DB"/>
    <w:rsid w:val="00FE210E"/>
    <w:rsid w:val="00FE2711"/>
    <w:rsid w:val="00FE5442"/>
    <w:rsid w:val="00FE62D6"/>
    <w:rsid w:val="00FE686B"/>
    <w:rsid w:val="00FE6E8D"/>
    <w:rsid w:val="00FF56C6"/>
    <w:rsid w:val="00FF6E3F"/>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DBF376C-724D-4A66-A361-F5F77B39E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nhideWhenUsed/>
    <w:qFormat/>
    <w:rsid w:val="00602E8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
    <w:basedOn w:val="Normal"/>
    <w:link w:val="SangradetextonormalCar"/>
    <w:uiPriority w:val="99"/>
    <w:unhideWhenUsed/>
    <w:rsid w:val="001A5D42"/>
    <w:pPr>
      <w:spacing w:after="120"/>
      <w:ind w:left="283"/>
    </w:pPr>
  </w:style>
  <w:style w:type="character" w:customStyle="1" w:styleId="SangradetextonormalCar">
    <w:name w:val="Sangría de texto normal Car"/>
    <w:aliases w:val=" Car1 Car, Car11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styleId="Textonotaalfinal">
    <w:name w:val="endnote text"/>
    <w:basedOn w:val="Normal"/>
    <w:link w:val="TextonotaalfinalCar"/>
    <w:uiPriority w:val="99"/>
    <w:semiHidden/>
    <w:unhideWhenUsed/>
    <w:rsid w:val="00915187"/>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915187"/>
    <w:rPr>
      <w:sz w:val="20"/>
      <w:szCs w:val="20"/>
    </w:rPr>
  </w:style>
  <w:style w:type="character" w:styleId="Refdenotaalfinal">
    <w:name w:val="endnote reference"/>
    <w:basedOn w:val="Fuentedeprrafopredeter"/>
    <w:uiPriority w:val="99"/>
    <w:semiHidden/>
    <w:unhideWhenUsed/>
    <w:rsid w:val="00915187"/>
    <w:rPr>
      <w:vertAlign w:val="superscript"/>
    </w:rPr>
  </w:style>
  <w:style w:type="character" w:customStyle="1" w:styleId="NormalWebCar">
    <w:name w:val="Normal (Web) Car"/>
    <w:link w:val="NormalWeb"/>
    <w:uiPriority w:val="99"/>
    <w:rsid w:val="006A7618"/>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2559BC"/>
    <w:rPr>
      <w:color w:val="605E5C"/>
      <w:shd w:val="clear" w:color="auto" w:fill="E1DFDD"/>
    </w:rPr>
  </w:style>
  <w:style w:type="paragraph" w:customStyle="1" w:styleId="toa">
    <w:name w:val="toa"/>
    <w:basedOn w:val="Normal"/>
    <w:rsid w:val="00AB0ABA"/>
    <w:pPr>
      <w:tabs>
        <w:tab w:val="left" w:pos="0"/>
        <w:tab w:val="left" w:pos="9000"/>
        <w:tab w:val="right" w:pos="9360"/>
      </w:tabs>
      <w:suppressAutoHyphens/>
      <w:spacing w:after="0" w:line="240" w:lineRule="auto"/>
      <w:jc w:val="both"/>
    </w:pPr>
    <w:rPr>
      <w:rFonts w:ascii="Arial" w:eastAsia="Times New Roman" w:hAnsi="Arial" w:cs="Times New Roman"/>
      <w:spacing w:val="-2"/>
      <w:sz w:val="24"/>
      <w:szCs w:val="20"/>
      <w:lang w:val="en-US" w:eastAsia="es-ES"/>
    </w:rPr>
  </w:style>
  <w:style w:type="character" w:styleId="Mencinsinresolver">
    <w:name w:val="Unresolved Mention"/>
    <w:basedOn w:val="Fuentedeprrafopredeter"/>
    <w:uiPriority w:val="99"/>
    <w:semiHidden/>
    <w:unhideWhenUsed/>
    <w:rsid w:val="00933770"/>
    <w:rPr>
      <w:color w:val="605E5C"/>
      <w:shd w:val="clear" w:color="auto" w:fill="E1DFDD"/>
    </w:rPr>
  </w:style>
  <w:style w:type="character" w:styleId="Hipervnculovisitado">
    <w:name w:val="FollowedHyperlink"/>
    <w:basedOn w:val="Fuentedeprrafopredeter"/>
    <w:uiPriority w:val="99"/>
    <w:semiHidden/>
    <w:unhideWhenUsed/>
    <w:rsid w:val="00A60EB4"/>
    <w:rPr>
      <w:color w:val="954F72"/>
      <w:u w:val="single"/>
    </w:rPr>
  </w:style>
  <w:style w:type="paragraph" w:customStyle="1" w:styleId="msonormal0">
    <w:name w:val="msonormal"/>
    <w:basedOn w:val="Normal"/>
    <w:rsid w:val="00A60EB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6">
    <w:name w:val="xl66"/>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67">
    <w:name w:val="xl67"/>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68">
    <w:name w:val="xl68"/>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69">
    <w:name w:val="xl69"/>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0">
    <w:name w:val="xl70"/>
    <w:basedOn w:val="Normal"/>
    <w:rsid w:val="00A60EB4"/>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1">
    <w:name w:val="xl71"/>
    <w:basedOn w:val="Normal"/>
    <w:rsid w:val="00A60EB4"/>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2">
    <w:name w:val="xl72"/>
    <w:basedOn w:val="Normal"/>
    <w:rsid w:val="00A60EB4"/>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3">
    <w:name w:val="xl73"/>
    <w:basedOn w:val="Normal"/>
    <w:rsid w:val="00A60EB4"/>
    <w:pPr>
      <w:pBdr>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4">
    <w:name w:val="xl74"/>
    <w:basedOn w:val="Normal"/>
    <w:rsid w:val="00A60EB4"/>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5">
    <w:name w:val="xl75"/>
    <w:basedOn w:val="Normal"/>
    <w:rsid w:val="00A60EB4"/>
    <w:pPr>
      <w:pBdr>
        <w:top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6">
    <w:name w:val="xl76"/>
    <w:basedOn w:val="Normal"/>
    <w:rsid w:val="00A60EB4"/>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1"/>
      <w:szCs w:val="11"/>
      <w:lang w:eastAsia="es-CO"/>
    </w:rPr>
  </w:style>
  <w:style w:type="paragraph" w:customStyle="1" w:styleId="xl77">
    <w:name w:val="xl77"/>
    <w:basedOn w:val="Normal"/>
    <w:rsid w:val="00A60EB4"/>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1"/>
      <w:szCs w:val="11"/>
      <w:lang w:eastAsia="es-CO"/>
    </w:rPr>
  </w:style>
  <w:style w:type="paragraph" w:customStyle="1" w:styleId="xl78">
    <w:name w:val="xl78"/>
    <w:basedOn w:val="Normal"/>
    <w:rsid w:val="00A60EB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9">
    <w:name w:val="xl79"/>
    <w:basedOn w:val="Normal"/>
    <w:rsid w:val="00A60EB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1"/>
      <w:szCs w:val="11"/>
      <w:lang w:eastAsia="es-CO"/>
    </w:rPr>
  </w:style>
  <w:style w:type="paragraph" w:customStyle="1" w:styleId="font5">
    <w:name w:val="font5"/>
    <w:basedOn w:val="Normal"/>
    <w:rsid w:val="00A60EB4"/>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80">
    <w:name w:val="xl80"/>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6"/>
      <w:szCs w:val="16"/>
      <w:lang w:eastAsia="es-CO"/>
    </w:rPr>
  </w:style>
  <w:style w:type="paragraph" w:customStyle="1" w:styleId="xl81">
    <w:name w:val="xl81"/>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2">
    <w:name w:val="xl82"/>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3">
    <w:name w:val="xl83"/>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4">
    <w:name w:val="xl84"/>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85">
    <w:name w:val="xl85"/>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6">
    <w:name w:val="xl86"/>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7">
    <w:name w:val="xl87"/>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8">
    <w:name w:val="xl88"/>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12121"/>
      <w:sz w:val="16"/>
      <w:szCs w:val="16"/>
      <w:lang w:eastAsia="es-CO"/>
    </w:rPr>
  </w:style>
  <w:style w:type="paragraph" w:customStyle="1" w:styleId="xl89">
    <w:name w:val="xl89"/>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0">
    <w:name w:val="xl90"/>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1">
    <w:name w:val="xl91"/>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92">
    <w:name w:val="xl92"/>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3">
    <w:name w:val="xl93"/>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4">
    <w:name w:val="xl94"/>
    <w:basedOn w:val="Normal"/>
    <w:rsid w:val="00A60EB4"/>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5">
    <w:name w:val="xl95"/>
    <w:basedOn w:val="Normal"/>
    <w:rsid w:val="00A60EB4"/>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styleId="Encabezadodemensaje">
    <w:name w:val="Message Header"/>
    <w:basedOn w:val="Normal"/>
    <w:link w:val="EncabezadodemensajeCar"/>
    <w:rsid w:val="0086357B"/>
    <w:pPr>
      <w:spacing w:after="0" w:line="240" w:lineRule="auto"/>
      <w:ind w:left="1134" w:hanging="1134"/>
    </w:pPr>
    <w:rPr>
      <w:rFonts w:ascii="Arial" w:eastAsia="Times New Roman" w:hAnsi="Arial" w:cs="Times New Roman"/>
      <w:sz w:val="24"/>
      <w:szCs w:val="20"/>
      <w:lang w:val="es-ES_tradnl" w:eastAsia="es-ES"/>
    </w:rPr>
  </w:style>
  <w:style w:type="character" w:customStyle="1" w:styleId="EncabezadodemensajeCar">
    <w:name w:val="Encabezado de mensaje Car"/>
    <w:basedOn w:val="Fuentedeprrafopredeter"/>
    <w:link w:val="Encabezadodemensaje"/>
    <w:rsid w:val="0086357B"/>
    <w:rPr>
      <w:rFonts w:ascii="Arial" w:eastAsia="Times New Roman" w:hAnsi="Arial" w:cs="Times New Roman"/>
      <w:sz w:val="24"/>
      <w:szCs w:val="20"/>
      <w:lang w:val="es-ES_tradnl" w:eastAsia="es-ES"/>
    </w:rPr>
  </w:style>
  <w:style w:type="paragraph" w:customStyle="1" w:styleId="ListaCC">
    <w:name w:val="Lista CC."/>
    <w:basedOn w:val="Normal"/>
    <w:uiPriority w:val="99"/>
    <w:rsid w:val="00BA37AB"/>
    <w:pPr>
      <w:spacing w:after="0" w:line="240" w:lineRule="auto"/>
    </w:pPr>
    <w:rPr>
      <w:rFonts w:ascii="Times New Roman" w:eastAsia="Times New Roman" w:hAnsi="Times New Roman" w:cs="Times New Roman"/>
      <w:sz w:val="20"/>
      <w:szCs w:val="24"/>
      <w:lang w:val="es-ES" w:eastAsia="es-ES"/>
    </w:rPr>
  </w:style>
  <w:style w:type="character" w:customStyle="1" w:styleId="FontStyle17">
    <w:name w:val="Font Style17"/>
    <w:uiPriority w:val="99"/>
    <w:rsid w:val="00701089"/>
    <w:rPr>
      <w:rFonts w:ascii="Arial" w:hAnsi="Arial" w:cs="Arial" w:hint="default"/>
      <w:b/>
      <w:bCs/>
      <w:color w:val="000000"/>
    </w:rPr>
  </w:style>
  <w:style w:type="character" w:customStyle="1" w:styleId="FontStyle18">
    <w:name w:val="Font Style18"/>
    <w:uiPriority w:val="99"/>
    <w:rsid w:val="00701089"/>
    <w:rPr>
      <w:rFonts w:ascii="Arial" w:hAnsi="Arial" w:cs="Arial" w:hint="default"/>
      <w:color w:val="000000"/>
    </w:rPr>
  </w:style>
  <w:style w:type="character" w:customStyle="1" w:styleId="FontStyle22">
    <w:name w:val="Font Style22"/>
    <w:uiPriority w:val="99"/>
    <w:rsid w:val="00701089"/>
    <w:rPr>
      <w:rFonts w:ascii="MS Reference Sans Serif" w:hAnsi="MS Reference Sans Serif" w:hint="default"/>
      <w:b/>
      <w:bCs/>
      <w:i/>
      <w:iCs/>
      <w:color w:val="000000"/>
      <w:spacing w:val="-20"/>
    </w:rPr>
  </w:style>
  <w:style w:type="paragraph" w:customStyle="1" w:styleId="Normal0">
    <w:name w:val="Normal_0"/>
    <w:qFormat/>
    <w:rsid w:val="00602E8F"/>
    <w:rPr>
      <w:rFonts w:ascii="Calibri" w:eastAsia="Calibri" w:hAnsi="Calibri" w:cs="Times New Roman"/>
      <w:lang w:eastAsia="es-CO"/>
    </w:rPr>
  </w:style>
  <w:style w:type="paragraph" w:customStyle="1" w:styleId="Default0">
    <w:name w:val="Default_0"/>
    <w:link w:val="DefaultCar0"/>
    <w:rsid w:val="00602E8F"/>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0">
    <w:name w:val="Default Car_0"/>
    <w:link w:val="Default0"/>
    <w:locked/>
    <w:rsid w:val="00602E8F"/>
    <w:rPr>
      <w:rFonts w:ascii="Times New Roman" w:eastAsia="Calibri" w:hAnsi="Times New Roman" w:cs="Times New Roman"/>
      <w:color w:val="000000"/>
      <w:sz w:val="24"/>
      <w:szCs w:val="24"/>
      <w:lang w:eastAsia="ar-SA"/>
    </w:rPr>
  </w:style>
  <w:style w:type="character" w:customStyle="1" w:styleId="Ttulo2Car">
    <w:name w:val="Título 2 Car"/>
    <w:aliases w:val="MT2 Car,título 2 Car,Edgar 2 Car"/>
    <w:basedOn w:val="Fuentedeprrafopredeter"/>
    <w:link w:val="Ttulo2"/>
    <w:rsid w:val="00602E8F"/>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5368">
      <w:bodyDiv w:val="1"/>
      <w:marLeft w:val="0"/>
      <w:marRight w:val="0"/>
      <w:marTop w:val="0"/>
      <w:marBottom w:val="0"/>
      <w:divBdr>
        <w:top w:val="none" w:sz="0" w:space="0" w:color="auto"/>
        <w:left w:val="none" w:sz="0" w:space="0" w:color="auto"/>
        <w:bottom w:val="none" w:sz="0" w:space="0" w:color="auto"/>
        <w:right w:val="none" w:sz="0" w:space="0" w:color="auto"/>
      </w:divBdr>
    </w:div>
    <w:div w:id="22676794">
      <w:bodyDiv w:val="1"/>
      <w:marLeft w:val="0"/>
      <w:marRight w:val="0"/>
      <w:marTop w:val="0"/>
      <w:marBottom w:val="0"/>
      <w:divBdr>
        <w:top w:val="none" w:sz="0" w:space="0" w:color="auto"/>
        <w:left w:val="none" w:sz="0" w:space="0" w:color="auto"/>
        <w:bottom w:val="none" w:sz="0" w:space="0" w:color="auto"/>
        <w:right w:val="none" w:sz="0" w:space="0" w:color="auto"/>
      </w:divBdr>
    </w:div>
    <w:div w:id="42026003">
      <w:bodyDiv w:val="1"/>
      <w:marLeft w:val="0"/>
      <w:marRight w:val="0"/>
      <w:marTop w:val="0"/>
      <w:marBottom w:val="0"/>
      <w:divBdr>
        <w:top w:val="none" w:sz="0" w:space="0" w:color="auto"/>
        <w:left w:val="none" w:sz="0" w:space="0" w:color="auto"/>
        <w:bottom w:val="none" w:sz="0" w:space="0" w:color="auto"/>
        <w:right w:val="none" w:sz="0" w:space="0" w:color="auto"/>
      </w:divBdr>
    </w:div>
    <w:div w:id="64229310">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30750073">
      <w:bodyDiv w:val="1"/>
      <w:marLeft w:val="0"/>
      <w:marRight w:val="0"/>
      <w:marTop w:val="0"/>
      <w:marBottom w:val="0"/>
      <w:divBdr>
        <w:top w:val="none" w:sz="0" w:space="0" w:color="auto"/>
        <w:left w:val="none" w:sz="0" w:space="0" w:color="auto"/>
        <w:bottom w:val="none" w:sz="0" w:space="0" w:color="auto"/>
        <w:right w:val="none" w:sz="0" w:space="0" w:color="auto"/>
      </w:divBdr>
    </w:div>
    <w:div w:id="150026449">
      <w:bodyDiv w:val="1"/>
      <w:marLeft w:val="0"/>
      <w:marRight w:val="0"/>
      <w:marTop w:val="0"/>
      <w:marBottom w:val="0"/>
      <w:divBdr>
        <w:top w:val="none" w:sz="0" w:space="0" w:color="auto"/>
        <w:left w:val="none" w:sz="0" w:space="0" w:color="auto"/>
        <w:bottom w:val="none" w:sz="0" w:space="0" w:color="auto"/>
        <w:right w:val="none" w:sz="0" w:space="0" w:color="auto"/>
      </w:divBdr>
    </w:div>
    <w:div w:id="203369022">
      <w:bodyDiv w:val="1"/>
      <w:marLeft w:val="0"/>
      <w:marRight w:val="0"/>
      <w:marTop w:val="0"/>
      <w:marBottom w:val="0"/>
      <w:divBdr>
        <w:top w:val="none" w:sz="0" w:space="0" w:color="auto"/>
        <w:left w:val="none" w:sz="0" w:space="0" w:color="auto"/>
        <w:bottom w:val="none" w:sz="0" w:space="0" w:color="auto"/>
        <w:right w:val="none" w:sz="0" w:space="0" w:color="auto"/>
      </w:divBdr>
    </w:div>
    <w:div w:id="215090382">
      <w:bodyDiv w:val="1"/>
      <w:marLeft w:val="0"/>
      <w:marRight w:val="0"/>
      <w:marTop w:val="0"/>
      <w:marBottom w:val="0"/>
      <w:divBdr>
        <w:top w:val="none" w:sz="0" w:space="0" w:color="auto"/>
        <w:left w:val="none" w:sz="0" w:space="0" w:color="auto"/>
        <w:bottom w:val="none" w:sz="0" w:space="0" w:color="auto"/>
        <w:right w:val="none" w:sz="0" w:space="0" w:color="auto"/>
      </w:divBdr>
    </w:div>
    <w:div w:id="234434211">
      <w:bodyDiv w:val="1"/>
      <w:marLeft w:val="0"/>
      <w:marRight w:val="0"/>
      <w:marTop w:val="0"/>
      <w:marBottom w:val="0"/>
      <w:divBdr>
        <w:top w:val="none" w:sz="0" w:space="0" w:color="auto"/>
        <w:left w:val="none" w:sz="0" w:space="0" w:color="auto"/>
        <w:bottom w:val="none" w:sz="0" w:space="0" w:color="auto"/>
        <w:right w:val="none" w:sz="0" w:space="0" w:color="auto"/>
      </w:divBdr>
    </w:div>
    <w:div w:id="261497230">
      <w:bodyDiv w:val="1"/>
      <w:marLeft w:val="0"/>
      <w:marRight w:val="0"/>
      <w:marTop w:val="0"/>
      <w:marBottom w:val="0"/>
      <w:divBdr>
        <w:top w:val="none" w:sz="0" w:space="0" w:color="auto"/>
        <w:left w:val="none" w:sz="0" w:space="0" w:color="auto"/>
        <w:bottom w:val="none" w:sz="0" w:space="0" w:color="auto"/>
        <w:right w:val="none" w:sz="0" w:space="0" w:color="auto"/>
      </w:divBdr>
    </w:div>
    <w:div w:id="267398838">
      <w:bodyDiv w:val="1"/>
      <w:marLeft w:val="0"/>
      <w:marRight w:val="0"/>
      <w:marTop w:val="0"/>
      <w:marBottom w:val="0"/>
      <w:divBdr>
        <w:top w:val="none" w:sz="0" w:space="0" w:color="auto"/>
        <w:left w:val="none" w:sz="0" w:space="0" w:color="auto"/>
        <w:bottom w:val="none" w:sz="0" w:space="0" w:color="auto"/>
        <w:right w:val="none" w:sz="0" w:space="0" w:color="auto"/>
      </w:divBdr>
    </w:div>
    <w:div w:id="273829291">
      <w:bodyDiv w:val="1"/>
      <w:marLeft w:val="0"/>
      <w:marRight w:val="0"/>
      <w:marTop w:val="0"/>
      <w:marBottom w:val="0"/>
      <w:divBdr>
        <w:top w:val="none" w:sz="0" w:space="0" w:color="auto"/>
        <w:left w:val="none" w:sz="0" w:space="0" w:color="auto"/>
        <w:bottom w:val="none" w:sz="0" w:space="0" w:color="auto"/>
        <w:right w:val="none" w:sz="0" w:space="0" w:color="auto"/>
      </w:divBdr>
    </w:div>
    <w:div w:id="294456985">
      <w:bodyDiv w:val="1"/>
      <w:marLeft w:val="0"/>
      <w:marRight w:val="0"/>
      <w:marTop w:val="0"/>
      <w:marBottom w:val="0"/>
      <w:divBdr>
        <w:top w:val="none" w:sz="0" w:space="0" w:color="auto"/>
        <w:left w:val="none" w:sz="0" w:space="0" w:color="auto"/>
        <w:bottom w:val="none" w:sz="0" w:space="0" w:color="auto"/>
        <w:right w:val="none" w:sz="0" w:space="0" w:color="auto"/>
      </w:divBdr>
    </w:div>
    <w:div w:id="301809373">
      <w:bodyDiv w:val="1"/>
      <w:marLeft w:val="0"/>
      <w:marRight w:val="0"/>
      <w:marTop w:val="0"/>
      <w:marBottom w:val="0"/>
      <w:divBdr>
        <w:top w:val="none" w:sz="0" w:space="0" w:color="auto"/>
        <w:left w:val="none" w:sz="0" w:space="0" w:color="auto"/>
        <w:bottom w:val="none" w:sz="0" w:space="0" w:color="auto"/>
        <w:right w:val="none" w:sz="0" w:space="0" w:color="auto"/>
      </w:divBdr>
    </w:div>
    <w:div w:id="316110932">
      <w:bodyDiv w:val="1"/>
      <w:marLeft w:val="0"/>
      <w:marRight w:val="0"/>
      <w:marTop w:val="0"/>
      <w:marBottom w:val="0"/>
      <w:divBdr>
        <w:top w:val="none" w:sz="0" w:space="0" w:color="auto"/>
        <w:left w:val="none" w:sz="0" w:space="0" w:color="auto"/>
        <w:bottom w:val="none" w:sz="0" w:space="0" w:color="auto"/>
        <w:right w:val="none" w:sz="0" w:space="0" w:color="auto"/>
      </w:divBdr>
    </w:div>
    <w:div w:id="345863019">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57141474">
      <w:bodyDiv w:val="1"/>
      <w:marLeft w:val="0"/>
      <w:marRight w:val="0"/>
      <w:marTop w:val="0"/>
      <w:marBottom w:val="0"/>
      <w:divBdr>
        <w:top w:val="none" w:sz="0" w:space="0" w:color="auto"/>
        <w:left w:val="none" w:sz="0" w:space="0" w:color="auto"/>
        <w:bottom w:val="none" w:sz="0" w:space="0" w:color="auto"/>
        <w:right w:val="none" w:sz="0" w:space="0" w:color="auto"/>
      </w:divBdr>
    </w:div>
    <w:div w:id="459343123">
      <w:bodyDiv w:val="1"/>
      <w:marLeft w:val="0"/>
      <w:marRight w:val="0"/>
      <w:marTop w:val="0"/>
      <w:marBottom w:val="0"/>
      <w:divBdr>
        <w:top w:val="none" w:sz="0" w:space="0" w:color="auto"/>
        <w:left w:val="none" w:sz="0" w:space="0" w:color="auto"/>
        <w:bottom w:val="none" w:sz="0" w:space="0" w:color="auto"/>
        <w:right w:val="none" w:sz="0" w:space="0" w:color="auto"/>
      </w:divBdr>
    </w:div>
    <w:div w:id="501966132">
      <w:bodyDiv w:val="1"/>
      <w:marLeft w:val="0"/>
      <w:marRight w:val="0"/>
      <w:marTop w:val="0"/>
      <w:marBottom w:val="0"/>
      <w:divBdr>
        <w:top w:val="none" w:sz="0" w:space="0" w:color="auto"/>
        <w:left w:val="none" w:sz="0" w:space="0" w:color="auto"/>
        <w:bottom w:val="none" w:sz="0" w:space="0" w:color="auto"/>
        <w:right w:val="none" w:sz="0" w:space="0" w:color="auto"/>
      </w:divBdr>
    </w:div>
    <w:div w:id="505363761">
      <w:bodyDiv w:val="1"/>
      <w:marLeft w:val="0"/>
      <w:marRight w:val="0"/>
      <w:marTop w:val="0"/>
      <w:marBottom w:val="0"/>
      <w:divBdr>
        <w:top w:val="none" w:sz="0" w:space="0" w:color="auto"/>
        <w:left w:val="none" w:sz="0" w:space="0" w:color="auto"/>
        <w:bottom w:val="none" w:sz="0" w:space="0" w:color="auto"/>
        <w:right w:val="none" w:sz="0" w:space="0" w:color="auto"/>
      </w:divBdr>
    </w:div>
    <w:div w:id="511379854">
      <w:bodyDiv w:val="1"/>
      <w:marLeft w:val="0"/>
      <w:marRight w:val="0"/>
      <w:marTop w:val="0"/>
      <w:marBottom w:val="0"/>
      <w:divBdr>
        <w:top w:val="none" w:sz="0" w:space="0" w:color="auto"/>
        <w:left w:val="none" w:sz="0" w:space="0" w:color="auto"/>
        <w:bottom w:val="none" w:sz="0" w:space="0" w:color="auto"/>
        <w:right w:val="none" w:sz="0" w:space="0" w:color="auto"/>
      </w:divBdr>
    </w:div>
    <w:div w:id="531235372">
      <w:bodyDiv w:val="1"/>
      <w:marLeft w:val="0"/>
      <w:marRight w:val="0"/>
      <w:marTop w:val="0"/>
      <w:marBottom w:val="0"/>
      <w:divBdr>
        <w:top w:val="none" w:sz="0" w:space="0" w:color="auto"/>
        <w:left w:val="none" w:sz="0" w:space="0" w:color="auto"/>
        <w:bottom w:val="none" w:sz="0" w:space="0" w:color="auto"/>
        <w:right w:val="none" w:sz="0" w:space="0" w:color="auto"/>
      </w:divBdr>
    </w:div>
    <w:div w:id="549851935">
      <w:bodyDiv w:val="1"/>
      <w:marLeft w:val="0"/>
      <w:marRight w:val="0"/>
      <w:marTop w:val="0"/>
      <w:marBottom w:val="0"/>
      <w:divBdr>
        <w:top w:val="none" w:sz="0" w:space="0" w:color="auto"/>
        <w:left w:val="none" w:sz="0" w:space="0" w:color="auto"/>
        <w:bottom w:val="none" w:sz="0" w:space="0" w:color="auto"/>
        <w:right w:val="none" w:sz="0" w:space="0" w:color="auto"/>
      </w:divBdr>
    </w:div>
    <w:div w:id="555245263">
      <w:bodyDiv w:val="1"/>
      <w:marLeft w:val="0"/>
      <w:marRight w:val="0"/>
      <w:marTop w:val="0"/>
      <w:marBottom w:val="0"/>
      <w:divBdr>
        <w:top w:val="none" w:sz="0" w:space="0" w:color="auto"/>
        <w:left w:val="none" w:sz="0" w:space="0" w:color="auto"/>
        <w:bottom w:val="none" w:sz="0" w:space="0" w:color="auto"/>
        <w:right w:val="none" w:sz="0" w:space="0" w:color="auto"/>
      </w:divBdr>
    </w:div>
    <w:div w:id="562644104">
      <w:bodyDiv w:val="1"/>
      <w:marLeft w:val="0"/>
      <w:marRight w:val="0"/>
      <w:marTop w:val="0"/>
      <w:marBottom w:val="0"/>
      <w:divBdr>
        <w:top w:val="none" w:sz="0" w:space="0" w:color="auto"/>
        <w:left w:val="none" w:sz="0" w:space="0" w:color="auto"/>
        <w:bottom w:val="none" w:sz="0" w:space="0" w:color="auto"/>
        <w:right w:val="none" w:sz="0" w:space="0" w:color="auto"/>
      </w:divBdr>
    </w:div>
    <w:div w:id="565799889">
      <w:bodyDiv w:val="1"/>
      <w:marLeft w:val="0"/>
      <w:marRight w:val="0"/>
      <w:marTop w:val="0"/>
      <w:marBottom w:val="0"/>
      <w:divBdr>
        <w:top w:val="none" w:sz="0" w:space="0" w:color="auto"/>
        <w:left w:val="none" w:sz="0" w:space="0" w:color="auto"/>
        <w:bottom w:val="none" w:sz="0" w:space="0" w:color="auto"/>
        <w:right w:val="none" w:sz="0" w:space="0" w:color="auto"/>
      </w:divBdr>
    </w:div>
    <w:div w:id="602953481">
      <w:bodyDiv w:val="1"/>
      <w:marLeft w:val="0"/>
      <w:marRight w:val="0"/>
      <w:marTop w:val="0"/>
      <w:marBottom w:val="0"/>
      <w:divBdr>
        <w:top w:val="none" w:sz="0" w:space="0" w:color="auto"/>
        <w:left w:val="none" w:sz="0" w:space="0" w:color="auto"/>
        <w:bottom w:val="none" w:sz="0" w:space="0" w:color="auto"/>
        <w:right w:val="none" w:sz="0" w:space="0" w:color="auto"/>
      </w:divBdr>
    </w:div>
    <w:div w:id="615790581">
      <w:bodyDiv w:val="1"/>
      <w:marLeft w:val="0"/>
      <w:marRight w:val="0"/>
      <w:marTop w:val="0"/>
      <w:marBottom w:val="0"/>
      <w:divBdr>
        <w:top w:val="none" w:sz="0" w:space="0" w:color="auto"/>
        <w:left w:val="none" w:sz="0" w:space="0" w:color="auto"/>
        <w:bottom w:val="none" w:sz="0" w:space="0" w:color="auto"/>
        <w:right w:val="none" w:sz="0" w:space="0" w:color="auto"/>
      </w:divBdr>
    </w:div>
    <w:div w:id="621035262">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40577089">
      <w:bodyDiv w:val="1"/>
      <w:marLeft w:val="0"/>
      <w:marRight w:val="0"/>
      <w:marTop w:val="0"/>
      <w:marBottom w:val="0"/>
      <w:divBdr>
        <w:top w:val="none" w:sz="0" w:space="0" w:color="auto"/>
        <w:left w:val="none" w:sz="0" w:space="0" w:color="auto"/>
        <w:bottom w:val="none" w:sz="0" w:space="0" w:color="auto"/>
        <w:right w:val="none" w:sz="0" w:space="0" w:color="auto"/>
      </w:divBdr>
    </w:div>
    <w:div w:id="662126117">
      <w:bodyDiv w:val="1"/>
      <w:marLeft w:val="0"/>
      <w:marRight w:val="0"/>
      <w:marTop w:val="0"/>
      <w:marBottom w:val="0"/>
      <w:divBdr>
        <w:top w:val="none" w:sz="0" w:space="0" w:color="auto"/>
        <w:left w:val="none" w:sz="0" w:space="0" w:color="auto"/>
        <w:bottom w:val="none" w:sz="0" w:space="0" w:color="auto"/>
        <w:right w:val="none" w:sz="0" w:space="0" w:color="auto"/>
      </w:divBdr>
    </w:div>
    <w:div w:id="662126456">
      <w:bodyDiv w:val="1"/>
      <w:marLeft w:val="0"/>
      <w:marRight w:val="0"/>
      <w:marTop w:val="0"/>
      <w:marBottom w:val="0"/>
      <w:divBdr>
        <w:top w:val="none" w:sz="0" w:space="0" w:color="auto"/>
        <w:left w:val="none" w:sz="0" w:space="0" w:color="auto"/>
        <w:bottom w:val="none" w:sz="0" w:space="0" w:color="auto"/>
        <w:right w:val="none" w:sz="0" w:space="0" w:color="auto"/>
      </w:divBdr>
    </w:div>
    <w:div w:id="667709637">
      <w:bodyDiv w:val="1"/>
      <w:marLeft w:val="0"/>
      <w:marRight w:val="0"/>
      <w:marTop w:val="0"/>
      <w:marBottom w:val="0"/>
      <w:divBdr>
        <w:top w:val="none" w:sz="0" w:space="0" w:color="auto"/>
        <w:left w:val="none" w:sz="0" w:space="0" w:color="auto"/>
        <w:bottom w:val="none" w:sz="0" w:space="0" w:color="auto"/>
        <w:right w:val="none" w:sz="0" w:space="0" w:color="auto"/>
      </w:divBdr>
    </w:div>
    <w:div w:id="689530423">
      <w:bodyDiv w:val="1"/>
      <w:marLeft w:val="0"/>
      <w:marRight w:val="0"/>
      <w:marTop w:val="0"/>
      <w:marBottom w:val="0"/>
      <w:divBdr>
        <w:top w:val="none" w:sz="0" w:space="0" w:color="auto"/>
        <w:left w:val="none" w:sz="0" w:space="0" w:color="auto"/>
        <w:bottom w:val="none" w:sz="0" w:space="0" w:color="auto"/>
        <w:right w:val="none" w:sz="0" w:space="0" w:color="auto"/>
      </w:divBdr>
    </w:div>
    <w:div w:id="743532258">
      <w:bodyDiv w:val="1"/>
      <w:marLeft w:val="0"/>
      <w:marRight w:val="0"/>
      <w:marTop w:val="0"/>
      <w:marBottom w:val="0"/>
      <w:divBdr>
        <w:top w:val="none" w:sz="0" w:space="0" w:color="auto"/>
        <w:left w:val="none" w:sz="0" w:space="0" w:color="auto"/>
        <w:bottom w:val="none" w:sz="0" w:space="0" w:color="auto"/>
        <w:right w:val="none" w:sz="0" w:space="0" w:color="auto"/>
      </w:divBdr>
    </w:div>
    <w:div w:id="758794389">
      <w:bodyDiv w:val="1"/>
      <w:marLeft w:val="0"/>
      <w:marRight w:val="0"/>
      <w:marTop w:val="0"/>
      <w:marBottom w:val="0"/>
      <w:divBdr>
        <w:top w:val="none" w:sz="0" w:space="0" w:color="auto"/>
        <w:left w:val="none" w:sz="0" w:space="0" w:color="auto"/>
        <w:bottom w:val="none" w:sz="0" w:space="0" w:color="auto"/>
        <w:right w:val="none" w:sz="0" w:space="0" w:color="auto"/>
      </w:divBdr>
    </w:div>
    <w:div w:id="762143134">
      <w:bodyDiv w:val="1"/>
      <w:marLeft w:val="0"/>
      <w:marRight w:val="0"/>
      <w:marTop w:val="0"/>
      <w:marBottom w:val="0"/>
      <w:divBdr>
        <w:top w:val="none" w:sz="0" w:space="0" w:color="auto"/>
        <w:left w:val="none" w:sz="0" w:space="0" w:color="auto"/>
        <w:bottom w:val="none" w:sz="0" w:space="0" w:color="auto"/>
        <w:right w:val="none" w:sz="0" w:space="0" w:color="auto"/>
      </w:divBdr>
    </w:div>
    <w:div w:id="766270532">
      <w:bodyDiv w:val="1"/>
      <w:marLeft w:val="0"/>
      <w:marRight w:val="0"/>
      <w:marTop w:val="0"/>
      <w:marBottom w:val="0"/>
      <w:divBdr>
        <w:top w:val="none" w:sz="0" w:space="0" w:color="auto"/>
        <w:left w:val="none" w:sz="0" w:space="0" w:color="auto"/>
        <w:bottom w:val="none" w:sz="0" w:space="0" w:color="auto"/>
        <w:right w:val="none" w:sz="0" w:space="0" w:color="auto"/>
      </w:divBdr>
    </w:div>
    <w:div w:id="775491436">
      <w:bodyDiv w:val="1"/>
      <w:marLeft w:val="0"/>
      <w:marRight w:val="0"/>
      <w:marTop w:val="0"/>
      <w:marBottom w:val="0"/>
      <w:divBdr>
        <w:top w:val="none" w:sz="0" w:space="0" w:color="auto"/>
        <w:left w:val="none" w:sz="0" w:space="0" w:color="auto"/>
        <w:bottom w:val="none" w:sz="0" w:space="0" w:color="auto"/>
        <w:right w:val="none" w:sz="0" w:space="0" w:color="auto"/>
      </w:divBdr>
    </w:div>
    <w:div w:id="787509192">
      <w:bodyDiv w:val="1"/>
      <w:marLeft w:val="0"/>
      <w:marRight w:val="0"/>
      <w:marTop w:val="0"/>
      <w:marBottom w:val="0"/>
      <w:divBdr>
        <w:top w:val="none" w:sz="0" w:space="0" w:color="auto"/>
        <w:left w:val="none" w:sz="0" w:space="0" w:color="auto"/>
        <w:bottom w:val="none" w:sz="0" w:space="0" w:color="auto"/>
        <w:right w:val="none" w:sz="0" w:space="0" w:color="auto"/>
      </w:divBdr>
    </w:div>
    <w:div w:id="792216630">
      <w:bodyDiv w:val="1"/>
      <w:marLeft w:val="0"/>
      <w:marRight w:val="0"/>
      <w:marTop w:val="0"/>
      <w:marBottom w:val="0"/>
      <w:divBdr>
        <w:top w:val="none" w:sz="0" w:space="0" w:color="auto"/>
        <w:left w:val="none" w:sz="0" w:space="0" w:color="auto"/>
        <w:bottom w:val="none" w:sz="0" w:space="0" w:color="auto"/>
        <w:right w:val="none" w:sz="0" w:space="0" w:color="auto"/>
      </w:divBdr>
    </w:div>
    <w:div w:id="809858424">
      <w:bodyDiv w:val="1"/>
      <w:marLeft w:val="0"/>
      <w:marRight w:val="0"/>
      <w:marTop w:val="0"/>
      <w:marBottom w:val="0"/>
      <w:divBdr>
        <w:top w:val="none" w:sz="0" w:space="0" w:color="auto"/>
        <w:left w:val="none" w:sz="0" w:space="0" w:color="auto"/>
        <w:bottom w:val="none" w:sz="0" w:space="0" w:color="auto"/>
        <w:right w:val="none" w:sz="0" w:space="0" w:color="auto"/>
      </w:divBdr>
    </w:div>
    <w:div w:id="819614696">
      <w:bodyDiv w:val="1"/>
      <w:marLeft w:val="0"/>
      <w:marRight w:val="0"/>
      <w:marTop w:val="0"/>
      <w:marBottom w:val="0"/>
      <w:divBdr>
        <w:top w:val="none" w:sz="0" w:space="0" w:color="auto"/>
        <w:left w:val="none" w:sz="0" w:space="0" w:color="auto"/>
        <w:bottom w:val="none" w:sz="0" w:space="0" w:color="auto"/>
        <w:right w:val="none" w:sz="0" w:space="0" w:color="auto"/>
      </w:divBdr>
    </w:div>
    <w:div w:id="863716160">
      <w:bodyDiv w:val="1"/>
      <w:marLeft w:val="0"/>
      <w:marRight w:val="0"/>
      <w:marTop w:val="0"/>
      <w:marBottom w:val="0"/>
      <w:divBdr>
        <w:top w:val="none" w:sz="0" w:space="0" w:color="auto"/>
        <w:left w:val="none" w:sz="0" w:space="0" w:color="auto"/>
        <w:bottom w:val="none" w:sz="0" w:space="0" w:color="auto"/>
        <w:right w:val="none" w:sz="0" w:space="0" w:color="auto"/>
      </w:divBdr>
    </w:div>
    <w:div w:id="897787513">
      <w:bodyDiv w:val="1"/>
      <w:marLeft w:val="0"/>
      <w:marRight w:val="0"/>
      <w:marTop w:val="0"/>
      <w:marBottom w:val="0"/>
      <w:divBdr>
        <w:top w:val="none" w:sz="0" w:space="0" w:color="auto"/>
        <w:left w:val="none" w:sz="0" w:space="0" w:color="auto"/>
        <w:bottom w:val="none" w:sz="0" w:space="0" w:color="auto"/>
        <w:right w:val="none" w:sz="0" w:space="0" w:color="auto"/>
      </w:divBdr>
    </w:div>
    <w:div w:id="946229812">
      <w:bodyDiv w:val="1"/>
      <w:marLeft w:val="0"/>
      <w:marRight w:val="0"/>
      <w:marTop w:val="0"/>
      <w:marBottom w:val="0"/>
      <w:divBdr>
        <w:top w:val="none" w:sz="0" w:space="0" w:color="auto"/>
        <w:left w:val="none" w:sz="0" w:space="0" w:color="auto"/>
        <w:bottom w:val="none" w:sz="0" w:space="0" w:color="auto"/>
        <w:right w:val="none" w:sz="0" w:space="0" w:color="auto"/>
      </w:divBdr>
    </w:div>
    <w:div w:id="962342967">
      <w:bodyDiv w:val="1"/>
      <w:marLeft w:val="0"/>
      <w:marRight w:val="0"/>
      <w:marTop w:val="0"/>
      <w:marBottom w:val="0"/>
      <w:divBdr>
        <w:top w:val="none" w:sz="0" w:space="0" w:color="auto"/>
        <w:left w:val="none" w:sz="0" w:space="0" w:color="auto"/>
        <w:bottom w:val="none" w:sz="0" w:space="0" w:color="auto"/>
        <w:right w:val="none" w:sz="0" w:space="0" w:color="auto"/>
      </w:divBdr>
    </w:div>
    <w:div w:id="963578022">
      <w:bodyDiv w:val="1"/>
      <w:marLeft w:val="0"/>
      <w:marRight w:val="0"/>
      <w:marTop w:val="0"/>
      <w:marBottom w:val="0"/>
      <w:divBdr>
        <w:top w:val="none" w:sz="0" w:space="0" w:color="auto"/>
        <w:left w:val="none" w:sz="0" w:space="0" w:color="auto"/>
        <w:bottom w:val="none" w:sz="0" w:space="0" w:color="auto"/>
        <w:right w:val="none" w:sz="0" w:space="0" w:color="auto"/>
      </w:divBdr>
    </w:div>
    <w:div w:id="990408320">
      <w:bodyDiv w:val="1"/>
      <w:marLeft w:val="0"/>
      <w:marRight w:val="0"/>
      <w:marTop w:val="0"/>
      <w:marBottom w:val="0"/>
      <w:divBdr>
        <w:top w:val="none" w:sz="0" w:space="0" w:color="auto"/>
        <w:left w:val="none" w:sz="0" w:space="0" w:color="auto"/>
        <w:bottom w:val="none" w:sz="0" w:space="0" w:color="auto"/>
        <w:right w:val="none" w:sz="0" w:space="0" w:color="auto"/>
      </w:divBdr>
    </w:div>
    <w:div w:id="991639206">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44134578">
      <w:bodyDiv w:val="1"/>
      <w:marLeft w:val="0"/>
      <w:marRight w:val="0"/>
      <w:marTop w:val="0"/>
      <w:marBottom w:val="0"/>
      <w:divBdr>
        <w:top w:val="none" w:sz="0" w:space="0" w:color="auto"/>
        <w:left w:val="none" w:sz="0" w:space="0" w:color="auto"/>
        <w:bottom w:val="none" w:sz="0" w:space="0" w:color="auto"/>
        <w:right w:val="none" w:sz="0" w:space="0" w:color="auto"/>
      </w:divBdr>
    </w:div>
    <w:div w:id="1065643936">
      <w:bodyDiv w:val="1"/>
      <w:marLeft w:val="0"/>
      <w:marRight w:val="0"/>
      <w:marTop w:val="0"/>
      <w:marBottom w:val="0"/>
      <w:divBdr>
        <w:top w:val="none" w:sz="0" w:space="0" w:color="auto"/>
        <w:left w:val="none" w:sz="0" w:space="0" w:color="auto"/>
        <w:bottom w:val="none" w:sz="0" w:space="0" w:color="auto"/>
        <w:right w:val="none" w:sz="0" w:space="0" w:color="auto"/>
      </w:divBdr>
    </w:div>
    <w:div w:id="1067998934">
      <w:bodyDiv w:val="1"/>
      <w:marLeft w:val="0"/>
      <w:marRight w:val="0"/>
      <w:marTop w:val="0"/>
      <w:marBottom w:val="0"/>
      <w:divBdr>
        <w:top w:val="none" w:sz="0" w:space="0" w:color="auto"/>
        <w:left w:val="none" w:sz="0" w:space="0" w:color="auto"/>
        <w:bottom w:val="none" w:sz="0" w:space="0" w:color="auto"/>
        <w:right w:val="none" w:sz="0" w:space="0" w:color="auto"/>
      </w:divBdr>
    </w:div>
    <w:div w:id="1075471773">
      <w:bodyDiv w:val="1"/>
      <w:marLeft w:val="0"/>
      <w:marRight w:val="0"/>
      <w:marTop w:val="0"/>
      <w:marBottom w:val="0"/>
      <w:divBdr>
        <w:top w:val="none" w:sz="0" w:space="0" w:color="auto"/>
        <w:left w:val="none" w:sz="0" w:space="0" w:color="auto"/>
        <w:bottom w:val="none" w:sz="0" w:space="0" w:color="auto"/>
        <w:right w:val="none" w:sz="0" w:space="0" w:color="auto"/>
      </w:divBdr>
    </w:div>
    <w:div w:id="1082877527">
      <w:bodyDiv w:val="1"/>
      <w:marLeft w:val="0"/>
      <w:marRight w:val="0"/>
      <w:marTop w:val="0"/>
      <w:marBottom w:val="0"/>
      <w:divBdr>
        <w:top w:val="none" w:sz="0" w:space="0" w:color="auto"/>
        <w:left w:val="none" w:sz="0" w:space="0" w:color="auto"/>
        <w:bottom w:val="none" w:sz="0" w:space="0" w:color="auto"/>
        <w:right w:val="none" w:sz="0" w:space="0" w:color="auto"/>
      </w:divBdr>
    </w:div>
    <w:div w:id="1087381673">
      <w:bodyDiv w:val="1"/>
      <w:marLeft w:val="0"/>
      <w:marRight w:val="0"/>
      <w:marTop w:val="0"/>
      <w:marBottom w:val="0"/>
      <w:divBdr>
        <w:top w:val="none" w:sz="0" w:space="0" w:color="auto"/>
        <w:left w:val="none" w:sz="0" w:space="0" w:color="auto"/>
        <w:bottom w:val="none" w:sz="0" w:space="0" w:color="auto"/>
        <w:right w:val="none" w:sz="0" w:space="0" w:color="auto"/>
      </w:divBdr>
    </w:div>
    <w:div w:id="1116558879">
      <w:bodyDiv w:val="1"/>
      <w:marLeft w:val="0"/>
      <w:marRight w:val="0"/>
      <w:marTop w:val="0"/>
      <w:marBottom w:val="0"/>
      <w:divBdr>
        <w:top w:val="none" w:sz="0" w:space="0" w:color="auto"/>
        <w:left w:val="none" w:sz="0" w:space="0" w:color="auto"/>
        <w:bottom w:val="none" w:sz="0" w:space="0" w:color="auto"/>
        <w:right w:val="none" w:sz="0" w:space="0" w:color="auto"/>
      </w:divBdr>
    </w:div>
    <w:div w:id="1117329439">
      <w:bodyDiv w:val="1"/>
      <w:marLeft w:val="0"/>
      <w:marRight w:val="0"/>
      <w:marTop w:val="0"/>
      <w:marBottom w:val="0"/>
      <w:divBdr>
        <w:top w:val="none" w:sz="0" w:space="0" w:color="auto"/>
        <w:left w:val="none" w:sz="0" w:space="0" w:color="auto"/>
        <w:bottom w:val="none" w:sz="0" w:space="0" w:color="auto"/>
        <w:right w:val="none" w:sz="0" w:space="0" w:color="auto"/>
      </w:divBdr>
    </w:div>
    <w:div w:id="1122112582">
      <w:bodyDiv w:val="1"/>
      <w:marLeft w:val="0"/>
      <w:marRight w:val="0"/>
      <w:marTop w:val="0"/>
      <w:marBottom w:val="0"/>
      <w:divBdr>
        <w:top w:val="none" w:sz="0" w:space="0" w:color="auto"/>
        <w:left w:val="none" w:sz="0" w:space="0" w:color="auto"/>
        <w:bottom w:val="none" w:sz="0" w:space="0" w:color="auto"/>
        <w:right w:val="none" w:sz="0" w:space="0" w:color="auto"/>
      </w:divBdr>
    </w:div>
    <w:div w:id="1142506733">
      <w:bodyDiv w:val="1"/>
      <w:marLeft w:val="0"/>
      <w:marRight w:val="0"/>
      <w:marTop w:val="0"/>
      <w:marBottom w:val="0"/>
      <w:divBdr>
        <w:top w:val="none" w:sz="0" w:space="0" w:color="auto"/>
        <w:left w:val="none" w:sz="0" w:space="0" w:color="auto"/>
        <w:bottom w:val="none" w:sz="0" w:space="0" w:color="auto"/>
        <w:right w:val="none" w:sz="0" w:space="0" w:color="auto"/>
      </w:divBdr>
    </w:div>
    <w:div w:id="1142694467">
      <w:bodyDiv w:val="1"/>
      <w:marLeft w:val="0"/>
      <w:marRight w:val="0"/>
      <w:marTop w:val="0"/>
      <w:marBottom w:val="0"/>
      <w:divBdr>
        <w:top w:val="none" w:sz="0" w:space="0" w:color="auto"/>
        <w:left w:val="none" w:sz="0" w:space="0" w:color="auto"/>
        <w:bottom w:val="none" w:sz="0" w:space="0" w:color="auto"/>
        <w:right w:val="none" w:sz="0" w:space="0" w:color="auto"/>
      </w:divBdr>
    </w:div>
    <w:div w:id="1148936831">
      <w:bodyDiv w:val="1"/>
      <w:marLeft w:val="0"/>
      <w:marRight w:val="0"/>
      <w:marTop w:val="0"/>
      <w:marBottom w:val="0"/>
      <w:divBdr>
        <w:top w:val="none" w:sz="0" w:space="0" w:color="auto"/>
        <w:left w:val="none" w:sz="0" w:space="0" w:color="auto"/>
        <w:bottom w:val="none" w:sz="0" w:space="0" w:color="auto"/>
        <w:right w:val="none" w:sz="0" w:space="0" w:color="auto"/>
      </w:divBdr>
    </w:div>
    <w:div w:id="1169057533">
      <w:bodyDiv w:val="1"/>
      <w:marLeft w:val="0"/>
      <w:marRight w:val="0"/>
      <w:marTop w:val="0"/>
      <w:marBottom w:val="0"/>
      <w:divBdr>
        <w:top w:val="none" w:sz="0" w:space="0" w:color="auto"/>
        <w:left w:val="none" w:sz="0" w:space="0" w:color="auto"/>
        <w:bottom w:val="none" w:sz="0" w:space="0" w:color="auto"/>
        <w:right w:val="none" w:sz="0" w:space="0" w:color="auto"/>
      </w:divBdr>
    </w:div>
    <w:div w:id="1182471322">
      <w:bodyDiv w:val="1"/>
      <w:marLeft w:val="0"/>
      <w:marRight w:val="0"/>
      <w:marTop w:val="0"/>
      <w:marBottom w:val="0"/>
      <w:divBdr>
        <w:top w:val="none" w:sz="0" w:space="0" w:color="auto"/>
        <w:left w:val="none" w:sz="0" w:space="0" w:color="auto"/>
        <w:bottom w:val="none" w:sz="0" w:space="0" w:color="auto"/>
        <w:right w:val="none" w:sz="0" w:space="0" w:color="auto"/>
      </w:divBdr>
    </w:div>
    <w:div w:id="1210607977">
      <w:bodyDiv w:val="1"/>
      <w:marLeft w:val="0"/>
      <w:marRight w:val="0"/>
      <w:marTop w:val="0"/>
      <w:marBottom w:val="0"/>
      <w:divBdr>
        <w:top w:val="none" w:sz="0" w:space="0" w:color="auto"/>
        <w:left w:val="none" w:sz="0" w:space="0" w:color="auto"/>
        <w:bottom w:val="none" w:sz="0" w:space="0" w:color="auto"/>
        <w:right w:val="none" w:sz="0" w:space="0" w:color="auto"/>
      </w:divBdr>
    </w:div>
    <w:div w:id="1211649032">
      <w:bodyDiv w:val="1"/>
      <w:marLeft w:val="0"/>
      <w:marRight w:val="0"/>
      <w:marTop w:val="0"/>
      <w:marBottom w:val="0"/>
      <w:divBdr>
        <w:top w:val="none" w:sz="0" w:space="0" w:color="auto"/>
        <w:left w:val="none" w:sz="0" w:space="0" w:color="auto"/>
        <w:bottom w:val="none" w:sz="0" w:space="0" w:color="auto"/>
        <w:right w:val="none" w:sz="0" w:space="0" w:color="auto"/>
      </w:divBdr>
    </w:div>
    <w:div w:id="122598727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49268500">
      <w:bodyDiv w:val="1"/>
      <w:marLeft w:val="0"/>
      <w:marRight w:val="0"/>
      <w:marTop w:val="0"/>
      <w:marBottom w:val="0"/>
      <w:divBdr>
        <w:top w:val="none" w:sz="0" w:space="0" w:color="auto"/>
        <w:left w:val="none" w:sz="0" w:space="0" w:color="auto"/>
        <w:bottom w:val="none" w:sz="0" w:space="0" w:color="auto"/>
        <w:right w:val="none" w:sz="0" w:space="0" w:color="auto"/>
      </w:divBdr>
    </w:div>
    <w:div w:id="1250775497">
      <w:bodyDiv w:val="1"/>
      <w:marLeft w:val="0"/>
      <w:marRight w:val="0"/>
      <w:marTop w:val="0"/>
      <w:marBottom w:val="0"/>
      <w:divBdr>
        <w:top w:val="none" w:sz="0" w:space="0" w:color="auto"/>
        <w:left w:val="none" w:sz="0" w:space="0" w:color="auto"/>
        <w:bottom w:val="none" w:sz="0" w:space="0" w:color="auto"/>
        <w:right w:val="none" w:sz="0" w:space="0" w:color="auto"/>
      </w:divBdr>
    </w:div>
    <w:div w:id="1251934981">
      <w:bodyDiv w:val="1"/>
      <w:marLeft w:val="0"/>
      <w:marRight w:val="0"/>
      <w:marTop w:val="0"/>
      <w:marBottom w:val="0"/>
      <w:divBdr>
        <w:top w:val="none" w:sz="0" w:space="0" w:color="auto"/>
        <w:left w:val="none" w:sz="0" w:space="0" w:color="auto"/>
        <w:bottom w:val="none" w:sz="0" w:space="0" w:color="auto"/>
        <w:right w:val="none" w:sz="0" w:space="0" w:color="auto"/>
      </w:divBdr>
    </w:div>
    <w:div w:id="1286498089">
      <w:bodyDiv w:val="1"/>
      <w:marLeft w:val="0"/>
      <w:marRight w:val="0"/>
      <w:marTop w:val="0"/>
      <w:marBottom w:val="0"/>
      <w:divBdr>
        <w:top w:val="none" w:sz="0" w:space="0" w:color="auto"/>
        <w:left w:val="none" w:sz="0" w:space="0" w:color="auto"/>
        <w:bottom w:val="none" w:sz="0" w:space="0" w:color="auto"/>
        <w:right w:val="none" w:sz="0" w:space="0" w:color="auto"/>
      </w:divBdr>
    </w:div>
    <w:div w:id="1291936028">
      <w:bodyDiv w:val="1"/>
      <w:marLeft w:val="0"/>
      <w:marRight w:val="0"/>
      <w:marTop w:val="0"/>
      <w:marBottom w:val="0"/>
      <w:divBdr>
        <w:top w:val="none" w:sz="0" w:space="0" w:color="auto"/>
        <w:left w:val="none" w:sz="0" w:space="0" w:color="auto"/>
        <w:bottom w:val="none" w:sz="0" w:space="0" w:color="auto"/>
        <w:right w:val="none" w:sz="0" w:space="0" w:color="auto"/>
      </w:divBdr>
    </w:div>
    <w:div w:id="1317998271">
      <w:bodyDiv w:val="1"/>
      <w:marLeft w:val="0"/>
      <w:marRight w:val="0"/>
      <w:marTop w:val="0"/>
      <w:marBottom w:val="0"/>
      <w:divBdr>
        <w:top w:val="none" w:sz="0" w:space="0" w:color="auto"/>
        <w:left w:val="none" w:sz="0" w:space="0" w:color="auto"/>
        <w:bottom w:val="none" w:sz="0" w:space="0" w:color="auto"/>
        <w:right w:val="none" w:sz="0" w:space="0" w:color="auto"/>
      </w:divBdr>
    </w:div>
    <w:div w:id="1335457458">
      <w:bodyDiv w:val="1"/>
      <w:marLeft w:val="0"/>
      <w:marRight w:val="0"/>
      <w:marTop w:val="0"/>
      <w:marBottom w:val="0"/>
      <w:divBdr>
        <w:top w:val="none" w:sz="0" w:space="0" w:color="auto"/>
        <w:left w:val="none" w:sz="0" w:space="0" w:color="auto"/>
        <w:bottom w:val="none" w:sz="0" w:space="0" w:color="auto"/>
        <w:right w:val="none" w:sz="0" w:space="0" w:color="auto"/>
      </w:divBdr>
    </w:div>
    <w:div w:id="1367484703">
      <w:bodyDiv w:val="1"/>
      <w:marLeft w:val="0"/>
      <w:marRight w:val="0"/>
      <w:marTop w:val="0"/>
      <w:marBottom w:val="0"/>
      <w:divBdr>
        <w:top w:val="none" w:sz="0" w:space="0" w:color="auto"/>
        <w:left w:val="none" w:sz="0" w:space="0" w:color="auto"/>
        <w:bottom w:val="none" w:sz="0" w:space="0" w:color="auto"/>
        <w:right w:val="none" w:sz="0" w:space="0" w:color="auto"/>
      </w:divBdr>
    </w:div>
    <w:div w:id="1381515493">
      <w:bodyDiv w:val="1"/>
      <w:marLeft w:val="0"/>
      <w:marRight w:val="0"/>
      <w:marTop w:val="0"/>
      <w:marBottom w:val="0"/>
      <w:divBdr>
        <w:top w:val="none" w:sz="0" w:space="0" w:color="auto"/>
        <w:left w:val="none" w:sz="0" w:space="0" w:color="auto"/>
        <w:bottom w:val="none" w:sz="0" w:space="0" w:color="auto"/>
        <w:right w:val="none" w:sz="0" w:space="0" w:color="auto"/>
      </w:divBdr>
    </w:div>
    <w:div w:id="1425229658">
      <w:bodyDiv w:val="1"/>
      <w:marLeft w:val="0"/>
      <w:marRight w:val="0"/>
      <w:marTop w:val="0"/>
      <w:marBottom w:val="0"/>
      <w:divBdr>
        <w:top w:val="none" w:sz="0" w:space="0" w:color="auto"/>
        <w:left w:val="none" w:sz="0" w:space="0" w:color="auto"/>
        <w:bottom w:val="none" w:sz="0" w:space="0" w:color="auto"/>
        <w:right w:val="none" w:sz="0" w:space="0" w:color="auto"/>
      </w:divBdr>
    </w:div>
    <w:div w:id="1453790371">
      <w:bodyDiv w:val="1"/>
      <w:marLeft w:val="0"/>
      <w:marRight w:val="0"/>
      <w:marTop w:val="0"/>
      <w:marBottom w:val="0"/>
      <w:divBdr>
        <w:top w:val="none" w:sz="0" w:space="0" w:color="auto"/>
        <w:left w:val="none" w:sz="0" w:space="0" w:color="auto"/>
        <w:bottom w:val="none" w:sz="0" w:space="0" w:color="auto"/>
        <w:right w:val="none" w:sz="0" w:space="0" w:color="auto"/>
      </w:divBdr>
    </w:div>
    <w:div w:id="1469514274">
      <w:bodyDiv w:val="1"/>
      <w:marLeft w:val="0"/>
      <w:marRight w:val="0"/>
      <w:marTop w:val="0"/>
      <w:marBottom w:val="0"/>
      <w:divBdr>
        <w:top w:val="none" w:sz="0" w:space="0" w:color="auto"/>
        <w:left w:val="none" w:sz="0" w:space="0" w:color="auto"/>
        <w:bottom w:val="none" w:sz="0" w:space="0" w:color="auto"/>
        <w:right w:val="none" w:sz="0" w:space="0" w:color="auto"/>
      </w:divBdr>
    </w:div>
    <w:div w:id="1481269287">
      <w:bodyDiv w:val="1"/>
      <w:marLeft w:val="0"/>
      <w:marRight w:val="0"/>
      <w:marTop w:val="0"/>
      <w:marBottom w:val="0"/>
      <w:divBdr>
        <w:top w:val="none" w:sz="0" w:space="0" w:color="auto"/>
        <w:left w:val="none" w:sz="0" w:space="0" w:color="auto"/>
        <w:bottom w:val="none" w:sz="0" w:space="0" w:color="auto"/>
        <w:right w:val="none" w:sz="0" w:space="0" w:color="auto"/>
      </w:divBdr>
    </w:div>
    <w:div w:id="1494762134">
      <w:bodyDiv w:val="1"/>
      <w:marLeft w:val="0"/>
      <w:marRight w:val="0"/>
      <w:marTop w:val="0"/>
      <w:marBottom w:val="0"/>
      <w:divBdr>
        <w:top w:val="none" w:sz="0" w:space="0" w:color="auto"/>
        <w:left w:val="none" w:sz="0" w:space="0" w:color="auto"/>
        <w:bottom w:val="none" w:sz="0" w:space="0" w:color="auto"/>
        <w:right w:val="none" w:sz="0" w:space="0" w:color="auto"/>
      </w:divBdr>
    </w:div>
    <w:div w:id="15038196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08910750">
      <w:bodyDiv w:val="1"/>
      <w:marLeft w:val="0"/>
      <w:marRight w:val="0"/>
      <w:marTop w:val="0"/>
      <w:marBottom w:val="0"/>
      <w:divBdr>
        <w:top w:val="none" w:sz="0" w:space="0" w:color="auto"/>
        <w:left w:val="none" w:sz="0" w:space="0" w:color="auto"/>
        <w:bottom w:val="none" w:sz="0" w:space="0" w:color="auto"/>
        <w:right w:val="none" w:sz="0" w:space="0" w:color="auto"/>
      </w:divBdr>
    </w:div>
    <w:div w:id="1528374662">
      <w:bodyDiv w:val="1"/>
      <w:marLeft w:val="0"/>
      <w:marRight w:val="0"/>
      <w:marTop w:val="0"/>
      <w:marBottom w:val="0"/>
      <w:divBdr>
        <w:top w:val="none" w:sz="0" w:space="0" w:color="auto"/>
        <w:left w:val="none" w:sz="0" w:space="0" w:color="auto"/>
        <w:bottom w:val="none" w:sz="0" w:space="0" w:color="auto"/>
        <w:right w:val="none" w:sz="0" w:space="0" w:color="auto"/>
      </w:divBdr>
    </w:div>
    <w:div w:id="1530416467">
      <w:bodyDiv w:val="1"/>
      <w:marLeft w:val="0"/>
      <w:marRight w:val="0"/>
      <w:marTop w:val="0"/>
      <w:marBottom w:val="0"/>
      <w:divBdr>
        <w:top w:val="none" w:sz="0" w:space="0" w:color="auto"/>
        <w:left w:val="none" w:sz="0" w:space="0" w:color="auto"/>
        <w:bottom w:val="none" w:sz="0" w:space="0" w:color="auto"/>
        <w:right w:val="none" w:sz="0" w:space="0" w:color="auto"/>
      </w:divBdr>
    </w:div>
    <w:div w:id="1531331357">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67034419">
      <w:bodyDiv w:val="1"/>
      <w:marLeft w:val="0"/>
      <w:marRight w:val="0"/>
      <w:marTop w:val="0"/>
      <w:marBottom w:val="0"/>
      <w:divBdr>
        <w:top w:val="none" w:sz="0" w:space="0" w:color="auto"/>
        <w:left w:val="none" w:sz="0" w:space="0" w:color="auto"/>
        <w:bottom w:val="none" w:sz="0" w:space="0" w:color="auto"/>
        <w:right w:val="none" w:sz="0" w:space="0" w:color="auto"/>
      </w:divBdr>
    </w:div>
    <w:div w:id="1610895728">
      <w:bodyDiv w:val="1"/>
      <w:marLeft w:val="0"/>
      <w:marRight w:val="0"/>
      <w:marTop w:val="0"/>
      <w:marBottom w:val="0"/>
      <w:divBdr>
        <w:top w:val="none" w:sz="0" w:space="0" w:color="auto"/>
        <w:left w:val="none" w:sz="0" w:space="0" w:color="auto"/>
        <w:bottom w:val="none" w:sz="0" w:space="0" w:color="auto"/>
        <w:right w:val="none" w:sz="0" w:space="0" w:color="auto"/>
      </w:divBdr>
    </w:div>
    <w:div w:id="1630360166">
      <w:bodyDiv w:val="1"/>
      <w:marLeft w:val="0"/>
      <w:marRight w:val="0"/>
      <w:marTop w:val="0"/>
      <w:marBottom w:val="0"/>
      <w:divBdr>
        <w:top w:val="none" w:sz="0" w:space="0" w:color="auto"/>
        <w:left w:val="none" w:sz="0" w:space="0" w:color="auto"/>
        <w:bottom w:val="none" w:sz="0" w:space="0" w:color="auto"/>
        <w:right w:val="none" w:sz="0" w:space="0" w:color="auto"/>
      </w:divBdr>
    </w:div>
    <w:div w:id="1634212564">
      <w:bodyDiv w:val="1"/>
      <w:marLeft w:val="0"/>
      <w:marRight w:val="0"/>
      <w:marTop w:val="0"/>
      <w:marBottom w:val="0"/>
      <w:divBdr>
        <w:top w:val="none" w:sz="0" w:space="0" w:color="auto"/>
        <w:left w:val="none" w:sz="0" w:space="0" w:color="auto"/>
        <w:bottom w:val="none" w:sz="0" w:space="0" w:color="auto"/>
        <w:right w:val="none" w:sz="0" w:space="0" w:color="auto"/>
      </w:divBdr>
    </w:div>
    <w:div w:id="1635210549">
      <w:bodyDiv w:val="1"/>
      <w:marLeft w:val="0"/>
      <w:marRight w:val="0"/>
      <w:marTop w:val="0"/>
      <w:marBottom w:val="0"/>
      <w:divBdr>
        <w:top w:val="none" w:sz="0" w:space="0" w:color="auto"/>
        <w:left w:val="none" w:sz="0" w:space="0" w:color="auto"/>
        <w:bottom w:val="none" w:sz="0" w:space="0" w:color="auto"/>
        <w:right w:val="none" w:sz="0" w:space="0" w:color="auto"/>
      </w:divBdr>
    </w:div>
    <w:div w:id="1641422116">
      <w:bodyDiv w:val="1"/>
      <w:marLeft w:val="0"/>
      <w:marRight w:val="0"/>
      <w:marTop w:val="0"/>
      <w:marBottom w:val="0"/>
      <w:divBdr>
        <w:top w:val="none" w:sz="0" w:space="0" w:color="auto"/>
        <w:left w:val="none" w:sz="0" w:space="0" w:color="auto"/>
        <w:bottom w:val="none" w:sz="0" w:space="0" w:color="auto"/>
        <w:right w:val="none" w:sz="0" w:space="0" w:color="auto"/>
      </w:divBdr>
    </w:div>
    <w:div w:id="1659455497">
      <w:bodyDiv w:val="1"/>
      <w:marLeft w:val="0"/>
      <w:marRight w:val="0"/>
      <w:marTop w:val="0"/>
      <w:marBottom w:val="0"/>
      <w:divBdr>
        <w:top w:val="none" w:sz="0" w:space="0" w:color="auto"/>
        <w:left w:val="none" w:sz="0" w:space="0" w:color="auto"/>
        <w:bottom w:val="none" w:sz="0" w:space="0" w:color="auto"/>
        <w:right w:val="none" w:sz="0" w:space="0" w:color="auto"/>
      </w:divBdr>
    </w:div>
    <w:div w:id="1674526119">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88436454">
      <w:bodyDiv w:val="1"/>
      <w:marLeft w:val="0"/>
      <w:marRight w:val="0"/>
      <w:marTop w:val="0"/>
      <w:marBottom w:val="0"/>
      <w:divBdr>
        <w:top w:val="none" w:sz="0" w:space="0" w:color="auto"/>
        <w:left w:val="none" w:sz="0" w:space="0" w:color="auto"/>
        <w:bottom w:val="none" w:sz="0" w:space="0" w:color="auto"/>
        <w:right w:val="none" w:sz="0" w:space="0" w:color="auto"/>
      </w:divBdr>
    </w:div>
    <w:div w:id="1689528090">
      <w:bodyDiv w:val="1"/>
      <w:marLeft w:val="0"/>
      <w:marRight w:val="0"/>
      <w:marTop w:val="0"/>
      <w:marBottom w:val="0"/>
      <w:divBdr>
        <w:top w:val="none" w:sz="0" w:space="0" w:color="auto"/>
        <w:left w:val="none" w:sz="0" w:space="0" w:color="auto"/>
        <w:bottom w:val="none" w:sz="0" w:space="0" w:color="auto"/>
        <w:right w:val="none" w:sz="0" w:space="0" w:color="auto"/>
      </w:divBdr>
    </w:div>
    <w:div w:id="1692147860">
      <w:bodyDiv w:val="1"/>
      <w:marLeft w:val="0"/>
      <w:marRight w:val="0"/>
      <w:marTop w:val="0"/>
      <w:marBottom w:val="0"/>
      <w:divBdr>
        <w:top w:val="none" w:sz="0" w:space="0" w:color="auto"/>
        <w:left w:val="none" w:sz="0" w:space="0" w:color="auto"/>
        <w:bottom w:val="none" w:sz="0" w:space="0" w:color="auto"/>
        <w:right w:val="none" w:sz="0" w:space="0" w:color="auto"/>
      </w:divBdr>
    </w:div>
    <w:div w:id="1692338319">
      <w:bodyDiv w:val="1"/>
      <w:marLeft w:val="0"/>
      <w:marRight w:val="0"/>
      <w:marTop w:val="0"/>
      <w:marBottom w:val="0"/>
      <w:divBdr>
        <w:top w:val="none" w:sz="0" w:space="0" w:color="auto"/>
        <w:left w:val="none" w:sz="0" w:space="0" w:color="auto"/>
        <w:bottom w:val="none" w:sz="0" w:space="0" w:color="auto"/>
        <w:right w:val="none" w:sz="0" w:space="0" w:color="auto"/>
      </w:divBdr>
    </w:div>
    <w:div w:id="1713194170">
      <w:bodyDiv w:val="1"/>
      <w:marLeft w:val="0"/>
      <w:marRight w:val="0"/>
      <w:marTop w:val="0"/>
      <w:marBottom w:val="0"/>
      <w:divBdr>
        <w:top w:val="none" w:sz="0" w:space="0" w:color="auto"/>
        <w:left w:val="none" w:sz="0" w:space="0" w:color="auto"/>
        <w:bottom w:val="none" w:sz="0" w:space="0" w:color="auto"/>
        <w:right w:val="none" w:sz="0" w:space="0" w:color="auto"/>
      </w:divBdr>
    </w:div>
    <w:div w:id="1716806609">
      <w:bodyDiv w:val="1"/>
      <w:marLeft w:val="0"/>
      <w:marRight w:val="0"/>
      <w:marTop w:val="0"/>
      <w:marBottom w:val="0"/>
      <w:divBdr>
        <w:top w:val="none" w:sz="0" w:space="0" w:color="auto"/>
        <w:left w:val="none" w:sz="0" w:space="0" w:color="auto"/>
        <w:bottom w:val="none" w:sz="0" w:space="0" w:color="auto"/>
        <w:right w:val="none" w:sz="0" w:space="0" w:color="auto"/>
      </w:divBdr>
    </w:div>
    <w:div w:id="1730497318">
      <w:bodyDiv w:val="1"/>
      <w:marLeft w:val="0"/>
      <w:marRight w:val="0"/>
      <w:marTop w:val="0"/>
      <w:marBottom w:val="0"/>
      <w:divBdr>
        <w:top w:val="none" w:sz="0" w:space="0" w:color="auto"/>
        <w:left w:val="none" w:sz="0" w:space="0" w:color="auto"/>
        <w:bottom w:val="none" w:sz="0" w:space="0" w:color="auto"/>
        <w:right w:val="none" w:sz="0" w:space="0" w:color="auto"/>
      </w:divBdr>
    </w:div>
    <w:div w:id="1749038815">
      <w:bodyDiv w:val="1"/>
      <w:marLeft w:val="0"/>
      <w:marRight w:val="0"/>
      <w:marTop w:val="0"/>
      <w:marBottom w:val="0"/>
      <w:divBdr>
        <w:top w:val="none" w:sz="0" w:space="0" w:color="auto"/>
        <w:left w:val="none" w:sz="0" w:space="0" w:color="auto"/>
        <w:bottom w:val="none" w:sz="0" w:space="0" w:color="auto"/>
        <w:right w:val="none" w:sz="0" w:space="0" w:color="auto"/>
      </w:divBdr>
    </w:div>
    <w:div w:id="1797480014">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1628030">
      <w:bodyDiv w:val="1"/>
      <w:marLeft w:val="0"/>
      <w:marRight w:val="0"/>
      <w:marTop w:val="0"/>
      <w:marBottom w:val="0"/>
      <w:divBdr>
        <w:top w:val="none" w:sz="0" w:space="0" w:color="auto"/>
        <w:left w:val="none" w:sz="0" w:space="0" w:color="auto"/>
        <w:bottom w:val="none" w:sz="0" w:space="0" w:color="auto"/>
        <w:right w:val="none" w:sz="0" w:space="0" w:color="auto"/>
      </w:divBdr>
    </w:div>
    <w:div w:id="1862696430">
      <w:bodyDiv w:val="1"/>
      <w:marLeft w:val="0"/>
      <w:marRight w:val="0"/>
      <w:marTop w:val="0"/>
      <w:marBottom w:val="0"/>
      <w:divBdr>
        <w:top w:val="none" w:sz="0" w:space="0" w:color="auto"/>
        <w:left w:val="none" w:sz="0" w:space="0" w:color="auto"/>
        <w:bottom w:val="none" w:sz="0" w:space="0" w:color="auto"/>
        <w:right w:val="none" w:sz="0" w:space="0" w:color="auto"/>
      </w:divBdr>
    </w:div>
    <w:div w:id="1880898841">
      <w:bodyDiv w:val="1"/>
      <w:marLeft w:val="0"/>
      <w:marRight w:val="0"/>
      <w:marTop w:val="0"/>
      <w:marBottom w:val="0"/>
      <w:divBdr>
        <w:top w:val="none" w:sz="0" w:space="0" w:color="auto"/>
        <w:left w:val="none" w:sz="0" w:space="0" w:color="auto"/>
        <w:bottom w:val="none" w:sz="0" w:space="0" w:color="auto"/>
        <w:right w:val="none" w:sz="0" w:space="0" w:color="auto"/>
      </w:divBdr>
    </w:div>
    <w:div w:id="1882093490">
      <w:bodyDiv w:val="1"/>
      <w:marLeft w:val="0"/>
      <w:marRight w:val="0"/>
      <w:marTop w:val="0"/>
      <w:marBottom w:val="0"/>
      <w:divBdr>
        <w:top w:val="none" w:sz="0" w:space="0" w:color="auto"/>
        <w:left w:val="none" w:sz="0" w:space="0" w:color="auto"/>
        <w:bottom w:val="none" w:sz="0" w:space="0" w:color="auto"/>
        <w:right w:val="none" w:sz="0" w:space="0" w:color="auto"/>
      </w:divBdr>
    </w:div>
    <w:div w:id="1883323083">
      <w:bodyDiv w:val="1"/>
      <w:marLeft w:val="0"/>
      <w:marRight w:val="0"/>
      <w:marTop w:val="0"/>
      <w:marBottom w:val="0"/>
      <w:divBdr>
        <w:top w:val="none" w:sz="0" w:space="0" w:color="auto"/>
        <w:left w:val="none" w:sz="0" w:space="0" w:color="auto"/>
        <w:bottom w:val="none" w:sz="0" w:space="0" w:color="auto"/>
        <w:right w:val="none" w:sz="0" w:space="0" w:color="auto"/>
      </w:divBdr>
    </w:div>
    <w:div w:id="1898010600">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28614407">
      <w:bodyDiv w:val="1"/>
      <w:marLeft w:val="0"/>
      <w:marRight w:val="0"/>
      <w:marTop w:val="0"/>
      <w:marBottom w:val="0"/>
      <w:divBdr>
        <w:top w:val="none" w:sz="0" w:space="0" w:color="auto"/>
        <w:left w:val="none" w:sz="0" w:space="0" w:color="auto"/>
        <w:bottom w:val="none" w:sz="0" w:space="0" w:color="auto"/>
        <w:right w:val="none" w:sz="0" w:space="0" w:color="auto"/>
      </w:divBdr>
    </w:div>
    <w:div w:id="1942953829">
      <w:bodyDiv w:val="1"/>
      <w:marLeft w:val="0"/>
      <w:marRight w:val="0"/>
      <w:marTop w:val="0"/>
      <w:marBottom w:val="0"/>
      <w:divBdr>
        <w:top w:val="none" w:sz="0" w:space="0" w:color="auto"/>
        <w:left w:val="none" w:sz="0" w:space="0" w:color="auto"/>
        <w:bottom w:val="none" w:sz="0" w:space="0" w:color="auto"/>
        <w:right w:val="none" w:sz="0" w:space="0" w:color="auto"/>
      </w:divBdr>
    </w:div>
    <w:div w:id="1968779880">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52261494">
      <w:bodyDiv w:val="1"/>
      <w:marLeft w:val="0"/>
      <w:marRight w:val="0"/>
      <w:marTop w:val="0"/>
      <w:marBottom w:val="0"/>
      <w:divBdr>
        <w:top w:val="none" w:sz="0" w:space="0" w:color="auto"/>
        <w:left w:val="none" w:sz="0" w:space="0" w:color="auto"/>
        <w:bottom w:val="none" w:sz="0" w:space="0" w:color="auto"/>
        <w:right w:val="none" w:sz="0" w:space="0" w:color="auto"/>
      </w:divBdr>
    </w:div>
    <w:div w:id="2052531014">
      <w:bodyDiv w:val="1"/>
      <w:marLeft w:val="0"/>
      <w:marRight w:val="0"/>
      <w:marTop w:val="0"/>
      <w:marBottom w:val="0"/>
      <w:divBdr>
        <w:top w:val="none" w:sz="0" w:space="0" w:color="auto"/>
        <w:left w:val="none" w:sz="0" w:space="0" w:color="auto"/>
        <w:bottom w:val="none" w:sz="0" w:space="0" w:color="auto"/>
        <w:right w:val="none" w:sz="0" w:space="0" w:color="auto"/>
      </w:divBdr>
    </w:div>
    <w:div w:id="2079857976">
      <w:bodyDiv w:val="1"/>
      <w:marLeft w:val="0"/>
      <w:marRight w:val="0"/>
      <w:marTop w:val="0"/>
      <w:marBottom w:val="0"/>
      <w:divBdr>
        <w:top w:val="none" w:sz="0" w:space="0" w:color="auto"/>
        <w:left w:val="none" w:sz="0" w:space="0" w:color="auto"/>
        <w:bottom w:val="none" w:sz="0" w:space="0" w:color="auto"/>
        <w:right w:val="none" w:sz="0" w:space="0" w:color="auto"/>
      </w:divBdr>
    </w:div>
    <w:div w:id="2087261849">
      <w:bodyDiv w:val="1"/>
      <w:marLeft w:val="0"/>
      <w:marRight w:val="0"/>
      <w:marTop w:val="0"/>
      <w:marBottom w:val="0"/>
      <w:divBdr>
        <w:top w:val="none" w:sz="0" w:space="0" w:color="auto"/>
        <w:left w:val="none" w:sz="0" w:space="0" w:color="auto"/>
        <w:bottom w:val="none" w:sz="0" w:space="0" w:color="auto"/>
        <w:right w:val="none" w:sz="0" w:space="0" w:color="auto"/>
      </w:divBdr>
    </w:div>
    <w:div w:id="2091540165">
      <w:bodyDiv w:val="1"/>
      <w:marLeft w:val="0"/>
      <w:marRight w:val="0"/>
      <w:marTop w:val="0"/>
      <w:marBottom w:val="0"/>
      <w:divBdr>
        <w:top w:val="none" w:sz="0" w:space="0" w:color="auto"/>
        <w:left w:val="none" w:sz="0" w:space="0" w:color="auto"/>
        <w:bottom w:val="none" w:sz="0" w:space="0" w:color="auto"/>
        <w:right w:val="none" w:sz="0" w:space="0" w:color="auto"/>
      </w:divBdr>
    </w:div>
    <w:div w:id="2125728646">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ital.minambiente.gov.co/SILPA_UT_PRE/RUIA/ConsultarSancion.aspx?Ubic=ex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0E43D0B75094902B8BC8110A5B4D257"/>
        <w:category>
          <w:name w:val="General"/>
          <w:gallery w:val="placeholder"/>
        </w:category>
        <w:types>
          <w:type w:val="bbPlcHdr"/>
        </w:types>
        <w:behaviors>
          <w:behavior w:val="content"/>
        </w:behaviors>
        <w:guid w:val="{77F051AA-35D4-4A0B-A5D7-F15AD7FD28EB}"/>
      </w:docPartPr>
      <w:docPartBody>
        <w:p w:rsidR="00743DEA" w:rsidRDefault="00743DEA" w:rsidP="00743DEA">
          <w:pPr>
            <w:pStyle w:val="80E43D0B75094902B8BC8110A5B4D257"/>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D7E6AA311174CDC9086B301B90FE8CB"/>
        <w:category>
          <w:name w:val="General"/>
          <w:gallery w:val="placeholder"/>
        </w:category>
        <w:types>
          <w:type w:val="bbPlcHdr"/>
        </w:types>
        <w:behaviors>
          <w:behavior w:val="content"/>
        </w:behaviors>
        <w:guid w:val="{D65667C1-3E3D-410B-B4C5-8CBEC843C214}"/>
      </w:docPartPr>
      <w:docPartBody>
        <w:p w:rsidR="00743DEA" w:rsidRDefault="00743DEA" w:rsidP="00743DEA">
          <w:pPr>
            <w:pStyle w:val="AD7E6AA311174CDC9086B301B90FE8CB"/>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B9F48502F7984E67A53911460FC21337"/>
        <w:category>
          <w:name w:val="General"/>
          <w:gallery w:val="placeholder"/>
        </w:category>
        <w:types>
          <w:type w:val="bbPlcHdr"/>
        </w:types>
        <w:behaviors>
          <w:behavior w:val="content"/>
        </w:behaviors>
        <w:guid w:val="{4DBBE118-7B65-455A-B8C1-73EAEC4B5192}"/>
      </w:docPartPr>
      <w:docPartBody>
        <w:p w:rsidR="00743DEA" w:rsidRDefault="00743DEA" w:rsidP="00743DEA">
          <w:pPr>
            <w:pStyle w:val="B9F48502F7984E67A53911460FC21337"/>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6AEC936DDDA47958A0CA6B408176E8E"/>
        <w:category>
          <w:name w:val="General"/>
          <w:gallery w:val="placeholder"/>
        </w:category>
        <w:types>
          <w:type w:val="bbPlcHdr"/>
        </w:types>
        <w:behaviors>
          <w:behavior w:val="content"/>
        </w:behaviors>
        <w:guid w:val="{B713AB71-21A7-4060-9CA6-B98192A44880}"/>
      </w:docPartPr>
      <w:docPartBody>
        <w:p w:rsidR="00743DEA" w:rsidRDefault="00743DEA" w:rsidP="00743DEA">
          <w:pPr>
            <w:pStyle w:val="76AEC936DDDA47958A0CA6B408176E8E"/>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C08E0"/>
    <w:rsid w:val="000C1B59"/>
    <w:rsid w:val="000E0403"/>
    <w:rsid w:val="000E1A81"/>
    <w:rsid w:val="000E7B51"/>
    <w:rsid w:val="000F5D23"/>
    <w:rsid w:val="00103A0F"/>
    <w:rsid w:val="00105800"/>
    <w:rsid w:val="00113DBE"/>
    <w:rsid w:val="00143C95"/>
    <w:rsid w:val="0014590C"/>
    <w:rsid w:val="001550B0"/>
    <w:rsid w:val="00174D33"/>
    <w:rsid w:val="00187643"/>
    <w:rsid w:val="001A1C99"/>
    <w:rsid w:val="001B3DCD"/>
    <w:rsid w:val="001C78BE"/>
    <w:rsid w:val="001F660B"/>
    <w:rsid w:val="00221ADD"/>
    <w:rsid w:val="002242FF"/>
    <w:rsid w:val="00227C3A"/>
    <w:rsid w:val="00253929"/>
    <w:rsid w:val="0026325F"/>
    <w:rsid w:val="00283BA3"/>
    <w:rsid w:val="00292359"/>
    <w:rsid w:val="002A77B0"/>
    <w:rsid w:val="002F64A2"/>
    <w:rsid w:val="0030701A"/>
    <w:rsid w:val="0032047C"/>
    <w:rsid w:val="00323AE2"/>
    <w:rsid w:val="00337E91"/>
    <w:rsid w:val="003428F5"/>
    <w:rsid w:val="00350478"/>
    <w:rsid w:val="0035086F"/>
    <w:rsid w:val="003570DF"/>
    <w:rsid w:val="00362492"/>
    <w:rsid w:val="003632B9"/>
    <w:rsid w:val="00364764"/>
    <w:rsid w:val="003C5EEE"/>
    <w:rsid w:val="003E0297"/>
    <w:rsid w:val="003E6D21"/>
    <w:rsid w:val="003F209F"/>
    <w:rsid w:val="004061B4"/>
    <w:rsid w:val="00420A99"/>
    <w:rsid w:val="00425754"/>
    <w:rsid w:val="00425ED9"/>
    <w:rsid w:val="00430B20"/>
    <w:rsid w:val="00471233"/>
    <w:rsid w:val="004B72BF"/>
    <w:rsid w:val="004D779E"/>
    <w:rsid w:val="004F7382"/>
    <w:rsid w:val="00502552"/>
    <w:rsid w:val="005756B3"/>
    <w:rsid w:val="00583DBE"/>
    <w:rsid w:val="0058555D"/>
    <w:rsid w:val="00595ED7"/>
    <w:rsid w:val="005C4F51"/>
    <w:rsid w:val="00612E43"/>
    <w:rsid w:val="006179EC"/>
    <w:rsid w:val="00617B59"/>
    <w:rsid w:val="00622D8F"/>
    <w:rsid w:val="0063334C"/>
    <w:rsid w:val="00652C97"/>
    <w:rsid w:val="00685005"/>
    <w:rsid w:val="00685E31"/>
    <w:rsid w:val="006965CD"/>
    <w:rsid w:val="0070030C"/>
    <w:rsid w:val="00703312"/>
    <w:rsid w:val="007107D3"/>
    <w:rsid w:val="00712E7A"/>
    <w:rsid w:val="00722F48"/>
    <w:rsid w:val="00726E4B"/>
    <w:rsid w:val="00743DEA"/>
    <w:rsid w:val="00760FA4"/>
    <w:rsid w:val="00771582"/>
    <w:rsid w:val="00785139"/>
    <w:rsid w:val="007A6B65"/>
    <w:rsid w:val="007B0393"/>
    <w:rsid w:val="007E1D90"/>
    <w:rsid w:val="007E7AE6"/>
    <w:rsid w:val="00807C19"/>
    <w:rsid w:val="00810282"/>
    <w:rsid w:val="00824EAC"/>
    <w:rsid w:val="00836672"/>
    <w:rsid w:val="00854368"/>
    <w:rsid w:val="00855566"/>
    <w:rsid w:val="00860C15"/>
    <w:rsid w:val="00892FE9"/>
    <w:rsid w:val="00893C20"/>
    <w:rsid w:val="008A6A46"/>
    <w:rsid w:val="008D09CE"/>
    <w:rsid w:val="008D2906"/>
    <w:rsid w:val="008F267C"/>
    <w:rsid w:val="008F4DF8"/>
    <w:rsid w:val="009331E4"/>
    <w:rsid w:val="0093720C"/>
    <w:rsid w:val="00952264"/>
    <w:rsid w:val="009661E3"/>
    <w:rsid w:val="0097306A"/>
    <w:rsid w:val="009A1BA3"/>
    <w:rsid w:val="009A2B74"/>
    <w:rsid w:val="009A7813"/>
    <w:rsid w:val="009B4C8D"/>
    <w:rsid w:val="009C15CE"/>
    <w:rsid w:val="009C1C68"/>
    <w:rsid w:val="009D1A3B"/>
    <w:rsid w:val="009D4FDA"/>
    <w:rsid w:val="009E393D"/>
    <w:rsid w:val="00A0472F"/>
    <w:rsid w:val="00A44712"/>
    <w:rsid w:val="00A5522F"/>
    <w:rsid w:val="00A6218C"/>
    <w:rsid w:val="00A84214"/>
    <w:rsid w:val="00A95760"/>
    <w:rsid w:val="00A9661E"/>
    <w:rsid w:val="00A9775E"/>
    <w:rsid w:val="00AA3D1B"/>
    <w:rsid w:val="00AA6A19"/>
    <w:rsid w:val="00AB0034"/>
    <w:rsid w:val="00AB37DD"/>
    <w:rsid w:val="00AC19A2"/>
    <w:rsid w:val="00AF3A15"/>
    <w:rsid w:val="00B30CDD"/>
    <w:rsid w:val="00B65861"/>
    <w:rsid w:val="00B65CAD"/>
    <w:rsid w:val="00B9088F"/>
    <w:rsid w:val="00B95342"/>
    <w:rsid w:val="00BA3F0C"/>
    <w:rsid w:val="00BA6179"/>
    <w:rsid w:val="00BD20A4"/>
    <w:rsid w:val="00BD5049"/>
    <w:rsid w:val="00BE057C"/>
    <w:rsid w:val="00BE3510"/>
    <w:rsid w:val="00C01EB2"/>
    <w:rsid w:val="00C212BD"/>
    <w:rsid w:val="00C34063"/>
    <w:rsid w:val="00C52FC7"/>
    <w:rsid w:val="00C57101"/>
    <w:rsid w:val="00C76F89"/>
    <w:rsid w:val="00CB0E9C"/>
    <w:rsid w:val="00CC2C89"/>
    <w:rsid w:val="00CD17A8"/>
    <w:rsid w:val="00D12B76"/>
    <w:rsid w:val="00D1319C"/>
    <w:rsid w:val="00D21114"/>
    <w:rsid w:val="00D26AD1"/>
    <w:rsid w:val="00D336C1"/>
    <w:rsid w:val="00D36BEB"/>
    <w:rsid w:val="00D467E2"/>
    <w:rsid w:val="00D50F29"/>
    <w:rsid w:val="00D52171"/>
    <w:rsid w:val="00D5711F"/>
    <w:rsid w:val="00D57157"/>
    <w:rsid w:val="00D57436"/>
    <w:rsid w:val="00D71852"/>
    <w:rsid w:val="00D83AF9"/>
    <w:rsid w:val="00D94A52"/>
    <w:rsid w:val="00D97D3A"/>
    <w:rsid w:val="00DC09FF"/>
    <w:rsid w:val="00DC1020"/>
    <w:rsid w:val="00DC74DA"/>
    <w:rsid w:val="00DE04E3"/>
    <w:rsid w:val="00DE272C"/>
    <w:rsid w:val="00DF0A05"/>
    <w:rsid w:val="00DF702A"/>
    <w:rsid w:val="00E11EEB"/>
    <w:rsid w:val="00E30D34"/>
    <w:rsid w:val="00E663FF"/>
    <w:rsid w:val="00E717C4"/>
    <w:rsid w:val="00E72FD3"/>
    <w:rsid w:val="00E75694"/>
    <w:rsid w:val="00EC76C4"/>
    <w:rsid w:val="00ED1D7C"/>
    <w:rsid w:val="00ED75A5"/>
    <w:rsid w:val="00EF272A"/>
    <w:rsid w:val="00F10B42"/>
    <w:rsid w:val="00F17B14"/>
    <w:rsid w:val="00F56A6F"/>
    <w:rsid w:val="00F57B4F"/>
    <w:rsid w:val="00F6724F"/>
    <w:rsid w:val="00F8014C"/>
    <w:rsid w:val="00F932E9"/>
    <w:rsid w:val="00FA00D0"/>
    <w:rsid w:val="00FA63F0"/>
    <w:rsid w:val="00FC3CF1"/>
    <w:rsid w:val="00FD151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43DEA"/>
    <w:rPr>
      <w:color w:val="808080"/>
    </w:rPr>
  </w:style>
  <w:style w:type="paragraph" w:customStyle="1" w:styleId="80E43D0B75094902B8BC8110A5B4D257">
    <w:name w:val="80E43D0B75094902B8BC8110A5B4D257"/>
    <w:rsid w:val="00743DEA"/>
    <w:pPr>
      <w:spacing w:line="278" w:lineRule="auto"/>
    </w:pPr>
    <w:rPr>
      <w:kern w:val="2"/>
      <w:sz w:val="24"/>
      <w:szCs w:val="24"/>
      <w14:ligatures w14:val="standardContextual"/>
    </w:rPr>
  </w:style>
  <w:style w:type="paragraph" w:customStyle="1" w:styleId="AD7E6AA311174CDC9086B301B90FE8CB">
    <w:name w:val="AD7E6AA311174CDC9086B301B90FE8CB"/>
    <w:rsid w:val="00743DEA"/>
    <w:pPr>
      <w:spacing w:line="278" w:lineRule="auto"/>
    </w:pPr>
    <w:rPr>
      <w:kern w:val="2"/>
      <w:sz w:val="24"/>
      <w:szCs w:val="24"/>
      <w14:ligatures w14:val="standardContextual"/>
    </w:rPr>
  </w:style>
  <w:style w:type="paragraph" w:customStyle="1" w:styleId="B9F48502F7984E67A53911460FC21337">
    <w:name w:val="B9F48502F7984E67A53911460FC21337"/>
    <w:rsid w:val="00743DEA"/>
    <w:pPr>
      <w:spacing w:line="278" w:lineRule="auto"/>
    </w:pPr>
    <w:rPr>
      <w:kern w:val="2"/>
      <w:sz w:val="24"/>
      <w:szCs w:val="24"/>
      <w14:ligatures w14:val="standardContextual"/>
    </w:rPr>
  </w:style>
  <w:style w:type="paragraph" w:customStyle="1" w:styleId="76AEC936DDDA47958A0CA6B408176E8E">
    <w:name w:val="76AEC936DDDA47958A0CA6B408176E8E"/>
    <w:rsid w:val="00743DEA"/>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A982B3-F2BE-49CB-ADA1-51B9D6898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1534</Words>
  <Characters>8442</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GIOVANNI MESA SIERRA</cp:lastModifiedBy>
  <cp:revision>5</cp:revision>
  <cp:lastPrinted>2025-08-15T20:34:00Z</cp:lastPrinted>
  <dcterms:created xsi:type="dcterms:W3CDTF">2025-08-11T22:20:00Z</dcterms:created>
  <dcterms:modified xsi:type="dcterms:W3CDTF">2025-08-15T20:34:00Z</dcterms:modified>
</cp:coreProperties>
</file>