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57E1C05A" w:rsidR="002606CE" w:rsidRPr="00B06187" w:rsidRDefault="004756CE">
      <w:pPr>
        <w:widowControl w:val="0"/>
        <w:spacing w:line="360" w:lineRule="auto"/>
        <w:rPr>
          <w:rFonts w:ascii="Times New Roman" w:eastAsia="Times New Roman" w:hAnsi="Times New Roman" w:cs="Times New Roman"/>
          <w:b/>
          <w:sz w:val="24"/>
          <w:szCs w:val="24"/>
        </w:rPr>
      </w:pPr>
      <w:r w:rsidRPr="00432C97">
        <w:rPr>
          <w:rFonts w:ascii="Times New Roman" w:hAnsi="Times New Roman"/>
          <w:b/>
          <w:bCs/>
          <w:i/>
          <w:iCs/>
          <w:sz w:val="24"/>
          <w:szCs w:val="24"/>
        </w:rPr>
        <w:t>DRAWING AND NEIGHBORHOO</w:t>
      </w:r>
      <w:r w:rsidR="00432C97">
        <w:rPr>
          <w:rFonts w:ascii="Times New Roman" w:hAnsi="Times New Roman"/>
          <w:b/>
          <w:bCs/>
          <w:i/>
          <w:iCs/>
          <w:sz w:val="24"/>
          <w:szCs w:val="24"/>
        </w:rPr>
        <w:t xml:space="preserve">D, </w:t>
      </w:r>
      <w:r w:rsidR="00432C97">
        <w:rPr>
          <w:rFonts w:ascii="Times New Roman" w:hAnsi="Times New Roman"/>
          <w:b/>
          <w:bCs/>
          <w:sz w:val="24"/>
          <w:szCs w:val="24"/>
        </w:rPr>
        <w:t>A</w:t>
      </w:r>
      <w:r w:rsidRPr="00B06187">
        <w:rPr>
          <w:rFonts w:ascii="Times New Roman" w:hAnsi="Times New Roman"/>
          <w:b/>
          <w:sz w:val="24"/>
          <w:szCs w:val="24"/>
        </w:rPr>
        <w:t xml:space="preserve"> CREATION-RESEARCH LABORATORY T</w:t>
      </w:r>
    </w:p>
    <w:p w14:paraId="00000002" w14:textId="0C6060F6" w:rsidR="002606CE" w:rsidRPr="00B06187" w:rsidRDefault="004756CE">
      <w:pPr>
        <w:spacing w:line="360" w:lineRule="auto"/>
        <w:rPr>
          <w:rFonts w:ascii="Times New Roman" w:eastAsia="Times New Roman" w:hAnsi="Times New Roman" w:cs="Times New Roman"/>
          <w:sz w:val="24"/>
          <w:szCs w:val="24"/>
          <w:lang w:val="es-CO"/>
        </w:rPr>
      </w:pPr>
      <w:r w:rsidRPr="00B06187">
        <w:rPr>
          <w:rFonts w:ascii="Times New Roman" w:hAnsi="Times New Roman"/>
          <w:b/>
          <w:sz w:val="24"/>
          <w:szCs w:val="24"/>
          <w:lang w:val="es-CO"/>
        </w:rPr>
        <w:t xml:space="preserve">El Chicalá </w:t>
      </w:r>
      <w:r w:rsidRPr="00B06187">
        <w:rPr>
          <w:rFonts w:ascii="Times New Roman" w:hAnsi="Times New Roman"/>
          <w:b/>
          <w:sz w:val="24"/>
          <w:szCs w:val="24"/>
          <w:lang w:val="es-CO"/>
        </w:rPr>
        <w:br/>
      </w:r>
      <w:r w:rsidRPr="00B06187">
        <w:rPr>
          <w:rFonts w:ascii="Times New Roman" w:hAnsi="Times New Roman"/>
          <w:sz w:val="24"/>
          <w:szCs w:val="24"/>
          <w:lang w:val="es-CO"/>
        </w:rPr>
        <w:t xml:space="preserve">Steven Bolaños Vega, José Alexander Pineda, Vladimir Mosquera Bautista, Angie Vanessa González, Diana Marcela González Niño, Hernán Prada, Vanesa Rodríguez Villamil, </w:t>
      </w:r>
      <w:proofErr w:type="spellStart"/>
      <w:r w:rsidRPr="00B06187">
        <w:rPr>
          <w:rFonts w:ascii="Times New Roman" w:hAnsi="Times New Roman"/>
          <w:sz w:val="24"/>
          <w:szCs w:val="24"/>
          <w:lang w:val="es-CO"/>
        </w:rPr>
        <w:t>Lyzeth</w:t>
      </w:r>
      <w:proofErr w:type="spellEnd"/>
      <w:r w:rsidRPr="00B06187">
        <w:rPr>
          <w:rFonts w:ascii="Times New Roman" w:hAnsi="Times New Roman"/>
          <w:sz w:val="24"/>
          <w:szCs w:val="24"/>
          <w:lang w:val="es-CO"/>
        </w:rPr>
        <w:t xml:space="preserve"> Pecha, Katherine Gerena, Laura Martha Gallego, Martín Casanova Piraquive, Estefany Alfaro Buitrago, Martín </w:t>
      </w:r>
      <w:proofErr w:type="spellStart"/>
      <w:r w:rsidRPr="00B06187">
        <w:rPr>
          <w:rFonts w:ascii="Times New Roman" w:hAnsi="Times New Roman"/>
          <w:sz w:val="24"/>
          <w:szCs w:val="24"/>
          <w:lang w:val="es-CO"/>
        </w:rPr>
        <w:t>Kanek</w:t>
      </w:r>
      <w:proofErr w:type="spellEnd"/>
      <w:r w:rsidRPr="00B06187">
        <w:rPr>
          <w:rFonts w:ascii="Times New Roman" w:hAnsi="Times New Roman"/>
          <w:sz w:val="24"/>
          <w:szCs w:val="24"/>
          <w:lang w:val="es-CO"/>
        </w:rPr>
        <w:t xml:space="preserve"> Gutiérrez, Harrison Tobón, Agrupación Carajo: Miguel Vallejo and Miguel Díaz.</w:t>
      </w:r>
    </w:p>
    <w:p w14:paraId="00000003" w14:textId="7240B3A3" w:rsidR="002606CE" w:rsidRPr="00B06187" w:rsidRDefault="004756CE">
      <w:pPr>
        <w:widowControl w:val="0"/>
        <w:spacing w:line="360" w:lineRule="auto"/>
        <w:rPr>
          <w:rFonts w:ascii="Times New Roman" w:eastAsia="Times New Roman" w:hAnsi="Times New Roman" w:cs="Times New Roman"/>
          <w:sz w:val="24"/>
          <w:szCs w:val="24"/>
        </w:rPr>
      </w:pPr>
      <w:r w:rsidRPr="00B06187">
        <w:rPr>
          <w:rFonts w:ascii="Times New Roman" w:hAnsi="Times New Roman"/>
          <w:sz w:val="24"/>
          <w:szCs w:val="24"/>
        </w:rPr>
        <w:t>March 14 - April 8, 2018</w:t>
      </w:r>
    </w:p>
    <w:p w14:paraId="00000004" w14:textId="77777777" w:rsidR="002606CE" w:rsidRPr="00B06187" w:rsidRDefault="002606CE">
      <w:pPr>
        <w:widowControl w:val="0"/>
        <w:spacing w:line="360" w:lineRule="auto"/>
        <w:rPr>
          <w:rFonts w:ascii="Times New Roman" w:eastAsia="Times New Roman" w:hAnsi="Times New Roman" w:cs="Times New Roman"/>
          <w:b/>
          <w:sz w:val="24"/>
          <w:szCs w:val="24"/>
        </w:rPr>
      </w:pPr>
    </w:p>
    <w:p w14:paraId="00000006" w14:textId="18E410AA" w:rsidR="002606CE" w:rsidRPr="00B06187" w:rsidRDefault="00634858">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i/>
          <w:iCs/>
          <w:sz w:val="24"/>
          <w:szCs w:val="24"/>
        </w:rPr>
        <w:t>Drawing and Neighborhood</w:t>
      </w:r>
      <w:r w:rsidR="004756CE" w:rsidRPr="00B06187">
        <w:rPr>
          <w:rFonts w:ascii="Times New Roman" w:hAnsi="Times New Roman"/>
          <w:sz w:val="24"/>
          <w:szCs w:val="24"/>
        </w:rPr>
        <w:t xml:space="preserve"> is an art creation-research laboratory proposal that questions the notion of neighborhood in its different interpretations through drawing.</w:t>
      </w:r>
    </w:p>
    <w:p w14:paraId="00000007" w14:textId="09A6BEEB"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 xml:space="preserve">It was developed at the </w:t>
      </w:r>
      <w:r w:rsidR="00874F8C" w:rsidRPr="00B06187">
        <w:rPr>
          <w:rFonts w:ascii="Times New Roman" w:hAnsi="Times New Roman"/>
          <w:sz w:val="24"/>
          <w:szCs w:val="24"/>
        </w:rPr>
        <w:t>Bogotá</w:t>
      </w:r>
      <w:r w:rsidR="00424E4E" w:rsidRPr="00B06187">
        <w:rPr>
          <w:rFonts w:ascii="Times New Roman" w:hAnsi="Times New Roman"/>
          <w:sz w:val="24"/>
          <w:szCs w:val="24"/>
        </w:rPr>
        <w:t xml:space="preserve"> Museum facilities</w:t>
      </w:r>
      <w:r w:rsidRPr="00B06187">
        <w:rPr>
          <w:rFonts w:ascii="Times New Roman" w:hAnsi="Times New Roman"/>
          <w:sz w:val="24"/>
          <w:szCs w:val="24"/>
        </w:rPr>
        <w:t>, which provided three areas for the different activities: a room open for meetings with the participants</w:t>
      </w:r>
      <w:r w:rsidR="00424E4E" w:rsidRPr="00B06187">
        <w:rPr>
          <w:rFonts w:ascii="Times New Roman" w:hAnsi="Times New Roman"/>
          <w:sz w:val="24"/>
          <w:szCs w:val="24"/>
        </w:rPr>
        <w:t xml:space="preserve"> (March 14 to April 6)</w:t>
      </w:r>
      <w:r w:rsidRPr="00B06187">
        <w:rPr>
          <w:rFonts w:ascii="Times New Roman" w:hAnsi="Times New Roman"/>
          <w:sz w:val="24"/>
          <w:szCs w:val="24"/>
        </w:rPr>
        <w:t xml:space="preserve">; a room for </w:t>
      </w:r>
      <w:r w:rsidR="00424E4E" w:rsidRPr="00B06187">
        <w:rPr>
          <w:rFonts w:ascii="Times New Roman" w:hAnsi="Times New Roman"/>
          <w:sz w:val="24"/>
          <w:szCs w:val="24"/>
        </w:rPr>
        <w:t xml:space="preserve">a </w:t>
      </w:r>
      <w:r w:rsidRPr="00B06187">
        <w:rPr>
          <w:rFonts w:ascii="Times New Roman" w:hAnsi="Times New Roman"/>
          <w:sz w:val="24"/>
          <w:szCs w:val="24"/>
        </w:rPr>
        <w:t xml:space="preserve">conference with three expert panelists on illustration </w:t>
      </w:r>
      <w:r w:rsidR="00424E4E" w:rsidRPr="00B06187">
        <w:rPr>
          <w:rFonts w:ascii="Times New Roman" w:hAnsi="Times New Roman"/>
          <w:sz w:val="24"/>
          <w:szCs w:val="24"/>
        </w:rPr>
        <w:t>(</w:t>
      </w:r>
      <w:r w:rsidRPr="00B06187">
        <w:rPr>
          <w:rFonts w:ascii="Times New Roman" w:hAnsi="Times New Roman"/>
          <w:sz w:val="24"/>
          <w:szCs w:val="24"/>
        </w:rPr>
        <w:t>March 23</w:t>
      </w:r>
      <w:r w:rsidR="00424E4E" w:rsidRPr="00B06187">
        <w:rPr>
          <w:rFonts w:ascii="Times New Roman" w:hAnsi="Times New Roman"/>
          <w:sz w:val="24"/>
          <w:szCs w:val="24"/>
        </w:rPr>
        <w:t>);</w:t>
      </w:r>
      <w:r w:rsidRPr="00B06187">
        <w:rPr>
          <w:rFonts w:ascii="Times New Roman" w:hAnsi="Times New Roman"/>
          <w:sz w:val="24"/>
          <w:szCs w:val="24"/>
        </w:rPr>
        <w:t xml:space="preserve"> and an exhibition room, where the participants displayed the results of their experience in the laboratory </w:t>
      </w:r>
      <w:r w:rsidR="00424E4E" w:rsidRPr="00B06187">
        <w:rPr>
          <w:rFonts w:ascii="Times New Roman" w:hAnsi="Times New Roman"/>
          <w:sz w:val="24"/>
          <w:szCs w:val="24"/>
        </w:rPr>
        <w:t>(</w:t>
      </w:r>
      <w:r w:rsidRPr="00B06187">
        <w:rPr>
          <w:rFonts w:ascii="Times New Roman" w:hAnsi="Times New Roman"/>
          <w:sz w:val="24"/>
          <w:szCs w:val="24"/>
        </w:rPr>
        <w:t xml:space="preserve">April 3 </w:t>
      </w:r>
      <w:r w:rsidR="00424E4E" w:rsidRPr="00B06187">
        <w:rPr>
          <w:rFonts w:ascii="Times New Roman" w:hAnsi="Times New Roman"/>
          <w:sz w:val="24"/>
          <w:szCs w:val="24"/>
        </w:rPr>
        <w:t xml:space="preserve">to </w:t>
      </w:r>
      <w:r w:rsidRPr="00B06187">
        <w:rPr>
          <w:rFonts w:ascii="Times New Roman" w:hAnsi="Times New Roman"/>
          <w:sz w:val="24"/>
          <w:szCs w:val="24"/>
        </w:rPr>
        <w:t>8</w:t>
      </w:r>
      <w:r w:rsidR="00424E4E" w:rsidRPr="00B06187">
        <w:rPr>
          <w:rFonts w:ascii="Times New Roman" w:hAnsi="Times New Roman"/>
          <w:sz w:val="24"/>
          <w:szCs w:val="24"/>
        </w:rPr>
        <w:t>)</w:t>
      </w:r>
      <w:r w:rsidRPr="00B06187">
        <w:rPr>
          <w:rFonts w:ascii="Times New Roman" w:hAnsi="Times New Roman"/>
          <w:sz w:val="24"/>
          <w:szCs w:val="24"/>
        </w:rPr>
        <w:t>.</w:t>
      </w:r>
    </w:p>
    <w:p w14:paraId="00000008" w14:textId="51FFC3BB"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 xml:space="preserve">Thirty </w:t>
      </w:r>
      <w:r w:rsidR="0077199A" w:rsidRPr="00B06187">
        <w:rPr>
          <w:rFonts w:ascii="Times New Roman" w:hAnsi="Times New Roman"/>
          <w:sz w:val="24"/>
          <w:szCs w:val="24"/>
        </w:rPr>
        <w:t xml:space="preserve">people </w:t>
      </w:r>
      <w:r w:rsidRPr="00B06187">
        <w:rPr>
          <w:rFonts w:ascii="Times New Roman" w:hAnsi="Times New Roman"/>
          <w:sz w:val="24"/>
          <w:szCs w:val="24"/>
        </w:rPr>
        <w:t xml:space="preserve">registered </w:t>
      </w:r>
      <w:r w:rsidR="00F42BDC" w:rsidRPr="00B06187">
        <w:rPr>
          <w:rFonts w:ascii="Times New Roman" w:hAnsi="Times New Roman"/>
          <w:sz w:val="24"/>
          <w:szCs w:val="24"/>
        </w:rPr>
        <w:t xml:space="preserve">and </w:t>
      </w:r>
      <w:r w:rsidRPr="00B06187">
        <w:rPr>
          <w:rFonts w:ascii="Times New Roman" w:hAnsi="Times New Roman"/>
          <w:sz w:val="24"/>
          <w:szCs w:val="24"/>
        </w:rPr>
        <w:t>participated</w:t>
      </w:r>
      <w:r w:rsidR="00C117D4" w:rsidRPr="00B06187">
        <w:rPr>
          <w:rFonts w:ascii="Times New Roman" w:hAnsi="Times New Roman"/>
          <w:sz w:val="24"/>
          <w:szCs w:val="24"/>
        </w:rPr>
        <w:t xml:space="preserve">; </w:t>
      </w:r>
      <w:r w:rsidRPr="00B06187">
        <w:rPr>
          <w:rFonts w:ascii="Times New Roman" w:hAnsi="Times New Roman"/>
          <w:sz w:val="24"/>
          <w:szCs w:val="24"/>
        </w:rPr>
        <w:t xml:space="preserve">more than 3,000 </w:t>
      </w:r>
      <w:r w:rsidR="00424E4E" w:rsidRPr="00B06187">
        <w:rPr>
          <w:rFonts w:ascii="Times New Roman" w:hAnsi="Times New Roman"/>
          <w:sz w:val="24"/>
          <w:szCs w:val="24"/>
        </w:rPr>
        <w:t xml:space="preserve">others </w:t>
      </w:r>
      <w:r w:rsidRPr="00B06187">
        <w:rPr>
          <w:rFonts w:ascii="Times New Roman" w:hAnsi="Times New Roman"/>
          <w:sz w:val="24"/>
          <w:szCs w:val="24"/>
        </w:rPr>
        <w:t>visit</w:t>
      </w:r>
      <w:r w:rsidR="00424E4E" w:rsidRPr="00B06187">
        <w:rPr>
          <w:rFonts w:ascii="Times New Roman" w:hAnsi="Times New Roman"/>
          <w:sz w:val="24"/>
          <w:szCs w:val="24"/>
        </w:rPr>
        <w:t>ed</w:t>
      </w:r>
      <w:r w:rsidRPr="00B06187">
        <w:rPr>
          <w:rFonts w:ascii="Times New Roman" w:hAnsi="Times New Roman"/>
          <w:sz w:val="24"/>
          <w:szCs w:val="24"/>
        </w:rPr>
        <w:t xml:space="preserve"> the museum</w:t>
      </w:r>
      <w:r w:rsidR="00C117D4" w:rsidRPr="00B06187">
        <w:rPr>
          <w:rFonts w:ascii="Times New Roman" w:hAnsi="Times New Roman"/>
          <w:sz w:val="24"/>
          <w:szCs w:val="24"/>
        </w:rPr>
        <w:t xml:space="preserve"> and</w:t>
      </w:r>
      <w:r w:rsidRPr="00B06187">
        <w:rPr>
          <w:rFonts w:ascii="Times New Roman" w:hAnsi="Times New Roman"/>
          <w:sz w:val="24"/>
          <w:szCs w:val="24"/>
        </w:rPr>
        <w:t xml:space="preserve"> contributed to the </w:t>
      </w:r>
      <w:r w:rsidR="000A7316" w:rsidRPr="00B06187">
        <w:rPr>
          <w:rFonts w:ascii="Times New Roman" w:hAnsi="Times New Roman"/>
          <w:sz w:val="24"/>
          <w:szCs w:val="24"/>
        </w:rPr>
        <w:t xml:space="preserve">space </w:t>
      </w:r>
      <w:r w:rsidRPr="00B06187">
        <w:rPr>
          <w:rFonts w:ascii="Times New Roman" w:hAnsi="Times New Roman"/>
          <w:sz w:val="24"/>
          <w:szCs w:val="24"/>
        </w:rPr>
        <w:t>with drawings and comments.</w:t>
      </w:r>
    </w:p>
    <w:p w14:paraId="00000009" w14:textId="77777777" w:rsidR="002606CE" w:rsidRPr="00B06187" w:rsidRDefault="002606CE">
      <w:pPr>
        <w:widowControl w:val="0"/>
        <w:spacing w:line="360" w:lineRule="auto"/>
        <w:jc w:val="both"/>
        <w:rPr>
          <w:rFonts w:ascii="Times New Roman" w:eastAsia="Times New Roman" w:hAnsi="Times New Roman" w:cs="Times New Roman"/>
          <w:sz w:val="24"/>
          <w:szCs w:val="24"/>
        </w:rPr>
      </w:pPr>
    </w:p>
    <w:p w14:paraId="79395154"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2CD3439C"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7E420B82"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631129AB"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38C5F634"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45CA7494"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7C242C96"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3A90E45B"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7255F8D6"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6EC270B3"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71878ACD"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1FE2A4FA"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27D62CCC"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253E69CC"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10A436E3" w14:textId="77777777" w:rsidR="004756CE" w:rsidRPr="00B06187" w:rsidRDefault="004756CE">
      <w:pPr>
        <w:widowControl w:val="0"/>
        <w:spacing w:line="360" w:lineRule="auto"/>
        <w:jc w:val="both"/>
        <w:rPr>
          <w:rFonts w:ascii="Times New Roman" w:eastAsia="Times New Roman" w:hAnsi="Times New Roman" w:cs="Times New Roman"/>
          <w:b/>
          <w:bCs/>
          <w:sz w:val="24"/>
          <w:szCs w:val="24"/>
        </w:rPr>
      </w:pPr>
    </w:p>
    <w:p w14:paraId="0E1CED9D" w14:textId="77777777" w:rsidR="00424E4E" w:rsidRPr="00B06187" w:rsidRDefault="00424E4E">
      <w:pPr>
        <w:widowControl w:val="0"/>
        <w:spacing w:line="360" w:lineRule="auto"/>
        <w:jc w:val="both"/>
        <w:rPr>
          <w:rFonts w:ascii="Times New Roman" w:hAnsi="Times New Roman"/>
          <w:b/>
          <w:bCs/>
          <w:sz w:val="24"/>
          <w:szCs w:val="24"/>
        </w:rPr>
      </w:pPr>
    </w:p>
    <w:p w14:paraId="0000000B" w14:textId="53C02A20" w:rsidR="002606CE" w:rsidRPr="00B06187" w:rsidRDefault="004756CE">
      <w:pPr>
        <w:widowControl w:val="0"/>
        <w:spacing w:line="360" w:lineRule="auto"/>
        <w:jc w:val="both"/>
        <w:rPr>
          <w:rFonts w:ascii="Times New Roman" w:eastAsia="Times New Roman" w:hAnsi="Times New Roman" w:cs="Times New Roman"/>
          <w:b/>
          <w:bCs/>
          <w:sz w:val="24"/>
          <w:szCs w:val="24"/>
        </w:rPr>
      </w:pPr>
      <w:r w:rsidRPr="00B06187">
        <w:rPr>
          <w:rFonts w:ascii="Times New Roman" w:hAnsi="Times New Roman"/>
          <w:b/>
          <w:bCs/>
          <w:sz w:val="24"/>
          <w:szCs w:val="24"/>
        </w:rPr>
        <w:lastRenderedPageBreak/>
        <w:t>The Project T1</w:t>
      </w:r>
      <w:bookmarkStart w:id="0" w:name="_GoBack"/>
      <w:bookmarkEnd w:id="0"/>
    </w:p>
    <w:p w14:paraId="0000000C" w14:textId="7D76EBCD" w:rsidR="002606CE" w:rsidRPr="00B06187" w:rsidRDefault="00634858">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i/>
          <w:iCs/>
          <w:sz w:val="24"/>
          <w:szCs w:val="24"/>
        </w:rPr>
        <w:t>Drawing and Neighborhood</w:t>
      </w:r>
      <w:r w:rsidR="00432C97">
        <w:rPr>
          <w:rFonts w:ascii="Times New Roman" w:hAnsi="Times New Roman"/>
          <w:i/>
          <w:iCs/>
          <w:sz w:val="24"/>
          <w:szCs w:val="24"/>
        </w:rPr>
        <w:t xml:space="preserve">, </w:t>
      </w:r>
      <w:r w:rsidR="00432C97">
        <w:rPr>
          <w:rFonts w:ascii="Times New Roman" w:hAnsi="Times New Roman"/>
          <w:sz w:val="24"/>
          <w:szCs w:val="24"/>
        </w:rPr>
        <w:t>A</w:t>
      </w:r>
      <w:r w:rsidR="00432C97">
        <w:rPr>
          <w:rFonts w:ascii="Times New Roman" w:hAnsi="Times New Roman"/>
          <w:i/>
          <w:iCs/>
          <w:sz w:val="24"/>
          <w:szCs w:val="24"/>
        </w:rPr>
        <w:t xml:space="preserve"> </w:t>
      </w:r>
      <w:r w:rsidRPr="00432C97">
        <w:rPr>
          <w:rFonts w:ascii="Times New Roman" w:hAnsi="Times New Roman"/>
          <w:sz w:val="24"/>
          <w:szCs w:val="24"/>
        </w:rPr>
        <w:t>C</w:t>
      </w:r>
      <w:r w:rsidR="00141065" w:rsidRPr="00432C97">
        <w:rPr>
          <w:rFonts w:ascii="Times New Roman" w:hAnsi="Times New Roman"/>
          <w:sz w:val="24"/>
          <w:szCs w:val="24"/>
        </w:rPr>
        <w:t>reation-</w:t>
      </w:r>
      <w:r w:rsidRPr="00432C97">
        <w:rPr>
          <w:rFonts w:ascii="Times New Roman" w:hAnsi="Times New Roman"/>
          <w:sz w:val="24"/>
          <w:szCs w:val="24"/>
        </w:rPr>
        <w:t>R</w:t>
      </w:r>
      <w:r w:rsidR="00141065" w:rsidRPr="00432C97">
        <w:rPr>
          <w:rFonts w:ascii="Times New Roman" w:hAnsi="Times New Roman"/>
          <w:sz w:val="24"/>
          <w:szCs w:val="24"/>
        </w:rPr>
        <w:t xml:space="preserve">esearch </w:t>
      </w:r>
      <w:r w:rsidRPr="00432C97">
        <w:rPr>
          <w:rFonts w:ascii="Times New Roman" w:hAnsi="Times New Roman"/>
          <w:sz w:val="24"/>
          <w:szCs w:val="24"/>
        </w:rPr>
        <w:t>L</w:t>
      </w:r>
      <w:r w:rsidR="00141065" w:rsidRPr="00432C97">
        <w:rPr>
          <w:rFonts w:ascii="Times New Roman" w:hAnsi="Times New Roman"/>
          <w:sz w:val="24"/>
          <w:szCs w:val="24"/>
        </w:rPr>
        <w:t>aboratory</w:t>
      </w:r>
      <w:r w:rsidR="00141065" w:rsidRPr="00B06187">
        <w:rPr>
          <w:rFonts w:ascii="Times New Roman" w:hAnsi="Times New Roman"/>
          <w:sz w:val="24"/>
          <w:szCs w:val="24"/>
        </w:rPr>
        <w:t xml:space="preserve"> is the winning project of the 2017 Red </w:t>
      </w:r>
      <w:proofErr w:type="spellStart"/>
      <w:r w:rsidR="00141065" w:rsidRPr="00B06187">
        <w:rPr>
          <w:rFonts w:ascii="Times New Roman" w:hAnsi="Times New Roman"/>
          <w:sz w:val="24"/>
          <w:szCs w:val="24"/>
        </w:rPr>
        <w:t>Galería</w:t>
      </w:r>
      <w:proofErr w:type="spellEnd"/>
      <w:r w:rsidR="00141065" w:rsidRPr="00B06187">
        <w:rPr>
          <w:rFonts w:ascii="Times New Roman" w:hAnsi="Times New Roman"/>
          <w:sz w:val="24"/>
          <w:szCs w:val="24"/>
        </w:rPr>
        <w:t xml:space="preserve"> Santa F</w:t>
      </w:r>
      <w:r w:rsidR="00747088">
        <w:rPr>
          <w:rFonts w:ascii="Times New Roman" w:hAnsi="Times New Roman"/>
          <w:sz w:val="24"/>
          <w:szCs w:val="24"/>
        </w:rPr>
        <w:t>e</w:t>
      </w:r>
      <w:r w:rsidR="00141065" w:rsidRPr="00B06187">
        <w:rPr>
          <w:rFonts w:ascii="Times New Roman" w:hAnsi="Times New Roman"/>
          <w:sz w:val="24"/>
          <w:szCs w:val="24"/>
        </w:rPr>
        <w:t xml:space="preserve"> call for proposals. This proj</w:t>
      </w:r>
      <w:r w:rsidR="00874F8C" w:rsidRPr="00B06187">
        <w:rPr>
          <w:rFonts w:ascii="Times New Roman" w:hAnsi="Times New Roman"/>
          <w:sz w:val="24"/>
          <w:szCs w:val="24"/>
        </w:rPr>
        <w:t xml:space="preserve">ect, implemented at the </w:t>
      </w:r>
      <w:r w:rsidR="00141065" w:rsidRPr="00B06187">
        <w:rPr>
          <w:rFonts w:ascii="Times New Roman" w:hAnsi="Times New Roman"/>
          <w:sz w:val="24"/>
          <w:szCs w:val="24"/>
        </w:rPr>
        <w:t>Bogotá</w:t>
      </w:r>
      <w:r w:rsidR="00424E4E" w:rsidRPr="00B06187">
        <w:rPr>
          <w:rFonts w:ascii="Times New Roman" w:hAnsi="Times New Roman"/>
          <w:sz w:val="24"/>
          <w:szCs w:val="24"/>
        </w:rPr>
        <w:t xml:space="preserve"> Museum</w:t>
      </w:r>
      <w:r w:rsidR="00141065" w:rsidRPr="00B06187">
        <w:rPr>
          <w:rFonts w:ascii="Times New Roman" w:hAnsi="Times New Roman"/>
          <w:sz w:val="24"/>
          <w:szCs w:val="24"/>
        </w:rPr>
        <w:t>, aims to understand the essence of Bogotá’s neighborhoods through drawing.</w:t>
      </w:r>
    </w:p>
    <w:p w14:paraId="0000000E" w14:textId="519843E7"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 xml:space="preserve">The laboratory proposal sparks reflection about “daily life in Bogota’s neighborhoods” using illustration as the main artistic grammar and </w:t>
      </w:r>
      <w:r w:rsidR="00851F80" w:rsidRPr="00B06187">
        <w:rPr>
          <w:rFonts w:ascii="Times New Roman" w:hAnsi="Times New Roman"/>
          <w:sz w:val="24"/>
          <w:szCs w:val="24"/>
        </w:rPr>
        <w:t xml:space="preserve">shared </w:t>
      </w:r>
      <w:r w:rsidRPr="00B06187">
        <w:rPr>
          <w:rFonts w:ascii="Times New Roman" w:hAnsi="Times New Roman"/>
          <w:sz w:val="24"/>
          <w:szCs w:val="24"/>
        </w:rPr>
        <w:t xml:space="preserve">language. It is a meeting place for the </w:t>
      </w:r>
      <w:r w:rsidR="00851F80" w:rsidRPr="00B06187">
        <w:rPr>
          <w:rFonts w:ascii="Times New Roman" w:hAnsi="Times New Roman"/>
          <w:sz w:val="24"/>
          <w:szCs w:val="24"/>
        </w:rPr>
        <w:t>Bogotá’s</w:t>
      </w:r>
      <w:r w:rsidRPr="00B06187">
        <w:rPr>
          <w:rFonts w:ascii="Times New Roman" w:hAnsi="Times New Roman"/>
          <w:sz w:val="24"/>
          <w:szCs w:val="24"/>
        </w:rPr>
        <w:t xml:space="preserve"> residents who, through dialog</w:t>
      </w:r>
      <w:r w:rsidR="00424E4E" w:rsidRPr="00B06187">
        <w:rPr>
          <w:rFonts w:ascii="Times New Roman" w:hAnsi="Times New Roman"/>
          <w:sz w:val="24"/>
          <w:szCs w:val="24"/>
        </w:rPr>
        <w:t>ue</w:t>
      </w:r>
      <w:r w:rsidRPr="00B06187">
        <w:rPr>
          <w:rFonts w:ascii="Times New Roman" w:hAnsi="Times New Roman"/>
          <w:sz w:val="24"/>
          <w:szCs w:val="24"/>
        </w:rPr>
        <w:t xml:space="preserve">, reflection, review, </w:t>
      </w:r>
      <w:r w:rsidR="00683888" w:rsidRPr="00B06187">
        <w:rPr>
          <w:rFonts w:ascii="Times New Roman" w:hAnsi="Times New Roman"/>
          <w:sz w:val="24"/>
          <w:szCs w:val="24"/>
        </w:rPr>
        <w:t>dissent</w:t>
      </w:r>
      <w:r w:rsidR="00424E4E" w:rsidRPr="00B06187">
        <w:rPr>
          <w:rFonts w:ascii="Times New Roman" w:hAnsi="Times New Roman"/>
          <w:sz w:val="24"/>
          <w:szCs w:val="24"/>
        </w:rPr>
        <w:t>,</w:t>
      </w:r>
      <w:r w:rsidRPr="00B06187">
        <w:rPr>
          <w:rFonts w:ascii="Times New Roman" w:hAnsi="Times New Roman"/>
          <w:sz w:val="24"/>
          <w:szCs w:val="24"/>
        </w:rPr>
        <w:t xml:space="preserve"> and </w:t>
      </w:r>
      <w:r w:rsidR="00683888" w:rsidRPr="00B06187">
        <w:rPr>
          <w:rFonts w:ascii="Times New Roman" w:hAnsi="Times New Roman"/>
          <w:sz w:val="24"/>
          <w:szCs w:val="24"/>
        </w:rPr>
        <w:t>consensus</w:t>
      </w:r>
      <w:r w:rsidRPr="00B06187">
        <w:rPr>
          <w:rFonts w:ascii="Times New Roman" w:hAnsi="Times New Roman"/>
          <w:sz w:val="24"/>
          <w:szCs w:val="24"/>
        </w:rPr>
        <w:t xml:space="preserve">, bring together </w:t>
      </w:r>
      <w:r w:rsidR="00851F80" w:rsidRPr="00B06187">
        <w:rPr>
          <w:rFonts w:ascii="Times New Roman" w:hAnsi="Times New Roman"/>
          <w:sz w:val="24"/>
          <w:szCs w:val="24"/>
        </w:rPr>
        <w:t>expertise</w:t>
      </w:r>
      <w:r w:rsidRPr="00B06187">
        <w:rPr>
          <w:rFonts w:ascii="Times New Roman" w:hAnsi="Times New Roman"/>
          <w:sz w:val="24"/>
          <w:szCs w:val="24"/>
        </w:rPr>
        <w:t>, disciplines</w:t>
      </w:r>
      <w:r w:rsidR="00683888" w:rsidRPr="00B06187">
        <w:rPr>
          <w:rFonts w:ascii="Times New Roman" w:hAnsi="Times New Roman"/>
          <w:sz w:val="24"/>
          <w:szCs w:val="24"/>
        </w:rPr>
        <w:t>,</w:t>
      </w:r>
      <w:r w:rsidRPr="00B06187">
        <w:rPr>
          <w:rFonts w:ascii="Times New Roman" w:hAnsi="Times New Roman"/>
          <w:sz w:val="24"/>
          <w:szCs w:val="24"/>
        </w:rPr>
        <w:t xml:space="preserve"> and daily experiences to encourage </w:t>
      </w:r>
      <w:r w:rsidR="00683888" w:rsidRPr="00B06187">
        <w:rPr>
          <w:rFonts w:ascii="Times New Roman" w:hAnsi="Times New Roman"/>
          <w:sz w:val="24"/>
          <w:szCs w:val="24"/>
        </w:rPr>
        <w:t>experiment</w:t>
      </w:r>
      <w:r w:rsidR="00851F80" w:rsidRPr="00B06187">
        <w:rPr>
          <w:rFonts w:ascii="Times New Roman" w:hAnsi="Times New Roman"/>
          <w:sz w:val="24"/>
          <w:szCs w:val="24"/>
        </w:rPr>
        <w:t>ation</w:t>
      </w:r>
      <w:r w:rsidR="00683888" w:rsidRPr="00B06187">
        <w:rPr>
          <w:rFonts w:ascii="Times New Roman" w:hAnsi="Times New Roman"/>
          <w:sz w:val="24"/>
          <w:szCs w:val="24"/>
        </w:rPr>
        <w:t xml:space="preserve"> through </w:t>
      </w:r>
      <w:r w:rsidRPr="00B06187">
        <w:rPr>
          <w:rFonts w:ascii="Times New Roman" w:hAnsi="Times New Roman"/>
          <w:sz w:val="24"/>
          <w:szCs w:val="24"/>
        </w:rPr>
        <w:t xml:space="preserve">collective drawing. </w:t>
      </w:r>
    </w:p>
    <w:p w14:paraId="0000000F" w14:textId="3ABDF8B6" w:rsidR="002606CE" w:rsidRPr="00B06187" w:rsidRDefault="00851F80">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On the subject of</w:t>
      </w:r>
      <w:r w:rsidR="00141065" w:rsidRPr="00B06187">
        <w:rPr>
          <w:rFonts w:ascii="Times New Roman" w:hAnsi="Times New Roman"/>
          <w:sz w:val="24"/>
          <w:szCs w:val="24"/>
        </w:rPr>
        <w:t xml:space="preserve"> illustration with respect to neighborhoods</w:t>
      </w:r>
      <w:r w:rsidR="00683888" w:rsidRPr="00B06187">
        <w:rPr>
          <w:rFonts w:ascii="Times New Roman" w:hAnsi="Times New Roman"/>
          <w:sz w:val="24"/>
          <w:szCs w:val="24"/>
        </w:rPr>
        <w:t>, the first problem to address</w:t>
      </w:r>
      <w:r w:rsidR="00141065" w:rsidRPr="00B06187">
        <w:rPr>
          <w:rFonts w:ascii="Times New Roman" w:hAnsi="Times New Roman"/>
          <w:sz w:val="24"/>
          <w:szCs w:val="24"/>
        </w:rPr>
        <w:t xml:space="preserve"> is the need to establish drawing as a thinking device and, consequently, recognize, activate</w:t>
      </w:r>
      <w:r w:rsidR="00683888" w:rsidRPr="00B06187">
        <w:rPr>
          <w:rFonts w:ascii="Times New Roman" w:hAnsi="Times New Roman"/>
          <w:sz w:val="24"/>
          <w:szCs w:val="24"/>
        </w:rPr>
        <w:t>,</w:t>
      </w:r>
      <w:r w:rsidR="00141065" w:rsidRPr="00B06187">
        <w:rPr>
          <w:rFonts w:ascii="Times New Roman" w:hAnsi="Times New Roman"/>
          <w:sz w:val="24"/>
          <w:szCs w:val="24"/>
        </w:rPr>
        <w:t xml:space="preserve"> and question the components of said device: aesthetic, formal</w:t>
      </w:r>
      <w:r w:rsidR="00683888" w:rsidRPr="00B06187">
        <w:rPr>
          <w:rFonts w:ascii="Times New Roman" w:hAnsi="Times New Roman"/>
          <w:sz w:val="24"/>
          <w:szCs w:val="24"/>
        </w:rPr>
        <w:t>,</w:t>
      </w:r>
      <w:r w:rsidR="00141065" w:rsidRPr="00B06187">
        <w:rPr>
          <w:rFonts w:ascii="Times New Roman" w:hAnsi="Times New Roman"/>
          <w:sz w:val="24"/>
          <w:szCs w:val="24"/>
        </w:rPr>
        <w:t xml:space="preserve"> and conceptual components</w:t>
      </w:r>
      <w:r w:rsidR="00683888" w:rsidRPr="00B06187">
        <w:rPr>
          <w:rFonts w:ascii="Times New Roman" w:hAnsi="Times New Roman"/>
          <w:sz w:val="24"/>
          <w:szCs w:val="24"/>
        </w:rPr>
        <w:t>,</w:t>
      </w:r>
      <w:r w:rsidR="00141065" w:rsidRPr="00B06187">
        <w:rPr>
          <w:rFonts w:ascii="Times New Roman" w:hAnsi="Times New Roman"/>
          <w:sz w:val="24"/>
          <w:szCs w:val="24"/>
        </w:rPr>
        <w:t xml:space="preserve"> in terms of their possibilities </w:t>
      </w:r>
      <w:r w:rsidR="00683888" w:rsidRPr="00B06187">
        <w:rPr>
          <w:rFonts w:ascii="Times New Roman" w:hAnsi="Times New Roman"/>
          <w:sz w:val="24"/>
          <w:szCs w:val="24"/>
        </w:rPr>
        <w:t>to describe, illustrate, express</w:t>
      </w:r>
      <w:r w:rsidR="00141065" w:rsidRPr="00B06187">
        <w:rPr>
          <w:rFonts w:ascii="Times New Roman" w:hAnsi="Times New Roman"/>
          <w:sz w:val="24"/>
          <w:szCs w:val="24"/>
        </w:rPr>
        <w:t>, etc.</w:t>
      </w:r>
    </w:p>
    <w:p w14:paraId="00000013" w14:textId="50E70E7B"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 xml:space="preserve"> To achieve this, the </w:t>
      </w:r>
      <w:r w:rsidRPr="00B06187">
        <w:rPr>
          <w:rFonts w:ascii="Times New Roman" w:hAnsi="Times New Roman"/>
          <w:i/>
          <w:sz w:val="24"/>
          <w:szCs w:val="24"/>
        </w:rPr>
        <w:t>workbench</w:t>
      </w:r>
      <w:r w:rsidRPr="00B06187">
        <w:rPr>
          <w:rFonts w:ascii="Times New Roman" w:hAnsi="Times New Roman"/>
          <w:sz w:val="24"/>
          <w:szCs w:val="24"/>
        </w:rPr>
        <w:t xml:space="preserve"> was opened as a place for the mechanism of illustration, which acts as a meeting place</w:t>
      </w:r>
      <w:r w:rsidR="00683888" w:rsidRPr="00B06187">
        <w:rPr>
          <w:rFonts w:ascii="Times New Roman" w:hAnsi="Times New Roman"/>
          <w:sz w:val="24"/>
          <w:szCs w:val="24"/>
        </w:rPr>
        <w:t xml:space="preserve"> for</w:t>
      </w:r>
      <w:r w:rsidRPr="00B06187">
        <w:rPr>
          <w:rFonts w:ascii="Times New Roman" w:hAnsi="Times New Roman"/>
          <w:sz w:val="24"/>
          <w:szCs w:val="24"/>
        </w:rPr>
        <w:t xml:space="preserve"> the diversity of knowledge and experiences </w:t>
      </w:r>
      <w:r w:rsidR="00683888" w:rsidRPr="00B06187">
        <w:rPr>
          <w:rFonts w:ascii="Times New Roman" w:hAnsi="Times New Roman"/>
          <w:sz w:val="24"/>
          <w:szCs w:val="24"/>
        </w:rPr>
        <w:t>to come together</w:t>
      </w:r>
      <w:r w:rsidRPr="00B06187">
        <w:rPr>
          <w:rFonts w:ascii="Times New Roman" w:hAnsi="Times New Roman"/>
          <w:sz w:val="24"/>
          <w:szCs w:val="24"/>
        </w:rPr>
        <w:t>. It is a place for memory, where footprints and maps are left, which cross the apparent, navigating between fantasy and real life; between history, maps of sensations, the insignificant particle, legends, myths and mysteries, architectures</w:t>
      </w:r>
      <w:r w:rsidR="00202FD0" w:rsidRPr="00B06187">
        <w:rPr>
          <w:rFonts w:ascii="Times New Roman" w:hAnsi="Times New Roman"/>
          <w:sz w:val="24"/>
          <w:szCs w:val="24"/>
        </w:rPr>
        <w:t>,</w:t>
      </w:r>
      <w:r w:rsidRPr="00B06187">
        <w:rPr>
          <w:rFonts w:ascii="Times New Roman" w:hAnsi="Times New Roman"/>
          <w:sz w:val="24"/>
          <w:szCs w:val="24"/>
        </w:rPr>
        <w:t xml:space="preserve"> and ways of living.</w:t>
      </w:r>
    </w:p>
    <w:p w14:paraId="00000014" w14:textId="0C07B6AC"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The workbench also serves as a research platform and bridge for dialog</w:t>
      </w:r>
      <w:r w:rsidR="00202FD0" w:rsidRPr="00B06187">
        <w:rPr>
          <w:rFonts w:ascii="Times New Roman" w:hAnsi="Times New Roman"/>
          <w:sz w:val="24"/>
          <w:szCs w:val="24"/>
        </w:rPr>
        <w:t>ue</w:t>
      </w:r>
      <w:r w:rsidRPr="00B06187">
        <w:rPr>
          <w:rFonts w:ascii="Times New Roman" w:hAnsi="Times New Roman"/>
          <w:sz w:val="24"/>
          <w:szCs w:val="24"/>
        </w:rPr>
        <w:t xml:space="preserve"> with </w:t>
      </w:r>
      <w:r w:rsidR="00202FD0" w:rsidRPr="00B06187">
        <w:rPr>
          <w:rFonts w:ascii="Times New Roman" w:hAnsi="Times New Roman"/>
          <w:sz w:val="24"/>
          <w:szCs w:val="24"/>
        </w:rPr>
        <w:t>those who visit</w:t>
      </w:r>
      <w:r w:rsidRPr="00B06187">
        <w:rPr>
          <w:rFonts w:ascii="Times New Roman" w:hAnsi="Times New Roman"/>
          <w:sz w:val="24"/>
          <w:szCs w:val="24"/>
        </w:rPr>
        <w:t xml:space="preserve"> the Bogotá</w:t>
      </w:r>
      <w:r w:rsidR="00202FD0" w:rsidRPr="00B06187">
        <w:rPr>
          <w:rFonts w:ascii="Times New Roman" w:hAnsi="Times New Roman"/>
          <w:sz w:val="24"/>
          <w:szCs w:val="24"/>
        </w:rPr>
        <w:t xml:space="preserve"> Museum and are active viewers, </w:t>
      </w:r>
      <w:r w:rsidRPr="00B06187">
        <w:rPr>
          <w:rFonts w:ascii="Times New Roman" w:hAnsi="Times New Roman"/>
          <w:sz w:val="24"/>
          <w:szCs w:val="24"/>
        </w:rPr>
        <w:t xml:space="preserve">despite not being registered with the laboratory. Visitors </w:t>
      </w:r>
      <w:r w:rsidR="00851F80" w:rsidRPr="00B06187">
        <w:rPr>
          <w:rFonts w:ascii="Times New Roman" w:hAnsi="Times New Roman"/>
          <w:sz w:val="24"/>
          <w:szCs w:val="24"/>
        </w:rPr>
        <w:t xml:space="preserve">who </w:t>
      </w:r>
      <w:r w:rsidRPr="00B06187">
        <w:rPr>
          <w:rFonts w:ascii="Times New Roman" w:hAnsi="Times New Roman"/>
          <w:sz w:val="24"/>
          <w:szCs w:val="24"/>
        </w:rPr>
        <w:t xml:space="preserve">enter the laboratory </w:t>
      </w:r>
      <w:r w:rsidR="00851F80" w:rsidRPr="00B06187">
        <w:rPr>
          <w:rFonts w:ascii="Times New Roman" w:hAnsi="Times New Roman"/>
          <w:sz w:val="24"/>
          <w:szCs w:val="24"/>
        </w:rPr>
        <w:t>are</w:t>
      </w:r>
      <w:r w:rsidRPr="00B06187">
        <w:rPr>
          <w:rFonts w:ascii="Times New Roman" w:hAnsi="Times New Roman"/>
          <w:sz w:val="24"/>
          <w:szCs w:val="24"/>
        </w:rPr>
        <w:t xml:space="preserve"> immediately </w:t>
      </w:r>
      <w:r w:rsidR="00851F80" w:rsidRPr="00B06187">
        <w:rPr>
          <w:rFonts w:ascii="Times New Roman" w:hAnsi="Times New Roman"/>
          <w:sz w:val="24"/>
          <w:szCs w:val="24"/>
        </w:rPr>
        <w:t>engaged</w:t>
      </w:r>
      <w:r w:rsidRPr="00B06187">
        <w:rPr>
          <w:rFonts w:ascii="Times New Roman" w:hAnsi="Times New Roman"/>
          <w:sz w:val="24"/>
          <w:szCs w:val="24"/>
        </w:rPr>
        <w:t xml:space="preserve">. The workbench questions the visitors, inviting them to participate, to contribute their voice, to look, and definitively, to recognize themselves in it. </w:t>
      </w:r>
      <w:r w:rsidR="00202FD0" w:rsidRPr="00B06187">
        <w:rPr>
          <w:rFonts w:ascii="Times New Roman" w:hAnsi="Times New Roman"/>
          <w:sz w:val="24"/>
          <w:szCs w:val="24"/>
        </w:rPr>
        <w:t>A</w:t>
      </w:r>
      <w:r w:rsidRPr="00B06187">
        <w:rPr>
          <w:rFonts w:ascii="Times New Roman" w:hAnsi="Times New Roman"/>
          <w:sz w:val="24"/>
          <w:szCs w:val="24"/>
        </w:rPr>
        <w:t>lmost like secret voices, a network of stories, loving desires</w:t>
      </w:r>
      <w:r w:rsidR="00202FD0" w:rsidRPr="00B06187">
        <w:rPr>
          <w:rFonts w:ascii="Times New Roman" w:hAnsi="Times New Roman"/>
          <w:sz w:val="24"/>
          <w:szCs w:val="24"/>
        </w:rPr>
        <w:t>,</w:t>
      </w:r>
      <w:r w:rsidRPr="00B06187">
        <w:rPr>
          <w:rFonts w:ascii="Times New Roman" w:hAnsi="Times New Roman"/>
          <w:sz w:val="24"/>
          <w:szCs w:val="24"/>
        </w:rPr>
        <w:t xml:space="preserve"> and ways of living</w:t>
      </w:r>
      <w:r w:rsidR="00202FD0" w:rsidRPr="00B06187">
        <w:rPr>
          <w:rFonts w:ascii="Times New Roman" w:hAnsi="Times New Roman"/>
          <w:sz w:val="24"/>
          <w:szCs w:val="24"/>
        </w:rPr>
        <w:t>—</w:t>
      </w:r>
      <w:r w:rsidRPr="00B06187">
        <w:rPr>
          <w:rFonts w:ascii="Times New Roman" w:hAnsi="Times New Roman"/>
          <w:sz w:val="24"/>
          <w:szCs w:val="24"/>
        </w:rPr>
        <w:t>censurable by law or morals</w:t>
      </w:r>
      <w:r w:rsidR="00202FD0" w:rsidRPr="00B06187">
        <w:rPr>
          <w:rFonts w:ascii="Times New Roman" w:hAnsi="Times New Roman"/>
          <w:sz w:val="24"/>
          <w:szCs w:val="24"/>
        </w:rPr>
        <w:t>—appears among the drawings provided by the participants</w:t>
      </w:r>
      <w:r w:rsidRPr="00B06187">
        <w:rPr>
          <w:rFonts w:ascii="Times New Roman" w:hAnsi="Times New Roman"/>
          <w:sz w:val="24"/>
          <w:szCs w:val="24"/>
        </w:rPr>
        <w:t>. Sometimes, like a nimble puppet, the drawing embodies a character, object</w:t>
      </w:r>
      <w:r w:rsidR="00202FD0" w:rsidRPr="00B06187">
        <w:rPr>
          <w:rFonts w:ascii="Times New Roman" w:hAnsi="Times New Roman"/>
          <w:sz w:val="24"/>
          <w:szCs w:val="24"/>
        </w:rPr>
        <w:t>,</w:t>
      </w:r>
      <w:r w:rsidRPr="00B06187">
        <w:rPr>
          <w:rFonts w:ascii="Times New Roman" w:hAnsi="Times New Roman"/>
          <w:sz w:val="24"/>
          <w:szCs w:val="24"/>
        </w:rPr>
        <w:t xml:space="preserve"> or situation that is raised and reclaims its importance in the events of Bogota’s neighborhoods, which would otherwise go unnoticed. An example of this is the</w:t>
      </w:r>
      <w:r w:rsidR="00132BD8" w:rsidRPr="00B06187">
        <w:rPr>
          <w:rFonts w:ascii="Times New Roman" w:hAnsi="Times New Roman"/>
          <w:sz w:val="24"/>
          <w:szCs w:val="24"/>
        </w:rPr>
        <w:t xml:space="preserve"> street dweller</w:t>
      </w:r>
      <w:r w:rsidRPr="00B06187">
        <w:rPr>
          <w:rFonts w:ascii="Times New Roman" w:hAnsi="Times New Roman"/>
          <w:sz w:val="24"/>
          <w:szCs w:val="24"/>
        </w:rPr>
        <w:t>, who follows a dog, or sings or dances</w:t>
      </w:r>
      <w:r w:rsidR="00132BD8" w:rsidRPr="00B06187">
        <w:rPr>
          <w:rFonts w:ascii="Times New Roman" w:hAnsi="Times New Roman"/>
          <w:sz w:val="24"/>
          <w:szCs w:val="24"/>
        </w:rPr>
        <w:t xml:space="preserve"> for it</w:t>
      </w:r>
      <w:r w:rsidRPr="00B06187">
        <w:rPr>
          <w:rFonts w:ascii="Times New Roman" w:hAnsi="Times New Roman"/>
          <w:sz w:val="24"/>
          <w:szCs w:val="24"/>
        </w:rPr>
        <w:t>.</w:t>
      </w:r>
    </w:p>
    <w:p w14:paraId="00000015" w14:textId="5C04C934"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 xml:space="preserve">The workbench operates as a living organism in constant transformation. It is nourished with drawings daily. </w:t>
      </w:r>
      <w:r w:rsidR="00851F80" w:rsidRPr="00B06187">
        <w:rPr>
          <w:rFonts w:ascii="Times New Roman" w:hAnsi="Times New Roman"/>
          <w:sz w:val="24"/>
          <w:szCs w:val="24"/>
        </w:rPr>
        <w:t xml:space="preserve">With regard to its </w:t>
      </w:r>
      <w:r w:rsidRPr="00B06187">
        <w:rPr>
          <w:rFonts w:ascii="Times New Roman" w:hAnsi="Times New Roman"/>
          <w:sz w:val="24"/>
          <w:szCs w:val="24"/>
        </w:rPr>
        <w:t>aesthetic</w:t>
      </w:r>
      <w:r w:rsidR="00851F80" w:rsidRPr="00B06187">
        <w:rPr>
          <w:rFonts w:ascii="Times New Roman" w:hAnsi="Times New Roman"/>
          <w:sz w:val="24"/>
          <w:szCs w:val="24"/>
        </w:rPr>
        <w:t>s,</w:t>
      </w:r>
      <w:r w:rsidR="00C117D4" w:rsidRPr="00B06187">
        <w:rPr>
          <w:rFonts w:ascii="Times New Roman" w:hAnsi="Times New Roman"/>
          <w:sz w:val="24"/>
          <w:szCs w:val="24"/>
        </w:rPr>
        <w:t xml:space="preserve"> </w:t>
      </w:r>
      <w:r w:rsidR="00851F80" w:rsidRPr="00B06187">
        <w:rPr>
          <w:rFonts w:ascii="Times New Roman" w:hAnsi="Times New Roman"/>
          <w:sz w:val="24"/>
          <w:szCs w:val="24"/>
        </w:rPr>
        <w:t>it</w:t>
      </w:r>
      <w:r w:rsidRPr="00B06187">
        <w:rPr>
          <w:rFonts w:ascii="Times New Roman" w:hAnsi="Times New Roman"/>
          <w:sz w:val="24"/>
          <w:szCs w:val="24"/>
        </w:rPr>
        <w:t xml:space="preserve"> involves everything from virtuous graphic design to a simple gesture, forging relationships or establishing limits that, in turn, constitute another kind of drawing, symbolic images, invisible borders, or areas of silence and nothingness.</w:t>
      </w:r>
    </w:p>
    <w:p w14:paraId="00000016" w14:textId="1D79A907"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 xml:space="preserve">A significant aspect of the exercise of drawing on the workbench lies in not being restricted to </w:t>
      </w:r>
      <w:r w:rsidRPr="00B06187">
        <w:rPr>
          <w:rFonts w:ascii="Times New Roman" w:hAnsi="Times New Roman"/>
          <w:sz w:val="24"/>
          <w:szCs w:val="24"/>
        </w:rPr>
        <w:lastRenderedPageBreak/>
        <w:t xml:space="preserve">traditional formats. In other words, if </w:t>
      </w:r>
      <w:r w:rsidR="00CF6003" w:rsidRPr="00B06187">
        <w:rPr>
          <w:rFonts w:ascii="Times New Roman" w:hAnsi="Times New Roman"/>
          <w:sz w:val="24"/>
          <w:szCs w:val="24"/>
        </w:rPr>
        <w:t>one imagines</w:t>
      </w:r>
      <w:r w:rsidRPr="00B06187">
        <w:rPr>
          <w:rFonts w:ascii="Times New Roman" w:hAnsi="Times New Roman"/>
          <w:sz w:val="24"/>
          <w:szCs w:val="24"/>
        </w:rPr>
        <w:t xml:space="preserve"> a sheet of paper as the container for a drawing, a closed and excessively limited space appears</w:t>
      </w:r>
      <w:r w:rsidR="00CF6003" w:rsidRPr="00B06187">
        <w:rPr>
          <w:rFonts w:ascii="Times New Roman" w:hAnsi="Times New Roman"/>
          <w:sz w:val="24"/>
          <w:szCs w:val="24"/>
        </w:rPr>
        <w:t xml:space="preserve">, </w:t>
      </w:r>
      <w:r w:rsidRPr="00B06187">
        <w:rPr>
          <w:rFonts w:ascii="Times New Roman" w:hAnsi="Times New Roman"/>
          <w:sz w:val="24"/>
          <w:szCs w:val="24"/>
        </w:rPr>
        <w:t xml:space="preserve">cut off from the ecosystem that surrounds it. However, if the format is extended, so that it is not limited to the page, but to the workbench, every comment or layer redefines what happens on the paper. Therefore, the page evolves into a neighborhood, or a house that is part of a </w:t>
      </w:r>
      <w:r w:rsidRPr="00B06187">
        <w:rPr>
          <w:rFonts w:ascii="Times New Roman" w:hAnsi="Times New Roman"/>
          <w:i/>
          <w:sz w:val="24"/>
          <w:szCs w:val="24"/>
        </w:rPr>
        <w:t>modus vivendi</w:t>
      </w:r>
      <w:r w:rsidRPr="00B06187">
        <w:rPr>
          <w:rFonts w:ascii="Times New Roman" w:hAnsi="Times New Roman"/>
          <w:sz w:val="24"/>
          <w:szCs w:val="24"/>
        </w:rPr>
        <w:t>, with roots connected like a map that has its own dynamics. From the possibilities of the map appears the figure of the cartographers</w:t>
      </w:r>
      <w:r w:rsidR="00CF6003" w:rsidRPr="00B06187">
        <w:rPr>
          <w:rFonts w:ascii="Times New Roman" w:hAnsi="Times New Roman"/>
          <w:sz w:val="24"/>
          <w:szCs w:val="24"/>
        </w:rPr>
        <w:t>. As</w:t>
      </w:r>
      <w:r w:rsidRPr="00B06187">
        <w:rPr>
          <w:rFonts w:ascii="Times New Roman" w:hAnsi="Times New Roman"/>
          <w:sz w:val="24"/>
          <w:szCs w:val="24"/>
        </w:rPr>
        <w:t xml:space="preserve"> part of their work</w:t>
      </w:r>
      <w:r w:rsidR="00CF6003" w:rsidRPr="00B06187">
        <w:rPr>
          <w:rFonts w:ascii="Times New Roman" w:hAnsi="Times New Roman"/>
          <w:sz w:val="24"/>
          <w:szCs w:val="24"/>
        </w:rPr>
        <w:t>,</w:t>
      </w:r>
      <w:r w:rsidRPr="00B06187">
        <w:rPr>
          <w:rFonts w:ascii="Times New Roman" w:hAnsi="Times New Roman"/>
          <w:sz w:val="24"/>
          <w:szCs w:val="24"/>
        </w:rPr>
        <w:t xml:space="preserve"> </w:t>
      </w:r>
      <w:r w:rsidR="00CF6003" w:rsidRPr="00B06187">
        <w:rPr>
          <w:rFonts w:ascii="Times New Roman" w:hAnsi="Times New Roman"/>
          <w:sz w:val="24"/>
          <w:szCs w:val="24"/>
        </w:rPr>
        <w:t xml:space="preserve">they </w:t>
      </w:r>
      <w:r w:rsidRPr="00B06187">
        <w:rPr>
          <w:rFonts w:ascii="Times New Roman" w:hAnsi="Times New Roman"/>
          <w:sz w:val="24"/>
          <w:szCs w:val="24"/>
        </w:rPr>
        <w:t xml:space="preserve">explore the place with the aim to provide a solid document that permits an understanding of the nature of the </w:t>
      </w:r>
      <w:r w:rsidR="00CF6003" w:rsidRPr="00B06187">
        <w:rPr>
          <w:rFonts w:ascii="Times New Roman" w:hAnsi="Times New Roman"/>
          <w:sz w:val="24"/>
          <w:szCs w:val="24"/>
        </w:rPr>
        <w:t xml:space="preserve">space </w:t>
      </w:r>
      <w:r w:rsidRPr="00B06187">
        <w:rPr>
          <w:rFonts w:ascii="Times New Roman" w:hAnsi="Times New Roman"/>
          <w:sz w:val="24"/>
          <w:szCs w:val="24"/>
        </w:rPr>
        <w:t xml:space="preserve">and the possible ways </w:t>
      </w:r>
      <w:r w:rsidR="00CF6003" w:rsidRPr="00B06187">
        <w:rPr>
          <w:rFonts w:ascii="Times New Roman" w:hAnsi="Times New Roman"/>
          <w:sz w:val="24"/>
          <w:szCs w:val="24"/>
        </w:rPr>
        <w:t>to visit or inhabit it</w:t>
      </w:r>
      <w:r w:rsidRPr="00B06187">
        <w:rPr>
          <w:rFonts w:ascii="Times New Roman" w:hAnsi="Times New Roman"/>
          <w:sz w:val="24"/>
          <w:szCs w:val="24"/>
        </w:rPr>
        <w:t>.</w:t>
      </w:r>
    </w:p>
    <w:p w14:paraId="00000017" w14:textId="0ABA890C"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The type of maps that the workbench facilitates are not only spatial, but also make a symbolic, historical</w:t>
      </w:r>
      <w:r w:rsidR="00CF6003" w:rsidRPr="00B06187">
        <w:rPr>
          <w:rFonts w:ascii="Times New Roman" w:hAnsi="Times New Roman"/>
          <w:sz w:val="24"/>
          <w:szCs w:val="24"/>
        </w:rPr>
        <w:t>,</w:t>
      </w:r>
      <w:r w:rsidRPr="00B06187">
        <w:rPr>
          <w:rFonts w:ascii="Times New Roman" w:hAnsi="Times New Roman"/>
          <w:sz w:val="24"/>
          <w:szCs w:val="24"/>
        </w:rPr>
        <w:t xml:space="preserve"> or other type of journey possible.</w:t>
      </w:r>
    </w:p>
    <w:p w14:paraId="00000018" w14:textId="3EBBA409"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There are certain paradigms about the right way of drawing. However, some participants enter the laboratory with the need to learn how to “draw well</w:t>
      </w:r>
      <w:r w:rsidR="00CF6003" w:rsidRPr="00B06187">
        <w:rPr>
          <w:rFonts w:ascii="Times New Roman" w:hAnsi="Times New Roman"/>
          <w:sz w:val="24"/>
          <w:szCs w:val="24"/>
        </w:rPr>
        <w:t>.</w:t>
      </w:r>
      <w:r w:rsidRPr="00B06187">
        <w:rPr>
          <w:rFonts w:ascii="Times New Roman" w:hAnsi="Times New Roman"/>
          <w:sz w:val="24"/>
          <w:szCs w:val="24"/>
        </w:rPr>
        <w:t xml:space="preserve">” In the event that they move away from the original shapes of a “good drawing” or they follow an alternative path, they become distressed. </w:t>
      </w:r>
      <w:r w:rsidR="00CF6003" w:rsidRPr="00B06187">
        <w:rPr>
          <w:rFonts w:ascii="Times New Roman" w:hAnsi="Times New Roman"/>
          <w:sz w:val="24"/>
          <w:szCs w:val="24"/>
        </w:rPr>
        <w:t>This hypothetical</w:t>
      </w:r>
      <w:r w:rsidRPr="00B06187">
        <w:rPr>
          <w:rFonts w:ascii="Times New Roman" w:hAnsi="Times New Roman"/>
          <w:sz w:val="24"/>
          <w:szCs w:val="24"/>
        </w:rPr>
        <w:t xml:space="preserve"> “right” way of drawing only serve</w:t>
      </w:r>
      <w:r w:rsidR="00CF6003" w:rsidRPr="00B06187">
        <w:rPr>
          <w:rFonts w:ascii="Times New Roman" w:hAnsi="Times New Roman"/>
          <w:sz w:val="24"/>
          <w:szCs w:val="24"/>
        </w:rPr>
        <w:t>s</w:t>
      </w:r>
      <w:r w:rsidRPr="00B06187">
        <w:rPr>
          <w:rFonts w:ascii="Times New Roman" w:hAnsi="Times New Roman"/>
          <w:sz w:val="24"/>
          <w:szCs w:val="24"/>
        </w:rPr>
        <w:t xml:space="preserve"> to hide another kind of image that could offer a </w:t>
      </w:r>
      <w:r w:rsidR="00CF6003" w:rsidRPr="00B06187">
        <w:rPr>
          <w:rFonts w:ascii="Times New Roman" w:hAnsi="Times New Roman"/>
          <w:sz w:val="24"/>
          <w:szCs w:val="24"/>
        </w:rPr>
        <w:t xml:space="preserve">wider </w:t>
      </w:r>
      <w:r w:rsidRPr="00B06187">
        <w:rPr>
          <w:rFonts w:ascii="Times New Roman" w:hAnsi="Times New Roman"/>
          <w:sz w:val="24"/>
          <w:szCs w:val="24"/>
        </w:rPr>
        <w:t xml:space="preserve">horizon </w:t>
      </w:r>
      <w:r w:rsidR="00CF6003" w:rsidRPr="00B06187">
        <w:rPr>
          <w:rFonts w:ascii="Times New Roman" w:hAnsi="Times New Roman"/>
          <w:sz w:val="24"/>
          <w:szCs w:val="24"/>
        </w:rPr>
        <w:t xml:space="preserve">of </w:t>
      </w:r>
      <w:r w:rsidRPr="00B06187">
        <w:rPr>
          <w:rFonts w:ascii="Times New Roman" w:hAnsi="Times New Roman"/>
          <w:sz w:val="24"/>
          <w:szCs w:val="24"/>
        </w:rPr>
        <w:t>meaning.</w:t>
      </w:r>
    </w:p>
    <w:p w14:paraId="00000019" w14:textId="1F107DAF"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 xml:space="preserve">The set of sensations that </w:t>
      </w:r>
      <w:r w:rsidR="00CF6003" w:rsidRPr="00B06187">
        <w:rPr>
          <w:rFonts w:ascii="Times New Roman" w:hAnsi="Times New Roman"/>
          <w:sz w:val="24"/>
          <w:szCs w:val="24"/>
        </w:rPr>
        <w:t xml:space="preserve">come up in a </w:t>
      </w:r>
      <w:r w:rsidRPr="00B06187">
        <w:rPr>
          <w:rFonts w:ascii="Times New Roman" w:hAnsi="Times New Roman"/>
          <w:sz w:val="24"/>
          <w:szCs w:val="24"/>
        </w:rPr>
        <w:t xml:space="preserve">state of distress are the strongest power </w:t>
      </w:r>
      <w:r w:rsidR="000264B9" w:rsidRPr="00B06187">
        <w:rPr>
          <w:rFonts w:ascii="Times New Roman" w:hAnsi="Times New Roman"/>
          <w:sz w:val="24"/>
          <w:szCs w:val="24"/>
        </w:rPr>
        <w:t>behind a</w:t>
      </w:r>
      <w:r w:rsidRPr="00B06187">
        <w:rPr>
          <w:rFonts w:ascii="Times New Roman" w:hAnsi="Times New Roman"/>
          <w:sz w:val="24"/>
          <w:szCs w:val="24"/>
        </w:rPr>
        <w:t xml:space="preserve"> creating artist. One of the biggest problems </w:t>
      </w:r>
      <w:r w:rsidR="00E92E25" w:rsidRPr="00B06187">
        <w:rPr>
          <w:rFonts w:ascii="Times New Roman" w:hAnsi="Times New Roman"/>
          <w:sz w:val="24"/>
          <w:szCs w:val="24"/>
        </w:rPr>
        <w:t xml:space="preserve">that </w:t>
      </w:r>
      <w:r w:rsidRPr="00B06187">
        <w:rPr>
          <w:rFonts w:ascii="Times New Roman" w:hAnsi="Times New Roman"/>
          <w:sz w:val="24"/>
          <w:szCs w:val="24"/>
        </w:rPr>
        <w:t>artists have face</w:t>
      </w:r>
      <w:r w:rsidR="000264B9" w:rsidRPr="00B06187">
        <w:rPr>
          <w:rFonts w:ascii="Times New Roman" w:hAnsi="Times New Roman"/>
          <w:sz w:val="24"/>
          <w:szCs w:val="24"/>
        </w:rPr>
        <w:t>d</w:t>
      </w:r>
      <w:r w:rsidRPr="00B06187">
        <w:rPr>
          <w:rFonts w:ascii="Times New Roman" w:hAnsi="Times New Roman"/>
          <w:sz w:val="24"/>
          <w:szCs w:val="24"/>
        </w:rPr>
        <w:t xml:space="preserve"> </w:t>
      </w:r>
      <w:r w:rsidR="00E92E25" w:rsidRPr="00B06187">
        <w:rPr>
          <w:rFonts w:ascii="Times New Roman" w:hAnsi="Times New Roman"/>
          <w:sz w:val="24"/>
          <w:szCs w:val="24"/>
        </w:rPr>
        <w:t>throughout the ages</w:t>
      </w:r>
      <w:r w:rsidRPr="00B06187">
        <w:rPr>
          <w:rFonts w:ascii="Times New Roman" w:hAnsi="Times New Roman"/>
          <w:sz w:val="24"/>
          <w:szCs w:val="24"/>
        </w:rPr>
        <w:t xml:space="preserve"> is the anxiety of facing a blank page. This situation is distressing because it limits the powers hidden behind that flawless image, which rather than a canvas, poses</w:t>
      </w:r>
      <w:r w:rsidR="00E92E25" w:rsidRPr="00B06187">
        <w:rPr>
          <w:rFonts w:ascii="Times New Roman" w:hAnsi="Times New Roman"/>
          <w:sz w:val="24"/>
          <w:szCs w:val="24"/>
        </w:rPr>
        <w:t xml:space="preserve"> as</w:t>
      </w:r>
      <w:r w:rsidRPr="00B06187">
        <w:rPr>
          <w:rFonts w:ascii="Times New Roman" w:hAnsi="Times New Roman"/>
          <w:sz w:val="24"/>
          <w:szCs w:val="24"/>
        </w:rPr>
        <w:t xml:space="preserve"> an abyss. Once immersed in the challenge of </w:t>
      </w:r>
      <w:r w:rsidR="00E92E25" w:rsidRPr="00B06187">
        <w:rPr>
          <w:rFonts w:ascii="Times New Roman" w:hAnsi="Times New Roman"/>
          <w:sz w:val="24"/>
          <w:szCs w:val="24"/>
        </w:rPr>
        <w:t xml:space="preserve">diving </w:t>
      </w:r>
      <w:r w:rsidRPr="00B06187">
        <w:rPr>
          <w:rFonts w:ascii="Times New Roman" w:hAnsi="Times New Roman"/>
          <w:sz w:val="24"/>
          <w:szCs w:val="24"/>
        </w:rPr>
        <w:t xml:space="preserve">into the abyss or building a bridge to cross it, the distress becomes a </w:t>
      </w:r>
      <w:r w:rsidR="00E92E25" w:rsidRPr="00B06187">
        <w:rPr>
          <w:rFonts w:ascii="Times New Roman" w:hAnsi="Times New Roman"/>
          <w:sz w:val="24"/>
          <w:szCs w:val="24"/>
        </w:rPr>
        <w:t>driver for</w:t>
      </w:r>
      <w:r w:rsidRPr="00B06187">
        <w:rPr>
          <w:rFonts w:ascii="Times New Roman" w:hAnsi="Times New Roman"/>
          <w:sz w:val="24"/>
          <w:szCs w:val="24"/>
        </w:rPr>
        <w:t xml:space="preserve"> creation and immersion into chaos and different personal shapes. Distress enables the creator to enter into chaos</w:t>
      </w:r>
      <w:r w:rsidR="00E92E25" w:rsidRPr="00B06187">
        <w:rPr>
          <w:rFonts w:ascii="Times New Roman" w:hAnsi="Times New Roman"/>
          <w:sz w:val="24"/>
          <w:szCs w:val="24"/>
        </w:rPr>
        <w:t xml:space="preserve">—from there, </w:t>
      </w:r>
      <w:r w:rsidRPr="00B06187">
        <w:rPr>
          <w:rFonts w:ascii="Times New Roman" w:hAnsi="Times New Roman"/>
          <w:sz w:val="24"/>
          <w:szCs w:val="24"/>
        </w:rPr>
        <w:t>tak</w:t>
      </w:r>
      <w:r w:rsidR="00E92E25" w:rsidRPr="00B06187">
        <w:rPr>
          <w:rFonts w:ascii="Times New Roman" w:hAnsi="Times New Roman"/>
          <w:sz w:val="24"/>
          <w:szCs w:val="24"/>
        </w:rPr>
        <w:t xml:space="preserve">ing </w:t>
      </w:r>
      <w:r w:rsidRPr="00B06187">
        <w:rPr>
          <w:rFonts w:ascii="Times New Roman" w:hAnsi="Times New Roman"/>
          <w:sz w:val="24"/>
          <w:szCs w:val="24"/>
        </w:rPr>
        <w:t>an image</w:t>
      </w:r>
      <w:r w:rsidR="00E92E25" w:rsidRPr="00B06187">
        <w:rPr>
          <w:rFonts w:ascii="Times New Roman" w:hAnsi="Times New Roman"/>
          <w:sz w:val="24"/>
          <w:szCs w:val="24"/>
        </w:rPr>
        <w:t xml:space="preserve"> </w:t>
      </w:r>
      <w:r w:rsidRPr="00B06187">
        <w:rPr>
          <w:rFonts w:ascii="Times New Roman" w:hAnsi="Times New Roman"/>
          <w:sz w:val="24"/>
          <w:szCs w:val="24"/>
        </w:rPr>
        <w:t xml:space="preserve">that </w:t>
      </w:r>
      <w:r w:rsidR="00E92E25" w:rsidRPr="00B06187">
        <w:rPr>
          <w:rFonts w:ascii="Times New Roman" w:hAnsi="Times New Roman"/>
          <w:sz w:val="24"/>
          <w:szCs w:val="24"/>
        </w:rPr>
        <w:t>emerges from</w:t>
      </w:r>
      <w:r w:rsidRPr="00B06187">
        <w:rPr>
          <w:rFonts w:ascii="Times New Roman" w:hAnsi="Times New Roman"/>
          <w:sz w:val="24"/>
          <w:szCs w:val="24"/>
        </w:rPr>
        <w:t xml:space="preserve"> this vital momentum, without the need to be tied to the restrictions of the norm</w:t>
      </w:r>
      <w:r w:rsidR="00E92E25" w:rsidRPr="00B06187">
        <w:rPr>
          <w:rFonts w:ascii="Times New Roman" w:hAnsi="Times New Roman"/>
          <w:sz w:val="24"/>
          <w:szCs w:val="24"/>
        </w:rPr>
        <w:t>—</w:t>
      </w:r>
      <w:r w:rsidRPr="00B06187">
        <w:rPr>
          <w:rFonts w:ascii="Times New Roman" w:hAnsi="Times New Roman"/>
          <w:sz w:val="24"/>
          <w:szCs w:val="24"/>
        </w:rPr>
        <w:t xml:space="preserve">and emerge victorious. Therefore, there is no other way but to </w:t>
      </w:r>
      <w:r w:rsidR="00E92E25" w:rsidRPr="00B06187">
        <w:rPr>
          <w:rFonts w:ascii="Times New Roman" w:hAnsi="Times New Roman"/>
          <w:sz w:val="24"/>
          <w:szCs w:val="24"/>
        </w:rPr>
        <w:t xml:space="preserve">accept </w:t>
      </w:r>
      <w:r w:rsidRPr="00B06187">
        <w:rPr>
          <w:rFonts w:ascii="Times New Roman" w:hAnsi="Times New Roman"/>
          <w:sz w:val="24"/>
          <w:szCs w:val="24"/>
        </w:rPr>
        <w:t>the vital momentum of creation</w:t>
      </w:r>
      <w:r w:rsidR="000264B9" w:rsidRPr="00B06187">
        <w:rPr>
          <w:rFonts w:ascii="Times New Roman" w:hAnsi="Times New Roman"/>
          <w:sz w:val="24"/>
          <w:szCs w:val="24"/>
        </w:rPr>
        <w:t>, and that is when</w:t>
      </w:r>
      <w:r w:rsidR="00AE234B" w:rsidRPr="00B06187">
        <w:rPr>
          <w:rFonts w:ascii="Times New Roman" w:hAnsi="Times New Roman"/>
          <w:sz w:val="24"/>
          <w:szCs w:val="24"/>
        </w:rPr>
        <w:t xml:space="preserve"> </w:t>
      </w:r>
      <w:r w:rsidRPr="00B06187">
        <w:rPr>
          <w:rFonts w:ascii="Times New Roman" w:hAnsi="Times New Roman"/>
          <w:sz w:val="24"/>
          <w:szCs w:val="24"/>
        </w:rPr>
        <w:t xml:space="preserve">the possibilities of </w:t>
      </w:r>
      <w:r w:rsidR="00E92E25" w:rsidRPr="00B06187">
        <w:rPr>
          <w:rFonts w:ascii="Times New Roman" w:hAnsi="Times New Roman"/>
          <w:sz w:val="24"/>
          <w:szCs w:val="24"/>
        </w:rPr>
        <w:t xml:space="preserve">beginning </w:t>
      </w:r>
      <w:r w:rsidRPr="00B06187">
        <w:rPr>
          <w:rFonts w:ascii="Times New Roman" w:hAnsi="Times New Roman"/>
          <w:sz w:val="24"/>
          <w:szCs w:val="24"/>
        </w:rPr>
        <w:t>a drawing</w:t>
      </w:r>
      <w:r w:rsidR="00AE234B" w:rsidRPr="00B06187">
        <w:rPr>
          <w:rFonts w:ascii="Times New Roman" w:hAnsi="Times New Roman"/>
          <w:sz w:val="24"/>
          <w:szCs w:val="24"/>
        </w:rPr>
        <w:t xml:space="preserve"> come within reach.</w:t>
      </w:r>
    </w:p>
    <w:p w14:paraId="0000001A" w14:textId="647D6BFA"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The participant approaches, nervous, with great expectations, looking for knowledge, techniques</w:t>
      </w:r>
      <w:r w:rsidR="00E92E25" w:rsidRPr="00B06187">
        <w:rPr>
          <w:rFonts w:ascii="Times New Roman" w:hAnsi="Times New Roman"/>
          <w:sz w:val="24"/>
          <w:szCs w:val="24"/>
        </w:rPr>
        <w:t>,</w:t>
      </w:r>
      <w:r w:rsidRPr="00B06187">
        <w:rPr>
          <w:rFonts w:ascii="Times New Roman" w:hAnsi="Times New Roman"/>
          <w:sz w:val="24"/>
          <w:szCs w:val="24"/>
        </w:rPr>
        <w:t xml:space="preserve"> or</w:t>
      </w:r>
      <w:r w:rsidR="00E92E25" w:rsidRPr="00B06187">
        <w:rPr>
          <w:rFonts w:ascii="Times New Roman" w:hAnsi="Times New Roman"/>
          <w:sz w:val="24"/>
          <w:szCs w:val="24"/>
        </w:rPr>
        <w:t xml:space="preserve"> even </w:t>
      </w:r>
      <w:r w:rsidRPr="00B06187">
        <w:rPr>
          <w:rFonts w:ascii="Times New Roman" w:hAnsi="Times New Roman"/>
          <w:sz w:val="24"/>
          <w:szCs w:val="24"/>
        </w:rPr>
        <w:t>an escape from routine</w:t>
      </w:r>
      <w:r w:rsidR="00E92E25" w:rsidRPr="00B06187">
        <w:rPr>
          <w:rFonts w:ascii="Times New Roman" w:hAnsi="Times New Roman"/>
          <w:sz w:val="24"/>
          <w:szCs w:val="24"/>
        </w:rPr>
        <w:t>—</w:t>
      </w:r>
      <w:r w:rsidRPr="00B06187">
        <w:rPr>
          <w:rFonts w:ascii="Times New Roman" w:hAnsi="Times New Roman"/>
          <w:sz w:val="24"/>
          <w:szCs w:val="24"/>
        </w:rPr>
        <w:t>and perhaps, to experience some leisure. However, despite thinking they lack tools, the participants find that they themselves carry their own home, neighborhood, city</w:t>
      </w:r>
      <w:r w:rsidR="00E92E25" w:rsidRPr="00B06187">
        <w:rPr>
          <w:rFonts w:ascii="Times New Roman" w:hAnsi="Times New Roman"/>
          <w:sz w:val="24"/>
          <w:szCs w:val="24"/>
        </w:rPr>
        <w:t>,</w:t>
      </w:r>
      <w:r w:rsidRPr="00B06187">
        <w:rPr>
          <w:rFonts w:ascii="Times New Roman" w:hAnsi="Times New Roman"/>
          <w:sz w:val="24"/>
          <w:szCs w:val="24"/>
        </w:rPr>
        <w:t xml:space="preserve"> and world with them. </w:t>
      </w:r>
      <w:r w:rsidR="00E92E25" w:rsidRPr="00B06187">
        <w:rPr>
          <w:rFonts w:ascii="Times New Roman" w:hAnsi="Times New Roman"/>
          <w:sz w:val="24"/>
          <w:szCs w:val="24"/>
        </w:rPr>
        <w:t xml:space="preserve">To be </w:t>
      </w:r>
      <w:r w:rsidRPr="00B06187">
        <w:rPr>
          <w:rFonts w:ascii="Times New Roman" w:hAnsi="Times New Roman"/>
          <w:sz w:val="24"/>
          <w:szCs w:val="24"/>
        </w:rPr>
        <w:t xml:space="preserve">aware of this involves looking inward and examining </w:t>
      </w:r>
      <w:r w:rsidR="00AE234B" w:rsidRPr="00B06187">
        <w:rPr>
          <w:rFonts w:ascii="Times New Roman" w:hAnsi="Times New Roman"/>
          <w:sz w:val="24"/>
          <w:szCs w:val="24"/>
        </w:rPr>
        <w:t xml:space="preserve">one’s heritage and </w:t>
      </w:r>
      <w:r w:rsidRPr="00B06187">
        <w:rPr>
          <w:rFonts w:ascii="Times New Roman" w:hAnsi="Times New Roman"/>
          <w:sz w:val="24"/>
          <w:szCs w:val="24"/>
        </w:rPr>
        <w:t xml:space="preserve">the most essential details of </w:t>
      </w:r>
      <w:r w:rsidR="00AE234B" w:rsidRPr="00B06187">
        <w:rPr>
          <w:rFonts w:ascii="Times New Roman" w:hAnsi="Times New Roman"/>
          <w:sz w:val="24"/>
          <w:szCs w:val="24"/>
        </w:rPr>
        <w:t xml:space="preserve">one’s </w:t>
      </w:r>
      <w:r w:rsidRPr="00B06187">
        <w:rPr>
          <w:rFonts w:ascii="Times New Roman" w:hAnsi="Times New Roman"/>
          <w:sz w:val="24"/>
          <w:szCs w:val="24"/>
        </w:rPr>
        <w:t>universe: the transubstantiation of daily rituals and habits that are now elevated to the poetic realm.</w:t>
      </w:r>
    </w:p>
    <w:p w14:paraId="0000001B" w14:textId="6DD6CDF4"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 xml:space="preserve">It is certain that drawing enables immediate reflection on a canvas, but it is not only immediacy; it is also a journey. </w:t>
      </w:r>
      <w:r w:rsidR="00AE234B" w:rsidRPr="00B06187">
        <w:rPr>
          <w:rFonts w:ascii="Times New Roman" w:hAnsi="Times New Roman"/>
          <w:sz w:val="24"/>
          <w:szCs w:val="24"/>
        </w:rPr>
        <w:t>L</w:t>
      </w:r>
      <w:r w:rsidRPr="00B06187">
        <w:rPr>
          <w:rFonts w:ascii="Times New Roman" w:hAnsi="Times New Roman"/>
          <w:sz w:val="24"/>
          <w:szCs w:val="24"/>
        </w:rPr>
        <w:t xml:space="preserve">ike any journey, it requires an authentic time; it requires a fragment of life </w:t>
      </w:r>
      <w:r w:rsidR="0056247D" w:rsidRPr="00B06187">
        <w:rPr>
          <w:rFonts w:ascii="Times New Roman" w:hAnsi="Times New Roman"/>
          <w:sz w:val="24"/>
          <w:szCs w:val="24"/>
        </w:rPr>
        <w:lastRenderedPageBreak/>
        <w:t xml:space="preserve">from a moving </w:t>
      </w:r>
      <w:r w:rsidRPr="00B06187">
        <w:rPr>
          <w:rFonts w:ascii="Times New Roman" w:hAnsi="Times New Roman"/>
          <w:sz w:val="24"/>
          <w:szCs w:val="24"/>
        </w:rPr>
        <w:t xml:space="preserve">point. The point is transitive and </w:t>
      </w:r>
      <w:r w:rsidR="0056247D" w:rsidRPr="00B06187">
        <w:rPr>
          <w:rFonts w:ascii="Times New Roman" w:hAnsi="Times New Roman"/>
          <w:sz w:val="24"/>
          <w:szCs w:val="24"/>
        </w:rPr>
        <w:t>becomes</w:t>
      </w:r>
      <w:r w:rsidRPr="00B06187">
        <w:rPr>
          <w:rFonts w:ascii="Times New Roman" w:hAnsi="Times New Roman"/>
          <w:sz w:val="24"/>
          <w:szCs w:val="24"/>
        </w:rPr>
        <w:t xml:space="preserve"> a line</w:t>
      </w:r>
      <w:r w:rsidR="0056247D" w:rsidRPr="00B06187">
        <w:rPr>
          <w:rFonts w:ascii="Times New Roman" w:hAnsi="Times New Roman"/>
          <w:sz w:val="24"/>
          <w:szCs w:val="24"/>
        </w:rPr>
        <w:t>;</w:t>
      </w:r>
      <w:r w:rsidRPr="00B06187">
        <w:rPr>
          <w:rFonts w:ascii="Times New Roman" w:hAnsi="Times New Roman"/>
          <w:sz w:val="24"/>
          <w:szCs w:val="24"/>
        </w:rPr>
        <w:t xml:space="preserve"> then, the time and point are part of </w:t>
      </w:r>
      <w:r w:rsidR="0056247D" w:rsidRPr="00B06187">
        <w:rPr>
          <w:rFonts w:ascii="Times New Roman" w:hAnsi="Times New Roman"/>
          <w:sz w:val="24"/>
          <w:szCs w:val="24"/>
        </w:rPr>
        <w:t xml:space="preserve">their </w:t>
      </w:r>
      <w:r w:rsidRPr="00B06187">
        <w:rPr>
          <w:rFonts w:ascii="Times New Roman" w:hAnsi="Times New Roman"/>
          <w:sz w:val="24"/>
          <w:szCs w:val="24"/>
        </w:rPr>
        <w:t xml:space="preserve">immanence. However, the line is a footprint and memory at the same time. It is what is left behind by an event; the evidence </w:t>
      </w:r>
      <w:r w:rsidR="0056247D" w:rsidRPr="00B06187">
        <w:rPr>
          <w:rFonts w:ascii="Times New Roman" w:hAnsi="Times New Roman"/>
          <w:sz w:val="24"/>
          <w:szCs w:val="24"/>
        </w:rPr>
        <w:t>that</w:t>
      </w:r>
      <w:r w:rsidRPr="00B06187">
        <w:rPr>
          <w:rFonts w:ascii="Times New Roman" w:hAnsi="Times New Roman"/>
          <w:sz w:val="24"/>
          <w:szCs w:val="24"/>
        </w:rPr>
        <w:t xml:space="preserve"> something</w:t>
      </w:r>
      <w:r w:rsidR="0056247D" w:rsidRPr="00B06187">
        <w:rPr>
          <w:rFonts w:ascii="Times New Roman" w:hAnsi="Times New Roman"/>
          <w:sz w:val="24"/>
          <w:szCs w:val="24"/>
        </w:rPr>
        <w:t xml:space="preserve"> existed</w:t>
      </w:r>
      <w:r w:rsidRPr="00B06187">
        <w:rPr>
          <w:rFonts w:ascii="Times New Roman" w:hAnsi="Times New Roman"/>
          <w:sz w:val="24"/>
          <w:szCs w:val="24"/>
        </w:rPr>
        <w:t xml:space="preserve">. The line, like a footprint, </w:t>
      </w:r>
      <w:r w:rsidR="004C7411" w:rsidRPr="00B06187">
        <w:rPr>
          <w:rFonts w:ascii="Times New Roman" w:hAnsi="Times New Roman"/>
          <w:sz w:val="24"/>
          <w:szCs w:val="24"/>
        </w:rPr>
        <w:t>demands that it</w:t>
      </w:r>
      <w:r w:rsidRPr="00B06187">
        <w:rPr>
          <w:rFonts w:ascii="Times New Roman" w:hAnsi="Times New Roman"/>
          <w:sz w:val="24"/>
          <w:szCs w:val="24"/>
        </w:rPr>
        <w:t xml:space="preserve"> be read as part of a point that entered into the fourth dimension.</w:t>
      </w:r>
    </w:p>
    <w:p w14:paraId="0000001C" w14:textId="7B9037BA"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Every participant is a point that evolves into a line. When the participants draw their memories on the workbench, they express the remains of their memories and organize them. They also find that the act of drawing is a retrospective action that forces you to remember during the journey. It is also a desperate act to capture an image that is escaping, disappearing</w:t>
      </w:r>
      <w:r w:rsidR="00072AB6" w:rsidRPr="00B06187">
        <w:rPr>
          <w:rFonts w:ascii="Times New Roman" w:hAnsi="Times New Roman"/>
          <w:sz w:val="24"/>
          <w:szCs w:val="24"/>
        </w:rPr>
        <w:t>,</w:t>
      </w:r>
      <w:r w:rsidRPr="00B06187">
        <w:rPr>
          <w:rFonts w:ascii="Times New Roman" w:hAnsi="Times New Roman"/>
          <w:sz w:val="24"/>
          <w:szCs w:val="24"/>
        </w:rPr>
        <w:t xml:space="preserve"> or hidden. </w:t>
      </w:r>
      <w:r w:rsidR="00072AB6" w:rsidRPr="00B06187">
        <w:rPr>
          <w:rFonts w:ascii="Times New Roman" w:hAnsi="Times New Roman"/>
          <w:sz w:val="24"/>
          <w:szCs w:val="24"/>
        </w:rPr>
        <w:t xml:space="preserve">Therefore, </w:t>
      </w:r>
      <w:r w:rsidRPr="00B06187">
        <w:rPr>
          <w:rFonts w:ascii="Times New Roman" w:hAnsi="Times New Roman"/>
          <w:sz w:val="24"/>
          <w:szCs w:val="24"/>
        </w:rPr>
        <w:t>the act of walking inside yourself is a way of drawing with respect to the event. When you walk, a line is drawn</w:t>
      </w:r>
      <w:r w:rsidR="00072AB6" w:rsidRPr="00B06187">
        <w:rPr>
          <w:rFonts w:ascii="Times New Roman" w:hAnsi="Times New Roman"/>
          <w:sz w:val="24"/>
          <w:szCs w:val="24"/>
        </w:rPr>
        <w:t xml:space="preserve">, </w:t>
      </w:r>
      <w:r w:rsidRPr="00B06187">
        <w:rPr>
          <w:rFonts w:ascii="Times New Roman" w:hAnsi="Times New Roman"/>
          <w:sz w:val="24"/>
          <w:szCs w:val="24"/>
        </w:rPr>
        <w:t>divid</w:t>
      </w:r>
      <w:r w:rsidR="00072AB6" w:rsidRPr="00B06187">
        <w:rPr>
          <w:rFonts w:ascii="Times New Roman" w:hAnsi="Times New Roman"/>
          <w:sz w:val="24"/>
          <w:szCs w:val="24"/>
        </w:rPr>
        <w:t>ing</w:t>
      </w:r>
      <w:r w:rsidRPr="00B06187">
        <w:rPr>
          <w:rFonts w:ascii="Times New Roman" w:hAnsi="Times New Roman"/>
          <w:sz w:val="24"/>
          <w:szCs w:val="24"/>
        </w:rPr>
        <w:t xml:space="preserve"> the space</w:t>
      </w:r>
      <w:r w:rsidR="00072AB6" w:rsidRPr="00B06187">
        <w:rPr>
          <w:rFonts w:ascii="Times New Roman" w:hAnsi="Times New Roman"/>
          <w:sz w:val="24"/>
          <w:szCs w:val="24"/>
        </w:rPr>
        <w:t xml:space="preserve"> and</w:t>
      </w:r>
      <w:r w:rsidRPr="00B06187">
        <w:rPr>
          <w:rFonts w:ascii="Times New Roman" w:hAnsi="Times New Roman"/>
          <w:sz w:val="24"/>
          <w:szCs w:val="24"/>
        </w:rPr>
        <w:t xml:space="preserve"> completely transforming it.</w:t>
      </w:r>
    </w:p>
    <w:p w14:paraId="0000001D" w14:textId="0D83EBD2" w:rsidR="002606CE" w:rsidRPr="00B06187" w:rsidRDefault="00141065">
      <w:pPr>
        <w:widowControl w:val="0"/>
        <w:spacing w:line="360" w:lineRule="auto"/>
        <w:jc w:val="both"/>
        <w:rPr>
          <w:rFonts w:ascii="Times New Roman" w:eastAsia="Times New Roman" w:hAnsi="Times New Roman" w:cs="Times New Roman"/>
          <w:sz w:val="24"/>
          <w:szCs w:val="24"/>
        </w:rPr>
      </w:pPr>
      <w:r w:rsidRPr="00B06187">
        <w:rPr>
          <w:rFonts w:ascii="Times New Roman" w:hAnsi="Times New Roman"/>
          <w:sz w:val="24"/>
          <w:szCs w:val="24"/>
        </w:rPr>
        <w:t xml:space="preserve">Traveling also involves energy consumption. </w:t>
      </w:r>
      <w:r w:rsidR="00072AB6" w:rsidRPr="00B06187">
        <w:rPr>
          <w:rFonts w:ascii="Times New Roman" w:hAnsi="Times New Roman"/>
          <w:sz w:val="24"/>
          <w:szCs w:val="24"/>
        </w:rPr>
        <w:t>Since</w:t>
      </w:r>
      <w:r w:rsidRPr="00B06187">
        <w:rPr>
          <w:rFonts w:ascii="Times New Roman" w:hAnsi="Times New Roman"/>
          <w:sz w:val="24"/>
          <w:szCs w:val="24"/>
        </w:rPr>
        <w:t xml:space="preserve"> the line is a footprint, the remainder of the journey, it is also an expression of the energy that moves the point. The energy that drives the point and makes it into a line is the </w:t>
      </w:r>
      <w:r w:rsidR="00072AB6" w:rsidRPr="00B06187">
        <w:rPr>
          <w:rFonts w:ascii="Times New Roman" w:hAnsi="Times New Roman"/>
          <w:sz w:val="24"/>
          <w:szCs w:val="24"/>
        </w:rPr>
        <w:t xml:space="preserve">same </w:t>
      </w:r>
      <w:r w:rsidRPr="00B06187">
        <w:rPr>
          <w:rFonts w:ascii="Times New Roman" w:hAnsi="Times New Roman"/>
          <w:sz w:val="24"/>
          <w:szCs w:val="24"/>
        </w:rPr>
        <w:t>energy that inspires the illustrator to draw. This momentum is life itself.</w:t>
      </w:r>
    </w:p>
    <w:p w14:paraId="0000001E" w14:textId="77777777" w:rsidR="002606CE" w:rsidRPr="00B06187" w:rsidRDefault="002606CE">
      <w:pPr>
        <w:widowControl w:val="0"/>
        <w:spacing w:line="360" w:lineRule="auto"/>
        <w:jc w:val="both"/>
        <w:rPr>
          <w:rFonts w:ascii="Times New Roman" w:eastAsia="Times New Roman" w:hAnsi="Times New Roman" w:cs="Times New Roman"/>
          <w:b/>
          <w:sz w:val="24"/>
          <w:szCs w:val="24"/>
        </w:rPr>
      </w:pPr>
    </w:p>
    <w:p w14:paraId="0000001F" w14:textId="77777777" w:rsidR="002606CE" w:rsidRPr="00B06187" w:rsidRDefault="002606CE">
      <w:pPr>
        <w:widowControl w:val="0"/>
        <w:spacing w:line="360" w:lineRule="auto"/>
        <w:jc w:val="both"/>
        <w:rPr>
          <w:rFonts w:ascii="Times New Roman" w:eastAsia="Times New Roman" w:hAnsi="Times New Roman" w:cs="Times New Roman"/>
          <w:sz w:val="24"/>
          <w:szCs w:val="24"/>
        </w:rPr>
      </w:pPr>
    </w:p>
    <w:p w14:paraId="00000020" w14:textId="77777777" w:rsidR="002606CE" w:rsidRPr="00B06187" w:rsidRDefault="002606CE">
      <w:pPr>
        <w:widowControl w:val="0"/>
        <w:spacing w:line="360" w:lineRule="auto"/>
        <w:jc w:val="both"/>
        <w:rPr>
          <w:rFonts w:ascii="Times New Roman" w:eastAsia="Times New Roman" w:hAnsi="Times New Roman" w:cs="Times New Roman"/>
          <w:sz w:val="24"/>
          <w:szCs w:val="24"/>
        </w:rPr>
      </w:pPr>
    </w:p>
    <w:p w14:paraId="00000021" w14:textId="77777777" w:rsidR="002606CE" w:rsidRPr="0037552A" w:rsidRDefault="002606CE">
      <w:pPr>
        <w:widowControl w:val="0"/>
        <w:rPr>
          <w:b/>
        </w:rPr>
      </w:pPr>
    </w:p>
    <w:sectPr w:rsidR="002606CE" w:rsidRPr="0037552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6CE"/>
    <w:rsid w:val="000015A3"/>
    <w:rsid w:val="000264B9"/>
    <w:rsid w:val="00072AB6"/>
    <w:rsid w:val="000A7316"/>
    <w:rsid w:val="00132BD8"/>
    <w:rsid w:val="00141065"/>
    <w:rsid w:val="00202FD0"/>
    <w:rsid w:val="002606CE"/>
    <w:rsid w:val="00302FD7"/>
    <w:rsid w:val="00307F89"/>
    <w:rsid w:val="0037552A"/>
    <w:rsid w:val="004077C4"/>
    <w:rsid w:val="00424E4E"/>
    <w:rsid w:val="00432C97"/>
    <w:rsid w:val="004756CE"/>
    <w:rsid w:val="004C7411"/>
    <w:rsid w:val="00526A82"/>
    <w:rsid w:val="0056247D"/>
    <w:rsid w:val="00574434"/>
    <w:rsid w:val="00634858"/>
    <w:rsid w:val="00683888"/>
    <w:rsid w:val="006C3D4E"/>
    <w:rsid w:val="006E7360"/>
    <w:rsid w:val="00734937"/>
    <w:rsid w:val="00747088"/>
    <w:rsid w:val="007507DF"/>
    <w:rsid w:val="0077199A"/>
    <w:rsid w:val="007A5070"/>
    <w:rsid w:val="0081575C"/>
    <w:rsid w:val="00851F80"/>
    <w:rsid w:val="00874F8C"/>
    <w:rsid w:val="008E0447"/>
    <w:rsid w:val="00911837"/>
    <w:rsid w:val="009238DA"/>
    <w:rsid w:val="00AE234B"/>
    <w:rsid w:val="00B06187"/>
    <w:rsid w:val="00B3292E"/>
    <w:rsid w:val="00C117D4"/>
    <w:rsid w:val="00CF6003"/>
    <w:rsid w:val="00E92E25"/>
    <w:rsid w:val="00EA0869"/>
    <w:rsid w:val="00EC4B86"/>
    <w:rsid w:val="00F42B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5CE82"/>
  <w15:docId w15:val="{5561FF10-7D12-4015-8851-D66E505D6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911837"/>
    <w:rPr>
      <w:sz w:val="16"/>
      <w:szCs w:val="16"/>
    </w:rPr>
  </w:style>
  <w:style w:type="paragraph" w:styleId="CommentText">
    <w:name w:val="annotation text"/>
    <w:basedOn w:val="Normal"/>
    <w:link w:val="CommentTextChar"/>
    <w:uiPriority w:val="99"/>
    <w:semiHidden/>
    <w:unhideWhenUsed/>
    <w:rsid w:val="00911837"/>
    <w:pPr>
      <w:spacing w:line="240" w:lineRule="auto"/>
    </w:pPr>
    <w:rPr>
      <w:sz w:val="20"/>
      <w:szCs w:val="20"/>
    </w:rPr>
  </w:style>
  <w:style w:type="character" w:customStyle="1" w:styleId="CommentTextChar">
    <w:name w:val="Comment Text Char"/>
    <w:basedOn w:val="DefaultParagraphFont"/>
    <w:link w:val="CommentText"/>
    <w:uiPriority w:val="99"/>
    <w:semiHidden/>
    <w:rsid w:val="00911837"/>
    <w:rPr>
      <w:sz w:val="20"/>
      <w:szCs w:val="20"/>
    </w:rPr>
  </w:style>
  <w:style w:type="paragraph" w:styleId="CommentSubject">
    <w:name w:val="annotation subject"/>
    <w:basedOn w:val="CommentText"/>
    <w:next w:val="CommentText"/>
    <w:link w:val="CommentSubjectChar"/>
    <w:uiPriority w:val="99"/>
    <w:semiHidden/>
    <w:unhideWhenUsed/>
    <w:rsid w:val="00911837"/>
    <w:rPr>
      <w:b/>
      <w:bCs/>
    </w:rPr>
  </w:style>
  <w:style w:type="character" w:customStyle="1" w:styleId="CommentSubjectChar">
    <w:name w:val="Comment Subject Char"/>
    <w:basedOn w:val="CommentTextChar"/>
    <w:link w:val="CommentSubject"/>
    <w:uiPriority w:val="99"/>
    <w:semiHidden/>
    <w:rsid w:val="00911837"/>
    <w:rPr>
      <w:b/>
      <w:bCs/>
      <w:sz w:val="20"/>
      <w:szCs w:val="20"/>
    </w:rPr>
  </w:style>
  <w:style w:type="paragraph" w:styleId="BalloonText">
    <w:name w:val="Balloon Text"/>
    <w:basedOn w:val="Normal"/>
    <w:link w:val="BalloonTextChar"/>
    <w:uiPriority w:val="99"/>
    <w:semiHidden/>
    <w:unhideWhenUsed/>
    <w:rsid w:val="0091183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1837"/>
    <w:rPr>
      <w:rFonts w:ascii="Segoe UI" w:hAnsi="Segoe UI" w:cs="Segoe UI"/>
      <w:sz w:val="18"/>
      <w:szCs w:val="18"/>
    </w:rPr>
  </w:style>
  <w:style w:type="paragraph" w:styleId="Revision">
    <w:name w:val="Revision"/>
    <w:hidden/>
    <w:uiPriority w:val="99"/>
    <w:semiHidden/>
    <w:rsid w:val="00132BD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1219</Words>
  <Characters>6949</Characters>
  <Application>Microsoft Office Word</Application>
  <DocSecurity>0</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Caitlin-IC</cp:lastModifiedBy>
  <cp:revision>9</cp:revision>
  <dcterms:created xsi:type="dcterms:W3CDTF">2019-10-24T23:17:00Z</dcterms:created>
  <dcterms:modified xsi:type="dcterms:W3CDTF">2019-11-06T23:12:00Z</dcterms:modified>
</cp:coreProperties>
</file>