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0534C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3006">
        <w:rPr>
          <w:rFonts w:ascii="Trebuchet MS" w:eastAsia="MS Mincho" w:hAnsi="Trebuchet MS" w:cs="Arial"/>
          <w:sz w:val="22"/>
          <w:szCs w:val="22"/>
          <w:lang w:val="es-ES"/>
        </w:rPr>
        <w:t>PATERNINA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3006">
        <w:rPr>
          <w:rFonts w:ascii="Trebuchet MS" w:eastAsia="MS Mincho" w:hAnsi="Trebuchet MS" w:cs="Arial"/>
          <w:sz w:val="22"/>
          <w:szCs w:val="22"/>
          <w:lang w:val="es-ES"/>
        </w:rPr>
        <w:t>SHIRLEY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13006">
        <w:rPr>
          <w:rFonts w:ascii="Trebuchet MS" w:eastAsia="MS Mincho" w:hAnsi="Trebuchet MS" w:cs="Arial"/>
          <w:sz w:val="22"/>
          <w:szCs w:val="22"/>
          <w:lang w:val="es-ES"/>
        </w:rPr>
        <w:t>1052961393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5A0D74" w:rsidR="00065F9C" w:rsidRPr="00DD7AEB" w:rsidRDefault="000675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C2CF10" wp14:editId="606A95F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40AFC" w14:textId="77777777" w:rsidR="00713006" w:rsidRDefault="007130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82D4C" w14:textId="77777777" w:rsidR="00713006" w:rsidRDefault="007130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D4CBB" w14:textId="77777777" w:rsidR="00713006" w:rsidRDefault="007130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AFA0B" w14:textId="77777777" w:rsidR="00713006" w:rsidRDefault="007130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6DA32" w14:textId="77777777" w:rsidR="00713006" w:rsidRDefault="007130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675F1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3006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CCEF76-8BFD-459A-9255-89E5AB087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