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A5A29F"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eastAsia="es-CO"/>
        </w:rPr>
      </w:pPr>
      <w:bookmarkStart w:id="0" w:name="_Hlk191539756"/>
      <w:bookmarkStart w:id="1" w:name="_Hlk172555008"/>
      <w:r w:rsidRPr="00EE089C">
        <w:rPr>
          <w:rFonts w:ascii="Arial Narrow" w:hAnsi="Arial Narrow" w:cs="Arial"/>
          <w:b/>
          <w:color w:val="000000" w:themeColor="text1"/>
          <w:szCs w:val="24"/>
          <w:lang w:eastAsia="es-CO"/>
        </w:rPr>
        <w:t>ANEXO No. 2</w:t>
      </w:r>
    </w:p>
    <w:p w14:paraId="7F5C6FD8" w14:textId="77777777" w:rsidR="00AC65FE" w:rsidRPr="00EE089C" w:rsidRDefault="00AC65FE" w:rsidP="00AC65FE">
      <w:pPr>
        <w:autoSpaceDE w:val="0"/>
        <w:autoSpaceDN w:val="0"/>
        <w:spacing w:after="0" w:line="240" w:lineRule="auto"/>
        <w:jc w:val="center"/>
        <w:rPr>
          <w:rFonts w:ascii="Arial Narrow" w:hAnsi="Arial Narrow" w:cs="Arial"/>
          <w:b/>
          <w:bCs/>
          <w:color w:val="000000" w:themeColor="text1"/>
          <w:szCs w:val="24"/>
          <w:lang w:eastAsia="es-CO"/>
        </w:rPr>
      </w:pPr>
      <w:r w:rsidRPr="00EE089C">
        <w:rPr>
          <w:rFonts w:ascii="Arial Narrow" w:hAnsi="Arial Narrow" w:cs="Arial"/>
          <w:b/>
          <w:bCs/>
          <w:color w:val="000000" w:themeColor="text1"/>
          <w:szCs w:val="24"/>
          <w:lang w:eastAsia="es-CO"/>
        </w:rPr>
        <w:t>ESPECIFICACIONES TÉCNICAS DE OBLIGATORIO CUMPLIMIENTO</w:t>
      </w:r>
    </w:p>
    <w:p w14:paraId="183BB99E" w14:textId="77777777" w:rsidR="00AC65FE" w:rsidRPr="00EE089C" w:rsidRDefault="00AC65FE" w:rsidP="00AC65FE">
      <w:pPr>
        <w:autoSpaceDE w:val="0"/>
        <w:adjustRightInd w:val="0"/>
        <w:spacing w:after="0" w:line="240" w:lineRule="auto"/>
        <w:rPr>
          <w:rFonts w:ascii="Arial Narrow" w:hAnsi="Arial Narrow" w:cs="Arial"/>
          <w:b/>
          <w:bCs/>
          <w:color w:val="000000" w:themeColor="text1"/>
        </w:rPr>
      </w:pPr>
    </w:p>
    <w:p w14:paraId="464C9786" w14:textId="77777777" w:rsidR="00AC65FE" w:rsidRPr="00EE089C" w:rsidRDefault="00AC65FE" w:rsidP="00AC65FE">
      <w:pPr>
        <w:autoSpaceDE w:val="0"/>
        <w:adjustRightInd w:val="0"/>
        <w:spacing w:after="0" w:line="240" w:lineRule="auto"/>
        <w:rPr>
          <w:rFonts w:ascii="Arial Narrow" w:hAnsi="Arial Narrow" w:cs="Arial"/>
          <w:color w:val="000000" w:themeColor="text1"/>
        </w:rPr>
      </w:pPr>
      <w:r w:rsidRPr="00EE089C">
        <w:rPr>
          <w:rFonts w:ascii="Arial Narrow" w:hAnsi="Arial Narrow" w:cs="Arial"/>
          <w:color w:val="000000" w:themeColor="text1"/>
        </w:rPr>
        <w:t xml:space="preserve">Bogotá D.C., _____ de _______ </w:t>
      </w:r>
      <w:proofErr w:type="spellStart"/>
      <w:r w:rsidRPr="00EE089C">
        <w:rPr>
          <w:rFonts w:ascii="Arial Narrow" w:hAnsi="Arial Narrow" w:cs="Arial"/>
          <w:color w:val="000000" w:themeColor="text1"/>
        </w:rPr>
        <w:t>de</w:t>
      </w:r>
      <w:proofErr w:type="spellEnd"/>
      <w:r w:rsidRPr="00EE089C">
        <w:rPr>
          <w:rFonts w:ascii="Arial Narrow" w:hAnsi="Arial Narrow" w:cs="Arial"/>
          <w:color w:val="000000" w:themeColor="text1"/>
        </w:rPr>
        <w:t xml:space="preserve"> 2025.</w:t>
      </w:r>
    </w:p>
    <w:p w14:paraId="035DC135" w14:textId="77777777" w:rsidR="00AC65FE" w:rsidRPr="00EE089C" w:rsidRDefault="00AC65FE" w:rsidP="00AC65FE">
      <w:pPr>
        <w:spacing w:after="0" w:line="240" w:lineRule="auto"/>
        <w:jc w:val="both"/>
        <w:rPr>
          <w:rFonts w:ascii="Arial Narrow" w:eastAsia="Calibri" w:hAnsi="Arial Narrow" w:cs="Times New Roman"/>
          <w:color w:val="000000" w:themeColor="text1"/>
        </w:rPr>
      </w:pPr>
      <w:r w:rsidRPr="00EE089C">
        <w:rPr>
          <w:rFonts w:ascii="Arial Narrow" w:eastAsia="Calibri" w:hAnsi="Arial Narrow" w:cs="Times New Roman"/>
          <w:color w:val="000000" w:themeColor="text1"/>
        </w:rPr>
        <w:t>Señores</w:t>
      </w:r>
    </w:p>
    <w:p w14:paraId="3EC9B358" w14:textId="77777777" w:rsidR="00AC65FE" w:rsidRPr="00EE089C" w:rsidRDefault="00AC65FE" w:rsidP="00AC65FE">
      <w:pPr>
        <w:spacing w:after="0" w:line="240" w:lineRule="auto"/>
        <w:jc w:val="both"/>
        <w:rPr>
          <w:rFonts w:ascii="Arial Narrow" w:eastAsia="Calibri" w:hAnsi="Arial Narrow" w:cs="Times New Roman"/>
          <w:color w:val="000000" w:themeColor="text1"/>
        </w:rPr>
      </w:pPr>
      <w:r w:rsidRPr="00EE089C">
        <w:rPr>
          <w:rFonts w:ascii="Arial Narrow" w:eastAsia="Calibri" w:hAnsi="Arial Narrow" w:cs="Times New Roman"/>
          <w:color w:val="000000" w:themeColor="text1"/>
        </w:rPr>
        <w:t>MDN - EJÉRCITO NACIONAL – CENAC AVIACION</w:t>
      </w:r>
    </w:p>
    <w:p w14:paraId="5AF20D6F" w14:textId="77777777" w:rsidR="00AC65FE" w:rsidRPr="00EE089C" w:rsidRDefault="00AC65FE" w:rsidP="00AC65FE">
      <w:pPr>
        <w:spacing w:after="0" w:line="240" w:lineRule="auto"/>
        <w:jc w:val="both"/>
        <w:rPr>
          <w:rFonts w:ascii="Arial Narrow" w:eastAsia="Calibri" w:hAnsi="Arial Narrow" w:cs="Times New Roman"/>
          <w:color w:val="000000" w:themeColor="text1"/>
        </w:rPr>
      </w:pPr>
      <w:r w:rsidRPr="00EE089C">
        <w:rPr>
          <w:rFonts w:ascii="Arial Narrow" w:eastAsia="Calibri" w:hAnsi="Arial Narrow" w:cs="Times New Roman"/>
          <w:color w:val="000000" w:themeColor="text1"/>
        </w:rPr>
        <w:t>Ciudad</w:t>
      </w:r>
    </w:p>
    <w:p w14:paraId="12FA4CB2" w14:textId="77777777" w:rsidR="00AC65FE" w:rsidRPr="00EE089C" w:rsidRDefault="00AC65FE" w:rsidP="00AC65FE">
      <w:pPr>
        <w:autoSpaceDE w:val="0"/>
        <w:adjustRightInd w:val="0"/>
        <w:spacing w:after="0" w:line="240" w:lineRule="auto"/>
        <w:jc w:val="both"/>
        <w:rPr>
          <w:rFonts w:ascii="Arial Narrow" w:hAnsi="Arial Narrow" w:cs="Arial"/>
          <w:color w:val="000000" w:themeColor="text1"/>
        </w:rPr>
      </w:pPr>
    </w:p>
    <w:p w14:paraId="275CF553" w14:textId="77777777" w:rsidR="00AC65FE" w:rsidRPr="00EE089C" w:rsidRDefault="00AC65FE" w:rsidP="00AC65FE">
      <w:pPr>
        <w:autoSpaceDE w:val="0"/>
        <w:adjustRightInd w:val="0"/>
        <w:spacing w:after="0" w:line="240" w:lineRule="auto"/>
        <w:jc w:val="both"/>
        <w:rPr>
          <w:rFonts w:ascii="Arial Narrow" w:hAnsi="Arial Narrow" w:cs="Arial"/>
          <w:color w:val="000000" w:themeColor="text1"/>
          <w:lang w:val="es-ES"/>
        </w:rPr>
      </w:pPr>
      <w:r w:rsidRPr="00EE089C">
        <w:rPr>
          <w:rFonts w:ascii="Arial Narrow" w:hAnsi="Arial Narrow" w:cs="Arial"/>
          <w:color w:val="000000" w:themeColor="text1"/>
        </w:rPr>
        <w:t xml:space="preserve">REF: PROCESO DE SELECCIÓN ABREVIADA No.  </w:t>
      </w:r>
      <w:r w:rsidRPr="00EE089C">
        <w:rPr>
          <w:rFonts w:ascii="Arial Narrow" w:hAnsi="Arial Narrow" w:cs="Arial"/>
          <w:bCs/>
          <w:color w:val="000000" w:themeColor="text1"/>
        </w:rPr>
        <w:t>SAMC-</w:t>
      </w:r>
      <w:r w:rsidRPr="00EE089C">
        <w:rPr>
          <w:rFonts w:ascii="Arial Narrow" w:hAnsi="Arial Narrow" w:cs="Arial"/>
          <w:color w:val="000000" w:themeColor="text1"/>
        </w:rPr>
        <w:t xml:space="preserve"> XXX</w:t>
      </w:r>
      <w:r w:rsidRPr="00EE089C">
        <w:rPr>
          <w:rFonts w:ascii="Arial Narrow" w:hAnsi="Arial Narrow" w:cs="Arial"/>
          <w:bCs/>
          <w:color w:val="000000" w:themeColor="text1"/>
        </w:rPr>
        <w:t>-</w:t>
      </w:r>
      <w:r w:rsidRPr="00EE089C">
        <w:rPr>
          <w:rFonts w:ascii="Arial Narrow" w:hAnsi="Arial Narrow" w:cs="Arial"/>
          <w:color w:val="000000" w:themeColor="text1"/>
          <w:lang w:val="es-ES"/>
        </w:rPr>
        <w:t>CENACAVIACION-2025</w:t>
      </w:r>
    </w:p>
    <w:p w14:paraId="343C2E85" w14:textId="77777777" w:rsidR="00AC65FE" w:rsidRPr="00EE089C" w:rsidRDefault="00AC65FE" w:rsidP="00AC65FE">
      <w:pPr>
        <w:autoSpaceDE w:val="0"/>
        <w:adjustRightInd w:val="0"/>
        <w:spacing w:after="0" w:line="240" w:lineRule="auto"/>
        <w:jc w:val="both"/>
        <w:rPr>
          <w:rFonts w:ascii="Arial Narrow" w:hAnsi="Arial Narrow" w:cs="Arial"/>
          <w:color w:val="000000" w:themeColor="text1"/>
          <w:lang w:val="es-ES"/>
        </w:rPr>
      </w:pPr>
    </w:p>
    <w:p w14:paraId="03D17518" w14:textId="77777777" w:rsidR="00AC65FE" w:rsidRPr="00EE089C" w:rsidRDefault="00AC65FE" w:rsidP="00AC65FE">
      <w:pPr>
        <w:autoSpaceDE w:val="0"/>
        <w:adjustRightInd w:val="0"/>
        <w:spacing w:after="0" w:line="240" w:lineRule="auto"/>
        <w:jc w:val="both"/>
        <w:rPr>
          <w:rFonts w:ascii="Arial Narrow" w:hAnsi="Arial Narrow" w:cs="Arial"/>
          <w:color w:val="000000" w:themeColor="text1"/>
        </w:rPr>
      </w:pPr>
      <w:r w:rsidRPr="00EE089C">
        <w:rPr>
          <w:rFonts w:ascii="Arial Narrow" w:hAnsi="Arial Narrow" w:cs="Arial"/>
          <w:color w:val="000000" w:themeColor="text1"/>
        </w:rPr>
        <w:t xml:space="preserve">(El Apoderado o Representante legal), obrando en nombre y representación de conformidad con lo establecido en </w:t>
      </w:r>
      <w:proofErr w:type="spellStart"/>
      <w:r w:rsidRPr="00EE089C">
        <w:rPr>
          <w:rFonts w:ascii="Arial Narrow" w:hAnsi="Arial Narrow" w:cs="Arial"/>
          <w:color w:val="000000" w:themeColor="text1"/>
        </w:rPr>
        <w:t>eI</w:t>
      </w:r>
      <w:proofErr w:type="spellEnd"/>
      <w:r w:rsidRPr="00EE089C">
        <w:rPr>
          <w:rFonts w:ascii="Arial Narrow" w:hAnsi="Arial Narrow" w:cs="Arial"/>
          <w:color w:val="000000" w:themeColor="text1"/>
        </w:rPr>
        <w:t xml:space="preserve"> Estudio Previo y Pliego de Condiciones, me comprometo a cumplir con todas y cada una de las especificaciones técnicas obligatorias y especificaciones y condiciones técnicas adicionales de obligatorio cumplimiento que se relacionan en el presente formato. </w:t>
      </w:r>
    </w:p>
    <w:p w14:paraId="1585C5DB" w14:textId="77777777" w:rsidR="00AC65FE" w:rsidRPr="00EE089C" w:rsidRDefault="00AC65FE" w:rsidP="00AC65FE">
      <w:pPr>
        <w:autoSpaceDE w:val="0"/>
        <w:adjustRightInd w:val="0"/>
        <w:spacing w:after="0" w:line="240" w:lineRule="auto"/>
        <w:rPr>
          <w:rFonts w:ascii="Arial Narrow" w:hAnsi="Arial Narrow" w:cs="Arial"/>
          <w:b/>
          <w:bCs/>
          <w:color w:val="000000" w:themeColor="text1"/>
        </w:rPr>
      </w:pPr>
    </w:p>
    <w:p w14:paraId="48041582" w14:textId="77777777" w:rsidR="00AC65FE" w:rsidRPr="00EE089C" w:rsidRDefault="00AC65FE" w:rsidP="00EE089C">
      <w:pPr>
        <w:numPr>
          <w:ilvl w:val="1"/>
          <w:numId w:val="74"/>
        </w:numPr>
        <w:tabs>
          <w:tab w:val="left" w:pos="0"/>
          <w:tab w:val="left" w:pos="142"/>
          <w:tab w:val="left" w:pos="284"/>
        </w:tabs>
        <w:spacing w:after="0" w:line="240" w:lineRule="auto"/>
        <w:ind w:left="360"/>
        <w:jc w:val="both"/>
        <w:rPr>
          <w:rFonts w:ascii="Arial Narrow" w:eastAsia="Times New Roman" w:hAnsi="Arial Narrow" w:cs="Arial"/>
          <w:b/>
          <w:color w:val="000000" w:themeColor="text1"/>
          <w:lang w:val="es-ES" w:eastAsia="es-ES"/>
        </w:rPr>
      </w:pPr>
      <w:r w:rsidRPr="00EE089C">
        <w:rPr>
          <w:rFonts w:ascii="Arial Narrow" w:eastAsia="Times New Roman" w:hAnsi="Arial Narrow" w:cs="Arial"/>
          <w:b/>
          <w:color w:val="000000" w:themeColor="text1"/>
          <w:lang w:val="es-ES" w:eastAsia="es-ES"/>
        </w:rPr>
        <w:t>ESPECIFICACIONES TÉCNICAS DE OBLIGATORIO CUMPLIMIENTO</w:t>
      </w:r>
    </w:p>
    <w:p w14:paraId="6AA59256" w14:textId="77777777" w:rsidR="00AC65FE" w:rsidRPr="00EE089C" w:rsidRDefault="00AC65FE" w:rsidP="00AC65FE">
      <w:pPr>
        <w:spacing w:after="0" w:line="240" w:lineRule="auto"/>
        <w:ind w:right="-425"/>
        <w:contextualSpacing/>
        <w:jc w:val="both"/>
        <w:outlineLvl w:val="0"/>
        <w:rPr>
          <w:rFonts w:ascii="Arial Narrow" w:eastAsia="Arial Unicode MS" w:hAnsi="Arial Narrow" w:cs="Arial"/>
          <w:b/>
          <w:bCs/>
          <w:color w:val="000000" w:themeColor="text1"/>
          <w:sz w:val="20"/>
          <w:szCs w:val="20"/>
          <w:lang w:eastAsia="es-ES"/>
        </w:rPr>
      </w:pPr>
      <w:bookmarkStart w:id="2" w:name="_Hlk175301741"/>
      <w:bookmarkStart w:id="3" w:name="_Hlk179979013"/>
    </w:p>
    <w:p w14:paraId="41F5FDC8" w14:textId="77777777" w:rsidR="00BC469B" w:rsidRPr="00EE089C" w:rsidRDefault="00BC469B" w:rsidP="00BC469B">
      <w:pPr>
        <w:spacing w:line="240" w:lineRule="auto"/>
        <w:ind w:right="-142"/>
        <w:jc w:val="both"/>
        <w:rPr>
          <w:rFonts w:ascii="Arial Narrow" w:hAnsi="Arial Narrow" w:cs="Arial"/>
          <w:bCs/>
          <w:color w:val="000000" w:themeColor="text1"/>
          <w:lang w:val="es-419"/>
        </w:rPr>
      </w:pPr>
      <w:bookmarkStart w:id="4" w:name="_Hlk112339788"/>
      <w:bookmarkStart w:id="5" w:name="_Hlk131380673"/>
      <w:r w:rsidRPr="00EE089C">
        <w:rPr>
          <w:rFonts w:ascii="Arial Narrow" w:hAnsi="Arial Narrow" w:cs="Arial"/>
          <w:bCs/>
          <w:color w:val="000000" w:themeColor="text1"/>
          <w:lang w:val="es-419"/>
        </w:rPr>
        <w:t>El proponente debe manifestar que cumple y se compromete al cabal cumplimiento de las especificaciones técnicas establecidas en las tablas anexas y conforme al siguiente resumen:</w:t>
      </w:r>
    </w:p>
    <w:p w14:paraId="05D0C168" w14:textId="77777777" w:rsidR="00B52FBA" w:rsidRPr="00EE089C" w:rsidRDefault="00B52FBA" w:rsidP="00B52FBA">
      <w:pPr>
        <w:pStyle w:val="Textoindependiente"/>
        <w:tabs>
          <w:tab w:val="left" w:pos="8222"/>
        </w:tabs>
        <w:spacing w:line="23" w:lineRule="atLeast"/>
        <w:ind w:right="-142"/>
        <w:rPr>
          <w:rFonts w:ascii="Arial Narrow" w:eastAsia="Arial Narrow" w:hAnsi="Arial Narrow" w:cs="Arial Narrow"/>
          <w:color w:val="000000" w:themeColor="text1"/>
          <w:sz w:val="22"/>
          <w:szCs w:val="22"/>
          <w:lang w:eastAsia="en-US"/>
        </w:rPr>
      </w:pPr>
      <w:bookmarkStart w:id="6" w:name="_Hlk116988671"/>
      <w:bookmarkEnd w:id="4"/>
      <w:r w:rsidRPr="00EE089C">
        <w:rPr>
          <w:rFonts w:ascii="Arial Narrow" w:eastAsia="Arial Narrow" w:hAnsi="Arial Narrow" w:cs="Arial Narrow"/>
          <w:color w:val="000000" w:themeColor="text1"/>
          <w:sz w:val="22"/>
          <w:szCs w:val="22"/>
          <w:lang w:eastAsia="en-US"/>
        </w:rPr>
        <w:t xml:space="preserve">Los aspectos técnicos de obligatorio cumplimiento son todos aquellos que por sus características especiales requieren de una exigencia particular de cumplimiento que no pueden obviarse, por lo tanto, son de carácter obligatorio. </w:t>
      </w:r>
    </w:p>
    <w:p w14:paraId="34986968" w14:textId="77777777" w:rsidR="00B52FBA" w:rsidRPr="00EE089C" w:rsidRDefault="00B52FBA" w:rsidP="00B52FBA">
      <w:pPr>
        <w:spacing w:line="23" w:lineRule="atLeast"/>
        <w:ind w:right="-142"/>
        <w:jc w:val="both"/>
        <w:rPr>
          <w:rFonts w:ascii="Arial Narrow" w:hAnsi="Arial Narrow" w:cs="Arial"/>
          <w:bCs/>
          <w:color w:val="000000" w:themeColor="text1"/>
        </w:rPr>
      </w:pPr>
    </w:p>
    <w:p w14:paraId="6ABDC5EF" w14:textId="3E0F4FE3" w:rsidR="00EE089C" w:rsidRDefault="00B52FBA" w:rsidP="00CA2E6C">
      <w:pPr>
        <w:spacing w:line="23" w:lineRule="atLeast"/>
        <w:ind w:right="-142"/>
        <w:jc w:val="both"/>
        <w:rPr>
          <w:rFonts w:ascii="Arial Narrow" w:hAnsi="Arial Narrow" w:cs="Arial"/>
          <w:bCs/>
          <w:color w:val="000000" w:themeColor="text1"/>
        </w:rPr>
      </w:pPr>
      <w:r w:rsidRPr="00EE089C">
        <w:rPr>
          <w:rFonts w:ascii="Arial Narrow" w:hAnsi="Arial Narrow" w:cs="Arial"/>
          <w:bCs/>
          <w:color w:val="000000" w:themeColor="text1"/>
        </w:rPr>
        <w:t xml:space="preserve">El proponente debe manifestar que cumple y se compromete al cabal </w:t>
      </w:r>
      <w:r w:rsidRPr="00EE089C">
        <w:rPr>
          <w:rFonts w:ascii="Arial Narrow" w:hAnsi="Arial Narrow" w:cs="Arial"/>
          <w:bCs/>
          <w:color w:val="000000" w:themeColor="text1"/>
          <w:sz w:val="20"/>
          <w:szCs w:val="20"/>
        </w:rPr>
        <w:t>cumplimiento</w:t>
      </w:r>
      <w:r w:rsidRPr="00EE089C">
        <w:rPr>
          <w:rFonts w:ascii="Arial Narrow" w:hAnsi="Arial Narrow" w:cs="Arial"/>
          <w:bCs/>
          <w:color w:val="000000" w:themeColor="text1"/>
        </w:rPr>
        <w:t xml:space="preserve"> de las especificaciones técnicas requeridas a continuación:</w:t>
      </w:r>
      <w:bookmarkEnd w:id="5"/>
      <w:bookmarkEnd w:id="6"/>
    </w:p>
    <w:p w14:paraId="3703213E" w14:textId="77777777" w:rsidR="00DA4080" w:rsidRPr="007C3258" w:rsidRDefault="00DA4080" w:rsidP="00DA4080">
      <w:pPr>
        <w:spacing w:line="23" w:lineRule="atLeast"/>
        <w:ind w:right="-142"/>
        <w:jc w:val="both"/>
        <w:rPr>
          <w:rFonts w:ascii="Arial Narrow" w:hAnsi="Arial Narrow" w:cs="Arial"/>
          <w:bCs/>
        </w:rPr>
      </w:pPr>
    </w:p>
    <w:p w14:paraId="43AB7D3B" w14:textId="77777777" w:rsidR="006A686E" w:rsidRPr="00C51CD3" w:rsidRDefault="006A686E" w:rsidP="006A686E">
      <w:pPr>
        <w:spacing w:line="23" w:lineRule="atLeast"/>
        <w:ind w:right="-142"/>
        <w:jc w:val="both"/>
        <w:rPr>
          <w:rFonts w:ascii="Arial Narrow" w:hAnsi="Arial Narrow" w:cs="Arial"/>
          <w:bCs/>
        </w:rPr>
      </w:pPr>
    </w:p>
    <w:tbl>
      <w:tblPr>
        <w:tblW w:w="9396" w:type="dxa"/>
        <w:tblLayout w:type="fixed"/>
        <w:tblCellMar>
          <w:left w:w="70" w:type="dxa"/>
          <w:right w:w="70" w:type="dxa"/>
        </w:tblCellMar>
        <w:tblLook w:val="04A0" w:firstRow="1" w:lastRow="0" w:firstColumn="1" w:lastColumn="0" w:noHBand="0" w:noVBand="1"/>
      </w:tblPr>
      <w:tblGrid>
        <w:gridCol w:w="281"/>
        <w:gridCol w:w="606"/>
        <w:gridCol w:w="907"/>
        <w:gridCol w:w="2281"/>
        <w:gridCol w:w="1104"/>
        <w:gridCol w:w="964"/>
        <w:gridCol w:w="940"/>
        <w:gridCol w:w="642"/>
        <w:gridCol w:w="733"/>
        <w:gridCol w:w="938"/>
      </w:tblGrid>
      <w:tr w:rsidR="006A686E" w:rsidRPr="00C51CD3" w14:paraId="7B8983F0" w14:textId="77777777" w:rsidTr="008C472C">
        <w:trPr>
          <w:cantSplit/>
          <w:trHeight w:val="452"/>
          <w:tblHeader/>
        </w:trPr>
        <w:tc>
          <w:tcPr>
            <w:tcW w:w="281" w:type="dxa"/>
            <w:tcBorders>
              <w:top w:val="single" w:sz="4" w:space="0" w:color="auto"/>
              <w:left w:val="single" w:sz="4" w:space="0" w:color="auto"/>
              <w:bottom w:val="single" w:sz="4" w:space="0" w:color="auto"/>
              <w:right w:val="single" w:sz="4" w:space="0" w:color="auto"/>
            </w:tcBorders>
            <w:shd w:val="clear" w:color="D8D8D8" w:fill="D8D8D8"/>
            <w:textDirection w:val="btLr"/>
            <w:vAlign w:val="center"/>
            <w:hideMark/>
          </w:tcPr>
          <w:p w14:paraId="24F01FF8" w14:textId="77777777" w:rsidR="006A686E" w:rsidRPr="00C51CD3" w:rsidRDefault="006A686E" w:rsidP="008C472C">
            <w:pPr>
              <w:jc w:val="center"/>
              <w:rPr>
                <w:rFonts w:ascii="Arial" w:hAnsi="Arial" w:cs="Arial"/>
                <w:b/>
                <w:bCs/>
                <w:sz w:val="12"/>
                <w:szCs w:val="12"/>
              </w:rPr>
            </w:pPr>
            <w:bookmarkStart w:id="7" w:name="_Hlk160781771"/>
            <w:r w:rsidRPr="00C51CD3">
              <w:rPr>
                <w:rFonts w:ascii="Arial" w:hAnsi="Arial" w:cs="Arial"/>
                <w:b/>
                <w:bCs/>
                <w:sz w:val="12"/>
                <w:szCs w:val="12"/>
              </w:rPr>
              <w:t>ITEM</w:t>
            </w:r>
          </w:p>
        </w:tc>
        <w:tc>
          <w:tcPr>
            <w:tcW w:w="606" w:type="dxa"/>
            <w:tcBorders>
              <w:top w:val="single" w:sz="4" w:space="0" w:color="auto"/>
              <w:left w:val="single" w:sz="4" w:space="0" w:color="auto"/>
              <w:bottom w:val="single" w:sz="4" w:space="0" w:color="auto"/>
              <w:right w:val="single" w:sz="4" w:space="0" w:color="auto"/>
            </w:tcBorders>
            <w:shd w:val="clear" w:color="D8D8D8" w:fill="D8D8D8"/>
            <w:vAlign w:val="center"/>
            <w:hideMark/>
          </w:tcPr>
          <w:p w14:paraId="2B073746" w14:textId="77777777" w:rsidR="006A686E" w:rsidRPr="00C51CD3" w:rsidRDefault="006A686E" w:rsidP="008C472C">
            <w:pPr>
              <w:jc w:val="center"/>
              <w:rPr>
                <w:rFonts w:ascii="Arial" w:hAnsi="Arial" w:cs="Arial"/>
                <w:b/>
                <w:bCs/>
                <w:sz w:val="12"/>
                <w:szCs w:val="12"/>
              </w:rPr>
            </w:pPr>
            <w:r w:rsidRPr="00C51CD3">
              <w:rPr>
                <w:rFonts w:ascii="Arial" w:hAnsi="Arial" w:cs="Arial"/>
                <w:b/>
                <w:bCs/>
                <w:sz w:val="12"/>
                <w:szCs w:val="12"/>
              </w:rPr>
              <w:t>CÓDIGO DANE</w:t>
            </w:r>
          </w:p>
        </w:tc>
        <w:tc>
          <w:tcPr>
            <w:tcW w:w="907" w:type="dxa"/>
            <w:tcBorders>
              <w:top w:val="single" w:sz="4" w:space="0" w:color="auto"/>
              <w:left w:val="single" w:sz="4" w:space="0" w:color="auto"/>
              <w:right w:val="single" w:sz="4" w:space="0" w:color="auto"/>
            </w:tcBorders>
            <w:shd w:val="clear" w:color="D8D8D8" w:fill="D8D8D8"/>
            <w:vAlign w:val="center"/>
          </w:tcPr>
          <w:p w14:paraId="4EE04B86" w14:textId="77777777" w:rsidR="006A686E" w:rsidRPr="00C51CD3" w:rsidRDefault="006A686E" w:rsidP="008C472C">
            <w:pPr>
              <w:jc w:val="center"/>
              <w:rPr>
                <w:rFonts w:ascii="Arial" w:hAnsi="Arial" w:cs="Arial"/>
                <w:b/>
                <w:bCs/>
                <w:sz w:val="12"/>
                <w:szCs w:val="12"/>
              </w:rPr>
            </w:pPr>
          </w:p>
          <w:p w14:paraId="0DBE3E62" w14:textId="77777777" w:rsidR="006A686E" w:rsidRPr="00C51CD3" w:rsidRDefault="006A686E" w:rsidP="008C472C">
            <w:pPr>
              <w:jc w:val="center"/>
              <w:rPr>
                <w:rFonts w:ascii="Arial" w:hAnsi="Arial" w:cs="Arial"/>
                <w:b/>
                <w:bCs/>
                <w:sz w:val="12"/>
                <w:szCs w:val="12"/>
              </w:rPr>
            </w:pPr>
            <w:r w:rsidRPr="00C51CD3">
              <w:rPr>
                <w:rFonts w:ascii="Arial" w:hAnsi="Arial" w:cs="Arial"/>
                <w:b/>
                <w:bCs/>
                <w:sz w:val="12"/>
                <w:szCs w:val="12"/>
              </w:rPr>
              <w:t>ACTIVO FIJO</w:t>
            </w:r>
          </w:p>
        </w:tc>
        <w:tc>
          <w:tcPr>
            <w:tcW w:w="2281" w:type="dxa"/>
            <w:tcBorders>
              <w:top w:val="single" w:sz="4" w:space="0" w:color="auto"/>
              <w:left w:val="single" w:sz="4" w:space="0" w:color="auto"/>
              <w:bottom w:val="single" w:sz="4" w:space="0" w:color="auto"/>
              <w:right w:val="single" w:sz="4" w:space="0" w:color="auto"/>
            </w:tcBorders>
            <w:shd w:val="clear" w:color="D8D8D8" w:fill="D8D8D8"/>
            <w:vAlign w:val="center"/>
            <w:hideMark/>
          </w:tcPr>
          <w:p w14:paraId="566BDBE4" w14:textId="77777777" w:rsidR="006A686E" w:rsidRPr="00C51CD3" w:rsidRDefault="006A686E" w:rsidP="008C472C">
            <w:pPr>
              <w:jc w:val="center"/>
              <w:rPr>
                <w:rFonts w:ascii="Arial" w:hAnsi="Arial" w:cs="Arial"/>
                <w:b/>
                <w:bCs/>
                <w:sz w:val="12"/>
                <w:szCs w:val="12"/>
              </w:rPr>
            </w:pPr>
            <w:r w:rsidRPr="00C51CD3">
              <w:rPr>
                <w:rFonts w:ascii="Arial" w:hAnsi="Arial" w:cs="Arial"/>
                <w:b/>
                <w:bCs/>
                <w:sz w:val="12"/>
                <w:szCs w:val="12"/>
              </w:rPr>
              <w:t>DESCRIPCIÓN DEL BIEN Y/O SERVICIO</w:t>
            </w:r>
          </w:p>
        </w:tc>
        <w:tc>
          <w:tcPr>
            <w:tcW w:w="1104" w:type="dxa"/>
            <w:tcBorders>
              <w:top w:val="single" w:sz="4" w:space="0" w:color="auto"/>
              <w:left w:val="single" w:sz="4" w:space="0" w:color="auto"/>
              <w:bottom w:val="single" w:sz="4" w:space="0" w:color="auto"/>
              <w:right w:val="single" w:sz="4" w:space="0" w:color="auto"/>
            </w:tcBorders>
            <w:shd w:val="clear" w:color="D8D8D8" w:fill="D8D8D8"/>
            <w:vAlign w:val="center"/>
            <w:hideMark/>
          </w:tcPr>
          <w:p w14:paraId="02DF8CB4" w14:textId="77777777" w:rsidR="006A686E" w:rsidRPr="00C51CD3" w:rsidRDefault="006A686E" w:rsidP="008C472C">
            <w:pPr>
              <w:jc w:val="center"/>
              <w:rPr>
                <w:rFonts w:ascii="Arial" w:hAnsi="Arial" w:cs="Arial"/>
                <w:b/>
                <w:bCs/>
                <w:sz w:val="12"/>
                <w:szCs w:val="12"/>
              </w:rPr>
            </w:pPr>
            <w:r w:rsidRPr="00C51CD3">
              <w:rPr>
                <w:rFonts w:ascii="Arial" w:hAnsi="Arial" w:cs="Arial"/>
                <w:b/>
                <w:bCs/>
                <w:sz w:val="12"/>
                <w:szCs w:val="12"/>
              </w:rPr>
              <w:t>UNIDAD MEDIDA</w:t>
            </w:r>
          </w:p>
        </w:tc>
        <w:tc>
          <w:tcPr>
            <w:tcW w:w="964" w:type="dxa"/>
            <w:tcBorders>
              <w:top w:val="single" w:sz="4" w:space="0" w:color="auto"/>
              <w:left w:val="single" w:sz="4" w:space="0" w:color="auto"/>
              <w:bottom w:val="single" w:sz="4" w:space="0" w:color="auto"/>
              <w:right w:val="single" w:sz="4" w:space="0" w:color="auto"/>
            </w:tcBorders>
            <w:shd w:val="clear" w:color="D8D8D8" w:fill="D8D8D8"/>
            <w:vAlign w:val="center"/>
            <w:hideMark/>
          </w:tcPr>
          <w:p w14:paraId="552584D2" w14:textId="77777777" w:rsidR="006A686E" w:rsidRPr="00C51CD3" w:rsidRDefault="006A686E" w:rsidP="008C472C">
            <w:pPr>
              <w:jc w:val="center"/>
              <w:rPr>
                <w:rFonts w:ascii="Arial" w:hAnsi="Arial" w:cs="Arial"/>
                <w:b/>
                <w:bCs/>
                <w:sz w:val="12"/>
                <w:szCs w:val="12"/>
              </w:rPr>
            </w:pPr>
            <w:r w:rsidRPr="00C51CD3">
              <w:rPr>
                <w:rFonts w:ascii="Arial" w:hAnsi="Arial" w:cs="Arial"/>
                <w:b/>
                <w:bCs/>
                <w:sz w:val="12"/>
                <w:szCs w:val="12"/>
              </w:rPr>
              <w:t>EXISTENCIA (STOCK INVENTARIOS)</w:t>
            </w:r>
          </w:p>
        </w:tc>
        <w:tc>
          <w:tcPr>
            <w:tcW w:w="940" w:type="dxa"/>
            <w:tcBorders>
              <w:top w:val="single" w:sz="4" w:space="0" w:color="auto"/>
              <w:left w:val="single" w:sz="4" w:space="0" w:color="auto"/>
              <w:bottom w:val="single" w:sz="4" w:space="0" w:color="auto"/>
              <w:right w:val="single" w:sz="4" w:space="0" w:color="auto"/>
            </w:tcBorders>
            <w:shd w:val="clear" w:color="D8D8D8" w:fill="D8D8D8"/>
            <w:vAlign w:val="center"/>
            <w:hideMark/>
          </w:tcPr>
          <w:p w14:paraId="1B65454F" w14:textId="77777777" w:rsidR="006A686E" w:rsidRDefault="006A686E" w:rsidP="008C472C">
            <w:pPr>
              <w:jc w:val="center"/>
              <w:rPr>
                <w:rFonts w:ascii="Arial" w:hAnsi="Arial" w:cs="Arial"/>
                <w:b/>
                <w:bCs/>
                <w:sz w:val="12"/>
                <w:szCs w:val="12"/>
              </w:rPr>
            </w:pPr>
            <w:r w:rsidRPr="00C51CD3">
              <w:rPr>
                <w:rFonts w:ascii="Arial" w:hAnsi="Arial" w:cs="Arial"/>
                <w:b/>
                <w:bCs/>
                <w:sz w:val="12"/>
                <w:szCs w:val="12"/>
              </w:rPr>
              <w:t>NECESIDAD</w:t>
            </w:r>
          </w:p>
          <w:p w14:paraId="1720AA17" w14:textId="77777777" w:rsidR="006A686E" w:rsidRPr="00C51CD3" w:rsidRDefault="006A686E" w:rsidP="008C472C">
            <w:pPr>
              <w:jc w:val="center"/>
              <w:rPr>
                <w:rFonts w:ascii="Arial" w:hAnsi="Arial" w:cs="Arial"/>
                <w:b/>
                <w:bCs/>
                <w:sz w:val="12"/>
                <w:szCs w:val="12"/>
              </w:rPr>
            </w:pPr>
            <w:r>
              <w:rPr>
                <w:rFonts w:ascii="Arial" w:hAnsi="Arial" w:cs="Arial"/>
                <w:b/>
                <w:bCs/>
                <w:sz w:val="12"/>
                <w:szCs w:val="12"/>
              </w:rPr>
              <w:t>2025-2026</w:t>
            </w:r>
          </w:p>
        </w:tc>
        <w:tc>
          <w:tcPr>
            <w:tcW w:w="642" w:type="dxa"/>
            <w:tcBorders>
              <w:top w:val="single" w:sz="4" w:space="0" w:color="auto"/>
              <w:left w:val="single" w:sz="4" w:space="0" w:color="auto"/>
              <w:bottom w:val="single" w:sz="4" w:space="0" w:color="auto"/>
              <w:right w:val="single" w:sz="4" w:space="0" w:color="auto"/>
            </w:tcBorders>
            <w:shd w:val="clear" w:color="D8D8D8" w:fill="D8D8D8"/>
            <w:vAlign w:val="center"/>
            <w:hideMark/>
          </w:tcPr>
          <w:p w14:paraId="5B29E548" w14:textId="77777777" w:rsidR="006A686E" w:rsidRPr="00C51CD3" w:rsidRDefault="006A686E" w:rsidP="008C472C">
            <w:pPr>
              <w:jc w:val="center"/>
              <w:rPr>
                <w:rFonts w:ascii="Arial" w:hAnsi="Arial" w:cs="Arial"/>
                <w:b/>
                <w:bCs/>
                <w:sz w:val="12"/>
                <w:szCs w:val="12"/>
              </w:rPr>
            </w:pPr>
            <w:r w:rsidRPr="00C51CD3">
              <w:rPr>
                <w:rFonts w:ascii="Arial" w:hAnsi="Arial" w:cs="Arial"/>
                <w:b/>
                <w:bCs/>
                <w:sz w:val="12"/>
                <w:szCs w:val="12"/>
              </w:rPr>
              <w:t>UNSPSC (CCE)</w:t>
            </w:r>
          </w:p>
        </w:tc>
        <w:tc>
          <w:tcPr>
            <w:tcW w:w="733" w:type="dxa"/>
            <w:tcBorders>
              <w:top w:val="single" w:sz="4" w:space="0" w:color="auto"/>
              <w:left w:val="single" w:sz="4" w:space="0" w:color="auto"/>
              <w:bottom w:val="single" w:sz="4" w:space="0" w:color="auto"/>
              <w:right w:val="single" w:sz="4" w:space="0" w:color="auto"/>
            </w:tcBorders>
            <w:shd w:val="clear" w:color="D8D8D8" w:fill="D8D8D8"/>
            <w:vAlign w:val="center"/>
            <w:hideMark/>
          </w:tcPr>
          <w:p w14:paraId="714DEC72" w14:textId="77777777" w:rsidR="006A686E" w:rsidRPr="00C51CD3" w:rsidRDefault="006A686E" w:rsidP="008C472C">
            <w:pPr>
              <w:jc w:val="center"/>
              <w:rPr>
                <w:rFonts w:ascii="Arial" w:hAnsi="Arial" w:cs="Arial"/>
                <w:b/>
                <w:bCs/>
                <w:sz w:val="12"/>
                <w:szCs w:val="12"/>
              </w:rPr>
            </w:pPr>
            <w:r w:rsidRPr="00C51CD3">
              <w:rPr>
                <w:rFonts w:ascii="Arial" w:hAnsi="Arial" w:cs="Arial"/>
                <w:b/>
                <w:bCs/>
                <w:sz w:val="12"/>
                <w:szCs w:val="12"/>
              </w:rPr>
              <w:t>CÓDIGO MATERIAL SAP</w:t>
            </w:r>
          </w:p>
        </w:tc>
        <w:tc>
          <w:tcPr>
            <w:tcW w:w="938" w:type="dxa"/>
            <w:tcBorders>
              <w:top w:val="single" w:sz="4" w:space="0" w:color="auto"/>
              <w:left w:val="single" w:sz="4" w:space="0" w:color="auto"/>
              <w:bottom w:val="single" w:sz="4" w:space="0" w:color="auto"/>
              <w:right w:val="single" w:sz="4" w:space="0" w:color="auto"/>
            </w:tcBorders>
            <w:shd w:val="clear" w:color="D8D8D8" w:fill="D8D8D8"/>
            <w:vAlign w:val="center"/>
            <w:hideMark/>
          </w:tcPr>
          <w:p w14:paraId="5574C3D4" w14:textId="77777777" w:rsidR="006A686E" w:rsidRPr="00C51CD3" w:rsidRDefault="006A686E" w:rsidP="008C472C">
            <w:pPr>
              <w:jc w:val="center"/>
              <w:rPr>
                <w:rFonts w:ascii="Arial" w:hAnsi="Arial" w:cs="Arial"/>
                <w:b/>
                <w:bCs/>
                <w:sz w:val="12"/>
                <w:szCs w:val="12"/>
              </w:rPr>
            </w:pPr>
            <w:r w:rsidRPr="00C51CD3">
              <w:rPr>
                <w:rFonts w:ascii="Arial" w:hAnsi="Arial" w:cs="Arial"/>
                <w:b/>
                <w:bCs/>
                <w:sz w:val="12"/>
                <w:szCs w:val="12"/>
              </w:rPr>
              <w:t>CÓDIGO OTAN - NOC</w:t>
            </w:r>
          </w:p>
        </w:tc>
      </w:tr>
      <w:tr w:rsidR="006A686E" w:rsidRPr="00C51CD3" w14:paraId="3F512D05" w14:textId="77777777" w:rsidTr="008C472C">
        <w:trPr>
          <w:cantSplit/>
          <w:trHeight w:val="14"/>
        </w:trPr>
        <w:tc>
          <w:tcPr>
            <w:tcW w:w="281" w:type="dxa"/>
            <w:tcBorders>
              <w:top w:val="single" w:sz="4" w:space="0" w:color="auto"/>
              <w:left w:val="single" w:sz="4" w:space="0" w:color="auto"/>
              <w:bottom w:val="single" w:sz="4" w:space="0" w:color="auto"/>
              <w:right w:val="single" w:sz="4" w:space="0" w:color="auto"/>
            </w:tcBorders>
            <w:vAlign w:val="center"/>
            <w:hideMark/>
          </w:tcPr>
          <w:p w14:paraId="65978BEA"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1</w:t>
            </w:r>
          </w:p>
        </w:tc>
        <w:tc>
          <w:tcPr>
            <w:tcW w:w="606" w:type="dxa"/>
            <w:tcBorders>
              <w:top w:val="single" w:sz="4" w:space="0" w:color="auto"/>
              <w:left w:val="single" w:sz="4" w:space="0" w:color="auto"/>
              <w:bottom w:val="single" w:sz="4" w:space="0" w:color="auto"/>
              <w:right w:val="single" w:sz="4" w:space="0" w:color="auto"/>
            </w:tcBorders>
            <w:vAlign w:val="center"/>
            <w:hideMark/>
          </w:tcPr>
          <w:p w14:paraId="01DF886C"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8715698</w:t>
            </w:r>
          </w:p>
        </w:tc>
        <w:tc>
          <w:tcPr>
            <w:tcW w:w="907" w:type="dxa"/>
            <w:tcBorders>
              <w:top w:val="single" w:sz="4" w:space="0" w:color="auto"/>
              <w:left w:val="single" w:sz="4" w:space="0" w:color="auto"/>
              <w:bottom w:val="single" w:sz="4" w:space="0" w:color="auto"/>
              <w:right w:val="single" w:sz="4" w:space="0" w:color="auto"/>
            </w:tcBorders>
            <w:vAlign w:val="center"/>
          </w:tcPr>
          <w:p w14:paraId="778146BC"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165500039239</w:t>
            </w:r>
          </w:p>
        </w:tc>
        <w:tc>
          <w:tcPr>
            <w:tcW w:w="2281" w:type="dxa"/>
            <w:tcBorders>
              <w:top w:val="single" w:sz="4" w:space="0" w:color="auto"/>
              <w:left w:val="single" w:sz="4" w:space="0" w:color="auto"/>
              <w:bottom w:val="single" w:sz="4" w:space="0" w:color="auto"/>
              <w:right w:val="single" w:sz="4" w:space="0" w:color="auto"/>
            </w:tcBorders>
            <w:vAlign w:val="center"/>
            <w:hideMark/>
          </w:tcPr>
          <w:p w14:paraId="3583A0A6"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 xml:space="preserve">PLANTA HOBART </w:t>
            </w:r>
            <w:proofErr w:type="spellStart"/>
            <w:r w:rsidRPr="00C51CD3">
              <w:rPr>
                <w:rFonts w:ascii="Arial" w:hAnsi="Arial" w:cs="Arial"/>
                <w:sz w:val="12"/>
                <w:szCs w:val="12"/>
              </w:rPr>
              <w:t>N°</w:t>
            </w:r>
            <w:proofErr w:type="spellEnd"/>
            <w:r w:rsidRPr="00C51CD3">
              <w:rPr>
                <w:rFonts w:ascii="Arial" w:hAnsi="Arial" w:cs="Arial"/>
                <w:sz w:val="12"/>
                <w:szCs w:val="12"/>
              </w:rPr>
              <w:t>. 7  MODELO: JET-Ex5D   SERIE: 401PS06087</w:t>
            </w:r>
          </w:p>
        </w:tc>
        <w:tc>
          <w:tcPr>
            <w:tcW w:w="1104" w:type="dxa"/>
            <w:tcBorders>
              <w:top w:val="single" w:sz="4" w:space="0" w:color="auto"/>
              <w:left w:val="single" w:sz="4" w:space="0" w:color="auto"/>
              <w:bottom w:val="single" w:sz="4" w:space="0" w:color="auto"/>
              <w:right w:val="single" w:sz="4" w:space="0" w:color="auto"/>
            </w:tcBorders>
            <w:vAlign w:val="center"/>
            <w:hideMark/>
          </w:tcPr>
          <w:p w14:paraId="15B6BE93"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SERVICIO DE MANTENIMIENTO</w:t>
            </w:r>
          </w:p>
        </w:tc>
        <w:tc>
          <w:tcPr>
            <w:tcW w:w="964" w:type="dxa"/>
            <w:tcBorders>
              <w:top w:val="single" w:sz="4" w:space="0" w:color="auto"/>
              <w:left w:val="single" w:sz="4" w:space="0" w:color="auto"/>
              <w:bottom w:val="single" w:sz="4" w:space="0" w:color="auto"/>
              <w:right w:val="single" w:sz="4" w:space="0" w:color="auto"/>
            </w:tcBorders>
            <w:vAlign w:val="center"/>
            <w:hideMark/>
          </w:tcPr>
          <w:p w14:paraId="1EB9BEB5"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0</w:t>
            </w:r>
          </w:p>
        </w:tc>
        <w:tc>
          <w:tcPr>
            <w:tcW w:w="940" w:type="dxa"/>
            <w:tcBorders>
              <w:top w:val="single" w:sz="4" w:space="0" w:color="auto"/>
              <w:left w:val="single" w:sz="4" w:space="0" w:color="auto"/>
              <w:bottom w:val="single" w:sz="4" w:space="0" w:color="auto"/>
              <w:right w:val="single" w:sz="4" w:space="0" w:color="auto"/>
            </w:tcBorders>
            <w:vAlign w:val="center"/>
            <w:hideMark/>
          </w:tcPr>
          <w:p w14:paraId="56D5ED29"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2</w:t>
            </w:r>
          </w:p>
        </w:tc>
        <w:tc>
          <w:tcPr>
            <w:tcW w:w="642" w:type="dxa"/>
            <w:tcBorders>
              <w:top w:val="single" w:sz="4" w:space="0" w:color="auto"/>
              <w:left w:val="single" w:sz="4" w:space="0" w:color="auto"/>
              <w:bottom w:val="single" w:sz="4" w:space="0" w:color="auto"/>
              <w:right w:val="single" w:sz="4" w:space="0" w:color="auto"/>
            </w:tcBorders>
            <w:vAlign w:val="center"/>
            <w:hideMark/>
          </w:tcPr>
          <w:p w14:paraId="67F81BB4"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73152108</w:t>
            </w:r>
          </w:p>
        </w:tc>
        <w:tc>
          <w:tcPr>
            <w:tcW w:w="733" w:type="dxa"/>
            <w:tcBorders>
              <w:top w:val="single" w:sz="4" w:space="0" w:color="auto"/>
              <w:left w:val="single" w:sz="4" w:space="0" w:color="auto"/>
              <w:bottom w:val="single" w:sz="4" w:space="0" w:color="auto"/>
              <w:right w:val="single" w:sz="4" w:space="0" w:color="auto"/>
            </w:tcBorders>
            <w:vAlign w:val="center"/>
          </w:tcPr>
          <w:p w14:paraId="344BB21E"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2000076</w:t>
            </w:r>
          </w:p>
        </w:tc>
        <w:tc>
          <w:tcPr>
            <w:tcW w:w="938" w:type="dxa"/>
            <w:tcBorders>
              <w:top w:val="single" w:sz="4" w:space="0" w:color="auto"/>
              <w:left w:val="single" w:sz="4" w:space="0" w:color="auto"/>
              <w:bottom w:val="single" w:sz="4" w:space="0" w:color="auto"/>
              <w:right w:val="single" w:sz="4" w:space="0" w:color="auto"/>
            </w:tcBorders>
            <w:vAlign w:val="center"/>
            <w:hideMark/>
          </w:tcPr>
          <w:p w14:paraId="56FCE7B0"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NO CATALOGADO</w:t>
            </w:r>
          </w:p>
        </w:tc>
      </w:tr>
      <w:tr w:rsidR="006A686E" w:rsidRPr="00C51CD3" w14:paraId="5D35EA03" w14:textId="77777777" w:rsidTr="008C472C">
        <w:trPr>
          <w:cantSplit/>
          <w:trHeight w:val="14"/>
        </w:trPr>
        <w:tc>
          <w:tcPr>
            <w:tcW w:w="281" w:type="dxa"/>
            <w:tcBorders>
              <w:top w:val="single" w:sz="4" w:space="0" w:color="auto"/>
              <w:left w:val="single" w:sz="4" w:space="0" w:color="auto"/>
              <w:bottom w:val="single" w:sz="4" w:space="0" w:color="auto"/>
              <w:right w:val="single" w:sz="4" w:space="0" w:color="auto"/>
            </w:tcBorders>
            <w:vAlign w:val="center"/>
            <w:hideMark/>
          </w:tcPr>
          <w:p w14:paraId="2838E9BE"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lastRenderedPageBreak/>
              <w:t>2</w:t>
            </w:r>
          </w:p>
        </w:tc>
        <w:tc>
          <w:tcPr>
            <w:tcW w:w="606" w:type="dxa"/>
            <w:tcBorders>
              <w:top w:val="single" w:sz="4" w:space="0" w:color="auto"/>
              <w:left w:val="single" w:sz="4" w:space="0" w:color="auto"/>
              <w:bottom w:val="single" w:sz="4" w:space="0" w:color="auto"/>
              <w:right w:val="single" w:sz="4" w:space="0" w:color="auto"/>
            </w:tcBorders>
            <w:vAlign w:val="center"/>
            <w:hideMark/>
          </w:tcPr>
          <w:p w14:paraId="2A6BD818"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8715698</w:t>
            </w:r>
          </w:p>
        </w:tc>
        <w:tc>
          <w:tcPr>
            <w:tcW w:w="907" w:type="dxa"/>
            <w:tcBorders>
              <w:top w:val="single" w:sz="4" w:space="0" w:color="auto"/>
              <w:left w:val="single" w:sz="4" w:space="0" w:color="auto"/>
              <w:bottom w:val="single" w:sz="4" w:space="0" w:color="auto"/>
              <w:right w:val="single" w:sz="4" w:space="0" w:color="auto"/>
            </w:tcBorders>
            <w:vAlign w:val="center"/>
          </w:tcPr>
          <w:p w14:paraId="064DE1CC"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165500039445</w:t>
            </w:r>
          </w:p>
        </w:tc>
        <w:tc>
          <w:tcPr>
            <w:tcW w:w="2281" w:type="dxa"/>
            <w:tcBorders>
              <w:top w:val="single" w:sz="4" w:space="0" w:color="auto"/>
              <w:left w:val="single" w:sz="4" w:space="0" w:color="auto"/>
              <w:bottom w:val="single" w:sz="4" w:space="0" w:color="auto"/>
              <w:right w:val="single" w:sz="4" w:space="0" w:color="auto"/>
            </w:tcBorders>
            <w:vAlign w:val="center"/>
            <w:hideMark/>
          </w:tcPr>
          <w:p w14:paraId="74DBF0C0"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 xml:space="preserve">PLANTA HOBART </w:t>
            </w:r>
            <w:proofErr w:type="spellStart"/>
            <w:r w:rsidRPr="00C51CD3">
              <w:rPr>
                <w:rFonts w:ascii="Arial" w:hAnsi="Arial" w:cs="Arial"/>
                <w:sz w:val="12"/>
                <w:szCs w:val="12"/>
              </w:rPr>
              <w:t>N°</w:t>
            </w:r>
            <w:proofErr w:type="spellEnd"/>
            <w:r w:rsidRPr="00C51CD3">
              <w:rPr>
                <w:rFonts w:ascii="Arial" w:hAnsi="Arial" w:cs="Arial"/>
                <w:sz w:val="12"/>
                <w:szCs w:val="12"/>
              </w:rPr>
              <w:t>. 8  MODELO: 90CU420   SERIE: 413PS19241</w:t>
            </w:r>
          </w:p>
        </w:tc>
        <w:tc>
          <w:tcPr>
            <w:tcW w:w="1104" w:type="dxa"/>
            <w:tcBorders>
              <w:top w:val="single" w:sz="4" w:space="0" w:color="auto"/>
              <w:left w:val="single" w:sz="4" w:space="0" w:color="auto"/>
              <w:bottom w:val="single" w:sz="4" w:space="0" w:color="auto"/>
              <w:right w:val="single" w:sz="4" w:space="0" w:color="auto"/>
            </w:tcBorders>
            <w:vAlign w:val="center"/>
            <w:hideMark/>
          </w:tcPr>
          <w:p w14:paraId="34AFE4F2"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SERVICIO DE MANTENIMIENTO</w:t>
            </w:r>
          </w:p>
        </w:tc>
        <w:tc>
          <w:tcPr>
            <w:tcW w:w="964" w:type="dxa"/>
            <w:tcBorders>
              <w:top w:val="single" w:sz="4" w:space="0" w:color="auto"/>
              <w:left w:val="single" w:sz="4" w:space="0" w:color="auto"/>
              <w:bottom w:val="single" w:sz="4" w:space="0" w:color="auto"/>
              <w:right w:val="single" w:sz="4" w:space="0" w:color="auto"/>
            </w:tcBorders>
            <w:vAlign w:val="center"/>
            <w:hideMark/>
          </w:tcPr>
          <w:p w14:paraId="5AEEE0AB"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0</w:t>
            </w:r>
          </w:p>
        </w:tc>
        <w:tc>
          <w:tcPr>
            <w:tcW w:w="940" w:type="dxa"/>
            <w:tcBorders>
              <w:top w:val="single" w:sz="4" w:space="0" w:color="auto"/>
              <w:left w:val="single" w:sz="4" w:space="0" w:color="auto"/>
              <w:bottom w:val="single" w:sz="4" w:space="0" w:color="auto"/>
              <w:right w:val="single" w:sz="4" w:space="0" w:color="auto"/>
            </w:tcBorders>
            <w:vAlign w:val="center"/>
            <w:hideMark/>
          </w:tcPr>
          <w:p w14:paraId="192DE846"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2</w:t>
            </w:r>
          </w:p>
        </w:tc>
        <w:tc>
          <w:tcPr>
            <w:tcW w:w="642" w:type="dxa"/>
            <w:tcBorders>
              <w:top w:val="single" w:sz="4" w:space="0" w:color="auto"/>
              <w:left w:val="single" w:sz="4" w:space="0" w:color="auto"/>
              <w:bottom w:val="single" w:sz="4" w:space="0" w:color="auto"/>
              <w:right w:val="single" w:sz="4" w:space="0" w:color="auto"/>
            </w:tcBorders>
            <w:vAlign w:val="center"/>
            <w:hideMark/>
          </w:tcPr>
          <w:p w14:paraId="11348B57"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73152108</w:t>
            </w:r>
          </w:p>
        </w:tc>
        <w:tc>
          <w:tcPr>
            <w:tcW w:w="733" w:type="dxa"/>
            <w:tcBorders>
              <w:top w:val="single" w:sz="4" w:space="0" w:color="auto"/>
              <w:left w:val="single" w:sz="4" w:space="0" w:color="auto"/>
              <w:bottom w:val="single" w:sz="4" w:space="0" w:color="auto"/>
              <w:right w:val="single" w:sz="4" w:space="0" w:color="auto"/>
            </w:tcBorders>
            <w:vAlign w:val="center"/>
          </w:tcPr>
          <w:p w14:paraId="27D24E24"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2000076</w:t>
            </w:r>
          </w:p>
        </w:tc>
        <w:tc>
          <w:tcPr>
            <w:tcW w:w="938" w:type="dxa"/>
            <w:tcBorders>
              <w:top w:val="single" w:sz="4" w:space="0" w:color="auto"/>
              <w:left w:val="single" w:sz="4" w:space="0" w:color="auto"/>
              <w:bottom w:val="single" w:sz="4" w:space="0" w:color="auto"/>
              <w:right w:val="single" w:sz="4" w:space="0" w:color="auto"/>
            </w:tcBorders>
            <w:vAlign w:val="center"/>
            <w:hideMark/>
          </w:tcPr>
          <w:p w14:paraId="4A0C8422"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NO CATALOGADO</w:t>
            </w:r>
          </w:p>
        </w:tc>
      </w:tr>
      <w:tr w:rsidR="006A686E" w:rsidRPr="00C51CD3" w14:paraId="74520BB0" w14:textId="77777777" w:rsidTr="008C472C">
        <w:trPr>
          <w:cantSplit/>
          <w:trHeight w:val="14"/>
        </w:trPr>
        <w:tc>
          <w:tcPr>
            <w:tcW w:w="281" w:type="dxa"/>
            <w:tcBorders>
              <w:top w:val="single" w:sz="4" w:space="0" w:color="auto"/>
              <w:left w:val="single" w:sz="4" w:space="0" w:color="auto"/>
              <w:bottom w:val="single" w:sz="4" w:space="0" w:color="auto"/>
              <w:right w:val="single" w:sz="4" w:space="0" w:color="auto"/>
            </w:tcBorders>
            <w:vAlign w:val="center"/>
            <w:hideMark/>
          </w:tcPr>
          <w:p w14:paraId="785F50E0"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3</w:t>
            </w:r>
          </w:p>
        </w:tc>
        <w:tc>
          <w:tcPr>
            <w:tcW w:w="606" w:type="dxa"/>
            <w:tcBorders>
              <w:top w:val="single" w:sz="4" w:space="0" w:color="auto"/>
              <w:left w:val="single" w:sz="4" w:space="0" w:color="auto"/>
              <w:bottom w:val="single" w:sz="4" w:space="0" w:color="auto"/>
              <w:right w:val="single" w:sz="4" w:space="0" w:color="auto"/>
            </w:tcBorders>
            <w:vAlign w:val="center"/>
            <w:hideMark/>
          </w:tcPr>
          <w:p w14:paraId="7BAE8EC4"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8715698</w:t>
            </w:r>
          </w:p>
        </w:tc>
        <w:tc>
          <w:tcPr>
            <w:tcW w:w="907" w:type="dxa"/>
            <w:tcBorders>
              <w:top w:val="single" w:sz="4" w:space="0" w:color="auto"/>
              <w:left w:val="single" w:sz="4" w:space="0" w:color="auto"/>
              <w:bottom w:val="single" w:sz="4" w:space="0" w:color="auto"/>
              <w:right w:val="single" w:sz="4" w:space="0" w:color="auto"/>
            </w:tcBorders>
            <w:vAlign w:val="center"/>
          </w:tcPr>
          <w:p w14:paraId="72A7FCE5"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165500031187</w:t>
            </w:r>
          </w:p>
        </w:tc>
        <w:tc>
          <w:tcPr>
            <w:tcW w:w="2281" w:type="dxa"/>
            <w:tcBorders>
              <w:top w:val="single" w:sz="4" w:space="0" w:color="auto"/>
              <w:left w:val="single" w:sz="4" w:space="0" w:color="auto"/>
              <w:bottom w:val="single" w:sz="4" w:space="0" w:color="auto"/>
              <w:right w:val="single" w:sz="4" w:space="0" w:color="auto"/>
            </w:tcBorders>
            <w:vAlign w:val="center"/>
            <w:hideMark/>
          </w:tcPr>
          <w:p w14:paraId="319DDB99"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 xml:space="preserve">CONVERTIDOR DE FRECUENCIA </w:t>
            </w:r>
            <w:proofErr w:type="spellStart"/>
            <w:r w:rsidRPr="00C51CD3">
              <w:rPr>
                <w:rFonts w:ascii="Arial" w:hAnsi="Arial" w:cs="Arial"/>
                <w:sz w:val="12"/>
                <w:szCs w:val="12"/>
              </w:rPr>
              <w:t>N°</w:t>
            </w:r>
            <w:proofErr w:type="spellEnd"/>
            <w:r w:rsidRPr="00C51CD3">
              <w:rPr>
                <w:rFonts w:ascii="Arial" w:hAnsi="Arial" w:cs="Arial"/>
                <w:sz w:val="12"/>
                <w:szCs w:val="12"/>
              </w:rPr>
              <w:t xml:space="preserve"> 7 MODELO: SX240 SERIE: 91490/3.25</w:t>
            </w:r>
          </w:p>
        </w:tc>
        <w:tc>
          <w:tcPr>
            <w:tcW w:w="1104" w:type="dxa"/>
            <w:tcBorders>
              <w:top w:val="single" w:sz="4" w:space="0" w:color="auto"/>
              <w:left w:val="single" w:sz="4" w:space="0" w:color="auto"/>
              <w:bottom w:val="single" w:sz="4" w:space="0" w:color="auto"/>
              <w:right w:val="single" w:sz="4" w:space="0" w:color="auto"/>
            </w:tcBorders>
            <w:vAlign w:val="center"/>
            <w:hideMark/>
          </w:tcPr>
          <w:p w14:paraId="0FFE408C"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SERVICIO DE MANTENIMIENTO</w:t>
            </w:r>
          </w:p>
        </w:tc>
        <w:tc>
          <w:tcPr>
            <w:tcW w:w="964" w:type="dxa"/>
            <w:tcBorders>
              <w:top w:val="single" w:sz="4" w:space="0" w:color="auto"/>
              <w:left w:val="single" w:sz="4" w:space="0" w:color="auto"/>
              <w:bottom w:val="single" w:sz="4" w:space="0" w:color="auto"/>
              <w:right w:val="single" w:sz="4" w:space="0" w:color="auto"/>
            </w:tcBorders>
            <w:vAlign w:val="center"/>
            <w:hideMark/>
          </w:tcPr>
          <w:p w14:paraId="27FEE4AC"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0</w:t>
            </w:r>
          </w:p>
        </w:tc>
        <w:tc>
          <w:tcPr>
            <w:tcW w:w="940" w:type="dxa"/>
            <w:tcBorders>
              <w:top w:val="single" w:sz="4" w:space="0" w:color="auto"/>
              <w:left w:val="single" w:sz="4" w:space="0" w:color="auto"/>
              <w:bottom w:val="single" w:sz="4" w:space="0" w:color="auto"/>
              <w:right w:val="single" w:sz="4" w:space="0" w:color="auto"/>
            </w:tcBorders>
            <w:vAlign w:val="center"/>
            <w:hideMark/>
          </w:tcPr>
          <w:p w14:paraId="78975B98"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2</w:t>
            </w:r>
          </w:p>
        </w:tc>
        <w:tc>
          <w:tcPr>
            <w:tcW w:w="642" w:type="dxa"/>
            <w:tcBorders>
              <w:top w:val="single" w:sz="4" w:space="0" w:color="auto"/>
              <w:left w:val="single" w:sz="4" w:space="0" w:color="auto"/>
              <w:bottom w:val="single" w:sz="4" w:space="0" w:color="auto"/>
              <w:right w:val="single" w:sz="4" w:space="0" w:color="auto"/>
            </w:tcBorders>
            <w:vAlign w:val="center"/>
            <w:hideMark/>
          </w:tcPr>
          <w:p w14:paraId="61A1D080"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73152108</w:t>
            </w:r>
          </w:p>
        </w:tc>
        <w:tc>
          <w:tcPr>
            <w:tcW w:w="733" w:type="dxa"/>
            <w:tcBorders>
              <w:top w:val="single" w:sz="4" w:space="0" w:color="auto"/>
              <w:left w:val="single" w:sz="4" w:space="0" w:color="auto"/>
              <w:bottom w:val="single" w:sz="4" w:space="0" w:color="auto"/>
              <w:right w:val="single" w:sz="4" w:space="0" w:color="auto"/>
            </w:tcBorders>
            <w:vAlign w:val="center"/>
          </w:tcPr>
          <w:p w14:paraId="17C8A920"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2000076</w:t>
            </w:r>
          </w:p>
        </w:tc>
        <w:tc>
          <w:tcPr>
            <w:tcW w:w="938" w:type="dxa"/>
            <w:tcBorders>
              <w:top w:val="single" w:sz="4" w:space="0" w:color="auto"/>
              <w:left w:val="single" w:sz="4" w:space="0" w:color="auto"/>
              <w:bottom w:val="single" w:sz="4" w:space="0" w:color="auto"/>
              <w:right w:val="single" w:sz="4" w:space="0" w:color="auto"/>
            </w:tcBorders>
            <w:vAlign w:val="center"/>
            <w:hideMark/>
          </w:tcPr>
          <w:p w14:paraId="080CF650"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NO CATALOGADO</w:t>
            </w:r>
          </w:p>
        </w:tc>
      </w:tr>
      <w:tr w:rsidR="006A686E" w:rsidRPr="00C51CD3" w14:paraId="31532A75" w14:textId="77777777" w:rsidTr="008C472C">
        <w:trPr>
          <w:cantSplit/>
          <w:trHeight w:val="14"/>
        </w:trPr>
        <w:tc>
          <w:tcPr>
            <w:tcW w:w="281" w:type="dxa"/>
            <w:tcBorders>
              <w:top w:val="single" w:sz="4" w:space="0" w:color="auto"/>
              <w:left w:val="single" w:sz="4" w:space="0" w:color="auto"/>
              <w:bottom w:val="single" w:sz="4" w:space="0" w:color="auto"/>
              <w:right w:val="single" w:sz="4" w:space="0" w:color="auto"/>
            </w:tcBorders>
            <w:vAlign w:val="center"/>
            <w:hideMark/>
          </w:tcPr>
          <w:p w14:paraId="0A975AB9"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4</w:t>
            </w:r>
          </w:p>
        </w:tc>
        <w:tc>
          <w:tcPr>
            <w:tcW w:w="606" w:type="dxa"/>
            <w:tcBorders>
              <w:top w:val="single" w:sz="4" w:space="0" w:color="auto"/>
              <w:left w:val="single" w:sz="4" w:space="0" w:color="auto"/>
              <w:bottom w:val="single" w:sz="4" w:space="0" w:color="auto"/>
              <w:right w:val="single" w:sz="4" w:space="0" w:color="auto"/>
            </w:tcBorders>
            <w:vAlign w:val="center"/>
            <w:hideMark/>
          </w:tcPr>
          <w:p w14:paraId="6B802161"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8715698</w:t>
            </w:r>
          </w:p>
        </w:tc>
        <w:tc>
          <w:tcPr>
            <w:tcW w:w="907" w:type="dxa"/>
            <w:tcBorders>
              <w:top w:val="single" w:sz="4" w:space="0" w:color="auto"/>
              <w:left w:val="single" w:sz="4" w:space="0" w:color="auto"/>
              <w:bottom w:val="single" w:sz="4" w:space="0" w:color="auto"/>
              <w:right w:val="single" w:sz="4" w:space="0" w:color="auto"/>
            </w:tcBorders>
            <w:vAlign w:val="center"/>
          </w:tcPr>
          <w:p w14:paraId="2D8D6C97"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167500004986</w:t>
            </w:r>
          </w:p>
        </w:tc>
        <w:tc>
          <w:tcPr>
            <w:tcW w:w="2281" w:type="dxa"/>
            <w:tcBorders>
              <w:top w:val="single" w:sz="4" w:space="0" w:color="auto"/>
              <w:left w:val="single" w:sz="4" w:space="0" w:color="auto"/>
              <w:bottom w:val="single" w:sz="4" w:space="0" w:color="auto"/>
              <w:right w:val="single" w:sz="4" w:space="0" w:color="auto"/>
            </w:tcBorders>
            <w:vAlign w:val="center"/>
            <w:hideMark/>
          </w:tcPr>
          <w:p w14:paraId="258BBB7E" w14:textId="77777777" w:rsidR="006A686E" w:rsidRPr="00ED69E4" w:rsidRDefault="006A686E" w:rsidP="008C472C">
            <w:pPr>
              <w:jc w:val="center"/>
              <w:rPr>
                <w:rFonts w:ascii="Arial" w:hAnsi="Arial" w:cs="Arial"/>
                <w:sz w:val="12"/>
                <w:szCs w:val="12"/>
                <w:lang w:val="en-US"/>
              </w:rPr>
            </w:pPr>
            <w:r w:rsidRPr="00ED69E4">
              <w:rPr>
                <w:rFonts w:ascii="Arial" w:hAnsi="Arial" w:cs="Arial"/>
                <w:sz w:val="12"/>
                <w:szCs w:val="12"/>
                <w:lang w:val="en-US"/>
              </w:rPr>
              <w:t>GATOR #4 JHON DEERE 855 DSL XUV  S/N 1M0855DSECM042979</w:t>
            </w:r>
          </w:p>
        </w:tc>
        <w:tc>
          <w:tcPr>
            <w:tcW w:w="1104" w:type="dxa"/>
            <w:tcBorders>
              <w:top w:val="single" w:sz="4" w:space="0" w:color="auto"/>
              <w:left w:val="single" w:sz="4" w:space="0" w:color="auto"/>
              <w:bottom w:val="single" w:sz="4" w:space="0" w:color="auto"/>
              <w:right w:val="single" w:sz="4" w:space="0" w:color="auto"/>
            </w:tcBorders>
            <w:vAlign w:val="center"/>
            <w:hideMark/>
          </w:tcPr>
          <w:p w14:paraId="7CA4940E"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SERVICIO DE MANTENIMIENTO</w:t>
            </w:r>
          </w:p>
        </w:tc>
        <w:tc>
          <w:tcPr>
            <w:tcW w:w="964" w:type="dxa"/>
            <w:tcBorders>
              <w:top w:val="single" w:sz="4" w:space="0" w:color="auto"/>
              <w:left w:val="single" w:sz="4" w:space="0" w:color="auto"/>
              <w:bottom w:val="single" w:sz="4" w:space="0" w:color="auto"/>
              <w:right w:val="single" w:sz="4" w:space="0" w:color="auto"/>
            </w:tcBorders>
            <w:vAlign w:val="center"/>
            <w:hideMark/>
          </w:tcPr>
          <w:p w14:paraId="50D0E1A2"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0</w:t>
            </w:r>
          </w:p>
        </w:tc>
        <w:tc>
          <w:tcPr>
            <w:tcW w:w="940" w:type="dxa"/>
            <w:tcBorders>
              <w:top w:val="single" w:sz="4" w:space="0" w:color="auto"/>
              <w:left w:val="single" w:sz="4" w:space="0" w:color="auto"/>
              <w:bottom w:val="single" w:sz="4" w:space="0" w:color="auto"/>
              <w:right w:val="single" w:sz="4" w:space="0" w:color="auto"/>
            </w:tcBorders>
            <w:vAlign w:val="center"/>
            <w:hideMark/>
          </w:tcPr>
          <w:p w14:paraId="786CEA20"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2</w:t>
            </w:r>
          </w:p>
        </w:tc>
        <w:tc>
          <w:tcPr>
            <w:tcW w:w="642" w:type="dxa"/>
            <w:tcBorders>
              <w:top w:val="single" w:sz="4" w:space="0" w:color="auto"/>
              <w:left w:val="single" w:sz="4" w:space="0" w:color="auto"/>
              <w:bottom w:val="single" w:sz="4" w:space="0" w:color="auto"/>
              <w:right w:val="single" w:sz="4" w:space="0" w:color="auto"/>
            </w:tcBorders>
            <w:vAlign w:val="center"/>
            <w:hideMark/>
          </w:tcPr>
          <w:p w14:paraId="055ECB82"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78181500</w:t>
            </w:r>
          </w:p>
        </w:tc>
        <w:tc>
          <w:tcPr>
            <w:tcW w:w="733" w:type="dxa"/>
            <w:tcBorders>
              <w:top w:val="single" w:sz="4" w:space="0" w:color="auto"/>
              <w:left w:val="single" w:sz="4" w:space="0" w:color="auto"/>
              <w:bottom w:val="single" w:sz="4" w:space="0" w:color="auto"/>
              <w:right w:val="single" w:sz="4" w:space="0" w:color="auto"/>
            </w:tcBorders>
            <w:vAlign w:val="center"/>
          </w:tcPr>
          <w:p w14:paraId="20B1F3B3"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2000076</w:t>
            </w:r>
          </w:p>
        </w:tc>
        <w:tc>
          <w:tcPr>
            <w:tcW w:w="938" w:type="dxa"/>
            <w:tcBorders>
              <w:top w:val="single" w:sz="4" w:space="0" w:color="auto"/>
              <w:left w:val="single" w:sz="4" w:space="0" w:color="auto"/>
              <w:bottom w:val="single" w:sz="4" w:space="0" w:color="auto"/>
              <w:right w:val="single" w:sz="4" w:space="0" w:color="auto"/>
            </w:tcBorders>
            <w:vAlign w:val="center"/>
            <w:hideMark/>
          </w:tcPr>
          <w:p w14:paraId="65DED9B7"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NO CATALOGADO</w:t>
            </w:r>
          </w:p>
        </w:tc>
      </w:tr>
      <w:tr w:rsidR="006A686E" w:rsidRPr="00C51CD3" w14:paraId="21C7C024" w14:textId="77777777" w:rsidTr="008C472C">
        <w:trPr>
          <w:cantSplit/>
          <w:trHeight w:val="14"/>
        </w:trPr>
        <w:tc>
          <w:tcPr>
            <w:tcW w:w="281" w:type="dxa"/>
            <w:tcBorders>
              <w:top w:val="single" w:sz="4" w:space="0" w:color="auto"/>
              <w:left w:val="single" w:sz="4" w:space="0" w:color="auto"/>
              <w:bottom w:val="single" w:sz="4" w:space="0" w:color="auto"/>
              <w:right w:val="single" w:sz="4" w:space="0" w:color="auto"/>
            </w:tcBorders>
            <w:vAlign w:val="center"/>
            <w:hideMark/>
          </w:tcPr>
          <w:p w14:paraId="5E909056"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5</w:t>
            </w:r>
          </w:p>
        </w:tc>
        <w:tc>
          <w:tcPr>
            <w:tcW w:w="606" w:type="dxa"/>
            <w:tcBorders>
              <w:top w:val="single" w:sz="4" w:space="0" w:color="auto"/>
              <w:left w:val="single" w:sz="4" w:space="0" w:color="auto"/>
              <w:bottom w:val="single" w:sz="4" w:space="0" w:color="auto"/>
              <w:right w:val="single" w:sz="4" w:space="0" w:color="auto"/>
            </w:tcBorders>
            <w:vAlign w:val="center"/>
            <w:hideMark/>
          </w:tcPr>
          <w:p w14:paraId="6AFE182B"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8715698</w:t>
            </w:r>
          </w:p>
        </w:tc>
        <w:tc>
          <w:tcPr>
            <w:tcW w:w="907" w:type="dxa"/>
            <w:tcBorders>
              <w:top w:val="single" w:sz="4" w:space="0" w:color="auto"/>
              <w:left w:val="single" w:sz="4" w:space="0" w:color="auto"/>
              <w:bottom w:val="single" w:sz="4" w:space="0" w:color="auto"/>
              <w:right w:val="single" w:sz="4" w:space="0" w:color="auto"/>
            </w:tcBorders>
            <w:vAlign w:val="center"/>
          </w:tcPr>
          <w:p w14:paraId="30F21D29"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167500004989</w:t>
            </w:r>
          </w:p>
        </w:tc>
        <w:tc>
          <w:tcPr>
            <w:tcW w:w="2281" w:type="dxa"/>
            <w:tcBorders>
              <w:top w:val="single" w:sz="4" w:space="0" w:color="auto"/>
              <w:left w:val="single" w:sz="4" w:space="0" w:color="auto"/>
              <w:bottom w:val="single" w:sz="4" w:space="0" w:color="auto"/>
              <w:right w:val="single" w:sz="4" w:space="0" w:color="auto"/>
            </w:tcBorders>
            <w:vAlign w:val="center"/>
            <w:hideMark/>
          </w:tcPr>
          <w:p w14:paraId="53558B54" w14:textId="77777777" w:rsidR="006A686E" w:rsidRPr="00ED69E4" w:rsidRDefault="006A686E" w:rsidP="008C472C">
            <w:pPr>
              <w:jc w:val="center"/>
              <w:rPr>
                <w:rFonts w:ascii="Arial" w:hAnsi="Arial" w:cs="Arial"/>
                <w:sz w:val="12"/>
                <w:szCs w:val="12"/>
                <w:lang w:val="en-US"/>
              </w:rPr>
            </w:pPr>
            <w:r w:rsidRPr="00ED69E4">
              <w:rPr>
                <w:rFonts w:ascii="Arial" w:hAnsi="Arial" w:cs="Arial"/>
                <w:sz w:val="12"/>
                <w:szCs w:val="12"/>
                <w:lang w:val="en-US"/>
              </w:rPr>
              <w:t>GATOR #10 JHON DEERE 855 DSL XUV S/N1M0855DSLCM042980</w:t>
            </w:r>
          </w:p>
        </w:tc>
        <w:tc>
          <w:tcPr>
            <w:tcW w:w="1104" w:type="dxa"/>
            <w:tcBorders>
              <w:top w:val="single" w:sz="4" w:space="0" w:color="auto"/>
              <w:left w:val="single" w:sz="4" w:space="0" w:color="auto"/>
              <w:bottom w:val="single" w:sz="4" w:space="0" w:color="auto"/>
              <w:right w:val="single" w:sz="4" w:space="0" w:color="auto"/>
            </w:tcBorders>
            <w:vAlign w:val="center"/>
            <w:hideMark/>
          </w:tcPr>
          <w:p w14:paraId="13CF02C4"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SERVICIO DE MANTENIMIENTO</w:t>
            </w:r>
          </w:p>
        </w:tc>
        <w:tc>
          <w:tcPr>
            <w:tcW w:w="964" w:type="dxa"/>
            <w:tcBorders>
              <w:top w:val="single" w:sz="4" w:space="0" w:color="auto"/>
              <w:left w:val="single" w:sz="4" w:space="0" w:color="auto"/>
              <w:bottom w:val="single" w:sz="4" w:space="0" w:color="auto"/>
              <w:right w:val="single" w:sz="4" w:space="0" w:color="auto"/>
            </w:tcBorders>
            <w:vAlign w:val="center"/>
            <w:hideMark/>
          </w:tcPr>
          <w:p w14:paraId="07A9C63D"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0</w:t>
            </w:r>
          </w:p>
        </w:tc>
        <w:tc>
          <w:tcPr>
            <w:tcW w:w="940" w:type="dxa"/>
            <w:tcBorders>
              <w:top w:val="single" w:sz="4" w:space="0" w:color="auto"/>
              <w:left w:val="single" w:sz="4" w:space="0" w:color="auto"/>
              <w:bottom w:val="single" w:sz="4" w:space="0" w:color="auto"/>
              <w:right w:val="single" w:sz="4" w:space="0" w:color="auto"/>
            </w:tcBorders>
            <w:vAlign w:val="center"/>
            <w:hideMark/>
          </w:tcPr>
          <w:p w14:paraId="1726CC02"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2</w:t>
            </w:r>
          </w:p>
        </w:tc>
        <w:tc>
          <w:tcPr>
            <w:tcW w:w="642" w:type="dxa"/>
            <w:tcBorders>
              <w:top w:val="single" w:sz="4" w:space="0" w:color="auto"/>
              <w:left w:val="single" w:sz="4" w:space="0" w:color="auto"/>
              <w:bottom w:val="single" w:sz="4" w:space="0" w:color="auto"/>
              <w:right w:val="single" w:sz="4" w:space="0" w:color="auto"/>
            </w:tcBorders>
            <w:vAlign w:val="center"/>
            <w:hideMark/>
          </w:tcPr>
          <w:p w14:paraId="466D24E5"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78181500</w:t>
            </w:r>
          </w:p>
        </w:tc>
        <w:tc>
          <w:tcPr>
            <w:tcW w:w="733" w:type="dxa"/>
            <w:tcBorders>
              <w:top w:val="single" w:sz="4" w:space="0" w:color="auto"/>
              <w:left w:val="single" w:sz="4" w:space="0" w:color="auto"/>
              <w:bottom w:val="single" w:sz="4" w:space="0" w:color="auto"/>
              <w:right w:val="single" w:sz="4" w:space="0" w:color="auto"/>
            </w:tcBorders>
            <w:vAlign w:val="center"/>
          </w:tcPr>
          <w:p w14:paraId="642D398F"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2000076</w:t>
            </w:r>
          </w:p>
        </w:tc>
        <w:tc>
          <w:tcPr>
            <w:tcW w:w="938" w:type="dxa"/>
            <w:tcBorders>
              <w:top w:val="single" w:sz="4" w:space="0" w:color="auto"/>
              <w:left w:val="single" w:sz="4" w:space="0" w:color="auto"/>
              <w:bottom w:val="single" w:sz="4" w:space="0" w:color="auto"/>
              <w:right w:val="single" w:sz="4" w:space="0" w:color="auto"/>
            </w:tcBorders>
            <w:vAlign w:val="center"/>
            <w:hideMark/>
          </w:tcPr>
          <w:p w14:paraId="36061105"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NO CATALOGADO</w:t>
            </w:r>
          </w:p>
        </w:tc>
      </w:tr>
      <w:tr w:rsidR="006A686E" w:rsidRPr="00C51CD3" w14:paraId="2400A18D" w14:textId="77777777" w:rsidTr="008C472C">
        <w:trPr>
          <w:cantSplit/>
          <w:trHeight w:val="14"/>
        </w:trPr>
        <w:tc>
          <w:tcPr>
            <w:tcW w:w="281" w:type="dxa"/>
            <w:tcBorders>
              <w:top w:val="single" w:sz="4" w:space="0" w:color="auto"/>
              <w:left w:val="single" w:sz="4" w:space="0" w:color="auto"/>
              <w:bottom w:val="single" w:sz="4" w:space="0" w:color="auto"/>
              <w:right w:val="single" w:sz="4" w:space="0" w:color="auto"/>
            </w:tcBorders>
            <w:vAlign w:val="center"/>
            <w:hideMark/>
          </w:tcPr>
          <w:p w14:paraId="0722D7F5"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6</w:t>
            </w:r>
          </w:p>
        </w:tc>
        <w:tc>
          <w:tcPr>
            <w:tcW w:w="606" w:type="dxa"/>
            <w:tcBorders>
              <w:top w:val="single" w:sz="4" w:space="0" w:color="auto"/>
              <w:left w:val="single" w:sz="4" w:space="0" w:color="auto"/>
              <w:bottom w:val="single" w:sz="4" w:space="0" w:color="auto"/>
              <w:right w:val="single" w:sz="4" w:space="0" w:color="auto"/>
            </w:tcBorders>
            <w:vAlign w:val="center"/>
            <w:hideMark/>
          </w:tcPr>
          <w:p w14:paraId="5EC3924A"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8715698</w:t>
            </w:r>
          </w:p>
        </w:tc>
        <w:tc>
          <w:tcPr>
            <w:tcW w:w="907" w:type="dxa"/>
            <w:tcBorders>
              <w:top w:val="single" w:sz="4" w:space="0" w:color="auto"/>
              <w:left w:val="single" w:sz="4" w:space="0" w:color="auto"/>
              <w:bottom w:val="single" w:sz="4" w:space="0" w:color="auto"/>
              <w:right w:val="single" w:sz="4" w:space="0" w:color="auto"/>
            </w:tcBorders>
            <w:vAlign w:val="center"/>
          </w:tcPr>
          <w:p w14:paraId="0FD01B3E"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167500004985</w:t>
            </w:r>
          </w:p>
        </w:tc>
        <w:tc>
          <w:tcPr>
            <w:tcW w:w="2281" w:type="dxa"/>
            <w:tcBorders>
              <w:top w:val="single" w:sz="4" w:space="0" w:color="auto"/>
              <w:left w:val="single" w:sz="4" w:space="0" w:color="auto"/>
              <w:bottom w:val="single" w:sz="4" w:space="0" w:color="auto"/>
              <w:right w:val="single" w:sz="4" w:space="0" w:color="auto"/>
            </w:tcBorders>
            <w:noWrap/>
            <w:vAlign w:val="center"/>
            <w:hideMark/>
          </w:tcPr>
          <w:p w14:paraId="3DB1E4C0" w14:textId="77777777" w:rsidR="006A686E" w:rsidRPr="00ED69E4" w:rsidRDefault="006A686E" w:rsidP="008C472C">
            <w:pPr>
              <w:jc w:val="center"/>
              <w:rPr>
                <w:rFonts w:ascii="Arial" w:hAnsi="Arial" w:cs="Arial"/>
                <w:sz w:val="12"/>
                <w:szCs w:val="12"/>
                <w:lang w:val="en-US"/>
              </w:rPr>
            </w:pPr>
            <w:r w:rsidRPr="00ED69E4">
              <w:rPr>
                <w:rFonts w:ascii="Arial" w:hAnsi="Arial" w:cs="Arial"/>
                <w:sz w:val="12"/>
                <w:szCs w:val="12"/>
                <w:lang w:val="en-US"/>
              </w:rPr>
              <w:t>GATOR #17 JHON DEERE 855 DSL XUV S/N 1M0855DSHCM042898</w:t>
            </w:r>
          </w:p>
        </w:tc>
        <w:tc>
          <w:tcPr>
            <w:tcW w:w="1104" w:type="dxa"/>
            <w:tcBorders>
              <w:top w:val="single" w:sz="4" w:space="0" w:color="auto"/>
              <w:left w:val="single" w:sz="4" w:space="0" w:color="auto"/>
              <w:bottom w:val="single" w:sz="4" w:space="0" w:color="auto"/>
              <w:right w:val="single" w:sz="4" w:space="0" w:color="auto"/>
            </w:tcBorders>
            <w:vAlign w:val="center"/>
            <w:hideMark/>
          </w:tcPr>
          <w:p w14:paraId="6CA181AC"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SERVICIO DE MANTENIMIENTO</w:t>
            </w:r>
          </w:p>
        </w:tc>
        <w:tc>
          <w:tcPr>
            <w:tcW w:w="964" w:type="dxa"/>
            <w:tcBorders>
              <w:top w:val="single" w:sz="4" w:space="0" w:color="auto"/>
              <w:left w:val="single" w:sz="4" w:space="0" w:color="auto"/>
              <w:bottom w:val="single" w:sz="4" w:space="0" w:color="auto"/>
              <w:right w:val="single" w:sz="4" w:space="0" w:color="auto"/>
            </w:tcBorders>
            <w:vAlign w:val="center"/>
            <w:hideMark/>
          </w:tcPr>
          <w:p w14:paraId="0AF8A138"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0</w:t>
            </w:r>
          </w:p>
        </w:tc>
        <w:tc>
          <w:tcPr>
            <w:tcW w:w="940" w:type="dxa"/>
            <w:tcBorders>
              <w:top w:val="single" w:sz="4" w:space="0" w:color="auto"/>
              <w:left w:val="single" w:sz="4" w:space="0" w:color="auto"/>
              <w:bottom w:val="single" w:sz="4" w:space="0" w:color="auto"/>
              <w:right w:val="single" w:sz="4" w:space="0" w:color="auto"/>
            </w:tcBorders>
            <w:vAlign w:val="center"/>
            <w:hideMark/>
          </w:tcPr>
          <w:p w14:paraId="7F4D8D06"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2</w:t>
            </w:r>
          </w:p>
        </w:tc>
        <w:tc>
          <w:tcPr>
            <w:tcW w:w="642" w:type="dxa"/>
            <w:tcBorders>
              <w:top w:val="single" w:sz="4" w:space="0" w:color="auto"/>
              <w:left w:val="single" w:sz="4" w:space="0" w:color="auto"/>
              <w:bottom w:val="single" w:sz="4" w:space="0" w:color="auto"/>
              <w:right w:val="single" w:sz="4" w:space="0" w:color="auto"/>
            </w:tcBorders>
            <w:vAlign w:val="center"/>
            <w:hideMark/>
          </w:tcPr>
          <w:p w14:paraId="5D281B69" w14:textId="77777777" w:rsidR="006A686E" w:rsidRPr="00C51CD3" w:rsidRDefault="006A686E" w:rsidP="008C472C">
            <w:pPr>
              <w:pStyle w:val="TableParagraph"/>
              <w:spacing w:line="206" w:lineRule="exact"/>
              <w:ind w:left="62" w:right="57"/>
              <w:jc w:val="center"/>
              <w:rPr>
                <w:rFonts w:eastAsia="DejaVu Sans"/>
                <w:kern w:val="1"/>
                <w:sz w:val="12"/>
                <w:szCs w:val="12"/>
                <w:lang w:val="es-CO" w:eastAsia="es-CO"/>
              </w:rPr>
            </w:pPr>
            <w:r w:rsidRPr="00C51CD3">
              <w:rPr>
                <w:rFonts w:eastAsia="DejaVu Sans"/>
                <w:kern w:val="1"/>
                <w:sz w:val="12"/>
                <w:szCs w:val="12"/>
                <w:lang w:val="es-CO" w:eastAsia="es-CO"/>
              </w:rPr>
              <w:t>78181500</w:t>
            </w:r>
          </w:p>
        </w:tc>
        <w:tc>
          <w:tcPr>
            <w:tcW w:w="733" w:type="dxa"/>
            <w:tcBorders>
              <w:top w:val="single" w:sz="4" w:space="0" w:color="auto"/>
              <w:left w:val="single" w:sz="4" w:space="0" w:color="auto"/>
              <w:bottom w:val="single" w:sz="4" w:space="0" w:color="auto"/>
              <w:right w:val="single" w:sz="4" w:space="0" w:color="auto"/>
            </w:tcBorders>
            <w:vAlign w:val="center"/>
          </w:tcPr>
          <w:p w14:paraId="66B06B47"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2000076</w:t>
            </w:r>
          </w:p>
        </w:tc>
        <w:tc>
          <w:tcPr>
            <w:tcW w:w="938" w:type="dxa"/>
            <w:tcBorders>
              <w:top w:val="single" w:sz="4" w:space="0" w:color="auto"/>
              <w:left w:val="single" w:sz="4" w:space="0" w:color="auto"/>
              <w:bottom w:val="single" w:sz="4" w:space="0" w:color="auto"/>
              <w:right w:val="single" w:sz="4" w:space="0" w:color="auto"/>
            </w:tcBorders>
            <w:vAlign w:val="center"/>
            <w:hideMark/>
          </w:tcPr>
          <w:p w14:paraId="19105E5C"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NO CATALOGADO</w:t>
            </w:r>
          </w:p>
        </w:tc>
      </w:tr>
      <w:tr w:rsidR="006A686E" w:rsidRPr="00C51CD3" w14:paraId="1FDDF197" w14:textId="77777777" w:rsidTr="008C472C">
        <w:trPr>
          <w:cantSplit/>
          <w:trHeight w:val="14"/>
        </w:trPr>
        <w:tc>
          <w:tcPr>
            <w:tcW w:w="281" w:type="dxa"/>
            <w:tcBorders>
              <w:top w:val="single" w:sz="4" w:space="0" w:color="auto"/>
              <w:left w:val="single" w:sz="4" w:space="0" w:color="auto"/>
              <w:bottom w:val="single" w:sz="4" w:space="0" w:color="auto"/>
              <w:right w:val="single" w:sz="4" w:space="0" w:color="auto"/>
            </w:tcBorders>
            <w:vAlign w:val="center"/>
            <w:hideMark/>
          </w:tcPr>
          <w:p w14:paraId="4742658E"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7</w:t>
            </w:r>
          </w:p>
        </w:tc>
        <w:tc>
          <w:tcPr>
            <w:tcW w:w="606" w:type="dxa"/>
            <w:tcBorders>
              <w:top w:val="single" w:sz="4" w:space="0" w:color="auto"/>
              <w:left w:val="single" w:sz="4" w:space="0" w:color="auto"/>
              <w:bottom w:val="single" w:sz="4" w:space="0" w:color="auto"/>
              <w:right w:val="single" w:sz="4" w:space="0" w:color="auto"/>
            </w:tcBorders>
            <w:vAlign w:val="center"/>
            <w:hideMark/>
          </w:tcPr>
          <w:p w14:paraId="593ECF6D"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8715698</w:t>
            </w:r>
          </w:p>
        </w:tc>
        <w:tc>
          <w:tcPr>
            <w:tcW w:w="907" w:type="dxa"/>
            <w:tcBorders>
              <w:top w:val="single" w:sz="4" w:space="0" w:color="auto"/>
              <w:left w:val="single" w:sz="4" w:space="0" w:color="auto"/>
              <w:bottom w:val="single" w:sz="4" w:space="0" w:color="auto"/>
              <w:right w:val="single" w:sz="4" w:space="0" w:color="auto"/>
            </w:tcBorders>
            <w:vAlign w:val="center"/>
          </w:tcPr>
          <w:p w14:paraId="59A87671"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167500005007</w:t>
            </w:r>
          </w:p>
        </w:tc>
        <w:tc>
          <w:tcPr>
            <w:tcW w:w="2281" w:type="dxa"/>
            <w:tcBorders>
              <w:top w:val="single" w:sz="4" w:space="0" w:color="auto"/>
              <w:left w:val="single" w:sz="4" w:space="0" w:color="auto"/>
              <w:bottom w:val="single" w:sz="4" w:space="0" w:color="auto"/>
              <w:right w:val="single" w:sz="4" w:space="0" w:color="auto"/>
            </w:tcBorders>
            <w:noWrap/>
            <w:vAlign w:val="center"/>
            <w:hideMark/>
          </w:tcPr>
          <w:p w14:paraId="2ED4B1D5" w14:textId="77777777" w:rsidR="006A686E" w:rsidRPr="002E2C2A" w:rsidRDefault="006A686E" w:rsidP="008C472C">
            <w:pPr>
              <w:jc w:val="center"/>
              <w:rPr>
                <w:rFonts w:ascii="Arial" w:hAnsi="Arial" w:cs="Arial"/>
                <w:sz w:val="12"/>
                <w:szCs w:val="12"/>
                <w:lang w:val="pt-PT"/>
              </w:rPr>
            </w:pPr>
            <w:r w:rsidRPr="002E2C2A">
              <w:rPr>
                <w:rFonts w:ascii="Arial" w:hAnsi="Arial" w:cs="Arial"/>
                <w:sz w:val="12"/>
                <w:szCs w:val="12"/>
                <w:lang w:val="pt-PT"/>
              </w:rPr>
              <w:t>TRACTOR AGRICOLA KUBOTA L-4400 45HP S/N 83715</w:t>
            </w:r>
          </w:p>
        </w:tc>
        <w:tc>
          <w:tcPr>
            <w:tcW w:w="1104" w:type="dxa"/>
            <w:tcBorders>
              <w:top w:val="single" w:sz="4" w:space="0" w:color="auto"/>
              <w:left w:val="single" w:sz="4" w:space="0" w:color="auto"/>
              <w:bottom w:val="single" w:sz="4" w:space="0" w:color="auto"/>
              <w:right w:val="single" w:sz="4" w:space="0" w:color="auto"/>
            </w:tcBorders>
            <w:vAlign w:val="center"/>
            <w:hideMark/>
          </w:tcPr>
          <w:p w14:paraId="30B6F79F"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SERVICIO DE MANTENIMIENTO</w:t>
            </w:r>
          </w:p>
        </w:tc>
        <w:tc>
          <w:tcPr>
            <w:tcW w:w="964" w:type="dxa"/>
            <w:tcBorders>
              <w:top w:val="single" w:sz="4" w:space="0" w:color="auto"/>
              <w:left w:val="single" w:sz="4" w:space="0" w:color="auto"/>
              <w:bottom w:val="single" w:sz="4" w:space="0" w:color="auto"/>
              <w:right w:val="single" w:sz="4" w:space="0" w:color="auto"/>
            </w:tcBorders>
            <w:vAlign w:val="center"/>
            <w:hideMark/>
          </w:tcPr>
          <w:p w14:paraId="76464DEC"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0</w:t>
            </w:r>
          </w:p>
        </w:tc>
        <w:tc>
          <w:tcPr>
            <w:tcW w:w="940" w:type="dxa"/>
            <w:tcBorders>
              <w:top w:val="single" w:sz="4" w:space="0" w:color="auto"/>
              <w:left w:val="single" w:sz="4" w:space="0" w:color="auto"/>
              <w:bottom w:val="single" w:sz="4" w:space="0" w:color="auto"/>
              <w:right w:val="single" w:sz="4" w:space="0" w:color="auto"/>
            </w:tcBorders>
            <w:vAlign w:val="center"/>
            <w:hideMark/>
          </w:tcPr>
          <w:p w14:paraId="02285BA9"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2</w:t>
            </w:r>
          </w:p>
        </w:tc>
        <w:tc>
          <w:tcPr>
            <w:tcW w:w="642" w:type="dxa"/>
            <w:tcBorders>
              <w:top w:val="single" w:sz="4" w:space="0" w:color="auto"/>
              <w:left w:val="single" w:sz="4" w:space="0" w:color="auto"/>
              <w:bottom w:val="single" w:sz="4" w:space="0" w:color="auto"/>
              <w:right w:val="single" w:sz="4" w:space="0" w:color="auto"/>
            </w:tcBorders>
            <w:vAlign w:val="center"/>
            <w:hideMark/>
          </w:tcPr>
          <w:p w14:paraId="61511EDC"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73152108</w:t>
            </w:r>
          </w:p>
        </w:tc>
        <w:tc>
          <w:tcPr>
            <w:tcW w:w="733" w:type="dxa"/>
            <w:tcBorders>
              <w:top w:val="single" w:sz="4" w:space="0" w:color="auto"/>
              <w:left w:val="single" w:sz="4" w:space="0" w:color="auto"/>
              <w:bottom w:val="single" w:sz="4" w:space="0" w:color="auto"/>
              <w:right w:val="single" w:sz="4" w:space="0" w:color="auto"/>
            </w:tcBorders>
            <w:vAlign w:val="center"/>
          </w:tcPr>
          <w:p w14:paraId="0019CE2C"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2000076</w:t>
            </w:r>
          </w:p>
        </w:tc>
        <w:tc>
          <w:tcPr>
            <w:tcW w:w="938" w:type="dxa"/>
            <w:tcBorders>
              <w:top w:val="single" w:sz="4" w:space="0" w:color="auto"/>
              <w:left w:val="single" w:sz="4" w:space="0" w:color="auto"/>
              <w:bottom w:val="single" w:sz="4" w:space="0" w:color="auto"/>
              <w:right w:val="single" w:sz="4" w:space="0" w:color="auto"/>
            </w:tcBorders>
            <w:vAlign w:val="center"/>
            <w:hideMark/>
          </w:tcPr>
          <w:p w14:paraId="790715D8"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NO CATALOGADO</w:t>
            </w:r>
          </w:p>
        </w:tc>
      </w:tr>
      <w:tr w:rsidR="006A686E" w:rsidRPr="00C51CD3" w14:paraId="226B4101" w14:textId="77777777" w:rsidTr="008C472C">
        <w:trPr>
          <w:cantSplit/>
          <w:trHeight w:val="14"/>
        </w:trPr>
        <w:tc>
          <w:tcPr>
            <w:tcW w:w="281" w:type="dxa"/>
            <w:tcBorders>
              <w:top w:val="single" w:sz="4" w:space="0" w:color="auto"/>
              <w:left w:val="single" w:sz="4" w:space="0" w:color="auto"/>
              <w:bottom w:val="single" w:sz="4" w:space="0" w:color="auto"/>
              <w:right w:val="single" w:sz="4" w:space="0" w:color="auto"/>
            </w:tcBorders>
            <w:vAlign w:val="center"/>
            <w:hideMark/>
          </w:tcPr>
          <w:p w14:paraId="2089E12F"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8</w:t>
            </w:r>
          </w:p>
        </w:tc>
        <w:tc>
          <w:tcPr>
            <w:tcW w:w="606" w:type="dxa"/>
            <w:tcBorders>
              <w:top w:val="single" w:sz="4" w:space="0" w:color="auto"/>
              <w:left w:val="single" w:sz="4" w:space="0" w:color="auto"/>
              <w:bottom w:val="single" w:sz="4" w:space="0" w:color="auto"/>
              <w:right w:val="single" w:sz="4" w:space="0" w:color="auto"/>
            </w:tcBorders>
            <w:vAlign w:val="center"/>
            <w:hideMark/>
          </w:tcPr>
          <w:p w14:paraId="64908BCF"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8715698</w:t>
            </w:r>
          </w:p>
        </w:tc>
        <w:tc>
          <w:tcPr>
            <w:tcW w:w="907" w:type="dxa"/>
            <w:tcBorders>
              <w:top w:val="single" w:sz="4" w:space="0" w:color="auto"/>
              <w:left w:val="single" w:sz="4" w:space="0" w:color="auto"/>
              <w:bottom w:val="single" w:sz="4" w:space="0" w:color="auto"/>
              <w:right w:val="single" w:sz="4" w:space="0" w:color="auto"/>
            </w:tcBorders>
            <w:vAlign w:val="center"/>
          </w:tcPr>
          <w:p w14:paraId="185065D5" w14:textId="77777777" w:rsidR="006A686E" w:rsidRPr="00C51CD3" w:rsidRDefault="006A686E" w:rsidP="008C472C">
            <w:pPr>
              <w:jc w:val="center"/>
              <w:rPr>
                <w:rFonts w:ascii="Arial" w:hAnsi="Arial" w:cs="Arial"/>
                <w:sz w:val="12"/>
                <w:szCs w:val="12"/>
              </w:rPr>
            </w:pPr>
          </w:p>
          <w:p w14:paraId="5F5F69DA"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165500039437</w:t>
            </w:r>
          </w:p>
        </w:tc>
        <w:tc>
          <w:tcPr>
            <w:tcW w:w="2281" w:type="dxa"/>
            <w:tcBorders>
              <w:top w:val="single" w:sz="4" w:space="0" w:color="auto"/>
              <w:left w:val="single" w:sz="4" w:space="0" w:color="auto"/>
              <w:bottom w:val="single" w:sz="4" w:space="0" w:color="auto"/>
              <w:right w:val="single" w:sz="4" w:space="0" w:color="auto"/>
            </w:tcBorders>
            <w:noWrap/>
            <w:vAlign w:val="center"/>
            <w:hideMark/>
          </w:tcPr>
          <w:p w14:paraId="6A6CC95A"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GENERADOR DIESEL YDY25S3 YORKING 000000000001904226</w:t>
            </w:r>
          </w:p>
        </w:tc>
        <w:tc>
          <w:tcPr>
            <w:tcW w:w="1104" w:type="dxa"/>
            <w:tcBorders>
              <w:top w:val="single" w:sz="4" w:space="0" w:color="auto"/>
              <w:left w:val="single" w:sz="4" w:space="0" w:color="auto"/>
              <w:bottom w:val="single" w:sz="4" w:space="0" w:color="auto"/>
              <w:right w:val="single" w:sz="4" w:space="0" w:color="auto"/>
            </w:tcBorders>
            <w:vAlign w:val="center"/>
            <w:hideMark/>
          </w:tcPr>
          <w:p w14:paraId="6A7576E2"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SERVICIO DE MANTENIMIENTO</w:t>
            </w:r>
          </w:p>
        </w:tc>
        <w:tc>
          <w:tcPr>
            <w:tcW w:w="964" w:type="dxa"/>
            <w:tcBorders>
              <w:top w:val="single" w:sz="4" w:space="0" w:color="auto"/>
              <w:left w:val="single" w:sz="4" w:space="0" w:color="auto"/>
              <w:bottom w:val="single" w:sz="4" w:space="0" w:color="auto"/>
              <w:right w:val="single" w:sz="4" w:space="0" w:color="auto"/>
            </w:tcBorders>
            <w:vAlign w:val="center"/>
            <w:hideMark/>
          </w:tcPr>
          <w:p w14:paraId="375E993D"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0</w:t>
            </w:r>
          </w:p>
        </w:tc>
        <w:tc>
          <w:tcPr>
            <w:tcW w:w="940" w:type="dxa"/>
            <w:tcBorders>
              <w:top w:val="single" w:sz="4" w:space="0" w:color="auto"/>
              <w:left w:val="single" w:sz="4" w:space="0" w:color="auto"/>
              <w:bottom w:val="single" w:sz="4" w:space="0" w:color="auto"/>
              <w:right w:val="single" w:sz="4" w:space="0" w:color="auto"/>
            </w:tcBorders>
            <w:vAlign w:val="center"/>
            <w:hideMark/>
          </w:tcPr>
          <w:p w14:paraId="43298A88"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2</w:t>
            </w:r>
          </w:p>
        </w:tc>
        <w:tc>
          <w:tcPr>
            <w:tcW w:w="642" w:type="dxa"/>
            <w:tcBorders>
              <w:top w:val="single" w:sz="4" w:space="0" w:color="auto"/>
              <w:left w:val="single" w:sz="4" w:space="0" w:color="auto"/>
              <w:bottom w:val="single" w:sz="4" w:space="0" w:color="auto"/>
              <w:right w:val="single" w:sz="4" w:space="0" w:color="auto"/>
            </w:tcBorders>
            <w:vAlign w:val="center"/>
            <w:hideMark/>
          </w:tcPr>
          <w:p w14:paraId="2BB4674A"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73152101</w:t>
            </w:r>
          </w:p>
        </w:tc>
        <w:tc>
          <w:tcPr>
            <w:tcW w:w="733" w:type="dxa"/>
            <w:tcBorders>
              <w:top w:val="single" w:sz="4" w:space="0" w:color="auto"/>
              <w:left w:val="single" w:sz="4" w:space="0" w:color="auto"/>
              <w:bottom w:val="single" w:sz="4" w:space="0" w:color="auto"/>
              <w:right w:val="single" w:sz="4" w:space="0" w:color="auto"/>
            </w:tcBorders>
            <w:vAlign w:val="center"/>
          </w:tcPr>
          <w:p w14:paraId="42EB3A3B"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2000076</w:t>
            </w:r>
          </w:p>
        </w:tc>
        <w:tc>
          <w:tcPr>
            <w:tcW w:w="938" w:type="dxa"/>
            <w:tcBorders>
              <w:top w:val="single" w:sz="4" w:space="0" w:color="auto"/>
              <w:left w:val="single" w:sz="4" w:space="0" w:color="auto"/>
              <w:bottom w:val="single" w:sz="4" w:space="0" w:color="auto"/>
              <w:right w:val="single" w:sz="4" w:space="0" w:color="auto"/>
            </w:tcBorders>
            <w:vAlign w:val="center"/>
            <w:hideMark/>
          </w:tcPr>
          <w:p w14:paraId="5525B3B0"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NO CATALOGADO</w:t>
            </w:r>
          </w:p>
        </w:tc>
      </w:tr>
      <w:tr w:rsidR="006A686E" w:rsidRPr="00C51CD3" w14:paraId="686CCFB3" w14:textId="77777777" w:rsidTr="008C472C">
        <w:trPr>
          <w:cantSplit/>
          <w:trHeight w:val="14"/>
        </w:trPr>
        <w:tc>
          <w:tcPr>
            <w:tcW w:w="281" w:type="dxa"/>
            <w:tcBorders>
              <w:top w:val="single" w:sz="4" w:space="0" w:color="auto"/>
              <w:left w:val="single" w:sz="4" w:space="0" w:color="auto"/>
              <w:bottom w:val="single" w:sz="4" w:space="0" w:color="auto"/>
              <w:right w:val="single" w:sz="4" w:space="0" w:color="auto"/>
            </w:tcBorders>
            <w:vAlign w:val="center"/>
            <w:hideMark/>
          </w:tcPr>
          <w:p w14:paraId="07A98395"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9</w:t>
            </w:r>
          </w:p>
        </w:tc>
        <w:tc>
          <w:tcPr>
            <w:tcW w:w="606" w:type="dxa"/>
            <w:tcBorders>
              <w:top w:val="single" w:sz="4" w:space="0" w:color="auto"/>
              <w:left w:val="single" w:sz="4" w:space="0" w:color="auto"/>
              <w:bottom w:val="single" w:sz="4" w:space="0" w:color="auto"/>
              <w:right w:val="single" w:sz="4" w:space="0" w:color="auto"/>
            </w:tcBorders>
            <w:vAlign w:val="center"/>
            <w:hideMark/>
          </w:tcPr>
          <w:p w14:paraId="0D2991CC"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8715698</w:t>
            </w:r>
          </w:p>
        </w:tc>
        <w:tc>
          <w:tcPr>
            <w:tcW w:w="907" w:type="dxa"/>
            <w:tcBorders>
              <w:top w:val="single" w:sz="4" w:space="0" w:color="auto"/>
              <w:left w:val="single" w:sz="4" w:space="0" w:color="auto"/>
              <w:bottom w:val="single" w:sz="4" w:space="0" w:color="auto"/>
              <w:right w:val="single" w:sz="4" w:space="0" w:color="auto"/>
            </w:tcBorders>
            <w:vAlign w:val="center"/>
          </w:tcPr>
          <w:p w14:paraId="0ECAE819" w14:textId="77777777" w:rsidR="006A686E" w:rsidRPr="00C51CD3" w:rsidRDefault="006A686E" w:rsidP="008C472C">
            <w:pPr>
              <w:jc w:val="center"/>
              <w:rPr>
                <w:rFonts w:ascii="Arial" w:hAnsi="Arial" w:cs="Arial"/>
                <w:sz w:val="12"/>
                <w:szCs w:val="12"/>
              </w:rPr>
            </w:pPr>
          </w:p>
          <w:p w14:paraId="1936C846"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165500039225</w:t>
            </w:r>
          </w:p>
        </w:tc>
        <w:tc>
          <w:tcPr>
            <w:tcW w:w="2281" w:type="dxa"/>
            <w:tcBorders>
              <w:top w:val="single" w:sz="4" w:space="0" w:color="auto"/>
              <w:left w:val="single" w:sz="4" w:space="0" w:color="auto"/>
              <w:bottom w:val="single" w:sz="4" w:space="0" w:color="auto"/>
              <w:right w:val="single" w:sz="4" w:space="0" w:color="auto"/>
            </w:tcBorders>
            <w:noWrap/>
            <w:vAlign w:val="center"/>
            <w:hideMark/>
          </w:tcPr>
          <w:p w14:paraId="65ADD9F4" w14:textId="77777777" w:rsidR="006A686E" w:rsidRPr="002E2C2A" w:rsidRDefault="006A686E" w:rsidP="008C472C">
            <w:pPr>
              <w:jc w:val="center"/>
              <w:rPr>
                <w:rFonts w:ascii="Arial" w:hAnsi="Arial" w:cs="Arial"/>
                <w:sz w:val="12"/>
                <w:szCs w:val="12"/>
                <w:lang w:val="pt-PT"/>
              </w:rPr>
            </w:pPr>
            <w:r w:rsidRPr="002E2C2A">
              <w:rPr>
                <w:rFonts w:ascii="Arial" w:hAnsi="Arial" w:cs="Arial"/>
                <w:sz w:val="12"/>
                <w:szCs w:val="12"/>
                <w:lang w:val="pt-PT"/>
              </w:rPr>
              <w:t>PUENTE GRUA  5 TON - Hangar UH-60 2106255-56-I</w:t>
            </w:r>
          </w:p>
        </w:tc>
        <w:tc>
          <w:tcPr>
            <w:tcW w:w="1104" w:type="dxa"/>
            <w:tcBorders>
              <w:top w:val="single" w:sz="4" w:space="0" w:color="auto"/>
              <w:left w:val="single" w:sz="4" w:space="0" w:color="auto"/>
              <w:bottom w:val="single" w:sz="4" w:space="0" w:color="auto"/>
              <w:right w:val="single" w:sz="4" w:space="0" w:color="auto"/>
            </w:tcBorders>
            <w:vAlign w:val="center"/>
            <w:hideMark/>
          </w:tcPr>
          <w:p w14:paraId="598F4C24"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SERVICIO DE MANTENIMIENTO</w:t>
            </w:r>
          </w:p>
        </w:tc>
        <w:tc>
          <w:tcPr>
            <w:tcW w:w="964" w:type="dxa"/>
            <w:tcBorders>
              <w:top w:val="single" w:sz="4" w:space="0" w:color="auto"/>
              <w:left w:val="single" w:sz="4" w:space="0" w:color="auto"/>
              <w:bottom w:val="single" w:sz="4" w:space="0" w:color="auto"/>
              <w:right w:val="single" w:sz="4" w:space="0" w:color="auto"/>
            </w:tcBorders>
            <w:vAlign w:val="center"/>
            <w:hideMark/>
          </w:tcPr>
          <w:p w14:paraId="6968ED7F"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0</w:t>
            </w:r>
          </w:p>
        </w:tc>
        <w:tc>
          <w:tcPr>
            <w:tcW w:w="940" w:type="dxa"/>
            <w:tcBorders>
              <w:top w:val="single" w:sz="4" w:space="0" w:color="auto"/>
              <w:left w:val="single" w:sz="4" w:space="0" w:color="auto"/>
              <w:bottom w:val="single" w:sz="4" w:space="0" w:color="auto"/>
              <w:right w:val="single" w:sz="4" w:space="0" w:color="auto"/>
            </w:tcBorders>
            <w:vAlign w:val="center"/>
            <w:hideMark/>
          </w:tcPr>
          <w:p w14:paraId="796C1AF8"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2</w:t>
            </w:r>
          </w:p>
        </w:tc>
        <w:tc>
          <w:tcPr>
            <w:tcW w:w="642" w:type="dxa"/>
            <w:tcBorders>
              <w:top w:val="single" w:sz="4" w:space="0" w:color="auto"/>
              <w:left w:val="single" w:sz="4" w:space="0" w:color="auto"/>
              <w:bottom w:val="single" w:sz="4" w:space="0" w:color="auto"/>
              <w:right w:val="single" w:sz="4" w:space="0" w:color="auto"/>
            </w:tcBorders>
            <w:vAlign w:val="center"/>
            <w:hideMark/>
          </w:tcPr>
          <w:p w14:paraId="43538345"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72154502</w:t>
            </w:r>
          </w:p>
          <w:p w14:paraId="75DFCC8C" w14:textId="77777777" w:rsidR="006A686E" w:rsidRPr="00C51CD3" w:rsidRDefault="006A686E" w:rsidP="008C472C">
            <w:pPr>
              <w:jc w:val="center"/>
              <w:rPr>
                <w:rFonts w:ascii="Arial" w:hAnsi="Arial" w:cs="Arial"/>
                <w:sz w:val="12"/>
                <w:szCs w:val="12"/>
              </w:rPr>
            </w:pPr>
          </w:p>
        </w:tc>
        <w:tc>
          <w:tcPr>
            <w:tcW w:w="733" w:type="dxa"/>
            <w:tcBorders>
              <w:top w:val="single" w:sz="4" w:space="0" w:color="auto"/>
              <w:left w:val="single" w:sz="4" w:space="0" w:color="auto"/>
              <w:bottom w:val="single" w:sz="4" w:space="0" w:color="auto"/>
              <w:right w:val="single" w:sz="4" w:space="0" w:color="auto"/>
            </w:tcBorders>
            <w:vAlign w:val="center"/>
          </w:tcPr>
          <w:p w14:paraId="25B718F0"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2000076</w:t>
            </w:r>
          </w:p>
        </w:tc>
        <w:tc>
          <w:tcPr>
            <w:tcW w:w="938" w:type="dxa"/>
            <w:tcBorders>
              <w:top w:val="single" w:sz="4" w:space="0" w:color="auto"/>
              <w:left w:val="single" w:sz="4" w:space="0" w:color="auto"/>
              <w:bottom w:val="single" w:sz="4" w:space="0" w:color="auto"/>
              <w:right w:val="single" w:sz="4" w:space="0" w:color="auto"/>
            </w:tcBorders>
            <w:vAlign w:val="center"/>
            <w:hideMark/>
          </w:tcPr>
          <w:p w14:paraId="7C446F3F"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NO CATALOGADO</w:t>
            </w:r>
          </w:p>
        </w:tc>
      </w:tr>
      <w:tr w:rsidR="006A686E" w:rsidRPr="00C51CD3" w14:paraId="4C9BD259" w14:textId="77777777" w:rsidTr="008C472C">
        <w:trPr>
          <w:cantSplit/>
          <w:trHeight w:val="14"/>
        </w:trPr>
        <w:tc>
          <w:tcPr>
            <w:tcW w:w="281" w:type="dxa"/>
            <w:tcBorders>
              <w:top w:val="single" w:sz="4" w:space="0" w:color="auto"/>
              <w:left w:val="single" w:sz="4" w:space="0" w:color="auto"/>
              <w:bottom w:val="single" w:sz="4" w:space="0" w:color="auto"/>
              <w:right w:val="single" w:sz="4" w:space="0" w:color="auto"/>
            </w:tcBorders>
            <w:vAlign w:val="center"/>
            <w:hideMark/>
          </w:tcPr>
          <w:p w14:paraId="31690422"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10</w:t>
            </w:r>
          </w:p>
        </w:tc>
        <w:tc>
          <w:tcPr>
            <w:tcW w:w="606" w:type="dxa"/>
            <w:tcBorders>
              <w:top w:val="single" w:sz="4" w:space="0" w:color="auto"/>
              <w:left w:val="single" w:sz="4" w:space="0" w:color="auto"/>
              <w:bottom w:val="single" w:sz="4" w:space="0" w:color="auto"/>
              <w:right w:val="single" w:sz="4" w:space="0" w:color="auto"/>
            </w:tcBorders>
            <w:vAlign w:val="center"/>
            <w:hideMark/>
          </w:tcPr>
          <w:p w14:paraId="24D05ABB"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8715698</w:t>
            </w:r>
          </w:p>
        </w:tc>
        <w:tc>
          <w:tcPr>
            <w:tcW w:w="907" w:type="dxa"/>
            <w:tcBorders>
              <w:top w:val="single" w:sz="4" w:space="0" w:color="auto"/>
              <w:left w:val="single" w:sz="4" w:space="0" w:color="auto"/>
              <w:bottom w:val="single" w:sz="4" w:space="0" w:color="auto"/>
              <w:right w:val="single" w:sz="4" w:space="0" w:color="auto"/>
            </w:tcBorders>
            <w:vAlign w:val="center"/>
          </w:tcPr>
          <w:p w14:paraId="68356B42" w14:textId="77777777" w:rsidR="006A686E" w:rsidRPr="00C51CD3" w:rsidRDefault="006A686E" w:rsidP="008C472C">
            <w:pPr>
              <w:jc w:val="center"/>
              <w:rPr>
                <w:rFonts w:ascii="Arial" w:hAnsi="Arial" w:cs="Arial"/>
                <w:sz w:val="12"/>
                <w:szCs w:val="12"/>
              </w:rPr>
            </w:pPr>
          </w:p>
          <w:p w14:paraId="6460AD13"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165500039224</w:t>
            </w:r>
          </w:p>
        </w:tc>
        <w:tc>
          <w:tcPr>
            <w:tcW w:w="2281" w:type="dxa"/>
            <w:tcBorders>
              <w:top w:val="single" w:sz="4" w:space="0" w:color="auto"/>
              <w:left w:val="single" w:sz="4" w:space="0" w:color="auto"/>
              <w:bottom w:val="single" w:sz="4" w:space="0" w:color="auto"/>
              <w:right w:val="single" w:sz="4" w:space="0" w:color="auto"/>
            </w:tcBorders>
            <w:noWrap/>
            <w:vAlign w:val="center"/>
            <w:hideMark/>
          </w:tcPr>
          <w:p w14:paraId="6BDC9388"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PUENTE GRUA 5 TON - Hangar MI17 ETTA2013-134</w:t>
            </w:r>
          </w:p>
        </w:tc>
        <w:tc>
          <w:tcPr>
            <w:tcW w:w="1104" w:type="dxa"/>
            <w:tcBorders>
              <w:top w:val="single" w:sz="4" w:space="0" w:color="auto"/>
              <w:left w:val="single" w:sz="4" w:space="0" w:color="auto"/>
              <w:bottom w:val="single" w:sz="4" w:space="0" w:color="auto"/>
              <w:right w:val="single" w:sz="4" w:space="0" w:color="auto"/>
            </w:tcBorders>
            <w:vAlign w:val="center"/>
            <w:hideMark/>
          </w:tcPr>
          <w:p w14:paraId="0814BC40"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SERVICIO DE MANTENIMIENTO</w:t>
            </w:r>
          </w:p>
        </w:tc>
        <w:tc>
          <w:tcPr>
            <w:tcW w:w="964" w:type="dxa"/>
            <w:tcBorders>
              <w:top w:val="single" w:sz="4" w:space="0" w:color="auto"/>
              <w:left w:val="single" w:sz="4" w:space="0" w:color="auto"/>
              <w:bottom w:val="single" w:sz="4" w:space="0" w:color="auto"/>
              <w:right w:val="single" w:sz="4" w:space="0" w:color="auto"/>
            </w:tcBorders>
            <w:vAlign w:val="center"/>
            <w:hideMark/>
          </w:tcPr>
          <w:p w14:paraId="1E868FD6"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0</w:t>
            </w:r>
          </w:p>
        </w:tc>
        <w:tc>
          <w:tcPr>
            <w:tcW w:w="940" w:type="dxa"/>
            <w:tcBorders>
              <w:top w:val="single" w:sz="4" w:space="0" w:color="auto"/>
              <w:left w:val="single" w:sz="4" w:space="0" w:color="auto"/>
              <w:bottom w:val="single" w:sz="4" w:space="0" w:color="auto"/>
              <w:right w:val="single" w:sz="4" w:space="0" w:color="auto"/>
            </w:tcBorders>
            <w:vAlign w:val="center"/>
            <w:hideMark/>
          </w:tcPr>
          <w:p w14:paraId="2B48BB24"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2</w:t>
            </w:r>
          </w:p>
        </w:tc>
        <w:tc>
          <w:tcPr>
            <w:tcW w:w="642" w:type="dxa"/>
            <w:tcBorders>
              <w:top w:val="single" w:sz="4" w:space="0" w:color="auto"/>
              <w:left w:val="single" w:sz="4" w:space="0" w:color="auto"/>
              <w:bottom w:val="single" w:sz="4" w:space="0" w:color="auto"/>
              <w:right w:val="single" w:sz="4" w:space="0" w:color="auto"/>
            </w:tcBorders>
            <w:vAlign w:val="center"/>
            <w:hideMark/>
          </w:tcPr>
          <w:p w14:paraId="204028F9"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72154502</w:t>
            </w:r>
          </w:p>
          <w:p w14:paraId="5870AA94" w14:textId="77777777" w:rsidR="006A686E" w:rsidRPr="00C51CD3" w:rsidRDefault="006A686E" w:rsidP="008C472C">
            <w:pPr>
              <w:jc w:val="center"/>
              <w:rPr>
                <w:rFonts w:ascii="Arial" w:hAnsi="Arial" w:cs="Arial"/>
                <w:sz w:val="12"/>
                <w:szCs w:val="12"/>
              </w:rPr>
            </w:pPr>
          </w:p>
        </w:tc>
        <w:tc>
          <w:tcPr>
            <w:tcW w:w="733" w:type="dxa"/>
            <w:tcBorders>
              <w:top w:val="single" w:sz="4" w:space="0" w:color="auto"/>
              <w:left w:val="single" w:sz="4" w:space="0" w:color="auto"/>
              <w:bottom w:val="single" w:sz="4" w:space="0" w:color="auto"/>
              <w:right w:val="single" w:sz="4" w:space="0" w:color="auto"/>
            </w:tcBorders>
            <w:vAlign w:val="center"/>
          </w:tcPr>
          <w:p w14:paraId="754CCC99"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2000076</w:t>
            </w:r>
          </w:p>
        </w:tc>
        <w:tc>
          <w:tcPr>
            <w:tcW w:w="938" w:type="dxa"/>
            <w:tcBorders>
              <w:top w:val="single" w:sz="4" w:space="0" w:color="auto"/>
              <w:left w:val="single" w:sz="4" w:space="0" w:color="auto"/>
              <w:bottom w:val="single" w:sz="4" w:space="0" w:color="auto"/>
              <w:right w:val="single" w:sz="4" w:space="0" w:color="auto"/>
            </w:tcBorders>
            <w:vAlign w:val="center"/>
            <w:hideMark/>
          </w:tcPr>
          <w:p w14:paraId="1E520BCF"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NO CATALOGADO</w:t>
            </w:r>
          </w:p>
        </w:tc>
      </w:tr>
      <w:tr w:rsidR="006A686E" w:rsidRPr="00C51CD3" w14:paraId="5B061FFF" w14:textId="77777777" w:rsidTr="008C472C">
        <w:trPr>
          <w:cantSplit/>
          <w:trHeight w:val="14"/>
        </w:trPr>
        <w:tc>
          <w:tcPr>
            <w:tcW w:w="281" w:type="dxa"/>
            <w:tcBorders>
              <w:top w:val="single" w:sz="4" w:space="0" w:color="auto"/>
              <w:left w:val="single" w:sz="4" w:space="0" w:color="auto"/>
              <w:bottom w:val="single" w:sz="4" w:space="0" w:color="auto"/>
              <w:right w:val="single" w:sz="4" w:space="0" w:color="auto"/>
            </w:tcBorders>
            <w:vAlign w:val="center"/>
            <w:hideMark/>
          </w:tcPr>
          <w:p w14:paraId="10E18B7C"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11</w:t>
            </w:r>
          </w:p>
        </w:tc>
        <w:tc>
          <w:tcPr>
            <w:tcW w:w="606" w:type="dxa"/>
            <w:tcBorders>
              <w:top w:val="single" w:sz="4" w:space="0" w:color="auto"/>
              <w:left w:val="single" w:sz="4" w:space="0" w:color="auto"/>
              <w:bottom w:val="single" w:sz="4" w:space="0" w:color="auto"/>
              <w:right w:val="single" w:sz="4" w:space="0" w:color="auto"/>
            </w:tcBorders>
            <w:vAlign w:val="center"/>
            <w:hideMark/>
          </w:tcPr>
          <w:p w14:paraId="37B0BDC8"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8715698</w:t>
            </w:r>
          </w:p>
        </w:tc>
        <w:tc>
          <w:tcPr>
            <w:tcW w:w="907" w:type="dxa"/>
            <w:tcBorders>
              <w:top w:val="single" w:sz="4" w:space="0" w:color="auto"/>
              <w:left w:val="single" w:sz="4" w:space="0" w:color="auto"/>
              <w:bottom w:val="single" w:sz="4" w:space="0" w:color="auto"/>
              <w:right w:val="single" w:sz="4" w:space="0" w:color="auto"/>
            </w:tcBorders>
            <w:vAlign w:val="center"/>
          </w:tcPr>
          <w:p w14:paraId="126D822B"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165500019691</w:t>
            </w:r>
          </w:p>
        </w:tc>
        <w:tc>
          <w:tcPr>
            <w:tcW w:w="2281" w:type="dxa"/>
            <w:tcBorders>
              <w:top w:val="single" w:sz="4" w:space="0" w:color="auto"/>
              <w:left w:val="single" w:sz="4" w:space="0" w:color="auto"/>
              <w:bottom w:val="single" w:sz="4" w:space="0" w:color="auto"/>
              <w:right w:val="single" w:sz="4" w:space="0" w:color="auto"/>
            </w:tcBorders>
            <w:noWrap/>
            <w:vAlign w:val="center"/>
            <w:hideMark/>
          </w:tcPr>
          <w:p w14:paraId="0E275D4D"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PUENTE GRUA COMPONENTES MAYORES   S/N 520207</w:t>
            </w:r>
          </w:p>
        </w:tc>
        <w:tc>
          <w:tcPr>
            <w:tcW w:w="1104" w:type="dxa"/>
            <w:tcBorders>
              <w:top w:val="single" w:sz="4" w:space="0" w:color="auto"/>
              <w:left w:val="single" w:sz="4" w:space="0" w:color="auto"/>
              <w:bottom w:val="single" w:sz="4" w:space="0" w:color="auto"/>
              <w:right w:val="single" w:sz="4" w:space="0" w:color="auto"/>
            </w:tcBorders>
            <w:vAlign w:val="center"/>
            <w:hideMark/>
          </w:tcPr>
          <w:p w14:paraId="173316DC"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SERVICIO DE MANTENIMIENTO</w:t>
            </w:r>
          </w:p>
        </w:tc>
        <w:tc>
          <w:tcPr>
            <w:tcW w:w="964" w:type="dxa"/>
            <w:tcBorders>
              <w:top w:val="single" w:sz="4" w:space="0" w:color="auto"/>
              <w:left w:val="single" w:sz="4" w:space="0" w:color="auto"/>
              <w:bottom w:val="single" w:sz="4" w:space="0" w:color="auto"/>
              <w:right w:val="single" w:sz="4" w:space="0" w:color="auto"/>
            </w:tcBorders>
            <w:vAlign w:val="center"/>
            <w:hideMark/>
          </w:tcPr>
          <w:p w14:paraId="1E00BF21"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0</w:t>
            </w:r>
          </w:p>
        </w:tc>
        <w:tc>
          <w:tcPr>
            <w:tcW w:w="940" w:type="dxa"/>
            <w:tcBorders>
              <w:top w:val="single" w:sz="4" w:space="0" w:color="auto"/>
              <w:left w:val="single" w:sz="4" w:space="0" w:color="auto"/>
              <w:bottom w:val="single" w:sz="4" w:space="0" w:color="auto"/>
              <w:right w:val="single" w:sz="4" w:space="0" w:color="auto"/>
            </w:tcBorders>
            <w:vAlign w:val="center"/>
            <w:hideMark/>
          </w:tcPr>
          <w:p w14:paraId="1DB11A39"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4</w:t>
            </w:r>
          </w:p>
        </w:tc>
        <w:tc>
          <w:tcPr>
            <w:tcW w:w="642" w:type="dxa"/>
            <w:tcBorders>
              <w:top w:val="single" w:sz="4" w:space="0" w:color="auto"/>
              <w:left w:val="single" w:sz="4" w:space="0" w:color="auto"/>
              <w:bottom w:val="single" w:sz="4" w:space="0" w:color="auto"/>
              <w:right w:val="single" w:sz="4" w:space="0" w:color="auto"/>
            </w:tcBorders>
            <w:vAlign w:val="center"/>
            <w:hideMark/>
          </w:tcPr>
          <w:p w14:paraId="2E47D041"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72154502</w:t>
            </w:r>
          </w:p>
          <w:p w14:paraId="140D1566" w14:textId="77777777" w:rsidR="006A686E" w:rsidRPr="00C51CD3" w:rsidRDefault="006A686E" w:rsidP="008C472C">
            <w:pPr>
              <w:jc w:val="center"/>
              <w:rPr>
                <w:rFonts w:ascii="Arial" w:hAnsi="Arial" w:cs="Arial"/>
                <w:sz w:val="12"/>
                <w:szCs w:val="12"/>
              </w:rPr>
            </w:pPr>
          </w:p>
        </w:tc>
        <w:tc>
          <w:tcPr>
            <w:tcW w:w="733" w:type="dxa"/>
            <w:tcBorders>
              <w:top w:val="single" w:sz="4" w:space="0" w:color="auto"/>
              <w:left w:val="single" w:sz="4" w:space="0" w:color="auto"/>
              <w:bottom w:val="single" w:sz="4" w:space="0" w:color="auto"/>
              <w:right w:val="single" w:sz="4" w:space="0" w:color="auto"/>
            </w:tcBorders>
            <w:vAlign w:val="center"/>
          </w:tcPr>
          <w:p w14:paraId="54FA9DFB"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2000076</w:t>
            </w:r>
          </w:p>
        </w:tc>
        <w:tc>
          <w:tcPr>
            <w:tcW w:w="938" w:type="dxa"/>
            <w:tcBorders>
              <w:top w:val="single" w:sz="4" w:space="0" w:color="auto"/>
              <w:left w:val="single" w:sz="4" w:space="0" w:color="auto"/>
              <w:bottom w:val="single" w:sz="4" w:space="0" w:color="auto"/>
              <w:right w:val="single" w:sz="4" w:space="0" w:color="auto"/>
            </w:tcBorders>
            <w:vAlign w:val="center"/>
            <w:hideMark/>
          </w:tcPr>
          <w:p w14:paraId="2D8B7B4E"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NO CATALOGADO</w:t>
            </w:r>
          </w:p>
        </w:tc>
      </w:tr>
      <w:tr w:rsidR="006A686E" w:rsidRPr="00C51CD3" w14:paraId="6E8C42AC" w14:textId="77777777" w:rsidTr="008C472C">
        <w:trPr>
          <w:cantSplit/>
          <w:trHeight w:val="14"/>
        </w:trPr>
        <w:tc>
          <w:tcPr>
            <w:tcW w:w="281" w:type="dxa"/>
            <w:tcBorders>
              <w:top w:val="single" w:sz="4" w:space="0" w:color="auto"/>
              <w:left w:val="single" w:sz="4" w:space="0" w:color="auto"/>
              <w:bottom w:val="single" w:sz="4" w:space="0" w:color="auto"/>
              <w:right w:val="single" w:sz="4" w:space="0" w:color="auto"/>
            </w:tcBorders>
            <w:vAlign w:val="center"/>
            <w:hideMark/>
          </w:tcPr>
          <w:p w14:paraId="1506707A"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lastRenderedPageBreak/>
              <w:t>12</w:t>
            </w:r>
          </w:p>
        </w:tc>
        <w:tc>
          <w:tcPr>
            <w:tcW w:w="606" w:type="dxa"/>
            <w:tcBorders>
              <w:top w:val="single" w:sz="4" w:space="0" w:color="auto"/>
              <w:left w:val="single" w:sz="4" w:space="0" w:color="auto"/>
              <w:bottom w:val="single" w:sz="4" w:space="0" w:color="auto"/>
              <w:right w:val="single" w:sz="4" w:space="0" w:color="auto"/>
            </w:tcBorders>
            <w:vAlign w:val="center"/>
            <w:hideMark/>
          </w:tcPr>
          <w:p w14:paraId="3315AEF2"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8715698</w:t>
            </w:r>
          </w:p>
        </w:tc>
        <w:tc>
          <w:tcPr>
            <w:tcW w:w="907" w:type="dxa"/>
            <w:tcBorders>
              <w:top w:val="single" w:sz="4" w:space="0" w:color="auto"/>
              <w:left w:val="single" w:sz="4" w:space="0" w:color="auto"/>
              <w:bottom w:val="single" w:sz="4" w:space="0" w:color="auto"/>
              <w:right w:val="single" w:sz="4" w:space="0" w:color="auto"/>
            </w:tcBorders>
            <w:vAlign w:val="center"/>
          </w:tcPr>
          <w:p w14:paraId="61E53D59"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165500019690</w:t>
            </w:r>
          </w:p>
        </w:tc>
        <w:tc>
          <w:tcPr>
            <w:tcW w:w="2281" w:type="dxa"/>
            <w:tcBorders>
              <w:top w:val="single" w:sz="4" w:space="0" w:color="auto"/>
              <w:left w:val="single" w:sz="4" w:space="0" w:color="auto"/>
              <w:bottom w:val="single" w:sz="4" w:space="0" w:color="auto"/>
              <w:right w:val="single" w:sz="4" w:space="0" w:color="auto"/>
            </w:tcBorders>
            <w:noWrap/>
            <w:vAlign w:val="center"/>
            <w:hideMark/>
          </w:tcPr>
          <w:p w14:paraId="326F6B74"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PUENTE GRUA COMPONENTES MAYORES     S/N 637251</w:t>
            </w:r>
          </w:p>
        </w:tc>
        <w:tc>
          <w:tcPr>
            <w:tcW w:w="1104" w:type="dxa"/>
            <w:tcBorders>
              <w:top w:val="single" w:sz="4" w:space="0" w:color="auto"/>
              <w:left w:val="single" w:sz="4" w:space="0" w:color="auto"/>
              <w:bottom w:val="single" w:sz="4" w:space="0" w:color="auto"/>
              <w:right w:val="single" w:sz="4" w:space="0" w:color="auto"/>
            </w:tcBorders>
            <w:vAlign w:val="center"/>
            <w:hideMark/>
          </w:tcPr>
          <w:p w14:paraId="777A1F19"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SERVICIO DE MANTENIMIENTO</w:t>
            </w:r>
          </w:p>
        </w:tc>
        <w:tc>
          <w:tcPr>
            <w:tcW w:w="964" w:type="dxa"/>
            <w:tcBorders>
              <w:top w:val="single" w:sz="4" w:space="0" w:color="auto"/>
              <w:left w:val="single" w:sz="4" w:space="0" w:color="auto"/>
              <w:bottom w:val="single" w:sz="4" w:space="0" w:color="auto"/>
              <w:right w:val="single" w:sz="4" w:space="0" w:color="auto"/>
            </w:tcBorders>
            <w:vAlign w:val="center"/>
            <w:hideMark/>
          </w:tcPr>
          <w:p w14:paraId="2307F9BF"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0</w:t>
            </w:r>
          </w:p>
        </w:tc>
        <w:tc>
          <w:tcPr>
            <w:tcW w:w="940" w:type="dxa"/>
            <w:tcBorders>
              <w:top w:val="single" w:sz="4" w:space="0" w:color="auto"/>
              <w:left w:val="single" w:sz="4" w:space="0" w:color="auto"/>
              <w:bottom w:val="single" w:sz="4" w:space="0" w:color="auto"/>
              <w:right w:val="single" w:sz="4" w:space="0" w:color="auto"/>
            </w:tcBorders>
            <w:vAlign w:val="center"/>
            <w:hideMark/>
          </w:tcPr>
          <w:p w14:paraId="0404CB03"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4</w:t>
            </w:r>
          </w:p>
        </w:tc>
        <w:tc>
          <w:tcPr>
            <w:tcW w:w="642" w:type="dxa"/>
            <w:tcBorders>
              <w:top w:val="single" w:sz="4" w:space="0" w:color="auto"/>
              <w:left w:val="single" w:sz="4" w:space="0" w:color="auto"/>
              <w:bottom w:val="single" w:sz="4" w:space="0" w:color="auto"/>
              <w:right w:val="single" w:sz="4" w:space="0" w:color="auto"/>
            </w:tcBorders>
            <w:vAlign w:val="center"/>
            <w:hideMark/>
          </w:tcPr>
          <w:p w14:paraId="46ECF586"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72154502</w:t>
            </w:r>
          </w:p>
          <w:p w14:paraId="0B9401CE" w14:textId="77777777" w:rsidR="006A686E" w:rsidRPr="00C51CD3" w:rsidRDefault="006A686E" w:rsidP="008C472C">
            <w:pPr>
              <w:jc w:val="center"/>
              <w:rPr>
                <w:rFonts w:ascii="Arial" w:hAnsi="Arial" w:cs="Arial"/>
                <w:sz w:val="12"/>
                <w:szCs w:val="12"/>
              </w:rPr>
            </w:pPr>
          </w:p>
        </w:tc>
        <w:tc>
          <w:tcPr>
            <w:tcW w:w="733" w:type="dxa"/>
            <w:tcBorders>
              <w:top w:val="single" w:sz="4" w:space="0" w:color="auto"/>
              <w:left w:val="single" w:sz="4" w:space="0" w:color="auto"/>
              <w:bottom w:val="single" w:sz="4" w:space="0" w:color="auto"/>
              <w:right w:val="single" w:sz="4" w:space="0" w:color="auto"/>
            </w:tcBorders>
            <w:vAlign w:val="center"/>
          </w:tcPr>
          <w:p w14:paraId="4815F36F"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2000076</w:t>
            </w:r>
          </w:p>
        </w:tc>
        <w:tc>
          <w:tcPr>
            <w:tcW w:w="938" w:type="dxa"/>
            <w:tcBorders>
              <w:top w:val="single" w:sz="4" w:space="0" w:color="auto"/>
              <w:left w:val="single" w:sz="4" w:space="0" w:color="auto"/>
              <w:bottom w:val="single" w:sz="4" w:space="0" w:color="auto"/>
              <w:right w:val="single" w:sz="4" w:space="0" w:color="auto"/>
            </w:tcBorders>
            <w:vAlign w:val="center"/>
            <w:hideMark/>
          </w:tcPr>
          <w:p w14:paraId="0D28BAA0"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NO CATALOGADO</w:t>
            </w:r>
          </w:p>
        </w:tc>
      </w:tr>
      <w:tr w:rsidR="006A686E" w:rsidRPr="00C51CD3" w14:paraId="2BCCCF43" w14:textId="77777777" w:rsidTr="008C472C">
        <w:trPr>
          <w:cantSplit/>
          <w:trHeight w:val="14"/>
        </w:trPr>
        <w:tc>
          <w:tcPr>
            <w:tcW w:w="281" w:type="dxa"/>
            <w:tcBorders>
              <w:top w:val="single" w:sz="4" w:space="0" w:color="auto"/>
              <w:left w:val="single" w:sz="4" w:space="0" w:color="auto"/>
              <w:bottom w:val="single" w:sz="4" w:space="0" w:color="auto"/>
              <w:right w:val="single" w:sz="4" w:space="0" w:color="auto"/>
            </w:tcBorders>
            <w:vAlign w:val="center"/>
            <w:hideMark/>
          </w:tcPr>
          <w:p w14:paraId="15E6A351"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13</w:t>
            </w:r>
          </w:p>
        </w:tc>
        <w:tc>
          <w:tcPr>
            <w:tcW w:w="606" w:type="dxa"/>
            <w:tcBorders>
              <w:top w:val="single" w:sz="4" w:space="0" w:color="auto"/>
              <w:left w:val="single" w:sz="4" w:space="0" w:color="auto"/>
              <w:bottom w:val="single" w:sz="4" w:space="0" w:color="auto"/>
              <w:right w:val="single" w:sz="4" w:space="0" w:color="auto"/>
            </w:tcBorders>
            <w:vAlign w:val="center"/>
            <w:hideMark/>
          </w:tcPr>
          <w:p w14:paraId="4C142461"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8715698</w:t>
            </w:r>
          </w:p>
        </w:tc>
        <w:tc>
          <w:tcPr>
            <w:tcW w:w="907" w:type="dxa"/>
            <w:tcBorders>
              <w:top w:val="single" w:sz="4" w:space="0" w:color="auto"/>
              <w:left w:val="single" w:sz="4" w:space="0" w:color="auto"/>
              <w:bottom w:val="single" w:sz="4" w:space="0" w:color="auto"/>
              <w:right w:val="single" w:sz="4" w:space="0" w:color="auto"/>
            </w:tcBorders>
            <w:vAlign w:val="center"/>
          </w:tcPr>
          <w:p w14:paraId="3BC481CB"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165500008994</w:t>
            </w:r>
          </w:p>
        </w:tc>
        <w:tc>
          <w:tcPr>
            <w:tcW w:w="2281" w:type="dxa"/>
            <w:tcBorders>
              <w:top w:val="single" w:sz="4" w:space="0" w:color="auto"/>
              <w:left w:val="single" w:sz="4" w:space="0" w:color="auto"/>
              <w:bottom w:val="single" w:sz="4" w:space="0" w:color="auto"/>
              <w:right w:val="single" w:sz="4" w:space="0" w:color="auto"/>
            </w:tcBorders>
            <w:noWrap/>
            <w:vAlign w:val="center"/>
            <w:hideMark/>
          </w:tcPr>
          <w:p w14:paraId="7CB41971" w14:textId="77777777" w:rsidR="006A686E" w:rsidRPr="00A93F76" w:rsidRDefault="006A686E" w:rsidP="008C472C">
            <w:pPr>
              <w:jc w:val="center"/>
              <w:rPr>
                <w:rFonts w:ascii="Arial" w:hAnsi="Arial" w:cs="Arial"/>
                <w:sz w:val="12"/>
                <w:szCs w:val="12"/>
                <w:lang w:val="pt-PT"/>
              </w:rPr>
            </w:pPr>
            <w:r w:rsidRPr="00A93F76">
              <w:rPr>
                <w:rFonts w:ascii="Arial" w:hAnsi="Arial" w:cs="Arial"/>
                <w:sz w:val="12"/>
                <w:szCs w:val="12"/>
                <w:lang w:val="pt-PT"/>
              </w:rPr>
              <w:t>BANCO DE PRUEBAS DE HIDRAULICOS P/N AS-08-3-04000 S/N  AS-001 BANCO SERVOTEC</w:t>
            </w:r>
          </w:p>
        </w:tc>
        <w:tc>
          <w:tcPr>
            <w:tcW w:w="1104" w:type="dxa"/>
            <w:tcBorders>
              <w:top w:val="single" w:sz="4" w:space="0" w:color="auto"/>
              <w:left w:val="single" w:sz="4" w:space="0" w:color="auto"/>
              <w:bottom w:val="single" w:sz="4" w:space="0" w:color="auto"/>
              <w:right w:val="single" w:sz="4" w:space="0" w:color="auto"/>
            </w:tcBorders>
            <w:vAlign w:val="center"/>
            <w:hideMark/>
          </w:tcPr>
          <w:p w14:paraId="2440F5F2"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SERVICIO DE MANTENIMIENTO</w:t>
            </w:r>
          </w:p>
        </w:tc>
        <w:tc>
          <w:tcPr>
            <w:tcW w:w="964" w:type="dxa"/>
            <w:tcBorders>
              <w:top w:val="single" w:sz="4" w:space="0" w:color="auto"/>
              <w:left w:val="single" w:sz="4" w:space="0" w:color="auto"/>
              <w:bottom w:val="single" w:sz="4" w:space="0" w:color="auto"/>
              <w:right w:val="single" w:sz="4" w:space="0" w:color="auto"/>
            </w:tcBorders>
            <w:vAlign w:val="center"/>
            <w:hideMark/>
          </w:tcPr>
          <w:p w14:paraId="6B27FBFC"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0</w:t>
            </w:r>
          </w:p>
        </w:tc>
        <w:tc>
          <w:tcPr>
            <w:tcW w:w="940" w:type="dxa"/>
            <w:tcBorders>
              <w:top w:val="single" w:sz="4" w:space="0" w:color="auto"/>
              <w:left w:val="single" w:sz="4" w:space="0" w:color="auto"/>
              <w:bottom w:val="single" w:sz="4" w:space="0" w:color="auto"/>
              <w:right w:val="single" w:sz="4" w:space="0" w:color="auto"/>
            </w:tcBorders>
            <w:vAlign w:val="center"/>
            <w:hideMark/>
          </w:tcPr>
          <w:p w14:paraId="77FADFCA"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2</w:t>
            </w:r>
          </w:p>
        </w:tc>
        <w:tc>
          <w:tcPr>
            <w:tcW w:w="642" w:type="dxa"/>
            <w:tcBorders>
              <w:top w:val="single" w:sz="4" w:space="0" w:color="auto"/>
              <w:left w:val="single" w:sz="4" w:space="0" w:color="auto"/>
              <w:bottom w:val="single" w:sz="4" w:space="0" w:color="auto"/>
              <w:right w:val="single" w:sz="4" w:space="0" w:color="auto"/>
            </w:tcBorders>
            <w:vAlign w:val="center"/>
            <w:hideMark/>
          </w:tcPr>
          <w:p w14:paraId="6E68424A"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78181503</w:t>
            </w:r>
          </w:p>
        </w:tc>
        <w:tc>
          <w:tcPr>
            <w:tcW w:w="733" w:type="dxa"/>
            <w:tcBorders>
              <w:top w:val="single" w:sz="4" w:space="0" w:color="auto"/>
              <w:left w:val="single" w:sz="4" w:space="0" w:color="auto"/>
              <w:bottom w:val="single" w:sz="4" w:space="0" w:color="auto"/>
              <w:right w:val="single" w:sz="4" w:space="0" w:color="auto"/>
            </w:tcBorders>
            <w:vAlign w:val="center"/>
          </w:tcPr>
          <w:p w14:paraId="30C3FF1B"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2000076</w:t>
            </w:r>
          </w:p>
        </w:tc>
        <w:tc>
          <w:tcPr>
            <w:tcW w:w="938" w:type="dxa"/>
            <w:tcBorders>
              <w:top w:val="single" w:sz="4" w:space="0" w:color="auto"/>
              <w:left w:val="single" w:sz="4" w:space="0" w:color="auto"/>
              <w:bottom w:val="single" w:sz="4" w:space="0" w:color="auto"/>
              <w:right w:val="single" w:sz="4" w:space="0" w:color="auto"/>
            </w:tcBorders>
            <w:vAlign w:val="center"/>
            <w:hideMark/>
          </w:tcPr>
          <w:p w14:paraId="6A1E69C6"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NO CATALOGADO</w:t>
            </w:r>
          </w:p>
        </w:tc>
      </w:tr>
      <w:tr w:rsidR="006A686E" w:rsidRPr="00C51CD3" w14:paraId="12C29A89" w14:textId="77777777" w:rsidTr="008C472C">
        <w:trPr>
          <w:cantSplit/>
          <w:trHeight w:val="14"/>
        </w:trPr>
        <w:tc>
          <w:tcPr>
            <w:tcW w:w="281" w:type="dxa"/>
            <w:tcBorders>
              <w:top w:val="single" w:sz="4" w:space="0" w:color="auto"/>
              <w:left w:val="single" w:sz="4" w:space="0" w:color="auto"/>
              <w:bottom w:val="single" w:sz="4" w:space="0" w:color="auto"/>
              <w:right w:val="single" w:sz="4" w:space="0" w:color="auto"/>
            </w:tcBorders>
            <w:vAlign w:val="center"/>
          </w:tcPr>
          <w:p w14:paraId="6B37FA41"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14</w:t>
            </w:r>
          </w:p>
        </w:tc>
        <w:tc>
          <w:tcPr>
            <w:tcW w:w="606" w:type="dxa"/>
            <w:tcBorders>
              <w:top w:val="single" w:sz="4" w:space="0" w:color="auto"/>
              <w:left w:val="single" w:sz="4" w:space="0" w:color="auto"/>
              <w:bottom w:val="single" w:sz="4" w:space="0" w:color="auto"/>
              <w:right w:val="single" w:sz="4" w:space="0" w:color="auto"/>
            </w:tcBorders>
            <w:vAlign w:val="center"/>
          </w:tcPr>
          <w:p w14:paraId="5D88834D"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8715698</w:t>
            </w:r>
          </w:p>
        </w:tc>
        <w:tc>
          <w:tcPr>
            <w:tcW w:w="907" w:type="dxa"/>
            <w:tcBorders>
              <w:top w:val="single" w:sz="4" w:space="0" w:color="auto"/>
              <w:left w:val="single" w:sz="4" w:space="0" w:color="auto"/>
              <w:bottom w:val="single" w:sz="4" w:space="0" w:color="auto"/>
              <w:right w:val="single" w:sz="4" w:space="0" w:color="auto"/>
            </w:tcBorders>
            <w:vAlign w:val="center"/>
          </w:tcPr>
          <w:p w14:paraId="59220C32" w14:textId="77777777" w:rsidR="006A686E" w:rsidRPr="00C51CD3" w:rsidRDefault="006A686E" w:rsidP="008C472C">
            <w:pPr>
              <w:jc w:val="center"/>
              <w:rPr>
                <w:rFonts w:ascii="Arial" w:hAnsi="Arial" w:cs="Arial"/>
                <w:sz w:val="12"/>
                <w:szCs w:val="12"/>
              </w:rPr>
            </w:pPr>
          </w:p>
          <w:p w14:paraId="0A3AB13C"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165500039244</w:t>
            </w:r>
          </w:p>
        </w:tc>
        <w:tc>
          <w:tcPr>
            <w:tcW w:w="2281" w:type="dxa"/>
            <w:tcBorders>
              <w:top w:val="single" w:sz="4" w:space="0" w:color="auto"/>
              <w:left w:val="single" w:sz="4" w:space="0" w:color="auto"/>
              <w:bottom w:val="single" w:sz="4" w:space="0" w:color="auto"/>
              <w:right w:val="single" w:sz="4" w:space="0" w:color="auto"/>
            </w:tcBorders>
            <w:noWrap/>
            <w:vAlign w:val="center"/>
          </w:tcPr>
          <w:p w14:paraId="08AE00D3" w14:textId="77777777" w:rsidR="006A686E" w:rsidRPr="00ED69E4" w:rsidRDefault="006A686E" w:rsidP="008C472C">
            <w:pPr>
              <w:jc w:val="center"/>
              <w:rPr>
                <w:rFonts w:ascii="Arial" w:hAnsi="Arial" w:cs="Arial"/>
                <w:sz w:val="12"/>
                <w:szCs w:val="12"/>
                <w:lang w:val="en-US"/>
              </w:rPr>
            </w:pPr>
            <w:r w:rsidRPr="00ED69E4">
              <w:rPr>
                <w:rFonts w:ascii="Arial" w:hAnsi="Arial" w:cs="Arial"/>
                <w:sz w:val="12"/>
                <w:szCs w:val="12"/>
                <w:lang w:val="en-US"/>
              </w:rPr>
              <w:t>GRUA SPIDER CRANE MOD URW295C1UR  S/N29C5150</w:t>
            </w:r>
          </w:p>
        </w:tc>
        <w:tc>
          <w:tcPr>
            <w:tcW w:w="1104" w:type="dxa"/>
            <w:tcBorders>
              <w:top w:val="single" w:sz="4" w:space="0" w:color="auto"/>
              <w:left w:val="single" w:sz="4" w:space="0" w:color="auto"/>
              <w:bottom w:val="single" w:sz="4" w:space="0" w:color="auto"/>
              <w:right w:val="single" w:sz="4" w:space="0" w:color="auto"/>
            </w:tcBorders>
            <w:vAlign w:val="center"/>
          </w:tcPr>
          <w:p w14:paraId="166250B5"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SERVICIO DE MANTENIMIENTO</w:t>
            </w:r>
          </w:p>
        </w:tc>
        <w:tc>
          <w:tcPr>
            <w:tcW w:w="964" w:type="dxa"/>
            <w:tcBorders>
              <w:top w:val="single" w:sz="4" w:space="0" w:color="auto"/>
              <w:left w:val="single" w:sz="4" w:space="0" w:color="auto"/>
              <w:bottom w:val="single" w:sz="4" w:space="0" w:color="auto"/>
              <w:right w:val="single" w:sz="4" w:space="0" w:color="auto"/>
            </w:tcBorders>
            <w:vAlign w:val="center"/>
          </w:tcPr>
          <w:p w14:paraId="54BEF01E"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0</w:t>
            </w:r>
          </w:p>
        </w:tc>
        <w:tc>
          <w:tcPr>
            <w:tcW w:w="940" w:type="dxa"/>
            <w:tcBorders>
              <w:top w:val="single" w:sz="4" w:space="0" w:color="auto"/>
              <w:left w:val="single" w:sz="4" w:space="0" w:color="auto"/>
              <w:bottom w:val="single" w:sz="4" w:space="0" w:color="auto"/>
              <w:right w:val="single" w:sz="4" w:space="0" w:color="auto"/>
            </w:tcBorders>
            <w:vAlign w:val="center"/>
          </w:tcPr>
          <w:p w14:paraId="3C0E89DD"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2</w:t>
            </w:r>
          </w:p>
        </w:tc>
        <w:tc>
          <w:tcPr>
            <w:tcW w:w="642" w:type="dxa"/>
            <w:tcBorders>
              <w:top w:val="single" w:sz="4" w:space="0" w:color="auto"/>
              <w:left w:val="single" w:sz="4" w:space="0" w:color="auto"/>
              <w:bottom w:val="single" w:sz="4" w:space="0" w:color="auto"/>
              <w:right w:val="single" w:sz="4" w:space="0" w:color="auto"/>
            </w:tcBorders>
            <w:vAlign w:val="center"/>
          </w:tcPr>
          <w:p w14:paraId="14CBAA65"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78181503</w:t>
            </w:r>
          </w:p>
        </w:tc>
        <w:tc>
          <w:tcPr>
            <w:tcW w:w="733" w:type="dxa"/>
            <w:tcBorders>
              <w:top w:val="single" w:sz="4" w:space="0" w:color="auto"/>
              <w:left w:val="single" w:sz="4" w:space="0" w:color="auto"/>
              <w:bottom w:val="single" w:sz="4" w:space="0" w:color="auto"/>
              <w:right w:val="single" w:sz="4" w:space="0" w:color="auto"/>
            </w:tcBorders>
            <w:vAlign w:val="center"/>
          </w:tcPr>
          <w:p w14:paraId="6454A6A0"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2000076</w:t>
            </w:r>
          </w:p>
        </w:tc>
        <w:tc>
          <w:tcPr>
            <w:tcW w:w="938" w:type="dxa"/>
            <w:tcBorders>
              <w:top w:val="single" w:sz="4" w:space="0" w:color="auto"/>
              <w:left w:val="single" w:sz="4" w:space="0" w:color="auto"/>
              <w:bottom w:val="single" w:sz="4" w:space="0" w:color="auto"/>
              <w:right w:val="single" w:sz="4" w:space="0" w:color="auto"/>
            </w:tcBorders>
            <w:vAlign w:val="center"/>
          </w:tcPr>
          <w:p w14:paraId="1E894256"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NO CATALOGADO</w:t>
            </w:r>
          </w:p>
        </w:tc>
      </w:tr>
      <w:tr w:rsidR="006A686E" w:rsidRPr="00C51CD3" w14:paraId="04568CC4" w14:textId="77777777" w:rsidTr="008C472C">
        <w:trPr>
          <w:cantSplit/>
          <w:trHeight w:val="14"/>
        </w:trPr>
        <w:tc>
          <w:tcPr>
            <w:tcW w:w="281" w:type="dxa"/>
            <w:tcBorders>
              <w:top w:val="single" w:sz="4" w:space="0" w:color="auto"/>
              <w:left w:val="single" w:sz="4" w:space="0" w:color="auto"/>
              <w:bottom w:val="single" w:sz="4" w:space="0" w:color="auto"/>
              <w:right w:val="single" w:sz="4" w:space="0" w:color="auto"/>
            </w:tcBorders>
            <w:vAlign w:val="center"/>
          </w:tcPr>
          <w:p w14:paraId="4EAF4393"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15</w:t>
            </w:r>
          </w:p>
        </w:tc>
        <w:tc>
          <w:tcPr>
            <w:tcW w:w="606" w:type="dxa"/>
            <w:tcBorders>
              <w:top w:val="single" w:sz="4" w:space="0" w:color="auto"/>
              <w:left w:val="single" w:sz="4" w:space="0" w:color="auto"/>
              <w:bottom w:val="single" w:sz="4" w:space="0" w:color="auto"/>
              <w:right w:val="single" w:sz="4" w:space="0" w:color="auto"/>
            </w:tcBorders>
            <w:vAlign w:val="center"/>
          </w:tcPr>
          <w:p w14:paraId="34C03505"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8715698</w:t>
            </w:r>
          </w:p>
        </w:tc>
        <w:tc>
          <w:tcPr>
            <w:tcW w:w="907" w:type="dxa"/>
            <w:tcBorders>
              <w:top w:val="single" w:sz="4" w:space="0" w:color="auto"/>
              <w:left w:val="single" w:sz="4" w:space="0" w:color="auto"/>
              <w:bottom w:val="single" w:sz="4" w:space="0" w:color="auto"/>
              <w:right w:val="single" w:sz="4" w:space="0" w:color="auto"/>
            </w:tcBorders>
            <w:vAlign w:val="center"/>
          </w:tcPr>
          <w:p w14:paraId="4CBED9C1" w14:textId="77777777" w:rsidR="006A686E" w:rsidRPr="00C51CD3" w:rsidRDefault="006A686E" w:rsidP="008C472C">
            <w:pPr>
              <w:jc w:val="center"/>
              <w:rPr>
                <w:rFonts w:ascii="Arial" w:hAnsi="Arial" w:cs="Arial"/>
                <w:sz w:val="12"/>
                <w:szCs w:val="12"/>
              </w:rPr>
            </w:pPr>
          </w:p>
          <w:p w14:paraId="50B4B241"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167500004995</w:t>
            </w:r>
          </w:p>
        </w:tc>
        <w:tc>
          <w:tcPr>
            <w:tcW w:w="2281" w:type="dxa"/>
            <w:tcBorders>
              <w:top w:val="single" w:sz="4" w:space="0" w:color="auto"/>
              <w:left w:val="single" w:sz="4" w:space="0" w:color="auto"/>
              <w:bottom w:val="single" w:sz="4" w:space="0" w:color="auto"/>
              <w:right w:val="single" w:sz="4" w:space="0" w:color="auto"/>
            </w:tcBorders>
            <w:noWrap/>
            <w:vAlign w:val="center"/>
          </w:tcPr>
          <w:p w14:paraId="3F274C18" w14:textId="77777777" w:rsidR="006A686E" w:rsidRPr="002E2C2A" w:rsidRDefault="006A686E" w:rsidP="008C472C">
            <w:pPr>
              <w:jc w:val="center"/>
              <w:rPr>
                <w:rFonts w:ascii="Arial" w:hAnsi="Arial" w:cs="Arial"/>
                <w:sz w:val="12"/>
                <w:szCs w:val="12"/>
                <w:lang w:val="en-US"/>
              </w:rPr>
            </w:pPr>
            <w:r w:rsidRPr="002E2C2A">
              <w:rPr>
                <w:rFonts w:ascii="Arial" w:hAnsi="Arial" w:cs="Arial"/>
                <w:sz w:val="12"/>
                <w:szCs w:val="12"/>
                <w:lang w:val="en-US"/>
              </w:rPr>
              <w:t xml:space="preserve">GRUA </w:t>
            </w:r>
            <w:r>
              <w:rPr>
                <w:rFonts w:ascii="Arial" w:hAnsi="Arial" w:cs="Arial"/>
                <w:sz w:val="12"/>
                <w:szCs w:val="12"/>
                <w:lang w:val="en-US"/>
              </w:rPr>
              <w:t>GROVE</w:t>
            </w:r>
            <w:r w:rsidRPr="002E2C2A">
              <w:rPr>
                <w:rFonts w:ascii="Arial" w:hAnsi="Arial" w:cs="Arial"/>
                <w:sz w:val="12"/>
                <w:szCs w:val="12"/>
                <w:lang w:val="en-US"/>
              </w:rPr>
              <w:t xml:space="preserve"> MOD YB84409 S/N 320369</w:t>
            </w:r>
          </w:p>
        </w:tc>
        <w:tc>
          <w:tcPr>
            <w:tcW w:w="1104" w:type="dxa"/>
            <w:tcBorders>
              <w:top w:val="single" w:sz="4" w:space="0" w:color="auto"/>
              <w:left w:val="single" w:sz="4" w:space="0" w:color="auto"/>
              <w:bottom w:val="single" w:sz="4" w:space="0" w:color="auto"/>
              <w:right w:val="single" w:sz="4" w:space="0" w:color="auto"/>
            </w:tcBorders>
            <w:vAlign w:val="center"/>
          </w:tcPr>
          <w:p w14:paraId="619EFE72"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SERVICIO DE MANTENIMIENTO</w:t>
            </w:r>
          </w:p>
        </w:tc>
        <w:tc>
          <w:tcPr>
            <w:tcW w:w="964" w:type="dxa"/>
            <w:tcBorders>
              <w:top w:val="single" w:sz="4" w:space="0" w:color="auto"/>
              <w:left w:val="single" w:sz="4" w:space="0" w:color="auto"/>
              <w:bottom w:val="single" w:sz="4" w:space="0" w:color="auto"/>
              <w:right w:val="single" w:sz="4" w:space="0" w:color="auto"/>
            </w:tcBorders>
            <w:vAlign w:val="center"/>
          </w:tcPr>
          <w:p w14:paraId="2B94516D"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0</w:t>
            </w:r>
          </w:p>
        </w:tc>
        <w:tc>
          <w:tcPr>
            <w:tcW w:w="940" w:type="dxa"/>
            <w:tcBorders>
              <w:top w:val="single" w:sz="4" w:space="0" w:color="auto"/>
              <w:left w:val="single" w:sz="4" w:space="0" w:color="auto"/>
              <w:bottom w:val="single" w:sz="4" w:space="0" w:color="auto"/>
              <w:right w:val="single" w:sz="4" w:space="0" w:color="auto"/>
            </w:tcBorders>
            <w:vAlign w:val="center"/>
          </w:tcPr>
          <w:p w14:paraId="74049FA8"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2</w:t>
            </w:r>
          </w:p>
        </w:tc>
        <w:tc>
          <w:tcPr>
            <w:tcW w:w="642" w:type="dxa"/>
            <w:tcBorders>
              <w:top w:val="single" w:sz="4" w:space="0" w:color="auto"/>
              <w:left w:val="single" w:sz="4" w:space="0" w:color="auto"/>
              <w:bottom w:val="single" w:sz="4" w:space="0" w:color="auto"/>
              <w:right w:val="single" w:sz="4" w:space="0" w:color="auto"/>
            </w:tcBorders>
            <w:vAlign w:val="center"/>
          </w:tcPr>
          <w:p w14:paraId="706DE0CC"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78181503</w:t>
            </w:r>
          </w:p>
        </w:tc>
        <w:tc>
          <w:tcPr>
            <w:tcW w:w="733" w:type="dxa"/>
            <w:tcBorders>
              <w:top w:val="single" w:sz="4" w:space="0" w:color="auto"/>
              <w:left w:val="single" w:sz="4" w:space="0" w:color="auto"/>
              <w:bottom w:val="single" w:sz="4" w:space="0" w:color="auto"/>
              <w:right w:val="single" w:sz="4" w:space="0" w:color="auto"/>
            </w:tcBorders>
            <w:shd w:val="clear" w:color="FFFFFF" w:fill="FFFFFF"/>
            <w:vAlign w:val="center"/>
          </w:tcPr>
          <w:p w14:paraId="4255DA2F"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2000076</w:t>
            </w:r>
          </w:p>
        </w:tc>
        <w:tc>
          <w:tcPr>
            <w:tcW w:w="938" w:type="dxa"/>
            <w:tcBorders>
              <w:top w:val="single" w:sz="4" w:space="0" w:color="auto"/>
              <w:left w:val="single" w:sz="4" w:space="0" w:color="auto"/>
              <w:bottom w:val="single" w:sz="4" w:space="0" w:color="auto"/>
              <w:right w:val="single" w:sz="4" w:space="0" w:color="auto"/>
            </w:tcBorders>
            <w:vAlign w:val="center"/>
          </w:tcPr>
          <w:p w14:paraId="72A02273"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NO CATALOGADO</w:t>
            </w:r>
          </w:p>
        </w:tc>
      </w:tr>
      <w:tr w:rsidR="006A686E" w:rsidRPr="00C51CD3" w14:paraId="5041AEC9" w14:textId="77777777" w:rsidTr="008C472C">
        <w:trPr>
          <w:cantSplit/>
          <w:trHeight w:val="14"/>
        </w:trPr>
        <w:tc>
          <w:tcPr>
            <w:tcW w:w="281" w:type="dxa"/>
            <w:tcBorders>
              <w:top w:val="single" w:sz="4" w:space="0" w:color="auto"/>
              <w:left w:val="single" w:sz="4" w:space="0" w:color="auto"/>
              <w:bottom w:val="single" w:sz="4" w:space="0" w:color="auto"/>
              <w:right w:val="single" w:sz="4" w:space="0" w:color="auto"/>
            </w:tcBorders>
            <w:vAlign w:val="center"/>
          </w:tcPr>
          <w:p w14:paraId="0762FFC4"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16</w:t>
            </w:r>
          </w:p>
        </w:tc>
        <w:tc>
          <w:tcPr>
            <w:tcW w:w="606" w:type="dxa"/>
            <w:tcBorders>
              <w:top w:val="single" w:sz="4" w:space="0" w:color="auto"/>
              <w:left w:val="single" w:sz="4" w:space="0" w:color="auto"/>
              <w:bottom w:val="single" w:sz="4" w:space="0" w:color="auto"/>
              <w:right w:val="single" w:sz="4" w:space="0" w:color="auto"/>
            </w:tcBorders>
            <w:vAlign w:val="center"/>
          </w:tcPr>
          <w:p w14:paraId="7BFABD65"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8715698</w:t>
            </w:r>
          </w:p>
        </w:tc>
        <w:tc>
          <w:tcPr>
            <w:tcW w:w="907" w:type="dxa"/>
            <w:tcBorders>
              <w:top w:val="single" w:sz="4" w:space="0" w:color="auto"/>
              <w:left w:val="single" w:sz="4" w:space="0" w:color="auto"/>
              <w:bottom w:val="single" w:sz="4" w:space="0" w:color="auto"/>
              <w:right w:val="single" w:sz="4" w:space="0" w:color="auto"/>
            </w:tcBorders>
            <w:vAlign w:val="center"/>
          </w:tcPr>
          <w:p w14:paraId="5D40B890" w14:textId="77777777" w:rsidR="006A686E" w:rsidRPr="00C51CD3" w:rsidRDefault="006A686E" w:rsidP="008C472C">
            <w:pPr>
              <w:jc w:val="center"/>
              <w:rPr>
                <w:rFonts w:ascii="Arial" w:hAnsi="Arial" w:cs="Arial"/>
                <w:sz w:val="12"/>
                <w:szCs w:val="12"/>
              </w:rPr>
            </w:pPr>
          </w:p>
          <w:p w14:paraId="16F5434F"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167500005009</w:t>
            </w:r>
          </w:p>
        </w:tc>
        <w:tc>
          <w:tcPr>
            <w:tcW w:w="2281" w:type="dxa"/>
            <w:tcBorders>
              <w:top w:val="single" w:sz="4" w:space="0" w:color="auto"/>
              <w:left w:val="single" w:sz="4" w:space="0" w:color="auto"/>
              <w:bottom w:val="single" w:sz="4" w:space="0" w:color="auto"/>
              <w:right w:val="single" w:sz="4" w:space="0" w:color="auto"/>
            </w:tcBorders>
            <w:noWrap/>
            <w:vAlign w:val="center"/>
          </w:tcPr>
          <w:p w14:paraId="5A23DCC1" w14:textId="77777777" w:rsidR="006A686E" w:rsidRPr="00A93F76" w:rsidRDefault="006A686E" w:rsidP="008C472C">
            <w:pPr>
              <w:jc w:val="center"/>
              <w:rPr>
                <w:rFonts w:ascii="Arial" w:hAnsi="Arial" w:cs="Arial"/>
                <w:sz w:val="12"/>
                <w:szCs w:val="12"/>
                <w:lang w:val="pt-PT"/>
              </w:rPr>
            </w:pPr>
            <w:r w:rsidRPr="00A93F76">
              <w:rPr>
                <w:rFonts w:ascii="Arial" w:hAnsi="Arial" w:cs="Arial"/>
                <w:sz w:val="12"/>
                <w:szCs w:val="12"/>
                <w:lang w:val="pt-PT"/>
              </w:rPr>
              <w:t>TRACTOR   AGRICOLA PEQUEÑO MOD KBTB20TNLMTB33620 S/N  1JVA713</w:t>
            </w:r>
          </w:p>
        </w:tc>
        <w:tc>
          <w:tcPr>
            <w:tcW w:w="1104" w:type="dxa"/>
            <w:tcBorders>
              <w:top w:val="single" w:sz="4" w:space="0" w:color="auto"/>
              <w:left w:val="single" w:sz="4" w:space="0" w:color="auto"/>
              <w:bottom w:val="single" w:sz="4" w:space="0" w:color="auto"/>
              <w:right w:val="single" w:sz="4" w:space="0" w:color="auto"/>
            </w:tcBorders>
            <w:vAlign w:val="center"/>
          </w:tcPr>
          <w:p w14:paraId="2CD8B4A7"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SERVICIO DE MANTENIMIENTO</w:t>
            </w:r>
          </w:p>
        </w:tc>
        <w:tc>
          <w:tcPr>
            <w:tcW w:w="964" w:type="dxa"/>
            <w:tcBorders>
              <w:top w:val="single" w:sz="4" w:space="0" w:color="auto"/>
              <w:left w:val="single" w:sz="4" w:space="0" w:color="auto"/>
              <w:bottom w:val="single" w:sz="4" w:space="0" w:color="auto"/>
              <w:right w:val="single" w:sz="4" w:space="0" w:color="auto"/>
            </w:tcBorders>
            <w:vAlign w:val="center"/>
          </w:tcPr>
          <w:p w14:paraId="10972AA9"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0</w:t>
            </w:r>
          </w:p>
        </w:tc>
        <w:tc>
          <w:tcPr>
            <w:tcW w:w="940" w:type="dxa"/>
            <w:tcBorders>
              <w:top w:val="single" w:sz="4" w:space="0" w:color="auto"/>
              <w:left w:val="single" w:sz="4" w:space="0" w:color="auto"/>
              <w:bottom w:val="single" w:sz="4" w:space="0" w:color="auto"/>
              <w:right w:val="single" w:sz="4" w:space="0" w:color="auto"/>
            </w:tcBorders>
            <w:vAlign w:val="center"/>
          </w:tcPr>
          <w:p w14:paraId="124C4D85"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2</w:t>
            </w:r>
          </w:p>
        </w:tc>
        <w:tc>
          <w:tcPr>
            <w:tcW w:w="642" w:type="dxa"/>
            <w:tcBorders>
              <w:top w:val="single" w:sz="4" w:space="0" w:color="auto"/>
              <w:left w:val="single" w:sz="4" w:space="0" w:color="auto"/>
              <w:bottom w:val="single" w:sz="4" w:space="0" w:color="auto"/>
              <w:right w:val="single" w:sz="4" w:space="0" w:color="auto"/>
            </w:tcBorders>
            <w:vAlign w:val="center"/>
          </w:tcPr>
          <w:p w14:paraId="14469CAB"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73152108</w:t>
            </w:r>
          </w:p>
        </w:tc>
        <w:tc>
          <w:tcPr>
            <w:tcW w:w="733" w:type="dxa"/>
            <w:tcBorders>
              <w:top w:val="single" w:sz="4" w:space="0" w:color="auto"/>
              <w:left w:val="single" w:sz="4" w:space="0" w:color="auto"/>
              <w:bottom w:val="single" w:sz="4" w:space="0" w:color="auto"/>
              <w:right w:val="single" w:sz="4" w:space="0" w:color="auto"/>
            </w:tcBorders>
            <w:shd w:val="clear" w:color="FFFFFF" w:fill="FFFFFF"/>
            <w:vAlign w:val="center"/>
          </w:tcPr>
          <w:p w14:paraId="73F50C2F"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2000076</w:t>
            </w:r>
          </w:p>
        </w:tc>
        <w:tc>
          <w:tcPr>
            <w:tcW w:w="938" w:type="dxa"/>
            <w:tcBorders>
              <w:top w:val="single" w:sz="4" w:space="0" w:color="auto"/>
              <w:left w:val="single" w:sz="4" w:space="0" w:color="auto"/>
              <w:bottom w:val="single" w:sz="4" w:space="0" w:color="auto"/>
              <w:right w:val="single" w:sz="4" w:space="0" w:color="auto"/>
            </w:tcBorders>
            <w:vAlign w:val="center"/>
          </w:tcPr>
          <w:p w14:paraId="1AE14C88"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NO CATALOGADO</w:t>
            </w:r>
          </w:p>
        </w:tc>
      </w:tr>
      <w:tr w:rsidR="006A686E" w:rsidRPr="00C51CD3" w14:paraId="5CEF516E" w14:textId="77777777" w:rsidTr="008C472C">
        <w:trPr>
          <w:cantSplit/>
          <w:trHeight w:val="14"/>
        </w:trPr>
        <w:tc>
          <w:tcPr>
            <w:tcW w:w="281" w:type="dxa"/>
            <w:tcBorders>
              <w:top w:val="single" w:sz="4" w:space="0" w:color="auto"/>
              <w:left w:val="single" w:sz="4" w:space="0" w:color="auto"/>
              <w:bottom w:val="single" w:sz="4" w:space="0" w:color="auto"/>
              <w:right w:val="single" w:sz="4" w:space="0" w:color="auto"/>
            </w:tcBorders>
            <w:vAlign w:val="center"/>
          </w:tcPr>
          <w:p w14:paraId="02DB2366"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17</w:t>
            </w:r>
          </w:p>
        </w:tc>
        <w:tc>
          <w:tcPr>
            <w:tcW w:w="606" w:type="dxa"/>
            <w:tcBorders>
              <w:top w:val="single" w:sz="4" w:space="0" w:color="auto"/>
              <w:left w:val="single" w:sz="4" w:space="0" w:color="auto"/>
              <w:bottom w:val="single" w:sz="4" w:space="0" w:color="auto"/>
              <w:right w:val="single" w:sz="4" w:space="0" w:color="auto"/>
            </w:tcBorders>
            <w:vAlign w:val="center"/>
          </w:tcPr>
          <w:p w14:paraId="2BE9B362"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8715698</w:t>
            </w:r>
          </w:p>
        </w:tc>
        <w:tc>
          <w:tcPr>
            <w:tcW w:w="907" w:type="dxa"/>
            <w:tcBorders>
              <w:top w:val="single" w:sz="4" w:space="0" w:color="auto"/>
              <w:left w:val="single" w:sz="4" w:space="0" w:color="auto"/>
              <w:bottom w:val="single" w:sz="4" w:space="0" w:color="auto"/>
              <w:right w:val="single" w:sz="4" w:space="0" w:color="auto"/>
            </w:tcBorders>
            <w:vAlign w:val="center"/>
          </w:tcPr>
          <w:p w14:paraId="3F937A57" w14:textId="77777777" w:rsidR="006A686E" w:rsidRPr="00C51CD3" w:rsidRDefault="006A686E" w:rsidP="008C472C">
            <w:pPr>
              <w:jc w:val="center"/>
              <w:rPr>
                <w:rFonts w:ascii="Arial" w:hAnsi="Arial" w:cs="Arial"/>
                <w:sz w:val="12"/>
                <w:szCs w:val="12"/>
              </w:rPr>
            </w:pPr>
          </w:p>
          <w:p w14:paraId="17C92DE1"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167500004996</w:t>
            </w:r>
          </w:p>
        </w:tc>
        <w:tc>
          <w:tcPr>
            <w:tcW w:w="2281" w:type="dxa"/>
            <w:tcBorders>
              <w:top w:val="single" w:sz="4" w:space="0" w:color="auto"/>
              <w:left w:val="single" w:sz="4" w:space="0" w:color="auto"/>
              <w:bottom w:val="single" w:sz="4" w:space="0" w:color="auto"/>
              <w:right w:val="single" w:sz="4" w:space="0" w:color="auto"/>
            </w:tcBorders>
            <w:noWrap/>
            <w:vAlign w:val="center"/>
          </w:tcPr>
          <w:p w14:paraId="1BF1D526"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MONTACARGAS JHON DEERE  S/N TC44HMFG580672</w:t>
            </w:r>
          </w:p>
        </w:tc>
        <w:tc>
          <w:tcPr>
            <w:tcW w:w="1104" w:type="dxa"/>
            <w:tcBorders>
              <w:top w:val="single" w:sz="4" w:space="0" w:color="auto"/>
              <w:left w:val="single" w:sz="4" w:space="0" w:color="auto"/>
              <w:bottom w:val="single" w:sz="4" w:space="0" w:color="auto"/>
              <w:right w:val="single" w:sz="4" w:space="0" w:color="auto"/>
            </w:tcBorders>
            <w:vAlign w:val="center"/>
          </w:tcPr>
          <w:p w14:paraId="278AE66D"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SERVICIO DE MANTENIMIENTO</w:t>
            </w:r>
          </w:p>
        </w:tc>
        <w:tc>
          <w:tcPr>
            <w:tcW w:w="964" w:type="dxa"/>
            <w:tcBorders>
              <w:top w:val="single" w:sz="4" w:space="0" w:color="auto"/>
              <w:left w:val="single" w:sz="4" w:space="0" w:color="auto"/>
              <w:bottom w:val="single" w:sz="4" w:space="0" w:color="auto"/>
              <w:right w:val="single" w:sz="4" w:space="0" w:color="auto"/>
            </w:tcBorders>
            <w:vAlign w:val="center"/>
          </w:tcPr>
          <w:p w14:paraId="16B6B25A"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0</w:t>
            </w:r>
          </w:p>
        </w:tc>
        <w:tc>
          <w:tcPr>
            <w:tcW w:w="940" w:type="dxa"/>
            <w:tcBorders>
              <w:top w:val="single" w:sz="4" w:space="0" w:color="auto"/>
              <w:left w:val="single" w:sz="4" w:space="0" w:color="auto"/>
              <w:bottom w:val="single" w:sz="4" w:space="0" w:color="auto"/>
              <w:right w:val="single" w:sz="4" w:space="0" w:color="auto"/>
            </w:tcBorders>
            <w:vAlign w:val="center"/>
          </w:tcPr>
          <w:p w14:paraId="79E4D67F"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2</w:t>
            </w:r>
          </w:p>
        </w:tc>
        <w:tc>
          <w:tcPr>
            <w:tcW w:w="642" w:type="dxa"/>
            <w:tcBorders>
              <w:top w:val="single" w:sz="4" w:space="0" w:color="auto"/>
              <w:left w:val="single" w:sz="4" w:space="0" w:color="auto"/>
              <w:bottom w:val="single" w:sz="4" w:space="0" w:color="auto"/>
              <w:right w:val="single" w:sz="4" w:space="0" w:color="auto"/>
            </w:tcBorders>
            <w:vAlign w:val="center"/>
          </w:tcPr>
          <w:p w14:paraId="5B05C1FE"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78181500</w:t>
            </w:r>
          </w:p>
        </w:tc>
        <w:tc>
          <w:tcPr>
            <w:tcW w:w="733" w:type="dxa"/>
            <w:tcBorders>
              <w:top w:val="single" w:sz="4" w:space="0" w:color="auto"/>
              <w:left w:val="single" w:sz="4" w:space="0" w:color="auto"/>
              <w:bottom w:val="single" w:sz="4" w:space="0" w:color="auto"/>
              <w:right w:val="single" w:sz="4" w:space="0" w:color="auto"/>
            </w:tcBorders>
            <w:shd w:val="clear" w:color="FFFFFF" w:fill="FFFFFF"/>
            <w:vAlign w:val="center"/>
          </w:tcPr>
          <w:p w14:paraId="06F010DB"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2000076</w:t>
            </w:r>
          </w:p>
        </w:tc>
        <w:tc>
          <w:tcPr>
            <w:tcW w:w="938" w:type="dxa"/>
            <w:tcBorders>
              <w:top w:val="single" w:sz="4" w:space="0" w:color="auto"/>
              <w:left w:val="single" w:sz="4" w:space="0" w:color="auto"/>
              <w:bottom w:val="single" w:sz="4" w:space="0" w:color="auto"/>
              <w:right w:val="single" w:sz="4" w:space="0" w:color="auto"/>
            </w:tcBorders>
            <w:vAlign w:val="center"/>
          </w:tcPr>
          <w:p w14:paraId="42C36465"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NO CATALOGADO</w:t>
            </w:r>
          </w:p>
        </w:tc>
      </w:tr>
      <w:tr w:rsidR="006A686E" w:rsidRPr="00C51CD3" w14:paraId="27749B75" w14:textId="77777777" w:rsidTr="008C472C">
        <w:trPr>
          <w:cantSplit/>
          <w:trHeight w:val="14"/>
        </w:trPr>
        <w:tc>
          <w:tcPr>
            <w:tcW w:w="281" w:type="dxa"/>
            <w:tcBorders>
              <w:top w:val="single" w:sz="4" w:space="0" w:color="auto"/>
              <w:left w:val="single" w:sz="4" w:space="0" w:color="auto"/>
              <w:bottom w:val="single" w:sz="4" w:space="0" w:color="auto"/>
              <w:right w:val="single" w:sz="4" w:space="0" w:color="auto"/>
            </w:tcBorders>
            <w:vAlign w:val="center"/>
          </w:tcPr>
          <w:p w14:paraId="6413C186"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18</w:t>
            </w:r>
          </w:p>
        </w:tc>
        <w:tc>
          <w:tcPr>
            <w:tcW w:w="606" w:type="dxa"/>
            <w:tcBorders>
              <w:top w:val="single" w:sz="4" w:space="0" w:color="auto"/>
              <w:left w:val="single" w:sz="4" w:space="0" w:color="auto"/>
              <w:bottom w:val="single" w:sz="4" w:space="0" w:color="auto"/>
              <w:right w:val="single" w:sz="4" w:space="0" w:color="auto"/>
            </w:tcBorders>
            <w:vAlign w:val="center"/>
          </w:tcPr>
          <w:p w14:paraId="64F42657"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8715698</w:t>
            </w:r>
          </w:p>
        </w:tc>
        <w:tc>
          <w:tcPr>
            <w:tcW w:w="907" w:type="dxa"/>
            <w:tcBorders>
              <w:top w:val="single" w:sz="4" w:space="0" w:color="auto"/>
              <w:left w:val="single" w:sz="4" w:space="0" w:color="auto"/>
              <w:bottom w:val="single" w:sz="4" w:space="0" w:color="auto"/>
              <w:right w:val="single" w:sz="4" w:space="0" w:color="auto"/>
            </w:tcBorders>
            <w:vAlign w:val="center"/>
          </w:tcPr>
          <w:p w14:paraId="056FD0B2" w14:textId="77777777" w:rsidR="006A686E" w:rsidRPr="00C51CD3" w:rsidRDefault="006A686E" w:rsidP="008C472C">
            <w:pPr>
              <w:jc w:val="center"/>
              <w:rPr>
                <w:rFonts w:ascii="Arial" w:hAnsi="Arial" w:cs="Arial"/>
                <w:sz w:val="12"/>
                <w:szCs w:val="12"/>
              </w:rPr>
            </w:pPr>
          </w:p>
          <w:p w14:paraId="2DA5DE29"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167500004998</w:t>
            </w:r>
          </w:p>
        </w:tc>
        <w:tc>
          <w:tcPr>
            <w:tcW w:w="2281" w:type="dxa"/>
            <w:tcBorders>
              <w:top w:val="single" w:sz="4" w:space="0" w:color="auto"/>
              <w:left w:val="single" w:sz="4" w:space="0" w:color="auto"/>
              <w:bottom w:val="single" w:sz="4" w:space="0" w:color="auto"/>
              <w:right w:val="single" w:sz="4" w:space="0" w:color="auto"/>
            </w:tcBorders>
            <w:noWrap/>
            <w:vAlign w:val="center"/>
          </w:tcPr>
          <w:p w14:paraId="4F4885CA"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MONTA CARGA CATERPILLAR   P/NCATERPILLAR DP50K S/N AT28B50151</w:t>
            </w:r>
          </w:p>
        </w:tc>
        <w:tc>
          <w:tcPr>
            <w:tcW w:w="1104" w:type="dxa"/>
            <w:tcBorders>
              <w:top w:val="single" w:sz="4" w:space="0" w:color="auto"/>
              <w:left w:val="single" w:sz="4" w:space="0" w:color="auto"/>
              <w:bottom w:val="single" w:sz="4" w:space="0" w:color="auto"/>
              <w:right w:val="single" w:sz="4" w:space="0" w:color="auto"/>
            </w:tcBorders>
            <w:vAlign w:val="center"/>
          </w:tcPr>
          <w:p w14:paraId="2C416762"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SERVICIO DE MANTENIMIENTO</w:t>
            </w:r>
          </w:p>
        </w:tc>
        <w:tc>
          <w:tcPr>
            <w:tcW w:w="964" w:type="dxa"/>
            <w:tcBorders>
              <w:top w:val="single" w:sz="4" w:space="0" w:color="auto"/>
              <w:left w:val="single" w:sz="4" w:space="0" w:color="auto"/>
              <w:bottom w:val="single" w:sz="4" w:space="0" w:color="auto"/>
              <w:right w:val="single" w:sz="4" w:space="0" w:color="auto"/>
            </w:tcBorders>
            <w:vAlign w:val="center"/>
          </w:tcPr>
          <w:p w14:paraId="6427DBA3"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0</w:t>
            </w:r>
          </w:p>
        </w:tc>
        <w:tc>
          <w:tcPr>
            <w:tcW w:w="940" w:type="dxa"/>
            <w:tcBorders>
              <w:top w:val="single" w:sz="4" w:space="0" w:color="auto"/>
              <w:left w:val="single" w:sz="4" w:space="0" w:color="auto"/>
              <w:bottom w:val="single" w:sz="4" w:space="0" w:color="auto"/>
              <w:right w:val="single" w:sz="4" w:space="0" w:color="auto"/>
            </w:tcBorders>
            <w:vAlign w:val="center"/>
          </w:tcPr>
          <w:p w14:paraId="6821EF87"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2</w:t>
            </w:r>
          </w:p>
        </w:tc>
        <w:tc>
          <w:tcPr>
            <w:tcW w:w="642" w:type="dxa"/>
            <w:tcBorders>
              <w:top w:val="single" w:sz="4" w:space="0" w:color="auto"/>
              <w:left w:val="single" w:sz="4" w:space="0" w:color="auto"/>
              <w:bottom w:val="single" w:sz="4" w:space="0" w:color="auto"/>
              <w:right w:val="single" w:sz="4" w:space="0" w:color="auto"/>
            </w:tcBorders>
            <w:vAlign w:val="center"/>
          </w:tcPr>
          <w:p w14:paraId="78EEFCC9"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78181500</w:t>
            </w:r>
          </w:p>
        </w:tc>
        <w:tc>
          <w:tcPr>
            <w:tcW w:w="733" w:type="dxa"/>
            <w:tcBorders>
              <w:top w:val="single" w:sz="4" w:space="0" w:color="auto"/>
              <w:left w:val="single" w:sz="4" w:space="0" w:color="auto"/>
              <w:bottom w:val="single" w:sz="4" w:space="0" w:color="auto"/>
              <w:right w:val="single" w:sz="4" w:space="0" w:color="auto"/>
            </w:tcBorders>
            <w:shd w:val="clear" w:color="FFFFFF" w:fill="FFFFFF"/>
            <w:vAlign w:val="center"/>
          </w:tcPr>
          <w:p w14:paraId="036496B2"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2000076</w:t>
            </w:r>
          </w:p>
        </w:tc>
        <w:tc>
          <w:tcPr>
            <w:tcW w:w="938" w:type="dxa"/>
            <w:tcBorders>
              <w:top w:val="single" w:sz="4" w:space="0" w:color="auto"/>
              <w:left w:val="single" w:sz="4" w:space="0" w:color="auto"/>
              <w:bottom w:val="single" w:sz="4" w:space="0" w:color="auto"/>
              <w:right w:val="single" w:sz="4" w:space="0" w:color="auto"/>
            </w:tcBorders>
            <w:vAlign w:val="center"/>
          </w:tcPr>
          <w:p w14:paraId="44F5DEE4"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NO CATALOGADO</w:t>
            </w:r>
          </w:p>
        </w:tc>
      </w:tr>
    </w:tbl>
    <w:p w14:paraId="3F7CAE0C" w14:textId="77777777" w:rsidR="006A686E" w:rsidRPr="00C51CD3" w:rsidRDefault="006A686E" w:rsidP="006A686E">
      <w:pPr>
        <w:pStyle w:val="Prrafodelista"/>
        <w:spacing w:line="23" w:lineRule="atLeast"/>
        <w:ind w:left="0" w:right="-284"/>
        <w:jc w:val="both"/>
        <w:rPr>
          <w:rFonts w:ascii="Arial Narrow" w:hAnsi="Arial Narrow" w:cs="Arial"/>
          <w:b/>
          <w:bCs/>
          <w:color w:val="000000" w:themeColor="text1"/>
        </w:rPr>
      </w:pPr>
    </w:p>
    <w:p w14:paraId="2D2DD455" w14:textId="77777777" w:rsidR="006A686E" w:rsidRPr="00C51CD3" w:rsidRDefault="006A686E" w:rsidP="006A686E">
      <w:pPr>
        <w:pStyle w:val="Prrafodelista"/>
        <w:spacing w:line="23" w:lineRule="atLeast"/>
        <w:ind w:left="0" w:right="-284"/>
        <w:jc w:val="both"/>
        <w:rPr>
          <w:rFonts w:ascii="Arial Narrow" w:hAnsi="Arial Narrow" w:cs="Arial"/>
          <w:b/>
          <w:bCs/>
          <w:color w:val="000000" w:themeColor="text1"/>
        </w:rPr>
      </w:pPr>
    </w:p>
    <w:p w14:paraId="52378FC7" w14:textId="77777777" w:rsidR="006A686E" w:rsidRPr="00C51CD3" w:rsidRDefault="006A686E" w:rsidP="006A686E">
      <w:pPr>
        <w:pStyle w:val="Prrafodelista"/>
        <w:numPr>
          <w:ilvl w:val="1"/>
          <w:numId w:val="89"/>
        </w:numPr>
        <w:spacing w:after="0" w:line="23" w:lineRule="atLeast"/>
        <w:ind w:right="-284"/>
        <w:jc w:val="both"/>
        <w:rPr>
          <w:rFonts w:ascii="Arial Narrow" w:hAnsi="Arial Narrow" w:cs="Arial"/>
          <w:b/>
          <w:bCs/>
          <w:color w:val="000000" w:themeColor="text1"/>
        </w:rPr>
      </w:pPr>
      <w:r w:rsidRPr="00C51CD3">
        <w:rPr>
          <w:rFonts w:ascii="Arial Narrow" w:hAnsi="Arial Narrow" w:cs="Arial"/>
          <w:b/>
          <w:bCs/>
          <w:color w:val="000000" w:themeColor="text1"/>
        </w:rPr>
        <w:t xml:space="preserve">ESPECIFICACIONES TÉCNICAS ADICIONALES </w:t>
      </w:r>
    </w:p>
    <w:p w14:paraId="3893A966" w14:textId="77777777" w:rsidR="006A686E" w:rsidRPr="00C51CD3" w:rsidRDefault="006A686E" w:rsidP="006A686E">
      <w:pPr>
        <w:spacing w:line="23" w:lineRule="atLeast"/>
        <w:ind w:right="-284"/>
        <w:jc w:val="both"/>
        <w:rPr>
          <w:rFonts w:ascii="Arial Narrow" w:hAnsi="Arial Narrow" w:cs="Arial"/>
          <w:b/>
          <w:bCs/>
          <w:color w:val="000000" w:themeColor="text1"/>
        </w:rPr>
      </w:pPr>
    </w:p>
    <w:tbl>
      <w:tblPr>
        <w:tblW w:w="513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0"/>
        <w:gridCol w:w="3014"/>
        <w:gridCol w:w="7163"/>
        <w:gridCol w:w="2432"/>
      </w:tblGrid>
      <w:tr w:rsidR="006A686E" w:rsidRPr="00C51CD3" w14:paraId="30B90DAA" w14:textId="77777777" w:rsidTr="008C472C">
        <w:trPr>
          <w:trHeight w:val="257"/>
          <w:tblHeader/>
        </w:trPr>
        <w:tc>
          <w:tcPr>
            <w:tcW w:w="277" w:type="pct"/>
            <w:shd w:val="clear" w:color="FFFFFF" w:fill="D9D9D9" w:themeFill="background1" w:themeFillShade="D9"/>
            <w:vAlign w:val="center"/>
            <w:hideMark/>
          </w:tcPr>
          <w:p w14:paraId="13D67B4F" w14:textId="77777777" w:rsidR="006A686E" w:rsidRPr="00C51CD3" w:rsidRDefault="006A686E" w:rsidP="008C472C">
            <w:pPr>
              <w:jc w:val="center"/>
              <w:rPr>
                <w:rFonts w:ascii="Arial" w:hAnsi="Arial" w:cs="Arial"/>
                <w:b/>
                <w:bCs/>
                <w:sz w:val="12"/>
                <w:szCs w:val="12"/>
              </w:rPr>
            </w:pPr>
            <w:r w:rsidRPr="00C51CD3">
              <w:rPr>
                <w:rFonts w:ascii="Arial" w:hAnsi="Arial" w:cs="Arial"/>
                <w:b/>
                <w:bCs/>
                <w:sz w:val="12"/>
                <w:szCs w:val="12"/>
              </w:rPr>
              <w:t>ÍTEM</w:t>
            </w:r>
          </w:p>
        </w:tc>
        <w:tc>
          <w:tcPr>
            <w:tcW w:w="1129" w:type="pct"/>
            <w:shd w:val="clear" w:color="FFFFFF" w:fill="D9D9D9" w:themeFill="background1" w:themeFillShade="D9"/>
            <w:vAlign w:val="center"/>
            <w:hideMark/>
          </w:tcPr>
          <w:p w14:paraId="26454398" w14:textId="77777777" w:rsidR="006A686E" w:rsidRPr="00C51CD3" w:rsidRDefault="006A686E" w:rsidP="008C472C">
            <w:pPr>
              <w:jc w:val="center"/>
              <w:rPr>
                <w:rFonts w:ascii="Arial" w:hAnsi="Arial" w:cs="Arial"/>
                <w:b/>
                <w:bCs/>
                <w:sz w:val="12"/>
                <w:szCs w:val="12"/>
              </w:rPr>
            </w:pPr>
            <w:r w:rsidRPr="00C51CD3">
              <w:rPr>
                <w:rFonts w:ascii="Arial" w:hAnsi="Arial" w:cs="Arial"/>
                <w:b/>
                <w:bCs/>
                <w:sz w:val="12"/>
                <w:szCs w:val="12"/>
              </w:rPr>
              <w:t>DESCRIPCIÓN DEL BIEN Y/O SERVICIO</w:t>
            </w:r>
          </w:p>
        </w:tc>
        <w:tc>
          <w:tcPr>
            <w:tcW w:w="2683" w:type="pct"/>
            <w:shd w:val="clear" w:color="FFFFFF" w:fill="D9D9D9" w:themeFill="background1" w:themeFillShade="D9"/>
            <w:vAlign w:val="center"/>
            <w:hideMark/>
          </w:tcPr>
          <w:p w14:paraId="4A3ED30B" w14:textId="77777777" w:rsidR="006A686E" w:rsidRPr="00C51CD3" w:rsidRDefault="006A686E" w:rsidP="008C472C">
            <w:pPr>
              <w:jc w:val="center"/>
              <w:rPr>
                <w:rFonts w:ascii="Arial" w:hAnsi="Arial" w:cs="Arial"/>
                <w:b/>
                <w:bCs/>
                <w:sz w:val="12"/>
                <w:szCs w:val="12"/>
              </w:rPr>
            </w:pPr>
            <w:r w:rsidRPr="00C51CD3">
              <w:rPr>
                <w:rFonts w:ascii="Arial" w:hAnsi="Arial" w:cs="Arial"/>
                <w:b/>
                <w:bCs/>
                <w:sz w:val="12"/>
                <w:szCs w:val="12"/>
              </w:rPr>
              <w:t xml:space="preserve">DESCRIPCIÓN TÉCNICA </w:t>
            </w:r>
          </w:p>
        </w:tc>
        <w:tc>
          <w:tcPr>
            <w:tcW w:w="911" w:type="pct"/>
            <w:shd w:val="clear" w:color="FFFFFF" w:fill="D9D9D9" w:themeFill="background1" w:themeFillShade="D9"/>
            <w:vAlign w:val="center"/>
            <w:hideMark/>
          </w:tcPr>
          <w:p w14:paraId="67332902" w14:textId="77777777" w:rsidR="006A686E" w:rsidRPr="00C51CD3" w:rsidRDefault="006A686E" w:rsidP="008C472C">
            <w:pPr>
              <w:jc w:val="center"/>
              <w:rPr>
                <w:rFonts w:ascii="Arial" w:hAnsi="Arial" w:cs="Arial"/>
                <w:b/>
                <w:bCs/>
                <w:sz w:val="12"/>
                <w:szCs w:val="12"/>
              </w:rPr>
            </w:pPr>
            <w:r w:rsidRPr="00C51CD3">
              <w:rPr>
                <w:rFonts w:ascii="Arial" w:hAnsi="Arial" w:cs="Arial"/>
                <w:b/>
                <w:bCs/>
                <w:sz w:val="12"/>
                <w:szCs w:val="12"/>
              </w:rPr>
              <w:t xml:space="preserve">SERVICIO </w:t>
            </w:r>
          </w:p>
        </w:tc>
      </w:tr>
      <w:tr w:rsidR="006A686E" w:rsidRPr="00C51CD3" w14:paraId="2AE6C939" w14:textId="77777777" w:rsidTr="008C472C">
        <w:trPr>
          <w:trHeight w:val="450"/>
        </w:trPr>
        <w:tc>
          <w:tcPr>
            <w:tcW w:w="277" w:type="pct"/>
            <w:vMerge w:val="restart"/>
            <w:vAlign w:val="center"/>
            <w:hideMark/>
          </w:tcPr>
          <w:p w14:paraId="464E07BA"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 xml:space="preserve">1  </w:t>
            </w:r>
          </w:p>
        </w:tc>
        <w:tc>
          <w:tcPr>
            <w:tcW w:w="1129" w:type="pct"/>
            <w:vMerge w:val="restart"/>
            <w:hideMark/>
          </w:tcPr>
          <w:p w14:paraId="3A8B43A9"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PLANTA HOBART NO. 7ARCA: HOBARTMODELO: JET-Ex5D SERIE: 401PS06087</w:t>
            </w:r>
          </w:p>
          <w:p w14:paraId="0BAF831D" w14:textId="77777777" w:rsidR="006A686E" w:rsidRPr="00C51CD3" w:rsidRDefault="006A686E" w:rsidP="008C472C">
            <w:pPr>
              <w:spacing w:after="280"/>
              <w:jc w:val="center"/>
              <w:rPr>
                <w:rFonts w:ascii="Arial" w:hAnsi="Arial" w:cs="Arial"/>
                <w:sz w:val="12"/>
                <w:szCs w:val="12"/>
              </w:rPr>
            </w:pPr>
            <w:r w:rsidRPr="00C51CD3">
              <w:rPr>
                <w:rFonts w:ascii="Arial" w:hAnsi="Arial" w:cs="Arial"/>
                <w:sz w:val="12"/>
                <w:szCs w:val="12"/>
              </w:rPr>
              <w:t>NUNCA HA ENTRADO A MANTENIMIENTO</w:t>
            </w:r>
          </w:p>
        </w:tc>
        <w:tc>
          <w:tcPr>
            <w:tcW w:w="2683" w:type="pct"/>
            <w:vMerge w:val="restart"/>
            <w:vAlign w:val="center"/>
            <w:hideMark/>
          </w:tcPr>
          <w:p w14:paraId="6745A568" w14:textId="77777777" w:rsidR="006A686E" w:rsidRPr="00C51CD3" w:rsidRDefault="006A686E" w:rsidP="008C472C">
            <w:pPr>
              <w:rPr>
                <w:rFonts w:ascii="Arial" w:hAnsi="Arial" w:cs="Arial"/>
                <w:sz w:val="12"/>
                <w:szCs w:val="12"/>
              </w:rPr>
            </w:pPr>
            <w:r w:rsidRPr="00C51CD3">
              <w:rPr>
                <w:rFonts w:ascii="Arial" w:hAnsi="Arial" w:cs="Arial"/>
                <w:sz w:val="12"/>
                <w:szCs w:val="12"/>
              </w:rPr>
              <w:t xml:space="preserve">• Suministro e instalación del eje de acople ARMATURE </w:t>
            </w:r>
            <w:proofErr w:type="spellStart"/>
            <w:r w:rsidRPr="00C51CD3">
              <w:rPr>
                <w:rFonts w:ascii="Arial" w:hAnsi="Arial" w:cs="Arial"/>
                <w:sz w:val="12"/>
                <w:szCs w:val="12"/>
              </w:rPr>
              <w:t>Part</w:t>
            </w:r>
            <w:proofErr w:type="spellEnd"/>
            <w:r w:rsidRPr="00C51CD3">
              <w:rPr>
                <w:rFonts w:ascii="Arial" w:hAnsi="Arial" w:cs="Arial"/>
                <w:sz w:val="12"/>
                <w:szCs w:val="12"/>
              </w:rPr>
              <w:t xml:space="preserve"> No. 180776, marca Hobart, cantidad 01 unidad</w:t>
            </w:r>
            <w:r w:rsidRPr="00C51CD3">
              <w:rPr>
                <w:rFonts w:ascii="Arial" w:hAnsi="Arial" w:cs="Arial"/>
                <w:sz w:val="12"/>
                <w:szCs w:val="12"/>
              </w:rPr>
              <w:br/>
              <w:t>• Reparar motor de arranque.</w:t>
            </w:r>
            <w:r w:rsidRPr="00C51CD3">
              <w:rPr>
                <w:rFonts w:ascii="Arial" w:hAnsi="Arial" w:cs="Arial"/>
                <w:sz w:val="12"/>
                <w:szCs w:val="12"/>
              </w:rPr>
              <w:br/>
            </w:r>
            <w:r w:rsidRPr="00C51CD3">
              <w:rPr>
                <w:rFonts w:ascii="Arial" w:hAnsi="Arial" w:cs="Arial"/>
                <w:sz w:val="12"/>
                <w:szCs w:val="12"/>
              </w:rPr>
              <w:lastRenderedPageBreak/>
              <w:t xml:space="preserve">• Cambiar tarjeta electrónica BOARD, PC, OVERVOLTAGE, ASSY. </w:t>
            </w:r>
            <w:proofErr w:type="spellStart"/>
            <w:r w:rsidRPr="00C51CD3">
              <w:rPr>
                <w:rFonts w:ascii="Arial" w:hAnsi="Arial" w:cs="Arial"/>
                <w:sz w:val="12"/>
                <w:szCs w:val="12"/>
              </w:rPr>
              <w:t>Part</w:t>
            </w:r>
            <w:proofErr w:type="spellEnd"/>
            <w:r w:rsidRPr="00C51CD3">
              <w:rPr>
                <w:rFonts w:ascii="Arial" w:hAnsi="Arial" w:cs="Arial"/>
                <w:sz w:val="12"/>
                <w:szCs w:val="12"/>
              </w:rPr>
              <w:t xml:space="preserve"> No. 180289, marca Hobart, Cantidad 01unidad.</w:t>
            </w:r>
            <w:r w:rsidRPr="00C51CD3">
              <w:rPr>
                <w:rFonts w:ascii="Arial" w:hAnsi="Arial" w:cs="Arial"/>
                <w:sz w:val="12"/>
                <w:szCs w:val="12"/>
              </w:rPr>
              <w:br/>
              <w:t xml:space="preserve">• Cambiar tarjeta electrónica BOARD, PC, REGULATOR. </w:t>
            </w:r>
            <w:proofErr w:type="spellStart"/>
            <w:r w:rsidRPr="00C51CD3">
              <w:rPr>
                <w:rFonts w:ascii="Arial" w:hAnsi="Arial" w:cs="Arial"/>
                <w:sz w:val="12"/>
                <w:szCs w:val="12"/>
              </w:rPr>
              <w:t>Part</w:t>
            </w:r>
            <w:proofErr w:type="spellEnd"/>
            <w:r w:rsidRPr="00C51CD3">
              <w:rPr>
                <w:rFonts w:ascii="Arial" w:hAnsi="Arial" w:cs="Arial"/>
                <w:sz w:val="12"/>
                <w:szCs w:val="12"/>
              </w:rPr>
              <w:t xml:space="preserve"> No. 181022A-005, marca Hobart, Cantidad 01 unidad.</w:t>
            </w:r>
            <w:r w:rsidRPr="00C51CD3">
              <w:rPr>
                <w:rFonts w:ascii="Arial" w:hAnsi="Arial" w:cs="Arial"/>
                <w:sz w:val="12"/>
                <w:szCs w:val="12"/>
              </w:rPr>
              <w:br/>
              <w:t xml:space="preserve">• Cambiar batería, Referencia 34D-950, marca </w:t>
            </w:r>
            <w:proofErr w:type="spellStart"/>
            <w:r w:rsidRPr="00C51CD3">
              <w:rPr>
                <w:rFonts w:ascii="Arial" w:hAnsi="Arial" w:cs="Arial"/>
                <w:sz w:val="12"/>
                <w:szCs w:val="12"/>
              </w:rPr>
              <w:t>Willard</w:t>
            </w:r>
            <w:proofErr w:type="spellEnd"/>
            <w:r w:rsidRPr="00C51CD3">
              <w:rPr>
                <w:rFonts w:ascii="Arial" w:hAnsi="Arial" w:cs="Arial"/>
                <w:sz w:val="12"/>
                <w:szCs w:val="12"/>
              </w:rPr>
              <w:t>, Cantidad 01 unidad.</w:t>
            </w:r>
            <w:r w:rsidRPr="00C51CD3">
              <w:rPr>
                <w:rFonts w:ascii="Arial" w:hAnsi="Arial" w:cs="Arial"/>
                <w:sz w:val="12"/>
                <w:szCs w:val="12"/>
              </w:rPr>
              <w:br/>
              <w:t xml:space="preserve">• Cambiar protector acrílico del tablero de control COVER </w:t>
            </w:r>
            <w:proofErr w:type="spellStart"/>
            <w:r w:rsidRPr="00C51CD3">
              <w:rPr>
                <w:rFonts w:ascii="Arial" w:hAnsi="Arial" w:cs="Arial"/>
                <w:sz w:val="12"/>
                <w:szCs w:val="12"/>
              </w:rPr>
              <w:t>Part</w:t>
            </w:r>
            <w:proofErr w:type="spellEnd"/>
            <w:r w:rsidRPr="00C51CD3">
              <w:rPr>
                <w:rFonts w:ascii="Arial" w:hAnsi="Arial" w:cs="Arial"/>
                <w:sz w:val="12"/>
                <w:szCs w:val="12"/>
              </w:rPr>
              <w:t xml:space="preserve"> No. 288022, marca Hobart, cantidad 01 unidad.</w:t>
            </w:r>
            <w:r w:rsidRPr="00C51CD3">
              <w:rPr>
                <w:rFonts w:ascii="Arial" w:hAnsi="Arial" w:cs="Arial"/>
                <w:sz w:val="12"/>
                <w:szCs w:val="12"/>
              </w:rPr>
              <w:br/>
              <w:t xml:space="preserve">• Cambiar los dos seguros del protector acrílico WING KNOB LATCH, </w:t>
            </w:r>
            <w:proofErr w:type="spellStart"/>
            <w:r w:rsidRPr="00C51CD3">
              <w:rPr>
                <w:rFonts w:ascii="Arial" w:hAnsi="Arial" w:cs="Arial"/>
                <w:sz w:val="12"/>
                <w:szCs w:val="12"/>
              </w:rPr>
              <w:t>Part</w:t>
            </w:r>
            <w:proofErr w:type="spellEnd"/>
            <w:r w:rsidRPr="00C51CD3">
              <w:rPr>
                <w:rFonts w:ascii="Arial" w:hAnsi="Arial" w:cs="Arial"/>
                <w:sz w:val="12"/>
                <w:szCs w:val="12"/>
              </w:rPr>
              <w:t xml:space="preserve"> No. 288023, marca Hobart, cantidad 02 unidades.</w:t>
            </w:r>
            <w:r w:rsidRPr="00C51CD3">
              <w:rPr>
                <w:rFonts w:ascii="Arial" w:hAnsi="Arial" w:cs="Arial"/>
                <w:sz w:val="12"/>
                <w:szCs w:val="12"/>
              </w:rPr>
              <w:br/>
              <w:t xml:space="preserve">• Suministro e Instalación Solenoide Auxiliar de Arranque, SOLENOID 12VDC, PART No. 286850, marca Hobart, cantidad 02  </w:t>
            </w:r>
          </w:p>
          <w:p w14:paraId="75E7779F" w14:textId="77777777" w:rsidR="006A686E" w:rsidRPr="00C51CD3" w:rsidRDefault="006A686E" w:rsidP="008C472C">
            <w:pPr>
              <w:rPr>
                <w:rFonts w:ascii="Arial" w:hAnsi="Arial" w:cs="Arial"/>
                <w:sz w:val="12"/>
                <w:szCs w:val="12"/>
              </w:rPr>
            </w:pPr>
            <w:r w:rsidRPr="00C51CD3">
              <w:rPr>
                <w:rFonts w:ascii="Arial" w:hAnsi="Arial" w:cs="Arial"/>
                <w:sz w:val="12"/>
                <w:szCs w:val="12"/>
              </w:rPr>
              <w:t xml:space="preserve">  unidades.</w:t>
            </w:r>
            <w:r w:rsidRPr="00C51CD3">
              <w:rPr>
                <w:rFonts w:ascii="Arial" w:hAnsi="Arial" w:cs="Arial"/>
                <w:sz w:val="12"/>
                <w:szCs w:val="12"/>
              </w:rPr>
              <w:br/>
              <w:t>• Realizar cambio de aceite, referencia SAE15W-40, cantidad 03 galones.</w:t>
            </w:r>
            <w:r w:rsidRPr="00C51CD3">
              <w:rPr>
                <w:rFonts w:ascii="Arial" w:hAnsi="Arial" w:cs="Arial"/>
                <w:sz w:val="12"/>
                <w:szCs w:val="12"/>
              </w:rPr>
              <w:br/>
              <w:t>• Cambiar filtro de aire, referencia PA2815, marca Baldwin, cantidad 01 unidad.</w:t>
            </w:r>
            <w:r w:rsidRPr="00C51CD3">
              <w:rPr>
                <w:rFonts w:ascii="Arial" w:hAnsi="Arial" w:cs="Arial"/>
                <w:sz w:val="12"/>
                <w:szCs w:val="12"/>
              </w:rPr>
              <w:br/>
              <w:t>• Cambiar filtro de aceite, referencia BT339, marca Baldwin, cantidad 01 unidad.</w:t>
            </w:r>
            <w:r w:rsidRPr="00C51CD3">
              <w:rPr>
                <w:rFonts w:ascii="Arial" w:hAnsi="Arial" w:cs="Arial"/>
                <w:sz w:val="12"/>
                <w:szCs w:val="12"/>
              </w:rPr>
              <w:br/>
              <w:t>• Cambiar filtro de combustible primario, referencia Tipo Universal de Línea BF840-K1, marca Baldwin, cantidad 01 unidad.</w:t>
            </w:r>
            <w:r w:rsidRPr="00C51CD3">
              <w:rPr>
                <w:rFonts w:ascii="Arial" w:hAnsi="Arial" w:cs="Arial"/>
                <w:sz w:val="12"/>
                <w:szCs w:val="12"/>
              </w:rPr>
              <w:br/>
              <w:t>• Cambiar filtro de combustible secundario, referencia BF1226, marca Baldwin, cantidad 01 unidad.</w:t>
            </w:r>
          </w:p>
        </w:tc>
        <w:tc>
          <w:tcPr>
            <w:tcW w:w="911" w:type="pct"/>
            <w:vMerge w:val="restart"/>
            <w:vAlign w:val="center"/>
            <w:hideMark/>
          </w:tcPr>
          <w:p w14:paraId="4BE4FDBB"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lastRenderedPageBreak/>
              <w:t xml:space="preserve">MANTENIMIENTO PREVENTIVO Y/O CORRECTIVO  </w:t>
            </w:r>
          </w:p>
        </w:tc>
      </w:tr>
      <w:tr w:rsidR="006A686E" w:rsidRPr="00C51CD3" w14:paraId="6DB537A3" w14:textId="77777777" w:rsidTr="008C472C">
        <w:trPr>
          <w:trHeight w:val="450"/>
        </w:trPr>
        <w:tc>
          <w:tcPr>
            <w:tcW w:w="277" w:type="pct"/>
            <w:vMerge/>
            <w:vAlign w:val="center"/>
            <w:hideMark/>
          </w:tcPr>
          <w:p w14:paraId="72C264D3" w14:textId="77777777" w:rsidR="006A686E" w:rsidRPr="00C51CD3" w:rsidRDefault="006A686E" w:rsidP="008C472C">
            <w:pPr>
              <w:rPr>
                <w:rFonts w:ascii="Arial" w:hAnsi="Arial" w:cs="Arial"/>
                <w:sz w:val="12"/>
                <w:szCs w:val="12"/>
              </w:rPr>
            </w:pPr>
          </w:p>
        </w:tc>
        <w:tc>
          <w:tcPr>
            <w:tcW w:w="1129" w:type="pct"/>
            <w:vMerge/>
            <w:vAlign w:val="center"/>
            <w:hideMark/>
          </w:tcPr>
          <w:p w14:paraId="26A2D9AE" w14:textId="77777777" w:rsidR="006A686E" w:rsidRPr="00C51CD3" w:rsidRDefault="006A686E" w:rsidP="008C472C">
            <w:pPr>
              <w:rPr>
                <w:rFonts w:ascii="Arial" w:hAnsi="Arial" w:cs="Arial"/>
                <w:sz w:val="12"/>
                <w:szCs w:val="12"/>
              </w:rPr>
            </w:pPr>
          </w:p>
        </w:tc>
        <w:tc>
          <w:tcPr>
            <w:tcW w:w="2683" w:type="pct"/>
            <w:vMerge/>
            <w:vAlign w:val="center"/>
            <w:hideMark/>
          </w:tcPr>
          <w:p w14:paraId="5085B8C2" w14:textId="77777777" w:rsidR="006A686E" w:rsidRPr="00C51CD3" w:rsidRDefault="006A686E" w:rsidP="008C472C">
            <w:pPr>
              <w:rPr>
                <w:rFonts w:ascii="Arial" w:hAnsi="Arial" w:cs="Arial"/>
                <w:sz w:val="12"/>
                <w:szCs w:val="12"/>
              </w:rPr>
            </w:pPr>
          </w:p>
        </w:tc>
        <w:tc>
          <w:tcPr>
            <w:tcW w:w="911" w:type="pct"/>
            <w:vMerge/>
            <w:vAlign w:val="center"/>
            <w:hideMark/>
          </w:tcPr>
          <w:p w14:paraId="350DCE6F" w14:textId="77777777" w:rsidR="006A686E" w:rsidRPr="00C51CD3" w:rsidRDefault="006A686E" w:rsidP="008C472C">
            <w:pPr>
              <w:rPr>
                <w:rFonts w:ascii="Arial" w:hAnsi="Arial" w:cs="Arial"/>
                <w:sz w:val="12"/>
                <w:szCs w:val="12"/>
              </w:rPr>
            </w:pPr>
          </w:p>
        </w:tc>
      </w:tr>
      <w:tr w:rsidR="006A686E" w:rsidRPr="00C51CD3" w14:paraId="5816628D" w14:textId="77777777" w:rsidTr="008C472C">
        <w:trPr>
          <w:trHeight w:val="450"/>
        </w:trPr>
        <w:tc>
          <w:tcPr>
            <w:tcW w:w="277" w:type="pct"/>
            <w:vMerge w:val="restart"/>
            <w:vAlign w:val="center"/>
            <w:hideMark/>
          </w:tcPr>
          <w:p w14:paraId="5C2454B6"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 xml:space="preserve">2  </w:t>
            </w:r>
          </w:p>
        </w:tc>
        <w:tc>
          <w:tcPr>
            <w:tcW w:w="1129" w:type="pct"/>
            <w:vMerge w:val="restart"/>
            <w:vAlign w:val="center"/>
            <w:hideMark/>
          </w:tcPr>
          <w:p w14:paraId="78D2A48D"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 xml:space="preserve">PLANTA HOBART </w:t>
            </w:r>
            <w:proofErr w:type="spellStart"/>
            <w:r w:rsidRPr="00C51CD3">
              <w:rPr>
                <w:rFonts w:ascii="Arial" w:hAnsi="Arial" w:cs="Arial"/>
                <w:sz w:val="12"/>
                <w:szCs w:val="12"/>
              </w:rPr>
              <w:t>N°</w:t>
            </w:r>
            <w:proofErr w:type="spellEnd"/>
            <w:r w:rsidRPr="00C51CD3">
              <w:rPr>
                <w:rFonts w:ascii="Arial" w:hAnsi="Arial" w:cs="Arial"/>
                <w:sz w:val="12"/>
                <w:szCs w:val="12"/>
              </w:rPr>
              <w:t xml:space="preserve">. 8 MARCA: HOBART MODELO: 90CU420   SERIE: 413PS19241 </w:t>
            </w:r>
          </w:p>
          <w:p w14:paraId="43FFBEA4"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 xml:space="preserve"> NUNCA HA ENTRADO A MANTENIMIENTO</w:t>
            </w:r>
          </w:p>
        </w:tc>
        <w:tc>
          <w:tcPr>
            <w:tcW w:w="2683" w:type="pct"/>
            <w:vMerge w:val="restart"/>
            <w:vAlign w:val="bottom"/>
            <w:hideMark/>
          </w:tcPr>
          <w:p w14:paraId="45417883" w14:textId="77777777" w:rsidR="006A686E" w:rsidRPr="00C51CD3" w:rsidRDefault="006A686E" w:rsidP="008C472C">
            <w:pPr>
              <w:rPr>
                <w:rFonts w:ascii="Arial" w:hAnsi="Arial" w:cs="Arial"/>
                <w:sz w:val="12"/>
                <w:szCs w:val="12"/>
              </w:rPr>
            </w:pPr>
            <w:r w:rsidRPr="00C51CD3">
              <w:rPr>
                <w:rFonts w:ascii="Arial" w:hAnsi="Arial" w:cs="Arial"/>
                <w:sz w:val="12"/>
                <w:szCs w:val="12"/>
              </w:rPr>
              <w:t xml:space="preserve">Ventilador del Radiador, RADIATOR FAN, 22” DIAMETER, </w:t>
            </w:r>
            <w:proofErr w:type="spellStart"/>
            <w:r w:rsidRPr="00C51CD3">
              <w:rPr>
                <w:rFonts w:ascii="Arial" w:hAnsi="Arial" w:cs="Arial"/>
                <w:sz w:val="12"/>
                <w:szCs w:val="12"/>
              </w:rPr>
              <w:t>Part</w:t>
            </w:r>
            <w:proofErr w:type="spellEnd"/>
            <w:r w:rsidRPr="00C51CD3">
              <w:rPr>
                <w:rFonts w:ascii="Arial" w:hAnsi="Arial" w:cs="Arial"/>
                <w:sz w:val="12"/>
                <w:szCs w:val="12"/>
              </w:rPr>
              <w:t xml:space="preserve"> No. 291224, marca HOBART, cantidad 01 unidad.</w:t>
            </w:r>
            <w:r w:rsidRPr="00C51CD3">
              <w:rPr>
                <w:rFonts w:ascii="Arial" w:hAnsi="Arial" w:cs="Arial"/>
                <w:sz w:val="12"/>
                <w:szCs w:val="12"/>
              </w:rPr>
              <w:br/>
              <w:t xml:space="preserve">- Tarjeta Electrónica, ENGINE INTERFACE PC BOARD, </w:t>
            </w:r>
            <w:proofErr w:type="spellStart"/>
            <w:r w:rsidRPr="00C51CD3">
              <w:rPr>
                <w:rFonts w:ascii="Arial" w:hAnsi="Arial" w:cs="Arial"/>
                <w:sz w:val="12"/>
                <w:szCs w:val="12"/>
              </w:rPr>
              <w:t>Part</w:t>
            </w:r>
            <w:proofErr w:type="spellEnd"/>
            <w:r w:rsidRPr="00C51CD3">
              <w:rPr>
                <w:rFonts w:ascii="Arial" w:hAnsi="Arial" w:cs="Arial"/>
                <w:sz w:val="12"/>
                <w:szCs w:val="12"/>
              </w:rPr>
              <w:t xml:space="preserve"> No. 288937 marca HOBART, cantidad 01 unidad.</w:t>
            </w:r>
            <w:r w:rsidRPr="00C51CD3">
              <w:rPr>
                <w:rFonts w:ascii="Arial" w:hAnsi="Arial" w:cs="Arial"/>
                <w:sz w:val="12"/>
                <w:szCs w:val="12"/>
              </w:rPr>
              <w:br/>
              <w:t xml:space="preserve">- Tarjeta Electrónica, VOLTAGE REGULATOR PC BOARD, </w:t>
            </w:r>
            <w:proofErr w:type="spellStart"/>
            <w:r w:rsidRPr="00C51CD3">
              <w:rPr>
                <w:rFonts w:ascii="Arial" w:hAnsi="Arial" w:cs="Arial"/>
                <w:sz w:val="12"/>
                <w:szCs w:val="12"/>
              </w:rPr>
              <w:t>Part</w:t>
            </w:r>
            <w:proofErr w:type="spellEnd"/>
            <w:r w:rsidRPr="00C51CD3">
              <w:rPr>
                <w:rFonts w:ascii="Arial" w:hAnsi="Arial" w:cs="Arial"/>
                <w:sz w:val="12"/>
                <w:szCs w:val="12"/>
              </w:rPr>
              <w:t xml:space="preserve"> No. 288940B marca HOBART, cantidad 01 unidad.</w:t>
            </w:r>
            <w:r w:rsidRPr="00C51CD3">
              <w:rPr>
                <w:rFonts w:ascii="Arial" w:hAnsi="Arial" w:cs="Arial"/>
                <w:sz w:val="12"/>
                <w:szCs w:val="12"/>
              </w:rPr>
              <w:br/>
              <w:t xml:space="preserve">- Solenoide Auxiliar del Arranque, STARTER SOLENOID 12V, </w:t>
            </w:r>
            <w:proofErr w:type="spellStart"/>
            <w:r w:rsidRPr="00C51CD3">
              <w:rPr>
                <w:rFonts w:ascii="Arial" w:hAnsi="Arial" w:cs="Arial"/>
                <w:sz w:val="12"/>
                <w:szCs w:val="12"/>
              </w:rPr>
              <w:t>Part</w:t>
            </w:r>
            <w:proofErr w:type="spellEnd"/>
            <w:r w:rsidRPr="00C51CD3">
              <w:rPr>
                <w:rFonts w:ascii="Arial" w:hAnsi="Arial" w:cs="Arial"/>
                <w:sz w:val="12"/>
                <w:szCs w:val="12"/>
              </w:rPr>
              <w:t xml:space="preserve"> No. 286850, marca HOBART, cantidad 01 unidad. </w:t>
            </w:r>
            <w:r w:rsidRPr="00C51CD3">
              <w:rPr>
                <w:rFonts w:ascii="Arial" w:hAnsi="Arial" w:cs="Arial"/>
                <w:sz w:val="12"/>
                <w:szCs w:val="12"/>
              </w:rPr>
              <w:br/>
              <w:t xml:space="preserve">- Diodo de la Solenoide Auxiliar del Arranque, DIODE STARTER SOLENOID ASSEMBLY, </w:t>
            </w:r>
            <w:proofErr w:type="spellStart"/>
            <w:r w:rsidRPr="00C51CD3">
              <w:rPr>
                <w:rFonts w:ascii="Arial" w:hAnsi="Arial" w:cs="Arial"/>
                <w:sz w:val="12"/>
                <w:szCs w:val="12"/>
              </w:rPr>
              <w:t>Part</w:t>
            </w:r>
            <w:proofErr w:type="spellEnd"/>
            <w:r w:rsidRPr="00C51CD3">
              <w:rPr>
                <w:rFonts w:ascii="Arial" w:hAnsi="Arial" w:cs="Arial"/>
                <w:sz w:val="12"/>
                <w:szCs w:val="12"/>
              </w:rPr>
              <w:t xml:space="preserve"> No. 288973-001, marca HOBART,  </w:t>
            </w:r>
          </w:p>
          <w:p w14:paraId="7BB918BF" w14:textId="77777777" w:rsidR="006A686E" w:rsidRPr="00C51CD3" w:rsidRDefault="006A686E" w:rsidP="008C472C">
            <w:pPr>
              <w:rPr>
                <w:rFonts w:ascii="Arial" w:hAnsi="Arial" w:cs="Arial"/>
                <w:sz w:val="12"/>
                <w:szCs w:val="12"/>
              </w:rPr>
            </w:pPr>
            <w:r w:rsidRPr="00C51CD3">
              <w:rPr>
                <w:rFonts w:ascii="Arial" w:hAnsi="Arial" w:cs="Arial"/>
                <w:sz w:val="12"/>
                <w:szCs w:val="12"/>
              </w:rPr>
              <w:t xml:space="preserve">  cantidad 01 unidad. </w:t>
            </w:r>
            <w:r w:rsidRPr="00C51CD3">
              <w:rPr>
                <w:rFonts w:ascii="Arial" w:hAnsi="Arial" w:cs="Arial"/>
                <w:sz w:val="12"/>
                <w:szCs w:val="12"/>
              </w:rPr>
              <w:br/>
              <w:t xml:space="preserve">- Bisagras del Tablero de Control Parte Superior, TOP DOOR HINGE, </w:t>
            </w:r>
            <w:proofErr w:type="spellStart"/>
            <w:r w:rsidRPr="00C51CD3">
              <w:rPr>
                <w:rFonts w:ascii="Arial" w:hAnsi="Arial" w:cs="Arial"/>
                <w:sz w:val="12"/>
                <w:szCs w:val="12"/>
              </w:rPr>
              <w:t>Part</w:t>
            </w:r>
            <w:proofErr w:type="spellEnd"/>
            <w:r w:rsidRPr="00C51CD3">
              <w:rPr>
                <w:rFonts w:ascii="Arial" w:hAnsi="Arial" w:cs="Arial"/>
                <w:sz w:val="12"/>
                <w:szCs w:val="12"/>
              </w:rPr>
              <w:t xml:space="preserve"> No. 288836-001, marca HOBART, cantidad 01 unidad. </w:t>
            </w:r>
            <w:r w:rsidRPr="00C51CD3">
              <w:rPr>
                <w:rFonts w:ascii="Arial" w:hAnsi="Arial" w:cs="Arial"/>
                <w:sz w:val="12"/>
                <w:szCs w:val="12"/>
              </w:rPr>
              <w:br/>
              <w:t xml:space="preserve">- Bisagra del Tablero de Control Parte Inferior, BOTTOM DOOR HINGE, </w:t>
            </w:r>
            <w:proofErr w:type="spellStart"/>
            <w:r w:rsidRPr="00C51CD3">
              <w:rPr>
                <w:rFonts w:ascii="Arial" w:hAnsi="Arial" w:cs="Arial"/>
                <w:sz w:val="12"/>
                <w:szCs w:val="12"/>
              </w:rPr>
              <w:t>Part</w:t>
            </w:r>
            <w:proofErr w:type="spellEnd"/>
            <w:r w:rsidRPr="00C51CD3">
              <w:rPr>
                <w:rFonts w:ascii="Arial" w:hAnsi="Arial" w:cs="Arial"/>
                <w:sz w:val="12"/>
                <w:szCs w:val="12"/>
              </w:rPr>
              <w:t xml:space="preserve"> No. 288836-002, marca HOBART, cantidad 01 unidad. </w:t>
            </w:r>
            <w:r w:rsidRPr="00C51CD3">
              <w:rPr>
                <w:rFonts w:ascii="Arial" w:hAnsi="Arial" w:cs="Arial"/>
                <w:sz w:val="12"/>
                <w:szCs w:val="12"/>
              </w:rPr>
              <w:br/>
              <w:t xml:space="preserve">- Espaciador de las Bisagras, SPACER HINGE, </w:t>
            </w:r>
            <w:proofErr w:type="spellStart"/>
            <w:r w:rsidRPr="00C51CD3">
              <w:rPr>
                <w:rFonts w:ascii="Arial" w:hAnsi="Arial" w:cs="Arial"/>
                <w:sz w:val="12"/>
                <w:szCs w:val="12"/>
              </w:rPr>
              <w:t>Part</w:t>
            </w:r>
            <w:proofErr w:type="spellEnd"/>
            <w:r w:rsidRPr="00C51CD3">
              <w:rPr>
                <w:rFonts w:ascii="Arial" w:hAnsi="Arial" w:cs="Arial"/>
                <w:sz w:val="12"/>
                <w:szCs w:val="12"/>
              </w:rPr>
              <w:t xml:space="preserve"> No. 289078, marca HOBART, cantidad 01 unidad. </w:t>
            </w:r>
            <w:r w:rsidRPr="00C51CD3">
              <w:rPr>
                <w:rFonts w:ascii="Arial" w:hAnsi="Arial" w:cs="Arial"/>
                <w:sz w:val="12"/>
                <w:szCs w:val="12"/>
              </w:rPr>
              <w:br/>
              <w:t xml:space="preserve">- Cubierta del Tablero de control, CONTROL PANEL COVER, </w:t>
            </w:r>
            <w:proofErr w:type="spellStart"/>
            <w:r w:rsidRPr="00C51CD3">
              <w:rPr>
                <w:rFonts w:ascii="Arial" w:hAnsi="Arial" w:cs="Arial"/>
                <w:sz w:val="12"/>
                <w:szCs w:val="12"/>
              </w:rPr>
              <w:t>Part</w:t>
            </w:r>
            <w:proofErr w:type="spellEnd"/>
            <w:r w:rsidRPr="00C51CD3">
              <w:rPr>
                <w:rFonts w:ascii="Arial" w:hAnsi="Arial" w:cs="Arial"/>
                <w:sz w:val="12"/>
                <w:szCs w:val="12"/>
              </w:rPr>
              <w:t xml:space="preserve"> No. 291329, marca HOBART, cantidad 01 unidad. </w:t>
            </w:r>
            <w:r w:rsidRPr="00C51CD3">
              <w:rPr>
                <w:rFonts w:ascii="Arial" w:hAnsi="Arial" w:cs="Arial"/>
                <w:sz w:val="12"/>
                <w:szCs w:val="12"/>
              </w:rPr>
              <w:br/>
              <w:t xml:space="preserve">- Pedal de Freno, LATCH PEDAL, </w:t>
            </w:r>
            <w:proofErr w:type="spellStart"/>
            <w:r w:rsidRPr="00C51CD3">
              <w:rPr>
                <w:rFonts w:ascii="Arial" w:hAnsi="Arial" w:cs="Arial"/>
                <w:sz w:val="12"/>
                <w:szCs w:val="12"/>
              </w:rPr>
              <w:t>Part</w:t>
            </w:r>
            <w:proofErr w:type="spellEnd"/>
            <w:r w:rsidRPr="00C51CD3">
              <w:rPr>
                <w:rFonts w:ascii="Arial" w:hAnsi="Arial" w:cs="Arial"/>
                <w:sz w:val="12"/>
                <w:szCs w:val="12"/>
              </w:rPr>
              <w:t xml:space="preserve"> No. 285851, marca HOBART, cantidad 01 unidad. </w:t>
            </w:r>
            <w:r w:rsidRPr="00C51CD3">
              <w:rPr>
                <w:rFonts w:ascii="Arial" w:hAnsi="Arial" w:cs="Arial"/>
                <w:sz w:val="12"/>
                <w:szCs w:val="12"/>
              </w:rPr>
              <w:br/>
              <w:t xml:space="preserve">- Resorte de Freno, SPRING COMPRESION, marca HOBART, cantidad 01 unidad. </w:t>
            </w:r>
            <w:r w:rsidRPr="00C51CD3">
              <w:rPr>
                <w:rFonts w:ascii="Arial" w:hAnsi="Arial" w:cs="Arial"/>
                <w:sz w:val="12"/>
                <w:szCs w:val="12"/>
              </w:rPr>
              <w:br/>
              <w:t xml:space="preserve">- Sensor de Nivel de Combustible, SENDER GAUGE FUEL 12V, marca HOBART, cantidad 01 unidad. </w:t>
            </w:r>
            <w:r w:rsidRPr="00C51CD3">
              <w:rPr>
                <w:rFonts w:ascii="Arial" w:hAnsi="Arial" w:cs="Arial"/>
                <w:sz w:val="12"/>
                <w:szCs w:val="12"/>
              </w:rPr>
              <w:br/>
              <w:t xml:space="preserve">- Filtro Aceite, referencia LF3970, marca FLEETGUARD, cantidad 01 unidad. </w:t>
            </w:r>
            <w:r w:rsidRPr="00C51CD3">
              <w:rPr>
                <w:rFonts w:ascii="Arial" w:hAnsi="Arial" w:cs="Arial"/>
                <w:sz w:val="12"/>
                <w:szCs w:val="12"/>
              </w:rPr>
              <w:br/>
              <w:t xml:space="preserve">- Filtro Separador, referencia FS20022, marca FLEETGUARD, cantidad 01 unidad. </w:t>
            </w:r>
            <w:r w:rsidRPr="00C51CD3">
              <w:rPr>
                <w:rFonts w:ascii="Arial" w:hAnsi="Arial" w:cs="Arial"/>
                <w:sz w:val="12"/>
                <w:szCs w:val="12"/>
              </w:rPr>
              <w:br/>
              <w:t xml:space="preserve">- Filtro Combustible, referencia FF5612, marca FLEETGUARD, cantidad 01 unidad. </w:t>
            </w:r>
            <w:r w:rsidRPr="00C51CD3">
              <w:rPr>
                <w:rFonts w:ascii="Arial" w:hAnsi="Arial" w:cs="Arial"/>
                <w:sz w:val="12"/>
                <w:szCs w:val="12"/>
              </w:rPr>
              <w:br/>
              <w:t xml:space="preserve">- Filtro Aire Primario, referencia AF26120, marca FLEETGUARD, cantidad 01 unidad. </w:t>
            </w:r>
            <w:r w:rsidRPr="00C51CD3">
              <w:rPr>
                <w:rFonts w:ascii="Arial" w:hAnsi="Arial" w:cs="Arial"/>
                <w:sz w:val="12"/>
                <w:szCs w:val="12"/>
              </w:rPr>
              <w:br/>
              <w:t xml:space="preserve">- Filtro Aire Secundario, referencia AF26121, marca FLEETGUARD, cantidad 01 unidad. </w:t>
            </w:r>
            <w:r w:rsidRPr="00C51CD3">
              <w:rPr>
                <w:rFonts w:ascii="Arial" w:hAnsi="Arial" w:cs="Arial"/>
                <w:sz w:val="12"/>
                <w:szCs w:val="12"/>
              </w:rPr>
              <w:br/>
              <w:t xml:space="preserve">- Batería, referencia 34D-950, marca WILLARD, cantidad 02 unidades. </w:t>
            </w:r>
            <w:r w:rsidRPr="00C51CD3">
              <w:rPr>
                <w:rFonts w:ascii="Arial" w:hAnsi="Arial" w:cs="Arial"/>
                <w:sz w:val="12"/>
                <w:szCs w:val="12"/>
              </w:rPr>
              <w:br/>
              <w:t xml:space="preserve">- Bornes de Baterías, cantidad 02 unidades. </w:t>
            </w:r>
            <w:r w:rsidRPr="00C51CD3">
              <w:rPr>
                <w:rFonts w:ascii="Arial" w:hAnsi="Arial" w:cs="Arial"/>
                <w:sz w:val="12"/>
                <w:szCs w:val="12"/>
              </w:rPr>
              <w:br/>
              <w:t xml:space="preserve">- Aceite de Motor, referencia SAE15W-40, cantidad 04 Galones. </w:t>
            </w:r>
            <w:r w:rsidRPr="00C51CD3">
              <w:rPr>
                <w:rFonts w:ascii="Arial" w:hAnsi="Arial" w:cs="Arial"/>
                <w:sz w:val="12"/>
                <w:szCs w:val="12"/>
              </w:rPr>
              <w:br/>
              <w:t xml:space="preserve">- Líquido Refrigerante, cantidad 10 Galones. </w:t>
            </w:r>
          </w:p>
        </w:tc>
        <w:tc>
          <w:tcPr>
            <w:tcW w:w="911" w:type="pct"/>
            <w:vMerge w:val="restart"/>
            <w:vAlign w:val="center"/>
            <w:hideMark/>
          </w:tcPr>
          <w:p w14:paraId="06F74B74"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 xml:space="preserve">MANTENIMIENTO PREVENTIVO Y/O CORRECTIVO  </w:t>
            </w:r>
          </w:p>
        </w:tc>
      </w:tr>
      <w:tr w:rsidR="006A686E" w:rsidRPr="00C51CD3" w14:paraId="7A2359C3" w14:textId="77777777" w:rsidTr="008C472C">
        <w:trPr>
          <w:trHeight w:val="450"/>
        </w:trPr>
        <w:tc>
          <w:tcPr>
            <w:tcW w:w="277" w:type="pct"/>
            <w:vMerge/>
            <w:vAlign w:val="center"/>
            <w:hideMark/>
          </w:tcPr>
          <w:p w14:paraId="6DCFAB03" w14:textId="77777777" w:rsidR="006A686E" w:rsidRPr="00C51CD3" w:rsidRDefault="006A686E" w:rsidP="008C472C">
            <w:pPr>
              <w:rPr>
                <w:rFonts w:ascii="Arial" w:hAnsi="Arial" w:cs="Arial"/>
                <w:sz w:val="12"/>
                <w:szCs w:val="12"/>
              </w:rPr>
            </w:pPr>
          </w:p>
        </w:tc>
        <w:tc>
          <w:tcPr>
            <w:tcW w:w="1129" w:type="pct"/>
            <w:vMerge/>
            <w:vAlign w:val="center"/>
            <w:hideMark/>
          </w:tcPr>
          <w:p w14:paraId="52E09297" w14:textId="77777777" w:rsidR="006A686E" w:rsidRPr="00C51CD3" w:rsidRDefault="006A686E" w:rsidP="008C472C">
            <w:pPr>
              <w:rPr>
                <w:rFonts w:ascii="Arial" w:hAnsi="Arial" w:cs="Arial"/>
                <w:sz w:val="12"/>
                <w:szCs w:val="12"/>
              </w:rPr>
            </w:pPr>
          </w:p>
        </w:tc>
        <w:tc>
          <w:tcPr>
            <w:tcW w:w="2683" w:type="pct"/>
            <w:vMerge/>
            <w:vAlign w:val="center"/>
            <w:hideMark/>
          </w:tcPr>
          <w:p w14:paraId="0C64987B" w14:textId="77777777" w:rsidR="006A686E" w:rsidRPr="00C51CD3" w:rsidRDefault="006A686E" w:rsidP="008C472C">
            <w:pPr>
              <w:rPr>
                <w:rFonts w:ascii="Arial" w:hAnsi="Arial" w:cs="Arial"/>
                <w:sz w:val="12"/>
                <w:szCs w:val="12"/>
              </w:rPr>
            </w:pPr>
          </w:p>
        </w:tc>
        <w:tc>
          <w:tcPr>
            <w:tcW w:w="911" w:type="pct"/>
            <w:vMerge/>
            <w:vAlign w:val="center"/>
            <w:hideMark/>
          </w:tcPr>
          <w:p w14:paraId="0A3A5033" w14:textId="77777777" w:rsidR="006A686E" w:rsidRPr="00C51CD3" w:rsidRDefault="006A686E" w:rsidP="008C472C">
            <w:pPr>
              <w:rPr>
                <w:rFonts w:ascii="Arial" w:hAnsi="Arial" w:cs="Arial"/>
                <w:sz w:val="12"/>
                <w:szCs w:val="12"/>
              </w:rPr>
            </w:pPr>
          </w:p>
        </w:tc>
      </w:tr>
      <w:tr w:rsidR="006A686E" w:rsidRPr="00C51CD3" w14:paraId="58E762FF" w14:textId="77777777" w:rsidTr="008C472C">
        <w:trPr>
          <w:trHeight w:val="450"/>
        </w:trPr>
        <w:tc>
          <w:tcPr>
            <w:tcW w:w="277" w:type="pct"/>
            <w:vMerge w:val="restart"/>
            <w:vAlign w:val="center"/>
            <w:hideMark/>
          </w:tcPr>
          <w:p w14:paraId="3937989C"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 xml:space="preserve">3  </w:t>
            </w:r>
          </w:p>
        </w:tc>
        <w:tc>
          <w:tcPr>
            <w:tcW w:w="1129" w:type="pct"/>
            <w:vMerge w:val="restart"/>
            <w:vAlign w:val="center"/>
            <w:hideMark/>
          </w:tcPr>
          <w:p w14:paraId="24E65B6F"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 xml:space="preserve">CONVERTIDOR DE FRECUENCIA </w:t>
            </w:r>
            <w:proofErr w:type="spellStart"/>
            <w:r w:rsidRPr="00C51CD3">
              <w:rPr>
                <w:rFonts w:ascii="Arial" w:hAnsi="Arial" w:cs="Arial"/>
                <w:sz w:val="12"/>
                <w:szCs w:val="12"/>
              </w:rPr>
              <w:t>N°</w:t>
            </w:r>
            <w:proofErr w:type="spellEnd"/>
            <w:r w:rsidRPr="00C51CD3">
              <w:rPr>
                <w:rFonts w:ascii="Arial" w:hAnsi="Arial" w:cs="Arial"/>
                <w:sz w:val="12"/>
                <w:szCs w:val="12"/>
              </w:rPr>
              <w:t xml:space="preserve"> 7 MODELO: SX240 SERIE: 91490/3.25</w:t>
            </w:r>
          </w:p>
          <w:p w14:paraId="344E8518"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 xml:space="preserve"> NUNCA HA ENTRADO A MANTENIMIENTO</w:t>
            </w:r>
          </w:p>
        </w:tc>
        <w:tc>
          <w:tcPr>
            <w:tcW w:w="2683" w:type="pct"/>
            <w:vMerge w:val="restart"/>
            <w:vAlign w:val="center"/>
            <w:hideMark/>
          </w:tcPr>
          <w:p w14:paraId="4354C668" w14:textId="77777777" w:rsidR="006A686E" w:rsidRPr="00C51CD3" w:rsidRDefault="006A686E" w:rsidP="008C472C">
            <w:pPr>
              <w:rPr>
                <w:rFonts w:ascii="Arial" w:hAnsi="Arial" w:cs="Arial"/>
                <w:sz w:val="12"/>
                <w:szCs w:val="12"/>
              </w:rPr>
            </w:pPr>
            <w:r w:rsidRPr="00C51CD3">
              <w:rPr>
                <w:rFonts w:ascii="Arial" w:hAnsi="Arial" w:cs="Arial"/>
                <w:sz w:val="12"/>
                <w:szCs w:val="12"/>
              </w:rPr>
              <w:t xml:space="preserve">• MODULE (PM1), </w:t>
            </w:r>
            <w:proofErr w:type="spellStart"/>
            <w:r w:rsidRPr="00C51CD3">
              <w:rPr>
                <w:rFonts w:ascii="Arial" w:hAnsi="Arial" w:cs="Arial"/>
                <w:sz w:val="12"/>
                <w:szCs w:val="12"/>
              </w:rPr>
              <w:t>Part</w:t>
            </w:r>
            <w:proofErr w:type="spellEnd"/>
            <w:r w:rsidRPr="00C51CD3">
              <w:rPr>
                <w:rFonts w:ascii="Arial" w:hAnsi="Arial" w:cs="Arial"/>
                <w:sz w:val="12"/>
                <w:szCs w:val="12"/>
              </w:rPr>
              <w:t xml:space="preserve"> No. AP-578105, marca Hobart, cantidad 01 unidad.</w:t>
            </w:r>
            <w:r w:rsidRPr="00C51CD3">
              <w:rPr>
                <w:rFonts w:ascii="Arial" w:hAnsi="Arial" w:cs="Arial"/>
                <w:sz w:val="12"/>
                <w:szCs w:val="12"/>
              </w:rPr>
              <w:br/>
              <w:t xml:space="preserve">• Suministro e instalación del Módulo Q5 RELAY MODULE SOFT STARTER (Q5), </w:t>
            </w:r>
            <w:proofErr w:type="spellStart"/>
            <w:r w:rsidRPr="00C51CD3">
              <w:rPr>
                <w:rFonts w:ascii="Arial" w:hAnsi="Arial" w:cs="Arial"/>
                <w:sz w:val="12"/>
                <w:szCs w:val="12"/>
              </w:rPr>
              <w:t>Part</w:t>
            </w:r>
            <w:proofErr w:type="spellEnd"/>
            <w:r w:rsidRPr="00C51CD3">
              <w:rPr>
                <w:rFonts w:ascii="Arial" w:hAnsi="Arial" w:cs="Arial"/>
                <w:sz w:val="12"/>
                <w:szCs w:val="12"/>
              </w:rPr>
              <w:t xml:space="preserve"> No. AP-KO4376, marca Hobart, cantidad 01 unidad.</w:t>
            </w:r>
          </w:p>
        </w:tc>
        <w:tc>
          <w:tcPr>
            <w:tcW w:w="911" w:type="pct"/>
            <w:vMerge w:val="restart"/>
            <w:vAlign w:val="center"/>
            <w:hideMark/>
          </w:tcPr>
          <w:p w14:paraId="264C51B5"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 xml:space="preserve">MANTENIMIENTO PREVENTIVO Y/O CORRECTIVO  </w:t>
            </w:r>
          </w:p>
        </w:tc>
      </w:tr>
      <w:tr w:rsidR="006A686E" w:rsidRPr="00C51CD3" w14:paraId="5B11044A" w14:textId="77777777" w:rsidTr="008C472C">
        <w:trPr>
          <w:trHeight w:val="450"/>
        </w:trPr>
        <w:tc>
          <w:tcPr>
            <w:tcW w:w="277" w:type="pct"/>
            <w:vMerge/>
            <w:vAlign w:val="center"/>
            <w:hideMark/>
          </w:tcPr>
          <w:p w14:paraId="3FCDAD19" w14:textId="77777777" w:rsidR="006A686E" w:rsidRPr="00C51CD3" w:rsidRDefault="006A686E" w:rsidP="008C472C">
            <w:pPr>
              <w:rPr>
                <w:rFonts w:ascii="Arial" w:hAnsi="Arial" w:cs="Arial"/>
                <w:sz w:val="12"/>
                <w:szCs w:val="12"/>
              </w:rPr>
            </w:pPr>
          </w:p>
        </w:tc>
        <w:tc>
          <w:tcPr>
            <w:tcW w:w="1129" w:type="pct"/>
            <w:vMerge/>
            <w:vAlign w:val="center"/>
            <w:hideMark/>
          </w:tcPr>
          <w:p w14:paraId="50767777" w14:textId="77777777" w:rsidR="006A686E" w:rsidRPr="00C51CD3" w:rsidRDefault="006A686E" w:rsidP="008C472C">
            <w:pPr>
              <w:rPr>
                <w:rFonts w:ascii="Arial" w:hAnsi="Arial" w:cs="Arial"/>
                <w:sz w:val="12"/>
                <w:szCs w:val="12"/>
              </w:rPr>
            </w:pPr>
          </w:p>
        </w:tc>
        <w:tc>
          <w:tcPr>
            <w:tcW w:w="2683" w:type="pct"/>
            <w:vMerge/>
            <w:vAlign w:val="center"/>
            <w:hideMark/>
          </w:tcPr>
          <w:p w14:paraId="6BD1F2D5" w14:textId="77777777" w:rsidR="006A686E" w:rsidRPr="00C51CD3" w:rsidRDefault="006A686E" w:rsidP="008C472C">
            <w:pPr>
              <w:rPr>
                <w:rFonts w:ascii="Arial" w:hAnsi="Arial" w:cs="Arial"/>
                <w:sz w:val="12"/>
                <w:szCs w:val="12"/>
              </w:rPr>
            </w:pPr>
          </w:p>
        </w:tc>
        <w:tc>
          <w:tcPr>
            <w:tcW w:w="911" w:type="pct"/>
            <w:vMerge/>
            <w:vAlign w:val="center"/>
            <w:hideMark/>
          </w:tcPr>
          <w:p w14:paraId="705DD714" w14:textId="77777777" w:rsidR="006A686E" w:rsidRPr="00C51CD3" w:rsidRDefault="006A686E" w:rsidP="008C472C">
            <w:pPr>
              <w:rPr>
                <w:rFonts w:ascii="Arial" w:hAnsi="Arial" w:cs="Arial"/>
                <w:sz w:val="12"/>
                <w:szCs w:val="12"/>
              </w:rPr>
            </w:pPr>
          </w:p>
        </w:tc>
      </w:tr>
      <w:tr w:rsidR="006A686E" w:rsidRPr="00C51CD3" w14:paraId="3E7A100A" w14:textId="77777777" w:rsidTr="008C472C">
        <w:trPr>
          <w:trHeight w:val="20"/>
        </w:trPr>
        <w:tc>
          <w:tcPr>
            <w:tcW w:w="277" w:type="pct"/>
            <w:vAlign w:val="center"/>
            <w:hideMark/>
          </w:tcPr>
          <w:p w14:paraId="36DE659F"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 xml:space="preserve">4  </w:t>
            </w:r>
          </w:p>
        </w:tc>
        <w:tc>
          <w:tcPr>
            <w:tcW w:w="1129" w:type="pct"/>
            <w:vAlign w:val="center"/>
            <w:hideMark/>
          </w:tcPr>
          <w:p w14:paraId="0CED5D55" w14:textId="77777777" w:rsidR="006A686E" w:rsidRPr="00ED69E4" w:rsidRDefault="006A686E" w:rsidP="008C472C">
            <w:pPr>
              <w:jc w:val="center"/>
              <w:rPr>
                <w:rFonts w:ascii="Arial" w:hAnsi="Arial" w:cs="Arial"/>
                <w:sz w:val="12"/>
                <w:szCs w:val="12"/>
                <w:lang w:val="en-US"/>
              </w:rPr>
            </w:pPr>
            <w:r w:rsidRPr="00ED69E4">
              <w:rPr>
                <w:rFonts w:ascii="Arial" w:hAnsi="Arial" w:cs="Arial"/>
                <w:sz w:val="12"/>
                <w:szCs w:val="12"/>
                <w:lang w:val="en-US"/>
              </w:rPr>
              <w:t>GATOR #4 JHON DEERE 855 DSL XUV  S/N 1M0855DSECM042979</w:t>
            </w:r>
          </w:p>
          <w:p w14:paraId="09222DD2"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NUNCA HA ENTRADO A MANTENIMIENTO</w:t>
            </w:r>
          </w:p>
        </w:tc>
        <w:tc>
          <w:tcPr>
            <w:tcW w:w="2683" w:type="pct"/>
            <w:vAlign w:val="center"/>
            <w:hideMark/>
          </w:tcPr>
          <w:p w14:paraId="7F447DA5" w14:textId="77777777" w:rsidR="006A686E" w:rsidRPr="00C51CD3" w:rsidRDefault="006A686E" w:rsidP="008C472C">
            <w:pPr>
              <w:rPr>
                <w:rFonts w:ascii="Arial" w:hAnsi="Arial" w:cs="Arial"/>
                <w:sz w:val="12"/>
                <w:szCs w:val="12"/>
              </w:rPr>
            </w:pPr>
            <w:r w:rsidRPr="00C51CD3">
              <w:rPr>
                <w:rFonts w:ascii="Arial" w:hAnsi="Arial" w:cs="Arial"/>
                <w:sz w:val="12"/>
                <w:szCs w:val="12"/>
              </w:rPr>
              <w:t>• Reemplazo, instalación y puesta en funcionamiento de los elementos que se relacionan a continuación:</w:t>
            </w:r>
            <w:r w:rsidRPr="00C51CD3">
              <w:rPr>
                <w:rFonts w:ascii="Arial" w:hAnsi="Arial" w:cs="Arial"/>
                <w:sz w:val="12"/>
                <w:szCs w:val="12"/>
              </w:rPr>
              <w:br/>
              <w:t>• Bocines traseros y delanteros M159548 OR VG11503 OR M156363</w:t>
            </w:r>
            <w:r w:rsidRPr="00C51CD3">
              <w:rPr>
                <w:rFonts w:ascii="Arial" w:hAnsi="Arial" w:cs="Arial"/>
                <w:sz w:val="12"/>
                <w:szCs w:val="12"/>
              </w:rPr>
              <w:br/>
              <w:t>Kit del cubo de freno:</w:t>
            </w:r>
            <w:r w:rsidRPr="00C51CD3">
              <w:rPr>
                <w:rFonts w:ascii="Arial" w:hAnsi="Arial" w:cs="Arial"/>
                <w:sz w:val="12"/>
                <w:szCs w:val="12"/>
              </w:rPr>
              <w:br/>
              <w:t>• Reemplazo de las pastillas de frenos traseros y delanteros AM141182   total 8</w:t>
            </w:r>
            <w:r w:rsidRPr="00C51CD3">
              <w:rPr>
                <w:rFonts w:ascii="Arial" w:hAnsi="Arial" w:cs="Arial"/>
                <w:sz w:val="12"/>
                <w:szCs w:val="12"/>
              </w:rPr>
              <w:br/>
              <w:t>• Reemplazo Tuerca de torque Hexagonal , M12 P/N M152811</w:t>
            </w:r>
            <w:r w:rsidRPr="00C51CD3">
              <w:rPr>
                <w:rFonts w:ascii="Arial" w:hAnsi="Arial" w:cs="Arial"/>
                <w:sz w:val="12"/>
                <w:szCs w:val="12"/>
              </w:rPr>
              <w:br/>
              <w:t>• Reemplazo Anillo de retención interno  N10193,</w:t>
            </w:r>
            <w:r w:rsidRPr="00C51CD3">
              <w:rPr>
                <w:rFonts w:ascii="Arial" w:hAnsi="Arial" w:cs="Arial"/>
                <w:sz w:val="12"/>
                <w:szCs w:val="12"/>
              </w:rPr>
              <w:br/>
              <w:t>• Reemplazo Rodamiento de bolas de contacto angular de doble hilera M156019.</w:t>
            </w:r>
            <w:r w:rsidRPr="00C51CD3">
              <w:rPr>
                <w:rFonts w:ascii="Arial" w:hAnsi="Arial" w:cs="Arial"/>
                <w:sz w:val="12"/>
                <w:szCs w:val="12"/>
              </w:rPr>
              <w:br/>
            </w:r>
            <w:r w:rsidRPr="00C51CD3">
              <w:rPr>
                <w:rFonts w:ascii="Arial" w:hAnsi="Arial" w:cs="Arial"/>
                <w:sz w:val="12"/>
                <w:szCs w:val="12"/>
              </w:rPr>
              <w:lastRenderedPageBreak/>
              <w:t>• Reemplazo terminal esférica  VG11506  2 de cada uno</w:t>
            </w:r>
            <w:r w:rsidRPr="00C51CD3">
              <w:rPr>
                <w:rFonts w:ascii="Arial" w:hAnsi="Arial" w:cs="Arial"/>
                <w:sz w:val="12"/>
                <w:szCs w:val="12"/>
              </w:rPr>
              <w:br/>
              <w:t>• Reemplazo junta de bola de la llanta P/N AM135867</w:t>
            </w:r>
            <w:r w:rsidRPr="00C51CD3">
              <w:rPr>
                <w:rFonts w:ascii="Arial" w:hAnsi="Arial" w:cs="Arial"/>
                <w:sz w:val="12"/>
                <w:szCs w:val="12"/>
              </w:rPr>
              <w:br/>
              <w:t>• Reemplazo Buje del rotor trasero del freno AM135647 02 EA</w:t>
            </w:r>
            <w:r w:rsidRPr="00C51CD3">
              <w:rPr>
                <w:rFonts w:ascii="Arial" w:hAnsi="Arial" w:cs="Arial"/>
                <w:sz w:val="12"/>
                <w:szCs w:val="12"/>
              </w:rPr>
              <w:br/>
              <w:t>• Reemplazo Anillo de retención interna  M154090  08 EA</w:t>
            </w:r>
            <w:r w:rsidRPr="00C51CD3">
              <w:rPr>
                <w:rFonts w:ascii="Arial" w:hAnsi="Arial" w:cs="Arial"/>
                <w:sz w:val="12"/>
                <w:szCs w:val="12"/>
              </w:rPr>
              <w:br/>
              <w:t xml:space="preserve">• </w:t>
            </w:r>
            <w:proofErr w:type="spellStart"/>
            <w:r w:rsidRPr="00C51CD3">
              <w:rPr>
                <w:rFonts w:ascii="Arial" w:hAnsi="Arial" w:cs="Arial"/>
                <w:sz w:val="12"/>
                <w:szCs w:val="12"/>
              </w:rPr>
              <w:t>Inspeccion,mantenimiento</w:t>
            </w:r>
            <w:proofErr w:type="spellEnd"/>
            <w:r w:rsidRPr="00C51CD3">
              <w:rPr>
                <w:rFonts w:ascii="Arial" w:hAnsi="Arial" w:cs="Arial"/>
                <w:sz w:val="12"/>
                <w:szCs w:val="12"/>
              </w:rPr>
              <w:t xml:space="preserve"> y o reemplazo Motor  de arranque P/N M809215  </w:t>
            </w:r>
            <w:r w:rsidRPr="00C51CD3">
              <w:rPr>
                <w:rFonts w:ascii="Arial" w:hAnsi="Arial" w:cs="Arial"/>
                <w:sz w:val="12"/>
                <w:szCs w:val="12"/>
              </w:rPr>
              <w:br/>
              <w:t>• Reemplazo Alternador - ST559396</w:t>
            </w:r>
            <w:r w:rsidRPr="00C51CD3">
              <w:rPr>
                <w:rFonts w:ascii="Arial" w:hAnsi="Arial" w:cs="Arial"/>
                <w:sz w:val="12"/>
                <w:szCs w:val="12"/>
              </w:rPr>
              <w:br/>
              <w:t>• Reemplazo O-Ring P/N M809966</w:t>
            </w:r>
            <w:r w:rsidRPr="00C51CD3">
              <w:rPr>
                <w:rFonts w:ascii="Arial" w:hAnsi="Arial" w:cs="Arial"/>
                <w:sz w:val="12"/>
                <w:szCs w:val="12"/>
              </w:rPr>
              <w:br/>
              <w:t>• Reemplazo manguera superior del radiador P/N AM141559</w:t>
            </w:r>
            <w:r w:rsidRPr="00C51CD3">
              <w:rPr>
                <w:rFonts w:ascii="Arial" w:hAnsi="Arial" w:cs="Arial"/>
                <w:sz w:val="12"/>
                <w:szCs w:val="12"/>
              </w:rPr>
              <w:br/>
              <w:t xml:space="preserve">• Reemplazo manguera inferior del radiador P/N AM141558 </w:t>
            </w:r>
            <w:r w:rsidRPr="00C51CD3">
              <w:rPr>
                <w:rFonts w:ascii="Arial" w:hAnsi="Arial" w:cs="Arial"/>
                <w:sz w:val="12"/>
                <w:szCs w:val="12"/>
              </w:rPr>
              <w:br/>
              <w:t>• Reemplazo manguera del refrigerante superior P/N VG10214</w:t>
            </w:r>
            <w:r w:rsidRPr="00C51CD3">
              <w:rPr>
                <w:rFonts w:ascii="Arial" w:hAnsi="Arial" w:cs="Arial"/>
                <w:sz w:val="12"/>
                <w:szCs w:val="12"/>
              </w:rPr>
              <w:br/>
              <w:t xml:space="preserve">• Reemplazo manguera del refrigerante inferior P/N VG10215 </w:t>
            </w:r>
            <w:r w:rsidRPr="00C51CD3">
              <w:rPr>
                <w:rFonts w:ascii="Arial" w:hAnsi="Arial" w:cs="Arial"/>
                <w:sz w:val="12"/>
                <w:szCs w:val="12"/>
              </w:rPr>
              <w:br/>
              <w:t xml:space="preserve">• Reemplazo Tensor del cinturón de seguridad A, B, ORDER AM137691 </w:t>
            </w:r>
            <w:proofErr w:type="spellStart"/>
            <w:r w:rsidRPr="00C51CD3">
              <w:rPr>
                <w:rFonts w:ascii="Arial" w:hAnsi="Arial" w:cs="Arial"/>
                <w:sz w:val="12"/>
                <w:szCs w:val="12"/>
              </w:rPr>
              <w:t>or</w:t>
            </w:r>
            <w:proofErr w:type="spellEnd"/>
            <w:r w:rsidRPr="00C51CD3">
              <w:rPr>
                <w:rFonts w:ascii="Arial" w:hAnsi="Arial" w:cs="Arial"/>
                <w:sz w:val="12"/>
                <w:szCs w:val="12"/>
              </w:rPr>
              <w:t xml:space="preserve"> AM137692</w:t>
            </w:r>
            <w:r w:rsidRPr="00C51CD3">
              <w:rPr>
                <w:rFonts w:ascii="Arial" w:hAnsi="Arial" w:cs="Arial"/>
                <w:sz w:val="12"/>
                <w:szCs w:val="12"/>
              </w:rPr>
              <w:br/>
              <w:t>• Reemplazo Kit de funda exterior del eje delantero P/N AM136669</w:t>
            </w:r>
            <w:r w:rsidRPr="00C51CD3">
              <w:rPr>
                <w:rFonts w:ascii="Arial" w:hAnsi="Arial" w:cs="Arial"/>
                <w:sz w:val="12"/>
                <w:szCs w:val="12"/>
              </w:rPr>
              <w:br/>
              <w:t>• Reemplazo Kit de arranque externo del eje delantero P/N AM136669</w:t>
            </w:r>
            <w:r w:rsidRPr="00C51CD3">
              <w:rPr>
                <w:rFonts w:ascii="Arial" w:hAnsi="Arial" w:cs="Arial"/>
                <w:sz w:val="12"/>
                <w:szCs w:val="12"/>
              </w:rPr>
              <w:br/>
              <w:t>• Reemplazo Kit de arranque externo del eje delantero Acoplamiento P/N VGA12118.</w:t>
            </w:r>
            <w:r w:rsidRPr="00C51CD3">
              <w:rPr>
                <w:rFonts w:ascii="Arial" w:hAnsi="Arial" w:cs="Arial"/>
                <w:sz w:val="12"/>
                <w:szCs w:val="12"/>
              </w:rPr>
              <w:br/>
              <w:t>• Reemplazo Tornillo de cabeza hexagonal  M6 X 12 P/N 19M7774</w:t>
            </w:r>
            <w:r w:rsidRPr="00C51CD3">
              <w:rPr>
                <w:rFonts w:ascii="Arial" w:hAnsi="Arial" w:cs="Arial"/>
                <w:sz w:val="12"/>
                <w:szCs w:val="12"/>
              </w:rPr>
              <w:br/>
              <w:t>• Reemplazo Embrague de transmisión primaria P/N AM138487</w:t>
            </w:r>
            <w:r w:rsidRPr="00C51CD3">
              <w:rPr>
                <w:rFonts w:ascii="Arial" w:hAnsi="Arial" w:cs="Arial"/>
                <w:sz w:val="12"/>
                <w:szCs w:val="12"/>
              </w:rPr>
              <w:br/>
              <w:t>• Reemplazo Cable del freno de parqueo P/N AM148833 02 EA</w:t>
            </w:r>
            <w:r w:rsidRPr="00C51CD3">
              <w:rPr>
                <w:rFonts w:ascii="Arial" w:hAnsi="Arial" w:cs="Arial"/>
                <w:sz w:val="12"/>
                <w:szCs w:val="12"/>
              </w:rPr>
              <w:br/>
              <w:t>• Reemplazo Varilla de la palanca del freno P/N M161531 01</w:t>
            </w:r>
            <w:r w:rsidRPr="00C51CD3">
              <w:rPr>
                <w:rFonts w:ascii="Arial" w:hAnsi="Arial" w:cs="Arial"/>
                <w:sz w:val="12"/>
                <w:szCs w:val="12"/>
              </w:rPr>
              <w:br/>
              <w:t>• Reemplazo Switch P/N M806781</w:t>
            </w:r>
            <w:r w:rsidRPr="00C51CD3">
              <w:rPr>
                <w:rFonts w:ascii="Arial" w:hAnsi="Arial" w:cs="Arial"/>
                <w:sz w:val="12"/>
                <w:szCs w:val="12"/>
              </w:rPr>
              <w:br/>
              <w:t xml:space="preserve">• Reemplazo amortiguadores 04                                                     </w:t>
            </w:r>
          </w:p>
        </w:tc>
        <w:tc>
          <w:tcPr>
            <w:tcW w:w="911" w:type="pct"/>
            <w:vAlign w:val="center"/>
            <w:hideMark/>
          </w:tcPr>
          <w:p w14:paraId="0195112A"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lastRenderedPageBreak/>
              <w:t xml:space="preserve"> MANTENIMIENTO PREVENTIVO Y/O CORRECTIVO  </w:t>
            </w:r>
          </w:p>
          <w:p w14:paraId="4EC0333A"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 </w:t>
            </w:r>
          </w:p>
        </w:tc>
      </w:tr>
      <w:tr w:rsidR="006A686E" w:rsidRPr="00C51CD3" w14:paraId="2C7A5872" w14:textId="77777777" w:rsidTr="008C472C">
        <w:trPr>
          <w:trHeight w:val="20"/>
        </w:trPr>
        <w:tc>
          <w:tcPr>
            <w:tcW w:w="277" w:type="pct"/>
            <w:vAlign w:val="center"/>
            <w:hideMark/>
          </w:tcPr>
          <w:p w14:paraId="6BC61803"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 xml:space="preserve">5  </w:t>
            </w:r>
          </w:p>
        </w:tc>
        <w:tc>
          <w:tcPr>
            <w:tcW w:w="1129" w:type="pct"/>
            <w:vAlign w:val="center"/>
            <w:hideMark/>
          </w:tcPr>
          <w:p w14:paraId="299416C3" w14:textId="77777777" w:rsidR="006A686E" w:rsidRPr="002E2C2A" w:rsidRDefault="006A686E" w:rsidP="008C472C">
            <w:pPr>
              <w:jc w:val="center"/>
              <w:rPr>
                <w:rFonts w:ascii="Arial" w:hAnsi="Arial" w:cs="Arial"/>
                <w:sz w:val="12"/>
                <w:szCs w:val="12"/>
                <w:lang w:val="pt-PT"/>
              </w:rPr>
            </w:pPr>
            <w:r w:rsidRPr="002E2C2A">
              <w:rPr>
                <w:rFonts w:ascii="Arial" w:hAnsi="Arial" w:cs="Arial"/>
                <w:sz w:val="12"/>
                <w:szCs w:val="12"/>
                <w:lang w:val="pt-PT"/>
              </w:rPr>
              <w:t>GATOR JHON DEERE 855 DSL XUV S/N1M0855DSLCM042980</w:t>
            </w:r>
          </w:p>
          <w:p w14:paraId="313A116E" w14:textId="77777777" w:rsidR="006A686E" w:rsidRPr="002E2C2A" w:rsidRDefault="006A686E" w:rsidP="008C472C">
            <w:pPr>
              <w:jc w:val="center"/>
              <w:rPr>
                <w:rFonts w:ascii="Arial" w:hAnsi="Arial" w:cs="Arial"/>
                <w:sz w:val="12"/>
                <w:szCs w:val="12"/>
                <w:lang w:val="pt-PT"/>
              </w:rPr>
            </w:pPr>
            <w:r w:rsidRPr="002E2C2A">
              <w:rPr>
                <w:rFonts w:ascii="Arial" w:hAnsi="Arial" w:cs="Arial"/>
                <w:sz w:val="12"/>
                <w:szCs w:val="12"/>
                <w:lang w:val="pt-PT"/>
              </w:rPr>
              <w:t>ULTIMA MANTENIMIENTO AGOSTO 2023</w:t>
            </w:r>
          </w:p>
        </w:tc>
        <w:tc>
          <w:tcPr>
            <w:tcW w:w="2683" w:type="pct"/>
            <w:vAlign w:val="center"/>
            <w:hideMark/>
          </w:tcPr>
          <w:p w14:paraId="1BBB7398" w14:textId="77777777" w:rsidR="006A686E" w:rsidRPr="00C51CD3" w:rsidRDefault="006A686E" w:rsidP="008C472C">
            <w:pPr>
              <w:rPr>
                <w:rFonts w:ascii="Arial" w:hAnsi="Arial" w:cs="Arial"/>
                <w:sz w:val="12"/>
                <w:szCs w:val="12"/>
              </w:rPr>
            </w:pPr>
            <w:r w:rsidRPr="00C51CD3">
              <w:rPr>
                <w:rFonts w:ascii="Arial" w:hAnsi="Arial" w:cs="Arial"/>
                <w:sz w:val="12"/>
                <w:szCs w:val="12"/>
              </w:rPr>
              <w:t>• Reemplazo, instalación y puesta en funcionamiento de los elementos que se relacionan a continuación:</w:t>
            </w:r>
            <w:r w:rsidRPr="00C51CD3">
              <w:rPr>
                <w:rFonts w:ascii="Arial" w:hAnsi="Arial" w:cs="Arial"/>
                <w:sz w:val="12"/>
                <w:szCs w:val="12"/>
              </w:rPr>
              <w:br/>
              <w:t>• Bocines traseros y delanteros M159548 OR VG11503 OR M156363</w:t>
            </w:r>
            <w:r w:rsidRPr="00C51CD3">
              <w:rPr>
                <w:rFonts w:ascii="Arial" w:hAnsi="Arial" w:cs="Arial"/>
                <w:sz w:val="12"/>
                <w:szCs w:val="12"/>
              </w:rPr>
              <w:br/>
              <w:t>Kit del cubo de freno:</w:t>
            </w:r>
            <w:r w:rsidRPr="00C51CD3">
              <w:rPr>
                <w:rFonts w:ascii="Arial" w:hAnsi="Arial" w:cs="Arial"/>
                <w:sz w:val="12"/>
                <w:szCs w:val="12"/>
              </w:rPr>
              <w:br/>
              <w:t>• Reemplazo de las pastillas de frenos traseros y delanteros AM141182   total 8</w:t>
            </w:r>
            <w:r w:rsidRPr="00C51CD3">
              <w:rPr>
                <w:rFonts w:ascii="Arial" w:hAnsi="Arial" w:cs="Arial"/>
                <w:sz w:val="12"/>
                <w:szCs w:val="12"/>
              </w:rPr>
              <w:br/>
              <w:t>• Reemplazo Tuerca de torque Hexagonal , M12 P/N M152811</w:t>
            </w:r>
            <w:r w:rsidRPr="00C51CD3">
              <w:rPr>
                <w:rFonts w:ascii="Arial" w:hAnsi="Arial" w:cs="Arial"/>
                <w:sz w:val="12"/>
                <w:szCs w:val="12"/>
              </w:rPr>
              <w:br/>
              <w:t>• Reemplazo Anillo de retención interno  N10193,</w:t>
            </w:r>
            <w:r w:rsidRPr="00C51CD3">
              <w:rPr>
                <w:rFonts w:ascii="Arial" w:hAnsi="Arial" w:cs="Arial"/>
                <w:sz w:val="12"/>
                <w:szCs w:val="12"/>
              </w:rPr>
              <w:br/>
              <w:t>• Reemplazo Rodamiento de bolas de contacto angular de doble hilera M156019.</w:t>
            </w:r>
            <w:r w:rsidRPr="00C51CD3">
              <w:rPr>
                <w:rFonts w:ascii="Arial" w:hAnsi="Arial" w:cs="Arial"/>
                <w:sz w:val="12"/>
                <w:szCs w:val="12"/>
              </w:rPr>
              <w:br/>
              <w:t>• Reemplazo terminal esférica  VG11506  2 de cada uno</w:t>
            </w:r>
            <w:r w:rsidRPr="00C51CD3">
              <w:rPr>
                <w:rFonts w:ascii="Arial" w:hAnsi="Arial" w:cs="Arial"/>
                <w:sz w:val="12"/>
                <w:szCs w:val="12"/>
              </w:rPr>
              <w:br/>
              <w:t>• Reemplazo junta de bola de la llanta P/N AM135867</w:t>
            </w:r>
            <w:r w:rsidRPr="00C51CD3">
              <w:rPr>
                <w:rFonts w:ascii="Arial" w:hAnsi="Arial" w:cs="Arial"/>
                <w:sz w:val="12"/>
                <w:szCs w:val="12"/>
              </w:rPr>
              <w:br/>
              <w:t>• Reemplazo Buje del rotor trasero del freno AM135647 02 EA</w:t>
            </w:r>
            <w:r w:rsidRPr="00C51CD3">
              <w:rPr>
                <w:rFonts w:ascii="Arial" w:hAnsi="Arial" w:cs="Arial"/>
                <w:sz w:val="12"/>
                <w:szCs w:val="12"/>
              </w:rPr>
              <w:br/>
              <w:t>• Reemplazo Anillo de retención interna  M154090  08 EA</w:t>
            </w:r>
            <w:r w:rsidRPr="00C51CD3">
              <w:rPr>
                <w:rFonts w:ascii="Arial" w:hAnsi="Arial" w:cs="Arial"/>
                <w:sz w:val="12"/>
                <w:szCs w:val="12"/>
              </w:rPr>
              <w:br/>
              <w:t xml:space="preserve">• Inspección, mantenimiento y o reemplazo Motor  de arranque P/N M809215  </w:t>
            </w:r>
            <w:r w:rsidRPr="00C51CD3">
              <w:rPr>
                <w:rFonts w:ascii="Arial" w:hAnsi="Arial" w:cs="Arial"/>
                <w:sz w:val="12"/>
                <w:szCs w:val="12"/>
              </w:rPr>
              <w:br/>
              <w:t>• Reemplazo Alternador - ST559396</w:t>
            </w:r>
            <w:r w:rsidRPr="00C51CD3">
              <w:rPr>
                <w:rFonts w:ascii="Arial" w:hAnsi="Arial" w:cs="Arial"/>
                <w:sz w:val="12"/>
                <w:szCs w:val="12"/>
              </w:rPr>
              <w:br/>
              <w:t>• Reemplazo O-Ring P/N M809966</w:t>
            </w:r>
            <w:r w:rsidRPr="00C51CD3">
              <w:rPr>
                <w:rFonts w:ascii="Arial" w:hAnsi="Arial" w:cs="Arial"/>
                <w:sz w:val="12"/>
                <w:szCs w:val="12"/>
              </w:rPr>
              <w:br/>
              <w:t>• Reemplazo manguera superior del radiador P/N AM141559</w:t>
            </w:r>
            <w:r w:rsidRPr="00C51CD3">
              <w:rPr>
                <w:rFonts w:ascii="Arial" w:hAnsi="Arial" w:cs="Arial"/>
                <w:sz w:val="12"/>
                <w:szCs w:val="12"/>
              </w:rPr>
              <w:br/>
              <w:t xml:space="preserve">• Reemplazo manguera inferior del radiador P/N AM141558 </w:t>
            </w:r>
            <w:r w:rsidRPr="00C51CD3">
              <w:rPr>
                <w:rFonts w:ascii="Arial" w:hAnsi="Arial" w:cs="Arial"/>
                <w:sz w:val="12"/>
                <w:szCs w:val="12"/>
              </w:rPr>
              <w:br/>
              <w:t>• Reemplazo manguera del refrigerante superior P/N VG10214</w:t>
            </w:r>
            <w:r w:rsidRPr="00C51CD3">
              <w:rPr>
                <w:rFonts w:ascii="Arial" w:hAnsi="Arial" w:cs="Arial"/>
                <w:sz w:val="12"/>
                <w:szCs w:val="12"/>
              </w:rPr>
              <w:br/>
              <w:t xml:space="preserve">• Reemplazo manguera del refrigerante inferior P/N VG10215 </w:t>
            </w:r>
            <w:r w:rsidRPr="00C51CD3">
              <w:rPr>
                <w:rFonts w:ascii="Arial" w:hAnsi="Arial" w:cs="Arial"/>
                <w:sz w:val="12"/>
                <w:szCs w:val="12"/>
              </w:rPr>
              <w:br/>
              <w:t xml:space="preserve">• Reemplazo Tensor del cinturón de seguridad A, B, ORDER AM137691 </w:t>
            </w:r>
            <w:proofErr w:type="spellStart"/>
            <w:r w:rsidRPr="00C51CD3">
              <w:rPr>
                <w:rFonts w:ascii="Arial" w:hAnsi="Arial" w:cs="Arial"/>
                <w:sz w:val="12"/>
                <w:szCs w:val="12"/>
              </w:rPr>
              <w:t>or</w:t>
            </w:r>
            <w:proofErr w:type="spellEnd"/>
            <w:r w:rsidRPr="00C51CD3">
              <w:rPr>
                <w:rFonts w:ascii="Arial" w:hAnsi="Arial" w:cs="Arial"/>
                <w:sz w:val="12"/>
                <w:szCs w:val="12"/>
              </w:rPr>
              <w:t xml:space="preserve"> AM137692</w:t>
            </w:r>
            <w:r w:rsidRPr="00C51CD3">
              <w:rPr>
                <w:rFonts w:ascii="Arial" w:hAnsi="Arial" w:cs="Arial"/>
                <w:sz w:val="12"/>
                <w:szCs w:val="12"/>
              </w:rPr>
              <w:br/>
              <w:t>• Reemplazo Kit de funda exterior del eje delantero P/N AM136669</w:t>
            </w:r>
            <w:r w:rsidRPr="00C51CD3">
              <w:rPr>
                <w:rFonts w:ascii="Arial" w:hAnsi="Arial" w:cs="Arial"/>
                <w:sz w:val="12"/>
                <w:szCs w:val="12"/>
              </w:rPr>
              <w:br/>
              <w:t>• Reemplazo Kit de arranque externo del eje delantero P/N AM136669</w:t>
            </w:r>
            <w:r w:rsidRPr="00C51CD3">
              <w:rPr>
                <w:rFonts w:ascii="Arial" w:hAnsi="Arial" w:cs="Arial"/>
                <w:sz w:val="12"/>
                <w:szCs w:val="12"/>
              </w:rPr>
              <w:br/>
              <w:t>• Reemplazo Kit de arranque externo del eje delantero Acoplamiento P/N VGA12118.</w:t>
            </w:r>
            <w:r w:rsidRPr="00C51CD3">
              <w:rPr>
                <w:rFonts w:ascii="Arial" w:hAnsi="Arial" w:cs="Arial"/>
                <w:sz w:val="12"/>
                <w:szCs w:val="12"/>
              </w:rPr>
              <w:br/>
              <w:t>• Reemplazo Tornillo de cabeza hexagonal  M6 X 12 P/N 19M7774</w:t>
            </w:r>
            <w:r w:rsidRPr="00C51CD3">
              <w:rPr>
                <w:rFonts w:ascii="Arial" w:hAnsi="Arial" w:cs="Arial"/>
                <w:sz w:val="12"/>
                <w:szCs w:val="12"/>
              </w:rPr>
              <w:br/>
              <w:t>• Reemplazo Embrague de transmisión primaria P/N AM138487</w:t>
            </w:r>
            <w:r w:rsidRPr="00C51CD3">
              <w:rPr>
                <w:rFonts w:ascii="Arial" w:hAnsi="Arial" w:cs="Arial"/>
                <w:sz w:val="12"/>
                <w:szCs w:val="12"/>
              </w:rPr>
              <w:br/>
              <w:t>• Reemplazo Cable del freno de parqueo P/N AM148833 02 EA</w:t>
            </w:r>
            <w:r w:rsidRPr="00C51CD3">
              <w:rPr>
                <w:rFonts w:ascii="Arial" w:hAnsi="Arial" w:cs="Arial"/>
                <w:sz w:val="12"/>
                <w:szCs w:val="12"/>
              </w:rPr>
              <w:br/>
              <w:t>• Reemplazo Varilla de la palanca del freno P/N M161531 01</w:t>
            </w:r>
            <w:r w:rsidRPr="00C51CD3">
              <w:rPr>
                <w:rFonts w:ascii="Arial" w:hAnsi="Arial" w:cs="Arial"/>
                <w:sz w:val="12"/>
                <w:szCs w:val="12"/>
              </w:rPr>
              <w:br/>
              <w:t>• Reemplazo Smith P/N M806781</w:t>
            </w:r>
            <w:r w:rsidRPr="00C51CD3">
              <w:rPr>
                <w:rFonts w:ascii="Arial" w:hAnsi="Arial" w:cs="Arial"/>
                <w:sz w:val="12"/>
                <w:szCs w:val="12"/>
              </w:rPr>
              <w:br/>
              <w:t xml:space="preserve">• Reemplazo amortiguadores 04                                                 </w:t>
            </w:r>
          </w:p>
        </w:tc>
        <w:tc>
          <w:tcPr>
            <w:tcW w:w="911" w:type="pct"/>
            <w:vAlign w:val="center"/>
            <w:hideMark/>
          </w:tcPr>
          <w:p w14:paraId="014E3E67"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 </w:t>
            </w:r>
          </w:p>
          <w:p w14:paraId="31BCA107"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 xml:space="preserve">MANTENIMIENTO PREVENTIVO Y/O CORRECTIVO  </w:t>
            </w:r>
          </w:p>
        </w:tc>
      </w:tr>
      <w:tr w:rsidR="006A686E" w:rsidRPr="00C51CD3" w14:paraId="2ECA885E" w14:textId="77777777" w:rsidTr="008C472C">
        <w:trPr>
          <w:trHeight w:val="450"/>
        </w:trPr>
        <w:tc>
          <w:tcPr>
            <w:tcW w:w="277" w:type="pct"/>
            <w:vMerge w:val="restart"/>
            <w:vAlign w:val="center"/>
            <w:hideMark/>
          </w:tcPr>
          <w:p w14:paraId="6C9FD6A7"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lastRenderedPageBreak/>
              <w:t xml:space="preserve">6  </w:t>
            </w:r>
          </w:p>
        </w:tc>
        <w:tc>
          <w:tcPr>
            <w:tcW w:w="1129" w:type="pct"/>
            <w:vMerge w:val="restart"/>
            <w:vAlign w:val="center"/>
            <w:hideMark/>
          </w:tcPr>
          <w:p w14:paraId="4AFAC6EE"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MANTENIMIENTO GATOR JHON DEERE 855 DSL XUV # 17   S/N 1M0855DSHCM042898</w:t>
            </w:r>
            <w:r w:rsidRPr="00C51CD3">
              <w:rPr>
                <w:rFonts w:ascii="Arial" w:hAnsi="Arial" w:cs="Arial"/>
                <w:sz w:val="12"/>
                <w:szCs w:val="12"/>
              </w:rPr>
              <w:br/>
              <w:t>NUNCA HA ENTRADO A MANTENIMIENTO</w:t>
            </w:r>
          </w:p>
        </w:tc>
        <w:tc>
          <w:tcPr>
            <w:tcW w:w="2683" w:type="pct"/>
            <w:vMerge w:val="restart"/>
            <w:vAlign w:val="center"/>
            <w:hideMark/>
          </w:tcPr>
          <w:p w14:paraId="11AE7D3E" w14:textId="77777777" w:rsidR="006A686E" w:rsidRPr="00C51CD3" w:rsidRDefault="006A686E" w:rsidP="008C472C">
            <w:pPr>
              <w:rPr>
                <w:rFonts w:ascii="Arial" w:hAnsi="Arial" w:cs="Arial"/>
                <w:sz w:val="12"/>
                <w:szCs w:val="12"/>
              </w:rPr>
            </w:pPr>
            <w:r w:rsidRPr="00C51CD3">
              <w:rPr>
                <w:rFonts w:ascii="Arial" w:hAnsi="Arial" w:cs="Arial"/>
                <w:sz w:val="12"/>
                <w:szCs w:val="12"/>
              </w:rPr>
              <w:t>• Reemplazo, instalación y puesta en funcionamiento de los elementos que se relacionan a continuación:</w:t>
            </w:r>
            <w:r w:rsidRPr="00C51CD3">
              <w:rPr>
                <w:rFonts w:ascii="Arial" w:hAnsi="Arial" w:cs="Arial"/>
                <w:sz w:val="12"/>
                <w:szCs w:val="12"/>
              </w:rPr>
              <w:br/>
              <w:t>• Bocines traseros y delanteros M159548 OR VG11503 OR M156363</w:t>
            </w:r>
            <w:r w:rsidRPr="00C51CD3">
              <w:rPr>
                <w:rFonts w:ascii="Arial" w:hAnsi="Arial" w:cs="Arial"/>
                <w:sz w:val="12"/>
                <w:szCs w:val="12"/>
              </w:rPr>
              <w:br/>
              <w:t>Kit del cubo de freno:</w:t>
            </w:r>
            <w:r w:rsidRPr="00C51CD3">
              <w:rPr>
                <w:rFonts w:ascii="Arial" w:hAnsi="Arial" w:cs="Arial"/>
                <w:sz w:val="12"/>
                <w:szCs w:val="12"/>
              </w:rPr>
              <w:br/>
              <w:t>• Reemplazo de las pastillas de frenos traseros y delanteros AM141182   total 8</w:t>
            </w:r>
            <w:r w:rsidRPr="00C51CD3">
              <w:rPr>
                <w:rFonts w:ascii="Arial" w:hAnsi="Arial" w:cs="Arial"/>
                <w:sz w:val="12"/>
                <w:szCs w:val="12"/>
              </w:rPr>
              <w:br/>
              <w:t>• Reemplazo Tuerca de torque Hexagonal , M12 P/N M152811</w:t>
            </w:r>
            <w:r w:rsidRPr="00C51CD3">
              <w:rPr>
                <w:rFonts w:ascii="Arial" w:hAnsi="Arial" w:cs="Arial"/>
                <w:sz w:val="12"/>
                <w:szCs w:val="12"/>
              </w:rPr>
              <w:br/>
              <w:t>• Reemplazo Anillo de retención interno  N10193,</w:t>
            </w:r>
            <w:r w:rsidRPr="00C51CD3">
              <w:rPr>
                <w:rFonts w:ascii="Arial" w:hAnsi="Arial" w:cs="Arial"/>
                <w:sz w:val="12"/>
                <w:szCs w:val="12"/>
              </w:rPr>
              <w:br/>
              <w:t>• Reemplazo Rodamiento de bolas de contacto angular de doble hilera M156019.</w:t>
            </w:r>
            <w:r w:rsidRPr="00C51CD3">
              <w:rPr>
                <w:rFonts w:ascii="Arial" w:hAnsi="Arial" w:cs="Arial"/>
                <w:sz w:val="12"/>
                <w:szCs w:val="12"/>
              </w:rPr>
              <w:br/>
              <w:t>• Reemplazo terminal esférica  VG11506  2 de cada uno</w:t>
            </w:r>
            <w:r w:rsidRPr="00C51CD3">
              <w:rPr>
                <w:rFonts w:ascii="Arial" w:hAnsi="Arial" w:cs="Arial"/>
                <w:sz w:val="12"/>
                <w:szCs w:val="12"/>
              </w:rPr>
              <w:br/>
              <w:t>• Reemplazo junta de bola de la llanta P/N AM135867</w:t>
            </w:r>
            <w:r w:rsidRPr="00C51CD3">
              <w:rPr>
                <w:rFonts w:ascii="Arial" w:hAnsi="Arial" w:cs="Arial"/>
                <w:sz w:val="12"/>
                <w:szCs w:val="12"/>
              </w:rPr>
              <w:br/>
              <w:t>• Reemplazo Buje del rotor trasero del freno AM135647 02 EA</w:t>
            </w:r>
            <w:r w:rsidRPr="00C51CD3">
              <w:rPr>
                <w:rFonts w:ascii="Arial" w:hAnsi="Arial" w:cs="Arial"/>
                <w:sz w:val="12"/>
                <w:szCs w:val="12"/>
              </w:rPr>
              <w:br/>
              <w:t>• Reemplazo Anillo de retención interna  M154090  08 EA</w:t>
            </w:r>
            <w:r w:rsidRPr="00C51CD3">
              <w:rPr>
                <w:rFonts w:ascii="Arial" w:hAnsi="Arial" w:cs="Arial"/>
                <w:sz w:val="12"/>
                <w:szCs w:val="12"/>
              </w:rPr>
              <w:br/>
              <w:t xml:space="preserve">• Inspección, mantenimiento y o reemplazo Motor  de arranque P/N M809215  </w:t>
            </w:r>
            <w:r w:rsidRPr="00C51CD3">
              <w:rPr>
                <w:rFonts w:ascii="Arial" w:hAnsi="Arial" w:cs="Arial"/>
                <w:sz w:val="12"/>
                <w:szCs w:val="12"/>
              </w:rPr>
              <w:br/>
              <w:t>• Reemplazo Alternador - ST559396</w:t>
            </w:r>
            <w:r w:rsidRPr="00C51CD3">
              <w:rPr>
                <w:rFonts w:ascii="Arial" w:hAnsi="Arial" w:cs="Arial"/>
                <w:sz w:val="12"/>
                <w:szCs w:val="12"/>
              </w:rPr>
              <w:br/>
              <w:t>• Reemplazo O-Ring P/N M809966</w:t>
            </w:r>
            <w:r w:rsidRPr="00C51CD3">
              <w:rPr>
                <w:rFonts w:ascii="Arial" w:hAnsi="Arial" w:cs="Arial"/>
                <w:sz w:val="12"/>
                <w:szCs w:val="12"/>
              </w:rPr>
              <w:br/>
              <w:t>• Reemplazo manguera superior del radiador P/N AM141559</w:t>
            </w:r>
            <w:r w:rsidRPr="00C51CD3">
              <w:rPr>
                <w:rFonts w:ascii="Arial" w:hAnsi="Arial" w:cs="Arial"/>
                <w:sz w:val="12"/>
                <w:szCs w:val="12"/>
              </w:rPr>
              <w:br/>
              <w:t xml:space="preserve">• Reemplazo manguera inferior del radiador P/N AM141558 </w:t>
            </w:r>
            <w:r w:rsidRPr="00C51CD3">
              <w:rPr>
                <w:rFonts w:ascii="Arial" w:hAnsi="Arial" w:cs="Arial"/>
                <w:sz w:val="12"/>
                <w:szCs w:val="12"/>
              </w:rPr>
              <w:br/>
              <w:t>• Reemplazo manguera del refrigerante superior P/N VG10214</w:t>
            </w:r>
            <w:r w:rsidRPr="00C51CD3">
              <w:rPr>
                <w:rFonts w:ascii="Arial" w:hAnsi="Arial" w:cs="Arial"/>
                <w:sz w:val="12"/>
                <w:szCs w:val="12"/>
              </w:rPr>
              <w:br/>
              <w:t xml:space="preserve">• Reemplazo manguera del refrigerante inferior P/N VG10215 </w:t>
            </w:r>
            <w:r w:rsidRPr="00C51CD3">
              <w:rPr>
                <w:rFonts w:ascii="Arial" w:hAnsi="Arial" w:cs="Arial"/>
                <w:sz w:val="12"/>
                <w:szCs w:val="12"/>
              </w:rPr>
              <w:br/>
              <w:t xml:space="preserve">• Reemplazo Tensor del cinturón de seguridad A, B, ORDER AM137691 </w:t>
            </w:r>
            <w:proofErr w:type="spellStart"/>
            <w:r w:rsidRPr="00C51CD3">
              <w:rPr>
                <w:rFonts w:ascii="Arial" w:hAnsi="Arial" w:cs="Arial"/>
                <w:sz w:val="12"/>
                <w:szCs w:val="12"/>
              </w:rPr>
              <w:t>or</w:t>
            </w:r>
            <w:proofErr w:type="spellEnd"/>
            <w:r w:rsidRPr="00C51CD3">
              <w:rPr>
                <w:rFonts w:ascii="Arial" w:hAnsi="Arial" w:cs="Arial"/>
                <w:sz w:val="12"/>
                <w:szCs w:val="12"/>
              </w:rPr>
              <w:t xml:space="preserve"> AM137692</w:t>
            </w:r>
            <w:r w:rsidRPr="00C51CD3">
              <w:rPr>
                <w:rFonts w:ascii="Arial" w:hAnsi="Arial" w:cs="Arial"/>
                <w:sz w:val="12"/>
                <w:szCs w:val="12"/>
              </w:rPr>
              <w:br/>
              <w:t>• Reemplazo Kit de funda exterior del eje delantero P/N AM136669</w:t>
            </w:r>
            <w:r w:rsidRPr="00C51CD3">
              <w:rPr>
                <w:rFonts w:ascii="Arial" w:hAnsi="Arial" w:cs="Arial"/>
                <w:sz w:val="12"/>
                <w:szCs w:val="12"/>
              </w:rPr>
              <w:br/>
              <w:t>• Reemplazo Kit de arranque externo del eje delantero P/N AM136669</w:t>
            </w:r>
            <w:r w:rsidRPr="00C51CD3">
              <w:rPr>
                <w:rFonts w:ascii="Arial" w:hAnsi="Arial" w:cs="Arial"/>
                <w:sz w:val="12"/>
                <w:szCs w:val="12"/>
              </w:rPr>
              <w:br/>
              <w:t>• Reemplazo Kit de arranque externo del eje delantero Acoplamiento P/N VGA12118.</w:t>
            </w:r>
            <w:r w:rsidRPr="00C51CD3">
              <w:rPr>
                <w:rFonts w:ascii="Arial" w:hAnsi="Arial" w:cs="Arial"/>
                <w:sz w:val="12"/>
                <w:szCs w:val="12"/>
              </w:rPr>
              <w:br/>
              <w:t>• Reemplazo Tornillo de cabeza hexagonal  M6 X 12 P/N 19M7774</w:t>
            </w:r>
            <w:r w:rsidRPr="00C51CD3">
              <w:rPr>
                <w:rFonts w:ascii="Arial" w:hAnsi="Arial" w:cs="Arial"/>
                <w:sz w:val="12"/>
                <w:szCs w:val="12"/>
              </w:rPr>
              <w:br/>
              <w:t>• Reemplazo Embrague de transmisión primaria P/N AM138487</w:t>
            </w:r>
            <w:r w:rsidRPr="00C51CD3">
              <w:rPr>
                <w:rFonts w:ascii="Arial" w:hAnsi="Arial" w:cs="Arial"/>
                <w:sz w:val="12"/>
                <w:szCs w:val="12"/>
              </w:rPr>
              <w:br/>
              <w:t>• Reemplazo Cable del freno de parqueo P/N AM148833 02 EA</w:t>
            </w:r>
            <w:r w:rsidRPr="00C51CD3">
              <w:rPr>
                <w:rFonts w:ascii="Arial" w:hAnsi="Arial" w:cs="Arial"/>
                <w:sz w:val="12"/>
                <w:szCs w:val="12"/>
              </w:rPr>
              <w:br/>
              <w:t>• Reemplazo Varilla de la palanca del freno P/N M161531 01</w:t>
            </w:r>
            <w:r w:rsidRPr="00C51CD3">
              <w:rPr>
                <w:rFonts w:ascii="Arial" w:hAnsi="Arial" w:cs="Arial"/>
                <w:sz w:val="12"/>
                <w:szCs w:val="12"/>
              </w:rPr>
              <w:br/>
              <w:t>• Reemplazo Switch P/N M806781</w:t>
            </w:r>
            <w:r w:rsidRPr="00C51CD3">
              <w:rPr>
                <w:rFonts w:ascii="Arial" w:hAnsi="Arial" w:cs="Arial"/>
                <w:sz w:val="12"/>
                <w:szCs w:val="12"/>
              </w:rPr>
              <w:br/>
              <w:t>• Reemplazo amortiguadores 04</w:t>
            </w:r>
          </w:p>
        </w:tc>
        <w:tc>
          <w:tcPr>
            <w:tcW w:w="911" w:type="pct"/>
            <w:vMerge w:val="restart"/>
            <w:vAlign w:val="center"/>
            <w:hideMark/>
          </w:tcPr>
          <w:p w14:paraId="6E0772C3"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 xml:space="preserve">MANTENIMIENTO PREVENTIVO Y/O CORRECTIVO  </w:t>
            </w:r>
          </w:p>
        </w:tc>
      </w:tr>
      <w:tr w:rsidR="006A686E" w:rsidRPr="00C51CD3" w14:paraId="7396C6DD" w14:textId="77777777" w:rsidTr="008C472C">
        <w:trPr>
          <w:trHeight w:val="450"/>
        </w:trPr>
        <w:tc>
          <w:tcPr>
            <w:tcW w:w="277" w:type="pct"/>
            <w:vMerge/>
            <w:vAlign w:val="center"/>
            <w:hideMark/>
          </w:tcPr>
          <w:p w14:paraId="2ADE5CC9" w14:textId="77777777" w:rsidR="006A686E" w:rsidRPr="00C51CD3" w:rsidRDefault="006A686E" w:rsidP="008C472C">
            <w:pPr>
              <w:rPr>
                <w:rFonts w:ascii="Arial" w:hAnsi="Arial" w:cs="Arial"/>
                <w:sz w:val="12"/>
                <w:szCs w:val="12"/>
              </w:rPr>
            </w:pPr>
          </w:p>
        </w:tc>
        <w:tc>
          <w:tcPr>
            <w:tcW w:w="1129" w:type="pct"/>
            <w:vMerge/>
            <w:vAlign w:val="center"/>
            <w:hideMark/>
          </w:tcPr>
          <w:p w14:paraId="2F9A4E4E" w14:textId="77777777" w:rsidR="006A686E" w:rsidRPr="00C51CD3" w:rsidRDefault="006A686E" w:rsidP="008C472C">
            <w:pPr>
              <w:rPr>
                <w:rFonts w:ascii="Arial" w:hAnsi="Arial" w:cs="Arial"/>
                <w:sz w:val="12"/>
                <w:szCs w:val="12"/>
              </w:rPr>
            </w:pPr>
          </w:p>
        </w:tc>
        <w:tc>
          <w:tcPr>
            <w:tcW w:w="2683" w:type="pct"/>
            <w:vMerge/>
            <w:vAlign w:val="center"/>
            <w:hideMark/>
          </w:tcPr>
          <w:p w14:paraId="4DBAE485" w14:textId="77777777" w:rsidR="006A686E" w:rsidRPr="00C51CD3" w:rsidRDefault="006A686E" w:rsidP="008C472C">
            <w:pPr>
              <w:rPr>
                <w:rFonts w:ascii="Arial" w:hAnsi="Arial" w:cs="Arial"/>
                <w:sz w:val="12"/>
                <w:szCs w:val="12"/>
              </w:rPr>
            </w:pPr>
          </w:p>
        </w:tc>
        <w:tc>
          <w:tcPr>
            <w:tcW w:w="911" w:type="pct"/>
            <w:vMerge/>
            <w:vAlign w:val="center"/>
            <w:hideMark/>
          </w:tcPr>
          <w:p w14:paraId="15DDA886" w14:textId="77777777" w:rsidR="006A686E" w:rsidRPr="00C51CD3" w:rsidRDefault="006A686E" w:rsidP="008C472C">
            <w:pPr>
              <w:rPr>
                <w:rFonts w:ascii="Arial" w:hAnsi="Arial" w:cs="Arial"/>
                <w:sz w:val="12"/>
                <w:szCs w:val="12"/>
              </w:rPr>
            </w:pPr>
          </w:p>
        </w:tc>
      </w:tr>
      <w:tr w:rsidR="006A686E" w:rsidRPr="00C51CD3" w14:paraId="275EABEF" w14:textId="77777777" w:rsidTr="008C472C">
        <w:trPr>
          <w:trHeight w:val="20"/>
        </w:trPr>
        <w:tc>
          <w:tcPr>
            <w:tcW w:w="277" w:type="pct"/>
            <w:vAlign w:val="center"/>
            <w:hideMark/>
          </w:tcPr>
          <w:p w14:paraId="7A57F03C"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 xml:space="preserve">7  </w:t>
            </w:r>
          </w:p>
        </w:tc>
        <w:tc>
          <w:tcPr>
            <w:tcW w:w="1129" w:type="pct"/>
            <w:vAlign w:val="center"/>
            <w:hideMark/>
          </w:tcPr>
          <w:p w14:paraId="1AA839FE"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 xml:space="preserve">TRACTOR AGRÍCOLA KUBOTA L-4400 45HP S/N 83715  </w:t>
            </w:r>
            <w:r w:rsidRPr="00C51CD3">
              <w:rPr>
                <w:rFonts w:ascii="Arial" w:hAnsi="Arial" w:cs="Arial"/>
                <w:sz w:val="12"/>
                <w:szCs w:val="12"/>
              </w:rPr>
              <w:br/>
              <w:t>NUNCA HA ENTRADO A MANTENIMIENTO</w:t>
            </w:r>
          </w:p>
        </w:tc>
        <w:tc>
          <w:tcPr>
            <w:tcW w:w="2683" w:type="pct"/>
            <w:vAlign w:val="center"/>
            <w:hideMark/>
          </w:tcPr>
          <w:p w14:paraId="42C5730E" w14:textId="77777777" w:rsidR="006A686E" w:rsidRPr="00C51CD3" w:rsidRDefault="006A686E" w:rsidP="008C472C">
            <w:pPr>
              <w:rPr>
                <w:rFonts w:ascii="Arial" w:hAnsi="Arial" w:cs="Arial"/>
                <w:sz w:val="12"/>
                <w:szCs w:val="12"/>
              </w:rPr>
            </w:pPr>
            <w:r w:rsidRPr="00C51CD3">
              <w:rPr>
                <w:rFonts w:ascii="Arial" w:hAnsi="Arial" w:cs="Arial"/>
                <w:sz w:val="12"/>
                <w:szCs w:val="12"/>
              </w:rPr>
              <w:t xml:space="preserve">• Reparación radiador y suministro tapa </w:t>
            </w:r>
            <w:r w:rsidRPr="00C51CD3">
              <w:rPr>
                <w:rFonts w:ascii="Arial" w:hAnsi="Arial" w:cs="Arial"/>
                <w:sz w:val="12"/>
                <w:szCs w:val="12"/>
              </w:rPr>
              <w:br/>
              <w:t>• cambio correa de accesorios</w:t>
            </w:r>
            <w:r w:rsidRPr="00C51CD3">
              <w:rPr>
                <w:rFonts w:ascii="Arial" w:hAnsi="Arial" w:cs="Arial"/>
                <w:sz w:val="12"/>
                <w:szCs w:val="12"/>
              </w:rPr>
              <w:br/>
              <w:t>• Reemplazo bomba de agua</w:t>
            </w:r>
            <w:r w:rsidRPr="00C51CD3">
              <w:rPr>
                <w:rFonts w:ascii="Arial" w:hAnsi="Arial" w:cs="Arial"/>
                <w:sz w:val="12"/>
                <w:szCs w:val="12"/>
              </w:rPr>
              <w:br/>
              <w:t>• Reparación sistema de refrigeración</w:t>
            </w:r>
            <w:r w:rsidRPr="00C51CD3">
              <w:rPr>
                <w:rFonts w:ascii="Arial" w:hAnsi="Arial" w:cs="Arial"/>
                <w:sz w:val="12"/>
                <w:szCs w:val="12"/>
              </w:rPr>
              <w:br/>
              <w:t>• Reparación sistema eléctrico</w:t>
            </w:r>
            <w:r w:rsidRPr="00C51CD3">
              <w:rPr>
                <w:rFonts w:ascii="Arial" w:hAnsi="Arial" w:cs="Arial"/>
                <w:sz w:val="12"/>
                <w:szCs w:val="12"/>
              </w:rPr>
              <w:br/>
              <w:t>• Reparación motor de arranque y alternador</w:t>
            </w:r>
            <w:r w:rsidRPr="00C51CD3">
              <w:rPr>
                <w:rFonts w:ascii="Arial" w:hAnsi="Arial" w:cs="Arial"/>
                <w:sz w:val="12"/>
                <w:szCs w:val="12"/>
              </w:rPr>
              <w:br/>
              <w:t>• Cambio palanca de cambios</w:t>
            </w:r>
            <w:r w:rsidRPr="00C51CD3">
              <w:rPr>
                <w:rFonts w:ascii="Arial" w:hAnsi="Arial" w:cs="Arial"/>
                <w:sz w:val="12"/>
                <w:szCs w:val="12"/>
              </w:rPr>
              <w:br/>
              <w:t>• Reparación sistema de inyección (bomba e inyectores)</w:t>
            </w:r>
            <w:r w:rsidRPr="00C51CD3">
              <w:rPr>
                <w:rFonts w:ascii="Arial" w:hAnsi="Arial" w:cs="Arial"/>
                <w:sz w:val="12"/>
                <w:szCs w:val="12"/>
              </w:rPr>
              <w:br/>
              <w:t>• Reparación de orbital</w:t>
            </w:r>
            <w:r w:rsidRPr="00C51CD3">
              <w:rPr>
                <w:rFonts w:ascii="Arial" w:hAnsi="Arial" w:cs="Arial"/>
                <w:sz w:val="12"/>
                <w:szCs w:val="12"/>
              </w:rPr>
              <w:br/>
              <w:t>• Cambio filtro de aceite</w:t>
            </w:r>
            <w:r w:rsidRPr="00C51CD3">
              <w:rPr>
                <w:rFonts w:ascii="Arial" w:hAnsi="Arial" w:cs="Arial"/>
                <w:sz w:val="12"/>
                <w:szCs w:val="12"/>
              </w:rPr>
              <w:br/>
              <w:t>• Cambio filtro de aire</w:t>
            </w:r>
            <w:r w:rsidRPr="00C51CD3">
              <w:rPr>
                <w:rFonts w:ascii="Arial" w:hAnsi="Arial" w:cs="Arial"/>
                <w:sz w:val="12"/>
                <w:szCs w:val="12"/>
              </w:rPr>
              <w:br/>
              <w:t>• Cambio filtro de combustible</w:t>
            </w:r>
            <w:r w:rsidRPr="00C51CD3">
              <w:rPr>
                <w:rFonts w:ascii="Arial" w:hAnsi="Arial" w:cs="Arial"/>
                <w:sz w:val="12"/>
                <w:szCs w:val="12"/>
              </w:rPr>
              <w:br/>
              <w:t>• Cambio de aceite motor</w:t>
            </w:r>
            <w:r w:rsidRPr="00C51CD3">
              <w:rPr>
                <w:rFonts w:ascii="Arial" w:hAnsi="Arial" w:cs="Arial"/>
                <w:sz w:val="12"/>
                <w:szCs w:val="12"/>
              </w:rPr>
              <w:br/>
              <w:t>• Cambio aceite transmisión</w:t>
            </w:r>
          </w:p>
        </w:tc>
        <w:tc>
          <w:tcPr>
            <w:tcW w:w="911" w:type="pct"/>
            <w:vAlign w:val="center"/>
            <w:hideMark/>
          </w:tcPr>
          <w:p w14:paraId="2BDBB941"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 xml:space="preserve">MANTENIMIENTO PREVENTIVO Y/O CORRECTIVO  </w:t>
            </w:r>
          </w:p>
        </w:tc>
      </w:tr>
      <w:tr w:rsidR="006A686E" w:rsidRPr="00C51CD3" w14:paraId="0C95CCBF" w14:textId="77777777" w:rsidTr="008C472C">
        <w:trPr>
          <w:trHeight w:val="20"/>
        </w:trPr>
        <w:tc>
          <w:tcPr>
            <w:tcW w:w="277" w:type="pct"/>
            <w:vAlign w:val="center"/>
            <w:hideMark/>
          </w:tcPr>
          <w:p w14:paraId="75F6C7F0"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 xml:space="preserve">8  </w:t>
            </w:r>
          </w:p>
        </w:tc>
        <w:tc>
          <w:tcPr>
            <w:tcW w:w="1129" w:type="pct"/>
            <w:vAlign w:val="center"/>
            <w:hideMark/>
          </w:tcPr>
          <w:p w14:paraId="17613368"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 xml:space="preserve"> GENERADOR DIESEL YDY25S3 YORKING 000000000001904226 </w:t>
            </w:r>
          </w:p>
          <w:p w14:paraId="06FDE1F2"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NUNCA HA ENTRADO A MANTENIMIENTO</w:t>
            </w:r>
          </w:p>
        </w:tc>
        <w:tc>
          <w:tcPr>
            <w:tcW w:w="2683" w:type="pct"/>
            <w:vAlign w:val="center"/>
            <w:hideMark/>
          </w:tcPr>
          <w:p w14:paraId="54D1A720" w14:textId="77777777" w:rsidR="006A686E" w:rsidRPr="00C51CD3" w:rsidRDefault="006A686E" w:rsidP="008C472C">
            <w:pPr>
              <w:rPr>
                <w:rFonts w:ascii="Arial" w:hAnsi="Arial" w:cs="Arial"/>
                <w:sz w:val="12"/>
                <w:szCs w:val="12"/>
              </w:rPr>
            </w:pPr>
            <w:r w:rsidRPr="00C51CD3">
              <w:rPr>
                <w:rFonts w:ascii="Arial" w:hAnsi="Arial" w:cs="Arial"/>
                <w:sz w:val="12"/>
                <w:szCs w:val="12"/>
              </w:rPr>
              <w:t>• Reparación sistema de apagado.</w:t>
            </w:r>
            <w:r w:rsidRPr="00C51CD3">
              <w:rPr>
                <w:rFonts w:ascii="Arial" w:hAnsi="Arial" w:cs="Arial"/>
                <w:sz w:val="12"/>
                <w:szCs w:val="12"/>
              </w:rPr>
              <w:br/>
              <w:t>• Control corrosión.</w:t>
            </w:r>
          </w:p>
        </w:tc>
        <w:tc>
          <w:tcPr>
            <w:tcW w:w="911" w:type="pct"/>
            <w:vAlign w:val="center"/>
            <w:hideMark/>
          </w:tcPr>
          <w:p w14:paraId="0A0568E5"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 xml:space="preserve">MANTENIMIENTO PREVENTIVO Y/O CORRECTIVO  </w:t>
            </w:r>
          </w:p>
        </w:tc>
      </w:tr>
      <w:tr w:rsidR="006A686E" w:rsidRPr="00C51CD3" w14:paraId="473D98A6" w14:textId="77777777" w:rsidTr="008C472C">
        <w:trPr>
          <w:trHeight w:val="450"/>
        </w:trPr>
        <w:tc>
          <w:tcPr>
            <w:tcW w:w="277" w:type="pct"/>
            <w:vMerge w:val="restart"/>
            <w:noWrap/>
            <w:vAlign w:val="center"/>
            <w:hideMark/>
          </w:tcPr>
          <w:p w14:paraId="69DC6DA9"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9</w:t>
            </w:r>
          </w:p>
        </w:tc>
        <w:tc>
          <w:tcPr>
            <w:tcW w:w="1129" w:type="pct"/>
            <w:vMerge w:val="restart"/>
            <w:vAlign w:val="center"/>
            <w:hideMark/>
          </w:tcPr>
          <w:p w14:paraId="4867E807"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PUENTES GRUA UH-60  5TON</w:t>
            </w:r>
            <w:r w:rsidRPr="00C51CD3">
              <w:rPr>
                <w:rFonts w:ascii="Arial" w:hAnsi="Arial" w:cs="Arial"/>
                <w:sz w:val="12"/>
                <w:szCs w:val="12"/>
              </w:rPr>
              <w:br/>
              <w:t>MODELO SH4012-204/1L3</w:t>
            </w:r>
            <w:r w:rsidRPr="00C51CD3">
              <w:rPr>
                <w:rFonts w:ascii="Arial" w:hAnsi="Arial" w:cs="Arial"/>
                <w:sz w:val="12"/>
                <w:szCs w:val="12"/>
              </w:rPr>
              <w:br/>
            </w:r>
            <w:r w:rsidRPr="00C51CD3">
              <w:rPr>
                <w:rFonts w:ascii="Arial" w:hAnsi="Arial" w:cs="Arial"/>
                <w:sz w:val="12"/>
                <w:szCs w:val="12"/>
              </w:rPr>
              <w:lastRenderedPageBreak/>
              <w:t>SERIE 2106253/2106254</w:t>
            </w:r>
            <w:r w:rsidRPr="00C51CD3">
              <w:rPr>
                <w:rFonts w:ascii="Arial" w:hAnsi="Arial" w:cs="Arial"/>
                <w:sz w:val="12"/>
                <w:szCs w:val="12"/>
              </w:rPr>
              <w:br/>
              <w:t>ULTIMO MANTENIMIENTO DICIEMBRE 2024</w:t>
            </w:r>
          </w:p>
        </w:tc>
        <w:tc>
          <w:tcPr>
            <w:tcW w:w="2683" w:type="pct"/>
            <w:vMerge w:val="restart"/>
            <w:vAlign w:val="center"/>
            <w:hideMark/>
          </w:tcPr>
          <w:p w14:paraId="553D2324" w14:textId="77777777" w:rsidR="006A686E" w:rsidRPr="00C51CD3" w:rsidRDefault="006A686E" w:rsidP="008C472C">
            <w:pPr>
              <w:rPr>
                <w:rFonts w:ascii="Arial" w:hAnsi="Arial" w:cs="Arial"/>
                <w:sz w:val="12"/>
                <w:szCs w:val="12"/>
              </w:rPr>
            </w:pPr>
            <w:r w:rsidRPr="00C51CD3">
              <w:rPr>
                <w:rFonts w:ascii="Arial" w:hAnsi="Arial" w:cs="Arial"/>
                <w:sz w:val="12"/>
                <w:szCs w:val="12"/>
              </w:rPr>
              <w:lastRenderedPageBreak/>
              <w:t>• Requiere  mantenimiento correctivo, inspección  del estado de la estructura, pruebas de esfuerzo en soldadura de la estructura, control corrosión, lubricación general, pintura general y certificado de carga.</w:t>
            </w:r>
            <w:r w:rsidRPr="00C51CD3">
              <w:rPr>
                <w:rFonts w:ascii="Arial" w:hAnsi="Arial" w:cs="Arial"/>
                <w:sz w:val="12"/>
                <w:szCs w:val="12"/>
              </w:rPr>
              <w:br/>
            </w:r>
            <w:r w:rsidRPr="00C51CD3">
              <w:rPr>
                <w:rFonts w:ascii="Arial" w:hAnsi="Arial" w:cs="Arial"/>
                <w:sz w:val="12"/>
                <w:szCs w:val="12"/>
              </w:rPr>
              <w:lastRenderedPageBreak/>
              <w:t>• Realizar mantenimiento preventivo al tablero eléctrico y/o reemplazar componentes si lo requiere.</w:t>
            </w:r>
            <w:r w:rsidRPr="00C51CD3">
              <w:rPr>
                <w:rFonts w:ascii="Arial" w:hAnsi="Arial" w:cs="Arial"/>
                <w:sz w:val="12"/>
                <w:szCs w:val="12"/>
              </w:rPr>
              <w:br/>
              <w:t>• Suministro y programación de botonera o control de operación inalámbrico con su respectivo cargador.</w:t>
            </w:r>
            <w:r w:rsidRPr="00C51CD3">
              <w:rPr>
                <w:rFonts w:ascii="Arial" w:hAnsi="Arial" w:cs="Arial"/>
                <w:sz w:val="12"/>
                <w:szCs w:val="12"/>
              </w:rPr>
              <w:br/>
              <w:t>• Realizar mantenimiento y/o reemplazar interruptor límite de carrera para asegurar que el puente grúa no se estrelle con los topes finales de los carros testero.</w:t>
            </w:r>
            <w:r w:rsidRPr="00C51CD3">
              <w:rPr>
                <w:rFonts w:ascii="Arial" w:hAnsi="Arial" w:cs="Arial"/>
                <w:sz w:val="12"/>
                <w:szCs w:val="12"/>
              </w:rPr>
              <w:br/>
              <w:t xml:space="preserve">• Cambio del cable y/o guaya de acero del polipasto con dimensiones (9mm de diámetro por 50 </w:t>
            </w:r>
            <w:proofErr w:type="spellStart"/>
            <w:r w:rsidRPr="00C51CD3">
              <w:rPr>
                <w:rFonts w:ascii="Arial" w:hAnsi="Arial" w:cs="Arial"/>
                <w:sz w:val="12"/>
                <w:szCs w:val="12"/>
              </w:rPr>
              <w:t>mts</w:t>
            </w:r>
            <w:proofErr w:type="spellEnd"/>
            <w:r w:rsidRPr="00C51CD3">
              <w:rPr>
                <w:rFonts w:ascii="Arial" w:hAnsi="Arial" w:cs="Arial"/>
                <w:sz w:val="12"/>
                <w:szCs w:val="12"/>
              </w:rPr>
              <w:t xml:space="preserve"> de longitud, referencia 8X19).</w:t>
            </w:r>
            <w:r w:rsidRPr="00C51CD3">
              <w:rPr>
                <w:rFonts w:ascii="Arial" w:hAnsi="Arial" w:cs="Arial"/>
                <w:sz w:val="12"/>
                <w:szCs w:val="12"/>
              </w:rPr>
              <w:br/>
              <w:t>• Cambio de la guía del cable y/o guaya que está en el tambor del polipasto.</w:t>
            </w:r>
            <w:r w:rsidRPr="00C51CD3">
              <w:rPr>
                <w:rFonts w:ascii="Arial" w:hAnsi="Arial" w:cs="Arial"/>
                <w:sz w:val="12"/>
                <w:szCs w:val="12"/>
              </w:rPr>
              <w:br/>
              <w:t>• Inspeccionar soldadura con ultrasonido</w:t>
            </w:r>
            <w:r w:rsidRPr="00C51CD3">
              <w:rPr>
                <w:rFonts w:ascii="Arial" w:hAnsi="Arial" w:cs="Arial"/>
                <w:sz w:val="12"/>
                <w:szCs w:val="12"/>
              </w:rPr>
              <w:br/>
              <w:t xml:space="preserve">• Mantenimiento preventivo </w:t>
            </w:r>
            <w:proofErr w:type="spellStart"/>
            <w:r w:rsidRPr="00C51CD3">
              <w:rPr>
                <w:rFonts w:ascii="Arial" w:hAnsi="Arial" w:cs="Arial"/>
                <w:sz w:val="12"/>
                <w:szCs w:val="12"/>
              </w:rPr>
              <w:t>Trolley</w:t>
            </w:r>
            <w:proofErr w:type="spellEnd"/>
            <w:r w:rsidRPr="00C51CD3">
              <w:rPr>
                <w:rFonts w:ascii="Arial" w:hAnsi="Arial" w:cs="Arial"/>
                <w:sz w:val="12"/>
                <w:szCs w:val="12"/>
              </w:rPr>
              <w:t>.</w:t>
            </w:r>
            <w:r w:rsidRPr="00C51CD3">
              <w:rPr>
                <w:rFonts w:ascii="Arial" w:hAnsi="Arial" w:cs="Arial"/>
                <w:sz w:val="12"/>
                <w:szCs w:val="12"/>
              </w:rPr>
              <w:br/>
              <w:t>• Mantenimiento preventivo del sistema eléctrico.</w:t>
            </w:r>
            <w:r w:rsidRPr="00C51CD3">
              <w:rPr>
                <w:rFonts w:ascii="Arial" w:hAnsi="Arial" w:cs="Arial"/>
                <w:sz w:val="12"/>
                <w:szCs w:val="12"/>
              </w:rPr>
              <w:br/>
              <w:t>• Mantenimiento y cambio de rodamientos, refuerzo del aislamiento eléctrico y pintura de los diferentes motores de los puentes.</w:t>
            </w:r>
            <w:r w:rsidRPr="00C51CD3">
              <w:rPr>
                <w:rFonts w:ascii="Arial" w:hAnsi="Arial" w:cs="Arial"/>
                <w:sz w:val="12"/>
                <w:szCs w:val="12"/>
              </w:rPr>
              <w:br/>
              <w:t>• Mantenimiento, lubricación y cambio de los rodamientos de los carros testeros.</w:t>
            </w:r>
            <w:r w:rsidRPr="00C51CD3">
              <w:rPr>
                <w:rFonts w:ascii="Arial" w:hAnsi="Arial" w:cs="Arial"/>
                <w:sz w:val="12"/>
                <w:szCs w:val="12"/>
              </w:rPr>
              <w:br/>
              <w:t>• Cambio de los discos del Asbesto del freno de los puentes grúa.</w:t>
            </w:r>
            <w:r w:rsidRPr="00C51CD3">
              <w:rPr>
                <w:rFonts w:ascii="Arial" w:hAnsi="Arial" w:cs="Arial"/>
                <w:sz w:val="12"/>
                <w:szCs w:val="12"/>
              </w:rPr>
              <w:br/>
              <w:t>• Cambio de aceite de las cajas reductoras.</w:t>
            </w:r>
            <w:r w:rsidRPr="00C51CD3">
              <w:rPr>
                <w:rFonts w:ascii="Arial" w:hAnsi="Arial" w:cs="Arial"/>
                <w:sz w:val="12"/>
                <w:szCs w:val="12"/>
              </w:rPr>
              <w:br/>
              <w:t>• Cambio de los retenedores de las cajas reductores.</w:t>
            </w:r>
            <w:r w:rsidRPr="00C51CD3">
              <w:rPr>
                <w:rFonts w:ascii="Arial" w:hAnsi="Arial" w:cs="Arial"/>
                <w:sz w:val="12"/>
                <w:szCs w:val="12"/>
              </w:rPr>
              <w:br/>
              <w:t>• Cambio de las escobillas para cada colector de los puentes grúa.</w:t>
            </w:r>
            <w:r w:rsidRPr="00C51CD3">
              <w:rPr>
                <w:rFonts w:ascii="Arial" w:hAnsi="Arial" w:cs="Arial"/>
                <w:sz w:val="12"/>
                <w:szCs w:val="12"/>
              </w:rPr>
              <w:br/>
              <w:t>• Cambio de los seis bloques de contactos.</w:t>
            </w:r>
            <w:r w:rsidRPr="00C51CD3">
              <w:rPr>
                <w:rFonts w:ascii="Arial" w:hAnsi="Arial" w:cs="Arial"/>
                <w:sz w:val="12"/>
                <w:szCs w:val="12"/>
              </w:rPr>
              <w:br/>
              <w:t xml:space="preserve">• Cambio de </w:t>
            </w:r>
            <w:proofErr w:type="spellStart"/>
            <w:r w:rsidRPr="00C51CD3">
              <w:rPr>
                <w:rFonts w:ascii="Arial" w:hAnsi="Arial" w:cs="Arial"/>
                <w:sz w:val="12"/>
                <w:szCs w:val="12"/>
              </w:rPr>
              <w:t>swichera</w:t>
            </w:r>
            <w:proofErr w:type="spellEnd"/>
            <w:r w:rsidRPr="00C51CD3">
              <w:rPr>
                <w:rFonts w:ascii="Arial" w:hAnsi="Arial" w:cs="Arial"/>
                <w:sz w:val="12"/>
                <w:szCs w:val="12"/>
              </w:rPr>
              <w:t xml:space="preserve"> o control remoto</w:t>
            </w:r>
            <w:r w:rsidRPr="00C51CD3">
              <w:rPr>
                <w:rFonts w:ascii="Arial" w:hAnsi="Arial" w:cs="Arial"/>
                <w:sz w:val="12"/>
                <w:szCs w:val="12"/>
              </w:rPr>
              <w:br/>
              <w:t xml:space="preserve">• Prueba NDI del gancho </w:t>
            </w:r>
            <w:r w:rsidRPr="00C51CD3">
              <w:rPr>
                <w:rFonts w:ascii="Arial" w:hAnsi="Arial" w:cs="Arial"/>
                <w:sz w:val="12"/>
                <w:szCs w:val="12"/>
              </w:rPr>
              <w:br/>
              <w:t>• Cambio de baliza de transporte y pito de advertencia.</w:t>
            </w:r>
            <w:r w:rsidRPr="00C51CD3">
              <w:rPr>
                <w:rFonts w:ascii="Arial" w:hAnsi="Arial" w:cs="Arial"/>
                <w:sz w:val="12"/>
                <w:szCs w:val="12"/>
              </w:rPr>
              <w:br/>
              <w:t>• Certificación de prueba y esfuerzo</w:t>
            </w:r>
          </w:p>
        </w:tc>
        <w:tc>
          <w:tcPr>
            <w:tcW w:w="911" w:type="pct"/>
            <w:vMerge w:val="restart"/>
            <w:vAlign w:val="center"/>
            <w:hideMark/>
          </w:tcPr>
          <w:p w14:paraId="257A0AAD"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lastRenderedPageBreak/>
              <w:t>MANTENIMIENTO PREVENTIVO Y/O CORRECTIVO</w:t>
            </w:r>
          </w:p>
          <w:p w14:paraId="55F84638" w14:textId="77777777" w:rsidR="006A686E" w:rsidRPr="00C51CD3" w:rsidRDefault="006A686E" w:rsidP="008C472C">
            <w:pPr>
              <w:jc w:val="center"/>
              <w:rPr>
                <w:rFonts w:ascii="Arial" w:hAnsi="Arial" w:cs="Arial"/>
                <w:sz w:val="12"/>
                <w:szCs w:val="12"/>
              </w:rPr>
            </w:pPr>
          </w:p>
          <w:p w14:paraId="30AAB51A" w14:textId="77777777" w:rsidR="006A686E" w:rsidRPr="00C51CD3" w:rsidRDefault="006A686E" w:rsidP="008C472C">
            <w:pPr>
              <w:jc w:val="center"/>
              <w:rPr>
                <w:rFonts w:ascii="Arial" w:hAnsi="Arial" w:cs="Arial"/>
                <w:sz w:val="12"/>
                <w:szCs w:val="12"/>
              </w:rPr>
            </w:pPr>
          </w:p>
          <w:p w14:paraId="1FF2695C" w14:textId="77777777" w:rsidR="006A686E" w:rsidRPr="00C51CD3" w:rsidRDefault="006A686E" w:rsidP="008C472C">
            <w:pPr>
              <w:jc w:val="center"/>
              <w:rPr>
                <w:rFonts w:ascii="Arial" w:hAnsi="Arial" w:cs="Arial"/>
                <w:sz w:val="12"/>
                <w:szCs w:val="12"/>
              </w:rPr>
            </w:pPr>
          </w:p>
          <w:p w14:paraId="31C0A9C4" w14:textId="77777777" w:rsidR="006A686E" w:rsidRPr="00C51CD3" w:rsidRDefault="006A686E" w:rsidP="008C472C">
            <w:pPr>
              <w:jc w:val="center"/>
              <w:rPr>
                <w:rFonts w:ascii="Arial" w:hAnsi="Arial" w:cs="Arial"/>
                <w:sz w:val="12"/>
                <w:szCs w:val="12"/>
              </w:rPr>
            </w:pPr>
          </w:p>
        </w:tc>
      </w:tr>
      <w:tr w:rsidR="006A686E" w:rsidRPr="00C51CD3" w14:paraId="6B2E87EC" w14:textId="77777777" w:rsidTr="008C472C">
        <w:trPr>
          <w:trHeight w:val="450"/>
        </w:trPr>
        <w:tc>
          <w:tcPr>
            <w:tcW w:w="277" w:type="pct"/>
            <w:vMerge/>
            <w:vAlign w:val="center"/>
            <w:hideMark/>
          </w:tcPr>
          <w:p w14:paraId="2115E6FB" w14:textId="77777777" w:rsidR="006A686E" w:rsidRPr="00C51CD3" w:rsidRDefault="006A686E" w:rsidP="008C472C">
            <w:pPr>
              <w:rPr>
                <w:rFonts w:ascii="Arial" w:hAnsi="Arial" w:cs="Arial"/>
                <w:sz w:val="12"/>
                <w:szCs w:val="12"/>
              </w:rPr>
            </w:pPr>
          </w:p>
        </w:tc>
        <w:tc>
          <w:tcPr>
            <w:tcW w:w="1129" w:type="pct"/>
            <w:vMerge/>
            <w:vAlign w:val="center"/>
            <w:hideMark/>
          </w:tcPr>
          <w:p w14:paraId="604AFA62" w14:textId="77777777" w:rsidR="006A686E" w:rsidRPr="00C51CD3" w:rsidRDefault="006A686E" w:rsidP="008C472C">
            <w:pPr>
              <w:rPr>
                <w:rFonts w:ascii="Arial" w:hAnsi="Arial" w:cs="Arial"/>
                <w:sz w:val="12"/>
                <w:szCs w:val="12"/>
              </w:rPr>
            </w:pPr>
          </w:p>
        </w:tc>
        <w:tc>
          <w:tcPr>
            <w:tcW w:w="2683" w:type="pct"/>
            <w:vMerge/>
            <w:vAlign w:val="center"/>
            <w:hideMark/>
          </w:tcPr>
          <w:p w14:paraId="37745B37" w14:textId="77777777" w:rsidR="006A686E" w:rsidRPr="00C51CD3" w:rsidRDefault="006A686E" w:rsidP="008C472C">
            <w:pPr>
              <w:rPr>
                <w:rFonts w:ascii="Arial" w:hAnsi="Arial" w:cs="Arial"/>
                <w:sz w:val="12"/>
                <w:szCs w:val="12"/>
              </w:rPr>
            </w:pPr>
          </w:p>
        </w:tc>
        <w:tc>
          <w:tcPr>
            <w:tcW w:w="911" w:type="pct"/>
            <w:vMerge/>
            <w:vAlign w:val="center"/>
            <w:hideMark/>
          </w:tcPr>
          <w:p w14:paraId="05DC301D" w14:textId="77777777" w:rsidR="006A686E" w:rsidRPr="00C51CD3" w:rsidRDefault="006A686E" w:rsidP="008C472C">
            <w:pPr>
              <w:rPr>
                <w:rFonts w:ascii="Arial" w:hAnsi="Arial" w:cs="Arial"/>
                <w:sz w:val="12"/>
                <w:szCs w:val="12"/>
              </w:rPr>
            </w:pPr>
          </w:p>
        </w:tc>
      </w:tr>
      <w:tr w:rsidR="006A686E" w:rsidRPr="00C51CD3" w14:paraId="6748C7B3" w14:textId="77777777" w:rsidTr="008C472C">
        <w:trPr>
          <w:trHeight w:val="20"/>
        </w:trPr>
        <w:tc>
          <w:tcPr>
            <w:tcW w:w="277" w:type="pct"/>
            <w:noWrap/>
            <w:vAlign w:val="center"/>
            <w:hideMark/>
          </w:tcPr>
          <w:p w14:paraId="73215C32"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 xml:space="preserve">10  </w:t>
            </w:r>
          </w:p>
        </w:tc>
        <w:tc>
          <w:tcPr>
            <w:tcW w:w="1129" w:type="pct"/>
            <w:vAlign w:val="center"/>
            <w:hideMark/>
          </w:tcPr>
          <w:p w14:paraId="61DAE6EB"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PUENTES GRUA MI17  5TON</w:t>
            </w:r>
            <w:r w:rsidRPr="00C51CD3">
              <w:rPr>
                <w:rFonts w:ascii="Arial" w:hAnsi="Arial" w:cs="Arial"/>
                <w:sz w:val="12"/>
                <w:szCs w:val="12"/>
              </w:rPr>
              <w:br/>
              <w:t>MODELO SH4012-204/1L3</w:t>
            </w:r>
            <w:r w:rsidRPr="00C51CD3">
              <w:rPr>
                <w:rFonts w:ascii="Arial" w:hAnsi="Arial" w:cs="Arial"/>
                <w:sz w:val="12"/>
                <w:szCs w:val="12"/>
              </w:rPr>
              <w:br/>
              <w:t>SERIE ETTA2013-134</w:t>
            </w:r>
            <w:r w:rsidRPr="00C51CD3">
              <w:rPr>
                <w:rFonts w:ascii="Arial" w:hAnsi="Arial" w:cs="Arial"/>
                <w:sz w:val="12"/>
                <w:szCs w:val="12"/>
              </w:rPr>
              <w:br/>
              <w:t>ULTIMO MANTENIMIENTO DIC 2024</w:t>
            </w:r>
          </w:p>
        </w:tc>
        <w:tc>
          <w:tcPr>
            <w:tcW w:w="2683" w:type="pct"/>
            <w:vAlign w:val="center"/>
            <w:hideMark/>
          </w:tcPr>
          <w:p w14:paraId="25D9AFD9" w14:textId="77777777" w:rsidR="006A686E" w:rsidRPr="00C51CD3" w:rsidRDefault="006A686E" w:rsidP="008C472C">
            <w:pPr>
              <w:rPr>
                <w:rFonts w:ascii="Arial" w:hAnsi="Arial" w:cs="Arial"/>
                <w:sz w:val="12"/>
                <w:szCs w:val="12"/>
              </w:rPr>
            </w:pPr>
            <w:r w:rsidRPr="00C51CD3">
              <w:rPr>
                <w:rFonts w:ascii="Arial" w:hAnsi="Arial" w:cs="Arial"/>
                <w:sz w:val="12"/>
                <w:szCs w:val="12"/>
              </w:rPr>
              <w:t>• Requiere  mantenimiento correctivo, inspección  del estado de la estructura, pruebas de esfuerzo en soldadura de la estructura, control corrosión, lubricación general, pintura general y certificado de carga.</w:t>
            </w:r>
            <w:r w:rsidRPr="00C51CD3">
              <w:rPr>
                <w:rFonts w:ascii="Arial" w:hAnsi="Arial" w:cs="Arial"/>
                <w:sz w:val="12"/>
                <w:szCs w:val="12"/>
              </w:rPr>
              <w:br/>
              <w:t>•  Realizar mantenimiento preventivo al tablero eléctrico y/o reemplazar componentes si lo requiere.</w:t>
            </w:r>
            <w:r w:rsidRPr="00C51CD3">
              <w:rPr>
                <w:rFonts w:ascii="Arial" w:hAnsi="Arial" w:cs="Arial"/>
                <w:sz w:val="12"/>
                <w:szCs w:val="12"/>
              </w:rPr>
              <w:br/>
              <w:t>•  Suministro y programación de botonera o control de operación inalámbrico con su respectivo cargador.</w:t>
            </w:r>
            <w:r w:rsidRPr="00C51CD3">
              <w:rPr>
                <w:rFonts w:ascii="Arial" w:hAnsi="Arial" w:cs="Arial"/>
                <w:sz w:val="12"/>
                <w:szCs w:val="12"/>
              </w:rPr>
              <w:br/>
              <w:t xml:space="preserve">•  Realizar mantenimiento y/o reemplazar interruptor límite de carrera para asegurar que el puente grúa no se estrelle con los topes finales de los carros testero. </w:t>
            </w:r>
            <w:r w:rsidRPr="00C51CD3">
              <w:rPr>
                <w:rFonts w:ascii="Arial" w:hAnsi="Arial" w:cs="Arial"/>
                <w:sz w:val="12"/>
                <w:szCs w:val="12"/>
              </w:rPr>
              <w:br/>
              <w:t xml:space="preserve">•  Cambio del cable y/o guaya de acero del polipasto con dimensiones (9mm de diámetro por 50 </w:t>
            </w:r>
            <w:proofErr w:type="spellStart"/>
            <w:r w:rsidRPr="00C51CD3">
              <w:rPr>
                <w:rFonts w:ascii="Arial" w:hAnsi="Arial" w:cs="Arial"/>
                <w:sz w:val="12"/>
                <w:szCs w:val="12"/>
              </w:rPr>
              <w:t>mts</w:t>
            </w:r>
            <w:proofErr w:type="spellEnd"/>
            <w:r w:rsidRPr="00C51CD3">
              <w:rPr>
                <w:rFonts w:ascii="Arial" w:hAnsi="Arial" w:cs="Arial"/>
                <w:sz w:val="12"/>
                <w:szCs w:val="12"/>
              </w:rPr>
              <w:t xml:space="preserve"> de longitud, referencia 8X19).</w:t>
            </w:r>
            <w:r w:rsidRPr="00C51CD3">
              <w:rPr>
                <w:rFonts w:ascii="Arial" w:hAnsi="Arial" w:cs="Arial"/>
                <w:sz w:val="12"/>
                <w:szCs w:val="12"/>
              </w:rPr>
              <w:br/>
              <w:t>•  Cambio de la guía del cable y/o guaya que está en el tambor del polipasto.</w:t>
            </w:r>
            <w:r w:rsidRPr="00C51CD3">
              <w:rPr>
                <w:rFonts w:ascii="Arial" w:hAnsi="Arial" w:cs="Arial"/>
                <w:sz w:val="12"/>
                <w:szCs w:val="12"/>
              </w:rPr>
              <w:br/>
              <w:t>•  Inspeccionar soldadura con ultrasonido</w:t>
            </w:r>
            <w:r w:rsidRPr="00C51CD3">
              <w:rPr>
                <w:rFonts w:ascii="Arial" w:hAnsi="Arial" w:cs="Arial"/>
                <w:sz w:val="12"/>
                <w:szCs w:val="12"/>
              </w:rPr>
              <w:br/>
              <w:t xml:space="preserve">•  Mantenimiento preventivo </w:t>
            </w:r>
            <w:proofErr w:type="spellStart"/>
            <w:r w:rsidRPr="00C51CD3">
              <w:rPr>
                <w:rFonts w:ascii="Arial" w:hAnsi="Arial" w:cs="Arial"/>
                <w:sz w:val="12"/>
                <w:szCs w:val="12"/>
              </w:rPr>
              <w:t>Trolley</w:t>
            </w:r>
            <w:proofErr w:type="spellEnd"/>
            <w:r w:rsidRPr="00C51CD3">
              <w:rPr>
                <w:rFonts w:ascii="Arial" w:hAnsi="Arial" w:cs="Arial"/>
                <w:sz w:val="12"/>
                <w:szCs w:val="12"/>
              </w:rPr>
              <w:t>.</w:t>
            </w:r>
            <w:r w:rsidRPr="00C51CD3">
              <w:rPr>
                <w:rFonts w:ascii="Arial" w:hAnsi="Arial" w:cs="Arial"/>
                <w:sz w:val="12"/>
                <w:szCs w:val="12"/>
              </w:rPr>
              <w:br/>
              <w:t>•  Mantenimiento preventivo del sistema eléctrico.</w:t>
            </w:r>
            <w:r w:rsidRPr="00C51CD3">
              <w:rPr>
                <w:rFonts w:ascii="Arial" w:hAnsi="Arial" w:cs="Arial"/>
                <w:sz w:val="12"/>
                <w:szCs w:val="12"/>
              </w:rPr>
              <w:br/>
              <w:t>•  Mantenimiento y cambio de rodamientos, refuerzo del aislamiento eléctrico y pintura de los diferentes motores de los puentes.</w:t>
            </w:r>
            <w:r w:rsidRPr="00C51CD3">
              <w:rPr>
                <w:rFonts w:ascii="Arial" w:hAnsi="Arial" w:cs="Arial"/>
                <w:sz w:val="12"/>
                <w:szCs w:val="12"/>
              </w:rPr>
              <w:br/>
              <w:t>•  Mantenimiento, lubricación y cambio de los rodamientos de los carros testeros.</w:t>
            </w:r>
            <w:r w:rsidRPr="00C51CD3">
              <w:rPr>
                <w:rFonts w:ascii="Arial" w:hAnsi="Arial" w:cs="Arial"/>
                <w:sz w:val="12"/>
                <w:szCs w:val="12"/>
              </w:rPr>
              <w:br/>
              <w:t>•  Cambio de los discos del Asbesto del freno de los puentes grúa.</w:t>
            </w:r>
            <w:r w:rsidRPr="00C51CD3">
              <w:rPr>
                <w:rFonts w:ascii="Arial" w:hAnsi="Arial" w:cs="Arial"/>
                <w:sz w:val="12"/>
                <w:szCs w:val="12"/>
              </w:rPr>
              <w:br/>
              <w:t>•  Cambio de aceite de las cajas reductoras.</w:t>
            </w:r>
            <w:r w:rsidRPr="00C51CD3">
              <w:rPr>
                <w:rFonts w:ascii="Arial" w:hAnsi="Arial" w:cs="Arial"/>
                <w:sz w:val="12"/>
                <w:szCs w:val="12"/>
              </w:rPr>
              <w:br/>
              <w:t>•  Cambio de los retenedores de las cajas reductores.</w:t>
            </w:r>
            <w:r w:rsidRPr="00C51CD3">
              <w:rPr>
                <w:rFonts w:ascii="Arial" w:hAnsi="Arial" w:cs="Arial"/>
                <w:sz w:val="12"/>
                <w:szCs w:val="12"/>
              </w:rPr>
              <w:br/>
              <w:t>•  Cambio de las escobillas para cada colector de los puentes grúa.</w:t>
            </w:r>
            <w:r w:rsidRPr="00C51CD3">
              <w:rPr>
                <w:rFonts w:ascii="Arial" w:hAnsi="Arial" w:cs="Arial"/>
                <w:sz w:val="12"/>
                <w:szCs w:val="12"/>
              </w:rPr>
              <w:br/>
              <w:t>•  Cambio de los seis bloques de contactos.</w:t>
            </w:r>
            <w:r w:rsidRPr="00C51CD3">
              <w:rPr>
                <w:rFonts w:ascii="Arial" w:hAnsi="Arial" w:cs="Arial"/>
                <w:sz w:val="12"/>
                <w:szCs w:val="12"/>
              </w:rPr>
              <w:br/>
              <w:t xml:space="preserve">•  Cambio de </w:t>
            </w:r>
            <w:proofErr w:type="spellStart"/>
            <w:r w:rsidRPr="00C51CD3">
              <w:rPr>
                <w:rFonts w:ascii="Arial" w:hAnsi="Arial" w:cs="Arial"/>
                <w:sz w:val="12"/>
                <w:szCs w:val="12"/>
              </w:rPr>
              <w:t>swichera</w:t>
            </w:r>
            <w:proofErr w:type="spellEnd"/>
            <w:r w:rsidRPr="00C51CD3">
              <w:rPr>
                <w:rFonts w:ascii="Arial" w:hAnsi="Arial" w:cs="Arial"/>
                <w:sz w:val="12"/>
                <w:szCs w:val="12"/>
              </w:rPr>
              <w:t xml:space="preserve"> o control remoto</w:t>
            </w:r>
            <w:r w:rsidRPr="00C51CD3">
              <w:rPr>
                <w:rFonts w:ascii="Arial" w:hAnsi="Arial" w:cs="Arial"/>
                <w:sz w:val="12"/>
                <w:szCs w:val="12"/>
              </w:rPr>
              <w:br/>
              <w:t xml:space="preserve">• Prueba NDI del gancho </w:t>
            </w:r>
            <w:r w:rsidRPr="00C51CD3">
              <w:rPr>
                <w:rFonts w:ascii="Arial" w:hAnsi="Arial" w:cs="Arial"/>
                <w:sz w:val="12"/>
                <w:szCs w:val="12"/>
              </w:rPr>
              <w:br/>
              <w:t>• Cambio de baliza de transporte y pito de advertencia.</w:t>
            </w:r>
            <w:r w:rsidRPr="00C51CD3">
              <w:rPr>
                <w:rFonts w:ascii="Arial" w:hAnsi="Arial" w:cs="Arial"/>
                <w:sz w:val="12"/>
                <w:szCs w:val="12"/>
              </w:rPr>
              <w:br/>
              <w:t>• Certificación de prueba y esfuerzo</w:t>
            </w:r>
          </w:p>
          <w:p w14:paraId="2B3BCF95" w14:textId="77777777" w:rsidR="006A686E" w:rsidRPr="00C51CD3" w:rsidRDefault="006A686E" w:rsidP="008C472C">
            <w:pPr>
              <w:rPr>
                <w:rFonts w:ascii="Arial" w:hAnsi="Arial" w:cs="Arial"/>
                <w:sz w:val="12"/>
                <w:szCs w:val="12"/>
              </w:rPr>
            </w:pPr>
          </w:p>
          <w:p w14:paraId="30974000" w14:textId="77777777" w:rsidR="006A686E" w:rsidRPr="00C51CD3" w:rsidRDefault="006A686E" w:rsidP="008C472C">
            <w:pPr>
              <w:rPr>
                <w:rFonts w:ascii="Arial" w:hAnsi="Arial" w:cs="Arial"/>
                <w:sz w:val="12"/>
                <w:szCs w:val="12"/>
              </w:rPr>
            </w:pPr>
          </w:p>
        </w:tc>
        <w:tc>
          <w:tcPr>
            <w:tcW w:w="911" w:type="pct"/>
            <w:shd w:val="clear" w:color="FFFFFF" w:fill="FFFFFF"/>
            <w:vAlign w:val="center"/>
            <w:hideMark/>
          </w:tcPr>
          <w:p w14:paraId="357F14AC"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 xml:space="preserve">MANTENIMIENTO PREVENTIVO Y/O CORRECTIVO  </w:t>
            </w:r>
          </w:p>
        </w:tc>
      </w:tr>
      <w:tr w:rsidR="006A686E" w:rsidRPr="00C51CD3" w14:paraId="2C9CDDA0" w14:textId="77777777" w:rsidTr="008C472C">
        <w:trPr>
          <w:trHeight w:val="20"/>
        </w:trPr>
        <w:tc>
          <w:tcPr>
            <w:tcW w:w="277" w:type="pct"/>
            <w:noWrap/>
            <w:vAlign w:val="center"/>
            <w:hideMark/>
          </w:tcPr>
          <w:p w14:paraId="6E220739"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 xml:space="preserve">11  </w:t>
            </w:r>
          </w:p>
        </w:tc>
        <w:tc>
          <w:tcPr>
            <w:tcW w:w="1129" w:type="pct"/>
            <w:vAlign w:val="center"/>
            <w:hideMark/>
          </w:tcPr>
          <w:p w14:paraId="2A7C16CF"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 xml:space="preserve">PUENTE GRUA COMPONENTES MAYORES SERIE </w:t>
            </w:r>
            <w:r w:rsidRPr="00C51CD3">
              <w:rPr>
                <w:rFonts w:ascii="Arial" w:hAnsi="Arial" w:cs="Arial"/>
                <w:sz w:val="12"/>
                <w:szCs w:val="12"/>
              </w:rPr>
              <w:br/>
              <w:t xml:space="preserve"> 520207</w:t>
            </w:r>
            <w:r w:rsidRPr="00C51CD3">
              <w:rPr>
                <w:rFonts w:ascii="Arial" w:hAnsi="Arial" w:cs="Arial"/>
                <w:sz w:val="12"/>
                <w:szCs w:val="12"/>
              </w:rPr>
              <w:br/>
              <w:t>ULTIMO MANTENIMIENTO DIC 2024</w:t>
            </w:r>
          </w:p>
        </w:tc>
        <w:tc>
          <w:tcPr>
            <w:tcW w:w="2683" w:type="pct"/>
            <w:vAlign w:val="center"/>
            <w:hideMark/>
          </w:tcPr>
          <w:p w14:paraId="7583DBD6" w14:textId="77777777" w:rsidR="006A686E" w:rsidRPr="00C51CD3" w:rsidRDefault="006A686E" w:rsidP="008C472C">
            <w:pPr>
              <w:rPr>
                <w:rFonts w:ascii="Arial" w:hAnsi="Arial" w:cs="Arial"/>
                <w:sz w:val="12"/>
                <w:szCs w:val="12"/>
              </w:rPr>
            </w:pPr>
            <w:r w:rsidRPr="00C51CD3">
              <w:rPr>
                <w:rFonts w:ascii="Arial" w:hAnsi="Arial" w:cs="Arial"/>
                <w:sz w:val="12"/>
                <w:szCs w:val="12"/>
              </w:rPr>
              <w:t>• Requiere mantenimiento correctivo, inspección del estado de la estructura, pruebas de esfuerzo en soldadura de la estructura, control corrosión, lubricación general, pintura general y certificado de carga.</w:t>
            </w:r>
            <w:r w:rsidRPr="00C51CD3">
              <w:rPr>
                <w:rFonts w:ascii="Arial" w:hAnsi="Arial" w:cs="Arial"/>
                <w:sz w:val="12"/>
                <w:szCs w:val="12"/>
              </w:rPr>
              <w:br/>
              <w:t>• Reemplazar componentes si lo requiere.</w:t>
            </w:r>
            <w:r w:rsidRPr="00C51CD3">
              <w:rPr>
                <w:rFonts w:ascii="Arial" w:hAnsi="Arial" w:cs="Arial"/>
                <w:sz w:val="12"/>
                <w:szCs w:val="12"/>
              </w:rPr>
              <w:br/>
              <w:t xml:space="preserve">• Realizar mantenimiento límite de carrera para asegurar que el puente grúa no se estrelle con los topes finales de los carros testero. </w:t>
            </w:r>
            <w:r w:rsidRPr="00C51CD3">
              <w:rPr>
                <w:rFonts w:ascii="Arial" w:hAnsi="Arial" w:cs="Arial"/>
                <w:sz w:val="12"/>
                <w:szCs w:val="12"/>
              </w:rPr>
              <w:br/>
              <w:t>• Cambio de la guía del cable y/o guaya que está en el tambor del polipasto.</w:t>
            </w:r>
            <w:r w:rsidRPr="00C51CD3">
              <w:rPr>
                <w:rFonts w:ascii="Arial" w:hAnsi="Arial" w:cs="Arial"/>
                <w:sz w:val="12"/>
                <w:szCs w:val="12"/>
              </w:rPr>
              <w:br/>
            </w:r>
            <w:r w:rsidRPr="00C51CD3">
              <w:rPr>
                <w:rFonts w:ascii="Arial" w:hAnsi="Arial" w:cs="Arial"/>
                <w:sz w:val="12"/>
                <w:szCs w:val="12"/>
              </w:rPr>
              <w:lastRenderedPageBreak/>
              <w:t>• Inspeccionar soldadura con ultrasonido.</w:t>
            </w:r>
            <w:r w:rsidRPr="00C51CD3">
              <w:rPr>
                <w:rFonts w:ascii="Arial" w:hAnsi="Arial" w:cs="Arial"/>
                <w:sz w:val="12"/>
                <w:szCs w:val="12"/>
              </w:rPr>
              <w:br/>
              <w:t xml:space="preserve">• Mantenimiento preventivo </w:t>
            </w:r>
            <w:proofErr w:type="spellStart"/>
            <w:r w:rsidRPr="00C51CD3">
              <w:rPr>
                <w:rFonts w:ascii="Arial" w:hAnsi="Arial" w:cs="Arial"/>
                <w:sz w:val="12"/>
                <w:szCs w:val="12"/>
              </w:rPr>
              <w:t>Trolley</w:t>
            </w:r>
            <w:proofErr w:type="spellEnd"/>
            <w:r w:rsidRPr="00C51CD3">
              <w:rPr>
                <w:rFonts w:ascii="Arial" w:hAnsi="Arial" w:cs="Arial"/>
                <w:sz w:val="12"/>
                <w:szCs w:val="12"/>
              </w:rPr>
              <w:t>.</w:t>
            </w:r>
            <w:r w:rsidRPr="00C51CD3">
              <w:rPr>
                <w:rFonts w:ascii="Arial" w:hAnsi="Arial" w:cs="Arial"/>
                <w:sz w:val="12"/>
                <w:szCs w:val="12"/>
              </w:rPr>
              <w:br/>
              <w:t>• Mantenimiento de control corrosión y pintado del equipo.</w:t>
            </w:r>
            <w:r w:rsidRPr="00C51CD3">
              <w:rPr>
                <w:rFonts w:ascii="Arial" w:hAnsi="Arial" w:cs="Arial"/>
                <w:sz w:val="12"/>
                <w:szCs w:val="12"/>
              </w:rPr>
              <w:br/>
              <w:t>• Marcación del equipo con estique de capacidad máximo, puntos de peligro nombre de la unidad</w:t>
            </w:r>
          </w:p>
        </w:tc>
        <w:tc>
          <w:tcPr>
            <w:tcW w:w="911" w:type="pct"/>
            <w:shd w:val="clear" w:color="FFFFFF" w:fill="FFFFFF"/>
            <w:vAlign w:val="center"/>
            <w:hideMark/>
          </w:tcPr>
          <w:p w14:paraId="5E959C5F"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lastRenderedPageBreak/>
              <w:t xml:space="preserve">MANTENIMIENTO PREVENTIVO Y/O CORRECTIVO  </w:t>
            </w:r>
          </w:p>
        </w:tc>
      </w:tr>
      <w:tr w:rsidR="006A686E" w:rsidRPr="00C51CD3" w14:paraId="174E5B69" w14:textId="77777777" w:rsidTr="008C472C">
        <w:trPr>
          <w:trHeight w:val="20"/>
        </w:trPr>
        <w:tc>
          <w:tcPr>
            <w:tcW w:w="277" w:type="pct"/>
            <w:noWrap/>
            <w:vAlign w:val="center"/>
            <w:hideMark/>
          </w:tcPr>
          <w:p w14:paraId="18EF194C"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 xml:space="preserve">12  </w:t>
            </w:r>
          </w:p>
        </w:tc>
        <w:tc>
          <w:tcPr>
            <w:tcW w:w="1129" w:type="pct"/>
            <w:vAlign w:val="center"/>
            <w:hideMark/>
          </w:tcPr>
          <w:p w14:paraId="27AA27BE"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PUENTE GRUA COMPONENTES MAYORES SERIE</w:t>
            </w:r>
          </w:p>
          <w:p w14:paraId="45C3612A"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 xml:space="preserve"> 637251</w:t>
            </w:r>
            <w:r w:rsidRPr="00C51CD3">
              <w:rPr>
                <w:rFonts w:ascii="Arial" w:hAnsi="Arial" w:cs="Arial"/>
                <w:sz w:val="12"/>
                <w:szCs w:val="12"/>
              </w:rPr>
              <w:br/>
              <w:t>ULTIMO MANTENIMIENTO DIC 2024</w:t>
            </w:r>
          </w:p>
        </w:tc>
        <w:tc>
          <w:tcPr>
            <w:tcW w:w="2683" w:type="pct"/>
            <w:vAlign w:val="center"/>
            <w:hideMark/>
          </w:tcPr>
          <w:p w14:paraId="73736A7C" w14:textId="77777777" w:rsidR="006A686E" w:rsidRPr="00C51CD3" w:rsidRDefault="006A686E" w:rsidP="008C472C">
            <w:pPr>
              <w:rPr>
                <w:rFonts w:ascii="Arial" w:hAnsi="Arial" w:cs="Arial"/>
                <w:sz w:val="12"/>
                <w:szCs w:val="12"/>
              </w:rPr>
            </w:pPr>
            <w:r w:rsidRPr="00C51CD3">
              <w:rPr>
                <w:rFonts w:ascii="Arial" w:hAnsi="Arial" w:cs="Arial"/>
                <w:sz w:val="12"/>
                <w:szCs w:val="12"/>
              </w:rPr>
              <w:t>• Requiere mantenimiento correctivo, inspección del estado de la estructura, pruebas de esfuerzo en soldadura de la estructura, control corrosión, lubricación general, pintura general y certificado de carga.</w:t>
            </w:r>
            <w:r w:rsidRPr="00C51CD3">
              <w:rPr>
                <w:rFonts w:ascii="Arial" w:hAnsi="Arial" w:cs="Arial"/>
                <w:sz w:val="12"/>
                <w:szCs w:val="12"/>
              </w:rPr>
              <w:br/>
              <w:t>• Reemplazar componentes si lo requiere.</w:t>
            </w:r>
            <w:r w:rsidRPr="00C51CD3">
              <w:rPr>
                <w:rFonts w:ascii="Arial" w:hAnsi="Arial" w:cs="Arial"/>
                <w:sz w:val="12"/>
                <w:szCs w:val="12"/>
              </w:rPr>
              <w:br/>
              <w:t xml:space="preserve">• Realizar mantenimiento límite de carrera para asegurar que el puente grúa no se estrelle con los topes finales de los carros testero. </w:t>
            </w:r>
            <w:r w:rsidRPr="00C51CD3">
              <w:rPr>
                <w:rFonts w:ascii="Arial" w:hAnsi="Arial" w:cs="Arial"/>
                <w:sz w:val="12"/>
                <w:szCs w:val="12"/>
              </w:rPr>
              <w:br/>
              <w:t>• Cambio de la guía del cable y/o guaya que está en el tambor del polipasto.</w:t>
            </w:r>
            <w:r w:rsidRPr="00C51CD3">
              <w:rPr>
                <w:rFonts w:ascii="Arial" w:hAnsi="Arial" w:cs="Arial"/>
                <w:sz w:val="12"/>
                <w:szCs w:val="12"/>
              </w:rPr>
              <w:br/>
              <w:t>• Inspeccionar soldadura con ultrasonido.</w:t>
            </w:r>
            <w:r w:rsidRPr="00C51CD3">
              <w:rPr>
                <w:rFonts w:ascii="Arial" w:hAnsi="Arial" w:cs="Arial"/>
                <w:sz w:val="12"/>
                <w:szCs w:val="12"/>
              </w:rPr>
              <w:br/>
              <w:t xml:space="preserve">• Mantenimiento preventivo </w:t>
            </w:r>
            <w:proofErr w:type="spellStart"/>
            <w:r w:rsidRPr="00C51CD3">
              <w:rPr>
                <w:rFonts w:ascii="Arial" w:hAnsi="Arial" w:cs="Arial"/>
                <w:sz w:val="12"/>
                <w:szCs w:val="12"/>
              </w:rPr>
              <w:t>Trolley</w:t>
            </w:r>
            <w:proofErr w:type="spellEnd"/>
            <w:r w:rsidRPr="00C51CD3">
              <w:rPr>
                <w:rFonts w:ascii="Arial" w:hAnsi="Arial" w:cs="Arial"/>
                <w:sz w:val="12"/>
                <w:szCs w:val="12"/>
              </w:rPr>
              <w:t>.</w:t>
            </w:r>
            <w:r w:rsidRPr="00C51CD3">
              <w:rPr>
                <w:rFonts w:ascii="Arial" w:hAnsi="Arial" w:cs="Arial"/>
                <w:sz w:val="12"/>
                <w:szCs w:val="12"/>
              </w:rPr>
              <w:br/>
              <w:t>• Mantenimiento de control corrosión y pintado del equipo.</w:t>
            </w:r>
            <w:r w:rsidRPr="00C51CD3">
              <w:rPr>
                <w:rFonts w:ascii="Arial" w:hAnsi="Arial" w:cs="Arial"/>
                <w:sz w:val="12"/>
                <w:szCs w:val="12"/>
              </w:rPr>
              <w:br/>
              <w:t>• Marcación del equipo con estique de capacidad máximo, puntos de peligro nombre de la unidad</w:t>
            </w:r>
          </w:p>
        </w:tc>
        <w:tc>
          <w:tcPr>
            <w:tcW w:w="911" w:type="pct"/>
            <w:shd w:val="clear" w:color="FFFFFF" w:fill="FFFFFF"/>
            <w:vAlign w:val="center"/>
            <w:hideMark/>
          </w:tcPr>
          <w:p w14:paraId="2DC91C45"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 xml:space="preserve">MANTENIMIENTO PREVENTIVO Y/O CORRECTIVO  </w:t>
            </w:r>
          </w:p>
        </w:tc>
      </w:tr>
      <w:tr w:rsidR="006A686E" w:rsidRPr="00C51CD3" w14:paraId="62D51DA8" w14:textId="77777777" w:rsidTr="008C472C">
        <w:trPr>
          <w:trHeight w:val="20"/>
        </w:trPr>
        <w:tc>
          <w:tcPr>
            <w:tcW w:w="277" w:type="pct"/>
            <w:shd w:val="clear" w:color="FFFFFF" w:fill="FFFFFF"/>
            <w:noWrap/>
            <w:vAlign w:val="center"/>
            <w:hideMark/>
          </w:tcPr>
          <w:p w14:paraId="3415848A"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 xml:space="preserve">13  </w:t>
            </w:r>
          </w:p>
        </w:tc>
        <w:tc>
          <w:tcPr>
            <w:tcW w:w="1129" w:type="pct"/>
            <w:shd w:val="clear" w:color="FFFFFF" w:fill="FFFFFF"/>
            <w:vAlign w:val="center"/>
            <w:hideMark/>
          </w:tcPr>
          <w:p w14:paraId="388A8138" w14:textId="77777777" w:rsidR="006A686E" w:rsidRPr="002E2C2A" w:rsidRDefault="006A686E" w:rsidP="008C472C">
            <w:pPr>
              <w:jc w:val="center"/>
              <w:rPr>
                <w:rFonts w:ascii="Arial" w:hAnsi="Arial" w:cs="Arial"/>
                <w:sz w:val="12"/>
                <w:szCs w:val="12"/>
                <w:lang w:val="pt-PT"/>
              </w:rPr>
            </w:pPr>
            <w:r w:rsidRPr="002E2C2A">
              <w:rPr>
                <w:rFonts w:ascii="Arial" w:hAnsi="Arial" w:cs="Arial"/>
                <w:sz w:val="12"/>
                <w:szCs w:val="12"/>
                <w:lang w:val="pt-PT"/>
              </w:rPr>
              <w:t>BANCO DE PRUEBAS DE HIDRAULICOS P/N AS-08-3-04000 S/N AS-001 BANCO SERVOTEC</w:t>
            </w:r>
            <w:r w:rsidRPr="002E2C2A">
              <w:rPr>
                <w:rFonts w:ascii="Arial" w:hAnsi="Arial" w:cs="Arial"/>
                <w:sz w:val="12"/>
                <w:szCs w:val="12"/>
                <w:lang w:val="pt-PT"/>
              </w:rPr>
              <w:br/>
              <w:t>ULTIMO MANTENIMIENTO DIC 2024</w:t>
            </w:r>
          </w:p>
        </w:tc>
        <w:tc>
          <w:tcPr>
            <w:tcW w:w="2683" w:type="pct"/>
            <w:vAlign w:val="center"/>
            <w:hideMark/>
          </w:tcPr>
          <w:p w14:paraId="348C0814" w14:textId="77777777" w:rsidR="006A686E" w:rsidRPr="00C51CD3" w:rsidRDefault="006A686E" w:rsidP="008C472C">
            <w:pPr>
              <w:rPr>
                <w:rFonts w:ascii="Arial" w:hAnsi="Arial" w:cs="Arial"/>
                <w:sz w:val="12"/>
                <w:szCs w:val="12"/>
              </w:rPr>
            </w:pPr>
            <w:r w:rsidRPr="00C51CD3">
              <w:rPr>
                <w:rFonts w:ascii="Arial" w:hAnsi="Arial" w:cs="Arial"/>
                <w:sz w:val="12"/>
                <w:szCs w:val="12"/>
              </w:rPr>
              <w:t>• Cambiar filtro de presión</w:t>
            </w:r>
            <w:r w:rsidRPr="00C51CD3">
              <w:rPr>
                <w:rFonts w:ascii="Arial" w:hAnsi="Arial" w:cs="Arial"/>
                <w:sz w:val="12"/>
                <w:szCs w:val="12"/>
              </w:rPr>
              <w:br/>
              <w:t>• Cambiar filtro de retorno</w:t>
            </w:r>
            <w:r w:rsidRPr="00C51CD3">
              <w:rPr>
                <w:rFonts w:ascii="Arial" w:hAnsi="Arial" w:cs="Arial"/>
                <w:sz w:val="12"/>
                <w:szCs w:val="12"/>
              </w:rPr>
              <w:br/>
              <w:t>• Cambiar filtro desecante</w:t>
            </w:r>
            <w:r w:rsidRPr="00C51CD3">
              <w:rPr>
                <w:rFonts w:ascii="Arial" w:hAnsi="Arial" w:cs="Arial"/>
                <w:sz w:val="12"/>
                <w:szCs w:val="12"/>
              </w:rPr>
              <w:br/>
              <w:t>• Cambiar filtro del tanque del reservorio</w:t>
            </w:r>
            <w:r w:rsidRPr="00C51CD3">
              <w:rPr>
                <w:rFonts w:ascii="Arial" w:hAnsi="Arial" w:cs="Arial"/>
                <w:sz w:val="12"/>
                <w:szCs w:val="12"/>
              </w:rPr>
              <w:br/>
              <w:t>• Cambiar filtro de  aceite hidráulico</w:t>
            </w:r>
            <w:r w:rsidRPr="00C51CD3">
              <w:rPr>
                <w:rFonts w:ascii="Arial" w:hAnsi="Arial" w:cs="Arial"/>
                <w:sz w:val="12"/>
                <w:szCs w:val="12"/>
              </w:rPr>
              <w:br/>
              <w:t>• Cambiar manómetro de presión</w:t>
            </w:r>
            <w:r w:rsidRPr="00C51CD3">
              <w:rPr>
                <w:rFonts w:ascii="Arial" w:hAnsi="Arial" w:cs="Arial"/>
                <w:sz w:val="12"/>
                <w:szCs w:val="12"/>
              </w:rPr>
              <w:br/>
              <w:t>• Cambiar flujómetro</w:t>
            </w:r>
            <w:r w:rsidRPr="00C51CD3">
              <w:rPr>
                <w:rFonts w:ascii="Arial" w:hAnsi="Arial" w:cs="Arial"/>
                <w:sz w:val="12"/>
                <w:szCs w:val="12"/>
              </w:rPr>
              <w:br/>
              <w:t>• Realizar mantenimiento al tablero eléctrico</w:t>
            </w:r>
            <w:r w:rsidRPr="00C51CD3">
              <w:rPr>
                <w:rFonts w:ascii="Arial" w:hAnsi="Arial" w:cs="Arial"/>
                <w:sz w:val="12"/>
                <w:szCs w:val="12"/>
              </w:rPr>
              <w:br/>
              <w:t>• Corregir fugas de aceite hidráulico</w:t>
            </w:r>
            <w:r w:rsidRPr="00C51CD3">
              <w:rPr>
                <w:rFonts w:ascii="Arial" w:hAnsi="Arial" w:cs="Arial"/>
                <w:sz w:val="12"/>
                <w:szCs w:val="12"/>
              </w:rPr>
              <w:br/>
              <w:t>• Realizar pruebas de funcionamiento</w:t>
            </w:r>
            <w:r w:rsidRPr="00C51CD3">
              <w:rPr>
                <w:rFonts w:ascii="Arial" w:hAnsi="Arial" w:cs="Arial"/>
                <w:sz w:val="12"/>
                <w:szCs w:val="12"/>
              </w:rPr>
              <w:br/>
              <w:t>• Cambio de mangueras de presión alta y baja</w:t>
            </w:r>
          </w:p>
        </w:tc>
        <w:tc>
          <w:tcPr>
            <w:tcW w:w="911" w:type="pct"/>
            <w:shd w:val="clear" w:color="FFFFFF" w:fill="FFFFFF"/>
            <w:vAlign w:val="center"/>
            <w:hideMark/>
          </w:tcPr>
          <w:p w14:paraId="7B1EACB9"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 xml:space="preserve">MANTENIMIENTO PREVENTIVO Y/O CORRECTIVO  </w:t>
            </w:r>
          </w:p>
        </w:tc>
      </w:tr>
      <w:tr w:rsidR="006A686E" w:rsidRPr="00C51CD3" w14:paraId="4CF6589C" w14:textId="77777777" w:rsidTr="008C472C">
        <w:trPr>
          <w:trHeight w:val="450"/>
        </w:trPr>
        <w:tc>
          <w:tcPr>
            <w:tcW w:w="277" w:type="pct"/>
            <w:vMerge w:val="restart"/>
            <w:shd w:val="clear" w:color="FFFFFF" w:fill="FFFFFF"/>
            <w:noWrap/>
            <w:vAlign w:val="center"/>
            <w:hideMark/>
          </w:tcPr>
          <w:p w14:paraId="24DF97F7"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 xml:space="preserve">14  </w:t>
            </w:r>
          </w:p>
        </w:tc>
        <w:tc>
          <w:tcPr>
            <w:tcW w:w="1129" w:type="pct"/>
            <w:vMerge w:val="restart"/>
            <w:vAlign w:val="center"/>
            <w:hideMark/>
          </w:tcPr>
          <w:p w14:paraId="30D5A1B8" w14:textId="77777777" w:rsidR="006A686E" w:rsidRPr="00A93F76" w:rsidRDefault="006A686E" w:rsidP="008C472C">
            <w:pPr>
              <w:jc w:val="center"/>
              <w:rPr>
                <w:rFonts w:ascii="Arial" w:hAnsi="Arial" w:cs="Arial"/>
                <w:sz w:val="12"/>
                <w:szCs w:val="12"/>
                <w:lang w:val="pt-PT"/>
              </w:rPr>
            </w:pPr>
            <w:r w:rsidRPr="00A93F76">
              <w:rPr>
                <w:rFonts w:ascii="Arial" w:hAnsi="Arial" w:cs="Arial"/>
                <w:sz w:val="12"/>
                <w:szCs w:val="12"/>
                <w:lang w:val="pt-PT"/>
              </w:rPr>
              <w:t>GRUA SPIDER CRANE MOD URW295C1UR  S/N29C5150</w:t>
            </w:r>
            <w:r w:rsidRPr="00A93F76">
              <w:rPr>
                <w:rFonts w:ascii="Arial" w:hAnsi="Arial" w:cs="Arial"/>
                <w:sz w:val="12"/>
                <w:szCs w:val="12"/>
                <w:lang w:val="pt-PT"/>
              </w:rPr>
              <w:br/>
              <w:t>ULTIMO MANTTO 11 NOV 2021</w:t>
            </w:r>
          </w:p>
        </w:tc>
        <w:tc>
          <w:tcPr>
            <w:tcW w:w="2683" w:type="pct"/>
            <w:vMerge w:val="restart"/>
            <w:vAlign w:val="center"/>
          </w:tcPr>
          <w:p w14:paraId="0EA9D229" w14:textId="77777777" w:rsidR="006A686E" w:rsidRPr="00C51CD3" w:rsidRDefault="006A686E" w:rsidP="008C472C">
            <w:pPr>
              <w:rPr>
                <w:rFonts w:ascii="Arial" w:hAnsi="Arial" w:cs="Arial"/>
                <w:sz w:val="12"/>
                <w:szCs w:val="12"/>
              </w:rPr>
            </w:pPr>
            <w:r w:rsidRPr="00C51CD3">
              <w:rPr>
                <w:rFonts w:ascii="Arial" w:hAnsi="Arial" w:cs="Arial"/>
                <w:sz w:val="12"/>
                <w:szCs w:val="12"/>
              </w:rPr>
              <w:t>• Cambiar filtro de presión</w:t>
            </w:r>
            <w:r w:rsidRPr="00C51CD3">
              <w:rPr>
                <w:rFonts w:ascii="Arial" w:hAnsi="Arial" w:cs="Arial"/>
                <w:sz w:val="12"/>
                <w:szCs w:val="12"/>
              </w:rPr>
              <w:br/>
              <w:t>• Cambiar filtro de retorno</w:t>
            </w:r>
            <w:r w:rsidRPr="00C51CD3">
              <w:rPr>
                <w:rFonts w:ascii="Arial" w:hAnsi="Arial" w:cs="Arial"/>
                <w:sz w:val="12"/>
                <w:szCs w:val="12"/>
              </w:rPr>
              <w:br/>
              <w:t>• Cambiar filtro desecante</w:t>
            </w:r>
            <w:r w:rsidRPr="00C51CD3">
              <w:rPr>
                <w:rFonts w:ascii="Arial" w:hAnsi="Arial" w:cs="Arial"/>
                <w:sz w:val="12"/>
                <w:szCs w:val="12"/>
              </w:rPr>
              <w:br/>
              <w:t>• Cambiar filtro del tanque del reservorio</w:t>
            </w:r>
            <w:r w:rsidRPr="00C51CD3">
              <w:rPr>
                <w:rFonts w:ascii="Arial" w:hAnsi="Arial" w:cs="Arial"/>
                <w:sz w:val="12"/>
                <w:szCs w:val="12"/>
              </w:rPr>
              <w:br/>
              <w:t>• Mantenimiento sistema electrónico para quitar alarma</w:t>
            </w:r>
            <w:r w:rsidRPr="00C51CD3">
              <w:rPr>
                <w:rFonts w:ascii="Arial" w:hAnsi="Arial" w:cs="Arial"/>
                <w:sz w:val="12"/>
                <w:szCs w:val="12"/>
              </w:rPr>
              <w:br/>
              <w:t>..Mantenimiento general</w:t>
            </w:r>
          </w:p>
        </w:tc>
        <w:tc>
          <w:tcPr>
            <w:tcW w:w="911" w:type="pct"/>
            <w:vMerge w:val="restart"/>
            <w:vAlign w:val="center"/>
          </w:tcPr>
          <w:p w14:paraId="23F018DB"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 xml:space="preserve">MANTENIMIENTO PREVENTIVO Y/O CORRECTIVO  </w:t>
            </w:r>
          </w:p>
        </w:tc>
      </w:tr>
      <w:tr w:rsidR="006A686E" w:rsidRPr="00C51CD3" w14:paraId="4A433FE8" w14:textId="77777777" w:rsidTr="008C472C">
        <w:trPr>
          <w:trHeight w:val="450"/>
        </w:trPr>
        <w:tc>
          <w:tcPr>
            <w:tcW w:w="277" w:type="pct"/>
            <w:vMerge/>
            <w:vAlign w:val="center"/>
            <w:hideMark/>
          </w:tcPr>
          <w:p w14:paraId="21B2245A" w14:textId="77777777" w:rsidR="006A686E" w:rsidRPr="00C51CD3" w:rsidRDefault="006A686E" w:rsidP="008C472C">
            <w:pPr>
              <w:rPr>
                <w:rFonts w:ascii="Arial" w:hAnsi="Arial" w:cs="Arial"/>
                <w:sz w:val="12"/>
                <w:szCs w:val="12"/>
              </w:rPr>
            </w:pPr>
          </w:p>
        </w:tc>
        <w:tc>
          <w:tcPr>
            <w:tcW w:w="1129" w:type="pct"/>
            <w:vMerge/>
            <w:vAlign w:val="center"/>
            <w:hideMark/>
          </w:tcPr>
          <w:p w14:paraId="4A2955B4" w14:textId="77777777" w:rsidR="006A686E" w:rsidRPr="00C51CD3" w:rsidRDefault="006A686E" w:rsidP="008C472C">
            <w:pPr>
              <w:rPr>
                <w:rFonts w:ascii="Arial" w:hAnsi="Arial" w:cs="Arial"/>
                <w:sz w:val="12"/>
                <w:szCs w:val="12"/>
              </w:rPr>
            </w:pPr>
          </w:p>
        </w:tc>
        <w:tc>
          <w:tcPr>
            <w:tcW w:w="2683" w:type="pct"/>
            <w:vMerge/>
            <w:vAlign w:val="center"/>
          </w:tcPr>
          <w:p w14:paraId="2EC9BF65" w14:textId="77777777" w:rsidR="006A686E" w:rsidRPr="00C51CD3" w:rsidRDefault="006A686E" w:rsidP="008C472C">
            <w:pPr>
              <w:rPr>
                <w:rFonts w:ascii="Arial" w:hAnsi="Arial" w:cs="Arial"/>
                <w:sz w:val="12"/>
                <w:szCs w:val="12"/>
              </w:rPr>
            </w:pPr>
          </w:p>
        </w:tc>
        <w:tc>
          <w:tcPr>
            <w:tcW w:w="911" w:type="pct"/>
            <w:vMerge/>
            <w:vAlign w:val="center"/>
          </w:tcPr>
          <w:p w14:paraId="0CC059D7" w14:textId="77777777" w:rsidR="006A686E" w:rsidRPr="00C51CD3" w:rsidRDefault="006A686E" w:rsidP="008C472C">
            <w:pPr>
              <w:rPr>
                <w:rFonts w:ascii="Arial" w:hAnsi="Arial" w:cs="Arial"/>
                <w:sz w:val="12"/>
                <w:szCs w:val="12"/>
              </w:rPr>
            </w:pPr>
          </w:p>
        </w:tc>
      </w:tr>
      <w:tr w:rsidR="006A686E" w:rsidRPr="00C51CD3" w14:paraId="2FB9E7DE" w14:textId="77777777" w:rsidTr="008C472C">
        <w:trPr>
          <w:trHeight w:val="20"/>
        </w:trPr>
        <w:tc>
          <w:tcPr>
            <w:tcW w:w="277" w:type="pct"/>
            <w:shd w:val="clear" w:color="FFFFFF" w:fill="FFFFFF"/>
            <w:noWrap/>
            <w:vAlign w:val="center"/>
            <w:hideMark/>
          </w:tcPr>
          <w:p w14:paraId="10F786F8"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 xml:space="preserve">15  </w:t>
            </w:r>
          </w:p>
        </w:tc>
        <w:tc>
          <w:tcPr>
            <w:tcW w:w="1129" w:type="pct"/>
            <w:vAlign w:val="center"/>
          </w:tcPr>
          <w:p w14:paraId="030189DA"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 xml:space="preserve">GRUA </w:t>
            </w:r>
            <w:r>
              <w:rPr>
                <w:rFonts w:ascii="Arial" w:hAnsi="Arial" w:cs="Arial"/>
                <w:sz w:val="12"/>
                <w:szCs w:val="12"/>
              </w:rPr>
              <w:t>GROVE</w:t>
            </w:r>
            <w:r w:rsidRPr="00C51CD3">
              <w:rPr>
                <w:rFonts w:ascii="Arial" w:hAnsi="Arial" w:cs="Arial"/>
                <w:sz w:val="12"/>
                <w:szCs w:val="12"/>
              </w:rPr>
              <w:t xml:space="preserve"> MOD YB84409 S/N 320369</w:t>
            </w:r>
            <w:r w:rsidRPr="00C51CD3">
              <w:rPr>
                <w:rFonts w:ascii="Arial" w:hAnsi="Arial" w:cs="Arial"/>
                <w:sz w:val="12"/>
                <w:szCs w:val="12"/>
              </w:rPr>
              <w:br/>
              <w:t>ULTIMO MANTENIMIENTO NO SE LE HA RELIZADO</w:t>
            </w:r>
          </w:p>
        </w:tc>
        <w:tc>
          <w:tcPr>
            <w:tcW w:w="2683" w:type="pct"/>
            <w:vAlign w:val="center"/>
          </w:tcPr>
          <w:p w14:paraId="6D1214AF" w14:textId="77777777" w:rsidR="006A686E" w:rsidRPr="00C51CD3" w:rsidRDefault="006A686E" w:rsidP="008C472C">
            <w:pPr>
              <w:rPr>
                <w:rFonts w:ascii="Arial" w:hAnsi="Arial" w:cs="Arial"/>
                <w:sz w:val="12"/>
                <w:szCs w:val="12"/>
              </w:rPr>
            </w:pPr>
            <w:r w:rsidRPr="00C51CD3">
              <w:rPr>
                <w:rFonts w:ascii="Arial" w:hAnsi="Arial" w:cs="Arial"/>
                <w:sz w:val="12"/>
                <w:szCs w:val="12"/>
              </w:rPr>
              <w:t>• Cambiar filtro de presión</w:t>
            </w:r>
            <w:r w:rsidRPr="00C51CD3">
              <w:rPr>
                <w:rFonts w:ascii="Arial" w:hAnsi="Arial" w:cs="Arial"/>
                <w:sz w:val="12"/>
                <w:szCs w:val="12"/>
              </w:rPr>
              <w:br/>
              <w:t>• Cambiar filtro de retorno</w:t>
            </w:r>
            <w:r w:rsidRPr="00C51CD3">
              <w:rPr>
                <w:rFonts w:ascii="Arial" w:hAnsi="Arial" w:cs="Arial"/>
                <w:sz w:val="12"/>
                <w:szCs w:val="12"/>
              </w:rPr>
              <w:br/>
              <w:t>• Cambiar filtro desecante</w:t>
            </w:r>
            <w:r w:rsidRPr="00C51CD3">
              <w:rPr>
                <w:rFonts w:ascii="Arial" w:hAnsi="Arial" w:cs="Arial"/>
                <w:sz w:val="12"/>
                <w:szCs w:val="12"/>
              </w:rPr>
              <w:br/>
              <w:t>•Mantenimiento general recuperativo</w:t>
            </w:r>
            <w:r w:rsidRPr="00C51CD3">
              <w:rPr>
                <w:rFonts w:ascii="Arial" w:hAnsi="Arial" w:cs="Arial"/>
                <w:sz w:val="12"/>
                <w:szCs w:val="12"/>
              </w:rPr>
              <w:br/>
              <w:t>• Mantenimiento general recuperativo :construcción cubierta delantera de la guaya.</w:t>
            </w:r>
            <w:r w:rsidRPr="00C51CD3">
              <w:rPr>
                <w:rFonts w:ascii="Arial" w:hAnsi="Arial" w:cs="Arial"/>
                <w:sz w:val="12"/>
                <w:szCs w:val="12"/>
              </w:rPr>
              <w:br/>
              <w:t>•Cambio de llantas</w:t>
            </w:r>
            <w:r w:rsidRPr="00C51CD3">
              <w:rPr>
                <w:rFonts w:ascii="Arial" w:hAnsi="Arial" w:cs="Arial"/>
                <w:sz w:val="12"/>
                <w:szCs w:val="12"/>
              </w:rPr>
              <w:br/>
              <w:t>• Suministro de insumos</w:t>
            </w:r>
            <w:r w:rsidRPr="00C51CD3">
              <w:rPr>
                <w:rFonts w:ascii="Arial" w:hAnsi="Arial" w:cs="Arial"/>
                <w:sz w:val="12"/>
                <w:szCs w:val="12"/>
              </w:rPr>
              <w:br/>
              <w:t>• Inspección mangueras y cambio si es requerido</w:t>
            </w:r>
          </w:p>
        </w:tc>
        <w:tc>
          <w:tcPr>
            <w:tcW w:w="911" w:type="pct"/>
            <w:vAlign w:val="center"/>
          </w:tcPr>
          <w:p w14:paraId="69B06906"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 xml:space="preserve">MANTENIMIENTO PREVENTIVO Y/O CORRECTIVO  </w:t>
            </w:r>
          </w:p>
        </w:tc>
      </w:tr>
      <w:tr w:rsidR="006A686E" w:rsidRPr="00C51CD3" w14:paraId="3E389527" w14:textId="77777777" w:rsidTr="008C472C">
        <w:trPr>
          <w:trHeight w:val="20"/>
        </w:trPr>
        <w:tc>
          <w:tcPr>
            <w:tcW w:w="277" w:type="pct"/>
            <w:shd w:val="clear" w:color="FFFFFF" w:fill="FFFFFF"/>
            <w:noWrap/>
            <w:vAlign w:val="center"/>
            <w:hideMark/>
          </w:tcPr>
          <w:p w14:paraId="0A00FD94"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 xml:space="preserve">16  </w:t>
            </w:r>
          </w:p>
        </w:tc>
        <w:tc>
          <w:tcPr>
            <w:tcW w:w="1129" w:type="pct"/>
            <w:vAlign w:val="center"/>
          </w:tcPr>
          <w:p w14:paraId="630CC6A5"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TRACTOR   AGRICOLA PEQUEÑO MOD KBTB20TNLMTB33620 S/N  1JVA713</w:t>
            </w:r>
            <w:r w:rsidRPr="00C51CD3">
              <w:rPr>
                <w:rFonts w:ascii="Arial" w:hAnsi="Arial" w:cs="Arial"/>
                <w:sz w:val="12"/>
                <w:szCs w:val="12"/>
              </w:rPr>
              <w:br/>
              <w:t>ULTIMO MANTENIMIENTO NO SE LE HA RELIZADO</w:t>
            </w:r>
          </w:p>
        </w:tc>
        <w:tc>
          <w:tcPr>
            <w:tcW w:w="2683" w:type="pct"/>
            <w:vAlign w:val="center"/>
          </w:tcPr>
          <w:p w14:paraId="7C2D8466" w14:textId="77777777" w:rsidR="006A686E" w:rsidRPr="00C51CD3" w:rsidRDefault="006A686E" w:rsidP="008C472C">
            <w:pPr>
              <w:rPr>
                <w:rFonts w:ascii="Arial" w:hAnsi="Arial" w:cs="Arial"/>
                <w:sz w:val="12"/>
                <w:szCs w:val="12"/>
              </w:rPr>
            </w:pPr>
            <w:r w:rsidRPr="00C51CD3">
              <w:rPr>
                <w:rFonts w:ascii="Arial" w:hAnsi="Arial" w:cs="Arial"/>
                <w:sz w:val="12"/>
                <w:szCs w:val="12"/>
              </w:rPr>
              <w:t>• Reparación alternador</w:t>
            </w:r>
            <w:r w:rsidRPr="00C51CD3">
              <w:rPr>
                <w:rFonts w:ascii="Arial" w:hAnsi="Arial" w:cs="Arial"/>
                <w:sz w:val="12"/>
                <w:szCs w:val="12"/>
              </w:rPr>
              <w:br/>
              <w:t xml:space="preserve">•Cambio módulo de control </w:t>
            </w:r>
            <w:r w:rsidRPr="00C51CD3">
              <w:rPr>
                <w:rFonts w:ascii="Arial" w:hAnsi="Arial" w:cs="Arial"/>
                <w:sz w:val="12"/>
                <w:szCs w:val="12"/>
              </w:rPr>
              <w:br/>
              <w:t>• Mantenimiento general recuperativo :construcción cubierta delantera de la guaya.</w:t>
            </w:r>
            <w:r w:rsidRPr="00C51CD3">
              <w:rPr>
                <w:rFonts w:ascii="Arial" w:hAnsi="Arial" w:cs="Arial"/>
                <w:sz w:val="12"/>
                <w:szCs w:val="12"/>
              </w:rPr>
              <w:br/>
              <w:t>•Suministro sensores del pedal de  marcha</w:t>
            </w:r>
            <w:r w:rsidRPr="00C51CD3">
              <w:rPr>
                <w:rFonts w:ascii="Arial" w:hAnsi="Arial" w:cs="Arial"/>
                <w:sz w:val="12"/>
                <w:szCs w:val="12"/>
              </w:rPr>
              <w:br/>
              <w:t>• Suministro de insumos</w:t>
            </w:r>
          </w:p>
        </w:tc>
        <w:tc>
          <w:tcPr>
            <w:tcW w:w="911" w:type="pct"/>
            <w:vAlign w:val="center"/>
          </w:tcPr>
          <w:p w14:paraId="793D42CC"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 xml:space="preserve">MANTENIMIENTO PREVENTIVO Y/O CORRECTIVO  </w:t>
            </w:r>
          </w:p>
        </w:tc>
      </w:tr>
      <w:tr w:rsidR="006A686E" w:rsidRPr="00C51CD3" w14:paraId="5AE09144" w14:textId="77777777" w:rsidTr="008C472C">
        <w:trPr>
          <w:trHeight w:val="20"/>
        </w:trPr>
        <w:tc>
          <w:tcPr>
            <w:tcW w:w="277" w:type="pct"/>
            <w:shd w:val="clear" w:color="FFFFFF" w:fill="FFFFFF"/>
            <w:noWrap/>
            <w:vAlign w:val="center"/>
            <w:hideMark/>
          </w:tcPr>
          <w:p w14:paraId="1BBEDB8D"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lastRenderedPageBreak/>
              <w:t xml:space="preserve">17  </w:t>
            </w:r>
          </w:p>
        </w:tc>
        <w:tc>
          <w:tcPr>
            <w:tcW w:w="1129" w:type="pct"/>
            <w:vAlign w:val="center"/>
          </w:tcPr>
          <w:p w14:paraId="03F976A9"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MONTACARGAS JHON DEERE  S/N TC44HMFG580672</w:t>
            </w:r>
            <w:r w:rsidRPr="00C51CD3">
              <w:rPr>
                <w:rFonts w:ascii="Arial" w:hAnsi="Arial" w:cs="Arial"/>
                <w:sz w:val="12"/>
                <w:szCs w:val="12"/>
              </w:rPr>
              <w:br/>
              <w:t>ULTIMO MANTENIMIENTO 26 SPT 2023</w:t>
            </w:r>
          </w:p>
        </w:tc>
        <w:tc>
          <w:tcPr>
            <w:tcW w:w="2683" w:type="pct"/>
            <w:vAlign w:val="center"/>
          </w:tcPr>
          <w:p w14:paraId="1449DAFC" w14:textId="77777777" w:rsidR="006A686E" w:rsidRPr="00C51CD3" w:rsidRDefault="006A686E" w:rsidP="008C472C">
            <w:pPr>
              <w:rPr>
                <w:rFonts w:ascii="Arial" w:hAnsi="Arial" w:cs="Arial"/>
                <w:sz w:val="12"/>
                <w:szCs w:val="12"/>
              </w:rPr>
            </w:pPr>
            <w:r w:rsidRPr="00C51CD3">
              <w:rPr>
                <w:rFonts w:ascii="Arial" w:hAnsi="Arial" w:cs="Arial"/>
                <w:sz w:val="12"/>
                <w:szCs w:val="12"/>
              </w:rPr>
              <w:t>•Se requiere revisar y escanear sistema eléctrico porque presenta alarma.</w:t>
            </w:r>
            <w:r w:rsidRPr="00C51CD3">
              <w:rPr>
                <w:rFonts w:ascii="Arial" w:hAnsi="Arial" w:cs="Arial"/>
                <w:sz w:val="12"/>
                <w:szCs w:val="12"/>
              </w:rPr>
              <w:br/>
              <w:t>• Corregir fuga interna</w:t>
            </w:r>
            <w:r w:rsidRPr="00C51CD3">
              <w:rPr>
                <w:rFonts w:ascii="Arial" w:hAnsi="Arial" w:cs="Arial"/>
                <w:sz w:val="12"/>
                <w:szCs w:val="12"/>
              </w:rPr>
              <w:br/>
              <w:t xml:space="preserve">• Cambiar sellos  o empaques de los pistones que llevan las botellas hidráulicas que elevan el brazo o el boom.                                                                                                                             </w:t>
            </w:r>
            <w:r w:rsidRPr="00C51CD3">
              <w:rPr>
                <w:rFonts w:ascii="Arial" w:hAnsi="Arial" w:cs="Arial"/>
                <w:sz w:val="12"/>
                <w:szCs w:val="12"/>
              </w:rPr>
              <w:br/>
              <w:t>• Suministro y cambio de filtros en general</w:t>
            </w:r>
            <w:r w:rsidRPr="00C51CD3">
              <w:rPr>
                <w:rFonts w:ascii="Arial" w:hAnsi="Arial" w:cs="Arial"/>
                <w:sz w:val="12"/>
                <w:szCs w:val="12"/>
              </w:rPr>
              <w:br/>
              <w:t>• Inspección mangueras y cambio si es requerido</w:t>
            </w:r>
            <w:r w:rsidRPr="00C51CD3">
              <w:rPr>
                <w:rFonts w:ascii="Arial" w:hAnsi="Arial" w:cs="Arial"/>
                <w:sz w:val="12"/>
                <w:szCs w:val="12"/>
              </w:rPr>
              <w:br/>
              <w:t xml:space="preserve"> </w:t>
            </w:r>
          </w:p>
        </w:tc>
        <w:tc>
          <w:tcPr>
            <w:tcW w:w="911" w:type="pct"/>
            <w:vAlign w:val="center"/>
          </w:tcPr>
          <w:p w14:paraId="7062A1C0"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 xml:space="preserve">MANTENIMIENTO PREVENTIVO Y/O CORRECTIVO  </w:t>
            </w:r>
          </w:p>
          <w:p w14:paraId="12E44966" w14:textId="77777777" w:rsidR="006A686E" w:rsidRPr="00C51CD3" w:rsidRDefault="006A686E" w:rsidP="008C472C">
            <w:pPr>
              <w:jc w:val="center"/>
              <w:rPr>
                <w:rFonts w:ascii="Arial" w:hAnsi="Arial" w:cs="Arial"/>
                <w:sz w:val="12"/>
                <w:szCs w:val="12"/>
              </w:rPr>
            </w:pPr>
          </w:p>
        </w:tc>
      </w:tr>
      <w:tr w:rsidR="006A686E" w:rsidRPr="00C51CD3" w14:paraId="1AF81F2B" w14:textId="77777777" w:rsidTr="008C472C">
        <w:trPr>
          <w:trHeight w:val="20"/>
        </w:trPr>
        <w:tc>
          <w:tcPr>
            <w:tcW w:w="277" w:type="pct"/>
            <w:shd w:val="clear" w:color="FFFFFF" w:fill="FFFFFF"/>
            <w:noWrap/>
            <w:vAlign w:val="center"/>
            <w:hideMark/>
          </w:tcPr>
          <w:p w14:paraId="7431B4EB"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 xml:space="preserve">18  </w:t>
            </w:r>
          </w:p>
          <w:p w14:paraId="31F685B2" w14:textId="77777777" w:rsidR="006A686E" w:rsidRPr="00C51CD3" w:rsidRDefault="006A686E" w:rsidP="008C472C">
            <w:pPr>
              <w:jc w:val="right"/>
              <w:rPr>
                <w:rFonts w:ascii="Arial" w:hAnsi="Arial" w:cs="Arial"/>
                <w:sz w:val="12"/>
                <w:szCs w:val="12"/>
              </w:rPr>
            </w:pPr>
            <w:r w:rsidRPr="00C51CD3">
              <w:rPr>
                <w:rFonts w:ascii="Arial" w:hAnsi="Arial" w:cs="Arial"/>
                <w:sz w:val="12"/>
                <w:szCs w:val="12"/>
              </w:rPr>
              <w:t xml:space="preserve">  </w:t>
            </w:r>
          </w:p>
        </w:tc>
        <w:tc>
          <w:tcPr>
            <w:tcW w:w="1129" w:type="pct"/>
            <w:vAlign w:val="center"/>
          </w:tcPr>
          <w:p w14:paraId="5973CDE9"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MONTA CARGA CATERPILLAR   P/NCATERPILLAR DP50K S/N AT28B50151</w:t>
            </w:r>
            <w:r w:rsidRPr="00C51CD3">
              <w:rPr>
                <w:rFonts w:ascii="Arial" w:hAnsi="Arial" w:cs="Arial"/>
                <w:sz w:val="12"/>
                <w:szCs w:val="12"/>
              </w:rPr>
              <w:br/>
              <w:t>ULTIMO MANTENIMIENTO 22 AGO 2020</w:t>
            </w:r>
          </w:p>
        </w:tc>
        <w:tc>
          <w:tcPr>
            <w:tcW w:w="2683" w:type="pct"/>
            <w:vAlign w:val="center"/>
          </w:tcPr>
          <w:p w14:paraId="4AAF5217" w14:textId="77777777" w:rsidR="006A686E" w:rsidRPr="00C51CD3" w:rsidRDefault="006A686E" w:rsidP="008C472C">
            <w:pPr>
              <w:rPr>
                <w:rFonts w:ascii="Arial" w:hAnsi="Arial" w:cs="Arial"/>
                <w:sz w:val="12"/>
                <w:szCs w:val="12"/>
              </w:rPr>
            </w:pPr>
            <w:r w:rsidRPr="00C51CD3">
              <w:rPr>
                <w:rFonts w:ascii="Arial" w:hAnsi="Arial" w:cs="Arial"/>
                <w:sz w:val="12"/>
                <w:szCs w:val="12"/>
              </w:rPr>
              <w:t>• Cambiar filtro de presión</w:t>
            </w:r>
            <w:r w:rsidRPr="00C51CD3">
              <w:rPr>
                <w:rFonts w:ascii="Arial" w:hAnsi="Arial" w:cs="Arial"/>
                <w:sz w:val="12"/>
                <w:szCs w:val="12"/>
              </w:rPr>
              <w:br/>
              <w:t>• Cambiar filtro de retorno</w:t>
            </w:r>
            <w:r w:rsidRPr="00C51CD3">
              <w:rPr>
                <w:rFonts w:ascii="Arial" w:hAnsi="Arial" w:cs="Arial"/>
                <w:sz w:val="12"/>
                <w:szCs w:val="12"/>
              </w:rPr>
              <w:br/>
              <w:t>• Cambiar filtro desecante</w:t>
            </w:r>
            <w:r w:rsidRPr="00C51CD3">
              <w:rPr>
                <w:rFonts w:ascii="Arial" w:hAnsi="Arial" w:cs="Arial"/>
                <w:sz w:val="12"/>
                <w:szCs w:val="12"/>
              </w:rPr>
              <w:br/>
              <w:t>•Mantenimiento general recuperativo</w:t>
            </w:r>
            <w:r w:rsidRPr="00C51CD3">
              <w:rPr>
                <w:rFonts w:ascii="Arial" w:hAnsi="Arial" w:cs="Arial"/>
                <w:sz w:val="12"/>
                <w:szCs w:val="12"/>
              </w:rPr>
              <w:br/>
              <w:t>• Mantenimiento general revisar porque no apaga directamente ,verificar sensor.</w:t>
            </w:r>
            <w:r w:rsidRPr="00C51CD3">
              <w:rPr>
                <w:rFonts w:ascii="Arial" w:hAnsi="Arial" w:cs="Arial"/>
                <w:sz w:val="12"/>
                <w:szCs w:val="12"/>
              </w:rPr>
              <w:br/>
              <w:t>• Suministro de insumos</w:t>
            </w:r>
            <w:r w:rsidRPr="00C51CD3">
              <w:rPr>
                <w:rFonts w:ascii="Arial" w:hAnsi="Arial" w:cs="Arial"/>
                <w:sz w:val="12"/>
                <w:szCs w:val="12"/>
              </w:rPr>
              <w:br/>
              <w:t>• Inspección mangueras y cambio si es requerido</w:t>
            </w:r>
          </w:p>
        </w:tc>
        <w:tc>
          <w:tcPr>
            <w:tcW w:w="911" w:type="pct"/>
            <w:vAlign w:val="center"/>
          </w:tcPr>
          <w:p w14:paraId="42ED0C27" w14:textId="77777777" w:rsidR="006A686E" w:rsidRPr="00C51CD3" w:rsidRDefault="006A686E" w:rsidP="008C472C">
            <w:pPr>
              <w:jc w:val="center"/>
              <w:rPr>
                <w:rFonts w:ascii="Arial" w:hAnsi="Arial" w:cs="Arial"/>
                <w:sz w:val="12"/>
                <w:szCs w:val="12"/>
              </w:rPr>
            </w:pPr>
            <w:r w:rsidRPr="00C51CD3">
              <w:rPr>
                <w:rFonts w:ascii="Arial" w:hAnsi="Arial" w:cs="Arial"/>
                <w:sz w:val="12"/>
                <w:szCs w:val="12"/>
              </w:rPr>
              <w:t xml:space="preserve">MANTENIMIENTO PREVENTIVO Y/O CORRECTIVO  </w:t>
            </w:r>
          </w:p>
        </w:tc>
      </w:tr>
    </w:tbl>
    <w:p w14:paraId="3BD076C9" w14:textId="77777777" w:rsidR="006A686E" w:rsidRPr="00C51CD3" w:rsidRDefault="006A686E" w:rsidP="006A686E">
      <w:pPr>
        <w:spacing w:line="23" w:lineRule="atLeast"/>
        <w:ind w:right="-284"/>
        <w:jc w:val="both"/>
        <w:rPr>
          <w:rFonts w:ascii="Arial Narrow" w:hAnsi="Arial Narrow" w:cs="Arial"/>
          <w:b/>
          <w:bCs/>
          <w:color w:val="000000" w:themeColor="text1"/>
        </w:rPr>
      </w:pPr>
    </w:p>
    <w:bookmarkEnd w:id="7"/>
    <w:p w14:paraId="4769BF68" w14:textId="77777777" w:rsidR="006A686E" w:rsidRPr="00C51CD3" w:rsidRDefault="006A686E" w:rsidP="006A686E">
      <w:pPr>
        <w:tabs>
          <w:tab w:val="left" w:pos="-851"/>
        </w:tabs>
        <w:ind w:right="-799"/>
        <w:jc w:val="both"/>
        <w:rPr>
          <w:rFonts w:ascii="Arial" w:hAnsi="Arial" w:cs="Arial"/>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56"/>
        <w:gridCol w:w="9640"/>
      </w:tblGrid>
      <w:tr w:rsidR="006A686E" w:rsidRPr="00C51CD3" w14:paraId="261D99D5" w14:textId="77777777" w:rsidTr="008C472C">
        <w:trPr>
          <w:trHeight w:val="3452"/>
        </w:trPr>
        <w:tc>
          <w:tcPr>
            <w:tcW w:w="1291" w:type="pct"/>
            <w:vMerge w:val="restart"/>
            <w:vAlign w:val="center"/>
            <w:hideMark/>
          </w:tcPr>
          <w:p w14:paraId="3EE0D013" w14:textId="77777777" w:rsidR="006A686E" w:rsidRPr="00C51CD3" w:rsidRDefault="006A686E" w:rsidP="008C472C">
            <w:pPr>
              <w:jc w:val="center"/>
              <w:rPr>
                <w:rFonts w:ascii="Arial Narrow" w:eastAsia="Times New Roman" w:hAnsi="Arial Narrow" w:cs="Arial"/>
                <w:b/>
                <w:bCs/>
                <w:color w:val="000000"/>
                <w:sz w:val="16"/>
                <w:szCs w:val="16"/>
                <w:lang w:eastAsia="es-ES"/>
              </w:rPr>
            </w:pPr>
            <w:r w:rsidRPr="00C51CD3">
              <w:rPr>
                <w:rFonts w:ascii="Arial Narrow" w:eastAsia="Times New Roman" w:hAnsi="Arial Narrow" w:cs="Arial"/>
                <w:b/>
                <w:bCs/>
                <w:color w:val="000000"/>
                <w:sz w:val="16"/>
                <w:szCs w:val="16"/>
                <w:lang w:eastAsia="es-ES"/>
              </w:rPr>
              <w:t>1. CONDICIÓN DE LOS ELEMENTOS Y/O COMPONENTES A RECIBIR EL MANTENIMIENTO.</w:t>
            </w:r>
          </w:p>
        </w:tc>
        <w:tc>
          <w:tcPr>
            <w:tcW w:w="3709" w:type="pct"/>
            <w:vAlign w:val="center"/>
            <w:hideMark/>
          </w:tcPr>
          <w:p w14:paraId="519B33D4" w14:textId="77777777" w:rsidR="006A686E" w:rsidRPr="00C51CD3" w:rsidRDefault="006A686E" w:rsidP="008C472C">
            <w:pPr>
              <w:jc w:val="both"/>
              <w:rPr>
                <w:rFonts w:ascii="Arial Narrow" w:eastAsia="Times New Roman" w:hAnsi="Arial Narrow" w:cs="Arial"/>
                <w:color w:val="000000"/>
                <w:sz w:val="16"/>
                <w:szCs w:val="16"/>
                <w:lang w:eastAsia="es-ES"/>
              </w:rPr>
            </w:pPr>
            <w:r w:rsidRPr="00C51CD3">
              <w:rPr>
                <w:rFonts w:ascii="Arial Narrow" w:eastAsia="Times New Roman" w:hAnsi="Arial Narrow" w:cs="Arial"/>
                <w:color w:val="000000"/>
                <w:sz w:val="16"/>
                <w:szCs w:val="16"/>
                <w:lang w:eastAsia="es-ES"/>
              </w:rPr>
              <w:t>• El contratista no modificará, adaptara o instalará repuestos, partes, componentes o similares que no sean nuevos y originales a la marca de cada equipo, o los autorizados por la casa fabricante de acuerdo al manual de mantenimiento del equipo, asumiendo la garantía de los mismos</w:t>
            </w:r>
          </w:p>
          <w:p w14:paraId="4A203E6E" w14:textId="77777777" w:rsidR="006A686E" w:rsidRPr="00C51CD3" w:rsidRDefault="006A686E" w:rsidP="008C472C">
            <w:pPr>
              <w:jc w:val="both"/>
              <w:rPr>
                <w:rFonts w:ascii="Arial Narrow" w:eastAsia="Times New Roman" w:hAnsi="Arial Narrow" w:cs="Arial"/>
                <w:color w:val="000000"/>
                <w:sz w:val="16"/>
                <w:szCs w:val="16"/>
                <w:lang w:eastAsia="es-ES"/>
              </w:rPr>
            </w:pPr>
          </w:p>
          <w:p w14:paraId="5207E9D0" w14:textId="77777777" w:rsidR="006A686E" w:rsidRPr="00C51CD3" w:rsidRDefault="006A686E" w:rsidP="008C472C">
            <w:pPr>
              <w:jc w:val="both"/>
              <w:rPr>
                <w:rFonts w:ascii="Arial Narrow" w:eastAsia="Times New Roman" w:hAnsi="Arial Narrow" w:cs="Arial"/>
                <w:color w:val="000000"/>
                <w:sz w:val="16"/>
                <w:szCs w:val="16"/>
                <w:lang w:eastAsia="es-ES"/>
              </w:rPr>
            </w:pPr>
            <w:r w:rsidRPr="00C51CD3">
              <w:rPr>
                <w:rFonts w:ascii="Arial Narrow" w:eastAsia="Times New Roman" w:hAnsi="Arial Narrow" w:cs="Arial"/>
                <w:color w:val="000000"/>
                <w:sz w:val="16"/>
                <w:szCs w:val="16"/>
                <w:lang w:eastAsia="es-ES"/>
              </w:rPr>
              <w:t>• Los trabajos se realizarán de acuerdo con la programación de mantenimiento de los equipos, con el requerimiento por escrito del Supervisor del contrato, así mismo el contratista garantizara el transporte de los elementos o equipos desde el momento de su entrega hasta su retorno al lugar de origen</w:t>
            </w:r>
          </w:p>
          <w:p w14:paraId="14A1A0F7" w14:textId="77777777" w:rsidR="006A686E" w:rsidRPr="00C51CD3" w:rsidRDefault="006A686E" w:rsidP="008C472C">
            <w:pPr>
              <w:jc w:val="both"/>
              <w:rPr>
                <w:rFonts w:ascii="Arial Narrow" w:eastAsia="Times New Roman" w:hAnsi="Arial Narrow" w:cs="Arial"/>
                <w:color w:val="000000"/>
                <w:sz w:val="16"/>
                <w:szCs w:val="16"/>
                <w:lang w:eastAsia="es-ES"/>
              </w:rPr>
            </w:pPr>
          </w:p>
          <w:p w14:paraId="17A8D363" w14:textId="77777777" w:rsidR="006A686E" w:rsidRPr="00C51CD3" w:rsidRDefault="006A686E" w:rsidP="008C472C">
            <w:pPr>
              <w:jc w:val="both"/>
              <w:rPr>
                <w:rFonts w:ascii="Arial Narrow" w:eastAsia="Times New Roman" w:hAnsi="Arial Narrow" w:cs="Arial"/>
                <w:color w:val="000000"/>
                <w:sz w:val="16"/>
                <w:szCs w:val="16"/>
                <w:lang w:eastAsia="es-ES"/>
              </w:rPr>
            </w:pPr>
            <w:r w:rsidRPr="00C51CD3">
              <w:rPr>
                <w:rFonts w:ascii="Arial Narrow" w:eastAsia="Times New Roman" w:hAnsi="Arial Narrow" w:cs="Arial"/>
                <w:color w:val="000000"/>
                <w:sz w:val="16"/>
                <w:szCs w:val="16"/>
                <w:lang w:eastAsia="es-ES"/>
              </w:rPr>
              <w:t>Nota: todos aquellos gastos como (fletes, seguros, transportes e importación) asociados a este tipo de movimientos serán asumidos en su totalidad por el contratista.</w:t>
            </w:r>
          </w:p>
          <w:p w14:paraId="42C24486" w14:textId="77777777" w:rsidR="006A686E" w:rsidRPr="00C51CD3" w:rsidRDefault="006A686E" w:rsidP="008C472C">
            <w:pPr>
              <w:jc w:val="both"/>
              <w:rPr>
                <w:rFonts w:ascii="Arial Narrow" w:eastAsia="Times New Roman" w:hAnsi="Arial Narrow" w:cs="Arial"/>
                <w:color w:val="000000"/>
                <w:sz w:val="16"/>
                <w:szCs w:val="16"/>
                <w:lang w:eastAsia="es-ES"/>
              </w:rPr>
            </w:pPr>
          </w:p>
          <w:p w14:paraId="31CB8E11" w14:textId="77777777" w:rsidR="006A686E" w:rsidRPr="00C51CD3" w:rsidRDefault="006A686E" w:rsidP="008C472C">
            <w:pPr>
              <w:jc w:val="both"/>
              <w:rPr>
                <w:rFonts w:ascii="Arial Narrow" w:eastAsia="Times New Roman" w:hAnsi="Arial Narrow" w:cs="Arial"/>
                <w:color w:val="000000"/>
                <w:sz w:val="16"/>
                <w:szCs w:val="16"/>
                <w:lang w:eastAsia="es-ES"/>
              </w:rPr>
            </w:pPr>
            <w:r w:rsidRPr="00C51CD3">
              <w:rPr>
                <w:rFonts w:ascii="Arial Narrow" w:eastAsia="Times New Roman" w:hAnsi="Arial Narrow" w:cs="Arial"/>
                <w:color w:val="000000"/>
                <w:sz w:val="16"/>
                <w:szCs w:val="16"/>
                <w:lang w:eastAsia="es-ES"/>
              </w:rPr>
              <w:t xml:space="preserve">• Los equipos que requieran labores de pintura deben cumplir con las especificaciones técnicas de acuerdo al manual técnico del componente y serán entregados con sus correspondientes logos, </w:t>
            </w:r>
            <w:proofErr w:type="spellStart"/>
            <w:r w:rsidRPr="00C51CD3">
              <w:rPr>
                <w:rFonts w:ascii="Arial Narrow" w:eastAsia="Times New Roman" w:hAnsi="Arial Narrow" w:cs="Arial"/>
                <w:color w:val="000000"/>
                <w:sz w:val="16"/>
                <w:szCs w:val="16"/>
                <w:lang w:eastAsia="es-ES"/>
              </w:rPr>
              <w:t>stickers</w:t>
            </w:r>
            <w:proofErr w:type="spellEnd"/>
            <w:r w:rsidRPr="00C51CD3">
              <w:rPr>
                <w:rFonts w:ascii="Arial Narrow" w:eastAsia="Times New Roman" w:hAnsi="Arial Narrow" w:cs="Arial"/>
                <w:color w:val="000000"/>
                <w:sz w:val="16"/>
                <w:szCs w:val="16"/>
                <w:lang w:eastAsia="es-ES"/>
              </w:rPr>
              <w:t xml:space="preserve"> y demás instrucciones de seguridad y operación conforme a lo estipulado por el fabricante o información especial solicitada por el supervisor del contrato, estas serán colocadas en lugar visible de los equipos.</w:t>
            </w:r>
          </w:p>
          <w:p w14:paraId="6915DD4B" w14:textId="77777777" w:rsidR="006A686E" w:rsidRPr="00C51CD3" w:rsidRDefault="006A686E" w:rsidP="008C472C">
            <w:pPr>
              <w:jc w:val="both"/>
              <w:rPr>
                <w:rFonts w:ascii="Arial Narrow" w:eastAsia="Times New Roman" w:hAnsi="Arial Narrow" w:cs="Arial"/>
                <w:color w:val="000000"/>
                <w:sz w:val="16"/>
                <w:szCs w:val="16"/>
                <w:lang w:eastAsia="es-ES"/>
              </w:rPr>
            </w:pPr>
          </w:p>
          <w:p w14:paraId="06D76C27" w14:textId="77777777" w:rsidR="006A686E" w:rsidRPr="00C51CD3" w:rsidRDefault="006A686E" w:rsidP="008C472C">
            <w:pPr>
              <w:jc w:val="both"/>
              <w:rPr>
                <w:rFonts w:ascii="Arial Narrow" w:eastAsia="Times New Roman" w:hAnsi="Arial Narrow" w:cs="Arial"/>
                <w:color w:val="000000"/>
                <w:sz w:val="16"/>
                <w:szCs w:val="16"/>
                <w:lang w:eastAsia="es-ES"/>
              </w:rPr>
            </w:pPr>
            <w:r w:rsidRPr="00C51CD3">
              <w:rPr>
                <w:rFonts w:ascii="Arial Narrow" w:eastAsia="Times New Roman" w:hAnsi="Arial Narrow" w:cs="Arial"/>
                <w:color w:val="000000"/>
                <w:sz w:val="16"/>
                <w:szCs w:val="16"/>
                <w:lang w:eastAsia="es-ES"/>
              </w:rPr>
              <w:t xml:space="preserve">• Todos los trabajos de mantenimiento requeridos en el presente proceso o que se deriven del mismo, serán considerados a todo costo, esto quiere decir que los costos generados por reparaciones y cambios de componentes que se requieran para el funcionamiento de los equipos objeto del contrato serán asumidos en su </w:t>
            </w:r>
            <w:r w:rsidRPr="00C51CD3">
              <w:rPr>
                <w:rFonts w:ascii="Arial Narrow" w:eastAsia="Times New Roman" w:hAnsi="Arial Narrow" w:cs="Arial"/>
                <w:color w:val="000000"/>
                <w:sz w:val="16"/>
                <w:szCs w:val="16"/>
                <w:lang w:eastAsia="es-ES"/>
              </w:rPr>
              <w:lastRenderedPageBreak/>
              <w:t>totalidad por la empresa contratista, así mismo, el contratista se compromete a tener disponibilidad de servicio para brindar solución a los imprevistos que puedan presentarse de acuerdo con la vida útil.</w:t>
            </w:r>
          </w:p>
          <w:p w14:paraId="115CC8D9" w14:textId="77777777" w:rsidR="006A686E" w:rsidRPr="00C51CD3" w:rsidRDefault="006A686E" w:rsidP="008C472C">
            <w:pPr>
              <w:jc w:val="both"/>
              <w:rPr>
                <w:rFonts w:ascii="Arial Narrow" w:eastAsia="Times New Roman" w:hAnsi="Arial Narrow" w:cs="Arial"/>
                <w:color w:val="000000"/>
                <w:sz w:val="16"/>
                <w:szCs w:val="16"/>
                <w:lang w:eastAsia="es-ES"/>
              </w:rPr>
            </w:pPr>
          </w:p>
          <w:p w14:paraId="2F91D48C" w14:textId="77777777" w:rsidR="006A686E" w:rsidRPr="00C51CD3" w:rsidRDefault="006A686E" w:rsidP="008C472C">
            <w:pPr>
              <w:jc w:val="both"/>
              <w:rPr>
                <w:rFonts w:ascii="Arial Narrow" w:eastAsia="Times New Roman" w:hAnsi="Arial Narrow" w:cs="Arial"/>
                <w:color w:val="000000"/>
                <w:sz w:val="16"/>
                <w:szCs w:val="16"/>
                <w:lang w:eastAsia="es-ES"/>
              </w:rPr>
            </w:pPr>
            <w:r w:rsidRPr="00C51CD3">
              <w:rPr>
                <w:rFonts w:ascii="Arial Narrow" w:eastAsia="Times New Roman" w:hAnsi="Arial Narrow" w:cs="Arial"/>
                <w:color w:val="000000"/>
                <w:sz w:val="16"/>
                <w:szCs w:val="16"/>
                <w:lang w:eastAsia="es-ES"/>
              </w:rPr>
              <w:t>NOTA: En todos los casos donde se determine mantenimiento general, preventivo y correctivo, se harán rigiéndose por lo contemplado en el manual de partes y mantenimiento de la casa fabricante de cada uno de los equipos, garantizando la preservación de la vida útil para el funcionamiento de los equipos.</w:t>
            </w:r>
          </w:p>
          <w:p w14:paraId="0893BCAE" w14:textId="77777777" w:rsidR="006A686E" w:rsidRPr="00C51CD3" w:rsidRDefault="006A686E" w:rsidP="008C472C">
            <w:pPr>
              <w:jc w:val="both"/>
              <w:rPr>
                <w:rFonts w:ascii="Arial Narrow" w:eastAsia="Times New Roman" w:hAnsi="Arial Narrow" w:cs="Arial"/>
                <w:color w:val="000000"/>
                <w:sz w:val="16"/>
                <w:szCs w:val="16"/>
                <w:lang w:eastAsia="es-ES"/>
              </w:rPr>
            </w:pPr>
          </w:p>
          <w:p w14:paraId="26BA0D12" w14:textId="77777777" w:rsidR="006A686E" w:rsidRPr="00C51CD3" w:rsidRDefault="006A686E" w:rsidP="008C472C">
            <w:pPr>
              <w:jc w:val="both"/>
              <w:rPr>
                <w:rFonts w:ascii="Arial Narrow" w:eastAsia="Times New Roman" w:hAnsi="Arial Narrow" w:cs="Arial"/>
                <w:color w:val="000000"/>
                <w:sz w:val="16"/>
                <w:szCs w:val="16"/>
                <w:lang w:eastAsia="es-ES"/>
              </w:rPr>
            </w:pPr>
            <w:r w:rsidRPr="00C51CD3">
              <w:rPr>
                <w:rFonts w:ascii="Arial Narrow" w:eastAsia="Times New Roman" w:hAnsi="Arial Narrow" w:cs="Arial"/>
                <w:color w:val="000000"/>
                <w:sz w:val="16"/>
                <w:szCs w:val="16"/>
                <w:lang w:eastAsia="es-ES"/>
              </w:rPr>
              <w:t xml:space="preserve">NOTA: Teniendo en cuenta lo anterior, los daños ocultos que presenten los elementos para su puesta en funcionamiento serán asumidos por el contratista. </w:t>
            </w:r>
          </w:p>
          <w:p w14:paraId="4A94254F" w14:textId="77777777" w:rsidR="006A686E" w:rsidRPr="00C51CD3" w:rsidRDefault="006A686E" w:rsidP="008C472C">
            <w:pPr>
              <w:jc w:val="both"/>
              <w:rPr>
                <w:rFonts w:ascii="Arial Narrow" w:eastAsia="Times New Roman" w:hAnsi="Arial Narrow" w:cs="Arial"/>
                <w:color w:val="000000"/>
                <w:sz w:val="16"/>
                <w:szCs w:val="16"/>
                <w:lang w:eastAsia="es-ES"/>
              </w:rPr>
            </w:pPr>
          </w:p>
          <w:p w14:paraId="30682343" w14:textId="77777777" w:rsidR="006A686E" w:rsidRPr="00C51CD3" w:rsidRDefault="006A686E" w:rsidP="008C472C">
            <w:pPr>
              <w:jc w:val="both"/>
              <w:rPr>
                <w:rFonts w:ascii="Arial Narrow" w:eastAsia="Times New Roman" w:hAnsi="Arial Narrow" w:cs="Arial"/>
                <w:color w:val="000000"/>
                <w:sz w:val="16"/>
                <w:szCs w:val="16"/>
                <w:lang w:eastAsia="es-ES"/>
              </w:rPr>
            </w:pPr>
            <w:r w:rsidRPr="00C51CD3">
              <w:rPr>
                <w:rFonts w:ascii="Arial Narrow" w:eastAsia="Times New Roman" w:hAnsi="Arial Narrow" w:cs="Arial"/>
                <w:color w:val="000000"/>
                <w:sz w:val="16"/>
                <w:szCs w:val="16"/>
                <w:lang w:eastAsia="es-ES"/>
              </w:rPr>
              <w:t xml:space="preserve">• Los equipos a los que se les requiera pintura, se les hará remoción de la pintura anterior, por deterioro en su totalidad, deben ser previamente lijados, aplicación de tratamiento pintura anticorrosiva (2 capas), pintura base (2 capas) y finalmente la pintura de color amarillo cromo medio ref. 7501. Tipo laca (3 capas), de acuerdo con las especificaciones del equipo, el engrase y lubricación de cada pieza de acuerdo con el uso debe garantizar el trabajo normal y eficiente de la máquina, el monte y desmonte de piezas para el mantenimiento hace parte de este y no tendrá recargos adicionales, garantizando que el equipo quedará en correcto funcionamiento hasta el próximo mantenimiento, dando un tiempo de vida útil no menor a un año en el uso y trabajo permanente. </w:t>
            </w:r>
          </w:p>
        </w:tc>
      </w:tr>
      <w:tr w:rsidR="006A686E" w:rsidRPr="00C51CD3" w14:paraId="74CDB246" w14:textId="77777777" w:rsidTr="008C472C">
        <w:trPr>
          <w:trHeight w:val="20"/>
        </w:trPr>
        <w:tc>
          <w:tcPr>
            <w:tcW w:w="1291" w:type="pct"/>
            <w:vMerge/>
            <w:vAlign w:val="center"/>
            <w:hideMark/>
          </w:tcPr>
          <w:p w14:paraId="58A347B6" w14:textId="77777777" w:rsidR="006A686E" w:rsidRPr="00C51CD3" w:rsidRDefault="006A686E" w:rsidP="008C472C">
            <w:pPr>
              <w:rPr>
                <w:rFonts w:ascii="Arial Narrow" w:eastAsia="Times New Roman" w:hAnsi="Arial Narrow" w:cs="Arial"/>
                <w:b/>
                <w:bCs/>
                <w:color w:val="000000"/>
                <w:sz w:val="16"/>
                <w:szCs w:val="16"/>
                <w:lang w:eastAsia="es-ES"/>
              </w:rPr>
            </w:pPr>
          </w:p>
        </w:tc>
        <w:tc>
          <w:tcPr>
            <w:tcW w:w="3709" w:type="pct"/>
            <w:vAlign w:val="center"/>
            <w:hideMark/>
          </w:tcPr>
          <w:p w14:paraId="0B02E7F6" w14:textId="77777777" w:rsidR="006A686E" w:rsidRPr="00C51CD3" w:rsidRDefault="006A686E" w:rsidP="008C472C">
            <w:pPr>
              <w:jc w:val="both"/>
              <w:rPr>
                <w:rFonts w:ascii="Arial Narrow" w:eastAsia="Times New Roman" w:hAnsi="Arial Narrow" w:cs="Arial"/>
                <w:color w:val="000000"/>
                <w:sz w:val="16"/>
                <w:szCs w:val="16"/>
                <w:lang w:eastAsia="es-ES"/>
              </w:rPr>
            </w:pPr>
            <w:r w:rsidRPr="00C51CD3">
              <w:rPr>
                <w:rFonts w:ascii="Arial Narrow" w:eastAsia="Times New Roman" w:hAnsi="Arial Narrow" w:cs="Arial"/>
                <w:color w:val="000000"/>
                <w:sz w:val="16"/>
                <w:szCs w:val="16"/>
                <w:lang w:eastAsia="es-ES"/>
              </w:rPr>
              <w:t>• El contratista debe realizar un informe detallado de los trabajos ejecutados a cada uno de los equipos relacionados en el presente proceso de manera individual (por cada equipo), mencionado informe contendrá un detalle sobre los trabajos realizados, precios, las pruebas efectuadas, los componentes o partes reemplazadas, un registro fotográfico de cada labor y todas aquellas labores efectuadas a fin de incluirlas en el folio de vida de cada uno de los equipos. Este informe será entregado junto con las pruebas de recibo, al supervisor del contrato, los elementos que sean objeto de cambio serán reintegrados a la Compañía Charlie y al jefe del taller ETAA para su correspondiente trámite administrativo de acuerdo con las políticas de la entidad para este criterio.</w:t>
            </w:r>
          </w:p>
          <w:p w14:paraId="09898FDA" w14:textId="77777777" w:rsidR="006A686E" w:rsidRPr="00C51CD3" w:rsidRDefault="006A686E" w:rsidP="008C472C">
            <w:pPr>
              <w:jc w:val="both"/>
              <w:rPr>
                <w:rFonts w:ascii="Arial Narrow" w:eastAsia="Times New Roman" w:hAnsi="Arial Narrow" w:cs="Arial"/>
                <w:color w:val="000000"/>
                <w:sz w:val="16"/>
                <w:szCs w:val="16"/>
                <w:lang w:eastAsia="es-ES"/>
              </w:rPr>
            </w:pPr>
            <w:r w:rsidRPr="00C51CD3">
              <w:rPr>
                <w:rFonts w:ascii="Arial Narrow" w:eastAsia="Times New Roman" w:hAnsi="Arial Narrow" w:cs="Arial"/>
                <w:color w:val="000000"/>
                <w:sz w:val="16"/>
                <w:szCs w:val="16"/>
                <w:lang w:eastAsia="es-ES"/>
              </w:rPr>
              <w:t>NOTA: el contratista al momento de realizar el mantenimiento de los equipos deberá garantizar que los bancos de prueba, herramientas y demás equipo utilizado para el mantenimiento de los ítems objeto del presente proceso, estén debidamente operativos y con calibración vigente. La presente condición estará bajo supervisión del personal especialista ETAA y supervisor del contrato.</w:t>
            </w:r>
          </w:p>
          <w:p w14:paraId="7D605C9B" w14:textId="77777777" w:rsidR="006A686E" w:rsidRPr="00C51CD3" w:rsidRDefault="006A686E" w:rsidP="008C472C">
            <w:pPr>
              <w:rPr>
                <w:rFonts w:ascii="Arial Narrow" w:eastAsia="Times New Roman" w:hAnsi="Arial Narrow" w:cs="Arial"/>
                <w:color w:val="000000"/>
                <w:sz w:val="16"/>
                <w:szCs w:val="16"/>
                <w:lang w:eastAsia="es-ES"/>
              </w:rPr>
            </w:pPr>
          </w:p>
        </w:tc>
      </w:tr>
      <w:tr w:rsidR="006A686E" w:rsidRPr="00C51CD3" w14:paraId="4D16C23E" w14:textId="77777777" w:rsidTr="008C472C">
        <w:trPr>
          <w:trHeight w:val="841"/>
        </w:trPr>
        <w:tc>
          <w:tcPr>
            <w:tcW w:w="1291" w:type="pct"/>
            <w:vAlign w:val="center"/>
            <w:hideMark/>
          </w:tcPr>
          <w:p w14:paraId="123D0CF6" w14:textId="77777777" w:rsidR="006A686E" w:rsidRPr="00C51CD3" w:rsidRDefault="006A686E" w:rsidP="008C472C">
            <w:pPr>
              <w:jc w:val="center"/>
              <w:rPr>
                <w:rFonts w:ascii="Arial Narrow" w:eastAsia="Times New Roman" w:hAnsi="Arial Narrow" w:cs="Arial"/>
                <w:b/>
                <w:bCs/>
                <w:color w:val="000000"/>
                <w:sz w:val="16"/>
                <w:szCs w:val="16"/>
                <w:lang w:eastAsia="es-ES"/>
              </w:rPr>
            </w:pPr>
            <w:r w:rsidRPr="00C51CD3">
              <w:rPr>
                <w:rFonts w:ascii="Arial Narrow" w:eastAsia="Times New Roman" w:hAnsi="Arial Narrow" w:cs="Arial"/>
                <w:b/>
                <w:bCs/>
                <w:color w:val="000000"/>
                <w:sz w:val="16"/>
                <w:szCs w:val="16"/>
                <w:lang w:eastAsia="es-ES"/>
              </w:rPr>
              <w:t>2. PERSONAL REQUERIDO</w:t>
            </w:r>
          </w:p>
        </w:tc>
        <w:tc>
          <w:tcPr>
            <w:tcW w:w="3709" w:type="pct"/>
            <w:hideMark/>
          </w:tcPr>
          <w:p w14:paraId="4B26F1A3" w14:textId="77777777" w:rsidR="006A686E" w:rsidRPr="00C51CD3" w:rsidRDefault="006A686E" w:rsidP="008C472C">
            <w:pPr>
              <w:jc w:val="both"/>
              <w:rPr>
                <w:rFonts w:ascii="Arial Narrow" w:eastAsia="Times New Roman" w:hAnsi="Arial Narrow" w:cs="Arial"/>
                <w:color w:val="000000"/>
                <w:sz w:val="16"/>
                <w:szCs w:val="16"/>
                <w:lang w:eastAsia="es-ES"/>
              </w:rPr>
            </w:pPr>
            <w:r w:rsidRPr="00C51CD3">
              <w:rPr>
                <w:rFonts w:ascii="Arial Narrow" w:eastAsia="Times New Roman" w:hAnsi="Arial Narrow" w:cs="Arial"/>
                <w:color w:val="000000"/>
                <w:sz w:val="16"/>
                <w:szCs w:val="16"/>
                <w:lang w:eastAsia="es-ES"/>
              </w:rPr>
              <w:t>• Los trabajos de mantenimiento ya sean correctivos y/o preventivos dependiendo sea el caso, deben ser ejecutados por el personal debidamente entrenado, capacitado O certificado en Reparación de equipos industriales tales como, convertidores de frecuencia, puentes grúa, estaciones de compresión neumática, plataformas de mantenimiento aeronáutico, vehículos utilitarios y demás capacidades afines con los equipos relacionados.</w:t>
            </w:r>
          </w:p>
          <w:p w14:paraId="3010E3DD" w14:textId="77777777" w:rsidR="006A686E" w:rsidRPr="00C51CD3" w:rsidRDefault="006A686E" w:rsidP="008C472C">
            <w:pPr>
              <w:jc w:val="both"/>
              <w:rPr>
                <w:rFonts w:ascii="Arial Narrow" w:eastAsia="Times New Roman" w:hAnsi="Arial Narrow" w:cs="Arial"/>
                <w:color w:val="000000"/>
                <w:sz w:val="16"/>
                <w:szCs w:val="16"/>
                <w:lang w:eastAsia="es-ES"/>
              </w:rPr>
            </w:pPr>
          </w:p>
          <w:p w14:paraId="13027379" w14:textId="77777777" w:rsidR="006A686E" w:rsidRPr="00C51CD3" w:rsidRDefault="006A686E" w:rsidP="008C472C">
            <w:pPr>
              <w:jc w:val="both"/>
              <w:rPr>
                <w:rFonts w:ascii="Arial Narrow" w:eastAsia="Times New Roman" w:hAnsi="Arial Narrow" w:cs="Arial"/>
                <w:color w:val="000000"/>
                <w:sz w:val="16"/>
                <w:szCs w:val="16"/>
                <w:lang w:eastAsia="es-ES"/>
              </w:rPr>
            </w:pPr>
            <w:r w:rsidRPr="00C51CD3">
              <w:rPr>
                <w:rFonts w:ascii="Arial Narrow" w:eastAsia="Times New Roman" w:hAnsi="Arial Narrow" w:cs="Arial"/>
                <w:color w:val="000000"/>
                <w:sz w:val="16"/>
                <w:szCs w:val="16"/>
                <w:lang w:eastAsia="es-ES"/>
              </w:rPr>
              <w:t>•Teniendo en cuenta lo anterior, el contratista debe adjuntar los certificados, y estudios en las diferentes especialidades, de los diferentes perfiles del personal que realizará los mantenimientos preventivos y/o correctivos a todo costo, de los siguientes cursos:</w:t>
            </w:r>
          </w:p>
          <w:p w14:paraId="6014A8CB" w14:textId="77777777" w:rsidR="006A686E" w:rsidRPr="00C51CD3" w:rsidRDefault="006A686E" w:rsidP="008C472C">
            <w:pPr>
              <w:jc w:val="both"/>
              <w:rPr>
                <w:rFonts w:ascii="Arial Narrow" w:eastAsia="Times New Roman" w:hAnsi="Arial Narrow" w:cs="Arial"/>
                <w:color w:val="000000"/>
                <w:sz w:val="16"/>
                <w:szCs w:val="16"/>
                <w:lang w:eastAsia="es-ES"/>
              </w:rPr>
            </w:pPr>
          </w:p>
          <w:p w14:paraId="139C6AA9" w14:textId="77777777" w:rsidR="006A686E" w:rsidRPr="00C51CD3" w:rsidRDefault="006A686E" w:rsidP="008C472C">
            <w:pPr>
              <w:rPr>
                <w:rFonts w:ascii="Arial Narrow" w:eastAsia="Times New Roman" w:hAnsi="Arial Narrow" w:cs="Arial"/>
                <w:color w:val="000000"/>
                <w:sz w:val="16"/>
                <w:szCs w:val="16"/>
                <w:lang w:eastAsia="es-ES"/>
              </w:rPr>
            </w:pPr>
            <w:r w:rsidRPr="00C51CD3">
              <w:rPr>
                <w:rFonts w:ascii="Arial Narrow" w:eastAsia="Times New Roman" w:hAnsi="Arial Narrow" w:cs="Arial"/>
                <w:color w:val="000000"/>
                <w:sz w:val="16"/>
                <w:szCs w:val="16"/>
                <w:lang w:eastAsia="es-ES"/>
              </w:rPr>
              <w:lastRenderedPageBreak/>
              <w:t>• Curso electricista automotriz</w:t>
            </w:r>
          </w:p>
          <w:p w14:paraId="72B492FC" w14:textId="77777777" w:rsidR="006A686E" w:rsidRPr="00C51CD3" w:rsidRDefault="006A686E" w:rsidP="008C472C">
            <w:pPr>
              <w:rPr>
                <w:rFonts w:ascii="Arial Narrow" w:eastAsia="Times New Roman" w:hAnsi="Arial Narrow" w:cs="Arial"/>
                <w:color w:val="000000"/>
                <w:sz w:val="16"/>
                <w:szCs w:val="16"/>
                <w:lang w:eastAsia="es-ES"/>
              </w:rPr>
            </w:pPr>
            <w:r w:rsidRPr="00C51CD3">
              <w:rPr>
                <w:rFonts w:ascii="Arial Narrow" w:eastAsia="Times New Roman" w:hAnsi="Arial Narrow" w:cs="Arial"/>
                <w:color w:val="000000"/>
                <w:sz w:val="16"/>
                <w:szCs w:val="16"/>
                <w:lang w:eastAsia="es-ES"/>
              </w:rPr>
              <w:t>• Curso sistemas de suspensión automotriz</w:t>
            </w:r>
          </w:p>
          <w:p w14:paraId="1477B33A" w14:textId="77777777" w:rsidR="006A686E" w:rsidRPr="00C51CD3" w:rsidRDefault="006A686E" w:rsidP="008C472C">
            <w:pPr>
              <w:rPr>
                <w:rFonts w:ascii="Arial Narrow" w:eastAsia="Times New Roman" w:hAnsi="Arial Narrow" w:cs="Arial"/>
                <w:color w:val="000000"/>
                <w:sz w:val="16"/>
                <w:szCs w:val="16"/>
                <w:lang w:eastAsia="es-ES"/>
              </w:rPr>
            </w:pPr>
            <w:r w:rsidRPr="00C51CD3">
              <w:rPr>
                <w:rFonts w:ascii="Arial Narrow" w:eastAsia="Times New Roman" w:hAnsi="Arial Narrow" w:cs="Arial"/>
                <w:color w:val="000000"/>
                <w:sz w:val="16"/>
                <w:szCs w:val="16"/>
                <w:lang w:eastAsia="es-ES"/>
              </w:rPr>
              <w:t>• Curso Mecánica, Curso Motores Diésel y Gasolina</w:t>
            </w:r>
          </w:p>
          <w:p w14:paraId="4F237E47" w14:textId="77777777" w:rsidR="006A686E" w:rsidRPr="00C51CD3" w:rsidRDefault="006A686E" w:rsidP="008C472C">
            <w:pPr>
              <w:rPr>
                <w:rFonts w:ascii="Arial Narrow" w:eastAsia="Times New Roman" w:hAnsi="Arial Narrow" w:cs="Arial"/>
                <w:color w:val="000000"/>
                <w:sz w:val="16"/>
                <w:szCs w:val="16"/>
                <w:lang w:eastAsia="es-ES"/>
              </w:rPr>
            </w:pPr>
            <w:r w:rsidRPr="00C51CD3">
              <w:rPr>
                <w:rFonts w:ascii="Arial Narrow" w:eastAsia="Times New Roman" w:hAnsi="Arial Narrow" w:cs="Arial"/>
                <w:color w:val="000000"/>
                <w:sz w:val="16"/>
                <w:szCs w:val="16"/>
                <w:lang w:eastAsia="es-ES"/>
              </w:rPr>
              <w:t>• Curso Especialidad ETAA, Técnico electricista, electromecánico o técnico mecánico</w:t>
            </w:r>
          </w:p>
          <w:p w14:paraId="1FB04B34" w14:textId="77777777" w:rsidR="006A686E" w:rsidRPr="00C51CD3" w:rsidRDefault="006A686E" w:rsidP="008C472C">
            <w:pPr>
              <w:rPr>
                <w:rFonts w:ascii="Arial Narrow" w:eastAsia="Times New Roman" w:hAnsi="Arial Narrow" w:cs="Arial"/>
                <w:color w:val="000000"/>
                <w:sz w:val="16"/>
                <w:szCs w:val="16"/>
                <w:lang w:eastAsia="es-ES"/>
              </w:rPr>
            </w:pPr>
            <w:r w:rsidRPr="00C51CD3">
              <w:rPr>
                <w:rFonts w:ascii="Arial Narrow" w:eastAsia="Times New Roman" w:hAnsi="Arial Narrow" w:cs="Arial"/>
                <w:color w:val="000000"/>
                <w:sz w:val="16"/>
                <w:szCs w:val="16"/>
                <w:lang w:eastAsia="es-ES"/>
              </w:rPr>
              <w:t>• El personal requerido debe cumplir con una experiencia mínima de tres (3) años en las prácticas de mantenimiento, interpretación y aplicación de los manuales y publicaciones técnicas</w:t>
            </w:r>
          </w:p>
          <w:p w14:paraId="4941C276" w14:textId="77777777" w:rsidR="006A686E" w:rsidRPr="00C51CD3" w:rsidRDefault="006A686E" w:rsidP="008C472C">
            <w:pPr>
              <w:rPr>
                <w:rFonts w:ascii="Arial Narrow" w:eastAsia="Times New Roman" w:hAnsi="Arial Narrow" w:cs="Arial"/>
                <w:color w:val="000000"/>
                <w:sz w:val="16"/>
                <w:szCs w:val="16"/>
                <w:lang w:eastAsia="es-ES"/>
              </w:rPr>
            </w:pPr>
            <w:r w:rsidRPr="00C51CD3">
              <w:rPr>
                <w:rFonts w:ascii="Arial Narrow" w:eastAsia="Times New Roman" w:hAnsi="Arial Narrow" w:cs="Arial"/>
                <w:color w:val="000000"/>
                <w:sz w:val="16"/>
                <w:szCs w:val="16"/>
                <w:lang w:eastAsia="es-ES"/>
              </w:rPr>
              <w:t>• Este personal que realizara las actividades de mantenimiento a cada equipo ya sean (técnicos, tecnólogos o en su defecto profesionales de cada especialidad, intervendrán los equipo con una capacidad como mínimo de (03) trabajadores por componente o equipo para garantizar la calidad y eficacia del servicio requerido.</w:t>
            </w:r>
          </w:p>
          <w:p w14:paraId="7ACE0806" w14:textId="77777777" w:rsidR="006A686E" w:rsidRPr="00C51CD3" w:rsidRDefault="006A686E" w:rsidP="008C472C">
            <w:pPr>
              <w:jc w:val="both"/>
              <w:rPr>
                <w:rFonts w:ascii="Arial Narrow" w:eastAsia="Times New Roman" w:hAnsi="Arial Narrow" w:cs="Arial"/>
                <w:color w:val="000000"/>
                <w:sz w:val="16"/>
                <w:szCs w:val="16"/>
                <w:lang w:eastAsia="es-ES"/>
              </w:rPr>
            </w:pPr>
            <w:r w:rsidRPr="00C51CD3">
              <w:rPr>
                <w:rFonts w:ascii="Arial Narrow" w:eastAsia="Times New Roman" w:hAnsi="Arial Narrow" w:cs="Arial"/>
                <w:color w:val="000000"/>
                <w:sz w:val="16"/>
                <w:szCs w:val="16"/>
                <w:lang w:eastAsia="es-ES"/>
              </w:rPr>
              <w:t>• Dentro del periodo de ejecución del presente proceso el contratista, en coordinación con el supervisor del contrato, deberá contar con el acompañamiento de por lo menos un (01)  Especialista integrante del taller ETAA BAEMA, para las intervenciones de los equipos que requieran mantenimiento fuera del Fuerte Militar Tolemaida con el fin de tener conocimiento de la ubicación de los equipos especiales y garantizar que los repuestos e insumos, componentes y/o repuestos suministrados a los equipos sean de condición NUEVO y los requeridos según Manual de Parte de cada Equipo.</w:t>
            </w:r>
          </w:p>
        </w:tc>
      </w:tr>
      <w:tr w:rsidR="006A686E" w:rsidRPr="00C51CD3" w14:paraId="598F7E41" w14:textId="77777777" w:rsidTr="008C472C">
        <w:trPr>
          <w:trHeight w:val="20"/>
        </w:trPr>
        <w:tc>
          <w:tcPr>
            <w:tcW w:w="1291" w:type="pct"/>
            <w:vAlign w:val="center"/>
            <w:hideMark/>
          </w:tcPr>
          <w:p w14:paraId="7D26AC4C" w14:textId="77777777" w:rsidR="006A686E" w:rsidRPr="00C51CD3" w:rsidRDefault="006A686E" w:rsidP="008C472C">
            <w:pPr>
              <w:jc w:val="center"/>
              <w:rPr>
                <w:rFonts w:ascii="Arial Narrow" w:eastAsia="Times New Roman" w:hAnsi="Arial Narrow" w:cs="Arial"/>
                <w:b/>
                <w:bCs/>
                <w:color w:val="000000"/>
                <w:sz w:val="16"/>
                <w:szCs w:val="16"/>
                <w:lang w:eastAsia="es-ES"/>
              </w:rPr>
            </w:pPr>
            <w:r w:rsidRPr="00C51CD3">
              <w:rPr>
                <w:rFonts w:ascii="Arial Narrow" w:eastAsia="Times New Roman" w:hAnsi="Arial Narrow" w:cs="Arial"/>
                <w:b/>
                <w:bCs/>
                <w:color w:val="000000"/>
                <w:sz w:val="16"/>
                <w:szCs w:val="16"/>
                <w:lang w:eastAsia="es-ES"/>
              </w:rPr>
              <w:lastRenderedPageBreak/>
              <w:t xml:space="preserve"> 3. SEGURIDAD MILITAR</w:t>
            </w:r>
          </w:p>
        </w:tc>
        <w:tc>
          <w:tcPr>
            <w:tcW w:w="3709" w:type="pct"/>
            <w:vAlign w:val="center"/>
            <w:hideMark/>
          </w:tcPr>
          <w:p w14:paraId="4FACCF67" w14:textId="77777777" w:rsidR="006A686E" w:rsidRPr="00C51CD3" w:rsidRDefault="006A686E" w:rsidP="008C472C">
            <w:pPr>
              <w:jc w:val="both"/>
              <w:rPr>
                <w:rFonts w:ascii="Arial Narrow" w:eastAsia="Times New Roman" w:hAnsi="Arial Narrow" w:cs="Arial"/>
                <w:color w:val="000000"/>
                <w:sz w:val="16"/>
                <w:szCs w:val="16"/>
                <w:lang w:eastAsia="es-ES"/>
              </w:rPr>
            </w:pPr>
            <w:r w:rsidRPr="00C51CD3">
              <w:rPr>
                <w:rFonts w:ascii="Arial Narrow" w:eastAsia="Times New Roman" w:hAnsi="Arial Narrow" w:cs="Arial"/>
                <w:color w:val="000000"/>
                <w:sz w:val="16"/>
                <w:szCs w:val="16"/>
                <w:lang w:eastAsia="es-ES"/>
              </w:rPr>
              <w:t>• Con el fin de garantizar la seguridad de la unidad militar, será el supervisor del contrato el encargado de aprobar al personal que prestará sus servicios para cumplir con el objeto del futuro contrato, para lo cual someterá a estudio previo las hojas de vida del personal a ser contratado, para su respectivo estudio de seguridad de personal y determinar el nivel de confiabilidad del mismo.</w:t>
            </w:r>
          </w:p>
          <w:p w14:paraId="339D7C8F" w14:textId="77777777" w:rsidR="006A686E" w:rsidRPr="00C51CD3" w:rsidRDefault="006A686E" w:rsidP="008C472C">
            <w:pPr>
              <w:jc w:val="both"/>
              <w:rPr>
                <w:rFonts w:ascii="Arial Narrow" w:eastAsia="Times New Roman" w:hAnsi="Arial Narrow" w:cs="Arial"/>
                <w:color w:val="000000"/>
                <w:sz w:val="16"/>
                <w:szCs w:val="16"/>
                <w:lang w:eastAsia="es-ES"/>
              </w:rPr>
            </w:pPr>
            <w:r w:rsidRPr="00C51CD3">
              <w:rPr>
                <w:rFonts w:ascii="Arial Narrow" w:eastAsia="Times New Roman" w:hAnsi="Arial Narrow" w:cs="Arial"/>
                <w:color w:val="000000"/>
                <w:sz w:val="16"/>
                <w:szCs w:val="16"/>
                <w:lang w:eastAsia="es-ES"/>
              </w:rPr>
              <w:t>• El contratista en coordinación con el supervisor y con la Sección de Seguridad Militar de la Brigada de Aviación Ejército No. 32 de Apoyo y Sostenimiento de Aviación, gestionará los correspondientes permisos y documentación necesaria como: ficheros, autorizaciones y demás que sean necesarios para garantizar el ingreso del personal a las instalaciones de la unidad militar en donde se desarrollarán los trabajos de mantenimiento.</w:t>
            </w:r>
          </w:p>
          <w:p w14:paraId="3BC04122" w14:textId="77777777" w:rsidR="006A686E" w:rsidRPr="00C51CD3" w:rsidRDefault="006A686E" w:rsidP="008C472C">
            <w:pPr>
              <w:jc w:val="both"/>
              <w:rPr>
                <w:rFonts w:ascii="Arial Narrow" w:eastAsia="Times New Roman" w:hAnsi="Arial Narrow" w:cs="Arial"/>
                <w:color w:val="000000"/>
                <w:sz w:val="16"/>
                <w:szCs w:val="16"/>
                <w:lang w:eastAsia="es-ES"/>
              </w:rPr>
            </w:pPr>
            <w:r w:rsidRPr="00C51CD3">
              <w:rPr>
                <w:rFonts w:ascii="Arial Narrow" w:eastAsia="Times New Roman" w:hAnsi="Arial Narrow" w:cs="Arial"/>
                <w:color w:val="000000"/>
                <w:sz w:val="16"/>
                <w:szCs w:val="16"/>
                <w:lang w:eastAsia="es-ES"/>
              </w:rPr>
              <w:t>NOTA: Los gastos generados de estos trámites serán asumidos por el contratista.</w:t>
            </w:r>
          </w:p>
        </w:tc>
      </w:tr>
      <w:tr w:rsidR="006A686E" w:rsidRPr="00C51CD3" w14:paraId="7CB8DA66" w14:textId="77777777" w:rsidTr="008C472C">
        <w:trPr>
          <w:trHeight w:val="20"/>
        </w:trPr>
        <w:tc>
          <w:tcPr>
            <w:tcW w:w="1291" w:type="pct"/>
            <w:vAlign w:val="center"/>
            <w:hideMark/>
          </w:tcPr>
          <w:p w14:paraId="70EB79B3" w14:textId="77777777" w:rsidR="006A686E" w:rsidRPr="00C51CD3" w:rsidRDefault="006A686E" w:rsidP="008C472C">
            <w:pPr>
              <w:jc w:val="center"/>
              <w:rPr>
                <w:rFonts w:ascii="Arial Narrow" w:eastAsia="Times New Roman" w:hAnsi="Arial Narrow" w:cs="Arial"/>
                <w:b/>
                <w:bCs/>
                <w:sz w:val="16"/>
                <w:szCs w:val="16"/>
                <w:lang w:eastAsia="es-ES"/>
              </w:rPr>
            </w:pPr>
            <w:r w:rsidRPr="00C51CD3">
              <w:rPr>
                <w:rFonts w:ascii="Arial Narrow" w:eastAsia="Times New Roman" w:hAnsi="Arial Narrow" w:cs="Arial"/>
                <w:b/>
                <w:bCs/>
                <w:sz w:val="16"/>
                <w:szCs w:val="16"/>
                <w:lang w:eastAsia="es-ES"/>
              </w:rPr>
              <w:t>  4. INDEMNIDAD / INEXISTENCIA DE VINCULO LABORAL</w:t>
            </w:r>
          </w:p>
        </w:tc>
        <w:tc>
          <w:tcPr>
            <w:tcW w:w="3709" w:type="pct"/>
            <w:vAlign w:val="center"/>
            <w:hideMark/>
          </w:tcPr>
          <w:p w14:paraId="14A8AC0F" w14:textId="77777777" w:rsidR="006A686E" w:rsidRPr="00C51CD3" w:rsidRDefault="006A686E" w:rsidP="008C472C">
            <w:pPr>
              <w:jc w:val="both"/>
              <w:rPr>
                <w:rFonts w:ascii="Arial Narrow" w:eastAsia="Times New Roman" w:hAnsi="Arial Narrow" w:cs="Arial"/>
                <w:sz w:val="16"/>
                <w:szCs w:val="16"/>
                <w:lang w:eastAsia="es-ES"/>
              </w:rPr>
            </w:pPr>
            <w:r w:rsidRPr="00C51CD3">
              <w:rPr>
                <w:rFonts w:ascii="Arial Narrow" w:eastAsia="Times New Roman" w:hAnsi="Arial Narrow" w:cs="Arial"/>
                <w:sz w:val="16"/>
                <w:szCs w:val="16"/>
                <w:lang w:eastAsia="es-ES"/>
              </w:rPr>
              <w:t>• El Contratista se obliga a mantener indemne a la Central Administrativa y Contable Especializada de Aviación, al Ejército Nacional, División de Aviación Asalto Aéreo, al Batallón de Especialistas de Mantenimiento de Aviación (BAEMA), por cualquier, reclamación, demanda, daño, etc.</w:t>
            </w:r>
          </w:p>
          <w:p w14:paraId="25DD81CF" w14:textId="77777777" w:rsidR="006A686E" w:rsidRPr="00C51CD3" w:rsidRDefault="006A686E" w:rsidP="008C472C">
            <w:pPr>
              <w:jc w:val="both"/>
              <w:rPr>
                <w:rFonts w:ascii="Arial Narrow" w:eastAsia="Times New Roman" w:hAnsi="Arial Narrow" w:cs="Arial"/>
                <w:sz w:val="16"/>
                <w:szCs w:val="16"/>
                <w:lang w:eastAsia="es-ES"/>
              </w:rPr>
            </w:pPr>
            <w:r w:rsidRPr="00C51CD3">
              <w:rPr>
                <w:rFonts w:ascii="Arial Narrow" w:eastAsia="Times New Roman" w:hAnsi="Arial Narrow" w:cs="Arial"/>
                <w:sz w:val="16"/>
                <w:szCs w:val="16"/>
                <w:lang w:eastAsia="es-ES"/>
              </w:rPr>
              <w:t>• El CONTRATISTA entiende que no existirá vínculo laboral alguno entre la Central Administrativa y Contable Especializada de Aviación y el personal que el CONTRATISTA designe para el cumplimiento del objeto contractual, por lo que el CONTRATISTA asumirá con total autonomía de independencia técnica, administrativa y financiera con el personal que contrate para la ejecución de los trabajos.</w:t>
            </w:r>
          </w:p>
          <w:p w14:paraId="3DC9AB2E" w14:textId="77777777" w:rsidR="006A686E" w:rsidRPr="00C51CD3" w:rsidRDefault="006A686E" w:rsidP="008C472C">
            <w:pPr>
              <w:jc w:val="both"/>
              <w:rPr>
                <w:rFonts w:ascii="Arial Narrow" w:eastAsia="Times New Roman" w:hAnsi="Arial Narrow" w:cs="Arial"/>
                <w:sz w:val="16"/>
                <w:szCs w:val="16"/>
                <w:lang w:eastAsia="es-ES"/>
              </w:rPr>
            </w:pPr>
          </w:p>
        </w:tc>
      </w:tr>
      <w:tr w:rsidR="006A686E" w:rsidRPr="00C51CD3" w14:paraId="5F918ED6" w14:textId="77777777" w:rsidTr="008C472C">
        <w:trPr>
          <w:trHeight w:val="20"/>
        </w:trPr>
        <w:tc>
          <w:tcPr>
            <w:tcW w:w="1291" w:type="pct"/>
            <w:vAlign w:val="center"/>
            <w:hideMark/>
          </w:tcPr>
          <w:p w14:paraId="5A9F8153" w14:textId="77777777" w:rsidR="006A686E" w:rsidRPr="00C51CD3" w:rsidRDefault="006A686E" w:rsidP="008C472C">
            <w:pPr>
              <w:jc w:val="center"/>
              <w:rPr>
                <w:rFonts w:ascii="Arial Narrow" w:eastAsia="Times New Roman" w:hAnsi="Arial Narrow" w:cs="Arial"/>
                <w:b/>
                <w:bCs/>
                <w:sz w:val="16"/>
                <w:szCs w:val="16"/>
                <w:lang w:eastAsia="es-ES"/>
              </w:rPr>
            </w:pPr>
            <w:r w:rsidRPr="00C51CD3">
              <w:rPr>
                <w:rFonts w:ascii="Arial Narrow" w:eastAsia="Times New Roman" w:hAnsi="Arial Narrow" w:cs="Arial"/>
                <w:b/>
                <w:bCs/>
                <w:sz w:val="16"/>
                <w:szCs w:val="16"/>
                <w:lang w:eastAsia="es-ES"/>
              </w:rPr>
              <w:t>5. SUPERVISIÓN TÉCNICA</w:t>
            </w:r>
          </w:p>
        </w:tc>
        <w:tc>
          <w:tcPr>
            <w:tcW w:w="3709" w:type="pct"/>
            <w:vAlign w:val="center"/>
            <w:hideMark/>
          </w:tcPr>
          <w:p w14:paraId="34313A2D" w14:textId="77777777" w:rsidR="006A686E" w:rsidRPr="00C51CD3" w:rsidRDefault="006A686E" w:rsidP="008C472C">
            <w:pPr>
              <w:jc w:val="both"/>
              <w:rPr>
                <w:rFonts w:ascii="Arial Narrow" w:eastAsia="Times New Roman" w:hAnsi="Arial Narrow" w:cs="Arial"/>
                <w:sz w:val="16"/>
                <w:szCs w:val="16"/>
                <w:lang w:eastAsia="es-ES"/>
              </w:rPr>
            </w:pPr>
            <w:r w:rsidRPr="00C51CD3">
              <w:rPr>
                <w:rFonts w:ascii="Arial Narrow" w:eastAsia="Times New Roman" w:hAnsi="Arial Narrow" w:cs="Arial"/>
                <w:sz w:val="16"/>
                <w:szCs w:val="16"/>
                <w:lang w:eastAsia="es-ES"/>
              </w:rPr>
              <w:t>Dentro del periodo de ejecución del presente proceso el oferente deberá contar con el acompañamiento de por lo menos un (01) Especialista del Ejercito Nacional, para las intervenciones de los equipos y garantizar que los servicios de mantenimiento coincidan con los requerimientos establecidos en las especificaciones técnicas de obligatorio cumplimiento y los repuestos e insumos suministrados a los equipos sean de condición NUEVO y los requeridos según Manual de Parte del Equipo.</w:t>
            </w:r>
          </w:p>
        </w:tc>
      </w:tr>
      <w:tr w:rsidR="006A686E" w:rsidRPr="00C51CD3" w14:paraId="73045E97" w14:textId="77777777" w:rsidTr="008C472C">
        <w:trPr>
          <w:trHeight w:val="20"/>
        </w:trPr>
        <w:tc>
          <w:tcPr>
            <w:tcW w:w="1291" w:type="pct"/>
            <w:vAlign w:val="center"/>
            <w:hideMark/>
          </w:tcPr>
          <w:p w14:paraId="6E219450" w14:textId="77777777" w:rsidR="006A686E" w:rsidRPr="00C51CD3" w:rsidRDefault="006A686E" w:rsidP="008C472C">
            <w:pPr>
              <w:jc w:val="center"/>
              <w:rPr>
                <w:rFonts w:ascii="Arial Narrow" w:eastAsia="Times New Roman" w:hAnsi="Arial Narrow" w:cs="Arial"/>
                <w:b/>
                <w:bCs/>
                <w:sz w:val="16"/>
                <w:szCs w:val="16"/>
                <w:lang w:eastAsia="es-ES"/>
              </w:rPr>
            </w:pPr>
            <w:r w:rsidRPr="00C51CD3">
              <w:rPr>
                <w:rFonts w:ascii="Arial Narrow" w:eastAsia="Times New Roman" w:hAnsi="Arial Narrow" w:cs="Arial"/>
                <w:b/>
                <w:bCs/>
                <w:sz w:val="16"/>
                <w:szCs w:val="16"/>
                <w:lang w:eastAsia="es-ES"/>
              </w:rPr>
              <w:t xml:space="preserve">6. CRONOGRAMA </w:t>
            </w:r>
          </w:p>
        </w:tc>
        <w:tc>
          <w:tcPr>
            <w:tcW w:w="3709" w:type="pct"/>
            <w:vAlign w:val="center"/>
            <w:hideMark/>
          </w:tcPr>
          <w:p w14:paraId="1943A279" w14:textId="77777777" w:rsidR="006A686E" w:rsidRPr="00C51CD3" w:rsidRDefault="006A686E" w:rsidP="008C472C">
            <w:pPr>
              <w:jc w:val="both"/>
              <w:rPr>
                <w:rFonts w:ascii="Arial Narrow" w:eastAsia="Times New Roman" w:hAnsi="Arial Narrow" w:cs="Arial"/>
                <w:sz w:val="16"/>
                <w:szCs w:val="16"/>
                <w:lang w:eastAsia="es-ES"/>
              </w:rPr>
            </w:pPr>
            <w:r w:rsidRPr="00C51CD3">
              <w:rPr>
                <w:rFonts w:ascii="Arial Narrow" w:eastAsia="Times New Roman" w:hAnsi="Arial Narrow" w:cs="Arial"/>
                <w:sz w:val="16"/>
                <w:szCs w:val="16"/>
                <w:lang w:eastAsia="es-ES"/>
              </w:rPr>
              <w:t xml:space="preserve">El contratista en el momento de suscripción del acta de inicio del contrato deberá entregar al supervisor del contrato el cronograma de mantenimiento de los equipos.  Este será aceptado o modificado por el supervisor del contrato bajo el conocimiento del contratista, el cual podrá ser ajustado de acuerdo a las necesidades de la </w:t>
            </w:r>
            <w:r w:rsidRPr="00C51CD3">
              <w:rPr>
                <w:rFonts w:ascii="Arial Narrow" w:eastAsia="Times New Roman" w:hAnsi="Arial Narrow" w:cs="Arial"/>
                <w:sz w:val="16"/>
                <w:szCs w:val="16"/>
                <w:lang w:eastAsia="es-ES"/>
              </w:rPr>
              <w:lastRenderedPageBreak/>
              <w:t>administración sin exceder el plazo de ejecución final. Así mismo, el contratista garantizará el transporte de partes, repuestos, herramientas o equipos necesarios para realizar la inspección y el mantenimiento correspondiente</w:t>
            </w:r>
          </w:p>
          <w:p w14:paraId="52BCB487" w14:textId="77777777" w:rsidR="006A686E" w:rsidRPr="00C51CD3" w:rsidRDefault="006A686E" w:rsidP="008C472C">
            <w:pPr>
              <w:jc w:val="both"/>
              <w:rPr>
                <w:rFonts w:ascii="Arial Narrow" w:eastAsia="Times New Roman" w:hAnsi="Arial Narrow" w:cs="Arial"/>
                <w:sz w:val="16"/>
                <w:szCs w:val="16"/>
                <w:lang w:eastAsia="es-ES"/>
              </w:rPr>
            </w:pPr>
          </w:p>
          <w:p w14:paraId="2C667E34" w14:textId="77777777" w:rsidR="006A686E" w:rsidRPr="00C51CD3" w:rsidRDefault="006A686E" w:rsidP="008C472C">
            <w:pPr>
              <w:jc w:val="both"/>
              <w:rPr>
                <w:rFonts w:ascii="Arial Narrow" w:eastAsia="Times New Roman" w:hAnsi="Arial Narrow" w:cs="Arial"/>
                <w:sz w:val="16"/>
                <w:szCs w:val="16"/>
                <w:lang w:eastAsia="es-ES"/>
              </w:rPr>
            </w:pPr>
            <w:r w:rsidRPr="00C51CD3">
              <w:rPr>
                <w:rFonts w:ascii="Arial Narrow" w:eastAsia="Times New Roman" w:hAnsi="Arial Narrow" w:cs="Arial"/>
                <w:sz w:val="16"/>
                <w:szCs w:val="16"/>
                <w:lang w:eastAsia="es-ES"/>
              </w:rPr>
              <w:t xml:space="preserve">Nota: El supervisor verificará que el mantenimiento a realizar en cada uno de los equipos, debe estar establecido dentro de los tiempos contemplados en los manuales técnicos, verificando la última fecha del mantenimiento (Según Aplique). </w:t>
            </w:r>
          </w:p>
        </w:tc>
      </w:tr>
      <w:tr w:rsidR="006A686E" w:rsidRPr="00C51CD3" w14:paraId="2E7BA868" w14:textId="77777777" w:rsidTr="008C472C">
        <w:trPr>
          <w:trHeight w:val="20"/>
        </w:trPr>
        <w:tc>
          <w:tcPr>
            <w:tcW w:w="1291" w:type="pct"/>
            <w:vAlign w:val="center"/>
            <w:hideMark/>
          </w:tcPr>
          <w:p w14:paraId="09ADAE8F" w14:textId="77777777" w:rsidR="006A686E" w:rsidRPr="00C51CD3" w:rsidRDefault="006A686E" w:rsidP="008C472C">
            <w:pPr>
              <w:jc w:val="center"/>
              <w:rPr>
                <w:rFonts w:ascii="Arial Narrow" w:eastAsia="Times New Roman" w:hAnsi="Arial Narrow" w:cs="Arial"/>
                <w:b/>
                <w:bCs/>
                <w:sz w:val="16"/>
                <w:szCs w:val="16"/>
                <w:lang w:eastAsia="es-ES"/>
              </w:rPr>
            </w:pPr>
            <w:r w:rsidRPr="00C51CD3">
              <w:rPr>
                <w:rFonts w:ascii="Arial Narrow" w:eastAsia="Times New Roman" w:hAnsi="Arial Narrow" w:cs="Arial"/>
                <w:b/>
                <w:bCs/>
                <w:sz w:val="16"/>
                <w:szCs w:val="16"/>
                <w:lang w:eastAsia="es-ES"/>
              </w:rPr>
              <w:lastRenderedPageBreak/>
              <w:t>7 DOTACIÓN DEL PERSONAL</w:t>
            </w:r>
          </w:p>
        </w:tc>
        <w:tc>
          <w:tcPr>
            <w:tcW w:w="3709" w:type="pct"/>
            <w:vAlign w:val="center"/>
            <w:hideMark/>
          </w:tcPr>
          <w:p w14:paraId="670E6669" w14:textId="77777777" w:rsidR="006A686E" w:rsidRPr="00C51CD3" w:rsidRDefault="006A686E" w:rsidP="008C472C">
            <w:pPr>
              <w:jc w:val="both"/>
              <w:rPr>
                <w:rFonts w:ascii="Arial Narrow" w:eastAsia="Times New Roman" w:hAnsi="Arial Narrow" w:cs="Arial"/>
                <w:sz w:val="16"/>
                <w:szCs w:val="16"/>
                <w:lang w:eastAsia="es-ES"/>
              </w:rPr>
            </w:pPr>
            <w:r w:rsidRPr="00C51CD3">
              <w:rPr>
                <w:rFonts w:ascii="Arial Narrow" w:eastAsia="Times New Roman" w:hAnsi="Arial Narrow" w:cs="Arial"/>
                <w:sz w:val="16"/>
                <w:szCs w:val="16"/>
                <w:lang w:eastAsia="es-ES"/>
              </w:rPr>
              <w:t>El contratista debe tener en cuenta que todo el personal vinculado con la empresa deberá acatar y portar en las instalaciones donde se ejecute el objeto contractual, todos los elementos de protección personal. Así mismo, elementos de protección para realizar trabajos en altura, áreas confinadas, contaminadas y chaleco refractivo para moverse en la zona operativa. La mínima dotación exigida será; casco, botas, overol y guantes además de los implementos anteriormente anotados, el personal deberá contar con gafas, arnés, eslingas, protectores de ruido, caretas, cinturones de seguridad y cualquier otro elemento que su trabajo requiera.  Lo anterior de conformidad con el Decreto 1072 del 2015 por el cual se dictan disposiciones para la implementación del Sistema de Gestión de la Seguridad y Salud en el trabajo (SG-SST).</w:t>
            </w:r>
          </w:p>
        </w:tc>
      </w:tr>
      <w:tr w:rsidR="006A686E" w:rsidRPr="00C51CD3" w14:paraId="76D13633" w14:textId="77777777" w:rsidTr="008C472C">
        <w:trPr>
          <w:trHeight w:val="2157"/>
        </w:trPr>
        <w:tc>
          <w:tcPr>
            <w:tcW w:w="1291" w:type="pct"/>
            <w:vAlign w:val="center"/>
            <w:hideMark/>
          </w:tcPr>
          <w:p w14:paraId="58F86496" w14:textId="77777777" w:rsidR="006A686E" w:rsidRPr="00C51CD3" w:rsidRDefault="006A686E" w:rsidP="008C472C">
            <w:pPr>
              <w:jc w:val="center"/>
              <w:rPr>
                <w:rFonts w:ascii="Arial Narrow" w:eastAsia="Times New Roman" w:hAnsi="Arial Narrow" w:cs="Arial"/>
                <w:b/>
                <w:bCs/>
                <w:sz w:val="16"/>
                <w:szCs w:val="16"/>
                <w:lang w:eastAsia="es-ES"/>
              </w:rPr>
            </w:pPr>
            <w:r w:rsidRPr="00C51CD3">
              <w:rPr>
                <w:rFonts w:ascii="Arial Narrow" w:eastAsia="Times New Roman" w:hAnsi="Arial Narrow" w:cs="Arial"/>
                <w:b/>
                <w:bCs/>
                <w:sz w:val="16"/>
                <w:szCs w:val="16"/>
                <w:lang w:eastAsia="es-ES"/>
              </w:rPr>
              <w:t>8. ESPECIFICACIÓN DESCRIPCIÓN RESPONSABILIDAD ADMINISTRATIVA POR PERDIDA O DAÑO BIENES DE PROPIEDAD DEL MINISTERIO DE DEFENSA NACIONAL</w:t>
            </w:r>
          </w:p>
        </w:tc>
        <w:tc>
          <w:tcPr>
            <w:tcW w:w="3709" w:type="pct"/>
            <w:hideMark/>
          </w:tcPr>
          <w:p w14:paraId="4C37C148" w14:textId="77777777" w:rsidR="006A686E" w:rsidRPr="00C51CD3" w:rsidRDefault="006A686E" w:rsidP="008C472C">
            <w:pPr>
              <w:jc w:val="both"/>
              <w:rPr>
                <w:rFonts w:ascii="Arial Narrow" w:eastAsia="Times New Roman" w:hAnsi="Arial Narrow" w:cs="Arial"/>
                <w:sz w:val="16"/>
                <w:szCs w:val="16"/>
                <w:lang w:eastAsia="es-ES"/>
              </w:rPr>
            </w:pPr>
            <w:r w:rsidRPr="00C51CD3">
              <w:rPr>
                <w:rFonts w:ascii="Arial Narrow" w:eastAsia="Times New Roman" w:hAnsi="Arial Narrow" w:cs="Arial"/>
                <w:sz w:val="16"/>
                <w:szCs w:val="16"/>
                <w:lang w:eastAsia="es-ES"/>
              </w:rPr>
              <w:t>• El personal que realice tareas en áreas confinadas y/o trabajos en altura, deben tener la respectiva certificación vigente, en cumplimiento de lo establecido en la Resolución 0491 de 2020 y 4272 de 2021 o las disposiciones legales que la modifiquen, adicionen o sustituya• El Contratista deberá responder y realizar los aportes al sistema integral de seguridad social (EPS, ARL, AFP), aportes parafiscales, seguros, prestaciones sociales, y demás gasto (salarios, prestaciones sociales) que implican la contratación del personal en Colombia, en cumplimiento de lo establecido en el Código Sustantivo del Trabajo, Ley 100 de 1993, Ley 797 de 2003, Ley 789 de 2002, Decreto 1072 de 2015 y demás normas concordantes. El contratista deberá realizar los pagos relacionados con seguridad social de todos y cada una de las personas que presten los servicios objeto del presente proceso en el Batallón de Especialistas de Mantenimiento de Aviación (BAEMA), para tal efecto allegará copia de la planilla de pagos dentro de los tres (03) primeros días hábiles de cada mes al supervisor del contrato El contratista se acogerá a la ley 1476 de 2011 por la cual se expide el régimen de responsabilidad administrativa por pérdida o daño de bienes de propiedad o al servicio del Ministerio   de Defensa Nacional, sus entidades adscritas o vinculadas o la Fuerza Pública. De presentarse daños en las aeronaves, componentes, herramientas, equipos o cualquier otro tipo deben perteneciente a la Aviación del Ejército y entregado para el cumplimiento del objeto del contrato, y que, en producto de la impericia e irresponsabilidad directa de los técnicos contratados por la empresa, el contratista asumirá el remplazo o reparación del mismo a todo costo. La empresa contratista tendrá ocho (08) días calendario contados a partir de la notificación por escrito por parte del supervisor del contrato para aceptar o no la conducencia de la responsabilidad del daño. De comprobarse la responsabilidad del daño, la empresa contará con los siguientes tiempos para reponer o reparar el bien</w:t>
            </w:r>
          </w:p>
          <w:p w14:paraId="11FECB7D" w14:textId="77777777" w:rsidR="006A686E" w:rsidRPr="00C51CD3" w:rsidRDefault="006A686E" w:rsidP="008C472C">
            <w:pPr>
              <w:jc w:val="both"/>
              <w:rPr>
                <w:rFonts w:ascii="Arial Narrow" w:eastAsia="Times New Roman" w:hAnsi="Arial Narrow" w:cs="Arial"/>
                <w:sz w:val="16"/>
                <w:szCs w:val="16"/>
                <w:lang w:eastAsia="es-ES"/>
              </w:rPr>
            </w:pPr>
            <w:r w:rsidRPr="00C51CD3">
              <w:rPr>
                <w:rFonts w:ascii="Arial Narrow" w:eastAsia="Times New Roman" w:hAnsi="Arial Narrow" w:cs="Arial"/>
                <w:sz w:val="16"/>
                <w:szCs w:val="16"/>
                <w:lang w:eastAsia="es-ES"/>
              </w:rPr>
              <w:t>•Para la reparación o remplazo de cualquier componente, herramienta, equipo o cualquier otro tipo de bien perteneciente a la Aviación del Ejército que sea se pueda solucionar de manera local, la empresa tiene un tiempo no mayor a treinta (30) días calendario. Si este debe ser enviado al exterior, la empresa tiene un tiempo no mayor a cuarenta y cinco (45) días calendario, contados a partir del día nueve (9) de la notificación por escrito por parte del supervisor del contrato.</w:t>
            </w:r>
          </w:p>
        </w:tc>
      </w:tr>
      <w:tr w:rsidR="006A686E" w:rsidRPr="00C51CD3" w14:paraId="7BF80C89" w14:textId="77777777" w:rsidTr="008C472C">
        <w:trPr>
          <w:trHeight w:val="20"/>
        </w:trPr>
        <w:tc>
          <w:tcPr>
            <w:tcW w:w="1291" w:type="pct"/>
            <w:vAlign w:val="center"/>
            <w:hideMark/>
          </w:tcPr>
          <w:p w14:paraId="531940C8" w14:textId="77777777" w:rsidR="006A686E" w:rsidRPr="00C51CD3" w:rsidRDefault="006A686E" w:rsidP="008C472C">
            <w:pPr>
              <w:jc w:val="center"/>
              <w:rPr>
                <w:rFonts w:ascii="Arial Narrow" w:eastAsia="Times New Roman" w:hAnsi="Arial Narrow" w:cs="Arial"/>
                <w:b/>
                <w:bCs/>
                <w:sz w:val="16"/>
                <w:szCs w:val="16"/>
                <w:lang w:eastAsia="es-ES"/>
              </w:rPr>
            </w:pPr>
            <w:r w:rsidRPr="00C51CD3">
              <w:rPr>
                <w:rFonts w:ascii="Arial Narrow" w:eastAsia="Times New Roman" w:hAnsi="Arial Narrow" w:cs="Arial"/>
                <w:b/>
                <w:bCs/>
                <w:sz w:val="16"/>
                <w:szCs w:val="16"/>
                <w:lang w:eastAsia="es-ES"/>
              </w:rPr>
              <w:t>9.  NORMA TÉCNICA GENERAL (NORMATIVIDAD)</w:t>
            </w:r>
          </w:p>
        </w:tc>
        <w:tc>
          <w:tcPr>
            <w:tcW w:w="3709" w:type="pct"/>
            <w:vAlign w:val="center"/>
            <w:hideMark/>
          </w:tcPr>
          <w:p w14:paraId="0AD7150C" w14:textId="77777777" w:rsidR="006A686E" w:rsidRPr="00C51CD3" w:rsidRDefault="006A686E" w:rsidP="008C472C">
            <w:pPr>
              <w:rPr>
                <w:rFonts w:ascii="Arial Narrow" w:eastAsia="Times New Roman" w:hAnsi="Arial Narrow" w:cs="Arial"/>
                <w:sz w:val="16"/>
                <w:szCs w:val="16"/>
                <w:lang w:eastAsia="es-ES"/>
              </w:rPr>
            </w:pPr>
            <w:r w:rsidRPr="00C51CD3">
              <w:rPr>
                <w:rFonts w:ascii="Arial Narrow" w:eastAsia="Times New Roman" w:hAnsi="Arial Narrow" w:cs="Arial"/>
                <w:sz w:val="16"/>
                <w:szCs w:val="16"/>
                <w:lang w:eastAsia="es-ES"/>
              </w:rPr>
              <w:t>DIRECTIVA OPERACIONES LOGÍSTICAS 0016/2019</w:t>
            </w:r>
          </w:p>
          <w:p w14:paraId="784F1F69" w14:textId="77777777" w:rsidR="006A686E" w:rsidRPr="00C51CD3" w:rsidRDefault="006A686E" w:rsidP="008C472C">
            <w:pPr>
              <w:rPr>
                <w:rFonts w:ascii="Arial Narrow" w:eastAsia="Times New Roman" w:hAnsi="Arial Narrow" w:cs="Arial"/>
                <w:sz w:val="16"/>
                <w:szCs w:val="16"/>
                <w:lang w:eastAsia="es-ES"/>
              </w:rPr>
            </w:pPr>
            <w:r w:rsidRPr="00C51CD3">
              <w:rPr>
                <w:rFonts w:ascii="Arial Narrow" w:eastAsia="Times New Roman" w:hAnsi="Arial Narrow" w:cs="Arial"/>
                <w:sz w:val="16"/>
                <w:szCs w:val="16"/>
                <w:lang w:eastAsia="es-ES"/>
              </w:rPr>
              <w:t>CIRCULAR No. 001603 PLAN DE NECESIDADESPCURW295C1UR2000902A</w:t>
            </w:r>
          </w:p>
          <w:p w14:paraId="0E74E5E0" w14:textId="77777777" w:rsidR="006A686E" w:rsidRPr="00C51CD3" w:rsidRDefault="006A686E" w:rsidP="008C472C">
            <w:pPr>
              <w:rPr>
                <w:rFonts w:ascii="Arial Narrow" w:eastAsia="Times New Roman" w:hAnsi="Arial Narrow" w:cs="Arial"/>
                <w:sz w:val="16"/>
                <w:szCs w:val="16"/>
                <w:lang w:eastAsia="es-ES"/>
              </w:rPr>
            </w:pPr>
            <w:r w:rsidRPr="00C51CD3">
              <w:rPr>
                <w:rFonts w:ascii="Arial Narrow" w:eastAsia="Times New Roman" w:hAnsi="Arial Narrow" w:cs="Arial"/>
                <w:sz w:val="16"/>
                <w:szCs w:val="16"/>
                <w:lang w:eastAsia="es-ES"/>
              </w:rPr>
              <w:t xml:space="preserve">CATALOGO DE PARTES GRUA SPIDER98726-24910  </w:t>
            </w:r>
          </w:p>
          <w:p w14:paraId="35A3770D" w14:textId="77777777" w:rsidR="006A686E" w:rsidRPr="00C51CD3" w:rsidRDefault="006A686E" w:rsidP="008C472C">
            <w:pPr>
              <w:rPr>
                <w:rFonts w:ascii="Arial Narrow" w:eastAsia="Times New Roman" w:hAnsi="Arial Narrow" w:cs="Arial"/>
                <w:sz w:val="16"/>
                <w:szCs w:val="16"/>
                <w:lang w:eastAsia="es-ES"/>
              </w:rPr>
            </w:pPr>
            <w:r w:rsidRPr="00C51CD3">
              <w:rPr>
                <w:rFonts w:ascii="Arial Narrow" w:eastAsia="Times New Roman" w:hAnsi="Arial Narrow" w:cs="Arial"/>
                <w:sz w:val="16"/>
                <w:szCs w:val="16"/>
                <w:lang w:eastAsia="es-ES"/>
              </w:rPr>
              <w:t xml:space="preserve">MANUAL PARTES MONTACARGAS MITSUBISHI98735-05000-  </w:t>
            </w:r>
          </w:p>
          <w:p w14:paraId="5B1AFBCC" w14:textId="77777777" w:rsidR="006A686E" w:rsidRPr="00C51CD3" w:rsidRDefault="006A686E" w:rsidP="008C472C">
            <w:pPr>
              <w:rPr>
                <w:rFonts w:ascii="Arial Narrow" w:eastAsia="Times New Roman" w:hAnsi="Arial Narrow" w:cs="Arial"/>
                <w:sz w:val="16"/>
                <w:szCs w:val="16"/>
                <w:lang w:eastAsia="es-ES"/>
              </w:rPr>
            </w:pPr>
            <w:r w:rsidRPr="00C51CD3">
              <w:rPr>
                <w:rFonts w:ascii="Arial Narrow" w:eastAsia="Times New Roman" w:hAnsi="Arial Narrow" w:cs="Arial"/>
                <w:sz w:val="16"/>
                <w:szCs w:val="16"/>
                <w:lang w:eastAsia="es-ES"/>
              </w:rPr>
              <w:lastRenderedPageBreak/>
              <w:t xml:space="preserve">MANUAL PARTES MONTACARGAS CATERPILLARTC230-5971-5 </w:t>
            </w:r>
          </w:p>
          <w:p w14:paraId="353AA54A" w14:textId="77777777" w:rsidR="006A686E" w:rsidRPr="00C51CD3" w:rsidRDefault="006A686E" w:rsidP="008C472C">
            <w:pPr>
              <w:rPr>
                <w:rFonts w:ascii="Arial Narrow" w:eastAsia="Times New Roman" w:hAnsi="Arial Narrow" w:cs="Arial"/>
                <w:sz w:val="16"/>
                <w:szCs w:val="16"/>
                <w:lang w:eastAsia="es-ES"/>
              </w:rPr>
            </w:pPr>
            <w:r w:rsidRPr="00C51CD3">
              <w:rPr>
                <w:rFonts w:ascii="Arial Narrow" w:eastAsia="Times New Roman" w:hAnsi="Arial Narrow" w:cs="Arial"/>
                <w:sz w:val="16"/>
                <w:szCs w:val="16"/>
                <w:lang w:eastAsia="es-ES"/>
              </w:rPr>
              <w:t xml:space="preserve">MANUAL PARA LA OPERACIÓN DEL TARCTOR KUBOTA L4400TC230-5981-3- </w:t>
            </w:r>
          </w:p>
          <w:p w14:paraId="25E3DC1B" w14:textId="77777777" w:rsidR="006A686E" w:rsidRPr="00C51CD3" w:rsidRDefault="006A686E" w:rsidP="008C472C">
            <w:pPr>
              <w:rPr>
                <w:rFonts w:ascii="Arial Narrow" w:eastAsia="Times New Roman" w:hAnsi="Arial Narrow" w:cs="Arial"/>
                <w:sz w:val="16"/>
                <w:szCs w:val="16"/>
                <w:lang w:eastAsia="es-ES"/>
              </w:rPr>
            </w:pPr>
            <w:r w:rsidRPr="00C51CD3">
              <w:rPr>
                <w:rFonts w:ascii="Arial Narrow" w:eastAsia="Times New Roman" w:hAnsi="Arial Narrow" w:cs="Arial"/>
                <w:sz w:val="16"/>
                <w:szCs w:val="16"/>
                <w:lang w:eastAsia="es-ES"/>
              </w:rPr>
              <w:t>MANUAL DE ENSAMBLE TRACTOR KUBOTA L4400402138</w:t>
            </w:r>
          </w:p>
          <w:p w14:paraId="317FB194" w14:textId="77777777" w:rsidR="006A686E" w:rsidRPr="00C51CD3" w:rsidRDefault="006A686E" w:rsidP="008C472C">
            <w:pPr>
              <w:rPr>
                <w:rFonts w:ascii="Arial Narrow" w:eastAsia="Times New Roman" w:hAnsi="Arial Narrow" w:cs="Arial"/>
                <w:sz w:val="16"/>
                <w:szCs w:val="16"/>
                <w:lang w:eastAsia="es-ES"/>
              </w:rPr>
            </w:pPr>
            <w:r w:rsidRPr="00C51CD3">
              <w:rPr>
                <w:rFonts w:ascii="Arial Narrow" w:eastAsia="Times New Roman" w:hAnsi="Arial Narrow" w:cs="Arial"/>
                <w:sz w:val="16"/>
                <w:szCs w:val="16"/>
                <w:lang w:eastAsia="es-ES"/>
              </w:rPr>
              <w:t xml:space="preserve">MANUAL DE OPERACIÓN Y MANTENIMIENTO MOTOR B3,9, B4,5 Y B5,91G689-8916-1 </w:t>
            </w:r>
          </w:p>
          <w:p w14:paraId="0ACC5655" w14:textId="77777777" w:rsidR="006A686E" w:rsidRPr="00C51CD3" w:rsidRDefault="006A686E" w:rsidP="008C472C">
            <w:pPr>
              <w:rPr>
                <w:rFonts w:ascii="Arial Narrow" w:eastAsia="Times New Roman" w:hAnsi="Arial Narrow" w:cs="Arial"/>
                <w:sz w:val="16"/>
                <w:szCs w:val="16"/>
                <w:lang w:eastAsia="es-ES"/>
              </w:rPr>
            </w:pPr>
            <w:r w:rsidRPr="00C51CD3">
              <w:rPr>
                <w:rFonts w:ascii="Arial Narrow" w:eastAsia="Times New Roman" w:hAnsi="Arial Narrow" w:cs="Arial"/>
                <w:sz w:val="16"/>
                <w:szCs w:val="16"/>
                <w:lang w:eastAsia="es-ES"/>
              </w:rPr>
              <w:t xml:space="preserve">MANUAL DE INSTRUCCIÓN PARA MOTORES KUBOTAOM-2167B  </w:t>
            </w:r>
          </w:p>
          <w:p w14:paraId="5C18AD01" w14:textId="77777777" w:rsidR="006A686E" w:rsidRPr="00C51CD3" w:rsidRDefault="006A686E" w:rsidP="008C472C">
            <w:pPr>
              <w:rPr>
                <w:rFonts w:ascii="Arial Narrow" w:eastAsia="Times New Roman" w:hAnsi="Arial Narrow" w:cs="Arial"/>
                <w:sz w:val="16"/>
                <w:szCs w:val="16"/>
                <w:lang w:eastAsia="es-ES"/>
              </w:rPr>
            </w:pPr>
            <w:r w:rsidRPr="00C51CD3">
              <w:rPr>
                <w:rFonts w:ascii="Arial Narrow" w:eastAsia="Times New Roman" w:hAnsi="Arial Narrow" w:cs="Arial"/>
                <w:sz w:val="16"/>
                <w:szCs w:val="16"/>
                <w:lang w:eastAsia="es-ES"/>
              </w:rPr>
              <w:t xml:space="preserve">MANUAL DE OPERACIÓN DE LAS PLANTAS AUXILIARES DE ENERGIA G120F </w:t>
            </w:r>
          </w:p>
          <w:p w14:paraId="39B1ED0F" w14:textId="77777777" w:rsidR="006A686E" w:rsidRPr="00C51CD3" w:rsidRDefault="006A686E" w:rsidP="008C472C">
            <w:pPr>
              <w:rPr>
                <w:rFonts w:ascii="Arial Narrow" w:eastAsia="Times New Roman" w:hAnsi="Arial Narrow" w:cs="Arial"/>
                <w:sz w:val="16"/>
                <w:szCs w:val="16"/>
                <w:lang w:eastAsia="es-ES"/>
              </w:rPr>
            </w:pPr>
            <w:r w:rsidRPr="00C51CD3">
              <w:rPr>
                <w:rFonts w:ascii="Arial Narrow" w:eastAsia="Times New Roman" w:hAnsi="Arial Narrow" w:cs="Arial"/>
                <w:sz w:val="16"/>
                <w:szCs w:val="16"/>
                <w:lang w:eastAsia="es-ES"/>
              </w:rPr>
              <w:t xml:space="preserve">MANUAL DEL PROPIETARIO MOTORES A GASOLINATM 1-1730-201-13&amp;P  </w:t>
            </w:r>
          </w:p>
          <w:p w14:paraId="79E02F4A" w14:textId="77777777" w:rsidR="006A686E" w:rsidRPr="00C51CD3" w:rsidRDefault="006A686E" w:rsidP="008C472C">
            <w:pPr>
              <w:rPr>
                <w:rFonts w:ascii="Arial Narrow" w:eastAsia="Times New Roman" w:hAnsi="Arial Narrow" w:cs="Arial"/>
                <w:sz w:val="16"/>
                <w:szCs w:val="16"/>
                <w:lang w:eastAsia="es-ES"/>
              </w:rPr>
            </w:pPr>
            <w:r w:rsidRPr="00C51CD3">
              <w:rPr>
                <w:rFonts w:ascii="Arial Narrow" w:eastAsia="Times New Roman" w:hAnsi="Arial Narrow" w:cs="Arial"/>
                <w:sz w:val="16"/>
                <w:szCs w:val="16"/>
                <w:lang w:eastAsia="es-ES"/>
              </w:rPr>
              <w:t xml:space="preserve">MANUAL DE MANTENIMIENTO Y OPERACIÓN PLATAFORMA B-1112820C </w:t>
            </w:r>
          </w:p>
          <w:p w14:paraId="288317BB" w14:textId="77777777" w:rsidR="006A686E" w:rsidRPr="00C51CD3" w:rsidRDefault="006A686E" w:rsidP="008C472C">
            <w:pPr>
              <w:rPr>
                <w:rFonts w:ascii="Arial Narrow" w:eastAsia="Times New Roman" w:hAnsi="Arial Narrow" w:cs="Arial"/>
                <w:sz w:val="16"/>
                <w:szCs w:val="16"/>
                <w:lang w:eastAsia="es-ES"/>
              </w:rPr>
            </w:pPr>
            <w:r w:rsidRPr="00C51CD3">
              <w:rPr>
                <w:rFonts w:ascii="Arial Narrow" w:eastAsia="Times New Roman" w:hAnsi="Arial Narrow" w:cs="Arial"/>
                <w:sz w:val="16"/>
                <w:szCs w:val="16"/>
                <w:lang w:eastAsia="es-ES"/>
              </w:rPr>
              <w:t xml:space="preserve">MANUAL OPERACIÓN Y SERVICIO TRONAIR 28,5 DIESEL02-0517-0140 </w:t>
            </w:r>
          </w:p>
          <w:p w14:paraId="48321F80" w14:textId="77777777" w:rsidR="006A686E" w:rsidRPr="00C51CD3" w:rsidRDefault="006A686E" w:rsidP="008C472C">
            <w:pPr>
              <w:rPr>
                <w:rFonts w:ascii="Arial Narrow" w:eastAsia="Times New Roman" w:hAnsi="Arial Narrow" w:cs="Arial"/>
                <w:sz w:val="16"/>
                <w:szCs w:val="16"/>
                <w:lang w:eastAsia="es-ES"/>
              </w:rPr>
            </w:pPr>
            <w:r w:rsidRPr="00C51CD3">
              <w:rPr>
                <w:rFonts w:ascii="Arial Narrow" w:eastAsia="Times New Roman" w:hAnsi="Arial Narrow" w:cs="Arial"/>
                <w:sz w:val="16"/>
                <w:szCs w:val="16"/>
                <w:lang w:eastAsia="es-ES"/>
              </w:rPr>
              <w:t xml:space="preserve">MANUAL OPERACIÓN Y SERVICIO GATO TRIPODEMNL-0259-M </w:t>
            </w:r>
          </w:p>
          <w:p w14:paraId="45EF3EAD" w14:textId="77777777" w:rsidR="006A686E" w:rsidRPr="00C51CD3" w:rsidRDefault="006A686E" w:rsidP="008C472C">
            <w:pPr>
              <w:rPr>
                <w:rFonts w:ascii="Arial Narrow" w:eastAsia="Times New Roman" w:hAnsi="Arial Narrow" w:cs="Arial"/>
                <w:sz w:val="16"/>
                <w:szCs w:val="16"/>
                <w:lang w:eastAsia="es-ES"/>
              </w:rPr>
            </w:pPr>
            <w:r w:rsidRPr="00C51CD3">
              <w:rPr>
                <w:rFonts w:ascii="Arial Narrow" w:eastAsia="Times New Roman" w:hAnsi="Arial Narrow" w:cs="Arial"/>
                <w:sz w:val="16"/>
                <w:szCs w:val="16"/>
                <w:lang w:eastAsia="es-ES"/>
              </w:rPr>
              <w:t xml:space="preserve">MANUAL DE INSTRUCCIÓN Y PARTES COMPRESOR BK12,2OMM150184 C4 </w:t>
            </w:r>
          </w:p>
          <w:p w14:paraId="06445023" w14:textId="77777777" w:rsidR="006A686E" w:rsidRPr="00C51CD3" w:rsidRDefault="006A686E" w:rsidP="008C472C">
            <w:pPr>
              <w:rPr>
                <w:rFonts w:ascii="Arial Narrow" w:eastAsia="Times New Roman" w:hAnsi="Arial Narrow" w:cs="Arial"/>
                <w:sz w:val="16"/>
                <w:szCs w:val="16"/>
                <w:lang w:eastAsia="es-ES"/>
              </w:rPr>
            </w:pPr>
            <w:r w:rsidRPr="00C51CD3">
              <w:rPr>
                <w:rFonts w:ascii="Arial Narrow" w:eastAsia="Times New Roman" w:hAnsi="Arial Narrow" w:cs="Arial"/>
                <w:sz w:val="16"/>
                <w:szCs w:val="16"/>
                <w:lang w:eastAsia="es-ES"/>
              </w:rPr>
              <w:t xml:space="preserve">MANUAL OPERADOR GATOR 6X44940-01-185-6215 </w:t>
            </w:r>
          </w:p>
          <w:p w14:paraId="05C307AA" w14:textId="77777777" w:rsidR="006A686E" w:rsidRPr="00C51CD3" w:rsidRDefault="006A686E" w:rsidP="008C472C">
            <w:pPr>
              <w:rPr>
                <w:rFonts w:ascii="Arial Narrow" w:eastAsia="Times New Roman" w:hAnsi="Arial Narrow" w:cs="Arial"/>
                <w:sz w:val="16"/>
                <w:szCs w:val="16"/>
                <w:lang w:eastAsia="es-ES"/>
              </w:rPr>
            </w:pPr>
            <w:r w:rsidRPr="00C51CD3">
              <w:rPr>
                <w:rFonts w:ascii="Arial Narrow" w:eastAsia="Times New Roman" w:hAnsi="Arial Narrow" w:cs="Arial"/>
                <w:sz w:val="16"/>
                <w:szCs w:val="16"/>
                <w:lang w:eastAsia="es-ES"/>
              </w:rPr>
              <w:t xml:space="preserve">MANUAL DE MANTENIMIENTO Y OPERACIÓN UNIVERSAL WASH UNITTM 1-1740-204-13&amp;P </w:t>
            </w:r>
          </w:p>
          <w:p w14:paraId="2609BA09" w14:textId="77777777" w:rsidR="006A686E" w:rsidRPr="00C51CD3" w:rsidRDefault="006A686E" w:rsidP="008C472C">
            <w:pPr>
              <w:rPr>
                <w:rFonts w:ascii="Arial Narrow" w:eastAsia="Times New Roman" w:hAnsi="Arial Narrow" w:cs="Arial"/>
                <w:sz w:val="16"/>
                <w:szCs w:val="16"/>
                <w:lang w:eastAsia="es-ES"/>
              </w:rPr>
            </w:pPr>
            <w:r w:rsidRPr="00C51CD3">
              <w:rPr>
                <w:rFonts w:ascii="Arial Narrow" w:eastAsia="Times New Roman" w:hAnsi="Arial Narrow" w:cs="Arial"/>
                <w:sz w:val="16"/>
                <w:szCs w:val="16"/>
                <w:lang w:eastAsia="es-ES"/>
              </w:rPr>
              <w:t xml:space="preserve">MANUAL DE MANTENIMIENTO Y OPERACIÓN TRUCK HAND5S4175 </w:t>
            </w:r>
          </w:p>
          <w:p w14:paraId="5E32A45D" w14:textId="77777777" w:rsidR="006A686E" w:rsidRPr="00C51CD3" w:rsidRDefault="006A686E" w:rsidP="008C472C">
            <w:pPr>
              <w:rPr>
                <w:rFonts w:ascii="Arial Narrow" w:eastAsia="Times New Roman" w:hAnsi="Arial Narrow" w:cs="Arial"/>
                <w:sz w:val="16"/>
                <w:szCs w:val="16"/>
                <w:lang w:eastAsia="es-ES"/>
              </w:rPr>
            </w:pPr>
            <w:r w:rsidRPr="00C51CD3">
              <w:rPr>
                <w:rFonts w:ascii="Arial Narrow" w:eastAsia="Times New Roman" w:hAnsi="Arial Narrow" w:cs="Arial"/>
                <w:sz w:val="16"/>
                <w:szCs w:val="16"/>
                <w:lang w:eastAsia="es-ES"/>
              </w:rPr>
              <w:t xml:space="preserve">MANUAL DE OPERACIÓNY PARTES PLANTA DAYTONBCH-018 </w:t>
            </w:r>
          </w:p>
          <w:p w14:paraId="57D86D5C" w14:textId="77777777" w:rsidR="006A686E" w:rsidRPr="00C51CD3" w:rsidRDefault="006A686E" w:rsidP="008C472C">
            <w:pPr>
              <w:rPr>
                <w:rFonts w:ascii="Arial Narrow" w:eastAsia="Times New Roman" w:hAnsi="Arial Narrow" w:cs="Arial"/>
                <w:sz w:val="16"/>
                <w:szCs w:val="16"/>
                <w:lang w:eastAsia="es-ES"/>
              </w:rPr>
            </w:pPr>
            <w:r w:rsidRPr="00C51CD3">
              <w:rPr>
                <w:rFonts w:ascii="Arial Narrow" w:eastAsia="Times New Roman" w:hAnsi="Arial Narrow" w:cs="Arial"/>
                <w:sz w:val="16"/>
                <w:szCs w:val="16"/>
                <w:lang w:eastAsia="es-ES"/>
              </w:rPr>
              <w:t xml:space="preserve">MANUAL DE OPERACIÓN Y MANTENIMIENTO TORRE ILUMINACIÓNP65E3 </w:t>
            </w:r>
          </w:p>
          <w:p w14:paraId="24E839A4" w14:textId="77777777" w:rsidR="006A686E" w:rsidRPr="00C51CD3" w:rsidRDefault="006A686E" w:rsidP="008C472C">
            <w:pPr>
              <w:rPr>
                <w:rFonts w:ascii="Arial Narrow" w:eastAsia="Times New Roman" w:hAnsi="Arial Narrow" w:cs="Arial"/>
                <w:sz w:val="16"/>
                <w:szCs w:val="16"/>
                <w:lang w:eastAsia="es-ES"/>
              </w:rPr>
            </w:pPr>
            <w:r w:rsidRPr="00C51CD3">
              <w:rPr>
                <w:rFonts w:ascii="Arial Narrow" w:eastAsia="Times New Roman" w:hAnsi="Arial Narrow" w:cs="Arial"/>
                <w:sz w:val="16"/>
                <w:szCs w:val="16"/>
                <w:lang w:eastAsia="es-ES"/>
              </w:rPr>
              <w:t xml:space="preserve">MANUAL DE OPERACIÓN GENERADOR SET </w:t>
            </w:r>
          </w:p>
        </w:tc>
      </w:tr>
    </w:tbl>
    <w:p w14:paraId="7605DA4E" w14:textId="77777777" w:rsidR="006A686E" w:rsidRPr="00C51CD3" w:rsidRDefault="006A686E" w:rsidP="006A686E">
      <w:pPr>
        <w:tabs>
          <w:tab w:val="left" w:pos="-851"/>
        </w:tabs>
        <w:ind w:right="-799"/>
        <w:jc w:val="both"/>
        <w:rPr>
          <w:rFonts w:ascii="Arial" w:hAnsi="Arial" w:cs="Arial"/>
          <w:b/>
          <w:bCs/>
        </w:rPr>
      </w:pPr>
    </w:p>
    <w:p w14:paraId="5994C9F6" w14:textId="77777777" w:rsidR="006A686E" w:rsidRPr="00C51CD3" w:rsidRDefault="006A686E" w:rsidP="006A686E">
      <w:pPr>
        <w:tabs>
          <w:tab w:val="left" w:pos="-851"/>
        </w:tabs>
        <w:ind w:right="-799"/>
        <w:jc w:val="both"/>
        <w:rPr>
          <w:rFonts w:ascii="Arial" w:hAnsi="Arial" w:cs="Arial"/>
          <w:b/>
          <w:bCs/>
        </w:rPr>
      </w:pPr>
    </w:p>
    <w:p w14:paraId="3C14C44D" w14:textId="77777777" w:rsidR="006A686E" w:rsidRPr="002B44B5" w:rsidRDefault="006A686E" w:rsidP="006A686E">
      <w:pPr>
        <w:tabs>
          <w:tab w:val="left" w:pos="1768"/>
        </w:tabs>
        <w:jc w:val="both"/>
        <w:rPr>
          <w:rFonts w:ascii="Arial Narrow" w:hAnsi="Arial Narrow" w:cs="Arial"/>
        </w:rPr>
      </w:pPr>
      <w:r w:rsidRPr="002B44B5">
        <w:rPr>
          <w:rFonts w:ascii="Arial Narrow" w:hAnsi="Arial Narrow" w:cs="Arial"/>
          <w:b/>
          <w:bCs/>
        </w:rPr>
        <w:t>VISITA NO OBLIGATORIA:</w:t>
      </w:r>
      <w:r w:rsidRPr="002B44B5">
        <w:rPr>
          <w:rFonts w:ascii="Arial Narrow" w:hAnsi="Arial Narrow" w:cs="Arial"/>
        </w:rPr>
        <w:t xml:space="preserve"> El oferente podrá realizar una visita técnica, a las instalaciones del BATALLÓN DE ESPECIALISTAS DE MANTENIMIENTO DE AVIACIÓN – BAEMA, hasta 2 días hábiles antes del cierre del proceso de pliego de condiciones, con el propósito de verificar el lugar donde se realizarán los </w:t>
      </w:r>
      <w:r w:rsidRPr="002B44B5">
        <w:rPr>
          <w:rFonts w:ascii="Arial Narrow" w:hAnsi="Arial Narrow" w:cs="Arial"/>
        </w:rPr>
        <w:lastRenderedPageBreak/>
        <w:t>mantenimientos, y así obtener la información que considere necesaria y lograr preparar su propuesta, así mismo, para la conformación de su oferta deberá tener en cuenta todas las condiciones y características particulares del sitio.</w:t>
      </w:r>
    </w:p>
    <w:p w14:paraId="03BB80F6" w14:textId="77777777" w:rsidR="006A686E" w:rsidRPr="002B44B5" w:rsidRDefault="006A686E" w:rsidP="006A686E">
      <w:pPr>
        <w:tabs>
          <w:tab w:val="left" w:pos="1768"/>
        </w:tabs>
        <w:jc w:val="both"/>
        <w:rPr>
          <w:rFonts w:ascii="Arial Narrow" w:hAnsi="Arial Narrow" w:cs="Arial"/>
        </w:rPr>
      </w:pPr>
    </w:p>
    <w:p w14:paraId="4B4F1FAE" w14:textId="77777777" w:rsidR="006A686E" w:rsidRPr="002B44B5" w:rsidRDefault="006A686E" w:rsidP="006A686E">
      <w:pPr>
        <w:tabs>
          <w:tab w:val="left" w:pos="1768"/>
        </w:tabs>
        <w:jc w:val="both"/>
        <w:rPr>
          <w:rFonts w:ascii="Arial Narrow" w:hAnsi="Arial Narrow" w:cs="Arial"/>
        </w:rPr>
      </w:pPr>
      <w:r w:rsidRPr="002B44B5">
        <w:rPr>
          <w:rFonts w:ascii="Arial Narrow" w:hAnsi="Arial Narrow" w:cs="Arial"/>
        </w:rPr>
        <w:t>Los oferentes que deseen realizar la visita técnica deberán coordinar mínimo con 24 horas de anticipación el ingreso al Fuerte militar de Tolemaida, con el señor Capitán CASTAÑO PORTILLA DIEGO, correo electrónico:</w:t>
      </w:r>
      <w:r w:rsidRPr="002B44B5">
        <w:t xml:space="preserve"> </w:t>
      </w:r>
      <w:hyperlink r:id="rId7" w:history="1">
        <w:r w:rsidRPr="002B44B5">
          <w:rPr>
            <w:rStyle w:val="Hipervnculo"/>
            <w:rFonts w:ascii="Arial Narrow" w:hAnsi="Arial Narrow" w:cs="Arial"/>
          </w:rPr>
          <w:t>Diego.castaño@ejercito.mil.co</w:t>
        </w:r>
      </w:hyperlink>
      <w:r w:rsidRPr="002B44B5">
        <w:rPr>
          <w:rFonts w:ascii="Arial Narrow" w:hAnsi="Arial Narrow" w:cs="Arial"/>
        </w:rPr>
        <w:t xml:space="preserve"> , Tel 3104689696 y anexar la siguiente documentación e información para el ingreso:</w:t>
      </w:r>
    </w:p>
    <w:p w14:paraId="357F2689" w14:textId="77777777" w:rsidR="006A686E" w:rsidRPr="002B44B5" w:rsidRDefault="006A686E" w:rsidP="006A686E">
      <w:pPr>
        <w:tabs>
          <w:tab w:val="left" w:pos="1768"/>
        </w:tabs>
        <w:jc w:val="both"/>
        <w:rPr>
          <w:rFonts w:ascii="Arial Narrow" w:hAnsi="Arial Narrow" w:cs="Arial"/>
        </w:rPr>
      </w:pPr>
    </w:p>
    <w:p w14:paraId="69F624D1" w14:textId="77777777" w:rsidR="006A686E" w:rsidRPr="002B44B5" w:rsidRDefault="006A686E" w:rsidP="006A686E">
      <w:pPr>
        <w:tabs>
          <w:tab w:val="left" w:pos="1768"/>
        </w:tabs>
        <w:jc w:val="both"/>
        <w:rPr>
          <w:rFonts w:ascii="Arial Narrow" w:hAnsi="Arial Narrow" w:cs="Arial"/>
        </w:rPr>
      </w:pPr>
      <w:r w:rsidRPr="002B44B5">
        <w:rPr>
          <w:rFonts w:ascii="Arial Narrow" w:hAnsi="Arial Narrow" w:cs="Arial"/>
        </w:rPr>
        <w:t>NOMBRE COMPLETO</w:t>
      </w:r>
    </w:p>
    <w:p w14:paraId="22EF57F8" w14:textId="77777777" w:rsidR="006A686E" w:rsidRPr="002B44B5" w:rsidRDefault="006A686E" w:rsidP="006A686E">
      <w:pPr>
        <w:tabs>
          <w:tab w:val="left" w:pos="1768"/>
        </w:tabs>
        <w:jc w:val="both"/>
        <w:rPr>
          <w:rFonts w:ascii="Arial Narrow" w:hAnsi="Arial Narrow" w:cs="Arial"/>
        </w:rPr>
      </w:pPr>
      <w:r w:rsidRPr="002B44B5">
        <w:rPr>
          <w:rFonts w:ascii="Arial Narrow" w:hAnsi="Arial Narrow" w:cs="Arial"/>
        </w:rPr>
        <w:t>NOMBRE DEL FUNCIONARIO QUE ASISTIRÁ A LA VISITA</w:t>
      </w:r>
    </w:p>
    <w:p w14:paraId="530E8A1A" w14:textId="77777777" w:rsidR="006A686E" w:rsidRPr="002B44B5" w:rsidRDefault="006A686E" w:rsidP="006A686E">
      <w:pPr>
        <w:tabs>
          <w:tab w:val="left" w:pos="1768"/>
        </w:tabs>
        <w:jc w:val="both"/>
        <w:rPr>
          <w:rFonts w:ascii="Arial Narrow" w:hAnsi="Arial Narrow" w:cs="Arial"/>
        </w:rPr>
      </w:pPr>
      <w:r w:rsidRPr="002B44B5">
        <w:rPr>
          <w:rFonts w:ascii="Arial Narrow" w:hAnsi="Arial Narrow" w:cs="Arial"/>
        </w:rPr>
        <w:t>NÚMERO DE IDENTIFICACIÓN NUMERO DE CONTACTO</w:t>
      </w:r>
    </w:p>
    <w:p w14:paraId="6FD4EC72" w14:textId="77777777" w:rsidR="006A686E" w:rsidRPr="002B44B5" w:rsidRDefault="006A686E" w:rsidP="006A686E">
      <w:pPr>
        <w:tabs>
          <w:tab w:val="left" w:pos="1768"/>
        </w:tabs>
        <w:jc w:val="both"/>
        <w:rPr>
          <w:rFonts w:ascii="Arial Narrow" w:hAnsi="Arial Narrow" w:cs="Arial"/>
        </w:rPr>
      </w:pPr>
      <w:r w:rsidRPr="002B44B5">
        <w:rPr>
          <w:rFonts w:ascii="Arial Narrow" w:hAnsi="Arial Narrow" w:cs="Arial"/>
        </w:rPr>
        <w:t>Medio de transporte que empleará.</w:t>
      </w:r>
    </w:p>
    <w:p w14:paraId="567FCBEC" w14:textId="77777777" w:rsidR="006A686E" w:rsidRPr="002B44B5" w:rsidRDefault="006A686E" w:rsidP="006A686E">
      <w:pPr>
        <w:tabs>
          <w:tab w:val="left" w:pos="1768"/>
        </w:tabs>
        <w:jc w:val="both"/>
        <w:rPr>
          <w:rFonts w:ascii="Arial Narrow" w:hAnsi="Arial Narrow" w:cs="Arial"/>
        </w:rPr>
      </w:pPr>
    </w:p>
    <w:p w14:paraId="7FBEF5F8" w14:textId="77777777" w:rsidR="006A686E" w:rsidRPr="002B44B5" w:rsidRDefault="006A686E" w:rsidP="006A686E">
      <w:pPr>
        <w:tabs>
          <w:tab w:val="left" w:pos="1768"/>
        </w:tabs>
        <w:jc w:val="both"/>
        <w:rPr>
          <w:rFonts w:ascii="Arial Narrow" w:hAnsi="Arial Narrow" w:cs="Arial"/>
        </w:rPr>
      </w:pPr>
      <w:r w:rsidRPr="002B44B5">
        <w:rPr>
          <w:rFonts w:ascii="Arial Narrow" w:hAnsi="Arial Narrow" w:cs="Arial"/>
        </w:rPr>
        <w:t xml:space="preserve">Para el caso de vehículos se deberá señalar (placa, modelo, marca y color) Antecedentes disciplinarios de Procuraduría, Contraloría y Policía. </w:t>
      </w:r>
    </w:p>
    <w:p w14:paraId="5BEF381C" w14:textId="77777777" w:rsidR="006A686E" w:rsidRPr="002B44B5" w:rsidRDefault="006A686E" w:rsidP="006A686E">
      <w:pPr>
        <w:tabs>
          <w:tab w:val="left" w:pos="1768"/>
        </w:tabs>
        <w:jc w:val="both"/>
        <w:rPr>
          <w:rFonts w:ascii="Arial Narrow" w:hAnsi="Arial Narrow" w:cs="Arial"/>
        </w:rPr>
      </w:pPr>
    </w:p>
    <w:p w14:paraId="03485E52" w14:textId="77777777" w:rsidR="006A686E" w:rsidRPr="00C51CD3" w:rsidRDefault="006A686E" w:rsidP="006A686E">
      <w:pPr>
        <w:tabs>
          <w:tab w:val="left" w:pos="1768"/>
        </w:tabs>
        <w:jc w:val="both"/>
        <w:rPr>
          <w:rFonts w:ascii="Arial Narrow" w:hAnsi="Arial Narrow" w:cs="Arial"/>
          <w:b/>
          <w:bCs/>
        </w:rPr>
      </w:pPr>
      <w:r w:rsidRPr="002B44B5">
        <w:rPr>
          <w:rFonts w:ascii="Arial Narrow" w:hAnsi="Arial Narrow" w:cs="Arial"/>
        </w:rPr>
        <w:t>NOTA: En caso de que el oferente no desee efectuar dicha visita, la administración dará por entendido que dicho oferente asume y dimensiona los tipos de equipos y cada una de las condiciones establecidas en las especificaciones técnicas de obligatorio cumplimiento.</w:t>
      </w:r>
    </w:p>
    <w:p w14:paraId="164B67F5" w14:textId="77777777" w:rsidR="00EE089C" w:rsidRPr="00EE089C" w:rsidRDefault="00EE089C" w:rsidP="00AC65FE">
      <w:pPr>
        <w:spacing w:after="0" w:line="240" w:lineRule="auto"/>
        <w:ind w:right="-425"/>
        <w:contextualSpacing/>
        <w:jc w:val="both"/>
        <w:outlineLvl w:val="0"/>
        <w:rPr>
          <w:rFonts w:ascii="Arial Narrow" w:eastAsia="Arial Unicode MS" w:hAnsi="Arial Narrow" w:cs="Arial"/>
          <w:b/>
          <w:bCs/>
          <w:color w:val="000000" w:themeColor="text1"/>
          <w:sz w:val="20"/>
          <w:szCs w:val="20"/>
          <w:lang w:eastAsia="es-ES"/>
        </w:rPr>
      </w:pPr>
    </w:p>
    <w:p w14:paraId="7D95C56B" w14:textId="77777777" w:rsidR="00BC469B" w:rsidRPr="00EE089C" w:rsidRDefault="00BC469B" w:rsidP="00AC65FE">
      <w:pPr>
        <w:spacing w:after="0" w:line="240" w:lineRule="auto"/>
        <w:ind w:right="-425"/>
        <w:contextualSpacing/>
        <w:jc w:val="both"/>
        <w:outlineLvl w:val="0"/>
        <w:rPr>
          <w:rFonts w:ascii="Arial Narrow" w:eastAsia="Arial Unicode MS" w:hAnsi="Arial Narrow" w:cs="Arial"/>
          <w:b/>
          <w:bCs/>
          <w:color w:val="000000" w:themeColor="text1"/>
          <w:sz w:val="20"/>
          <w:szCs w:val="20"/>
          <w:lang w:eastAsia="es-ES"/>
        </w:rPr>
      </w:pPr>
    </w:p>
    <w:p w14:paraId="4928EC17" w14:textId="77777777" w:rsidR="00BC469B" w:rsidRPr="00EE089C" w:rsidRDefault="00BC469B" w:rsidP="00AC65FE">
      <w:pPr>
        <w:spacing w:after="0" w:line="240" w:lineRule="auto"/>
        <w:ind w:right="-425"/>
        <w:contextualSpacing/>
        <w:jc w:val="both"/>
        <w:outlineLvl w:val="0"/>
        <w:rPr>
          <w:rFonts w:ascii="Arial Narrow" w:eastAsia="Arial Unicode MS" w:hAnsi="Arial Narrow" w:cs="Arial"/>
          <w:b/>
          <w:bCs/>
          <w:color w:val="000000" w:themeColor="text1"/>
          <w:sz w:val="20"/>
          <w:szCs w:val="20"/>
          <w:lang w:eastAsia="es-ES"/>
        </w:rPr>
      </w:pPr>
    </w:p>
    <w:p w14:paraId="6CEBCA9A" w14:textId="77777777" w:rsidR="00AC65FE" w:rsidRPr="00EE089C" w:rsidRDefault="00AC65FE" w:rsidP="00AC65FE">
      <w:pPr>
        <w:autoSpaceDE w:val="0"/>
        <w:autoSpaceDN w:val="0"/>
        <w:adjustRightInd w:val="0"/>
        <w:spacing w:after="0" w:line="240" w:lineRule="auto"/>
        <w:rPr>
          <w:rFonts w:ascii="Arial Narrow" w:eastAsia="Calibri" w:hAnsi="Arial Narrow" w:cs="Arial"/>
          <w:color w:val="000000" w:themeColor="text1"/>
          <w:szCs w:val="24"/>
          <w:lang w:val="es-ES" w:eastAsia="es-ES"/>
        </w:rPr>
      </w:pPr>
      <w:r w:rsidRPr="00EE089C">
        <w:rPr>
          <w:rFonts w:ascii="Arial Narrow" w:eastAsia="Calibri" w:hAnsi="Arial Narrow" w:cs="Arial"/>
          <w:color w:val="000000" w:themeColor="text1"/>
          <w:szCs w:val="24"/>
          <w:lang w:val="es-ES" w:eastAsia="es-ES"/>
        </w:rPr>
        <w:t>Firma Representante Legal del proponente</w:t>
      </w:r>
    </w:p>
    <w:p w14:paraId="2CC85C39" w14:textId="77777777" w:rsidR="00AC65FE" w:rsidRPr="00EE089C" w:rsidRDefault="00AC65FE" w:rsidP="00AC65FE">
      <w:pPr>
        <w:autoSpaceDE w:val="0"/>
        <w:autoSpaceDN w:val="0"/>
        <w:adjustRightInd w:val="0"/>
        <w:spacing w:after="0" w:line="240" w:lineRule="auto"/>
        <w:rPr>
          <w:rFonts w:ascii="Arial Narrow" w:eastAsia="Calibri" w:hAnsi="Arial Narrow" w:cs="Arial"/>
          <w:color w:val="000000" w:themeColor="text1"/>
          <w:szCs w:val="24"/>
          <w:lang w:val="es-ES" w:eastAsia="es-ES"/>
        </w:rPr>
      </w:pPr>
      <w:r w:rsidRPr="00EE089C">
        <w:rPr>
          <w:rFonts w:ascii="Arial Narrow" w:eastAsia="Calibri" w:hAnsi="Arial Narrow" w:cs="Arial"/>
          <w:color w:val="000000" w:themeColor="text1"/>
          <w:szCs w:val="24"/>
          <w:lang w:val="es-ES" w:eastAsia="es-ES"/>
        </w:rPr>
        <w:t>Nombre: ________________________</w:t>
      </w:r>
    </w:p>
    <w:p w14:paraId="1D86CE4D" w14:textId="77777777" w:rsidR="00AC65FE" w:rsidRPr="00EE089C" w:rsidRDefault="00AC65FE" w:rsidP="00AC65FE">
      <w:pPr>
        <w:autoSpaceDE w:val="0"/>
        <w:autoSpaceDN w:val="0"/>
        <w:adjustRightInd w:val="0"/>
        <w:spacing w:after="0" w:line="240" w:lineRule="auto"/>
        <w:rPr>
          <w:rFonts w:ascii="Arial Narrow" w:eastAsia="Calibri" w:hAnsi="Arial Narrow" w:cs="Arial"/>
          <w:color w:val="000000" w:themeColor="text1"/>
          <w:szCs w:val="24"/>
          <w:lang w:val="es-ES" w:eastAsia="es-ES"/>
        </w:rPr>
      </w:pPr>
      <w:r w:rsidRPr="00EE089C">
        <w:rPr>
          <w:rFonts w:ascii="Arial Narrow" w:eastAsia="Calibri" w:hAnsi="Arial Narrow" w:cs="Arial"/>
          <w:color w:val="000000" w:themeColor="text1"/>
          <w:szCs w:val="24"/>
          <w:lang w:val="es-ES" w:eastAsia="es-ES"/>
        </w:rPr>
        <w:t>Documento Identidad:</w:t>
      </w:r>
    </w:p>
    <w:bookmarkEnd w:id="0"/>
    <w:p w14:paraId="57A52069" w14:textId="77777777" w:rsidR="00AC65FE" w:rsidRPr="00EE089C" w:rsidRDefault="00AC65FE" w:rsidP="00AC65FE">
      <w:pPr>
        <w:spacing w:after="0" w:line="240" w:lineRule="auto"/>
        <w:jc w:val="both"/>
        <w:rPr>
          <w:rFonts w:ascii="Arial Narrow" w:eastAsia="Cambria" w:hAnsi="Arial Narrow" w:cs="Arial"/>
          <w:color w:val="000000" w:themeColor="text1"/>
          <w:sz w:val="12"/>
          <w:szCs w:val="14"/>
          <w:highlight w:val="yellow"/>
        </w:rPr>
        <w:sectPr w:rsidR="00AC65FE" w:rsidRPr="00EE089C" w:rsidSect="00AC65FE">
          <w:type w:val="continuous"/>
          <w:pgSz w:w="15842" w:h="12242" w:orient="landscape" w:code="122"/>
          <w:pgMar w:top="1701" w:right="1418" w:bottom="1701" w:left="1418" w:header="851" w:footer="851" w:gutter="0"/>
          <w:cols w:space="708"/>
          <w:docGrid w:linePitch="360"/>
        </w:sectPr>
      </w:pPr>
    </w:p>
    <w:bookmarkEnd w:id="1"/>
    <w:bookmarkEnd w:id="2"/>
    <w:bookmarkEnd w:id="3"/>
    <w:p w14:paraId="74D93E13" w14:textId="77777777" w:rsidR="00AC65FE" w:rsidRPr="00EE089C" w:rsidRDefault="00AC65FE" w:rsidP="00AC65FE">
      <w:pPr>
        <w:autoSpaceDE w:val="0"/>
        <w:autoSpaceDN w:val="0"/>
        <w:adjustRightInd w:val="0"/>
        <w:spacing w:after="0" w:line="240" w:lineRule="auto"/>
        <w:jc w:val="center"/>
        <w:rPr>
          <w:rFonts w:ascii="Arial Narrow" w:eastAsia="Calibri" w:hAnsi="Arial Narrow" w:cs="Arial"/>
          <w:b/>
          <w:color w:val="000000" w:themeColor="text1"/>
          <w:szCs w:val="24"/>
          <w:lang w:val="es-ES" w:eastAsia="es-ES"/>
        </w:rPr>
      </w:pPr>
      <w:r w:rsidRPr="00EE089C">
        <w:rPr>
          <w:rFonts w:ascii="Arial Narrow" w:eastAsia="Calibri" w:hAnsi="Arial Narrow" w:cs="Arial"/>
          <w:b/>
          <w:color w:val="000000" w:themeColor="text1"/>
          <w:szCs w:val="24"/>
          <w:lang w:val="es-ES" w:eastAsia="es-ES"/>
        </w:rPr>
        <w:lastRenderedPageBreak/>
        <w:t>ANEXO 3</w:t>
      </w:r>
    </w:p>
    <w:p w14:paraId="4D2F4840" w14:textId="77777777" w:rsidR="00AC65FE" w:rsidRPr="00EE089C" w:rsidRDefault="00AC65FE" w:rsidP="00AC65FE">
      <w:pPr>
        <w:autoSpaceDE w:val="0"/>
        <w:autoSpaceDN w:val="0"/>
        <w:adjustRightInd w:val="0"/>
        <w:spacing w:after="0" w:line="240" w:lineRule="auto"/>
        <w:jc w:val="center"/>
        <w:rPr>
          <w:rFonts w:ascii="Arial Narrow" w:eastAsia="Calibri" w:hAnsi="Arial Narrow" w:cs="Arial"/>
          <w:b/>
          <w:color w:val="000000" w:themeColor="text1"/>
          <w:szCs w:val="24"/>
          <w:lang w:val="es-ES" w:eastAsia="es-ES"/>
        </w:rPr>
      </w:pPr>
      <w:r w:rsidRPr="00EE089C">
        <w:rPr>
          <w:rFonts w:ascii="Arial Narrow" w:eastAsia="Calibri" w:hAnsi="Arial Narrow" w:cs="Arial"/>
          <w:b/>
          <w:color w:val="000000" w:themeColor="text1"/>
          <w:szCs w:val="24"/>
          <w:lang w:val="es-ES" w:eastAsia="es-ES"/>
        </w:rPr>
        <w:t>MINUTA DEL CONTRATO</w:t>
      </w:r>
    </w:p>
    <w:p w14:paraId="29F3A814" w14:textId="77777777" w:rsidR="00AC65FE" w:rsidRPr="00EE089C" w:rsidRDefault="00AC65FE" w:rsidP="00AC65FE">
      <w:pPr>
        <w:autoSpaceDE w:val="0"/>
        <w:autoSpaceDN w:val="0"/>
        <w:adjustRightInd w:val="0"/>
        <w:spacing w:after="0" w:line="240" w:lineRule="auto"/>
        <w:jc w:val="both"/>
        <w:rPr>
          <w:rFonts w:ascii="Arial Narrow" w:eastAsia="Calibri" w:hAnsi="Arial Narrow" w:cs="Arial"/>
          <w:b/>
          <w:color w:val="000000" w:themeColor="text1"/>
          <w:szCs w:val="24"/>
          <w:lang w:val="es-ES" w:eastAsia="es-ES"/>
        </w:rPr>
      </w:pPr>
    </w:p>
    <w:p w14:paraId="0383BF2B" w14:textId="77777777" w:rsidR="00AC65FE" w:rsidRPr="00EE089C" w:rsidRDefault="00AC65FE" w:rsidP="00AC65FE">
      <w:pPr>
        <w:autoSpaceDE w:val="0"/>
        <w:autoSpaceDN w:val="0"/>
        <w:adjustRightInd w:val="0"/>
        <w:spacing w:after="0" w:line="240" w:lineRule="auto"/>
        <w:jc w:val="both"/>
        <w:rPr>
          <w:rFonts w:ascii="Arial Narrow" w:eastAsia="Calibri" w:hAnsi="Arial Narrow" w:cs="Arial"/>
          <w:b/>
          <w:color w:val="000000" w:themeColor="text1"/>
          <w:szCs w:val="24"/>
          <w:u w:val="single"/>
          <w:lang w:val="es-ES" w:eastAsia="es-ES"/>
        </w:rPr>
      </w:pPr>
      <w:r w:rsidRPr="00EE089C">
        <w:rPr>
          <w:rFonts w:ascii="Arial Narrow" w:eastAsia="Calibri" w:hAnsi="Arial Narrow" w:cs="Arial"/>
          <w:b/>
          <w:color w:val="000000" w:themeColor="text1"/>
          <w:szCs w:val="24"/>
          <w:lang w:val="es-ES" w:eastAsia="es-ES"/>
        </w:rPr>
        <w:t xml:space="preserve">El presente anexo incluye como guía para las partes contratantes, las condiciones generales del contrato, </w:t>
      </w:r>
      <w:r w:rsidRPr="00EE089C">
        <w:rPr>
          <w:rFonts w:ascii="Arial Narrow" w:eastAsia="Calibri" w:hAnsi="Arial Narrow" w:cs="Arial"/>
          <w:b/>
          <w:color w:val="000000" w:themeColor="text1"/>
          <w:szCs w:val="24"/>
          <w:u w:val="single"/>
          <w:lang w:val="es-ES" w:eastAsia="es-ES"/>
        </w:rPr>
        <w:t>pero esta minuta será modificada o complementada por M.D.N. – EJÉRCITO NACIONAL – CENAC AVIACION de acuerdo con el pliego de condiciones, la propuesta del adjudicatario y la adjudicación del contrato.</w:t>
      </w:r>
    </w:p>
    <w:p w14:paraId="70497510" w14:textId="77777777" w:rsidR="00AC65FE" w:rsidRPr="00EE089C" w:rsidRDefault="00AC65FE" w:rsidP="00AC65FE">
      <w:pPr>
        <w:autoSpaceDE w:val="0"/>
        <w:autoSpaceDN w:val="0"/>
        <w:adjustRightInd w:val="0"/>
        <w:spacing w:after="0" w:line="240" w:lineRule="auto"/>
        <w:jc w:val="both"/>
        <w:rPr>
          <w:rFonts w:ascii="Arial Narrow" w:eastAsia="Calibri" w:hAnsi="Arial Narrow" w:cs="Arial"/>
          <w:b/>
          <w:color w:val="000000" w:themeColor="text1"/>
          <w:szCs w:val="24"/>
          <w:u w:val="single"/>
          <w:lang w:val="es-ES" w:eastAsia="es-ES"/>
        </w:rPr>
      </w:pPr>
    </w:p>
    <w:p w14:paraId="4D1CD99A" w14:textId="77777777" w:rsidR="00AC65FE" w:rsidRPr="00EE089C" w:rsidRDefault="00AC65FE" w:rsidP="00AC65FE">
      <w:pPr>
        <w:autoSpaceDE w:val="0"/>
        <w:autoSpaceDN w:val="0"/>
        <w:adjustRightInd w:val="0"/>
        <w:spacing w:after="0" w:line="240" w:lineRule="auto"/>
        <w:jc w:val="both"/>
        <w:rPr>
          <w:rFonts w:ascii="Arial Narrow" w:eastAsia="Calibri" w:hAnsi="Arial Narrow" w:cs="Arial"/>
          <w:b/>
          <w:color w:val="000000" w:themeColor="text1"/>
          <w:szCs w:val="24"/>
          <w:u w:val="single"/>
          <w:lang w:val="es-ES" w:eastAsia="es-ES"/>
        </w:rPr>
      </w:pPr>
      <w:r w:rsidRPr="00EE089C">
        <w:rPr>
          <w:rFonts w:ascii="Arial Narrow" w:eastAsia="Calibri" w:hAnsi="Arial Narrow" w:cs="Arial"/>
          <w:b/>
          <w:color w:val="000000" w:themeColor="text1"/>
          <w:szCs w:val="24"/>
          <w:u w:val="single"/>
          <w:lang w:val="es-ES" w:eastAsia="es-ES"/>
        </w:rPr>
        <w:t>De conformidad a la plataforma del SECOP II, el contrato se realiza en esta, por tanto, la Administración determinara en su momento su realización en la forma y condiciones ajustado al proceso.</w:t>
      </w:r>
    </w:p>
    <w:p w14:paraId="66D4CD46" w14:textId="77777777" w:rsidR="00AC65FE" w:rsidRPr="00EE089C" w:rsidRDefault="00AC65FE" w:rsidP="00AC65FE">
      <w:pPr>
        <w:tabs>
          <w:tab w:val="left" w:pos="-142"/>
          <w:tab w:val="left" w:pos="426"/>
        </w:tabs>
        <w:spacing w:after="0" w:line="240" w:lineRule="auto"/>
        <w:ind w:right="51"/>
        <w:jc w:val="both"/>
        <w:rPr>
          <w:rFonts w:ascii="Arial Narrow" w:eastAsia="Times New Roman" w:hAnsi="Arial Narrow" w:cs="Arial"/>
          <w:bCs/>
          <w:color w:val="000000" w:themeColor="text1"/>
          <w:lang w:eastAsia="es-ES"/>
        </w:rPr>
      </w:pPr>
      <w:r w:rsidRPr="00EE089C">
        <w:rPr>
          <w:rFonts w:ascii="Arial Narrow" w:eastAsia="Times New Roman" w:hAnsi="Arial Narrow" w:cs="Arial"/>
          <w:b/>
          <w:color w:val="000000" w:themeColor="text1"/>
          <w:lang w:eastAsia="es-ES"/>
        </w:rPr>
        <w:tab/>
      </w:r>
      <w:r w:rsidRPr="00EE089C">
        <w:rPr>
          <w:rFonts w:ascii="Arial Narrow" w:eastAsia="Times New Roman" w:hAnsi="Arial Narrow" w:cs="Arial"/>
          <w:b/>
          <w:color w:val="000000" w:themeColor="text1"/>
          <w:lang w:eastAsia="es-ES"/>
        </w:rPr>
        <w:tab/>
      </w:r>
      <w:r w:rsidRPr="00EE089C">
        <w:rPr>
          <w:rFonts w:ascii="Arial Narrow" w:eastAsia="Times New Roman" w:hAnsi="Arial Narrow" w:cs="Arial"/>
          <w:b/>
          <w:color w:val="000000" w:themeColor="text1"/>
          <w:lang w:eastAsia="es-ES"/>
        </w:rPr>
        <w:tab/>
      </w:r>
    </w:p>
    <w:p w14:paraId="0CD3D897" w14:textId="77777777" w:rsidR="00AC65FE" w:rsidRPr="00EE089C" w:rsidRDefault="00AC65FE" w:rsidP="00AC65FE">
      <w:pPr>
        <w:spacing w:after="0" w:line="240" w:lineRule="auto"/>
        <w:jc w:val="both"/>
        <w:rPr>
          <w:rFonts w:ascii="Arial Narrow" w:eastAsia="Arial Narrow" w:hAnsi="Arial Narrow" w:cs="Times New Roman"/>
          <w:b/>
          <w:bCs/>
          <w:color w:val="000000" w:themeColor="text1"/>
          <w:kern w:val="32"/>
          <w:lang w:eastAsia="x-none"/>
        </w:rPr>
      </w:pPr>
      <w:r w:rsidRPr="00EE089C">
        <w:rPr>
          <w:rFonts w:ascii="Arial Narrow" w:eastAsia="Arial Narrow" w:hAnsi="Arial Narrow" w:cs="Times New Roman"/>
          <w:b/>
          <w:bCs/>
          <w:color w:val="000000" w:themeColor="text1"/>
          <w:kern w:val="32"/>
          <w:lang w:eastAsia="x-none"/>
        </w:rPr>
        <w:t>CONTRATO ELECTRÓNICO DE PRESTACIÓN DE SUMINISTRO No. XXX-CENACAVIACIÓN-2025 CUYO OBJETO ES “XXX”, SUSCRITO ENTRE EL MINISTERIO DE DEFENSA NACIONAL – EJÉRCITO NACIONAL-CENTRAL ADMINISTRATIVA Y CONTABLE ESPECIALIZADA DE AVIACIÓN (NIT.</w:t>
      </w:r>
      <w:r w:rsidRPr="00EE089C">
        <w:rPr>
          <w:rFonts w:ascii="Times New Roman" w:eastAsia="Times New Roman" w:hAnsi="Times New Roman" w:cs="Times New Roman"/>
          <w:color w:val="000000" w:themeColor="text1"/>
          <w:sz w:val="20"/>
          <w:szCs w:val="20"/>
          <w:lang w:eastAsia="es-ES"/>
        </w:rPr>
        <w:t xml:space="preserve"> </w:t>
      </w:r>
      <w:r w:rsidRPr="00EE089C">
        <w:rPr>
          <w:rFonts w:ascii="Arial Narrow" w:eastAsia="Arial Narrow" w:hAnsi="Arial Narrow" w:cs="Times New Roman"/>
          <w:b/>
          <w:bCs/>
          <w:color w:val="000000" w:themeColor="text1"/>
          <w:kern w:val="32"/>
          <w:lang w:eastAsia="x-none"/>
        </w:rPr>
        <w:t>830039207-8)  Y XXXXXXX</w:t>
      </w:r>
    </w:p>
    <w:p w14:paraId="3628CA62" w14:textId="77777777" w:rsidR="00AC65FE" w:rsidRPr="00EE089C" w:rsidRDefault="00AC65FE" w:rsidP="00AC65FE">
      <w:pPr>
        <w:spacing w:after="0" w:line="240" w:lineRule="auto"/>
        <w:jc w:val="both"/>
        <w:rPr>
          <w:rFonts w:ascii="Arial Narrow" w:eastAsia="Arial Narrow" w:hAnsi="Arial Narrow" w:cs="Times New Roman"/>
          <w:color w:val="000000" w:themeColor="text1"/>
          <w:lang w:eastAsia="es-ES"/>
        </w:rPr>
      </w:pPr>
    </w:p>
    <w:p w14:paraId="55E8EDEA" w14:textId="77777777" w:rsidR="00AC65FE" w:rsidRPr="00EE089C" w:rsidRDefault="00AC65FE" w:rsidP="00AC65FE">
      <w:pPr>
        <w:spacing w:after="0" w:line="240" w:lineRule="auto"/>
        <w:rPr>
          <w:rFonts w:ascii="Times New Roman" w:eastAsia="Arial Narrow" w:hAnsi="Times New Roman" w:cs="Times New Roman"/>
          <w:color w:val="000000" w:themeColor="text1"/>
          <w:sz w:val="20"/>
          <w:szCs w:val="20"/>
          <w:lang w:eastAsia="x-none"/>
        </w:rPr>
      </w:pPr>
    </w:p>
    <w:p w14:paraId="63FBFB74" w14:textId="77777777" w:rsidR="00AC65FE" w:rsidRPr="00EE089C" w:rsidRDefault="00AC65FE" w:rsidP="00AC65FE">
      <w:pPr>
        <w:autoSpaceDE w:val="0"/>
        <w:autoSpaceDN w:val="0"/>
        <w:adjustRightInd w:val="0"/>
        <w:spacing w:after="0" w:line="240" w:lineRule="auto"/>
        <w:jc w:val="both"/>
        <w:rPr>
          <w:rFonts w:ascii="Arial Narrow" w:eastAsia="Arial Narrow" w:hAnsi="Arial Narrow" w:cs="Arial"/>
          <w:color w:val="000000" w:themeColor="text1"/>
          <w:lang w:eastAsia="es-ES"/>
        </w:rPr>
      </w:pPr>
      <w:r w:rsidRPr="00EE089C">
        <w:rPr>
          <w:rFonts w:ascii="Arial Narrow" w:eastAsia="Arial Narrow" w:hAnsi="Arial Narrow" w:cs="Arial"/>
          <w:color w:val="000000" w:themeColor="text1"/>
          <w:lang w:eastAsia="es-ES"/>
        </w:rPr>
        <w:t xml:space="preserve">Entre los suscritos a saber: Señor Coronel </w:t>
      </w:r>
      <w:r w:rsidRPr="00EE089C">
        <w:rPr>
          <w:rFonts w:ascii="Arial Narrow" w:eastAsia="Arial Narrow" w:hAnsi="Arial Narrow" w:cs="Arial"/>
          <w:b/>
          <w:color w:val="000000" w:themeColor="text1"/>
          <w:lang w:eastAsia="es-ES"/>
        </w:rPr>
        <w:t>XXXXX</w:t>
      </w:r>
      <w:r w:rsidRPr="00EE089C">
        <w:rPr>
          <w:rFonts w:ascii="Arial Narrow" w:eastAsia="Arial Narrow" w:hAnsi="Arial Narrow" w:cs="Arial"/>
          <w:color w:val="000000" w:themeColor="text1"/>
          <w:lang w:eastAsia="es-ES"/>
        </w:rPr>
        <w:t>, mayor de edad, residente en la ciudad de Bogotá D.C., identificado con cédula de ciudadanía número XXXXX, en calidad de competente contractual, debidamente facultado para celebrar contratos de conformidad con la Resolución Ministerial No. 4223 del 23 de junio de 2022, emanada del Ministerio de Defensa Nacional, la Ley 80 de 1993, el Decreto 1082 de 2015, la Resolución No.4130 del 16 de junio de 2022 “Por la cual se expide el Manual de Contratación y Convenios” del Ministerio de Defensa Nacional, y designado mediante Orden Administrativa de Personal No. 2022315008201043 proferida por el Comando del Ejército Nacional y  Acta de Posesión No. 021 del 21 de julio de 2022; delegado cuando la cuantía sea desde 0 hasta 15.000 SMLMV, quien actuando en nombre y representación del  MINISTERIO DE DEFENSA NACIONAL - EJÉRCITO NACIONAL- CENAC AVIACIÓN con NIT. 830039207-8, quién en adelante se llamará EL CONTRATANTE; y de otra parte, la XXXXXX</w:t>
      </w:r>
      <w:r w:rsidRPr="00EE089C">
        <w:rPr>
          <w:rFonts w:ascii="Arial Narrow" w:eastAsia="Arial Narrow" w:hAnsi="Arial Narrow" w:cs="Arial"/>
          <w:color w:val="000000" w:themeColor="text1"/>
          <w:kern w:val="32"/>
          <w:lang w:eastAsia="x-none"/>
        </w:rPr>
        <w:t xml:space="preserve">, representada legalmente por XXXXX identificada con documento de identidad </w:t>
      </w:r>
      <w:proofErr w:type="spellStart"/>
      <w:r w:rsidRPr="00EE089C">
        <w:rPr>
          <w:rFonts w:ascii="Arial Narrow" w:eastAsia="Arial Narrow" w:hAnsi="Arial Narrow" w:cs="Arial"/>
          <w:color w:val="000000" w:themeColor="text1"/>
          <w:kern w:val="32"/>
          <w:lang w:eastAsia="x-none"/>
        </w:rPr>
        <w:t>NoXXXX</w:t>
      </w:r>
      <w:proofErr w:type="spellEnd"/>
      <w:r w:rsidRPr="00EE089C">
        <w:rPr>
          <w:rFonts w:ascii="Arial Narrow" w:eastAsia="Arial Narrow" w:hAnsi="Arial Narrow" w:cs="Arial"/>
          <w:color w:val="000000" w:themeColor="text1"/>
          <w:kern w:val="32"/>
          <w:lang w:eastAsia="x-none"/>
        </w:rPr>
        <w:t>,</w:t>
      </w:r>
      <w:r w:rsidRPr="00EE089C">
        <w:rPr>
          <w:rFonts w:ascii="Arial Narrow" w:eastAsia="Times New Roman" w:hAnsi="Arial Narrow" w:cs="Arial"/>
          <w:bCs/>
          <w:color w:val="000000" w:themeColor="text1"/>
          <w:shd w:val="clear" w:color="auto" w:fill="FFFFFF"/>
          <w:lang w:eastAsia="es-ES"/>
        </w:rPr>
        <w:t>.</w:t>
      </w:r>
      <w:r w:rsidRPr="00EE089C">
        <w:rPr>
          <w:rFonts w:ascii="Arial Narrow" w:eastAsia="Calibri" w:hAnsi="Arial Narrow" w:cs="Arial"/>
          <w:color w:val="000000" w:themeColor="text1"/>
          <w:lang w:eastAsia="es-ES"/>
        </w:rPr>
        <w:t xml:space="preserve">, quien en adelante se denominará el CONTRATISTA; </w:t>
      </w:r>
      <w:r w:rsidRPr="00EE089C">
        <w:rPr>
          <w:rFonts w:ascii="Arial Narrow" w:eastAsia="Arial Narrow" w:hAnsi="Arial Narrow" w:cs="Arial"/>
          <w:color w:val="000000" w:themeColor="text1"/>
          <w:lang w:eastAsia="es-ES"/>
        </w:rPr>
        <w:t xml:space="preserve"> hemos convenido en celebrar el presente contrato de </w:t>
      </w:r>
      <w:r w:rsidRPr="00EE089C">
        <w:rPr>
          <w:rFonts w:ascii="Arial Narrow" w:eastAsia="Arial Narrow" w:hAnsi="Arial Narrow" w:cs="Arial"/>
          <w:b/>
          <w:color w:val="000000" w:themeColor="text1"/>
          <w:lang w:eastAsia="es-ES"/>
        </w:rPr>
        <w:t>SUMINISTRO</w:t>
      </w:r>
      <w:r w:rsidRPr="00EE089C">
        <w:rPr>
          <w:rFonts w:ascii="Arial Narrow" w:eastAsia="Arial Narrow" w:hAnsi="Arial Narrow" w:cs="Arial"/>
          <w:color w:val="000000" w:themeColor="text1"/>
          <w:lang w:eastAsia="es-ES"/>
        </w:rPr>
        <w:t>, previas las siguientes:</w:t>
      </w:r>
    </w:p>
    <w:p w14:paraId="54EA7BFD" w14:textId="77777777" w:rsidR="00AC65FE" w:rsidRPr="00EE089C" w:rsidRDefault="00AC65FE" w:rsidP="00AC65FE">
      <w:pPr>
        <w:autoSpaceDE w:val="0"/>
        <w:autoSpaceDN w:val="0"/>
        <w:adjustRightInd w:val="0"/>
        <w:spacing w:after="0" w:line="240" w:lineRule="auto"/>
        <w:jc w:val="center"/>
        <w:rPr>
          <w:rFonts w:ascii="Arial Narrow" w:eastAsia="Arial Narrow" w:hAnsi="Arial Narrow" w:cs="Arial"/>
          <w:b/>
          <w:color w:val="000000" w:themeColor="text1"/>
          <w:lang w:eastAsia="es-ES"/>
        </w:rPr>
      </w:pPr>
      <w:r w:rsidRPr="00EE089C">
        <w:rPr>
          <w:rFonts w:ascii="Arial Narrow" w:eastAsia="Arial Narrow" w:hAnsi="Arial Narrow" w:cs="Arial"/>
          <w:b/>
          <w:color w:val="000000" w:themeColor="text1"/>
          <w:lang w:eastAsia="es-ES"/>
        </w:rPr>
        <w:t>CONSIDERACIONES</w:t>
      </w:r>
    </w:p>
    <w:p w14:paraId="42A37380" w14:textId="77777777" w:rsidR="00AC65FE" w:rsidRPr="00EE089C" w:rsidRDefault="00AC65FE" w:rsidP="00AC65FE">
      <w:pPr>
        <w:autoSpaceDE w:val="0"/>
        <w:autoSpaceDN w:val="0"/>
        <w:adjustRightInd w:val="0"/>
        <w:spacing w:after="0" w:line="240" w:lineRule="auto"/>
        <w:jc w:val="center"/>
        <w:rPr>
          <w:rFonts w:ascii="Arial Narrow" w:eastAsia="Arial Narrow" w:hAnsi="Arial Narrow" w:cs="Arial"/>
          <w:b/>
          <w:color w:val="000000" w:themeColor="text1"/>
          <w:lang w:eastAsia="es-ES"/>
        </w:rPr>
      </w:pPr>
    </w:p>
    <w:p w14:paraId="1392C022" w14:textId="77777777" w:rsidR="00AC65FE" w:rsidRPr="00EE089C" w:rsidRDefault="00AC65FE" w:rsidP="00AC65FE">
      <w:pPr>
        <w:autoSpaceDE w:val="0"/>
        <w:autoSpaceDN w:val="0"/>
        <w:adjustRightInd w:val="0"/>
        <w:spacing w:after="0" w:line="240" w:lineRule="auto"/>
        <w:jc w:val="center"/>
        <w:rPr>
          <w:rFonts w:ascii="Arial Narrow" w:eastAsia="Arial Narrow" w:hAnsi="Arial Narrow" w:cs="Arial"/>
          <w:b/>
          <w:color w:val="000000" w:themeColor="text1"/>
          <w:lang w:eastAsia="es-ES"/>
        </w:rPr>
      </w:pPr>
    </w:p>
    <w:p w14:paraId="7FE18887" w14:textId="77777777" w:rsidR="00AC65FE" w:rsidRPr="00EE089C" w:rsidRDefault="00AC65FE" w:rsidP="00AC65FE">
      <w:pPr>
        <w:spacing w:after="0" w:line="240" w:lineRule="auto"/>
        <w:jc w:val="both"/>
        <w:rPr>
          <w:rFonts w:ascii="Arial Narrow" w:eastAsia="Times New Roman" w:hAnsi="Arial Narrow" w:cs="Arial"/>
          <w:color w:val="000000" w:themeColor="text1"/>
          <w:lang w:val="es-ES" w:eastAsia="es-ES"/>
        </w:rPr>
      </w:pPr>
      <w:r w:rsidRPr="00EE089C">
        <w:rPr>
          <w:rFonts w:ascii="Arial Narrow" w:eastAsia="Times New Roman" w:hAnsi="Arial Narrow" w:cs="Arial"/>
          <w:b/>
          <w:color w:val="000000" w:themeColor="text1"/>
          <w:lang w:val="es-ES" w:eastAsia="es-ES"/>
        </w:rPr>
        <w:t xml:space="preserve">Que </w:t>
      </w:r>
      <w:r w:rsidRPr="00EE089C">
        <w:rPr>
          <w:rFonts w:ascii="Arial Narrow" w:eastAsia="Times New Roman" w:hAnsi="Arial Narrow" w:cs="Arial"/>
          <w:color w:val="000000" w:themeColor="text1"/>
          <w:lang w:val="es-ES" w:eastAsia="es-ES"/>
        </w:rPr>
        <w:t>el MDN – EJERCITO NACIONAL – CENAC AVIACION, se encuentra interesado en contratar la “XXXXX”</w:t>
      </w:r>
    </w:p>
    <w:p w14:paraId="0A3F9B62" w14:textId="77777777" w:rsidR="00AC65FE" w:rsidRPr="00EE089C" w:rsidRDefault="00AC65FE" w:rsidP="00AC65FE">
      <w:pPr>
        <w:tabs>
          <w:tab w:val="left" w:pos="0"/>
        </w:tabs>
        <w:spacing w:after="0" w:line="240" w:lineRule="auto"/>
        <w:jc w:val="both"/>
        <w:rPr>
          <w:rFonts w:ascii="Arial Narrow" w:eastAsia="Times New Roman" w:hAnsi="Arial Narrow" w:cs="Arial"/>
          <w:color w:val="000000" w:themeColor="text1"/>
          <w:lang w:eastAsia="es-ES"/>
        </w:rPr>
      </w:pPr>
    </w:p>
    <w:p w14:paraId="4538A74A" w14:textId="77777777" w:rsidR="00AC65FE" w:rsidRPr="00EE089C" w:rsidRDefault="00AC65FE" w:rsidP="00AC65FE">
      <w:pPr>
        <w:tabs>
          <w:tab w:val="left" w:pos="0"/>
        </w:tabs>
        <w:spacing w:after="0" w:line="240" w:lineRule="auto"/>
        <w:jc w:val="both"/>
        <w:rPr>
          <w:rFonts w:ascii="Arial Narrow" w:eastAsia="Times New Roman" w:hAnsi="Arial Narrow" w:cs="Arial"/>
          <w:color w:val="000000" w:themeColor="text1"/>
          <w:lang w:val="es-ES" w:eastAsia="es-ES"/>
        </w:rPr>
      </w:pPr>
      <w:r w:rsidRPr="00EE089C">
        <w:rPr>
          <w:rFonts w:ascii="Arial Narrow" w:eastAsia="Times New Roman" w:hAnsi="Arial Narrow" w:cs="Arial"/>
          <w:b/>
          <w:color w:val="000000" w:themeColor="text1"/>
          <w:lang w:val="es-ES" w:eastAsia="es-ES"/>
        </w:rPr>
        <w:t>Que</w:t>
      </w:r>
      <w:r w:rsidRPr="00EE089C">
        <w:rPr>
          <w:rFonts w:ascii="Arial Narrow" w:eastAsia="Times New Roman" w:hAnsi="Arial Narrow" w:cs="Arial"/>
          <w:color w:val="000000" w:themeColor="text1"/>
          <w:lang w:val="es-ES" w:eastAsia="es-ES"/>
        </w:rPr>
        <w:t xml:space="preserve"> el presupuesto asignado para el presente proceso por un valor de XXXXXX con cargo al CDP No. XXXX de fecha 2XXXXXX expedido por la Sección de Presupuesto de la Central Administrativa y Contable de Aviación (CENACAVI).</w:t>
      </w:r>
    </w:p>
    <w:p w14:paraId="29768D90" w14:textId="77777777" w:rsidR="00AC65FE" w:rsidRPr="00EE089C" w:rsidRDefault="00AC65FE" w:rsidP="00AC65FE">
      <w:pPr>
        <w:tabs>
          <w:tab w:val="left" w:pos="0"/>
        </w:tabs>
        <w:spacing w:after="0" w:line="240" w:lineRule="auto"/>
        <w:jc w:val="both"/>
        <w:rPr>
          <w:rFonts w:ascii="Arial Narrow" w:eastAsia="Times New Roman" w:hAnsi="Arial Narrow" w:cs="Arial"/>
          <w:color w:val="000000" w:themeColor="text1"/>
          <w:lang w:val="es-ES" w:eastAsia="es-ES"/>
        </w:rPr>
      </w:pPr>
    </w:p>
    <w:p w14:paraId="44219252" w14:textId="77777777" w:rsidR="00AC65FE" w:rsidRPr="00EE089C" w:rsidRDefault="00AC65FE" w:rsidP="00AC65FE">
      <w:pPr>
        <w:tabs>
          <w:tab w:val="left" w:pos="0"/>
        </w:tabs>
        <w:spacing w:after="0" w:line="240" w:lineRule="auto"/>
        <w:jc w:val="both"/>
        <w:rPr>
          <w:rFonts w:ascii="Arial Narrow" w:eastAsia="Times New Roman" w:hAnsi="Arial Narrow" w:cs="Arial"/>
          <w:color w:val="000000" w:themeColor="text1"/>
          <w:lang w:val="es-ES" w:eastAsia="es-ES"/>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31"/>
        <w:gridCol w:w="796"/>
        <w:gridCol w:w="3844"/>
        <w:gridCol w:w="2201"/>
      </w:tblGrid>
      <w:tr w:rsidR="00EE089C" w:rsidRPr="00EE089C" w14:paraId="3EACC5CB" w14:textId="77777777" w:rsidTr="00A00243">
        <w:trPr>
          <w:trHeight w:val="478"/>
        </w:trPr>
        <w:tc>
          <w:tcPr>
            <w:tcW w:w="2231" w:type="dxa"/>
            <w:shd w:val="clear" w:color="auto" w:fill="9CC2E4"/>
          </w:tcPr>
          <w:p w14:paraId="56F738CB" w14:textId="77777777" w:rsidR="00AC65FE" w:rsidRPr="00EE089C" w:rsidRDefault="00AC65FE" w:rsidP="00AC65FE">
            <w:pPr>
              <w:widowControl w:val="0"/>
              <w:autoSpaceDE w:val="0"/>
              <w:autoSpaceDN w:val="0"/>
              <w:spacing w:after="0" w:line="240" w:lineRule="auto"/>
              <w:rPr>
                <w:rFonts w:ascii="Arial Narrow" w:hAnsi="Arial Narrow" w:cs="Arial Narrow"/>
                <w:color w:val="000000" w:themeColor="text1"/>
                <w:sz w:val="16"/>
                <w:szCs w:val="16"/>
              </w:rPr>
            </w:pPr>
          </w:p>
          <w:p w14:paraId="654A97E3" w14:textId="77777777" w:rsidR="00AC65FE" w:rsidRPr="00EE089C" w:rsidRDefault="00AC65FE" w:rsidP="00AC65FE">
            <w:pPr>
              <w:widowControl w:val="0"/>
              <w:autoSpaceDE w:val="0"/>
              <w:autoSpaceDN w:val="0"/>
              <w:spacing w:after="0" w:line="240" w:lineRule="auto"/>
              <w:rPr>
                <w:rFonts w:ascii="Arial Narrow" w:hAnsi="Arial Narrow" w:cs="Arial Narrow"/>
                <w:color w:val="000000" w:themeColor="text1"/>
                <w:sz w:val="16"/>
                <w:szCs w:val="16"/>
              </w:rPr>
            </w:pPr>
            <w:r w:rsidRPr="00EE089C">
              <w:rPr>
                <w:rFonts w:ascii="Arial Narrow" w:hAnsi="Arial Narrow" w:cs="Arial Narrow"/>
                <w:color w:val="000000" w:themeColor="text1"/>
                <w:sz w:val="16"/>
                <w:szCs w:val="16"/>
              </w:rPr>
              <w:t>ARTICULO PRESUPUESTAL (SIIF NACIÓN)</w:t>
            </w:r>
          </w:p>
        </w:tc>
        <w:tc>
          <w:tcPr>
            <w:tcW w:w="796" w:type="dxa"/>
            <w:shd w:val="clear" w:color="auto" w:fill="9CC2E4"/>
          </w:tcPr>
          <w:p w14:paraId="79B1DEFD" w14:textId="77777777" w:rsidR="00AC65FE" w:rsidRPr="00EE089C" w:rsidRDefault="00AC65FE" w:rsidP="00AC65FE">
            <w:pPr>
              <w:widowControl w:val="0"/>
              <w:autoSpaceDE w:val="0"/>
              <w:autoSpaceDN w:val="0"/>
              <w:spacing w:after="0" w:line="240" w:lineRule="auto"/>
              <w:rPr>
                <w:rFonts w:ascii="Arial Narrow" w:hAnsi="Arial Narrow" w:cs="Arial Narrow"/>
                <w:color w:val="000000" w:themeColor="text1"/>
                <w:sz w:val="16"/>
                <w:szCs w:val="16"/>
              </w:rPr>
            </w:pPr>
          </w:p>
          <w:p w14:paraId="37C495F5" w14:textId="77777777" w:rsidR="00AC65FE" w:rsidRPr="00EE089C" w:rsidRDefault="00AC65FE" w:rsidP="00AC65FE">
            <w:pPr>
              <w:widowControl w:val="0"/>
              <w:autoSpaceDE w:val="0"/>
              <w:autoSpaceDN w:val="0"/>
              <w:spacing w:after="0" w:line="240" w:lineRule="auto"/>
              <w:rPr>
                <w:rFonts w:ascii="Arial Narrow" w:hAnsi="Arial Narrow" w:cs="Arial Narrow"/>
                <w:color w:val="000000" w:themeColor="text1"/>
                <w:sz w:val="16"/>
                <w:szCs w:val="16"/>
              </w:rPr>
            </w:pPr>
            <w:r w:rsidRPr="00EE089C">
              <w:rPr>
                <w:rFonts w:ascii="Arial Narrow" w:hAnsi="Arial Narrow" w:cs="Arial Narrow"/>
                <w:color w:val="000000" w:themeColor="text1"/>
                <w:sz w:val="16"/>
                <w:szCs w:val="16"/>
              </w:rPr>
              <w:t>RECURSO</w:t>
            </w:r>
          </w:p>
        </w:tc>
        <w:tc>
          <w:tcPr>
            <w:tcW w:w="3844" w:type="dxa"/>
            <w:shd w:val="clear" w:color="auto" w:fill="9CC2E4"/>
          </w:tcPr>
          <w:p w14:paraId="0BB9B033" w14:textId="77777777" w:rsidR="00AC65FE" w:rsidRPr="00EE089C" w:rsidRDefault="00AC65FE" w:rsidP="00AC65FE">
            <w:pPr>
              <w:widowControl w:val="0"/>
              <w:autoSpaceDE w:val="0"/>
              <w:autoSpaceDN w:val="0"/>
              <w:spacing w:after="0" w:line="240" w:lineRule="auto"/>
              <w:rPr>
                <w:rFonts w:ascii="Arial Narrow" w:hAnsi="Arial Narrow" w:cs="Arial Narrow"/>
                <w:color w:val="000000" w:themeColor="text1"/>
                <w:sz w:val="16"/>
                <w:szCs w:val="16"/>
              </w:rPr>
            </w:pPr>
          </w:p>
          <w:p w14:paraId="6DA93FFC" w14:textId="77777777" w:rsidR="00AC65FE" w:rsidRPr="00EE089C" w:rsidRDefault="00AC65FE" w:rsidP="00AC65FE">
            <w:pPr>
              <w:widowControl w:val="0"/>
              <w:autoSpaceDE w:val="0"/>
              <w:autoSpaceDN w:val="0"/>
              <w:spacing w:after="0" w:line="240" w:lineRule="auto"/>
              <w:rPr>
                <w:rFonts w:ascii="Arial Narrow" w:hAnsi="Arial Narrow" w:cs="Arial Narrow"/>
                <w:color w:val="000000" w:themeColor="text1"/>
                <w:sz w:val="16"/>
                <w:szCs w:val="16"/>
              </w:rPr>
            </w:pPr>
            <w:r w:rsidRPr="00EE089C">
              <w:rPr>
                <w:rFonts w:ascii="Arial Narrow" w:hAnsi="Arial Narrow" w:cs="Arial Narrow"/>
                <w:color w:val="000000" w:themeColor="text1"/>
                <w:sz w:val="16"/>
                <w:szCs w:val="16"/>
              </w:rPr>
              <w:t>DESCRIPCIÓN DEL RUBRO</w:t>
            </w:r>
          </w:p>
        </w:tc>
        <w:tc>
          <w:tcPr>
            <w:tcW w:w="2201" w:type="dxa"/>
            <w:shd w:val="clear" w:color="auto" w:fill="9CC2E4"/>
          </w:tcPr>
          <w:p w14:paraId="11088DE0" w14:textId="77777777" w:rsidR="00AC65FE" w:rsidRPr="00EE089C" w:rsidRDefault="00AC65FE" w:rsidP="00AC65FE">
            <w:pPr>
              <w:widowControl w:val="0"/>
              <w:autoSpaceDE w:val="0"/>
              <w:autoSpaceDN w:val="0"/>
              <w:spacing w:after="0" w:line="240" w:lineRule="auto"/>
              <w:rPr>
                <w:rFonts w:ascii="Arial Narrow" w:hAnsi="Arial Narrow" w:cs="Arial Narrow"/>
                <w:color w:val="000000" w:themeColor="text1"/>
                <w:sz w:val="16"/>
                <w:szCs w:val="16"/>
              </w:rPr>
            </w:pPr>
          </w:p>
          <w:p w14:paraId="10379070" w14:textId="77777777" w:rsidR="00AC65FE" w:rsidRPr="00EE089C" w:rsidRDefault="00AC65FE" w:rsidP="00AC65FE">
            <w:pPr>
              <w:widowControl w:val="0"/>
              <w:autoSpaceDE w:val="0"/>
              <w:autoSpaceDN w:val="0"/>
              <w:spacing w:after="0" w:line="240" w:lineRule="auto"/>
              <w:rPr>
                <w:rFonts w:ascii="Arial Narrow" w:hAnsi="Arial Narrow" w:cs="Arial Narrow"/>
                <w:color w:val="000000" w:themeColor="text1"/>
                <w:sz w:val="16"/>
                <w:szCs w:val="16"/>
              </w:rPr>
            </w:pPr>
            <w:r w:rsidRPr="00EE089C">
              <w:rPr>
                <w:rFonts w:ascii="Arial Narrow" w:hAnsi="Arial Narrow" w:cs="Arial Narrow"/>
                <w:color w:val="000000" w:themeColor="text1"/>
                <w:sz w:val="16"/>
                <w:szCs w:val="16"/>
              </w:rPr>
              <w:t>VALOR APROXIMADO DE LA NECESIDAD EN URGENCIA FUNCIONAL</w:t>
            </w:r>
          </w:p>
        </w:tc>
      </w:tr>
      <w:tr w:rsidR="00EE089C" w:rsidRPr="00EE089C" w14:paraId="2DDB98D7" w14:textId="77777777" w:rsidTr="00A00243">
        <w:trPr>
          <w:trHeight w:val="345"/>
        </w:trPr>
        <w:tc>
          <w:tcPr>
            <w:tcW w:w="2231" w:type="dxa"/>
          </w:tcPr>
          <w:p w14:paraId="052CE3ED" w14:textId="77777777" w:rsidR="00AC65FE" w:rsidRPr="00EE089C" w:rsidRDefault="00AC65FE" w:rsidP="00AC65FE">
            <w:pPr>
              <w:widowControl w:val="0"/>
              <w:autoSpaceDE w:val="0"/>
              <w:autoSpaceDN w:val="0"/>
              <w:spacing w:after="0" w:line="240" w:lineRule="auto"/>
              <w:rPr>
                <w:rFonts w:ascii="Arial Narrow" w:hAnsi="Arial Narrow" w:cs="Arial Narrow"/>
                <w:color w:val="000000" w:themeColor="text1"/>
                <w:sz w:val="16"/>
                <w:szCs w:val="16"/>
              </w:rPr>
            </w:pPr>
          </w:p>
        </w:tc>
        <w:tc>
          <w:tcPr>
            <w:tcW w:w="796" w:type="dxa"/>
          </w:tcPr>
          <w:p w14:paraId="2630B325" w14:textId="77777777" w:rsidR="00AC65FE" w:rsidRPr="00EE089C" w:rsidRDefault="00AC65FE" w:rsidP="00AC65FE">
            <w:pPr>
              <w:widowControl w:val="0"/>
              <w:autoSpaceDE w:val="0"/>
              <w:autoSpaceDN w:val="0"/>
              <w:spacing w:after="0" w:line="240" w:lineRule="auto"/>
              <w:rPr>
                <w:rFonts w:ascii="Arial Narrow" w:hAnsi="Arial Narrow" w:cs="Arial Narrow"/>
                <w:color w:val="000000" w:themeColor="text1"/>
                <w:sz w:val="16"/>
                <w:szCs w:val="16"/>
              </w:rPr>
            </w:pPr>
          </w:p>
        </w:tc>
        <w:tc>
          <w:tcPr>
            <w:tcW w:w="3844" w:type="dxa"/>
          </w:tcPr>
          <w:p w14:paraId="35556730" w14:textId="77777777" w:rsidR="00AC65FE" w:rsidRPr="00EE089C" w:rsidRDefault="00AC65FE" w:rsidP="00AC65FE">
            <w:pPr>
              <w:widowControl w:val="0"/>
              <w:autoSpaceDE w:val="0"/>
              <w:autoSpaceDN w:val="0"/>
              <w:spacing w:after="0" w:line="240" w:lineRule="auto"/>
              <w:rPr>
                <w:rFonts w:ascii="Arial Narrow" w:hAnsi="Arial Narrow" w:cs="Arial Narrow"/>
                <w:color w:val="000000" w:themeColor="text1"/>
                <w:sz w:val="16"/>
                <w:szCs w:val="16"/>
              </w:rPr>
            </w:pPr>
          </w:p>
        </w:tc>
        <w:tc>
          <w:tcPr>
            <w:tcW w:w="2201" w:type="dxa"/>
          </w:tcPr>
          <w:p w14:paraId="286460A0" w14:textId="77777777" w:rsidR="00AC65FE" w:rsidRPr="00EE089C" w:rsidRDefault="00AC65FE" w:rsidP="00AC65FE">
            <w:pPr>
              <w:widowControl w:val="0"/>
              <w:autoSpaceDE w:val="0"/>
              <w:autoSpaceDN w:val="0"/>
              <w:spacing w:after="0" w:line="240" w:lineRule="auto"/>
              <w:jc w:val="right"/>
              <w:rPr>
                <w:rFonts w:ascii="Arial Narrow" w:hAnsi="Arial Narrow" w:cs="Arial Narrow"/>
                <w:color w:val="000000" w:themeColor="text1"/>
                <w:sz w:val="16"/>
                <w:szCs w:val="16"/>
              </w:rPr>
            </w:pPr>
          </w:p>
        </w:tc>
      </w:tr>
      <w:tr w:rsidR="00EE089C" w:rsidRPr="00EE089C" w14:paraId="1EBC4E06" w14:textId="77777777" w:rsidTr="00A00243">
        <w:trPr>
          <w:trHeight w:val="370"/>
        </w:trPr>
        <w:tc>
          <w:tcPr>
            <w:tcW w:w="6871" w:type="dxa"/>
            <w:gridSpan w:val="3"/>
          </w:tcPr>
          <w:p w14:paraId="5C834B38" w14:textId="77777777" w:rsidR="00AC65FE" w:rsidRPr="00EE089C" w:rsidRDefault="00AC65FE" w:rsidP="00AC65FE">
            <w:pPr>
              <w:widowControl w:val="0"/>
              <w:autoSpaceDE w:val="0"/>
              <w:autoSpaceDN w:val="0"/>
              <w:spacing w:after="0" w:line="240" w:lineRule="auto"/>
              <w:rPr>
                <w:rFonts w:ascii="Arial Narrow" w:hAnsi="Arial Narrow" w:cs="Arial Narrow"/>
                <w:color w:val="000000" w:themeColor="text1"/>
                <w:sz w:val="16"/>
                <w:szCs w:val="16"/>
              </w:rPr>
            </w:pPr>
          </w:p>
        </w:tc>
        <w:tc>
          <w:tcPr>
            <w:tcW w:w="2201" w:type="dxa"/>
          </w:tcPr>
          <w:p w14:paraId="33E97863" w14:textId="77777777" w:rsidR="00AC65FE" w:rsidRPr="00EE089C" w:rsidRDefault="00AC65FE" w:rsidP="00AC65FE">
            <w:pPr>
              <w:widowControl w:val="0"/>
              <w:autoSpaceDE w:val="0"/>
              <w:autoSpaceDN w:val="0"/>
              <w:spacing w:after="0" w:line="240" w:lineRule="auto"/>
              <w:jc w:val="right"/>
              <w:rPr>
                <w:rFonts w:ascii="Arial Narrow" w:hAnsi="Arial Narrow" w:cs="Arial Narrow"/>
                <w:color w:val="000000" w:themeColor="text1"/>
                <w:sz w:val="16"/>
                <w:szCs w:val="16"/>
              </w:rPr>
            </w:pPr>
          </w:p>
        </w:tc>
      </w:tr>
    </w:tbl>
    <w:p w14:paraId="390A10C6" w14:textId="77777777" w:rsidR="00AC65FE" w:rsidRPr="00EE089C" w:rsidRDefault="00AC65FE" w:rsidP="00AC65FE">
      <w:pPr>
        <w:tabs>
          <w:tab w:val="left" w:pos="0"/>
        </w:tabs>
        <w:spacing w:after="0" w:line="240" w:lineRule="auto"/>
        <w:jc w:val="both"/>
        <w:rPr>
          <w:rFonts w:ascii="Arial Narrow" w:eastAsia="Times New Roman" w:hAnsi="Arial Narrow" w:cs="Arial"/>
          <w:b/>
          <w:color w:val="000000" w:themeColor="text1"/>
          <w:lang w:val="es-ES" w:eastAsia="es-ES"/>
        </w:rPr>
      </w:pPr>
    </w:p>
    <w:p w14:paraId="5232588A" w14:textId="77777777" w:rsidR="00AC65FE" w:rsidRPr="00EE089C" w:rsidRDefault="00AC65FE" w:rsidP="00AC65FE">
      <w:pPr>
        <w:widowControl w:val="0"/>
        <w:autoSpaceDE w:val="0"/>
        <w:autoSpaceDN w:val="0"/>
        <w:spacing w:after="0" w:line="240" w:lineRule="auto"/>
        <w:jc w:val="both"/>
        <w:rPr>
          <w:rFonts w:ascii="Calibri" w:eastAsia="Times New Roman" w:hAnsi="Calibri" w:cs="Calibri"/>
          <w:color w:val="000000" w:themeColor="text1"/>
          <w:lang w:eastAsia="es-CO"/>
        </w:rPr>
      </w:pPr>
      <w:r w:rsidRPr="00EE089C">
        <w:rPr>
          <w:rFonts w:ascii="Arial Narrow" w:eastAsia="Arial Narrow" w:hAnsi="Arial Narrow" w:cs="Arial Narrow"/>
          <w:color w:val="000000" w:themeColor="text1"/>
          <w:lang w:val="es-ES"/>
        </w:rPr>
        <w:t xml:space="preserve">El presupuesto asignado obedece en dólares americanos a la suma </w:t>
      </w:r>
      <w:r w:rsidRPr="00EE089C">
        <w:rPr>
          <w:rFonts w:ascii="Arial Narrow" w:eastAsia="Arial Narrow" w:hAnsi="Arial Narrow" w:cs="Arial Narrow"/>
          <w:b/>
          <w:bCs/>
          <w:color w:val="000000" w:themeColor="text1"/>
          <w:lang w:val="es-ES"/>
        </w:rPr>
        <w:t xml:space="preserve">de XXXX, </w:t>
      </w:r>
      <w:r w:rsidRPr="00EE089C">
        <w:rPr>
          <w:rFonts w:ascii="Arial Narrow" w:eastAsia="Arial Narrow" w:hAnsi="Arial Narrow" w:cs="Arial Narrow"/>
          <w:color w:val="000000" w:themeColor="text1"/>
          <w:lang w:val="es-ES"/>
        </w:rPr>
        <w:t>los cuales para efectos de imputación presupuestal son proyectados conforme a la TRM establecida por el MDN que equivale a XXXX para la presente vigencia 2025, de acuerdo a la circular No. XXXXXX.</w:t>
      </w:r>
    </w:p>
    <w:p w14:paraId="707B9373" w14:textId="77777777" w:rsidR="00AC65FE" w:rsidRPr="00EE089C" w:rsidRDefault="00AC65FE" w:rsidP="00AC65FE">
      <w:pPr>
        <w:tabs>
          <w:tab w:val="left" w:pos="0"/>
        </w:tabs>
        <w:spacing w:after="0" w:line="240" w:lineRule="auto"/>
        <w:jc w:val="both"/>
        <w:rPr>
          <w:rFonts w:ascii="Arial Narrow" w:eastAsia="Times New Roman" w:hAnsi="Arial Narrow" w:cs="Arial"/>
          <w:bCs/>
          <w:color w:val="000000" w:themeColor="text1"/>
          <w:shd w:val="clear" w:color="auto" w:fill="FFFFFF"/>
          <w:lang w:val="es-MX" w:eastAsia="es-ES"/>
        </w:rPr>
      </w:pPr>
    </w:p>
    <w:p w14:paraId="4FD4A381" w14:textId="77777777" w:rsidR="00AC65FE" w:rsidRPr="00EE089C" w:rsidRDefault="00AC65FE" w:rsidP="00AC65FE">
      <w:pPr>
        <w:tabs>
          <w:tab w:val="left" w:pos="2325"/>
        </w:tabs>
        <w:spacing w:after="0" w:line="240" w:lineRule="auto"/>
        <w:ind w:right="282"/>
        <w:contextualSpacing/>
        <w:jc w:val="both"/>
        <w:rPr>
          <w:rFonts w:ascii="Arial Narrow" w:eastAsia="Times New Roman" w:hAnsi="Arial Narrow" w:cs="Arial"/>
          <w:color w:val="000000" w:themeColor="text1"/>
          <w:lang w:eastAsia="es-CO"/>
        </w:rPr>
      </w:pPr>
      <w:r w:rsidRPr="00EE089C">
        <w:rPr>
          <w:rFonts w:ascii="Arial Narrow" w:eastAsia="Times New Roman" w:hAnsi="Arial Narrow" w:cs="Arial"/>
          <w:b/>
          <w:color w:val="000000" w:themeColor="text1"/>
          <w:lang w:eastAsia="es-ES"/>
        </w:rPr>
        <w:lastRenderedPageBreak/>
        <w:t>Que</w:t>
      </w:r>
      <w:r w:rsidRPr="00EE089C">
        <w:rPr>
          <w:rFonts w:ascii="Arial Narrow" w:eastAsia="Times New Roman" w:hAnsi="Arial Narrow" w:cs="Arial"/>
          <w:color w:val="000000" w:themeColor="text1"/>
          <w:lang w:eastAsia="es-ES"/>
        </w:rPr>
        <w:t xml:space="preserve"> </w:t>
      </w:r>
      <w:r w:rsidRPr="00EE089C">
        <w:rPr>
          <w:rFonts w:ascii="Arial Narrow" w:eastAsia="Calibri" w:hAnsi="Arial Narrow" w:cs="Arial"/>
          <w:color w:val="000000" w:themeColor="text1"/>
          <w:lang w:eastAsia="es-ES"/>
        </w:rPr>
        <w:t>mediante resolución de Adjudicación No. XXXX del XXXXXXX DE XXXX DE 2025,</w:t>
      </w:r>
      <w:r w:rsidRPr="00EE089C">
        <w:rPr>
          <w:rFonts w:ascii="Arial Narrow" w:eastAsia="Times New Roman" w:hAnsi="Arial Narrow" w:cs="Arial"/>
          <w:color w:val="000000" w:themeColor="text1"/>
          <w:lang w:eastAsia="es-ES"/>
        </w:rPr>
        <w:t xml:space="preserve"> el señor </w:t>
      </w:r>
      <w:r w:rsidRPr="00EE089C">
        <w:rPr>
          <w:rFonts w:ascii="Arial Narrow" w:eastAsia="Arial Narrow" w:hAnsi="Arial Narrow" w:cs="Times New Roman"/>
          <w:color w:val="000000" w:themeColor="text1"/>
          <w:lang w:eastAsia="es-ES"/>
        </w:rPr>
        <w:t xml:space="preserve">Coronel </w:t>
      </w:r>
      <w:r w:rsidRPr="00EE089C">
        <w:rPr>
          <w:rFonts w:ascii="Arial Narrow" w:eastAsia="Arial Narrow" w:hAnsi="Arial Narrow" w:cs="Times New Roman"/>
          <w:b/>
          <w:color w:val="000000" w:themeColor="text1"/>
          <w:lang w:eastAsia="es-ES"/>
        </w:rPr>
        <w:t>XXXX</w:t>
      </w:r>
      <w:r w:rsidRPr="00EE089C">
        <w:rPr>
          <w:rFonts w:ascii="Arial Narrow" w:eastAsia="Times New Roman" w:hAnsi="Arial Narrow" w:cs="Arial"/>
          <w:color w:val="000000" w:themeColor="text1"/>
          <w:lang w:eastAsia="es-ES"/>
        </w:rPr>
        <w:t xml:space="preserve">, Director y </w:t>
      </w:r>
      <w:r w:rsidRPr="00EE089C">
        <w:rPr>
          <w:rFonts w:ascii="Arial Narrow" w:eastAsia="Calibri" w:hAnsi="Arial Narrow" w:cs="Arial"/>
          <w:color w:val="000000" w:themeColor="text1"/>
          <w:lang w:eastAsia="es-ES"/>
        </w:rPr>
        <w:t>Ordenador del Gasto de la CENAC AVIACIÓN,</w:t>
      </w:r>
      <w:r w:rsidRPr="00EE089C">
        <w:rPr>
          <w:rFonts w:ascii="Arial Narrow" w:eastAsia="Times New Roman" w:hAnsi="Arial Narrow" w:cs="Arial"/>
          <w:color w:val="000000" w:themeColor="text1"/>
          <w:lang w:eastAsia="es-ES"/>
        </w:rPr>
        <w:t xml:space="preserve"> aceptó las recomendaciones del comité de adquisiciones de la CENAC AVIACIÓN, y en consecuencia, dentro d</w:t>
      </w:r>
      <w:r w:rsidRPr="00EE089C">
        <w:rPr>
          <w:rFonts w:ascii="Arial Narrow" w:eastAsia="Times New Roman" w:hAnsi="Arial Narrow" w:cs="Arial"/>
          <w:bCs/>
          <w:color w:val="000000" w:themeColor="text1"/>
          <w:shd w:val="clear" w:color="auto" w:fill="FFFFFF"/>
          <w:lang w:val="es-MX" w:eastAsia="es-ES"/>
        </w:rPr>
        <w:t>el proceso de XXXX No. SAMC-XXX- CENACAVIACIÓN-2025, cuyo objeto es la “XXXXX</w:t>
      </w:r>
      <w:r w:rsidRPr="00EE089C">
        <w:rPr>
          <w:rFonts w:ascii="Arial Narrow" w:eastAsia="Times New Roman" w:hAnsi="Arial Narrow" w:cs="Arial"/>
          <w:color w:val="000000" w:themeColor="text1"/>
          <w:lang w:val="es-ES" w:eastAsia="es-ES"/>
        </w:rPr>
        <w:t xml:space="preserve">”, </w:t>
      </w:r>
      <w:r w:rsidRPr="00EE089C">
        <w:rPr>
          <w:rFonts w:ascii="Arial Narrow" w:eastAsia="Times New Roman" w:hAnsi="Arial Narrow" w:cs="Arial"/>
          <w:b/>
          <w:bCs/>
          <w:i/>
          <w:iCs/>
          <w:color w:val="000000" w:themeColor="text1"/>
          <w:u w:val="single"/>
          <w:lang w:eastAsia="es-ES"/>
        </w:rPr>
        <w:t>ADJUDIC</w:t>
      </w:r>
      <w:proofErr w:type="spellStart"/>
      <w:r w:rsidRPr="00EE089C">
        <w:rPr>
          <w:rFonts w:ascii="Arial Narrow" w:eastAsia="Times New Roman" w:hAnsi="Arial Narrow" w:cs="Arial"/>
          <w:b/>
          <w:bCs/>
          <w:i/>
          <w:iCs/>
          <w:color w:val="000000" w:themeColor="text1"/>
          <w:u w:val="single"/>
          <w:lang w:val="es-ES" w:eastAsia="es-ES"/>
        </w:rPr>
        <w:t>Ó</w:t>
      </w:r>
      <w:proofErr w:type="spellEnd"/>
      <w:r w:rsidRPr="00EE089C">
        <w:rPr>
          <w:rFonts w:ascii="Arial Narrow" w:eastAsia="Times New Roman" w:hAnsi="Arial Narrow" w:cs="Arial"/>
          <w:color w:val="000000" w:themeColor="text1"/>
          <w:lang w:eastAsia="es-ES"/>
        </w:rPr>
        <w:t xml:space="preserve"> a XXX , por un valor total de </w:t>
      </w:r>
      <w:r w:rsidRPr="00EE089C">
        <w:rPr>
          <w:rFonts w:ascii="Arial Narrow" w:eastAsia="Times New Roman" w:hAnsi="Arial Narrow" w:cs="Arial"/>
          <w:b/>
          <w:bCs/>
          <w:color w:val="000000" w:themeColor="text1"/>
          <w:lang w:eastAsia="es-ES"/>
        </w:rPr>
        <w:t xml:space="preserve">XXXX </w:t>
      </w:r>
    </w:p>
    <w:p w14:paraId="2B91681A" w14:textId="77777777" w:rsidR="00AC65FE" w:rsidRPr="00EE089C" w:rsidRDefault="00AC65FE" w:rsidP="00AC65FE">
      <w:pPr>
        <w:spacing w:after="0" w:line="240" w:lineRule="auto"/>
        <w:rPr>
          <w:rFonts w:ascii="Arial" w:eastAsia="Times New Roman" w:hAnsi="Arial" w:cs="Arial"/>
          <w:color w:val="000000" w:themeColor="text1"/>
          <w:sz w:val="20"/>
          <w:szCs w:val="20"/>
          <w:lang w:val="es-MX" w:eastAsia="es-ES"/>
        </w:rPr>
      </w:pPr>
    </w:p>
    <w:p w14:paraId="045377EE" w14:textId="77777777" w:rsidR="00AC65FE" w:rsidRPr="00EE089C" w:rsidRDefault="00AC65FE" w:rsidP="00AC65FE">
      <w:pPr>
        <w:spacing w:after="0" w:line="240" w:lineRule="auto"/>
        <w:jc w:val="both"/>
        <w:rPr>
          <w:rFonts w:ascii="Arial Narrow" w:eastAsia="Calibri" w:hAnsi="Arial Narrow" w:cs="Arial"/>
          <w:color w:val="000000" w:themeColor="text1"/>
          <w:lang w:eastAsia="es-ES"/>
        </w:rPr>
      </w:pPr>
      <w:r w:rsidRPr="00EE089C">
        <w:rPr>
          <w:rFonts w:ascii="Arial Narrow" w:eastAsia="Calibri" w:hAnsi="Arial Narrow" w:cs="Arial"/>
          <w:b/>
          <w:color w:val="000000" w:themeColor="text1"/>
          <w:lang w:eastAsia="es-ES"/>
        </w:rPr>
        <w:t>Que</w:t>
      </w:r>
      <w:r w:rsidRPr="00EE089C">
        <w:rPr>
          <w:rFonts w:ascii="Arial Narrow" w:eastAsia="Calibri" w:hAnsi="Arial Narrow" w:cs="Arial"/>
          <w:color w:val="000000" w:themeColor="text1"/>
          <w:lang w:eastAsia="es-ES"/>
        </w:rPr>
        <w:t xml:space="preserve"> quienes suscriben el presente contrato se encuentran debidamente facultados para ello y por lo tanto pueden obligarse y comprometerse amplia y suficientemente, todo lo cual se acredita con los documentos que se anexan y hacen parte del presente contrato. </w:t>
      </w:r>
    </w:p>
    <w:p w14:paraId="112C87B5" w14:textId="77777777" w:rsidR="00AC65FE" w:rsidRPr="00EE089C" w:rsidRDefault="00AC65FE" w:rsidP="00AC65FE">
      <w:pPr>
        <w:spacing w:after="0" w:line="240" w:lineRule="auto"/>
        <w:jc w:val="both"/>
        <w:rPr>
          <w:rFonts w:ascii="Arial Narrow" w:eastAsia="Calibri" w:hAnsi="Arial Narrow" w:cs="Arial"/>
          <w:color w:val="000000" w:themeColor="text1"/>
          <w:lang w:eastAsia="es-ES"/>
        </w:rPr>
      </w:pPr>
    </w:p>
    <w:p w14:paraId="745EDE9A" w14:textId="77777777" w:rsidR="00AC65FE" w:rsidRPr="00EE089C" w:rsidRDefault="00AC65FE" w:rsidP="00AC65FE">
      <w:pPr>
        <w:spacing w:after="0" w:line="240" w:lineRule="auto"/>
        <w:jc w:val="both"/>
        <w:rPr>
          <w:rFonts w:ascii="Arial Narrow" w:eastAsia="Calibri" w:hAnsi="Arial Narrow" w:cs="Arial"/>
          <w:color w:val="000000" w:themeColor="text1"/>
          <w:lang w:eastAsia="es-ES"/>
        </w:rPr>
      </w:pPr>
      <w:r w:rsidRPr="00EE089C">
        <w:rPr>
          <w:rFonts w:ascii="Arial Narrow" w:eastAsia="Calibri" w:hAnsi="Arial Narrow" w:cs="Arial"/>
          <w:b/>
          <w:color w:val="000000" w:themeColor="text1"/>
          <w:lang w:eastAsia="es-ES"/>
        </w:rPr>
        <w:t>Que</w:t>
      </w:r>
      <w:r w:rsidRPr="00EE089C">
        <w:rPr>
          <w:rFonts w:ascii="Arial Narrow" w:eastAsia="Calibri" w:hAnsi="Arial Narrow" w:cs="Arial"/>
          <w:color w:val="000000" w:themeColor="text1"/>
          <w:lang w:eastAsia="es-ES"/>
        </w:rPr>
        <w:t xml:space="preserve"> tras haber sido cumplidos todos los trámites y requisitos legales que exige la contratación administrativa, es procedente la celebración del presente contrato que se regirá por las siguientes cláusulas:</w:t>
      </w:r>
    </w:p>
    <w:p w14:paraId="768EAE75" w14:textId="77777777" w:rsidR="00AC65FE" w:rsidRPr="00EE089C" w:rsidRDefault="00AC65FE" w:rsidP="00AC65FE">
      <w:pPr>
        <w:spacing w:after="0" w:line="240" w:lineRule="auto"/>
        <w:ind w:right="802"/>
        <w:jc w:val="both"/>
        <w:rPr>
          <w:rFonts w:ascii="Arial Narrow" w:eastAsia="Times New Roman" w:hAnsi="Arial Narrow" w:cs="Times New Roman"/>
          <w:b/>
          <w:color w:val="000000" w:themeColor="text1"/>
          <w:lang w:eastAsia="es-ES"/>
        </w:rPr>
      </w:pPr>
    </w:p>
    <w:p w14:paraId="5AC7A9BA" w14:textId="77777777" w:rsidR="00AC65FE" w:rsidRPr="00EE089C" w:rsidRDefault="00AC65FE" w:rsidP="00AC65FE">
      <w:pPr>
        <w:spacing w:after="0" w:line="240" w:lineRule="auto"/>
        <w:jc w:val="both"/>
        <w:rPr>
          <w:rFonts w:ascii="Arial Narrow" w:eastAsia="Calibri" w:hAnsi="Arial Narrow" w:cs="Arial"/>
          <w:color w:val="000000" w:themeColor="text1"/>
          <w:lang w:eastAsia="es-ES"/>
        </w:rPr>
      </w:pPr>
      <w:r w:rsidRPr="00EE089C">
        <w:rPr>
          <w:rFonts w:ascii="Arial Narrow" w:eastAsia="Arial Narrow" w:hAnsi="Arial Narrow" w:cs="Arial"/>
          <w:b/>
          <w:bCs/>
          <w:color w:val="000000" w:themeColor="text1"/>
          <w:lang w:eastAsia="es-ES"/>
        </w:rPr>
        <w:t>CLÁUSULA PRIMERA. - OBJETO CONTRACTUAL:</w:t>
      </w:r>
      <w:r w:rsidRPr="00EE089C">
        <w:rPr>
          <w:rFonts w:ascii="Arial Narrow" w:eastAsia="Times New Roman" w:hAnsi="Arial Narrow" w:cs="Times New Roman"/>
          <w:b/>
          <w:color w:val="000000" w:themeColor="text1"/>
          <w:spacing w:val="19"/>
          <w:w w:val="80"/>
          <w:lang w:eastAsia="es-ES"/>
        </w:rPr>
        <w:t xml:space="preserve"> </w:t>
      </w:r>
      <w:r w:rsidRPr="00EE089C">
        <w:rPr>
          <w:rFonts w:ascii="Arial Narrow" w:eastAsia="Arial Narrow" w:hAnsi="Arial Narrow" w:cs="Arial"/>
          <w:color w:val="000000" w:themeColor="text1"/>
          <w:lang w:eastAsia="es-ES"/>
        </w:rPr>
        <w:t xml:space="preserve">EL CONTRATISTA se obliga con el M. D. N. - EJÉRCITO NACIONAL –CENAC AVIACIÓN, al desarrollo del objeto contractual, el cual es </w:t>
      </w:r>
      <w:r w:rsidRPr="00EE089C">
        <w:rPr>
          <w:rFonts w:ascii="Arial Narrow" w:eastAsia="Times New Roman" w:hAnsi="Arial Narrow" w:cs="Arial"/>
          <w:color w:val="000000" w:themeColor="text1"/>
          <w:lang w:eastAsia="es-ES"/>
        </w:rPr>
        <w:t>“</w:t>
      </w:r>
      <w:r w:rsidRPr="00EE089C">
        <w:rPr>
          <w:rFonts w:ascii="Arial Narrow" w:eastAsia="Times New Roman" w:hAnsi="Arial Narrow" w:cs="Arial"/>
          <w:bCs/>
          <w:color w:val="000000" w:themeColor="text1"/>
          <w:shd w:val="clear" w:color="auto" w:fill="FFFFFF"/>
          <w:lang w:val="es-MX" w:eastAsia="es-ES"/>
        </w:rPr>
        <w:t>XXXXX”,</w:t>
      </w:r>
      <w:r w:rsidRPr="00EE089C">
        <w:rPr>
          <w:rFonts w:ascii="Arial Narrow" w:eastAsia="Arial Narrow" w:hAnsi="Arial Narrow" w:cs="Arial"/>
          <w:color w:val="000000" w:themeColor="text1"/>
          <w:lang w:eastAsia="es-ES"/>
        </w:rPr>
        <w:t xml:space="preserve"> </w:t>
      </w:r>
      <w:r w:rsidRPr="00EE089C">
        <w:rPr>
          <w:rFonts w:ascii="Arial Narrow" w:eastAsia="Times New Roman" w:hAnsi="Arial Narrow" w:cs="Arial"/>
          <w:color w:val="000000" w:themeColor="text1"/>
          <w:lang w:eastAsia="es-ES"/>
        </w:rPr>
        <w:t>con las especificaciones técnicas</w:t>
      </w:r>
      <w:r w:rsidRPr="00EE089C">
        <w:rPr>
          <w:rFonts w:ascii="Arial Narrow" w:eastAsia="Times New Roman" w:hAnsi="Arial Narrow" w:cs="Arial"/>
          <w:b/>
          <w:bCs/>
          <w:color w:val="000000" w:themeColor="text1"/>
          <w:lang w:eastAsia="es-ES"/>
        </w:rPr>
        <w:t xml:space="preserve">, </w:t>
      </w:r>
      <w:r w:rsidRPr="00EE089C">
        <w:rPr>
          <w:rFonts w:ascii="Arial Narrow" w:eastAsia="Times New Roman" w:hAnsi="Arial Narrow" w:cs="Arial"/>
          <w:color w:val="000000" w:themeColor="text1"/>
          <w:lang w:eastAsia="es-ES"/>
        </w:rPr>
        <w:t>estipuladas en el numeral XXX ESPECIFICACIONES TÉCNICAS DE OBLIGATORIO CUMPLIMIENTO y 3.2. ESPECIFICACIONES TÉCNICAS ADICIONALES DE OBLIGATORIO CUMPLIMIENTO del Estudio Previo definitivo, el Formulario “ESPECIFICACIONES TÉCNICAS Y ADICIONALES DE OBLIGATORIO CUMPLIMIENTO” del Anexo al pliego de condiciones definitivo electrónico y la oferta que hacen</w:t>
      </w:r>
      <w:r w:rsidRPr="00EE089C">
        <w:rPr>
          <w:rFonts w:ascii="Arial Narrow" w:eastAsia="Calibri" w:hAnsi="Arial Narrow" w:cs="Arial"/>
          <w:color w:val="000000" w:themeColor="text1"/>
          <w:lang w:eastAsia="es-ES"/>
        </w:rPr>
        <w:t xml:space="preserve"> parte integral del presente contrato.  </w:t>
      </w:r>
    </w:p>
    <w:p w14:paraId="38C71BB6" w14:textId="77777777" w:rsidR="00AC65FE" w:rsidRPr="00EE089C" w:rsidRDefault="00AC65FE" w:rsidP="00AC65FE">
      <w:pPr>
        <w:spacing w:after="0" w:line="240" w:lineRule="auto"/>
        <w:jc w:val="both"/>
        <w:rPr>
          <w:rFonts w:ascii="Arial Narrow" w:eastAsia="Calibri" w:hAnsi="Arial Narrow" w:cs="Arial"/>
          <w:color w:val="000000" w:themeColor="text1"/>
          <w:lang w:eastAsia="es-ES"/>
        </w:rPr>
      </w:pPr>
    </w:p>
    <w:p w14:paraId="497EF879" w14:textId="77777777" w:rsidR="00AC65FE" w:rsidRPr="00EE089C" w:rsidRDefault="00AC65FE" w:rsidP="00AC65FE">
      <w:pPr>
        <w:tabs>
          <w:tab w:val="left" w:pos="2325"/>
        </w:tabs>
        <w:spacing w:after="0" w:line="240" w:lineRule="auto"/>
        <w:ind w:right="282"/>
        <w:contextualSpacing/>
        <w:jc w:val="both"/>
        <w:rPr>
          <w:rFonts w:ascii="Arial Narrow" w:eastAsia="Times New Roman" w:hAnsi="Arial Narrow" w:cs="Arial"/>
          <w:bCs/>
          <w:color w:val="000000" w:themeColor="text1"/>
          <w:shd w:val="clear" w:color="auto" w:fill="FFFFFF"/>
          <w:lang w:val="es-MX" w:eastAsia="es-ES"/>
        </w:rPr>
      </w:pPr>
      <w:r w:rsidRPr="00EE089C">
        <w:rPr>
          <w:rFonts w:ascii="Arial Narrow" w:eastAsia="Arial" w:hAnsi="Arial Narrow" w:cs="Arial"/>
          <w:b/>
          <w:bCs/>
          <w:color w:val="000000" w:themeColor="text1"/>
          <w:lang w:eastAsia="es-ES"/>
        </w:rPr>
        <w:t>CLÁUSULA SEGUNDA. – VALOR DEL CONTRATO</w:t>
      </w:r>
      <w:r w:rsidRPr="00EE089C">
        <w:rPr>
          <w:rFonts w:ascii="Arial Narrow" w:eastAsia="Arial" w:hAnsi="Arial Narrow" w:cs="Arial"/>
          <w:color w:val="000000" w:themeColor="text1"/>
          <w:lang w:eastAsia="es-ES"/>
        </w:rPr>
        <w:t>: El valor del presente contrato es hasta por la suma de XXXXXX</w:t>
      </w:r>
      <w:r w:rsidRPr="00EE089C">
        <w:rPr>
          <w:rFonts w:ascii="Times New Roman" w:eastAsia="Times New Roman" w:hAnsi="Times New Roman" w:cs="Times New Roman"/>
          <w:color w:val="000000" w:themeColor="text1"/>
          <w:sz w:val="20"/>
          <w:szCs w:val="20"/>
          <w:lang w:eastAsia="es-ES"/>
        </w:rPr>
        <w:t xml:space="preserve"> </w:t>
      </w:r>
      <w:r w:rsidRPr="00EE089C">
        <w:rPr>
          <w:rFonts w:ascii="Arial Narrow" w:eastAsia="Times New Roman" w:hAnsi="Arial Narrow" w:cs="Arial"/>
          <w:bCs/>
          <w:color w:val="000000" w:themeColor="text1"/>
          <w:lang w:eastAsia="es-ES"/>
        </w:rPr>
        <w:t>discriminado así:</w:t>
      </w:r>
    </w:p>
    <w:p w14:paraId="270F0E41" w14:textId="77777777" w:rsidR="00AC65FE" w:rsidRPr="00EE089C" w:rsidRDefault="00AC65FE" w:rsidP="00AC65FE">
      <w:pPr>
        <w:spacing w:after="0" w:line="240" w:lineRule="auto"/>
        <w:ind w:left="708"/>
        <w:rPr>
          <w:rFonts w:ascii="Arial Narrow" w:eastAsia="Times New Roman" w:hAnsi="Arial Narrow" w:cs="Arial"/>
          <w:bCs/>
          <w:color w:val="000000" w:themeColor="text1"/>
          <w:lang w:val="x-none" w:eastAsia="es-ES"/>
        </w:rPr>
      </w:pPr>
    </w:p>
    <w:p w14:paraId="07A2945B" w14:textId="77777777" w:rsidR="00AC65FE" w:rsidRPr="00EE089C" w:rsidRDefault="00AC65FE" w:rsidP="00AC65FE">
      <w:pPr>
        <w:tabs>
          <w:tab w:val="left" w:pos="2325"/>
        </w:tabs>
        <w:spacing w:after="0" w:line="240" w:lineRule="auto"/>
        <w:ind w:right="282"/>
        <w:jc w:val="both"/>
        <w:rPr>
          <w:rFonts w:ascii="Arial Narrow" w:eastAsia="Times New Roman" w:hAnsi="Arial Narrow" w:cs="Arial"/>
          <w:bCs/>
          <w:color w:val="000000" w:themeColor="text1"/>
          <w:lang w:eastAsia="es-ES"/>
        </w:rPr>
      </w:pPr>
      <w:r w:rsidRPr="00EE089C">
        <w:rPr>
          <w:rFonts w:ascii="Arial Narrow" w:eastAsia="Times New Roman" w:hAnsi="Arial Narrow" w:cs="Arial"/>
          <w:bCs/>
          <w:color w:val="000000" w:themeColor="text1"/>
          <w:lang w:eastAsia="es-ES"/>
        </w:rPr>
        <w:t>XXXXXXX</w:t>
      </w:r>
    </w:p>
    <w:p w14:paraId="03221824" w14:textId="77777777" w:rsidR="00AC65FE" w:rsidRPr="00EE089C" w:rsidRDefault="00AC65FE" w:rsidP="00AC65FE">
      <w:pPr>
        <w:spacing w:after="0" w:line="240" w:lineRule="auto"/>
        <w:jc w:val="both"/>
        <w:rPr>
          <w:rFonts w:ascii="Arial Narrow" w:eastAsia="Times New Roman" w:hAnsi="Arial Narrow" w:cs="Arial"/>
          <w:bCs/>
          <w:color w:val="000000" w:themeColor="text1"/>
          <w:szCs w:val="20"/>
          <w:lang w:eastAsia="es-ES"/>
        </w:rPr>
      </w:pPr>
    </w:p>
    <w:p w14:paraId="4E04CF94" w14:textId="77777777" w:rsidR="00AC65FE" w:rsidRPr="00EE089C" w:rsidRDefault="00AC65FE" w:rsidP="00AC65FE">
      <w:pPr>
        <w:spacing w:after="0" w:line="240" w:lineRule="auto"/>
        <w:jc w:val="both"/>
        <w:rPr>
          <w:rFonts w:ascii="Arial Narrow" w:eastAsia="Times New Roman" w:hAnsi="Arial Narrow" w:cs="Arial"/>
          <w:bCs/>
          <w:color w:val="000000" w:themeColor="text1"/>
          <w:szCs w:val="20"/>
          <w:lang w:eastAsia="es-ES"/>
        </w:rPr>
      </w:pPr>
      <w:r w:rsidRPr="00EE089C">
        <w:rPr>
          <w:rFonts w:ascii="Arial Narrow" w:eastAsia="Calibri" w:hAnsi="Arial Narrow" w:cs="Arial"/>
          <w:bCs/>
          <w:color w:val="000000" w:themeColor="text1"/>
          <w:lang w:val="es-ES_tradnl" w:eastAsia="es-ES"/>
        </w:rPr>
        <w:t>Y el cual será utilizado teniendo en cuenta los siguientes valores incluido IVA (si aplica):</w:t>
      </w:r>
    </w:p>
    <w:p w14:paraId="299C4AF1" w14:textId="77777777" w:rsidR="00AC65FE" w:rsidRPr="00EE089C" w:rsidRDefault="00AC65FE" w:rsidP="00AC65FE">
      <w:pPr>
        <w:tabs>
          <w:tab w:val="left" w:pos="2325"/>
        </w:tabs>
        <w:spacing w:after="0" w:line="240" w:lineRule="auto"/>
        <w:ind w:left="1134" w:right="282"/>
        <w:jc w:val="both"/>
        <w:rPr>
          <w:rFonts w:ascii="Arial Narrow" w:eastAsia="Times New Roman" w:hAnsi="Arial Narrow" w:cs="Arial"/>
          <w:bCs/>
          <w:color w:val="000000" w:themeColor="text1"/>
          <w:shd w:val="clear" w:color="auto" w:fill="FFFFFF"/>
          <w:lang w:val="es-MX" w:eastAsia="es-ES"/>
        </w:rPr>
      </w:pPr>
    </w:p>
    <w:p w14:paraId="6BF3D8CA" w14:textId="77777777" w:rsidR="00AC65FE" w:rsidRPr="00EE089C" w:rsidRDefault="00AC65FE" w:rsidP="00AC65FE">
      <w:pPr>
        <w:tabs>
          <w:tab w:val="left" w:pos="2325"/>
        </w:tabs>
        <w:spacing w:after="0" w:line="240" w:lineRule="auto"/>
        <w:ind w:left="1134" w:right="282"/>
        <w:jc w:val="center"/>
        <w:rPr>
          <w:rFonts w:ascii="Arial Narrow" w:eastAsia="Times New Roman" w:hAnsi="Arial Narrow" w:cs="Arial"/>
          <w:bCs/>
          <w:color w:val="000000" w:themeColor="text1"/>
          <w:shd w:val="clear" w:color="auto" w:fill="FFFFFF"/>
          <w:lang w:val="es-MX" w:eastAsia="es-ES"/>
        </w:rPr>
      </w:pPr>
      <w:r w:rsidRPr="00EE089C">
        <w:rPr>
          <w:rFonts w:ascii="Arial Narrow" w:eastAsia="Times New Roman" w:hAnsi="Arial Narrow" w:cs="Arial"/>
          <w:bCs/>
          <w:color w:val="000000" w:themeColor="text1"/>
          <w:shd w:val="clear" w:color="auto" w:fill="FFFFFF"/>
          <w:lang w:val="es-MX" w:eastAsia="es-ES"/>
        </w:rPr>
        <w:t>XXX</w:t>
      </w:r>
    </w:p>
    <w:p w14:paraId="04D0A40A" w14:textId="77777777" w:rsidR="00AC65FE" w:rsidRPr="00EE089C" w:rsidRDefault="00AC65FE" w:rsidP="00AC65FE">
      <w:pPr>
        <w:spacing w:after="0" w:line="240" w:lineRule="auto"/>
        <w:jc w:val="both"/>
        <w:rPr>
          <w:rFonts w:ascii="Arial Narrow" w:eastAsia="Times New Roman" w:hAnsi="Arial Narrow" w:cs="Arial"/>
          <w:b/>
          <w:color w:val="000000" w:themeColor="text1"/>
          <w:szCs w:val="20"/>
          <w:lang w:eastAsia="es-ES"/>
        </w:rPr>
      </w:pPr>
    </w:p>
    <w:p w14:paraId="5331C16A" w14:textId="77777777" w:rsidR="00AC65FE" w:rsidRPr="00EE089C" w:rsidRDefault="00AC65FE" w:rsidP="00AC65FE">
      <w:pPr>
        <w:spacing w:after="0" w:line="240" w:lineRule="auto"/>
        <w:jc w:val="both"/>
        <w:rPr>
          <w:rFonts w:ascii="Arial Narrow" w:eastAsia="Times New Roman" w:hAnsi="Arial Narrow" w:cs="Arial"/>
          <w:b/>
          <w:color w:val="000000" w:themeColor="text1"/>
          <w:szCs w:val="20"/>
          <w:lang w:eastAsia="es-ES"/>
        </w:rPr>
      </w:pPr>
    </w:p>
    <w:p w14:paraId="36D5D8AC" w14:textId="77777777" w:rsidR="00AC65FE" w:rsidRPr="00EE089C" w:rsidRDefault="00AC65FE" w:rsidP="00AC65FE">
      <w:pPr>
        <w:spacing w:after="0" w:line="240" w:lineRule="auto"/>
        <w:ind w:left="567"/>
        <w:jc w:val="both"/>
        <w:rPr>
          <w:rFonts w:ascii="Arial Narrow" w:eastAsia="Calibri" w:hAnsi="Arial Narrow" w:cs="Arial"/>
          <w:bCs/>
          <w:color w:val="000000" w:themeColor="text1"/>
          <w:lang w:val="es-ES_tradnl" w:eastAsia="es-ES"/>
        </w:rPr>
      </w:pPr>
      <w:r w:rsidRPr="00EE089C">
        <w:rPr>
          <w:rFonts w:ascii="Arial Narrow" w:eastAsia="Calibri" w:hAnsi="Arial Narrow" w:cs="Arial"/>
          <w:b/>
          <w:color w:val="000000" w:themeColor="text1"/>
          <w:lang w:val="es-ES_tradnl" w:eastAsia="es-ES"/>
        </w:rPr>
        <w:t>PARÁGRAFO PRIMERO:</w:t>
      </w:r>
      <w:r w:rsidRPr="00EE089C">
        <w:rPr>
          <w:rFonts w:ascii="Arial Narrow" w:eastAsia="Calibri" w:hAnsi="Arial Narrow" w:cs="Arial"/>
          <w:bCs/>
          <w:color w:val="000000" w:themeColor="text1"/>
          <w:lang w:val="es-ES_tradnl" w:eastAsia="es-ES"/>
        </w:rPr>
        <w:t xml:space="preserve"> El valor del contrato corresponderá a la oferta económica reflejada en la plataforma del SECOP II/ Cuestionario respecto a valores unitarios ofertados, XXXXX</w:t>
      </w:r>
    </w:p>
    <w:p w14:paraId="44E61E2B" w14:textId="77777777" w:rsidR="00AC65FE" w:rsidRPr="00EE089C" w:rsidRDefault="00AC65FE" w:rsidP="00AC65FE">
      <w:pPr>
        <w:spacing w:after="0" w:line="240" w:lineRule="auto"/>
        <w:ind w:left="567"/>
        <w:jc w:val="both"/>
        <w:rPr>
          <w:rFonts w:ascii="Arial Narrow" w:eastAsia="Calibri" w:hAnsi="Arial Narrow" w:cs="Arial"/>
          <w:bCs/>
          <w:color w:val="000000" w:themeColor="text1"/>
          <w:lang w:val="es-ES_tradnl" w:eastAsia="es-ES"/>
        </w:rPr>
      </w:pPr>
      <w:r w:rsidRPr="00EE089C">
        <w:rPr>
          <w:rFonts w:ascii="Arial Narrow" w:eastAsia="Calibri" w:hAnsi="Arial Narrow" w:cs="Arial"/>
          <w:b/>
          <w:color w:val="000000" w:themeColor="text1"/>
          <w:lang w:val="es-ES_tradnl" w:eastAsia="es-ES"/>
        </w:rPr>
        <w:t>PARÁGRAFO SEGUNDO:</w:t>
      </w:r>
      <w:r w:rsidRPr="00EE089C">
        <w:rPr>
          <w:rFonts w:ascii="Arial Narrow" w:eastAsia="Calibri" w:hAnsi="Arial Narrow" w:cs="Arial"/>
          <w:bCs/>
          <w:color w:val="000000" w:themeColor="text1"/>
          <w:lang w:val="es-ES_tradnl" w:eastAsia="es-ES"/>
        </w:rPr>
        <w:t xml:space="preserve"> El precio ofertado se mantendrá vigente durante la vigencia del contrato y el contratista deberá considerar todas las formas de pago del negocio jurídico como de contado, por lo tanto, no se aceptan variación o cobros indirectos, fletes u otras consideraciones al precio final del objeto contratado.</w:t>
      </w:r>
    </w:p>
    <w:p w14:paraId="4B202FBD" w14:textId="77777777" w:rsidR="00AC65FE" w:rsidRPr="00EE089C" w:rsidRDefault="00AC65FE" w:rsidP="00AC65FE">
      <w:pPr>
        <w:spacing w:after="0" w:line="240" w:lineRule="auto"/>
        <w:jc w:val="both"/>
        <w:rPr>
          <w:rFonts w:ascii="Arial Narrow" w:eastAsia="Times New Roman" w:hAnsi="Arial Narrow" w:cs="Arial"/>
          <w:b/>
          <w:color w:val="000000" w:themeColor="text1"/>
          <w:szCs w:val="20"/>
          <w:lang w:eastAsia="es-ES"/>
        </w:rPr>
      </w:pPr>
    </w:p>
    <w:p w14:paraId="2CD43084" w14:textId="77777777" w:rsidR="00AC65FE" w:rsidRPr="00EE089C" w:rsidRDefault="00AC65FE" w:rsidP="00AC65FE">
      <w:pPr>
        <w:spacing w:after="0" w:line="240" w:lineRule="auto"/>
        <w:jc w:val="both"/>
        <w:rPr>
          <w:rFonts w:ascii="Arial Narrow" w:eastAsia="Arial" w:hAnsi="Arial Narrow" w:cs="Arial"/>
          <w:color w:val="000000" w:themeColor="text1"/>
          <w:lang w:eastAsia="es-ES"/>
        </w:rPr>
      </w:pPr>
      <w:r w:rsidRPr="00EE089C">
        <w:rPr>
          <w:rFonts w:ascii="Arial Narrow" w:eastAsia="Arial" w:hAnsi="Arial Narrow" w:cs="Arial"/>
          <w:b/>
          <w:bCs/>
          <w:color w:val="000000" w:themeColor="text1"/>
          <w:lang w:eastAsia="es-ES"/>
        </w:rPr>
        <w:t>CLÁUSULA TERCERA. - FORMA Y CONDICIONES DE PAGO:</w:t>
      </w:r>
      <w:r w:rsidRPr="00EE089C">
        <w:rPr>
          <w:rFonts w:ascii="Arial Narrow" w:eastAsia="Arial" w:hAnsi="Arial Narrow" w:cs="Arial"/>
          <w:color w:val="000000" w:themeColor="text1"/>
          <w:lang w:eastAsia="es-ES"/>
        </w:rPr>
        <w:t xml:space="preserve"> El MDN- EJERCITO NACIONAL- CENAC AVIACIÓN se compromete a cancelar la suma de</w:t>
      </w:r>
      <w:r w:rsidRPr="00EE089C">
        <w:rPr>
          <w:rFonts w:ascii="Arial" w:eastAsia="Times New Roman" w:hAnsi="Arial" w:cs="Arial"/>
          <w:color w:val="000000" w:themeColor="text1"/>
          <w:sz w:val="20"/>
          <w:szCs w:val="20"/>
          <w:lang w:eastAsia="es-ES"/>
        </w:rPr>
        <w:t xml:space="preserve"> </w:t>
      </w:r>
      <w:r w:rsidRPr="00EE089C">
        <w:rPr>
          <w:rFonts w:ascii="Arial Narrow" w:eastAsia="Times New Roman" w:hAnsi="Arial Narrow" w:cs="Arial"/>
          <w:b/>
          <w:color w:val="000000" w:themeColor="text1"/>
          <w:szCs w:val="20"/>
          <w:lang w:eastAsia="es-ES"/>
        </w:rPr>
        <w:t xml:space="preserve">XXXXX </w:t>
      </w:r>
      <w:r w:rsidRPr="00EE089C">
        <w:rPr>
          <w:rFonts w:ascii="Arial Narrow" w:eastAsia="Arial" w:hAnsi="Arial Narrow" w:cs="Arial"/>
          <w:color w:val="000000" w:themeColor="text1"/>
          <w:lang w:eastAsia="es-ES"/>
        </w:rPr>
        <w:t>teniendo en cuenta la siguiente información:</w:t>
      </w:r>
    </w:p>
    <w:p w14:paraId="6355FD09" w14:textId="77777777" w:rsidR="00AC65FE" w:rsidRPr="00EE089C" w:rsidRDefault="00AC65FE" w:rsidP="00AC65FE">
      <w:pPr>
        <w:spacing w:after="0" w:line="240" w:lineRule="auto"/>
        <w:jc w:val="both"/>
        <w:rPr>
          <w:rFonts w:ascii="Arial Narrow" w:eastAsia="Arial" w:hAnsi="Arial Narrow" w:cs="Arial"/>
          <w:color w:val="000000" w:themeColor="text1"/>
          <w:lang w:eastAsia="es-ES"/>
        </w:rPr>
      </w:pPr>
    </w:p>
    <w:p w14:paraId="74D92E3D" w14:textId="77777777" w:rsidR="00AC65FE" w:rsidRPr="00EE089C" w:rsidRDefault="00AC65FE" w:rsidP="00AC65FE">
      <w:pPr>
        <w:spacing w:after="0" w:line="240" w:lineRule="auto"/>
        <w:rPr>
          <w:rFonts w:ascii="Arial Narrow" w:eastAsia="Arial" w:hAnsi="Arial Narrow" w:cs="Arial"/>
          <w:color w:val="000000" w:themeColor="text1"/>
          <w:lang w:eastAsia="es-ES"/>
        </w:rPr>
      </w:pPr>
      <w:r w:rsidRPr="00EE089C">
        <w:rPr>
          <w:rFonts w:ascii="Arial Narrow" w:eastAsia="Arial" w:hAnsi="Arial Narrow" w:cs="Arial"/>
          <w:color w:val="000000" w:themeColor="text1"/>
          <w:lang w:eastAsia="es-ES"/>
        </w:rPr>
        <w:t>NO. DE CUENTA</w:t>
      </w:r>
    </w:p>
    <w:p w14:paraId="4ACFD08C" w14:textId="77777777" w:rsidR="00AC65FE" w:rsidRPr="00EE089C" w:rsidRDefault="00AC65FE" w:rsidP="00AC65FE">
      <w:pPr>
        <w:spacing w:after="0" w:line="240" w:lineRule="auto"/>
        <w:rPr>
          <w:rFonts w:ascii="Arial Narrow" w:eastAsia="Arial" w:hAnsi="Arial Narrow" w:cs="Arial"/>
          <w:color w:val="000000" w:themeColor="text1"/>
          <w:lang w:eastAsia="es-ES"/>
        </w:rPr>
      </w:pPr>
      <w:r w:rsidRPr="00EE089C">
        <w:rPr>
          <w:rFonts w:ascii="Arial Narrow" w:eastAsia="Arial" w:hAnsi="Arial Narrow" w:cs="Arial"/>
          <w:color w:val="000000" w:themeColor="text1"/>
          <w:lang w:eastAsia="es-ES"/>
        </w:rPr>
        <w:t>BANCO</w:t>
      </w:r>
    </w:p>
    <w:p w14:paraId="21806467" w14:textId="77777777" w:rsidR="00AC65FE" w:rsidRPr="00EE089C" w:rsidRDefault="00AC65FE" w:rsidP="00AC65FE">
      <w:pPr>
        <w:spacing w:after="0" w:line="240" w:lineRule="auto"/>
        <w:jc w:val="both"/>
        <w:rPr>
          <w:rFonts w:ascii="Arial Narrow" w:eastAsia="Arial" w:hAnsi="Arial Narrow" w:cs="Arial"/>
          <w:color w:val="000000" w:themeColor="text1"/>
          <w:lang w:eastAsia="es-ES"/>
        </w:rPr>
      </w:pPr>
    </w:p>
    <w:p w14:paraId="55987937"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r w:rsidRPr="00EE089C">
        <w:rPr>
          <w:rFonts w:ascii="Arial Narrow" w:eastAsia="Arial Narrow" w:hAnsi="Arial Narrow" w:cs="Arial Narrow"/>
          <w:b/>
          <w:color w:val="000000" w:themeColor="text1"/>
          <w:lang w:val="es-ES"/>
        </w:rPr>
        <w:t xml:space="preserve">PAGOS PARCIALES CONTRA ENTREGAS PARCIALES </w:t>
      </w:r>
      <w:r w:rsidRPr="00EE089C">
        <w:rPr>
          <w:rFonts w:ascii="Arial Narrow" w:eastAsia="Arial Narrow" w:hAnsi="Arial Narrow" w:cs="Arial Narrow"/>
          <w:bCs/>
          <w:color w:val="000000" w:themeColor="text1"/>
          <w:lang w:val="es-ES"/>
        </w:rPr>
        <w:t>equivalente a la recepción parcial de los BIENES efectivamente adquiridos mediante giro directo dentro de los sesenta (60) días calendarios siguientes al recibo a satisfacción parcial y previo cumplimiento de los siguientes requisitos:</w:t>
      </w:r>
    </w:p>
    <w:p w14:paraId="556F1CDA"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r w:rsidRPr="00EE089C">
        <w:rPr>
          <w:rFonts w:ascii="Arial Narrow" w:eastAsia="Arial Narrow" w:hAnsi="Arial Narrow" w:cs="Arial Narrow"/>
          <w:bCs/>
          <w:color w:val="000000" w:themeColor="text1"/>
          <w:lang w:val="es-ES"/>
        </w:rPr>
        <w:t>1.</w:t>
      </w:r>
      <w:r w:rsidRPr="00EE089C">
        <w:rPr>
          <w:rFonts w:ascii="Arial Narrow" w:eastAsia="Arial Narrow" w:hAnsi="Arial Narrow" w:cs="Arial Narrow"/>
          <w:bCs/>
          <w:color w:val="000000" w:themeColor="text1"/>
          <w:lang w:val="es-ES"/>
        </w:rPr>
        <w:tab/>
        <w:t>Cumplimiento de los trámites de perfeccionamiento, legalización y ejecución del contrato resultante.</w:t>
      </w:r>
    </w:p>
    <w:p w14:paraId="22B2CA4A"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r w:rsidRPr="00EE089C">
        <w:rPr>
          <w:rFonts w:ascii="Arial Narrow" w:eastAsia="Arial Narrow" w:hAnsi="Arial Narrow" w:cs="Arial Narrow"/>
          <w:bCs/>
          <w:color w:val="000000" w:themeColor="text1"/>
          <w:lang w:val="es-ES"/>
        </w:rPr>
        <w:t>2.</w:t>
      </w:r>
      <w:r w:rsidRPr="00EE089C">
        <w:rPr>
          <w:rFonts w:ascii="Arial Narrow" w:eastAsia="Arial Narrow" w:hAnsi="Arial Narrow" w:cs="Arial Narrow"/>
          <w:bCs/>
          <w:color w:val="000000" w:themeColor="text1"/>
          <w:lang w:val="es-ES"/>
        </w:rPr>
        <w:tab/>
        <w:t>Elaboración, suscripción y cargue del acta de inicio a la plataforma del SECOP II por parte del supervisor.</w:t>
      </w:r>
    </w:p>
    <w:p w14:paraId="40072C5C"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r w:rsidRPr="00EE089C">
        <w:rPr>
          <w:rFonts w:ascii="Arial Narrow" w:eastAsia="Arial Narrow" w:hAnsi="Arial Narrow" w:cs="Arial Narrow"/>
          <w:bCs/>
          <w:color w:val="000000" w:themeColor="text1"/>
          <w:lang w:val="es-ES"/>
        </w:rPr>
        <w:t>3.</w:t>
      </w:r>
      <w:r w:rsidRPr="00EE089C">
        <w:rPr>
          <w:rFonts w:ascii="Arial Narrow" w:eastAsia="Arial Narrow" w:hAnsi="Arial Narrow" w:cs="Arial Narrow"/>
          <w:bCs/>
          <w:color w:val="000000" w:themeColor="text1"/>
          <w:lang w:val="es-ES"/>
        </w:rPr>
        <w:tab/>
        <w:t xml:space="preserve">Informe del Supervisor del contrato. </w:t>
      </w:r>
    </w:p>
    <w:p w14:paraId="6E3D9717"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r w:rsidRPr="00EE089C">
        <w:rPr>
          <w:rFonts w:ascii="Arial Narrow" w:eastAsia="Arial Narrow" w:hAnsi="Arial Narrow" w:cs="Arial Narrow"/>
          <w:bCs/>
          <w:color w:val="000000" w:themeColor="text1"/>
          <w:lang w:val="es-ES"/>
        </w:rPr>
        <w:lastRenderedPageBreak/>
        <w:t>4.</w:t>
      </w:r>
      <w:r w:rsidRPr="00EE089C">
        <w:rPr>
          <w:rFonts w:ascii="Arial Narrow" w:eastAsia="Arial Narrow" w:hAnsi="Arial Narrow" w:cs="Arial Narrow"/>
          <w:bCs/>
          <w:color w:val="000000" w:themeColor="text1"/>
          <w:lang w:val="es-ES"/>
        </w:rPr>
        <w:tab/>
        <w:t>Presentación de factura en Original y/o electrónica, Resolución de facturación.</w:t>
      </w:r>
    </w:p>
    <w:p w14:paraId="4BDA4D1C"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r w:rsidRPr="00EE089C">
        <w:rPr>
          <w:rFonts w:ascii="Arial Narrow" w:eastAsia="Arial Narrow" w:hAnsi="Arial Narrow" w:cs="Arial Narrow"/>
          <w:bCs/>
          <w:color w:val="000000" w:themeColor="text1"/>
          <w:lang w:val="es-ES"/>
        </w:rPr>
        <w:t>5.</w:t>
      </w:r>
      <w:r w:rsidRPr="00EE089C">
        <w:rPr>
          <w:rFonts w:ascii="Arial Narrow" w:eastAsia="Arial Narrow" w:hAnsi="Arial Narrow" w:cs="Arial Narrow"/>
          <w:bCs/>
          <w:color w:val="000000" w:themeColor="text1"/>
          <w:lang w:val="es-ES"/>
        </w:rPr>
        <w:tab/>
        <w:t xml:space="preserve">Situación de recursos por parte del Ministerio de Hacienda y Crédito Público Dirección del Tesoro Nacional. (ASIGNACIÓN CUPO PAC). </w:t>
      </w:r>
    </w:p>
    <w:p w14:paraId="10CCF97A"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r w:rsidRPr="00EE089C">
        <w:rPr>
          <w:rFonts w:ascii="Arial Narrow" w:eastAsia="Arial Narrow" w:hAnsi="Arial Narrow" w:cs="Arial Narrow"/>
          <w:bCs/>
          <w:color w:val="000000" w:themeColor="text1"/>
          <w:lang w:val="es-ES"/>
        </w:rPr>
        <w:t>6.</w:t>
      </w:r>
      <w:r w:rsidRPr="00EE089C">
        <w:rPr>
          <w:rFonts w:ascii="Arial Narrow" w:eastAsia="Arial Narrow" w:hAnsi="Arial Narrow" w:cs="Arial Narrow"/>
          <w:bCs/>
          <w:color w:val="000000" w:themeColor="text1"/>
          <w:lang w:val="es-ES"/>
        </w:rPr>
        <w:tab/>
        <w:t>Que se ejecuten los demás trámites administrativos correspondientes.</w:t>
      </w:r>
    </w:p>
    <w:p w14:paraId="228B69AE"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r w:rsidRPr="00EE089C">
        <w:rPr>
          <w:rFonts w:ascii="Arial Narrow" w:eastAsia="Arial Narrow" w:hAnsi="Arial Narrow" w:cs="Arial Narrow"/>
          <w:bCs/>
          <w:color w:val="000000" w:themeColor="text1"/>
          <w:lang w:val="es-ES"/>
        </w:rPr>
        <w:t>7.</w:t>
      </w:r>
      <w:r w:rsidRPr="00EE089C">
        <w:rPr>
          <w:rFonts w:ascii="Arial Narrow" w:eastAsia="Arial Narrow" w:hAnsi="Arial Narrow" w:cs="Arial Narrow"/>
          <w:bCs/>
          <w:color w:val="000000" w:themeColor="text1"/>
          <w:lang w:val="es-ES"/>
        </w:rPr>
        <w:tab/>
        <w:t>Verificación por parte del MDN- CENTRAL ADMINISTRATIVA Y CONTABLE ESPECIALIZADO DE AVIACIÓN del cumplimiento del contratista del pago de seguridad social integral y de aportes parafiscales y demás requerimiento de ley</w:t>
      </w:r>
    </w:p>
    <w:p w14:paraId="59620011"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r w:rsidRPr="00EE089C">
        <w:rPr>
          <w:rFonts w:ascii="Arial Narrow" w:eastAsia="Arial Narrow" w:hAnsi="Arial Narrow" w:cs="Arial Narrow"/>
          <w:bCs/>
          <w:color w:val="000000" w:themeColor="text1"/>
          <w:lang w:val="es-ES"/>
        </w:rPr>
        <w:t>8.</w:t>
      </w:r>
      <w:r w:rsidRPr="00EE089C">
        <w:rPr>
          <w:rFonts w:ascii="Arial Narrow" w:eastAsia="Arial Narrow" w:hAnsi="Arial Narrow" w:cs="Arial Narrow"/>
          <w:bCs/>
          <w:color w:val="000000" w:themeColor="text1"/>
          <w:lang w:val="es-ES"/>
        </w:rPr>
        <w:tab/>
        <w:t>Acta de recibo a entera satisfacción de los BIENES, firmada por el supervisor y el contratista.</w:t>
      </w:r>
    </w:p>
    <w:p w14:paraId="1FA96D6F"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p>
    <w:p w14:paraId="41D80C52"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r w:rsidRPr="00EE089C">
        <w:rPr>
          <w:rFonts w:ascii="Arial Narrow" w:eastAsia="Arial Narrow" w:hAnsi="Arial Narrow" w:cs="Arial Narrow"/>
          <w:bCs/>
          <w:color w:val="000000" w:themeColor="text1"/>
          <w:lang w:val="es-ES"/>
        </w:rPr>
        <w:t xml:space="preserve">NOTA 1: EN EL EVENTO DE PRÓRROGA EN LA ENTREGA DEL OBJETO DEL CONTRATO, SE POSTERGARÁ EL PAGO POR CUANTO ES CONTRA RECIBO A SATISFACCIÓN. </w:t>
      </w:r>
    </w:p>
    <w:p w14:paraId="185D8D31"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r w:rsidRPr="00EE089C">
        <w:rPr>
          <w:rFonts w:ascii="Arial Narrow" w:eastAsia="Arial Narrow" w:hAnsi="Arial Narrow" w:cs="Arial Narrow"/>
          <w:bCs/>
          <w:color w:val="000000" w:themeColor="text1"/>
          <w:lang w:val="es-ES"/>
        </w:rPr>
        <w:t xml:space="preserve"> </w:t>
      </w:r>
    </w:p>
    <w:p w14:paraId="57FE5DC0"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r w:rsidRPr="00EE089C">
        <w:rPr>
          <w:rFonts w:ascii="Arial Narrow" w:eastAsia="Arial Narrow" w:hAnsi="Arial Narrow" w:cs="Arial Narrow"/>
          <w:bCs/>
          <w:color w:val="000000" w:themeColor="text1"/>
          <w:lang w:val="es-ES"/>
        </w:rPr>
        <w:t xml:space="preserve">NOTA 2: EN EL EVENTO QUE EL PAGO SEA EN DÓLARES SE TENDRÁ EN CUENTA LA TRM FIJADA PARA EL DÍA DE PAGO. </w:t>
      </w:r>
    </w:p>
    <w:p w14:paraId="545F7D7E"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r w:rsidRPr="00EE089C">
        <w:rPr>
          <w:rFonts w:ascii="Arial Narrow" w:eastAsia="Arial Narrow" w:hAnsi="Arial Narrow" w:cs="Arial Narrow"/>
          <w:bCs/>
          <w:color w:val="000000" w:themeColor="text1"/>
          <w:lang w:val="es-ES"/>
        </w:rPr>
        <w:t xml:space="preserve"> </w:t>
      </w:r>
    </w:p>
    <w:p w14:paraId="6E5E3671"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r w:rsidRPr="00EE089C">
        <w:rPr>
          <w:rFonts w:ascii="Arial Narrow" w:eastAsia="Arial Narrow" w:hAnsi="Arial Narrow" w:cs="Arial Narrow"/>
          <w:bCs/>
          <w:color w:val="000000" w:themeColor="text1"/>
          <w:lang w:val="es-ES"/>
        </w:rPr>
        <w:t>NOTA 3: SE REALIZARÁN LAS DEDUCCIONES CORRESPONDIENTES CONFORME A LA CONDICIÓN TRIBUTARIA DEL CONTRATISTA.</w:t>
      </w:r>
    </w:p>
    <w:p w14:paraId="2F5B8DEE"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r w:rsidRPr="00EE089C">
        <w:rPr>
          <w:rFonts w:ascii="Arial Narrow" w:eastAsia="Arial Narrow" w:hAnsi="Arial Narrow" w:cs="Arial Narrow"/>
          <w:bCs/>
          <w:color w:val="000000" w:themeColor="text1"/>
          <w:lang w:val="es-ES"/>
        </w:rPr>
        <w:t xml:space="preserve"> </w:t>
      </w:r>
    </w:p>
    <w:p w14:paraId="6660A71F"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r w:rsidRPr="00EE089C">
        <w:rPr>
          <w:rFonts w:ascii="Arial Narrow" w:eastAsia="Arial Narrow" w:hAnsi="Arial Narrow" w:cs="Arial Narrow"/>
          <w:bCs/>
          <w:color w:val="000000" w:themeColor="text1"/>
          <w:lang w:val="es-ES"/>
        </w:rPr>
        <w:t>NOTA 4: EL CONTRATISTA DEBERÁ TENER EN CUENTA  LOS PARÁMETROS VIGENTES RESPECTO A LA FACTURACIÓN ELECTRÓNICA, SI LOS MISMOS APLICAN PARA LOS BIENES Y/O SERVICIOS OBJETO DE LA ADQUISICIÓN, ESTO A FIN DE DAR CUMPLIMENTO AL DECRETO ÚNICO REGLAMENTARIO 1625 DEL 2016 ARTICULO 1.6.1.4.1.1 HASTA EL 1.6.1.4.120; ASÍ LAS COSAS, SI EL CONTRATISTA ES RESPONSABLE DE FACTURAR, DEBE HACERLO ELECTRÓNICAMENTE, LA OBLIGACIÓN DE FACTURAR LA ESTABLECE EL ARTÍCULO 615 DEL ESTATUTO TRIBUTARIO, DESARROLLADO POR EL ARTÍCULO 1.6.1.4.1 DEL DECRETO ÚNICO REGLAMENTARIO 1625 DE 2016, ASI MISMO DEBERA OBSERVAR EL PROCEDIMIENTO QUE SE DESCRIBE A CONTINUACION.</w:t>
      </w:r>
    </w:p>
    <w:p w14:paraId="24F82AED"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p>
    <w:p w14:paraId="5F9397B1"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r w:rsidRPr="00EE089C">
        <w:rPr>
          <w:rFonts w:ascii="Arial Narrow" w:eastAsia="Arial Narrow" w:hAnsi="Arial Narrow" w:cs="Arial Narrow"/>
          <w:bCs/>
          <w:color w:val="000000" w:themeColor="text1"/>
          <w:lang w:val="es-ES"/>
        </w:rPr>
        <w:t>12.4.1.</w:t>
      </w:r>
      <w:r w:rsidRPr="00EE089C">
        <w:rPr>
          <w:rFonts w:ascii="Arial Narrow" w:eastAsia="Arial Narrow" w:hAnsi="Arial Narrow" w:cs="Arial Narrow"/>
          <w:bCs/>
          <w:color w:val="000000" w:themeColor="text1"/>
          <w:lang w:val="es-ES"/>
        </w:rPr>
        <w:tab/>
        <w:t>PROCEDIMIENTO PARA FACTURACION ELECTRONICA (Solo aplica para empresas nacionales o extranjeras con sucursal en Colombia)</w:t>
      </w:r>
    </w:p>
    <w:p w14:paraId="3C2F5A16"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p>
    <w:p w14:paraId="7F9FD056"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r w:rsidRPr="00EE089C">
        <w:rPr>
          <w:rFonts w:ascii="Arial Narrow" w:eastAsia="Arial Narrow" w:hAnsi="Arial Narrow" w:cs="Arial Narrow"/>
          <w:bCs/>
          <w:color w:val="000000" w:themeColor="text1"/>
          <w:lang w:val="es-ES"/>
        </w:rPr>
        <w:t>1.</w:t>
      </w:r>
      <w:r w:rsidRPr="00EE089C">
        <w:rPr>
          <w:rFonts w:ascii="Arial Narrow" w:eastAsia="Arial Narrow" w:hAnsi="Arial Narrow" w:cs="Arial Narrow"/>
          <w:bCs/>
          <w:color w:val="000000" w:themeColor="text1"/>
          <w:lang w:val="es-ES"/>
        </w:rPr>
        <w:tab/>
        <w:t>El supervisor del contrato debe tener usuario creado en el sistema SIIF NACION - MINHACIENDA por intermedio del cual se realiza la aprobación de facturas para el EJERCITO NACIONAL, y este será tramitado por la sección de contabilidad de la CENAC DE AVIACIÓN.</w:t>
      </w:r>
    </w:p>
    <w:p w14:paraId="310864FC"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r w:rsidRPr="00EE089C">
        <w:rPr>
          <w:rFonts w:ascii="Arial Narrow" w:eastAsia="Arial Narrow" w:hAnsi="Arial Narrow" w:cs="Arial Narrow"/>
          <w:bCs/>
          <w:color w:val="000000" w:themeColor="text1"/>
          <w:lang w:val="es-ES"/>
        </w:rPr>
        <w:t>2.</w:t>
      </w:r>
      <w:r w:rsidRPr="00EE089C">
        <w:rPr>
          <w:rFonts w:ascii="Arial Narrow" w:eastAsia="Arial Narrow" w:hAnsi="Arial Narrow" w:cs="Arial Narrow"/>
          <w:bCs/>
          <w:color w:val="000000" w:themeColor="text1"/>
          <w:lang w:val="es-ES"/>
        </w:rPr>
        <w:tab/>
        <w:t>El proveedor debe realizar el proceso descrito en el manual para proveedores y/o contratistas-tramites electrónicos a través de SIIF NACIÓN (F-D1-14), para el cargue de facturas electrónicas en el sistema SIIF II, por el cual se hace el proceso de recepción y aceptación de facturación electrónica de la CENAC DE AVIACIÓN.</w:t>
      </w:r>
    </w:p>
    <w:p w14:paraId="2A16E733"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r w:rsidRPr="00EE089C">
        <w:rPr>
          <w:rFonts w:ascii="Arial Narrow" w:eastAsia="Arial Narrow" w:hAnsi="Arial Narrow" w:cs="Arial Narrow"/>
          <w:bCs/>
          <w:color w:val="000000" w:themeColor="text1"/>
          <w:lang w:val="es-ES"/>
        </w:rPr>
        <w:t>3.</w:t>
      </w:r>
      <w:r w:rsidRPr="00EE089C">
        <w:rPr>
          <w:rFonts w:ascii="Arial Narrow" w:eastAsia="Arial Narrow" w:hAnsi="Arial Narrow" w:cs="Arial Narrow"/>
          <w:bCs/>
          <w:color w:val="000000" w:themeColor="text1"/>
          <w:lang w:val="es-ES"/>
        </w:rPr>
        <w:tab/>
        <w:t>El supervisor una vez sea cargada la factura en el sistema SIIF II por parte del proveedor, debe realizar la aprobación de la misma teniendo en cuenta el proceso descrito en el manual de modulo recepción-gestión de documentos factura electrónica.</w:t>
      </w:r>
    </w:p>
    <w:p w14:paraId="4BB0463A"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r w:rsidRPr="00EE089C">
        <w:rPr>
          <w:rFonts w:ascii="Arial Narrow" w:eastAsia="Arial Narrow" w:hAnsi="Arial Narrow" w:cs="Arial Narrow"/>
          <w:bCs/>
          <w:color w:val="000000" w:themeColor="text1"/>
          <w:lang w:val="es-ES"/>
        </w:rPr>
        <w:t>4.</w:t>
      </w:r>
      <w:r w:rsidRPr="00EE089C">
        <w:rPr>
          <w:rFonts w:ascii="Arial Narrow" w:eastAsia="Arial Narrow" w:hAnsi="Arial Narrow" w:cs="Arial Narrow"/>
          <w:bCs/>
          <w:color w:val="000000" w:themeColor="text1"/>
          <w:lang w:val="es-ES"/>
        </w:rPr>
        <w:tab/>
        <w:t>El supervisor una vez aprueba la factura, debe realizar el seguimiento a fin de garantizar que esta se encuentre en estado ACEPTADA en el sistema SIIF II, para poder verificar el estado debe comunicarse con la sección de contabilidad para así se pueda viabilizar el pago, teniendo en cuenta que si la factura no se encuentra en el estado anteriormente descrito no se podrá gestionar su pago.</w:t>
      </w:r>
    </w:p>
    <w:p w14:paraId="4482E979"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r w:rsidRPr="00EE089C">
        <w:rPr>
          <w:rFonts w:ascii="Arial Narrow" w:eastAsia="Arial Narrow" w:hAnsi="Arial Narrow" w:cs="Arial Narrow"/>
          <w:bCs/>
          <w:color w:val="000000" w:themeColor="text1"/>
          <w:lang w:val="es-ES"/>
        </w:rPr>
        <w:t>5.</w:t>
      </w:r>
      <w:r w:rsidRPr="00EE089C">
        <w:rPr>
          <w:rFonts w:ascii="Arial Narrow" w:eastAsia="Arial Narrow" w:hAnsi="Arial Narrow" w:cs="Arial Narrow"/>
          <w:bCs/>
          <w:color w:val="000000" w:themeColor="text1"/>
          <w:lang w:val="es-ES"/>
        </w:rPr>
        <w:tab/>
        <w:t>Si al momento de verificación de la factura se hace necesario elaborar una NOTA CRÉDITO o NOTA DEBITO, estas deben estar de igual manera en estado ACEPTADA en el sistema SIIF II para proceder al pago.</w:t>
      </w:r>
    </w:p>
    <w:p w14:paraId="6D43AEF4" w14:textId="77777777" w:rsidR="00AC65FE" w:rsidRPr="00EE089C" w:rsidRDefault="00AC65FE" w:rsidP="00AC65FE">
      <w:pPr>
        <w:spacing w:after="0" w:line="240" w:lineRule="auto"/>
        <w:jc w:val="both"/>
        <w:rPr>
          <w:rFonts w:ascii="Arial Narrow" w:eastAsia="Arial Narrow" w:hAnsi="Arial Narrow" w:cs="Arial Narrow"/>
          <w:bCs/>
          <w:color w:val="000000" w:themeColor="text1"/>
          <w:lang w:val="es-ES"/>
        </w:rPr>
      </w:pPr>
      <w:r w:rsidRPr="00EE089C">
        <w:rPr>
          <w:rFonts w:ascii="Arial Narrow" w:eastAsia="Arial Narrow" w:hAnsi="Arial Narrow" w:cs="Arial Narrow"/>
          <w:bCs/>
          <w:color w:val="000000" w:themeColor="text1"/>
          <w:lang w:val="es-ES"/>
        </w:rPr>
        <w:t>6.</w:t>
      </w:r>
      <w:r w:rsidRPr="00EE089C">
        <w:rPr>
          <w:rFonts w:ascii="Arial Narrow" w:eastAsia="Arial Narrow" w:hAnsi="Arial Narrow" w:cs="Arial Narrow"/>
          <w:bCs/>
          <w:color w:val="000000" w:themeColor="text1"/>
          <w:lang w:val="es-ES"/>
        </w:rPr>
        <w:tab/>
        <w:t>De no dar cumplimiento a cada uno de los puntos anteriores no se procesarán los pagos.</w:t>
      </w:r>
    </w:p>
    <w:p w14:paraId="589BCB56" w14:textId="77777777" w:rsidR="00AC65FE" w:rsidRPr="00EE089C" w:rsidRDefault="00AC65FE" w:rsidP="00AC65FE">
      <w:pPr>
        <w:spacing w:after="0" w:line="240" w:lineRule="auto"/>
        <w:jc w:val="both"/>
        <w:rPr>
          <w:rFonts w:ascii="Arial Narrow" w:eastAsia="Times New Roman" w:hAnsi="Arial Narrow" w:cs="Times New Roman"/>
          <w:b/>
          <w:color w:val="000000" w:themeColor="text1"/>
          <w:szCs w:val="20"/>
          <w:lang w:eastAsia="es-ES"/>
        </w:rPr>
      </w:pPr>
    </w:p>
    <w:p w14:paraId="6BD49674" w14:textId="77777777" w:rsidR="00AC65FE" w:rsidRPr="00EE089C" w:rsidRDefault="00AC65FE" w:rsidP="00AC65FE">
      <w:pPr>
        <w:spacing w:after="0" w:line="240" w:lineRule="auto"/>
        <w:jc w:val="both"/>
        <w:rPr>
          <w:rFonts w:ascii="Arial Narrow" w:eastAsia="Times New Roman" w:hAnsi="Arial Narrow" w:cs="Times New Roman"/>
          <w:bCs/>
          <w:color w:val="000000" w:themeColor="text1"/>
          <w:lang w:eastAsia="es-ES"/>
        </w:rPr>
      </w:pPr>
      <w:r w:rsidRPr="00EE089C">
        <w:rPr>
          <w:rFonts w:ascii="Arial Narrow" w:eastAsia="Times New Roman" w:hAnsi="Arial Narrow" w:cs="Times New Roman"/>
          <w:b/>
          <w:color w:val="000000" w:themeColor="text1"/>
          <w:lang w:eastAsia="es-ES"/>
        </w:rPr>
        <w:t>CLÁUSULA CUARTA</w:t>
      </w:r>
      <w:r w:rsidRPr="00EE089C">
        <w:rPr>
          <w:rFonts w:ascii="Arial Narrow" w:eastAsia="Times New Roman" w:hAnsi="Arial Narrow" w:cs="Times New Roman"/>
          <w:b/>
          <w:bCs/>
          <w:color w:val="000000" w:themeColor="text1"/>
          <w:lang w:eastAsia="es-ES"/>
        </w:rPr>
        <w:t xml:space="preserve">.- SUBORDINACIÓN DE LOS PAGOS A LAS APROPIACIONES PRESUPUÉSTALES: </w:t>
      </w:r>
      <w:r w:rsidRPr="00EE089C">
        <w:rPr>
          <w:rFonts w:ascii="Arial Narrow" w:eastAsia="Times New Roman" w:hAnsi="Arial Narrow" w:cs="Times New Roman"/>
          <w:bCs/>
          <w:color w:val="000000" w:themeColor="text1"/>
          <w:lang w:eastAsia="es-ES"/>
        </w:rPr>
        <w:t xml:space="preserve">Los pagos que de conformidad con este contrato, deba efectuar el M.D.N - EJÉRCITO NACIONAL-CENAC AVIACIÓN, se subordinan a las apropiaciones  que  de los  mismos se hagan con cargo a los rubros </w:t>
      </w:r>
      <w:r w:rsidRPr="00EE089C">
        <w:rPr>
          <w:rFonts w:ascii="Arial Narrow" w:eastAsia="Times New Roman" w:hAnsi="Arial Narrow" w:cs="Times New Roman"/>
          <w:bCs/>
          <w:color w:val="000000" w:themeColor="text1"/>
          <w:lang w:eastAsia="es-ES"/>
        </w:rPr>
        <w:lastRenderedPageBreak/>
        <w:t>presupuestales asociados  al Certificado de Disponibilidad Presupuestal No. XXX de fecha 2025-XX-XX, expedido por la sección de presupuesto de la CENAC AVIACIÓN, como se describe a continuación:</w:t>
      </w:r>
    </w:p>
    <w:p w14:paraId="559CD5C7" w14:textId="77777777" w:rsidR="00AC65FE" w:rsidRPr="00EE089C" w:rsidRDefault="00AC65FE" w:rsidP="00AC65FE">
      <w:pPr>
        <w:spacing w:after="0" w:line="240" w:lineRule="auto"/>
        <w:jc w:val="both"/>
        <w:rPr>
          <w:rFonts w:ascii="Arial Narrow" w:eastAsia="Times New Roman" w:hAnsi="Arial Narrow" w:cs="Times New Roman"/>
          <w:bCs/>
          <w:color w:val="000000" w:themeColor="text1"/>
          <w:lang w:eastAsia="es-ES"/>
        </w:rPr>
      </w:pPr>
    </w:p>
    <w:p w14:paraId="7CC21406" w14:textId="77777777" w:rsidR="00AC65FE" w:rsidRPr="00EE089C" w:rsidRDefault="00AC65FE" w:rsidP="00AC65FE">
      <w:pPr>
        <w:spacing w:after="0" w:line="240" w:lineRule="auto"/>
        <w:rPr>
          <w:rFonts w:ascii="Times New Roman" w:eastAsia="Times New Roman" w:hAnsi="Times New Roman" w:cs="Times New Roman"/>
          <w:color w:val="000000" w:themeColor="text1"/>
          <w:sz w:val="20"/>
          <w:szCs w:val="20"/>
          <w:lang w:eastAsia="x-none"/>
        </w:rPr>
      </w:pPr>
      <w:r w:rsidRPr="00EE089C">
        <w:rPr>
          <w:rFonts w:ascii="Times New Roman" w:eastAsia="Times New Roman" w:hAnsi="Times New Roman" w:cs="Times New Roman"/>
          <w:color w:val="000000" w:themeColor="text1"/>
          <w:sz w:val="20"/>
          <w:szCs w:val="20"/>
          <w:lang w:eastAsia="x-none"/>
        </w:rPr>
        <w:t>XXXX</w:t>
      </w:r>
    </w:p>
    <w:p w14:paraId="3C871720" w14:textId="77777777" w:rsidR="00AC65FE" w:rsidRPr="00EE089C" w:rsidRDefault="00AC65FE" w:rsidP="00AC65FE">
      <w:pPr>
        <w:spacing w:after="0" w:line="240" w:lineRule="auto"/>
        <w:ind w:right="4"/>
        <w:jc w:val="both"/>
        <w:rPr>
          <w:rFonts w:ascii="Times New Roman" w:eastAsia="Times New Roman" w:hAnsi="Times New Roman" w:cs="Times New Roman"/>
          <w:color w:val="000000" w:themeColor="text1"/>
          <w:sz w:val="20"/>
          <w:szCs w:val="20"/>
          <w:lang w:eastAsia="es-ES"/>
        </w:rPr>
      </w:pPr>
    </w:p>
    <w:p w14:paraId="258F04A9" w14:textId="77777777" w:rsidR="00AC65FE" w:rsidRPr="00EE089C" w:rsidRDefault="00AC65FE" w:rsidP="00AC65FE">
      <w:pPr>
        <w:tabs>
          <w:tab w:val="left" w:pos="142"/>
          <w:tab w:val="left" w:pos="284"/>
        </w:tabs>
        <w:spacing w:after="0" w:line="240" w:lineRule="auto"/>
        <w:jc w:val="both"/>
        <w:rPr>
          <w:rFonts w:ascii="Arial Narrow" w:eastAsia="Arial" w:hAnsi="Arial Narrow" w:cs="Arial"/>
          <w:color w:val="000000" w:themeColor="text1"/>
          <w:lang w:eastAsia="es-ES"/>
        </w:rPr>
      </w:pPr>
      <w:r w:rsidRPr="00EE089C">
        <w:rPr>
          <w:rFonts w:ascii="Arial Narrow" w:eastAsia="Arial" w:hAnsi="Arial Narrow" w:cs="Arial"/>
          <w:b/>
          <w:bCs/>
          <w:color w:val="000000" w:themeColor="text1"/>
          <w:lang w:eastAsia="es-ES"/>
        </w:rPr>
        <w:t>PARÁGRAFO:</w:t>
      </w:r>
      <w:r w:rsidRPr="00EE089C">
        <w:rPr>
          <w:rFonts w:ascii="Arial Narrow" w:eastAsia="Times New Roman" w:hAnsi="Arial Narrow" w:cs="Times New Roman"/>
          <w:b/>
          <w:color w:val="000000" w:themeColor="text1"/>
          <w:w w:val="80"/>
          <w:lang w:eastAsia="es-ES"/>
        </w:rPr>
        <w:t xml:space="preserve"> </w:t>
      </w:r>
      <w:r w:rsidRPr="00EE089C">
        <w:rPr>
          <w:rFonts w:ascii="Arial Narrow" w:eastAsia="Arial" w:hAnsi="Arial Narrow" w:cs="Arial"/>
          <w:color w:val="000000" w:themeColor="text1"/>
          <w:lang w:eastAsia="es-ES"/>
        </w:rPr>
        <w:t xml:space="preserve">MODIFICACIÓN DE LA APROPIACIÓN PRESUPUESTAL: Las partes acuerdan que en el evento en que sea necesario modificar la presente Cláusula, el M.D.N – EJÉRCITO NACIONAL – CENAC AVIACIÓN podrá hacerlo unilateralmente sin que sea necesario la suscripción de un contrato modificatorio por tratarse de un trámite ajeno a la voluntad del CONTRATISTA. </w:t>
      </w:r>
    </w:p>
    <w:p w14:paraId="7AB29FA8" w14:textId="77777777" w:rsidR="00AC65FE" w:rsidRPr="00EE089C" w:rsidRDefault="00AC65FE" w:rsidP="00AC65FE">
      <w:pPr>
        <w:tabs>
          <w:tab w:val="left" w:pos="142"/>
          <w:tab w:val="left" w:pos="284"/>
        </w:tabs>
        <w:spacing w:after="0" w:line="240" w:lineRule="auto"/>
        <w:jc w:val="both"/>
        <w:rPr>
          <w:rFonts w:ascii="Arial Narrow" w:eastAsia="Arial" w:hAnsi="Arial Narrow" w:cs="Arial"/>
          <w:color w:val="000000" w:themeColor="text1"/>
          <w:lang w:eastAsia="es-ES"/>
        </w:rPr>
      </w:pPr>
    </w:p>
    <w:p w14:paraId="31A3EF30" w14:textId="77777777" w:rsidR="00AC65FE" w:rsidRPr="00EE089C" w:rsidRDefault="00AC65FE" w:rsidP="00AC65FE">
      <w:pPr>
        <w:spacing w:after="0" w:line="240" w:lineRule="auto"/>
        <w:jc w:val="both"/>
        <w:rPr>
          <w:rFonts w:ascii="Arial Narrow" w:eastAsia="Times New Roman" w:hAnsi="Arial Narrow" w:cs="Arial"/>
          <w:color w:val="000000" w:themeColor="text1"/>
          <w:lang w:eastAsia="es-ES"/>
        </w:rPr>
      </w:pPr>
      <w:r w:rsidRPr="00EE089C">
        <w:rPr>
          <w:rFonts w:ascii="Arial Narrow" w:eastAsia="Times New Roman" w:hAnsi="Arial Narrow" w:cs="Times New Roman"/>
          <w:b/>
          <w:bCs/>
          <w:color w:val="000000" w:themeColor="text1"/>
          <w:lang w:eastAsia="es-ES"/>
        </w:rPr>
        <w:t>CLÁUSULA QUINTA.- DESCRIPCIÓN Y CARACTERÍSTICAS DE LOS BIENES</w:t>
      </w:r>
      <w:r w:rsidRPr="00EE089C">
        <w:rPr>
          <w:rFonts w:ascii="Arial Narrow" w:eastAsia="Times New Roman" w:hAnsi="Arial Narrow" w:cs="Times New Roman"/>
          <w:b/>
          <w:color w:val="000000" w:themeColor="text1"/>
          <w:lang w:eastAsia="es-ES"/>
        </w:rPr>
        <w:t xml:space="preserve">: </w:t>
      </w:r>
      <w:r w:rsidRPr="00EE089C">
        <w:rPr>
          <w:rFonts w:ascii="Arial Narrow" w:eastAsia="Times New Roman" w:hAnsi="Arial Narrow" w:cs="Arial"/>
          <w:color w:val="000000" w:themeColor="text1"/>
          <w:lang w:eastAsia="es-ES"/>
        </w:rPr>
        <w:t xml:space="preserve">Los bienes objeto del presente contrato deberán entregarse de acuerdo con las especificaciones técnicas consignadas en el Anexo Pliego de condiciones definitivo electrónico y el Estudio Previo del proceso de XXXX No. SAMC-XXX- CENACAVIACIÓN-2025, cuyo objeto es “XXXX”, así como la oferta del CONTRATISTA que hacen parte integral del presente contrato. </w:t>
      </w:r>
    </w:p>
    <w:p w14:paraId="791BC15A" w14:textId="77777777" w:rsidR="00AC65FE" w:rsidRPr="00EE089C" w:rsidRDefault="00AC65FE" w:rsidP="00AC65FE">
      <w:pPr>
        <w:spacing w:after="0" w:line="240" w:lineRule="auto"/>
        <w:jc w:val="both"/>
        <w:rPr>
          <w:rFonts w:ascii="Arial Narrow" w:eastAsia="Times New Roman" w:hAnsi="Arial Narrow" w:cs="Arial"/>
          <w:color w:val="000000" w:themeColor="text1"/>
          <w:lang w:eastAsia="es-ES"/>
        </w:rPr>
      </w:pPr>
      <w:r w:rsidRPr="00EE089C">
        <w:rPr>
          <w:rFonts w:ascii="Arial Narrow" w:eastAsia="Times New Roman" w:hAnsi="Arial Narrow" w:cs="Arial"/>
          <w:color w:val="000000" w:themeColor="text1"/>
          <w:lang w:eastAsia="es-ES"/>
        </w:rPr>
        <w:t xml:space="preserve"> </w:t>
      </w:r>
    </w:p>
    <w:p w14:paraId="38D58D63" w14:textId="77777777" w:rsidR="00AC65FE" w:rsidRPr="00EE089C" w:rsidRDefault="00AC65FE" w:rsidP="00AC65FE">
      <w:pPr>
        <w:spacing w:after="0" w:line="240" w:lineRule="auto"/>
        <w:jc w:val="both"/>
        <w:rPr>
          <w:rFonts w:ascii="Arial Narrow" w:eastAsia="Times New Roman" w:hAnsi="Arial Narrow" w:cs="Arial"/>
          <w:color w:val="000000" w:themeColor="text1"/>
          <w:lang w:eastAsia="es-ES"/>
        </w:rPr>
      </w:pPr>
      <w:r w:rsidRPr="00EE089C">
        <w:rPr>
          <w:rFonts w:ascii="Arial Narrow" w:eastAsia="Times New Roman" w:hAnsi="Arial Narrow" w:cs="Arial"/>
          <w:color w:val="000000" w:themeColor="text1"/>
          <w:lang w:eastAsia="es-ES"/>
        </w:rPr>
        <w:t xml:space="preserve">PARÁGRAFO PRIMERO: RESPONSABILIDAD POR LOS BIENES: El CONTRATISTA cumplirá el objeto del presente contrato con el  M.D.N. - EJÉRCITO NACIONAL-CENAC AVIACIÓN, libre de limitaciones y defectos. En caso que el CONTRATISTA incumpla lo previsto en esta cláusula, el M.D.N. - EJÉRCITO NACIONAL- CENAC AVIACIÓN se reserva la facultad de rechazar los Bienes o servicios, y  de imponer las sanciones pertinentes que más adelante se establecen y convienen. </w:t>
      </w:r>
    </w:p>
    <w:p w14:paraId="739DD3D2" w14:textId="77777777" w:rsidR="00AC65FE" w:rsidRPr="00EE089C" w:rsidRDefault="00AC65FE" w:rsidP="00AC65FE">
      <w:pPr>
        <w:spacing w:after="0" w:line="240" w:lineRule="auto"/>
        <w:jc w:val="both"/>
        <w:rPr>
          <w:rFonts w:ascii="Arial Narrow" w:eastAsia="Times New Roman" w:hAnsi="Arial Narrow" w:cs="Arial"/>
          <w:color w:val="000000" w:themeColor="text1"/>
          <w:lang w:eastAsia="es-ES"/>
        </w:rPr>
      </w:pPr>
    </w:p>
    <w:p w14:paraId="08D41CB9" w14:textId="77777777" w:rsidR="00AC65FE" w:rsidRPr="00EE089C" w:rsidRDefault="00AC65FE" w:rsidP="00AC65FE">
      <w:pPr>
        <w:spacing w:after="0" w:line="240" w:lineRule="auto"/>
        <w:jc w:val="both"/>
        <w:rPr>
          <w:rFonts w:ascii="Arial Narrow" w:eastAsia="Times New Roman" w:hAnsi="Arial Narrow" w:cs="Arial"/>
          <w:color w:val="000000" w:themeColor="text1"/>
          <w:lang w:eastAsia="es-ES"/>
        </w:rPr>
      </w:pPr>
      <w:r w:rsidRPr="00EE089C">
        <w:rPr>
          <w:rFonts w:ascii="Arial Narrow" w:eastAsia="Times New Roman" w:hAnsi="Arial Narrow" w:cs="Arial"/>
          <w:color w:val="000000" w:themeColor="text1"/>
          <w:lang w:eastAsia="es-ES"/>
        </w:rPr>
        <w:t>PARÁGRAFO SEGUNDO: Para la entrega de los bienes, se tendrán en cuenta todas y cada una de las especificaciones técnicas registradas en el Anexo Pliego de condiciones definitivo electrónico y el Estudio Previo del  proceso de XXXX No.</w:t>
      </w:r>
      <w:r w:rsidRPr="00EE089C">
        <w:rPr>
          <w:rFonts w:ascii="Arial Narrow" w:eastAsia="Times New Roman" w:hAnsi="Arial Narrow" w:cs="Arial"/>
          <w:bCs/>
          <w:color w:val="000000" w:themeColor="text1"/>
          <w:shd w:val="clear" w:color="auto" w:fill="FFFFFF"/>
          <w:lang w:val="es-MX" w:eastAsia="es-ES"/>
        </w:rPr>
        <w:t xml:space="preserve"> </w:t>
      </w:r>
      <w:r w:rsidRPr="00EE089C">
        <w:rPr>
          <w:rFonts w:ascii="Arial Narrow" w:eastAsia="Times New Roman" w:hAnsi="Arial Narrow" w:cs="Arial"/>
          <w:color w:val="000000" w:themeColor="text1"/>
          <w:lang w:eastAsia="es-ES"/>
        </w:rPr>
        <w:t>SAMC-XXX- CENACAVIACIÓN-2025, cuyo objeto es “XXX”, la oferta presentada por el contratista y en el contrato; el no cumplimiento de alguna de las mismas será motivo de rechazo de los bienes y/o servicios. Las especificaciones técnicas son:</w:t>
      </w:r>
    </w:p>
    <w:p w14:paraId="4C5E9B61" w14:textId="77777777" w:rsidR="00AC65FE" w:rsidRPr="00EE089C" w:rsidRDefault="00AC65FE" w:rsidP="00AC65FE">
      <w:pPr>
        <w:tabs>
          <w:tab w:val="left" w:pos="6165"/>
        </w:tabs>
        <w:spacing w:after="0" w:line="240" w:lineRule="auto"/>
        <w:jc w:val="both"/>
        <w:rPr>
          <w:rFonts w:ascii="Arial Narrow" w:eastAsia="Times New Roman" w:hAnsi="Arial Narrow" w:cs="Arial"/>
          <w:color w:val="000000" w:themeColor="text1"/>
          <w:lang w:eastAsia="es-ES"/>
        </w:rPr>
      </w:pPr>
    </w:p>
    <w:p w14:paraId="647BBE97" w14:textId="77777777" w:rsidR="00AC65FE" w:rsidRPr="00EE089C" w:rsidRDefault="00AC65FE" w:rsidP="00EE089C">
      <w:pPr>
        <w:numPr>
          <w:ilvl w:val="0"/>
          <w:numId w:val="86"/>
        </w:numPr>
        <w:tabs>
          <w:tab w:val="left" w:pos="1134"/>
        </w:tabs>
        <w:spacing w:after="0" w:line="240" w:lineRule="auto"/>
        <w:jc w:val="both"/>
        <w:rPr>
          <w:rFonts w:ascii="Arial Narrow" w:eastAsia="Times New Roman" w:hAnsi="Arial Narrow" w:cs="Arial"/>
          <w:b/>
          <w:bCs/>
          <w:color w:val="000000" w:themeColor="text1"/>
          <w:szCs w:val="20"/>
          <w:lang w:eastAsia="es-ES"/>
        </w:rPr>
      </w:pPr>
      <w:r w:rsidRPr="00EE089C">
        <w:rPr>
          <w:rFonts w:ascii="Arial Narrow" w:eastAsia="Times New Roman" w:hAnsi="Arial Narrow" w:cs="Arial"/>
          <w:b/>
          <w:bCs/>
          <w:color w:val="000000" w:themeColor="text1"/>
          <w:szCs w:val="20"/>
          <w:lang w:eastAsia="es-ES"/>
        </w:rPr>
        <w:t>ESPECIFICACIONES TÉCNICAS ADICIONALES DE OBLIGATORIO CUMPLIMIENTO</w:t>
      </w:r>
    </w:p>
    <w:p w14:paraId="7A4B8556" w14:textId="77777777" w:rsidR="00AC65FE" w:rsidRPr="00EE089C" w:rsidRDefault="00AC65FE" w:rsidP="00AC65FE">
      <w:pPr>
        <w:spacing w:after="0" w:line="240" w:lineRule="auto"/>
        <w:jc w:val="both"/>
        <w:rPr>
          <w:rFonts w:ascii="Arial Narrow" w:eastAsia="Times New Roman" w:hAnsi="Arial Narrow" w:cs="Arial"/>
          <w:b/>
          <w:color w:val="000000" w:themeColor="text1"/>
          <w:lang w:eastAsia="es-ES"/>
        </w:rPr>
      </w:pPr>
    </w:p>
    <w:p w14:paraId="3E473651" w14:textId="77777777" w:rsidR="00AC65FE" w:rsidRPr="00EE089C" w:rsidRDefault="00AC65FE" w:rsidP="00AC65FE">
      <w:pPr>
        <w:spacing w:after="0" w:line="240" w:lineRule="auto"/>
        <w:jc w:val="both"/>
        <w:rPr>
          <w:rFonts w:ascii="Arial Narrow" w:eastAsia="Times New Roman" w:hAnsi="Arial Narrow" w:cs="Arial"/>
          <w:b/>
          <w:color w:val="000000" w:themeColor="text1"/>
          <w:lang w:eastAsia="es-ES"/>
        </w:rPr>
      </w:pPr>
      <w:r w:rsidRPr="00EE089C">
        <w:rPr>
          <w:rFonts w:ascii="Arial Narrow" w:eastAsia="Times New Roman" w:hAnsi="Arial Narrow" w:cs="Arial"/>
          <w:b/>
          <w:color w:val="000000" w:themeColor="text1"/>
          <w:lang w:eastAsia="es-ES"/>
        </w:rPr>
        <w:t>XXXX</w:t>
      </w:r>
    </w:p>
    <w:p w14:paraId="4CFBA7DA" w14:textId="77777777" w:rsidR="00AC65FE" w:rsidRPr="00EE089C" w:rsidRDefault="00AC65FE" w:rsidP="00AC65FE">
      <w:pPr>
        <w:spacing w:after="0" w:line="240" w:lineRule="auto"/>
        <w:jc w:val="both"/>
        <w:rPr>
          <w:rFonts w:ascii="Arial Narrow" w:eastAsia="Times New Roman" w:hAnsi="Arial Narrow" w:cs="Arial"/>
          <w:b/>
          <w:color w:val="000000" w:themeColor="text1"/>
          <w:lang w:eastAsia="es-ES"/>
        </w:rPr>
      </w:pPr>
    </w:p>
    <w:p w14:paraId="6D633BA5" w14:textId="77777777" w:rsidR="00AC65FE" w:rsidRPr="00EE089C" w:rsidRDefault="00AC65FE" w:rsidP="00AC65FE">
      <w:pPr>
        <w:spacing w:after="0" w:line="240" w:lineRule="auto"/>
        <w:jc w:val="both"/>
        <w:rPr>
          <w:rFonts w:ascii="Arial Narrow" w:eastAsia="Times New Roman" w:hAnsi="Arial Narrow" w:cs="Arial"/>
          <w:color w:val="000000" w:themeColor="text1"/>
          <w:lang w:eastAsia="es-ES"/>
        </w:rPr>
      </w:pPr>
      <w:r w:rsidRPr="00EE089C">
        <w:rPr>
          <w:rFonts w:ascii="Arial Narrow" w:eastAsia="Times New Roman" w:hAnsi="Arial Narrow" w:cs="Arial"/>
          <w:b/>
          <w:color w:val="000000" w:themeColor="text1"/>
          <w:lang w:eastAsia="es-ES"/>
        </w:rPr>
        <w:t xml:space="preserve">PARAGRAFO TERCERO: </w:t>
      </w:r>
      <w:r w:rsidRPr="00EE089C">
        <w:rPr>
          <w:rFonts w:ascii="Arial Narrow" w:eastAsia="Times New Roman" w:hAnsi="Arial Narrow" w:cs="Arial"/>
          <w:color w:val="000000" w:themeColor="text1"/>
          <w:lang w:eastAsia="es-ES"/>
        </w:rPr>
        <w:t xml:space="preserve">En virtud del ofrecimiento realizado por el contratista en su oferta, este se compromete a realizar la entrega sin costo para la Entidad, de los siguientes ítems solicitados en el proceso de XXX </w:t>
      </w:r>
      <w:r w:rsidRPr="00EE089C">
        <w:rPr>
          <w:rFonts w:ascii="Arial Narrow" w:eastAsia="Times New Roman" w:hAnsi="Arial Narrow" w:cs="Arial"/>
          <w:bCs/>
          <w:color w:val="000000" w:themeColor="text1"/>
          <w:shd w:val="clear" w:color="auto" w:fill="FFFFFF"/>
          <w:lang w:val="es-MX" w:eastAsia="es-ES"/>
        </w:rPr>
        <w:t xml:space="preserve">No. </w:t>
      </w:r>
      <w:r w:rsidRPr="00EE089C">
        <w:rPr>
          <w:rFonts w:ascii="Arial Narrow" w:eastAsia="Times New Roman" w:hAnsi="Arial Narrow" w:cs="Arial"/>
          <w:color w:val="000000" w:themeColor="text1"/>
          <w:lang w:eastAsia="es-ES"/>
        </w:rPr>
        <w:t>SAMC-XXX- CENACAVIACIÓN-2025</w:t>
      </w:r>
      <w:r w:rsidRPr="00EE089C">
        <w:rPr>
          <w:rFonts w:ascii="Arial Narrow" w:eastAsia="Times New Roman" w:hAnsi="Arial Narrow" w:cs="Arial"/>
          <w:bCs/>
          <w:color w:val="000000" w:themeColor="text1"/>
          <w:shd w:val="clear" w:color="auto" w:fill="FFFFFF"/>
          <w:lang w:val="es-MX" w:eastAsia="es-ES"/>
        </w:rPr>
        <w:t>, cuyo objeto es la “XXX</w:t>
      </w:r>
      <w:r w:rsidRPr="00EE089C">
        <w:rPr>
          <w:rFonts w:ascii="Arial Narrow" w:eastAsia="Times New Roman" w:hAnsi="Arial Narrow" w:cs="Arial"/>
          <w:color w:val="000000" w:themeColor="text1"/>
          <w:lang w:val="es-ES" w:eastAsia="es-ES"/>
        </w:rPr>
        <w:t xml:space="preserve">”, </w:t>
      </w:r>
      <w:r w:rsidRPr="00EE089C">
        <w:rPr>
          <w:rFonts w:ascii="Arial Narrow" w:eastAsia="Times New Roman" w:hAnsi="Arial Narrow" w:cs="Arial"/>
          <w:color w:val="000000" w:themeColor="text1"/>
          <w:lang w:eastAsia="es-ES"/>
        </w:rPr>
        <w:t>como ponderación técnica, dentro del plazo de ejecución, así:</w:t>
      </w:r>
    </w:p>
    <w:p w14:paraId="12F426E6" w14:textId="77777777" w:rsidR="00AC65FE" w:rsidRPr="00EE089C" w:rsidRDefault="00AC65FE" w:rsidP="00AC65FE">
      <w:pPr>
        <w:spacing w:after="0" w:line="240" w:lineRule="auto"/>
        <w:jc w:val="both"/>
        <w:rPr>
          <w:rFonts w:ascii="Arial Narrow" w:eastAsia="Times New Roman" w:hAnsi="Arial Narrow" w:cs="Arial"/>
          <w:color w:val="000000" w:themeColor="text1"/>
          <w:lang w:eastAsia="es-ES"/>
        </w:rPr>
      </w:pPr>
      <w:r w:rsidRPr="00EE089C">
        <w:rPr>
          <w:rFonts w:ascii="Arial Narrow" w:eastAsia="Times New Roman" w:hAnsi="Arial Narrow" w:cs="Arial"/>
          <w:color w:val="000000" w:themeColor="text1"/>
          <w:lang w:eastAsia="es-ES"/>
        </w:rPr>
        <w:t>XXX</w:t>
      </w:r>
    </w:p>
    <w:p w14:paraId="3B850612" w14:textId="77777777" w:rsidR="00AC65FE" w:rsidRPr="00EE089C" w:rsidRDefault="00AC65FE" w:rsidP="00AC65FE">
      <w:pPr>
        <w:spacing w:after="0" w:line="240" w:lineRule="auto"/>
        <w:jc w:val="both"/>
        <w:rPr>
          <w:rFonts w:ascii="Arial Narrow" w:eastAsia="Times New Roman" w:hAnsi="Arial Narrow" w:cs="Arial"/>
          <w:color w:val="000000" w:themeColor="text1"/>
          <w:lang w:eastAsia="es-ES"/>
        </w:rPr>
      </w:pPr>
    </w:p>
    <w:p w14:paraId="7946A312" w14:textId="77777777" w:rsidR="00AC65FE" w:rsidRPr="00EE089C" w:rsidRDefault="00AC65FE" w:rsidP="00AC65FE">
      <w:pPr>
        <w:spacing w:after="0" w:line="240" w:lineRule="auto"/>
        <w:ind w:right="48"/>
        <w:jc w:val="both"/>
        <w:rPr>
          <w:rFonts w:ascii="Arial Narrow" w:eastAsia="Arial Narrow" w:hAnsi="Arial Narrow" w:cs="Arial Narrow"/>
          <w:color w:val="000000" w:themeColor="text1"/>
          <w:lang w:val="es-ES"/>
        </w:rPr>
      </w:pPr>
      <w:r w:rsidRPr="00EE089C">
        <w:rPr>
          <w:rFonts w:ascii="Arial Narrow" w:eastAsia="Times New Roman" w:hAnsi="Arial Narrow" w:cs="Times New Roman"/>
          <w:b/>
          <w:color w:val="000000" w:themeColor="text1"/>
          <w:lang w:val="x-none" w:eastAsia="es-ES"/>
        </w:rPr>
        <w:t>CLÁUSULA SEXTA -</w:t>
      </w:r>
      <w:r w:rsidRPr="00EE089C">
        <w:rPr>
          <w:rFonts w:ascii="Arial Narrow" w:eastAsia="Times New Roman" w:hAnsi="Arial Narrow" w:cs="Times New Roman"/>
          <w:color w:val="000000" w:themeColor="text1"/>
          <w:lang w:val="x-none" w:eastAsia="es-ES"/>
        </w:rPr>
        <w:t xml:space="preserve"> </w:t>
      </w:r>
      <w:r w:rsidRPr="00EE089C">
        <w:rPr>
          <w:rFonts w:ascii="Arial Narrow" w:eastAsia="Times New Roman" w:hAnsi="Arial Narrow" w:cs="Times New Roman"/>
          <w:b/>
          <w:color w:val="000000" w:themeColor="text1"/>
          <w:lang w:val="x-none" w:eastAsia="es-ES"/>
        </w:rPr>
        <w:t>PLAZO DE EJECUCIÓN, LUGAR Y CONDICIONES DE EJECUCIÓN:</w:t>
      </w:r>
      <w:r w:rsidRPr="00EE089C">
        <w:rPr>
          <w:rFonts w:ascii="Arial Narrow" w:eastAsia="MS Mincho" w:hAnsi="Arial Narrow" w:cs="Tahoma"/>
          <w:color w:val="000000" w:themeColor="text1"/>
          <w:lang w:val="x-none" w:eastAsia="es-ES"/>
        </w:rPr>
        <w:t xml:space="preserve"> </w:t>
      </w:r>
      <w:r w:rsidRPr="00EE089C">
        <w:rPr>
          <w:rFonts w:ascii="Arial Narrow" w:eastAsia="Times New Roman" w:hAnsi="Arial Narrow" w:cs="Times New Roman"/>
          <w:bCs/>
          <w:color w:val="000000" w:themeColor="text1"/>
          <w:lang w:val="x-none" w:eastAsia="es-ES"/>
        </w:rPr>
        <w:t xml:space="preserve">El plazo de ejecución </w:t>
      </w:r>
      <w:r w:rsidRPr="00EE089C">
        <w:rPr>
          <w:rFonts w:ascii="Arial Narrow" w:eastAsia="Arial Narrow" w:hAnsi="Arial Narrow" w:cs="Arial Narrow"/>
          <w:color w:val="000000" w:themeColor="text1"/>
          <w:lang w:val="es-ES"/>
        </w:rPr>
        <w:t>s</w:t>
      </w:r>
      <w:proofErr w:type="spellStart"/>
      <w:r w:rsidRPr="00EE089C">
        <w:rPr>
          <w:rFonts w:ascii="Arial Narrow" w:eastAsia="Arial Narrow" w:hAnsi="Arial Narrow" w:cs="Arial Narrow"/>
          <w:color w:val="000000" w:themeColor="text1"/>
          <w:lang w:val="x-none"/>
        </w:rPr>
        <w:t>er</w:t>
      </w:r>
      <w:r w:rsidRPr="00EE089C">
        <w:rPr>
          <w:rFonts w:ascii="Arial Narrow" w:eastAsia="Arial Narrow" w:hAnsi="Arial Narrow" w:cs="Arial Narrow"/>
          <w:color w:val="000000" w:themeColor="text1"/>
          <w:lang w:val="es-ES"/>
        </w:rPr>
        <w:t>á</w:t>
      </w:r>
      <w:proofErr w:type="spellEnd"/>
      <w:r w:rsidRPr="00EE089C">
        <w:rPr>
          <w:rFonts w:ascii="Arial Narrow" w:eastAsia="Arial Narrow" w:hAnsi="Arial Narrow" w:cs="Arial Narrow"/>
          <w:color w:val="000000" w:themeColor="text1"/>
          <w:lang w:val="x-none"/>
        </w:rPr>
        <w:t xml:space="preserve"> </w:t>
      </w:r>
      <w:r w:rsidRPr="00EE089C">
        <w:rPr>
          <w:rFonts w:ascii="Arial Narrow" w:eastAsia="Arial Narrow" w:hAnsi="Arial Narrow" w:cs="Arial Narrow"/>
          <w:color w:val="000000" w:themeColor="text1"/>
          <w:lang w:val="es-ES"/>
        </w:rPr>
        <w:t xml:space="preserve">a partir del cumplimiento de los requisitos establecidos en el artículo 41 de la Ley 80 de 1993 en concordancia con el artículo 2 de la Ley 1150 de 2007 y hasta </w:t>
      </w:r>
      <w:r w:rsidRPr="00EE089C">
        <w:rPr>
          <w:rFonts w:ascii="Arial Narrow" w:eastAsia="Arial Narrow" w:hAnsi="Arial Narrow" w:cs="Arial Narrow"/>
          <w:b/>
          <w:color w:val="000000" w:themeColor="text1"/>
          <w:u w:val="single"/>
          <w:lang w:val="es-ES"/>
        </w:rPr>
        <w:t>el XXXXX</w:t>
      </w:r>
      <w:r w:rsidRPr="00EE089C">
        <w:rPr>
          <w:rFonts w:ascii="Arial Narrow" w:eastAsia="Arial Narrow" w:hAnsi="Arial Narrow" w:cs="Arial Narrow"/>
          <w:color w:val="000000" w:themeColor="text1"/>
          <w:u w:val="single"/>
          <w:lang w:val="es-ES"/>
        </w:rPr>
        <w:t xml:space="preserve"> </w:t>
      </w:r>
    </w:p>
    <w:p w14:paraId="25EAF522" w14:textId="77777777" w:rsidR="00AC65FE" w:rsidRPr="00EE089C" w:rsidRDefault="00AC65FE" w:rsidP="00AC65FE">
      <w:pPr>
        <w:widowControl w:val="0"/>
        <w:autoSpaceDE w:val="0"/>
        <w:autoSpaceDN w:val="0"/>
        <w:spacing w:after="0" w:line="240" w:lineRule="auto"/>
        <w:ind w:right="48"/>
        <w:jc w:val="both"/>
        <w:rPr>
          <w:rFonts w:ascii="Arial Narrow" w:eastAsia="Arial Narrow" w:hAnsi="Arial Narrow" w:cs="Arial Narrow"/>
          <w:color w:val="000000" w:themeColor="text1"/>
          <w:lang w:val="es-ES"/>
        </w:rPr>
      </w:pPr>
      <w:r w:rsidRPr="00EE089C">
        <w:rPr>
          <w:rFonts w:ascii="Arial Narrow" w:eastAsia="Arial Narrow" w:hAnsi="Arial Narrow" w:cs="Arial Narrow"/>
          <w:color w:val="000000" w:themeColor="text1"/>
          <w:lang w:val="es-ES"/>
        </w:rPr>
        <w:t>El contrato se perfecciona con el acuerdo de voluntades sobre el objeto y la contraprestación y este se eleve a escrito.</w:t>
      </w:r>
    </w:p>
    <w:p w14:paraId="41CADC1D" w14:textId="77777777" w:rsidR="00AC65FE" w:rsidRPr="00EE089C" w:rsidRDefault="00AC65FE" w:rsidP="00AC65FE">
      <w:pPr>
        <w:widowControl w:val="0"/>
        <w:autoSpaceDE w:val="0"/>
        <w:autoSpaceDN w:val="0"/>
        <w:spacing w:after="0" w:line="240" w:lineRule="auto"/>
        <w:ind w:right="48"/>
        <w:jc w:val="both"/>
        <w:rPr>
          <w:rFonts w:ascii="Arial Narrow" w:eastAsia="Arial Narrow" w:hAnsi="Arial Narrow" w:cs="Arial Narrow"/>
          <w:color w:val="000000" w:themeColor="text1"/>
          <w:lang w:val="es-ES"/>
        </w:rPr>
      </w:pPr>
    </w:p>
    <w:p w14:paraId="1E6B184F" w14:textId="77777777" w:rsidR="00AC65FE" w:rsidRPr="00EE089C" w:rsidRDefault="00AC65FE" w:rsidP="00AC65FE">
      <w:pPr>
        <w:widowControl w:val="0"/>
        <w:autoSpaceDE w:val="0"/>
        <w:autoSpaceDN w:val="0"/>
        <w:spacing w:after="0" w:line="240" w:lineRule="auto"/>
        <w:ind w:right="48"/>
        <w:jc w:val="both"/>
        <w:rPr>
          <w:rFonts w:ascii="Arial Narrow" w:eastAsia="Arial Narrow" w:hAnsi="Arial Narrow" w:cs="Arial Narrow"/>
          <w:color w:val="000000" w:themeColor="text1"/>
          <w:lang w:val="es-ES"/>
        </w:rPr>
      </w:pPr>
      <w:r w:rsidRPr="00EE089C">
        <w:rPr>
          <w:rFonts w:ascii="Arial Narrow" w:eastAsia="Arial Narrow" w:hAnsi="Arial Narrow" w:cs="Arial Narrow"/>
          <w:color w:val="000000" w:themeColor="text1"/>
          <w:lang w:val="es-ES"/>
        </w:rPr>
        <w:t xml:space="preserve">Para la ejecución se requiere </w:t>
      </w:r>
    </w:p>
    <w:p w14:paraId="0D904507" w14:textId="77777777" w:rsidR="00AC65FE" w:rsidRPr="00EE089C" w:rsidRDefault="00AC65FE" w:rsidP="00AC65FE">
      <w:pPr>
        <w:widowControl w:val="0"/>
        <w:autoSpaceDE w:val="0"/>
        <w:autoSpaceDN w:val="0"/>
        <w:spacing w:after="0" w:line="240" w:lineRule="auto"/>
        <w:ind w:right="48"/>
        <w:jc w:val="both"/>
        <w:rPr>
          <w:rFonts w:ascii="Arial Narrow" w:eastAsia="Arial Narrow" w:hAnsi="Arial Narrow" w:cs="Arial Narrow"/>
          <w:color w:val="000000" w:themeColor="text1"/>
          <w:lang w:val="es-ES"/>
        </w:rPr>
      </w:pPr>
      <w:r w:rsidRPr="00EE089C">
        <w:rPr>
          <w:rFonts w:ascii="Arial Narrow" w:eastAsia="Arial Narrow" w:hAnsi="Arial Narrow" w:cs="Arial Narrow"/>
          <w:color w:val="000000" w:themeColor="text1"/>
          <w:lang w:val="es-ES"/>
        </w:rPr>
        <w:t xml:space="preserve">a) la aprobación de la garantía por el M.D.N – EJERCITO NACIONAL – CENAC AVIACIÓN, Ordenador del Gasto, </w:t>
      </w:r>
    </w:p>
    <w:p w14:paraId="72B4C51A" w14:textId="77777777" w:rsidR="00AC65FE" w:rsidRPr="00EE089C" w:rsidRDefault="00AC65FE" w:rsidP="00AC65FE">
      <w:pPr>
        <w:widowControl w:val="0"/>
        <w:autoSpaceDE w:val="0"/>
        <w:autoSpaceDN w:val="0"/>
        <w:spacing w:after="0" w:line="240" w:lineRule="auto"/>
        <w:ind w:right="48"/>
        <w:jc w:val="both"/>
        <w:rPr>
          <w:rFonts w:ascii="Arial Narrow" w:eastAsia="Arial Narrow" w:hAnsi="Arial Narrow" w:cs="Arial Narrow"/>
          <w:color w:val="000000" w:themeColor="text1"/>
          <w:lang w:val="es-ES"/>
        </w:rPr>
      </w:pPr>
      <w:r w:rsidRPr="00EE089C">
        <w:rPr>
          <w:rFonts w:ascii="Arial Narrow" w:eastAsia="Arial Narrow" w:hAnsi="Arial Narrow" w:cs="Arial Narrow"/>
          <w:color w:val="000000" w:themeColor="text1"/>
          <w:lang w:val="es-ES"/>
        </w:rPr>
        <w:t xml:space="preserve">b) realización del registro presupuestal, </w:t>
      </w:r>
    </w:p>
    <w:p w14:paraId="1BFA730E" w14:textId="77777777" w:rsidR="00AC65FE" w:rsidRPr="00EE089C" w:rsidRDefault="00AC65FE" w:rsidP="00AC65FE">
      <w:pPr>
        <w:widowControl w:val="0"/>
        <w:autoSpaceDE w:val="0"/>
        <w:autoSpaceDN w:val="0"/>
        <w:spacing w:after="0" w:line="240" w:lineRule="auto"/>
        <w:ind w:right="48"/>
        <w:jc w:val="both"/>
        <w:rPr>
          <w:rFonts w:ascii="Arial Narrow" w:eastAsia="Arial Narrow" w:hAnsi="Arial Narrow" w:cs="Arial Narrow"/>
          <w:color w:val="000000" w:themeColor="text1"/>
          <w:lang w:val="es-ES"/>
        </w:rPr>
      </w:pPr>
      <w:r w:rsidRPr="00EE089C">
        <w:rPr>
          <w:rFonts w:ascii="Arial Narrow" w:eastAsia="Arial Narrow" w:hAnsi="Arial Narrow" w:cs="Arial Narrow"/>
          <w:color w:val="000000" w:themeColor="text1"/>
          <w:lang w:val="es-ES"/>
        </w:rPr>
        <w:t xml:space="preserve">c) la acreditación de que se encuentra al día en el pago de aportes parafiscales de conformidad con el articulo 41de la Ley 80 de 1993 en armonía con lo dispuesto por el artículo 23 de la Ley 1150 de 2007. </w:t>
      </w:r>
    </w:p>
    <w:p w14:paraId="721C9642" w14:textId="77777777" w:rsidR="00AC65FE" w:rsidRPr="00EE089C" w:rsidRDefault="00AC65FE" w:rsidP="00AC65FE">
      <w:pPr>
        <w:widowControl w:val="0"/>
        <w:autoSpaceDE w:val="0"/>
        <w:autoSpaceDN w:val="0"/>
        <w:spacing w:after="0" w:line="240" w:lineRule="auto"/>
        <w:ind w:right="-93"/>
        <w:jc w:val="both"/>
        <w:rPr>
          <w:rFonts w:ascii="Arial Narrow" w:eastAsia="Arial Narrow" w:hAnsi="Arial Narrow" w:cs="Arial Narrow"/>
          <w:color w:val="000000" w:themeColor="text1"/>
        </w:rPr>
      </w:pPr>
    </w:p>
    <w:p w14:paraId="4DBD4854" w14:textId="77777777" w:rsidR="00AC65FE" w:rsidRPr="00EE089C" w:rsidRDefault="00AC65FE" w:rsidP="00AC65FE">
      <w:pPr>
        <w:keepNext/>
        <w:tabs>
          <w:tab w:val="left" w:pos="727"/>
          <w:tab w:val="left" w:pos="728"/>
        </w:tabs>
        <w:spacing w:after="0" w:line="240" w:lineRule="auto"/>
        <w:ind w:right="-93"/>
        <w:jc w:val="both"/>
        <w:outlineLvl w:val="2"/>
        <w:rPr>
          <w:rFonts w:ascii="Arial Narrow" w:eastAsia="Arial" w:hAnsi="Arial Narrow" w:cs="Arial"/>
          <w:b/>
          <w:bCs/>
          <w:color w:val="000000" w:themeColor="text1"/>
        </w:rPr>
      </w:pPr>
      <w:r w:rsidRPr="00EE089C">
        <w:rPr>
          <w:rFonts w:ascii="Arial Narrow" w:eastAsia="Arial" w:hAnsi="Arial Narrow" w:cs="Arial"/>
          <w:b/>
          <w:bCs/>
          <w:color w:val="000000" w:themeColor="text1"/>
        </w:rPr>
        <w:t xml:space="preserve">LUGAR DE ENTREGA DE LOS BIENES: </w:t>
      </w:r>
    </w:p>
    <w:p w14:paraId="718C9D26" w14:textId="77777777" w:rsidR="00AC65FE" w:rsidRPr="00EE089C" w:rsidRDefault="00AC65FE" w:rsidP="00AC65FE">
      <w:pPr>
        <w:spacing w:after="0" w:line="240" w:lineRule="auto"/>
        <w:ind w:right="48"/>
        <w:jc w:val="both"/>
        <w:rPr>
          <w:rFonts w:ascii="Times New Roman" w:eastAsia="Times New Roman" w:hAnsi="Times New Roman" w:cs="Times New Roman"/>
          <w:color w:val="000000" w:themeColor="text1"/>
          <w:sz w:val="21"/>
          <w:szCs w:val="20"/>
          <w:lang w:val="x-none" w:eastAsia="es-ES"/>
        </w:rPr>
      </w:pPr>
    </w:p>
    <w:p w14:paraId="3A75A474" w14:textId="77777777" w:rsidR="00AC65FE" w:rsidRPr="00EE089C" w:rsidRDefault="00AC65FE" w:rsidP="00AC65FE">
      <w:pPr>
        <w:spacing w:after="0" w:line="240" w:lineRule="auto"/>
        <w:ind w:right="48"/>
        <w:jc w:val="both"/>
        <w:rPr>
          <w:rFonts w:ascii="Arial Narrow" w:eastAsia="Arial Narrow" w:hAnsi="Arial Narrow" w:cs="Arial Narrow"/>
          <w:color w:val="000000" w:themeColor="text1"/>
          <w:lang w:val="es-ES"/>
        </w:rPr>
      </w:pPr>
      <w:r w:rsidRPr="00EE089C">
        <w:rPr>
          <w:rFonts w:ascii="Arial Narrow" w:eastAsia="Arial Narrow" w:hAnsi="Arial Narrow" w:cs="Arial Narrow"/>
          <w:color w:val="000000" w:themeColor="text1"/>
          <w:lang w:val="es-ES"/>
        </w:rPr>
        <w:t>XXXX</w:t>
      </w:r>
    </w:p>
    <w:p w14:paraId="4E32D47A" w14:textId="77777777" w:rsidR="00AC65FE" w:rsidRPr="00EE089C" w:rsidRDefault="00AC65FE" w:rsidP="00EE089C">
      <w:pPr>
        <w:widowControl w:val="0"/>
        <w:numPr>
          <w:ilvl w:val="1"/>
          <w:numId w:val="87"/>
        </w:numPr>
        <w:tabs>
          <w:tab w:val="left" w:pos="725"/>
          <w:tab w:val="left" w:pos="726"/>
          <w:tab w:val="left" w:pos="1134"/>
        </w:tabs>
        <w:autoSpaceDE w:val="0"/>
        <w:autoSpaceDN w:val="0"/>
        <w:spacing w:after="0" w:line="240" w:lineRule="auto"/>
        <w:ind w:right="48"/>
        <w:outlineLvl w:val="2"/>
        <w:rPr>
          <w:rFonts w:ascii="Arial Narrow" w:eastAsia="Arial Narrow" w:hAnsi="Arial Narrow" w:cs="Arial Narrow"/>
          <w:b/>
          <w:bCs/>
          <w:color w:val="000000" w:themeColor="text1"/>
          <w:lang w:val="es-ES"/>
        </w:rPr>
      </w:pPr>
      <w:r w:rsidRPr="00EE089C">
        <w:rPr>
          <w:rFonts w:ascii="Arial Narrow" w:eastAsia="Arial Narrow" w:hAnsi="Arial Narrow" w:cs="Arial Narrow"/>
          <w:b/>
          <w:bCs/>
          <w:color w:val="000000" w:themeColor="text1"/>
          <w:lang w:val="es-ES"/>
        </w:rPr>
        <w:t>VALOR</w:t>
      </w:r>
    </w:p>
    <w:p w14:paraId="0F0E1A19" w14:textId="77777777" w:rsidR="00AC65FE" w:rsidRPr="00EE089C" w:rsidRDefault="00AC65FE" w:rsidP="00AC65FE">
      <w:pPr>
        <w:widowControl w:val="0"/>
        <w:autoSpaceDE w:val="0"/>
        <w:autoSpaceDN w:val="0"/>
        <w:spacing w:after="0" w:line="240" w:lineRule="auto"/>
        <w:ind w:right="48"/>
        <w:rPr>
          <w:rFonts w:ascii="Arial Narrow" w:eastAsia="Arial Narrow" w:hAnsi="Arial Narrow" w:cs="Arial Narrow"/>
          <w:b/>
          <w:color w:val="000000" w:themeColor="text1"/>
          <w:sz w:val="21"/>
          <w:lang w:val="es-ES"/>
        </w:rPr>
      </w:pPr>
    </w:p>
    <w:p w14:paraId="2B0BF964" w14:textId="77777777" w:rsidR="00AC65FE" w:rsidRPr="00EE089C" w:rsidRDefault="00AC65FE" w:rsidP="00AC65FE">
      <w:pPr>
        <w:widowControl w:val="0"/>
        <w:autoSpaceDE w:val="0"/>
        <w:autoSpaceDN w:val="0"/>
        <w:spacing w:after="0" w:line="240" w:lineRule="auto"/>
        <w:ind w:right="48"/>
        <w:rPr>
          <w:rFonts w:ascii="Arial Narrow" w:eastAsia="Arial Narrow" w:hAnsi="Arial Narrow" w:cs="Arial Narrow"/>
          <w:color w:val="000000" w:themeColor="text1"/>
          <w:lang w:val="es-ES"/>
        </w:rPr>
      </w:pPr>
      <w:r w:rsidRPr="00EE089C">
        <w:rPr>
          <w:rFonts w:ascii="Arial Narrow" w:eastAsia="Arial Narrow" w:hAnsi="Arial Narrow" w:cs="Arial Narrow"/>
          <w:color w:val="000000" w:themeColor="text1"/>
          <w:lang w:val="es-ES"/>
        </w:rPr>
        <w:t>El</w:t>
      </w:r>
      <w:r w:rsidRPr="00EE089C">
        <w:rPr>
          <w:rFonts w:ascii="Arial Narrow" w:eastAsia="Arial Narrow" w:hAnsi="Arial Narrow" w:cs="Arial Narrow"/>
          <w:color w:val="000000" w:themeColor="text1"/>
          <w:spacing w:val="-3"/>
          <w:lang w:val="es-ES"/>
        </w:rPr>
        <w:t xml:space="preserve"> </w:t>
      </w:r>
      <w:r w:rsidRPr="00EE089C">
        <w:rPr>
          <w:rFonts w:ascii="Arial Narrow" w:eastAsia="Arial Narrow" w:hAnsi="Arial Narrow" w:cs="Arial Narrow"/>
          <w:color w:val="000000" w:themeColor="text1"/>
          <w:lang w:val="es-ES"/>
        </w:rPr>
        <w:t>valor</w:t>
      </w:r>
      <w:r w:rsidRPr="00EE089C">
        <w:rPr>
          <w:rFonts w:ascii="Arial Narrow" w:eastAsia="Arial Narrow" w:hAnsi="Arial Narrow" w:cs="Arial Narrow"/>
          <w:color w:val="000000" w:themeColor="text1"/>
          <w:spacing w:val="-5"/>
          <w:lang w:val="es-ES"/>
        </w:rPr>
        <w:t xml:space="preserve"> </w:t>
      </w:r>
      <w:r w:rsidRPr="00EE089C">
        <w:rPr>
          <w:rFonts w:ascii="Arial Narrow" w:eastAsia="Arial Narrow" w:hAnsi="Arial Narrow" w:cs="Arial Narrow"/>
          <w:color w:val="000000" w:themeColor="text1"/>
          <w:lang w:val="es-ES"/>
        </w:rPr>
        <w:t>del</w:t>
      </w:r>
      <w:r w:rsidRPr="00EE089C">
        <w:rPr>
          <w:rFonts w:ascii="Arial Narrow" w:eastAsia="Arial Narrow" w:hAnsi="Arial Narrow" w:cs="Arial Narrow"/>
          <w:color w:val="000000" w:themeColor="text1"/>
          <w:spacing w:val="-5"/>
          <w:lang w:val="es-ES"/>
        </w:rPr>
        <w:t xml:space="preserve"> </w:t>
      </w:r>
      <w:r w:rsidRPr="00EE089C">
        <w:rPr>
          <w:rFonts w:ascii="Arial Narrow" w:eastAsia="Arial Narrow" w:hAnsi="Arial Narrow" w:cs="Arial Narrow"/>
          <w:color w:val="000000" w:themeColor="text1"/>
          <w:lang w:val="es-ES"/>
        </w:rPr>
        <w:t>contrato</w:t>
      </w:r>
      <w:r w:rsidRPr="00EE089C">
        <w:rPr>
          <w:rFonts w:ascii="Arial Narrow" w:eastAsia="Arial Narrow" w:hAnsi="Arial Narrow" w:cs="Arial Narrow"/>
          <w:color w:val="000000" w:themeColor="text1"/>
          <w:spacing w:val="-3"/>
          <w:lang w:val="es-ES"/>
        </w:rPr>
        <w:t xml:space="preserve"> </w:t>
      </w:r>
      <w:r w:rsidRPr="00EE089C">
        <w:rPr>
          <w:rFonts w:ascii="Arial Narrow" w:eastAsia="Arial Narrow" w:hAnsi="Arial Narrow" w:cs="Arial Narrow"/>
          <w:color w:val="000000" w:themeColor="text1"/>
          <w:lang w:val="es-ES"/>
        </w:rPr>
        <w:t>será</w:t>
      </w:r>
      <w:r w:rsidRPr="00EE089C">
        <w:rPr>
          <w:rFonts w:ascii="Arial Narrow" w:eastAsia="Arial Narrow" w:hAnsi="Arial Narrow" w:cs="Arial Narrow"/>
          <w:color w:val="000000" w:themeColor="text1"/>
          <w:spacing w:val="-5"/>
          <w:lang w:val="es-ES"/>
        </w:rPr>
        <w:t xml:space="preserve"> </w:t>
      </w:r>
      <w:r w:rsidRPr="00EE089C">
        <w:rPr>
          <w:rFonts w:ascii="Arial Narrow" w:eastAsia="Arial Narrow" w:hAnsi="Arial Narrow" w:cs="Arial Narrow"/>
          <w:color w:val="000000" w:themeColor="text1"/>
          <w:lang w:val="es-ES"/>
        </w:rPr>
        <w:t>el</w:t>
      </w:r>
      <w:r w:rsidRPr="00EE089C">
        <w:rPr>
          <w:rFonts w:ascii="Arial Narrow" w:eastAsia="Arial Narrow" w:hAnsi="Arial Narrow" w:cs="Arial Narrow"/>
          <w:color w:val="000000" w:themeColor="text1"/>
          <w:spacing w:val="-3"/>
          <w:lang w:val="es-ES"/>
        </w:rPr>
        <w:t xml:space="preserve"> </w:t>
      </w:r>
      <w:r w:rsidRPr="00EE089C">
        <w:rPr>
          <w:rFonts w:ascii="Arial Narrow" w:eastAsia="Arial Narrow" w:hAnsi="Arial Narrow" w:cs="Arial Narrow"/>
          <w:color w:val="000000" w:themeColor="text1"/>
          <w:lang w:val="es-ES"/>
        </w:rPr>
        <w:t>establecido</w:t>
      </w:r>
      <w:r w:rsidRPr="00EE089C">
        <w:rPr>
          <w:rFonts w:ascii="Arial Narrow" w:eastAsia="Arial Narrow" w:hAnsi="Arial Narrow" w:cs="Arial Narrow"/>
          <w:color w:val="000000" w:themeColor="text1"/>
          <w:spacing w:val="-2"/>
          <w:lang w:val="es-ES"/>
        </w:rPr>
        <w:t xml:space="preserve"> </w:t>
      </w:r>
      <w:r w:rsidRPr="00EE089C">
        <w:rPr>
          <w:rFonts w:ascii="Arial Narrow" w:eastAsia="Arial Narrow" w:hAnsi="Arial Narrow" w:cs="Arial Narrow"/>
          <w:color w:val="000000" w:themeColor="text1"/>
          <w:lang w:val="es-ES"/>
        </w:rPr>
        <w:t>en</w:t>
      </w:r>
      <w:r w:rsidRPr="00EE089C">
        <w:rPr>
          <w:rFonts w:ascii="Arial Narrow" w:eastAsia="Arial Narrow" w:hAnsi="Arial Narrow" w:cs="Arial Narrow"/>
          <w:color w:val="000000" w:themeColor="text1"/>
          <w:spacing w:val="-3"/>
          <w:lang w:val="es-ES"/>
        </w:rPr>
        <w:t xml:space="preserve"> </w:t>
      </w:r>
      <w:r w:rsidRPr="00EE089C">
        <w:rPr>
          <w:rFonts w:ascii="Arial Narrow" w:eastAsia="Arial Narrow" w:hAnsi="Arial Narrow" w:cs="Arial Narrow"/>
          <w:color w:val="000000" w:themeColor="text1"/>
          <w:lang w:val="es-ES"/>
        </w:rPr>
        <w:t>la</w:t>
      </w:r>
      <w:r w:rsidRPr="00EE089C">
        <w:rPr>
          <w:rFonts w:ascii="Arial Narrow" w:eastAsia="Arial Narrow" w:hAnsi="Arial Narrow" w:cs="Arial Narrow"/>
          <w:color w:val="000000" w:themeColor="text1"/>
          <w:spacing w:val="1"/>
          <w:lang w:val="es-ES"/>
        </w:rPr>
        <w:t xml:space="preserve"> </w:t>
      </w:r>
      <w:r w:rsidRPr="00EE089C">
        <w:rPr>
          <w:rFonts w:ascii="Arial Narrow" w:eastAsia="Arial Narrow" w:hAnsi="Arial Narrow" w:cs="Arial Narrow"/>
          <w:color w:val="000000" w:themeColor="text1"/>
          <w:lang w:val="es-ES"/>
        </w:rPr>
        <w:t>Resolución</w:t>
      </w:r>
      <w:r w:rsidRPr="00EE089C">
        <w:rPr>
          <w:rFonts w:ascii="Arial Narrow" w:eastAsia="Arial Narrow" w:hAnsi="Arial Narrow" w:cs="Arial Narrow"/>
          <w:color w:val="000000" w:themeColor="text1"/>
          <w:spacing w:val="-6"/>
          <w:lang w:val="es-ES"/>
        </w:rPr>
        <w:t xml:space="preserve"> </w:t>
      </w:r>
      <w:r w:rsidRPr="00EE089C">
        <w:rPr>
          <w:rFonts w:ascii="Arial Narrow" w:eastAsia="Arial Narrow" w:hAnsi="Arial Narrow" w:cs="Arial Narrow"/>
          <w:color w:val="000000" w:themeColor="text1"/>
          <w:lang w:val="es-ES"/>
        </w:rPr>
        <w:t>de</w:t>
      </w:r>
      <w:r w:rsidRPr="00EE089C">
        <w:rPr>
          <w:rFonts w:ascii="Arial Narrow" w:eastAsia="Arial Narrow" w:hAnsi="Arial Narrow" w:cs="Arial Narrow"/>
          <w:color w:val="000000" w:themeColor="text1"/>
          <w:spacing w:val="-5"/>
          <w:lang w:val="es-ES"/>
        </w:rPr>
        <w:t xml:space="preserve"> </w:t>
      </w:r>
      <w:r w:rsidRPr="00EE089C">
        <w:rPr>
          <w:rFonts w:ascii="Arial Narrow" w:eastAsia="Arial Narrow" w:hAnsi="Arial Narrow" w:cs="Arial Narrow"/>
          <w:color w:val="000000" w:themeColor="text1"/>
          <w:lang w:val="es-ES"/>
        </w:rPr>
        <w:t>Adjudicación.</w:t>
      </w:r>
    </w:p>
    <w:p w14:paraId="056B2FAC" w14:textId="77777777" w:rsidR="00AC65FE" w:rsidRPr="00EE089C" w:rsidRDefault="00AC65FE" w:rsidP="00AC65FE">
      <w:pPr>
        <w:spacing w:after="0" w:line="240" w:lineRule="auto"/>
        <w:contextualSpacing/>
        <w:jc w:val="both"/>
        <w:rPr>
          <w:rFonts w:ascii="Arial Narrow" w:eastAsia="MS Mincho" w:hAnsi="Arial Narrow" w:cs="Arial"/>
          <w:color w:val="000000" w:themeColor="text1"/>
          <w:lang w:val="es-ES_tradnl"/>
        </w:rPr>
      </w:pPr>
    </w:p>
    <w:p w14:paraId="7C1091C1" w14:textId="77777777" w:rsidR="00AC65FE" w:rsidRPr="00EE089C" w:rsidRDefault="00AC65FE" w:rsidP="00AC65FE">
      <w:pPr>
        <w:spacing w:after="0" w:line="240" w:lineRule="auto"/>
        <w:ind w:right="48"/>
        <w:rPr>
          <w:rFonts w:ascii="Arial Narrow" w:eastAsia="Arial Narrow" w:hAnsi="Arial Narrow" w:cs="Arial Narrow"/>
          <w:color w:val="000000" w:themeColor="text1"/>
          <w:lang w:val="es-ES"/>
        </w:rPr>
      </w:pPr>
      <w:r w:rsidRPr="00EE089C">
        <w:rPr>
          <w:rFonts w:ascii="Arial Narrow" w:eastAsia="Times New Roman" w:hAnsi="Arial Narrow" w:cs="Times New Roman"/>
          <w:b/>
          <w:color w:val="000000" w:themeColor="text1"/>
          <w:lang w:val="x-none" w:eastAsia="es-ES"/>
        </w:rPr>
        <w:t>CLÁUSULA SÉPTIMA- VIGENCIA:</w:t>
      </w:r>
      <w:r w:rsidRPr="00EE089C">
        <w:rPr>
          <w:rFonts w:ascii="Arial Narrow" w:eastAsia="Times New Roman" w:hAnsi="Arial Narrow" w:cs="Times New Roman"/>
          <w:color w:val="000000" w:themeColor="text1"/>
          <w:lang w:val="x-none" w:eastAsia="es-ES"/>
        </w:rPr>
        <w:t xml:space="preserve"> La vigencia del presente contrato comprende el plazo de ejecución del contrato </w:t>
      </w:r>
      <w:r w:rsidRPr="00EE089C">
        <w:rPr>
          <w:rFonts w:ascii="Arial Narrow" w:eastAsia="Arial Narrow" w:hAnsi="Arial Narrow" w:cs="Arial Narrow"/>
          <w:color w:val="000000" w:themeColor="text1"/>
          <w:lang w:val="es-ES"/>
        </w:rPr>
        <w:t>contrato</w:t>
      </w:r>
      <w:r w:rsidRPr="00EE089C">
        <w:rPr>
          <w:rFonts w:ascii="Arial Narrow" w:eastAsia="Arial Narrow" w:hAnsi="Arial Narrow" w:cs="Arial Narrow"/>
          <w:color w:val="000000" w:themeColor="text1"/>
          <w:spacing w:val="-2"/>
          <w:lang w:val="es-ES"/>
        </w:rPr>
        <w:t xml:space="preserve"> </w:t>
      </w:r>
      <w:r w:rsidRPr="00EE089C">
        <w:rPr>
          <w:rFonts w:ascii="Arial Narrow" w:eastAsia="Arial Narrow" w:hAnsi="Arial Narrow" w:cs="Arial Narrow"/>
          <w:color w:val="000000" w:themeColor="text1"/>
          <w:lang w:val="es-ES"/>
        </w:rPr>
        <w:t>y</w:t>
      </w:r>
      <w:r w:rsidRPr="00EE089C">
        <w:rPr>
          <w:rFonts w:ascii="Arial Narrow" w:eastAsia="Arial Narrow" w:hAnsi="Arial Narrow" w:cs="Arial Narrow"/>
          <w:color w:val="000000" w:themeColor="text1"/>
          <w:spacing w:val="-4"/>
          <w:lang w:val="es-ES"/>
        </w:rPr>
        <w:t xml:space="preserve"> </w:t>
      </w:r>
      <w:r w:rsidRPr="00EE089C">
        <w:rPr>
          <w:rFonts w:ascii="Arial Narrow" w:eastAsia="Arial Narrow" w:hAnsi="Arial Narrow" w:cs="Arial Narrow"/>
          <w:color w:val="000000" w:themeColor="text1"/>
          <w:lang w:val="es-ES"/>
        </w:rPr>
        <w:t>cuatro</w:t>
      </w:r>
      <w:r w:rsidRPr="00EE089C">
        <w:rPr>
          <w:rFonts w:ascii="Arial Narrow" w:eastAsia="Arial Narrow" w:hAnsi="Arial Narrow" w:cs="Arial Narrow"/>
          <w:color w:val="000000" w:themeColor="text1"/>
          <w:spacing w:val="-2"/>
          <w:lang w:val="es-ES"/>
        </w:rPr>
        <w:t xml:space="preserve"> </w:t>
      </w:r>
      <w:r w:rsidRPr="00EE089C">
        <w:rPr>
          <w:rFonts w:ascii="Arial Narrow" w:eastAsia="Arial Narrow" w:hAnsi="Arial Narrow" w:cs="Arial Narrow"/>
          <w:color w:val="000000" w:themeColor="text1"/>
          <w:lang w:val="es-ES"/>
        </w:rPr>
        <w:t>(4)</w:t>
      </w:r>
      <w:r w:rsidRPr="00EE089C">
        <w:rPr>
          <w:rFonts w:ascii="Arial Narrow" w:eastAsia="Arial Narrow" w:hAnsi="Arial Narrow" w:cs="Arial Narrow"/>
          <w:color w:val="000000" w:themeColor="text1"/>
          <w:spacing w:val="-3"/>
          <w:lang w:val="es-ES"/>
        </w:rPr>
        <w:t xml:space="preserve"> </w:t>
      </w:r>
      <w:r w:rsidRPr="00EE089C">
        <w:rPr>
          <w:rFonts w:ascii="Arial Narrow" w:eastAsia="Arial Narrow" w:hAnsi="Arial Narrow" w:cs="Arial Narrow"/>
          <w:color w:val="000000" w:themeColor="text1"/>
          <w:lang w:val="es-ES"/>
        </w:rPr>
        <w:t>meses</w:t>
      </w:r>
      <w:r w:rsidRPr="00EE089C">
        <w:rPr>
          <w:rFonts w:ascii="Arial Narrow" w:eastAsia="Arial Narrow" w:hAnsi="Arial Narrow" w:cs="Arial Narrow"/>
          <w:color w:val="000000" w:themeColor="text1"/>
          <w:spacing w:val="-1"/>
          <w:lang w:val="es-ES"/>
        </w:rPr>
        <w:t xml:space="preserve"> </w:t>
      </w:r>
      <w:r w:rsidRPr="00EE089C">
        <w:rPr>
          <w:rFonts w:ascii="Arial Narrow" w:eastAsia="Arial Narrow" w:hAnsi="Arial Narrow" w:cs="Arial Narrow"/>
          <w:color w:val="000000" w:themeColor="text1"/>
          <w:lang w:val="es-ES"/>
        </w:rPr>
        <w:t>más (trámites administrativos de liquidación).</w:t>
      </w:r>
    </w:p>
    <w:p w14:paraId="22B482C4" w14:textId="77777777" w:rsidR="00AC65FE" w:rsidRPr="00EE089C" w:rsidRDefault="00AC65FE" w:rsidP="00AC65FE">
      <w:pPr>
        <w:tabs>
          <w:tab w:val="num" w:pos="709"/>
        </w:tabs>
        <w:spacing w:after="0" w:line="240" w:lineRule="auto"/>
        <w:jc w:val="both"/>
        <w:outlineLvl w:val="0"/>
        <w:rPr>
          <w:rFonts w:ascii="Arial Narrow" w:eastAsia="Times New Roman" w:hAnsi="Arial Narrow" w:cs="Times New Roman"/>
          <w:color w:val="000000" w:themeColor="text1"/>
          <w:lang w:eastAsia="es-ES"/>
        </w:rPr>
      </w:pPr>
    </w:p>
    <w:p w14:paraId="0209512E" w14:textId="77777777" w:rsidR="00AC65FE" w:rsidRPr="00EE089C" w:rsidRDefault="00AC65FE" w:rsidP="00AC65FE">
      <w:pPr>
        <w:shd w:val="clear" w:color="auto" w:fill="FFFFFF"/>
        <w:spacing w:after="0" w:line="240" w:lineRule="auto"/>
        <w:ind w:right="-93"/>
        <w:jc w:val="both"/>
        <w:rPr>
          <w:rFonts w:ascii="Arial Narrow" w:eastAsia="Arial Narrow" w:hAnsi="Arial Narrow" w:cs="Arial Narrow"/>
          <w:color w:val="000000" w:themeColor="text1"/>
          <w:lang w:val="es-ES"/>
        </w:rPr>
      </w:pPr>
      <w:r w:rsidRPr="00EE089C">
        <w:rPr>
          <w:rFonts w:ascii="Arial Narrow" w:eastAsia="Times New Roman" w:hAnsi="Arial Narrow" w:cs="Times New Roman"/>
          <w:b/>
          <w:color w:val="000000" w:themeColor="text1"/>
          <w:lang w:eastAsia="es-ES"/>
        </w:rPr>
        <w:t>CLÁUSULA OCTAVA. GARANTÍA TECNICA</w:t>
      </w:r>
      <w:r w:rsidRPr="00EE089C">
        <w:rPr>
          <w:rFonts w:ascii="Arial Narrow" w:eastAsia="Times New Roman" w:hAnsi="Arial Narrow" w:cs="Times New Roman"/>
          <w:color w:val="000000" w:themeColor="text1"/>
          <w:lang w:val="x-none" w:eastAsia="es-ES"/>
        </w:rPr>
        <w:t>:  La garantía técnica, debe cumplir con los siguientes requisitos:</w:t>
      </w:r>
    </w:p>
    <w:p w14:paraId="3A7BF920" w14:textId="77777777" w:rsidR="00AC65FE" w:rsidRPr="00EE089C" w:rsidRDefault="00AC65FE" w:rsidP="00AC65FE">
      <w:pPr>
        <w:spacing w:after="0" w:line="240" w:lineRule="auto"/>
        <w:rPr>
          <w:rFonts w:ascii="Arial Narrow" w:eastAsia="Times New Roman" w:hAnsi="Arial Narrow" w:cs="Arial"/>
          <w:color w:val="000000" w:themeColor="text1"/>
        </w:rPr>
      </w:pPr>
    </w:p>
    <w:p w14:paraId="411108EF" w14:textId="77777777" w:rsidR="00AC65FE" w:rsidRPr="00EE089C" w:rsidRDefault="00AC65FE" w:rsidP="00AC65FE">
      <w:pPr>
        <w:widowControl w:val="0"/>
        <w:shd w:val="clear" w:color="auto" w:fill="FFFFFF"/>
        <w:autoSpaceDE w:val="0"/>
        <w:autoSpaceDN w:val="0"/>
        <w:spacing w:after="0" w:line="240" w:lineRule="auto"/>
        <w:ind w:right="-93"/>
        <w:jc w:val="both"/>
        <w:rPr>
          <w:rFonts w:ascii="Arial Narrow" w:eastAsia="Times New Roman" w:hAnsi="Arial Narrow" w:cs="Arial"/>
          <w:color w:val="000000" w:themeColor="text1"/>
        </w:rPr>
      </w:pPr>
      <w:r w:rsidRPr="00EE089C">
        <w:rPr>
          <w:rFonts w:ascii="Arial Narrow" w:eastAsia="Times New Roman" w:hAnsi="Arial Narrow" w:cs="Arial"/>
          <w:color w:val="000000" w:themeColor="text1"/>
          <w:u w:val="single"/>
        </w:rPr>
        <w:t>XXXXX</w:t>
      </w:r>
    </w:p>
    <w:p w14:paraId="45908E2B" w14:textId="77777777" w:rsidR="00AC65FE" w:rsidRPr="00EE089C" w:rsidRDefault="00AC65FE" w:rsidP="00AC65FE">
      <w:pPr>
        <w:tabs>
          <w:tab w:val="num" w:pos="709"/>
        </w:tabs>
        <w:spacing w:after="0" w:line="240" w:lineRule="auto"/>
        <w:jc w:val="both"/>
        <w:outlineLvl w:val="0"/>
        <w:rPr>
          <w:rFonts w:ascii="Arial Narrow" w:eastAsia="Times New Roman" w:hAnsi="Arial Narrow" w:cs="Times New Roman"/>
          <w:color w:val="000000" w:themeColor="text1"/>
          <w:lang w:eastAsia="es-ES"/>
        </w:rPr>
      </w:pPr>
    </w:p>
    <w:p w14:paraId="55AADD30" w14:textId="77777777" w:rsidR="00AC65FE" w:rsidRPr="00EE089C" w:rsidRDefault="00AC65FE" w:rsidP="00AC65FE">
      <w:pPr>
        <w:spacing w:after="0" w:line="240" w:lineRule="auto"/>
        <w:ind w:right="-93"/>
        <w:jc w:val="both"/>
        <w:rPr>
          <w:rFonts w:ascii="Arial Narrow" w:eastAsia="Arial Narrow" w:hAnsi="Arial Narrow" w:cs="Arial"/>
          <w:color w:val="000000" w:themeColor="text1"/>
          <w:lang w:val="es-ES"/>
        </w:rPr>
      </w:pPr>
      <w:r w:rsidRPr="00EE089C">
        <w:rPr>
          <w:rFonts w:ascii="Arial Narrow" w:eastAsia="Times New Roman" w:hAnsi="Arial Narrow" w:cs="Times New Roman"/>
          <w:b/>
          <w:color w:val="000000" w:themeColor="text1"/>
          <w:lang w:val="x-none" w:eastAsia="es-ES"/>
        </w:rPr>
        <w:t>PARAGRAFO</w:t>
      </w:r>
      <w:r w:rsidRPr="00EE089C">
        <w:rPr>
          <w:rFonts w:ascii="Arial Narrow" w:eastAsia="Times New Roman" w:hAnsi="Arial Narrow" w:cs="Times New Roman"/>
          <w:color w:val="000000" w:themeColor="text1"/>
          <w:lang w:val="x-none" w:eastAsia="es-ES"/>
        </w:rPr>
        <w:t xml:space="preserve">: </w:t>
      </w:r>
      <w:r w:rsidRPr="00EE089C">
        <w:rPr>
          <w:rFonts w:ascii="Arial Narrow" w:eastAsia="Times New Roman" w:hAnsi="Arial Narrow" w:cs="Times New Roman"/>
          <w:color w:val="000000" w:themeColor="text1"/>
          <w:u w:val="single"/>
          <w:lang w:val="x-none" w:eastAsia="es-ES"/>
        </w:rPr>
        <w:t>TÉRMINO DE RESPUESTA GARANTÍA TECNICA</w:t>
      </w:r>
      <w:r w:rsidRPr="00EE089C">
        <w:rPr>
          <w:rFonts w:ascii="Arial Narrow" w:eastAsia="Times New Roman" w:hAnsi="Arial Narrow" w:cs="Times New Roman"/>
          <w:color w:val="000000" w:themeColor="text1"/>
          <w:lang w:val="x-none" w:eastAsia="es-ES"/>
        </w:rPr>
        <w:t>.:</w:t>
      </w:r>
    </w:p>
    <w:p w14:paraId="16F464EA" w14:textId="77777777" w:rsidR="00AC65FE" w:rsidRPr="00EE089C" w:rsidRDefault="00AC65FE" w:rsidP="00AC65FE">
      <w:pPr>
        <w:widowControl w:val="0"/>
        <w:autoSpaceDE w:val="0"/>
        <w:autoSpaceDN w:val="0"/>
        <w:spacing w:after="0" w:line="240" w:lineRule="auto"/>
        <w:ind w:right="-93"/>
        <w:jc w:val="both"/>
        <w:rPr>
          <w:rFonts w:ascii="Arial Narrow" w:eastAsia="Arial Narrow" w:hAnsi="Arial Narrow" w:cs="Arial"/>
          <w:color w:val="000000" w:themeColor="text1"/>
          <w:lang w:val="es-ES"/>
        </w:rPr>
      </w:pPr>
    </w:p>
    <w:p w14:paraId="38D01CC1" w14:textId="77777777" w:rsidR="00AC65FE" w:rsidRPr="00EE089C" w:rsidRDefault="00AC65FE" w:rsidP="00AC65FE">
      <w:pPr>
        <w:widowControl w:val="0"/>
        <w:autoSpaceDE w:val="0"/>
        <w:autoSpaceDN w:val="0"/>
        <w:spacing w:after="0" w:line="240" w:lineRule="auto"/>
        <w:ind w:right="-93"/>
        <w:jc w:val="both"/>
        <w:rPr>
          <w:rFonts w:ascii="Arial Narrow" w:eastAsia="Arial Narrow" w:hAnsi="Arial Narrow" w:cs="Arial"/>
          <w:color w:val="000000" w:themeColor="text1"/>
          <w:lang w:val="es-ES"/>
        </w:rPr>
      </w:pPr>
      <w:r w:rsidRPr="00EE089C">
        <w:rPr>
          <w:rFonts w:ascii="Arial Narrow" w:eastAsia="Times New Roman" w:hAnsi="Arial Narrow" w:cs="Arial"/>
          <w:color w:val="000000" w:themeColor="text1"/>
          <w:u w:val="single"/>
        </w:rPr>
        <w:t>XXXX</w:t>
      </w:r>
    </w:p>
    <w:p w14:paraId="22EBF759" w14:textId="77777777" w:rsidR="00AC65FE" w:rsidRPr="00EE089C" w:rsidRDefault="00AC65FE" w:rsidP="00AC65FE">
      <w:pPr>
        <w:tabs>
          <w:tab w:val="left" w:pos="142"/>
          <w:tab w:val="num" w:pos="709"/>
        </w:tabs>
        <w:spacing w:after="0" w:line="240" w:lineRule="auto"/>
        <w:jc w:val="both"/>
        <w:outlineLvl w:val="0"/>
        <w:rPr>
          <w:rFonts w:ascii="Arial Narrow" w:eastAsia="Times New Roman" w:hAnsi="Arial Narrow" w:cs="Times New Roman"/>
          <w:b/>
          <w:color w:val="000000" w:themeColor="text1"/>
          <w:lang w:eastAsia="es-ES"/>
        </w:rPr>
      </w:pPr>
    </w:p>
    <w:p w14:paraId="517CE600" w14:textId="77777777" w:rsidR="00AC65FE" w:rsidRPr="00EE089C" w:rsidRDefault="00AC65FE" w:rsidP="00AC65FE">
      <w:pPr>
        <w:tabs>
          <w:tab w:val="num" w:pos="709"/>
        </w:tabs>
        <w:spacing w:after="0" w:line="240" w:lineRule="auto"/>
        <w:jc w:val="both"/>
        <w:outlineLvl w:val="0"/>
        <w:rPr>
          <w:rFonts w:ascii="Arial Narrow" w:eastAsia="Times New Roman" w:hAnsi="Arial Narrow" w:cs="Arial"/>
          <w:color w:val="000000" w:themeColor="text1"/>
          <w:lang w:eastAsia="es-ES"/>
        </w:rPr>
      </w:pPr>
      <w:r w:rsidRPr="00EE089C">
        <w:rPr>
          <w:rFonts w:ascii="Arial Narrow" w:eastAsia="Times New Roman" w:hAnsi="Arial Narrow" w:cs="Times New Roman"/>
          <w:b/>
          <w:color w:val="000000" w:themeColor="text1"/>
          <w:lang w:eastAsia="es-ES"/>
        </w:rPr>
        <w:t>CLÁUSULA NOVENA- GARANTÍA ÚNICA:</w:t>
      </w:r>
      <w:r w:rsidRPr="00EE089C">
        <w:rPr>
          <w:rFonts w:ascii="Arial Narrow" w:eastAsia="Times New Roman" w:hAnsi="Arial Narrow" w:cs="Times New Roman"/>
          <w:color w:val="000000" w:themeColor="text1"/>
          <w:spacing w:val="-2"/>
          <w:lang w:eastAsia="es-ES"/>
        </w:rPr>
        <w:t xml:space="preserve"> </w:t>
      </w:r>
      <w:r w:rsidRPr="00EE089C">
        <w:rPr>
          <w:rFonts w:ascii="Arial Narrow" w:eastAsia="Times New Roman" w:hAnsi="Arial Narrow" w:cs="Times New Roman"/>
          <w:color w:val="000000" w:themeColor="text1"/>
          <w:lang w:eastAsia="es-ES"/>
        </w:rPr>
        <w:t>El contratista deberá constituir la siguiente garantía única de cumplimiento dentro de dos (02) días hábiles siguientes a la suscripción del contrato de conformidad a las garantías plasmadas en el contrato electrónico de la plataforma del SECOP II</w:t>
      </w:r>
      <w:r w:rsidRPr="00EE089C">
        <w:rPr>
          <w:rFonts w:ascii="Arial Narrow" w:eastAsia="Times New Roman" w:hAnsi="Arial Narrow" w:cs="Arial"/>
          <w:color w:val="000000" w:themeColor="text1"/>
          <w:lang w:eastAsia="es-ES"/>
        </w:rPr>
        <w:t xml:space="preserve">. </w:t>
      </w:r>
    </w:p>
    <w:p w14:paraId="3F907194" w14:textId="77777777" w:rsidR="00AC65FE" w:rsidRPr="00EE089C" w:rsidRDefault="00AC65FE" w:rsidP="00AC65FE">
      <w:pPr>
        <w:tabs>
          <w:tab w:val="num" w:pos="709"/>
        </w:tabs>
        <w:spacing w:after="0" w:line="240" w:lineRule="auto"/>
        <w:jc w:val="both"/>
        <w:outlineLvl w:val="0"/>
        <w:rPr>
          <w:rFonts w:ascii="Arial Narrow" w:eastAsia="Times New Roman" w:hAnsi="Arial Narrow" w:cs="Arial"/>
          <w:color w:val="000000" w:themeColor="text1"/>
          <w:lang w:eastAsia="es-ES"/>
        </w:rPr>
      </w:pPr>
      <w:r w:rsidRPr="00EE089C">
        <w:rPr>
          <w:rFonts w:ascii="Arial Narrow" w:eastAsia="Times New Roman" w:hAnsi="Arial Narrow" w:cs="Arial"/>
          <w:color w:val="000000" w:themeColor="text1"/>
          <w:lang w:eastAsia="es-ES"/>
        </w:rPr>
        <w:t>XXXX</w:t>
      </w:r>
    </w:p>
    <w:p w14:paraId="236223F8"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070A9579" w14:textId="77777777" w:rsidR="00AC65FE" w:rsidRPr="00EE089C" w:rsidRDefault="00AC65FE" w:rsidP="00AC65FE">
      <w:pPr>
        <w:widowControl w:val="0"/>
        <w:autoSpaceDE w:val="0"/>
        <w:autoSpaceDN w:val="0"/>
        <w:spacing w:after="0" w:line="240" w:lineRule="auto"/>
        <w:ind w:right="48"/>
        <w:jc w:val="both"/>
        <w:rPr>
          <w:rFonts w:ascii="Arial Narrow" w:eastAsia="Arial Narrow" w:hAnsi="Arial Narrow" w:cs="Arial Narrow"/>
          <w:color w:val="000000" w:themeColor="text1"/>
          <w:lang w:val="es-ES"/>
        </w:rPr>
      </w:pPr>
    </w:p>
    <w:p w14:paraId="3C14F529"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haroni"/>
          <w:color w:val="000000" w:themeColor="text1"/>
          <w:lang w:eastAsia="es-ES"/>
        </w:rPr>
      </w:pPr>
      <w:r w:rsidRPr="00EE089C">
        <w:rPr>
          <w:rFonts w:ascii="Arial Narrow" w:eastAsia="Times New Roman" w:hAnsi="Arial Narrow" w:cs="Aharoni"/>
          <w:b/>
          <w:color w:val="000000" w:themeColor="text1"/>
          <w:lang w:eastAsia="es-ES"/>
        </w:rPr>
        <w:t>PARÁGRAFO PRIMERO</w:t>
      </w:r>
      <w:r w:rsidRPr="00EE089C">
        <w:rPr>
          <w:rFonts w:ascii="Arial Narrow" w:eastAsia="Times New Roman" w:hAnsi="Arial Narrow" w:cs="Aharoni"/>
          <w:color w:val="000000" w:themeColor="text1"/>
          <w:lang w:eastAsia="es-ES"/>
        </w:rPr>
        <w:t xml:space="preserve">: </w:t>
      </w:r>
      <w:r w:rsidRPr="00EE089C">
        <w:rPr>
          <w:rFonts w:ascii="Arial Narrow" w:eastAsia="Arial Narrow" w:hAnsi="Arial Narrow" w:cs="Arial Narrow"/>
          <w:color w:val="000000" w:themeColor="text1"/>
          <w:lang w:val="es-ES"/>
        </w:rPr>
        <w:t>EN LA GARANTÍA DEBE CONSTAR QUE SE AMPARA EL</w:t>
      </w:r>
      <w:r w:rsidRPr="00EE089C">
        <w:rPr>
          <w:rFonts w:ascii="Arial Narrow" w:eastAsia="Arial Narrow" w:hAnsi="Arial Narrow" w:cs="Arial Narrow"/>
          <w:color w:val="000000" w:themeColor="text1"/>
          <w:spacing w:val="1"/>
          <w:lang w:val="es-ES"/>
        </w:rPr>
        <w:t xml:space="preserve"> </w:t>
      </w:r>
      <w:r w:rsidRPr="00EE089C">
        <w:rPr>
          <w:rFonts w:ascii="Arial Narrow" w:eastAsia="Arial Narrow" w:hAnsi="Arial Narrow" w:cs="Arial Narrow"/>
          <w:color w:val="000000" w:themeColor="text1"/>
          <w:lang w:val="es-ES"/>
        </w:rPr>
        <w:t>CUMPLIMIENTO DEL CONTRATO, EL PAGO DE LAS MULTAS Y DE LA PENAL PECUNIARIA CONVENIDAS, ASÍ</w:t>
      </w:r>
      <w:r w:rsidRPr="00EE089C">
        <w:rPr>
          <w:rFonts w:ascii="Arial Narrow" w:eastAsia="Arial Narrow" w:hAnsi="Arial Narrow" w:cs="Arial Narrow"/>
          <w:color w:val="000000" w:themeColor="text1"/>
          <w:spacing w:val="1"/>
          <w:lang w:val="es-ES"/>
        </w:rPr>
        <w:t xml:space="preserve"> </w:t>
      </w:r>
      <w:r w:rsidRPr="00EE089C">
        <w:rPr>
          <w:rFonts w:ascii="Arial Narrow" w:eastAsia="Arial Narrow" w:hAnsi="Arial Narrow" w:cs="Arial Narrow"/>
          <w:color w:val="000000" w:themeColor="text1"/>
          <w:lang w:val="es-ES"/>
        </w:rPr>
        <w:t>COMO TAMBIÉN DEBERÁ CONSTAR QUE SE RENUNCIA AL BENEFICIO DE EXCUSIÓN Y SE CONSAGRARÁ LA</w:t>
      </w:r>
      <w:r w:rsidRPr="00EE089C">
        <w:rPr>
          <w:rFonts w:ascii="Arial Narrow" w:eastAsia="Arial Narrow" w:hAnsi="Arial Narrow" w:cs="Arial Narrow"/>
          <w:color w:val="000000" w:themeColor="text1"/>
          <w:spacing w:val="1"/>
          <w:lang w:val="es-ES"/>
        </w:rPr>
        <w:t xml:space="preserve"> </w:t>
      </w:r>
      <w:r w:rsidRPr="00EE089C">
        <w:rPr>
          <w:rFonts w:ascii="Arial Narrow" w:eastAsia="Arial Narrow" w:hAnsi="Arial Narrow" w:cs="Arial Narrow"/>
          <w:color w:val="000000" w:themeColor="text1"/>
          <w:lang w:val="es-ES"/>
        </w:rPr>
        <w:t>DIRECCIÓN FISICA Y ELECTRONICA PARA NOTIFICACIONES JUDICIALES Y SE SEÑALARÁ</w:t>
      </w:r>
      <w:r w:rsidRPr="00EE089C">
        <w:rPr>
          <w:rFonts w:ascii="Arial Narrow" w:eastAsia="Arial Narrow" w:hAnsi="Arial Narrow" w:cs="Arial Narrow"/>
          <w:color w:val="000000" w:themeColor="text1"/>
          <w:spacing w:val="1"/>
          <w:lang w:val="es-ES"/>
        </w:rPr>
        <w:t xml:space="preserve"> </w:t>
      </w:r>
      <w:r w:rsidRPr="00EE089C">
        <w:rPr>
          <w:rFonts w:ascii="Arial Narrow" w:eastAsia="Arial Narrow" w:hAnsi="Arial Narrow" w:cs="Arial Narrow"/>
          <w:color w:val="000000" w:themeColor="text1"/>
          <w:lang w:val="es-ES"/>
        </w:rPr>
        <w:t>LA</w:t>
      </w:r>
      <w:r w:rsidRPr="00EE089C">
        <w:rPr>
          <w:rFonts w:ascii="Arial Narrow" w:eastAsia="Arial Narrow" w:hAnsi="Arial Narrow" w:cs="Arial Narrow"/>
          <w:color w:val="000000" w:themeColor="text1"/>
          <w:spacing w:val="1"/>
          <w:lang w:val="es-ES"/>
        </w:rPr>
        <w:t xml:space="preserve"> </w:t>
      </w:r>
      <w:r w:rsidRPr="00EE089C">
        <w:rPr>
          <w:rFonts w:ascii="Arial Narrow" w:eastAsia="Arial Narrow" w:hAnsi="Arial Narrow" w:cs="Arial Narrow"/>
          <w:color w:val="000000" w:themeColor="text1"/>
          <w:lang w:val="es-ES"/>
        </w:rPr>
        <w:t>ACEPTACIÓN</w:t>
      </w:r>
      <w:r w:rsidRPr="00EE089C">
        <w:rPr>
          <w:rFonts w:ascii="Arial Narrow" w:eastAsia="Arial Narrow" w:hAnsi="Arial Narrow" w:cs="Arial Narrow"/>
          <w:color w:val="000000" w:themeColor="text1"/>
          <w:spacing w:val="1"/>
          <w:lang w:val="es-ES"/>
        </w:rPr>
        <w:t xml:space="preserve"> </w:t>
      </w:r>
      <w:r w:rsidRPr="00EE089C">
        <w:rPr>
          <w:rFonts w:ascii="Arial Narrow" w:eastAsia="Arial Narrow" w:hAnsi="Arial Narrow" w:cs="Arial Narrow"/>
          <w:color w:val="000000" w:themeColor="text1"/>
          <w:lang w:val="es-ES"/>
        </w:rPr>
        <w:t>DEL</w:t>
      </w:r>
      <w:r w:rsidRPr="00EE089C">
        <w:rPr>
          <w:rFonts w:ascii="Arial Narrow" w:eastAsia="Arial Narrow" w:hAnsi="Arial Narrow" w:cs="Arial Narrow"/>
          <w:color w:val="000000" w:themeColor="text1"/>
          <w:spacing w:val="49"/>
          <w:lang w:val="es-ES"/>
        </w:rPr>
        <w:t xml:space="preserve"> </w:t>
      </w:r>
      <w:r w:rsidRPr="00EE089C">
        <w:rPr>
          <w:rFonts w:ascii="Arial Narrow" w:eastAsia="Arial Narrow" w:hAnsi="Arial Narrow" w:cs="Arial Narrow"/>
          <w:color w:val="000000" w:themeColor="text1"/>
          <w:lang w:val="es-ES"/>
        </w:rPr>
        <w:t>GARANTE</w:t>
      </w:r>
      <w:r w:rsidRPr="00EE089C">
        <w:rPr>
          <w:rFonts w:ascii="Arial Narrow" w:eastAsia="Arial Narrow" w:hAnsi="Arial Narrow" w:cs="Arial Narrow"/>
          <w:color w:val="000000" w:themeColor="text1"/>
          <w:spacing w:val="49"/>
          <w:lang w:val="es-ES"/>
        </w:rPr>
        <w:t xml:space="preserve"> </w:t>
      </w:r>
      <w:r w:rsidRPr="00EE089C">
        <w:rPr>
          <w:rFonts w:ascii="Arial Narrow" w:eastAsia="Arial Narrow" w:hAnsi="Arial Narrow" w:cs="Arial Narrow"/>
          <w:color w:val="000000" w:themeColor="text1"/>
          <w:lang w:val="es-ES"/>
        </w:rPr>
        <w:t>DE</w:t>
      </w:r>
      <w:r w:rsidRPr="00EE089C">
        <w:rPr>
          <w:rFonts w:ascii="Arial Narrow" w:eastAsia="Arial Narrow" w:hAnsi="Arial Narrow" w:cs="Arial Narrow"/>
          <w:color w:val="000000" w:themeColor="text1"/>
          <w:spacing w:val="48"/>
          <w:lang w:val="es-ES"/>
        </w:rPr>
        <w:t xml:space="preserve"> </w:t>
      </w:r>
      <w:r w:rsidRPr="00EE089C">
        <w:rPr>
          <w:rFonts w:ascii="Arial Narrow" w:eastAsia="Arial Narrow" w:hAnsi="Arial Narrow" w:cs="Arial Narrow"/>
          <w:color w:val="000000" w:themeColor="text1"/>
          <w:lang w:val="es-ES"/>
        </w:rPr>
        <w:t>RECIBIR</w:t>
      </w:r>
      <w:r w:rsidRPr="00EE089C">
        <w:rPr>
          <w:rFonts w:ascii="Arial Narrow" w:eastAsia="Arial Narrow" w:hAnsi="Arial Narrow" w:cs="Arial Narrow"/>
          <w:color w:val="000000" w:themeColor="text1"/>
          <w:spacing w:val="49"/>
          <w:lang w:val="es-ES"/>
        </w:rPr>
        <w:t xml:space="preserve"> </w:t>
      </w:r>
      <w:r w:rsidRPr="00EE089C">
        <w:rPr>
          <w:rFonts w:ascii="Arial Narrow" w:eastAsia="Arial Narrow" w:hAnsi="Arial Narrow" w:cs="Arial Narrow"/>
          <w:color w:val="000000" w:themeColor="text1"/>
          <w:lang w:val="es-ES"/>
        </w:rPr>
        <w:t>NOTIFICACIONES</w:t>
      </w:r>
      <w:r w:rsidRPr="00EE089C">
        <w:rPr>
          <w:rFonts w:ascii="Arial Narrow" w:eastAsia="Arial Narrow" w:hAnsi="Arial Narrow" w:cs="Arial Narrow"/>
          <w:color w:val="000000" w:themeColor="text1"/>
          <w:spacing w:val="2"/>
          <w:lang w:val="es-ES"/>
        </w:rPr>
        <w:t xml:space="preserve"> </w:t>
      </w:r>
      <w:r w:rsidRPr="00EE089C">
        <w:rPr>
          <w:rFonts w:ascii="Arial Narrow" w:eastAsia="Arial Narrow" w:hAnsi="Arial Narrow" w:cs="Arial Narrow"/>
          <w:color w:val="000000" w:themeColor="text1"/>
          <w:lang w:val="es-ES"/>
        </w:rPr>
        <w:t>POR</w:t>
      </w:r>
      <w:r w:rsidRPr="00EE089C">
        <w:rPr>
          <w:rFonts w:ascii="Arial Narrow" w:eastAsia="Arial Narrow" w:hAnsi="Arial Narrow" w:cs="Arial Narrow"/>
          <w:color w:val="000000" w:themeColor="text1"/>
          <w:spacing w:val="-2"/>
          <w:lang w:val="es-ES"/>
        </w:rPr>
        <w:t xml:space="preserve"> </w:t>
      </w:r>
      <w:r w:rsidRPr="00EE089C">
        <w:rPr>
          <w:rFonts w:ascii="Arial Narrow" w:eastAsia="Arial Narrow" w:hAnsi="Arial Narrow" w:cs="Arial Narrow"/>
          <w:color w:val="000000" w:themeColor="text1"/>
          <w:lang w:val="es-ES"/>
        </w:rPr>
        <w:t>MEDIOS</w:t>
      </w:r>
      <w:r w:rsidRPr="00EE089C">
        <w:rPr>
          <w:rFonts w:ascii="Arial Narrow" w:eastAsia="Arial Narrow" w:hAnsi="Arial Narrow" w:cs="Arial Narrow"/>
          <w:color w:val="000000" w:themeColor="text1"/>
          <w:spacing w:val="-2"/>
          <w:lang w:val="es-ES"/>
        </w:rPr>
        <w:t xml:space="preserve"> </w:t>
      </w:r>
      <w:r w:rsidRPr="00EE089C">
        <w:rPr>
          <w:rFonts w:ascii="Arial Narrow" w:eastAsia="Arial Narrow" w:hAnsi="Arial Narrow" w:cs="Arial Narrow"/>
          <w:color w:val="000000" w:themeColor="text1"/>
          <w:lang w:val="es-ES"/>
        </w:rPr>
        <w:t>ELECTRONICOS.</w:t>
      </w:r>
      <w:r w:rsidRPr="00EE089C">
        <w:rPr>
          <w:rFonts w:ascii="Arial Narrow" w:eastAsia="Times New Roman" w:hAnsi="Arial Narrow" w:cs="Aharoni"/>
          <w:color w:val="000000" w:themeColor="text1"/>
          <w:lang w:eastAsia="es-ES"/>
        </w:rPr>
        <w:t>.</w:t>
      </w:r>
      <w:r w:rsidRPr="00EE089C">
        <w:rPr>
          <w:rFonts w:ascii="Times New Roman" w:eastAsia="Times New Roman" w:hAnsi="Times New Roman" w:cs="Times New Roman"/>
          <w:color w:val="000000" w:themeColor="text1"/>
          <w:sz w:val="20"/>
          <w:szCs w:val="20"/>
          <w:lang w:eastAsia="es-ES"/>
        </w:rPr>
        <w:t xml:space="preserve"> </w:t>
      </w:r>
      <w:r w:rsidRPr="00EE089C">
        <w:rPr>
          <w:rFonts w:ascii="Arial Narrow" w:eastAsia="Times New Roman" w:hAnsi="Arial Narrow" w:cs="Aharoni"/>
          <w:color w:val="000000" w:themeColor="text1"/>
          <w:lang w:eastAsia="es-ES"/>
        </w:rPr>
        <w:t xml:space="preserve">En todo caso el contratista deberá reponer la garantía cuando el valor de la misma se vea afectada por razón de siniestros, dentro de los cinco (05) días calendario siguiente a la ejecutoria del acto o sentencia que así lo declare. </w:t>
      </w:r>
    </w:p>
    <w:p w14:paraId="0B0DF433"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haroni"/>
          <w:color w:val="000000" w:themeColor="text1"/>
          <w:lang w:eastAsia="es-ES"/>
        </w:rPr>
      </w:pPr>
      <w:r w:rsidRPr="00EE089C">
        <w:rPr>
          <w:rFonts w:ascii="Arial Narrow" w:eastAsia="Times New Roman" w:hAnsi="Arial Narrow" w:cs="Aharoni"/>
          <w:b/>
          <w:color w:val="000000" w:themeColor="text1"/>
          <w:lang w:eastAsia="es-ES"/>
        </w:rPr>
        <w:t>PARÁGRAFO SEGUNDO</w:t>
      </w:r>
      <w:r w:rsidRPr="00EE089C">
        <w:rPr>
          <w:rFonts w:ascii="Arial Narrow" w:eastAsia="Times New Roman" w:hAnsi="Arial Narrow" w:cs="Aharoni"/>
          <w:color w:val="000000" w:themeColor="text1"/>
          <w:lang w:eastAsia="es-ES"/>
        </w:rPr>
        <w:t>: Si el CONTRATISTA se negare a constituir la garantía</w:t>
      </w:r>
      <w:r w:rsidRPr="00EE089C">
        <w:rPr>
          <w:rFonts w:ascii="Arial Narrow" w:eastAsia="Times New Roman" w:hAnsi="Arial Narrow" w:cs="Aharoni"/>
          <w:color w:val="000000" w:themeColor="text1"/>
          <w:spacing w:val="-59"/>
          <w:lang w:eastAsia="es-ES"/>
        </w:rPr>
        <w:t xml:space="preserve"> </w:t>
      </w:r>
      <w:r w:rsidRPr="00EE089C">
        <w:rPr>
          <w:rFonts w:ascii="Arial Narrow" w:eastAsia="Times New Roman" w:hAnsi="Arial Narrow" w:cs="Aharoni"/>
          <w:color w:val="000000" w:themeColor="text1"/>
          <w:lang w:eastAsia="es-ES"/>
        </w:rPr>
        <w:t>única, así como no otorgarla en los términos, cuantía y duración establecidos en esta cláusula, el</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 xml:space="preserve">CONTRATISTA podrá declarar la caducidad del presente contrato. </w:t>
      </w:r>
    </w:p>
    <w:p w14:paraId="315DF4E3"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haroni"/>
          <w:color w:val="000000" w:themeColor="text1"/>
          <w:lang w:eastAsia="es-ES"/>
        </w:rPr>
      </w:pPr>
    </w:p>
    <w:p w14:paraId="7C887051"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haroni"/>
          <w:color w:val="000000" w:themeColor="text1"/>
          <w:spacing w:val="-5"/>
          <w:lang w:eastAsia="es-ES"/>
        </w:rPr>
      </w:pPr>
      <w:r w:rsidRPr="00EE089C">
        <w:rPr>
          <w:rFonts w:ascii="Arial Narrow" w:eastAsia="Times New Roman" w:hAnsi="Arial Narrow" w:cs="Aharoni"/>
          <w:b/>
          <w:color w:val="000000" w:themeColor="text1"/>
          <w:lang w:eastAsia="es-ES"/>
        </w:rPr>
        <w:t>PARÁGRAFO TERCERO</w:t>
      </w:r>
      <w:r w:rsidRPr="00EE089C">
        <w:rPr>
          <w:rFonts w:ascii="Arial Narrow" w:eastAsia="Times New Roman" w:hAnsi="Arial Narrow" w:cs="Aharoni"/>
          <w:color w:val="000000" w:themeColor="text1"/>
          <w:lang w:eastAsia="es-ES"/>
        </w:rPr>
        <w:t>: La</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garantía</w:t>
      </w:r>
      <w:r w:rsidRPr="00EE089C">
        <w:rPr>
          <w:rFonts w:ascii="Arial Narrow" w:eastAsia="Times New Roman" w:hAnsi="Arial Narrow" w:cs="Aharoni"/>
          <w:color w:val="000000" w:themeColor="text1"/>
          <w:spacing w:val="-7"/>
          <w:lang w:eastAsia="es-ES"/>
        </w:rPr>
        <w:t xml:space="preserve"> </w:t>
      </w:r>
      <w:r w:rsidRPr="00EE089C">
        <w:rPr>
          <w:rFonts w:ascii="Arial Narrow" w:eastAsia="Times New Roman" w:hAnsi="Arial Narrow" w:cs="Aharoni"/>
          <w:color w:val="000000" w:themeColor="text1"/>
          <w:lang w:eastAsia="es-ES"/>
        </w:rPr>
        <w:t>no</w:t>
      </w:r>
      <w:r w:rsidRPr="00EE089C">
        <w:rPr>
          <w:rFonts w:ascii="Arial Narrow" w:eastAsia="Times New Roman" w:hAnsi="Arial Narrow" w:cs="Aharoni"/>
          <w:color w:val="000000" w:themeColor="text1"/>
          <w:spacing w:val="-7"/>
          <w:lang w:eastAsia="es-ES"/>
        </w:rPr>
        <w:t xml:space="preserve"> </w:t>
      </w:r>
      <w:r w:rsidRPr="00EE089C">
        <w:rPr>
          <w:rFonts w:ascii="Arial Narrow" w:eastAsia="Times New Roman" w:hAnsi="Arial Narrow" w:cs="Aharoni"/>
          <w:color w:val="000000" w:themeColor="text1"/>
          <w:lang w:eastAsia="es-ES"/>
        </w:rPr>
        <w:t>expirarán</w:t>
      </w:r>
      <w:r w:rsidRPr="00EE089C">
        <w:rPr>
          <w:rFonts w:ascii="Arial Narrow" w:eastAsia="Times New Roman" w:hAnsi="Arial Narrow" w:cs="Aharoni"/>
          <w:color w:val="000000" w:themeColor="text1"/>
          <w:spacing w:val="-6"/>
          <w:lang w:eastAsia="es-ES"/>
        </w:rPr>
        <w:t xml:space="preserve"> </w:t>
      </w:r>
      <w:r w:rsidRPr="00EE089C">
        <w:rPr>
          <w:rFonts w:ascii="Arial Narrow" w:eastAsia="Times New Roman" w:hAnsi="Arial Narrow" w:cs="Aharoni"/>
          <w:color w:val="000000" w:themeColor="text1"/>
          <w:lang w:eastAsia="es-ES"/>
        </w:rPr>
        <w:t>por</w:t>
      </w:r>
      <w:r w:rsidRPr="00EE089C">
        <w:rPr>
          <w:rFonts w:ascii="Arial Narrow" w:eastAsia="Times New Roman" w:hAnsi="Arial Narrow" w:cs="Aharoni"/>
          <w:color w:val="000000" w:themeColor="text1"/>
          <w:spacing w:val="-8"/>
          <w:lang w:eastAsia="es-ES"/>
        </w:rPr>
        <w:t xml:space="preserve"> </w:t>
      </w:r>
      <w:r w:rsidRPr="00EE089C">
        <w:rPr>
          <w:rFonts w:ascii="Arial Narrow" w:eastAsia="Times New Roman" w:hAnsi="Arial Narrow" w:cs="Aharoni"/>
          <w:color w:val="000000" w:themeColor="text1"/>
          <w:lang w:eastAsia="es-ES"/>
        </w:rPr>
        <w:t>falta</w:t>
      </w:r>
      <w:r w:rsidRPr="00EE089C">
        <w:rPr>
          <w:rFonts w:ascii="Arial Narrow" w:eastAsia="Times New Roman" w:hAnsi="Arial Narrow" w:cs="Aharoni"/>
          <w:color w:val="000000" w:themeColor="text1"/>
          <w:spacing w:val="-6"/>
          <w:lang w:eastAsia="es-ES"/>
        </w:rPr>
        <w:t xml:space="preserve"> </w:t>
      </w:r>
      <w:r w:rsidRPr="00EE089C">
        <w:rPr>
          <w:rFonts w:ascii="Arial Narrow" w:eastAsia="Times New Roman" w:hAnsi="Arial Narrow" w:cs="Aharoni"/>
          <w:color w:val="000000" w:themeColor="text1"/>
          <w:lang w:eastAsia="es-ES"/>
        </w:rPr>
        <w:t>de</w:t>
      </w:r>
      <w:r w:rsidRPr="00EE089C">
        <w:rPr>
          <w:rFonts w:ascii="Arial Narrow" w:eastAsia="Times New Roman" w:hAnsi="Arial Narrow" w:cs="Aharoni"/>
          <w:color w:val="000000" w:themeColor="text1"/>
          <w:spacing w:val="-7"/>
          <w:lang w:eastAsia="es-ES"/>
        </w:rPr>
        <w:t xml:space="preserve"> </w:t>
      </w:r>
      <w:r w:rsidRPr="00EE089C">
        <w:rPr>
          <w:rFonts w:ascii="Arial Narrow" w:eastAsia="Times New Roman" w:hAnsi="Arial Narrow" w:cs="Aharoni"/>
          <w:color w:val="000000" w:themeColor="text1"/>
          <w:lang w:eastAsia="es-ES"/>
        </w:rPr>
        <w:t>pago</w:t>
      </w:r>
      <w:r w:rsidRPr="00EE089C">
        <w:rPr>
          <w:rFonts w:ascii="Arial Narrow" w:eastAsia="Times New Roman" w:hAnsi="Arial Narrow" w:cs="Aharoni"/>
          <w:color w:val="000000" w:themeColor="text1"/>
          <w:spacing w:val="-9"/>
          <w:lang w:eastAsia="es-ES"/>
        </w:rPr>
        <w:t xml:space="preserve"> </w:t>
      </w:r>
      <w:r w:rsidRPr="00EE089C">
        <w:rPr>
          <w:rFonts w:ascii="Arial Narrow" w:eastAsia="Times New Roman" w:hAnsi="Arial Narrow" w:cs="Aharoni"/>
          <w:color w:val="000000" w:themeColor="text1"/>
          <w:lang w:eastAsia="es-ES"/>
        </w:rPr>
        <w:t>de</w:t>
      </w:r>
      <w:r w:rsidRPr="00EE089C">
        <w:rPr>
          <w:rFonts w:ascii="Arial Narrow" w:eastAsia="Times New Roman" w:hAnsi="Arial Narrow" w:cs="Aharoni"/>
          <w:color w:val="000000" w:themeColor="text1"/>
          <w:spacing w:val="-7"/>
          <w:lang w:eastAsia="es-ES"/>
        </w:rPr>
        <w:t xml:space="preserve"> </w:t>
      </w:r>
      <w:r w:rsidRPr="00EE089C">
        <w:rPr>
          <w:rFonts w:ascii="Arial Narrow" w:eastAsia="Times New Roman" w:hAnsi="Arial Narrow" w:cs="Aharoni"/>
          <w:color w:val="000000" w:themeColor="text1"/>
          <w:lang w:eastAsia="es-ES"/>
        </w:rPr>
        <w:t>la</w:t>
      </w:r>
      <w:r w:rsidRPr="00EE089C">
        <w:rPr>
          <w:rFonts w:ascii="Arial Narrow" w:eastAsia="Times New Roman" w:hAnsi="Arial Narrow" w:cs="Aharoni"/>
          <w:color w:val="000000" w:themeColor="text1"/>
          <w:spacing w:val="-6"/>
          <w:lang w:eastAsia="es-ES"/>
        </w:rPr>
        <w:t xml:space="preserve"> </w:t>
      </w:r>
      <w:r w:rsidRPr="00EE089C">
        <w:rPr>
          <w:rFonts w:ascii="Arial Narrow" w:eastAsia="Times New Roman" w:hAnsi="Arial Narrow" w:cs="Aharoni"/>
          <w:color w:val="000000" w:themeColor="text1"/>
          <w:lang w:eastAsia="es-ES"/>
        </w:rPr>
        <w:t>prima</w:t>
      </w:r>
      <w:r w:rsidRPr="00EE089C">
        <w:rPr>
          <w:rFonts w:ascii="Arial Narrow" w:eastAsia="Times New Roman" w:hAnsi="Arial Narrow" w:cs="Aharoni"/>
          <w:color w:val="000000" w:themeColor="text1"/>
          <w:spacing w:val="-6"/>
          <w:lang w:eastAsia="es-ES"/>
        </w:rPr>
        <w:t xml:space="preserve"> </w:t>
      </w:r>
      <w:r w:rsidRPr="00EE089C">
        <w:rPr>
          <w:rFonts w:ascii="Arial Narrow" w:eastAsia="Times New Roman" w:hAnsi="Arial Narrow" w:cs="Aharoni"/>
          <w:color w:val="000000" w:themeColor="text1"/>
          <w:lang w:eastAsia="es-ES"/>
        </w:rPr>
        <w:t>o</w:t>
      </w:r>
      <w:r w:rsidRPr="00EE089C">
        <w:rPr>
          <w:rFonts w:ascii="Arial Narrow" w:eastAsia="Times New Roman" w:hAnsi="Arial Narrow" w:cs="Aharoni"/>
          <w:color w:val="000000" w:themeColor="text1"/>
          <w:spacing w:val="-6"/>
          <w:lang w:eastAsia="es-ES"/>
        </w:rPr>
        <w:t xml:space="preserve"> </w:t>
      </w:r>
      <w:r w:rsidRPr="00EE089C">
        <w:rPr>
          <w:rFonts w:ascii="Arial Narrow" w:eastAsia="Times New Roman" w:hAnsi="Arial Narrow" w:cs="Aharoni"/>
          <w:color w:val="000000" w:themeColor="text1"/>
          <w:lang w:eastAsia="es-ES"/>
        </w:rPr>
        <w:t>revocatoria</w:t>
      </w:r>
      <w:r w:rsidRPr="00EE089C">
        <w:rPr>
          <w:rFonts w:ascii="Arial Narrow" w:eastAsia="Times New Roman" w:hAnsi="Arial Narrow" w:cs="Aharoni"/>
          <w:color w:val="000000" w:themeColor="text1"/>
          <w:spacing w:val="-7"/>
          <w:lang w:eastAsia="es-ES"/>
        </w:rPr>
        <w:t xml:space="preserve"> </w:t>
      </w:r>
      <w:r w:rsidRPr="00EE089C">
        <w:rPr>
          <w:rFonts w:ascii="Arial Narrow" w:eastAsia="Times New Roman" w:hAnsi="Arial Narrow" w:cs="Aharoni"/>
          <w:color w:val="000000" w:themeColor="text1"/>
          <w:lang w:eastAsia="es-ES"/>
        </w:rPr>
        <w:t>unilateral.</w:t>
      </w:r>
      <w:r w:rsidRPr="00EE089C">
        <w:rPr>
          <w:rFonts w:ascii="Arial Narrow" w:eastAsia="Times New Roman" w:hAnsi="Arial Narrow" w:cs="Aharoni"/>
          <w:color w:val="000000" w:themeColor="text1"/>
          <w:spacing w:val="-5"/>
          <w:lang w:eastAsia="es-ES"/>
        </w:rPr>
        <w:t xml:space="preserve"> </w:t>
      </w:r>
    </w:p>
    <w:p w14:paraId="1949DB0C"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haroni"/>
          <w:color w:val="000000" w:themeColor="text1"/>
          <w:spacing w:val="-5"/>
          <w:lang w:eastAsia="es-ES"/>
        </w:rPr>
      </w:pPr>
    </w:p>
    <w:p w14:paraId="41652C82"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haroni"/>
          <w:color w:val="000000" w:themeColor="text1"/>
          <w:lang w:eastAsia="es-ES"/>
        </w:rPr>
      </w:pPr>
      <w:r w:rsidRPr="00EE089C">
        <w:rPr>
          <w:rFonts w:ascii="Arial Narrow" w:eastAsia="Times New Roman" w:hAnsi="Arial Narrow" w:cs="Aharoni"/>
          <w:b/>
          <w:color w:val="000000" w:themeColor="text1"/>
          <w:lang w:eastAsia="es-ES"/>
        </w:rPr>
        <w:t>PARÁGRAFO</w:t>
      </w:r>
      <w:r w:rsidRPr="00EE089C">
        <w:rPr>
          <w:rFonts w:ascii="Arial Narrow" w:eastAsia="Times New Roman" w:hAnsi="Arial Narrow" w:cs="Aharoni"/>
          <w:b/>
          <w:color w:val="000000" w:themeColor="text1"/>
          <w:spacing w:val="-8"/>
          <w:lang w:eastAsia="es-ES"/>
        </w:rPr>
        <w:t xml:space="preserve"> </w:t>
      </w:r>
      <w:r w:rsidRPr="00EE089C">
        <w:rPr>
          <w:rFonts w:ascii="Arial Narrow" w:eastAsia="Times New Roman" w:hAnsi="Arial Narrow" w:cs="Aharoni"/>
          <w:b/>
          <w:color w:val="000000" w:themeColor="text1"/>
          <w:lang w:eastAsia="es-ES"/>
        </w:rPr>
        <w:t>CUARTO</w:t>
      </w:r>
      <w:r w:rsidRPr="00EE089C">
        <w:rPr>
          <w:rFonts w:ascii="Arial Narrow" w:eastAsia="Times New Roman" w:hAnsi="Arial Narrow" w:cs="Aharoni"/>
          <w:color w:val="000000" w:themeColor="text1"/>
          <w:lang w:eastAsia="es-ES"/>
        </w:rPr>
        <w:t>:</w:t>
      </w:r>
      <w:r w:rsidRPr="00EE089C">
        <w:rPr>
          <w:rFonts w:ascii="Arial Narrow" w:eastAsia="Times New Roman" w:hAnsi="Arial Narrow" w:cs="Aharoni"/>
          <w:color w:val="000000" w:themeColor="text1"/>
          <w:spacing w:val="-58"/>
          <w:lang w:eastAsia="es-ES"/>
        </w:rPr>
        <w:t xml:space="preserve"> </w:t>
      </w:r>
      <w:r w:rsidRPr="00EE089C">
        <w:rPr>
          <w:rFonts w:ascii="Arial Narrow" w:eastAsia="Times New Roman" w:hAnsi="Arial Narrow" w:cs="Aharoni"/>
          <w:color w:val="000000" w:themeColor="text1"/>
          <w:lang w:eastAsia="es-ES"/>
        </w:rPr>
        <w:t>El contratista se obliga para con el CONTRATANTE a mantener vigente la garantía única hasta la</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 xml:space="preserve">liquidación del contrato. </w:t>
      </w:r>
    </w:p>
    <w:p w14:paraId="61694633"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haroni"/>
          <w:color w:val="000000" w:themeColor="text1"/>
          <w:lang w:eastAsia="es-ES"/>
        </w:rPr>
      </w:pPr>
    </w:p>
    <w:p w14:paraId="1EB6FD9A"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haroni"/>
          <w:color w:val="000000" w:themeColor="text1"/>
          <w:lang w:eastAsia="es-ES"/>
        </w:rPr>
      </w:pPr>
      <w:r w:rsidRPr="00EE089C">
        <w:rPr>
          <w:rFonts w:ascii="Arial Narrow" w:eastAsia="Times New Roman" w:hAnsi="Arial Narrow" w:cs="Aharoni"/>
          <w:b/>
          <w:color w:val="000000" w:themeColor="text1"/>
          <w:lang w:eastAsia="es-ES"/>
        </w:rPr>
        <w:t>PARÁGRAFO QUINTO</w:t>
      </w:r>
      <w:r w:rsidRPr="00EE089C">
        <w:rPr>
          <w:rFonts w:ascii="Arial Narrow" w:eastAsia="Times New Roman" w:hAnsi="Arial Narrow" w:cs="Aharoni"/>
          <w:color w:val="000000" w:themeColor="text1"/>
          <w:lang w:eastAsia="es-ES"/>
        </w:rPr>
        <w:t xml:space="preserve"> - PERJUICIOS A TERCEROS: El CONTRATISTA</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será exclusivamente responsable de todo daño o perjuicio que cause directa o indirectamente a</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terceros,</w:t>
      </w:r>
      <w:r w:rsidRPr="00EE089C">
        <w:rPr>
          <w:rFonts w:ascii="Arial Narrow" w:eastAsia="Times New Roman" w:hAnsi="Arial Narrow" w:cs="Aharoni"/>
          <w:color w:val="000000" w:themeColor="text1"/>
          <w:spacing w:val="-8"/>
          <w:lang w:eastAsia="es-ES"/>
        </w:rPr>
        <w:t xml:space="preserve"> </w:t>
      </w:r>
      <w:r w:rsidRPr="00EE089C">
        <w:rPr>
          <w:rFonts w:ascii="Arial Narrow" w:eastAsia="Times New Roman" w:hAnsi="Arial Narrow" w:cs="Aharoni"/>
          <w:color w:val="000000" w:themeColor="text1"/>
          <w:lang w:eastAsia="es-ES"/>
        </w:rPr>
        <w:t>por</w:t>
      </w:r>
      <w:r w:rsidRPr="00EE089C">
        <w:rPr>
          <w:rFonts w:ascii="Arial Narrow" w:eastAsia="Times New Roman" w:hAnsi="Arial Narrow" w:cs="Aharoni"/>
          <w:color w:val="000000" w:themeColor="text1"/>
          <w:spacing w:val="-5"/>
          <w:lang w:eastAsia="es-ES"/>
        </w:rPr>
        <w:t xml:space="preserve"> </w:t>
      </w:r>
      <w:r w:rsidRPr="00EE089C">
        <w:rPr>
          <w:rFonts w:ascii="Arial Narrow" w:eastAsia="Times New Roman" w:hAnsi="Arial Narrow" w:cs="Aharoni"/>
          <w:color w:val="000000" w:themeColor="text1"/>
          <w:lang w:eastAsia="es-ES"/>
        </w:rPr>
        <w:t>acción</w:t>
      </w:r>
      <w:r w:rsidRPr="00EE089C">
        <w:rPr>
          <w:rFonts w:ascii="Arial Narrow" w:eastAsia="Times New Roman" w:hAnsi="Arial Narrow" w:cs="Aharoni"/>
          <w:color w:val="000000" w:themeColor="text1"/>
          <w:spacing w:val="-6"/>
          <w:lang w:eastAsia="es-ES"/>
        </w:rPr>
        <w:t xml:space="preserve"> </w:t>
      </w:r>
      <w:r w:rsidRPr="00EE089C">
        <w:rPr>
          <w:rFonts w:ascii="Arial Narrow" w:eastAsia="Times New Roman" w:hAnsi="Arial Narrow" w:cs="Aharoni"/>
          <w:color w:val="000000" w:themeColor="text1"/>
          <w:lang w:eastAsia="es-ES"/>
        </w:rPr>
        <w:t>inapropiada,</w:t>
      </w:r>
      <w:r w:rsidRPr="00EE089C">
        <w:rPr>
          <w:rFonts w:ascii="Arial Narrow" w:eastAsia="Times New Roman" w:hAnsi="Arial Narrow" w:cs="Aharoni"/>
          <w:color w:val="000000" w:themeColor="text1"/>
          <w:spacing w:val="-5"/>
          <w:lang w:eastAsia="es-ES"/>
        </w:rPr>
        <w:t xml:space="preserve"> </w:t>
      </w:r>
      <w:r w:rsidRPr="00EE089C">
        <w:rPr>
          <w:rFonts w:ascii="Arial Narrow" w:eastAsia="Times New Roman" w:hAnsi="Arial Narrow" w:cs="Aharoni"/>
          <w:color w:val="000000" w:themeColor="text1"/>
          <w:lang w:eastAsia="es-ES"/>
        </w:rPr>
        <w:t>negligencia</w:t>
      </w:r>
      <w:r w:rsidRPr="00EE089C">
        <w:rPr>
          <w:rFonts w:ascii="Arial Narrow" w:eastAsia="Times New Roman" w:hAnsi="Arial Narrow" w:cs="Aharoni"/>
          <w:color w:val="000000" w:themeColor="text1"/>
          <w:spacing w:val="-5"/>
          <w:lang w:eastAsia="es-ES"/>
        </w:rPr>
        <w:t xml:space="preserve"> </w:t>
      </w:r>
      <w:r w:rsidRPr="00EE089C">
        <w:rPr>
          <w:rFonts w:ascii="Arial Narrow" w:eastAsia="Times New Roman" w:hAnsi="Arial Narrow" w:cs="Aharoni"/>
          <w:color w:val="000000" w:themeColor="text1"/>
          <w:lang w:eastAsia="es-ES"/>
        </w:rPr>
        <w:t>u</w:t>
      </w:r>
      <w:r w:rsidRPr="00EE089C">
        <w:rPr>
          <w:rFonts w:ascii="Arial Narrow" w:eastAsia="Times New Roman" w:hAnsi="Arial Narrow" w:cs="Aharoni"/>
          <w:color w:val="000000" w:themeColor="text1"/>
          <w:spacing w:val="-9"/>
          <w:lang w:eastAsia="es-ES"/>
        </w:rPr>
        <w:t xml:space="preserve"> </w:t>
      </w:r>
      <w:r w:rsidRPr="00EE089C">
        <w:rPr>
          <w:rFonts w:ascii="Arial Narrow" w:eastAsia="Times New Roman" w:hAnsi="Arial Narrow" w:cs="Aharoni"/>
          <w:color w:val="000000" w:themeColor="text1"/>
          <w:lang w:eastAsia="es-ES"/>
        </w:rPr>
        <w:t>omisión</w:t>
      </w:r>
      <w:r w:rsidRPr="00EE089C">
        <w:rPr>
          <w:rFonts w:ascii="Arial Narrow" w:eastAsia="Times New Roman" w:hAnsi="Arial Narrow" w:cs="Aharoni"/>
          <w:color w:val="000000" w:themeColor="text1"/>
          <w:spacing w:val="-5"/>
          <w:lang w:eastAsia="es-ES"/>
        </w:rPr>
        <w:t xml:space="preserve"> </w:t>
      </w:r>
      <w:r w:rsidRPr="00EE089C">
        <w:rPr>
          <w:rFonts w:ascii="Arial Narrow" w:eastAsia="Times New Roman" w:hAnsi="Arial Narrow" w:cs="Aharoni"/>
          <w:color w:val="000000" w:themeColor="text1"/>
          <w:lang w:eastAsia="es-ES"/>
        </w:rPr>
        <w:t>de</w:t>
      </w:r>
      <w:r w:rsidRPr="00EE089C">
        <w:rPr>
          <w:rFonts w:ascii="Arial Narrow" w:eastAsia="Times New Roman" w:hAnsi="Arial Narrow" w:cs="Aharoni"/>
          <w:color w:val="000000" w:themeColor="text1"/>
          <w:spacing w:val="-9"/>
          <w:lang w:eastAsia="es-ES"/>
        </w:rPr>
        <w:t xml:space="preserve"> </w:t>
      </w:r>
      <w:r w:rsidRPr="00EE089C">
        <w:rPr>
          <w:rFonts w:ascii="Arial Narrow" w:eastAsia="Times New Roman" w:hAnsi="Arial Narrow" w:cs="Aharoni"/>
          <w:color w:val="000000" w:themeColor="text1"/>
          <w:lang w:eastAsia="es-ES"/>
        </w:rPr>
        <w:t>su</w:t>
      </w:r>
      <w:r w:rsidRPr="00EE089C">
        <w:rPr>
          <w:rFonts w:ascii="Arial Narrow" w:eastAsia="Times New Roman" w:hAnsi="Arial Narrow" w:cs="Aharoni"/>
          <w:color w:val="000000" w:themeColor="text1"/>
          <w:spacing w:val="-5"/>
          <w:lang w:eastAsia="es-ES"/>
        </w:rPr>
        <w:t xml:space="preserve"> </w:t>
      </w:r>
      <w:r w:rsidRPr="00EE089C">
        <w:rPr>
          <w:rFonts w:ascii="Arial Narrow" w:eastAsia="Times New Roman" w:hAnsi="Arial Narrow" w:cs="Aharoni"/>
          <w:color w:val="000000" w:themeColor="text1"/>
          <w:lang w:eastAsia="es-ES"/>
        </w:rPr>
        <w:t>parte</w:t>
      </w:r>
      <w:r w:rsidRPr="00EE089C">
        <w:rPr>
          <w:rFonts w:ascii="Arial Narrow" w:eastAsia="Times New Roman" w:hAnsi="Arial Narrow" w:cs="Aharoni"/>
          <w:color w:val="000000" w:themeColor="text1"/>
          <w:spacing w:val="-9"/>
          <w:lang w:eastAsia="es-ES"/>
        </w:rPr>
        <w:t xml:space="preserve"> </w:t>
      </w:r>
      <w:r w:rsidRPr="00EE089C">
        <w:rPr>
          <w:rFonts w:ascii="Arial Narrow" w:eastAsia="Times New Roman" w:hAnsi="Arial Narrow" w:cs="Aharoni"/>
          <w:color w:val="000000" w:themeColor="text1"/>
          <w:lang w:eastAsia="es-ES"/>
        </w:rPr>
        <w:t>o</w:t>
      </w:r>
      <w:r w:rsidRPr="00EE089C">
        <w:rPr>
          <w:rFonts w:ascii="Arial Narrow" w:eastAsia="Times New Roman" w:hAnsi="Arial Narrow" w:cs="Aharoni"/>
          <w:color w:val="000000" w:themeColor="text1"/>
          <w:spacing w:val="-8"/>
          <w:lang w:eastAsia="es-ES"/>
        </w:rPr>
        <w:t xml:space="preserve"> </w:t>
      </w:r>
      <w:r w:rsidRPr="00EE089C">
        <w:rPr>
          <w:rFonts w:ascii="Arial Narrow" w:eastAsia="Times New Roman" w:hAnsi="Arial Narrow" w:cs="Aharoni"/>
          <w:color w:val="000000" w:themeColor="text1"/>
          <w:lang w:eastAsia="es-ES"/>
        </w:rPr>
        <w:t>de</w:t>
      </w:r>
      <w:r w:rsidRPr="00EE089C">
        <w:rPr>
          <w:rFonts w:ascii="Arial Narrow" w:eastAsia="Times New Roman" w:hAnsi="Arial Narrow" w:cs="Aharoni"/>
          <w:color w:val="000000" w:themeColor="text1"/>
          <w:spacing w:val="-7"/>
          <w:lang w:eastAsia="es-ES"/>
        </w:rPr>
        <w:t xml:space="preserve"> </w:t>
      </w:r>
      <w:r w:rsidRPr="00EE089C">
        <w:rPr>
          <w:rFonts w:ascii="Arial Narrow" w:eastAsia="Times New Roman" w:hAnsi="Arial Narrow" w:cs="Aharoni"/>
          <w:color w:val="000000" w:themeColor="text1"/>
          <w:lang w:eastAsia="es-ES"/>
        </w:rPr>
        <w:t>alguno</w:t>
      </w:r>
      <w:r w:rsidRPr="00EE089C">
        <w:rPr>
          <w:rFonts w:ascii="Arial Narrow" w:eastAsia="Times New Roman" w:hAnsi="Arial Narrow" w:cs="Aharoni"/>
          <w:color w:val="000000" w:themeColor="text1"/>
          <w:spacing w:val="-5"/>
          <w:lang w:eastAsia="es-ES"/>
        </w:rPr>
        <w:t xml:space="preserve"> </w:t>
      </w:r>
      <w:r w:rsidRPr="00EE089C">
        <w:rPr>
          <w:rFonts w:ascii="Arial Narrow" w:eastAsia="Times New Roman" w:hAnsi="Arial Narrow" w:cs="Aharoni"/>
          <w:color w:val="000000" w:themeColor="text1"/>
          <w:lang w:eastAsia="es-ES"/>
        </w:rPr>
        <w:t>de</w:t>
      </w:r>
      <w:r w:rsidRPr="00EE089C">
        <w:rPr>
          <w:rFonts w:ascii="Arial Narrow" w:eastAsia="Times New Roman" w:hAnsi="Arial Narrow" w:cs="Aharoni"/>
          <w:color w:val="000000" w:themeColor="text1"/>
          <w:spacing w:val="-9"/>
          <w:lang w:eastAsia="es-ES"/>
        </w:rPr>
        <w:t xml:space="preserve"> </w:t>
      </w:r>
      <w:r w:rsidRPr="00EE089C">
        <w:rPr>
          <w:rFonts w:ascii="Arial Narrow" w:eastAsia="Times New Roman" w:hAnsi="Arial Narrow" w:cs="Aharoni"/>
          <w:color w:val="000000" w:themeColor="text1"/>
          <w:lang w:eastAsia="es-ES"/>
        </w:rPr>
        <w:t>sus</w:t>
      </w:r>
      <w:r w:rsidRPr="00EE089C">
        <w:rPr>
          <w:rFonts w:ascii="Arial Narrow" w:eastAsia="Times New Roman" w:hAnsi="Arial Narrow" w:cs="Aharoni"/>
          <w:color w:val="000000" w:themeColor="text1"/>
          <w:spacing w:val="-10"/>
          <w:lang w:eastAsia="es-ES"/>
        </w:rPr>
        <w:t xml:space="preserve"> </w:t>
      </w:r>
      <w:r w:rsidRPr="00EE089C">
        <w:rPr>
          <w:rFonts w:ascii="Arial Narrow" w:eastAsia="Times New Roman" w:hAnsi="Arial Narrow" w:cs="Aharoni"/>
          <w:color w:val="000000" w:themeColor="text1"/>
          <w:lang w:eastAsia="es-ES"/>
        </w:rPr>
        <w:t>trabajadores,</w:t>
      </w:r>
      <w:r w:rsidRPr="00EE089C">
        <w:rPr>
          <w:rFonts w:ascii="Arial Narrow" w:eastAsia="Times New Roman" w:hAnsi="Arial Narrow" w:cs="Aharoni"/>
          <w:color w:val="000000" w:themeColor="text1"/>
          <w:spacing w:val="-59"/>
          <w:lang w:eastAsia="es-ES"/>
        </w:rPr>
        <w:t xml:space="preserve"> </w:t>
      </w:r>
      <w:r w:rsidRPr="00EE089C">
        <w:rPr>
          <w:rFonts w:ascii="Arial Narrow" w:eastAsia="Times New Roman" w:hAnsi="Arial Narrow" w:cs="Aharoni"/>
          <w:color w:val="000000" w:themeColor="text1"/>
          <w:lang w:eastAsia="es-ES"/>
        </w:rPr>
        <w:t>en</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las labores</w:t>
      </w:r>
      <w:r w:rsidRPr="00EE089C">
        <w:rPr>
          <w:rFonts w:ascii="Arial Narrow" w:eastAsia="Times New Roman" w:hAnsi="Arial Narrow" w:cs="Aharoni"/>
          <w:color w:val="000000" w:themeColor="text1"/>
          <w:spacing w:val="-2"/>
          <w:lang w:eastAsia="es-ES"/>
        </w:rPr>
        <w:t xml:space="preserve"> </w:t>
      </w:r>
      <w:r w:rsidRPr="00EE089C">
        <w:rPr>
          <w:rFonts w:ascii="Arial Narrow" w:eastAsia="Times New Roman" w:hAnsi="Arial Narrow" w:cs="Aharoni"/>
          <w:color w:val="000000" w:themeColor="text1"/>
          <w:lang w:eastAsia="es-ES"/>
        </w:rPr>
        <w:t>relacionadas con</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el</w:t>
      </w:r>
      <w:r w:rsidRPr="00EE089C">
        <w:rPr>
          <w:rFonts w:ascii="Arial Narrow" w:eastAsia="Times New Roman" w:hAnsi="Arial Narrow" w:cs="Aharoni"/>
          <w:color w:val="000000" w:themeColor="text1"/>
          <w:spacing w:val="-3"/>
          <w:lang w:eastAsia="es-ES"/>
        </w:rPr>
        <w:t xml:space="preserve"> </w:t>
      </w:r>
      <w:r w:rsidRPr="00EE089C">
        <w:rPr>
          <w:rFonts w:ascii="Arial Narrow" w:eastAsia="Times New Roman" w:hAnsi="Arial Narrow" w:cs="Aharoni"/>
          <w:color w:val="000000" w:themeColor="text1"/>
          <w:lang w:eastAsia="es-ES"/>
        </w:rPr>
        <w:t>contrato</w:t>
      </w:r>
      <w:r w:rsidRPr="00EE089C">
        <w:rPr>
          <w:rFonts w:ascii="Arial Narrow" w:eastAsia="Times New Roman" w:hAnsi="Arial Narrow" w:cs="Aharoni"/>
          <w:color w:val="000000" w:themeColor="text1"/>
          <w:spacing w:val="-2"/>
          <w:lang w:eastAsia="es-ES"/>
        </w:rPr>
        <w:t xml:space="preserve"> </w:t>
      </w:r>
      <w:r w:rsidRPr="00EE089C">
        <w:rPr>
          <w:rFonts w:ascii="Arial Narrow" w:eastAsia="Times New Roman" w:hAnsi="Arial Narrow" w:cs="Aharoni"/>
          <w:color w:val="000000" w:themeColor="text1"/>
          <w:lang w:eastAsia="es-ES"/>
        </w:rPr>
        <w:t>o en</w:t>
      </w:r>
      <w:r w:rsidRPr="00EE089C">
        <w:rPr>
          <w:rFonts w:ascii="Arial Narrow" w:eastAsia="Times New Roman" w:hAnsi="Arial Narrow" w:cs="Aharoni"/>
          <w:color w:val="000000" w:themeColor="text1"/>
          <w:spacing w:val="-3"/>
          <w:lang w:eastAsia="es-ES"/>
        </w:rPr>
        <w:t xml:space="preserve"> </w:t>
      </w:r>
      <w:r w:rsidRPr="00EE089C">
        <w:rPr>
          <w:rFonts w:ascii="Arial Narrow" w:eastAsia="Times New Roman" w:hAnsi="Arial Narrow" w:cs="Aharoni"/>
          <w:color w:val="000000" w:themeColor="text1"/>
          <w:lang w:eastAsia="es-ES"/>
        </w:rPr>
        <w:t>acciones complementarias. LA GARANTÍA DE CUMPLIMIENTO CUBRIRÁ LOS PERJUICIOS CAUSADOS A LA ENTIDAD</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ESTATAL</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COMO</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CONSECUENCIA</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DE</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LA</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CONDUCTA</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DOLOSA</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O</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CULPOSA,</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O</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DE</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LA</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RESPONSABILIDAD IMPUTABLE A LOS PARTICULARES, DERIVADOS DE UN PROCESO DE</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RESPONSABILIDAD</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FISCAL,</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SIEMPRE</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Y</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CUANDO</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ESOS</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PERJUICIOS</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DERIVEN</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DEL</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INCUMPLIMIENTO DE LAS OBLIGACIONES SURGIDAS DEL CONTRATO AMPARADO POR LA</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GARANTÍA.</w:t>
      </w:r>
    </w:p>
    <w:p w14:paraId="6D2BC613" w14:textId="77777777" w:rsidR="00AC65FE" w:rsidRPr="00EE089C" w:rsidRDefault="00AC65FE" w:rsidP="00AC65FE">
      <w:pPr>
        <w:widowControl w:val="0"/>
        <w:autoSpaceDE w:val="0"/>
        <w:autoSpaceDN w:val="0"/>
        <w:spacing w:after="0" w:line="240" w:lineRule="auto"/>
        <w:ind w:right="48"/>
        <w:jc w:val="both"/>
        <w:rPr>
          <w:rFonts w:ascii="Arial Narrow" w:eastAsia="Arial Narrow" w:hAnsi="Arial Narrow" w:cs="Arial Narrow"/>
          <w:color w:val="000000" w:themeColor="text1"/>
          <w:lang w:val="es-ES"/>
        </w:rPr>
      </w:pPr>
    </w:p>
    <w:p w14:paraId="435AAB88" w14:textId="77777777" w:rsidR="00AC65FE" w:rsidRPr="00EE089C" w:rsidRDefault="00AC65FE" w:rsidP="00AC65FE">
      <w:pPr>
        <w:widowControl w:val="0"/>
        <w:autoSpaceDE w:val="0"/>
        <w:autoSpaceDN w:val="0"/>
        <w:spacing w:after="0" w:line="240" w:lineRule="auto"/>
        <w:ind w:right="48"/>
        <w:jc w:val="both"/>
        <w:rPr>
          <w:rFonts w:ascii="Arial Narrow" w:eastAsia="Arial Narrow" w:hAnsi="Arial Narrow" w:cs="Arial Narrow"/>
          <w:color w:val="000000" w:themeColor="text1"/>
          <w:lang w:val="es-ES"/>
        </w:rPr>
      </w:pPr>
      <w:r w:rsidRPr="00EE089C">
        <w:rPr>
          <w:rFonts w:ascii="Arial Narrow" w:eastAsia="Arial Narrow" w:hAnsi="Arial Narrow" w:cs="Arial Narrow"/>
          <w:color w:val="000000" w:themeColor="text1"/>
          <w:lang w:val="es-ES"/>
        </w:rPr>
        <w:t>SANCIÓN</w:t>
      </w:r>
      <w:r w:rsidRPr="00EE089C">
        <w:rPr>
          <w:rFonts w:ascii="Arial Narrow" w:eastAsia="Arial Narrow" w:hAnsi="Arial Narrow" w:cs="Arial Narrow"/>
          <w:color w:val="000000" w:themeColor="text1"/>
          <w:spacing w:val="-6"/>
          <w:lang w:val="es-ES"/>
        </w:rPr>
        <w:t xml:space="preserve"> </w:t>
      </w:r>
      <w:r w:rsidRPr="00EE089C">
        <w:rPr>
          <w:rFonts w:ascii="Arial Narrow" w:eastAsia="Arial Narrow" w:hAnsi="Arial Narrow" w:cs="Arial Narrow"/>
          <w:color w:val="000000" w:themeColor="text1"/>
          <w:lang w:val="es-ES"/>
        </w:rPr>
        <w:t>POR</w:t>
      </w:r>
      <w:r w:rsidRPr="00EE089C">
        <w:rPr>
          <w:rFonts w:ascii="Arial Narrow" w:eastAsia="Arial Narrow" w:hAnsi="Arial Narrow" w:cs="Arial Narrow"/>
          <w:color w:val="000000" w:themeColor="text1"/>
          <w:spacing w:val="-5"/>
          <w:lang w:val="es-ES"/>
        </w:rPr>
        <w:t xml:space="preserve"> </w:t>
      </w:r>
      <w:r w:rsidRPr="00EE089C">
        <w:rPr>
          <w:rFonts w:ascii="Arial Narrow" w:eastAsia="Arial Narrow" w:hAnsi="Arial Narrow" w:cs="Arial Narrow"/>
          <w:color w:val="000000" w:themeColor="text1"/>
          <w:lang w:val="es-ES"/>
        </w:rPr>
        <w:t>FALTA</w:t>
      </w:r>
      <w:r w:rsidRPr="00EE089C">
        <w:rPr>
          <w:rFonts w:ascii="Arial Narrow" w:eastAsia="Arial Narrow" w:hAnsi="Arial Narrow" w:cs="Arial Narrow"/>
          <w:color w:val="000000" w:themeColor="text1"/>
          <w:spacing w:val="-6"/>
          <w:lang w:val="es-ES"/>
        </w:rPr>
        <w:t xml:space="preserve"> </w:t>
      </w:r>
      <w:r w:rsidRPr="00EE089C">
        <w:rPr>
          <w:rFonts w:ascii="Arial Narrow" w:eastAsia="Arial Narrow" w:hAnsi="Arial Narrow" w:cs="Arial Narrow"/>
          <w:color w:val="000000" w:themeColor="text1"/>
          <w:lang w:val="es-ES"/>
        </w:rPr>
        <w:t>DE</w:t>
      </w:r>
      <w:r w:rsidRPr="00EE089C">
        <w:rPr>
          <w:rFonts w:ascii="Arial Narrow" w:eastAsia="Arial Narrow" w:hAnsi="Arial Narrow" w:cs="Arial Narrow"/>
          <w:color w:val="000000" w:themeColor="text1"/>
          <w:spacing w:val="-5"/>
          <w:lang w:val="es-ES"/>
        </w:rPr>
        <w:t xml:space="preserve"> </w:t>
      </w:r>
      <w:r w:rsidRPr="00EE089C">
        <w:rPr>
          <w:rFonts w:ascii="Arial Narrow" w:eastAsia="Arial Narrow" w:hAnsi="Arial Narrow" w:cs="Arial Narrow"/>
          <w:color w:val="000000" w:themeColor="text1"/>
          <w:lang w:val="es-ES"/>
        </w:rPr>
        <w:t>GARANTÍA:</w:t>
      </w:r>
      <w:r w:rsidRPr="00EE089C">
        <w:rPr>
          <w:rFonts w:ascii="Arial Narrow" w:eastAsia="Arial Narrow" w:hAnsi="Arial Narrow" w:cs="Arial Narrow"/>
          <w:color w:val="000000" w:themeColor="text1"/>
          <w:spacing w:val="-5"/>
          <w:lang w:val="es-ES"/>
        </w:rPr>
        <w:t xml:space="preserve"> </w:t>
      </w:r>
      <w:r w:rsidRPr="00EE089C">
        <w:rPr>
          <w:rFonts w:ascii="Arial Narrow" w:eastAsia="Arial Narrow" w:hAnsi="Arial Narrow" w:cs="Arial Narrow"/>
          <w:color w:val="000000" w:themeColor="text1"/>
          <w:lang w:val="es-ES"/>
        </w:rPr>
        <w:t>Si</w:t>
      </w:r>
      <w:r w:rsidRPr="00EE089C">
        <w:rPr>
          <w:rFonts w:ascii="Arial Narrow" w:eastAsia="Arial Narrow" w:hAnsi="Arial Narrow" w:cs="Arial Narrow"/>
          <w:color w:val="000000" w:themeColor="text1"/>
          <w:spacing w:val="-3"/>
          <w:lang w:val="es-ES"/>
        </w:rPr>
        <w:t xml:space="preserve"> </w:t>
      </w:r>
      <w:r w:rsidRPr="00EE089C">
        <w:rPr>
          <w:rFonts w:ascii="Arial Narrow" w:eastAsia="Arial Narrow" w:hAnsi="Arial Narrow" w:cs="Arial Narrow"/>
          <w:color w:val="000000" w:themeColor="text1"/>
          <w:lang w:val="es-ES"/>
        </w:rPr>
        <w:t>el</w:t>
      </w:r>
      <w:r w:rsidRPr="00EE089C">
        <w:rPr>
          <w:rFonts w:ascii="Arial Narrow" w:eastAsia="Arial Narrow" w:hAnsi="Arial Narrow" w:cs="Arial Narrow"/>
          <w:color w:val="000000" w:themeColor="text1"/>
          <w:spacing w:val="-4"/>
          <w:lang w:val="es-ES"/>
        </w:rPr>
        <w:t xml:space="preserve"> </w:t>
      </w:r>
      <w:r w:rsidRPr="00EE089C">
        <w:rPr>
          <w:rFonts w:ascii="Arial Narrow" w:eastAsia="Arial Narrow" w:hAnsi="Arial Narrow" w:cs="Arial Narrow"/>
          <w:color w:val="000000" w:themeColor="text1"/>
          <w:lang w:val="es-ES"/>
        </w:rPr>
        <w:t>contratista</w:t>
      </w:r>
      <w:r w:rsidRPr="00EE089C">
        <w:rPr>
          <w:rFonts w:ascii="Arial Narrow" w:eastAsia="Arial Narrow" w:hAnsi="Arial Narrow" w:cs="Arial Narrow"/>
          <w:color w:val="000000" w:themeColor="text1"/>
          <w:spacing w:val="-4"/>
          <w:lang w:val="es-ES"/>
        </w:rPr>
        <w:t xml:space="preserve"> </w:t>
      </w:r>
      <w:r w:rsidRPr="00EE089C">
        <w:rPr>
          <w:rFonts w:ascii="Arial Narrow" w:eastAsia="Arial Narrow" w:hAnsi="Arial Narrow" w:cs="Arial Narrow"/>
          <w:color w:val="000000" w:themeColor="text1"/>
          <w:lang w:val="es-ES"/>
        </w:rPr>
        <w:t>se</w:t>
      </w:r>
      <w:r w:rsidRPr="00EE089C">
        <w:rPr>
          <w:rFonts w:ascii="Arial Narrow" w:eastAsia="Arial Narrow" w:hAnsi="Arial Narrow" w:cs="Arial Narrow"/>
          <w:color w:val="000000" w:themeColor="text1"/>
          <w:spacing w:val="-6"/>
          <w:lang w:val="es-ES"/>
        </w:rPr>
        <w:t xml:space="preserve"> </w:t>
      </w:r>
      <w:r w:rsidRPr="00EE089C">
        <w:rPr>
          <w:rFonts w:ascii="Arial Narrow" w:eastAsia="Arial Narrow" w:hAnsi="Arial Narrow" w:cs="Arial Narrow"/>
          <w:color w:val="000000" w:themeColor="text1"/>
          <w:lang w:val="es-ES"/>
        </w:rPr>
        <w:t>negare</w:t>
      </w:r>
      <w:r w:rsidRPr="00EE089C">
        <w:rPr>
          <w:rFonts w:ascii="Arial Narrow" w:eastAsia="Arial Narrow" w:hAnsi="Arial Narrow" w:cs="Arial Narrow"/>
          <w:color w:val="000000" w:themeColor="text1"/>
          <w:spacing w:val="-4"/>
          <w:lang w:val="es-ES"/>
        </w:rPr>
        <w:t xml:space="preserve"> </w:t>
      </w:r>
      <w:r w:rsidRPr="00EE089C">
        <w:rPr>
          <w:rFonts w:ascii="Arial Narrow" w:eastAsia="Arial Narrow" w:hAnsi="Arial Narrow" w:cs="Arial Narrow"/>
          <w:color w:val="000000" w:themeColor="text1"/>
          <w:lang w:val="es-ES"/>
        </w:rPr>
        <w:t>a</w:t>
      </w:r>
      <w:r w:rsidRPr="00EE089C">
        <w:rPr>
          <w:rFonts w:ascii="Arial Narrow" w:eastAsia="Arial Narrow" w:hAnsi="Arial Narrow" w:cs="Arial Narrow"/>
          <w:color w:val="000000" w:themeColor="text1"/>
          <w:spacing w:val="-4"/>
          <w:lang w:val="es-ES"/>
        </w:rPr>
        <w:t xml:space="preserve"> </w:t>
      </w:r>
      <w:r w:rsidRPr="00EE089C">
        <w:rPr>
          <w:rFonts w:ascii="Arial Narrow" w:eastAsia="Arial Narrow" w:hAnsi="Arial Narrow" w:cs="Arial Narrow"/>
          <w:color w:val="000000" w:themeColor="text1"/>
          <w:lang w:val="es-ES"/>
        </w:rPr>
        <w:t>constituir</w:t>
      </w:r>
      <w:r w:rsidRPr="00EE089C">
        <w:rPr>
          <w:rFonts w:ascii="Arial Narrow" w:eastAsia="Arial Narrow" w:hAnsi="Arial Narrow" w:cs="Arial Narrow"/>
          <w:color w:val="000000" w:themeColor="text1"/>
          <w:spacing w:val="-4"/>
          <w:lang w:val="es-ES"/>
        </w:rPr>
        <w:t xml:space="preserve"> </w:t>
      </w:r>
      <w:r w:rsidRPr="00EE089C">
        <w:rPr>
          <w:rFonts w:ascii="Arial Narrow" w:eastAsia="Arial Narrow" w:hAnsi="Arial Narrow" w:cs="Arial Narrow"/>
          <w:color w:val="000000" w:themeColor="text1"/>
          <w:lang w:val="es-ES"/>
        </w:rPr>
        <w:t>la</w:t>
      </w:r>
      <w:r w:rsidRPr="00EE089C">
        <w:rPr>
          <w:rFonts w:ascii="Arial Narrow" w:eastAsia="Arial Narrow" w:hAnsi="Arial Narrow" w:cs="Arial Narrow"/>
          <w:color w:val="000000" w:themeColor="text1"/>
          <w:spacing w:val="-3"/>
          <w:lang w:val="es-ES"/>
        </w:rPr>
        <w:t xml:space="preserve"> </w:t>
      </w:r>
      <w:r w:rsidRPr="00EE089C">
        <w:rPr>
          <w:rFonts w:ascii="Arial Narrow" w:eastAsia="Arial Narrow" w:hAnsi="Arial Narrow" w:cs="Arial Narrow"/>
          <w:color w:val="000000" w:themeColor="text1"/>
          <w:lang w:val="es-ES"/>
        </w:rPr>
        <w:t>Garantía</w:t>
      </w:r>
      <w:r w:rsidRPr="00EE089C">
        <w:rPr>
          <w:rFonts w:ascii="Arial Narrow" w:eastAsia="Arial Narrow" w:hAnsi="Arial Narrow" w:cs="Arial Narrow"/>
          <w:color w:val="000000" w:themeColor="text1"/>
          <w:spacing w:val="-7"/>
          <w:lang w:val="es-ES"/>
        </w:rPr>
        <w:t xml:space="preserve"> </w:t>
      </w:r>
      <w:r w:rsidRPr="00EE089C">
        <w:rPr>
          <w:rFonts w:ascii="Arial Narrow" w:eastAsia="Arial Narrow" w:hAnsi="Arial Narrow" w:cs="Arial Narrow"/>
          <w:color w:val="000000" w:themeColor="text1"/>
          <w:lang w:val="es-ES"/>
        </w:rPr>
        <w:t>Única</w:t>
      </w:r>
      <w:r w:rsidRPr="00EE089C">
        <w:rPr>
          <w:rFonts w:ascii="Arial Narrow" w:eastAsia="Arial Narrow" w:hAnsi="Arial Narrow" w:cs="Arial Narrow"/>
          <w:color w:val="000000" w:themeColor="text1"/>
          <w:spacing w:val="-4"/>
          <w:lang w:val="es-ES"/>
        </w:rPr>
        <w:t xml:space="preserve"> </w:t>
      </w:r>
      <w:r w:rsidRPr="00EE089C">
        <w:rPr>
          <w:rFonts w:ascii="Arial Narrow" w:eastAsia="Arial Narrow" w:hAnsi="Arial Narrow" w:cs="Arial Narrow"/>
          <w:color w:val="000000" w:themeColor="text1"/>
          <w:lang w:val="es-ES"/>
        </w:rPr>
        <w:t>en</w:t>
      </w:r>
      <w:r w:rsidRPr="00EE089C">
        <w:rPr>
          <w:rFonts w:ascii="Arial Narrow" w:eastAsia="Arial Narrow" w:hAnsi="Arial Narrow" w:cs="Arial Narrow"/>
          <w:color w:val="000000" w:themeColor="text1"/>
          <w:spacing w:val="-5"/>
          <w:lang w:val="es-ES"/>
        </w:rPr>
        <w:t xml:space="preserve"> </w:t>
      </w:r>
      <w:r w:rsidRPr="00EE089C">
        <w:rPr>
          <w:rFonts w:ascii="Arial Narrow" w:eastAsia="Arial Narrow" w:hAnsi="Arial Narrow" w:cs="Arial Narrow"/>
          <w:color w:val="000000" w:themeColor="text1"/>
          <w:lang w:val="es-ES"/>
        </w:rPr>
        <w:t>los</w:t>
      </w:r>
      <w:r w:rsidRPr="00EE089C">
        <w:rPr>
          <w:rFonts w:ascii="Arial Narrow" w:eastAsia="Arial Narrow" w:hAnsi="Arial Narrow" w:cs="Arial Narrow"/>
          <w:color w:val="000000" w:themeColor="text1"/>
          <w:spacing w:val="-3"/>
          <w:lang w:val="es-ES"/>
        </w:rPr>
        <w:t xml:space="preserve"> </w:t>
      </w:r>
      <w:r w:rsidRPr="00EE089C">
        <w:rPr>
          <w:rFonts w:ascii="Arial Narrow" w:eastAsia="Arial Narrow" w:hAnsi="Arial Narrow" w:cs="Arial Narrow"/>
          <w:color w:val="000000" w:themeColor="text1"/>
          <w:lang w:val="es-ES"/>
        </w:rPr>
        <w:t>términos,</w:t>
      </w:r>
      <w:r w:rsidRPr="00EE089C">
        <w:rPr>
          <w:rFonts w:ascii="Arial Narrow" w:eastAsia="Arial Narrow" w:hAnsi="Arial Narrow" w:cs="Arial Narrow"/>
          <w:color w:val="000000" w:themeColor="text1"/>
          <w:spacing w:val="-5"/>
          <w:lang w:val="es-ES"/>
        </w:rPr>
        <w:t xml:space="preserve"> </w:t>
      </w:r>
      <w:r w:rsidRPr="00EE089C">
        <w:rPr>
          <w:rFonts w:ascii="Arial Narrow" w:eastAsia="Arial Narrow" w:hAnsi="Arial Narrow" w:cs="Arial Narrow"/>
          <w:color w:val="000000" w:themeColor="text1"/>
          <w:lang w:val="es-ES"/>
        </w:rPr>
        <w:t>cuantía</w:t>
      </w:r>
      <w:r w:rsidRPr="00EE089C">
        <w:rPr>
          <w:rFonts w:ascii="Arial Narrow" w:eastAsia="Arial Narrow" w:hAnsi="Arial Narrow" w:cs="Arial Narrow"/>
          <w:color w:val="000000" w:themeColor="text1"/>
          <w:spacing w:val="1"/>
          <w:lang w:val="es-ES"/>
        </w:rPr>
        <w:t xml:space="preserve"> </w:t>
      </w:r>
      <w:r w:rsidRPr="00EE089C">
        <w:rPr>
          <w:rFonts w:ascii="Arial Narrow" w:eastAsia="Arial Narrow" w:hAnsi="Arial Narrow" w:cs="Arial Narrow"/>
          <w:color w:val="000000" w:themeColor="text1"/>
          <w:lang w:val="es-ES"/>
        </w:rPr>
        <w:t>y duración establecidos en esta cláusula, el M.D.N - EJÉRCITO NACIONAL –CENAC AVIACIÓN podrá aplicar las</w:t>
      </w:r>
      <w:r w:rsidRPr="00EE089C">
        <w:rPr>
          <w:rFonts w:ascii="Arial Narrow" w:eastAsia="Arial Narrow" w:hAnsi="Arial Narrow" w:cs="Arial Narrow"/>
          <w:color w:val="000000" w:themeColor="text1"/>
          <w:spacing w:val="1"/>
          <w:lang w:val="es-ES"/>
        </w:rPr>
        <w:t xml:space="preserve"> </w:t>
      </w:r>
      <w:r w:rsidRPr="00EE089C">
        <w:rPr>
          <w:rFonts w:ascii="Arial Narrow" w:eastAsia="Arial Narrow" w:hAnsi="Arial Narrow" w:cs="Arial Narrow"/>
          <w:color w:val="000000" w:themeColor="text1"/>
          <w:lang w:val="es-ES"/>
        </w:rPr>
        <w:t>sanciones</w:t>
      </w:r>
      <w:r w:rsidRPr="00EE089C">
        <w:rPr>
          <w:rFonts w:ascii="Arial Narrow" w:eastAsia="Arial Narrow" w:hAnsi="Arial Narrow" w:cs="Arial Narrow"/>
          <w:color w:val="000000" w:themeColor="text1"/>
          <w:spacing w:val="-12"/>
          <w:lang w:val="es-ES"/>
        </w:rPr>
        <w:t xml:space="preserve"> </w:t>
      </w:r>
      <w:r w:rsidRPr="00EE089C">
        <w:rPr>
          <w:rFonts w:ascii="Arial Narrow" w:eastAsia="Arial Narrow" w:hAnsi="Arial Narrow" w:cs="Arial Narrow"/>
          <w:color w:val="000000" w:themeColor="text1"/>
          <w:lang w:val="es-ES"/>
        </w:rPr>
        <w:t>contractuales</w:t>
      </w:r>
      <w:r w:rsidRPr="00EE089C">
        <w:rPr>
          <w:rFonts w:ascii="Arial Narrow" w:eastAsia="Arial Narrow" w:hAnsi="Arial Narrow" w:cs="Arial Narrow"/>
          <w:color w:val="000000" w:themeColor="text1"/>
          <w:spacing w:val="-12"/>
          <w:lang w:val="es-ES"/>
        </w:rPr>
        <w:t xml:space="preserve"> </w:t>
      </w:r>
      <w:r w:rsidRPr="00EE089C">
        <w:rPr>
          <w:rFonts w:ascii="Arial Narrow" w:eastAsia="Arial Narrow" w:hAnsi="Arial Narrow" w:cs="Arial Narrow"/>
          <w:color w:val="000000" w:themeColor="text1"/>
          <w:lang w:val="es-ES"/>
        </w:rPr>
        <w:t>a</w:t>
      </w:r>
      <w:r w:rsidRPr="00EE089C">
        <w:rPr>
          <w:rFonts w:ascii="Arial Narrow" w:eastAsia="Arial Narrow" w:hAnsi="Arial Narrow" w:cs="Arial Narrow"/>
          <w:color w:val="000000" w:themeColor="text1"/>
          <w:spacing w:val="-9"/>
          <w:lang w:val="es-ES"/>
        </w:rPr>
        <w:t xml:space="preserve"> </w:t>
      </w:r>
      <w:r w:rsidRPr="00EE089C">
        <w:rPr>
          <w:rFonts w:ascii="Arial Narrow" w:eastAsia="Arial Narrow" w:hAnsi="Arial Narrow" w:cs="Arial Narrow"/>
          <w:color w:val="000000" w:themeColor="text1"/>
          <w:lang w:val="es-ES"/>
        </w:rPr>
        <w:t>que</w:t>
      </w:r>
      <w:r w:rsidRPr="00EE089C">
        <w:rPr>
          <w:rFonts w:ascii="Arial Narrow" w:eastAsia="Arial Narrow" w:hAnsi="Arial Narrow" w:cs="Arial Narrow"/>
          <w:color w:val="000000" w:themeColor="text1"/>
          <w:spacing w:val="-13"/>
          <w:lang w:val="es-ES"/>
        </w:rPr>
        <w:t xml:space="preserve"> </w:t>
      </w:r>
      <w:r w:rsidRPr="00EE089C">
        <w:rPr>
          <w:rFonts w:ascii="Arial Narrow" w:eastAsia="Arial Narrow" w:hAnsi="Arial Narrow" w:cs="Arial Narrow"/>
          <w:color w:val="000000" w:themeColor="text1"/>
          <w:lang w:val="es-ES"/>
        </w:rPr>
        <w:t>haya</w:t>
      </w:r>
      <w:r w:rsidRPr="00EE089C">
        <w:rPr>
          <w:rFonts w:ascii="Arial Narrow" w:eastAsia="Arial Narrow" w:hAnsi="Arial Narrow" w:cs="Arial Narrow"/>
          <w:color w:val="000000" w:themeColor="text1"/>
          <w:spacing w:val="-12"/>
          <w:lang w:val="es-ES"/>
        </w:rPr>
        <w:t xml:space="preserve"> </w:t>
      </w:r>
      <w:r w:rsidRPr="00EE089C">
        <w:rPr>
          <w:rFonts w:ascii="Arial Narrow" w:eastAsia="Arial Narrow" w:hAnsi="Arial Narrow" w:cs="Arial Narrow"/>
          <w:color w:val="000000" w:themeColor="text1"/>
          <w:lang w:val="es-ES"/>
        </w:rPr>
        <w:t>lugar.</w:t>
      </w:r>
      <w:r w:rsidRPr="00EE089C">
        <w:rPr>
          <w:rFonts w:ascii="Arial Narrow" w:eastAsia="Arial Narrow" w:hAnsi="Arial Narrow" w:cs="Arial Narrow"/>
          <w:color w:val="000000" w:themeColor="text1"/>
          <w:spacing w:val="-13"/>
          <w:lang w:val="es-ES"/>
        </w:rPr>
        <w:t xml:space="preserve"> </w:t>
      </w:r>
      <w:r w:rsidRPr="00EE089C">
        <w:rPr>
          <w:rFonts w:ascii="Arial Narrow" w:eastAsia="Arial Narrow" w:hAnsi="Arial Narrow" w:cs="Arial Narrow"/>
          <w:color w:val="000000" w:themeColor="text1"/>
          <w:lang w:val="es-ES"/>
        </w:rPr>
        <w:t>Las</w:t>
      </w:r>
      <w:r w:rsidRPr="00EE089C">
        <w:rPr>
          <w:rFonts w:ascii="Arial Narrow" w:eastAsia="Arial Narrow" w:hAnsi="Arial Narrow" w:cs="Arial Narrow"/>
          <w:color w:val="000000" w:themeColor="text1"/>
          <w:spacing w:val="-11"/>
          <w:lang w:val="es-ES"/>
        </w:rPr>
        <w:t xml:space="preserve"> </w:t>
      </w:r>
      <w:r w:rsidRPr="00EE089C">
        <w:rPr>
          <w:rFonts w:ascii="Arial Narrow" w:eastAsia="Arial Narrow" w:hAnsi="Arial Narrow" w:cs="Arial Narrow"/>
          <w:color w:val="000000" w:themeColor="text1"/>
          <w:lang w:val="es-ES"/>
        </w:rPr>
        <w:t>vigencias</w:t>
      </w:r>
      <w:r w:rsidRPr="00EE089C">
        <w:rPr>
          <w:rFonts w:ascii="Arial Narrow" w:eastAsia="Arial Narrow" w:hAnsi="Arial Narrow" w:cs="Arial Narrow"/>
          <w:color w:val="000000" w:themeColor="text1"/>
          <w:spacing w:val="-12"/>
          <w:lang w:val="es-ES"/>
        </w:rPr>
        <w:t xml:space="preserve"> </w:t>
      </w:r>
      <w:r w:rsidRPr="00EE089C">
        <w:rPr>
          <w:rFonts w:ascii="Arial Narrow" w:eastAsia="Arial Narrow" w:hAnsi="Arial Narrow" w:cs="Arial Narrow"/>
          <w:color w:val="000000" w:themeColor="text1"/>
          <w:lang w:val="es-ES"/>
        </w:rPr>
        <w:t>de</w:t>
      </w:r>
      <w:r w:rsidRPr="00EE089C">
        <w:rPr>
          <w:rFonts w:ascii="Arial Narrow" w:eastAsia="Arial Narrow" w:hAnsi="Arial Narrow" w:cs="Arial Narrow"/>
          <w:color w:val="000000" w:themeColor="text1"/>
          <w:spacing w:val="-10"/>
          <w:lang w:val="es-ES"/>
        </w:rPr>
        <w:t xml:space="preserve"> </w:t>
      </w:r>
      <w:r w:rsidRPr="00EE089C">
        <w:rPr>
          <w:rFonts w:ascii="Arial Narrow" w:eastAsia="Arial Narrow" w:hAnsi="Arial Narrow" w:cs="Arial Narrow"/>
          <w:color w:val="000000" w:themeColor="text1"/>
          <w:lang w:val="es-ES"/>
        </w:rPr>
        <w:t>todos</w:t>
      </w:r>
      <w:r w:rsidRPr="00EE089C">
        <w:rPr>
          <w:rFonts w:ascii="Arial Narrow" w:eastAsia="Arial Narrow" w:hAnsi="Arial Narrow" w:cs="Arial Narrow"/>
          <w:color w:val="000000" w:themeColor="text1"/>
          <w:spacing w:val="-11"/>
          <w:lang w:val="es-ES"/>
        </w:rPr>
        <w:t xml:space="preserve"> </w:t>
      </w:r>
      <w:r w:rsidRPr="00EE089C">
        <w:rPr>
          <w:rFonts w:ascii="Arial Narrow" w:eastAsia="Arial Narrow" w:hAnsi="Arial Narrow" w:cs="Arial Narrow"/>
          <w:color w:val="000000" w:themeColor="text1"/>
          <w:lang w:val="es-ES"/>
        </w:rPr>
        <w:t>los</w:t>
      </w:r>
      <w:r w:rsidRPr="00EE089C">
        <w:rPr>
          <w:rFonts w:ascii="Arial Narrow" w:eastAsia="Arial Narrow" w:hAnsi="Arial Narrow" w:cs="Arial Narrow"/>
          <w:color w:val="000000" w:themeColor="text1"/>
          <w:spacing w:val="-12"/>
          <w:lang w:val="es-ES"/>
        </w:rPr>
        <w:t xml:space="preserve"> </w:t>
      </w:r>
      <w:r w:rsidRPr="00EE089C">
        <w:rPr>
          <w:rFonts w:ascii="Arial Narrow" w:eastAsia="Arial Narrow" w:hAnsi="Arial Narrow" w:cs="Arial Narrow"/>
          <w:color w:val="000000" w:themeColor="text1"/>
          <w:lang w:val="es-ES"/>
        </w:rPr>
        <w:t>amparos</w:t>
      </w:r>
      <w:r w:rsidRPr="00EE089C">
        <w:rPr>
          <w:rFonts w:ascii="Arial Narrow" w:eastAsia="Arial Narrow" w:hAnsi="Arial Narrow" w:cs="Arial Narrow"/>
          <w:color w:val="000000" w:themeColor="text1"/>
          <w:spacing w:val="-11"/>
          <w:lang w:val="es-ES"/>
        </w:rPr>
        <w:t xml:space="preserve"> </w:t>
      </w:r>
      <w:r w:rsidRPr="00EE089C">
        <w:rPr>
          <w:rFonts w:ascii="Arial Narrow" w:eastAsia="Arial Narrow" w:hAnsi="Arial Narrow" w:cs="Arial Narrow"/>
          <w:color w:val="000000" w:themeColor="text1"/>
          <w:lang w:val="es-ES"/>
        </w:rPr>
        <w:t>deberán</w:t>
      </w:r>
      <w:r w:rsidRPr="00EE089C">
        <w:rPr>
          <w:rFonts w:ascii="Arial Narrow" w:eastAsia="Arial Narrow" w:hAnsi="Arial Narrow" w:cs="Arial Narrow"/>
          <w:color w:val="000000" w:themeColor="text1"/>
          <w:spacing w:val="-13"/>
          <w:lang w:val="es-ES"/>
        </w:rPr>
        <w:t xml:space="preserve"> </w:t>
      </w:r>
      <w:r w:rsidRPr="00EE089C">
        <w:rPr>
          <w:rFonts w:ascii="Arial Narrow" w:eastAsia="Arial Narrow" w:hAnsi="Arial Narrow" w:cs="Arial Narrow"/>
          <w:color w:val="000000" w:themeColor="text1"/>
          <w:lang w:val="es-ES"/>
        </w:rPr>
        <w:t>ajustarse</w:t>
      </w:r>
      <w:r w:rsidRPr="00EE089C">
        <w:rPr>
          <w:rFonts w:ascii="Arial Narrow" w:eastAsia="Arial Narrow" w:hAnsi="Arial Narrow" w:cs="Arial Narrow"/>
          <w:color w:val="000000" w:themeColor="text1"/>
          <w:spacing w:val="-10"/>
          <w:lang w:val="es-ES"/>
        </w:rPr>
        <w:t xml:space="preserve"> </w:t>
      </w:r>
      <w:r w:rsidRPr="00EE089C">
        <w:rPr>
          <w:rFonts w:ascii="Arial Narrow" w:eastAsia="Arial Narrow" w:hAnsi="Arial Narrow" w:cs="Arial Narrow"/>
          <w:color w:val="000000" w:themeColor="text1"/>
          <w:lang w:val="es-ES"/>
        </w:rPr>
        <w:t>a</w:t>
      </w:r>
      <w:r w:rsidRPr="00EE089C">
        <w:rPr>
          <w:rFonts w:ascii="Arial Narrow" w:eastAsia="Arial Narrow" w:hAnsi="Arial Narrow" w:cs="Arial Narrow"/>
          <w:color w:val="000000" w:themeColor="text1"/>
          <w:spacing w:val="-12"/>
          <w:lang w:val="es-ES"/>
        </w:rPr>
        <w:t xml:space="preserve"> </w:t>
      </w:r>
      <w:r w:rsidRPr="00EE089C">
        <w:rPr>
          <w:rFonts w:ascii="Arial Narrow" w:eastAsia="Arial Narrow" w:hAnsi="Arial Narrow" w:cs="Arial Narrow"/>
          <w:color w:val="000000" w:themeColor="text1"/>
          <w:lang w:val="es-ES"/>
        </w:rPr>
        <w:t>las</w:t>
      </w:r>
      <w:r w:rsidRPr="00EE089C">
        <w:rPr>
          <w:rFonts w:ascii="Arial Narrow" w:eastAsia="Arial Narrow" w:hAnsi="Arial Narrow" w:cs="Arial Narrow"/>
          <w:color w:val="000000" w:themeColor="text1"/>
          <w:spacing w:val="-12"/>
          <w:lang w:val="es-ES"/>
        </w:rPr>
        <w:t xml:space="preserve"> </w:t>
      </w:r>
      <w:r w:rsidRPr="00EE089C">
        <w:rPr>
          <w:rFonts w:ascii="Arial Narrow" w:eastAsia="Arial Narrow" w:hAnsi="Arial Narrow" w:cs="Arial Narrow"/>
          <w:color w:val="000000" w:themeColor="text1"/>
          <w:lang w:val="es-ES"/>
        </w:rPr>
        <w:t>fechas</w:t>
      </w:r>
      <w:r w:rsidRPr="00EE089C">
        <w:rPr>
          <w:rFonts w:ascii="Arial Narrow" w:eastAsia="Arial Narrow" w:hAnsi="Arial Narrow" w:cs="Arial Narrow"/>
          <w:color w:val="000000" w:themeColor="text1"/>
          <w:spacing w:val="-11"/>
          <w:lang w:val="es-ES"/>
        </w:rPr>
        <w:t xml:space="preserve"> </w:t>
      </w:r>
      <w:r w:rsidRPr="00EE089C">
        <w:rPr>
          <w:rFonts w:ascii="Arial Narrow" w:eastAsia="Arial Narrow" w:hAnsi="Arial Narrow" w:cs="Arial Narrow"/>
          <w:color w:val="000000" w:themeColor="text1"/>
          <w:lang w:val="es-ES"/>
        </w:rPr>
        <w:t>del</w:t>
      </w:r>
      <w:r w:rsidRPr="00EE089C">
        <w:rPr>
          <w:rFonts w:ascii="Arial Narrow" w:eastAsia="Arial Narrow" w:hAnsi="Arial Narrow" w:cs="Arial Narrow"/>
          <w:color w:val="000000" w:themeColor="text1"/>
          <w:spacing w:val="-12"/>
          <w:lang w:val="es-ES"/>
        </w:rPr>
        <w:t xml:space="preserve"> </w:t>
      </w:r>
      <w:r w:rsidRPr="00EE089C">
        <w:rPr>
          <w:rFonts w:ascii="Arial Narrow" w:eastAsia="Arial Narrow" w:hAnsi="Arial Narrow" w:cs="Arial Narrow"/>
          <w:color w:val="000000" w:themeColor="text1"/>
          <w:lang w:val="es-ES"/>
        </w:rPr>
        <w:t>contrato</w:t>
      </w:r>
      <w:r w:rsidRPr="00EE089C">
        <w:rPr>
          <w:rFonts w:ascii="Arial Narrow" w:eastAsia="Arial Narrow" w:hAnsi="Arial Narrow" w:cs="Arial Narrow"/>
          <w:color w:val="000000" w:themeColor="text1"/>
          <w:spacing w:val="1"/>
          <w:lang w:val="es-ES"/>
        </w:rPr>
        <w:t xml:space="preserve"> </w:t>
      </w:r>
      <w:r w:rsidRPr="00EE089C">
        <w:rPr>
          <w:rFonts w:ascii="Arial Narrow" w:eastAsia="Arial Narrow" w:hAnsi="Arial Narrow" w:cs="Arial Narrow"/>
          <w:color w:val="000000" w:themeColor="text1"/>
          <w:lang w:val="es-ES"/>
        </w:rPr>
        <w:t>y de la terminación del plazo de ejecución del mismo, según sea el caso. El hecho de la constitución de estos amparos</w:t>
      </w:r>
      <w:r w:rsidRPr="00EE089C">
        <w:rPr>
          <w:rFonts w:ascii="Arial Narrow" w:eastAsia="Arial Narrow" w:hAnsi="Arial Narrow" w:cs="Arial Narrow"/>
          <w:color w:val="000000" w:themeColor="text1"/>
          <w:spacing w:val="1"/>
          <w:lang w:val="es-ES"/>
        </w:rPr>
        <w:t xml:space="preserve"> </w:t>
      </w:r>
      <w:r w:rsidRPr="00EE089C">
        <w:rPr>
          <w:rFonts w:ascii="Arial Narrow" w:eastAsia="Arial Narrow" w:hAnsi="Arial Narrow" w:cs="Arial Narrow"/>
          <w:color w:val="000000" w:themeColor="text1"/>
          <w:lang w:val="es-ES"/>
        </w:rPr>
        <w:t>no exonera al CONTRATISTA de las responsabilidades legales en relación con los riesgos asegurados. Dentro de los</w:t>
      </w:r>
      <w:r w:rsidRPr="00EE089C">
        <w:rPr>
          <w:rFonts w:ascii="Arial Narrow" w:eastAsia="Arial Narrow" w:hAnsi="Arial Narrow" w:cs="Arial Narrow"/>
          <w:color w:val="000000" w:themeColor="text1"/>
          <w:spacing w:val="1"/>
          <w:lang w:val="es-ES"/>
        </w:rPr>
        <w:t xml:space="preserve"> </w:t>
      </w:r>
      <w:r w:rsidRPr="00EE089C">
        <w:rPr>
          <w:rFonts w:ascii="Arial Narrow" w:eastAsia="Arial Narrow" w:hAnsi="Arial Narrow" w:cs="Arial Narrow"/>
          <w:color w:val="000000" w:themeColor="text1"/>
          <w:lang w:val="es-ES"/>
        </w:rPr>
        <w:t xml:space="preserve">términos estipulados en el contrato, ninguno de los amparos otorgados podrá ser cancelado o </w:t>
      </w:r>
      <w:r w:rsidRPr="00EE089C">
        <w:rPr>
          <w:rFonts w:ascii="Arial Narrow" w:eastAsia="Arial Narrow" w:hAnsi="Arial Narrow" w:cs="Arial Narrow"/>
          <w:color w:val="000000" w:themeColor="text1"/>
          <w:u w:val="single"/>
          <w:lang w:val="es-ES"/>
        </w:rPr>
        <w:t>modificado</w:t>
      </w:r>
      <w:r w:rsidRPr="00EE089C">
        <w:rPr>
          <w:rFonts w:ascii="Arial Narrow" w:eastAsia="Arial Narrow" w:hAnsi="Arial Narrow" w:cs="Arial Narrow"/>
          <w:color w:val="000000" w:themeColor="text1"/>
          <w:lang w:val="es-ES"/>
        </w:rPr>
        <w:t xml:space="preserve"> sin la</w:t>
      </w:r>
      <w:r w:rsidRPr="00EE089C">
        <w:rPr>
          <w:rFonts w:ascii="Arial Narrow" w:eastAsia="Arial Narrow" w:hAnsi="Arial Narrow" w:cs="Arial Narrow"/>
          <w:color w:val="000000" w:themeColor="text1"/>
          <w:spacing w:val="1"/>
          <w:lang w:val="es-ES"/>
        </w:rPr>
        <w:t xml:space="preserve"> </w:t>
      </w:r>
      <w:r w:rsidRPr="00EE089C">
        <w:rPr>
          <w:rFonts w:ascii="Arial Narrow" w:eastAsia="Arial Narrow" w:hAnsi="Arial Narrow" w:cs="Arial Narrow"/>
          <w:color w:val="000000" w:themeColor="text1"/>
          <w:spacing w:val="-1"/>
          <w:lang w:val="es-ES"/>
        </w:rPr>
        <w:t>autorización</w:t>
      </w:r>
      <w:r w:rsidRPr="00EE089C">
        <w:rPr>
          <w:rFonts w:ascii="Arial Narrow" w:eastAsia="Arial Narrow" w:hAnsi="Arial Narrow" w:cs="Arial Narrow"/>
          <w:color w:val="000000" w:themeColor="text1"/>
          <w:spacing w:val="-12"/>
          <w:lang w:val="es-ES"/>
        </w:rPr>
        <w:t xml:space="preserve"> </w:t>
      </w:r>
      <w:r w:rsidRPr="00EE089C">
        <w:rPr>
          <w:rFonts w:ascii="Arial Narrow" w:eastAsia="Arial Narrow" w:hAnsi="Arial Narrow" w:cs="Arial Narrow"/>
          <w:color w:val="000000" w:themeColor="text1"/>
          <w:spacing w:val="-1"/>
          <w:lang w:val="es-ES"/>
        </w:rPr>
        <w:t>expresa</w:t>
      </w:r>
      <w:r w:rsidRPr="00EE089C">
        <w:rPr>
          <w:rFonts w:ascii="Arial Narrow" w:eastAsia="Arial Narrow" w:hAnsi="Arial Narrow" w:cs="Arial Narrow"/>
          <w:color w:val="000000" w:themeColor="text1"/>
          <w:spacing w:val="-14"/>
          <w:lang w:val="es-ES"/>
        </w:rPr>
        <w:t xml:space="preserve"> </w:t>
      </w:r>
      <w:r w:rsidRPr="00EE089C">
        <w:rPr>
          <w:rFonts w:ascii="Arial Narrow" w:eastAsia="Arial Narrow" w:hAnsi="Arial Narrow" w:cs="Arial Narrow"/>
          <w:color w:val="000000" w:themeColor="text1"/>
          <w:spacing w:val="-1"/>
          <w:lang w:val="es-ES"/>
        </w:rPr>
        <w:t>del</w:t>
      </w:r>
      <w:r w:rsidRPr="00EE089C">
        <w:rPr>
          <w:rFonts w:ascii="Arial Narrow" w:eastAsia="Arial Narrow" w:hAnsi="Arial Narrow" w:cs="Arial Narrow"/>
          <w:color w:val="000000" w:themeColor="text1"/>
          <w:spacing w:val="-13"/>
          <w:lang w:val="es-ES"/>
        </w:rPr>
        <w:t xml:space="preserve"> </w:t>
      </w:r>
      <w:r w:rsidRPr="00EE089C">
        <w:rPr>
          <w:rFonts w:ascii="Arial Narrow" w:eastAsia="Arial Narrow" w:hAnsi="Arial Narrow" w:cs="Arial Narrow"/>
          <w:color w:val="000000" w:themeColor="text1"/>
          <w:spacing w:val="-1"/>
          <w:lang w:val="es-ES"/>
        </w:rPr>
        <w:t>MDN</w:t>
      </w:r>
      <w:r w:rsidRPr="00EE089C">
        <w:rPr>
          <w:rFonts w:ascii="Arial Narrow" w:eastAsia="Arial Narrow" w:hAnsi="Arial Narrow" w:cs="Arial Narrow"/>
          <w:color w:val="000000" w:themeColor="text1"/>
          <w:spacing w:val="-15"/>
          <w:lang w:val="es-ES"/>
        </w:rPr>
        <w:t xml:space="preserve"> </w:t>
      </w:r>
      <w:r w:rsidRPr="00EE089C">
        <w:rPr>
          <w:rFonts w:ascii="Arial Narrow" w:eastAsia="Arial Narrow" w:hAnsi="Arial Narrow" w:cs="Arial Narrow"/>
          <w:color w:val="000000" w:themeColor="text1"/>
          <w:spacing w:val="-1"/>
          <w:lang w:val="es-ES"/>
        </w:rPr>
        <w:t>-</w:t>
      </w:r>
      <w:r w:rsidRPr="00EE089C">
        <w:rPr>
          <w:rFonts w:ascii="Arial Narrow" w:eastAsia="Arial Narrow" w:hAnsi="Arial Narrow" w:cs="Arial Narrow"/>
          <w:color w:val="000000" w:themeColor="text1"/>
          <w:spacing w:val="-13"/>
          <w:lang w:val="es-ES"/>
        </w:rPr>
        <w:t xml:space="preserve"> </w:t>
      </w:r>
      <w:r w:rsidRPr="00EE089C">
        <w:rPr>
          <w:rFonts w:ascii="Arial Narrow" w:eastAsia="Arial Narrow" w:hAnsi="Arial Narrow" w:cs="Arial Narrow"/>
          <w:color w:val="000000" w:themeColor="text1"/>
          <w:spacing w:val="-1"/>
          <w:lang w:val="es-ES"/>
        </w:rPr>
        <w:t>EJÉRCITO</w:t>
      </w:r>
      <w:r w:rsidRPr="00EE089C">
        <w:rPr>
          <w:rFonts w:ascii="Arial Narrow" w:eastAsia="Arial Narrow" w:hAnsi="Arial Narrow" w:cs="Arial Narrow"/>
          <w:color w:val="000000" w:themeColor="text1"/>
          <w:spacing w:val="-11"/>
          <w:lang w:val="es-ES"/>
        </w:rPr>
        <w:t xml:space="preserve"> </w:t>
      </w:r>
      <w:r w:rsidRPr="00EE089C">
        <w:rPr>
          <w:rFonts w:ascii="Arial Narrow" w:eastAsia="Arial Narrow" w:hAnsi="Arial Narrow" w:cs="Arial Narrow"/>
          <w:color w:val="000000" w:themeColor="text1"/>
          <w:spacing w:val="-1"/>
          <w:lang w:val="es-ES"/>
        </w:rPr>
        <w:t>NACIONAL</w:t>
      </w:r>
      <w:r w:rsidRPr="00EE089C">
        <w:rPr>
          <w:rFonts w:ascii="Arial Narrow" w:eastAsia="Arial Narrow" w:hAnsi="Arial Narrow" w:cs="Arial Narrow"/>
          <w:color w:val="000000" w:themeColor="text1"/>
          <w:spacing w:val="-11"/>
          <w:lang w:val="es-ES"/>
        </w:rPr>
        <w:t xml:space="preserve"> </w:t>
      </w:r>
      <w:r w:rsidRPr="00EE089C">
        <w:rPr>
          <w:rFonts w:ascii="Arial Narrow" w:eastAsia="Arial Narrow" w:hAnsi="Arial Narrow" w:cs="Arial Narrow"/>
          <w:color w:val="000000" w:themeColor="text1"/>
          <w:spacing w:val="-1"/>
          <w:lang w:val="es-ES"/>
        </w:rPr>
        <w:t>–</w:t>
      </w:r>
      <w:r w:rsidRPr="00EE089C">
        <w:rPr>
          <w:rFonts w:ascii="Arial Narrow" w:eastAsia="Arial Narrow" w:hAnsi="Arial Narrow" w:cs="Arial Narrow"/>
          <w:color w:val="000000" w:themeColor="text1"/>
          <w:spacing w:val="-11"/>
          <w:lang w:val="es-ES"/>
        </w:rPr>
        <w:t xml:space="preserve"> </w:t>
      </w:r>
      <w:r w:rsidRPr="00EE089C">
        <w:rPr>
          <w:rFonts w:ascii="Arial Narrow" w:eastAsia="Arial Narrow" w:hAnsi="Arial Narrow" w:cs="Arial Narrow"/>
          <w:color w:val="000000" w:themeColor="text1"/>
          <w:spacing w:val="-1"/>
          <w:lang w:val="es-ES"/>
        </w:rPr>
        <w:t>CENAC</w:t>
      </w:r>
      <w:r w:rsidRPr="00EE089C">
        <w:rPr>
          <w:rFonts w:ascii="Arial Narrow" w:eastAsia="Arial Narrow" w:hAnsi="Arial Narrow" w:cs="Arial Narrow"/>
          <w:color w:val="000000" w:themeColor="text1"/>
          <w:spacing w:val="-13"/>
          <w:lang w:val="es-ES"/>
        </w:rPr>
        <w:t xml:space="preserve"> </w:t>
      </w:r>
      <w:r w:rsidRPr="00EE089C">
        <w:rPr>
          <w:rFonts w:ascii="Arial Narrow" w:eastAsia="Arial Narrow" w:hAnsi="Arial Narrow" w:cs="Arial Narrow"/>
          <w:color w:val="000000" w:themeColor="text1"/>
          <w:spacing w:val="-1"/>
          <w:lang w:val="es-ES"/>
        </w:rPr>
        <w:t>AVIACIÓN.</w:t>
      </w:r>
      <w:r w:rsidRPr="00EE089C">
        <w:rPr>
          <w:rFonts w:ascii="Arial Narrow" w:eastAsia="Arial Narrow" w:hAnsi="Arial Narrow" w:cs="Arial Narrow"/>
          <w:color w:val="000000" w:themeColor="text1"/>
          <w:spacing w:val="-12"/>
          <w:lang w:val="es-ES"/>
        </w:rPr>
        <w:t xml:space="preserve"> </w:t>
      </w:r>
      <w:r w:rsidRPr="00EE089C">
        <w:rPr>
          <w:rFonts w:ascii="Arial Narrow" w:eastAsia="Arial Narrow" w:hAnsi="Arial Narrow" w:cs="Arial Narrow"/>
          <w:color w:val="000000" w:themeColor="text1"/>
          <w:lang w:val="es-ES"/>
        </w:rPr>
        <w:t>El</w:t>
      </w:r>
      <w:r w:rsidRPr="00EE089C">
        <w:rPr>
          <w:rFonts w:ascii="Arial Narrow" w:eastAsia="Arial Narrow" w:hAnsi="Arial Narrow" w:cs="Arial Narrow"/>
          <w:color w:val="000000" w:themeColor="text1"/>
          <w:spacing w:val="-11"/>
          <w:lang w:val="es-ES"/>
        </w:rPr>
        <w:t xml:space="preserve"> </w:t>
      </w:r>
      <w:r w:rsidRPr="00EE089C">
        <w:rPr>
          <w:rFonts w:ascii="Arial Narrow" w:eastAsia="Arial Narrow" w:hAnsi="Arial Narrow" w:cs="Arial Narrow"/>
          <w:color w:val="000000" w:themeColor="text1"/>
          <w:lang w:val="es-ES"/>
        </w:rPr>
        <w:t>CONTRATISTA</w:t>
      </w:r>
      <w:r w:rsidRPr="00EE089C">
        <w:rPr>
          <w:rFonts w:ascii="Arial Narrow" w:eastAsia="Arial Narrow" w:hAnsi="Arial Narrow" w:cs="Arial Narrow"/>
          <w:color w:val="000000" w:themeColor="text1"/>
          <w:spacing w:val="-13"/>
          <w:lang w:val="es-ES"/>
        </w:rPr>
        <w:t xml:space="preserve"> </w:t>
      </w:r>
      <w:r w:rsidRPr="00EE089C">
        <w:rPr>
          <w:rFonts w:ascii="Arial Narrow" w:eastAsia="Arial Narrow" w:hAnsi="Arial Narrow" w:cs="Arial Narrow"/>
          <w:color w:val="000000" w:themeColor="text1"/>
          <w:lang w:val="es-ES"/>
        </w:rPr>
        <w:t>deberá</w:t>
      </w:r>
      <w:r w:rsidRPr="00EE089C">
        <w:rPr>
          <w:rFonts w:ascii="Arial Narrow" w:eastAsia="Arial Narrow" w:hAnsi="Arial Narrow" w:cs="Arial Narrow"/>
          <w:color w:val="000000" w:themeColor="text1"/>
          <w:spacing w:val="-13"/>
          <w:lang w:val="es-ES"/>
        </w:rPr>
        <w:t xml:space="preserve"> </w:t>
      </w:r>
      <w:r w:rsidRPr="00EE089C">
        <w:rPr>
          <w:rFonts w:ascii="Arial Narrow" w:eastAsia="Arial Narrow" w:hAnsi="Arial Narrow" w:cs="Arial Narrow"/>
          <w:color w:val="000000" w:themeColor="text1"/>
          <w:lang w:val="es-ES"/>
        </w:rPr>
        <w:t>mantener</w:t>
      </w:r>
      <w:r w:rsidRPr="00EE089C">
        <w:rPr>
          <w:rFonts w:ascii="Arial Narrow" w:eastAsia="Arial Narrow" w:hAnsi="Arial Narrow" w:cs="Arial Narrow"/>
          <w:color w:val="000000" w:themeColor="text1"/>
          <w:spacing w:val="-12"/>
          <w:lang w:val="es-ES"/>
        </w:rPr>
        <w:t xml:space="preserve"> </w:t>
      </w:r>
      <w:r w:rsidRPr="00EE089C">
        <w:rPr>
          <w:rFonts w:ascii="Arial Narrow" w:eastAsia="Arial Narrow" w:hAnsi="Arial Narrow" w:cs="Arial Narrow"/>
          <w:color w:val="000000" w:themeColor="text1"/>
          <w:lang w:val="es-ES"/>
        </w:rPr>
        <w:t>vigente</w:t>
      </w:r>
      <w:r w:rsidRPr="00EE089C">
        <w:rPr>
          <w:rFonts w:ascii="Arial Narrow" w:eastAsia="Arial Narrow" w:hAnsi="Arial Narrow" w:cs="Arial Narrow"/>
          <w:color w:val="000000" w:themeColor="text1"/>
          <w:spacing w:val="1"/>
          <w:lang w:val="es-ES"/>
        </w:rPr>
        <w:t xml:space="preserve"> </w:t>
      </w:r>
      <w:r w:rsidRPr="00EE089C">
        <w:rPr>
          <w:rFonts w:ascii="Arial Narrow" w:eastAsia="Arial Narrow" w:hAnsi="Arial Narrow" w:cs="Arial Narrow"/>
          <w:color w:val="000000" w:themeColor="text1"/>
          <w:lang w:val="es-ES"/>
        </w:rPr>
        <w:t>las garantías, amparos y pólizas a que se refiere esta cláusula y serán de su cargo el pago de todas las primas y demás</w:t>
      </w:r>
      <w:r w:rsidRPr="00EE089C">
        <w:rPr>
          <w:rFonts w:ascii="Arial Narrow" w:eastAsia="Arial Narrow" w:hAnsi="Arial Narrow" w:cs="Arial Narrow"/>
          <w:color w:val="000000" w:themeColor="text1"/>
          <w:spacing w:val="-48"/>
          <w:lang w:val="es-ES"/>
        </w:rPr>
        <w:t xml:space="preserve"> </w:t>
      </w:r>
      <w:r w:rsidRPr="00EE089C">
        <w:rPr>
          <w:rFonts w:ascii="Arial Narrow" w:eastAsia="Arial Narrow" w:hAnsi="Arial Narrow" w:cs="Arial Narrow"/>
          <w:color w:val="000000" w:themeColor="text1"/>
          <w:lang w:val="es-ES"/>
        </w:rPr>
        <w:t>erogaciones de constitución, mantenimiento y restablecimiento inmediato de su monto, cada vez que se disminuya o</w:t>
      </w:r>
      <w:r w:rsidRPr="00EE089C">
        <w:rPr>
          <w:rFonts w:ascii="Arial Narrow" w:eastAsia="Arial Narrow" w:hAnsi="Arial Narrow" w:cs="Arial Narrow"/>
          <w:color w:val="000000" w:themeColor="text1"/>
          <w:spacing w:val="1"/>
          <w:lang w:val="es-ES"/>
        </w:rPr>
        <w:t xml:space="preserve"> </w:t>
      </w:r>
      <w:r w:rsidRPr="00EE089C">
        <w:rPr>
          <w:rFonts w:ascii="Arial Narrow" w:eastAsia="Arial Narrow" w:hAnsi="Arial Narrow" w:cs="Arial Narrow"/>
          <w:color w:val="000000" w:themeColor="text1"/>
          <w:lang w:val="es-ES"/>
        </w:rPr>
        <w:t>agote</w:t>
      </w:r>
      <w:r w:rsidRPr="00EE089C">
        <w:rPr>
          <w:rFonts w:ascii="Arial Narrow" w:eastAsia="Arial Narrow" w:hAnsi="Arial Narrow" w:cs="Arial Narrow"/>
          <w:color w:val="000000" w:themeColor="text1"/>
          <w:spacing w:val="-10"/>
          <w:lang w:val="es-ES"/>
        </w:rPr>
        <w:t xml:space="preserve"> </w:t>
      </w:r>
      <w:r w:rsidRPr="00EE089C">
        <w:rPr>
          <w:rFonts w:ascii="Arial Narrow" w:eastAsia="Arial Narrow" w:hAnsi="Arial Narrow" w:cs="Arial Narrow"/>
          <w:color w:val="000000" w:themeColor="text1"/>
          <w:lang w:val="es-ES"/>
        </w:rPr>
        <w:t>por</w:t>
      </w:r>
      <w:r w:rsidRPr="00EE089C">
        <w:rPr>
          <w:rFonts w:ascii="Arial Narrow" w:eastAsia="Arial Narrow" w:hAnsi="Arial Narrow" w:cs="Arial Narrow"/>
          <w:color w:val="000000" w:themeColor="text1"/>
          <w:spacing w:val="-8"/>
          <w:lang w:val="es-ES"/>
        </w:rPr>
        <w:t xml:space="preserve"> </w:t>
      </w:r>
      <w:r w:rsidRPr="00EE089C">
        <w:rPr>
          <w:rFonts w:ascii="Arial Narrow" w:eastAsia="Arial Narrow" w:hAnsi="Arial Narrow" w:cs="Arial Narrow"/>
          <w:color w:val="000000" w:themeColor="text1"/>
          <w:lang w:val="es-ES"/>
        </w:rPr>
        <w:t>razón</w:t>
      </w:r>
      <w:r w:rsidRPr="00EE089C">
        <w:rPr>
          <w:rFonts w:ascii="Arial Narrow" w:eastAsia="Arial Narrow" w:hAnsi="Arial Narrow" w:cs="Arial Narrow"/>
          <w:color w:val="000000" w:themeColor="text1"/>
          <w:spacing w:val="-10"/>
          <w:lang w:val="es-ES"/>
        </w:rPr>
        <w:t xml:space="preserve"> </w:t>
      </w:r>
      <w:r w:rsidRPr="00EE089C">
        <w:rPr>
          <w:rFonts w:ascii="Arial Narrow" w:eastAsia="Arial Narrow" w:hAnsi="Arial Narrow" w:cs="Arial Narrow"/>
          <w:color w:val="000000" w:themeColor="text1"/>
          <w:lang w:val="es-ES"/>
        </w:rPr>
        <w:t>de</w:t>
      </w:r>
      <w:r w:rsidRPr="00EE089C">
        <w:rPr>
          <w:rFonts w:ascii="Arial Narrow" w:eastAsia="Arial Narrow" w:hAnsi="Arial Narrow" w:cs="Arial Narrow"/>
          <w:color w:val="000000" w:themeColor="text1"/>
          <w:spacing w:val="-10"/>
          <w:lang w:val="es-ES"/>
        </w:rPr>
        <w:t xml:space="preserve"> </w:t>
      </w:r>
      <w:r w:rsidRPr="00EE089C">
        <w:rPr>
          <w:rFonts w:ascii="Arial Narrow" w:eastAsia="Arial Narrow" w:hAnsi="Arial Narrow" w:cs="Arial Narrow"/>
          <w:color w:val="000000" w:themeColor="text1"/>
          <w:lang w:val="es-ES"/>
        </w:rPr>
        <w:t>las</w:t>
      </w:r>
      <w:r w:rsidRPr="00EE089C">
        <w:rPr>
          <w:rFonts w:ascii="Arial Narrow" w:eastAsia="Arial Narrow" w:hAnsi="Arial Narrow" w:cs="Arial Narrow"/>
          <w:color w:val="000000" w:themeColor="text1"/>
          <w:spacing w:val="-9"/>
          <w:lang w:val="es-ES"/>
        </w:rPr>
        <w:t xml:space="preserve"> </w:t>
      </w:r>
      <w:r w:rsidRPr="00EE089C">
        <w:rPr>
          <w:rFonts w:ascii="Arial Narrow" w:eastAsia="Arial Narrow" w:hAnsi="Arial Narrow" w:cs="Arial Narrow"/>
          <w:color w:val="000000" w:themeColor="text1"/>
          <w:lang w:val="es-ES"/>
        </w:rPr>
        <w:t>sanciones</w:t>
      </w:r>
      <w:r w:rsidRPr="00EE089C">
        <w:rPr>
          <w:rFonts w:ascii="Arial Narrow" w:eastAsia="Arial Narrow" w:hAnsi="Arial Narrow" w:cs="Arial Narrow"/>
          <w:color w:val="000000" w:themeColor="text1"/>
          <w:spacing w:val="-7"/>
          <w:lang w:val="es-ES"/>
        </w:rPr>
        <w:t xml:space="preserve"> </w:t>
      </w:r>
      <w:r w:rsidRPr="00EE089C">
        <w:rPr>
          <w:rFonts w:ascii="Arial Narrow" w:eastAsia="Arial Narrow" w:hAnsi="Arial Narrow" w:cs="Arial Narrow"/>
          <w:color w:val="000000" w:themeColor="text1"/>
          <w:lang w:val="es-ES"/>
        </w:rPr>
        <w:t>que</w:t>
      </w:r>
      <w:r w:rsidRPr="00EE089C">
        <w:rPr>
          <w:rFonts w:ascii="Arial Narrow" w:eastAsia="Arial Narrow" w:hAnsi="Arial Narrow" w:cs="Arial Narrow"/>
          <w:color w:val="000000" w:themeColor="text1"/>
          <w:spacing w:val="-10"/>
          <w:lang w:val="es-ES"/>
        </w:rPr>
        <w:t xml:space="preserve"> </w:t>
      </w:r>
      <w:r w:rsidRPr="00EE089C">
        <w:rPr>
          <w:rFonts w:ascii="Arial Narrow" w:eastAsia="Arial Narrow" w:hAnsi="Arial Narrow" w:cs="Arial Narrow"/>
          <w:color w:val="000000" w:themeColor="text1"/>
          <w:lang w:val="es-ES"/>
        </w:rPr>
        <w:t>se</w:t>
      </w:r>
      <w:r w:rsidRPr="00EE089C">
        <w:rPr>
          <w:rFonts w:ascii="Arial Narrow" w:eastAsia="Arial Narrow" w:hAnsi="Arial Narrow" w:cs="Arial Narrow"/>
          <w:color w:val="000000" w:themeColor="text1"/>
          <w:spacing w:val="-10"/>
          <w:lang w:val="es-ES"/>
        </w:rPr>
        <w:t xml:space="preserve"> </w:t>
      </w:r>
      <w:r w:rsidRPr="00EE089C">
        <w:rPr>
          <w:rFonts w:ascii="Arial Narrow" w:eastAsia="Arial Narrow" w:hAnsi="Arial Narrow" w:cs="Arial Narrow"/>
          <w:color w:val="000000" w:themeColor="text1"/>
          <w:lang w:val="es-ES"/>
        </w:rPr>
        <w:t>impongan.</w:t>
      </w:r>
      <w:r w:rsidRPr="00EE089C">
        <w:rPr>
          <w:rFonts w:ascii="Arial Narrow" w:eastAsia="Arial Narrow" w:hAnsi="Arial Narrow" w:cs="Arial Narrow"/>
          <w:color w:val="000000" w:themeColor="text1"/>
          <w:spacing w:val="-10"/>
          <w:lang w:val="es-ES"/>
        </w:rPr>
        <w:t xml:space="preserve"> </w:t>
      </w:r>
      <w:r w:rsidRPr="00EE089C">
        <w:rPr>
          <w:rFonts w:ascii="Arial Narrow" w:eastAsia="Arial Narrow" w:hAnsi="Arial Narrow" w:cs="Arial Narrow"/>
          <w:color w:val="000000" w:themeColor="text1"/>
          <w:lang w:val="es-ES"/>
        </w:rPr>
        <w:t>Si</w:t>
      </w:r>
      <w:r w:rsidRPr="00EE089C">
        <w:rPr>
          <w:rFonts w:ascii="Arial Narrow" w:eastAsia="Arial Narrow" w:hAnsi="Arial Narrow" w:cs="Arial Narrow"/>
          <w:color w:val="000000" w:themeColor="text1"/>
          <w:spacing w:val="-9"/>
          <w:lang w:val="es-ES"/>
        </w:rPr>
        <w:t xml:space="preserve"> </w:t>
      </w:r>
      <w:r w:rsidRPr="00EE089C">
        <w:rPr>
          <w:rFonts w:ascii="Arial Narrow" w:eastAsia="Arial Narrow" w:hAnsi="Arial Narrow" w:cs="Arial Narrow"/>
          <w:color w:val="000000" w:themeColor="text1"/>
          <w:lang w:val="es-ES"/>
        </w:rPr>
        <w:t>el</w:t>
      </w:r>
      <w:r w:rsidRPr="00EE089C">
        <w:rPr>
          <w:rFonts w:ascii="Arial Narrow" w:eastAsia="Arial Narrow" w:hAnsi="Arial Narrow" w:cs="Arial Narrow"/>
          <w:color w:val="000000" w:themeColor="text1"/>
          <w:spacing w:val="-10"/>
          <w:lang w:val="es-ES"/>
        </w:rPr>
        <w:t xml:space="preserve"> </w:t>
      </w:r>
      <w:r w:rsidRPr="00EE089C">
        <w:rPr>
          <w:rFonts w:ascii="Arial Narrow" w:eastAsia="Arial Narrow" w:hAnsi="Arial Narrow" w:cs="Arial Narrow"/>
          <w:color w:val="000000" w:themeColor="text1"/>
          <w:lang w:val="es-ES"/>
        </w:rPr>
        <w:t>CONTRATISTA</w:t>
      </w:r>
      <w:r w:rsidRPr="00EE089C">
        <w:rPr>
          <w:rFonts w:ascii="Arial Narrow" w:eastAsia="Arial Narrow" w:hAnsi="Arial Narrow" w:cs="Arial Narrow"/>
          <w:color w:val="000000" w:themeColor="text1"/>
          <w:spacing w:val="-9"/>
          <w:lang w:val="es-ES"/>
        </w:rPr>
        <w:t xml:space="preserve"> </w:t>
      </w:r>
      <w:r w:rsidRPr="00EE089C">
        <w:rPr>
          <w:rFonts w:ascii="Arial Narrow" w:eastAsia="Arial Narrow" w:hAnsi="Arial Narrow" w:cs="Arial Narrow"/>
          <w:color w:val="000000" w:themeColor="text1"/>
          <w:lang w:val="es-ES"/>
        </w:rPr>
        <w:t>no</w:t>
      </w:r>
      <w:r w:rsidRPr="00EE089C">
        <w:rPr>
          <w:rFonts w:ascii="Arial Narrow" w:eastAsia="Arial Narrow" w:hAnsi="Arial Narrow" w:cs="Arial Narrow"/>
          <w:color w:val="000000" w:themeColor="text1"/>
          <w:spacing w:val="-8"/>
          <w:lang w:val="es-ES"/>
        </w:rPr>
        <w:t xml:space="preserve"> </w:t>
      </w:r>
      <w:r w:rsidRPr="00EE089C">
        <w:rPr>
          <w:rFonts w:ascii="Arial Narrow" w:eastAsia="Arial Narrow" w:hAnsi="Arial Narrow" w:cs="Arial Narrow"/>
          <w:color w:val="000000" w:themeColor="text1"/>
          <w:lang w:val="es-ES"/>
        </w:rPr>
        <w:t>modifica</w:t>
      </w:r>
      <w:r w:rsidRPr="00EE089C">
        <w:rPr>
          <w:rFonts w:ascii="Arial Narrow" w:eastAsia="Arial Narrow" w:hAnsi="Arial Narrow" w:cs="Arial Narrow"/>
          <w:color w:val="000000" w:themeColor="text1"/>
          <w:spacing w:val="-10"/>
          <w:lang w:val="es-ES"/>
        </w:rPr>
        <w:t xml:space="preserve"> </w:t>
      </w:r>
      <w:r w:rsidRPr="00EE089C">
        <w:rPr>
          <w:rFonts w:ascii="Arial Narrow" w:eastAsia="Arial Narrow" w:hAnsi="Arial Narrow" w:cs="Arial Narrow"/>
          <w:color w:val="000000" w:themeColor="text1"/>
          <w:lang w:val="es-ES"/>
        </w:rPr>
        <w:t>las</w:t>
      </w:r>
      <w:r w:rsidRPr="00EE089C">
        <w:rPr>
          <w:rFonts w:ascii="Arial Narrow" w:eastAsia="Arial Narrow" w:hAnsi="Arial Narrow" w:cs="Arial Narrow"/>
          <w:color w:val="000000" w:themeColor="text1"/>
          <w:spacing w:val="-7"/>
          <w:lang w:val="es-ES"/>
        </w:rPr>
        <w:t xml:space="preserve"> </w:t>
      </w:r>
      <w:r w:rsidRPr="00EE089C">
        <w:rPr>
          <w:rFonts w:ascii="Arial Narrow" w:eastAsia="Arial Narrow" w:hAnsi="Arial Narrow" w:cs="Arial Narrow"/>
          <w:color w:val="000000" w:themeColor="text1"/>
          <w:lang w:val="es-ES"/>
        </w:rPr>
        <w:t>garantías,</w:t>
      </w:r>
      <w:r w:rsidRPr="00EE089C">
        <w:rPr>
          <w:rFonts w:ascii="Arial Narrow" w:eastAsia="Arial Narrow" w:hAnsi="Arial Narrow" w:cs="Arial Narrow"/>
          <w:color w:val="000000" w:themeColor="text1"/>
          <w:spacing w:val="-9"/>
          <w:lang w:val="es-ES"/>
        </w:rPr>
        <w:t xml:space="preserve"> </w:t>
      </w:r>
      <w:r w:rsidRPr="00EE089C">
        <w:rPr>
          <w:rFonts w:ascii="Arial Narrow" w:eastAsia="Arial Narrow" w:hAnsi="Arial Narrow" w:cs="Arial Narrow"/>
          <w:color w:val="000000" w:themeColor="text1"/>
          <w:lang w:val="es-ES"/>
        </w:rPr>
        <w:t>éstas</w:t>
      </w:r>
      <w:r w:rsidRPr="00EE089C">
        <w:rPr>
          <w:rFonts w:ascii="Arial Narrow" w:eastAsia="Arial Narrow" w:hAnsi="Arial Narrow" w:cs="Arial Narrow"/>
          <w:color w:val="000000" w:themeColor="text1"/>
          <w:spacing w:val="-10"/>
          <w:lang w:val="es-ES"/>
        </w:rPr>
        <w:t xml:space="preserve"> </w:t>
      </w:r>
      <w:r w:rsidRPr="00EE089C">
        <w:rPr>
          <w:rFonts w:ascii="Arial Narrow" w:eastAsia="Arial Narrow" w:hAnsi="Arial Narrow" w:cs="Arial Narrow"/>
          <w:color w:val="000000" w:themeColor="text1"/>
          <w:lang w:val="es-ES"/>
        </w:rPr>
        <w:t>podrán</w:t>
      </w:r>
      <w:r w:rsidRPr="00EE089C">
        <w:rPr>
          <w:rFonts w:ascii="Arial Narrow" w:eastAsia="Arial Narrow" w:hAnsi="Arial Narrow" w:cs="Arial Narrow"/>
          <w:color w:val="000000" w:themeColor="text1"/>
          <w:spacing w:val="-10"/>
          <w:lang w:val="es-ES"/>
        </w:rPr>
        <w:t xml:space="preserve"> </w:t>
      </w:r>
      <w:r w:rsidRPr="00EE089C">
        <w:rPr>
          <w:rFonts w:ascii="Arial Narrow" w:eastAsia="Arial Narrow" w:hAnsi="Arial Narrow" w:cs="Arial Narrow"/>
          <w:color w:val="000000" w:themeColor="text1"/>
          <w:lang w:val="es-ES"/>
        </w:rPr>
        <w:t>variarse</w:t>
      </w:r>
      <w:r w:rsidRPr="00EE089C">
        <w:rPr>
          <w:rFonts w:ascii="Arial Narrow" w:eastAsia="Arial Narrow" w:hAnsi="Arial Narrow" w:cs="Arial Narrow"/>
          <w:color w:val="000000" w:themeColor="text1"/>
          <w:spacing w:val="1"/>
          <w:lang w:val="es-ES"/>
        </w:rPr>
        <w:t xml:space="preserve"> </w:t>
      </w:r>
      <w:r w:rsidRPr="00EE089C">
        <w:rPr>
          <w:rFonts w:ascii="Arial Narrow" w:eastAsia="Arial Narrow" w:hAnsi="Arial Narrow" w:cs="Arial Narrow"/>
          <w:color w:val="000000" w:themeColor="text1"/>
          <w:lang w:val="es-ES"/>
        </w:rPr>
        <w:t>por el garante a petición del MDN EJÉRCITO NACIONAL - CENAC AVIACIÓN y a cuenta del CONTRATISTA quien por la firma del contrato que se le adjudique autoriza expresamente al MDN- EJÉRCITO NACIONAL – CENAC AVIACIÓN para retener y descontar los valores respectivos de los saldos que hubiere a su favor, sin que por ello se entienda que el MDN- Ejército Nacional – CENAC AVIACIÓN asume la responsabilidad de la ampliación de los amparos y pago de las primas, los cuales son responsabilidad del contratista.</w:t>
      </w:r>
    </w:p>
    <w:p w14:paraId="08735827" w14:textId="77777777" w:rsidR="00AC65FE" w:rsidRPr="00EE089C" w:rsidRDefault="00AC65FE" w:rsidP="00AC65FE">
      <w:pPr>
        <w:widowControl w:val="0"/>
        <w:autoSpaceDE w:val="0"/>
        <w:autoSpaceDN w:val="0"/>
        <w:spacing w:after="0" w:line="240" w:lineRule="auto"/>
        <w:ind w:left="567" w:right="1809"/>
        <w:jc w:val="both"/>
        <w:rPr>
          <w:rFonts w:ascii="Arial Narrow" w:eastAsia="Arial Narrow" w:hAnsi="Arial Narrow" w:cs="Arial Narrow"/>
          <w:color w:val="000000" w:themeColor="text1"/>
          <w:lang w:val="es-ES"/>
        </w:rPr>
      </w:pPr>
    </w:p>
    <w:p w14:paraId="4C09782E" w14:textId="77777777" w:rsidR="00AC65FE" w:rsidRPr="00EE089C" w:rsidRDefault="00AC65FE" w:rsidP="00AC65FE">
      <w:pPr>
        <w:widowControl w:val="0"/>
        <w:autoSpaceDE w:val="0"/>
        <w:autoSpaceDN w:val="0"/>
        <w:spacing w:after="0" w:line="240" w:lineRule="auto"/>
        <w:ind w:right="48"/>
        <w:jc w:val="both"/>
        <w:rPr>
          <w:rFonts w:ascii="Arial Narrow" w:eastAsia="Arial Narrow" w:hAnsi="Arial Narrow" w:cs="Arial Narrow"/>
          <w:color w:val="000000" w:themeColor="text1"/>
          <w:lang w:val="es-ES"/>
        </w:rPr>
      </w:pPr>
      <w:r w:rsidRPr="00EE089C">
        <w:rPr>
          <w:rFonts w:ascii="Arial Narrow" w:eastAsia="Arial Narrow" w:hAnsi="Arial Narrow" w:cs="Arial Narrow"/>
          <w:color w:val="000000" w:themeColor="text1"/>
          <w:lang w:val="es-ES"/>
        </w:rPr>
        <w:t>Estos mecanismos de cobertura son requeridos por el MDN-Ejército Nacional - CENAC AVIACIÓN teniendo en cuenta que el objeto de las mismas sirve para respaldar el cumplimiento de todas y cada una de las obligaciones que surgen a cargo del contratista frente a la administración y /o terceros, por razón de la celebración, ejecución y liquidación del contrato.</w:t>
      </w:r>
    </w:p>
    <w:p w14:paraId="22545667" w14:textId="77777777" w:rsidR="00AC65FE" w:rsidRPr="00EE089C" w:rsidRDefault="00AC65FE" w:rsidP="00AC65FE">
      <w:pPr>
        <w:widowControl w:val="0"/>
        <w:autoSpaceDE w:val="0"/>
        <w:autoSpaceDN w:val="0"/>
        <w:spacing w:after="0" w:line="240" w:lineRule="auto"/>
        <w:ind w:right="48"/>
        <w:jc w:val="both"/>
        <w:rPr>
          <w:rFonts w:ascii="Arial Narrow" w:eastAsia="Arial Narrow" w:hAnsi="Arial Narrow" w:cs="Arial Narrow"/>
          <w:color w:val="000000" w:themeColor="text1"/>
          <w:lang w:val="es-ES"/>
        </w:rPr>
      </w:pPr>
    </w:p>
    <w:p w14:paraId="18837128" w14:textId="77777777" w:rsidR="00AC65FE" w:rsidRPr="00EE089C" w:rsidRDefault="00AC65FE" w:rsidP="00AC65FE">
      <w:pPr>
        <w:widowControl w:val="0"/>
        <w:autoSpaceDE w:val="0"/>
        <w:autoSpaceDN w:val="0"/>
        <w:spacing w:after="0" w:line="240" w:lineRule="auto"/>
        <w:ind w:right="48"/>
        <w:jc w:val="both"/>
        <w:rPr>
          <w:rFonts w:ascii="Arial Narrow" w:eastAsia="Arial Narrow" w:hAnsi="Arial Narrow" w:cs="Arial Narrow"/>
          <w:color w:val="000000" w:themeColor="text1"/>
          <w:lang w:val="es-ES"/>
        </w:rPr>
      </w:pPr>
      <w:r w:rsidRPr="00EE089C">
        <w:rPr>
          <w:rFonts w:ascii="Arial Narrow" w:eastAsia="Arial Narrow" w:hAnsi="Arial Narrow" w:cs="Arial Narrow"/>
          <w:color w:val="000000" w:themeColor="text1"/>
          <w:lang w:val="es-ES"/>
        </w:rPr>
        <w:t>Las vigencias de todos los amparos deberán ajustarse a las fechas de suscripción del contrato, y de la terminación del plazo de duración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EJERCITO NACIONAL – CENAC AVIACIÓN.</w:t>
      </w:r>
    </w:p>
    <w:p w14:paraId="0598C6CE" w14:textId="77777777" w:rsidR="00AC65FE" w:rsidRPr="00EE089C" w:rsidRDefault="00AC65FE" w:rsidP="00AC65FE">
      <w:pPr>
        <w:widowControl w:val="0"/>
        <w:autoSpaceDE w:val="0"/>
        <w:autoSpaceDN w:val="0"/>
        <w:spacing w:after="0" w:line="240" w:lineRule="auto"/>
        <w:ind w:right="48"/>
        <w:jc w:val="both"/>
        <w:rPr>
          <w:rFonts w:ascii="Arial Narrow" w:eastAsia="Arial Narrow" w:hAnsi="Arial Narrow" w:cs="Arial Narrow"/>
          <w:color w:val="000000" w:themeColor="text1"/>
          <w:lang w:val="es-ES"/>
        </w:rPr>
      </w:pPr>
    </w:p>
    <w:p w14:paraId="510F73F3" w14:textId="77777777" w:rsidR="00AC65FE" w:rsidRPr="00EE089C" w:rsidRDefault="00AC65FE" w:rsidP="00AC65FE">
      <w:pPr>
        <w:widowControl w:val="0"/>
        <w:autoSpaceDE w:val="0"/>
        <w:autoSpaceDN w:val="0"/>
        <w:spacing w:after="0" w:line="240" w:lineRule="auto"/>
        <w:ind w:right="48"/>
        <w:jc w:val="both"/>
        <w:rPr>
          <w:rFonts w:ascii="Arial Narrow" w:eastAsia="Arial Narrow" w:hAnsi="Arial Narrow" w:cs="Arial Narrow"/>
          <w:color w:val="000000" w:themeColor="text1"/>
          <w:lang w:val="es-ES"/>
        </w:rPr>
      </w:pPr>
      <w:r w:rsidRPr="00EE089C">
        <w:rPr>
          <w:rFonts w:ascii="Arial Narrow" w:eastAsia="Arial Narrow" w:hAnsi="Arial Narrow" w:cs="Arial Narrow"/>
          <w:color w:val="000000" w:themeColor="text1"/>
          <w:lang w:val="es-ES"/>
        </w:rPr>
        <w:t>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si el CONTRATISTA no modifica las garantías, éstas podrán variarse por la aseguradora o banco a petición del MDN- EJÉRCITO NACIONAL CENAC AVIACIÓN y a cuenta del CONTRATISTA quien por la firma del contrato que se le adjudique autoriza expresamente al MDN EJERCITO NACIONAL – CENAC AVIACIÓN 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14:paraId="58E00412" w14:textId="77777777" w:rsidR="00AC65FE" w:rsidRPr="00EE089C" w:rsidRDefault="00AC65FE" w:rsidP="00AC65FE">
      <w:pPr>
        <w:widowControl w:val="0"/>
        <w:autoSpaceDE w:val="0"/>
        <w:autoSpaceDN w:val="0"/>
        <w:spacing w:after="0" w:line="240" w:lineRule="auto"/>
        <w:ind w:right="48"/>
        <w:jc w:val="both"/>
        <w:rPr>
          <w:rFonts w:ascii="Arial Narrow" w:eastAsia="Arial Narrow" w:hAnsi="Arial Narrow" w:cs="Arial Narrow"/>
          <w:color w:val="000000" w:themeColor="text1"/>
          <w:lang w:val="es-ES"/>
        </w:rPr>
      </w:pPr>
    </w:p>
    <w:p w14:paraId="25091BBB" w14:textId="77777777" w:rsidR="00AC65FE" w:rsidRPr="00EE089C" w:rsidRDefault="00AC65FE" w:rsidP="00AC65FE">
      <w:pPr>
        <w:widowControl w:val="0"/>
        <w:autoSpaceDE w:val="0"/>
        <w:autoSpaceDN w:val="0"/>
        <w:spacing w:after="0" w:line="240" w:lineRule="auto"/>
        <w:ind w:right="48"/>
        <w:jc w:val="both"/>
        <w:rPr>
          <w:rFonts w:ascii="Arial Narrow" w:eastAsia="Arial Narrow" w:hAnsi="Arial Narrow" w:cs="Arial Narrow"/>
          <w:color w:val="000000" w:themeColor="text1"/>
          <w:lang w:val="es-ES"/>
        </w:rPr>
      </w:pPr>
      <w:r w:rsidRPr="00EE089C">
        <w:rPr>
          <w:rFonts w:ascii="Arial Narrow" w:eastAsia="Arial Narrow" w:hAnsi="Arial Narrow" w:cs="Arial Narrow"/>
          <w:color w:val="000000" w:themeColor="text1"/>
          <w:lang w:val="es-ES"/>
        </w:rPr>
        <w:t>Si el CONTRATISTA se negare a constituir la garantía única, así como no otorgarla en los términos, cuantía y duración establecidos en esta cláusula, el CONTRATISTA podrá declarar la caducidad del presente contrato. PARÁGRAFO TERCERO: La garantía no expirarán por falta de pago de la prima o revocatoria unilateral. PARÁGRAFO CUARTO: El contratista se obliga para con el CONTRATANTE a mantener vigente la garantía única hasta la liquidación del contrato. PARÁGRAFO QUINTO - PERJUICIOS A TERCEROS: El CONTRATISTA será exclusivamente responsable de todo daño o perjuicio que cause directa o indirectamente a terceros, por acción inapropiada, negligencia u omisión de su parte o de alguno de sus trabajadores, en las labores relacionadas con el contrato o en acciones complementarias.</w:t>
      </w:r>
    </w:p>
    <w:p w14:paraId="69798BB4" w14:textId="77777777" w:rsidR="00AC65FE" w:rsidRPr="00EE089C" w:rsidRDefault="00AC65FE" w:rsidP="00AC65FE">
      <w:pPr>
        <w:widowControl w:val="0"/>
        <w:autoSpaceDE w:val="0"/>
        <w:autoSpaceDN w:val="0"/>
        <w:spacing w:after="0" w:line="240" w:lineRule="auto"/>
        <w:ind w:right="48"/>
        <w:jc w:val="both"/>
        <w:rPr>
          <w:rFonts w:ascii="Arial Narrow" w:eastAsia="Arial Narrow" w:hAnsi="Arial Narrow" w:cs="Arial Narrow"/>
          <w:color w:val="000000" w:themeColor="text1"/>
          <w:lang w:val="es-ES"/>
        </w:rPr>
      </w:pPr>
    </w:p>
    <w:p w14:paraId="76F1701F" w14:textId="77777777" w:rsidR="00AC65FE" w:rsidRPr="00EE089C" w:rsidRDefault="00AC65FE" w:rsidP="00AC65FE">
      <w:pPr>
        <w:widowControl w:val="0"/>
        <w:autoSpaceDE w:val="0"/>
        <w:autoSpaceDN w:val="0"/>
        <w:spacing w:after="0" w:line="240" w:lineRule="auto"/>
        <w:ind w:right="48"/>
        <w:jc w:val="both"/>
        <w:rPr>
          <w:rFonts w:ascii="Arial Narrow" w:eastAsia="Arial Narrow" w:hAnsi="Arial Narrow" w:cs="Arial Narrow"/>
          <w:color w:val="000000" w:themeColor="text1"/>
          <w:lang w:val="es-ES"/>
        </w:rPr>
      </w:pPr>
      <w:r w:rsidRPr="00EE089C">
        <w:rPr>
          <w:rFonts w:ascii="Arial Narrow" w:eastAsia="Arial Narrow" w:hAnsi="Arial Narrow" w:cs="Arial Narrow"/>
          <w:color w:val="000000" w:themeColor="text1"/>
          <w:lang w:val="es-ES"/>
        </w:rPr>
        <w:t xml:space="preserve">LA GARANTÍA DE CUMPLIMIENTO CUBRIRÁ LOS PERJUICIOS CAUSADOS A LA ENTIDAD ESTATAL COMO CONSECUENCIA DE LA CONDUCTA DOLOSA O CULPOSA, O DE LA RESPONSABILIDAD </w:t>
      </w:r>
      <w:r w:rsidRPr="00EE089C">
        <w:rPr>
          <w:rFonts w:ascii="Arial Narrow" w:eastAsia="Arial Narrow" w:hAnsi="Arial Narrow" w:cs="Arial Narrow"/>
          <w:color w:val="000000" w:themeColor="text1"/>
          <w:lang w:val="es-ES"/>
        </w:rPr>
        <w:lastRenderedPageBreak/>
        <w:t>IMPUTABLE A LOS PARTICULARES, DERIVADOS DE UN PROCESO DE RESPONSABILIDAD FISCAL, SIEMPRE Y CUANDO ESOS PERJUICIOS DERIVEN DEL INCUMPLIMIENTO DE LAS OBLIGACIONES SURGIDAS DEL CONTRATO AMPARADO POR LA GARANTÍA.</w:t>
      </w:r>
    </w:p>
    <w:p w14:paraId="27675F82"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haroni"/>
          <w:color w:val="000000" w:themeColor="text1"/>
          <w:lang w:eastAsia="es-ES"/>
        </w:rPr>
      </w:pPr>
    </w:p>
    <w:p w14:paraId="43C7B6A6"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haroni"/>
          <w:color w:val="000000" w:themeColor="text1"/>
          <w:lang w:eastAsia="es-ES"/>
        </w:rPr>
      </w:pPr>
      <w:r w:rsidRPr="00EE089C">
        <w:rPr>
          <w:rFonts w:ascii="Arial Narrow" w:eastAsia="Times New Roman" w:hAnsi="Arial Narrow" w:cs="Aharoni"/>
          <w:b/>
          <w:color w:val="000000" w:themeColor="text1"/>
          <w:lang w:eastAsia="es-ES"/>
        </w:rPr>
        <w:t>RESTABLECIMIENTO</w:t>
      </w:r>
      <w:r w:rsidRPr="00EE089C">
        <w:rPr>
          <w:rFonts w:ascii="Arial Narrow" w:eastAsia="Times New Roman" w:hAnsi="Arial Narrow" w:cs="Aharoni"/>
          <w:b/>
          <w:color w:val="000000" w:themeColor="text1"/>
          <w:spacing w:val="-1"/>
          <w:lang w:eastAsia="es-ES"/>
        </w:rPr>
        <w:t xml:space="preserve"> </w:t>
      </w:r>
      <w:r w:rsidRPr="00EE089C">
        <w:rPr>
          <w:rFonts w:ascii="Arial Narrow" w:eastAsia="Times New Roman" w:hAnsi="Arial Narrow" w:cs="Aharoni"/>
          <w:b/>
          <w:color w:val="000000" w:themeColor="text1"/>
          <w:lang w:eastAsia="es-ES"/>
        </w:rPr>
        <w:t>O</w:t>
      </w:r>
      <w:r w:rsidRPr="00EE089C">
        <w:rPr>
          <w:rFonts w:ascii="Arial Narrow" w:eastAsia="Times New Roman" w:hAnsi="Arial Narrow" w:cs="Aharoni"/>
          <w:b/>
          <w:color w:val="000000" w:themeColor="text1"/>
          <w:spacing w:val="1"/>
          <w:lang w:eastAsia="es-ES"/>
        </w:rPr>
        <w:t xml:space="preserve"> </w:t>
      </w:r>
      <w:r w:rsidRPr="00EE089C">
        <w:rPr>
          <w:rFonts w:ascii="Arial Narrow" w:eastAsia="Times New Roman" w:hAnsi="Arial Narrow" w:cs="Aharoni"/>
          <w:b/>
          <w:color w:val="000000" w:themeColor="text1"/>
          <w:lang w:eastAsia="es-ES"/>
        </w:rPr>
        <w:t>AMPLIACIÓN</w:t>
      </w:r>
      <w:r w:rsidRPr="00EE089C">
        <w:rPr>
          <w:rFonts w:ascii="Arial Narrow" w:eastAsia="Times New Roman" w:hAnsi="Arial Narrow" w:cs="Aharoni"/>
          <w:b/>
          <w:color w:val="000000" w:themeColor="text1"/>
          <w:spacing w:val="-3"/>
          <w:lang w:eastAsia="es-ES"/>
        </w:rPr>
        <w:t xml:space="preserve"> </w:t>
      </w:r>
      <w:r w:rsidRPr="00EE089C">
        <w:rPr>
          <w:rFonts w:ascii="Arial Narrow" w:eastAsia="Times New Roman" w:hAnsi="Arial Narrow" w:cs="Aharoni"/>
          <w:b/>
          <w:color w:val="000000" w:themeColor="text1"/>
          <w:lang w:eastAsia="es-ES"/>
        </w:rPr>
        <w:t>DE</w:t>
      </w:r>
      <w:r w:rsidRPr="00EE089C">
        <w:rPr>
          <w:rFonts w:ascii="Arial Narrow" w:eastAsia="Times New Roman" w:hAnsi="Arial Narrow" w:cs="Aharoni"/>
          <w:b/>
          <w:color w:val="000000" w:themeColor="text1"/>
          <w:spacing w:val="-2"/>
          <w:lang w:eastAsia="es-ES"/>
        </w:rPr>
        <w:t xml:space="preserve"> </w:t>
      </w:r>
      <w:r w:rsidRPr="00EE089C">
        <w:rPr>
          <w:rFonts w:ascii="Arial Narrow" w:eastAsia="Times New Roman" w:hAnsi="Arial Narrow" w:cs="Aharoni"/>
          <w:b/>
          <w:color w:val="000000" w:themeColor="text1"/>
          <w:lang w:eastAsia="es-ES"/>
        </w:rPr>
        <w:t>LA</w:t>
      </w:r>
      <w:r w:rsidRPr="00EE089C">
        <w:rPr>
          <w:rFonts w:ascii="Arial Narrow" w:eastAsia="Times New Roman" w:hAnsi="Arial Narrow" w:cs="Aharoni"/>
          <w:b/>
          <w:color w:val="000000" w:themeColor="text1"/>
          <w:spacing w:val="-8"/>
          <w:lang w:eastAsia="es-ES"/>
        </w:rPr>
        <w:t xml:space="preserve"> </w:t>
      </w:r>
      <w:r w:rsidRPr="00EE089C">
        <w:rPr>
          <w:rFonts w:ascii="Arial Narrow" w:eastAsia="Times New Roman" w:hAnsi="Arial Narrow" w:cs="Aharoni"/>
          <w:b/>
          <w:color w:val="000000" w:themeColor="text1"/>
          <w:lang w:eastAsia="es-ES"/>
        </w:rPr>
        <w:t xml:space="preserve">GARANTÍA. </w:t>
      </w:r>
      <w:r w:rsidRPr="00EE089C">
        <w:rPr>
          <w:rFonts w:ascii="Arial Narrow" w:eastAsia="Times New Roman" w:hAnsi="Arial Narrow" w:cs="Aharoni"/>
          <w:color w:val="000000" w:themeColor="text1"/>
          <w:lang w:eastAsia="es-ES"/>
        </w:rPr>
        <w:t>De acuerdo a lo estipulado en el artículo 2.2.1.2.3.1.18 del Decreto 1082 de 2015, cuando el</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contratista incumpla su obligación de obtenerla, ampliarla o adicionarla deberá restablecerla a más</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tardar dentro de los cinco días hábiles al requerimiento efectuado por el Ordenador del Gasto o</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Competente</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Contractual.</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En</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su</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defecto,</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la</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administración</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se</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reserva</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el</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derecho</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de</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solicitar</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unilateralmente al garante el restablecimiento de la garantía única establecida, aspecto que deberá</w:t>
      </w:r>
      <w:r w:rsidRPr="00EE089C">
        <w:rPr>
          <w:rFonts w:ascii="Arial Narrow" w:eastAsia="Times New Roman" w:hAnsi="Arial Narrow" w:cs="Aharoni"/>
          <w:color w:val="000000" w:themeColor="text1"/>
          <w:spacing w:val="-59"/>
          <w:lang w:eastAsia="es-ES"/>
        </w:rPr>
        <w:t xml:space="preserve"> </w:t>
      </w:r>
      <w:r w:rsidRPr="00EE089C">
        <w:rPr>
          <w:rFonts w:ascii="Arial Narrow" w:eastAsia="Times New Roman" w:hAnsi="Arial Narrow" w:cs="Aharoni"/>
          <w:color w:val="000000" w:themeColor="text1"/>
          <w:lang w:eastAsia="es-ES"/>
        </w:rPr>
        <w:t>ser previamente consignado en el</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contrato. El</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contratista</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deberá</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mantener</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indemne</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al</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MDN-EJÉRCITO</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NACIONAL-</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CENAC AVIACIÓN,</w:t>
      </w:r>
      <w:r w:rsidRPr="00EE089C">
        <w:rPr>
          <w:rFonts w:ascii="Arial Narrow" w:eastAsia="Times New Roman" w:hAnsi="Arial Narrow" w:cs="Aharoni"/>
          <w:color w:val="000000" w:themeColor="text1"/>
          <w:spacing w:val="21"/>
          <w:lang w:eastAsia="es-ES"/>
        </w:rPr>
        <w:t xml:space="preserve"> </w:t>
      </w:r>
      <w:r w:rsidRPr="00EE089C">
        <w:rPr>
          <w:rFonts w:ascii="Arial Narrow" w:eastAsia="Times New Roman" w:hAnsi="Arial Narrow" w:cs="Aharoni"/>
          <w:color w:val="000000" w:themeColor="text1"/>
          <w:lang w:eastAsia="es-ES"/>
        </w:rPr>
        <w:t>de</w:t>
      </w:r>
      <w:r w:rsidRPr="00EE089C">
        <w:rPr>
          <w:rFonts w:ascii="Arial Narrow" w:eastAsia="Times New Roman" w:hAnsi="Arial Narrow" w:cs="Aharoni"/>
          <w:color w:val="000000" w:themeColor="text1"/>
          <w:spacing w:val="18"/>
          <w:lang w:eastAsia="es-ES"/>
        </w:rPr>
        <w:t xml:space="preserve"> </w:t>
      </w:r>
      <w:r w:rsidRPr="00EE089C">
        <w:rPr>
          <w:rFonts w:ascii="Arial Narrow" w:eastAsia="Times New Roman" w:hAnsi="Arial Narrow" w:cs="Aharoni"/>
          <w:color w:val="000000" w:themeColor="text1"/>
          <w:lang w:eastAsia="es-ES"/>
        </w:rPr>
        <w:t>cualquier reclamación proveniente de terceros que tenga como causa las actuaciones propias de éste, y que</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se</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originen</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como</w:t>
      </w:r>
      <w:r w:rsidRPr="00EE089C">
        <w:rPr>
          <w:rFonts w:ascii="Arial Narrow" w:eastAsia="Times New Roman" w:hAnsi="Arial Narrow" w:cs="Aharoni"/>
          <w:color w:val="000000" w:themeColor="text1"/>
          <w:spacing w:val="-2"/>
          <w:lang w:eastAsia="es-ES"/>
        </w:rPr>
        <w:t xml:space="preserve"> </w:t>
      </w:r>
      <w:r w:rsidRPr="00EE089C">
        <w:rPr>
          <w:rFonts w:ascii="Arial Narrow" w:eastAsia="Times New Roman" w:hAnsi="Arial Narrow" w:cs="Aharoni"/>
          <w:color w:val="000000" w:themeColor="text1"/>
          <w:lang w:eastAsia="es-ES"/>
        </w:rPr>
        <w:t>consecuencia</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de</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la celebración,</w:t>
      </w:r>
      <w:r w:rsidRPr="00EE089C">
        <w:rPr>
          <w:rFonts w:ascii="Arial Narrow" w:eastAsia="Times New Roman" w:hAnsi="Arial Narrow" w:cs="Aharoni"/>
          <w:color w:val="000000" w:themeColor="text1"/>
          <w:spacing w:val="-2"/>
          <w:lang w:eastAsia="es-ES"/>
        </w:rPr>
        <w:t xml:space="preserve"> </w:t>
      </w:r>
      <w:r w:rsidRPr="00EE089C">
        <w:rPr>
          <w:rFonts w:ascii="Arial Narrow" w:eastAsia="Times New Roman" w:hAnsi="Arial Narrow" w:cs="Aharoni"/>
          <w:color w:val="000000" w:themeColor="text1"/>
          <w:lang w:eastAsia="es-ES"/>
        </w:rPr>
        <w:t>ejecución y</w:t>
      </w:r>
      <w:r w:rsidRPr="00EE089C">
        <w:rPr>
          <w:rFonts w:ascii="Arial Narrow" w:eastAsia="Times New Roman" w:hAnsi="Arial Narrow" w:cs="Aharoni"/>
          <w:color w:val="000000" w:themeColor="text1"/>
          <w:spacing w:val="-3"/>
          <w:lang w:eastAsia="es-ES"/>
        </w:rPr>
        <w:t xml:space="preserve"> </w:t>
      </w:r>
      <w:r w:rsidRPr="00EE089C">
        <w:rPr>
          <w:rFonts w:ascii="Arial Narrow" w:eastAsia="Times New Roman" w:hAnsi="Arial Narrow" w:cs="Aharoni"/>
          <w:color w:val="000000" w:themeColor="text1"/>
          <w:lang w:eastAsia="es-ES"/>
        </w:rPr>
        <w:t>liquidación</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del</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contrato. El CONTRATISTA deberá mantener vigente las garantías, amparos y pólizas a que se refiere esta</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cláusula y serán de su cargo el pago de todas las primas y demás erogaciones de constitución,</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mantenimiento y restablecimiento inmediato de su monto, cada vez que se disminuya o agote por</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razón</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de las sanciones</w:t>
      </w:r>
      <w:r w:rsidRPr="00EE089C">
        <w:rPr>
          <w:rFonts w:ascii="Arial Narrow" w:eastAsia="Times New Roman" w:hAnsi="Arial Narrow" w:cs="Aharoni"/>
          <w:color w:val="000000" w:themeColor="text1"/>
          <w:spacing w:val="-4"/>
          <w:lang w:eastAsia="es-ES"/>
        </w:rPr>
        <w:t xml:space="preserve"> </w:t>
      </w:r>
      <w:r w:rsidRPr="00EE089C">
        <w:rPr>
          <w:rFonts w:ascii="Arial Narrow" w:eastAsia="Times New Roman" w:hAnsi="Arial Narrow" w:cs="Aharoni"/>
          <w:color w:val="000000" w:themeColor="text1"/>
          <w:lang w:eastAsia="es-ES"/>
        </w:rPr>
        <w:t>que se</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impongan. Si el CONTRATISTA no modifica las garantías, éstas podrán variarse por la aseguradora o banco a</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petición</w:t>
      </w:r>
      <w:r w:rsidRPr="00EE089C">
        <w:rPr>
          <w:rFonts w:ascii="Arial Narrow" w:eastAsia="Times New Roman" w:hAnsi="Arial Narrow" w:cs="Aharoni"/>
          <w:color w:val="000000" w:themeColor="text1"/>
          <w:spacing w:val="36"/>
          <w:lang w:eastAsia="es-ES"/>
        </w:rPr>
        <w:t xml:space="preserve"> </w:t>
      </w:r>
      <w:r w:rsidRPr="00EE089C">
        <w:rPr>
          <w:rFonts w:ascii="Arial Narrow" w:eastAsia="Times New Roman" w:hAnsi="Arial Narrow" w:cs="Aharoni"/>
          <w:color w:val="000000" w:themeColor="text1"/>
          <w:lang w:eastAsia="es-ES"/>
        </w:rPr>
        <w:t xml:space="preserve">del  </w:t>
      </w:r>
      <w:r w:rsidRPr="00EE089C">
        <w:rPr>
          <w:rFonts w:ascii="Arial Narrow" w:eastAsia="Times New Roman" w:hAnsi="Arial Narrow" w:cs="Aharoni"/>
          <w:color w:val="000000" w:themeColor="text1"/>
          <w:spacing w:val="11"/>
          <w:lang w:eastAsia="es-ES"/>
        </w:rPr>
        <w:t xml:space="preserve"> </w:t>
      </w:r>
      <w:r w:rsidRPr="00EE089C">
        <w:rPr>
          <w:rFonts w:ascii="Arial Narrow" w:eastAsia="Times New Roman" w:hAnsi="Arial Narrow" w:cs="Aharoni"/>
          <w:color w:val="000000" w:themeColor="text1"/>
          <w:lang w:eastAsia="es-ES"/>
        </w:rPr>
        <w:t xml:space="preserve">MDN - </w:t>
      </w:r>
      <w:r w:rsidRPr="00EE089C">
        <w:rPr>
          <w:rFonts w:ascii="Arial Narrow" w:eastAsia="Times New Roman" w:hAnsi="Arial Narrow" w:cs="Aharoni"/>
          <w:color w:val="000000" w:themeColor="text1"/>
          <w:spacing w:val="12"/>
          <w:lang w:eastAsia="es-ES"/>
        </w:rPr>
        <w:t xml:space="preserve"> </w:t>
      </w:r>
      <w:r w:rsidRPr="00EE089C">
        <w:rPr>
          <w:rFonts w:ascii="Arial Narrow" w:eastAsia="Times New Roman" w:hAnsi="Arial Narrow" w:cs="Aharoni"/>
          <w:color w:val="000000" w:themeColor="text1"/>
          <w:lang w:eastAsia="es-ES"/>
        </w:rPr>
        <w:t xml:space="preserve">EJÉRCITO  </w:t>
      </w:r>
      <w:r w:rsidRPr="00EE089C">
        <w:rPr>
          <w:rFonts w:ascii="Arial Narrow" w:eastAsia="Times New Roman" w:hAnsi="Arial Narrow" w:cs="Aharoni"/>
          <w:color w:val="000000" w:themeColor="text1"/>
          <w:spacing w:val="13"/>
          <w:lang w:eastAsia="es-ES"/>
        </w:rPr>
        <w:t xml:space="preserve"> </w:t>
      </w:r>
      <w:r w:rsidRPr="00EE089C">
        <w:rPr>
          <w:rFonts w:ascii="Arial Narrow" w:eastAsia="Times New Roman" w:hAnsi="Arial Narrow" w:cs="Aharoni"/>
          <w:color w:val="000000" w:themeColor="text1"/>
          <w:lang w:eastAsia="es-ES"/>
        </w:rPr>
        <w:t xml:space="preserve">NACIONAL  </w:t>
      </w:r>
      <w:r w:rsidRPr="00EE089C">
        <w:rPr>
          <w:rFonts w:ascii="Arial Narrow" w:eastAsia="Times New Roman" w:hAnsi="Arial Narrow" w:cs="Aharoni"/>
          <w:color w:val="000000" w:themeColor="text1"/>
          <w:spacing w:val="15"/>
          <w:lang w:eastAsia="es-ES"/>
        </w:rPr>
        <w:t xml:space="preserve"> </w:t>
      </w:r>
      <w:r w:rsidRPr="00EE089C">
        <w:rPr>
          <w:rFonts w:ascii="Arial Narrow" w:eastAsia="Times New Roman" w:hAnsi="Arial Narrow" w:cs="Aharoni"/>
          <w:color w:val="000000" w:themeColor="text1"/>
          <w:lang w:eastAsia="es-ES"/>
        </w:rPr>
        <w:t xml:space="preserve">–  </w:t>
      </w:r>
      <w:r w:rsidRPr="00EE089C">
        <w:rPr>
          <w:rFonts w:ascii="Arial Narrow" w:eastAsia="Times New Roman" w:hAnsi="Arial Narrow" w:cs="Aharoni"/>
          <w:color w:val="000000" w:themeColor="text1"/>
          <w:spacing w:val="11"/>
          <w:lang w:eastAsia="es-ES"/>
        </w:rPr>
        <w:t xml:space="preserve"> </w:t>
      </w:r>
      <w:r w:rsidRPr="00EE089C">
        <w:rPr>
          <w:rFonts w:ascii="Arial Narrow" w:eastAsia="Times New Roman" w:hAnsi="Arial Narrow" w:cs="Aharoni"/>
          <w:color w:val="000000" w:themeColor="text1"/>
          <w:lang w:eastAsia="es-ES"/>
        </w:rPr>
        <w:t>CENAC AVIACIÓN y a cuenta del CONTRATISTA quien por la firma del contrato que</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se le adjudique autoriza expresamente</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al</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MDN-</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EJÉRCITO</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NACIONAL</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CENAC AVIACIÓN, para retener y descontar los</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valores respectivos de los saldos que hubiere a su favor, sin que por ello se entienda que el MDN-</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EJÉRCITO</w:t>
      </w:r>
      <w:r w:rsidRPr="00EE089C">
        <w:rPr>
          <w:rFonts w:ascii="Arial Narrow" w:eastAsia="Times New Roman" w:hAnsi="Arial Narrow" w:cs="Aharoni"/>
          <w:color w:val="000000" w:themeColor="text1"/>
          <w:spacing w:val="14"/>
          <w:lang w:eastAsia="es-ES"/>
        </w:rPr>
        <w:t xml:space="preserve"> </w:t>
      </w:r>
      <w:r w:rsidRPr="00EE089C">
        <w:rPr>
          <w:rFonts w:ascii="Arial Narrow" w:eastAsia="Times New Roman" w:hAnsi="Arial Narrow" w:cs="Aharoni"/>
          <w:color w:val="000000" w:themeColor="text1"/>
          <w:lang w:eastAsia="es-ES"/>
        </w:rPr>
        <w:t>NACIONAL</w:t>
      </w:r>
      <w:r w:rsidRPr="00EE089C">
        <w:rPr>
          <w:rFonts w:ascii="Arial Narrow" w:eastAsia="Times New Roman" w:hAnsi="Arial Narrow" w:cs="Aharoni"/>
          <w:color w:val="000000" w:themeColor="text1"/>
          <w:spacing w:val="16"/>
          <w:lang w:eastAsia="es-ES"/>
        </w:rPr>
        <w:t xml:space="preserve"> </w:t>
      </w:r>
      <w:r w:rsidRPr="00EE089C">
        <w:rPr>
          <w:rFonts w:ascii="Arial Narrow" w:eastAsia="Times New Roman" w:hAnsi="Arial Narrow" w:cs="Aharoni"/>
          <w:color w:val="000000" w:themeColor="text1"/>
          <w:lang w:eastAsia="es-ES"/>
        </w:rPr>
        <w:t>–</w:t>
      </w:r>
      <w:r w:rsidRPr="00EE089C">
        <w:rPr>
          <w:rFonts w:ascii="Arial Narrow" w:eastAsia="Times New Roman" w:hAnsi="Arial Narrow" w:cs="Aharoni"/>
          <w:color w:val="000000" w:themeColor="text1"/>
          <w:spacing w:val="17"/>
          <w:lang w:eastAsia="es-ES"/>
        </w:rPr>
        <w:t xml:space="preserve"> </w:t>
      </w:r>
      <w:r w:rsidRPr="00EE089C">
        <w:rPr>
          <w:rFonts w:ascii="Arial Narrow" w:eastAsia="Times New Roman" w:hAnsi="Arial Narrow" w:cs="Aharoni"/>
          <w:color w:val="000000" w:themeColor="text1"/>
          <w:lang w:eastAsia="es-ES"/>
        </w:rPr>
        <w:t>CENAC AVIACIÓN, asume la responsabilidad de la ampliación de los amparos y pago de las primas, los cuales son</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responsabilidad</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del contratista.  En la Garantía debe quedar expresamente consignado que se ampara el cumplimiento del contrato,</w:t>
      </w:r>
      <w:r w:rsidRPr="00EE089C">
        <w:rPr>
          <w:rFonts w:ascii="Arial Narrow" w:eastAsia="Times New Roman" w:hAnsi="Arial Narrow" w:cs="Aharoni"/>
          <w:color w:val="000000" w:themeColor="text1"/>
          <w:spacing w:val="-59"/>
          <w:lang w:eastAsia="es-ES"/>
        </w:rPr>
        <w:t xml:space="preserve"> </w:t>
      </w:r>
      <w:r w:rsidRPr="00EE089C">
        <w:rPr>
          <w:rFonts w:ascii="Arial Narrow" w:eastAsia="Times New Roman" w:hAnsi="Arial Narrow" w:cs="Aharoni"/>
          <w:color w:val="000000" w:themeColor="text1"/>
          <w:lang w:eastAsia="es-ES"/>
        </w:rPr>
        <w:t>el pago de las multas y de la penal pecuniaria convenidas. Así mismo deberá constar que la</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aseguradora</w:t>
      </w:r>
      <w:r w:rsidRPr="00EE089C">
        <w:rPr>
          <w:rFonts w:ascii="Arial Narrow" w:eastAsia="Times New Roman" w:hAnsi="Arial Narrow" w:cs="Aharoni"/>
          <w:color w:val="000000" w:themeColor="text1"/>
          <w:spacing w:val="-3"/>
          <w:lang w:eastAsia="es-ES"/>
        </w:rPr>
        <w:t xml:space="preserve"> </w:t>
      </w:r>
      <w:r w:rsidRPr="00EE089C">
        <w:rPr>
          <w:rFonts w:ascii="Arial Narrow" w:eastAsia="Times New Roman" w:hAnsi="Arial Narrow" w:cs="Aharoni"/>
          <w:color w:val="000000" w:themeColor="text1"/>
          <w:lang w:eastAsia="es-ES"/>
        </w:rPr>
        <w:t>renuncia</w:t>
      </w:r>
      <w:r w:rsidRPr="00EE089C">
        <w:rPr>
          <w:rFonts w:ascii="Arial Narrow" w:eastAsia="Times New Roman" w:hAnsi="Arial Narrow" w:cs="Aharoni"/>
          <w:color w:val="000000" w:themeColor="text1"/>
          <w:spacing w:val="-2"/>
          <w:lang w:eastAsia="es-ES"/>
        </w:rPr>
        <w:t xml:space="preserve"> </w:t>
      </w:r>
      <w:r w:rsidRPr="00EE089C">
        <w:rPr>
          <w:rFonts w:ascii="Arial Narrow" w:eastAsia="Times New Roman" w:hAnsi="Arial Narrow" w:cs="Aharoni"/>
          <w:color w:val="000000" w:themeColor="text1"/>
          <w:lang w:eastAsia="es-ES"/>
        </w:rPr>
        <w:t>al</w:t>
      </w:r>
      <w:r w:rsidRPr="00EE089C">
        <w:rPr>
          <w:rFonts w:ascii="Arial Narrow" w:eastAsia="Times New Roman" w:hAnsi="Arial Narrow" w:cs="Aharoni"/>
          <w:color w:val="000000" w:themeColor="text1"/>
          <w:spacing w:val="-3"/>
          <w:lang w:eastAsia="es-ES"/>
        </w:rPr>
        <w:t xml:space="preserve"> </w:t>
      </w:r>
      <w:r w:rsidRPr="00EE089C">
        <w:rPr>
          <w:rFonts w:ascii="Arial Narrow" w:eastAsia="Times New Roman" w:hAnsi="Arial Narrow" w:cs="Aharoni"/>
          <w:color w:val="000000" w:themeColor="text1"/>
          <w:lang w:eastAsia="es-ES"/>
        </w:rPr>
        <w:t>beneficio de excusión.  Estos mecanismos de cobertura son requeridos por el MDN- EJÉRCITO</w:t>
      </w:r>
      <w:r w:rsidRPr="00EE089C">
        <w:rPr>
          <w:rFonts w:ascii="Arial Narrow" w:eastAsia="Times New Roman" w:hAnsi="Arial Narrow" w:cs="Aharoni"/>
          <w:color w:val="000000" w:themeColor="text1"/>
          <w:spacing w:val="14"/>
          <w:lang w:eastAsia="es-ES"/>
        </w:rPr>
        <w:t xml:space="preserve"> </w:t>
      </w:r>
      <w:r w:rsidRPr="00EE089C">
        <w:rPr>
          <w:rFonts w:ascii="Arial Narrow" w:eastAsia="Times New Roman" w:hAnsi="Arial Narrow" w:cs="Aharoni"/>
          <w:color w:val="000000" w:themeColor="text1"/>
          <w:lang w:eastAsia="es-ES"/>
        </w:rPr>
        <w:t>NACIONAL</w:t>
      </w:r>
      <w:r w:rsidRPr="00EE089C">
        <w:rPr>
          <w:rFonts w:ascii="Arial Narrow" w:eastAsia="Times New Roman" w:hAnsi="Arial Narrow" w:cs="Aharoni"/>
          <w:color w:val="000000" w:themeColor="text1"/>
          <w:spacing w:val="16"/>
          <w:lang w:eastAsia="es-ES"/>
        </w:rPr>
        <w:t xml:space="preserve"> </w:t>
      </w:r>
      <w:r w:rsidRPr="00EE089C">
        <w:rPr>
          <w:rFonts w:ascii="Arial Narrow" w:eastAsia="Times New Roman" w:hAnsi="Arial Narrow" w:cs="Aharoni"/>
          <w:color w:val="000000" w:themeColor="text1"/>
          <w:lang w:eastAsia="es-ES"/>
        </w:rPr>
        <w:t>–</w:t>
      </w:r>
      <w:r w:rsidRPr="00EE089C">
        <w:rPr>
          <w:rFonts w:ascii="Arial Narrow" w:eastAsia="Times New Roman" w:hAnsi="Arial Narrow" w:cs="Aharoni"/>
          <w:color w:val="000000" w:themeColor="text1"/>
          <w:spacing w:val="17"/>
          <w:lang w:eastAsia="es-ES"/>
        </w:rPr>
        <w:t xml:space="preserve"> </w:t>
      </w:r>
      <w:r w:rsidRPr="00EE089C">
        <w:rPr>
          <w:rFonts w:ascii="Arial Narrow" w:eastAsia="Times New Roman" w:hAnsi="Arial Narrow" w:cs="Aharoni"/>
          <w:color w:val="000000" w:themeColor="text1"/>
          <w:lang w:eastAsia="es-ES"/>
        </w:rPr>
        <w:t>CENAC AVIACIÓN, teniendo en cuenta</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que el objeto de las mismas, sirven para respaldar el cumplimiento de todas y cada una de las</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obligaciones que surgen a cargo del contratista frente a la administración y /o terceros, por razón de</w:t>
      </w:r>
      <w:r w:rsidRPr="00EE089C">
        <w:rPr>
          <w:rFonts w:ascii="Arial Narrow" w:eastAsia="Times New Roman" w:hAnsi="Arial Narrow" w:cs="Aharoni"/>
          <w:color w:val="000000" w:themeColor="text1"/>
          <w:spacing w:val="-59"/>
          <w:lang w:eastAsia="es-ES"/>
        </w:rPr>
        <w:t xml:space="preserve"> </w:t>
      </w:r>
      <w:r w:rsidRPr="00EE089C">
        <w:rPr>
          <w:rFonts w:ascii="Arial Narrow" w:eastAsia="Times New Roman" w:hAnsi="Arial Narrow" w:cs="Aharoni"/>
          <w:color w:val="000000" w:themeColor="text1"/>
          <w:lang w:eastAsia="es-ES"/>
        </w:rPr>
        <w:t>la celebración, ejecución y liquidación del contrato. Adicionalmente en la póliza deberá constar que</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la</w:t>
      </w:r>
      <w:r w:rsidRPr="00EE089C">
        <w:rPr>
          <w:rFonts w:ascii="Arial Narrow" w:eastAsia="Times New Roman" w:hAnsi="Arial Narrow" w:cs="Aharoni"/>
          <w:color w:val="000000" w:themeColor="text1"/>
          <w:spacing w:val="-3"/>
          <w:lang w:eastAsia="es-ES"/>
        </w:rPr>
        <w:t xml:space="preserve"> </w:t>
      </w:r>
      <w:r w:rsidRPr="00EE089C">
        <w:rPr>
          <w:rFonts w:ascii="Arial Narrow" w:eastAsia="Times New Roman" w:hAnsi="Arial Narrow" w:cs="Aharoni"/>
          <w:color w:val="000000" w:themeColor="text1"/>
          <w:lang w:eastAsia="es-ES"/>
        </w:rPr>
        <w:t>aseguradora</w:t>
      </w:r>
      <w:r w:rsidRPr="00EE089C">
        <w:rPr>
          <w:rFonts w:ascii="Arial Narrow" w:eastAsia="Times New Roman" w:hAnsi="Arial Narrow" w:cs="Aharoni"/>
          <w:color w:val="000000" w:themeColor="text1"/>
          <w:spacing w:val="-5"/>
          <w:lang w:eastAsia="es-ES"/>
        </w:rPr>
        <w:t xml:space="preserve"> </w:t>
      </w:r>
      <w:r w:rsidRPr="00EE089C">
        <w:rPr>
          <w:rFonts w:ascii="Arial Narrow" w:eastAsia="Times New Roman" w:hAnsi="Arial Narrow" w:cs="Aharoni"/>
          <w:color w:val="000000" w:themeColor="text1"/>
          <w:lang w:eastAsia="es-ES"/>
        </w:rPr>
        <w:t>renuncia</w:t>
      </w:r>
      <w:r w:rsidRPr="00EE089C">
        <w:rPr>
          <w:rFonts w:ascii="Arial Narrow" w:eastAsia="Times New Roman" w:hAnsi="Arial Narrow" w:cs="Aharoni"/>
          <w:color w:val="000000" w:themeColor="text1"/>
          <w:spacing w:val="-8"/>
          <w:lang w:eastAsia="es-ES"/>
        </w:rPr>
        <w:t xml:space="preserve"> </w:t>
      </w:r>
      <w:r w:rsidRPr="00EE089C">
        <w:rPr>
          <w:rFonts w:ascii="Arial Narrow" w:eastAsia="Times New Roman" w:hAnsi="Arial Narrow" w:cs="Aharoni"/>
          <w:color w:val="000000" w:themeColor="text1"/>
          <w:lang w:eastAsia="es-ES"/>
        </w:rPr>
        <w:t>al</w:t>
      </w:r>
      <w:r w:rsidRPr="00EE089C">
        <w:rPr>
          <w:rFonts w:ascii="Arial Narrow" w:eastAsia="Times New Roman" w:hAnsi="Arial Narrow" w:cs="Aharoni"/>
          <w:color w:val="000000" w:themeColor="text1"/>
          <w:spacing w:val="-4"/>
          <w:lang w:eastAsia="es-ES"/>
        </w:rPr>
        <w:t xml:space="preserve"> </w:t>
      </w:r>
      <w:r w:rsidRPr="00EE089C">
        <w:rPr>
          <w:rFonts w:ascii="Arial Narrow" w:eastAsia="Times New Roman" w:hAnsi="Arial Narrow" w:cs="Aharoni"/>
          <w:color w:val="000000" w:themeColor="text1"/>
          <w:lang w:eastAsia="es-ES"/>
        </w:rPr>
        <w:t>beneficio</w:t>
      </w:r>
      <w:r w:rsidRPr="00EE089C">
        <w:rPr>
          <w:rFonts w:ascii="Arial Narrow" w:eastAsia="Times New Roman" w:hAnsi="Arial Narrow" w:cs="Aharoni"/>
          <w:color w:val="000000" w:themeColor="text1"/>
          <w:spacing w:val="-5"/>
          <w:lang w:eastAsia="es-ES"/>
        </w:rPr>
        <w:t xml:space="preserve"> </w:t>
      </w:r>
      <w:r w:rsidRPr="00EE089C">
        <w:rPr>
          <w:rFonts w:ascii="Arial Narrow" w:eastAsia="Times New Roman" w:hAnsi="Arial Narrow" w:cs="Aharoni"/>
          <w:color w:val="000000" w:themeColor="text1"/>
          <w:lang w:eastAsia="es-ES"/>
        </w:rPr>
        <w:t>de</w:t>
      </w:r>
      <w:r w:rsidRPr="00EE089C">
        <w:rPr>
          <w:rFonts w:ascii="Arial Narrow" w:eastAsia="Times New Roman" w:hAnsi="Arial Narrow" w:cs="Aharoni"/>
          <w:color w:val="000000" w:themeColor="text1"/>
          <w:spacing w:val="-6"/>
          <w:lang w:eastAsia="es-ES"/>
        </w:rPr>
        <w:t xml:space="preserve"> </w:t>
      </w:r>
      <w:r w:rsidRPr="00EE089C">
        <w:rPr>
          <w:rFonts w:ascii="Arial Narrow" w:eastAsia="Times New Roman" w:hAnsi="Arial Narrow" w:cs="Aharoni"/>
          <w:color w:val="000000" w:themeColor="text1"/>
          <w:lang w:eastAsia="es-ES"/>
        </w:rPr>
        <w:t>excusión,</w:t>
      </w:r>
      <w:r w:rsidRPr="00EE089C">
        <w:rPr>
          <w:rFonts w:ascii="Arial Narrow" w:eastAsia="Times New Roman" w:hAnsi="Arial Narrow" w:cs="Aharoni"/>
          <w:color w:val="000000" w:themeColor="text1"/>
          <w:spacing w:val="-2"/>
          <w:lang w:eastAsia="es-ES"/>
        </w:rPr>
        <w:t xml:space="preserve"> </w:t>
      </w:r>
      <w:r w:rsidRPr="00EE089C">
        <w:rPr>
          <w:rFonts w:ascii="Arial Narrow" w:eastAsia="Times New Roman" w:hAnsi="Arial Narrow" w:cs="Aharoni"/>
          <w:color w:val="000000" w:themeColor="text1"/>
          <w:lang w:eastAsia="es-ES"/>
        </w:rPr>
        <w:t>así</w:t>
      </w:r>
      <w:r w:rsidRPr="00EE089C">
        <w:rPr>
          <w:rFonts w:ascii="Arial Narrow" w:eastAsia="Times New Roman" w:hAnsi="Arial Narrow" w:cs="Aharoni"/>
          <w:color w:val="000000" w:themeColor="text1"/>
          <w:spacing w:val="-7"/>
          <w:lang w:eastAsia="es-ES"/>
        </w:rPr>
        <w:t xml:space="preserve"> </w:t>
      </w:r>
      <w:r w:rsidRPr="00EE089C">
        <w:rPr>
          <w:rFonts w:ascii="Arial Narrow" w:eastAsia="Times New Roman" w:hAnsi="Arial Narrow" w:cs="Aharoni"/>
          <w:color w:val="000000" w:themeColor="text1"/>
          <w:lang w:eastAsia="es-ES"/>
        </w:rPr>
        <w:t>mismo</w:t>
      </w:r>
      <w:r w:rsidRPr="00EE089C">
        <w:rPr>
          <w:rFonts w:ascii="Arial Narrow" w:eastAsia="Times New Roman" w:hAnsi="Arial Narrow" w:cs="Aharoni"/>
          <w:color w:val="000000" w:themeColor="text1"/>
          <w:spacing w:val="-8"/>
          <w:lang w:eastAsia="es-ES"/>
        </w:rPr>
        <w:t xml:space="preserve"> </w:t>
      </w:r>
      <w:r w:rsidRPr="00EE089C">
        <w:rPr>
          <w:rFonts w:ascii="Arial Narrow" w:eastAsia="Times New Roman" w:hAnsi="Arial Narrow" w:cs="Aharoni"/>
          <w:color w:val="000000" w:themeColor="text1"/>
          <w:lang w:eastAsia="es-ES"/>
        </w:rPr>
        <w:t>que</w:t>
      </w:r>
      <w:r w:rsidRPr="00EE089C">
        <w:rPr>
          <w:rFonts w:ascii="Arial Narrow" w:eastAsia="Times New Roman" w:hAnsi="Arial Narrow" w:cs="Aharoni"/>
          <w:color w:val="000000" w:themeColor="text1"/>
          <w:spacing w:val="-6"/>
          <w:lang w:eastAsia="es-ES"/>
        </w:rPr>
        <w:t xml:space="preserve"> </w:t>
      </w:r>
      <w:r w:rsidRPr="00EE089C">
        <w:rPr>
          <w:rFonts w:ascii="Arial Narrow" w:eastAsia="Times New Roman" w:hAnsi="Arial Narrow" w:cs="Aharoni"/>
          <w:color w:val="000000" w:themeColor="text1"/>
          <w:lang w:eastAsia="es-ES"/>
        </w:rPr>
        <w:t>ampara</w:t>
      </w:r>
      <w:r w:rsidRPr="00EE089C">
        <w:rPr>
          <w:rFonts w:ascii="Arial Narrow" w:eastAsia="Times New Roman" w:hAnsi="Arial Narrow" w:cs="Aharoni"/>
          <w:color w:val="000000" w:themeColor="text1"/>
          <w:spacing w:val="-5"/>
          <w:lang w:eastAsia="es-ES"/>
        </w:rPr>
        <w:t xml:space="preserve"> </w:t>
      </w:r>
      <w:r w:rsidRPr="00EE089C">
        <w:rPr>
          <w:rFonts w:ascii="Arial Narrow" w:eastAsia="Times New Roman" w:hAnsi="Arial Narrow" w:cs="Aharoni"/>
          <w:color w:val="000000" w:themeColor="text1"/>
          <w:lang w:eastAsia="es-ES"/>
        </w:rPr>
        <w:t>las</w:t>
      </w:r>
      <w:r w:rsidRPr="00EE089C">
        <w:rPr>
          <w:rFonts w:ascii="Arial Narrow" w:eastAsia="Times New Roman" w:hAnsi="Arial Narrow" w:cs="Aharoni"/>
          <w:color w:val="000000" w:themeColor="text1"/>
          <w:spacing w:val="-5"/>
          <w:lang w:eastAsia="es-ES"/>
        </w:rPr>
        <w:t xml:space="preserve"> </w:t>
      </w:r>
      <w:r w:rsidRPr="00EE089C">
        <w:rPr>
          <w:rFonts w:ascii="Arial Narrow" w:eastAsia="Times New Roman" w:hAnsi="Arial Narrow" w:cs="Aharoni"/>
          <w:color w:val="000000" w:themeColor="text1"/>
          <w:lang w:eastAsia="es-ES"/>
        </w:rPr>
        <w:t>multas</w:t>
      </w:r>
      <w:r w:rsidRPr="00EE089C">
        <w:rPr>
          <w:rFonts w:ascii="Arial Narrow" w:eastAsia="Times New Roman" w:hAnsi="Arial Narrow" w:cs="Aharoni"/>
          <w:color w:val="000000" w:themeColor="text1"/>
          <w:spacing w:val="-4"/>
          <w:lang w:eastAsia="es-ES"/>
        </w:rPr>
        <w:t xml:space="preserve"> </w:t>
      </w:r>
      <w:r w:rsidRPr="00EE089C">
        <w:rPr>
          <w:rFonts w:ascii="Arial Narrow" w:eastAsia="Times New Roman" w:hAnsi="Arial Narrow" w:cs="Aharoni"/>
          <w:color w:val="000000" w:themeColor="text1"/>
          <w:lang w:eastAsia="es-ES"/>
        </w:rPr>
        <w:t>y</w:t>
      </w:r>
      <w:r w:rsidRPr="00EE089C">
        <w:rPr>
          <w:rFonts w:ascii="Arial Narrow" w:eastAsia="Times New Roman" w:hAnsi="Arial Narrow" w:cs="Aharoni"/>
          <w:color w:val="000000" w:themeColor="text1"/>
          <w:spacing w:val="-5"/>
          <w:lang w:eastAsia="es-ES"/>
        </w:rPr>
        <w:t xml:space="preserve"> </w:t>
      </w:r>
      <w:r w:rsidRPr="00EE089C">
        <w:rPr>
          <w:rFonts w:ascii="Arial Narrow" w:eastAsia="Times New Roman" w:hAnsi="Arial Narrow" w:cs="Aharoni"/>
          <w:color w:val="000000" w:themeColor="text1"/>
          <w:lang w:eastAsia="es-ES"/>
        </w:rPr>
        <w:t>cláusula</w:t>
      </w:r>
      <w:r w:rsidRPr="00EE089C">
        <w:rPr>
          <w:rFonts w:ascii="Arial Narrow" w:eastAsia="Times New Roman" w:hAnsi="Arial Narrow" w:cs="Aharoni"/>
          <w:color w:val="000000" w:themeColor="text1"/>
          <w:spacing w:val="-5"/>
          <w:lang w:eastAsia="es-ES"/>
        </w:rPr>
        <w:t xml:space="preserve"> </w:t>
      </w:r>
      <w:r w:rsidRPr="00EE089C">
        <w:rPr>
          <w:rFonts w:ascii="Arial Narrow" w:eastAsia="Times New Roman" w:hAnsi="Arial Narrow" w:cs="Aharoni"/>
          <w:color w:val="000000" w:themeColor="text1"/>
          <w:lang w:eastAsia="es-ES"/>
        </w:rPr>
        <w:t xml:space="preserve">penal </w:t>
      </w:r>
      <w:r w:rsidRPr="00EE089C">
        <w:rPr>
          <w:rFonts w:ascii="Arial Narrow" w:eastAsia="Times New Roman" w:hAnsi="Arial Narrow" w:cs="Aharoni"/>
          <w:color w:val="000000" w:themeColor="text1"/>
          <w:spacing w:val="-59"/>
          <w:lang w:eastAsia="es-ES"/>
        </w:rPr>
        <w:t xml:space="preserve"> </w:t>
      </w:r>
      <w:r w:rsidRPr="00EE089C">
        <w:rPr>
          <w:rFonts w:ascii="Arial Narrow" w:eastAsia="Times New Roman" w:hAnsi="Arial Narrow" w:cs="Aharoni"/>
          <w:color w:val="000000" w:themeColor="text1"/>
          <w:lang w:eastAsia="es-ES"/>
        </w:rPr>
        <w:t xml:space="preserve">convenida.  Las vigencias de todos los amparos deberán iniciar desde la fecha de constitución de la garantía. El </w:t>
      </w:r>
      <w:r w:rsidRPr="00EE089C">
        <w:rPr>
          <w:rFonts w:ascii="Arial Narrow" w:eastAsia="Times New Roman" w:hAnsi="Arial Narrow" w:cs="Aharoni"/>
          <w:color w:val="000000" w:themeColor="text1"/>
          <w:spacing w:val="-59"/>
          <w:lang w:eastAsia="es-ES"/>
        </w:rPr>
        <w:t xml:space="preserve">    </w:t>
      </w:r>
      <w:r w:rsidRPr="00EE089C">
        <w:rPr>
          <w:rFonts w:ascii="Arial Narrow" w:eastAsia="Times New Roman" w:hAnsi="Arial Narrow" w:cs="Aharoni"/>
          <w:color w:val="000000" w:themeColor="text1"/>
          <w:lang w:eastAsia="es-ES"/>
        </w:rPr>
        <w:t>hecho de la constitución de estos amparos no exonera al CONTRATISTA de las responsabilidades</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legales en relación con los riesgos asegurados. Dentro de los términos estipulados en el contrato,</w:t>
      </w:r>
      <w:r w:rsidRPr="00EE089C">
        <w:rPr>
          <w:rFonts w:ascii="Arial Narrow" w:eastAsia="Times New Roman" w:hAnsi="Arial Narrow" w:cs="Aharoni"/>
          <w:color w:val="000000" w:themeColor="text1"/>
          <w:spacing w:val="1"/>
          <w:lang w:eastAsia="es-ES"/>
        </w:rPr>
        <w:t xml:space="preserve"> </w:t>
      </w:r>
      <w:r w:rsidRPr="00EE089C">
        <w:rPr>
          <w:rFonts w:ascii="Arial Narrow" w:eastAsia="Times New Roman" w:hAnsi="Arial Narrow" w:cs="Aharoni"/>
          <w:color w:val="000000" w:themeColor="text1"/>
          <w:lang w:eastAsia="es-ES"/>
        </w:rPr>
        <w:t>ninguno de los amparos otorgados podrá ser cancelado o modificado sin la autorización expresa del</w:t>
      </w:r>
      <w:r w:rsidRPr="00EE089C">
        <w:rPr>
          <w:rFonts w:ascii="Arial Narrow" w:eastAsia="Times New Roman" w:hAnsi="Arial Narrow" w:cs="Aharoni"/>
          <w:color w:val="000000" w:themeColor="text1"/>
          <w:spacing w:val="-59"/>
          <w:lang w:eastAsia="es-ES"/>
        </w:rPr>
        <w:t xml:space="preserve"> </w:t>
      </w:r>
      <w:r w:rsidRPr="00EE089C">
        <w:rPr>
          <w:rFonts w:ascii="Arial Narrow" w:eastAsia="Times New Roman" w:hAnsi="Arial Narrow" w:cs="Aharoni"/>
          <w:color w:val="000000" w:themeColor="text1"/>
          <w:lang w:eastAsia="es-ES"/>
        </w:rPr>
        <w:t xml:space="preserve">MDN - EJÉRCITO NACIONAL- CENAC AVIACIÓN. </w:t>
      </w:r>
    </w:p>
    <w:p w14:paraId="5FB6CF86" w14:textId="77777777" w:rsidR="00AC65FE" w:rsidRPr="00EE089C" w:rsidRDefault="00AC65FE" w:rsidP="00AC65FE">
      <w:pPr>
        <w:widowControl w:val="0"/>
        <w:autoSpaceDE w:val="0"/>
        <w:autoSpaceDN w:val="0"/>
        <w:spacing w:after="0" w:line="240" w:lineRule="auto"/>
        <w:jc w:val="both"/>
        <w:rPr>
          <w:rFonts w:ascii="Arial Narrow" w:eastAsia="Calibri" w:hAnsi="Arial Narrow" w:cs="Arial"/>
          <w:color w:val="000000" w:themeColor="text1"/>
          <w:szCs w:val="24"/>
        </w:rPr>
      </w:pPr>
    </w:p>
    <w:p w14:paraId="034443FD"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MS Mincho" w:hAnsi="Arial Narrow" w:cs="Tahoma"/>
          <w:color w:val="000000" w:themeColor="text1"/>
          <w:lang w:eastAsia="es-ES"/>
        </w:rPr>
      </w:pPr>
      <w:r w:rsidRPr="00EE089C">
        <w:rPr>
          <w:rFonts w:ascii="Arial Narrow" w:eastAsia="Times New Roman" w:hAnsi="Arial Narrow" w:cs="Arial"/>
          <w:b/>
          <w:color w:val="000000" w:themeColor="text1"/>
          <w:lang w:eastAsia="es-ES"/>
        </w:rPr>
        <w:t>CLÁUSULA DECIMA.- AVISOS Y NOTIFICACIONES</w:t>
      </w:r>
      <w:r w:rsidRPr="00EE089C">
        <w:rPr>
          <w:rFonts w:ascii="Arial Narrow" w:eastAsia="Times New Roman" w:hAnsi="Arial Narrow" w:cs="Arial"/>
          <w:color w:val="000000" w:themeColor="text1"/>
          <w:lang w:eastAsia="es-ES"/>
        </w:rPr>
        <w:t xml:space="preserve">: Todas las comunicaciones que se requieran en desarrollo del presente contrato se presentarán por escrito, directamente, por correo certificado o telefax, así: las que deba realizar el M.D.N - </w:t>
      </w:r>
      <w:r w:rsidRPr="00EE089C">
        <w:rPr>
          <w:rFonts w:ascii="Arial Narrow" w:eastAsia="Times New Roman" w:hAnsi="Arial Narrow" w:cs="Aharoni"/>
          <w:color w:val="000000" w:themeColor="text1"/>
          <w:lang w:eastAsia="es-ES"/>
        </w:rPr>
        <w:t>EJÉRCITO</w:t>
      </w:r>
      <w:r w:rsidRPr="00EE089C">
        <w:rPr>
          <w:rFonts w:ascii="Arial Narrow" w:eastAsia="Times New Roman" w:hAnsi="Arial Narrow" w:cs="Aharoni"/>
          <w:color w:val="000000" w:themeColor="text1"/>
          <w:spacing w:val="14"/>
          <w:lang w:eastAsia="es-ES"/>
        </w:rPr>
        <w:t xml:space="preserve"> </w:t>
      </w:r>
      <w:r w:rsidRPr="00EE089C">
        <w:rPr>
          <w:rFonts w:ascii="Arial Narrow" w:eastAsia="Times New Roman" w:hAnsi="Arial Narrow" w:cs="Aharoni"/>
          <w:color w:val="000000" w:themeColor="text1"/>
          <w:lang w:eastAsia="es-ES"/>
        </w:rPr>
        <w:t>NACIONAL</w:t>
      </w:r>
      <w:r w:rsidRPr="00EE089C">
        <w:rPr>
          <w:rFonts w:ascii="Arial Narrow" w:eastAsia="Times New Roman" w:hAnsi="Arial Narrow" w:cs="Aharoni"/>
          <w:color w:val="000000" w:themeColor="text1"/>
          <w:spacing w:val="16"/>
          <w:lang w:eastAsia="es-ES"/>
        </w:rPr>
        <w:t xml:space="preserve"> </w:t>
      </w:r>
      <w:r w:rsidRPr="00EE089C">
        <w:rPr>
          <w:rFonts w:ascii="Arial Narrow" w:eastAsia="Times New Roman" w:hAnsi="Arial Narrow" w:cs="Aharoni"/>
          <w:color w:val="000000" w:themeColor="text1"/>
          <w:lang w:eastAsia="es-ES"/>
        </w:rPr>
        <w:t>–</w:t>
      </w:r>
      <w:r w:rsidRPr="00EE089C">
        <w:rPr>
          <w:rFonts w:ascii="Arial Narrow" w:eastAsia="Times New Roman" w:hAnsi="Arial Narrow" w:cs="Aharoni"/>
          <w:color w:val="000000" w:themeColor="text1"/>
          <w:spacing w:val="17"/>
          <w:lang w:eastAsia="es-ES"/>
        </w:rPr>
        <w:t xml:space="preserve"> </w:t>
      </w:r>
      <w:r w:rsidRPr="00EE089C">
        <w:rPr>
          <w:rFonts w:ascii="Arial Narrow" w:eastAsia="Times New Roman" w:hAnsi="Arial Narrow" w:cs="Aharoni"/>
          <w:color w:val="000000" w:themeColor="text1"/>
          <w:lang w:eastAsia="es-ES"/>
        </w:rPr>
        <w:t>CENAC AVIACIÓN</w:t>
      </w:r>
      <w:r w:rsidRPr="00EE089C">
        <w:rPr>
          <w:rFonts w:ascii="Arial Narrow" w:eastAsia="Times New Roman" w:hAnsi="Arial Narrow" w:cs="Arial"/>
          <w:color w:val="000000" w:themeColor="text1"/>
          <w:lang w:eastAsia="es-ES"/>
        </w:rPr>
        <w:t xml:space="preserve"> se remitirán a XXXXX., teléfonos: XXXXX o al correo electrónico: </w:t>
      </w:r>
      <w:hyperlink r:id="rId8" w:history="1">
        <w:r w:rsidRPr="00EE089C">
          <w:rPr>
            <w:rFonts w:ascii="Times New Roman" w:eastAsia="Times New Roman" w:hAnsi="Times New Roman" w:cs="Times New Roman"/>
            <w:color w:val="000000" w:themeColor="text1"/>
            <w:sz w:val="20"/>
            <w:szCs w:val="20"/>
            <w:u w:val="single"/>
            <w:lang w:eastAsia="es-ES"/>
          </w:rPr>
          <w:t>XXXXXXX</w:t>
        </w:r>
      </w:hyperlink>
      <w:r w:rsidRPr="00EE089C">
        <w:rPr>
          <w:rFonts w:ascii="Times New Roman" w:eastAsia="Times New Roman" w:hAnsi="Times New Roman" w:cs="Times New Roman"/>
          <w:color w:val="000000" w:themeColor="text1"/>
          <w:sz w:val="20"/>
          <w:szCs w:val="20"/>
          <w:lang w:eastAsia="es-ES"/>
        </w:rPr>
        <w:t xml:space="preserve">  </w:t>
      </w:r>
      <w:r w:rsidRPr="00EE089C">
        <w:rPr>
          <w:rFonts w:ascii="Arial Narrow" w:eastAsia="Times New Roman" w:hAnsi="Arial Narrow" w:cs="Arial"/>
          <w:color w:val="000000" w:themeColor="text1"/>
          <w:lang w:eastAsia="es-ES"/>
        </w:rPr>
        <w:t xml:space="preserve"> Las que deba realizar el CONTRATISTA las remitirá por escrito directamente al M.D.N - EJÉRCITO NACIONAL-CENAC AVIACIÓN, ubicado en el Aeropuerto “El Dorado”, puerta No. 6 vía </w:t>
      </w:r>
      <w:proofErr w:type="spellStart"/>
      <w:r w:rsidRPr="00EE089C">
        <w:rPr>
          <w:rFonts w:ascii="Arial Narrow" w:eastAsia="Times New Roman" w:hAnsi="Arial Narrow" w:cs="Arial"/>
          <w:color w:val="000000" w:themeColor="text1"/>
          <w:lang w:eastAsia="es-ES"/>
        </w:rPr>
        <w:t>Catam</w:t>
      </w:r>
      <w:proofErr w:type="spellEnd"/>
      <w:r w:rsidRPr="00EE089C">
        <w:rPr>
          <w:rFonts w:ascii="Arial Narrow" w:eastAsia="Times New Roman" w:hAnsi="Arial Narrow" w:cs="Arial"/>
          <w:color w:val="000000" w:themeColor="text1"/>
          <w:lang w:eastAsia="es-ES"/>
        </w:rPr>
        <w:t xml:space="preserve">, Hangar 19, Nueva zona de Aviación, o al correo </w:t>
      </w:r>
      <w:hyperlink r:id="rId9" w:history="1">
        <w:r w:rsidRPr="00EE089C">
          <w:rPr>
            <w:rFonts w:ascii="Arial Narrow" w:eastAsia="Times New Roman" w:hAnsi="Arial Narrow" w:cs="Arial"/>
            <w:color w:val="000000" w:themeColor="text1"/>
            <w:u w:val="single"/>
            <w:lang w:eastAsia="es-ES"/>
          </w:rPr>
          <w:t>cenacaviacionejercito@gmail.com</w:t>
        </w:r>
      </w:hyperlink>
      <w:r w:rsidRPr="00EE089C">
        <w:rPr>
          <w:rFonts w:ascii="Arial Narrow" w:eastAsia="Times New Roman" w:hAnsi="Arial Narrow" w:cs="Arial"/>
          <w:color w:val="000000" w:themeColor="text1"/>
          <w:lang w:eastAsia="es-ES"/>
        </w:rPr>
        <w:t xml:space="preserve"> </w:t>
      </w:r>
      <w:hyperlink r:id="rId10" w:history="1">
        <w:r w:rsidRPr="00EE089C">
          <w:rPr>
            <w:rFonts w:ascii="Calibri" w:hAnsi="Calibri" w:cs="Times New Roman"/>
            <w:color w:val="000000" w:themeColor="text1"/>
            <w:u w:val="single"/>
          </w:rPr>
          <w:t>mailto:infoaviacion@cenac.mil.co</w:t>
        </w:r>
      </w:hyperlink>
      <w:r w:rsidRPr="00EE089C">
        <w:rPr>
          <w:rFonts w:ascii="Arial Narrow" w:eastAsia="Times New Roman" w:hAnsi="Arial Narrow" w:cs="Arial"/>
          <w:color w:val="000000" w:themeColor="text1"/>
          <w:lang w:eastAsia="es-ES"/>
        </w:rPr>
        <w:t xml:space="preserve"> y a través de la plataforma del SECOP II.</w:t>
      </w:r>
      <w:r w:rsidRPr="00EE089C">
        <w:rPr>
          <w:rFonts w:ascii="Arial Narrow" w:eastAsia="MS Mincho" w:hAnsi="Arial Narrow" w:cs="Tahoma"/>
          <w:color w:val="000000" w:themeColor="text1"/>
          <w:lang w:eastAsia="es-ES"/>
        </w:rPr>
        <w:t xml:space="preserve"> </w:t>
      </w:r>
    </w:p>
    <w:p w14:paraId="6CF1017F"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MS Mincho" w:hAnsi="Arial Narrow" w:cs="Tahoma"/>
          <w:color w:val="000000" w:themeColor="text1"/>
          <w:lang w:eastAsia="es-ES"/>
        </w:rPr>
      </w:pPr>
    </w:p>
    <w:p w14:paraId="74D35501"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color w:val="000000" w:themeColor="text1"/>
          <w:lang w:eastAsia="es-ES"/>
        </w:rPr>
      </w:pPr>
      <w:r w:rsidRPr="00EE089C">
        <w:rPr>
          <w:rFonts w:ascii="Arial Narrow" w:eastAsia="Times New Roman" w:hAnsi="Arial Narrow" w:cs="Times New Roman"/>
          <w:b/>
          <w:color w:val="000000" w:themeColor="text1"/>
          <w:lang w:eastAsia="es-ES"/>
        </w:rPr>
        <w:t xml:space="preserve">PARÁGRAFO: </w:t>
      </w:r>
      <w:r w:rsidRPr="00EE089C">
        <w:rPr>
          <w:rFonts w:ascii="Arial Narrow" w:eastAsia="Calibri" w:hAnsi="Arial Narrow" w:cs="Arial"/>
          <w:color w:val="000000" w:themeColor="text1"/>
          <w:lang w:eastAsia="es-ES"/>
        </w:rPr>
        <w:t xml:space="preserve">Con la suscripción del presente contrato, el CONTRATISTA autoriza el envío de notificaciones a través del correo electrónico consignado en la carta de presentación de la propuesta, o en el que conste en el certificado de existencia y representación legal, la cual se efectuará en los términos del artículo 56 de la Ley 1437 de 2011. </w:t>
      </w:r>
    </w:p>
    <w:p w14:paraId="6A70FF79"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color w:val="000000" w:themeColor="text1"/>
          <w:lang w:eastAsia="es-ES"/>
        </w:rPr>
      </w:pPr>
    </w:p>
    <w:p w14:paraId="0C05A565"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b/>
          <w:color w:val="000000" w:themeColor="text1"/>
          <w:lang w:eastAsia="es-ES"/>
        </w:rPr>
        <w:t>CLÁUSULA DECIMA PRIMERA.- SANCIONES:</w:t>
      </w:r>
      <w:r w:rsidRPr="00EE089C">
        <w:rPr>
          <w:rFonts w:ascii="Arial Narrow" w:eastAsia="Times New Roman" w:hAnsi="Arial Narrow" w:cs="Arial"/>
          <w:color w:val="000000" w:themeColor="text1"/>
          <w:lang w:eastAsia="es-ES"/>
        </w:rPr>
        <w:t xml:space="preserve"> Las partes convienen en establecer las siguientes formas de sancionar el incumplimiento de las obligaciones recíprocamente adquiridas en virtud del presente contrato. Previo agotamiento del debido proceso establecido en el artículo 17 de la Ley 1150 de 2007, en concordancia </w:t>
      </w:r>
      <w:r w:rsidRPr="00EE089C">
        <w:rPr>
          <w:rFonts w:ascii="Arial Narrow" w:eastAsia="Times New Roman" w:hAnsi="Arial Narrow" w:cs="Arial"/>
          <w:color w:val="000000" w:themeColor="text1"/>
          <w:lang w:eastAsia="es-ES"/>
        </w:rPr>
        <w:lastRenderedPageBreak/>
        <w:t xml:space="preserve">con lo preceptuado en el artículo 86 de la ley 1474 de 2011, para la imposición de multas por parte de la Administración así: A) En el evento de presentarse retardo en la entrega de los bienes, de conformidad con lo previsto en la cláusula del plazo de ejecución del presente contrato y con el fin de que el CONTRATISTA cumpla debidamente la ejecución del contrato, se impondrán multas, cuyo valor se liquidará con base en el </w:t>
      </w:r>
      <w:proofErr w:type="spellStart"/>
      <w:r w:rsidRPr="00EE089C">
        <w:rPr>
          <w:rFonts w:ascii="Arial Narrow" w:eastAsia="Times New Roman" w:hAnsi="Arial Narrow" w:cs="Arial"/>
          <w:color w:val="000000" w:themeColor="text1"/>
          <w:lang w:eastAsia="es-ES"/>
        </w:rPr>
        <w:t>cero</w:t>
      </w:r>
      <w:proofErr w:type="spellEnd"/>
      <w:r w:rsidRPr="00EE089C">
        <w:rPr>
          <w:rFonts w:ascii="Arial Narrow" w:eastAsia="Times New Roman" w:hAnsi="Arial Narrow" w:cs="Arial"/>
          <w:color w:val="000000" w:themeColor="text1"/>
          <w:lang w:eastAsia="es-ES"/>
        </w:rPr>
        <w:t xml:space="preserve"> punto cinco por ciento (0.5%) del valor del bien, servicio y obra dejado de entregar y/o prestar por cada día de retardo y hasta por un plazo máximo de quince (15) días calendario en calidad de sanción por el simple hecho del incumplimiento. Esta sanción se impondrá conforme a la Ley. b) En el evento de presentarse devolución del bien y/o el servicio, por no cumplir el mismo con las especificaciones técnicas del presente contrato, retrasando la entrega del mismo, se liquidará con base en el </w:t>
      </w:r>
      <w:proofErr w:type="spellStart"/>
      <w:r w:rsidRPr="00EE089C">
        <w:rPr>
          <w:rFonts w:ascii="Arial Narrow" w:eastAsia="Times New Roman" w:hAnsi="Arial Narrow" w:cs="Arial"/>
          <w:color w:val="000000" w:themeColor="text1"/>
          <w:lang w:eastAsia="es-ES"/>
        </w:rPr>
        <w:t>cero</w:t>
      </w:r>
      <w:proofErr w:type="spellEnd"/>
      <w:r w:rsidRPr="00EE089C">
        <w:rPr>
          <w:rFonts w:ascii="Arial Narrow" w:eastAsia="Times New Roman" w:hAnsi="Arial Narrow" w:cs="Arial"/>
          <w:color w:val="000000" w:themeColor="text1"/>
          <w:lang w:eastAsia="es-ES"/>
        </w:rPr>
        <w:t xml:space="preserve"> punto cinco por ciento (0.5%) del valor de los bienes, dejados de entregar y/o prestar, por cada día de retardo y hasta por un plazo máximo de 15 días. c) En el evento de que el contratista no desarrolle a tiempo las actividades señaladas en el cronograma que acompaña la oferta y demás obligaciones contractuales, se impondrán multas, cuyo valor se liquidará con base en el </w:t>
      </w:r>
      <w:proofErr w:type="spellStart"/>
      <w:r w:rsidRPr="00EE089C">
        <w:rPr>
          <w:rFonts w:ascii="Arial Narrow" w:eastAsia="Times New Roman" w:hAnsi="Arial Narrow" w:cs="Arial"/>
          <w:color w:val="000000" w:themeColor="text1"/>
          <w:lang w:eastAsia="es-ES"/>
        </w:rPr>
        <w:t>cero</w:t>
      </w:r>
      <w:proofErr w:type="spellEnd"/>
      <w:r w:rsidRPr="00EE089C">
        <w:rPr>
          <w:rFonts w:ascii="Arial Narrow" w:eastAsia="Times New Roman" w:hAnsi="Arial Narrow" w:cs="Arial"/>
          <w:color w:val="000000" w:themeColor="text1"/>
          <w:lang w:eastAsia="es-ES"/>
        </w:rPr>
        <w:t xml:space="preserve"> punto cinco por ciento (0.5%) del valor del ítem y/o bien cuya actividad no se haya desarrollado por cada día de retardo en la actividad y hasta por un plazo máximo de quince (15) días calendario en calidad de sanción. d) La Entidad podrá declarar el incumplimiento del contrato con las consecuencias contempladas en el Art. 17 de la Ley 1150 de 2007 y  cuando no sean satisfechas cualquiera de las obligaciones a cargo del contratista. </w:t>
      </w:r>
    </w:p>
    <w:p w14:paraId="4FA6BE66"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4AE33D6C"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b/>
          <w:color w:val="000000" w:themeColor="text1"/>
          <w:lang w:eastAsia="es-ES"/>
        </w:rPr>
      </w:pPr>
      <w:r w:rsidRPr="00EE089C">
        <w:rPr>
          <w:rFonts w:ascii="Arial Narrow" w:eastAsia="Times New Roman" w:hAnsi="Arial Narrow" w:cs="Arial"/>
          <w:b/>
          <w:color w:val="000000" w:themeColor="text1"/>
          <w:lang w:eastAsia="es-ES"/>
        </w:rPr>
        <w:t>PARÁGRAFO PRIMERO</w:t>
      </w:r>
      <w:r w:rsidRPr="00EE089C">
        <w:rPr>
          <w:rFonts w:ascii="Arial Narrow" w:eastAsia="Times New Roman" w:hAnsi="Arial Narrow" w:cs="Arial"/>
          <w:color w:val="000000" w:themeColor="text1"/>
          <w:lang w:eastAsia="es-ES"/>
        </w:rPr>
        <w:t xml:space="preserve">: </w:t>
      </w:r>
      <w:r w:rsidRPr="00EE089C">
        <w:rPr>
          <w:rFonts w:ascii="Arial Narrow" w:eastAsia="Times New Roman" w:hAnsi="Arial Narrow" w:cs="Arial"/>
          <w:color w:val="000000" w:themeColor="text1"/>
          <w:u w:val="single"/>
          <w:lang w:eastAsia="es-ES"/>
        </w:rPr>
        <w:t>PAGO DE LAS MULTAS</w:t>
      </w:r>
      <w:r w:rsidRPr="00EE089C">
        <w:rPr>
          <w:rFonts w:ascii="Arial Narrow" w:eastAsia="Times New Roman" w:hAnsi="Arial Narrow" w:cs="Arial"/>
          <w:color w:val="000000" w:themeColor="text1"/>
          <w:lang w:eastAsia="es-ES"/>
        </w:rPr>
        <w:t>: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EJÉRCITO NACIONAL para hacer los descuentos correspondientes.</w:t>
      </w:r>
      <w:r w:rsidRPr="00EE089C">
        <w:rPr>
          <w:rFonts w:ascii="Arial Narrow" w:eastAsia="Times New Roman" w:hAnsi="Arial Narrow" w:cs="Arial"/>
          <w:b/>
          <w:color w:val="000000" w:themeColor="text1"/>
          <w:lang w:eastAsia="es-ES"/>
        </w:rPr>
        <w:t xml:space="preserve"> </w:t>
      </w:r>
    </w:p>
    <w:p w14:paraId="0AB8476E"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b/>
          <w:color w:val="000000" w:themeColor="text1"/>
          <w:lang w:eastAsia="es-ES"/>
        </w:rPr>
        <w:t>PARÁGRAFO SEGUNDO</w:t>
      </w:r>
      <w:r w:rsidRPr="00EE089C">
        <w:rPr>
          <w:rFonts w:ascii="Arial Narrow" w:eastAsia="Times New Roman" w:hAnsi="Arial Narrow" w:cs="Arial"/>
          <w:color w:val="000000" w:themeColor="text1"/>
          <w:lang w:eastAsia="es-ES"/>
        </w:rPr>
        <w:t xml:space="preserve">: </w:t>
      </w:r>
      <w:r w:rsidRPr="00EE089C">
        <w:rPr>
          <w:rFonts w:ascii="Arial Narrow" w:eastAsia="Times New Roman" w:hAnsi="Arial Narrow" w:cs="Arial"/>
          <w:color w:val="000000" w:themeColor="text1"/>
          <w:u w:val="single"/>
          <w:lang w:eastAsia="es-ES"/>
        </w:rPr>
        <w:t>EXTENSIÓN PARA LAS DEMÁS OBLIGACIONES CONTRACTUALES</w:t>
      </w:r>
      <w:r w:rsidRPr="00EE089C">
        <w:rPr>
          <w:rFonts w:ascii="Arial Narrow" w:eastAsia="Times New Roman" w:hAnsi="Arial Narrow" w:cs="Arial"/>
          <w:b/>
          <w:color w:val="000000" w:themeColor="text1"/>
          <w:lang w:eastAsia="es-ES"/>
        </w:rPr>
        <w:t>:</w:t>
      </w:r>
      <w:r w:rsidRPr="00EE089C">
        <w:rPr>
          <w:rFonts w:ascii="Arial Narrow" w:eastAsia="Times New Roman" w:hAnsi="Arial Narrow" w:cs="Arial"/>
          <w:color w:val="000000" w:themeColor="text1"/>
          <w:lang w:eastAsia="es-ES"/>
        </w:rPr>
        <w:t xml:space="preserve"> Esta sanción puede hacerse efectiva por parte del M. D. N. - EJÉRCITO NACIONAL- CENAC AVIACIÓN, no sólo para la obligación de la entrega de los bienes,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 </w:t>
      </w:r>
    </w:p>
    <w:p w14:paraId="5A990FB7"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3CFCC7A2"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b/>
          <w:color w:val="000000" w:themeColor="text1"/>
          <w:lang w:eastAsia="es-ES"/>
        </w:rPr>
        <w:t xml:space="preserve">PARÁGRAFO TERCERO: </w:t>
      </w:r>
      <w:r w:rsidRPr="00EE089C">
        <w:rPr>
          <w:rFonts w:ascii="Arial Narrow" w:eastAsia="Times New Roman" w:hAnsi="Arial Narrow" w:cs="Arial"/>
          <w:bCs/>
          <w:color w:val="000000" w:themeColor="text1"/>
          <w:u w:val="single"/>
          <w:lang w:eastAsia="es-ES"/>
        </w:rPr>
        <w:t>DEBIDO PROCESO</w:t>
      </w:r>
      <w:r w:rsidRPr="00EE089C">
        <w:rPr>
          <w:rFonts w:ascii="Arial Narrow" w:eastAsia="Times New Roman" w:hAnsi="Arial Narrow" w:cs="Arial"/>
          <w:b/>
          <w:bCs/>
          <w:color w:val="000000" w:themeColor="text1"/>
          <w:lang w:eastAsia="es-ES"/>
        </w:rPr>
        <w:t>:</w:t>
      </w:r>
      <w:r w:rsidRPr="00EE089C">
        <w:rPr>
          <w:rFonts w:ascii="Arial Narrow" w:eastAsia="Times New Roman" w:hAnsi="Arial Narrow" w:cs="Arial"/>
          <w:bCs/>
          <w:color w:val="000000" w:themeColor="text1"/>
          <w:lang w:eastAsia="es-ES"/>
        </w:rPr>
        <w:t xml:space="preserve"> </w:t>
      </w:r>
      <w:r w:rsidRPr="00EE089C">
        <w:rPr>
          <w:rFonts w:ascii="Arial Narrow" w:eastAsia="Times New Roman" w:hAnsi="Arial Narrow" w:cs="Arial"/>
          <w:color w:val="000000" w:themeColor="text1"/>
          <w:lang w:eastAsia="es-ES"/>
        </w:rPr>
        <w:t xml:space="preserve">Durante la ejecución del contrato, el MDN- EJÉRCITO NACIONAL- CENAC AVIACIÓN, podrá hacer uso de las acciones sancionatorias previstas en el presente contrato, las cuales se adelantarán respetando el derecho al debido proceso consagrado en el Artículo 29 de la Constitución Política y en cumplimiento del procedimiento regulado en el artículo 86 de la Ley 1474 de 2011. En todo caso, el MDN- EJÉRCITO NACIONAL- CENAC AVIACIÓN, en el proceso sancionatorio que se adelante, brindará todas las garantías 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p>
    <w:p w14:paraId="488357C2"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71CA995F"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b/>
          <w:color w:val="000000" w:themeColor="text1"/>
          <w:lang w:eastAsia="es-ES"/>
        </w:rPr>
        <w:t xml:space="preserve">CLÁUSULA DÉCIMA SEGUNDA.- PENAL PECUNIARIA: </w:t>
      </w:r>
      <w:r w:rsidRPr="00EE089C">
        <w:rPr>
          <w:rFonts w:ascii="Arial Narrow" w:eastAsia="Times New Roman" w:hAnsi="Arial Narrow" w:cs="Arial"/>
          <w:color w:val="000000" w:themeColor="text1"/>
          <w:lang w:eastAsia="es-ES"/>
        </w:rPr>
        <w:t xml:space="preserve">El incumplimiento de las obligaciones surgidas en virtud de la ejecución de este contrato serán sancionadas pecuniariamente previo agotamiento del debido proceso establecido en el artículo 17 de la Ley 1150 de 2007, en concordancia con el artículo 86 de la Ley 1474 de 2011, de conformidad con las siguientes estipulaciones: a) Si el incumplimiento es total y/o se declara la terminación o caducidad del contrato, EL CONTRATISTA pagará a título de cláusula penal, una suma equivalente al 20 % del valor correspondiente a la parte que se dejó de cumplir o al valor total del contrato, según el caso. b) Si el incumplimiento es parcial por parte del CONTRATISTA, éste reconocerá y pagará al CONTRATANTE, una suma equivalente al 0.5% del valor del contrato por cada día de retardo en el cumplimiento de la respectiva obligación, sin sobrepasar quince (15) días calendario, caso en el cual se procederá la declaratoria de incumplimiento definitivo. </w:t>
      </w:r>
    </w:p>
    <w:p w14:paraId="046AC0EF"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0E784833"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b/>
          <w:color w:val="000000" w:themeColor="text1"/>
          <w:lang w:eastAsia="es-ES"/>
        </w:rPr>
        <w:t>PARÁGRAFO PRIMERO</w:t>
      </w:r>
      <w:r w:rsidRPr="00EE089C">
        <w:rPr>
          <w:rFonts w:ascii="Arial Narrow" w:eastAsia="Times New Roman" w:hAnsi="Arial Narrow" w:cs="Arial"/>
          <w:color w:val="000000" w:themeColor="text1"/>
          <w:lang w:eastAsia="es-ES"/>
        </w:rPr>
        <w:t xml:space="preserve">: EL CONTRATISTA autoriza a LA CENAC AVIACIÓN a deducir la suma resultante de la cláusula penal del valor del contrato. </w:t>
      </w:r>
    </w:p>
    <w:p w14:paraId="377688EC"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596F88A5"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b/>
          <w:color w:val="000000" w:themeColor="text1"/>
          <w:lang w:eastAsia="es-ES"/>
        </w:rPr>
        <w:t>PARÁGRAFO SEGUNDO</w:t>
      </w:r>
      <w:r w:rsidRPr="00EE089C">
        <w:rPr>
          <w:rFonts w:ascii="Arial Narrow" w:eastAsia="Times New Roman" w:hAnsi="Arial Narrow" w:cs="Arial"/>
          <w:color w:val="000000" w:themeColor="text1"/>
          <w:lang w:eastAsia="es-ES"/>
        </w:rPr>
        <w:t xml:space="preserve">: Con el pago de la pena, no se entiende extinguida la obligación principal, al tenor de lo dispuesto en el artículo 1594 del Código Civil.  </w:t>
      </w:r>
    </w:p>
    <w:p w14:paraId="26DA03A6"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14CACBC0"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b/>
          <w:color w:val="000000" w:themeColor="text1"/>
          <w:lang w:eastAsia="es-ES"/>
        </w:rPr>
        <w:t>PARÁGRAFO TERCERO</w:t>
      </w:r>
      <w:r w:rsidRPr="00EE089C">
        <w:rPr>
          <w:rFonts w:ascii="Arial Narrow" w:eastAsia="Times New Roman" w:hAnsi="Arial Narrow" w:cs="Arial"/>
          <w:color w:val="000000" w:themeColor="text1"/>
          <w:lang w:eastAsia="es-ES"/>
        </w:rPr>
        <w:t>: Cuando el monto de los perjuicios supere la tasación acordada en esta cláusula, El M.D.N -EJÉRCITO NACIONAL- CENAC AVIACIÓN se reserva el derecho de reclamar por vía judicial el pago del valor no cubierto.</w:t>
      </w:r>
    </w:p>
    <w:p w14:paraId="42F7536D"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25484BCC"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b/>
          <w:color w:val="000000" w:themeColor="text1"/>
          <w:lang w:eastAsia="es-ES"/>
        </w:rPr>
        <w:t>PARÁGRAFO CUARTO:</w:t>
      </w:r>
      <w:r w:rsidRPr="00EE089C">
        <w:rPr>
          <w:rFonts w:ascii="Arial Narrow" w:eastAsia="Times New Roman" w:hAnsi="Arial Narrow" w:cs="Arial"/>
          <w:color w:val="000000" w:themeColor="text1"/>
          <w:lang w:eastAsia="es-ES"/>
        </w:rPr>
        <w:t xml:space="preserve"> El pago de la pena pecuniaria a que se refiere esta cláusula podrá exigirse por la vía ejecutiva. Si dicho pago no se hubiere efectuado durante el término de duración del contrato, sobre los saldos pendientes a favor del </w:t>
      </w:r>
      <w:r w:rsidRPr="00EE089C">
        <w:rPr>
          <w:rFonts w:ascii="Arial Narrow" w:eastAsia="Times New Roman" w:hAnsi="Arial Narrow" w:cs="Arial"/>
          <w:b/>
          <w:color w:val="000000" w:themeColor="text1"/>
          <w:lang w:eastAsia="es-ES"/>
        </w:rPr>
        <w:t>CONTRATISTA</w:t>
      </w:r>
      <w:r w:rsidRPr="00EE089C">
        <w:rPr>
          <w:rFonts w:ascii="Arial Narrow" w:eastAsia="Times New Roman" w:hAnsi="Arial Narrow" w:cs="Arial"/>
          <w:color w:val="000000" w:themeColor="text1"/>
          <w:lang w:eastAsia="es-ES"/>
        </w:rPr>
        <w:t xml:space="preserve"> se tendrá en cuenta al momento de la liquidación y desde ya el CONTRATISTA autoriza su descuento. </w:t>
      </w:r>
    </w:p>
    <w:p w14:paraId="6190AAB9"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05F25E57"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b/>
          <w:color w:val="000000" w:themeColor="text1"/>
          <w:lang w:eastAsia="es-ES"/>
        </w:rPr>
        <w:t>PARÁGRAFO QUINTO</w:t>
      </w:r>
      <w:r w:rsidRPr="00EE089C">
        <w:rPr>
          <w:rFonts w:ascii="Arial Narrow" w:eastAsia="Times New Roman" w:hAnsi="Arial Narrow" w:cs="Arial"/>
          <w:color w:val="000000" w:themeColor="text1"/>
          <w:lang w:eastAsia="es-ES"/>
        </w:rPr>
        <w:t xml:space="preserve">: </w:t>
      </w:r>
      <w:r w:rsidRPr="00EE089C">
        <w:rPr>
          <w:rFonts w:ascii="Arial Narrow" w:eastAsia="Times New Roman" w:hAnsi="Arial Narrow" w:cs="Arial"/>
          <w:color w:val="000000" w:themeColor="text1"/>
          <w:u w:val="single"/>
          <w:lang w:eastAsia="es-ES"/>
        </w:rPr>
        <w:t>RECURSOS QUE INGRESAN AL TESORO NACIONAL</w:t>
      </w:r>
      <w:r w:rsidRPr="00EE089C">
        <w:rPr>
          <w:rFonts w:ascii="Arial Narrow" w:eastAsia="Times New Roman" w:hAnsi="Arial Narrow" w:cs="Arial"/>
          <w:color w:val="000000" w:themeColor="text1"/>
          <w:lang w:eastAsia="es-ES"/>
        </w:rPr>
        <w:t xml:space="preserve">: El valor de las sanciones por retardo y de la Cláusula Penal Pecuniaria a que se refiere tanto la cláusula de sanciones, como esta, ingresará al Tesoro Nacional, a través de la Tesorería Principal del Comando del Ejército.   </w:t>
      </w:r>
    </w:p>
    <w:p w14:paraId="3E19EEFF"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03F279BE"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b/>
          <w:color w:val="000000" w:themeColor="text1"/>
          <w:lang w:eastAsia="es-ES"/>
        </w:rPr>
      </w:pPr>
      <w:r w:rsidRPr="00EE089C">
        <w:rPr>
          <w:rFonts w:ascii="Arial Narrow" w:eastAsia="Times New Roman" w:hAnsi="Arial Narrow" w:cs="Arial"/>
          <w:b/>
          <w:color w:val="000000" w:themeColor="text1"/>
          <w:lang w:eastAsia="es-ES"/>
        </w:rPr>
        <w:t xml:space="preserve">CLÁUSULA DÉCIMA TERCERA.- PROCEDIMIENTO PARA LA IMPOSICIÓN DE MULTAS, SANCIONES Y DECLARATORIAS DE INCUMPLIMIENTO: </w:t>
      </w:r>
      <w:r w:rsidRPr="00EE089C">
        <w:rPr>
          <w:rFonts w:ascii="Arial Narrow" w:eastAsia="Times New Roman" w:hAnsi="Arial Narrow" w:cs="Arial"/>
          <w:color w:val="000000" w:themeColor="text1"/>
          <w:lang w:eastAsia="es-ES"/>
        </w:rPr>
        <w:t xml:space="preserve">De conformidad con el Artículo 29 de la Constitución Política de Colombia  y  en cumplimiento del procedimiento regulado  en el Artículo 86 de la Ley 1474 de 2011: Las entidades sometidas al Estatuto General de Contratación de la Administración Pública podrán declarar el incumplimiento, cuantificando los perjuicios del mismo, imponer las multas y sanciones pactadas en el contrato, y hacer efectiva la cláusula penal. Para tal efecto observarán el siguiente procedimiento: </w:t>
      </w:r>
      <w:r w:rsidRPr="00EE089C">
        <w:rPr>
          <w:rFonts w:ascii="Arial Narrow" w:eastAsia="Times New Roman" w:hAnsi="Arial Narrow" w:cs="Arial"/>
          <w:b/>
          <w:color w:val="000000" w:themeColor="text1"/>
          <w:lang w:eastAsia="es-ES"/>
        </w:rPr>
        <w:t>A)</w:t>
      </w:r>
      <w:r w:rsidRPr="00EE089C">
        <w:rPr>
          <w:rFonts w:ascii="Arial Narrow" w:eastAsia="Times New Roman" w:hAnsi="Arial Narrow" w:cs="Arial"/>
          <w:color w:val="000000" w:themeColor="text1"/>
          <w:lang w:eastAsia="es-ES"/>
        </w:rPr>
        <w:t xml:space="preserve">. Evidenciado un posible incumplimiento de las obligaciones a cargo del contratista, la entidad pública lo citará a audiencia para debatir lo ocurrido. En la citación, hará mención expresa y detallada de los hechos que la soportan, acompañando el informe de interventoría o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w:t>
      </w:r>
      <w:r w:rsidRPr="00EE089C">
        <w:rPr>
          <w:rFonts w:ascii="Arial Narrow" w:eastAsia="Times New Roman" w:hAnsi="Arial Narrow" w:cs="Arial"/>
          <w:b/>
          <w:color w:val="000000" w:themeColor="text1"/>
          <w:lang w:eastAsia="es-ES"/>
        </w:rPr>
        <w:t>B)</w:t>
      </w:r>
      <w:r w:rsidRPr="00EE089C">
        <w:rPr>
          <w:rFonts w:ascii="Arial Narrow" w:eastAsia="Times New Roman" w:hAnsi="Arial Narrow" w:cs="Arial"/>
          <w:color w:val="000000" w:themeColor="text1"/>
          <w:lang w:eastAsia="es-ES"/>
        </w:rPr>
        <w:t xml:space="preserve">.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w:t>
      </w:r>
      <w:r w:rsidRPr="00EE089C">
        <w:rPr>
          <w:rFonts w:ascii="Arial Narrow" w:eastAsia="Times New Roman" w:hAnsi="Arial Narrow" w:cs="Arial"/>
          <w:b/>
          <w:color w:val="000000" w:themeColor="text1"/>
          <w:lang w:eastAsia="es-ES"/>
        </w:rPr>
        <w:t>C)</w:t>
      </w:r>
      <w:r w:rsidRPr="00EE089C">
        <w:rPr>
          <w:rFonts w:ascii="Arial Narrow" w:eastAsia="Times New Roman" w:hAnsi="Arial Narrow" w:cs="Arial"/>
          <w:color w:val="000000" w:themeColor="text1"/>
          <w:lang w:eastAsia="es-ES"/>
        </w:rPr>
        <w:t xml:space="preserve">.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w:t>
      </w:r>
      <w:r w:rsidRPr="00EE089C">
        <w:rPr>
          <w:rFonts w:ascii="Arial Narrow" w:eastAsia="Times New Roman" w:hAnsi="Arial Narrow" w:cs="Arial"/>
          <w:b/>
          <w:color w:val="000000" w:themeColor="text1"/>
          <w:lang w:eastAsia="es-ES"/>
        </w:rPr>
        <w:t>D)</w:t>
      </w:r>
      <w:r w:rsidRPr="00EE089C">
        <w:rPr>
          <w:rFonts w:ascii="Arial Narrow" w:eastAsia="Times New Roman" w:hAnsi="Arial Narrow" w:cs="Arial"/>
          <w:color w:val="000000" w:themeColor="text1"/>
          <w:lang w:eastAsia="es-ES"/>
        </w:rPr>
        <w:t xml:space="preserve">. 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 </w:t>
      </w:r>
      <w:r w:rsidRPr="00EE089C">
        <w:rPr>
          <w:rFonts w:ascii="Arial Narrow" w:eastAsia="Times New Roman" w:hAnsi="Arial Narrow" w:cs="Arial"/>
          <w:b/>
          <w:color w:val="000000" w:themeColor="text1"/>
          <w:lang w:eastAsia="es-ES"/>
        </w:rPr>
        <w:t>E)</w:t>
      </w:r>
      <w:r w:rsidRPr="00EE089C">
        <w:rPr>
          <w:rFonts w:ascii="Arial Narrow" w:eastAsia="Times New Roman" w:hAnsi="Arial Narrow" w:cs="Arial"/>
          <w:color w:val="000000" w:themeColor="text1"/>
          <w:lang w:eastAsia="es-ES"/>
        </w:rPr>
        <w:t xml:space="preserve">. En ningún caso </w:t>
      </w:r>
      <w:r w:rsidRPr="00EE089C">
        <w:rPr>
          <w:rFonts w:ascii="Arial Narrow" w:eastAsia="Times New Roman" w:hAnsi="Arial Narrow" w:cs="Arial"/>
          <w:color w:val="000000" w:themeColor="text1"/>
          <w:lang w:eastAsia="es-ES"/>
        </w:rPr>
        <w:lastRenderedPageBreak/>
        <w:t>procederá la imposición de sanción sin haberse brindado la oportunidad al Contratista de explicar las causas que impiden la ejecución normal y oportuna del contrato. En todo caso no serán oponibles por parte del asegurador las excepciones o defensas provenientes de la conducta del tomador del seguro, en especial las derivadas de las inexactitudes o reticencias en que éste hubiere incurrido con ocasión de la contratación del seguro ni, en general, cualesquiera otras excepciones que posea el asegurador en contra del contratista</w:t>
      </w:r>
      <w:r w:rsidRPr="00EE089C">
        <w:rPr>
          <w:rFonts w:ascii="Arial Narrow" w:eastAsia="Times New Roman" w:hAnsi="Arial Narrow" w:cs="Arial"/>
          <w:b/>
          <w:color w:val="000000" w:themeColor="text1"/>
          <w:lang w:eastAsia="es-ES"/>
        </w:rPr>
        <w:t xml:space="preserve">.  </w:t>
      </w:r>
    </w:p>
    <w:p w14:paraId="08351DFB"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b/>
          <w:color w:val="000000" w:themeColor="text1"/>
          <w:lang w:eastAsia="es-ES"/>
        </w:rPr>
      </w:pPr>
    </w:p>
    <w:p w14:paraId="78CBE33F"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b/>
          <w:color w:val="000000" w:themeColor="text1"/>
          <w:lang w:eastAsia="es-ES"/>
        </w:rPr>
        <w:t>CLÁUSULA DÉCIMA CUARTA.- CADUCIDAD ADMINISTRATIVA</w:t>
      </w:r>
      <w:r w:rsidRPr="00EE089C">
        <w:rPr>
          <w:rFonts w:ascii="Arial Narrow" w:eastAsia="Times New Roman" w:hAnsi="Arial Narrow" w:cs="Arial"/>
          <w:color w:val="000000" w:themeColor="text1"/>
          <w:lang w:eastAsia="es-ES"/>
        </w:rPr>
        <w:t xml:space="preserve">. Si se presenta algún hecho constitutivo de incumplimiento de las obligaciones a cargo del CONTRATISTA, que afecte de manera grave y directa la ejecución del contrato y evidencie que puede conducir a su paralización, el M.D.N - EJÉRCITO NACIONAL – CENAC AVIACIÓN podrá declarar la caducidad y ordenar la liquidación en el estado en que se encuentre, todo de conformidad con lo previsto en el artículo 18 de la Ley 80 de 1993. Así mismo, cuando se presente cualquiera de los eventos contemplados en el artículo 25 de la Ley 40 de 1993, 90 y siguientes de la Ley 418 de 1997, podrá declararse la caducidad del contrato en los términos allí señalados. La liquidación se realizará de conformidad con lo previsto en los artículos 60 y siguientes de la Ley 80 de 1993. </w:t>
      </w:r>
    </w:p>
    <w:p w14:paraId="40D9E983"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02E029B9"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b/>
          <w:color w:val="000000" w:themeColor="text1"/>
          <w:lang w:eastAsia="es-ES"/>
        </w:rPr>
        <w:t>CLÁUSULA DÉCIMA QUINTA. - SUJECIÓN A LA LEY COLOMBIANA</w:t>
      </w:r>
      <w:r w:rsidRPr="00EE089C">
        <w:rPr>
          <w:rFonts w:ascii="Arial Narrow" w:eastAsia="Times New Roman" w:hAnsi="Arial Narrow" w:cs="Arial"/>
          <w:color w:val="000000" w:themeColor="text1"/>
          <w:lang w:eastAsia="es-ES"/>
        </w:rPr>
        <w:t xml:space="preserve">: Para cualquier efecto que dé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contencioso administrativa.  </w:t>
      </w:r>
    </w:p>
    <w:p w14:paraId="6CAD5D98"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51EC83AF"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b/>
          <w:color w:val="000000" w:themeColor="text1"/>
          <w:lang w:eastAsia="es-ES"/>
        </w:rPr>
        <w:t>CLÁUSULA DÉCIMA SEXTA. -</w:t>
      </w:r>
      <w:r w:rsidRPr="00EE089C">
        <w:rPr>
          <w:rFonts w:ascii="Arial Narrow" w:eastAsia="Times New Roman" w:hAnsi="Arial Narrow" w:cs="Arial"/>
          <w:color w:val="000000" w:themeColor="text1"/>
          <w:lang w:eastAsia="es-ES"/>
        </w:rPr>
        <w:t xml:space="preserve"> </w:t>
      </w:r>
      <w:r w:rsidRPr="00EE089C">
        <w:rPr>
          <w:rFonts w:ascii="Arial Narrow" w:eastAsia="Times New Roman" w:hAnsi="Arial Narrow" w:cs="Arial"/>
          <w:b/>
          <w:color w:val="000000" w:themeColor="text1"/>
          <w:lang w:eastAsia="es-ES"/>
        </w:rPr>
        <w:t>OTRAS FACULTADES EXCEPCIONALES</w:t>
      </w:r>
      <w:r w:rsidRPr="00EE089C">
        <w:rPr>
          <w:rFonts w:ascii="Arial Narrow" w:eastAsia="Times New Roman" w:hAnsi="Arial Narrow" w:cs="Arial"/>
          <w:color w:val="000000" w:themeColor="text1"/>
          <w:lang w:eastAsia="es-ES"/>
        </w:rPr>
        <w:t xml:space="preserve">: En caso de presentarse cualquiera de las circunstancias establecidas en los artículos 15, 16 y 17 de la Ley 80 de 1993, EL M.D.N - EJÉRCITO NACIONAL-CENAC AVIACIÓN podrá hacer uso de las facultades excepcionales allí previstas. En el caso de la interpretación y de la modificación unilateral el M.D.N - EJÉRCITO NACIONAL – CENAC AVIACIÓN informará al CONTRATISTA sobre estas circunstancias de conformidad con lo establecido en los artículos pertinentes ya citados, y este contará con un término de cinco (5) días hábiles para presentar sus observaciones; posteriormente las partes dentro de los cinco (5) días hábiles siguientes intentarán llegar a un acuerdo. Si ello no fuere posible se dará cumplimiento a lo establecido en los artículos que regulan la materia en la Ley 80 de 1993.  </w:t>
      </w:r>
    </w:p>
    <w:p w14:paraId="7984BDE4"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7475D48D"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b/>
          <w:color w:val="000000" w:themeColor="text1"/>
          <w:lang w:eastAsia="es-ES"/>
        </w:rPr>
        <w:t>CLÁUSULA DÉCIMA SÉPTIMA. - APLICACIÓN DE NORMAS GENERALES</w:t>
      </w:r>
      <w:r w:rsidRPr="00EE089C">
        <w:rPr>
          <w:rFonts w:ascii="Arial Narrow" w:eastAsia="Times New Roman" w:hAnsi="Arial Narrow" w:cs="Arial"/>
          <w:color w:val="000000" w:themeColor="text1"/>
          <w:lang w:eastAsia="es-ES"/>
        </w:rPr>
        <w:t xml:space="preserve">: Este contrato se regula, además de sus estipulaciones por las leyes civiles y mercantiles colombianas que correspondan a su esencia y naturaleza.  </w:t>
      </w:r>
    </w:p>
    <w:p w14:paraId="676827D2"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21CC9435"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b/>
          <w:color w:val="000000" w:themeColor="text1"/>
          <w:lang w:eastAsia="es-ES"/>
        </w:rPr>
        <w:t xml:space="preserve">CLÁUSULA DÉCIMA OCTAVA- SOLUCIÓN DE CONFLICTOS: </w:t>
      </w:r>
      <w:r w:rsidRPr="00EE089C">
        <w:rPr>
          <w:rFonts w:ascii="Arial Narrow" w:eastAsia="Times New Roman" w:hAnsi="Arial Narrow" w:cs="Arial"/>
          <w:color w:val="000000" w:themeColor="text1"/>
          <w:lang w:eastAsia="es-ES"/>
        </w:rPr>
        <w:t xml:space="preserve">Conforme al artículo 68 de la Ley 80 de 1993 previo a la actuación por vía judicial, las partes se comprometen a utilizar los mecanismos de solución previstos en la mencionada ley. Conforme lo provee la Resolución de Delegación No. 4223 del 23 de junio de 2022, las actividades de transacción y conciliación serán adelantadas centralizadamente en el Ministerio de Defensa Nacional Oficina Jurídica, de manera que el delegatario correspondiente podrá solicitarla, cuando ello sea procedente. </w:t>
      </w:r>
    </w:p>
    <w:p w14:paraId="405E84D4"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051A8F1D"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b/>
          <w:color w:val="000000" w:themeColor="text1"/>
          <w:lang w:eastAsia="es-ES"/>
        </w:rPr>
        <w:t>CLÁUSULA DECIMA NOVENA.</w:t>
      </w:r>
      <w:r w:rsidRPr="00EE089C">
        <w:rPr>
          <w:rFonts w:ascii="Arial Narrow" w:eastAsia="Times New Roman" w:hAnsi="Arial Narrow" w:cs="Arial"/>
          <w:color w:val="000000" w:themeColor="text1"/>
          <w:lang w:eastAsia="es-ES"/>
        </w:rPr>
        <w:t xml:space="preserve"> - </w:t>
      </w:r>
      <w:r w:rsidRPr="00EE089C">
        <w:rPr>
          <w:rFonts w:ascii="Arial Narrow" w:eastAsia="Times New Roman" w:hAnsi="Arial Narrow" w:cs="Arial"/>
          <w:b/>
          <w:color w:val="000000" w:themeColor="text1"/>
          <w:lang w:eastAsia="es-ES"/>
        </w:rPr>
        <w:t>ARBITRAMENTO TÉCNICO</w:t>
      </w:r>
      <w:r w:rsidRPr="00EE089C">
        <w:rPr>
          <w:rFonts w:ascii="Arial Narrow" w:eastAsia="Times New Roman" w:hAnsi="Arial Narrow" w:cs="Arial"/>
          <w:color w:val="000000" w:themeColor="text1"/>
          <w:lang w:eastAsia="es-ES"/>
        </w:rPr>
        <w:t xml:space="preserve">: Cualquier controversia de carácter exclusivamente técnico que no pueda resolverse amigablemente, podrá ser sometida al criterio de expertos designados por las partes o al parecer de un organismo consultivo del Gobierno o al de una asociación profesional, de conformidad con el artículo 74 de la Ley 80 de 1993. La decisión adoptada será definitiva. Dentro de los cinco (5) días hábiles siguientes a presentarse la controversia técnica, las partes se reunirán para solucionarla amigablemente para lo cual el M.D.N - EJÉRCITO NACIONAL – CENAC AVIACIÓN fijará la fecha, hora y lugar; si existe acuerdo, levantarán acta en donde conste lo acordado; si subsiste la controversia el </w:t>
      </w:r>
      <w:r w:rsidRPr="00EE089C">
        <w:rPr>
          <w:rFonts w:ascii="Arial Narrow" w:eastAsia="Times New Roman" w:hAnsi="Arial Narrow" w:cs="Arial"/>
          <w:color w:val="000000" w:themeColor="text1"/>
          <w:lang w:eastAsia="es-ES"/>
        </w:rPr>
        <w:lastRenderedPageBreak/>
        <w:t xml:space="preserve">mecanismo adoptado por la partes será escogido dentro de los diez (10) días hábiles siguientes. Para dicha escogencia, se tendrán en cuenta las características y condiciones especiales de la respectiva controversia técnica, a fin de que el mecanismo adoptado por las partes evite dilaciones injustificadas que afecten la ejecución del contrato. Los gastos que genere dicho arbitramento técnico serán sufragados por el CONTRATISTA.  </w:t>
      </w:r>
    </w:p>
    <w:p w14:paraId="66F0F3B2"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44C1DB4A"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b/>
          <w:color w:val="000000" w:themeColor="text1"/>
          <w:lang w:eastAsia="es-ES"/>
        </w:rPr>
        <w:t>CLÁUSULA VIGÉSIMA- CESIÓN</w:t>
      </w:r>
      <w:r w:rsidRPr="00EE089C">
        <w:rPr>
          <w:rFonts w:ascii="Arial Narrow" w:eastAsia="Times New Roman" w:hAnsi="Arial Narrow" w:cs="Arial"/>
          <w:color w:val="000000" w:themeColor="text1"/>
          <w:lang w:eastAsia="es-ES"/>
        </w:rPr>
        <w:t>: Por tratarse de un contrato intuito-</w:t>
      </w:r>
      <w:proofErr w:type="spellStart"/>
      <w:r w:rsidRPr="00EE089C">
        <w:rPr>
          <w:rFonts w:ascii="Arial Narrow" w:eastAsia="Times New Roman" w:hAnsi="Arial Narrow" w:cs="Arial"/>
          <w:color w:val="000000" w:themeColor="text1"/>
          <w:lang w:eastAsia="es-ES"/>
        </w:rPr>
        <w:t>personae</w:t>
      </w:r>
      <w:proofErr w:type="spellEnd"/>
      <w:r w:rsidRPr="00EE089C">
        <w:rPr>
          <w:rFonts w:ascii="Arial Narrow" w:eastAsia="Times New Roman" w:hAnsi="Arial Narrow" w:cs="Arial"/>
          <w:color w:val="000000" w:themeColor="text1"/>
          <w:lang w:eastAsia="es-ES"/>
        </w:rPr>
        <w:t xml:space="preserve"> el CONTRATISTA no podrá ceder el presente contrato en todo, ni en parte a persona alguna, natural o jurídica, nacional o extranjera sin el consentimiento previo, expreso y escrito del M.D.N - EJÉRCITO NACIONAL- – CENAC AVIACIÓN, no quedando éste obligado a dar las razones que le asistan para negarlo.   </w:t>
      </w:r>
    </w:p>
    <w:p w14:paraId="5C0687BD"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0192400C"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b/>
          <w:color w:val="000000" w:themeColor="text1"/>
          <w:lang w:eastAsia="es-ES"/>
        </w:rPr>
        <w:t>CLÁUSULA VIGÉSIMA PRIMERA. - CESIÓN DE LOS DERECHOS DE CONTENIDO PATRIMONIAL</w:t>
      </w:r>
      <w:r w:rsidRPr="00EE089C">
        <w:rPr>
          <w:rFonts w:ascii="Arial Narrow" w:eastAsia="Times New Roman" w:hAnsi="Arial Narrow" w:cs="Arial"/>
          <w:color w:val="000000" w:themeColor="text1"/>
          <w:lang w:eastAsia="es-ES"/>
        </w:rPr>
        <w:t xml:space="preserve">: En caso de que </w:t>
      </w:r>
      <w:r w:rsidRPr="00EE089C">
        <w:rPr>
          <w:rFonts w:ascii="Arial Narrow" w:eastAsia="Times New Roman" w:hAnsi="Arial Narrow" w:cs="Arial"/>
          <w:bCs/>
          <w:color w:val="000000" w:themeColor="text1"/>
          <w:lang w:eastAsia="es-ES"/>
        </w:rPr>
        <w:t xml:space="preserve">EL CONTRATISTA </w:t>
      </w:r>
      <w:r w:rsidRPr="00EE089C">
        <w:rPr>
          <w:rFonts w:ascii="Arial Narrow" w:eastAsia="Times New Roman" w:hAnsi="Arial Narrow" w:cs="Arial"/>
          <w:color w:val="000000" w:themeColor="text1"/>
          <w:lang w:eastAsia="es-ES"/>
        </w:rPr>
        <w:t xml:space="preserve">decida efectuar una cesión y/o pignoración de los derechos económicos de contenido patrimonial derivados del presente contrato, deberá solicitar su aceptación y notificación por parte del </w:t>
      </w:r>
      <w:r w:rsidRPr="00EE089C">
        <w:rPr>
          <w:rFonts w:ascii="Arial Narrow" w:eastAsia="Times New Roman" w:hAnsi="Arial Narrow" w:cs="Arial"/>
          <w:bCs/>
          <w:color w:val="000000" w:themeColor="text1"/>
          <w:lang w:eastAsia="es-ES"/>
        </w:rPr>
        <w:t xml:space="preserve">MDN-EJÉRCITO NACIONAL – </w:t>
      </w:r>
      <w:r w:rsidRPr="00EE089C">
        <w:rPr>
          <w:rFonts w:ascii="Arial Narrow" w:eastAsia="Times New Roman" w:hAnsi="Arial Narrow" w:cs="Arial"/>
          <w:color w:val="000000" w:themeColor="text1"/>
          <w:lang w:eastAsia="es-ES"/>
        </w:rPr>
        <w:t>– CENAC AVIACIÓN, con fundamento en los artículos 1.959 y siguientes del Código Civil, en concordancia con los artículos 651 y siguientes del Código de Comercio.</w:t>
      </w:r>
      <w:r w:rsidRPr="00EE089C">
        <w:rPr>
          <w:rFonts w:ascii="Arial Narrow" w:eastAsia="Times New Roman" w:hAnsi="Arial Narrow" w:cs="Arial"/>
          <w:bCs/>
          <w:color w:val="000000" w:themeColor="text1"/>
          <w:lang w:eastAsia="es-ES"/>
        </w:rPr>
        <w:t xml:space="preserve"> EL CONTRATISTA</w:t>
      </w:r>
      <w:r w:rsidRPr="00EE089C">
        <w:rPr>
          <w:rFonts w:ascii="Arial Narrow" w:eastAsia="Times New Roman" w:hAnsi="Arial Narrow" w:cs="Arial"/>
          <w:color w:val="000000" w:themeColor="text1"/>
          <w:lang w:eastAsia="es-ES"/>
        </w:rPr>
        <w:t>, deberá anexar como mínimo los siguientes documentos</w:t>
      </w:r>
      <w:r w:rsidRPr="00EE089C">
        <w:rPr>
          <w:rFonts w:ascii="Arial Narrow" w:eastAsia="Times New Roman" w:hAnsi="Arial Narrow" w:cs="Arial"/>
          <w:bCs/>
          <w:color w:val="000000" w:themeColor="text1"/>
          <w:lang w:eastAsia="es-ES"/>
        </w:rPr>
        <w:t>: 1)</w:t>
      </w:r>
      <w:r w:rsidRPr="00EE089C">
        <w:rPr>
          <w:rFonts w:ascii="Arial Narrow" w:eastAsia="Times New Roman" w:hAnsi="Arial Narrow" w:cs="Arial"/>
          <w:color w:val="000000" w:themeColor="text1"/>
          <w:lang w:eastAsia="es-ES"/>
        </w:rPr>
        <w:t xml:space="preserve"> Contrato de cesión y/o pignoración de derechos económicos del contrato objeto de la cesión, firmado por el cesionario y el cedente donde se relacione en forma explícita lo siguiente: </w:t>
      </w:r>
      <w:r w:rsidRPr="00EE089C">
        <w:rPr>
          <w:rFonts w:ascii="Arial Narrow" w:eastAsia="Times New Roman" w:hAnsi="Arial Narrow" w:cs="Arial"/>
          <w:bCs/>
          <w:color w:val="000000" w:themeColor="text1"/>
          <w:lang w:eastAsia="es-ES"/>
        </w:rPr>
        <w:t>a)</w:t>
      </w:r>
      <w:r w:rsidRPr="00EE089C">
        <w:rPr>
          <w:rFonts w:ascii="Arial Narrow" w:eastAsia="Times New Roman" w:hAnsi="Arial Narrow" w:cs="Arial"/>
          <w:color w:val="000000" w:themeColor="text1"/>
          <w:lang w:eastAsia="es-ES"/>
        </w:rPr>
        <w:t xml:space="preserve"> valor de la cesión</w:t>
      </w:r>
      <w:r w:rsidRPr="00EE089C">
        <w:rPr>
          <w:rFonts w:ascii="Arial Narrow" w:eastAsia="Times New Roman" w:hAnsi="Arial Narrow" w:cs="Arial"/>
          <w:bCs/>
          <w:color w:val="000000" w:themeColor="text1"/>
          <w:lang w:eastAsia="es-ES"/>
        </w:rPr>
        <w:t>, b)</w:t>
      </w:r>
      <w:r w:rsidRPr="00EE089C">
        <w:rPr>
          <w:rFonts w:ascii="Arial Narrow" w:eastAsia="Times New Roman" w:hAnsi="Arial Narrow" w:cs="Arial"/>
          <w:color w:val="000000" w:themeColor="text1"/>
          <w:lang w:eastAsia="es-ES"/>
        </w:rPr>
        <w:t xml:space="preserve"> especificar si la cesión obedece al contrato principal y/o contratos adicionales</w:t>
      </w:r>
      <w:r w:rsidRPr="00EE089C">
        <w:rPr>
          <w:rFonts w:ascii="Arial Narrow" w:eastAsia="Times New Roman" w:hAnsi="Arial Narrow" w:cs="Arial"/>
          <w:bCs/>
          <w:color w:val="000000" w:themeColor="text1"/>
          <w:lang w:eastAsia="es-ES"/>
        </w:rPr>
        <w:t>, c)</w:t>
      </w:r>
      <w:r w:rsidRPr="00EE089C">
        <w:rPr>
          <w:rFonts w:ascii="Arial Narrow" w:eastAsia="Times New Roman" w:hAnsi="Arial Narrow" w:cs="Arial"/>
          <w:color w:val="000000" w:themeColor="text1"/>
          <w:lang w:eastAsia="es-ES"/>
        </w:rPr>
        <w:t xml:space="preserve"> Aceptación por parte del cesionario de los descuentos de Ley cuando aplique. </w:t>
      </w:r>
      <w:r w:rsidRPr="00EE089C">
        <w:rPr>
          <w:rFonts w:ascii="Arial Narrow" w:eastAsia="Times New Roman" w:hAnsi="Arial Narrow" w:cs="Arial"/>
          <w:bCs/>
          <w:color w:val="000000" w:themeColor="text1"/>
          <w:lang w:eastAsia="es-ES"/>
        </w:rPr>
        <w:t>2)</w:t>
      </w:r>
      <w:r w:rsidRPr="00EE089C">
        <w:rPr>
          <w:rFonts w:ascii="Arial Narrow" w:eastAsia="Times New Roman" w:hAnsi="Arial Narrow" w:cs="Arial"/>
          <w:color w:val="000000" w:themeColor="text1"/>
          <w:lang w:eastAsia="es-ES"/>
        </w:rPr>
        <w:t xml:space="preserve"> Acta de junta de socios o documento consorcial, en donde se autorice al representante legal de la figura correspondiente para efectuar la cesión</w:t>
      </w:r>
      <w:r w:rsidRPr="00EE089C">
        <w:rPr>
          <w:rFonts w:ascii="Arial Narrow" w:eastAsia="Times New Roman" w:hAnsi="Arial Narrow" w:cs="Arial"/>
          <w:bCs/>
          <w:color w:val="000000" w:themeColor="text1"/>
          <w:lang w:eastAsia="es-ES"/>
        </w:rPr>
        <w:t xml:space="preserve">. </w:t>
      </w:r>
      <w:r w:rsidRPr="00EE089C">
        <w:rPr>
          <w:rFonts w:ascii="Arial Narrow" w:eastAsia="Times New Roman" w:hAnsi="Arial Narrow" w:cs="Arial"/>
          <w:color w:val="000000" w:themeColor="text1"/>
          <w:lang w:eastAsia="es-ES"/>
        </w:rPr>
        <w:t xml:space="preserve">3) Certificado de existencia y representación Legal del cesionario y el cedente cuando se trate de persona jurídica y/o certificado de inscripción cuando se trate de persona natural expedido por la Cámara de Comercio del domicilio correspondiente. </w:t>
      </w:r>
      <w:r w:rsidRPr="00EE089C">
        <w:rPr>
          <w:rFonts w:ascii="Arial Narrow" w:eastAsia="Times New Roman" w:hAnsi="Arial Narrow" w:cs="Arial"/>
          <w:bCs/>
          <w:color w:val="000000" w:themeColor="text1"/>
          <w:lang w:eastAsia="es-ES"/>
        </w:rPr>
        <w:t>4)</w:t>
      </w:r>
      <w:r w:rsidRPr="00EE089C">
        <w:rPr>
          <w:rFonts w:ascii="Arial Narrow" w:eastAsia="Times New Roman" w:hAnsi="Arial Narrow" w:cs="Arial"/>
          <w:color w:val="000000" w:themeColor="text1"/>
          <w:lang w:eastAsia="es-ES"/>
        </w:rPr>
        <w:t xml:space="preserve"> certificación bancaria con número de cuenta y beneficiario donde se deben consignar los valores cedidos. </w:t>
      </w:r>
      <w:r w:rsidRPr="00EE089C">
        <w:rPr>
          <w:rFonts w:ascii="Arial Narrow" w:eastAsia="Times New Roman" w:hAnsi="Arial Narrow" w:cs="Arial"/>
          <w:bCs/>
          <w:color w:val="000000" w:themeColor="text1"/>
          <w:lang w:eastAsia="es-ES"/>
        </w:rPr>
        <w:t>5</w:t>
      </w:r>
      <w:r w:rsidRPr="00EE089C">
        <w:rPr>
          <w:rFonts w:ascii="Arial Narrow" w:eastAsia="Times New Roman" w:hAnsi="Arial Narrow" w:cs="Arial"/>
          <w:color w:val="000000" w:themeColor="text1"/>
          <w:lang w:eastAsia="es-ES"/>
        </w:rPr>
        <w:t>) Declaración bajo juramento del cesionario en la cual se exprese el cumplimiento de lo previsto en el Decreto 4334/2008 en concordancia con el Decreto 1981 de 1988.  </w:t>
      </w:r>
      <w:r w:rsidRPr="00EE089C">
        <w:rPr>
          <w:rFonts w:ascii="Arial Narrow" w:eastAsia="Times New Roman" w:hAnsi="Arial Narrow" w:cs="Arial"/>
          <w:bCs/>
          <w:color w:val="000000" w:themeColor="text1"/>
          <w:lang w:eastAsia="es-ES"/>
        </w:rPr>
        <w:t>6.)</w:t>
      </w:r>
      <w:r w:rsidRPr="00EE089C">
        <w:rPr>
          <w:rFonts w:ascii="Arial Narrow" w:eastAsia="Times New Roman" w:hAnsi="Arial Narrow" w:cs="Arial"/>
          <w:color w:val="000000" w:themeColor="text1"/>
          <w:lang w:eastAsia="es-ES"/>
        </w:rPr>
        <w:t xml:space="preserve"> Oficio dirigido al Ordenador del Gasto, indicando el valor cedido y aportando los anteriores documentos. </w:t>
      </w:r>
    </w:p>
    <w:p w14:paraId="62AFAC6D"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0876C7EA"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b/>
          <w:bCs/>
          <w:color w:val="000000" w:themeColor="text1"/>
          <w:lang w:eastAsia="es-ES"/>
        </w:rPr>
        <w:t>PARÁGRAFO ÚNICO: SUJECIÓN A LA FORMA DE PAGO</w:t>
      </w:r>
      <w:r w:rsidRPr="00EE089C">
        <w:rPr>
          <w:rFonts w:ascii="Arial Narrow" w:eastAsia="Times New Roman" w:hAnsi="Arial Narrow" w:cs="Arial"/>
          <w:color w:val="000000" w:themeColor="text1"/>
          <w:lang w:eastAsia="es-ES"/>
        </w:rPr>
        <w:t xml:space="preserve">: La entidad financiera, bancaria, persona natural o jurídica debe supeditarse a la forma de pago establecida en el presente contrato. En el monto a ceder tener en cuenta los descuentos de ley, tales como </w:t>
      </w:r>
      <w:r w:rsidRPr="00EE089C">
        <w:rPr>
          <w:rFonts w:ascii="Arial Narrow" w:eastAsia="Times New Roman" w:hAnsi="Arial Narrow" w:cs="Arial"/>
          <w:bCs/>
          <w:color w:val="000000" w:themeColor="text1"/>
          <w:lang w:eastAsia="es-ES"/>
        </w:rPr>
        <w:t>RETEIVA, RETEFUENTE Y RETEICA</w:t>
      </w:r>
      <w:r w:rsidRPr="00EE089C">
        <w:rPr>
          <w:rFonts w:ascii="Arial Narrow" w:eastAsia="Times New Roman" w:hAnsi="Arial Narrow" w:cs="Arial"/>
          <w:color w:val="000000" w:themeColor="text1"/>
          <w:lang w:eastAsia="es-ES"/>
        </w:rPr>
        <w:t xml:space="preserve">, si hay lugar a ellos. </w:t>
      </w:r>
    </w:p>
    <w:p w14:paraId="4FE013AE"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625FD27A"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b/>
          <w:color w:val="000000" w:themeColor="text1"/>
          <w:lang w:eastAsia="es-ES"/>
        </w:rPr>
        <w:t>CLÁUSULA VIGÉSIMA SEGUNDA.</w:t>
      </w:r>
      <w:r w:rsidRPr="00EE089C">
        <w:rPr>
          <w:rFonts w:ascii="Arial Narrow" w:eastAsia="Times New Roman" w:hAnsi="Arial Narrow" w:cs="Arial"/>
          <w:color w:val="000000" w:themeColor="text1"/>
          <w:lang w:eastAsia="es-ES"/>
        </w:rPr>
        <w:t xml:space="preserve"> - </w:t>
      </w:r>
      <w:r w:rsidRPr="00EE089C">
        <w:rPr>
          <w:rFonts w:ascii="Arial Narrow" w:eastAsia="Times New Roman" w:hAnsi="Arial Narrow" w:cs="Arial"/>
          <w:b/>
          <w:color w:val="000000" w:themeColor="text1"/>
          <w:lang w:eastAsia="es-ES"/>
        </w:rPr>
        <w:t>ADICIONES, MODIFICACIONES AL CONTRATO, CONTRATO DE TRANSACCIÓN, COMPENSACIONES O ACUERDOS: El CONTRATISTA</w:t>
      </w:r>
      <w:r w:rsidRPr="00EE089C">
        <w:rPr>
          <w:rFonts w:ascii="Arial Narrow" w:eastAsia="Times New Roman" w:hAnsi="Arial Narrow" w:cs="Arial"/>
          <w:color w:val="000000" w:themeColor="text1"/>
          <w:lang w:eastAsia="es-ES"/>
        </w:rPr>
        <w:t xml:space="preserve"> estará obligado a suscribir las modificaciones acordadas entre las partes, para efectos de garantizar la ejecución y el cumplimiento idóneo y oportuno del objeto contratado, dentro de los cinco (5) días siguientes al requerimiento por parte del M.D.N. - EJÉRCITO NACIONAL – CENAC AVIACIÓN. En caso de incumplimiento de dicha obligación, el M. D. N - EJÉRCITO NACIONAL – CENAC AVIACIÓN, podrá hacer efectivas las sanciones señaladas en el presente contrato, es decir, las sanciones por retardo o la penal pecuniaria, indicadas en la cláusula décima primera y décima segunda del presente contrato. En el evento en que dicho incumplimiento genere la paralización del contrato, el M.D.N. - EJÉRCITO NACIONAL – CENAC AVIACIÓN, podrá hacer efectiva la cláusula DECIMA TERCERA.   </w:t>
      </w:r>
    </w:p>
    <w:p w14:paraId="111A6B1D"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3D8BF461"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color w:val="000000" w:themeColor="text1"/>
          <w:lang w:eastAsia="es-ES"/>
        </w:rPr>
      </w:pPr>
      <w:r w:rsidRPr="00EE089C">
        <w:rPr>
          <w:rFonts w:ascii="Arial Narrow" w:eastAsia="Times New Roman" w:hAnsi="Arial Narrow" w:cs="Arial"/>
          <w:b/>
          <w:color w:val="000000" w:themeColor="text1"/>
          <w:lang w:eastAsia="es-ES"/>
        </w:rPr>
        <w:t>CLÁUSULA VIGÉSIMA TERCERA</w:t>
      </w:r>
      <w:r w:rsidRPr="00EE089C">
        <w:rPr>
          <w:rFonts w:ascii="Arial Narrow" w:eastAsia="Times New Roman" w:hAnsi="Arial Narrow" w:cs="Arial"/>
          <w:color w:val="000000" w:themeColor="text1"/>
          <w:lang w:eastAsia="es-ES"/>
        </w:rPr>
        <w:t xml:space="preserve">-  </w:t>
      </w:r>
      <w:r w:rsidRPr="00EE089C">
        <w:rPr>
          <w:rFonts w:ascii="Arial Narrow" w:eastAsia="Times New Roman" w:hAnsi="Arial Narrow" w:cs="Arial"/>
          <w:b/>
          <w:color w:val="000000" w:themeColor="text1"/>
          <w:lang w:eastAsia="es-ES"/>
        </w:rPr>
        <w:t>RESERVA DE LA INFORMACIÓN QUE SE OBTENGA POR MEDIO DEL PRESENTE CONTRATO:</w:t>
      </w:r>
      <w:r w:rsidRPr="00EE089C">
        <w:rPr>
          <w:rFonts w:ascii="Arial Narrow" w:eastAsia="Times New Roman" w:hAnsi="Arial Narrow" w:cs="Arial"/>
          <w:color w:val="000000" w:themeColor="text1"/>
          <w:lang w:eastAsia="es-ES"/>
        </w:rPr>
        <w:t xml:space="preserve">  EL CONTRATISTA se obliga para con el M.D.N - EJÉRCITO NACIONAL – – CENAC AVIACIÓN a no suministrar ninguna clase de  información o detalle a terceros y a mantener como documentación clasificada todos los aspectos relacionados con el presente contrato, así como de los bienes objeto del mismo, los asuntos técnicos e instalaciones de las Fuerzas Militares de la República de Colombia, conocidos por el CONTRATISTA durante el desarrollo de este contrato o con posterioridad al mismo. </w:t>
      </w:r>
      <w:r w:rsidRPr="00EE089C">
        <w:rPr>
          <w:rFonts w:ascii="Arial Narrow" w:eastAsia="Calibri" w:hAnsi="Arial Narrow" w:cs="Arial"/>
          <w:color w:val="000000" w:themeColor="text1"/>
          <w:lang w:eastAsia="es-ES"/>
        </w:rPr>
        <w:t xml:space="preserve">En todo </w:t>
      </w:r>
      <w:r w:rsidRPr="00EE089C">
        <w:rPr>
          <w:rFonts w:ascii="Arial Narrow" w:eastAsia="Calibri" w:hAnsi="Arial Narrow" w:cs="Arial"/>
          <w:color w:val="000000" w:themeColor="text1"/>
          <w:lang w:eastAsia="es-ES"/>
        </w:rPr>
        <w:lastRenderedPageBreak/>
        <w:t xml:space="preserve">caso, si EL CONTRATISTA utilizare la información para su propio provecho, distinto al objeto de este contrato o para entregarla o darla a conocer a terceros, será responsable por todos los perjuicios que le cause a LA ENTIDAD y deberá, por lo tanto, indemnizarla, previa verificación de lo anterior por parte de LA ENTIDAD. Igualmente, será causal para que LA ENTIDAD de por terminado el contrato. </w:t>
      </w:r>
    </w:p>
    <w:p w14:paraId="3D2AF399"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color w:val="000000" w:themeColor="text1"/>
          <w:lang w:eastAsia="es-ES"/>
        </w:rPr>
      </w:pPr>
    </w:p>
    <w:p w14:paraId="33CFFD90"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b/>
          <w:color w:val="000000" w:themeColor="text1"/>
          <w:lang w:eastAsia="es-ES"/>
        </w:rPr>
        <w:t>CLÁUSULA VIGÉSIMA CUARTA</w:t>
      </w:r>
      <w:r w:rsidRPr="00EE089C">
        <w:rPr>
          <w:rFonts w:ascii="Arial Narrow" w:eastAsia="Times New Roman" w:hAnsi="Arial Narrow" w:cs="Arial"/>
          <w:color w:val="000000" w:themeColor="text1"/>
          <w:lang w:eastAsia="es-ES"/>
        </w:rPr>
        <w:t xml:space="preserve">. - </w:t>
      </w:r>
      <w:r w:rsidRPr="00EE089C">
        <w:rPr>
          <w:rFonts w:ascii="Arial Narrow" w:eastAsia="Times New Roman" w:hAnsi="Arial Narrow" w:cs="Arial"/>
          <w:b/>
          <w:color w:val="000000" w:themeColor="text1"/>
          <w:lang w:eastAsia="es-ES"/>
        </w:rPr>
        <w:t>SUPERVISIÓN</w:t>
      </w:r>
      <w:r w:rsidRPr="00EE089C">
        <w:rPr>
          <w:rFonts w:ascii="Arial Narrow" w:eastAsia="Times New Roman" w:hAnsi="Arial Narrow" w:cs="Arial"/>
          <w:color w:val="000000" w:themeColor="text1"/>
          <w:lang w:eastAsia="es-ES"/>
        </w:rPr>
        <w:t>. El supervisor del presente contrato será el siguiente personal y/o quien haga las veces en el cargo</w:t>
      </w:r>
      <w:r w:rsidRPr="00EE089C">
        <w:rPr>
          <w:rFonts w:ascii="Arial Narrow" w:eastAsia="Times New Roman" w:hAnsi="Arial Narrow" w:cs="Arial"/>
          <w:b/>
          <w:color w:val="000000" w:themeColor="text1"/>
          <w:lang w:eastAsia="es-ES"/>
        </w:rPr>
        <w:t xml:space="preserve">, </w:t>
      </w:r>
      <w:r w:rsidRPr="00EE089C">
        <w:rPr>
          <w:rFonts w:ascii="Arial Narrow" w:eastAsia="Times New Roman" w:hAnsi="Arial Narrow" w:cs="Arial"/>
          <w:color w:val="000000" w:themeColor="text1"/>
          <w:lang w:eastAsia="es-ES"/>
        </w:rPr>
        <w:t xml:space="preserve">debidamente nombrado mediante Resolución No. </w:t>
      </w:r>
      <w:r w:rsidRPr="00EE089C">
        <w:rPr>
          <w:rFonts w:ascii="Arial Narrow" w:eastAsia="Times New Roman" w:hAnsi="Arial Narrow" w:cs="Arial"/>
          <w:color w:val="000000" w:themeColor="text1"/>
          <w:lang w:val="es-ES" w:eastAsia="es-ES"/>
        </w:rPr>
        <w:t>XXX del XXX de XXXX de 2025</w:t>
      </w:r>
      <w:r w:rsidRPr="00EE089C">
        <w:rPr>
          <w:rFonts w:ascii="Arial Narrow" w:eastAsia="Times New Roman" w:hAnsi="Arial Narrow" w:cs="Arial"/>
          <w:color w:val="000000" w:themeColor="text1"/>
          <w:lang w:eastAsia="es-ES"/>
        </w:rPr>
        <w:t>, así:</w:t>
      </w:r>
    </w:p>
    <w:p w14:paraId="4D3F5401"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11868A46"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90"/>
        <w:gridCol w:w="945"/>
        <w:gridCol w:w="1469"/>
        <w:gridCol w:w="1255"/>
        <w:gridCol w:w="3969"/>
      </w:tblGrid>
      <w:tr w:rsidR="00EE089C" w:rsidRPr="00EE089C" w14:paraId="32D40822" w14:textId="77777777" w:rsidTr="00A00243">
        <w:trPr>
          <w:trHeight w:val="51"/>
          <w:jc w:val="center"/>
        </w:trPr>
        <w:tc>
          <w:tcPr>
            <w:tcW w:w="674" w:type="pct"/>
            <w:shd w:val="clear" w:color="auto" w:fill="A6A6A6"/>
            <w:vAlign w:val="center"/>
            <w:hideMark/>
          </w:tcPr>
          <w:p w14:paraId="71736616" w14:textId="77777777" w:rsidR="00AC65FE" w:rsidRPr="00EE089C" w:rsidRDefault="00AC65FE" w:rsidP="00AC65FE">
            <w:pPr>
              <w:spacing w:after="0" w:line="240" w:lineRule="auto"/>
              <w:jc w:val="center"/>
              <w:rPr>
                <w:rFonts w:ascii="Arial Narrow" w:eastAsia="Times New Roman" w:hAnsi="Arial Narrow" w:cs="Arial"/>
                <w:b/>
                <w:bCs/>
                <w:color w:val="000000" w:themeColor="text1"/>
                <w:sz w:val="20"/>
                <w:szCs w:val="20"/>
                <w:lang w:eastAsia="es-CO"/>
              </w:rPr>
            </w:pPr>
            <w:r w:rsidRPr="00EE089C">
              <w:rPr>
                <w:rFonts w:ascii="Arial Narrow" w:eastAsia="Times New Roman" w:hAnsi="Arial Narrow" w:cs="Arial"/>
                <w:b/>
                <w:bCs/>
                <w:color w:val="000000" w:themeColor="text1"/>
                <w:sz w:val="20"/>
                <w:szCs w:val="20"/>
                <w:lang w:eastAsia="es-CO"/>
              </w:rPr>
              <w:t>NOMBRES Y APELLIDOS</w:t>
            </w:r>
          </w:p>
        </w:tc>
        <w:tc>
          <w:tcPr>
            <w:tcW w:w="535" w:type="pct"/>
            <w:shd w:val="clear" w:color="auto" w:fill="A6A6A6"/>
            <w:vAlign w:val="center"/>
            <w:hideMark/>
          </w:tcPr>
          <w:p w14:paraId="73203ED8" w14:textId="77777777" w:rsidR="00AC65FE" w:rsidRPr="00EE089C" w:rsidRDefault="00AC65FE" w:rsidP="00AC65FE">
            <w:pPr>
              <w:spacing w:after="0" w:line="240" w:lineRule="auto"/>
              <w:jc w:val="center"/>
              <w:rPr>
                <w:rFonts w:ascii="Arial Narrow" w:eastAsia="Times New Roman" w:hAnsi="Arial Narrow" w:cs="Arial"/>
                <w:b/>
                <w:bCs/>
                <w:color w:val="000000" w:themeColor="text1"/>
                <w:sz w:val="20"/>
                <w:szCs w:val="20"/>
                <w:lang w:eastAsia="es-CO"/>
              </w:rPr>
            </w:pPr>
            <w:r w:rsidRPr="00EE089C">
              <w:rPr>
                <w:rFonts w:ascii="Arial Narrow" w:eastAsia="Times New Roman" w:hAnsi="Arial Narrow" w:cs="Arial"/>
                <w:b/>
                <w:bCs/>
                <w:color w:val="000000" w:themeColor="text1"/>
                <w:sz w:val="20"/>
                <w:szCs w:val="20"/>
                <w:lang w:eastAsia="es-CO"/>
              </w:rPr>
              <w:t>CEDULA</w:t>
            </w:r>
          </w:p>
        </w:tc>
        <w:tc>
          <w:tcPr>
            <w:tcW w:w="832" w:type="pct"/>
            <w:shd w:val="clear" w:color="auto" w:fill="A6A6A6"/>
            <w:vAlign w:val="center"/>
            <w:hideMark/>
          </w:tcPr>
          <w:p w14:paraId="3717D131" w14:textId="77777777" w:rsidR="00AC65FE" w:rsidRPr="00EE089C" w:rsidRDefault="00AC65FE" w:rsidP="00AC65FE">
            <w:pPr>
              <w:spacing w:after="0" w:line="240" w:lineRule="auto"/>
              <w:jc w:val="center"/>
              <w:rPr>
                <w:rFonts w:ascii="Arial Narrow" w:eastAsia="Times New Roman" w:hAnsi="Arial Narrow" w:cs="Arial"/>
                <w:b/>
                <w:bCs/>
                <w:color w:val="000000" w:themeColor="text1"/>
                <w:sz w:val="20"/>
                <w:szCs w:val="20"/>
                <w:lang w:eastAsia="es-CO"/>
              </w:rPr>
            </w:pPr>
            <w:r w:rsidRPr="00EE089C">
              <w:rPr>
                <w:rFonts w:ascii="Arial Narrow" w:eastAsia="Times New Roman" w:hAnsi="Arial Narrow" w:cs="Arial"/>
                <w:b/>
                <w:bCs/>
                <w:color w:val="000000" w:themeColor="text1"/>
                <w:sz w:val="20"/>
                <w:szCs w:val="20"/>
                <w:lang w:eastAsia="es-CO"/>
              </w:rPr>
              <w:t>CARGO</w:t>
            </w:r>
          </w:p>
        </w:tc>
        <w:tc>
          <w:tcPr>
            <w:tcW w:w="711" w:type="pct"/>
            <w:shd w:val="clear" w:color="auto" w:fill="A6A6A6"/>
            <w:vAlign w:val="center"/>
            <w:hideMark/>
          </w:tcPr>
          <w:p w14:paraId="27C10DDC" w14:textId="77777777" w:rsidR="00AC65FE" w:rsidRPr="00EE089C" w:rsidRDefault="00AC65FE" w:rsidP="00AC65FE">
            <w:pPr>
              <w:spacing w:after="0" w:line="240" w:lineRule="auto"/>
              <w:jc w:val="center"/>
              <w:rPr>
                <w:rFonts w:ascii="Arial Narrow" w:eastAsia="Times New Roman" w:hAnsi="Arial Narrow" w:cs="Arial"/>
                <w:b/>
                <w:bCs/>
                <w:color w:val="000000" w:themeColor="text1"/>
                <w:sz w:val="20"/>
                <w:szCs w:val="20"/>
                <w:lang w:eastAsia="es-CO"/>
              </w:rPr>
            </w:pPr>
            <w:r w:rsidRPr="00EE089C">
              <w:rPr>
                <w:rFonts w:ascii="Arial Narrow" w:eastAsia="Times New Roman" w:hAnsi="Arial Narrow" w:cs="Arial"/>
                <w:b/>
                <w:bCs/>
                <w:color w:val="000000" w:themeColor="text1"/>
                <w:sz w:val="20"/>
                <w:szCs w:val="20"/>
                <w:lang w:eastAsia="es-CO"/>
              </w:rPr>
              <w:t>CELULAR</w:t>
            </w:r>
          </w:p>
        </w:tc>
        <w:tc>
          <w:tcPr>
            <w:tcW w:w="2248" w:type="pct"/>
            <w:shd w:val="clear" w:color="auto" w:fill="A6A6A6"/>
            <w:vAlign w:val="center"/>
            <w:hideMark/>
          </w:tcPr>
          <w:p w14:paraId="343D6838" w14:textId="77777777" w:rsidR="00AC65FE" w:rsidRPr="00EE089C" w:rsidRDefault="00AC65FE" w:rsidP="00AC65FE">
            <w:pPr>
              <w:spacing w:after="0" w:line="240" w:lineRule="auto"/>
              <w:jc w:val="center"/>
              <w:rPr>
                <w:rFonts w:ascii="Arial Narrow" w:eastAsia="Times New Roman" w:hAnsi="Arial Narrow" w:cs="Arial"/>
                <w:b/>
                <w:bCs/>
                <w:color w:val="000000" w:themeColor="text1"/>
                <w:sz w:val="20"/>
                <w:szCs w:val="20"/>
                <w:lang w:eastAsia="es-CO"/>
              </w:rPr>
            </w:pPr>
            <w:r w:rsidRPr="00EE089C">
              <w:rPr>
                <w:rFonts w:ascii="Arial Narrow" w:eastAsia="Times New Roman" w:hAnsi="Arial Narrow" w:cs="Arial"/>
                <w:b/>
                <w:bCs/>
                <w:color w:val="000000" w:themeColor="text1"/>
                <w:sz w:val="20"/>
                <w:szCs w:val="20"/>
                <w:lang w:eastAsia="es-CO"/>
              </w:rPr>
              <w:t xml:space="preserve">CORREO </w:t>
            </w:r>
          </w:p>
        </w:tc>
      </w:tr>
      <w:tr w:rsidR="00AC65FE" w:rsidRPr="00EE089C" w14:paraId="1586CF27" w14:textId="77777777" w:rsidTr="00A00243">
        <w:trPr>
          <w:trHeight w:val="570"/>
          <w:jc w:val="center"/>
        </w:trPr>
        <w:tc>
          <w:tcPr>
            <w:tcW w:w="674" w:type="pct"/>
            <w:shd w:val="clear" w:color="000000" w:fill="FFFFFF"/>
            <w:vAlign w:val="center"/>
          </w:tcPr>
          <w:p w14:paraId="0B48C763" w14:textId="77777777" w:rsidR="00AC65FE" w:rsidRPr="00EE089C" w:rsidRDefault="00AC65FE" w:rsidP="00AC65FE">
            <w:pPr>
              <w:spacing w:after="0" w:line="240" w:lineRule="auto"/>
              <w:jc w:val="center"/>
              <w:rPr>
                <w:rFonts w:ascii="Arial Narrow" w:eastAsia="Times New Roman" w:hAnsi="Arial Narrow" w:cs="Arial"/>
                <w:color w:val="000000" w:themeColor="text1"/>
                <w:sz w:val="20"/>
                <w:szCs w:val="20"/>
                <w:lang w:eastAsia="es-CO"/>
              </w:rPr>
            </w:pPr>
          </w:p>
        </w:tc>
        <w:tc>
          <w:tcPr>
            <w:tcW w:w="535" w:type="pct"/>
            <w:shd w:val="clear" w:color="000000" w:fill="FFFFFF"/>
            <w:vAlign w:val="center"/>
          </w:tcPr>
          <w:p w14:paraId="0215DBF0" w14:textId="77777777" w:rsidR="00AC65FE" w:rsidRPr="00EE089C" w:rsidRDefault="00AC65FE" w:rsidP="00AC65FE">
            <w:pPr>
              <w:spacing w:after="0" w:line="240" w:lineRule="auto"/>
              <w:jc w:val="center"/>
              <w:rPr>
                <w:rFonts w:ascii="Arial Narrow" w:eastAsia="Times New Roman" w:hAnsi="Arial Narrow" w:cs="Arial"/>
                <w:color w:val="000000" w:themeColor="text1"/>
                <w:sz w:val="20"/>
                <w:szCs w:val="20"/>
                <w:lang w:eastAsia="es-CO"/>
              </w:rPr>
            </w:pPr>
          </w:p>
        </w:tc>
        <w:tc>
          <w:tcPr>
            <w:tcW w:w="832" w:type="pct"/>
            <w:shd w:val="clear" w:color="000000" w:fill="FFFFFF"/>
            <w:vAlign w:val="center"/>
          </w:tcPr>
          <w:p w14:paraId="1BA337CB" w14:textId="77777777" w:rsidR="00AC65FE" w:rsidRPr="00EE089C" w:rsidRDefault="00AC65FE" w:rsidP="00AC65FE">
            <w:pPr>
              <w:spacing w:after="0" w:line="240" w:lineRule="auto"/>
              <w:jc w:val="center"/>
              <w:rPr>
                <w:rFonts w:ascii="Arial Narrow" w:eastAsia="Times New Roman" w:hAnsi="Arial Narrow" w:cs="Arial"/>
                <w:color w:val="000000" w:themeColor="text1"/>
                <w:sz w:val="20"/>
                <w:szCs w:val="20"/>
                <w:lang w:eastAsia="es-CO"/>
              </w:rPr>
            </w:pPr>
          </w:p>
        </w:tc>
        <w:tc>
          <w:tcPr>
            <w:tcW w:w="711" w:type="pct"/>
            <w:shd w:val="clear" w:color="000000" w:fill="FFFFFF"/>
            <w:vAlign w:val="center"/>
          </w:tcPr>
          <w:p w14:paraId="5FA023AA" w14:textId="77777777" w:rsidR="00AC65FE" w:rsidRPr="00EE089C" w:rsidRDefault="00AC65FE" w:rsidP="00AC65FE">
            <w:pPr>
              <w:spacing w:after="0" w:line="240" w:lineRule="auto"/>
              <w:jc w:val="center"/>
              <w:rPr>
                <w:rFonts w:ascii="Arial Narrow" w:eastAsia="Times New Roman" w:hAnsi="Arial Narrow" w:cs="Arial"/>
                <w:color w:val="000000" w:themeColor="text1"/>
                <w:sz w:val="20"/>
                <w:szCs w:val="20"/>
                <w:lang w:eastAsia="es-CO"/>
              </w:rPr>
            </w:pPr>
          </w:p>
        </w:tc>
        <w:tc>
          <w:tcPr>
            <w:tcW w:w="2248" w:type="pct"/>
            <w:shd w:val="clear" w:color="000000" w:fill="FFFFFF"/>
            <w:vAlign w:val="center"/>
          </w:tcPr>
          <w:p w14:paraId="1D851517" w14:textId="77777777" w:rsidR="00AC65FE" w:rsidRPr="00EE089C" w:rsidRDefault="00AC65FE" w:rsidP="00AC65FE">
            <w:pPr>
              <w:spacing w:after="0" w:line="240" w:lineRule="auto"/>
              <w:jc w:val="center"/>
              <w:rPr>
                <w:rFonts w:ascii="Arial Narrow" w:eastAsia="Times New Roman" w:hAnsi="Arial Narrow" w:cs="Arial"/>
                <w:color w:val="000000" w:themeColor="text1"/>
                <w:sz w:val="20"/>
                <w:szCs w:val="20"/>
                <w:lang w:eastAsia="es-CO"/>
              </w:rPr>
            </w:pPr>
          </w:p>
        </w:tc>
      </w:tr>
    </w:tbl>
    <w:p w14:paraId="6FC5BCB1"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0FE4D4FB"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color w:val="000000" w:themeColor="text1"/>
          <w:lang w:eastAsia="es-ES"/>
        </w:rPr>
        <w:t xml:space="preserve">El M.D.N - EJÉRCITO NACIONAL – CENAC AVIACIÓN tendrá el derecho de supervisar el desarrollo y ejecución del contrato, lo que le permitirá acceder sí así lo desea, en cualquier momento a las instalaciones físicas en las que se lleven a cabo las diferentes fases del contrato, y a los documentos e información que soportan la labor del CONTRATISTA, ante lo cual se impondrá a cargo del M.D.N - EJÉRCITO NACIONAL  - CENAC AVIACIÓN un compromiso de confidencialidad sobre la información a la que tenga acceso, la que se entiende asumida por el M.D.N - EJÉRCITO NACIONAL – CENAC AVIACIÓN con la firma del presente contrato, dentro de las limitaciones que para el efecto le establezca la ley.  El CONTRATISTA </w:t>
      </w:r>
      <w:r w:rsidRPr="00EE089C">
        <w:rPr>
          <w:rFonts w:ascii="Arial Narrow" w:eastAsia="Times New Roman" w:hAnsi="Arial Narrow" w:cs="Times New Roman"/>
          <w:color w:val="000000" w:themeColor="text1"/>
          <w:lang w:eastAsia="es-ES"/>
        </w:rPr>
        <w:t xml:space="preserve">entregará  el contenido del curso y su material, y </w:t>
      </w:r>
      <w:r w:rsidRPr="00EE089C">
        <w:rPr>
          <w:rFonts w:ascii="Arial Narrow" w:eastAsia="Times New Roman" w:hAnsi="Arial Narrow" w:cs="Arial"/>
          <w:color w:val="000000" w:themeColor="text1"/>
          <w:lang w:eastAsia="es-ES"/>
        </w:rPr>
        <w:t>podrá oponer derechos de autor</w:t>
      </w:r>
      <w:r w:rsidRPr="00EE089C">
        <w:rPr>
          <w:rFonts w:ascii="Arial Narrow" w:eastAsia="Times New Roman" w:hAnsi="Arial Narrow" w:cs="Times New Roman"/>
          <w:color w:val="000000" w:themeColor="text1"/>
          <w:lang w:eastAsia="es-ES"/>
        </w:rPr>
        <w:t xml:space="preserve">, sin que afecte el ejercicio de la supervisión.   En todo caso </w:t>
      </w:r>
      <w:r w:rsidRPr="00EE089C">
        <w:rPr>
          <w:rFonts w:ascii="Arial Narrow" w:eastAsia="Times New Roman" w:hAnsi="Arial Narrow" w:cs="Arial"/>
          <w:color w:val="000000" w:themeColor="text1"/>
          <w:lang w:eastAsia="es-ES"/>
        </w:rPr>
        <w:t xml:space="preserve">El M.D.N - EJÉRCITO NACIONAL – CENAC AVIACIÓN ejercerá las actividades de supervisión y control de la ejecución del contrato que le corresponden, directamente, y tendrá las siguientes facultades básicas: </w:t>
      </w:r>
      <w:r w:rsidRPr="00EE089C">
        <w:rPr>
          <w:rFonts w:ascii="Arial Narrow" w:eastAsia="Times New Roman" w:hAnsi="Arial Narrow" w:cs="Arial"/>
          <w:b/>
          <w:color w:val="000000" w:themeColor="text1"/>
          <w:lang w:eastAsia="es-ES"/>
        </w:rPr>
        <w:t>A)</w:t>
      </w:r>
      <w:r w:rsidRPr="00EE089C">
        <w:rPr>
          <w:rFonts w:ascii="Arial Narrow" w:eastAsia="Times New Roman" w:hAnsi="Arial Narrow" w:cs="Arial"/>
          <w:color w:val="000000" w:themeColor="text1"/>
          <w:lang w:eastAsia="es-ES"/>
        </w:rPr>
        <w:t xml:space="preserve"> Exigir al CONTRATISTA la información que considere necesaria para verificar la correcta ejecución del presente contrato. El CONTRATISTA está obligado a suministrar la información solicitada inmediatamente, a no ser que se convenga un plazo cuando la naturaleza de la información exigida así lo requiera. </w:t>
      </w:r>
      <w:r w:rsidRPr="00EE089C">
        <w:rPr>
          <w:rFonts w:ascii="Arial Narrow" w:eastAsia="Times New Roman" w:hAnsi="Arial Narrow" w:cs="Arial"/>
          <w:b/>
          <w:color w:val="000000" w:themeColor="text1"/>
          <w:lang w:eastAsia="es-ES"/>
        </w:rPr>
        <w:t>B)</w:t>
      </w:r>
      <w:r w:rsidRPr="00EE089C">
        <w:rPr>
          <w:rFonts w:ascii="Arial Narrow" w:eastAsia="Times New Roman" w:hAnsi="Arial Narrow" w:cs="Arial"/>
          <w:color w:val="000000" w:themeColor="text1"/>
          <w:lang w:eastAsia="es-ES"/>
        </w:rPr>
        <w:t xml:space="preserve"> Verificar directamente que el CONTRATISTA cumpla las condiciones de ejecución del presente contrato según los términos en los que se ha convenido, y requerir al CONTRATISTA para que corrija los incumplimientos. </w:t>
      </w:r>
      <w:r w:rsidRPr="00EE089C">
        <w:rPr>
          <w:rFonts w:ascii="Arial Narrow" w:eastAsia="Times New Roman" w:hAnsi="Arial Narrow" w:cs="Arial"/>
          <w:b/>
          <w:color w:val="000000" w:themeColor="text1"/>
          <w:lang w:eastAsia="es-ES"/>
        </w:rPr>
        <w:t>C)</w:t>
      </w:r>
      <w:r w:rsidRPr="00EE089C">
        <w:rPr>
          <w:rFonts w:ascii="Arial Narrow" w:eastAsia="Times New Roman" w:hAnsi="Arial Narrow" w:cs="Arial"/>
          <w:color w:val="000000" w:themeColor="text1"/>
          <w:lang w:eastAsia="es-ES"/>
        </w:rPr>
        <w:t xml:space="preserve"> Realizar las pruebas que considere necesarias para verificar que los bienes cumplan con las características técnicas y funcionales exigidas en el presente contrato. </w:t>
      </w:r>
      <w:r w:rsidRPr="00EE089C">
        <w:rPr>
          <w:rFonts w:ascii="Arial Narrow" w:eastAsia="Times New Roman" w:hAnsi="Arial Narrow" w:cs="Arial"/>
          <w:b/>
          <w:color w:val="000000" w:themeColor="text1"/>
          <w:lang w:eastAsia="es-ES"/>
        </w:rPr>
        <w:t>D)</w:t>
      </w:r>
      <w:r w:rsidRPr="00EE089C">
        <w:rPr>
          <w:rFonts w:ascii="Arial Narrow" w:eastAsia="Times New Roman" w:hAnsi="Arial Narrow" w:cs="Arial"/>
          <w:color w:val="000000" w:themeColor="text1"/>
          <w:lang w:eastAsia="es-ES"/>
        </w:rPr>
        <w:t xml:space="preserve"> Aprobar o desaprobar, en los términos y con los efectos previstos en este contrato, las labores desarrolladas, verificar mediante visitas o mediante el examen de los documentos que el M.D.N - EJÉRCITO NACIONAL – CENAC AVIACIÓN considere pertinentes, las condiciones de ejecución del contrato y verificar que su resultado se adecue a los términos del presente contrato. </w:t>
      </w:r>
      <w:r w:rsidRPr="00EE089C">
        <w:rPr>
          <w:rFonts w:ascii="Arial Narrow" w:eastAsia="Times New Roman" w:hAnsi="Arial Narrow" w:cs="Arial"/>
          <w:b/>
          <w:color w:val="000000" w:themeColor="text1"/>
          <w:lang w:eastAsia="es-ES"/>
        </w:rPr>
        <w:t>E)</w:t>
      </w:r>
      <w:r w:rsidRPr="00EE089C">
        <w:rPr>
          <w:rFonts w:ascii="Arial Narrow" w:eastAsia="Times New Roman" w:hAnsi="Arial Narrow" w:cs="Arial"/>
          <w:color w:val="000000" w:themeColor="text1"/>
          <w:lang w:eastAsia="es-ES"/>
        </w:rPr>
        <w:t xml:space="preserve"> Verificar el cumplimiento de los programas de higiene y seguridad industrial y de capacitación del personal al servicio del CONTRATISTA. </w:t>
      </w:r>
      <w:r w:rsidRPr="00EE089C">
        <w:rPr>
          <w:rFonts w:ascii="Arial Narrow" w:eastAsia="Times New Roman" w:hAnsi="Arial Narrow" w:cs="Arial"/>
          <w:b/>
          <w:color w:val="000000" w:themeColor="text1"/>
          <w:lang w:eastAsia="es-ES"/>
        </w:rPr>
        <w:t>F)</w:t>
      </w:r>
      <w:r w:rsidRPr="00EE089C">
        <w:rPr>
          <w:rFonts w:ascii="Arial Narrow" w:eastAsia="Times New Roman" w:hAnsi="Arial Narrow" w:cs="Arial"/>
          <w:color w:val="000000" w:themeColor="text1"/>
          <w:lang w:eastAsia="es-ES"/>
        </w:rPr>
        <w:t xml:space="preserve"> En caso de terminación anticipada del contrato por mutuo acuerdo de las partes, adelantar las labores pertinentes para determinar el valor de las compensaciones mutuas. </w:t>
      </w:r>
      <w:r w:rsidRPr="00EE089C">
        <w:rPr>
          <w:rFonts w:ascii="Arial Narrow" w:eastAsia="Times New Roman" w:hAnsi="Arial Narrow" w:cs="Arial"/>
          <w:b/>
          <w:color w:val="000000" w:themeColor="text1"/>
          <w:lang w:eastAsia="es-ES"/>
        </w:rPr>
        <w:t>G)</w:t>
      </w:r>
      <w:r w:rsidRPr="00EE089C">
        <w:rPr>
          <w:rFonts w:ascii="Arial Narrow" w:eastAsia="Times New Roman" w:hAnsi="Arial Narrow" w:cs="Arial"/>
          <w:color w:val="000000" w:themeColor="text1"/>
          <w:lang w:eastAsia="es-ES"/>
        </w:rPr>
        <w:t xml:space="preserve"> El M.D.N - EJÉRCITO NACIONAL – CENAC AVIACIÓN no ejercerá funciones de control de las actividades de los subcontratistas, ni de aprobación del resultado de las mismas; sin embargo, en el caso de que el CONTRATISTA adelante actividades que le son propias a través de subcontratistas, deberá disponer, bajo su costo, de su propio equipo de interventoría o control de calidad, que estará obligado a suministrar a satisfacción del M.D.N - EJÉRCITO NACIONAL – CENAC AVIACIÓN la información que le requiera. </w:t>
      </w:r>
      <w:r w:rsidRPr="00EE089C">
        <w:rPr>
          <w:rFonts w:ascii="Arial Narrow" w:eastAsia="Times New Roman" w:hAnsi="Arial Narrow" w:cs="Arial"/>
          <w:b/>
          <w:color w:val="000000" w:themeColor="text1"/>
          <w:lang w:eastAsia="es-ES"/>
        </w:rPr>
        <w:t>H)</w:t>
      </w:r>
      <w:r w:rsidRPr="00EE089C">
        <w:rPr>
          <w:rFonts w:ascii="Arial Narrow" w:eastAsia="Times New Roman" w:hAnsi="Arial Narrow" w:cs="Arial"/>
          <w:color w:val="000000" w:themeColor="text1"/>
          <w:lang w:eastAsia="es-ES"/>
        </w:rPr>
        <w:t xml:space="preserve"> En general, vigilar y controlar que el CONTRATISTA cumpla con sus obligaciones para el normal desarrollo y ejecución del presente contrato. </w:t>
      </w:r>
      <w:r w:rsidRPr="00EE089C">
        <w:rPr>
          <w:rFonts w:ascii="Arial Narrow" w:eastAsia="Times New Roman" w:hAnsi="Arial Narrow" w:cs="Arial"/>
          <w:b/>
          <w:color w:val="000000" w:themeColor="text1"/>
          <w:lang w:eastAsia="es-ES"/>
        </w:rPr>
        <w:t>I)</w:t>
      </w:r>
      <w:r w:rsidRPr="00EE089C">
        <w:rPr>
          <w:rFonts w:ascii="Arial Narrow" w:eastAsia="Times New Roman" w:hAnsi="Arial Narrow" w:cs="Arial"/>
          <w:color w:val="000000" w:themeColor="text1"/>
          <w:lang w:eastAsia="es-ES"/>
        </w:rPr>
        <w:t xml:space="preserve"> Tendrá las siguientes facultades en particular: </w:t>
      </w:r>
      <w:r w:rsidRPr="00EE089C">
        <w:rPr>
          <w:rFonts w:ascii="Arial Narrow" w:eastAsia="Times New Roman" w:hAnsi="Arial Narrow" w:cs="Arial"/>
          <w:b/>
          <w:color w:val="000000" w:themeColor="text1"/>
          <w:lang w:eastAsia="es-ES"/>
        </w:rPr>
        <w:t>1.)</w:t>
      </w:r>
      <w:r w:rsidRPr="00EE089C">
        <w:rPr>
          <w:rFonts w:ascii="Arial Narrow" w:eastAsia="Times New Roman" w:hAnsi="Arial Narrow" w:cs="Arial"/>
          <w:color w:val="000000" w:themeColor="text1"/>
          <w:lang w:eastAsia="es-ES"/>
        </w:rPr>
        <w:t xml:space="preserve"> Suscribir las actas de recibo parcial y/o total de los objeto del presente contrato. </w:t>
      </w:r>
      <w:r w:rsidRPr="00EE089C">
        <w:rPr>
          <w:rFonts w:ascii="Arial Narrow" w:eastAsia="Times New Roman" w:hAnsi="Arial Narrow" w:cs="Arial"/>
          <w:b/>
          <w:color w:val="000000" w:themeColor="text1"/>
          <w:lang w:eastAsia="es-ES"/>
        </w:rPr>
        <w:t>2.)</w:t>
      </w:r>
      <w:r w:rsidRPr="00EE089C">
        <w:rPr>
          <w:rFonts w:ascii="Arial Narrow" w:eastAsia="Times New Roman" w:hAnsi="Arial Narrow" w:cs="Arial"/>
          <w:color w:val="000000" w:themeColor="text1"/>
          <w:lang w:eastAsia="es-ES"/>
        </w:rPr>
        <w:t xml:space="preserve"> Rechazar los que a su criterio no cumplan las especificaciones técnicas descritas en el presente contrato. </w:t>
      </w:r>
      <w:r w:rsidRPr="00EE089C">
        <w:rPr>
          <w:rFonts w:ascii="Arial Narrow" w:eastAsia="Times New Roman" w:hAnsi="Arial Narrow" w:cs="Arial"/>
          <w:b/>
          <w:color w:val="000000" w:themeColor="text1"/>
          <w:lang w:eastAsia="es-ES"/>
        </w:rPr>
        <w:t>3.)</w:t>
      </w:r>
      <w:r w:rsidRPr="00EE089C">
        <w:rPr>
          <w:rFonts w:ascii="Arial Narrow" w:eastAsia="Times New Roman" w:hAnsi="Arial Narrow" w:cs="Arial"/>
          <w:color w:val="000000" w:themeColor="text1"/>
          <w:lang w:eastAsia="es-ES"/>
        </w:rPr>
        <w:t xml:space="preserve"> Rendir informes mensuales o cuando lo considere necesario, al M.D.N - EJÉRCITO NACIONAL – CENAC AVIACIÓN Ordenador del Gasto sobre el avance y ejecución del contrato. </w:t>
      </w:r>
      <w:r w:rsidRPr="00EE089C">
        <w:rPr>
          <w:rFonts w:ascii="Arial Narrow" w:eastAsia="Times New Roman" w:hAnsi="Arial Narrow" w:cs="Arial"/>
          <w:b/>
          <w:color w:val="000000" w:themeColor="text1"/>
          <w:lang w:eastAsia="es-ES"/>
        </w:rPr>
        <w:t>4.)</w:t>
      </w:r>
      <w:r w:rsidRPr="00EE089C">
        <w:rPr>
          <w:rFonts w:ascii="Arial Narrow" w:eastAsia="Times New Roman" w:hAnsi="Arial Narrow" w:cs="Arial"/>
          <w:color w:val="000000" w:themeColor="text1"/>
          <w:lang w:eastAsia="es-ES"/>
        </w:rPr>
        <w:t xml:space="preserve"> Verificar la correcta ejecución y cumplimiento del contrato. </w:t>
      </w:r>
      <w:r w:rsidRPr="00EE089C">
        <w:rPr>
          <w:rFonts w:ascii="Arial Narrow" w:eastAsia="Times New Roman" w:hAnsi="Arial Narrow" w:cs="Arial"/>
          <w:b/>
          <w:color w:val="000000" w:themeColor="text1"/>
          <w:lang w:eastAsia="es-ES"/>
        </w:rPr>
        <w:t>5.)</w:t>
      </w:r>
      <w:r w:rsidRPr="00EE089C">
        <w:rPr>
          <w:rFonts w:ascii="Arial Narrow" w:eastAsia="Times New Roman" w:hAnsi="Arial Narrow" w:cs="Arial"/>
          <w:color w:val="000000" w:themeColor="text1"/>
          <w:lang w:eastAsia="es-ES"/>
        </w:rPr>
        <w:t xml:space="preserve"> Exigir el cumplimiento del contrato en todas y cada una de sus partes. </w:t>
      </w:r>
      <w:r w:rsidRPr="00EE089C">
        <w:rPr>
          <w:rFonts w:ascii="Arial Narrow" w:eastAsia="Times New Roman" w:hAnsi="Arial Narrow" w:cs="Arial"/>
          <w:b/>
          <w:color w:val="000000" w:themeColor="text1"/>
          <w:lang w:eastAsia="es-ES"/>
        </w:rPr>
        <w:t>6.)</w:t>
      </w:r>
      <w:r w:rsidRPr="00EE089C">
        <w:rPr>
          <w:rFonts w:ascii="Arial Narrow" w:eastAsia="Times New Roman" w:hAnsi="Arial Narrow" w:cs="Arial"/>
          <w:color w:val="000000" w:themeColor="text1"/>
          <w:lang w:eastAsia="es-ES"/>
        </w:rPr>
        <w:t xml:space="preserve"> Atender y resolver en coordinación con el M.D.N - EJÉRCITO NACIONAL – CENAC AVIACIÓN todas las consultas sobre </w:t>
      </w:r>
      <w:r w:rsidRPr="00EE089C">
        <w:rPr>
          <w:rFonts w:ascii="Arial Narrow" w:eastAsia="Times New Roman" w:hAnsi="Arial Narrow" w:cs="Arial"/>
          <w:color w:val="000000" w:themeColor="text1"/>
          <w:lang w:eastAsia="es-ES"/>
        </w:rPr>
        <w:lastRenderedPageBreak/>
        <w:t xml:space="preserve">omisiones, errores, discrepancias o aclaraciones y complemento en las especificaciones técnicas. </w:t>
      </w:r>
      <w:r w:rsidRPr="00EE089C">
        <w:rPr>
          <w:rFonts w:ascii="Arial Narrow" w:eastAsia="Times New Roman" w:hAnsi="Arial Narrow" w:cs="Arial"/>
          <w:b/>
          <w:color w:val="000000" w:themeColor="text1"/>
          <w:lang w:eastAsia="es-ES"/>
        </w:rPr>
        <w:t>7.)</w:t>
      </w:r>
      <w:r w:rsidRPr="00EE089C">
        <w:rPr>
          <w:rFonts w:ascii="Arial Narrow" w:eastAsia="Times New Roman" w:hAnsi="Arial Narrow" w:cs="Arial"/>
          <w:color w:val="000000" w:themeColor="text1"/>
          <w:lang w:eastAsia="es-ES"/>
        </w:rPr>
        <w:t xml:space="preserve"> Deberá verificar y dejar constancia del cumplimiento de las obligaciones parafiscales de conformidad con lo establecido en el artículo 50 de la Ley 789 de 2002 y el artículo 1º de la Ley 828 de 2003. </w:t>
      </w:r>
      <w:r w:rsidRPr="00EE089C">
        <w:rPr>
          <w:rFonts w:ascii="Arial Narrow" w:eastAsia="Times New Roman" w:hAnsi="Arial Narrow" w:cs="Arial"/>
          <w:b/>
          <w:color w:val="000000" w:themeColor="text1"/>
          <w:lang w:eastAsia="es-ES"/>
        </w:rPr>
        <w:t>8.)</w:t>
      </w:r>
      <w:r w:rsidRPr="00EE089C">
        <w:rPr>
          <w:rFonts w:ascii="Arial Narrow" w:eastAsia="Times New Roman" w:hAnsi="Arial Narrow" w:cs="Arial"/>
          <w:color w:val="000000" w:themeColor="text1"/>
          <w:lang w:eastAsia="es-ES"/>
        </w:rPr>
        <w:t xml:space="preserve"> Deberá gestionar con la DAVAA todos los requerimientos y trámites para la salida del país del personal. </w:t>
      </w:r>
      <w:r w:rsidRPr="00EE089C">
        <w:rPr>
          <w:rFonts w:ascii="Arial Narrow" w:eastAsia="Times New Roman" w:hAnsi="Arial Narrow" w:cs="Arial"/>
          <w:b/>
          <w:color w:val="000000" w:themeColor="text1"/>
          <w:lang w:eastAsia="es-ES"/>
        </w:rPr>
        <w:t>9)</w:t>
      </w:r>
      <w:r w:rsidRPr="00EE089C">
        <w:rPr>
          <w:rFonts w:ascii="Arial Narrow" w:eastAsia="Times New Roman" w:hAnsi="Arial Narrow" w:cs="Arial"/>
          <w:color w:val="000000" w:themeColor="text1"/>
          <w:lang w:eastAsia="es-ES"/>
        </w:rPr>
        <w:t xml:space="preserve">.El supervisor del contrato debe realizar el acta de inicio del contrato, una vez inicie la ejecución del mismo, estableciendo las fechas de entrega de los bienes. </w:t>
      </w:r>
      <w:r w:rsidRPr="00EE089C">
        <w:rPr>
          <w:rFonts w:ascii="Arial Narrow" w:eastAsia="Times New Roman" w:hAnsi="Arial Narrow" w:cs="Arial"/>
          <w:b/>
          <w:color w:val="000000" w:themeColor="text1"/>
          <w:lang w:eastAsia="es-ES"/>
        </w:rPr>
        <w:t>10)</w:t>
      </w:r>
      <w:r w:rsidRPr="00EE089C">
        <w:rPr>
          <w:rFonts w:ascii="Arial Narrow" w:eastAsia="Times New Roman" w:hAnsi="Arial Narrow" w:cs="Arial"/>
          <w:color w:val="000000" w:themeColor="text1"/>
          <w:lang w:eastAsia="es-ES"/>
        </w:rPr>
        <w:t xml:space="preserve"> El supervisor del contrato, además deberá: a.) En coordinación con la CENAC Aviación, el supervisor debe verificar constantemente los pagos realizados a los contratos en dólares con el fin de prever un posible desfinanciamiento. b.) Una vez cumplido el plazo de ejecución del contrato, el supervisor debe en coordinación con la CENAC Aviación, realizar las reducciones presupuestales que haya lugar si es el caso. c.) El supervisor debe hacer seguimiento a los contratos que hayan pasado a la reserva presupuestal. d.)En la elaboración de los informes de supervisión se debe discriminar el presupuesto por cada rubro presupuestal (si aplica) e.) El supervisor debe verificar y aprobar la factura emitida por el contratista. f.) El supervisor debe verificar que los códigos SAP estén creados, así mismo que mencionados códigos sean los mismos que fueron plasmados en el plan de necesidades. g.)El supervisor debe realizar el trámite del paquete de pago una vez reciba los bienes y/o servicios a satisfacción, y la empresa genere la factura en un tiempo no mayor a (05) cinco días corrientes, esto con el fin de no generar traumatismos en el trámite administrativo. h.) El supervisor es el responsable de entregar los informes de supervisión con los respectivos anexos de manera mensual, por mediante de los cuales se evidencia la ejecución, con el fin de ser anexados a la carpeta maestra del contrato. i.) Los informes de supervisión deben ser entregados con firma original, así como el acta de recibo a satisfacción. En el caso que el contratista firme de manera electrónica debe allegar el Certificado expedido por </w:t>
      </w:r>
      <w:proofErr w:type="spellStart"/>
      <w:r w:rsidRPr="00EE089C">
        <w:rPr>
          <w:rFonts w:ascii="Arial Narrow" w:eastAsia="Times New Roman" w:hAnsi="Arial Narrow" w:cs="Arial"/>
          <w:color w:val="000000" w:themeColor="text1"/>
          <w:lang w:eastAsia="es-ES"/>
        </w:rPr>
        <w:t>Certicámara</w:t>
      </w:r>
      <w:proofErr w:type="spellEnd"/>
      <w:r w:rsidRPr="00EE089C">
        <w:rPr>
          <w:rFonts w:ascii="Arial Narrow" w:eastAsia="Times New Roman" w:hAnsi="Arial Narrow" w:cs="Arial"/>
          <w:color w:val="000000" w:themeColor="text1"/>
          <w:lang w:eastAsia="es-ES"/>
        </w:rPr>
        <w:t xml:space="preserve">. j.) El supervisor debe subir al SECOPII los documentos que soporten la ejecución tales como: informes de supervisión, actas de recibo a satisfacción. </w:t>
      </w:r>
      <w:r w:rsidRPr="00EE089C">
        <w:rPr>
          <w:rFonts w:ascii="Arial Narrow" w:eastAsia="Times New Roman" w:hAnsi="Arial Narrow" w:cs="Arial"/>
          <w:b/>
          <w:color w:val="000000" w:themeColor="text1"/>
          <w:lang w:eastAsia="es-ES"/>
        </w:rPr>
        <w:t>11</w:t>
      </w:r>
      <w:r w:rsidRPr="00EE089C">
        <w:rPr>
          <w:rFonts w:ascii="Arial Narrow" w:eastAsia="Times New Roman" w:hAnsi="Arial Narrow" w:cs="Arial"/>
          <w:color w:val="000000" w:themeColor="text1"/>
          <w:lang w:eastAsia="es-ES"/>
        </w:rPr>
        <w:t>) Dar a conocer al CONTRATISTA la política de Antisoborno implementada por el Ministerio de Defensa Nacional y los distintos canales dispuestos por el MDN- CENAC AVIACION para denunciar cualquier acto de soborno o de corrupción:</w:t>
      </w:r>
      <w:r w:rsidRPr="00EE089C">
        <w:rPr>
          <w:rFonts w:ascii="Arial Narrow" w:eastAsia="Times New Roman" w:hAnsi="Arial Narrow" w:cs="Arial"/>
          <w:color w:val="000000" w:themeColor="text1"/>
          <w:u w:val="single"/>
          <w:lang w:eastAsia="es-ES"/>
        </w:rPr>
        <w:t xml:space="preserve"> Correos electrónicos</w:t>
      </w:r>
      <w:r w:rsidRPr="00EE089C">
        <w:rPr>
          <w:rFonts w:ascii="Arial Narrow" w:eastAsia="Times New Roman" w:hAnsi="Arial Narrow" w:cs="Arial"/>
          <w:color w:val="000000" w:themeColor="text1"/>
          <w:lang w:eastAsia="es-ES"/>
        </w:rPr>
        <w:t xml:space="preserve">: </w:t>
      </w:r>
      <w:hyperlink r:id="rId11" w:history="1">
        <w:r w:rsidRPr="00EE089C">
          <w:rPr>
            <w:rFonts w:ascii="Arial Narrow" w:eastAsia="Times New Roman" w:hAnsi="Arial Narrow" w:cs="Arial"/>
            <w:color w:val="000000" w:themeColor="text1"/>
            <w:u w:val="single"/>
            <w:lang w:eastAsia="es-ES"/>
          </w:rPr>
          <w:t>lineadelhonor@mindefensa.gov.co</w:t>
        </w:r>
      </w:hyperlink>
      <w:r w:rsidRPr="00EE089C">
        <w:rPr>
          <w:rFonts w:ascii="Arial Narrow" w:eastAsia="Times New Roman" w:hAnsi="Arial Narrow" w:cs="Arial"/>
          <w:color w:val="000000" w:themeColor="text1"/>
          <w:lang w:eastAsia="es-ES"/>
        </w:rPr>
        <w:t xml:space="preserve"> / </w:t>
      </w:r>
      <w:hyperlink r:id="rId12" w:history="1">
        <w:r w:rsidRPr="00EE089C">
          <w:rPr>
            <w:rFonts w:ascii="Arial Narrow" w:eastAsia="Times New Roman" w:hAnsi="Arial Narrow" w:cs="Arial"/>
            <w:color w:val="000000" w:themeColor="text1"/>
            <w:u w:val="single"/>
            <w:lang w:eastAsia="es-ES"/>
          </w:rPr>
          <w:t>antisoborno@mindefensa.gov.co</w:t>
        </w:r>
      </w:hyperlink>
      <w:r w:rsidRPr="00EE089C">
        <w:rPr>
          <w:rFonts w:ascii="Arial Narrow" w:eastAsia="Times New Roman" w:hAnsi="Arial Narrow" w:cs="Arial"/>
          <w:color w:val="000000" w:themeColor="text1"/>
          <w:lang w:eastAsia="es-ES"/>
        </w:rPr>
        <w:t xml:space="preserve"> </w:t>
      </w:r>
      <w:r w:rsidRPr="00EE089C">
        <w:rPr>
          <w:rFonts w:ascii="Arial Narrow" w:eastAsia="Times New Roman" w:hAnsi="Arial Narrow" w:cs="Arial"/>
          <w:color w:val="000000" w:themeColor="text1"/>
          <w:u w:val="single"/>
          <w:lang w:eastAsia="es-ES"/>
        </w:rPr>
        <w:t>Línea telefónica:</w:t>
      </w:r>
      <w:r w:rsidRPr="00EE089C">
        <w:rPr>
          <w:rFonts w:ascii="Arial Narrow" w:eastAsia="Times New Roman" w:hAnsi="Arial Narrow" w:cs="Arial"/>
          <w:color w:val="000000" w:themeColor="text1"/>
          <w:lang w:eastAsia="es-ES"/>
        </w:rPr>
        <w:t xml:space="preserve"> Línea del honor -antisoborno PBX: 3150111 ext. 40135. </w:t>
      </w:r>
      <w:r w:rsidRPr="00EE089C">
        <w:rPr>
          <w:rFonts w:ascii="Arial Narrow" w:eastAsia="Times New Roman" w:hAnsi="Arial Narrow" w:cs="Arial"/>
          <w:color w:val="000000" w:themeColor="text1"/>
          <w:u w:val="single"/>
          <w:lang w:eastAsia="es-ES"/>
        </w:rPr>
        <w:t>Buzones físicos</w:t>
      </w:r>
      <w:r w:rsidRPr="00EE089C">
        <w:rPr>
          <w:rFonts w:ascii="Arial Narrow" w:eastAsia="Times New Roman" w:hAnsi="Arial Narrow" w:cs="Arial"/>
          <w:color w:val="000000" w:themeColor="text1"/>
          <w:lang w:eastAsia="es-ES"/>
        </w:rPr>
        <w:t xml:space="preserve"> en punto de atención presencial.</w:t>
      </w:r>
    </w:p>
    <w:p w14:paraId="58CB4C44"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color w:val="000000" w:themeColor="text1"/>
          <w:u w:val="single"/>
          <w:lang w:eastAsia="es-ES"/>
        </w:rPr>
        <w:t>APP:</w:t>
      </w:r>
      <w:r w:rsidRPr="00EE089C">
        <w:rPr>
          <w:rFonts w:ascii="Arial Narrow" w:eastAsia="Times New Roman" w:hAnsi="Arial Narrow" w:cs="Arial"/>
          <w:color w:val="000000" w:themeColor="text1"/>
          <w:lang w:eastAsia="es-ES"/>
        </w:rPr>
        <w:t xml:space="preserve"> </w:t>
      </w:r>
      <w:proofErr w:type="spellStart"/>
      <w:r w:rsidRPr="00EE089C">
        <w:rPr>
          <w:rFonts w:ascii="Arial Narrow" w:eastAsia="Times New Roman" w:hAnsi="Arial Narrow" w:cs="Arial"/>
          <w:color w:val="000000" w:themeColor="text1"/>
          <w:lang w:eastAsia="es-ES"/>
        </w:rPr>
        <w:t>Mindefensa</w:t>
      </w:r>
      <w:proofErr w:type="spellEnd"/>
      <w:r w:rsidRPr="00EE089C">
        <w:rPr>
          <w:rFonts w:ascii="Arial Narrow" w:eastAsia="Times New Roman" w:hAnsi="Arial Narrow" w:cs="Arial"/>
          <w:color w:val="000000" w:themeColor="text1"/>
          <w:lang w:eastAsia="es-ES"/>
        </w:rPr>
        <w:t xml:space="preserve">. </w:t>
      </w:r>
      <w:r w:rsidRPr="00EE089C">
        <w:rPr>
          <w:rFonts w:ascii="Arial Narrow" w:eastAsia="Times New Roman" w:hAnsi="Arial Narrow" w:cs="Arial"/>
          <w:color w:val="000000" w:themeColor="text1"/>
          <w:u w:val="single"/>
          <w:lang w:eastAsia="es-ES"/>
        </w:rPr>
        <w:t>Sede electrónica</w:t>
      </w:r>
      <w:r w:rsidRPr="00EE089C">
        <w:rPr>
          <w:rFonts w:ascii="Arial Narrow" w:eastAsia="Times New Roman" w:hAnsi="Arial Narrow" w:cs="Arial"/>
          <w:color w:val="000000" w:themeColor="text1"/>
          <w:lang w:eastAsia="es-ES"/>
        </w:rPr>
        <w:t xml:space="preserve">: ttps://wasedeelectronicapro.azurewebsites.net/mindefensa.html?#/home. </w:t>
      </w:r>
      <w:r w:rsidRPr="00EE089C">
        <w:rPr>
          <w:rFonts w:ascii="Arial Narrow" w:eastAsia="Times New Roman" w:hAnsi="Arial Narrow" w:cs="Arial"/>
          <w:b/>
          <w:color w:val="000000" w:themeColor="text1"/>
          <w:lang w:eastAsia="es-ES"/>
        </w:rPr>
        <w:t>12</w:t>
      </w:r>
      <w:r w:rsidRPr="00EE089C">
        <w:rPr>
          <w:rFonts w:ascii="Arial Narrow" w:eastAsia="Times New Roman" w:hAnsi="Arial Narrow" w:cs="Arial"/>
          <w:color w:val="000000" w:themeColor="text1"/>
          <w:lang w:eastAsia="es-ES"/>
        </w:rPr>
        <w:t xml:space="preserve">) Todas las demás atribuciones que se contemplen en los documentos del contrato. </w:t>
      </w:r>
    </w:p>
    <w:p w14:paraId="0A39B78E"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634376CF"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b/>
          <w:color w:val="000000" w:themeColor="text1"/>
          <w:lang w:eastAsia="es-ES"/>
        </w:rPr>
        <w:t>PARÁGRAFO PRIMERO: LIMITACIONES DEL SUPERVISOR:</w:t>
      </w:r>
      <w:r w:rsidRPr="00EE089C">
        <w:rPr>
          <w:rFonts w:ascii="Arial Narrow" w:eastAsia="Times New Roman" w:hAnsi="Arial Narrow" w:cs="Arial"/>
          <w:color w:val="000000" w:themeColor="text1"/>
          <w:lang w:eastAsia="es-ES"/>
        </w:rPr>
        <w:t xml:space="preserve"> Los Supervisores no están facultados,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p>
    <w:p w14:paraId="2E31D431"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48A63258"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b/>
          <w:color w:val="000000" w:themeColor="text1"/>
          <w:lang w:eastAsia="es-ES"/>
        </w:rPr>
        <w:t>CLÁUSULA VIGÉSIMA QUINTA.- OBLIGACIONES DEL CONTRATISTA</w:t>
      </w:r>
      <w:r w:rsidRPr="00EE089C">
        <w:rPr>
          <w:rFonts w:ascii="Arial Narrow" w:eastAsia="Times New Roman" w:hAnsi="Arial Narrow" w:cs="Arial"/>
          <w:color w:val="000000" w:themeColor="text1"/>
          <w:lang w:eastAsia="es-ES"/>
        </w:rPr>
        <w:t xml:space="preserve">: Además de las obligaciones inherentes al presente contrato, el contratista se compromete a: Cumplir con el objeto contractual y a: </w:t>
      </w:r>
      <w:r w:rsidRPr="00EE089C">
        <w:rPr>
          <w:rFonts w:ascii="Arial Narrow" w:eastAsia="Times New Roman" w:hAnsi="Arial Narrow" w:cs="Arial"/>
          <w:b/>
          <w:color w:val="000000" w:themeColor="text1"/>
          <w:lang w:eastAsia="es-ES"/>
        </w:rPr>
        <w:t>1</w:t>
      </w:r>
      <w:r w:rsidRPr="00EE089C">
        <w:rPr>
          <w:rFonts w:ascii="Arial Narrow" w:eastAsia="Times New Roman" w:hAnsi="Arial Narrow" w:cs="Arial"/>
          <w:color w:val="000000" w:themeColor="text1"/>
          <w:lang w:eastAsia="es-ES"/>
        </w:rPr>
        <w:t xml:space="preserve">. Obrar con lealtad y buena fe en las distintas etapas contractuales, evitando dilaciones y trabas. </w:t>
      </w:r>
      <w:r w:rsidRPr="00EE089C">
        <w:rPr>
          <w:rFonts w:ascii="Arial Narrow" w:eastAsia="Times New Roman" w:hAnsi="Arial Narrow" w:cs="Arial"/>
          <w:b/>
          <w:color w:val="000000" w:themeColor="text1"/>
          <w:lang w:eastAsia="es-ES"/>
        </w:rPr>
        <w:t>2</w:t>
      </w:r>
      <w:r w:rsidRPr="00EE089C">
        <w:rPr>
          <w:rFonts w:ascii="Arial Narrow" w:eastAsia="Times New Roman" w:hAnsi="Arial Narrow" w:cs="Arial"/>
          <w:color w:val="000000" w:themeColor="text1"/>
          <w:lang w:eastAsia="es-ES"/>
        </w:rPr>
        <w:t xml:space="preserve">. Responder en los plazos que el CENAC AVIACIÓN, establezca en cada caso, los requerimientos de aclaración o de información que le formule. </w:t>
      </w:r>
      <w:r w:rsidRPr="00EE089C">
        <w:rPr>
          <w:rFonts w:ascii="Arial Narrow" w:eastAsia="Times New Roman" w:hAnsi="Arial Narrow" w:cs="Arial"/>
          <w:b/>
          <w:color w:val="000000" w:themeColor="text1"/>
          <w:lang w:eastAsia="es-ES"/>
        </w:rPr>
        <w:t>3</w:t>
      </w:r>
      <w:r w:rsidRPr="00EE089C">
        <w:rPr>
          <w:rFonts w:ascii="Arial Narrow" w:eastAsia="Times New Roman" w:hAnsi="Arial Narrow" w:cs="Arial"/>
          <w:color w:val="000000" w:themeColor="text1"/>
          <w:lang w:eastAsia="es-ES"/>
        </w:rPr>
        <w:t xml:space="preserve">. Cumplir cabalmente con sus obligaciones, frente al Sistema de Seguridad Social Integral y parafiscales (Cajas de Compensación Familiar, Sena e ICBF), por cuanto el cumplimiento de ésta obligación es requisito indispensable para la realización de cualquier pago. </w:t>
      </w:r>
      <w:r w:rsidRPr="00EE089C">
        <w:rPr>
          <w:rFonts w:ascii="Arial Narrow" w:eastAsia="Times New Roman" w:hAnsi="Arial Narrow" w:cs="Arial"/>
          <w:b/>
          <w:color w:val="000000" w:themeColor="text1"/>
          <w:lang w:eastAsia="es-ES"/>
        </w:rPr>
        <w:t>4.</w:t>
      </w:r>
      <w:r w:rsidRPr="00EE089C">
        <w:rPr>
          <w:rFonts w:ascii="Arial Narrow" w:eastAsia="Times New Roman" w:hAnsi="Arial Narrow" w:cs="Arial"/>
          <w:color w:val="000000" w:themeColor="text1"/>
          <w:lang w:eastAsia="es-ES"/>
        </w:rPr>
        <w:t xml:space="preserve"> Constituir en debida forma y aportar al CENAC AVIACIÓN, dentro de los plazos establecidos la Garantía Única y cancelar los pagos a que hubiere lugar. </w:t>
      </w:r>
      <w:r w:rsidRPr="00EE089C">
        <w:rPr>
          <w:rFonts w:ascii="Arial Narrow" w:eastAsia="Times New Roman" w:hAnsi="Arial Narrow" w:cs="Arial"/>
          <w:b/>
          <w:color w:val="000000" w:themeColor="text1"/>
          <w:lang w:eastAsia="es-ES"/>
        </w:rPr>
        <w:t>5</w:t>
      </w:r>
      <w:r w:rsidRPr="00EE089C">
        <w:rPr>
          <w:rFonts w:ascii="Arial Narrow" w:eastAsia="Times New Roman" w:hAnsi="Arial Narrow" w:cs="Arial"/>
          <w:color w:val="000000" w:themeColor="text1"/>
          <w:lang w:eastAsia="es-ES"/>
        </w:rPr>
        <w:t xml:space="preserve">.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a través de un tercero se cause a la administración. </w:t>
      </w:r>
      <w:r w:rsidRPr="00EE089C">
        <w:rPr>
          <w:rFonts w:ascii="Arial Narrow" w:eastAsia="Times New Roman" w:hAnsi="Arial Narrow" w:cs="Arial"/>
          <w:b/>
          <w:color w:val="000000" w:themeColor="text1"/>
          <w:lang w:eastAsia="es-ES"/>
        </w:rPr>
        <w:t>6</w:t>
      </w:r>
      <w:r w:rsidRPr="00EE089C">
        <w:rPr>
          <w:rFonts w:ascii="Arial Narrow" w:eastAsia="Times New Roman" w:hAnsi="Arial Narrow" w:cs="Arial"/>
          <w:color w:val="000000" w:themeColor="text1"/>
          <w:lang w:eastAsia="es-ES"/>
        </w:rPr>
        <w:t xml:space="preserve">. No acceder a peticiones o amenazas, de quienes actuando por fuera de la ley pretendan obligarlo a hacer u omitir algún acto o hecho, el CONTRATISTA deberá Informar de tal evento a CENAC AVIACIÓN y a las autoridades competentes para que se adopten las medidas necesarias. </w:t>
      </w:r>
      <w:r w:rsidRPr="00EE089C">
        <w:rPr>
          <w:rFonts w:ascii="Arial Narrow" w:eastAsia="Times New Roman" w:hAnsi="Arial Narrow" w:cs="Arial"/>
          <w:b/>
          <w:color w:val="000000" w:themeColor="text1"/>
          <w:lang w:eastAsia="es-ES"/>
        </w:rPr>
        <w:t>7</w:t>
      </w:r>
      <w:r w:rsidRPr="00EE089C">
        <w:rPr>
          <w:rFonts w:ascii="Arial Narrow" w:eastAsia="Times New Roman" w:hAnsi="Arial Narrow" w:cs="Arial"/>
          <w:color w:val="000000" w:themeColor="text1"/>
          <w:lang w:eastAsia="es-ES"/>
        </w:rPr>
        <w:t xml:space="preserve">. Mantener activa la cuenta corriente o de ahorros reportada para los pagos con el fin de evitar traumatismos en el proceso de ejecución del contrato. </w:t>
      </w:r>
      <w:r w:rsidRPr="00EE089C">
        <w:rPr>
          <w:rFonts w:ascii="Arial Narrow" w:eastAsia="Times New Roman" w:hAnsi="Arial Narrow" w:cs="Arial"/>
          <w:b/>
          <w:color w:val="000000" w:themeColor="text1"/>
          <w:lang w:eastAsia="es-ES"/>
        </w:rPr>
        <w:t>8</w:t>
      </w:r>
      <w:r w:rsidRPr="00EE089C">
        <w:rPr>
          <w:rFonts w:ascii="Arial Narrow" w:eastAsia="Times New Roman" w:hAnsi="Arial Narrow" w:cs="Arial"/>
          <w:color w:val="000000" w:themeColor="text1"/>
          <w:lang w:eastAsia="es-ES"/>
        </w:rPr>
        <w:t>.</w:t>
      </w:r>
      <w:r w:rsidRPr="00EE089C">
        <w:rPr>
          <w:rFonts w:ascii="Arial Narrow" w:eastAsia="Times New Roman" w:hAnsi="Arial Narrow" w:cs="Arial"/>
          <w:b/>
          <w:color w:val="000000" w:themeColor="text1"/>
          <w:lang w:eastAsia="es-ES"/>
        </w:rPr>
        <w:t xml:space="preserve"> </w:t>
      </w:r>
      <w:r w:rsidRPr="00EE089C">
        <w:rPr>
          <w:rFonts w:ascii="Arial Narrow" w:eastAsia="Times New Roman" w:hAnsi="Arial Narrow" w:cs="Arial"/>
          <w:color w:val="000000" w:themeColor="text1"/>
          <w:lang w:eastAsia="es-ES"/>
        </w:rPr>
        <w:t xml:space="preserve">El contratista deberá acatar todas las normas y las medidas de seguridad de su </w:t>
      </w:r>
      <w:r w:rsidRPr="00EE089C">
        <w:rPr>
          <w:rFonts w:ascii="Arial Narrow" w:eastAsia="Times New Roman" w:hAnsi="Arial Narrow" w:cs="Arial"/>
          <w:color w:val="000000" w:themeColor="text1"/>
          <w:lang w:eastAsia="es-ES"/>
        </w:rPr>
        <w:lastRenderedPageBreak/>
        <w:t xml:space="preserve">personal y de terceros, en cuanto a la prevención de accidentes, seguridad industrial, seguridad y salud en el trabajo, las normas en cuanto al trabajo seguro en alturas, dar cabal cumplimiento al SG-SST y demás normas aplicables. </w:t>
      </w:r>
      <w:r w:rsidRPr="00EE089C">
        <w:rPr>
          <w:rFonts w:ascii="Arial Narrow" w:eastAsia="Times New Roman" w:hAnsi="Arial Narrow" w:cs="Arial"/>
          <w:b/>
          <w:bCs/>
          <w:color w:val="000000" w:themeColor="text1"/>
          <w:lang w:eastAsia="es-ES"/>
        </w:rPr>
        <w:t>9</w:t>
      </w:r>
      <w:r w:rsidRPr="00EE089C">
        <w:rPr>
          <w:rFonts w:ascii="Arial Narrow" w:eastAsia="Times New Roman" w:hAnsi="Arial Narrow" w:cs="Arial"/>
          <w:color w:val="000000" w:themeColor="text1"/>
          <w:lang w:eastAsia="es-ES"/>
        </w:rPr>
        <w:t>. El contratista asumirá bajo su absoluta responsabilidad laboral la totalidad de la carga Salarial y Prestacional de  acuerdo con las normas legales vigentes del personal que se requiera para la ejecución del objeto contractual, por lo tanto, no existirá vínculo laboral alguno entre la Central Administrativa y Contable Especializada de Aviación y personal destinado por el contratista para la ejecución del contrato.</w:t>
      </w:r>
      <w:r w:rsidRPr="00EE089C">
        <w:rPr>
          <w:rFonts w:ascii="Arial Narrow" w:eastAsia="Times New Roman" w:hAnsi="Arial Narrow" w:cs="Arial"/>
          <w:b/>
          <w:bCs/>
          <w:color w:val="000000" w:themeColor="text1"/>
          <w:lang w:eastAsia="es-ES"/>
        </w:rPr>
        <w:t>10</w:t>
      </w:r>
      <w:r w:rsidRPr="00EE089C">
        <w:rPr>
          <w:rFonts w:ascii="Arial Narrow" w:eastAsia="Times New Roman" w:hAnsi="Arial Narrow" w:cs="Arial"/>
          <w:color w:val="000000" w:themeColor="text1"/>
          <w:lang w:eastAsia="es-ES"/>
        </w:rPr>
        <w:t xml:space="preserve">. Las demás obligaciones del CONTRATISTA contenidos en el artículo 5° de la Ley 80 de 1993, así mismo,  será  civil y penalmente responsable por sus acciones u omisiones en la actuación contractual.. </w:t>
      </w:r>
      <w:r w:rsidRPr="00EE089C">
        <w:rPr>
          <w:rFonts w:ascii="Arial Narrow" w:eastAsia="Times New Roman" w:hAnsi="Arial Narrow" w:cs="Arial"/>
          <w:b/>
          <w:color w:val="000000" w:themeColor="text1"/>
          <w:lang w:eastAsia="es-ES"/>
        </w:rPr>
        <w:t>11.</w:t>
      </w:r>
      <w:r w:rsidRPr="00EE089C">
        <w:rPr>
          <w:rFonts w:ascii="Arial Narrow" w:eastAsia="Times New Roman" w:hAnsi="Arial Narrow" w:cs="Arial"/>
          <w:color w:val="000000" w:themeColor="text1"/>
          <w:lang w:eastAsia="es-ES"/>
        </w:rPr>
        <w:t xml:space="preserve"> Las demás que sean propias del objeto del proceso en mención. </w:t>
      </w:r>
    </w:p>
    <w:p w14:paraId="2AE62BF1"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5B308B73"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r w:rsidRPr="00EE089C">
        <w:rPr>
          <w:rFonts w:ascii="Arial Narrow" w:eastAsia="Times New Roman" w:hAnsi="Arial Narrow" w:cs="Arial"/>
          <w:b/>
          <w:color w:val="000000" w:themeColor="text1"/>
          <w:lang w:eastAsia="es-ES"/>
        </w:rPr>
        <w:t>CLÁUSULA VIGÉSIMA SEXTA: OBLIGACIONES DEL M.D.N. – EJÉRCITO NACIONAL:</w:t>
      </w:r>
      <w:r w:rsidRPr="00EE089C">
        <w:rPr>
          <w:rFonts w:ascii="Arial Narrow" w:eastAsia="Times New Roman" w:hAnsi="Arial Narrow" w:cs="Arial"/>
          <w:color w:val="000000" w:themeColor="text1"/>
          <w:lang w:eastAsia="es-ES"/>
        </w:rPr>
        <w:t xml:space="preserve"> Además de todas las obligaciones inherentes al presente contrato, el MDN – EJÉRCITO NACIONAL – CENAC AVIACIÓN se compromete a: 1. Colocar a disposición del CONTRATISTA el lugar que se requiera para la ejecución y entrega del objeto contratado. 2. Una vez se surta el proceso de contratación estatal, asignar un supervisor, a través de quien se mantendrá la interlocución permanente y directa con el CONTRATISTA. 3. Ejercer el control sobre el cumplimiento del contrato a través del supervisor designado para el efecto, exigiéndole la ejecución idónea y oportuna del objeto a contratar. 4. Recibir a satisfacción los bienes y/o servicios que sean entregados por el CONTRATISTA, cuando estos cumplan con las condiciones establecidas y en especial las especificaciones u obligaciones técnicas contenidas en el "contrato". 5. Adelantar las gestiones necesarias para el reconocimiento y cobro de las sanciones pecuniarias y garantías a que hubiere lugar, para lo cual el supervisor dará aviso oportuno al CENAC AVIACIÓN, sobre la ocurrencia de hechos constitutivos de mora o incumplimiento. 6. Pagar al CONTRATISTA en la forma pactada y con sujeción a las disponibilidades de presupuestal y de PAC previstas para el efecto. 7. Tramitar diligentemente las apropiaciones presupuestales que requiera para solventar las prestaciones patrimoniales que hayan surgido a su cargo como consecuencia de la suscripción del contrato. 8. Rechazar los bienes y/o servicios cuando no cumplan con los requerimientos técnicos exigidos. 9. Resolver las peticiones presentadas por el contratista en los términos consagrados por la ley. </w:t>
      </w:r>
    </w:p>
    <w:p w14:paraId="70629EE1"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1276115B"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color w:val="000000" w:themeColor="text1"/>
          <w:lang w:eastAsia="es-ES"/>
        </w:rPr>
      </w:pPr>
      <w:r w:rsidRPr="00EE089C">
        <w:rPr>
          <w:rFonts w:ascii="Arial Narrow" w:eastAsia="Times New Roman" w:hAnsi="Arial Narrow" w:cs="Arial"/>
          <w:b/>
          <w:color w:val="000000" w:themeColor="text1"/>
          <w:lang w:eastAsia="es-ES"/>
        </w:rPr>
        <w:t xml:space="preserve">CLÁUSULA VIGÉSIMA SÉPTIMA: </w:t>
      </w:r>
      <w:r w:rsidRPr="00EE089C">
        <w:rPr>
          <w:rFonts w:ascii="Arial Narrow" w:eastAsia="Calibri" w:hAnsi="Arial Narrow" w:cs="Arial"/>
          <w:b/>
          <w:color w:val="000000" w:themeColor="text1"/>
          <w:lang w:eastAsia="es-ES"/>
        </w:rPr>
        <w:t xml:space="preserve">REPRESENTANTE DEL M.D.N - EJÉRCITO NACIONAL – </w:t>
      </w:r>
      <w:r w:rsidRPr="00EE089C">
        <w:rPr>
          <w:rFonts w:ascii="Arial Narrow" w:eastAsia="Times New Roman" w:hAnsi="Arial Narrow" w:cs="Arial"/>
          <w:b/>
          <w:color w:val="000000" w:themeColor="text1"/>
          <w:lang w:eastAsia="es-ES"/>
        </w:rPr>
        <w:t xml:space="preserve">CENAC AVIACIÓN, </w:t>
      </w:r>
      <w:r w:rsidRPr="00EE089C">
        <w:rPr>
          <w:rFonts w:ascii="Arial Narrow" w:eastAsia="Calibri" w:hAnsi="Arial Narrow" w:cs="Arial"/>
          <w:b/>
          <w:color w:val="000000" w:themeColor="text1"/>
          <w:lang w:eastAsia="es-ES"/>
        </w:rPr>
        <w:t>EN LA ENTREGA DE LOS BEINES</w:t>
      </w:r>
      <w:r w:rsidRPr="00EE089C">
        <w:rPr>
          <w:rFonts w:ascii="Arial Narrow" w:eastAsia="Calibri" w:hAnsi="Arial Narrow" w:cs="Arial"/>
          <w:color w:val="000000" w:themeColor="text1"/>
          <w:lang w:eastAsia="es-ES"/>
        </w:rPr>
        <w:t xml:space="preserve"> La entrega de los BIENES</w:t>
      </w:r>
      <w:r w:rsidRPr="00EE089C">
        <w:rPr>
          <w:rFonts w:ascii="Arial Narrow" w:eastAsia="Times New Roman" w:hAnsi="Arial Narrow" w:cs="Arial"/>
          <w:color w:val="000000" w:themeColor="text1"/>
          <w:lang w:eastAsia="es-ES"/>
        </w:rPr>
        <w:t xml:space="preserve"> </w:t>
      </w:r>
      <w:r w:rsidRPr="00EE089C">
        <w:rPr>
          <w:rFonts w:ascii="Arial Narrow" w:eastAsia="Calibri" w:hAnsi="Arial Narrow" w:cs="Arial"/>
          <w:color w:val="000000" w:themeColor="text1"/>
          <w:lang w:eastAsia="es-ES"/>
        </w:rPr>
        <w:t xml:space="preserve">objeto del presente contrato y la suscripción de las actas de entrega respectivas, estarán a cargo del supervisor del contrato. </w:t>
      </w:r>
    </w:p>
    <w:p w14:paraId="56848E06"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color w:val="000000" w:themeColor="text1"/>
          <w:lang w:eastAsia="es-ES"/>
        </w:rPr>
      </w:pPr>
    </w:p>
    <w:p w14:paraId="36495E56"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color w:val="000000" w:themeColor="text1"/>
          <w:lang w:eastAsia="es-ES"/>
        </w:rPr>
      </w:pPr>
      <w:r w:rsidRPr="00EE089C">
        <w:rPr>
          <w:rFonts w:ascii="Arial Narrow" w:eastAsia="Calibri" w:hAnsi="Arial Narrow" w:cs="Arial"/>
          <w:b/>
          <w:color w:val="000000" w:themeColor="text1"/>
        </w:rPr>
        <w:t xml:space="preserve">CLÁUSULA VIGÉSIMA OCTAVA. - REQUISITOS PARA EL PERFECCIONAMIENTO. </w:t>
      </w:r>
      <w:r w:rsidRPr="00EE089C">
        <w:rPr>
          <w:rFonts w:ascii="Arial Narrow" w:eastAsia="Calibri" w:hAnsi="Arial Narrow" w:cs="Arial"/>
          <w:color w:val="000000" w:themeColor="text1"/>
        </w:rPr>
        <w:t xml:space="preserve">Para el perfeccionamiento de este contrato, se requiere del acuerdo sobre el objeto y la contraprestación y la firma del mismo por las partes, </w:t>
      </w:r>
      <w:r w:rsidRPr="00EE089C">
        <w:rPr>
          <w:rFonts w:ascii="Arial Narrow" w:eastAsia="Times New Roman" w:hAnsi="Arial Narrow" w:cs="Arial"/>
          <w:color w:val="000000" w:themeColor="text1"/>
          <w:lang w:eastAsia="es-ES"/>
        </w:rPr>
        <w:t>así como la respectiva aprobación del presente en el sistema electrónico de contracción publica SECOP II</w:t>
      </w:r>
      <w:r w:rsidRPr="00EE089C">
        <w:rPr>
          <w:rFonts w:ascii="Arial Narrow" w:eastAsia="Calibri" w:hAnsi="Arial Narrow" w:cs="Arial"/>
          <w:color w:val="000000" w:themeColor="text1"/>
          <w:lang w:eastAsia="es-ES"/>
        </w:rPr>
        <w:t xml:space="preserve">. </w:t>
      </w:r>
    </w:p>
    <w:p w14:paraId="37B4E122"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color w:val="000000" w:themeColor="text1"/>
          <w:lang w:eastAsia="es-ES"/>
        </w:rPr>
      </w:pPr>
    </w:p>
    <w:p w14:paraId="312DB1AA"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color w:val="000000" w:themeColor="text1"/>
        </w:rPr>
      </w:pPr>
      <w:r w:rsidRPr="00EE089C">
        <w:rPr>
          <w:rFonts w:ascii="Arial Narrow" w:eastAsia="Calibri" w:hAnsi="Arial Narrow" w:cs="Arial"/>
          <w:b/>
          <w:color w:val="000000" w:themeColor="text1"/>
        </w:rPr>
        <w:t>CLÁUSULA VIGÉSIMA NOVENA. - REQUISITOS PARA LA EJECUCIÓN</w:t>
      </w:r>
      <w:r w:rsidRPr="00EE089C">
        <w:rPr>
          <w:rFonts w:ascii="Arial Narrow" w:eastAsia="Calibri" w:hAnsi="Arial Narrow" w:cs="Arial"/>
          <w:color w:val="000000" w:themeColor="text1"/>
        </w:rPr>
        <w:t xml:space="preserve">: Para la ejecución de este contrato se requiere la expedición del registro presupuestal; constitución de la garantía única por parte del CONTRATISTA y aprobación de la misma por el M.D.N - EJÉRCITO NACIONAL – CENAC AVIACIÓN Ordenador del Gasto y certificación de pago de aportes parafiscales por parte del contratista. </w:t>
      </w:r>
    </w:p>
    <w:p w14:paraId="41059835"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color w:val="000000" w:themeColor="text1"/>
        </w:rPr>
      </w:pPr>
    </w:p>
    <w:p w14:paraId="0EACEDBE"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color w:val="000000" w:themeColor="text1"/>
        </w:rPr>
      </w:pPr>
      <w:r w:rsidRPr="00EE089C">
        <w:rPr>
          <w:rFonts w:ascii="Arial Narrow" w:eastAsia="Calibri" w:hAnsi="Arial Narrow" w:cs="Arial"/>
          <w:b/>
          <w:color w:val="000000" w:themeColor="text1"/>
        </w:rPr>
        <w:t xml:space="preserve">CLÁUSULA TRIGÉSIMA. - OTRAS OBLIGACIONES - </w:t>
      </w:r>
      <w:r w:rsidRPr="00EE089C">
        <w:rPr>
          <w:rFonts w:ascii="Arial Narrow" w:eastAsia="Calibri" w:hAnsi="Arial Narrow" w:cs="Arial"/>
          <w:color w:val="000000" w:themeColor="text1"/>
        </w:rPr>
        <w:t xml:space="preserve">Queda entendido que todos los derechos e impuestos que deban pagarse por razón o con ocasión de éste contrato, establecidos o que se establezcan en el país, de acuerdo con las leyes colombianas, serán a cargo del CONTRATISTA. </w:t>
      </w:r>
    </w:p>
    <w:p w14:paraId="1B294640"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color w:val="000000" w:themeColor="text1"/>
        </w:rPr>
      </w:pPr>
    </w:p>
    <w:p w14:paraId="1978CFE2"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b/>
          <w:color w:val="000000" w:themeColor="text1"/>
        </w:rPr>
      </w:pPr>
      <w:r w:rsidRPr="00EE089C">
        <w:rPr>
          <w:rFonts w:ascii="Arial Narrow" w:eastAsia="Calibri" w:hAnsi="Arial Narrow" w:cs="Arial"/>
          <w:b/>
          <w:color w:val="000000" w:themeColor="text1"/>
        </w:rPr>
        <w:t>PARÁGRAFO:</w:t>
      </w:r>
      <w:r w:rsidRPr="00EE089C">
        <w:rPr>
          <w:rFonts w:ascii="Arial Narrow" w:eastAsia="Calibri" w:hAnsi="Arial Narrow" w:cs="Arial"/>
          <w:color w:val="000000" w:themeColor="text1"/>
        </w:rPr>
        <w:t xml:space="preserve"> Además de los derechos y deberes consignados expresamente en este contrato, el contratista también gozará de los derechos y deberá cumplir los deberes establecidos en el artículo cuarto y quinto de la Ley 80 de 1993</w:t>
      </w:r>
      <w:r w:rsidRPr="00EE089C">
        <w:rPr>
          <w:rFonts w:ascii="Arial Narrow" w:eastAsia="Calibri" w:hAnsi="Arial Narrow" w:cs="Arial"/>
          <w:b/>
          <w:color w:val="000000" w:themeColor="text1"/>
        </w:rPr>
        <w:t xml:space="preserve">.  </w:t>
      </w:r>
    </w:p>
    <w:p w14:paraId="4ACBC148"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b/>
          <w:color w:val="000000" w:themeColor="text1"/>
        </w:rPr>
      </w:pPr>
      <w:r w:rsidRPr="00EE089C">
        <w:rPr>
          <w:rFonts w:ascii="Arial Narrow" w:eastAsia="Calibri" w:hAnsi="Arial Narrow" w:cs="Arial"/>
          <w:b/>
          <w:color w:val="000000" w:themeColor="text1"/>
        </w:rPr>
        <w:t xml:space="preserve"> </w:t>
      </w:r>
    </w:p>
    <w:p w14:paraId="05C2B922"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b/>
          <w:color w:val="000000" w:themeColor="text1"/>
        </w:rPr>
      </w:pPr>
      <w:r w:rsidRPr="00EE089C">
        <w:rPr>
          <w:rFonts w:ascii="Arial Narrow" w:eastAsia="Calibri" w:hAnsi="Arial Narrow" w:cs="Arial"/>
          <w:b/>
          <w:color w:val="000000" w:themeColor="text1"/>
        </w:rPr>
        <w:lastRenderedPageBreak/>
        <w:t xml:space="preserve">CLÁUSULA TRIGÉSIMA PRIMERA.- PAGOS AL SISTEMA DE SEGURIDAD SOCIAL INTEGRAL: </w:t>
      </w:r>
      <w:r w:rsidRPr="00EE089C">
        <w:rPr>
          <w:rFonts w:ascii="Arial Narrow" w:eastAsia="Calibri" w:hAnsi="Arial Narrow" w:cs="Arial"/>
          <w:color w:val="000000" w:themeColor="text1"/>
        </w:rPr>
        <w:t>EL CONTRATISTA deberá cumplir con sus obligaciones frente al sistema de seguridad social integral, parafiscales (Cajas de Compensación Familiar, Sena e Instituto Colombiano de Bienestar Familiar y A R L),(SI APLICA),  por lo cual, el incumplimiento será causal para que el M.D.N – EJÉRCITO NACIONAL – CENAC AVIACIÓN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w:t>
      </w:r>
      <w:r w:rsidRPr="00EE089C">
        <w:rPr>
          <w:rFonts w:ascii="Arial Narrow" w:eastAsia="Calibri" w:hAnsi="Arial Narrow" w:cs="Arial"/>
          <w:b/>
          <w:color w:val="000000" w:themeColor="text1"/>
        </w:rPr>
        <w:t xml:space="preserve">  </w:t>
      </w:r>
    </w:p>
    <w:p w14:paraId="1A44F5E4"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b/>
          <w:color w:val="000000" w:themeColor="text1"/>
        </w:rPr>
      </w:pPr>
    </w:p>
    <w:p w14:paraId="6299E991" w14:textId="77777777" w:rsidR="00AC65FE" w:rsidRPr="00EE089C" w:rsidRDefault="00AC65FE" w:rsidP="00AC65FE">
      <w:pPr>
        <w:tabs>
          <w:tab w:val="left" w:pos="0"/>
        </w:tabs>
        <w:spacing w:after="0" w:line="240" w:lineRule="auto"/>
        <w:jc w:val="both"/>
        <w:rPr>
          <w:rFonts w:ascii="Arial Narrow" w:eastAsia="Times New Roman" w:hAnsi="Arial Narrow" w:cs="Arial"/>
          <w:color w:val="000000" w:themeColor="text1"/>
          <w:lang w:eastAsia="es-ES"/>
        </w:rPr>
      </w:pPr>
      <w:r w:rsidRPr="00EE089C">
        <w:rPr>
          <w:rFonts w:ascii="Arial Narrow" w:eastAsia="Calibri" w:hAnsi="Arial Narrow" w:cs="Arial"/>
          <w:b/>
          <w:color w:val="000000" w:themeColor="text1"/>
        </w:rPr>
        <w:t xml:space="preserve">CLÁUSULA TRIGÉSIMA SEGUNDA. - RIESGOS: </w:t>
      </w:r>
      <w:r w:rsidRPr="00EE089C">
        <w:rPr>
          <w:rFonts w:ascii="Arial Narrow" w:eastAsia="Calibri" w:hAnsi="Arial Narrow" w:cs="Arial"/>
          <w:color w:val="000000" w:themeColor="text1"/>
        </w:rPr>
        <w:t xml:space="preserve">El contratista y contratante asumen los riesgos discutidos y establecidos en el numeral 7. Del </w:t>
      </w:r>
      <w:r w:rsidRPr="00EE089C">
        <w:rPr>
          <w:rFonts w:ascii="Arial Narrow" w:eastAsia="Times New Roman" w:hAnsi="Arial Narrow" w:cs="Arial"/>
          <w:color w:val="000000" w:themeColor="text1"/>
          <w:lang w:eastAsia="es-ES"/>
        </w:rPr>
        <w:t xml:space="preserve">Anexo pliego de condiciones definitivo electrónico y numeral 8 del Estudio Previo Definitivo del </w:t>
      </w:r>
      <w:r w:rsidRPr="00EE089C">
        <w:rPr>
          <w:rFonts w:ascii="Arial Narrow" w:eastAsia="Times New Roman" w:hAnsi="Arial Narrow" w:cs="Arial"/>
          <w:color w:val="000000" w:themeColor="text1"/>
          <w:szCs w:val="20"/>
          <w:lang w:eastAsia="es-ES"/>
        </w:rPr>
        <w:t xml:space="preserve">proceso </w:t>
      </w:r>
      <w:r w:rsidRPr="00EE089C">
        <w:rPr>
          <w:rFonts w:ascii="Arial Narrow" w:eastAsia="Times New Roman" w:hAnsi="Arial Narrow" w:cs="Arial"/>
          <w:color w:val="000000" w:themeColor="text1"/>
          <w:lang w:eastAsia="es-ES"/>
        </w:rPr>
        <w:t xml:space="preserve">de XXXX </w:t>
      </w:r>
      <w:r w:rsidRPr="00EE089C">
        <w:rPr>
          <w:rFonts w:ascii="Arial Narrow" w:eastAsia="Times New Roman" w:hAnsi="Arial Narrow" w:cs="Arial"/>
          <w:bCs/>
          <w:color w:val="000000" w:themeColor="text1"/>
          <w:shd w:val="clear" w:color="auto" w:fill="FFFFFF"/>
          <w:lang w:val="es-MX" w:eastAsia="es-ES"/>
        </w:rPr>
        <w:t xml:space="preserve">No. </w:t>
      </w:r>
      <w:r w:rsidRPr="00EE089C">
        <w:rPr>
          <w:rFonts w:ascii="Arial Narrow" w:eastAsia="Times New Roman" w:hAnsi="Arial Narrow" w:cs="Arial"/>
          <w:color w:val="000000" w:themeColor="text1"/>
          <w:lang w:eastAsia="es-ES"/>
        </w:rPr>
        <w:t>SAMC-XXX- CENACAVIACIÓN-2025</w:t>
      </w:r>
      <w:r w:rsidRPr="00EE089C">
        <w:rPr>
          <w:rFonts w:ascii="Arial Narrow" w:eastAsia="Times New Roman" w:hAnsi="Arial Narrow" w:cs="Arial"/>
          <w:bCs/>
          <w:color w:val="000000" w:themeColor="text1"/>
          <w:shd w:val="clear" w:color="auto" w:fill="FFFFFF"/>
          <w:lang w:val="es-MX" w:eastAsia="es-ES"/>
        </w:rPr>
        <w:t>, cuyo objeto es la “XXXX</w:t>
      </w:r>
    </w:p>
    <w:p w14:paraId="45A2534A"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Times New Roman" w:hAnsi="Arial Narrow" w:cs="Arial"/>
          <w:color w:val="000000" w:themeColor="text1"/>
          <w:lang w:eastAsia="es-ES"/>
        </w:rPr>
      </w:pPr>
    </w:p>
    <w:p w14:paraId="7F622222"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b/>
          <w:color w:val="000000" w:themeColor="text1"/>
        </w:rPr>
      </w:pPr>
      <w:r w:rsidRPr="00EE089C">
        <w:rPr>
          <w:rFonts w:ascii="Arial Narrow" w:eastAsia="Calibri" w:hAnsi="Arial Narrow" w:cs="Arial"/>
          <w:b/>
          <w:color w:val="000000" w:themeColor="text1"/>
        </w:rPr>
        <w:t>CLÁUSULA TRIGÉSIMA TERCERA. - FUERZA MAYOR O CASO FORTUITO:</w:t>
      </w:r>
      <w:r w:rsidRPr="00EE089C">
        <w:rPr>
          <w:rFonts w:ascii="Arial Narrow" w:eastAsia="Calibri" w:hAnsi="Arial Narrow" w:cs="Arial"/>
          <w:color w:val="000000" w:themeColor="text1"/>
        </w:rPr>
        <w:t xml:space="preserve"> Las partes no serán responsables ni se considera que han incurrido en incumplimiento de sus obligaciones, si se presentaren durante su ejecución circunstancias de fuerza mayor o caso fortuito, de conformidad con las definiciones del artículo 1° de la Ley 95 de 1890. Este caso fortuito o fuerza mayor, en el evento de presentarse, deberá ser debidamente probado. La parte que llegare a alegar fuerza mayor o caso fortuito, estará obligada a comunicar por escrito a la otra tales circunstancias, acompañando la exposición de los motivos correspondientes. Tal notificación se presentará como máximo dentro de los cinco (5) días hábiles siguientes a la ocurrencia de las posibles causas que las originaron.  Asimismo, se acompañará a la mencionada comunicación todos los documentos de soporte debidamente legalizados que acrediten o justifiquen la demora ocasionada por la fuerza mayor o caso fortuito, manifestando el tiempo dentro del cual cumplirá su obligación. En caso de persistencia de la causal de fuerza mayor o caso fortuito, la parte que alega tales hechos informará dicha circunstancia o circunstancias al ordenador del gasto, para que si es procedente y de común acuerdo, se suspenda temporalmente la ejecución del contrato. Si las causas de fuerza mayor o caso fortuito, supera los sesenta (60) días calendario se  podrá dar por terminado el contrato por medio de un acto administrativo de terminación, el cual será debidamente notificado sin que haya lugar a sanción alguna para la contraparte</w:t>
      </w:r>
      <w:r w:rsidRPr="00EE089C">
        <w:rPr>
          <w:rFonts w:ascii="Arial Narrow" w:eastAsia="Calibri" w:hAnsi="Arial Narrow" w:cs="Arial"/>
          <w:b/>
          <w:color w:val="000000" w:themeColor="text1"/>
        </w:rPr>
        <w:t xml:space="preserve">.  </w:t>
      </w:r>
    </w:p>
    <w:p w14:paraId="72C473E6"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b/>
          <w:color w:val="000000" w:themeColor="text1"/>
        </w:rPr>
      </w:pPr>
    </w:p>
    <w:p w14:paraId="759F4100"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color w:val="000000" w:themeColor="text1"/>
        </w:rPr>
      </w:pPr>
      <w:r w:rsidRPr="00EE089C">
        <w:rPr>
          <w:rFonts w:ascii="Arial Narrow" w:eastAsia="Calibri" w:hAnsi="Arial Narrow" w:cs="Arial"/>
          <w:b/>
          <w:color w:val="000000" w:themeColor="text1"/>
        </w:rPr>
        <w:t>CLÁUSULA TRIGÉSIMA CUARTA SUSPENSIÓN TEMPORAL:</w:t>
      </w:r>
      <w:r w:rsidRPr="00EE089C">
        <w:rPr>
          <w:rFonts w:ascii="Arial Narrow" w:eastAsia="Calibri" w:hAnsi="Arial Narrow" w:cs="Arial"/>
          <w:color w:val="000000" w:themeColor="text1"/>
        </w:rPr>
        <w:t xml:space="preserve"> Por circunstancias que exoneren la responsabilidad contractual, se podrá, de común acuerdo entre las partes, suspender temporalmente la ejecución del contrato, previa autorización del ordenador del gasto, mediante la suscripción de un acta donde conste tal evento, sin que para los efectos del plazo extintivo se compute el tiempo de la suspensión. En este caso la CENAC AVIACIÓN exigirá al CONTRATISTA a través del Supervisor prorrogar la vigencia de la garantía por un término igual al de la suspensión. En el acta de suspensión se expondrán los motivos que hayan dado lugar a la misma y, desaparecida la causal de fuerza mayor o caso fortuito, se reiniciará la ejecución del contrato mediante acta suscrita entre las partes. </w:t>
      </w:r>
    </w:p>
    <w:p w14:paraId="798DA657"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color w:val="000000" w:themeColor="text1"/>
        </w:rPr>
      </w:pPr>
    </w:p>
    <w:p w14:paraId="4A3355DC"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b/>
          <w:color w:val="000000" w:themeColor="text1"/>
        </w:rPr>
      </w:pPr>
      <w:r w:rsidRPr="00EE089C">
        <w:rPr>
          <w:rFonts w:ascii="Arial Narrow" w:eastAsia="Calibri" w:hAnsi="Arial Narrow" w:cs="Arial"/>
          <w:b/>
          <w:color w:val="000000" w:themeColor="text1"/>
        </w:rPr>
        <w:t xml:space="preserve">CLÁUSULA TRIGÉSIMA QUINTA. - LIQUIDACIÓN: </w:t>
      </w:r>
      <w:r w:rsidRPr="00EE089C">
        <w:rPr>
          <w:rFonts w:ascii="Arial Narrow" w:eastAsia="Calibri" w:hAnsi="Arial Narrow" w:cs="Arial"/>
          <w:color w:val="000000" w:themeColor="text1"/>
        </w:rPr>
        <w:t xml:space="preserve">Para dar cumplimiento a lo normado en los artículos 60 de la Ley 80 de 1993 en lo no derogado y el artículo 11 de la Ley 1150 de 2007, si es procedente la liquidación, las partes aquí contratantes acuerdan el siguiente procedimiento: </w:t>
      </w:r>
      <w:r w:rsidRPr="00EE089C">
        <w:rPr>
          <w:rFonts w:ascii="Arial Narrow" w:eastAsia="Times New Roman" w:hAnsi="Arial Narrow" w:cs="Arial"/>
          <w:bCs/>
          <w:color w:val="000000" w:themeColor="text1"/>
          <w:lang w:eastAsia="es-ES"/>
        </w:rPr>
        <w:t>la liquidación se hará de mutuo acuerdo dentro del término que acuerden las partes para el efecto. De no existir tal término, la liquidación se realizará dentro de los cuatro (4) meses siguientes a la expiración del término previsto para la ejecución del contrato o a la expedición del acto administrativo que ordene la terminación, o a la fecha del acuerdo que la disponga</w:t>
      </w:r>
      <w:r w:rsidRPr="00EE089C">
        <w:rPr>
          <w:rFonts w:ascii="Arial Narrow" w:eastAsia="Calibri" w:hAnsi="Arial Narrow" w:cs="Arial"/>
          <w:color w:val="000000" w:themeColor="text1"/>
        </w:rPr>
        <w:t xml:space="preserve">, el M.D.N - EJÉRCITO NACIONAL – CENAC AVIACIÓN  , por intermedio del ordenador del gasto convocará al CONTRATISTA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M.D.N - EJÉRCITO NACIONAL – CENAC AVIACIÓN. Si el CONTRATISTA no compareciere a la citación y no justifica </w:t>
      </w:r>
      <w:r w:rsidRPr="00EE089C">
        <w:rPr>
          <w:rFonts w:ascii="Arial Narrow" w:eastAsia="Calibri" w:hAnsi="Arial Narrow" w:cs="Arial"/>
          <w:color w:val="000000" w:themeColor="text1"/>
        </w:rPr>
        <w:lastRenderedPageBreak/>
        <w:t>su inasistencia, se entenderá que no tiene interés en liquidar de común acuerdo el contrato, que está renunciando a dicha etapa y en consecuencia el M.D.N - EJÉRCITO NACIONAL – CENAC AVIACIÓN, procederá a liquidarlo unilateralmente dentro de los dos (2) meses siguientes al vencimiento del plazo antes mencionado. b) 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M.D.N - EJÉRCITO NACIONAL – CENAC AVIACIÓN realizar consultas, pruebas o comprobaciones de carácter técnico o de cualquiera otra naturaleza, dicho término se adicionará en quince (15) días hábiles. c) Efectuadas las consultas, pruebas o comprobaciones, el M.D.N - EJÉRCITO NACIONAL – CENAC AVIACIÓN convocará al CONTRATISTA y se las dará a conocer con el fin de que sean discutidas entre las partes, dentro de los cinco (5) días hábiles siguientes. d) 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e) 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M.D.N - EJÉRCITO NACIONAL – CENAC AVIACIÓN  que intervinieron en la discusión y estudio de la liquidación del contrato,  el término previsto en el literal anterior se aumentará en veinticinco (25) días hábiles y los documentos que hayan suscrito las partes en los aspectos que comprometan al M.D.N - EJÉRCITO NACIONAL – CENAC AVIACIÓN  en obligaciones y responsabilidades, se entenderán como provisionales; solamente tendrán el carácter de definitivos y obligatorios cuando hayan sido aprobados y suscritos por las instancias adicionales aquí referidas.</w:t>
      </w:r>
      <w:r w:rsidRPr="00EE089C">
        <w:rPr>
          <w:rFonts w:ascii="Arial Narrow" w:eastAsia="Calibri" w:hAnsi="Arial Narrow" w:cs="Arial"/>
          <w:b/>
          <w:color w:val="000000" w:themeColor="text1"/>
        </w:rPr>
        <w:t xml:space="preserve"> </w:t>
      </w:r>
    </w:p>
    <w:p w14:paraId="2E71B54F"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b/>
          <w:color w:val="000000" w:themeColor="text1"/>
        </w:rPr>
      </w:pPr>
    </w:p>
    <w:p w14:paraId="5B45701D" w14:textId="77777777" w:rsidR="00AC65FE" w:rsidRPr="00EE089C" w:rsidRDefault="00AC65FE" w:rsidP="00AC65FE">
      <w:pPr>
        <w:tabs>
          <w:tab w:val="left" w:pos="0"/>
        </w:tabs>
        <w:spacing w:after="0" w:line="240" w:lineRule="auto"/>
        <w:jc w:val="both"/>
        <w:rPr>
          <w:rFonts w:ascii="Arial Narrow" w:eastAsia="Times New Roman" w:hAnsi="Arial Narrow" w:cs="Arial"/>
          <w:color w:val="000000" w:themeColor="text1"/>
          <w:lang w:eastAsia="es-ES"/>
        </w:rPr>
      </w:pPr>
      <w:r w:rsidRPr="00EE089C">
        <w:rPr>
          <w:rFonts w:ascii="Arial Narrow" w:eastAsia="Calibri" w:hAnsi="Arial Narrow" w:cs="Arial"/>
          <w:b/>
          <w:color w:val="000000" w:themeColor="text1"/>
        </w:rPr>
        <w:t xml:space="preserve">CLÁUSULA TRIGÉSIMA SEXTA- DOCUMENTOS: </w:t>
      </w:r>
      <w:r w:rsidRPr="00EE089C">
        <w:rPr>
          <w:rFonts w:ascii="Arial Narrow" w:eastAsia="Calibri" w:hAnsi="Arial Narrow" w:cs="Arial"/>
          <w:color w:val="000000" w:themeColor="text1"/>
          <w:lang w:eastAsia="es-ES"/>
        </w:rPr>
        <w:t xml:space="preserve">En virtud del principio de integralidad, forman parte integrante del presente contrato todos los documentos aquí relacionados, los cuales se anexan, y entre los que están: </w:t>
      </w:r>
      <w:r w:rsidRPr="00EE089C">
        <w:rPr>
          <w:rFonts w:ascii="Arial Narrow" w:eastAsia="Calibri" w:hAnsi="Arial Narrow" w:cs="Arial"/>
          <w:b/>
          <w:bCs/>
          <w:color w:val="000000" w:themeColor="text1"/>
          <w:lang w:eastAsia="es-ES"/>
        </w:rPr>
        <w:t>a)</w:t>
      </w:r>
      <w:r w:rsidRPr="00EE089C">
        <w:rPr>
          <w:rFonts w:ascii="Arial Narrow" w:eastAsia="Calibri" w:hAnsi="Arial Narrow" w:cs="Arial"/>
          <w:color w:val="000000" w:themeColor="text1"/>
          <w:lang w:eastAsia="es-ES"/>
        </w:rPr>
        <w:t xml:space="preserve"> Estudio previo y el Ane</w:t>
      </w:r>
      <w:r w:rsidRPr="00EE089C">
        <w:rPr>
          <w:rFonts w:ascii="Arial Narrow" w:eastAsia="Times New Roman" w:hAnsi="Arial Narrow" w:cs="Arial"/>
          <w:color w:val="000000" w:themeColor="text1"/>
          <w:lang w:eastAsia="es-ES"/>
        </w:rPr>
        <w:t>xo pliego de condiciones definitivo electrónico del proceso de XXXX</w:t>
      </w:r>
      <w:r w:rsidRPr="00EE089C">
        <w:rPr>
          <w:rFonts w:ascii="Arial Narrow" w:eastAsia="Times New Roman" w:hAnsi="Arial Narrow" w:cs="Arial"/>
          <w:bCs/>
          <w:color w:val="000000" w:themeColor="text1"/>
          <w:shd w:val="clear" w:color="auto" w:fill="FFFFFF"/>
          <w:lang w:val="es-MX" w:eastAsia="es-ES"/>
        </w:rPr>
        <w:t xml:space="preserve"> No. </w:t>
      </w:r>
      <w:r w:rsidRPr="00EE089C">
        <w:rPr>
          <w:rFonts w:ascii="Arial Narrow" w:eastAsia="Times New Roman" w:hAnsi="Arial Narrow" w:cs="Arial"/>
          <w:color w:val="000000" w:themeColor="text1"/>
          <w:lang w:eastAsia="es-ES"/>
        </w:rPr>
        <w:t>SAMC-XXX- CENACAVIACIÓN-2025</w:t>
      </w:r>
      <w:r w:rsidRPr="00EE089C">
        <w:rPr>
          <w:rFonts w:ascii="Arial Narrow" w:eastAsia="Times New Roman" w:hAnsi="Arial Narrow" w:cs="Arial"/>
          <w:bCs/>
          <w:color w:val="000000" w:themeColor="text1"/>
          <w:shd w:val="clear" w:color="auto" w:fill="FFFFFF"/>
          <w:lang w:val="es-MX" w:eastAsia="es-ES"/>
        </w:rPr>
        <w:t>, cuyo objeto es la “XXXX</w:t>
      </w:r>
      <w:r w:rsidRPr="00EE089C">
        <w:rPr>
          <w:rFonts w:ascii="Arial Narrow" w:eastAsia="Times New Roman" w:hAnsi="Arial Narrow" w:cs="Arial"/>
          <w:color w:val="000000" w:themeColor="text1"/>
          <w:lang w:val="es-ES" w:eastAsia="es-ES"/>
        </w:rPr>
        <w:t>”</w:t>
      </w:r>
      <w:r w:rsidRPr="00EE089C">
        <w:rPr>
          <w:rFonts w:ascii="Arial Narrow" w:eastAsia="Times New Roman" w:hAnsi="Arial Narrow" w:cs="Arial"/>
          <w:bCs/>
          <w:color w:val="000000" w:themeColor="text1"/>
          <w:shd w:val="clear" w:color="auto" w:fill="FFFFFF"/>
          <w:lang w:val="es-MX" w:eastAsia="es-ES"/>
        </w:rPr>
        <w:t xml:space="preserve">, </w:t>
      </w:r>
      <w:r w:rsidRPr="00EE089C">
        <w:rPr>
          <w:rFonts w:ascii="Arial Narrow" w:eastAsia="Times New Roman" w:hAnsi="Arial Narrow" w:cs="Arial"/>
          <w:b/>
          <w:bCs/>
          <w:color w:val="000000" w:themeColor="text1"/>
          <w:lang w:eastAsia="es-ES"/>
        </w:rPr>
        <w:t>b).</w:t>
      </w:r>
      <w:r w:rsidRPr="00EE089C">
        <w:rPr>
          <w:rFonts w:ascii="Arial Narrow" w:eastAsia="Times New Roman" w:hAnsi="Arial Narrow" w:cs="Arial"/>
          <w:color w:val="000000" w:themeColor="text1"/>
          <w:lang w:eastAsia="es-ES"/>
        </w:rPr>
        <w:t xml:space="preserve"> </w:t>
      </w:r>
      <w:r w:rsidRPr="00EE089C">
        <w:rPr>
          <w:rFonts w:ascii="Arial Narrow" w:eastAsia="Calibri" w:hAnsi="Arial Narrow" w:cs="Arial"/>
          <w:color w:val="000000" w:themeColor="text1"/>
          <w:lang w:eastAsia="es-ES"/>
        </w:rPr>
        <w:t xml:space="preserve">El </w:t>
      </w:r>
      <w:r w:rsidRPr="00EE089C">
        <w:rPr>
          <w:rFonts w:ascii="Arial Narrow" w:eastAsia="Times New Roman" w:hAnsi="Arial Narrow" w:cs="Arial"/>
          <w:color w:val="000000" w:themeColor="text1"/>
          <w:lang w:eastAsia="es-ES"/>
        </w:rPr>
        <w:t xml:space="preserve">Certificado de Disponibilidad Presupuestal </w:t>
      </w:r>
      <w:proofErr w:type="spellStart"/>
      <w:r w:rsidRPr="00EE089C">
        <w:rPr>
          <w:rFonts w:ascii="Arial Narrow" w:eastAsia="Times New Roman" w:hAnsi="Arial Narrow" w:cs="Arial"/>
          <w:color w:val="000000" w:themeColor="text1"/>
          <w:lang w:eastAsia="es-ES"/>
        </w:rPr>
        <w:t>NoXXX</w:t>
      </w:r>
      <w:proofErr w:type="spellEnd"/>
      <w:r w:rsidRPr="00EE089C">
        <w:rPr>
          <w:rFonts w:ascii="Arial Narrow" w:eastAsia="Times New Roman" w:hAnsi="Arial Narrow" w:cs="Arial"/>
          <w:color w:val="000000" w:themeColor="text1"/>
          <w:lang w:val="es-ES" w:eastAsia="es-ES"/>
        </w:rPr>
        <w:t xml:space="preserve"> de fecha XXXXX</w:t>
      </w:r>
      <w:r w:rsidRPr="00EE089C">
        <w:rPr>
          <w:rFonts w:ascii="Arial Narrow" w:eastAsia="Times New Roman" w:hAnsi="Arial Narrow" w:cs="Arial"/>
          <w:color w:val="000000" w:themeColor="text1"/>
          <w:lang w:eastAsia="es-ES"/>
        </w:rPr>
        <w:t xml:space="preserve">, con cargo a los rubros estipulados en el CDP en mención. </w:t>
      </w:r>
      <w:r w:rsidRPr="00EE089C">
        <w:rPr>
          <w:rFonts w:ascii="Arial Narrow" w:eastAsia="Times New Roman" w:hAnsi="Arial Narrow" w:cs="Arial"/>
          <w:b/>
          <w:bCs/>
          <w:color w:val="000000" w:themeColor="text1"/>
          <w:lang w:eastAsia="es-ES"/>
        </w:rPr>
        <w:t>c)</w:t>
      </w:r>
      <w:r w:rsidRPr="00EE089C">
        <w:rPr>
          <w:rFonts w:ascii="Arial Narrow" w:eastAsia="Times New Roman" w:hAnsi="Arial Narrow" w:cs="Arial"/>
          <w:color w:val="000000" w:themeColor="text1"/>
          <w:lang w:eastAsia="es-ES"/>
        </w:rPr>
        <w:t xml:space="preserve"> Las actas del comité de adquisiciones. </w:t>
      </w:r>
      <w:r w:rsidRPr="00EE089C">
        <w:rPr>
          <w:rFonts w:ascii="Arial Narrow" w:eastAsia="Times New Roman" w:hAnsi="Arial Narrow" w:cs="Arial"/>
          <w:b/>
          <w:bCs/>
          <w:color w:val="000000" w:themeColor="text1"/>
          <w:lang w:eastAsia="es-ES"/>
        </w:rPr>
        <w:t>d).</w:t>
      </w:r>
      <w:r w:rsidRPr="00EE089C">
        <w:rPr>
          <w:rFonts w:ascii="Arial Narrow" w:eastAsia="Times New Roman" w:hAnsi="Arial Narrow" w:cs="Arial"/>
          <w:color w:val="000000" w:themeColor="text1"/>
          <w:lang w:eastAsia="es-ES"/>
        </w:rPr>
        <w:t xml:space="preserve"> Las ponencias presentadas ante el comité de adquisiciones de la Central Administrativa y Contable Especializada de Aviación del Ejército Nacional.</w:t>
      </w:r>
      <w:r w:rsidRPr="00EE089C">
        <w:rPr>
          <w:rFonts w:ascii="Arial Narrow" w:eastAsia="Calibri" w:hAnsi="Arial Narrow" w:cs="Arial"/>
          <w:color w:val="000000" w:themeColor="text1"/>
          <w:lang w:eastAsia="es-ES"/>
        </w:rPr>
        <w:t xml:space="preserve"> </w:t>
      </w:r>
      <w:r w:rsidRPr="00EE089C">
        <w:rPr>
          <w:rFonts w:ascii="Arial Narrow" w:eastAsia="Calibri" w:hAnsi="Arial Narrow" w:cs="Arial"/>
          <w:b/>
          <w:bCs/>
          <w:color w:val="000000" w:themeColor="text1"/>
          <w:lang w:eastAsia="es-ES"/>
        </w:rPr>
        <w:t>e)</w:t>
      </w:r>
      <w:r w:rsidRPr="00EE089C">
        <w:rPr>
          <w:rFonts w:ascii="Arial Narrow" w:eastAsia="Calibri" w:hAnsi="Arial Narrow" w:cs="Arial"/>
          <w:color w:val="000000" w:themeColor="text1"/>
          <w:lang w:eastAsia="es-ES"/>
        </w:rPr>
        <w:t xml:space="preserve"> La oferta.  </w:t>
      </w:r>
      <w:r w:rsidRPr="00EE089C">
        <w:rPr>
          <w:rFonts w:ascii="Arial Narrow" w:eastAsia="Calibri" w:hAnsi="Arial Narrow" w:cs="Arial"/>
          <w:b/>
          <w:bCs/>
          <w:color w:val="000000" w:themeColor="text1"/>
          <w:lang w:eastAsia="es-ES"/>
        </w:rPr>
        <w:t>f)</w:t>
      </w:r>
      <w:r w:rsidRPr="00EE089C">
        <w:rPr>
          <w:rFonts w:ascii="Arial Narrow" w:eastAsia="Calibri" w:hAnsi="Arial Narrow" w:cs="Arial"/>
          <w:color w:val="000000" w:themeColor="text1"/>
          <w:lang w:eastAsia="es-ES"/>
        </w:rPr>
        <w:t xml:space="preserve"> Los demás documentos que se relacionen con el presente contrato. </w:t>
      </w:r>
    </w:p>
    <w:p w14:paraId="11EAEF44"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color w:val="000000" w:themeColor="text1"/>
          <w:lang w:eastAsia="es-ES"/>
        </w:rPr>
      </w:pPr>
    </w:p>
    <w:p w14:paraId="7CE9B84D"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b/>
          <w:color w:val="000000" w:themeColor="text1"/>
        </w:rPr>
      </w:pPr>
      <w:r w:rsidRPr="00EE089C">
        <w:rPr>
          <w:rFonts w:ascii="Arial Narrow" w:eastAsia="Calibri" w:hAnsi="Arial Narrow" w:cs="Arial"/>
          <w:b/>
          <w:color w:val="000000" w:themeColor="text1"/>
        </w:rPr>
        <w:t>CLÁUSULA TRIGÉSIMA SEPTIMA. - DOMICILIO</w:t>
      </w:r>
      <w:r w:rsidRPr="00EE089C">
        <w:rPr>
          <w:rFonts w:ascii="Arial Narrow" w:eastAsia="Calibri" w:hAnsi="Arial Narrow" w:cs="Arial"/>
          <w:color w:val="000000" w:themeColor="text1"/>
        </w:rPr>
        <w:t>: Las partes contratantes declaran que, para todos los efectos legales y extrajudiciales que se deriven del presente contrato fijan la ciudad de Bogotá, Colombia como su domicilio contractual.</w:t>
      </w:r>
      <w:r w:rsidRPr="00EE089C">
        <w:rPr>
          <w:rFonts w:ascii="Arial Narrow" w:eastAsia="Calibri" w:hAnsi="Arial Narrow" w:cs="Arial"/>
          <w:b/>
          <w:color w:val="000000" w:themeColor="text1"/>
        </w:rPr>
        <w:t xml:space="preserve">  </w:t>
      </w:r>
    </w:p>
    <w:p w14:paraId="2D504F72"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b/>
          <w:color w:val="000000" w:themeColor="text1"/>
        </w:rPr>
      </w:pPr>
    </w:p>
    <w:p w14:paraId="7D048A6C"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b/>
          <w:color w:val="000000" w:themeColor="text1"/>
        </w:rPr>
      </w:pPr>
      <w:r w:rsidRPr="00EE089C">
        <w:rPr>
          <w:rFonts w:ascii="Arial Narrow" w:eastAsia="Calibri" w:hAnsi="Arial Narrow" w:cs="Arial"/>
          <w:b/>
          <w:color w:val="000000" w:themeColor="text1"/>
        </w:rPr>
        <w:t xml:space="preserve">CLÁUSULA TRIGÉSIMA OCTAVA - </w:t>
      </w:r>
      <w:r w:rsidRPr="00EE089C">
        <w:rPr>
          <w:rFonts w:ascii="Arial Narrow" w:eastAsia="Calibri" w:hAnsi="Arial Narrow" w:cs="Arial"/>
          <w:color w:val="000000" w:themeColor="text1"/>
        </w:rPr>
        <w:t xml:space="preserve">DECLARACIÓN EXPRESA DE NO ESTAR INCURSO EN INHABILIDAD O INCOMPATIBILIDAD: El CONTRATISTA declara, bajo juramento,  el cual se entiende prestado con la sola suscripción del presente contrato,  que no se halla incurso en ninguna de las causales de inhabilidad o de incompatibilidad contempladas en el artículo 127 de la Constitución Política  y 8o. de la Ley 80 de 1993, Artículo 18 de la Ley 1150 de 2007, Ley 1474 de 2011 y que no se encuentra incurso en proceso de concordato o acuerdo de recuperación o concurso </w:t>
      </w:r>
      <w:proofErr w:type="spellStart"/>
      <w:r w:rsidRPr="00EE089C">
        <w:rPr>
          <w:rFonts w:ascii="Arial Narrow" w:eastAsia="Calibri" w:hAnsi="Arial Narrow" w:cs="Arial"/>
          <w:color w:val="000000" w:themeColor="text1"/>
        </w:rPr>
        <w:t>liquidatorio</w:t>
      </w:r>
      <w:proofErr w:type="spellEnd"/>
      <w:r w:rsidRPr="00EE089C">
        <w:rPr>
          <w:rFonts w:ascii="Arial Narrow" w:eastAsia="Calibri" w:hAnsi="Arial Narrow" w:cs="Arial"/>
          <w:color w:val="000000" w:themeColor="text1"/>
        </w:rPr>
        <w:t>, según Leyes 222 de 1995 y 550 de 1999.</w:t>
      </w:r>
      <w:r w:rsidRPr="00EE089C">
        <w:rPr>
          <w:rFonts w:ascii="Arial Narrow" w:eastAsia="Calibri" w:hAnsi="Arial Narrow" w:cs="Arial"/>
          <w:b/>
          <w:color w:val="000000" w:themeColor="text1"/>
        </w:rPr>
        <w:t xml:space="preserve">  </w:t>
      </w:r>
    </w:p>
    <w:p w14:paraId="323F5269"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b/>
          <w:color w:val="000000" w:themeColor="text1"/>
        </w:rPr>
      </w:pPr>
    </w:p>
    <w:p w14:paraId="424965AE"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color w:val="000000" w:themeColor="text1"/>
        </w:rPr>
      </w:pPr>
      <w:r w:rsidRPr="00EE089C">
        <w:rPr>
          <w:rFonts w:ascii="Arial Narrow" w:eastAsia="Calibri" w:hAnsi="Arial Narrow" w:cs="Arial"/>
          <w:b/>
          <w:color w:val="000000" w:themeColor="text1"/>
        </w:rPr>
        <w:t>CLÁUSULA TRIGÉSIMA NOVENA</w:t>
      </w:r>
      <w:r w:rsidRPr="00EE089C">
        <w:rPr>
          <w:rFonts w:ascii="Arial Narrow" w:eastAsia="Calibri" w:hAnsi="Arial Narrow" w:cs="Arial"/>
          <w:color w:val="000000" w:themeColor="text1"/>
        </w:rPr>
        <w:t>-</w:t>
      </w:r>
      <w:r w:rsidRPr="00EE089C">
        <w:rPr>
          <w:rFonts w:ascii="Arial Narrow" w:eastAsia="Calibri" w:hAnsi="Arial Narrow" w:cs="Arial"/>
          <w:b/>
          <w:color w:val="000000" w:themeColor="text1"/>
        </w:rPr>
        <w:t xml:space="preserve"> INDEMNIDAD. - </w:t>
      </w:r>
      <w:r w:rsidRPr="00EE089C">
        <w:rPr>
          <w:rFonts w:ascii="Arial Narrow" w:eastAsia="Calibri" w:hAnsi="Arial Narrow" w:cs="Arial"/>
          <w:color w:val="000000" w:themeColor="text1"/>
        </w:rPr>
        <w:t xml:space="preserve">El contratista se compromete a mantener indemne a la Entidad frente a reclamaciones de terceros que tenga como causa sus propias actuaciones negligentes u omisiones durante la ejecución de los </w:t>
      </w:r>
      <w:r w:rsidRPr="00EE089C">
        <w:rPr>
          <w:rFonts w:ascii="Arial Narrow" w:eastAsia="Times New Roman" w:hAnsi="Arial Narrow" w:cs="Arial"/>
          <w:color w:val="000000" w:themeColor="text1"/>
          <w:lang w:eastAsia="es-ES"/>
        </w:rPr>
        <w:t>bienes</w:t>
      </w:r>
      <w:r w:rsidRPr="00EE089C">
        <w:rPr>
          <w:rFonts w:ascii="Arial Narrow" w:eastAsia="Calibri" w:hAnsi="Arial Narrow" w:cs="Arial"/>
          <w:color w:val="000000" w:themeColor="text1"/>
        </w:rPr>
        <w:t xml:space="preserve"> descritos.</w:t>
      </w:r>
    </w:p>
    <w:p w14:paraId="14CE8E65"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color w:val="000000" w:themeColor="text1"/>
        </w:rPr>
      </w:pPr>
    </w:p>
    <w:p w14:paraId="5339656C"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color w:val="000000" w:themeColor="text1"/>
        </w:rPr>
      </w:pPr>
      <w:r w:rsidRPr="00EE089C">
        <w:rPr>
          <w:rFonts w:ascii="Arial Narrow" w:eastAsia="Calibri" w:hAnsi="Arial Narrow" w:cs="Arial"/>
          <w:b/>
          <w:color w:val="000000" w:themeColor="text1"/>
        </w:rPr>
        <w:t xml:space="preserve">CLÁUSULA CUADRAGÉSIMA. - ANTISOBORNO Y ANTICORRUPCIÓN: </w:t>
      </w:r>
      <w:r w:rsidRPr="00EE089C">
        <w:rPr>
          <w:rFonts w:ascii="Arial Narrow" w:eastAsia="Calibri" w:hAnsi="Arial Narrow" w:cs="Arial"/>
          <w:color w:val="000000" w:themeColor="text1"/>
        </w:rPr>
        <w:t xml:space="preserve">El contratista deberá dar cabal cumplimiento a los compromisos anticorrupción y antisoborno, apoyando la acción del Estado Colombiano y del Ministerio de Defensa Nacional para fortalecer la transparencia y la responsabilidad de rendir cuentas. Dentro </w:t>
      </w:r>
      <w:r w:rsidRPr="00EE089C">
        <w:rPr>
          <w:rFonts w:ascii="Arial Narrow" w:eastAsia="Calibri" w:hAnsi="Arial Narrow" w:cs="Arial"/>
          <w:color w:val="000000" w:themeColor="text1"/>
        </w:rPr>
        <w:lastRenderedPageBreak/>
        <w:t>de este marco, el CONTRATISTA se compromete a impartir instrucciones a todos sus empleados y agentes, así como cualquier representante suyo, exigiéndole el cumplimiento en todo momento de las leyes de la República de Colombia y especialmente de aquellas que rigen la presente contratación, y les impondrá la obligación de no ofrecer o pagar sobornos o cualquier halago corrupto, a los funcionarios del Ministerio de Defensa Nacional.</w:t>
      </w:r>
    </w:p>
    <w:p w14:paraId="5BF4CAEE" w14:textId="77777777" w:rsidR="00AC65FE" w:rsidRPr="00EE089C" w:rsidRDefault="00AC65FE" w:rsidP="00AC65FE">
      <w:pPr>
        <w:tabs>
          <w:tab w:val="left" w:pos="447"/>
          <w:tab w:val="left" w:pos="612"/>
        </w:tabs>
        <w:autoSpaceDE w:val="0"/>
        <w:autoSpaceDN w:val="0"/>
        <w:adjustRightInd w:val="0"/>
        <w:spacing w:after="0" w:line="240" w:lineRule="auto"/>
        <w:ind w:right="4"/>
        <w:jc w:val="both"/>
        <w:rPr>
          <w:rFonts w:ascii="Arial Narrow" w:eastAsia="Calibri" w:hAnsi="Arial Narrow" w:cs="Arial"/>
          <w:color w:val="000000" w:themeColor="text1"/>
        </w:rPr>
      </w:pPr>
    </w:p>
    <w:p w14:paraId="5919FF7A" w14:textId="77777777" w:rsidR="00AC65FE" w:rsidRPr="00EE089C" w:rsidRDefault="00AC65FE" w:rsidP="00AC65FE">
      <w:pPr>
        <w:widowControl w:val="0"/>
        <w:autoSpaceDE w:val="0"/>
        <w:autoSpaceDN w:val="0"/>
        <w:spacing w:after="0" w:line="240" w:lineRule="auto"/>
        <w:ind w:right="51"/>
        <w:jc w:val="both"/>
        <w:outlineLvl w:val="1"/>
        <w:rPr>
          <w:rFonts w:ascii="Arial Narrow" w:eastAsia="Arial Narrow" w:hAnsi="Arial Narrow" w:cs="Arial Narrow"/>
          <w:b/>
          <w:color w:val="000000" w:themeColor="text1"/>
          <w:lang w:val="es-ES"/>
        </w:rPr>
      </w:pPr>
      <w:r w:rsidRPr="00EE089C">
        <w:rPr>
          <w:rFonts w:ascii="Arial Narrow" w:eastAsia="Calibri" w:hAnsi="Arial Narrow" w:cs="Arial"/>
          <w:b/>
          <w:color w:val="000000" w:themeColor="text1"/>
        </w:rPr>
        <w:t xml:space="preserve">CLÁUSULA CUADRAGÉSIMA PRIMERA. -  </w:t>
      </w:r>
      <w:r w:rsidRPr="00EE089C">
        <w:rPr>
          <w:rFonts w:ascii="Arial Narrow" w:eastAsia="Arial Narrow" w:hAnsi="Arial Narrow" w:cs="Arial Narrow"/>
          <w:b/>
          <w:color w:val="000000" w:themeColor="text1"/>
          <w:lang w:val="es-ES"/>
        </w:rPr>
        <w:t>CLAUSULA OFFSET (CUANDO APLIQUE)</w:t>
      </w:r>
    </w:p>
    <w:p w14:paraId="556ABE31" w14:textId="77777777" w:rsidR="00AC65FE" w:rsidRPr="00EE089C" w:rsidRDefault="00AC65FE" w:rsidP="00AC65FE">
      <w:pPr>
        <w:widowControl w:val="0"/>
        <w:autoSpaceDE w:val="0"/>
        <w:autoSpaceDN w:val="0"/>
        <w:spacing w:after="0" w:line="240" w:lineRule="auto"/>
        <w:jc w:val="both"/>
        <w:rPr>
          <w:rFonts w:ascii="Arial Narrow" w:eastAsia="Arial Narrow" w:hAnsi="Arial Narrow" w:cs="Arial Narrow"/>
          <w:b/>
          <w:bCs/>
          <w:color w:val="000000" w:themeColor="text1"/>
          <w:sz w:val="24"/>
          <w:lang w:val="es-ES"/>
        </w:rPr>
      </w:pPr>
      <w:r w:rsidRPr="00EE089C">
        <w:rPr>
          <w:rFonts w:ascii="Arial Narrow" w:eastAsia="Arial Narrow" w:hAnsi="Arial Narrow" w:cs="Arial Narrow"/>
          <w:color w:val="000000" w:themeColor="text1"/>
          <w:lang w:val="es-ES"/>
        </w:rPr>
        <w:t xml:space="preserve">De conformidad con la política del Ministerio de Defensa , el proveedor se compromete a cumplir con obligaciones de cooperación industrial y social (offset) en un monto del 100% del total del acuerdo de venta, para lo cual el Ministerio de Defensa y el proveedor negociarán de manera directa los términos de un Acuerdo Marco de Cooperación Industrial y Social – OFFSET que será suscrito en relación con este Acuerdo de Venta basado en: 1. Acuerdo adicional al Marco que está firmado por el Ministerio de Defensa y el proveedor; o 2. Un nuevo Acuerdo Marco, para ser mutuamente acordado entre el Ministerio de Defensa y el proveedor. </w:t>
      </w:r>
    </w:p>
    <w:p w14:paraId="7B0F3397" w14:textId="77777777" w:rsidR="00AC65FE" w:rsidRPr="00EE089C" w:rsidRDefault="00AC65FE" w:rsidP="00AC65FE">
      <w:pPr>
        <w:spacing w:after="0" w:line="240" w:lineRule="auto"/>
        <w:jc w:val="both"/>
        <w:rPr>
          <w:rFonts w:ascii="Arial" w:eastAsia="Times New Roman" w:hAnsi="Arial" w:cs="Arial"/>
          <w:b/>
          <w:bCs/>
          <w:color w:val="000000" w:themeColor="text1"/>
          <w:sz w:val="14"/>
          <w:szCs w:val="14"/>
          <w:u w:val="single"/>
          <w:lang w:eastAsia="es-ES"/>
        </w:rPr>
      </w:pPr>
      <w:r w:rsidRPr="00EE089C">
        <w:rPr>
          <w:rFonts w:ascii="Arial Narrow" w:eastAsia="Times New Roman" w:hAnsi="Arial Narrow" w:cs="Arial"/>
          <w:b/>
          <w:color w:val="000000" w:themeColor="text1"/>
          <w:u w:val="single"/>
          <w:lang w:eastAsia="es-CO"/>
        </w:rPr>
        <w:t xml:space="preserve">En constancia, el presente contrato se entiende firmado y suscrito por las partes, con la firma y aprobación del mismo, en la plataforma SECOP II. </w:t>
      </w:r>
    </w:p>
    <w:p w14:paraId="113B273D"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255CFA8C"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7B0486DA"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77B649A9"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2734CAF6"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2F5B0EDE"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535629C6"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2B8D6394"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6A31E5A7"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17441D0C"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2B1B25FC"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4B8CF91B"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7A3D625D"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1FF376A9"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5A1BE206"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7ABAD598"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6CA12B1E"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7E000452"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61B2C9AE"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22EFF6D9"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1D05FC6A"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704E3A38"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4FF76D78"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52197992"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2BB9E585"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418BE6E2"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462F46BF"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5BE89940"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53BA2DB0"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0D245B08"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6ADDA61E"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543AAB15"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69C22AE7"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58F4DDCC"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44EDBAF1"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p>
    <w:p w14:paraId="6F29959A" w14:textId="77777777" w:rsidR="00AC65FE" w:rsidRPr="00EE089C" w:rsidRDefault="00AC65FE" w:rsidP="00AC65FE">
      <w:pPr>
        <w:spacing w:after="0" w:line="240" w:lineRule="auto"/>
        <w:jc w:val="center"/>
        <w:rPr>
          <w:rFonts w:ascii="Arial Narrow" w:eastAsia="Times New Roman" w:hAnsi="Arial Narrow" w:cs="Arial"/>
          <w:b/>
          <w:color w:val="000000" w:themeColor="text1"/>
          <w:lang w:eastAsia="es-ES"/>
        </w:rPr>
      </w:pPr>
      <w:bookmarkStart w:id="8" w:name="_Hlk191539709"/>
      <w:r w:rsidRPr="00EE089C">
        <w:rPr>
          <w:rFonts w:ascii="Arial Narrow" w:eastAsia="Times New Roman" w:hAnsi="Arial Narrow" w:cs="Arial"/>
          <w:b/>
          <w:color w:val="000000" w:themeColor="text1"/>
          <w:lang w:eastAsia="es-ES"/>
        </w:rPr>
        <w:lastRenderedPageBreak/>
        <w:t>FORMULARIO No. 1</w:t>
      </w:r>
    </w:p>
    <w:p w14:paraId="295D1DEC" w14:textId="77777777" w:rsidR="00AC65FE" w:rsidRPr="00EE089C" w:rsidRDefault="00AC65FE" w:rsidP="00AC65FE">
      <w:pPr>
        <w:keepNext/>
        <w:spacing w:after="0" w:line="240" w:lineRule="auto"/>
        <w:jc w:val="center"/>
        <w:outlineLvl w:val="3"/>
        <w:rPr>
          <w:rFonts w:ascii="Arial Narrow" w:eastAsia="Times New Roman" w:hAnsi="Arial Narrow" w:cs="Times New Roman"/>
          <w:b/>
          <w:bCs/>
          <w:i/>
          <w:color w:val="000000" w:themeColor="text1"/>
        </w:rPr>
      </w:pPr>
      <w:r w:rsidRPr="00EE089C">
        <w:rPr>
          <w:rFonts w:ascii="Arial Narrow" w:eastAsia="Times New Roman" w:hAnsi="Arial Narrow" w:cs="Times New Roman"/>
          <w:b/>
          <w:bCs/>
          <w:color w:val="000000" w:themeColor="text1"/>
        </w:rPr>
        <w:t>CARTA DE PRESENTACIÓN DE LA PROPUESTA</w:t>
      </w:r>
    </w:p>
    <w:p w14:paraId="7451ACA4" w14:textId="77777777" w:rsidR="00AC65FE" w:rsidRPr="00EE089C" w:rsidRDefault="00AC65FE" w:rsidP="00AC65FE">
      <w:pPr>
        <w:spacing w:after="0" w:line="240" w:lineRule="auto"/>
        <w:rPr>
          <w:rFonts w:ascii="Arial Narrow" w:hAnsi="Arial Narrow" w:cs="Arial"/>
          <w:color w:val="000000" w:themeColor="text1"/>
        </w:rPr>
      </w:pPr>
    </w:p>
    <w:p w14:paraId="7C58FB79" w14:textId="77777777" w:rsidR="00AC65FE" w:rsidRPr="00EE089C" w:rsidRDefault="00AC65FE" w:rsidP="00AC65FE">
      <w:pPr>
        <w:spacing w:after="0" w:line="240" w:lineRule="auto"/>
        <w:rPr>
          <w:rFonts w:ascii="Arial Narrow" w:hAnsi="Arial Narrow" w:cs="Arial"/>
          <w:color w:val="000000" w:themeColor="text1"/>
        </w:rPr>
      </w:pPr>
      <w:r w:rsidRPr="00EE089C">
        <w:rPr>
          <w:rFonts w:ascii="Arial Narrow" w:hAnsi="Arial Narrow" w:cs="Arial"/>
          <w:color w:val="000000" w:themeColor="text1"/>
        </w:rPr>
        <w:t xml:space="preserve">Bogotá D.C., ___ del mes de ______ </w:t>
      </w:r>
      <w:proofErr w:type="spellStart"/>
      <w:r w:rsidRPr="00EE089C">
        <w:rPr>
          <w:rFonts w:ascii="Arial Narrow" w:hAnsi="Arial Narrow" w:cs="Arial"/>
          <w:color w:val="000000" w:themeColor="text1"/>
        </w:rPr>
        <w:t>de</w:t>
      </w:r>
      <w:proofErr w:type="spellEnd"/>
      <w:r w:rsidRPr="00EE089C">
        <w:rPr>
          <w:rFonts w:ascii="Arial Narrow" w:hAnsi="Arial Narrow" w:cs="Arial"/>
          <w:color w:val="000000" w:themeColor="text1"/>
        </w:rPr>
        <w:t xml:space="preserve"> 2025</w:t>
      </w:r>
    </w:p>
    <w:p w14:paraId="7CB4405F" w14:textId="77777777" w:rsidR="00AC65FE" w:rsidRPr="00EE089C" w:rsidRDefault="00AC65FE" w:rsidP="00AC65FE">
      <w:pPr>
        <w:spacing w:after="0" w:line="240" w:lineRule="auto"/>
        <w:jc w:val="both"/>
        <w:rPr>
          <w:rFonts w:ascii="Arial Narrow" w:eastAsia="Calibri" w:hAnsi="Arial Narrow" w:cs="Times New Roman"/>
          <w:color w:val="000000" w:themeColor="text1"/>
        </w:rPr>
      </w:pPr>
    </w:p>
    <w:p w14:paraId="2A16809D" w14:textId="77777777" w:rsidR="00AC65FE" w:rsidRPr="00EE089C" w:rsidRDefault="00AC65FE" w:rsidP="00AC65FE">
      <w:pPr>
        <w:spacing w:after="0" w:line="240" w:lineRule="auto"/>
        <w:jc w:val="both"/>
        <w:rPr>
          <w:rFonts w:ascii="Arial Narrow" w:eastAsia="Calibri" w:hAnsi="Arial Narrow" w:cs="Times New Roman"/>
          <w:color w:val="000000" w:themeColor="text1"/>
        </w:rPr>
      </w:pPr>
      <w:r w:rsidRPr="00EE089C">
        <w:rPr>
          <w:rFonts w:ascii="Arial Narrow" w:eastAsia="Calibri" w:hAnsi="Arial Narrow" w:cs="Times New Roman"/>
          <w:color w:val="000000" w:themeColor="text1"/>
        </w:rPr>
        <w:t>Señores</w:t>
      </w:r>
    </w:p>
    <w:p w14:paraId="3C50C381" w14:textId="77777777" w:rsidR="00AC65FE" w:rsidRPr="00EE089C" w:rsidRDefault="00AC65FE" w:rsidP="00AC65FE">
      <w:pPr>
        <w:spacing w:after="0" w:line="240" w:lineRule="auto"/>
        <w:jc w:val="both"/>
        <w:rPr>
          <w:rFonts w:ascii="Arial Narrow" w:eastAsia="Calibri" w:hAnsi="Arial Narrow" w:cs="Times New Roman"/>
          <w:color w:val="000000" w:themeColor="text1"/>
          <w:lang w:val="es-ES"/>
        </w:rPr>
      </w:pPr>
      <w:r w:rsidRPr="00EE089C">
        <w:rPr>
          <w:rFonts w:ascii="Arial Narrow" w:eastAsia="Calibri" w:hAnsi="Arial Narrow" w:cs="Times New Roman"/>
          <w:color w:val="000000" w:themeColor="text1"/>
        </w:rPr>
        <w:t>MDN - EJÉRCITO NACIONAL – CENAC AVIACION</w:t>
      </w:r>
    </w:p>
    <w:p w14:paraId="0168F5BF" w14:textId="77777777" w:rsidR="00AC65FE" w:rsidRPr="00EE089C" w:rsidRDefault="00AC65FE" w:rsidP="00AC65FE">
      <w:pPr>
        <w:spacing w:after="0" w:line="240" w:lineRule="auto"/>
        <w:jc w:val="both"/>
        <w:rPr>
          <w:rFonts w:ascii="Arial Narrow" w:eastAsia="Calibri" w:hAnsi="Arial Narrow" w:cs="Times New Roman"/>
          <w:color w:val="000000" w:themeColor="text1"/>
        </w:rPr>
      </w:pPr>
      <w:r w:rsidRPr="00EE089C">
        <w:rPr>
          <w:rFonts w:ascii="Arial Narrow" w:eastAsia="Calibri" w:hAnsi="Arial Narrow" w:cs="Times New Roman"/>
          <w:color w:val="000000" w:themeColor="text1"/>
        </w:rPr>
        <w:t>Ciudad</w:t>
      </w:r>
    </w:p>
    <w:p w14:paraId="32A8579C" w14:textId="77777777" w:rsidR="00AC65FE" w:rsidRPr="00EE089C" w:rsidRDefault="00AC65FE" w:rsidP="00AC65FE">
      <w:pPr>
        <w:spacing w:after="0" w:line="240" w:lineRule="auto"/>
        <w:jc w:val="both"/>
        <w:rPr>
          <w:rFonts w:ascii="Arial Narrow" w:hAnsi="Arial Narrow" w:cs="Arial"/>
          <w:color w:val="000000" w:themeColor="text1"/>
        </w:rPr>
      </w:pPr>
    </w:p>
    <w:p w14:paraId="7F35D07D" w14:textId="77777777" w:rsidR="00AC65FE" w:rsidRPr="00EE089C" w:rsidRDefault="00AC65FE" w:rsidP="00AC65FE">
      <w:pPr>
        <w:spacing w:after="0" w:line="240" w:lineRule="auto"/>
        <w:ind w:left="2124" w:hanging="2124"/>
        <w:jc w:val="both"/>
        <w:rPr>
          <w:rFonts w:ascii="Arial Narrow" w:hAnsi="Arial Narrow" w:cs="Arial"/>
          <w:color w:val="000000" w:themeColor="text1"/>
        </w:rPr>
      </w:pPr>
      <w:r w:rsidRPr="00EE089C">
        <w:rPr>
          <w:rFonts w:ascii="Arial Narrow" w:hAnsi="Arial Narrow" w:cs="Arial"/>
          <w:color w:val="000000" w:themeColor="text1"/>
        </w:rPr>
        <w:t xml:space="preserve">Referencia: </w:t>
      </w:r>
      <w:r w:rsidRPr="00EE089C">
        <w:rPr>
          <w:rFonts w:ascii="Arial Narrow" w:hAnsi="Arial Narrow" w:cs="Arial"/>
          <w:color w:val="000000" w:themeColor="text1"/>
        </w:rPr>
        <w:tab/>
        <w:t xml:space="preserve">PROCESO DE SELECCIÓN ABREVIADA No.  </w:t>
      </w:r>
      <w:r w:rsidRPr="00EE089C">
        <w:rPr>
          <w:rFonts w:ascii="Arial Narrow" w:eastAsia="Times New Roman" w:hAnsi="Arial Narrow" w:cs="Arial"/>
          <w:color w:val="000000" w:themeColor="text1"/>
          <w:lang w:eastAsia="es-ES"/>
        </w:rPr>
        <w:t>SAMC-XXX- CENACAVIACIÓN-2025</w:t>
      </w:r>
      <w:r w:rsidRPr="00EE089C">
        <w:rPr>
          <w:rFonts w:ascii="Arial Narrow" w:hAnsi="Arial Narrow" w:cs="Arial"/>
          <w:color w:val="000000" w:themeColor="text1"/>
        </w:rPr>
        <w:t>, convocado por el MDN - EJÉRCITO NACIONAL</w:t>
      </w:r>
      <w:r w:rsidRPr="00EE089C">
        <w:rPr>
          <w:rFonts w:ascii="Arial Narrow" w:hAnsi="Arial Narrow" w:cs="Arial"/>
          <w:color w:val="000000" w:themeColor="text1"/>
          <w:lang w:val="es-ES"/>
        </w:rPr>
        <w:t xml:space="preserve">–CENTRAL ADMINISTRATIVA Y CONTABLE </w:t>
      </w:r>
      <w:r w:rsidRPr="00EE089C">
        <w:rPr>
          <w:rFonts w:ascii="Arial Narrow" w:hAnsi="Arial Narrow" w:cs="Arial"/>
          <w:color w:val="000000" w:themeColor="text1"/>
        </w:rPr>
        <w:t>ESPECIALIZADA CENAC AVIACION</w:t>
      </w:r>
    </w:p>
    <w:p w14:paraId="4E8C486D" w14:textId="77777777" w:rsidR="00AC65FE" w:rsidRPr="00EE089C" w:rsidRDefault="00AC65FE" w:rsidP="00AC65FE">
      <w:pPr>
        <w:spacing w:after="0" w:line="240" w:lineRule="auto"/>
        <w:ind w:left="2124" w:hanging="2124"/>
        <w:jc w:val="both"/>
        <w:rPr>
          <w:rFonts w:ascii="Arial Narrow" w:hAnsi="Arial Narrow" w:cs="Arial"/>
          <w:color w:val="000000" w:themeColor="text1"/>
        </w:rPr>
      </w:pPr>
    </w:p>
    <w:p w14:paraId="76C36D50" w14:textId="77777777" w:rsidR="00AC65FE" w:rsidRPr="00EE089C" w:rsidRDefault="00AC65FE" w:rsidP="00AC65FE">
      <w:pPr>
        <w:spacing w:after="0" w:line="240" w:lineRule="auto"/>
        <w:jc w:val="both"/>
        <w:rPr>
          <w:rFonts w:ascii="Arial Narrow" w:hAnsi="Arial Narrow" w:cs="Times New Roman"/>
          <w:color w:val="000000" w:themeColor="text1"/>
        </w:rPr>
      </w:pPr>
      <w:r w:rsidRPr="00EE089C">
        <w:rPr>
          <w:rFonts w:ascii="Arial Narrow" w:hAnsi="Arial Narrow" w:cs="Times New Roman"/>
          <w:color w:val="000000" w:themeColor="text1"/>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w:t>
      </w:r>
      <w:proofErr w:type="spellStart"/>
      <w:r w:rsidRPr="00EE089C">
        <w:rPr>
          <w:rFonts w:ascii="Arial Narrow" w:hAnsi="Arial Narrow" w:cs="Times New Roman"/>
          <w:color w:val="000000" w:themeColor="text1"/>
        </w:rPr>
        <w:t>xxx</w:t>
      </w:r>
      <w:proofErr w:type="spellEnd"/>
      <w:r w:rsidRPr="00EE089C">
        <w:rPr>
          <w:rFonts w:ascii="Arial Narrow" w:hAnsi="Arial Narrow" w:cs="Times New Roman"/>
          <w:color w:val="000000" w:themeColor="text1"/>
        </w:rPr>
        <w:t xml:space="preserve"> convocado por el MDN Ejército Nacional - CENAC AVIACIÓN para la celebración de un contrato para la adquisición de (objeto del proceso licitatorio), con destino al MDN NACIONAL – CENAC AVIACIÓN,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 (CENAC AVIACIÓN) el (los) siguiente(s):</w:t>
      </w:r>
    </w:p>
    <w:p w14:paraId="42458F99" w14:textId="77777777" w:rsidR="00AC65FE" w:rsidRPr="00EE089C" w:rsidRDefault="00AC65FE" w:rsidP="00AC65FE">
      <w:pPr>
        <w:spacing w:after="0" w:line="240" w:lineRule="auto"/>
        <w:jc w:val="both"/>
        <w:rPr>
          <w:rFonts w:ascii="Arial Narrow" w:hAnsi="Arial Narrow" w:cs="Arial"/>
          <w:color w:val="000000" w:themeColor="text1"/>
        </w:rPr>
      </w:pPr>
    </w:p>
    <w:tbl>
      <w:tblPr>
        <w:tblW w:w="96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4"/>
        <w:gridCol w:w="4380"/>
        <w:gridCol w:w="4023"/>
      </w:tblGrid>
      <w:tr w:rsidR="00EE089C" w:rsidRPr="00EE089C" w14:paraId="3DC7243E" w14:textId="77777777" w:rsidTr="00A00243">
        <w:trPr>
          <w:cantSplit/>
          <w:trHeight w:val="64"/>
          <w:jc w:val="center"/>
        </w:trPr>
        <w:tc>
          <w:tcPr>
            <w:tcW w:w="1204" w:type="dxa"/>
            <w:shd w:val="clear" w:color="auto" w:fill="BFBFBF"/>
          </w:tcPr>
          <w:p w14:paraId="01A2AC0A" w14:textId="77777777" w:rsidR="00AC65FE" w:rsidRPr="00EE089C" w:rsidRDefault="00AC65FE" w:rsidP="00AC65FE">
            <w:pPr>
              <w:spacing w:after="0" w:line="240" w:lineRule="auto"/>
              <w:ind w:right="51"/>
              <w:jc w:val="center"/>
              <w:rPr>
                <w:rFonts w:ascii="Arial Narrow" w:hAnsi="Arial Narrow" w:cs="Arial"/>
                <w:b/>
                <w:snapToGrid w:val="0"/>
                <w:color w:val="000000" w:themeColor="text1"/>
                <w:sz w:val="16"/>
              </w:rPr>
            </w:pPr>
            <w:r w:rsidRPr="00EE089C">
              <w:rPr>
                <w:rFonts w:ascii="Arial Narrow" w:hAnsi="Arial Narrow" w:cs="Arial"/>
                <w:b/>
                <w:snapToGrid w:val="0"/>
                <w:color w:val="000000" w:themeColor="text1"/>
                <w:sz w:val="16"/>
              </w:rPr>
              <w:t>ITEM</w:t>
            </w:r>
          </w:p>
        </w:tc>
        <w:tc>
          <w:tcPr>
            <w:tcW w:w="4380" w:type="dxa"/>
            <w:shd w:val="clear" w:color="auto" w:fill="BFBFBF"/>
            <w:vAlign w:val="center"/>
          </w:tcPr>
          <w:p w14:paraId="58AEABBC" w14:textId="77777777" w:rsidR="00AC65FE" w:rsidRPr="00EE089C" w:rsidRDefault="00AC65FE" w:rsidP="00AC65FE">
            <w:pPr>
              <w:spacing w:after="0" w:line="240" w:lineRule="auto"/>
              <w:ind w:right="51"/>
              <w:jc w:val="center"/>
              <w:rPr>
                <w:rFonts w:ascii="Arial Narrow" w:hAnsi="Arial Narrow" w:cs="Arial"/>
                <w:b/>
                <w:color w:val="000000" w:themeColor="text1"/>
                <w:sz w:val="16"/>
                <w:lang w:val="es-ES_tradnl"/>
              </w:rPr>
            </w:pPr>
            <w:r w:rsidRPr="00EE089C">
              <w:rPr>
                <w:rFonts w:ascii="Arial Narrow" w:hAnsi="Arial Narrow" w:cs="Arial"/>
                <w:b/>
                <w:color w:val="000000" w:themeColor="text1"/>
                <w:sz w:val="16"/>
                <w:lang w:val="es-ES_tradnl"/>
              </w:rPr>
              <w:t>BIENES Y/O SERVICIO</w:t>
            </w:r>
          </w:p>
        </w:tc>
        <w:tc>
          <w:tcPr>
            <w:tcW w:w="4023" w:type="dxa"/>
            <w:shd w:val="clear" w:color="auto" w:fill="BFBFBF"/>
          </w:tcPr>
          <w:p w14:paraId="3FFF3CAA" w14:textId="77777777" w:rsidR="00AC65FE" w:rsidRPr="00EE089C" w:rsidRDefault="00AC65FE" w:rsidP="00AC65FE">
            <w:pPr>
              <w:spacing w:after="0" w:line="240" w:lineRule="auto"/>
              <w:ind w:right="51"/>
              <w:jc w:val="center"/>
              <w:rPr>
                <w:rFonts w:ascii="Arial Narrow" w:hAnsi="Arial Narrow" w:cs="Arial"/>
                <w:b/>
                <w:color w:val="000000" w:themeColor="text1"/>
                <w:sz w:val="16"/>
                <w:lang w:val="es-ES_tradnl"/>
              </w:rPr>
            </w:pPr>
            <w:r w:rsidRPr="00EE089C">
              <w:rPr>
                <w:rFonts w:ascii="Arial Narrow" w:hAnsi="Arial Narrow" w:cs="Arial"/>
                <w:b/>
                <w:color w:val="000000" w:themeColor="text1"/>
                <w:sz w:val="16"/>
                <w:lang w:val="es-ES_tradnl"/>
              </w:rPr>
              <w:t>CUMPLE/ NO CUMPLE</w:t>
            </w:r>
          </w:p>
        </w:tc>
      </w:tr>
      <w:tr w:rsidR="00AC65FE" w:rsidRPr="00EE089C" w14:paraId="602FD27C" w14:textId="77777777" w:rsidTr="00A00243">
        <w:trPr>
          <w:cantSplit/>
          <w:trHeight w:val="314"/>
          <w:jc w:val="center"/>
        </w:trPr>
        <w:tc>
          <w:tcPr>
            <w:tcW w:w="1204" w:type="dxa"/>
          </w:tcPr>
          <w:p w14:paraId="1BC63A3D" w14:textId="77777777" w:rsidR="00AC65FE" w:rsidRPr="00EE089C" w:rsidRDefault="00AC65FE" w:rsidP="00AC65FE">
            <w:pPr>
              <w:spacing w:after="0" w:line="240" w:lineRule="auto"/>
              <w:ind w:right="51"/>
              <w:jc w:val="both"/>
              <w:rPr>
                <w:rFonts w:ascii="Arial Narrow" w:hAnsi="Arial Narrow" w:cs="Arial"/>
                <w:snapToGrid w:val="0"/>
                <w:color w:val="000000" w:themeColor="text1"/>
                <w:sz w:val="16"/>
              </w:rPr>
            </w:pPr>
          </w:p>
        </w:tc>
        <w:tc>
          <w:tcPr>
            <w:tcW w:w="4380" w:type="dxa"/>
          </w:tcPr>
          <w:p w14:paraId="1EB4F63A" w14:textId="77777777" w:rsidR="00AC65FE" w:rsidRPr="00EE089C" w:rsidRDefault="00AC65FE" w:rsidP="00AC65FE">
            <w:pPr>
              <w:spacing w:after="0" w:line="240" w:lineRule="auto"/>
              <w:ind w:right="51"/>
              <w:jc w:val="both"/>
              <w:rPr>
                <w:rFonts w:ascii="Arial Narrow" w:hAnsi="Arial Narrow" w:cs="Arial"/>
                <w:snapToGrid w:val="0"/>
                <w:color w:val="000000" w:themeColor="text1"/>
                <w:sz w:val="16"/>
              </w:rPr>
            </w:pPr>
          </w:p>
        </w:tc>
        <w:tc>
          <w:tcPr>
            <w:tcW w:w="4023" w:type="dxa"/>
          </w:tcPr>
          <w:p w14:paraId="1F56CE2A" w14:textId="77777777" w:rsidR="00AC65FE" w:rsidRPr="00EE089C" w:rsidRDefault="00AC65FE" w:rsidP="00AC65FE">
            <w:pPr>
              <w:spacing w:after="0" w:line="240" w:lineRule="auto"/>
              <w:ind w:right="51"/>
              <w:jc w:val="both"/>
              <w:rPr>
                <w:rFonts w:ascii="Arial Narrow" w:hAnsi="Arial Narrow" w:cs="Arial"/>
                <w:snapToGrid w:val="0"/>
                <w:color w:val="000000" w:themeColor="text1"/>
                <w:sz w:val="16"/>
              </w:rPr>
            </w:pPr>
          </w:p>
        </w:tc>
      </w:tr>
    </w:tbl>
    <w:p w14:paraId="25AAC5DA" w14:textId="77777777" w:rsidR="00AC65FE" w:rsidRPr="00EE089C" w:rsidRDefault="00AC65FE" w:rsidP="00AC65FE">
      <w:pPr>
        <w:spacing w:after="0" w:line="240" w:lineRule="auto"/>
        <w:ind w:right="51"/>
        <w:jc w:val="both"/>
        <w:rPr>
          <w:rFonts w:ascii="Arial" w:eastAsia="Calibri" w:hAnsi="Arial" w:cs="Arial"/>
          <w:color w:val="000000" w:themeColor="text1"/>
        </w:rPr>
      </w:pPr>
    </w:p>
    <w:p w14:paraId="2374F7C4" w14:textId="77777777" w:rsidR="00AC65FE" w:rsidRPr="00EE089C" w:rsidRDefault="00AC65FE" w:rsidP="00AC65FE">
      <w:pPr>
        <w:spacing w:after="0" w:line="240" w:lineRule="auto"/>
        <w:ind w:right="51"/>
        <w:jc w:val="both"/>
        <w:rPr>
          <w:rFonts w:ascii="Arial Narrow" w:hAnsi="Arial Narrow" w:cs="Times New Roman"/>
          <w:color w:val="000000" w:themeColor="text1"/>
        </w:rPr>
      </w:pPr>
      <w:r w:rsidRPr="00EE089C">
        <w:rPr>
          <w:rFonts w:ascii="Arial Narrow" w:hAnsi="Arial Narrow" w:cs="Times New Roman"/>
          <w:color w:val="000000" w:themeColor="text1"/>
        </w:rPr>
        <w:t>Los ítems se encuentran detalladamente enunciados en el pliego de condiciones,  Anexo 2 “Especificaciones Técnicas” y para todos los efectos legales, mi propuesta debe entenderse referida a los mismos, teniendo en cuenta su descripción, número y especificaciones técnicas y funcionales.</w:t>
      </w:r>
    </w:p>
    <w:p w14:paraId="5951DD30" w14:textId="77777777" w:rsidR="00AC65FE" w:rsidRPr="00EE089C" w:rsidRDefault="00AC65FE" w:rsidP="00AC65FE">
      <w:pPr>
        <w:tabs>
          <w:tab w:val="left" w:pos="4253"/>
        </w:tabs>
        <w:spacing w:after="0" w:line="240" w:lineRule="auto"/>
        <w:ind w:right="51"/>
        <w:rPr>
          <w:rFonts w:ascii="Arial Narrow" w:hAnsi="Arial Narrow" w:cs="Times New Roman"/>
          <w:color w:val="000000" w:themeColor="text1"/>
        </w:rPr>
      </w:pPr>
      <w:r w:rsidRPr="00EE089C">
        <w:rPr>
          <w:rFonts w:ascii="Arial Narrow" w:hAnsi="Arial Narrow" w:cs="Times New Roman"/>
          <w:color w:val="000000" w:themeColor="text1"/>
        </w:rPr>
        <w:t xml:space="preserve"> En relación con la propuesta que presento, manifiesto lo siguiente:</w:t>
      </w:r>
    </w:p>
    <w:p w14:paraId="349F631D" w14:textId="77777777" w:rsidR="00AC65FE" w:rsidRPr="00EE089C" w:rsidRDefault="00AC65FE" w:rsidP="00AC65FE">
      <w:pPr>
        <w:tabs>
          <w:tab w:val="left" w:pos="4253"/>
        </w:tabs>
        <w:spacing w:after="0" w:line="240" w:lineRule="auto"/>
        <w:ind w:right="51"/>
        <w:jc w:val="both"/>
        <w:rPr>
          <w:rFonts w:ascii="Arial Narrow" w:hAnsi="Arial Narrow" w:cs="Times New Roman"/>
          <w:color w:val="000000" w:themeColor="text1"/>
        </w:rPr>
      </w:pPr>
      <w:r w:rsidRPr="00EE089C">
        <w:rPr>
          <w:rFonts w:ascii="Arial Narrow" w:hAnsi="Arial Narrow" w:cs="Times New Roman"/>
          <w:color w:val="000000" w:themeColor="text1"/>
        </w:rPr>
        <w:t>a).- Que el proponente que represento conoce y acepta el contenido de la invitación pública y de sus Anexos y Formularios, así como el de cada uno de los adendas hechos al mismo.</w:t>
      </w:r>
    </w:p>
    <w:p w14:paraId="61AA1FDB" w14:textId="77777777" w:rsidR="00AC65FE" w:rsidRPr="00EE089C" w:rsidRDefault="00AC65FE" w:rsidP="00AC65FE">
      <w:pPr>
        <w:tabs>
          <w:tab w:val="left" w:pos="4253"/>
        </w:tabs>
        <w:spacing w:after="0" w:line="240" w:lineRule="auto"/>
        <w:ind w:right="51"/>
        <w:jc w:val="both"/>
        <w:rPr>
          <w:rFonts w:ascii="Arial Narrow" w:hAnsi="Arial Narrow" w:cs="Times New Roman"/>
          <w:color w:val="000000" w:themeColor="text1"/>
        </w:rPr>
      </w:pPr>
      <w:r w:rsidRPr="00EE089C">
        <w:rPr>
          <w:rFonts w:ascii="Arial Narrow" w:hAnsi="Arial Narrow" w:cs="Times New Roman"/>
          <w:color w:val="000000" w:themeColor="text1"/>
        </w:rPr>
        <w:t>b).- Que la propuesta que presento es irrevocable e incondicional y obliga insubordinadamente al proponente que represento.</w:t>
      </w:r>
    </w:p>
    <w:p w14:paraId="569509F8" w14:textId="77777777" w:rsidR="00AC65FE" w:rsidRPr="00EE089C" w:rsidRDefault="00AC65FE" w:rsidP="00AC65FE">
      <w:pPr>
        <w:spacing w:after="0" w:line="240" w:lineRule="auto"/>
        <w:ind w:right="51"/>
        <w:jc w:val="both"/>
        <w:rPr>
          <w:rFonts w:ascii="Arial Narrow" w:hAnsi="Arial Narrow" w:cs="Times New Roman"/>
          <w:color w:val="000000" w:themeColor="text1"/>
        </w:rPr>
      </w:pPr>
      <w:r w:rsidRPr="00EE089C">
        <w:rPr>
          <w:rFonts w:ascii="Arial Narrow" w:hAnsi="Arial Narrow" w:cs="Times New Roman"/>
          <w:color w:val="000000" w:themeColor="text1"/>
        </w:rPr>
        <w:t>c).- 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2EAC6123" w14:textId="77777777" w:rsidR="00AC65FE" w:rsidRPr="00EE089C" w:rsidRDefault="00AC65FE" w:rsidP="00AC65FE">
      <w:pPr>
        <w:spacing w:after="0" w:line="240" w:lineRule="auto"/>
        <w:ind w:right="51"/>
        <w:jc w:val="both"/>
        <w:rPr>
          <w:rFonts w:ascii="Arial Narrow" w:hAnsi="Arial Narrow" w:cs="Times New Roman"/>
          <w:color w:val="000000" w:themeColor="text1"/>
        </w:rPr>
      </w:pPr>
      <w:r w:rsidRPr="00EE089C">
        <w:rPr>
          <w:rFonts w:ascii="Arial Narrow" w:hAnsi="Arial Narrow" w:cs="Times New Roman"/>
          <w:color w:val="000000" w:themeColor="text1"/>
        </w:rPr>
        <w:t xml:space="preserve">d).- Que el proponente, en este caso (Indicación clara del proponente a nombre de quien se actúa), está compuesto por las siguientes personas y que el nombre de su representante legal, dirección, teléfono y fax son </w:t>
      </w:r>
      <w:r w:rsidRPr="00EE089C">
        <w:rPr>
          <w:rFonts w:ascii="Arial Narrow" w:hAnsi="Arial Narrow" w:cs="Times New Roman"/>
          <w:color w:val="000000" w:themeColor="text1"/>
        </w:rPr>
        <w:lastRenderedPageBreak/>
        <w:t>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61740BA" w14:textId="77777777" w:rsidR="00AC65FE" w:rsidRPr="00EE089C" w:rsidRDefault="00AC65FE" w:rsidP="00AC65FE">
      <w:pPr>
        <w:spacing w:after="0" w:line="240" w:lineRule="auto"/>
        <w:ind w:right="51"/>
        <w:jc w:val="both"/>
        <w:rPr>
          <w:rFonts w:ascii="Arial Narrow" w:hAnsi="Arial Narrow" w:cs="Times New Roman"/>
          <w:color w:val="000000" w:themeColor="text1"/>
        </w:rPr>
      </w:pPr>
      <w:r w:rsidRPr="00EE089C">
        <w:rPr>
          <w:rFonts w:ascii="Arial Narrow" w:hAnsi="Arial Narrow" w:cs="Times New Roman"/>
          <w:color w:val="000000" w:themeColor="text1"/>
        </w:rPr>
        <w:t xml:space="preserve">e).- Que nuestra propuesta básica cumple con todos y cada uno de los requerimientos y condiciones establecidos en el Pliego de Condiciones y en la Ley. </w:t>
      </w:r>
    </w:p>
    <w:p w14:paraId="651ADE35" w14:textId="77777777" w:rsidR="00AC65FE" w:rsidRPr="00EE089C" w:rsidRDefault="00AC65FE" w:rsidP="00AC65FE">
      <w:pPr>
        <w:spacing w:after="0" w:line="240" w:lineRule="auto"/>
        <w:ind w:right="51"/>
        <w:jc w:val="both"/>
        <w:rPr>
          <w:rFonts w:ascii="Arial Narrow" w:hAnsi="Arial Narrow" w:cs="Times New Roman"/>
          <w:color w:val="000000" w:themeColor="text1"/>
        </w:rPr>
      </w:pPr>
      <w:r w:rsidRPr="00EE089C">
        <w:rPr>
          <w:rFonts w:ascii="Arial Narrow" w:hAnsi="Arial Narrow" w:cs="Times New Roman"/>
          <w:color w:val="000000" w:themeColor="text1"/>
        </w:rPr>
        <w:t>f).- Que nos comprometemos a proveer al MDN - Ejército Nacional – CENAC AVIACION, en caso de resultar adjudicatarios del presente proceso de contratación, los bienes (servicios u obras) ofrecidos en la presente propuesta, que corresponden a aquellos solicitados por el Pliego de Condiciones en los Anexos 1 “Datos del Proceso” y 2 “Especificaciones Técnicas” y en las condiciones allegada a esa entidad a través de la presente carta de presentación.</w:t>
      </w:r>
    </w:p>
    <w:p w14:paraId="52CB91C3" w14:textId="77777777" w:rsidR="00AC65FE" w:rsidRPr="00EE089C" w:rsidRDefault="00AC65FE" w:rsidP="00AC65FE">
      <w:pPr>
        <w:spacing w:after="0" w:line="240" w:lineRule="auto"/>
        <w:ind w:right="51"/>
        <w:jc w:val="both"/>
        <w:rPr>
          <w:rFonts w:ascii="Arial Narrow" w:hAnsi="Arial Narrow" w:cs="Times New Roman"/>
          <w:color w:val="000000" w:themeColor="text1"/>
        </w:rPr>
      </w:pPr>
      <w:r w:rsidRPr="00EE089C">
        <w:rPr>
          <w:rFonts w:ascii="Arial Narrow" w:hAnsi="Arial Narrow" w:cs="Times New Roman"/>
          <w:color w:val="000000" w:themeColor="text1"/>
        </w:rPr>
        <w:t>g).- Reconocemos la responsabilidad que nos concierne en el sentido de conocer técnicamente las características, funcionalidades y especificaciones de los bienes, (servicios u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CENAC AVIACION en el caso de resultar adjudicataria nuestra propuesta, cumple con todas y cada una de las exigencias.</w:t>
      </w:r>
    </w:p>
    <w:p w14:paraId="66A3BF01" w14:textId="77777777" w:rsidR="00AC65FE" w:rsidRPr="00EE089C" w:rsidRDefault="00AC65FE" w:rsidP="00AC65FE">
      <w:pPr>
        <w:spacing w:after="0" w:line="240" w:lineRule="auto"/>
        <w:ind w:right="51"/>
        <w:jc w:val="both"/>
        <w:rPr>
          <w:rFonts w:ascii="Arial Narrow" w:hAnsi="Arial Narrow" w:cs="Times New Roman"/>
          <w:color w:val="000000" w:themeColor="text1"/>
        </w:rPr>
      </w:pPr>
      <w:r w:rsidRPr="00EE089C">
        <w:rPr>
          <w:rFonts w:ascii="Arial Narrow" w:hAnsi="Arial Narrow" w:cs="Times New Roman"/>
          <w:color w:val="000000" w:themeColor="text1"/>
        </w:rPr>
        <w:t>h).- 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32E3690C" w14:textId="77777777" w:rsidR="00AC65FE" w:rsidRPr="00EE089C" w:rsidRDefault="00AC65FE" w:rsidP="00AC65FE">
      <w:pPr>
        <w:spacing w:after="0" w:line="240" w:lineRule="auto"/>
        <w:ind w:right="51"/>
        <w:jc w:val="both"/>
        <w:rPr>
          <w:rFonts w:ascii="Arial Narrow" w:hAnsi="Arial Narrow" w:cs="Times New Roman"/>
          <w:color w:val="000000" w:themeColor="text1"/>
        </w:rPr>
      </w:pPr>
      <w:r w:rsidRPr="00EE089C">
        <w:rPr>
          <w:rFonts w:ascii="Arial Narrow" w:hAnsi="Arial Narrow" w:cs="Times New Roman"/>
          <w:color w:val="000000" w:themeColor="text1"/>
        </w:rPr>
        <w:t>i).-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941C979" w14:textId="77777777" w:rsidR="00AC65FE" w:rsidRPr="00EE089C" w:rsidRDefault="00AC65FE" w:rsidP="00AC65FE">
      <w:pPr>
        <w:spacing w:after="0" w:line="240" w:lineRule="auto"/>
        <w:ind w:right="51"/>
        <w:jc w:val="both"/>
        <w:rPr>
          <w:rFonts w:ascii="Arial Narrow" w:hAnsi="Arial Narrow" w:cs="Times New Roman"/>
          <w:color w:val="000000" w:themeColor="text1"/>
        </w:rPr>
      </w:pPr>
      <w:r w:rsidRPr="00EE089C">
        <w:rPr>
          <w:rFonts w:ascii="Arial Narrow" w:hAnsi="Arial Narrow" w:cs="Times New Roman"/>
          <w:color w:val="000000" w:themeColor="text1"/>
        </w:rPr>
        <w:t>j).- Manifestamos que ni el MDN - Ejército Nacional – CENAC AVIACION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4BDB182C" w14:textId="77777777" w:rsidR="00AC65FE" w:rsidRPr="00EE089C" w:rsidRDefault="00AC65FE" w:rsidP="00AC65FE">
      <w:pPr>
        <w:spacing w:after="0" w:line="240" w:lineRule="auto"/>
        <w:ind w:right="51"/>
        <w:jc w:val="both"/>
        <w:rPr>
          <w:rFonts w:ascii="Arial Narrow" w:hAnsi="Arial Narrow" w:cs="Times New Roman"/>
          <w:color w:val="000000" w:themeColor="text1"/>
        </w:rPr>
      </w:pPr>
      <w:r w:rsidRPr="00EE089C">
        <w:rPr>
          <w:rFonts w:ascii="Arial Narrow" w:hAnsi="Arial Narrow" w:cs="Times New Roman"/>
          <w:color w:val="000000" w:themeColor="text1"/>
        </w:rPr>
        <w:t>k).- Reconocemos que ni el Pliego de Condiciones,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2F3B3B6F" w14:textId="77777777" w:rsidR="00AC65FE" w:rsidRPr="00EE089C" w:rsidRDefault="00AC65FE" w:rsidP="00AC65FE">
      <w:pPr>
        <w:spacing w:after="0" w:line="240" w:lineRule="auto"/>
        <w:ind w:right="51"/>
        <w:jc w:val="both"/>
        <w:rPr>
          <w:rFonts w:ascii="Arial Narrow" w:hAnsi="Arial Narrow" w:cs="Times New Roman"/>
          <w:color w:val="000000" w:themeColor="text1"/>
        </w:rPr>
      </w:pPr>
      <w:r w:rsidRPr="00EE089C">
        <w:rPr>
          <w:rFonts w:ascii="Arial Narrow" w:hAnsi="Arial Narrow" w:cs="Times New Roman"/>
          <w:color w:val="000000" w:themeColor="text1"/>
        </w:rPr>
        <w:t xml:space="preserve">l).- Manifestamos y declaramos que nuestra propuesta no contiene ningún tipo de información confidencial o privada de acuerdo con la ley colombiana, y, en consecuencia, consideramos que el MDN - Ejército Nacional – CENAC AVIACION 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w:t>
      </w:r>
      <w:r w:rsidRPr="00EE089C">
        <w:rPr>
          <w:rFonts w:ascii="Arial Narrow" w:hAnsi="Arial Narrow" w:cs="Times New Roman"/>
          <w:color w:val="000000" w:themeColor="text1"/>
        </w:rPr>
        <w:lastRenderedPageBreak/>
        <w:t>disposiciones, decisiones de organismos competentes y actos administrativos que le confieran tal confidencialidad a los mismos).</w:t>
      </w:r>
    </w:p>
    <w:p w14:paraId="0E63D6F0" w14:textId="77777777" w:rsidR="00AC65FE" w:rsidRPr="00EE089C" w:rsidRDefault="00AC65FE" w:rsidP="00AC65FE">
      <w:pPr>
        <w:spacing w:after="0" w:line="240" w:lineRule="auto"/>
        <w:ind w:right="51"/>
        <w:jc w:val="both"/>
        <w:rPr>
          <w:rFonts w:ascii="Arial Narrow" w:hAnsi="Arial Narrow" w:cs="Times New Roman"/>
          <w:color w:val="000000" w:themeColor="text1"/>
        </w:rPr>
      </w:pPr>
      <w:r w:rsidRPr="00EE089C">
        <w:rPr>
          <w:rFonts w:ascii="Arial Narrow" w:hAnsi="Arial Narrow" w:cs="Times New Roman"/>
          <w:color w:val="000000" w:themeColor="text1"/>
        </w:rPr>
        <w:t>m).- 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contratación No. ZZZ-2018,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27395ED9" w14:textId="77777777" w:rsidR="00AC65FE" w:rsidRPr="00EE089C" w:rsidRDefault="00AC65FE" w:rsidP="00AC65FE">
      <w:pPr>
        <w:spacing w:after="0" w:line="240" w:lineRule="auto"/>
        <w:ind w:right="51"/>
        <w:jc w:val="both"/>
        <w:rPr>
          <w:rFonts w:ascii="Arial Narrow" w:hAnsi="Arial Narrow" w:cs="Times New Roman"/>
          <w:color w:val="000000" w:themeColor="text1"/>
        </w:rPr>
      </w:pPr>
      <w:r w:rsidRPr="00EE089C">
        <w:rPr>
          <w:rFonts w:ascii="Arial Narrow" w:hAnsi="Arial Narrow" w:cs="Times New Roman"/>
          <w:color w:val="000000" w:themeColor="text1"/>
        </w:rPr>
        <w:t>n).- 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EF8845F" w14:textId="77777777" w:rsidR="00AC65FE" w:rsidRPr="00EE089C" w:rsidRDefault="00AC65FE" w:rsidP="00EE089C">
      <w:pPr>
        <w:numPr>
          <w:ilvl w:val="0"/>
          <w:numId w:val="75"/>
        </w:numPr>
        <w:spacing w:after="0" w:line="240" w:lineRule="auto"/>
        <w:ind w:left="709" w:right="51" w:hanging="283"/>
        <w:jc w:val="both"/>
        <w:rPr>
          <w:rFonts w:ascii="Arial Narrow" w:hAnsi="Arial Narrow" w:cs="Times New Roman"/>
          <w:color w:val="000000" w:themeColor="text1"/>
        </w:rPr>
      </w:pPr>
      <w:r w:rsidRPr="00EE089C">
        <w:rPr>
          <w:rFonts w:ascii="Arial Narrow" w:hAnsi="Arial Narrow" w:cs="Times New Roman"/>
          <w:color w:val="000000" w:themeColor="text1"/>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EFB0CAC" w14:textId="77777777" w:rsidR="00AC65FE" w:rsidRPr="00EE089C" w:rsidRDefault="00AC65FE" w:rsidP="00EE089C">
      <w:pPr>
        <w:numPr>
          <w:ilvl w:val="0"/>
          <w:numId w:val="75"/>
        </w:numPr>
        <w:spacing w:after="0" w:line="240" w:lineRule="auto"/>
        <w:ind w:left="709" w:right="51" w:hanging="283"/>
        <w:jc w:val="both"/>
        <w:rPr>
          <w:rFonts w:ascii="Arial Narrow" w:hAnsi="Arial Narrow" w:cs="Times New Roman"/>
          <w:color w:val="000000" w:themeColor="text1"/>
        </w:rPr>
      </w:pPr>
      <w:r w:rsidRPr="00EE089C">
        <w:rPr>
          <w:rFonts w:ascii="Arial Narrow" w:hAnsi="Arial Narrow" w:cs="Times New Roman"/>
          <w:color w:val="000000" w:themeColor="text1"/>
        </w:rPr>
        <w:t>Que nos obligamos a suministrar a solicitud del MDN Ejército Nacional – CENAC AVIACION cualquier información necesaria para la correcta evaluación de esta propuesta, dentro de los términos que al efecto determine la entidad.</w:t>
      </w:r>
    </w:p>
    <w:p w14:paraId="00220C5D" w14:textId="77777777" w:rsidR="00AC65FE" w:rsidRPr="00EE089C" w:rsidRDefault="00AC65FE" w:rsidP="00EE089C">
      <w:pPr>
        <w:widowControl w:val="0"/>
        <w:numPr>
          <w:ilvl w:val="0"/>
          <w:numId w:val="75"/>
        </w:numPr>
        <w:spacing w:after="0" w:line="240" w:lineRule="auto"/>
        <w:ind w:left="709" w:right="51" w:hanging="283"/>
        <w:jc w:val="both"/>
        <w:rPr>
          <w:rFonts w:ascii="Arial Narrow" w:hAnsi="Arial Narrow" w:cs="Times New Roman"/>
          <w:color w:val="000000" w:themeColor="text1"/>
        </w:rPr>
      </w:pPr>
      <w:r w:rsidRPr="00EE089C">
        <w:rPr>
          <w:rFonts w:ascii="Arial Narrow" w:hAnsi="Arial Narrow" w:cs="Times New Roman"/>
          <w:color w:val="000000" w:themeColor="text1"/>
        </w:rPr>
        <w:t>Que la presente propuesta consta de... (Número de folios de la propuesta) folios distribuidos en... (Número de fólderes en los que es presentada la propuesta) fólderes.</w:t>
      </w:r>
    </w:p>
    <w:p w14:paraId="3540F239" w14:textId="77777777" w:rsidR="00AC65FE" w:rsidRPr="00EE089C" w:rsidRDefault="00AC65FE" w:rsidP="00EE089C">
      <w:pPr>
        <w:numPr>
          <w:ilvl w:val="0"/>
          <w:numId w:val="75"/>
        </w:numPr>
        <w:spacing w:after="0" w:line="240" w:lineRule="auto"/>
        <w:ind w:left="709" w:right="51" w:hanging="284"/>
        <w:jc w:val="both"/>
        <w:rPr>
          <w:rFonts w:ascii="Arial Narrow" w:hAnsi="Arial Narrow" w:cs="Times New Roman"/>
          <w:color w:val="000000" w:themeColor="text1"/>
        </w:rPr>
      </w:pPr>
      <w:r w:rsidRPr="00EE089C">
        <w:rPr>
          <w:rFonts w:ascii="Arial Narrow" w:hAnsi="Arial Narrow" w:cs="Times New Roman"/>
          <w:color w:val="000000" w:themeColor="text1"/>
        </w:rPr>
        <w:t xml:space="preserve">Que recibiremos notificaciones en la secretaría de su Despacho, o en la(s) siguiente(s) dirección(es): (Dirección para notificaciones). Incluir dirección electrónica. </w:t>
      </w:r>
    </w:p>
    <w:p w14:paraId="17995585" w14:textId="77777777" w:rsidR="00AC65FE" w:rsidRPr="00EE089C" w:rsidRDefault="00AC65FE" w:rsidP="00EE089C">
      <w:pPr>
        <w:numPr>
          <w:ilvl w:val="0"/>
          <w:numId w:val="75"/>
        </w:numPr>
        <w:spacing w:after="0" w:line="240" w:lineRule="auto"/>
        <w:ind w:left="709" w:right="51" w:hanging="284"/>
        <w:jc w:val="both"/>
        <w:rPr>
          <w:rFonts w:ascii="Arial Narrow" w:hAnsi="Arial Narrow" w:cs="Times New Roman"/>
          <w:color w:val="000000" w:themeColor="text1"/>
        </w:rPr>
      </w:pPr>
      <w:r w:rsidRPr="00EE089C">
        <w:rPr>
          <w:rFonts w:ascii="Arial Narrow" w:hAnsi="Arial Narrow" w:cs="Times New Roman"/>
          <w:color w:val="000000" w:themeColor="text1"/>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07284E3" w14:textId="77777777" w:rsidR="00AC65FE" w:rsidRPr="00EE089C" w:rsidRDefault="00AC65FE" w:rsidP="00EE089C">
      <w:pPr>
        <w:numPr>
          <w:ilvl w:val="0"/>
          <w:numId w:val="75"/>
        </w:numPr>
        <w:spacing w:after="0" w:line="240" w:lineRule="auto"/>
        <w:ind w:left="709" w:right="51" w:hanging="284"/>
        <w:jc w:val="both"/>
        <w:rPr>
          <w:rFonts w:ascii="Arial Narrow" w:hAnsi="Arial Narrow" w:cs="Times New Roman"/>
          <w:color w:val="000000" w:themeColor="text1"/>
        </w:rPr>
      </w:pPr>
      <w:r w:rsidRPr="00EE089C">
        <w:rPr>
          <w:rFonts w:ascii="Arial Narrow" w:hAnsi="Arial Narrow" w:cs="Times New Roman"/>
          <w:color w:val="000000" w:themeColor="text1"/>
        </w:rPr>
        <w:t>Que la suscripción de la presente carta de presentación no nos exime de cumplir con cada uno de los requisitos técnicos, económicos y jurídicos, exigidos en los pliegos de condiciones.</w:t>
      </w:r>
    </w:p>
    <w:p w14:paraId="7460F3CB" w14:textId="77777777" w:rsidR="00AC65FE" w:rsidRPr="00EE089C" w:rsidRDefault="00AC65FE" w:rsidP="00AC65FE">
      <w:pPr>
        <w:spacing w:after="0" w:line="240" w:lineRule="auto"/>
        <w:ind w:left="567" w:right="51"/>
        <w:jc w:val="both"/>
        <w:rPr>
          <w:rFonts w:ascii="Arial Narrow" w:hAnsi="Arial Narrow" w:cs="Times New Roman"/>
          <w:color w:val="000000" w:themeColor="text1"/>
        </w:rPr>
      </w:pPr>
    </w:p>
    <w:p w14:paraId="4675B259" w14:textId="77777777" w:rsidR="00AC65FE" w:rsidRPr="00EE089C" w:rsidRDefault="00AC65FE" w:rsidP="00AC65FE">
      <w:pPr>
        <w:spacing w:after="0" w:line="240" w:lineRule="auto"/>
        <w:ind w:left="567" w:right="51"/>
        <w:jc w:val="both"/>
        <w:rPr>
          <w:rFonts w:ascii="Arial Narrow" w:hAnsi="Arial Narrow" w:cs="Times New Roman"/>
          <w:color w:val="000000" w:themeColor="text1"/>
        </w:rPr>
      </w:pPr>
      <w:r w:rsidRPr="00EE089C">
        <w:rPr>
          <w:rFonts w:ascii="Arial Narrow" w:hAnsi="Arial Narrow" w:cs="Times New Roman"/>
          <w:color w:val="000000" w:themeColor="text1"/>
        </w:rPr>
        <w:t>Cordialmente,</w:t>
      </w:r>
    </w:p>
    <w:p w14:paraId="2C47E70F" w14:textId="77777777" w:rsidR="00AC65FE" w:rsidRPr="00EE089C" w:rsidRDefault="00AC65FE" w:rsidP="00AC65FE">
      <w:pPr>
        <w:spacing w:after="0" w:line="240" w:lineRule="auto"/>
        <w:ind w:left="567" w:right="51"/>
        <w:jc w:val="both"/>
        <w:rPr>
          <w:rFonts w:ascii="Arial Narrow" w:hAnsi="Arial Narrow" w:cs="Times New Roman"/>
          <w:color w:val="000000" w:themeColor="text1"/>
        </w:rPr>
      </w:pPr>
    </w:p>
    <w:p w14:paraId="5D780569" w14:textId="77777777" w:rsidR="00AC65FE" w:rsidRPr="00EE089C" w:rsidRDefault="00AC65FE" w:rsidP="00AC65FE">
      <w:pPr>
        <w:spacing w:after="0" w:line="240" w:lineRule="auto"/>
        <w:ind w:left="567" w:right="51"/>
        <w:jc w:val="both"/>
        <w:rPr>
          <w:rFonts w:ascii="Arial Narrow" w:hAnsi="Arial Narrow" w:cs="Times New Roman"/>
          <w:color w:val="000000" w:themeColor="text1"/>
        </w:rPr>
      </w:pPr>
    </w:p>
    <w:p w14:paraId="60747A9D" w14:textId="77777777" w:rsidR="00AC65FE" w:rsidRPr="00EE089C" w:rsidRDefault="00AC65FE" w:rsidP="00AC65FE">
      <w:pPr>
        <w:spacing w:after="0" w:line="240" w:lineRule="auto"/>
        <w:ind w:left="567" w:right="51"/>
        <w:jc w:val="both"/>
        <w:rPr>
          <w:rFonts w:ascii="Arial Narrow" w:hAnsi="Arial Narrow" w:cs="Times New Roman"/>
          <w:color w:val="000000" w:themeColor="text1"/>
        </w:rPr>
      </w:pPr>
      <w:r w:rsidRPr="00EE089C">
        <w:rPr>
          <w:rFonts w:ascii="Arial Narrow" w:hAnsi="Arial Narrow" w:cs="Times New Roman"/>
          <w:color w:val="000000" w:themeColor="text1"/>
        </w:rPr>
        <w:t>(Firma del representante legal del proponente o apoderado)</w:t>
      </w:r>
    </w:p>
    <w:p w14:paraId="6F90C155" w14:textId="77777777" w:rsidR="00AC65FE" w:rsidRPr="00EE089C" w:rsidRDefault="00AC65FE" w:rsidP="00AC65FE">
      <w:pPr>
        <w:spacing w:after="0" w:line="240" w:lineRule="auto"/>
        <w:ind w:left="567" w:right="51"/>
        <w:jc w:val="both"/>
        <w:rPr>
          <w:rFonts w:ascii="Arial Narrow" w:hAnsi="Arial Narrow" w:cs="Times New Roman"/>
          <w:color w:val="000000" w:themeColor="text1"/>
        </w:rPr>
      </w:pPr>
    </w:p>
    <w:p w14:paraId="1F55D417" w14:textId="77777777" w:rsidR="00AC65FE" w:rsidRPr="00EE089C" w:rsidRDefault="00AC65FE" w:rsidP="00AC65FE">
      <w:pPr>
        <w:spacing w:after="0" w:line="240" w:lineRule="auto"/>
        <w:ind w:left="567" w:right="51"/>
        <w:jc w:val="both"/>
        <w:rPr>
          <w:rFonts w:ascii="Arial Narrow" w:hAnsi="Arial Narrow" w:cs="Times New Roman"/>
          <w:color w:val="000000" w:themeColor="text1"/>
        </w:rPr>
      </w:pPr>
    </w:p>
    <w:p w14:paraId="3AB633B9" w14:textId="77777777" w:rsidR="00AC65FE" w:rsidRPr="00EE089C" w:rsidRDefault="00AC65FE" w:rsidP="00AC65FE">
      <w:pPr>
        <w:spacing w:after="0" w:line="240" w:lineRule="auto"/>
        <w:ind w:left="567" w:right="51"/>
        <w:jc w:val="both"/>
        <w:rPr>
          <w:rFonts w:ascii="Arial Narrow" w:hAnsi="Arial Narrow" w:cs="Times New Roman"/>
          <w:color w:val="000000" w:themeColor="text1"/>
        </w:rPr>
      </w:pPr>
    </w:p>
    <w:p w14:paraId="7AEB10FA" w14:textId="77777777" w:rsidR="00AC65FE" w:rsidRPr="00EE089C" w:rsidRDefault="00AC65FE" w:rsidP="00AC65FE">
      <w:pPr>
        <w:spacing w:after="0" w:line="240" w:lineRule="auto"/>
        <w:ind w:right="51"/>
        <w:jc w:val="both"/>
        <w:rPr>
          <w:rFonts w:ascii="Arial Narrow" w:hAnsi="Arial Narrow" w:cs="Times New Roman"/>
          <w:color w:val="000000" w:themeColor="text1"/>
        </w:rPr>
      </w:pPr>
      <w:r w:rsidRPr="00EE089C">
        <w:rPr>
          <w:rFonts w:ascii="Arial Narrow" w:hAnsi="Arial Narrow" w:cs="Times New Roman"/>
          <w:color w:val="000000" w:themeColor="text1"/>
        </w:rPr>
        <w:t>NOTA: La suscripción de la presente carta de presentación NO EXIME al oferente de la obligación de aportar los documentos solicitados en el presente proceso de selección. Esto quiere decir que no subsana o sustituye requisitos.</w:t>
      </w:r>
    </w:p>
    <w:p w14:paraId="26F73FAE"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7652CF99"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61F3152B"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458004BD"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5B4292A3"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24005819"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3C408B9A"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13386897"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761133EE"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0D0231D1"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283DD83F"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679DC100"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2A020E38"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2BE83F6E"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07D62493"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3D45C510"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38A5D05A"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4C36E8DB"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7190036E"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3CE0860D"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0C837A91"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2B01B7FC"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7BFC17EF"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112F206A"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0C17ED03"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5DC295AF"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375B677F"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7CBC7BD3"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746F0A11"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17205356"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3154B98B"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45248D56"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3F3D6A0D"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3436B3A7"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0333EF4F"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462E9C71"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4794EA96"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7231343C"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7C933974"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7CCFD9FF"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57FB4E42"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5EF62C51"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250F004F"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4B8BAB38"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483458FD"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1B46ACFE"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01673FE7"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710B3A29"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r w:rsidRPr="00EE089C">
        <w:rPr>
          <w:rFonts w:ascii="Arial Narrow" w:eastAsia="Times New Roman" w:hAnsi="Arial Narrow" w:cs="Arial"/>
          <w:b/>
          <w:color w:val="000000" w:themeColor="text1"/>
          <w:lang w:val="es-ES_tradnl" w:eastAsia="es-ES"/>
        </w:rPr>
        <w:t>FORMULARIO No. 2</w:t>
      </w:r>
    </w:p>
    <w:p w14:paraId="56C32E68"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r w:rsidRPr="00EE089C">
        <w:rPr>
          <w:rFonts w:ascii="Arial Narrow" w:eastAsia="Times New Roman" w:hAnsi="Arial Narrow" w:cs="Arial"/>
          <w:b/>
          <w:color w:val="000000" w:themeColor="text1"/>
          <w:lang w:val="es-ES_tradnl" w:eastAsia="es-ES"/>
        </w:rPr>
        <w:t>ACREDITACIÓN DE LA EXPERIENCIA HABILITANTE DEL PROPONENTE</w:t>
      </w:r>
    </w:p>
    <w:p w14:paraId="18D8265F" w14:textId="77777777" w:rsidR="00AC65FE" w:rsidRPr="00EE089C" w:rsidRDefault="00AC65FE" w:rsidP="00AC65FE">
      <w:pPr>
        <w:spacing w:after="0" w:line="240" w:lineRule="auto"/>
        <w:ind w:right="51"/>
        <w:rPr>
          <w:rFonts w:ascii="Arial" w:eastAsia="Times New Roman" w:hAnsi="Arial" w:cs="Arial"/>
          <w:b/>
          <w:color w:val="000000" w:themeColor="text1"/>
          <w:lang w:val="es-ES_tradnl" w:eastAsia="es-ES"/>
        </w:rPr>
      </w:pPr>
    </w:p>
    <w:p w14:paraId="3744D524" w14:textId="77777777" w:rsidR="00AC65FE" w:rsidRPr="00EE089C" w:rsidRDefault="00AC65FE" w:rsidP="00AC65FE">
      <w:pPr>
        <w:spacing w:after="0" w:line="240" w:lineRule="auto"/>
        <w:rPr>
          <w:rFonts w:ascii="Arial" w:hAnsi="Arial" w:cs="Arial"/>
          <w:color w:val="000000" w:themeColor="text1"/>
        </w:rPr>
      </w:pPr>
    </w:p>
    <w:p w14:paraId="66B19C9E" w14:textId="77777777" w:rsidR="00AC65FE" w:rsidRPr="00EE089C" w:rsidRDefault="00AC65FE" w:rsidP="00AC65FE">
      <w:pPr>
        <w:spacing w:after="0" w:line="240" w:lineRule="auto"/>
        <w:rPr>
          <w:rFonts w:ascii="Arial Narrow" w:hAnsi="Arial Narrow" w:cs="Arial"/>
          <w:color w:val="000000" w:themeColor="text1"/>
        </w:rPr>
      </w:pPr>
      <w:r w:rsidRPr="00EE089C">
        <w:rPr>
          <w:rFonts w:ascii="Arial Narrow" w:hAnsi="Arial Narrow" w:cs="Arial"/>
          <w:color w:val="000000" w:themeColor="text1"/>
        </w:rPr>
        <w:t>PROPONENTE: _____________________________________________________</w:t>
      </w:r>
    </w:p>
    <w:p w14:paraId="46D251BC" w14:textId="77777777" w:rsidR="00AC65FE" w:rsidRPr="00EE089C" w:rsidRDefault="00AC65FE" w:rsidP="00AC65FE">
      <w:pPr>
        <w:spacing w:after="0" w:line="240" w:lineRule="auto"/>
        <w:rPr>
          <w:rFonts w:ascii="Arial Narrow" w:hAnsi="Arial Narrow" w:cs="Arial"/>
          <w:color w:val="000000" w:themeColor="text1"/>
        </w:rPr>
      </w:pPr>
      <w:r w:rsidRPr="00EE089C">
        <w:rPr>
          <w:rFonts w:ascii="Arial Narrow" w:hAnsi="Arial Narrow" w:cs="Arial"/>
          <w:color w:val="000000" w:themeColor="text1"/>
        </w:rPr>
        <w:t>PERSONA QUE ACREDITA LA EXPERIENCIA: ____________________________</w:t>
      </w:r>
    </w:p>
    <w:p w14:paraId="0D966833" w14:textId="77777777" w:rsidR="00AC65FE" w:rsidRPr="00EE089C" w:rsidRDefault="00AC65FE" w:rsidP="00AC65FE">
      <w:pPr>
        <w:spacing w:after="0" w:line="240" w:lineRule="auto"/>
        <w:ind w:right="51"/>
        <w:rPr>
          <w:rFonts w:ascii="Arial Narrow" w:eastAsia="Times New Roman" w:hAnsi="Arial Narrow" w:cs="Arial"/>
          <w:b/>
          <w:color w:val="000000" w:themeColor="text1"/>
          <w:lang w:val="es-ES_tradnl" w:eastAsia="es-ES"/>
        </w:rPr>
      </w:pPr>
    </w:p>
    <w:p w14:paraId="5E282A44" w14:textId="77777777" w:rsidR="00AC65FE" w:rsidRPr="00EE089C" w:rsidRDefault="00AC65FE" w:rsidP="00EE089C">
      <w:pPr>
        <w:numPr>
          <w:ilvl w:val="1"/>
          <w:numId w:val="77"/>
        </w:numPr>
        <w:autoSpaceDE w:val="0"/>
        <w:autoSpaceDN w:val="0"/>
        <w:adjustRightInd w:val="0"/>
        <w:spacing w:after="0" w:line="240" w:lineRule="auto"/>
        <w:ind w:left="284"/>
        <w:contextualSpacing/>
        <w:jc w:val="both"/>
        <w:rPr>
          <w:rFonts w:ascii="Arial Narrow" w:hAnsi="Arial Narrow" w:cs="Arial"/>
          <w:b/>
          <w:bCs/>
          <w:color w:val="000000" w:themeColor="text1"/>
        </w:rPr>
      </w:pPr>
      <w:r w:rsidRPr="00EE089C">
        <w:rPr>
          <w:rFonts w:ascii="Arial Narrow" w:hAnsi="Arial Narrow" w:cs="Arial"/>
          <w:b/>
          <w:bCs/>
          <w:color w:val="000000" w:themeColor="text1"/>
        </w:rPr>
        <w:t>Para los oferentes obligados a registrarse en el Registro Único de Proponentes:</w:t>
      </w:r>
    </w:p>
    <w:p w14:paraId="45EA6651" w14:textId="77777777" w:rsidR="00AC65FE" w:rsidRPr="00EE089C" w:rsidRDefault="00AC65FE" w:rsidP="00AC65FE">
      <w:pPr>
        <w:autoSpaceDE w:val="0"/>
        <w:adjustRightInd w:val="0"/>
        <w:spacing w:after="0" w:line="240" w:lineRule="auto"/>
        <w:jc w:val="both"/>
        <w:rPr>
          <w:rFonts w:ascii="Arial Narrow" w:hAnsi="Arial Narrow" w:cs="Arial"/>
          <w:b/>
          <w:bCs/>
          <w:color w:val="000000" w:themeColor="text1"/>
          <w:highlight w:val="cyan"/>
        </w:rPr>
      </w:pPr>
    </w:p>
    <w:tbl>
      <w:tblPr>
        <w:tblW w:w="0" w:type="auto"/>
        <w:tblCellMar>
          <w:left w:w="0" w:type="dxa"/>
          <w:right w:w="0" w:type="dxa"/>
        </w:tblCellMar>
        <w:tblLook w:val="04A0" w:firstRow="1" w:lastRow="0" w:firstColumn="1" w:lastColumn="0" w:noHBand="0" w:noVBand="1"/>
      </w:tblPr>
      <w:tblGrid>
        <w:gridCol w:w="1250"/>
        <w:gridCol w:w="1174"/>
        <w:gridCol w:w="1841"/>
        <w:gridCol w:w="775"/>
        <w:gridCol w:w="1281"/>
        <w:gridCol w:w="1138"/>
        <w:gridCol w:w="1359"/>
      </w:tblGrid>
      <w:tr w:rsidR="00EE089C" w:rsidRPr="00EE089C" w14:paraId="36A08F66" w14:textId="77777777" w:rsidTr="00A00243">
        <w:trPr>
          <w:trHeight w:val="395"/>
        </w:trPr>
        <w:tc>
          <w:tcPr>
            <w:tcW w:w="8883" w:type="dxa"/>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C6415AE" w14:textId="77777777" w:rsidR="00AC65FE" w:rsidRPr="00EE089C" w:rsidRDefault="00AC65FE" w:rsidP="00AC65FE">
            <w:pPr>
              <w:spacing w:after="0" w:line="240" w:lineRule="auto"/>
              <w:rPr>
                <w:rFonts w:ascii="Arial Narrow" w:hAnsi="Arial Narrow" w:cs="Calibri"/>
                <w:b/>
                <w:bCs/>
                <w:color w:val="000000" w:themeColor="text1"/>
                <w:sz w:val="16"/>
              </w:rPr>
            </w:pPr>
            <w:r w:rsidRPr="00EE089C">
              <w:rPr>
                <w:rFonts w:ascii="Arial Narrow" w:hAnsi="Arial Narrow" w:cs="Times New Roman"/>
                <w:b/>
                <w:bCs/>
                <w:color w:val="000000" w:themeColor="text1"/>
                <w:sz w:val="16"/>
              </w:rPr>
              <w:t>INFORMACIÓN DE EXPERIENCIA HABILITANTE ACREDITADA EN EL REGISTRO ÚNICO DE PROPONENTES (RUP)</w:t>
            </w:r>
          </w:p>
        </w:tc>
      </w:tr>
      <w:tr w:rsidR="00EE089C" w:rsidRPr="00EE089C" w14:paraId="3D9EC995" w14:textId="77777777" w:rsidTr="00A00243">
        <w:trPr>
          <w:trHeight w:val="2234"/>
        </w:trPr>
        <w:tc>
          <w:tcPr>
            <w:tcW w:w="126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AA1811" w14:textId="77777777" w:rsidR="00AC65FE" w:rsidRPr="00EE089C" w:rsidRDefault="00AC65FE" w:rsidP="00AC65FE">
            <w:pPr>
              <w:spacing w:after="0" w:line="240" w:lineRule="auto"/>
              <w:jc w:val="both"/>
              <w:rPr>
                <w:rFonts w:ascii="Arial Narrow" w:hAnsi="Arial Narrow" w:cs="Times New Roman"/>
                <w:color w:val="000000" w:themeColor="text1"/>
                <w:sz w:val="16"/>
              </w:rPr>
            </w:pPr>
            <w:r w:rsidRPr="00EE089C">
              <w:rPr>
                <w:rFonts w:ascii="Arial Narrow" w:hAnsi="Arial Narrow" w:cs="Times New Roman"/>
                <w:color w:val="000000" w:themeColor="text1"/>
                <w:sz w:val="16"/>
              </w:rPr>
              <w:t>Número de consecutivo del reporte del contrato ejecutado (de acuerdo al RUP)</w:t>
            </w:r>
          </w:p>
        </w:tc>
        <w:tc>
          <w:tcPr>
            <w:tcW w:w="1186" w:type="dxa"/>
            <w:tcBorders>
              <w:top w:val="nil"/>
              <w:left w:val="nil"/>
              <w:bottom w:val="single" w:sz="8" w:space="0" w:color="auto"/>
              <w:right w:val="single" w:sz="8" w:space="0" w:color="auto"/>
            </w:tcBorders>
            <w:tcMar>
              <w:top w:w="0" w:type="dxa"/>
              <w:left w:w="108" w:type="dxa"/>
              <w:bottom w:w="0" w:type="dxa"/>
              <w:right w:w="108" w:type="dxa"/>
            </w:tcMar>
            <w:hideMark/>
          </w:tcPr>
          <w:p w14:paraId="406A201D" w14:textId="77777777" w:rsidR="00AC65FE" w:rsidRPr="00EE089C" w:rsidRDefault="00AC65FE" w:rsidP="00AC65FE">
            <w:pPr>
              <w:spacing w:after="0" w:line="240" w:lineRule="auto"/>
              <w:jc w:val="both"/>
              <w:rPr>
                <w:rFonts w:ascii="Arial Narrow" w:hAnsi="Arial Narrow" w:cs="Calibri"/>
                <w:color w:val="000000" w:themeColor="text1"/>
                <w:sz w:val="16"/>
              </w:rPr>
            </w:pPr>
            <w:r w:rsidRPr="00EE089C">
              <w:rPr>
                <w:rFonts w:ascii="Arial Narrow" w:hAnsi="Arial Narrow" w:cs="Times New Roman"/>
                <w:color w:val="000000" w:themeColor="text1"/>
                <w:sz w:val="16"/>
              </w:rPr>
              <w:t>Nombre del contratante</w:t>
            </w:r>
          </w:p>
        </w:tc>
        <w:tc>
          <w:tcPr>
            <w:tcW w:w="1855" w:type="dxa"/>
            <w:tcBorders>
              <w:top w:val="nil"/>
              <w:left w:val="nil"/>
              <w:bottom w:val="single" w:sz="8" w:space="0" w:color="auto"/>
              <w:right w:val="single" w:sz="8" w:space="0" w:color="auto"/>
            </w:tcBorders>
            <w:tcMar>
              <w:top w:w="0" w:type="dxa"/>
              <w:left w:w="108" w:type="dxa"/>
              <w:bottom w:w="0" w:type="dxa"/>
              <w:right w:w="108" w:type="dxa"/>
            </w:tcMar>
            <w:hideMark/>
          </w:tcPr>
          <w:p w14:paraId="425ECD81" w14:textId="77777777" w:rsidR="00AC65FE" w:rsidRPr="00EE089C" w:rsidRDefault="00AC65FE" w:rsidP="00AC65FE">
            <w:pPr>
              <w:spacing w:after="0" w:line="240" w:lineRule="auto"/>
              <w:jc w:val="both"/>
              <w:rPr>
                <w:rFonts w:ascii="Arial Narrow" w:hAnsi="Arial Narrow" w:cs="Calibri"/>
                <w:color w:val="000000" w:themeColor="text1"/>
                <w:sz w:val="16"/>
              </w:rPr>
            </w:pPr>
            <w:r w:rsidRPr="00EE089C">
              <w:rPr>
                <w:rFonts w:ascii="Arial Narrow" w:hAnsi="Arial Narrow" w:cs="Times New Roman"/>
                <w:color w:val="000000" w:themeColor="text1"/>
                <w:sz w:val="16"/>
              </w:rPr>
              <w:t>Valor del contrato en SALARIOS MÍNIMOS MENSUALES LEGALES VIGENTES  (SMMLV)</w:t>
            </w:r>
          </w:p>
        </w:tc>
        <w:tc>
          <w:tcPr>
            <w:tcW w:w="780" w:type="dxa"/>
            <w:tcBorders>
              <w:top w:val="nil"/>
              <w:left w:val="nil"/>
              <w:bottom w:val="single" w:sz="8" w:space="0" w:color="auto"/>
              <w:right w:val="single" w:sz="8" w:space="0" w:color="auto"/>
            </w:tcBorders>
            <w:tcMar>
              <w:top w:w="0" w:type="dxa"/>
              <w:left w:w="108" w:type="dxa"/>
              <w:bottom w:w="0" w:type="dxa"/>
              <w:right w:w="108" w:type="dxa"/>
            </w:tcMar>
            <w:hideMark/>
          </w:tcPr>
          <w:p w14:paraId="49FEA6F4" w14:textId="77777777" w:rsidR="00AC65FE" w:rsidRPr="00EE089C" w:rsidRDefault="00AC65FE" w:rsidP="00AC65FE">
            <w:pPr>
              <w:spacing w:after="0" w:line="240" w:lineRule="auto"/>
              <w:jc w:val="both"/>
              <w:rPr>
                <w:rFonts w:ascii="Arial Narrow" w:hAnsi="Arial Narrow" w:cs="Calibri"/>
                <w:color w:val="000000" w:themeColor="text1"/>
                <w:sz w:val="16"/>
              </w:rPr>
            </w:pPr>
            <w:r w:rsidRPr="00EE089C">
              <w:rPr>
                <w:rFonts w:ascii="Arial Narrow" w:hAnsi="Arial Narrow" w:cs="Times New Roman"/>
                <w:color w:val="000000" w:themeColor="text1"/>
                <w:sz w:val="16"/>
              </w:rPr>
              <w:t>FECHA DE INICIO</w:t>
            </w:r>
          </w:p>
        </w:tc>
        <w:tc>
          <w:tcPr>
            <w:tcW w:w="1287" w:type="dxa"/>
            <w:tcBorders>
              <w:top w:val="nil"/>
              <w:left w:val="nil"/>
              <w:bottom w:val="single" w:sz="8" w:space="0" w:color="auto"/>
              <w:right w:val="single" w:sz="8" w:space="0" w:color="auto"/>
            </w:tcBorders>
            <w:tcMar>
              <w:top w:w="0" w:type="dxa"/>
              <w:left w:w="108" w:type="dxa"/>
              <w:bottom w:w="0" w:type="dxa"/>
              <w:right w:w="108" w:type="dxa"/>
            </w:tcMar>
            <w:hideMark/>
          </w:tcPr>
          <w:p w14:paraId="4957B75B" w14:textId="77777777" w:rsidR="00AC65FE" w:rsidRPr="00EE089C" w:rsidRDefault="00AC65FE" w:rsidP="00AC65FE">
            <w:pPr>
              <w:spacing w:after="0" w:line="240" w:lineRule="auto"/>
              <w:jc w:val="both"/>
              <w:rPr>
                <w:rFonts w:ascii="Arial Narrow" w:hAnsi="Arial Narrow" w:cs="Calibri"/>
                <w:color w:val="000000" w:themeColor="text1"/>
                <w:sz w:val="16"/>
              </w:rPr>
            </w:pPr>
            <w:r w:rsidRPr="00EE089C">
              <w:rPr>
                <w:rFonts w:ascii="Arial Narrow" w:hAnsi="Arial Narrow" w:cs="Times New Roman"/>
                <w:color w:val="000000" w:themeColor="text1"/>
                <w:sz w:val="16"/>
              </w:rPr>
              <w:t>FECHA DE TERMINACIÓN</w:t>
            </w:r>
          </w:p>
        </w:tc>
        <w:tc>
          <w:tcPr>
            <w:tcW w:w="1146" w:type="dxa"/>
            <w:tcBorders>
              <w:top w:val="nil"/>
              <w:left w:val="nil"/>
              <w:bottom w:val="single" w:sz="8" w:space="0" w:color="auto"/>
              <w:right w:val="single" w:sz="8" w:space="0" w:color="auto"/>
            </w:tcBorders>
            <w:tcMar>
              <w:top w:w="0" w:type="dxa"/>
              <w:left w:w="108" w:type="dxa"/>
              <w:bottom w:w="0" w:type="dxa"/>
              <w:right w:w="108" w:type="dxa"/>
            </w:tcMar>
            <w:hideMark/>
          </w:tcPr>
          <w:p w14:paraId="4521FA4C" w14:textId="77777777" w:rsidR="00AC65FE" w:rsidRPr="00EE089C" w:rsidRDefault="00AC65FE" w:rsidP="00AC65FE">
            <w:pPr>
              <w:spacing w:after="0" w:line="240" w:lineRule="auto"/>
              <w:jc w:val="both"/>
              <w:rPr>
                <w:rFonts w:ascii="Arial Narrow" w:hAnsi="Arial Narrow" w:cs="Calibri"/>
                <w:color w:val="000000" w:themeColor="text1"/>
                <w:sz w:val="16"/>
              </w:rPr>
            </w:pPr>
            <w:r w:rsidRPr="00EE089C">
              <w:rPr>
                <w:rFonts w:ascii="Arial Narrow" w:hAnsi="Arial Narrow" w:cs="Times New Roman"/>
                <w:color w:val="000000" w:themeColor="text1"/>
                <w:sz w:val="16"/>
              </w:rPr>
              <w:t>OBJETO DEL CONTRATO</w:t>
            </w:r>
          </w:p>
        </w:tc>
        <w:tc>
          <w:tcPr>
            <w:tcW w:w="1364" w:type="dxa"/>
            <w:tcBorders>
              <w:top w:val="nil"/>
              <w:left w:val="nil"/>
              <w:bottom w:val="single" w:sz="8" w:space="0" w:color="auto"/>
              <w:right w:val="single" w:sz="8" w:space="0" w:color="auto"/>
            </w:tcBorders>
            <w:tcMar>
              <w:top w:w="0" w:type="dxa"/>
              <w:left w:w="108" w:type="dxa"/>
              <w:bottom w:w="0" w:type="dxa"/>
              <w:right w:w="108" w:type="dxa"/>
            </w:tcMar>
          </w:tcPr>
          <w:p w14:paraId="438C0017" w14:textId="77777777" w:rsidR="00AC65FE" w:rsidRPr="00EE089C" w:rsidRDefault="00AC65FE" w:rsidP="00AC65FE">
            <w:pPr>
              <w:spacing w:after="0" w:line="240" w:lineRule="auto"/>
              <w:jc w:val="both"/>
              <w:rPr>
                <w:rFonts w:ascii="Arial Narrow" w:hAnsi="Arial Narrow" w:cs="Calibri"/>
                <w:color w:val="000000" w:themeColor="text1"/>
                <w:sz w:val="16"/>
              </w:rPr>
            </w:pPr>
            <w:r w:rsidRPr="00EE089C">
              <w:rPr>
                <w:rFonts w:ascii="Arial Narrow" w:hAnsi="Arial Narrow" w:cs="Times New Roman"/>
                <w:color w:val="000000" w:themeColor="text1"/>
                <w:sz w:val="16"/>
              </w:rPr>
              <w:t xml:space="preserve">TELÉFONO, DIRECCIÓN, CORREO ELECTRÓNICO DEL CONTRATANTE </w:t>
            </w:r>
          </w:p>
          <w:p w14:paraId="6CEC3AF5" w14:textId="77777777" w:rsidR="00AC65FE" w:rsidRPr="00EE089C" w:rsidRDefault="00AC65FE" w:rsidP="00AC65FE">
            <w:pPr>
              <w:spacing w:after="0" w:line="240" w:lineRule="auto"/>
              <w:jc w:val="both"/>
              <w:rPr>
                <w:rFonts w:ascii="Arial Narrow" w:hAnsi="Arial Narrow" w:cs="Calibri"/>
                <w:color w:val="000000" w:themeColor="text1"/>
                <w:sz w:val="16"/>
              </w:rPr>
            </w:pPr>
          </w:p>
        </w:tc>
      </w:tr>
      <w:tr w:rsidR="00EE089C" w:rsidRPr="00EE089C" w14:paraId="00E983C0" w14:textId="77777777" w:rsidTr="00A00243">
        <w:trPr>
          <w:trHeight w:val="395"/>
        </w:trPr>
        <w:tc>
          <w:tcPr>
            <w:tcW w:w="1263"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FA82748" w14:textId="77777777" w:rsidR="00AC65FE" w:rsidRPr="00EE089C" w:rsidRDefault="00AC65FE" w:rsidP="00AC65FE">
            <w:pPr>
              <w:spacing w:after="0" w:line="240" w:lineRule="auto"/>
              <w:rPr>
                <w:rFonts w:ascii="Arial Narrow" w:hAnsi="Arial Narrow" w:cs="Calibri"/>
                <w:b/>
                <w:bCs/>
                <w:color w:val="000000" w:themeColor="text1"/>
                <w:sz w:val="16"/>
              </w:rPr>
            </w:pPr>
          </w:p>
        </w:tc>
        <w:tc>
          <w:tcPr>
            <w:tcW w:w="1186" w:type="dxa"/>
            <w:tcBorders>
              <w:top w:val="nil"/>
              <w:left w:val="nil"/>
              <w:bottom w:val="single" w:sz="8" w:space="0" w:color="auto"/>
              <w:right w:val="single" w:sz="8" w:space="0" w:color="auto"/>
            </w:tcBorders>
            <w:tcMar>
              <w:top w:w="0" w:type="dxa"/>
              <w:left w:w="108" w:type="dxa"/>
              <w:bottom w:w="0" w:type="dxa"/>
              <w:right w:w="108" w:type="dxa"/>
            </w:tcMar>
          </w:tcPr>
          <w:p w14:paraId="40F7B9F1" w14:textId="77777777" w:rsidR="00AC65FE" w:rsidRPr="00EE089C" w:rsidRDefault="00AC65FE" w:rsidP="00AC65FE">
            <w:pPr>
              <w:spacing w:after="0" w:line="240" w:lineRule="auto"/>
              <w:rPr>
                <w:rFonts w:ascii="Arial Narrow" w:hAnsi="Arial Narrow" w:cs="Calibri"/>
                <w:b/>
                <w:bCs/>
                <w:color w:val="000000" w:themeColor="text1"/>
                <w:sz w:val="16"/>
              </w:rPr>
            </w:pPr>
          </w:p>
        </w:tc>
        <w:tc>
          <w:tcPr>
            <w:tcW w:w="1855" w:type="dxa"/>
            <w:tcBorders>
              <w:top w:val="nil"/>
              <w:left w:val="nil"/>
              <w:bottom w:val="single" w:sz="8" w:space="0" w:color="auto"/>
              <w:right w:val="single" w:sz="8" w:space="0" w:color="auto"/>
            </w:tcBorders>
            <w:tcMar>
              <w:top w:w="0" w:type="dxa"/>
              <w:left w:w="108" w:type="dxa"/>
              <w:bottom w:w="0" w:type="dxa"/>
              <w:right w:w="108" w:type="dxa"/>
            </w:tcMar>
          </w:tcPr>
          <w:p w14:paraId="7AA522A5" w14:textId="77777777" w:rsidR="00AC65FE" w:rsidRPr="00EE089C" w:rsidRDefault="00AC65FE" w:rsidP="00AC65FE">
            <w:pPr>
              <w:spacing w:after="0" w:line="240" w:lineRule="auto"/>
              <w:rPr>
                <w:rFonts w:ascii="Arial Narrow" w:hAnsi="Arial Narrow" w:cs="Calibri"/>
                <w:b/>
                <w:bCs/>
                <w:color w:val="000000" w:themeColor="text1"/>
                <w:sz w:val="16"/>
              </w:rPr>
            </w:pPr>
          </w:p>
        </w:tc>
        <w:tc>
          <w:tcPr>
            <w:tcW w:w="780" w:type="dxa"/>
            <w:tcBorders>
              <w:top w:val="nil"/>
              <w:left w:val="nil"/>
              <w:bottom w:val="single" w:sz="8" w:space="0" w:color="auto"/>
              <w:right w:val="single" w:sz="8" w:space="0" w:color="auto"/>
            </w:tcBorders>
            <w:tcMar>
              <w:top w:w="0" w:type="dxa"/>
              <w:left w:w="108" w:type="dxa"/>
              <w:bottom w:w="0" w:type="dxa"/>
              <w:right w:w="108" w:type="dxa"/>
            </w:tcMar>
          </w:tcPr>
          <w:p w14:paraId="2C2F1AD0" w14:textId="77777777" w:rsidR="00AC65FE" w:rsidRPr="00EE089C" w:rsidRDefault="00AC65FE" w:rsidP="00AC65FE">
            <w:pPr>
              <w:spacing w:after="0" w:line="240" w:lineRule="auto"/>
              <w:rPr>
                <w:rFonts w:ascii="Arial Narrow" w:hAnsi="Arial Narrow" w:cs="Calibri"/>
                <w:b/>
                <w:bCs/>
                <w:color w:val="000000" w:themeColor="text1"/>
                <w:sz w:val="16"/>
              </w:rPr>
            </w:pPr>
          </w:p>
        </w:tc>
        <w:tc>
          <w:tcPr>
            <w:tcW w:w="1287" w:type="dxa"/>
            <w:tcBorders>
              <w:top w:val="nil"/>
              <w:left w:val="nil"/>
              <w:bottom w:val="single" w:sz="8" w:space="0" w:color="auto"/>
              <w:right w:val="single" w:sz="8" w:space="0" w:color="auto"/>
            </w:tcBorders>
            <w:tcMar>
              <w:top w:w="0" w:type="dxa"/>
              <w:left w:w="108" w:type="dxa"/>
              <w:bottom w:w="0" w:type="dxa"/>
              <w:right w:w="108" w:type="dxa"/>
            </w:tcMar>
          </w:tcPr>
          <w:p w14:paraId="2624759B" w14:textId="77777777" w:rsidR="00AC65FE" w:rsidRPr="00EE089C" w:rsidRDefault="00AC65FE" w:rsidP="00AC65FE">
            <w:pPr>
              <w:spacing w:after="0" w:line="240" w:lineRule="auto"/>
              <w:rPr>
                <w:rFonts w:ascii="Arial Narrow" w:hAnsi="Arial Narrow" w:cs="Calibri"/>
                <w:b/>
                <w:bCs/>
                <w:color w:val="000000" w:themeColor="text1"/>
                <w:sz w:val="16"/>
              </w:rPr>
            </w:pPr>
          </w:p>
        </w:tc>
        <w:tc>
          <w:tcPr>
            <w:tcW w:w="1146" w:type="dxa"/>
            <w:tcBorders>
              <w:top w:val="nil"/>
              <w:left w:val="nil"/>
              <w:bottom w:val="single" w:sz="8" w:space="0" w:color="auto"/>
              <w:right w:val="single" w:sz="8" w:space="0" w:color="auto"/>
            </w:tcBorders>
            <w:tcMar>
              <w:top w:w="0" w:type="dxa"/>
              <w:left w:w="108" w:type="dxa"/>
              <w:bottom w:w="0" w:type="dxa"/>
              <w:right w:w="108" w:type="dxa"/>
            </w:tcMar>
          </w:tcPr>
          <w:p w14:paraId="5FC07F31" w14:textId="77777777" w:rsidR="00AC65FE" w:rsidRPr="00EE089C" w:rsidRDefault="00AC65FE" w:rsidP="00AC65FE">
            <w:pPr>
              <w:spacing w:after="0" w:line="240" w:lineRule="auto"/>
              <w:rPr>
                <w:rFonts w:ascii="Arial Narrow" w:hAnsi="Arial Narrow" w:cs="Calibri"/>
                <w:b/>
                <w:bCs/>
                <w:color w:val="000000" w:themeColor="text1"/>
                <w:sz w:val="16"/>
              </w:rPr>
            </w:pPr>
          </w:p>
        </w:tc>
        <w:tc>
          <w:tcPr>
            <w:tcW w:w="1364" w:type="dxa"/>
            <w:tcBorders>
              <w:top w:val="nil"/>
              <w:left w:val="nil"/>
              <w:bottom w:val="single" w:sz="8" w:space="0" w:color="auto"/>
              <w:right w:val="single" w:sz="8" w:space="0" w:color="auto"/>
            </w:tcBorders>
            <w:tcMar>
              <w:top w:w="0" w:type="dxa"/>
              <w:left w:w="108" w:type="dxa"/>
              <w:bottom w:w="0" w:type="dxa"/>
              <w:right w:w="108" w:type="dxa"/>
            </w:tcMar>
          </w:tcPr>
          <w:p w14:paraId="76DC6A5E" w14:textId="77777777" w:rsidR="00AC65FE" w:rsidRPr="00EE089C" w:rsidRDefault="00AC65FE" w:rsidP="00AC65FE">
            <w:pPr>
              <w:spacing w:after="0" w:line="240" w:lineRule="auto"/>
              <w:rPr>
                <w:rFonts w:ascii="Arial Narrow" w:hAnsi="Arial Narrow" w:cs="Calibri"/>
                <w:b/>
                <w:bCs/>
                <w:color w:val="000000" w:themeColor="text1"/>
                <w:sz w:val="16"/>
              </w:rPr>
            </w:pPr>
          </w:p>
        </w:tc>
      </w:tr>
      <w:tr w:rsidR="00EE089C" w:rsidRPr="00EE089C" w14:paraId="3E4122D2" w14:textId="77777777" w:rsidTr="00A00243">
        <w:trPr>
          <w:trHeight w:val="395"/>
        </w:trPr>
        <w:tc>
          <w:tcPr>
            <w:tcW w:w="1263"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97009EF" w14:textId="77777777" w:rsidR="00AC65FE" w:rsidRPr="00EE089C" w:rsidRDefault="00AC65FE" w:rsidP="00AC65FE">
            <w:pPr>
              <w:spacing w:after="0" w:line="240" w:lineRule="auto"/>
              <w:rPr>
                <w:rFonts w:ascii="Arial Narrow" w:hAnsi="Arial Narrow" w:cs="Calibri"/>
                <w:b/>
                <w:bCs/>
                <w:color w:val="000000" w:themeColor="text1"/>
                <w:sz w:val="16"/>
              </w:rPr>
            </w:pPr>
          </w:p>
        </w:tc>
        <w:tc>
          <w:tcPr>
            <w:tcW w:w="1186" w:type="dxa"/>
            <w:tcBorders>
              <w:top w:val="nil"/>
              <w:left w:val="nil"/>
              <w:bottom w:val="single" w:sz="8" w:space="0" w:color="auto"/>
              <w:right w:val="single" w:sz="8" w:space="0" w:color="auto"/>
            </w:tcBorders>
            <w:tcMar>
              <w:top w:w="0" w:type="dxa"/>
              <w:left w:w="108" w:type="dxa"/>
              <w:bottom w:w="0" w:type="dxa"/>
              <w:right w:w="108" w:type="dxa"/>
            </w:tcMar>
          </w:tcPr>
          <w:p w14:paraId="7A39DD9A" w14:textId="77777777" w:rsidR="00AC65FE" w:rsidRPr="00EE089C" w:rsidRDefault="00AC65FE" w:rsidP="00AC65FE">
            <w:pPr>
              <w:spacing w:after="0" w:line="240" w:lineRule="auto"/>
              <w:rPr>
                <w:rFonts w:ascii="Arial Narrow" w:hAnsi="Arial Narrow" w:cs="Calibri"/>
                <w:b/>
                <w:bCs/>
                <w:color w:val="000000" w:themeColor="text1"/>
                <w:sz w:val="16"/>
              </w:rPr>
            </w:pPr>
          </w:p>
        </w:tc>
        <w:tc>
          <w:tcPr>
            <w:tcW w:w="1855" w:type="dxa"/>
            <w:tcBorders>
              <w:top w:val="nil"/>
              <w:left w:val="nil"/>
              <w:bottom w:val="single" w:sz="8" w:space="0" w:color="auto"/>
              <w:right w:val="single" w:sz="8" w:space="0" w:color="auto"/>
            </w:tcBorders>
            <w:tcMar>
              <w:top w:w="0" w:type="dxa"/>
              <w:left w:w="108" w:type="dxa"/>
              <w:bottom w:w="0" w:type="dxa"/>
              <w:right w:w="108" w:type="dxa"/>
            </w:tcMar>
          </w:tcPr>
          <w:p w14:paraId="18F7691A" w14:textId="77777777" w:rsidR="00AC65FE" w:rsidRPr="00EE089C" w:rsidRDefault="00AC65FE" w:rsidP="00AC65FE">
            <w:pPr>
              <w:spacing w:after="0" w:line="240" w:lineRule="auto"/>
              <w:rPr>
                <w:rFonts w:ascii="Arial Narrow" w:hAnsi="Arial Narrow" w:cs="Calibri"/>
                <w:b/>
                <w:bCs/>
                <w:color w:val="000000" w:themeColor="text1"/>
                <w:sz w:val="16"/>
              </w:rPr>
            </w:pPr>
          </w:p>
        </w:tc>
        <w:tc>
          <w:tcPr>
            <w:tcW w:w="780" w:type="dxa"/>
            <w:tcBorders>
              <w:top w:val="nil"/>
              <w:left w:val="nil"/>
              <w:bottom w:val="single" w:sz="8" w:space="0" w:color="auto"/>
              <w:right w:val="single" w:sz="8" w:space="0" w:color="auto"/>
            </w:tcBorders>
            <w:tcMar>
              <w:top w:w="0" w:type="dxa"/>
              <w:left w:w="108" w:type="dxa"/>
              <w:bottom w:w="0" w:type="dxa"/>
              <w:right w:w="108" w:type="dxa"/>
            </w:tcMar>
          </w:tcPr>
          <w:p w14:paraId="6687C7F6" w14:textId="77777777" w:rsidR="00AC65FE" w:rsidRPr="00EE089C" w:rsidRDefault="00AC65FE" w:rsidP="00AC65FE">
            <w:pPr>
              <w:spacing w:after="0" w:line="240" w:lineRule="auto"/>
              <w:rPr>
                <w:rFonts w:ascii="Arial Narrow" w:hAnsi="Arial Narrow" w:cs="Calibri"/>
                <w:b/>
                <w:bCs/>
                <w:color w:val="000000" w:themeColor="text1"/>
                <w:sz w:val="16"/>
              </w:rPr>
            </w:pPr>
          </w:p>
        </w:tc>
        <w:tc>
          <w:tcPr>
            <w:tcW w:w="1287" w:type="dxa"/>
            <w:tcBorders>
              <w:top w:val="nil"/>
              <w:left w:val="nil"/>
              <w:bottom w:val="single" w:sz="8" w:space="0" w:color="auto"/>
              <w:right w:val="single" w:sz="8" w:space="0" w:color="auto"/>
            </w:tcBorders>
            <w:tcMar>
              <w:top w:w="0" w:type="dxa"/>
              <w:left w:w="108" w:type="dxa"/>
              <w:bottom w:w="0" w:type="dxa"/>
              <w:right w:w="108" w:type="dxa"/>
            </w:tcMar>
          </w:tcPr>
          <w:p w14:paraId="020F0715" w14:textId="77777777" w:rsidR="00AC65FE" w:rsidRPr="00EE089C" w:rsidRDefault="00AC65FE" w:rsidP="00AC65FE">
            <w:pPr>
              <w:spacing w:after="0" w:line="240" w:lineRule="auto"/>
              <w:rPr>
                <w:rFonts w:ascii="Arial Narrow" w:hAnsi="Arial Narrow" w:cs="Calibri"/>
                <w:b/>
                <w:bCs/>
                <w:color w:val="000000" w:themeColor="text1"/>
                <w:sz w:val="16"/>
              </w:rPr>
            </w:pPr>
          </w:p>
        </w:tc>
        <w:tc>
          <w:tcPr>
            <w:tcW w:w="1146" w:type="dxa"/>
            <w:tcBorders>
              <w:top w:val="nil"/>
              <w:left w:val="nil"/>
              <w:bottom w:val="single" w:sz="8" w:space="0" w:color="auto"/>
              <w:right w:val="single" w:sz="8" w:space="0" w:color="auto"/>
            </w:tcBorders>
            <w:tcMar>
              <w:top w:w="0" w:type="dxa"/>
              <w:left w:w="108" w:type="dxa"/>
              <w:bottom w:w="0" w:type="dxa"/>
              <w:right w:w="108" w:type="dxa"/>
            </w:tcMar>
          </w:tcPr>
          <w:p w14:paraId="158F5486" w14:textId="77777777" w:rsidR="00AC65FE" w:rsidRPr="00EE089C" w:rsidRDefault="00AC65FE" w:rsidP="00AC65FE">
            <w:pPr>
              <w:spacing w:after="0" w:line="240" w:lineRule="auto"/>
              <w:rPr>
                <w:rFonts w:ascii="Arial Narrow" w:hAnsi="Arial Narrow" w:cs="Calibri"/>
                <w:b/>
                <w:bCs/>
                <w:color w:val="000000" w:themeColor="text1"/>
                <w:sz w:val="16"/>
              </w:rPr>
            </w:pPr>
          </w:p>
        </w:tc>
        <w:tc>
          <w:tcPr>
            <w:tcW w:w="1364" w:type="dxa"/>
            <w:tcBorders>
              <w:top w:val="nil"/>
              <w:left w:val="nil"/>
              <w:bottom w:val="single" w:sz="8" w:space="0" w:color="auto"/>
              <w:right w:val="single" w:sz="8" w:space="0" w:color="auto"/>
            </w:tcBorders>
            <w:tcMar>
              <w:top w:w="0" w:type="dxa"/>
              <w:left w:w="108" w:type="dxa"/>
              <w:bottom w:w="0" w:type="dxa"/>
              <w:right w:w="108" w:type="dxa"/>
            </w:tcMar>
          </w:tcPr>
          <w:p w14:paraId="36AA4C62" w14:textId="77777777" w:rsidR="00AC65FE" w:rsidRPr="00EE089C" w:rsidRDefault="00AC65FE" w:rsidP="00AC65FE">
            <w:pPr>
              <w:spacing w:after="0" w:line="240" w:lineRule="auto"/>
              <w:rPr>
                <w:rFonts w:ascii="Arial Narrow" w:hAnsi="Arial Narrow" w:cs="Calibri"/>
                <w:b/>
                <w:bCs/>
                <w:color w:val="000000" w:themeColor="text1"/>
                <w:sz w:val="16"/>
              </w:rPr>
            </w:pPr>
          </w:p>
        </w:tc>
      </w:tr>
    </w:tbl>
    <w:p w14:paraId="63E1963F" w14:textId="77777777" w:rsidR="00AC65FE" w:rsidRPr="00EE089C" w:rsidRDefault="00AC65FE" w:rsidP="00EE089C">
      <w:pPr>
        <w:numPr>
          <w:ilvl w:val="1"/>
          <w:numId w:val="77"/>
        </w:numPr>
        <w:autoSpaceDE w:val="0"/>
        <w:autoSpaceDN w:val="0"/>
        <w:adjustRightInd w:val="0"/>
        <w:spacing w:after="0" w:line="240" w:lineRule="auto"/>
        <w:ind w:left="284"/>
        <w:contextualSpacing/>
        <w:rPr>
          <w:rFonts w:ascii="Arial Narrow" w:hAnsi="Arial Narrow" w:cs="Arial"/>
          <w:b/>
          <w:color w:val="000000" w:themeColor="text1"/>
        </w:rPr>
      </w:pPr>
      <w:r w:rsidRPr="00EE089C">
        <w:rPr>
          <w:rFonts w:ascii="Arial Narrow" w:hAnsi="Arial Narrow" w:cs="Arial"/>
          <w:b/>
          <w:color w:val="000000" w:themeColor="text1"/>
        </w:rPr>
        <w:t>Para los oferentes extranjeros sin sucursal en Colombia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6"/>
        <w:gridCol w:w="1176"/>
        <w:gridCol w:w="1230"/>
        <w:gridCol w:w="1212"/>
        <w:gridCol w:w="1263"/>
        <w:gridCol w:w="1273"/>
        <w:gridCol w:w="1278"/>
      </w:tblGrid>
      <w:tr w:rsidR="00EE089C" w:rsidRPr="00EE089C" w14:paraId="4A29BBFA" w14:textId="77777777" w:rsidTr="00A00243">
        <w:tc>
          <w:tcPr>
            <w:tcW w:w="1396" w:type="dxa"/>
            <w:vAlign w:val="center"/>
          </w:tcPr>
          <w:p w14:paraId="604DE56C"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r w:rsidRPr="00EE089C">
              <w:rPr>
                <w:rFonts w:ascii="Arial Narrow" w:hAnsi="Arial Narrow" w:cs="Arial"/>
                <w:b/>
                <w:bCs/>
                <w:color w:val="000000" w:themeColor="text1"/>
                <w:sz w:val="16"/>
                <w:lang w:val="es-ES"/>
              </w:rPr>
              <w:t>CLASE DE</w:t>
            </w:r>
          </w:p>
          <w:p w14:paraId="276747B6"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r w:rsidRPr="00EE089C">
              <w:rPr>
                <w:rFonts w:ascii="Arial Narrow" w:hAnsi="Arial Narrow" w:cs="Arial"/>
                <w:b/>
                <w:bCs/>
                <w:color w:val="000000" w:themeColor="text1"/>
                <w:sz w:val="16"/>
                <w:lang w:val="es-ES"/>
              </w:rPr>
              <w:t>DOCUMENTO</w:t>
            </w:r>
          </w:p>
          <w:p w14:paraId="4036E50A"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r w:rsidRPr="00EE089C">
              <w:rPr>
                <w:rFonts w:ascii="Arial Narrow" w:hAnsi="Arial Narrow" w:cs="Arial"/>
                <w:b/>
                <w:bCs/>
                <w:color w:val="000000" w:themeColor="text1"/>
                <w:sz w:val="16"/>
                <w:lang w:val="es-ES"/>
              </w:rPr>
              <w:t>(CONTRATO,</w:t>
            </w:r>
          </w:p>
          <w:p w14:paraId="14FD74E5"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r w:rsidRPr="00EE089C">
              <w:rPr>
                <w:rFonts w:ascii="Arial Narrow" w:hAnsi="Arial Narrow" w:cs="Arial"/>
                <w:b/>
                <w:bCs/>
                <w:color w:val="000000" w:themeColor="text1"/>
                <w:sz w:val="16"/>
                <w:lang w:val="es-ES"/>
              </w:rPr>
              <w:t>FACTURA …)</w:t>
            </w:r>
          </w:p>
        </w:tc>
        <w:tc>
          <w:tcPr>
            <w:tcW w:w="1176" w:type="dxa"/>
            <w:vAlign w:val="center"/>
          </w:tcPr>
          <w:p w14:paraId="5A7A3AE0"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r w:rsidRPr="00EE089C">
              <w:rPr>
                <w:rFonts w:ascii="Arial Narrow" w:hAnsi="Arial Narrow" w:cs="Arial"/>
                <w:b/>
                <w:bCs/>
                <w:color w:val="000000" w:themeColor="text1"/>
                <w:sz w:val="16"/>
                <w:lang w:val="es-ES"/>
              </w:rPr>
              <w:t>AÑO</w:t>
            </w:r>
          </w:p>
        </w:tc>
        <w:tc>
          <w:tcPr>
            <w:tcW w:w="1230" w:type="dxa"/>
            <w:vAlign w:val="center"/>
          </w:tcPr>
          <w:p w14:paraId="1E317A5E"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r w:rsidRPr="00EE089C">
              <w:rPr>
                <w:rFonts w:ascii="Arial Narrow" w:hAnsi="Arial Narrow" w:cs="Arial"/>
                <w:b/>
                <w:bCs/>
                <w:color w:val="000000" w:themeColor="text1"/>
                <w:sz w:val="16"/>
                <w:lang w:val="es-ES"/>
              </w:rPr>
              <w:t>OBJETO</w:t>
            </w:r>
          </w:p>
        </w:tc>
        <w:tc>
          <w:tcPr>
            <w:tcW w:w="1212" w:type="dxa"/>
            <w:vAlign w:val="center"/>
          </w:tcPr>
          <w:p w14:paraId="6B303D90"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r w:rsidRPr="00EE089C">
              <w:rPr>
                <w:rFonts w:ascii="Arial Narrow" w:hAnsi="Arial Narrow" w:cs="Arial"/>
                <w:b/>
                <w:bCs/>
                <w:color w:val="000000" w:themeColor="text1"/>
                <w:sz w:val="16"/>
                <w:lang w:val="es-ES"/>
              </w:rPr>
              <w:t>VALOR</w:t>
            </w:r>
          </w:p>
        </w:tc>
        <w:tc>
          <w:tcPr>
            <w:tcW w:w="1263" w:type="dxa"/>
            <w:vAlign w:val="center"/>
          </w:tcPr>
          <w:p w14:paraId="34B6C037"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r w:rsidRPr="00EE089C">
              <w:rPr>
                <w:rFonts w:ascii="Arial Narrow" w:hAnsi="Arial Narrow" w:cs="Arial"/>
                <w:b/>
                <w:bCs/>
                <w:color w:val="000000" w:themeColor="text1"/>
                <w:sz w:val="16"/>
                <w:lang w:val="es-ES"/>
              </w:rPr>
              <w:t>FOLIO</w:t>
            </w:r>
          </w:p>
          <w:p w14:paraId="61F8BE0B"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r w:rsidRPr="00EE089C">
              <w:rPr>
                <w:rFonts w:ascii="Arial Narrow" w:hAnsi="Arial Narrow" w:cs="Arial"/>
                <w:b/>
                <w:bCs/>
                <w:color w:val="000000" w:themeColor="text1"/>
                <w:sz w:val="16"/>
                <w:lang w:val="es-ES"/>
              </w:rPr>
              <w:t>(DEL</w:t>
            </w:r>
          </w:p>
          <w:p w14:paraId="1E9F9174"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r w:rsidRPr="00EE089C">
              <w:rPr>
                <w:rFonts w:ascii="Arial Narrow" w:hAnsi="Arial Narrow" w:cs="Arial"/>
                <w:b/>
                <w:bCs/>
                <w:color w:val="000000" w:themeColor="text1"/>
                <w:sz w:val="16"/>
                <w:lang w:val="es-ES"/>
              </w:rPr>
              <w:t>SOPORTE)</w:t>
            </w:r>
          </w:p>
        </w:tc>
        <w:tc>
          <w:tcPr>
            <w:tcW w:w="1273" w:type="dxa"/>
            <w:vAlign w:val="center"/>
          </w:tcPr>
          <w:p w14:paraId="6A9BC05E"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r w:rsidRPr="00EE089C">
              <w:rPr>
                <w:rFonts w:ascii="Arial Narrow" w:hAnsi="Arial Narrow" w:cs="Arial"/>
                <w:b/>
                <w:bCs/>
                <w:color w:val="000000" w:themeColor="text1"/>
                <w:sz w:val="16"/>
                <w:lang w:val="es-ES"/>
              </w:rPr>
              <w:t>NOMBRE</w:t>
            </w:r>
          </w:p>
          <w:p w14:paraId="742FBCF2"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r w:rsidRPr="00EE089C">
              <w:rPr>
                <w:rFonts w:ascii="Arial Narrow" w:hAnsi="Arial Narrow" w:cs="Arial"/>
                <w:b/>
                <w:bCs/>
                <w:color w:val="000000" w:themeColor="text1"/>
                <w:sz w:val="16"/>
                <w:lang w:val="es-ES"/>
              </w:rPr>
              <w:t>(nombre del</w:t>
            </w:r>
          </w:p>
          <w:p w14:paraId="66709835"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r w:rsidRPr="00EE089C">
              <w:rPr>
                <w:rFonts w:ascii="Arial Narrow" w:hAnsi="Arial Narrow" w:cs="Arial"/>
                <w:b/>
                <w:bCs/>
                <w:color w:val="000000" w:themeColor="text1"/>
                <w:sz w:val="16"/>
                <w:lang w:val="es-ES"/>
              </w:rPr>
              <w:t>comprador)</w:t>
            </w:r>
          </w:p>
        </w:tc>
        <w:tc>
          <w:tcPr>
            <w:tcW w:w="1278" w:type="dxa"/>
            <w:vAlign w:val="center"/>
          </w:tcPr>
          <w:p w14:paraId="088C12AF"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r w:rsidRPr="00EE089C">
              <w:rPr>
                <w:rFonts w:ascii="Arial Narrow" w:hAnsi="Arial Narrow" w:cs="Arial"/>
                <w:b/>
                <w:bCs/>
                <w:color w:val="000000" w:themeColor="text1"/>
                <w:sz w:val="16"/>
                <w:lang w:val="es-ES"/>
              </w:rPr>
              <w:t>TELÉFONO/</w:t>
            </w:r>
          </w:p>
          <w:p w14:paraId="00B5667F"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r w:rsidRPr="00EE089C">
              <w:rPr>
                <w:rFonts w:ascii="Arial Narrow" w:hAnsi="Arial Narrow" w:cs="Arial"/>
                <w:b/>
                <w:bCs/>
                <w:color w:val="000000" w:themeColor="text1"/>
                <w:sz w:val="16"/>
                <w:lang w:val="es-ES"/>
              </w:rPr>
              <w:t>DIRECCIÓN</w:t>
            </w:r>
          </w:p>
        </w:tc>
      </w:tr>
      <w:tr w:rsidR="00EE089C" w:rsidRPr="00EE089C" w14:paraId="1DC4CCA9" w14:textId="77777777" w:rsidTr="00A00243">
        <w:trPr>
          <w:trHeight w:val="64"/>
        </w:trPr>
        <w:tc>
          <w:tcPr>
            <w:tcW w:w="1396" w:type="dxa"/>
            <w:vAlign w:val="center"/>
          </w:tcPr>
          <w:p w14:paraId="3E1D353F"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p>
        </w:tc>
        <w:tc>
          <w:tcPr>
            <w:tcW w:w="1176" w:type="dxa"/>
            <w:vAlign w:val="center"/>
          </w:tcPr>
          <w:p w14:paraId="01908583"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p>
        </w:tc>
        <w:tc>
          <w:tcPr>
            <w:tcW w:w="1230" w:type="dxa"/>
            <w:vAlign w:val="center"/>
          </w:tcPr>
          <w:p w14:paraId="205E9AFA"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p>
        </w:tc>
        <w:tc>
          <w:tcPr>
            <w:tcW w:w="1212" w:type="dxa"/>
            <w:vAlign w:val="center"/>
          </w:tcPr>
          <w:p w14:paraId="686C3EFD"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p>
        </w:tc>
        <w:tc>
          <w:tcPr>
            <w:tcW w:w="1263" w:type="dxa"/>
            <w:vAlign w:val="center"/>
          </w:tcPr>
          <w:p w14:paraId="1BB950E8"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p>
        </w:tc>
        <w:tc>
          <w:tcPr>
            <w:tcW w:w="1273" w:type="dxa"/>
            <w:vAlign w:val="center"/>
          </w:tcPr>
          <w:p w14:paraId="2F61A01C"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p>
        </w:tc>
        <w:tc>
          <w:tcPr>
            <w:tcW w:w="1278" w:type="dxa"/>
            <w:vAlign w:val="center"/>
          </w:tcPr>
          <w:p w14:paraId="4F48251E"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p>
        </w:tc>
      </w:tr>
      <w:tr w:rsidR="00EE089C" w:rsidRPr="00EE089C" w14:paraId="2B93E7B3" w14:textId="77777777" w:rsidTr="00A00243">
        <w:trPr>
          <w:trHeight w:val="64"/>
        </w:trPr>
        <w:tc>
          <w:tcPr>
            <w:tcW w:w="1396" w:type="dxa"/>
            <w:vAlign w:val="center"/>
          </w:tcPr>
          <w:p w14:paraId="21EC444A"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p>
        </w:tc>
        <w:tc>
          <w:tcPr>
            <w:tcW w:w="1176" w:type="dxa"/>
            <w:vAlign w:val="center"/>
          </w:tcPr>
          <w:p w14:paraId="00049D02"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p>
        </w:tc>
        <w:tc>
          <w:tcPr>
            <w:tcW w:w="1230" w:type="dxa"/>
            <w:vAlign w:val="center"/>
          </w:tcPr>
          <w:p w14:paraId="4C080C33"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p>
        </w:tc>
        <w:tc>
          <w:tcPr>
            <w:tcW w:w="1212" w:type="dxa"/>
            <w:vAlign w:val="center"/>
          </w:tcPr>
          <w:p w14:paraId="6BC8DC63"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p>
        </w:tc>
        <w:tc>
          <w:tcPr>
            <w:tcW w:w="1263" w:type="dxa"/>
            <w:vAlign w:val="center"/>
          </w:tcPr>
          <w:p w14:paraId="13BBC431"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p>
        </w:tc>
        <w:tc>
          <w:tcPr>
            <w:tcW w:w="1273" w:type="dxa"/>
            <w:vAlign w:val="center"/>
          </w:tcPr>
          <w:p w14:paraId="256259F4"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p>
        </w:tc>
        <w:tc>
          <w:tcPr>
            <w:tcW w:w="1278" w:type="dxa"/>
            <w:vAlign w:val="center"/>
          </w:tcPr>
          <w:p w14:paraId="4921AA6D"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p>
        </w:tc>
      </w:tr>
      <w:tr w:rsidR="00AC65FE" w:rsidRPr="00EE089C" w14:paraId="4A8F6A25" w14:textId="77777777" w:rsidTr="00A00243">
        <w:trPr>
          <w:trHeight w:val="64"/>
        </w:trPr>
        <w:tc>
          <w:tcPr>
            <w:tcW w:w="1396" w:type="dxa"/>
            <w:vAlign w:val="center"/>
          </w:tcPr>
          <w:p w14:paraId="642C782B"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p>
        </w:tc>
        <w:tc>
          <w:tcPr>
            <w:tcW w:w="1176" w:type="dxa"/>
            <w:vAlign w:val="center"/>
          </w:tcPr>
          <w:p w14:paraId="190B0807"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p>
        </w:tc>
        <w:tc>
          <w:tcPr>
            <w:tcW w:w="1230" w:type="dxa"/>
            <w:vAlign w:val="center"/>
          </w:tcPr>
          <w:p w14:paraId="573FB86D"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p>
        </w:tc>
        <w:tc>
          <w:tcPr>
            <w:tcW w:w="1212" w:type="dxa"/>
            <w:vAlign w:val="center"/>
          </w:tcPr>
          <w:p w14:paraId="42931D2B"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p>
        </w:tc>
        <w:tc>
          <w:tcPr>
            <w:tcW w:w="1263" w:type="dxa"/>
            <w:vAlign w:val="center"/>
          </w:tcPr>
          <w:p w14:paraId="20D2BFDB"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p>
        </w:tc>
        <w:tc>
          <w:tcPr>
            <w:tcW w:w="1273" w:type="dxa"/>
            <w:vAlign w:val="center"/>
          </w:tcPr>
          <w:p w14:paraId="5017081A"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p>
        </w:tc>
        <w:tc>
          <w:tcPr>
            <w:tcW w:w="1278" w:type="dxa"/>
            <w:vAlign w:val="center"/>
          </w:tcPr>
          <w:p w14:paraId="1E9EBB98" w14:textId="77777777" w:rsidR="00AC65FE" w:rsidRPr="00EE089C" w:rsidRDefault="00AC65FE" w:rsidP="00AC65FE">
            <w:pPr>
              <w:autoSpaceDE w:val="0"/>
              <w:adjustRightInd w:val="0"/>
              <w:spacing w:after="0" w:line="240" w:lineRule="auto"/>
              <w:contextualSpacing/>
              <w:rPr>
                <w:rFonts w:ascii="Arial Narrow" w:hAnsi="Arial Narrow" w:cs="Arial"/>
                <w:b/>
                <w:bCs/>
                <w:color w:val="000000" w:themeColor="text1"/>
                <w:sz w:val="16"/>
                <w:lang w:val="es-ES"/>
              </w:rPr>
            </w:pPr>
          </w:p>
        </w:tc>
      </w:tr>
    </w:tbl>
    <w:p w14:paraId="7AE7E28F" w14:textId="77777777" w:rsidR="00AC65FE" w:rsidRPr="00EE089C" w:rsidRDefault="00AC65FE" w:rsidP="00AC65FE">
      <w:pPr>
        <w:spacing w:after="0" w:line="240" w:lineRule="auto"/>
        <w:rPr>
          <w:rFonts w:ascii="Arial Narrow" w:hAnsi="Arial Narrow" w:cs="Arial"/>
          <w:color w:val="000000" w:themeColor="text1"/>
        </w:rPr>
      </w:pPr>
    </w:p>
    <w:p w14:paraId="2CEB6EFA" w14:textId="77777777" w:rsidR="00AC65FE" w:rsidRPr="00EE089C" w:rsidRDefault="00AC65FE" w:rsidP="00AC65FE">
      <w:pPr>
        <w:spacing w:after="0" w:line="240" w:lineRule="auto"/>
        <w:rPr>
          <w:rFonts w:ascii="Arial Narrow" w:hAnsi="Arial Narrow" w:cs="Arial"/>
          <w:color w:val="000000" w:themeColor="text1"/>
        </w:rPr>
      </w:pPr>
      <w:r w:rsidRPr="00EE089C">
        <w:rPr>
          <w:rFonts w:ascii="Arial Narrow" w:hAnsi="Arial Narrow" w:cs="Arial"/>
          <w:color w:val="000000" w:themeColor="text1"/>
        </w:rPr>
        <w:t>Declaramos, bajo nuestra responsabilidad personal, y comprometiendo la responsabilidad institucional de las personas jurídicas que representamos, que la información antes consignada es totalmente cierta, y puede ser verificada.</w:t>
      </w:r>
    </w:p>
    <w:p w14:paraId="5F0D3D5E" w14:textId="77777777" w:rsidR="00AC65FE" w:rsidRPr="00EE089C" w:rsidRDefault="00AC65FE" w:rsidP="00AC65FE">
      <w:pPr>
        <w:autoSpaceDE w:val="0"/>
        <w:autoSpaceDN w:val="0"/>
        <w:adjustRightInd w:val="0"/>
        <w:spacing w:after="0" w:line="240" w:lineRule="auto"/>
        <w:rPr>
          <w:rFonts w:ascii="Arial Narrow" w:eastAsia="Calibri" w:hAnsi="Arial Narrow" w:cs="Arial"/>
          <w:color w:val="000000" w:themeColor="text1"/>
          <w:szCs w:val="24"/>
          <w:lang w:val="es-ES" w:eastAsia="es-ES"/>
        </w:rPr>
      </w:pPr>
      <w:r w:rsidRPr="00EE089C">
        <w:rPr>
          <w:rFonts w:ascii="Arial Narrow" w:eastAsia="Calibri" w:hAnsi="Arial Narrow" w:cs="Arial"/>
          <w:color w:val="000000" w:themeColor="text1"/>
          <w:szCs w:val="24"/>
          <w:lang w:val="es-ES" w:eastAsia="es-ES"/>
        </w:rPr>
        <w:t>_______________________________________</w:t>
      </w:r>
    </w:p>
    <w:p w14:paraId="19F8231B" w14:textId="77777777" w:rsidR="00AC65FE" w:rsidRPr="00EE089C" w:rsidRDefault="00AC65FE" w:rsidP="00AC65FE">
      <w:pPr>
        <w:autoSpaceDE w:val="0"/>
        <w:autoSpaceDN w:val="0"/>
        <w:adjustRightInd w:val="0"/>
        <w:spacing w:after="0" w:line="240" w:lineRule="auto"/>
        <w:rPr>
          <w:rFonts w:ascii="Arial Narrow" w:eastAsia="Calibri" w:hAnsi="Arial Narrow" w:cs="Arial"/>
          <w:color w:val="000000" w:themeColor="text1"/>
          <w:szCs w:val="24"/>
          <w:lang w:val="es-ES" w:eastAsia="es-ES"/>
        </w:rPr>
      </w:pPr>
    </w:p>
    <w:p w14:paraId="5F67821F" w14:textId="77777777" w:rsidR="00AC65FE" w:rsidRPr="00EE089C" w:rsidRDefault="00AC65FE" w:rsidP="00AC65FE">
      <w:pPr>
        <w:autoSpaceDE w:val="0"/>
        <w:autoSpaceDN w:val="0"/>
        <w:adjustRightInd w:val="0"/>
        <w:spacing w:after="0" w:line="240" w:lineRule="auto"/>
        <w:rPr>
          <w:rFonts w:ascii="Arial Narrow" w:eastAsia="Calibri" w:hAnsi="Arial Narrow" w:cs="Arial"/>
          <w:color w:val="000000" w:themeColor="text1"/>
          <w:szCs w:val="24"/>
          <w:lang w:val="es-ES" w:eastAsia="es-ES"/>
        </w:rPr>
      </w:pPr>
    </w:p>
    <w:p w14:paraId="20F7CBC3" w14:textId="77777777" w:rsidR="00AC65FE" w:rsidRPr="00EE089C" w:rsidRDefault="00AC65FE" w:rsidP="00AC65FE">
      <w:pPr>
        <w:autoSpaceDE w:val="0"/>
        <w:autoSpaceDN w:val="0"/>
        <w:adjustRightInd w:val="0"/>
        <w:spacing w:after="0" w:line="240" w:lineRule="auto"/>
        <w:rPr>
          <w:rFonts w:ascii="Arial Narrow" w:eastAsia="Calibri" w:hAnsi="Arial Narrow" w:cs="Arial"/>
          <w:color w:val="000000" w:themeColor="text1"/>
          <w:szCs w:val="24"/>
          <w:lang w:val="es-ES" w:eastAsia="es-ES"/>
        </w:rPr>
      </w:pPr>
      <w:r w:rsidRPr="00EE089C">
        <w:rPr>
          <w:rFonts w:ascii="Arial Narrow" w:eastAsia="Calibri" w:hAnsi="Arial Narrow" w:cs="Arial"/>
          <w:color w:val="000000" w:themeColor="text1"/>
          <w:szCs w:val="24"/>
          <w:lang w:val="es-ES" w:eastAsia="es-ES"/>
        </w:rPr>
        <w:t>Firma Representante Legal del proponente</w:t>
      </w:r>
    </w:p>
    <w:p w14:paraId="5D50ABEA" w14:textId="77777777" w:rsidR="00AC65FE" w:rsidRPr="00EE089C" w:rsidRDefault="00AC65FE" w:rsidP="00AC65FE">
      <w:pPr>
        <w:autoSpaceDE w:val="0"/>
        <w:autoSpaceDN w:val="0"/>
        <w:adjustRightInd w:val="0"/>
        <w:spacing w:after="0" w:line="240" w:lineRule="auto"/>
        <w:rPr>
          <w:rFonts w:ascii="Arial Narrow" w:eastAsia="Calibri" w:hAnsi="Arial Narrow" w:cs="Arial"/>
          <w:color w:val="000000" w:themeColor="text1"/>
          <w:szCs w:val="24"/>
          <w:lang w:val="es-ES" w:eastAsia="es-ES"/>
        </w:rPr>
      </w:pPr>
      <w:r w:rsidRPr="00EE089C">
        <w:rPr>
          <w:rFonts w:ascii="Arial Narrow" w:eastAsia="Calibri" w:hAnsi="Arial Narrow" w:cs="Arial"/>
          <w:color w:val="000000" w:themeColor="text1"/>
          <w:szCs w:val="24"/>
          <w:lang w:val="es-ES" w:eastAsia="es-ES"/>
        </w:rPr>
        <w:t>Nombre: ________________________</w:t>
      </w:r>
    </w:p>
    <w:p w14:paraId="7AE0130F" w14:textId="77777777" w:rsidR="00AC65FE" w:rsidRPr="00EE089C" w:rsidRDefault="00AC65FE" w:rsidP="00AC65FE">
      <w:pPr>
        <w:autoSpaceDE w:val="0"/>
        <w:autoSpaceDN w:val="0"/>
        <w:adjustRightInd w:val="0"/>
        <w:spacing w:after="0" w:line="240" w:lineRule="auto"/>
        <w:rPr>
          <w:rFonts w:ascii="Arial Narrow" w:eastAsia="Calibri" w:hAnsi="Arial Narrow" w:cs="Arial"/>
          <w:color w:val="000000" w:themeColor="text1"/>
          <w:szCs w:val="24"/>
          <w:lang w:val="es-ES" w:eastAsia="es-ES"/>
        </w:rPr>
      </w:pPr>
      <w:r w:rsidRPr="00EE089C">
        <w:rPr>
          <w:rFonts w:ascii="Arial Narrow" w:eastAsia="Calibri" w:hAnsi="Arial Narrow" w:cs="Arial"/>
          <w:color w:val="000000" w:themeColor="text1"/>
          <w:szCs w:val="24"/>
          <w:lang w:val="es-ES" w:eastAsia="es-ES"/>
        </w:rPr>
        <w:t>Documento Identidad:</w:t>
      </w:r>
    </w:p>
    <w:p w14:paraId="01482B9A" w14:textId="77777777" w:rsidR="00AC65FE" w:rsidRPr="00EE089C" w:rsidRDefault="00AC65FE" w:rsidP="00AC65FE">
      <w:pPr>
        <w:spacing w:after="0" w:line="240" w:lineRule="auto"/>
        <w:rPr>
          <w:rFonts w:ascii="Arial Narrow" w:hAnsi="Arial Narrow" w:cs="Arial"/>
          <w:color w:val="000000" w:themeColor="text1"/>
        </w:rPr>
      </w:pPr>
      <w:r w:rsidRPr="00EE089C">
        <w:rPr>
          <w:rFonts w:ascii="Arial Narrow" w:hAnsi="Arial Narrow" w:cs="Arial"/>
          <w:color w:val="000000" w:themeColor="text1"/>
        </w:rPr>
        <w:t>_____________________________________________________</w:t>
      </w:r>
    </w:p>
    <w:p w14:paraId="48BD5DE1" w14:textId="77777777" w:rsidR="00AC65FE" w:rsidRPr="00EE089C" w:rsidRDefault="00AC65FE" w:rsidP="00AC65FE">
      <w:pPr>
        <w:spacing w:after="0" w:line="240" w:lineRule="auto"/>
        <w:rPr>
          <w:rFonts w:ascii="Arial Narrow" w:hAnsi="Arial Narrow" w:cs="Arial"/>
          <w:color w:val="000000" w:themeColor="text1"/>
        </w:rPr>
      </w:pPr>
      <w:r w:rsidRPr="00EE089C">
        <w:rPr>
          <w:rFonts w:ascii="Arial Narrow" w:hAnsi="Arial Narrow" w:cs="Arial"/>
          <w:color w:val="000000" w:themeColor="text1"/>
        </w:rPr>
        <w:t>SOCIEDAD REPRESENTADA:</w:t>
      </w:r>
    </w:p>
    <w:p w14:paraId="23C75DA7" w14:textId="77777777" w:rsidR="00AC65FE" w:rsidRPr="00EE089C" w:rsidRDefault="00AC65FE" w:rsidP="00AC65FE">
      <w:pPr>
        <w:spacing w:after="0" w:line="240" w:lineRule="auto"/>
        <w:ind w:right="51"/>
        <w:jc w:val="center"/>
        <w:rPr>
          <w:rFonts w:ascii="Arial Narrow" w:eastAsia="Times New Roman" w:hAnsi="Arial Narrow" w:cs="Arial"/>
          <w:b/>
          <w:bCs/>
          <w:color w:val="000000" w:themeColor="text1"/>
          <w:lang w:val="es-ES" w:eastAsia="es-ES"/>
        </w:rPr>
      </w:pPr>
    </w:p>
    <w:p w14:paraId="3260979A" w14:textId="77777777" w:rsidR="00AC65FE" w:rsidRPr="00EE089C" w:rsidRDefault="00AC65FE" w:rsidP="00AC65FE">
      <w:pPr>
        <w:spacing w:after="0" w:line="240" w:lineRule="auto"/>
        <w:ind w:right="51"/>
        <w:jc w:val="center"/>
        <w:rPr>
          <w:rFonts w:ascii="Arial Narrow" w:eastAsia="Times New Roman" w:hAnsi="Arial Narrow" w:cs="Arial"/>
          <w:b/>
          <w:bCs/>
          <w:color w:val="000000" w:themeColor="text1"/>
          <w:lang w:val="es-ES" w:eastAsia="es-ES"/>
        </w:rPr>
      </w:pPr>
    </w:p>
    <w:p w14:paraId="3EA4B0CF" w14:textId="77777777" w:rsidR="00AC65FE" w:rsidRPr="00EE089C" w:rsidRDefault="00AC65FE" w:rsidP="00AC65FE">
      <w:pPr>
        <w:spacing w:after="0" w:line="240" w:lineRule="auto"/>
        <w:ind w:right="51"/>
        <w:jc w:val="center"/>
        <w:rPr>
          <w:rFonts w:ascii="Arial Narrow" w:eastAsia="Times New Roman" w:hAnsi="Arial Narrow" w:cs="Arial"/>
          <w:b/>
          <w:bCs/>
          <w:color w:val="000000" w:themeColor="text1"/>
          <w:lang w:val="es-ES" w:eastAsia="es-ES"/>
        </w:rPr>
      </w:pPr>
    </w:p>
    <w:p w14:paraId="4F1FC213" w14:textId="77777777" w:rsidR="00AC65FE" w:rsidRPr="00EE089C" w:rsidRDefault="00AC65FE" w:rsidP="00AC65FE">
      <w:pPr>
        <w:spacing w:after="0" w:line="240" w:lineRule="auto"/>
        <w:ind w:right="51"/>
        <w:jc w:val="center"/>
        <w:rPr>
          <w:rFonts w:ascii="Arial Narrow" w:eastAsia="Times New Roman" w:hAnsi="Arial Narrow" w:cs="Arial"/>
          <w:b/>
          <w:bCs/>
          <w:color w:val="000000" w:themeColor="text1"/>
          <w:lang w:val="es-ES" w:eastAsia="es-ES"/>
        </w:rPr>
      </w:pPr>
    </w:p>
    <w:p w14:paraId="6C975270" w14:textId="77777777" w:rsidR="00AC65FE" w:rsidRPr="00EE089C" w:rsidRDefault="00AC65FE" w:rsidP="00AC65FE">
      <w:pPr>
        <w:spacing w:after="0" w:line="240" w:lineRule="auto"/>
        <w:ind w:right="51"/>
        <w:jc w:val="center"/>
        <w:rPr>
          <w:rFonts w:ascii="Arial Narrow" w:eastAsia="Times New Roman" w:hAnsi="Arial Narrow" w:cs="Arial"/>
          <w:b/>
          <w:bCs/>
          <w:color w:val="000000" w:themeColor="text1"/>
          <w:lang w:val="es-ES" w:eastAsia="es-ES"/>
        </w:rPr>
      </w:pPr>
    </w:p>
    <w:p w14:paraId="0815B1A5" w14:textId="77777777" w:rsidR="00AC65FE" w:rsidRPr="00EE089C" w:rsidRDefault="00AC65FE" w:rsidP="00AC65FE">
      <w:pPr>
        <w:spacing w:after="0" w:line="240" w:lineRule="auto"/>
        <w:ind w:right="51"/>
        <w:jc w:val="center"/>
        <w:rPr>
          <w:rFonts w:ascii="Arial Narrow" w:eastAsia="Times New Roman" w:hAnsi="Arial Narrow" w:cs="Arial"/>
          <w:b/>
          <w:bCs/>
          <w:color w:val="000000" w:themeColor="text1"/>
          <w:lang w:val="es-ES" w:eastAsia="es-ES"/>
        </w:rPr>
      </w:pPr>
    </w:p>
    <w:p w14:paraId="745E6C99" w14:textId="77777777" w:rsidR="00AC65FE" w:rsidRPr="00EE089C" w:rsidRDefault="00AC65FE" w:rsidP="00AC65FE">
      <w:pPr>
        <w:spacing w:after="0" w:line="240" w:lineRule="auto"/>
        <w:ind w:right="51"/>
        <w:jc w:val="center"/>
        <w:rPr>
          <w:rFonts w:ascii="Arial Narrow" w:eastAsia="Times New Roman" w:hAnsi="Arial Narrow" w:cs="Arial"/>
          <w:b/>
          <w:bCs/>
          <w:color w:val="000000" w:themeColor="text1"/>
          <w:lang w:val="es-ES" w:eastAsia="es-ES"/>
        </w:rPr>
      </w:pPr>
    </w:p>
    <w:p w14:paraId="10653AAE" w14:textId="77777777" w:rsidR="00AC65FE" w:rsidRPr="00EE089C" w:rsidRDefault="00AC65FE" w:rsidP="00AC65FE">
      <w:pPr>
        <w:spacing w:after="0" w:line="240" w:lineRule="auto"/>
        <w:ind w:right="51"/>
        <w:jc w:val="center"/>
        <w:rPr>
          <w:rFonts w:ascii="Arial Narrow" w:eastAsia="Times New Roman" w:hAnsi="Arial Narrow" w:cs="Arial"/>
          <w:b/>
          <w:bCs/>
          <w:color w:val="000000" w:themeColor="text1"/>
          <w:lang w:val="es-ES" w:eastAsia="es-ES"/>
        </w:rPr>
      </w:pPr>
    </w:p>
    <w:p w14:paraId="1688EEA5" w14:textId="77777777" w:rsidR="00AC65FE" w:rsidRPr="00EE089C" w:rsidRDefault="00AC65FE" w:rsidP="00AC65FE">
      <w:pPr>
        <w:spacing w:after="0" w:line="240" w:lineRule="auto"/>
        <w:ind w:right="51"/>
        <w:jc w:val="center"/>
        <w:rPr>
          <w:rFonts w:ascii="Arial Narrow" w:eastAsia="Times New Roman" w:hAnsi="Arial Narrow" w:cs="Arial"/>
          <w:b/>
          <w:bCs/>
          <w:color w:val="000000" w:themeColor="text1"/>
          <w:lang w:val="es-ES" w:eastAsia="es-ES"/>
        </w:rPr>
      </w:pPr>
    </w:p>
    <w:p w14:paraId="1E37E3B8" w14:textId="77777777" w:rsidR="00AC65FE" w:rsidRPr="00EE089C" w:rsidRDefault="00AC65FE" w:rsidP="00AC65FE">
      <w:pPr>
        <w:spacing w:after="0" w:line="240" w:lineRule="auto"/>
        <w:ind w:right="51"/>
        <w:jc w:val="center"/>
        <w:rPr>
          <w:rFonts w:ascii="Arial Narrow" w:eastAsia="Times New Roman" w:hAnsi="Arial Narrow" w:cs="Arial"/>
          <w:b/>
          <w:bCs/>
          <w:color w:val="000000" w:themeColor="text1"/>
          <w:lang w:val="es-ES" w:eastAsia="es-ES"/>
        </w:rPr>
      </w:pPr>
      <w:r w:rsidRPr="00EE089C">
        <w:rPr>
          <w:rFonts w:ascii="Arial Narrow" w:eastAsia="Times New Roman" w:hAnsi="Arial Narrow" w:cs="Arial"/>
          <w:b/>
          <w:bCs/>
          <w:color w:val="000000" w:themeColor="text1"/>
          <w:lang w:val="es-ES" w:eastAsia="es-ES"/>
        </w:rPr>
        <w:t>FORMULARIO No. 3</w:t>
      </w:r>
    </w:p>
    <w:p w14:paraId="6127D106" w14:textId="77777777" w:rsidR="00AC65FE" w:rsidRPr="00EE089C" w:rsidRDefault="00AC65FE" w:rsidP="00AC65FE">
      <w:pPr>
        <w:spacing w:after="0" w:line="240" w:lineRule="auto"/>
        <w:ind w:left="567" w:right="51"/>
        <w:jc w:val="center"/>
        <w:rPr>
          <w:rFonts w:ascii="Arial Narrow" w:eastAsia="Times New Roman" w:hAnsi="Arial Narrow" w:cs="Arial"/>
          <w:b/>
          <w:color w:val="000000" w:themeColor="text1"/>
          <w:lang w:val="es-ES" w:eastAsia="es-ES"/>
        </w:rPr>
      </w:pPr>
      <w:r w:rsidRPr="00EE089C">
        <w:rPr>
          <w:rFonts w:ascii="Arial Narrow" w:eastAsia="Times New Roman" w:hAnsi="Arial Narrow" w:cs="Arial"/>
          <w:b/>
          <w:color w:val="000000" w:themeColor="text1"/>
          <w:lang w:val="es-ES" w:eastAsia="es-ES"/>
        </w:rPr>
        <w:t>ACREDITACIÓN DE LA CAPACIDAD FINANCIERA DEL OFERENTE</w:t>
      </w:r>
    </w:p>
    <w:p w14:paraId="4F8AC273" w14:textId="77777777" w:rsidR="00AC65FE" w:rsidRPr="00EE089C" w:rsidRDefault="00AC65FE" w:rsidP="00AC65FE">
      <w:pPr>
        <w:keepNext/>
        <w:spacing w:after="0" w:line="240" w:lineRule="auto"/>
        <w:ind w:right="51" w:firstLine="4"/>
        <w:outlineLvl w:val="1"/>
        <w:rPr>
          <w:rFonts w:ascii="Arial Narrow" w:eastAsia="Times New Roman" w:hAnsi="Arial Narrow" w:cs="Arial"/>
          <w:b/>
          <w:color w:val="000000" w:themeColor="text1"/>
          <w:lang w:val="es-ES" w:eastAsia="es-ES"/>
        </w:rPr>
      </w:pPr>
    </w:p>
    <w:p w14:paraId="19528581" w14:textId="77777777" w:rsidR="00AC65FE" w:rsidRPr="00EE089C" w:rsidRDefault="00AC65FE" w:rsidP="00AC65FE">
      <w:pPr>
        <w:keepNext/>
        <w:spacing w:after="0" w:line="240" w:lineRule="auto"/>
        <w:ind w:right="51" w:firstLine="4"/>
        <w:outlineLvl w:val="1"/>
        <w:rPr>
          <w:rFonts w:ascii="Arial Narrow" w:eastAsia="Times New Roman" w:hAnsi="Arial Narrow" w:cs="Arial"/>
          <w:color w:val="000000" w:themeColor="text1"/>
          <w:lang w:val="es-ES" w:eastAsia="es-ES"/>
        </w:rPr>
      </w:pPr>
      <w:r w:rsidRPr="00EE089C">
        <w:rPr>
          <w:rFonts w:ascii="Arial Narrow" w:eastAsia="Times New Roman" w:hAnsi="Arial Narrow" w:cs="Arial"/>
          <w:b/>
          <w:color w:val="000000" w:themeColor="text1"/>
          <w:lang w:val="es-ES" w:eastAsia="es-ES"/>
        </w:rPr>
        <w:t>OFERENTE</w:t>
      </w:r>
      <w:r w:rsidRPr="00EE089C">
        <w:rPr>
          <w:rFonts w:ascii="Arial Narrow" w:eastAsia="Times New Roman" w:hAnsi="Arial Narrow" w:cs="Arial"/>
          <w:color w:val="000000" w:themeColor="text1"/>
          <w:lang w:val="es-ES" w:eastAsia="es-ES"/>
        </w:rPr>
        <w:t xml:space="preserve"> _____________________________________________________</w:t>
      </w:r>
    </w:p>
    <w:p w14:paraId="0DD86388" w14:textId="77777777" w:rsidR="00AC65FE" w:rsidRPr="00EE089C" w:rsidRDefault="00AC65FE" w:rsidP="00AC65FE">
      <w:pPr>
        <w:spacing w:after="0" w:line="240" w:lineRule="auto"/>
        <w:rPr>
          <w:rFonts w:ascii="Arial Narrow" w:eastAsia="Times New Roman" w:hAnsi="Arial Narrow" w:cs="Arial"/>
          <w:color w:val="000000" w:themeColor="text1"/>
          <w:lang w:val="es-ES" w:eastAsia="es-ES"/>
        </w:rPr>
      </w:pPr>
    </w:p>
    <w:p w14:paraId="416F1EB0" w14:textId="22369EB9" w:rsidR="00AC65FE" w:rsidRPr="00EE089C" w:rsidRDefault="00AC65FE" w:rsidP="00EE089C">
      <w:pPr>
        <w:numPr>
          <w:ilvl w:val="0"/>
          <w:numId w:val="79"/>
        </w:numPr>
        <w:spacing w:after="0" w:line="240" w:lineRule="auto"/>
        <w:ind w:left="426" w:hanging="426"/>
        <w:contextualSpacing/>
        <w:jc w:val="both"/>
        <w:rPr>
          <w:rFonts w:ascii="Arial Narrow" w:eastAsia="Calibri" w:hAnsi="Arial Narrow" w:cs="Arial"/>
          <w:b/>
          <w:color w:val="000000" w:themeColor="text1"/>
          <w:lang w:val="es-ES"/>
        </w:rPr>
      </w:pPr>
      <w:r w:rsidRPr="00EE089C">
        <w:rPr>
          <w:rFonts w:ascii="Arial Narrow" w:eastAsia="Calibri" w:hAnsi="Arial Narrow" w:cs="Arial"/>
          <w:b/>
          <w:color w:val="000000" w:themeColor="text1"/>
          <w:lang w:val="es-ES"/>
        </w:rPr>
        <w:t>CAPACIDAD FINANCIERA (ESTADOS FINANCIEROS CON CORTE 31/12/202</w:t>
      </w:r>
      <w:r w:rsidR="00DA4080">
        <w:rPr>
          <w:rFonts w:ascii="Arial Narrow" w:eastAsia="Calibri" w:hAnsi="Arial Narrow" w:cs="Arial"/>
          <w:b/>
          <w:color w:val="000000" w:themeColor="text1"/>
          <w:lang w:val="es-ES"/>
        </w:rPr>
        <w:t>4</w:t>
      </w:r>
    </w:p>
    <w:p w14:paraId="5EF92E50" w14:textId="77777777" w:rsidR="00AC65FE" w:rsidRPr="00EE089C" w:rsidRDefault="00AC65FE" w:rsidP="00AC65FE">
      <w:pPr>
        <w:spacing w:after="0" w:line="240" w:lineRule="auto"/>
        <w:jc w:val="both"/>
        <w:rPr>
          <w:rFonts w:ascii="Arial Narrow" w:hAnsi="Arial Narrow" w:cs="Arial"/>
          <w:b/>
          <w:color w:val="000000" w:themeColor="text1"/>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7"/>
        <w:gridCol w:w="1244"/>
        <w:gridCol w:w="1247"/>
        <w:gridCol w:w="1247"/>
        <w:gridCol w:w="1247"/>
        <w:gridCol w:w="2276"/>
      </w:tblGrid>
      <w:tr w:rsidR="00EE089C" w:rsidRPr="00EE089C" w14:paraId="6FC386E5" w14:textId="77777777" w:rsidTr="00A00243">
        <w:trPr>
          <w:cantSplit/>
          <w:trHeight w:val="364"/>
          <w:jc w:val="center"/>
        </w:trPr>
        <w:tc>
          <w:tcPr>
            <w:tcW w:w="888" w:type="pct"/>
            <w:vMerge w:val="restart"/>
            <w:tcBorders>
              <w:top w:val="single" w:sz="4" w:space="0" w:color="auto"/>
              <w:left w:val="single" w:sz="4" w:space="0" w:color="auto"/>
              <w:right w:val="single" w:sz="4" w:space="0" w:color="auto"/>
            </w:tcBorders>
            <w:shd w:val="clear" w:color="auto" w:fill="BFBFBF"/>
            <w:vAlign w:val="center"/>
          </w:tcPr>
          <w:p w14:paraId="18728DE1" w14:textId="77777777" w:rsidR="00AC65FE" w:rsidRPr="00EE089C" w:rsidRDefault="00AC65FE" w:rsidP="00AC65FE">
            <w:pPr>
              <w:tabs>
                <w:tab w:val="left" w:pos="708"/>
                <w:tab w:val="num" w:pos="2160"/>
              </w:tabs>
              <w:autoSpaceDE w:val="0"/>
              <w:spacing w:after="0" w:line="240" w:lineRule="auto"/>
              <w:ind w:left="720" w:hanging="720"/>
              <w:jc w:val="both"/>
              <w:rPr>
                <w:rFonts w:ascii="Arial Narrow" w:hAnsi="Arial Narrow" w:cs="Arial"/>
                <w:b/>
                <w:color w:val="000000" w:themeColor="text1"/>
                <w:sz w:val="18"/>
                <w:szCs w:val="18"/>
              </w:rPr>
            </w:pPr>
            <w:r w:rsidRPr="00EE089C">
              <w:rPr>
                <w:rFonts w:ascii="Arial Narrow" w:hAnsi="Arial Narrow" w:cs="Arial"/>
                <w:b/>
                <w:color w:val="000000" w:themeColor="text1"/>
                <w:sz w:val="18"/>
                <w:szCs w:val="18"/>
              </w:rPr>
              <w:t>CUENTA</w:t>
            </w:r>
          </w:p>
        </w:tc>
        <w:tc>
          <w:tcPr>
            <w:tcW w:w="705" w:type="pct"/>
            <w:vMerge w:val="restart"/>
            <w:tcBorders>
              <w:top w:val="single" w:sz="4" w:space="0" w:color="auto"/>
              <w:left w:val="single" w:sz="4" w:space="0" w:color="auto"/>
              <w:right w:val="single" w:sz="4" w:space="0" w:color="auto"/>
            </w:tcBorders>
            <w:shd w:val="clear" w:color="auto" w:fill="BFBFBF"/>
            <w:vAlign w:val="center"/>
          </w:tcPr>
          <w:p w14:paraId="7DB9A9E8"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OFERENTE INDIVIDUAL</w:t>
            </w:r>
          </w:p>
        </w:tc>
        <w:tc>
          <w:tcPr>
            <w:tcW w:w="3407" w:type="pct"/>
            <w:gridSpan w:val="4"/>
            <w:tcBorders>
              <w:top w:val="single" w:sz="4" w:space="0" w:color="auto"/>
              <w:left w:val="single" w:sz="4" w:space="0" w:color="auto"/>
              <w:bottom w:val="single" w:sz="4" w:space="0" w:color="auto"/>
              <w:right w:val="single" w:sz="4" w:space="0" w:color="auto"/>
            </w:tcBorders>
            <w:vAlign w:val="center"/>
          </w:tcPr>
          <w:p w14:paraId="56B819D3"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OFERENTE PLURAL</w:t>
            </w:r>
          </w:p>
        </w:tc>
      </w:tr>
      <w:tr w:rsidR="00EE089C" w:rsidRPr="00EE089C" w14:paraId="0E0DBF53" w14:textId="77777777" w:rsidTr="00A00243">
        <w:trPr>
          <w:cantSplit/>
          <w:trHeight w:val="364"/>
          <w:jc w:val="center"/>
        </w:trPr>
        <w:tc>
          <w:tcPr>
            <w:tcW w:w="888" w:type="pct"/>
            <w:vMerge/>
            <w:tcBorders>
              <w:left w:val="single" w:sz="4" w:space="0" w:color="auto"/>
              <w:bottom w:val="single" w:sz="4" w:space="0" w:color="auto"/>
              <w:right w:val="single" w:sz="4" w:space="0" w:color="auto"/>
            </w:tcBorders>
            <w:shd w:val="clear" w:color="auto" w:fill="BFBFBF"/>
            <w:vAlign w:val="center"/>
          </w:tcPr>
          <w:p w14:paraId="3B1AF7D4" w14:textId="77777777" w:rsidR="00AC65FE" w:rsidRPr="00EE089C" w:rsidRDefault="00AC65FE" w:rsidP="00AC65FE">
            <w:pPr>
              <w:tabs>
                <w:tab w:val="left" w:pos="708"/>
                <w:tab w:val="num" w:pos="2160"/>
              </w:tabs>
              <w:spacing w:after="0" w:line="240" w:lineRule="auto"/>
              <w:ind w:left="720" w:hanging="720"/>
              <w:jc w:val="both"/>
              <w:rPr>
                <w:rFonts w:ascii="Arial Narrow" w:hAnsi="Arial Narrow" w:cs="Arial"/>
                <w:b/>
                <w:color w:val="000000" w:themeColor="text1"/>
                <w:sz w:val="18"/>
                <w:szCs w:val="18"/>
              </w:rPr>
            </w:pPr>
          </w:p>
        </w:tc>
        <w:tc>
          <w:tcPr>
            <w:tcW w:w="705" w:type="pct"/>
            <w:vMerge/>
            <w:tcBorders>
              <w:left w:val="single" w:sz="4" w:space="0" w:color="auto"/>
              <w:bottom w:val="single" w:sz="4" w:space="0" w:color="auto"/>
              <w:right w:val="single" w:sz="4" w:space="0" w:color="auto"/>
            </w:tcBorders>
            <w:shd w:val="clear" w:color="auto" w:fill="BFBFBF"/>
            <w:vAlign w:val="center"/>
            <w:hideMark/>
          </w:tcPr>
          <w:p w14:paraId="14A24494"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706" w:type="pct"/>
            <w:tcBorders>
              <w:top w:val="single" w:sz="4" w:space="0" w:color="auto"/>
              <w:left w:val="single" w:sz="4" w:space="0" w:color="auto"/>
              <w:bottom w:val="single" w:sz="4" w:space="0" w:color="auto"/>
              <w:right w:val="single" w:sz="4" w:space="0" w:color="auto"/>
            </w:tcBorders>
          </w:tcPr>
          <w:p w14:paraId="302D9CF6"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Participante No. 1</w:t>
            </w:r>
          </w:p>
        </w:tc>
        <w:tc>
          <w:tcPr>
            <w:tcW w:w="706" w:type="pct"/>
            <w:tcBorders>
              <w:top w:val="single" w:sz="4" w:space="0" w:color="auto"/>
              <w:left w:val="single" w:sz="4" w:space="0" w:color="auto"/>
              <w:bottom w:val="single" w:sz="4" w:space="0" w:color="auto"/>
              <w:right w:val="single" w:sz="4" w:space="0" w:color="auto"/>
            </w:tcBorders>
          </w:tcPr>
          <w:p w14:paraId="60EB4FDF"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Participante No. 2</w:t>
            </w:r>
          </w:p>
        </w:tc>
        <w:tc>
          <w:tcPr>
            <w:tcW w:w="706" w:type="pct"/>
            <w:tcBorders>
              <w:top w:val="single" w:sz="4" w:space="0" w:color="auto"/>
              <w:left w:val="single" w:sz="4" w:space="0" w:color="auto"/>
              <w:bottom w:val="single" w:sz="4" w:space="0" w:color="auto"/>
              <w:right w:val="single" w:sz="4" w:space="0" w:color="auto"/>
            </w:tcBorders>
          </w:tcPr>
          <w:p w14:paraId="3E641B4B"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Participante No. 3</w:t>
            </w: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2177DAB3"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Total proponente plural</w:t>
            </w:r>
          </w:p>
        </w:tc>
      </w:tr>
      <w:tr w:rsidR="00EE089C" w:rsidRPr="00EE089C" w14:paraId="593F0E4E" w14:textId="77777777" w:rsidTr="00A00243">
        <w:trPr>
          <w:cantSplit/>
          <w:trHeight w:val="324"/>
          <w:jc w:val="center"/>
        </w:trPr>
        <w:tc>
          <w:tcPr>
            <w:tcW w:w="888" w:type="pct"/>
            <w:tcBorders>
              <w:top w:val="single" w:sz="4" w:space="0" w:color="auto"/>
              <w:left w:val="single" w:sz="4" w:space="0" w:color="auto"/>
              <w:bottom w:val="single" w:sz="4" w:space="0" w:color="auto"/>
              <w:right w:val="single" w:sz="4" w:space="0" w:color="auto"/>
            </w:tcBorders>
            <w:shd w:val="clear" w:color="auto" w:fill="BFBFBF"/>
            <w:vAlign w:val="center"/>
          </w:tcPr>
          <w:p w14:paraId="407192C4"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––Porcentaje de Participación</w:t>
            </w:r>
          </w:p>
        </w:tc>
        <w:tc>
          <w:tcPr>
            <w:tcW w:w="705" w:type="pct"/>
            <w:tcBorders>
              <w:top w:val="single" w:sz="4" w:space="0" w:color="auto"/>
              <w:left w:val="single" w:sz="4" w:space="0" w:color="auto"/>
              <w:bottom w:val="single" w:sz="4" w:space="0" w:color="auto"/>
              <w:right w:val="single" w:sz="4" w:space="0" w:color="auto"/>
            </w:tcBorders>
            <w:shd w:val="clear" w:color="auto" w:fill="BFBFBF"/>
            <w:vAlign w:val="center"/>
          </w:tcPr>
          <w:p w14:paraId="60184B35"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100%</w:t>
            </w:r>
          </w:p>
        </w:tc>
        <w:tc>
          <w:tcPr>
            <w:tcW w:w="706" w:type="pct"/>
            <w:tcBorders>
              <w:top w:val="single" w:sz="4" w:space="0" w:color="auto"/>
              <w:left w:val="single" w:sz="4" w:space="0" w:color="auto"/>
              <w:bottom w:val="single" w:sz="4" w:space="0" w:color="auto"/>
              <w:right w:val="single" w:sz="4" w:space="0" w:color="auto"/>
            </w:tcBorders>
            <w:vAlign w:val="center"/>
          </w:tcPr>
          <w:p w14:paraId="1F0A2093"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r w:rsidRPr="00EE089C">
              <w:rPr>
                <w:rFonts w:ascii="Arial Narrow" w:hAnsi="Arial Narrow" w:cs="Arial"/>
                <w:color w:val="000000" w:themeColor="text1"/>
                <w:sz w:val="18"/>
                <w:szCs w:val="18"/>
                <w:lang w:val="es-ES"/>
              </w:rPr>
              <w:t>(Indicar %</w:t>
            </w:r>
          </w:p>
          <w:p w14:paraId="62906597"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r w:rsidRPr="00EE089C">
              <w:rPr>
                <w:rFonts w:ascii="Arial Narrow" w:hAnsi="Arial Narrow" w:cs="Arial"/>
                <w:color w:val="000000" w:themeColor="text1"/>
                <w:sz w:val="18"/>
                <w:szCs w:val="18"/>
                <w:lang w:val="es-ES"/>
              </w:rPr>
              <w:t>participación)</w:t>
            </w:r>
          </w:p>
        </w:tc>
        <w:tc>
          <w:tcPr>
            <w:tcW w:w="706" w:type="pct"/>
            <w:tcBorders>
              <w:top w:val="single" w:sz="4" w:space="0" w:color="auto"/>
              <w:left w:val="single" w:sz="4" w:space="0" w:color="auto"/>
              <w:bottom w:val="single" w:sz="4" w:space="0" w:color="auto"/>
              <w:right w:val="single" w:sz="4" w:space="0" w:color="auto"/>
            </w:tcBorders>
            <w:vAlign w:val="center"/>
          </w:tcPr>
          <w:p w14:paraId="589648EA"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r w:rsidRPr="00EE089C">
              <w:rPr>
                <w:rFonts w:ascii="Arial Narrow" w:hAnsi="Arial Narrow" w:cs="Arial"/>
                <w:color w:val="000000" w:themeColor="text1"/>
                <w:sz w:val="18"/>
                <w:szCs w:val="18"/>
                <w:lang w:val="es-ES"/>
              </w:rPr>
              <w:t>(Indicar %</w:t>
            </w:r>
          </w:p>
          <w:p w14:paraId="18782AE7"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r w:rsidRPr="00EE089C">
              <w:rPr>
                <w:rFonts w:ascii="Arial Narrow" w:hAnsi="Arial Narrow" w:cs="Arial"/>
                <w:color w:val="000000" w:themeColor="text1"/>
                <w:sz w:val="18"/>
                <w:szCs w:val="18"/>
                <w:lang w:val="es-ES"/>
              </w:rPr>
              <w:t>participación)</w:t>
            </w:r>
          </w:p>
        </w:tc>
        <w:tc>
          <w:tcPr>
            <w:tcW w:w="706" w:type="pct"/>
            <w:tcBorders>
              <w:top w:val="single" w:sz="4" w:space="0" w:color="auto"/>
              <w:left w:val="single" w:sz="4" w:space="0" w:color="auto"/>
              <w:bottom w:val="single" w:sz="4" w:space="0" w:color="auto"/>
              <w:right w:val="single" w:sz="4" w:space="0" w:color="auto"/>
            </w:tcBorders>
            <w:vAlign w:val="center"/>
          </w:tcPr>
          <w:p w14:paraId="551296FD"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r w:rsidRPr="00EE089C">
              <w:rPr>
                <w:rFonts w:ascii="Arial Narrow" w:hAnsi="Arial Narrow" w:cs="Arial"/>
                <w:color w:val="000000" w:themeColor="text1"/>
                <w:sz w:val="18"/>
                <w:szCs w:val="18"/>
                <w:lang w:val="es-ES"/>
              </w:rPr>
              <w:t>(Indicar %</w:t>
            </w:r>
          </w:p>
          <w:p w14:paraId="45375528"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r w:rsidRPr="00EE089C">
              <w:rPr>
                <w:rFonts w:ascii="Arial Narrow" w:hAnsi="Arial Narrow" w:cs="Arial"/>
                <w:color w:val="000000" w:themeColor="text1"/>
                <w:sz w:val="18"/>
                <w:szCs w:val="18"/>
                <w:lang w:val="es-ES"/>
              </w:rPr>
              <w:t>participación)</w:t>
            </w:r>
          </w:p>
        </w:tc>
        <w:tc>
          <w:tcPr>
            <w:tcW w:w="1289" w:type="pct"/>
            <w:tcBorders>
              <w:top w:val="single" w:sz="4" w:space="0" w:color="auto"/>
              <w:left w:val="single" w:sz="4" w:space="0" w:color="auto"/>
              <w:bottom w:val="single" w:sz="4" w:space="0" w:color="auto"/>
              <w:right w:val="single" w:sz="4" w:space="0" w:color="auto"/>
            </w:tcBorders>
            <w:shd w:val="clear" w:color="auto" w:fill="D9D9D9"/>
            <w:vAlign w:val="center"/>
          </w:tcPr>
          <w:p w14:paraId="76CAB2EC"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100%</w:t>
            </w:r>
          </w:p>
        </w:tc>
      </w:tr>
      <w:tr w:rsidR="00EE089C" w:rsidRPr="00EE089C" w14:paraId="73C3658F" w14:textId="77777777" w:rsidTr="00A00243">
        <w:trPr>
          <w:cantSplit/>
          <w:trHeight w:val="324"/>
          <w:jc w:val="center"/>
        </w:trPr>
        <w:tc>
          <w:tcPr>
            <w:tcW w:w="888" w:type="pct"/>
            <w:tcBorders>
              <w:top w:val="single" w:sz="4" w:space="0" w:color="auto"/>
              <w:left w:val="single" w:sz="4" w:space="0" w:color="auto"/>
              <w:bottom w:val="single" w:sz="4" w:space="0" w:color="auto"/>
              <w:right w:val="single" w:sz="4" w:space="0" w:color="auto"/>
            </w:tcBorders>
            <w:vAlign w:val="center"/>
            <w:hideMark/>
          </w:tcPr>
          <w:p w14:paraId="6314A8DD"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ACTIVO CORRIENTE</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2A9F2105"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c>
          <w:tcPr>
            <w:tcW w:w="706" w:type="pct"/>
            <w:tcBorders>
              <w:top w:val="single" w:sz="4" w:space="0" w:color="auto"/>
              <w:left w:val="single" w:sz="4" w:space="0" w:color="auto"/>
              <w:bottom w:val="single" w:sz="4" w:space="0" w:color="auto"/>
              <w:right w:val="single" w:sz="4" w:space="0" w:color="auto"/>
            </w:tcBorders>
          </w:tcPr>
          <w:p w14:paraId="35C28486"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c>
          <w:tcPr>
            <w:tcW w:w="706" w:type="pct"/>
            <w:tcBorders>
              <w:top w:val="single" w:sz="4" w:space="0" w:color="auto"/>
              <w:left w:val="single" w:sz="4" w:space="0" w:color="auto"/>
              <w:bottom w:val="single" w:sz="4" w:space="0" w:color="auto"/>
              <w:right w:val="single" w:sz="4" w:space="0" w:color="auto"/>
            </w:tcBorders>
          </w:tcPr>
          <w:p w14:paraId="0262DC01"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c>
          <w:tcPr>
            <w:tcW w:w="706" w:type="pct"/>
            <w:tcBorders>
              <w:top w:val="single" w:sz="4" w:space="0" w:color="auto"/>
              <w:left w:val="single" w:sz="4" w:space="0" w:color="auto"/>
              <w:bottom w:val="single" w:sz="4" w:space="0" w:color="auto"/>
              <w:right w:val="single" w:sz="4" w:space="0" w:color="auto"/>
            </w:tcBorders>
          </w:tcPr>
          <w:p w14:paraId="259EC53E"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57019BD0"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r>
      <w:tr w:rsidR="00EE089C" w:rsidRPr="00EE089C" w14:paraId="3FEDD527" w14:textId="77777777" w:rsidTr="00A00243">
        <w:trPr>
          <w:cantSplit/>
          <w:trHeight w:val="324"/>
          <w:jc w:val="center"/>
        </w:trPr>
        <w:tc>
          <w:tcPr>
            <w:tcW w:w="888" w:type="pct"/>
            <w:tcBorders>
              <w:top w:val="single" w:sz="4" w:space="0" w:color="auto"/>
              <w:left w:val="single" w:sz="4" w:space="0" w:color="auto"/>
              <w:bottom w:val="single" w:sz="4" w:space="0" w:color="auto"/>
              <w:right w:val="single" w:sz="4" w:space="0" w:color="auto"/>
            </w:tcBorders>
            <w:vAlign w:val="center"/>
            <w:hideMark/>
          </w:tcPr>
          <w:p w14:paraId="2A1C077A"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ACTIVO TOTAL</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105795C9"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c>
          <w:tcPr>
            <w:tcW w:w="706" w:type="pct"/>
            <w:tcBorders>
              <w:top w:val="single" w:sz="4" w:space="0" w:color="auto"/>
              <w:left w:val="single" w:sz="4" w:space="0" w:color="auto"/>
              <w:bottom w:val="single" w:sz="4" w:space="0" w:color="auto"/>
              <w:right w:val="single" w:sz="4" w:space="0" w:color="auto"/>
            </w:tcBorders>
          </w:tcPr>
          <w:p w14:paraId="0B19F7EB"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c>
          <w:tcPr>
            <w:tcW w:w="706" w:type="pct"/>
            <w:tcBorders>
              <w:top w:val="single" w:sz="4" w:space="0" w:color="auto"/>
              <w:left w:val="single" w:sz="4" w:space="0" w:color="auto"/>
              <w:bottom w:val="single" w:sz="4" w:space="0" w:color="auto"/>
              <w:right w:val="single" w:sz="4" w:space="0" w:color="auto"/>
            </w:tcBorders>
          </w:tcPr>
          <w:p w14:paraId="7E48B92D"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c>
          <w:tcPr>
            <w:tcW w:w="706" w:type="pct"/>
            <w:tcBorders>
              <w:top w:val="single" w:sz="4" w:space="0" w:color="auto"/>
              <w:left w:val="single" w:sz="4" w:space="0" w:color="auto"/>
              <w:bottom w:val="single" w:sz="4" w:space="0" w:color="auto"/>
              <w:right w:val="single" w:sz="4" w:space="0" w:color="auto"/>
            </w:tcBorders>
          </w:tcPr>
          <w:p w14:paraId="46F4E623"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3C2DB10B"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r>
      <w:tr w:rsidR="00EE089C" w:rsidRPr="00EE089C" w14:paraId="3776DF4C" w14:textId="77777777" w:rsidTr="00A00243">
        <w:trPr>
          <w:cantSplit/>
          <w:trHeight w:val="324"/>
          <w:jc w:val="center"/>
        </w:trPr>
        <w:tc>
          <w:tcPr>
            <w:tcW w:w="888" w:type="pct"/>
            <w:tcBorders>
              <w:top w:val="single" w:sz="4" w:space="0" w:color="auto"/>
              <w:left w:val="single" w:sz="4" w:space="0" w:color="auto"/>
              <w:bottom w:val="single" w:sz="4" w:space="0" w:color="auto"/>
              <w:right w:val="single" w:sz="4" w:space="0" w:color="auto"/>
            </w:tcBorders>
            <w:vAlign w:val="center"/>
            <w:hideMark/>
          </w:tcPr>
          <w:p w14:paraId="22171110"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PASIVO CORRIENTE</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69F648C2"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c>
          <w:tcPr>
            <w:tcW w:w="706" w:type="pct"/>
            <w:tcBorders>
              <w:top w:val="single" w:sz="4" w:space="0" w:color="auto"/>
              <w:left w:val="single" w:sz="4" w:space="0" w:color="auto"/>
              <w:bottom w:val="single" w:sz="4" w:space="0" w:color="auto"/>
              <w:right w:val="single" w:sz="4" w:space="0" w:color="auto"/>
            </w:tcBorders>
          </w:tcPr>
          <w:p w14:paraId="2852324A"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c>
          <w:tcPr>
            <w:tcW w:w="706" w:type="pct"/>
            <w:tcBorders>
              <w:top w:val="single" w:sz="4" w:space="0" w:color="auto"/>
              <w:left w:val="single" w:sz="4" w:space="0" w:color="auto"/>
              <w:bottom w:val="single" w:sz="4" w:space="0" w:color="auto"/>
              <w:right w:val="single" w:sz="4" w:space="0" w:color="auto"/>
            </w:tcBorders>
          </w:tcPr>
          <w:p w14:paraId="7460055D"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c>
          <w:tcPr>
            <w:tcW w:w="706" w:type="pct"/>
            <w:tcBorders>
              <w:top w:val="single" w:sz="4" w:space="0" w:color="auto"/>
              <w:left w:val="single" w:sz="4" w:space="0" w:color="auto"/>
              <w:bottom w:val="single" w:sz="4" w:space="0" w:color="auto"/>
              <w:right w:val="single" w:sz="4" w:space="0" w:color="auto"/>
            </w:tcBorders>
          </w:tcPr>
          <w:p w14:paraId="22BAC1BD"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71A73A5C"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r>
      <w:tr w:rsidR="00EE089C" w:rsidRPr="00EE089C" w14:paraId="6276AAC3" w14:textId="77777777" w:rsidTr="00A00243">
        <w:trPr>
          <w:cantSplit/>
          <w:trHeight w:val="324"/>
          <w:jc w:val="center"/>
        </w:trPr>
        <w:tc>
          <w:tcPr>
            <w:tcW w:w="888" w:type="pct"/>
            <w:tcBorders>
              <w:top w:val="single" w:sz="4" w:space="0" w:color="auto"/>
              <w:left w:val="single" w:sz="4" w:space="0" w:color="auto"/>
              <w:bottom w:val="single" w:sz="4" w:space="0" w:color="auto"/>
              <w:right w:val="single" w:sz="4" w:space="0" w:color="auto"/>
            </w:tcBorders>
            <w:vAlign w:val="center"/>
            <w:hideMark/>
          </w:tcPr>
          <w:p w14:paraId="66613475"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PASIVO TOTAL</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3A266224"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c>
          <w:tcPr>
            <w:tcW w:w="706" w:type="pct"/>
            <w:tcBorders>
              <w:top w:val="single" w:sz="4" w:space="0" w:color="auto"/>
              <w:left w:val="single" w:sz="4" w:space="0" w:color="auto"/>
              <w:bottom w:val="single" w:sz="4" w:space="0" w:color="auto"/>
              <w:right w:val="single" w:sz="4" w:space="0" w:color="auto"/>
            </w:tcBorders>
          </w:tcPr>
          <w:p w14:paraId="6D8FDFA9"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c>
          <w:tcPr>
            <w:tcW w:w="706" w:type="pct"/>
            <w:tcBorders>
              <w:top w:val="single" w:sz="4" w:space="0" w:color="auto"/>
              <w:left w:val="single" w:sz="4" w:space="0" w:color="auto"/>
              <w:bottom w:val="single" w:sz="4" w:space="0" w:color="auto"/>
              <w:right w:val="single" w:sz="4" w:space="0" w:color="auto"/>
            </w:tcBorders>
          </w:tcPr>
          <w:p w14:paraId="43843567"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c>
          <w:tcPr>
            <w:tcW w:w="706" w:type="pct"/>
            <w:tcBorders>
              <w:top w:val="single" w:sz="4" w:space="0" w:color="auto"/>
              <w:left w:val="single" w:sz="4" w:space="0" w:color="auto"/>
              <w:bottom w:val="single" w:sz="4" w:space="0" w:color="auto"/>
              <w:right w:val="single" w:sz="4" w:space="0" w:color="auto"/>
            </w:tcBorders>
          </w:tcPr>
          <w:p w14:paraId="4201968C"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51F94270"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r>
      <w:tr w:rsidR="00EE089C" w:rsidRPr="00EE089C" w14:paraId="2A082C85" w14:textId="77777777" w:rsidTr="00A00243">
        <w:trPr>
          <w:cantSplit/>
          <w:trHeight w:val="324"/>
          <w:jc w:val="center"/>
        </w:trPr>
        <w:tc>
          <w:tcPr>
            <w:tcW w:w="888" w:type="pct"/>
            <w:tcBorders>
              <w:top w:val="single" w:sz="4" w:space="0" w:color="auto"/>
              <w:left w:val="single" w:sz="4" w:space="0" w:color="auto"/>
              <w:bottom w:val="single" w:sz="4" w:space="0" w:color="auto"/>
              <w:right w:val="single" w:sz="4" w:space="0" w:color="auto"/>
            </w:tcBorders>
            <w:vAlign w:val="center"/>
            <w:hideMark/>
          </w:tcPr>
          <w:p w14:paraId="7D81E024" w14:textId="77777777" w:rsidR="00AC65FE" w:rsidRPr="00EE089C" w:rsidRDefault="00AC65FE" w:rsidP="00AC65FE">
            <w:pPr>
              <w:spacing w:after="0" w:line="240" w:lineRule="auto"/>
              <w:jc w:val="both"/>
              <w:rPr>
                <w:rFonts w:ascii="Arial Narrow" w:hAnsi="Arial Narrow" w:cs="Arial"/>
                <w:b/>
                <w:color w:val="000000" w:themeColor="text1"/>
                <w:sz w:val="18"/>
                <w:szCs w:val="18"/>
                <w:highlight w:val="yellow"/>
                <w:lang w:val="es-ES"/>
              </w:rPr>
            </w:pPr>
            <w:r w:rsidRPr="00EE089C">
              <w:rPr>
                <w:rFonts w:ascii="Arial Narrow" w:hAnsi="Arial Narrow" w:cs="Arial"/>
                <w:b/>
                <w:color w:val="000000" w:themeColor="text1"/>
                <w:sz w:val="18"/>
                <w:szCs w:val="18"/>
                <w:highlight w:val="yellow"/>
                <w:lang w:val="es-ES"/>
              </w:rPr>
              <w:t>TOTAL, PATRIMONIO</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7A80B518" w14:textId="77777777" w:rsidR="00AC65FE" w:rsidRPr="00EE089C" w:rsidRDefault="00AC65FE" w:rsidP="00AC65FE">
            <w:pPr>
              <w:spacing w:after="0" w:line="240" w:lineRule="auto"/>
              <w:jc w:val="both"/>
              <w:rPr>
                <w:rFonts w:ascii="Arial Narrow" w:hAnsi="Arial Narrow" w:cs="Arial"/>
                <w:color w:val="000000" w:themeColor="text1"/>
                <w:sz w:val="18"/>
                <w:szCs w:val="18"/>
                <w:highlight w:val="yellow"/>
                <w:lang w:val="es-ES"/>
              </w:rPr>
            </w:pPr>
          </w:p>
        </w:tc>
        <w:tc>
          <w:tcPr>
            <w:tcW w:w="706" w:type="pct"/>
            <w:tcBorders>
              <w:top w:val="single" w:sz="4" w:space="0" w:color="auto"/>
              <w:left w:val="single" w:sz="4" w:space="0" w:color="auto"/>
              <w:bottom w:val="single" w:sz="4" w:space="0" w:color="auto"/>
              <w:right w:val="single" w:sz="4" w:space="0" w:color="auto"/>
            </w:tcBorders>
          </w:tcPr>
          <w:p w14:paraId="36B048D7" w14:textId="77777777" w:rsidR="00AC65FE" w:rsidRPr="00EE089C" w:rsidRDefault="00AC65FE" w:rsidP="00AC65FE">
            <w:pPr>
              <w:spacing w:after="0" w:line="240" w:lineRule="auto"/>
              <w:jc w:val="both"/>
              <w:rPr>
                <w:rFonts w:ascii="Arial Narrow" w:hAnsi="Arial Narrow" w:cs="Arial"/>
                <w:color w:val="000000" w:themeColor="text1"/>
                <w:sz w:val="18"/>
                <w:szCs w:val="18"/>
                <w:highlight w:val="yellow"/>
                <w:lang w:val="es-ES"/>
              </w:rPr>
            </w:pPr>
          </w:p>
        </w:tc>
        <w:tc>
          <w:tcPr>
            <w:tcW w:w="706" w:type="pct"/>
            <w:tcBorders>
              <w:top w:val="single" w:sz="4" w:space="0" w:color="auto"/>
              <w:left w:val="single" w:sz="4" w:space="0" w:color="auto"/>
              <w:bottom w:val="single" w:sz="4" w:space="0" w:color="auto"/>
              <w:right w:val="single" w:sz="4" w:space="0" w:color="auto"/>
            </w:tcBorders>
          </w:tcPr>
          <w:p w14:paraId="23E721F8" w14:textId="77777777" w:rsidR="00AC65FE" w:rsidRPr="00EE089C" w:rsidRDefault="00AC65FE" w:rsidP="00AC65FE">
            <w:pPr>
              <w:spacing w:after="0" w:line="240" w:lineRule="auto"/>
              <w:jc w:val="both"/>
              <w:rPr>
                <w:rFonts w:ascii="Arial Narrow" w:hAnsi="Arial Narrow" w:cs="Arial"/>
                <w:color w:val="000000" w:themeColor="text1"/>
                <w:sz w:val="18"/>
                <w:szCs w:val="18"/>
                <w:highlight w:val="yellow"/>
                <w:lang w:val="es-ES"/>
              </w:rPr>
            </w:pPr>
          </w:p>
        </w:tc>
        <w:tc>
          <w:tcPr>
            <w:tcW w:w="706" w:type="pct"/>
            <w:tcBorders>
              <w:top w:val="single" w:sz="4" w:space="0" w:color="auto"/>
              <w:left w:val="single" w:sz="4" w:space="0" w:color="auto"/>
              <w:bottom w:val="single" w:sz="4" w:space="0" w:color="auto"/>
              <w:right w:val="single" w:sz="4" w:space="0" w:color="auto"/>
            </w:tcBorders>
          </w:tcPr>
          <w:p w14:paraId="750EF3F8" w14:textId="77777777" w:rsidR="00AC65FE" w:rsidRPr="00EE089C" w:rsidRDefault="00AC65FE" w:rsidP="00AC65FE">
            <w:pPr>
              <w:spacing w:after="0" w:line="240" w:lineRule="auto"/>
              <w:jc w:val="both"/>
              <w:rPr>
                <w:rFonts w:ascii="Arial Narrow" w:hAnsi="Arial Narrow" w:cs="Arial"/>
                <w:color w:val="000000" w:themeColor="text1"/>
                <w:sz w:val="18"/>
                <w:szCs w:val="18"/>
                <w:highlight w:val="yellow"/>
                <w:lang w:val="es-ES"/>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59B258DE" w14:textId="77777777" w:rsidR="00AC65FE" w:rsidRPr="00EE089C" w:rsidRDefault="00AC65FE" w:rsidP="00AC65FE">
            <w:pPr>
              <w:spacing w:after="0" w:line="240" w:lineRule="auto"/>
              <w:jc w:val="both"/>
              <w:rPr>
                <w:rFonts w:ascii="Arial Narrow" w:hAnsi="Arial Narrow" w:cs="Arial"/>
                <w:color w:val="000000" w:themeColor="text1"/>
                <w:sz w:val="18"/>
                <w:szCs w:val="18"/>
                <w:highlight w:val="yellow"/>
                <w:lang w:val="es-ES"/>
              </w:rPr>
            </w:pPr>
          </w:p>
        </w:tc>
      </w:tr>
      <w:tr w:rsidR="00EE089C" w:rsidRPr="00EE089C" w14:paraId="430B300D" w14:textId="77777777" w:rsidTr="00A00243">
        <w:trPr>
          <w:cantSplit/>
          <w:trHeight w:val="324"/>
          <w:jc w:val="center"/>
        </w:trPr>
        <w:tc>
          <w:tcPr>
            <w:tcW w:w="888" w:type="pct"/>
            <w:tcBorders>
              <w:top w:val="single" w:sz="4" w:space="0" w:color="auto"/>
              <w:left w:val="single" w:sz="4" w:space="0" w:color="auto"/>
              <w:bottom w:val="single" w:sz="4" w:space="0" w:color="auto"/>
              <w:right w:val="single" w:sz="4" w:space="0" w:color="auto"/>
            </w:tcBorders>
            <w:vAlign w:val="center"/>
          </w:tcPr>
          <w:p w14:paraId="16A0A510"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UTILIDAD OPERACIONAL</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2BE919E0"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c>
          <w:tcPr>
            <w:tcW w:w="706" w:type="pct"/>
            <w:tcBorders>
              <w:top w:val="single" w:sz="4" w:space="0" w:color="auto"/>
              <w:left w:val="single" w:sz="4" w:space="0" w:color="auto"/>
              <w:bottom w:val="single" w:sz="4" w:space="0" w:color="auto"/>
              <w:right w:val="single" w:sz="4" w:space="0" w:color="auto"/>
            </w:tcBorders>
          </w:tcPr>
          <w:p w14:paraId="28926FA8"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c>
          <w:tcPr>
            <w:tcW w:w="706" w:type="pct"/>
            <w:tcBorders>
              <w:top w:val="single" w:sz="4" w:space="0" w:color="auto"/>
              <w:left w:val="single" w:sz="4" w:space="0" w:color="auto"/>
              <w:bottom w:val="single" w:sz="4" w:space="0" w:color="auto"/>
              <w:right w:val="single" w:sz="4" w:space="0" w:color="auto"/>
            </w:tcBorders>
          </w:tcPr>
          <w:p w14:paraId="14D24C3C"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c>
          <w:tcPr>
            <w:tcW w:w="706" w:type="pct"/>
            <w:tcBorders>
              <w:top w:val="single" w:sz="4" w:space="0" w:color="auto"/>
              <w:left w:val="single" w:sz="4" w:space="0" w:color="auto"/>
              <w:bottom w:val="single" w:sz="4" w:space="0" w:color="auto"/>
              <w:right w:val="single" w:sz="4" w:space="0" w:color="auto"/>
            </w:tcBorders>
          </w:tcPr>
          <w:p w14:paraId="62C36938"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7DA877DC"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r>
      <w:tr w:rsidR="00EE089C" w:rsidRPr="00EE089C" w14:paraId="6F490DA4" w14:textId="77777777" w:rsidTr="00A00243">
        <w:trPr>
          <w:cantSplit/>
          <w:trHeight w:val="324"/>
          <w:jc w:val="center"/>
        </w:trPr>
        <w:tc>
          <w:tcPr>
            <w:tcW w:w="888" w:type="pct"/>
            <w:tcBorders>
              <w:top w:val="single" w:sz="4" w:space="0" w:color="auto"/>
              <w:left w:val="single" w:sz="4" w:space="0" w:color="auto"/>
              <w:bottom w:val="single" w:sz="4" w:space="0" w:color="auto"/>
              <w:right w:val="single" w:sz="4" w:space="0" w:color="auto"/>
            </w:tcBorders>
            <w:vAlign w:val="center"/>
          </w:tcPr>
          <w:p w14:paraId="1F3F49C0"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GASTOS DE INTERESES</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59FD1B39"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c>
          <w:tcPr>
            <w:tcW w:w="706" w:type="pct"/>
            <w:tcBorders>
              <w:top w:val="single" w:sz="4" w:space="0" w:color="auto"/>
              <w:left w:val="single" w:sz="4" w:space="0" w:color="auto"/>
              <w:bottom w:val="single" w:sz="4" w:space="0" w:color="auto"/>
              <w:right w:val="single" w:sz="4" w:space="0" w:color="auto"/>
            </w:tcBorders>
          </w:tcPr>
          <w:p w14:paraId="5E0A36B1"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c>
          <w:tcPr>
            <w:tcW w:w="706" w:type="pct"/>
            <w:tcBorders>
              <w:top w:val="single" w:sz="4" w:space="0" w:color="auto"/>
              <w:left w:val="single" w:sz="4" w:space="0" w:color="auto"/>
              <w:bottom w:val="single" w:sz="4" w:space="0" w:color="auto"/>
              <w:right w:val="single" w:sz="4" w:space="0" w:color="auto"/>
            </w:tcBorders>
          </w:tcPr>
          <w:p w14:paraId="48E10E19"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c>
          <w:tcPr>
            <w:tcW w:w="706" w:type="pct"/>
            <w:tcBorders>
              <w:top w:val="single" w:sz="4" w:space="0" w:color="auto"/>
              <w:left w:val="single" w:sz="4" w:space="0" w:color="auto"/>
              <w:bottom w:val="single" w:sz="4" w:space="0" w:color="auto"/>
              <w:right w:val="single" w:sz="4" w:space="0" w:color="auto"/>
            </w:tcBorders>
          </w:tcPr>
          <w:p w14:paraId="7CE6C133"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c>
          <w:tcPr>
            <w:tcW w:w="1289" w:type="pct"/>
            <w:tcBorders>
              <w:top w:val="single" w:sz="4" w:space="0" w:color="auto"/>
              <w:left w:val="single" w:sz="4" w:space="0" w:color="auto"/>
              <w:bottom w:val="single" w:sz="4" w:space="0" w:color="auto"/>
              <w:right w:val="single" w:sz="4" w:space="0" w:color="auto"/>
            </w:tcBorders>
            <w:shd w:val="clear" w:color="auto" w:fill="D9D9D9"/>
          </w:tcPr>
          <w:p w14:paraId="3B8EC5DA"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p>
        </w:tc>
      </w:tr>
      <w:tr w:rsidR="00AC65FE" w:rsidRPr="00EE089C" w14:paraId="382CA192" w14:textId="77777777" w:rsidTr="00A00243">
        <w:trPr>
          <w:cantSplit/>
          <w:trHeight w:val="324"/>
          <w:jc w:val="center"/>
        </w:trPr>
        <w:tc>
          <w:tcPr>
            <w:tcW w:w="888" w:type="pct"/>
            <w:tcBorders>
              <w:top w:val="single" w:sz="4" w:space="0" w:color="auto"/>
              <w:left w:val="single" w:sz="4" w:space="0" w:color="auto"/>
              <w:bottom w:val="single" w:sz="4" w:space="0" w:color="auto"/>
              <w:right w:val="single" w:sz="4" w:space="0" w:color="auto"/>
            </w:tcBorders>
            <w:vAlign w:val="center"/>
          </w:tcPr>
          <w:p w14:paraId="609D376D"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Fecha de corte de los estados financieros</w:t>
            </w:r>
          </w:p>
        </w:tc>
        <w:tc>
          <w:tcPr>
            <w:tcW w:w="705" w:type="pct"/>
            <w:tcBorders>
              <w:top w:val="single" w:sz="4" w:space="0" w:color="auto"/>
              <w:left w:val="single" w:sz="4" w:space="0" w:color="auto"/>
              <w:bottom w:val="single" w:sz="4" w:space="0" w:color="auto"/>
              <w:right w:val="single" w:sz="4" w:space="0" w:color="auto"/>
            </w:tcBorders>
            <w:shd w:val="clear" w:color="auto" w:fill="D9D9D9"/>
            <w:vAlign w:val="center"/>
          </w:tcPr>
          <w:p w14:paraId="0A642B57"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706" w:type="pct"/>
            <w:tcBorders>
              <w:top w:val="single" w:sz="4" w:space="0" w:color="auto"/>
              <w:left w:val="single" w:sz="4" w:space="0" w:color="auto"/>
              <w:bottom w:val="single" w:sz="4" w:space="0" w:color="auto"/>
              <w:right w:val="single" w:sz="4" w:space="0" w:color="auto"/>
            </w:tcBorders>
            <w:vAlign w:val="center"/>
          </w:tcPr>
          <w:p w14:paraId="3FDF5ACF"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706" w:type="pct"/>
            <w:tcBorders>
              <w:top w:val="single" w:sz="4" w:space="0" w:color="auto"/>
              <w:left w:val="single" w:sz="4" w:space="0" w:color="auto"/>
              <w:bottom w:val="single" w:sz="4" w:space="0" w:color="auto"/>
              <w:right w:val="single" w:sz="4" w:space="0" w:color="auto"/>
            </w:tcBorders>
            <w:vAlign w:val="center"/>
          </w:tcPr>
          <w:p w14:paraId="76AB857F"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706" w:type="pct"/>
            <w:tcBorders>
              <w:top w:val="single" w:sz="4" w:space="0" w:color="auto"/>
              <w:left w:val="single" w:sz="4" w:space="0" w:color="auto"/>
              <w:bottom w:val="single" w:sz="4" w:space="0" w:color="auto"/>
              <w:right w:val="single" w:sz="4" w:space="0" w:color="auto"/>
            </w:tcBorders>
            <w:vAlign w:val="center"/>
          </w:tcPr>
          <w:p w14:paraId="2D2D5239"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1289" w:type="pct"/>
            <w:tcBorders>
              <w:top w:val="single" w:sz="4" w:space="0" w:color="auto"/>
              <w:left w:val="single" w:sz="4" w:space="0" w:color="auto"/>
              <w:bottom w:val="single" w:sz="4" w:space="0" w:color="auto"/>
              <w:right w:val="single" w:sz="4" w:space="0" w:color="auto"/>
            </w:tcBorders>
            <w:shd w:val="clear" w:color="auto" w:fill="D9D9D9"/>
            <w:vAlign w:val="center"/>
          </w:tcPr>
          <w:p w14:paraId="3EB81C90"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r>
    </w:tbl>
    <w:p w14:paraId="233F2F0A" w14:textId="77777777" w:rsidR="00AC65FE" w:rsidRPr="00EE089C" w:rsidRDefault="00AC65FE" w:rsidP="00AC65FE">
      <w:pPr>
        <w:spacing w:after="0" w:line="240" w:lineRule="auto"/>
        <w:jc w:val="both"/>
        <w:rPr>
          <w:rFonts w:ascii="Arial Narrow" w:hAnsi="Arial Narrow" w:cs="Arial"/>
          <w:color w:val="000000" w:themeColor="text1"/>
          <w:lang w:val="es-ES"/>
        </w:rPr>
      </w:pPr>
    </w:p>
    <w:p w14:paraId="49FC53AC" w14:textId="77777777" w:rsidR="00AC65FE" w:rsidRPr="00EE089C" w:rsidRDefault="00AC65FE" w:rsidP="00AC65FE">
      <w:pPr>
        <w:spacing w:after="0" w:line="240" w:lineRule="auto"/>
        <w:jc w:val="both"/>
        <w:rPr>
          <w:rFonts w:ascii="Arial Narrow" w:hAnsi="Arial Narrow" w:cs="Arial"/>
          <w:color w:val="000000" w:themeColor="text1"/>
          <w:lang w:val="es-ES"/>
        </w:rPr>
      </w:pPr>
      <w:r w:rsidRPr="00EE089C">
        <w:rPr>
          <w:rFonts w:ascii="Arial Narrow" w:hAnsi="Arial Narrow" w:cs="Arial"/>
          <w:color w:val="000000" w:themeColor="text1"/>
          <w:lang w:val="es-ES"/>
        </w:rPr>
        <w:t>Nota 1: Si el oferente es plural y tiene más de tres participantes debe insertar las columnas adicionales en la tabla anterior, el oferente plural deberá indicar en el cuadro anterior el valor de las cuentas de cada uno de los participantes.</w:t>
      </w:r>
    </w:p>
    <w:p w14:paraId="7022BA6F" w14:textId="77777777" w:rsidR="00AC65FE" w:rsidRPr="00EE089C" w:rsidRDefault="00AC65FE" w:rsidP="00AC65FE">
      <w:pPr>
        <w:spacing w:after="0" w:line="240" w:lineRule="auto"/>
        <w:jc w:val="both"/>
        <w:rPr>
          <w:rFonts w:ascii="Arial Narrow" w:hAnsi="Arial Narrow" w:cs="Arial"/>
          <w:color w:val="000000" w:themeColor="text1"/>
          <w:lang w:val="es-ES"/>
        </w:rPr>
      </w:pPr>
      <w:r w:rsidRPr="00EE089C">
        <w:rPr>
          <w:rFonts w:ascii="Arial Narrow" w:hAnsi="Arial Narrow" w:cs="Arial"/>
          <w:color w:val="000000" w:themeColor="text1"/>
          <w:lang w:val="es-ES"/>
        </w:rPr>
        <w:t>Nota 2: Para Consorcios o promesa de sociedad futura, las cuentas serán el resultado de la sumatoria de las mismas de los estados financieros individuales de cada uno de los integrantes del Consorcio. Para Uniones Temporales será el resultado de la ponderación (de acuerdo al porcentaje de participación de cada integrante de la unión temporal) de las cuentas de los estados financieros individuales de cada uno de los integrantes de la Unión temporal.</w:t>
      </w:r>
    </w:p>
    <w:p w14:paraId="7F572311" w14:textId="77777777" w:rsidR="00AC65FE" w:rsidRPr="00EE089C" w:rsidRDefault="00AC65FE" w:rsidP="00AC65FE">
      <w:pPr>
        <w:spacing w:after="0" w:line="240" w:lineRule="auto"/>
        <w:jc w:val="both"/>
        <w:rPr>
          <w:rFonts w:ascii="Arial Narrow" w:hAnsi="Arial Narrow" w:cs="Arial"/>
          <w:color w:val="000000" w:themeColor="text1"/>
          <w:lang w:val="es-ES"/>
        </w:rPr>
      </w:pPr>
    </w:p>
    <w:p w14:paraId="4CE92EFF" w14:textId="77777777" w:rsidR="00AC65FE" w:rsidRPr="00EE089C" w:rsidRDefault="00AC65FE" w:rsidP="00EE089C">
      <w:pPr>
        <w:numPr>
          <w:ilvl w:val="0"/>
          <w:numId w:val="79"/>
        </w:numPr>
        <w:spacing w:after="0" w:line="240" w:lineRule="auto"/>
        <w:contextualSpacing/>
        <w:jc w:val="both"/>
        <w:rPr>
          <w:rFonts w:ascii="Arial Narrow" w:hAnsi="Arial Narrow" w:cs="Arial"/>
          <w:b/>
          <w:color w:val="000000" w:themeColor="text1"/>
          <w:lang w:val="es-ES"/>
        </w:rPr>
      </w:pPr>
      <w:r w:rsidRPr="00EE089C">
        <w:rPr>
          <w:rFonts w:ascii="Arial Narrow" w:hAnsi="Arial Narrow" w:cs="Arial"/>
          <w:b/>
          <w:color w:val="000000" w:themeColor="text1"/>
          <w:lang w:val="es-ES"/>
        </w:rPr>
        <w:t>CAPACIDAD FINANCIERA (</w:t>
      </w:r>
      <w:proofErr w:type="spellStart"/>
      <w:r w:rsidRPr="00EE089C">
        <w:rPr>
          <w:rFonts w:ascii="Arial Narrow" w:hAnsi="Arial Narrow" w:cs="Arial"/>
          <w:b/>
          <w:color w:val="000000" w:themeColor="text1"/>
          <w:lang w:val="es-ES"/>
        </w:rPr>
        <w:t>cf</w:t>
      </w:r>
      <w:proofErr w:type="spellEnd"/>
      <w:r w:rsidRPr="00EE089C">
        <w:rPr>
          <w:rFonts w:ascii="Arial Narrow" w:hAnsi="Arial Narrow" w:cs="Arial"/>
          <w:b/>
          <w:color w:val="000000" w:themeColor="text1"/>
          <w:lang w:val="es-ES"/>
        </w:rPr>
        <w:t>):</w:t>
      </w:r>
    </w:p>
    <w:p w14:paraId="28BCD52A" w14:textId="77777777" w:rsidR="00AC65FE" w:rsidRPr="00EE089C" w:rsidRDefault="00AC65FE" w:rsidP="00AC65FE">
      <w:pPr>
        <w:spacing w:after="0" w:line="240" w:lineRule="auto"/>
        <w:contextualSpacing/>
        <w:jc w:val="both"/>
        <w:rPr>
          <w:rFonts w:ascii="Arial Narrow" w:hAnsi="Arial Narrow" w:cs="Arial"/>
          <w:b/>
          <w:color w:val="000000" w:themeColor="text1"/>
          <w:lang w:val="es-ES"/>
        </w:rPr>
      </w:pPr>
    </w:p>
    <w:p w14:paraId="6F4A6EA4" w14:textId="77777777" w:rsidR="00AC65FE" w:rsidRPr="00EE089C" w:rsidRDefault="00AC65FE" w:rsidP="00EE089C">
      <w:pPr>
        <w:numPr>
          <w:ilvl w:val="0"/>
          <w:numId w:val="76"/>
        </w:numPr>
        <w:autoSpaceDE w:val="0"/>
        <w:autoSpaceDN w:val="0"/>
        <w:adjustRightInd w:val="0"/>
        <w:spacing w:after="0" w:line="240" w:lineRule="auto"/>
        <w:jc w:val="both"/>
        <w:rPr>
          <w:rFonts w:ascii="Arial Narrow" w:hAnsi="Arial Narrow" w:cs="Arial"/>
          <w:b/>
          <w:color w:val="000000" w:themeColor="text1"/>
          <w:lang w:val="es-ES"/>
        </w:rPr>
      </w:pPr>
      <w:r w:rsidRPr="00EE089C">
        <w:rPr>
          <w:rFonts w:ascii="Arial Narrow" w:hAnsi="Arial Narrow" w:cs="Arial"/>
          <w:b/>
          <w:color w:val="000000" w:themeColor="text1"/>
          <w:lang w:val="es-ES"/>
        </w:rPr>
        <w:t xml:space="preserve">ÍNDICE DE LIQUIDEZ: </w:t>
      </w:r>
    </w:p>
    <w:p w14:paraId="1583873C" w14:textId="77777777" w:rsidR="00AC65FE" w:rsidRPr="00EE089C" w:rsidRDefault="00AC65FE" w:rsidP="00AC65FE">
      <w:pPr>
        <w:autoSpaceDE w:val="0"/>
        <w:adjustRightInd w:val="0"/>
        <w:spacing w:after="0" w:line="240" w:lineRule="auto"/>
        <w:jc w:val="both"/>
        <w:rPr>
          <w:rFonts w:ascii="Arial Narrow" w:hAnsi="Arial Narrow" w:cs="Arial"/>
          <w:b/>
          <w:color w:val="000000" w:themeColor="text1"/>
          <w:lang w:val="es-ES"/>
        </w:rPr>
      </w:pPr>
    </w:p>
    <w:tbl>
      <w:tblPr>
        <w:tblW w:w="5000" w:type="pct"/>
        <w:jc w:val="center"/>
        <w:tblCellMar>
          <w:left w:w="70" w:type="dxa"/>
          <w:right w:w="70" w:type="dxa"/>
        </w:tblCellMar>
        <w:tblLook w:val="04A0" w:firstRow="1" w:lastRow="0" w:firstColumn="1" w:lastColumn="0" w:noHBand="0" w:noVBand="1"/>
      </w:tblPr>
      <w:tblGrid>
        <w:gridCol w:w="2057"/>
        <w:gridCol w:w="1873"/>
        <w:gridCol w:w="1234"/>
        <w:gridCol w:w="1234"/>
        <w:gridCol w:w="1236"/>
        <w:gridCol w:w="1194"/>
      </w:tblGrid>
      <w:tr w:rsidR="00EE089C" w:rsidRPr="00EE089C" w14:paraId="384D57DD" w14:textId="77777777" w:rsidTr="00A00243">
        <w:trPr>
          <w:trHeight w:val="85"/>
          <w:tblHeader/>
          <w:jc w:val="center"/>
        </w:trPr>
        <w:tc>
          <w:tcPr>
            <w:tcW w:w="1165" w:type="pct"/>
            <w:vMerge w:val="restart"/>
            <w:tcBorders>
              <w:top w:val="single" w:sz="4" w:space="0" w:color="auto"/>
              <w:left w:val="single" w:sz="4" w:space="0" w:color="auto"/>
              <w:right w:val="single" w:sz="4" w:space="0" w:color="auto"/>
            </w:tcBorders>
            <w:shd w:val="clear" w:color="auto" w:fill="D9D9D9"/>
            <w:noWrap/>
            <w:vAlign w:val="center"/>
            <w:hideMark/>
          </w:tcPr>
          <w:p w14:paraId="71E7D3CC"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INDICE DE LIQUIDEZ</w:t>
            </w:r>
          </w:p>
        </w:tc>
        <w:tc>
          <w:tcPr>
            <w:tcW w:w="1061" w:type="pct"/>
            <w:vMerge w:val="restart"/>
            <w:tcBorders>
              <w:top w:val="single" w:sz="4" w:space="0" w:color="auto"/>
              <w:left w:val="nil"/>
              <w:right w:val="single" w:sz="4" w:space="0" w:color="auto"/>
            </w:tcBorders>
            <w:shd w:val="clear" w:color="auto" w:fill="D9D9D9"/>
            <w:noWrap/>
            <w:vAlign w:val="center"/>
            <w:hideMark/>
          </w:tcPr>
          <w:p w14:paraId="65B5327E"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Oferente Individual</w:t>
            </w:r>
          </w:p>
        </w:tc>
        <w:tc>
          <w:tcPr>
            <w:tcW w:w="2098" w:type="pct"/>
            <w:gridSpan w:val="3"/>
            <w:tcBorders>
              <w:top w:val="single" w:sz="4" w:space="0" w:color="auto"/>
              <w:left w:val="nil"/>
              <w:bottom w:val="single" w:sz="4" w:space="0" w:color="auto"/>
              <w:right w:val="single" w:sz="4" w:space="0" w:color="auto"/>
            </w:tcBorders>
            <w:shd w:val="clear" w:color="auto" w:fill="D9D9D9"/>
          </w:tcPr>
          <w:p w14:paraId="735EEF80"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Oferente Plural</w:t>
            </w:r>
          </w:p>
        </w:tc>
        <w:tc>
          <w:tcPr>
            <w:tcW w:w="676" w:type="pct"/>
            <w:vMerge w:val="restart"/>
            <w:tcBorders>
              <w:top w:val="single" w:sz="4" w:space="0" w:color="auto"/>
              <w:left w:val="nil"/>
              <w:right w:val="single" w:sz="4" w:space="0" w:color="auto"/>
            </w:tcBorders>
            <w:shd w:val="clear" w:color="auto" w:fill="D9D9D9"/>
            <w:vAlign w:val="center"/>
          </w:tcPr>
          <w:p w14:paraId="1C16F8A3"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Total proponente plural</w:t>
            </w:r>
          </w:p>
        </w:tc>
      </w:tr>
      <w:tr w:rsidR="00EE089C" w:rsidRPr="00EE089C" w14:paraId="16F76117" w14:textId="77777777" w:rsidTr="00A00243">
        <w:trPr>
          <w:trHeight w:val="300"/>
          <w:tblHeader/>
          <w:jc w:val="center"/>
        </w:trPr>
        <w:tc>
          <w:tcPr>
            <w:tcW w:w="1165" w:type="pct"/>
            <w:vMerge/>
            <w:tcBorders>
              <w:left w:val="single" w:sz="4" w:space="0" w:color="auto"/>
              <w:bottom w:val="single" w:sz="4" w:space="0" w:color="auto"/>
              <w:right w:val="single" w:sz="4" w:space="0" w:color="auto"/>
            </w:tcBorders>
            <w:shd w:val="clear" w:color="auto" w:fill="D9D9D9"/>
            <w:noWrap/>
            <w:vAlign w:val="center"/>
          </w:tcPr>
          <w:p w14:paraId="0A307A2D"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p>
        </w:tc>
        <w:tc>
          <w:tcPr>
            <w:tcW w:w="1061" w:type="pct"/>
            <w:vMerge/>
            <w:tcBorders>
              <w:left w:val="nil"/>
              <w:bottom w:val="single" w:sz="4" w:space="0" w:color="auto"/>
              <w:right w:val="single" w:sz="4" w:space="0" w:color="auto"/>
            </w:tcBorders>
            <w:shd w:val="clear" w:color="auto" w:fill="D9D9D9"/>
            <w:noWrap/>
            <w:vAlign w:val="center"/>
          </w:tcPr>
          <w:p w14:paraId="00CBCF5E"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699" w:type="pct"/>
            <w:tcBorders>
              <w:top w:val="single" w:sz="4" w:space="0" w:color="auto"/>
              <w:left w:val="nil"/>
              <w:bottom w:val="single" w:sz="4" w:space="0" w:color="auto"/>
              <w:right w:val="single" w:sz="4" w:space="0" w:color="auto"/>
            </w:tcBorders>
            <w:shd w:val="clear" w:color="auto" w:fill="D9D9D9"/>
          </w:tcPr>
          <w:p w14:paraId="25DEF369"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Participante No. 1 según porcentaje de participación</w:t>
            </w:r>
          </w:p>
        </w:tc>
        <w:tc>
          <w:tcPr>
            <w:tcW w:w="699" w:type="pct"/>
            <w:tcBorders>
              <w:top w:val="single" w:sz="4" w:space="0" w:color="auto"/>
              <w:left w:val="nil"/>
              <w:bottom w:val="single" w:sz="4" w:space="0" w:color="auto"/>
              <w:right w:val="single" w:sz="4" w:space="0" w:color="auto"/>
            </w:tcBorders>
            <w:shd w:val="clear" w:color="auto" w:fill="D9D9D9"/>
          </w:tcPr>
          <w:p w14:paraId="752CC7B4"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Participante No. 2 según porcentaje de participación</w:t>
            </w:r>
          </w:p>
        </w:tc>
        <w:tc>
          <w:tcPr>
            <w:tcW w:w="700" w:type="pct"/>
            <w:tcBorders>
              <w:top w:val="single" w:sz="4" w:space="0" w:color="auto"/>
              <w:left w:val="nil"/>
              <w:bottom w:val="single" w:sz="4" w:space="0" w:color="auto"/>
              <w:right w:val="single" w:sz="4" w:space="0" w:color="auto"/>
            </w:tcBorders>
            <w:shd w:val="clear" w:color="auto" w:fill="D9D9D9"/>
          </w:tcPr>
          <w:p w14:paraId="51F63173"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Participante No. 3 según porcentaje de participación</w:t>
            </w:r>
          </w:p>
        </w:tc>
        <w:tc>
          <w:tcPr>
            <w:tcW w:w="676" w:type="pct"/>
            <w:vMerge/>
            <w:tcBorders>
              <w:left w:val="nil"/>
              <w:bottom w:val="single" w:sz="4" w:space="0" w:color="auto"/>
              <w:right w:val="single" w:sz="4" w:space="0" w:color="auto"/>
            </w:tcBorders>
            <w:shd w:val="clear" w:color="auto" w:fill="D9D9D9"/>
          </w:tcPr>
          <w:p w14:paraId="6CD3DDF8"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r>
      <w:tr w:rsidR="00EE089C" w:rsidRPr="00EE089C" w14:paraId="2AEFF254" w14:textId="77777777" w:rsidTr="00A00243">
        <w:trPr>
          <w:trHeight w:val="300"/>
          <w:jc w:val="center"/>
        </w:trPr>
        <w:tc>
          <w:tcPr>
            <w:tcW w:w="1165" w:type="pct"/>
            <w:tcBorders>
              <w:top w:val="nil"/>
              <w:left w:val="single" w:sz="4" w:space="0" w:color="auto"/>
              <w:bottom w:val="single" w:sz="4" w:space="0" w:color="auto"/>
              <w:right w:val="single" w:sz="4" w:space="0" w:color="auto"/>
            </w:tcBorders>
            <w:noWrap/>
            <w:vAlign w:val="center"/>
            <w:hideMark/>
          </w:tcPr>
          <w:p w14:paraId="2B547BB6"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r w:rsidRPr="00EE089C">
              <w:rPr>
                <w:rFonts w:ascii="Arial Narrow" w:hAnsi="Arial Narrow" w:cs="Arial"/>
                <w:color w:val="000000" w:themeColor="text1"/>
                <w:sz w:val="18"/>
                <w:szCs w:val="18"/>
                <w:lang w:val="es-ES"/>
              </w:rPr>
              <w:t>AC= Activo Corriente</w:t>
            </w:r>
          </w:p>
        </w:tc>
        <w:tc>
          <w:tcPr>
            <w:tcW w:w="1061" w:type="pct"/>
            <w:tcBorders>
              <w:top w:val="nil"/>
              <w:left w:val="nil"/>
              <w:bottom w:val="single" w:sz="4" w:space="0" w:color="auto"/>
              <w:right w:val="single" w:sz="4" w:space="0" w:color="auto"/>
            </w:tcBorders>
            <w:noWrap/>
            <w:vAlign w:val="center"/>
            <w:hideMark/>
          </w:tcPr>
          <w:p w14:paraId="631AAC1D"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99" w:type="pct"/>
            <w:tcBorders>
              <w:top w:val="nil"/>
              <w:left w:val="nil"/>
              <w:bottom w:val="single" w:sz="4" w:space="0" w:color="auto"/>
              <w:right w:val="single" w:sz="4" w:space="0" w:color="auto"/>
            </w:tcBorders>
          </w:tcPr>
          <w:p w14:paraId="1149BAD1"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99" w:type="pct"/>
            <w:tcBorders>
              <w:top w:val="nil"/>
              <w:left w:val="nil"/>
              <w:bottom w:val="single" w:sz="4" w:space="0" w:color="auto"/>
              <w:right w:val="single" w:sz="4" w:space="0" w:color="auto"/>
            </w:tcBorders>
          </w:tcPr>
          <w:p w14:paraId="54909514"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700" w:type="pct"/>
            <w:tcBorders>
              <w:top w:val="nil"/>
              <w:left w:val="nil"/>
              <w:bottom w:val="single" w:sz="4" w:space="0" w:color="auto"/>
              <w:right w:val="single" w:sz="4" w:space="0" w:color="auto"/>
            </w:tcBorders>
          </w:tcPr>
          <w:p w14:paraId="49B40019"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76" w:type="pct"/>
            <w:tcBorders>
              <w:top w:val="nil"/>
              <w:left w:val="nil"/>
              <w:bottom w:val="single" w:sz="4" w:space="0" w:color="auto"/>
              <w:right w:val="single" w:sz="4" w:space="0" w:color="auto"/>
            </w:tcBorders>
          </w:tcPr>
          <w:p w14:paraId="1974A523"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r>
      <w:tr w:rsidR="00EE089C" w:rsidRPr="00EE089C" w14:paraId="129861E5" w14:textId="77777777" w:rsidTr="00A00243">
        <w:trPr>
          <w:trHeight w:val="300"/>
          <w:jc w:val="center"/>
        </w:trPr>
        <w:tc>
          <w:tcPr>
            <w:tcW w:w="1165" w:type="pct"/>
            <w:tcBorders>
              <w:top w:val="nil"/>
              <w:left w:val="single" w:sz="4" w:space="0" w:color="auto"/>
              <w:bottom w:val="single" w:sz="4" w:space="0" w:color="auto"/>
              <w:right w:val="single" w:sz="4" w:space="0" w:color="auto"/>
            </w:tcBorders>
            <w:noWrap/>
            <w:vAlign w:val="center"/>
            <w:hideMark/>
          </w:tcPr>
          <w:p w14:paraId="52304659"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r w:rsidRPr="00EE089C">
              <w:rPr>
                <w:rFonts w:ascii="Arial Narrow" w:hAnsi="Arial Narrow" w:cs="Arial"/>
                <w:color w:val="000000" w:themeColor="text1"/>
                <w:sz w:val="18"/>
                <w:szCs w:val="18"/>
                <w:lang w:val="es-ES"/>
              </w:rPr>
              <w:t>PC= Pasivo Corriente</w:t>
            </w:r>
          </w:p>
        </w:tc>
        <w:tc>
          <w:tcPr>
            <w:tcW w:w="1061" w:type="pct"/>
            <w:tcBorders>
              <w:top w:val="nil"/>
              <w:left w:val="nil"/>
              <w:bottom w:val="single" w:sz="4" w:space="0" w:color="auto"/>
              <w:right w:val="single" w:sz="4" w:space="0" w:color="auto"/>
            </w:tcBorders>
            <w:noWrap/>
            <w:vAlign w:val="center"/>
            <w:hideMark/>
          </w:tcPr>
          <w:p w14:paraId="2107A943"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99" w:type="pct"/>
            <w:tcBorders>
              <w:top w:val="nil"/>
              <w:left w:val="nil"/>
              <w:bottom w:val="single" w:sz="4" w:space="0" w:color="auto"/>
              <w:right w:val="single" w:sz="4" w:space="0" w:color="auto"/>
            </w:tcBorders>
          </w:tcPr>
          <w:p w14:paraId="3DF53C84"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99" w:type="pct"/>
            <w:tcBorders>
              <w:top w:val="nil"/>
              <w:left w:val="nil"/>
              <w:bottom w:val="single" w:sz="4" w:space="0" w:color="auto"/>
              <w:right w:val="single" w:sz="4" w:space="0" w:color="auto"/>
            </w:tcBorders>
          </w:tcPr>
          <w:p w14:paraId="041F713E"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700" w:type="pct"/>
            <w:tcBorders>
              <w:top w:val="nil"/>
              <w:left w:val="nil"/>
              <w:bottom w:val="single" w:sz="4" w:space="0" w:color="auto"/>
              <w:right w:val="single" w:sz="4" w:space="0" w:color="auto"/>
            </w:tcBorders>
          </w:tcPr>
          <w:p w14:paraId="45481078"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76" w:type="pct"/>
            <w:tcBorders>
              <w:top w:val="nil"/>
              <w:left w:val="nil"/>
              <w:bottom w:val="single" w:sz="4" w:space="0" w:color="auto"/>
              <w:right w:val="single" w:sz="4" w:space="0" w:color="auto"/>
            </w:tcBorders>
          </w:tcPr>
          <w:p w14:paraId="78ACA73A"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r>
      <w:tr w:rsidR="00AC65FE" w:rsidRPr="00EE089C" w14:paraId="423881A1" w14:textId="77777777" w:rsidTr="00A00243">
        <w:trPr>
          <w:trHeight w:val="300"/>
          <w:jc w:val="center"/>
        </w:trPr>
        <w:tc>
          <w:tcPr>
            <w:tcW w:w="1165" w:type="pct"/>
            <w:tcBorders>
              <w:top w:val="nil"/>
              <w:left w:val="single" w:sz="4" w:space="0" w:color="auto"/>
              <w:bottom w:val="single" w:sz="4" w:space="0" w:color="auto"/>
              <w:right w:val="single" w:sz="4" w:space="0" w:color="auto"/>
            </w:tcBorders>
            <w:shd w:val="clear" w:color="auto" w:fill="D9D9D9"/>
            <w:noWrap/>
            <w:vAlign w:val="center"/>
            <w:hideMark/>
          </w:tcPr>
          <w:p w14:paraId="7AF0518C"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Liquidez = AC/ PC</w:t>
            </w:r>
          </w:p>
        </w:tc>
        <w:tc>
          <w:tcPr>
            <w:tcW w:w="1061" w:type="pct"/>
            <w:tcBorders>
              <w:top w:val="nil"/>
              <w:left w:val="nil"/>
              <w:bottom w:val="single" w:sz="4" w:space="0" w:color="auto"/>
              <w:right w:val="single" w:sz="4" w:space="0" w:color="auto"/>
            </w:tcBorders>
            <w:shd w:val="clear" w:color="auto" w:fill="D9D9D9"/>
            <w:noWrap/>
            <w:vAlign w:val="center"/>
            <w:hideMark/>
          </w:tcPr>
          <w:p w14:paraId="70757360"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699" w:type="pct"/>
            <w:tcBorders>
              <w:top w:val="nil"/>
              <w:left w:val="nil"/>
              <w:bottom w:val="single" w:sz="4" w:space="0" w:color="auto"/>
              <w:right w:val="single" w:sz="4" w:space="0" w:color="auto"/>
            </w:tcBorders>
            <w:shd w:val="clear" w:color="auto" w:fill="D9D9D9"/>
          </w:tcPr>
          <w:p w14:paraId="64D80C1B"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699" w:type="pct"/>
            <w:tcBorders>
              <w:top w:val="nil"/>
              <w:left w:val="nil"/>
              <w:bottom w:val="single" w:sz="4" w:space="0" w:color="auto"/>
              <w:right w:val="single" w:sz="4" w:space="0" w:color="auto"/>
            </w:tcBorders>
            <w:shd w:val="clear" w:color="auto" w:fill="D9D9D9"/>
          </w:tcPr>
          <w:p w14:paraId="4F5546BE"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700" w:type="pct"/>
            <w:tcBorders>
              <w:top w:val="nil"/>
              <w:left w:val="nil"/>
              <w:bottom w:val="single" w:sz="4" w:space="0" w:color="auto"/>
              <w:right w:val="single" w:sz="4" w:space="0" w:color="auto"/>
            </w:tcBorders>
            <w:shd w:val="clear" w:color="auto" w:fill="D9D9D9"/>
          </w:tcPr>
          <w:p w14:paraId="1587C62F"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676" w:type="pct"/>
            <w:tcBorders>
              <w:top w:val="nil"/>
              <w:left w:val="nil"/>
              <w:bottom w:val="single" w:sz="4" w:space="0" w:color="auto"/>
              <w:right w:val="single" w:sz="4" w:space="0" w:color="auto"/>
            </w:tcBorders>
            <w:shd w:val="clear" w:color="auto" w:fill="D9D9D9"/>
          </w:tcPr>
          <w:p w14:paraId="14CAC6C7"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r>
    </w:tbl>
    <w:p w14:paraId="0CD1E651" w14:textId="77777777" w:rsidR="00AC65FE" w:rsidRPr="00EE089C" w:rsidRDefault="00AC65FE" w:rsidP="00AC65FE">
      <w:pPr>
        <w:autoSpaceDE w:val="0"/>
        <w:adjustRightInd w:val="0"/>
        <w:spacing w:after="0" w:line="240" w:lineRule="auto"/>
        <w:contextualSpacing/>
        <w:jc w:val="both"/>
        <w:rPr>
          <w:rFonts w:ascii="Arial Narrow" w:eastAsia="MS Mincho" w:hAnsi="Arial Narrow" w:cs="Arial"/>
          <w:b/>
          <w:color w:val="000000" w:themeColor="text1"/>
          <w:lang w:val="es-ES"/>
        </w:rPr>
      </w:pPr>
    </w:p>
    <w:p w14:paraId="6B7D6952" w14:textId="77777777" w:rsidR="00AC65FE" w:rsidRPr="00EE089C" w:rsidRDefault="00AC65FE" w:rsidP="00EE089C">
      <w:pPr>
        <w:numPr>
          <w:ilvl w:val="0"/>
          <w:numId w:val="76"/>
        </w:numPr>
        <w:autoSpaceDE w:val="0"/>
        <w:adjustRightInd w:val="0"/>
        <w:spacing w:after="0" w:line="240" w:lineRule="auto"/>
        <w:contextualSpacing/>
        <w:jc w:val="both"/>
        <w:rPr>
          <w:rFonts w:ascii="Arial Narrow" w:eastAsia="MS Mincho" w:hAnsi="Arial Narrow" w:cs="Arial"/>
          <w:b/>
          <w:color w:val="000000" w:themeColor="text1"/>
          <w:lang w:val="es-ES"/>
        </w:rPr>
      </w:pPr>
      <w:r w:rsidRPr="00EE089C">
        <w:rPr>
          <w:rFonts w:ascii="Arial Narrow" w:eastAsia="MS Mincho" w:hAnsi="Arial Narrow" w:cs="Arial"/>
          <w:b/>
          <w:color w:val="000000" w:themeColor="text1"/>
          <w:lang w:val="es-ES"/>
        </w:rPr>
        <w:t>RAZÓN DE COBERTURA DE INTERESES:</w:t>
      </w:r>
    </w:p>
    <w:tbl>
      <w:tblPr>
        <w:tblW w:w="5099" w:type="pct"/>
        <w:jc w:val="center"/>
        <w:tblLayout w:type="fixed"/>
        <w:tblCellMar>
          <w:left w:w="70" w:type="dxa"/>
          <w:right w:w="70" w:type="dxa"/>
        </w:tblCellMar>
        <w:tblLook w:val="04A0" w:firstRow="1" w:lastRow="0" w:firstColumn="1" w:lastColumn="0" w:noHBand="0" w:noVBand="1"/>
      </w:tblPr>
      <w:tblGrid>
        <w:gridCol w:w="1987"/>
        <w:gridCol w:w="1806"/>
        <w:gridCol w:w="1376"/>
        <w:gridCol w:w="1525"/>
        <w:gridCol w:w="1187"/>
        <w:gridCol w:w="1122"/>
      </w:tblGrid>
      <w:tr w:rsidR="00EE089C" w:rsidRPr="00EE089C" w14:paraId="656BBE8A" w14:textId="77777777" w:rsidTr="00A00243">
        <w:trPr>
          <w:trHeight w:val="85"/>
          <w:jc w:val="center"/>
        </w:trPr>
        <w:tc>
          <w:tcPr>
            <w:tcW w:w="1104" w:type="pct"/>
            <w:vMerge w:val="restart"/>
            <w:tcBorders>
              <w:top w:val="single" w:sz="4" w:space="0" w:color="auto"/>
              <w:left w:val="single" w:sz="4" w:space="0" w:color="auto"/>
              <w:right w:val="single" w:sz="4" w:space="0" w:color="auto"/>
            </w:tcBorders>
            <w:shd w:val="clear" w:color="auto" w:fill="D9D9D9"/>
            <w:noWrap/>
            <w:vAlign w:val="center"/>
            <w:hideMark/>
          </w:tcPr>
          <w:p w14:paraId="453E5BF6"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lastRenderedPageBreak/>
              <w:t>NIVEL DE COBERTURA DE INTERESES</w:t>
            </w:r>
          </w:p>
        </w:tc>
        <w:tc>
          <w:tcPr>
            <w:tcW w:w="1003" w:type="pct"/>
            <w:vMerge w:val="restart"/>
            <w:tcBorders>
              <w:top w:val="single" w:sz="4" w:space="0" w:color="auto"/>
              <w:left w:val="nil"/>
              <w:right w:val="single" w:sz="4" w:space="0" w:color="auto"/>
            </w:tcBorders>
            <w:shd w:val="clear" w:color="auto" w:fill="D9D9D9"/>
            <w:noWrap/>
            <w:vAlign w:val="center"/>
            <w:hideMark/>
          </w:tcPr>
          <w:p w14:paraId="045AB8DF"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Oferente Individual</w:t>
            </w:r>
          </w:p>
        </w:tc>
        <w:tc>
          <w:tcPr>
            <w:tcW w:w="2269" w:type="pct"/>
            <w:gridSpan w:val="3"/>
            <w:tcBorders>
              <w:top w:val="single" w:sz="4" w:space="0" w:color="auto"/>
              <w:left w:val="nil"/>
              <w:bottom w:val="single" w:sz="4" w:space="0" w:color="auto"/>
              <w:right w:val="single" w:sz="4" w:space="0" w:color="auto"/>
            </w:tcBorders>
            <w:shd w:val="clear" w:color="auto" w:fill="D9D9D9"/>
          </w:tcPr>
          <w:p w14:paraId="277307F3"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Oferente Plural</w:t>
            </w:r>
          </w:p>
        </w:tc>
        <w:tc>
          <w:tcPr>
            <w:tcW w:w="623" w:type="pct"/>
            <w:vMerge w:val="restart"/>
            <w:tcBorders>
              <w:top w:val="single" w:sz="4" w:space="0" w:color="auto"/>
              <w:left w:val="nil"/>
              <w:right w:val="single" w:sz="4" w:space="0" w:color="auto"/>
            </w:tcBorders>
            <w:shd w:val="clear" w:color="auto" w:fill="D9D9D9"/>
            <w:vAlign w:val="center"/>
          </w:tcPr>
          <w:p w14:paraId="0304ACF4"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Total proponente plural</w:t>
            </w:r>
          </w:p>
        </w:tc>
      </w:tr>
      <w:tr w:rsidR="00EE089C" w:rsidRPr="00EE089C" w14:paraId="5696E9E8" w14:textId="77777777" w:rsidTr="00A00243">
        <w:trPr>
          <w:trHeight w:val="300"/>
          <w:jc w:val="center"/>
        </w:trPr>
        <w:tc>
          <w:tcPr>
            <w:tcW w:w="1104" w:type="pct"/>
            <w:vMerge/>
            <w:tcBorders>
              <w:left w:val="single" w:sz="4" w:space="0" w:color="auto"/>
              <w:bottom w:val="single" w:sz="4" w:space="0" w:color="auto"/>
              <w:right w:val="single" w:sz="4" w:space="0" w:color="auto"/>
            </w:tcBorders>
            <w:shd w:val="clear" w:color="auto" w:fill="D9D9D9"/>
            <w:noWrap/>
            <w:vAlign w:val="center"/>
          </w:tcPr>
          <w:p w14:paraId="7179B349"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p>
        </w:tc>
        <w:tc>
          <w:tcPr>
            <w:tcW w:w="1003" w:type="pct"/>
            <w:vMerge/>
            <w:tcBorders>
              <w:left w:val="nil"/>
              <w:bottom w:val="single" w:sz="4" w:space="0" w:color="auto"/>
              <w:right w:val="single" w:sz="4" w:space="0" w:color="auto"/>
            </w:tcBorders>
            <w:shd w:val="clear" w:color="auto" w:fill="D9D9D9"/>
            <w:noWrap/>
            <w:vAlign w:val="center"/>
          </w:tcPr>
          <w:p w14:paraId="64DFF1BA"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764" w:type="pct"/>
            <w:tcBorders>
              <w:top w:val="single" w:sz="4" w:space="0" w:color="auto"/>
              <w:left w:val="nil"/>
              <w:bottom w:val="single" w:sz="4" w:space="0" w:color="auto"/>
              <w:right w:val="single" w:sz="4" w:space="0" w:color="auto"/>
            </w:tcBorders>
            <w:shd w:val="clear" w:color="auto" w:fill="D9D9D9"/>
          </w:tcPr>
          <w:p w14:paraId="7E49504C"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Participante No. 1 según porcentaje de participación</w:t>
            </w:r>
          </w:p>
        </w:tc>
        <w:tc>
          <w:tcPr>
            <w:tcW w:w="847" w:type="pct"/>
            <w:tcBorders>
              <w:top w:val="single" w:sz="4" w:space="0" w:color="auto"/>
              <w:left w:val="nil"/>
              <w:bottom w:val="single" w:sz="4" w:space="0" w:color="auto"/>
              <w:right w:val="single" w:sz="4" w:space="0" w:color="auto"/>
            </w:tcBorders>
            <w:shd w:val="clear" w:color="auto" w:fill="D9D9D9"/>
          </w:tcPr>
          <w:p w14:paraId="5D9A6ABE"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Participante No. 2 según porcentaje de participación</w:t>
            </w:r>
          </w:p>
        </w:tc>
        <w:tc>
          <w:tcPr>
            <w:tcW w:w="659" w:type="pct"/>
            <w:tcBorders>
              <w:top w:val="single" w:sz="4" w:space="0" w:color="auto"/>
              <w:left w:val="nil"/>
              <w:bottom w:val="single" w:sz="4" w:space="0" w:color="auto"/>
              <w:right w:val="single" w:sz="4" w:space="0" w:color="auto"/>
            </w:tcBorders>
            <w:shd w:val="clear" w:color="auto" w:fill="D9D9D9"/>
          </w:tcPr>
          <w:p w14:paraId="07FDF409"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Participante No. 3 según porcentaje de participación</w:t>
            </w:r>
          </w:p>
        </w:tc>
        <w:tc>
          <w:tcPr>
            <w:tcW w:w="623" w:type="pct"/>
            <w:vMerge/>
            <w:tcBorders>
              <w:left w:val="nil"/>
              <w:bottom w:val="single" w:sz="4" w:space="0" w:color="auto"/>
              <w:right w:val="single" w:sz="4" w:space="0" w:color="auto"/>
            </w:tcBorders>
            <w:shd w:val="clear" w:color="auto" w:fill="D9D9D9"/>
          </w:tcPr>
          <w:p w14:paraId="3487BE29"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r>
      <w:tr w:rsidR="00EE089C" w:rsidRPr="00EE089C" w14:paraId="177E99BB" w14:textId="77777777" w:rsidTr="00A00243">
        <w:trPr>
          <w:trHeight w:val="300"/>
          <w:jc w:val="center"/>
        </w:trPr>
        <w:tc>
          <w:tcPr>
            <w:tcW w:w="1104" w:type="pct"/>
            <w:tcBorders>
              <w:top w:val="nil"/>
              <w:left w:val="single" w:sz="4" w:space="0" w:color="auto"/>
              <w:bottom w:val="single" w:sz="4" w:space="0" w:color="auto"/>
              <w:right w:val="single" w:sz="4" w:space="0" w:color="auto"/>
            </w:tcBorders>
            <w:noWrap/>
            <w:vAlign w:val="center"/>
            <w:hideMark/>
          </w:tcPr>
          <w:p w14:paraId="76986044"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r w:rsidRPr="00EE089C">
              <w:rPr>
                <w:rFonts w:ascii="Arial Narrow" w:hAnsi="Arial Narrow" w:cs="Arial"/>
                <w:color w:val="000000" w:themeColor="text1"/>
                <w:sz w:val="18"/>
                <w:szCs w:val="18"/>
                <w:lang w:val="es-ES"/>
              </w:rPr>
              <w:t>UO= Utilidad Operacional</w:t>
            </w:r>
          </w:p>
        </w:tc>
        <w:tc>
          <w:tcPr>
            <w:tcW w:w="1003" w:type="pct"/>
            <w:tcBorders>
              <w:top w:val="nil"/>
              <w:left w:val="nil"/>
              <w:bottom w:val="single" w:sz="4" w:space="0" w:color="auto"/>
              <w:right w:val="single" w:sz="4" w:space="0" w:color="auto"/>
            </w:tcBorders>
            <w:noWrap/>
            <w:vAlign w:val="center"/>
            <w:hideMark/>
          </w:tcPr>
          <w:p w14:paraId="4EB1FBA0"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764" w:type="pct"/>
            <w:tcBorders>
              <w:top w:val="nil"/>
              <w:left w:val="nil"/>
              <w:bottom w:val="single" w:sz="4" w:space="0" w:color="auto"/>
              <w:right w:val="single" w:sz="4" w:space="0" w:color="auto"/>
            </w:tcBorders>
          </w:tcPr>
          <w:p w14:paraId="1D0F0AC2"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847" w:type="pct"/>
            <w:tcBorders>
              <w:top w:val="nil"/>
              <w:left w:val="nil"/>
              <w:bottom w:val="single" w:sz="4" w:space="0" w:color="auto"/>
              <w:right w:val="single" w:sz="4" w:space="0" w:color="auto"/>
            </w:tcBorders>
          </w:tcPr>
          <w:p w14:paraId="651C81F3"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59" w:type="pct"/>
            <w:tcBorders>
              <w:top w:val="nil"/>
              <w:left w:val="nil"/>
              <w:bottom w:val="single" w:sz="4" w:space="0" w:color="auto"/>
              <w:right w:val="single" w:sz="4" w:space="0" w:color="auto"/>
            </w:tcBorders>
          </w:tcPr>
          <w:p w14:paraId="11B24071"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23" w:type="pct"/>
            <w:tcBorders>
              <w:top w:val="nil"/>
              <w:left w:val="nil"/>
              <w:bottom w:val="single" w:sz="4" w:space="0" w:color="auto"/>
              <w:right w:val="single" w:sz="4" w:space="0" w:color="auto"/>
            </w:tcBorders>
          </w:tcPr>
          <w:p w14:paraId="7E5ED782"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r>
      <w:tr w:rsidR="00EE089C" w:rsidRPr="00EE089C" w14:paraId="1BC69DF1" w14:textId="77777777" w:rsidTr="00A00243">
        <w:trPr>
          <w:trHeight w:val="300"/>
          <w:jc w:val="center"/>
        </w:trPr>
        <w:tc>
          <w:tcPr>
            <w:tcW w:w="1104" w:type="pct"/>
            <w:tcBorders>
              <w:top w:val="nil"/>
              <w:left w:val="single" w:sz="4" w:space="0" w:color="auto"/>
              <w:bottom w:val="single" w:sz="4" w:space="0" w:color="auto"/>
              <w:right w:val="single" w:sz="4" w:space="0" w:color="auto"/>
            </w:tcBorders>
            <w:noWrap/>
            <w:vAlign w:val="center"/>
            <w:hideMark/>
          </w:tcPr>
          <w:p w14:paraId="6EDC4604"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r w:rsidRPr="00EE089C">
              <w:rPr>
                <w:rFonts w:ascii="Arial Narrow" w:hAnsi="Arial Narrow" w:cs="Arial"/>
                <w:color w:val="000000" w:themeColor="text1"/>
                <w:sz w:val="18"/>
                <w:szCs w:val="18"/>
                <w:lang w:val="es-ES"/>
              </w:rPr>
              <w:t>GI= Gastos de Intereses</w:t>
            </w:r>
          </w:p>
        </w:tc>
        <w:tc>
          <w:tcPr>
            <w:tcW w:w="1003" w:type="pct"/>
            <w:tcBorders>
              <w:top w:val="nil"/>
              <w:left w:val="nil"/>
              <w:bottom w:val="single" w:sz="4" w:space="0" w:color="auto"/>
              <w:right w:val="single" w:sz="4" w:space="0" w:color="auto"/>
            </w:tcBorders>
            <w:noWrap/>
            <w:vAlign w:val="center"/>
            <w:hideMark/>
          </w:tcPr>
          <w:p w14:paraId="1376F24E"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764" w:type="pct"/>
            <w:tcBorders>
              <w:top w:val="nil"/>
              <w:left w:val="nil"/>
              <w:bottom w:val="single" w:sz="4" w:space="0" w:color="auto"/>
              <w:right w:val="single" w:sz="4" w:space="0" w:color="auto"/>
            </w:tcBorders>
          </w:tcPr>
          <w:p w14:paraId="553A4EB6"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847" w:type="pct"/>
            <w:tcBorders>
              <w:top w:val="nil"/>
              <w:left w:val="nil"/>
              <w:bottom w:val="single" w:sz="4" w:space="0" w:color="auto"/>
              <w:right w:val="single" w:sz="4" w:space="0" w:color="auto"/>
            </w:tcBorders>
          </w:tcPr>
          <w:p w14:paraId="38EA74AF"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59" w:type="pct"/>
            <w:tcBorders>
              <w:top w:val="nil"/>
              <w:left w:val="nil"/>
              <w:bottom w:val="single" w:sz="4" w:space="0" w:color="auto"/>
              <w:right w:val="single" w:sz="4" w:space="0" w:color="auto"/>
            </w:tcBorders>
          </w:tcPr>
          <w:p w14:paraId="158B2BE1"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23" w:type="pct"/>
            <w:tcBorders>
              <w:top w:val="nil"/>
              <w:left w:val="nil"/>
              <w:bottom w:val="single" w:sz="4" w:space="0" w:color="auto"/>
              <w:right w:val="single" w:sz="4" w:space="0" w:color="auto"/>
            </w:tcBorders>
          </w:tcPr>
          <w:p w14:paraId="171F0319"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r>
      <w:tr w:rsidR="00AC65FE" w:rsidRPr="00EE089C" w14:paraId="54D45238" w14:textId="77777777" w:rsidTr="00A00243">
        <w:trPr>
          <w:trHeight w:val="300"/>
          <w:jc w:val="center"/>
        </w:trPr>
        <w:tc>
          <w:tcPr>
            <w:tcW w:w="1104" w:type="pct"/>
            <w:tcBorders>
              <w:top w:val="nil"/>
              <w:left w:val="single" w:sz="4" w:space="0" w:color="auto"/>
              <w:bottom w:val="single" w:sz="4" w:space="0" w:color="auto"/>
              <w:right w:val="single" w:sz="4" w:space="0" w:color="auto"/>
            </w:tcBorders>
            <w:shd w:val="clear" w:color="auto" w:fill="D9D9D9"/>
            <w:noWrap/>
            <w:vAlign w:val="center"/>
            <w:hideMark/>
          </w:tcPr>
          <w:p w14:paraId="2DA5E172"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COBERTURA DE INTERESES = UO / GI</w:t>
            </w:r>
          </w:p>
        </w:tc>
        <w:tc>
          <w:tcPr>
            <w:tcW w:w="1003" w:type="pct"/>
            <w:tcBorders>
              <w:top w:val="nil"/>
              <w:left w:val="nil"/>
              <w:bottom w:val="single" w:sz="4" w:space="0" w:color="auto"/>
              <w:right w:val="single" w:sz="4" w:space="0" w:color="auto"/>
            </w:tcBorders>
            <w:shd w:val="clear" w:color="auto" w:fill="D9D9D9"/>
            <w:noWrap/>
            <w:vAlign w:val="center"/>
            <w:hideMark/>
          </w:tcPr>
          <w:p w14:paraId="4FC6A369"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764" w:type="pct"/>
            <w:tcBorders>
              <w:top w:val="nil"/>
              <w:left w:val="nil"/>
              <w:bottom w:val="single" w:sz="4" w:space="0" w:color="auto"/>
              <w:right w:val="single" w:sz="4" w:space="0" w:color="auto"/>
            </w:tcBorders>
            <w:shd w:val="clear" w:color="auto" w:fill="D9D9D9"/>
          </w:tcPr>
          <w:p w14:paraId="1277DA8C"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847" w:type="pct"/>
            <w:tcBorders>
              <w:top w:val="nil"/>
              <w:left w:val="nil"/>
              <w:bottom w:val="single" w:sz="4" w:space="0" w:color="auto"/>
              <w:right w:val="single" w:sz="4" w:space="0" w:color="auto"/>
            </w:tcBorders>
            <w:shd w:val="clear" w:color="auto" w:fill="D9D9D9"/>
          </w:tcPr>
          <w:p w14:paraId="1B07F9D0"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659" w:type="pct"/>
            <w:tcBorders>
              <w:top w:val="nil"/>
              <w:left w:val="nil"/>
              <w:bottom w:val="single" w:sz="4" w:space="0" w:color="auto"/>
              <w:right w:val="single" w:sz="4" w:space="0" w:color="auto"/>
            </w:tcBorders>
            <w:shd w:val="clear" w:color="auto" w:fill="D9D9D9"/>
          </w:tcPr>
          <w:p w14:paraId="1C0768F2"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623" w:type="pct"/>
            <w:tcBorders>
              <w:top w:val="nil"/>
              <w:left w:val="nil"/>
              <w:bottom w:val="single" w:sz="4" w:space="0" w:color="auto"/>
              <w:right w:val="single" w:sz="4" w:space="0" w:color="auto"/>
            </w:tcBorders>
            <w:shd w:val="clear" w:color="auto" w:fill="D9D9D9"/>
          </w:tcPr>
          <w:p w14:paraId="6351D139"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r>
    </w:tbl>
    <w:p w14:paraId="7063185D" w14:textId="77777777" w:rsidR="00AC65FE" w:rsidRPr="00EE089C" w:rsidRDefault="00AC65FE" w:rsidP="00AC65FE">
      <w:pPr>
        <w:autoSpaceDE w:val="0"/>
        <w:adjustRightInd w:val="0"/>
        <w:spacing w:after="0" w:line="240" w:lineRule="auto"/>
        <w:jc w:val="both"/>
        <w:rPr>
          <w:rFonts w:ascii="Arial Narrow" w:eastAsia="MS Mincho" w:hAnsi="Arial Narrow" w:cs="Arial"/>
          <w:b/>
          <w:color w:val="000000" w:themeColor="text1"/>
          <w:lang w:val="es-ES"/>
        </w:rPr>
      </w:pPr>
    </w:p>
    <w:p w14:paraId="24AAA8D0" w14:textId="77777777" w:rsidR="00AC65FE" w:rsidRPr="00EE089C" w:rsidRDefault="00AC65FE" w:rsidP="00EE089C">
      <w:pPr>
        <w:numPr>
          <w:ilvl w:val="0"/>
          <w:numId w:val="76"/>
        </w:numPr>
        <w:autoSpaceDE w:val="0"/>
        <w:autoSpaceDN w:val="0"/>
        <w:adjustRightInd w:val="0"/>
        <w:spacing w:after="0" w:line="240" w:lineRule="auto"/>
        <w:jc w:val="both"/>
        <w:rPr>
          <w:rFonts w:ascii="Arial Narrow" w:hAnsi="Arial Narrow" w:cs="Arial"/>
          <w:b/>
          <w:color w:val="000000" w:themeColor="text1"/>
          <w:lang w:val="es-ES"/>
        </w:rPr>
      </w:pPr>
      <w:r w:rsidRPr="00EE089C">
        <w:rPr>
          <w:rFonts w:ascii="Arial Narrow" w:hAnsi="Arial Narrow" w:cs="Arial"/>
          <w:b/>
          <w:color w:val="000000" w:themeColor="text1"/>
          <w:lang w:val="es-ES"/>
        </w:rPr>
        <w:t xml:space="preserve">NIVEL DE ENDEUDAMIENTO: </w:t>
      </w:r>
    </w:p>
    <w:tbl>
      <w:tblPr>
        <w:tblW w:w="5099" w:type="pct"/>
        <w:jc w:val="center"/>
        <w:tblLayout w:type="fixed"/>
        <w:tblCellMar>
          <w:left w:w="70" w:type="dxa"/>
          <w:right w:w="70" w:type="dxa"/>
        </w:tblCellMar>
        <w:tblLook w:val="04A0" w:firstRow="1" w:lastRow="0" w:firstColumn="1" w:lastColumn="0" w:noHBand="0" w:noVBand="1"/>
      </w:tblPr>
      <w:tblGrid>
        <w:gridCol w:w="1987"/>
        <w:gridCol w:w="1806"/>
        <w:gridCol w:w="1376"/>
        <w:gridCol w:w="1525"/>
        <w:gridCol w:w="1187"/>
        <w:gridCol w:w="1122"/>
      </w:tblGrid>
      <w:tr w:rsidR="00EE089C" w:rsidRPr="00EE089C" w14:paraId="3753D4F0" w14:textId="77777777" w:rsidTr="00A00243">
        <w:trPr>
          <w:trHeight w:val="85"/>
          <w:jc w:val="center"/>
        </w:trPr>
        <w:tc>
          <w:tcPr>
            <w:tcW w:w="1104" w:type="pct"/>
            <w:vMerge w:val="restart"/>
            <w:tcBorders>
              <w:top w:val="single" w:sz="4" w:space="0" w:color="auto"/>
              <w:left w:val="single" w:sz="4" w:space="0" w:color="auto"/>
              <w:right w:val="single" w:sz="4" w:space="0" w:color="auto"/>
            </w:tcBorders>
            <w:shd w:val="clear" w:color="auto" w:fill="D9D9D9"/>
            <w:noWrap/>
            <w:vAlign w:val="center"/>
            <w:hideMark/>
          </w:tcPr>
          <w:p w14:paraId="421B054F" w14:textId="77777777" w:rsidR="00AC65FE" w:rsidRPr="00EE089C" w:rsidRDefault="00AC65FE" w:rsidP="00AC65FE">
            <w:pPr>
              <w:spacing w:after="0" w:line="240" w:lineRule="auto"/>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 xml:space="preserve">NIVEL DE ENDEUDAMIENTO  </w:t>
            </w:r>
          </w:p>
        </w:tc>
        <w:tc>
          <w:tcPr>
            <w:tcW w:w="1003" w:type="pct"/>
            <w:vMerge w:val="restart"/>
            <w:tcBorders>
              <w:top w:val="single" w:sz="4" w:space="0" w:color="auto"/>
              <w:left w:val="nil"/>
              <w:right w:val="single" w:sz="4" w:space="0" w:color="auto"/>
            </w:tcBorders>
            <w:shd w:val="clear" w:color="auto" w:fill="D9D9D9"/>
            <w:noWrap/>
            <w:vAlign w:val="center"/>
            <w:hideMark/>
          </w:tcPr>
          <w:p w14:paraId="21A7880F"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Oferente Individual</w:t>
            </w:r>
          </w:p>
        </w:tc>
        <w:tc>
          <w:tcPr>
            <w:tcW w:w="2270" w:type="pct"/>
            <w:gridSpan w:val="3"/>
            <w:tcBorders>
              <w:top w:val="single" w:sz="4" w:space="0" w:color="auto"/>
              <w:left w:val="nil"/>
              <w:bottom w:val="single" w:sz="4" w:space="0" w:color="auto"/>
              <w:right w:val="single" w:sz="4" w:space="0" w:color="auto"/>
            </w:tcBorders>
            <w:shd w:val="clear" w:color="auto" w:fill="D9D9D9"/>
          </w:tcPr>
          <w:p w14:paraId="331B718E"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Oferente Plural</w:t>
            </w:r>
          </w:p>
        </w:tc>
        <w:tc>
          <w:tcPr>
            <w:tcW w:w="623" w:type="pct"/>
            <w:vMerge w:val="restart"/>
            <w:tcBorders>
              <w:top w:val="single" w:sz="4" w:space="0" w:color="auto"/>
              <w:left w:val="nil"/>
              <w:right w:val="single" w:sz="4" w:space="0" w:color="auto"/>
            </w:tcBorders>
            <w:shd w:val="clear" w:color="auto" w:fill="D9D9D9"/>
            <w:vAlign w:val="center"/>
          </w:tcPr>
          <w:p w14:paraId="3EE020B7"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Total proponente plural</w:t>
            </w:r>
          </w:p>
        </w:tc>
      </w:tr>
      <w:tr w:rsidR="00EE089C" w:rsidRPr="00EE089C" w14:paraId="0CB0AA0D" w14:textId="77777777" w:rsidTr="00A00243">
        <w:trPr>
          <w:trHeight w:val="300"/>
          <w:jc w:val="center"/>
        </w:trPr>
        <w:tc>
          <w:tcPr>
            <w:tcW w:w="1104" w:type="pct"/>
            <w:vMerge/>
            <w:tcBorders>
              <w:left w:val="single" w:sz="4" w:space="0" w:color="auto"/>
              <w:bottom w:val="single" w:sz="4" w:space="0" w:color="auto"/>
              <w:right w:val="single" w:sz="4" w:space="0" w:color="auto"/>
            </w:tcBorders>
            <w:shd w:val="clear" w:color="auto" w:fill="D9D9D9"/>
            <w:noWrap/>
            <w:vAlign w:val="center"/>
          </w:tcPr>
          <w:p w14:paraId="261CC777"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p>
        </w:tc>
        <w:tc>
          <w:tcPr>
            <w:tcW w:w="1003" w:type="pct"/>
            <w:vMerge/>
            <w:tcBorders>
              <w:left w:val="nil"/>
              <w:bottom w:val="single" w:sz="4" w:space="0" w:color="auto"/>
              <w:right w:val="single" w:sz="4" w:space="0" w:color="auto"/>
            </w:tcBorders>
            <w:shd w:val="clear" w:color="auto" w:fill="D9D9D9"/>
            <w:noWrap/>
            <w:vAlign w:val="center"/>
          </w:tcPr>
          <w:p w14:paraId="391CF6A0"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764" w:type="pct"/>
            <w:tcBorders>
              <w:top w:val="single" w:sz="4" w:space="0" w:color="auto"/>
              <w:left w:val="nil"/>
              <w:bottom w:val="single" w:sz="4" w:space="0" w:color="auto"/>
              <w:right w:val="single" w:sz="4" w:space="0" w:color="auto"/>
            </w:tcBorders>
            <w:shd w:val="clear" w:color="auto" w:fill="D9D9D9"/>
          </w:tcPr>
          <w:p w14:paraId="272E1C29"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Participante No. 1 según porcentaje de participación</w:t>
            </w:r>
          </w:p>
        </w:tc>
        <w:tc>
          <w:tcPr>
            <w:tcW w:w="847" w:type="pct"/>
            <w:tcBorders>
              <w:top w:val="single" w:sz="4" w:space="0" w:color="auto"/>
              <w:left w:val="nil"/>
              <w:bottom w:val="single" w:sz="4" w:space="0" w:color="auto"/>
              <w:right w:val="single" w:sz="4" w:space="0" w:color="auto"/>
            </w:tcBorders>
            <w:shd w:val="clear" w:color="auto" w:fill="D9D9D9"/>
          </w:tcPr>
          <w:p w14:paraId="2EFB280A"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Participante No. 2 según porcentaje de participación</w:t>
            </w:r>
          </w:p>
        </w:tc>
        <w:tc>
          <w:tcPr>
            <w:tcW w:w="659" w:type="pct"/>
            <w:tcBorders>
              <w:top w:val="single" w:sz="4" w:space="0" w:color="auto"/>
              <w:left w:val="nil"/>
              <w:bottom w:val="single" w:sz="4" w:space="0" w:color="auto"/>
              <w:right w:val="single" w:sz="4" w:space="0" w:color="auto"/>
            </w:tcBorders>
            <w:shd w:val="clear" w:color="auto" w:fill="D9D9D9"/>
          </w:tcPr>
          <w:p w14:paraId="743BC49F"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Participante No. 3 según porcentaje de participación</w:t>
            </w:r>
          </w:p>
        </w:tc>
        <w:tc>
          <w:tcPr>
            <w:tcW w:w="623" w:type="pct"/>
            <w:vMerge/>
            <w:tcBorders>
              <w:left w:val="nil"/>
              <w:bottom w:val="single" w:sz="4" w:space="0" w:color="auto"/>
              <w:right w:val="single" w:sz="4" w:space="0" w:color="auto"/>
            </w:tcBorders>
            <w:shd w:val="clear" w:color="auto" w:fill="D9D9D9"/>
          </w:tcPr>
          <w:p w14:paraId="33F3026C"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r>
      <w:tr w:rsidR="00EE089C" w:rsidRPr="00EE089C" w14:paraId="1D504605" w14:textId="77777777" w:rsidTr="00A00243">
        <w:trPr>
          <w:trHeight w:val="300"/>
          <w:jc w:val="center"/>
        </w:trPr>
        <w:tc>
          <w:tcPr>
            <w:tcW w:w="1104" w:type="pct"/>
            <w:tcBorders>
              <w:top w:val="nil"/>
              <w:left w:val="single" w:sz="4" w:space="0" w:color="auto"/>
              <w:bottom w:val="single" w:sz="4" w:space="0" w:color="auto"/>
              <w:right w:val="single" w:sz="4" w:space="0" w:color="auto"/>
            </w:tcBorders>
            <w:noWrap/>
            <w:vAlign w:val="center"/>
            <w:hideMark/>
          </w:tcPr>
          <w:p w14:paraId="70786CC4"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r w:rsidRPr="00EE089C">
              <w:rPr>
                <w:rFonts w:ascii="Arial Narrow" w:hAnsi="Arial Narrow" w:cs="Arial"/>
                <w:color w:val="000000" w:themeColor="text1"/>
                <w:sz w:val="18"/>
                <w:szCs w:val="18"/>
                <w:lang w:val="es-ES"/>
              </w:rPr>
              <w:t>PT= Pasivo Total</w:t>
            </w:r>
          </w:p>
        </w:tc>
        <w:tc>
          <w:tcPr>
            <w:tcW w:w="1003" w:type="pct"/>
            <w:tcBorders>
              <w:top w:val="nil"/>
              <w:left w:val="nil"/>
              <w:bottom w:val="single" w:sz="4" w:space="0" w:color="auto"/>
              <w:right w:val="single" w:sz="4" w:space="0" w:color="auto"/>
            </w:tcBorders>
            <w:noWrap/>
            <w:vAlign w:val="center"/>
            <w:hideMark/>
          </w:tcPr>
          <w:p w14:paraId="56F1964F"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764" w:type="pct"/>
            <w:tcBorders>
              <w:top w:val="nil"/>
              <w:left w:val="nil"/>
              <w:bottom w:val="single" w:sz="4" w:space="0" w:color="auto"/>
              <w:right w:val="single" w:sz="4" w:space="0" w:color="auto"/>
            </w:tcBorders>
          </w:tcPr>
          <w:p w14:paraId="0D203F53"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847" w:type="pct"/>
            <w:tcBorders>
              <w:top w:val="nil"/>
              <w:left w:val="nil"/>
              <w:bottom w:val="single" w:sz="4" w:space="0" w:color="auto"/>
              <w:right w:val="single" w:sz="4" w:space="0" w:color="auto"/>
            </w:tcBorders>
          </w:tcPr>
          <w:p w14:paraId="292A18D6"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59" w:type="pct"/>
            <w:tcBorders>
              <w:top w:val="nil"/>
              <w:left w:val="nil"/>
              <w:bottom w:val="single" w:sz="4" w:space="0" w:color="auto"/>
              <w:right w:val="single" w:sz="4" w:space="0" w:color="auto"/>
            </w:tcBorders>
          </w:tcPr>
          <w:p w14:paraId="4F07A0BC"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23" w:type="pct"/>
            <w:tcBorders>
              <w:top w:val="nil"/>
              <w:left w:val="nil"/>
              <w:bottom w:val="single" w:sz="4" w:space="0" w:color="auto"/>
              <w:right w:val="single" w:sz="4" w:space="0" w:color="auto"/>
            </w:tcBorders>
          </w:tcPr>
          <w:p w14:paraId="72AE21B6"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r>
      <w:tr w:rsidR="00EE089C" w:rsidRPr="00EE089C" w14:paraId="5DE162B8" w14:textId="77777777" w:rsidTr="00A00243">
        <w:trPr>
          <w:trHeight w:val="300"/>
          <w:jc w:val="center"/>
        </w:trPr>
        <w:tc>
          <w:tcPr>
            <w:tcW w:w="1104" w:type="pct"/>
            <w:tcBorders>
              <w:top w:val="nil"/>
              <w:left w:val="single" w:sz="4" w:space="0" w:color="auto"/>
              <w:bottom w:val="single" w:sz="4" w:space="0" w:color="auto"/>
              <w:right w:val="single" w:sz="4" w:space="0" w:color="auto"/>
            </w:tcBorders>
            <w:noWrap/>
            <w:vAlign w:val="center"/>
            <w:hideMark/>
          </w:tcPr>
          <w:p w14:paraId="2B9AEDE2"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r w:rsidRPr="00EE089C">
              <w:rPr>
                <w:rFonts w:ascii="Arial Narrow" w:hAnsi="Arial Narrow" w:cs="Arial"/>
                <w:color w:val="000000" w:themeColor="text1"/>
                <w:sz w:val="18"/>
                <w:szCs w:val="18"/>
                <w:lang w:val="es-ES"/>
              </w:rPr>
              <w:t>AT= Activo Total</w:t>
            </w:r>
          </w:p>
        </w:tc>
        <w:tc>
          <w:tcPr>
            <w:tcW w:w="1003" w:type="pct"/>
            <w:tcBorders>
              <w:top w:val="nil"/>
              <w:left w:val="nil"/>
              <w:bottom w:val="single" w:sz="4" w:space="0" w:color="auto"/>
              <w:right w:val="single" w:sz="4" w:space="0" w:color="auto"/>
            </w:tcBorders>
            <w:noWrap/>
            <w:vAlign w:val="center"/>
            <w:hideMark/>
          </w:tcPr>
          <w:p w14:paraId="71A4B630"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764" w:type="pct"/>
            <w:tcBorders>
              <w:top w:val="nil"/>
              <w:left w:val="nil"/>
              <w:bottom w:val="single" w:sz="4" w:space="0" w:color="auto"/>
              <w:right w:val="single" w:sz="4" w:space="0" w:color="auto"/>
            </w:tcBorders>
          </w:tcPr>
          <w:p w14:paraId="56EE4D64"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847" w:type="pct"/>
            <w:tcBorders>
              <w:top w:val="nil"/>
              <w:left w:val="nil"/>
              <w:bottom w:val="single" w:sz="4" w:space="0" w:color="auto"/>
              <w:right w:val="single" w:sz="4" w:space="0" w:color="auto"/>
            </w:tcBorders>
          </w:tcPr>
          <w:p w14:paraId="0F1BDC35"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59" w:type="pct"/>
            <w:tcBorders>
              <w:top w:val="nil"/>
              <w:left w:val="nil"/>
              <w:bottom w:val="single" w:sz="4" w:space="0" w:color="auto"/>
              <w:right w:val="single" w:sz="4" w:space="0" w:color="auto"/>
            </w:tcBorders>
          </w:tcPr>
          <w:p w14:paraId="3ADB9FCA"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23" w:type="pct"/>
            <w:tcBorders>
              <w:top w:val="nil"/>
              <w:left w:val="nil"/>
              <w:bottom w:val="single" w:sz="4" w:space="0" w:color="auto"/>
              <w:right w:val="single" w:sz="4" w:space="0" w:color="auto"/>
            </w:tcBorders>
          </w:tcPr>
          <w:p w14:paraId="168DED9D"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r>
      <w:tr w:rsidR="00AC65FE" w:rsidRPr="00EE089C" w14:paraId="581F938A" w14:textId="77777777" w:rsidTr="00A00243">
        <w:trPr>
          <w:trHeight w:val="300"/>
          <w:jc w:val="center"/>
        </w:trPr>
        <w:tc>
          <w:tcPr>
            <w:tcW w:w="1104" w:type="pct"/>
            <w:tcBorders>
              <w:top w:val="nil"/>
              <w:left w:val="single" w:sz="4" w:space="0" w:color="auto"/>
              <w:bottom w:val="single" w:sz="4" w:space="0" w:color="auto"/>
              <w:right w:val="single" w:sz="4" w:space="0" w:color="auto"/>
            </w:tcBorders>
            <w:shd w:val="clear" w:color="auto" w:fill="D9D9D9"/>
            <w:noWrap/>
            <w:vAlign w:val="center"/>
            <w:hideMark/>
          </w:tcPr>
          <w:p w14:paraId="2A952003"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Endeudamiento Total   = PT/ AT</w:t>
            </w:r>
          </w:p>
        </w:tc>
        <w:tc>
          <w:tcPr>
            <w:tcW w:w="1003" w:type="pct"/>
            <w:tcBorders>
              <w:top w:val="nil"/>
              <w:left w:val="nil"/>
              <w:bottom w:val="single" w:sz="4" w:space="0" w:color="auto"/>
              <w:right w:val="single" w:sz="4" w:space="0" w:color="auto"/>
            </w:tcBorders>
            <w:shd w:val="clear" w:color="auto" w:fill="D9D9D9"/>
            <w:noWrap/>
            <w:vAlign w:val="center"/>
            <w:hideMark/>
          </w:tcPr>
          <w:p w14:paraId="35F9CD89"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764" w:type="pct"/>
            <w:tcBorders>
              <w:top w:val="nil"/>
              <w:left w:val="nil"/>
              <w:bottom w:val="single" w:sz="4" w:space="0" w:color="auto"/>
              <w:right w:val="single" w:sz="4" w:space="0" w:color="auto"/>
            </w:tcBorders>
            <w:shd w:val="clear" w:color="auto" w:fill="D9D9D9"/>
          </w:tcPr>
          <w:p w14:paraId="4B4ECE52"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847" w:type="pct"/>
            <w:tcBorders>
              <w:top w:val="nil"/>
              <w:left w:val="nil"/>
              <w:bottom w:val="single" w:sz="4" w:space="0" w:color="auto"/>
              <w:right w:val="single" w:sz="4" w:space="0" w:color="auto"/>
            </w:tcBorders>
            <w:shd w:val="clear" w:color="auto" w:fill="D9D9D9"/>
          </w:tcPr>
          <w:p w14:paraId="294DF98E"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659" w:type="pct"/>
            <w:tcBorders>
              <w:top w:val="nil"/>
              <w:left w:val="nil"/>
              <w:bottom w:val="single" w:sz="4" w:space="0" w:color="auto"/>
              <w:right w:val="single" w:sz="4" w:space="0" w:color="auto"/>
            </w:tcBorders>
            <w:shd w:val="clear" w:color="auto" w:fill="D9D9D9"/>
          </w:tcPr>
          <w:p w14:paraId="2F6B874A"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623" w:type="pct"/>
            <w:tcBorders>
              <w:top w:val="nil"/>
              <w:left w:val="nil"/>
              <w:bottom w:val="single" w:sz="4" w:space="0" w:color="auto"/>
              <w:right w:val="single" w:sz="4" w:space="0" w:color="auto"/>
            </w:tcBorders>
            <w:shd w:val="clear" w:color="auto" w:fill="D9D9D9"/>
          </w:tcPr>
          <w:p w14:paraId="4B31FF65"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r>
    </w:tbl>
    <w:p w14:paraId="4E6C0AC5" w14:textId="77777777" w:rsidR="00AC65FE" w:rsidRPr="00EE089C" w:rsidRDefault="00AC65FE" w:rsidP="00AC65FE">
      <w:pPr>
        <w:autoSpaceDE w:val="0"/>
        <w:adjustRightInd w:val="0"/>
        <w:spacing w:after="0" w:line="240" w:lineRule="auto"/>
        <w:jc w:val="both"/>
        <w:rPr>
          <w:rFonts w:ascii="Arial Narrow" w:hAnsi="Arial Narrow" w:cs="Arial"/>
          <w:b/>
          <w:color w:val="000000" w:themeColor="text1"/>
          <w:lang w:val="es-ES"/>
        </w:rPr>
      </w:pPr>
    </w:p>
    <w:p w14:paraId="21E60827" w14:textId="77777777" w:rsidR="00AC65FE" w:rsidRPr="00EE089C" w:rsidRDefault="00AC65FE" w:rsidP="00EE089C">
      <w:pPr>
        <w:numPr>
          <w:ilvl w:val="0"/>
          <w:numId w:val="76"/>
        </w:numPr>
        <w:autoSpaceDE w:val="0"/>
        <w:autoSpaceDN w:val="0"/>
        <w:adjustRightInd w:val="0"/>
        <w:spacing w:after="0" w:line="240" w:lineRule="auto"/>
        <w:jc w:val="both"/>
        <w:rPr>
          <w:rFonts w:ascii="Arial Narrow" w:hAnsi="Arial Narrow" w:cs="Arial"/>
          <w:b/>
          <w:color w:val="000000" w:themeColor="text1"/>
          <w:lang w:val="es-ES"/>
        </w:rPr>
      </w:pPr>
      <w:r w:rsidRPr="00EE089C">
        <w:rPr>
          <w:rFonts w:ascii="Arial Narrow" w:hAnsi="Arial Narrow" w:cs="Arial"/>
          <w:b/>
          <w:color w:val="000000" w:themeColor="text1"/>
          <w:lang w:val="es-ES"/>
        </w:rPr>
        <w:t xml:space="preserve">CAPITAL DE TRABAJO: </w:t>
      </w:r>
    </w:p>
    <w:tbl>
      <w:tblPr>
        <w:tblW w:w="5000" w:type="pct"/>
        <w:jc w:val="center"/>
        <w:tblCellMar>
          <w:left w:w="70" w:type="dxa"/>
          <w:right w:w="70" w:type="dxa"/>
        </w:tblCellMar>
        <w:tblLook w:val="04A0" w:firstRow="1" w:lastRow="0" w:firstColumn="1" w:lastColumn="0" w:noHBand="0" w:noVBand="1"/>
      </w:tblPr>
      <w:tblGrid>
        <w:gridCol w:w="2059"/>
        <w:gridCol w:w="1873"/>
        <w:gridCol w:w="1234"/>
        <w:gridCol w:w="1234"/>
        <w:gridCol w:w="1236"/>
        <w:gridCol w:w="1192"/>
      </w:tblGrid>
      <w:tr w:rsidR="00EE089C" w:rsidRPr="00EE089C" w14:paraId="78F727DD" w14:textId="77777777" w:rsidTr="00A00243">
        <w:trPr>
          <w:trHeight w:val="85"/>
          <w:jc w:val="center"/>
        </w:trPr>
        <w:tc>
          <w:tcPr>
            <w:tcW w:w="1166" w:type="pct"/>
            <w:vMerge w:val="restart"/>
            <w:tcBorders>
              <w:top w:val="single" w:sz="4" w:space="0" w:color="auto"/>
              <w:left w:val="single" w:sz="4" w:space="0" w:color="auto"/>
              <w:right w:val="single" w:sz="4" w:space="0" w:color="auto"/>
            </w:tcBorders>
            <w:shd w:val="clear" w:color="auto" w:fill="D9D9D9"/>
            <w:noWrap/>
            <w:vAlign w:val="center"/>
            <w:hideMark/>
          </w:tcPr>
          <w:p w14:paraId="10D378D1"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CAPITAL DE TRABAJO</w:t>
            </w:r>
          </w:p>
        </w:tc>
        <w:tc>
          <w:tcPr>
            <w:tcW w:w="1061" w:type="pct"/>
            <w:vMerge w:val="restart"/>
            <w:tcBorders>
              <w:top w:val="single" w:sz="4" w:space="0" w:color="auto"/>
              <w:left w:val="nil"/>
              <w:right w:val="single" w:sz="4" w:space="0" w:color="auto"/>
            </w:tcBorders>
            <w:shd w:val="clear" w:color="auto" w:fill="D9D9D9"/>
            <w:noWrap/>
            <w:vAlign w:val="center"/>
            <w:hideMark/>
          </w:tcPr>
          <w:p w14:paraId="1BCEA9B1"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Oferente Individual</w:t>
            </w:r>
          </w:p>
        </w:tc>
        <w:tc>
          <w:tcPr>
            <w:tcW w:w="2097" w:type="pct"/>
            <w:gridSpan w:val="3"/>
            <w:tcBorders>
              <w:top w:val="single" w:sz="4" w:space="0" w:color="auto"/>
              <w:left w:val="nil"/>
              <w:bottom w:val="single" w:sz="4" w:space="0" w:color="auto"/>
              <w:right w:val="single" w:sz="4" w:space="0" w:color="auto"/>
            </w:tcBorders>
            <w:shd w:val="clear" w:color="auto" w:fill="D9D9D9"/>
          </w:tcPr>
          <w:p w14:paraId="6250B4E1"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Oferente Plural</w:t>
            </w:r>
          </w:p>
        </w:tc>
        <w:tc>
          <w:tcPr>
            <w:tcW w:w="675" w:type="pct"/>
            <w:vMerge w:val="restart"/>
            <w:tcBorders>
              <w:top w:val="single" w:sz="4" w:space="0" w:color="auto"/>
              <w:left w:val="nil"/>
              <w:right w:val="single" w:sz="4" w:space="0" w:color="auto"/>
            </w:tcBorders>
            <w:shd w:val="clear" w:color="auto" w:fill="D9D9D9"/>
            <w:vAlign w:val="center"/>
          </w:tcPr>
          <w:p w14:paraId="4D3803D0"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Total proponente plural</w:t>
            </w:r>
          </w:p>
        </w:tc>
      </w:tr>
      <w:tr w:rsidR="00EE089C" w:rsidRPr="00EE089C" w14:paraId="4D8450E3" w14:textId="77777777" w:rsidTr="00A00243">
        <w:trPr>
          <w:trHeight w:val="300"/>
          <w:jc w:val="center"/>
        </w:trPr>
        <w:tc>
          <w:tcPr>
            <w:tcW w:w="1166" w:type="pct"/>
            <w:vMerge/>
            <w:tcBorders>
              <w:left w:val="single" w:sz="4" w:space="0" w:color="auto"/>
              <w:bottom w:val="single" w:sz="4" w:space="0" w:color="auto"/>
              <w:right w:val="single" w:sz="4" w:space="0" w:color="auto"/>
            </w:tcBorders>
            <w:shd w:val="clear" w:color="auto" w:fill="D9D9D9"/>
            <w:noWrap/>
            <w:vAlign w:val="center"/>
          </w:tcPr>
          <w:p w14:paraId="3CC1394E"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p>
        </w:tc>
        <w:tc>
          <w:tcPr>
            <w:tcW w:w="1061" w:type="pct"/>
            <w:vMerge/>
            <w:tcBorders>
              <w:left w:val="nil"/>
              <w:bottom w:val="single" w:sz="4" w:space="0" w:color="auto"/>
              <w:right w:val="single" w:sz="4" w:space="0" w:color="auto"/>
            </w:tcBorders>
            <w:shd w:val="clear" w:color="auto" w:fill="D9D9D9"/>
            <w:noWrap/>
            <w:vAlign w:val="center"/>
          </w:tcPr>
          <w:p w14:paraId="5BC02E17"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699" w:type="pct"/>
            <w:tcBorders>
              <w:top w:val="single" w:sz="4" w:space="0" w:color="auto"/>
              <w:left w:val="nil"/>
              <w:bottom w:val="single" w:sz="4" w:space="0" w:color="auto"/>
              <w:right w:val="single" w:sz="4" w:space="0" w:color="auto"/>
            </w:tcBorders>
            <w:shd w:val="clear" w:color="auto" w:fill="D9D9D9"/>
          </w:tcPr>
          <w:p w14:paraId="76B51081"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Participante No. 1 según porcentaje de participación</w:t>
            </w:r>
          </w:p>
        </w:tc>
        <w:tc>
          <w:tcPr>
            <w:tcW w:w="699" w:type="pct"/>
            <w:tcBorders>
              <w:top w:val="single" w:sz="4" w:space="0" w:color="auto"/>
              <w:left w:val="nil"/>
              <w:bottom w:val="single" w:sz="4" w:space="0" w:color="auto"/>
              <w:right w:val="single" w:sz="4" w:space="0" w:color="auto"/>
            </w:tcBorders>
            <w:shd w:val="clear" w:color="auto" w:fill="D9D9D9"/>
          </w:tcPr>
          <w:p w14:paraId="1B471123"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Participante No. 2 según porcentaje de participación</w:t>
            </w:r>
          </w:p>
        </w:tc>
        <w:tc>
          <w:tcPr>
            <w:tcW w:w="700" w:type="pct"/>
            <w:tcBorders>
              <w:top w:val="single" w:sz="4" w:space="0" w:color="auto"/>
              <w:left w:val="nil"/>
              <w:bottom w:val="single" w:sz="4" w:space="0" w:color="auto"/>
              <w:right w:val="single" w:sz="4" w:space="0" w:color="auto"/>
            </w:tcBorders>
            <w:shd w:val="clear" w:color="auto" w:fill="D9D9D9"/>
          </w:tcPr>
          <w:p w14:paraId="10693154"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Participante No. 3 según porcentaje de participación</w:t>
            </w:r>
          </w:p>
        </w:tc>
        <w:tc>
          <w:tcPr>
            <w:tcW w:w="675" w:type="pct"/>
            <w:vMerge/>
            <w:tcBorders>
              <w:left w:val="nil"/>
              <w:bottom w:val="single" w:sz="4" w:space="0" w:color="auto"/>
              <w:right w:val="single" w:sz="4" w:space="0" w:color="auto"/>
            </w:tcBorders>
            <w:shd w:val="clear" w:color="auto" w:fill="D9D9D9"/>
          </w:tcPr>
          <w:p w14:paraId="2E960D2D"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r>
      <w:tr w:rsidR="00EE089C" w:rsidRPr="00EE089C" w14:paraId="2699F2A7" w14:textId="77777777" w:rsidTr="00A00243">
        <w:trPr>
          <w:trHeight w:val="300"/>
          <w:jc w:val="center"/>
        </w:trPr>
        <w:tc>
          <w:tcPr>
            <w:tcW w:w="1166" w:type="pct"/>
            <w:tcBorders>
              <w:top w:val="nil"/>
              <w:left w:val="single" w:sz="4" w:space="0" w:color="auto"/>
              <w:bottom w:val="single" w:sz="4" w:space="0" w:color="auto"/>
              <w:right w:val="single" w:sz="4" w:space="0" w:color="auto"/>
            </w:tcBorders>
            <w:noWrap/>
            <w:vAlign w:val="center"/>
            <w:hideMark/>
          </w:tcPr>
          <w:p w14:paraId="681FF0A0"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r w:rsidRPr="00EE089C">
              <w:rPr>
                <w:rFonts w:ascii="Arial Narrow" w:hAnsi="Arial Narrow" w:cs="Arial"/>
                <w:color w:val="000000" w:themeColor="text1"/>
                <w:sz w:val="18"/>
                <w:szCs w:val="18"/>
                <w:lang w:val="es-ES"/>
              </w:rPr>
              <w:t>AC= Activo Corriente</w:t>
            </w:r>
          </w:p>
        </w:tc>
        <w:tc>
          <w:tcPr>
            <w:tcW w:w="1061" w:type="pct"/>
            <w:tcBorders>
              <w:top w:val="nil"/>
              <w:left w:val="nil"/>
              <w:bottom w:val="single" w:sz="4" w:space="0" w:color="auto"/>
              <w:right w:val="single" w:sz="4" w:space="0" w:color="auto"/>
            </w:tcBorders>
            <w:noWrap/>
            <w:vAlign w:val="center"/>
            <w:hideMark/>
          </w:tcPr>
          <w:p w14:paraId="2C5F1400"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99" w:type="pct"/>
            <w:tcBorders>
              <w:top w:val="nil"/>
              <w:left w:val="nil"/>
              <w:bottom w:val="single" w:sz="4" w:space="0" w:color="auto"/>
              <w:right w:val="single" w:sz="4" w:space="0" w:color="auto"/>
            </w:tcBorders>
          </w:tcPr>
          <w:p w14:paraId="568F10BA"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99" w:type="pct"/>
            <w:tcBorders>
              <w:top w:val="nil"/>
              <w:left w:val="nil"/>
              <w:bottom w:val="single" w:sz="4" w:space="0" w:color="auto"/>
              <w:right w:val="single" w:sz="4" w:space="0" w:color="auto"/>
            </w:tcBorders>
          </w:tcPr>
          <w:p w14:paraId="49818969"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700" w:type="pct"/>
            <w:tcBorders>
              <w:top w:val="nil"/>
              <w:left w:val="nil"/>
              <w:bottom w:val="single" w:sz="4" w:space="0" w:color="auto"/>
              <w:right w:val="single" w:sz="4" w:space="0" w:color="auto"/>
            </w:tcBorders>
          </w:tcPr>
          <w:p w14:paraId="098152D2"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75" w:type="pct"/>
            <w:tcBorders>
              <w:top w:val="nil"/>
              <w:left w:val="nil"/>
              <w:bottom w:val="single" w:sz="4" w:space="0" w:color="auto"/>
              <w:right w:val="single" w:sz="4" w:space="0" w:color="auto"/>
            </w:tcBorders>
          </w:tcPr>
          <w:p w14:paraId="4152F551"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r>
      <w:tr w:rsidR="00EE089C" w:rsidRPr="00EE089C" w14:paraId="2ACD00A4" w14:textId="77777777" w:rsidTr="00A00243">
        <w:trPr>
          <w:trHeight w:val="300"/>
          <w:jc w:val="center"/>
        </w:trPr>
        <w:tc>
          <w:tcPr>
            <w:tcW w:w="1166" w:type="pct"/>
            <w:tcBorders>
              <w:top w:val="nil"/>
              <w:left w:val="single" w:sz="4" w:space="0" w:color="auto"/>
              <w:bottom w:val="single" w:sz="4" w:space="0" w:color="auto"/>
              <w:right w:val="single" w:sz="4" w:space="0" w:color="auto"/>
            </w:tcBorders>
            <w:noWrap/>
            <w:vAlign w:val="center"/>
            <w:hideMark/>
          </w:tcPr>
          <w:p w14:paraId="7AFEBC6B"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r w:rsidRPr="00EE089C">
              <w:rPr>
                <w:rFonts w:ascii="Arial Narrow" w:hAnsi="Arial Narrow" w:cs="Arial"/>
                <w:color w:val="000000" w:themeColor="text1"/>
                <w:sz w:val="18"/>
                <w:szCs w:val="18"/>
                <w:lang w:val="es-ES"/>
              </w:rPr>
              <w:t>PC= Pasivo Corriente</w:t>
            </w:r>
          </w:p>
        </w:tc>
        <w:tc>
          <w:tcPr>
            <w:tcW w:w="1061" w:type="pct"/>
            <w:tcBorders>
              <w:top w:val="nil"/>
              <w:left w:val="nil"/>
              <w:bottom w:val="single" w:sz="4" w:space="0" w:color="auto"/>
              <w:right w:val="single" w:sz="4" w:space="0" w:color="auto"/>
            </w:tcBorders>
            <w:noWrap/>
            <w:vAlign w:val="center"/>
            <w:hideMark/>
          </w:tcPr>
          <w:p w14:paraId="198F4737"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99" w:type="pct"/>
            <w:tcBorders>
              <w:top w:val="nil"/>
              <w:left w:val="nil"/>
              <w:bottom w:val="single" w:sz="4" w:space="0" w:color="auto"/>
              <w:right w:val="single" w:sz="4" w:space="0" w:color="auto"/>
            </w:tcBorders>
          </w:tcPr>
          <w:p w14:paraId="28ABC3A7"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99" w:type="pct"/>
            <w:tcBorders>
              <w:top w:val="nil"/>
              <w:left w:val="nil"/>
              <w:bottom w:val="single" w:sz="4" w:space="0" w:color="auto"/>
              <w:right w:val="single" w:sz="4" w:space="0" w:color="auto"/>
            </w:tcBorders>
          </w:tcPr>
          <w:p w14:paraId="607D99C2"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700" w:type="pct"/>
            <w:tcBorders>
              <w:top w:val="nil"/>
              <w:left w:val="nil"/>
              <w:bottom w:val="single" w:sz="4" w:space="0" w:color="auto"/>
              <w:right w:val="single" w:sz="4" w:space="0" w:color="auto"/>
            </w:tcBorders>
          </w:tcPr>
          <w:p w14:paraId="4D809B3E"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75" w:type="pct"/>
            <w:tcBorders>
              <w:top w:val="nil"/>
              <w:left w:val="nil"/>
              <w:bottom w:val="single" w:sz="4" w:space="0" w:color="auto"/>
              <w:right w:val="single" w:sz="4" w:space="0" w:color="auto"/>
            </w:tcBorders>
          </w:tcPr>
          <w:p w14:paraId="59D0655A"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r>
      <w:tr w:rsidR="00AC65FE" w:rsidRPr="00EE089C" w14:paraId="5DF2EDCB" w14:textId="77777777" w:rsidTr="00A00243">
        <w:trPr>
          <w:trHeight w:val="300"/>
          <w:jc w:val="center"/>
        </w:trPr>
        <w:tc>
          <w:tcPr>
            <w:tcW w:w="1166" w:type="pct"/>
            <w:tcBorders>
              <w:top w:val="nil"/>
              <w:left w:val="single" w:sz="4" w:space="0" w:color="auto"/>
              <w:bottom w:val="single" w:sz="4" w:space="0" w:color="auto"/>
              <w:right w:val="single" w:sz="4" w:space="0" w:color="auto"/>
            </w:tcBorders>
            <w:shd w:val="clear" w:color="auto" w:fill="D9D9D9"/>
            <w:noWrap/>
            <w:vAlign w:val="center"/>
            <w:hideMark/>
          </w:tcPr>
          <w:p w14:paraId="159E7058"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CT = AC - PC</w:t>
            </w:r>
          </w:p>
        </w:tc>
        <w:tc>
          <w:tcPr>
            <w:tcW w:w="1061" w:type="pct"/>
            <w:tcBorders>
              <w:top w:val="nil"/>
              <w:left w:val="nil"/>
              <w:bottom w:val="single" w:sz="4" w:space="0" w:color="auto"/>
              <w:right w:val="single" w:sz="4" w:space="0" w:color="auto"/>
            </w:tcBorders>
            <w:shd w:val="clear" w:color="auto" w:fill="D9D9D9"/>
            <w:noWrap/>
            <w:vAlign w:val="center"/>
            <w:hideMark/>
          </w:tcPr>
          <w:p w14:paraId="7A488E7F"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699" w:type="pct"/>
            <w:tcBorders>
              <w:top w:val="nil"/>
              <w:left w:val="nil"/>
              <w:bottom w:val="single" w:sz="4" w:space="0" w:color="auto"/>
              <w:right w:val="single" w:sz="4" w:space="0" w:color="auto"/>
            </w:tcBorders>
            <w:shd w:val="clear" w:color="auto" w:fill="D9D9D9"/>
          </w:tcPr>
          <w:p w14:paraId="4C8F969F"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699" w:type="pct"/>
            <w:tcBorders>
              <w:top w:val="nil"/>
              <w:left w:val="nil"/>
              <w:bottom w:val="single" w:sz="4" w:space="0" w:color="auto"/>
              <w:right w:val="single" w:sz="4" w:space="0" w:color="auto"/>
            </w:tcBorders>
            <w:shd w:val="clear" w:color="auto" w:fill="D9D9D9"/>
          </w:tcPr>
          <w:p w14:paraId="3B922E99"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700" w:type="pct"/>
            <w:tcBorders>
              <w:top w:val="nil"/>
              <w:left w:val="nil"/>
              <w:bottom w:val="single" w:sz="4" w:space="0" w:color="auto"/>
              <w:right w:val="single" w:sz="4" w:space="0" w:color="auto"/>
            </w:tcBorders>
            <w:shd w:val="clear" w:color="auto" w:fill="D9D9D9"/>
          </w:tcPr>
          <w:p w14:paraId="72127F71"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675" w:type="pct"/>
            <w:tcBorders>
              <w:top w:val="nil"/>
              <w:left w:val="nil"/>
              <w:bottom w:val="single" w:sz="4" w:space="0" w:color="auto"/>
              <w:right w:val="single" w:sz="4" w:space="0" w:color="auto"/>
            </w:tcBorders>
            <w:shd w:val="clear" w:color="auto" w:fill="D9D9D9"/>
          </w:tcPr>
          <w:p w14:paraId="4AB0066A"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r>
    </w:tbl>
    <w:p w14:paraId="4B99640E" w14:textId="77777777" w:rsidR="00AC65FE" w:rsidRPr="00EE089C" w:rsidRDefault="00AC65FE" w:rsidP="00AC65FE">
      <w:pPr>
        <w:spacing w:after="0" w:line="240" w:lineRule="auto"/>
        <w:contextualSpacing/>
        <w:jc w:val="both"/>
        <w:rPr>
          <w:rFonts w:ascii="Arial Narrow" w:hAnsi="Arial Narrow" w:cs="Arial"/>
          <w:b/>
          <w:color w:val="000000" w:themeColor="text1"/>
          <w:lang w:val="es-ES"/>
        </w:rPr>
      </w:pPr>
    </w:p>
    <w:p w14:paraId="56A048B9" w14:textId="77777777" w:rsidR="00AC65FE" w:rsidRPr="00EE089C" w:rsidRDefault="00AC65FE" w:rsidP="00EE089C">
      <w:pPr>
        <w:numPr>
          <w:ilvl w:val="0"/>
          <w:numId w:val="79"/>
        </w:numPr>
        <w:spacing w:after="0" w:line="240" w:lineRule="auto"/>
        <w:contextualSpacing/>
        <w:jc w:val="both"/>
        <w:rPr>
          <w:rFonts w:ascii="Arial Narrow" w:hAnsi="Arial Narrow" w:cs="Arial"/>
          <w:b/>
          <w:color w:val="000000" w:themeColor="text1"/>
          <w:lang w:val="es-ES"/>
        </w:rPr>
      </w:pPr>
      <w:r w:rsidRPr="00EE089C">
        <w:rPr>
          <w:rFonts w:ascii="Arial Narrow" w:hAnsi="Arial Narrow" w:cs="Arial"/>
          <w:b/>
          <w:color w:val="000000" w:themeColor="text1"/>
          <w:lang w:val="es-ES"/>
        </w:rPr>
        <w:t>CAPACIDAD ORGANIZACIONAL (Co)</w:t>
      </w:r>
    </w:p>
    <w:p w14:paraId="5E12C0AA" w14:textId="77777777" w:rsidR="00AC65FE" w:rsidRPr="00EE089C" w:rsidRDefault="00AC65FE" w:rsidP="00AC65FE">
      <w:pPr>
        <w:autoSpaceDE w:val="0"/>
        <w:adjustRightInd w:val="0"/>
        <w:spacing w:after="0" w:line="240" w:lineRule="auto"/>
        <w:contextualSpacing/>
        <w:jc w:val="both"/>
        <w:rPr>
          <w:rFonts w:ascii="Arial Narrow" w:hAnsi="Arial Narrow" w:cs="Arial"/>
          <w:b/>
          <w:color w:val="000000" w:themeColor="text1"/>
          <w:lang w:val="es-ES"/>
        </w:rPr>
      </w:pPr>
    </w:p>
    <w:p w14:paraId="10762356" w14:textId="77777777" w:rsidR="00AC65FE" w:rsidRPr="00EE089C" w:rsidRDefault="00AC65FE" w:rsidP="00AC65FE">
      <w:pPr>
        <w:autoSpaceDE w:val="0"/>
        <w:adjustRightInd w:val="0"/>
        <w:spacing w:after="0" w:line="240" w:lineRule="auto"/>
        <w:contextualSpacing/>
        <w:jc w:val="both"/>
        <w:rPr>
          <w:rFonts w:ascii="Arial Narrow" w:hAnsi="Arial Narrow" w:cs="Arial"/>
          <w:b/>
          <w:color w:val="000000" w:themeColor="text1"/>
          <w:lang w:val="es-ES"/>
        </w:rPr>
      </w:pPr>
      <w:r w:rsidRPr="00EE089C">
        <w:rPr>
          <w:rFonts w:ascii="Arial Narrow" w:hAnsi="Arial Narrow" w:cs="Arial"/>
          <w:b/>
          <w:color w:val="000000" w:themeColor="text1"/>
          <w:lang w:val="es-ES"/>
        </w:rPr>
        <w:t xml:space="preserve">RENTABILIDAD DE PATRIMONIO </w:t>
      </w:r>
    </w:p>
    <w:tbl>
      <w:tblPr>
        <w:tblW w:w="5000" w:type="pct"/>
        <w:jc w:val="center"/>
        <w:tblCellMar>
          <w:left w:w="70" w:type="dxa"/>
          <w:right w:w="70" w:type="dxa"/>
        </w:tblCellMar>
        <w:tblLook w:val="04A0" w:firstRow="1" w:lastRow="0" w:firstColumn="1" w:lastColumn="0" w:noHBand="0" w:noVBand="1"/>
      </w:tblPr>
      <w:tblGrid>
        <w:gridCol w:w="2059"/>
        <w:gridCol w:w="1873"/>
        <w:gridCol w:w="1234"/>
        <w:gridCol w:w="1234"/>
        <w:gridCol w:w="1236"/>
        <w:gridCol w:w="1192"/>
      </w:tblGrid>
      <w:tr w:rsidR="00EE089C" w:rsidRPr="00EE089C" w14:paraId="4A876E94" w14:textId="77777777" w:rsidTr="00A00243">
        <w:trPr>
          <w:trHeight w:val="85"/>
          <w:tblHeader/>
          <w:jc w:val="center"/>
        </w:trPr>
        <w:tc>
          <w:tcPr>
            <w:tcW w:w="1166" w:type="pct"/>
            <w:vMerge w:val="restart"/>
            <w:tcBorders>
              <w:top w:val="single" w:sz="4" w:space="0" w:color="auto"/>
              <w:left w:val="single" w:sz="4" w:space="0" w:color="auto"/>
              <w:right w:val="single" w:sz="4" w:space="0" w:color="auto"/>
            </w:tcBorders>
            <w:shd w:val="clear" w:color="auto" w:fill="D9D9D9"/>
            <w:noWrap/>
            <w:vAlign w:val="center"/>
            <w:hideMark/>
          </w:tcPr>
          <w:p w14:paraId="1F364B19"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RENTABILIDAD DEL</w:t>
            </w:r>
          </w:p>
          <w:p w14:paraId="00EBC20C"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PATRIMONIO</w:t>
            </w:r>
          </w:p>
        </w:tc>
        <w:tc>
          <w:tcPr>
            <w:tcW w:w="1061" w:type="pct"/>
            <w:vMerge w:val="restart"/>
            <w:tcBorders>
              <w:top w:val="single" w:sz="4" w:space="0" w:color="auto"/>
              <w:left w:val="nil"/>
              <w:right w:val="single" w:sz="4" w:space="0" w:color="auto"/>
            </w:tcBorders>
            <w:shd w:val="clear" w:color="auto" w:fill="D9D9D9"/>
            <w:noWrap/>
            <w:vAlign w:val="center"/>
            <w:hideMark/>
          </w:tcPr>
          <w:p w14:paraId="6F7FF02B"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Oferente Individual</w:t>
            </w:r>
          </w:p>
        </w:tc>
        <w:tc>
          <w:tcPr>
            <w:tcW w:w="2098" w:type="pct"/>
            <w:gridSpan w:val="3"/>
            <w:tcBorders>
              <w:top w:val="single" w:sz="4" w:space="0" w:color="auto"/>
              <w:left w:val="nil"/>
              <w:bottom w:val="single" w:sz="4" w:space="0" w:color="auto"/>
              <w:right w:val="single" w:sz="4" w:space="0" w:color="auto"/>
            </w:tcBorders>
            <w:shd w:val="clear" w:color="auto" w:fill="D9D9D9"/>
          </w:tcPr>
          <w:p w14:paraId="1A2D891A"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Oferente Plural</w:t>
            </w:r>
          </w:p>
        </w:tc>
        <w:tc>
          <w:tcPr>
            <w:tcW w:w="675" w:type="pct"/>
            <w:vMerge w:val="restart"/>
            <w:tcBorders>
              <w:top w:val="single" w:sz="4" w:space="0" w:color="auto"/>
              <w:left w:val="nil"/>
              <w:right w:val="single" w:sz="4" w:space="0" w:color="auto"/>
            </w:tcBorders>
            <w:shd w:val="clear" w:color="auto" w:fill="D9D9D9"/>
            <w:vAlign w:val="center"/>
          </w:tcPr>
          <w:p w14:paraId="5FF1639D"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Total proponente plural</w:t>
            </w:r>
          </w:p>
        </w:tc>
      </w:tr>
      <w:tr w:rsidR="00EE089C" w:rsidRPr="00EE089C" w14:paraId="62B62E7B" w14:textId="77777777" w:rsidTr="00A00243">
        <w:trPr>
          <w:trHeight w:val="300"/>
          <w:tblHeader/>
          <w:jc w:val="center"/>
        </w:trPr>
        <w:tc>
          <w:tcPr>
            <w:tcW w:w="1166" w:type="pct"/>
            <w:vMerge/>
            <w:tcBorders>
              <w:left w:val="single" w:sz="4" w:space="0" w:color="auto"/>
              <w:bottom w:val="single" w:sz="4" w:space="0" w:color="auto"/>
              <w:right w:val="single" w:sz="4" w:space="0" w:color="auto"/>
            </w:tcBorders>
            <w:shd w:val="clear" w:color="auto" w:fill="D9D9D9"/>
            <w:noWrap/>
            <w:vAlign w:val="center"/>
          </w:tcPr>
          <w:p w14:paraId="48A9F6DC"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p>
        </w:tc>
        <w:tc>
          <w:tcPr>
            <w:tcW w:w="1061" w:type="pct"/>
            <w:vMerge/>
            <w:tcBorders>
              <w:left w:val="nil"/>
              <w:bottom w:val="single" w:sz="4" w:space="0" w:color="auto"/>
              <w:right w:val="single" w:sz="4" w:space="0" w:color="auto"/>
            </w:tcBorders>
            <w:shd w:val="clear" w:color="auto" w:fill="D9D9D9"/>
            <w:noWrap/>
            <w:vAlign w:val="center"/>
          </w:tcPr>
          <w:p w14:paraId="3B70409F"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699" w:type="pct"/>
            <w:tcBorders>
              <w:top w:val="single" w:sz="4" w:space="0" w:color="auto"/>
              <w:left w:val="nil"/>
              <w:bottom w:val="single" w:sz="4" w:space="0" w:color="auto"/>
              <w:right w:val="single" w:sz="4" w:space="0" w:color="auto"/>
            </w:tcBorders>
            <w:shd w:val="clear" w:color="auto" w:fill="D9D9D9"/>
          </w:tcPr>
          <w:p w14:paraId="5C6BE069"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Participante No. 1 según porcentaje de participación</w:t>
            </w:r>
          </w:p>
        </w:tc>
        <w:tc>
          <w:tcPr>
            <w:tcW w:w="699" w:type="pct"/>
            <w:tcBorders>
              <w:top w:val="single" w:sz="4" w:space="0" w:color="auto"/>
              <w:left w:val="nil"/>
              <w:bottom w:val="single" w:sz="4" w:space="0" w:color="auto"/>
              <w:right w:val="single" w:sz="4" w:space="0" w:color="auto"/>
            </w:tcBorders>
            <w:shd w:val="clear" w:color="auto" w:fill="D9D9D9"/>
          </w:tcPr>
          <w:p w14:paraId="318D1561"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Participante No. 2 según porcentaje de participación</w:t>
            </w:r>
          </w:p>
        </w:tc>
        <w:tc>
          <w:tcPr>
            <w:tcW w:w="700" w:type="pct"/>
            <w:tcBorders>
              <w:top w:val="single" w:sz="4" w:space="0" w:color="auto"/>
              <w:left w:val="nil"/>
              <w:bottom w:val="single" w:sz="4" w:space="0" w:color="auto"/>
              <w:right w:val="single" w:sz="4" w:space="0" w:color="auto"/>
            </w:tcBorders>
            <w:shd w:val="clear" w:color="auto" w:fill="D9D9D9"/>
          </w:tcPr>
          <w:p w14:paraId="0C7A0009"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Participante No. 3 según porcentaje de participación</w:t>
            </w:r>
          </w:p>
        </w:tc>
        <w:tc>
          <w:tcPr>
            <w:tcW w:w="675" w:type="pct"/>
            <w:vMerge/>
            <w:tcBorders>
              <w:left w:val="nil"/>
              <w:bottom w:val="single" w:sz="4" w:space="0" w:color="auto"/>
              <w:right w:val="single" w:sz="4" w:space="0" w:color="auto"/>
            </w:tcBorders>
            <w:shd w:val="clear" w:color="auto" w:fill="D9D9D9"/>
          </w:tcPr>
          <w:p w14:paraId="3F600BEC"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r>
      <w:tr w:rsidR="00EE089C" w:rsidRPr="00EE089C" w14:paraId="4F6D8F4C" w14:textId="77777777" w:rsidTr="00A00243">
        <w:trPr>
          <w:trHeight w:val="300"/>
          <w:jc w:val="center"/>
        </w:trPr>
        <w:tc>
          <w:tcPr>
            <w:tcW w:w="1166" w:type="pct"/>
            <w:tcBorders>
              <w:top w:val="nil"/>
              <w:left w:val="single" w:sz="4" w:space="0" w:color="auto"/>
              <w:bottom w:val="single" w:sz="4" w:space="0" w:color="auto"/>
              <w:right w:val="single" w:sz="4" w:space="0" w:color="auto"/>
            </w:tcBorders>
            <w:noWrap/>
            <w:vAlign w:val="center"/>
            <w:hideMark/>
          </w:tcPr>
          <w:p w14:paraId="0222050C"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r w:rsidRPr="00EE089C">
              <w:rPr>
                <w:rFonts w:ascii="Arial Narrow" w:hAnsi="Arial Narrow" w:cs="Arial"/>
                <w:color w:val="000000" w:themeColor="text1"/>
                <w:sz w:val="18"/>
                <w:szCs w:val="18"/>
                <w:lang w:val="es-ES"/>
              </w:rPr>
              <w:t>UO= Utilidad Operacional</w:t>
            </w:r>
          </w:p>
        </w:tc>
        <w:tc>
          <w:tcPr>
            <w:tcW w:w="1061" w:type="pct"/>
            <w:tcBorders>
              <w:top w:val="nil"/>
              <w:left w:val="nil"/>
              <w:bottom w:val="single" w:sz="4" w:space="0" w:color="auto"/>
              <w:right w:val="single" w:sz="4" w:space="0" w:color="auto"/>
            </w:tcBorders>
            <w:noWrap/>
            <w:vAlign w:val="center"/>
            <w:hideMark/>
          </w:tcPr>
          <w:p w14:paraId="6E284119"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99" w:type="pct"/>
            <w:tcBorders>
              <w:top w:val="nil"/>
              <w:left w:val="nil"/>
              <w:bottom w:val="single" w:sz="4" w:space="0" w:color="auto"/>
              <w:right w:val="single" w:sz="4" w:space="0" w:color="auto"/>
            </w:tcBorders>
          </w:tcPr>
          <w:p w14:paraId="19564E94"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99" w:type="pct"/>
            <w:tcBorders>
              <w:top w:val="nil"/>
              <w:left w:val="nil"/>
              <w:bottom w:val="single" w:sz="4" w:space="0" w:color="auto"/>
              <w:right w:val="single" w:sz="4" w:space="0" w:color="auto"/>
            </w:tcBorders>
          </w:tcPr>
          <w:p w14:paraId="1F113CF0"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700" w:type="pct"/>
            <w:tcBorders>
              <w:top w:val="nil"/>
              <w:left w:val="nil"/>
              <w:bottom w:val="single" w:sz="4" w:space="0" w:color="auto"/>
              <w:right w:val="single" w:sz="4" w:space="0" w:color="auto"/>
            </w:tcBorders>
          </w:tcPr>
          <w:p w14:paraId="735B8D5D"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75" w:type="pct"/>
            <w:tcBorders>
              <w:top w:val="nil"/>
              <w:left w:val="nil"/>
              <w:bottom w:val="single" w:sz="4" w:space="0" w:color="auto"/>
              <w:right w:val="single" w:sz="4" w:space="0" w:color="auto"/>
            </w:tcBorders>
          </w:tcPr>
          <w:p w14:paraId="1A4B223F"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r>
      <w:tr w:rsidR="00EE089C" w:rsidRPr="00EE089C" w14:paraId="05D98711" w14:textId="77777777" w:rsidTr="00A00243">
        <w:trPr>
          <w:trHeight w:val="300"/>
          <w:jc w:val="center"/>
        </w:trPr>
        <w:tc>
          <w:tcPr>
            <w:tcW w:w="1166" w:type="pct"/>
            <w:tcBorders>
              <w:top w:val="nil"/>
              <w:left w:val="single" w:sz="4" w:space="0" w:color="auto"/>
              <w:bottom w:val="single" w:sz="4" w:space="0" w:color="auto"/>
              <w:right w:val="single" w:sz="4" w:space="0" w:color="auto"/>
            </w:tcBorders>
            <w:noWrap/>
            <w:vAlign w:val="center"/>
            <w:hideMark/>
          </w:tcPr>
          <w:p w14:paraId="391F2A3B"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r w:rsidRPr="00EE089C">
              <w:rPr>
                <w:rFonts w:ascii="Arial Narrow" w:hAnsi="Arial Narrow" w:cs="Arial"/>
                <w:color w:val="000000" w:themeColor="text1"/>
                <w:sz w:val="18"/>
                <w:szCs w:val="18"/>
                <w:lang w:val="es-ES"/>
              </w:rPr>
              <w:t>P= Patrimonio</w:t>
            </w:r>
          </w:p>
        </w:tc>
        <w:tc>
          <w:tcPr>
            <w:tcW w:w="1061" w:type="pct"/>
            <w:tcBorders>
              <w:top w:val="nil"/>
              <w:left w:val="nil"/>
              <w:bottom w:val="single" w:sz="4" w:space="0" w:color="auto"/>
              <w:right w:val="single" w:sz="4" w:space="0" w:color="auto"/>
            </w:tcBorders>
            <w:noWrap/>
            <w:vAlign w:val="center"/>
            <w:hideMark/>
          </w:tcPr>
          <w:p w14:paraId="7BA3E82E"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99" w:type="pct"/>
            <w:tcBorders>
              <w:top w:val="nil"/>
              <w:left w:val="nil"/>
              <w:bottom w:val="single" w:sz="4" w:space="0" w:color="auto"/>
              <w:right w:val="single" w:sz="4" w:space="0" w:color="auto"/>
            </w:tcBorders>
          </w:tcPr>
          <w:p w14:paraId="5A0F293E"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99" w:type="pct"/>
            <w:tcBorders>
              <w:top w:val="nil"/>
              <w:left w:val="nil"/>
              <w:bottom w:val="single" w:sz="4" w:space="0" w:color="auto"/>
              <w:right w:val="single" w:sz="4" w:space="0" w:color="auto"/>
            </w:tcBorders>
          </w:tcPr>
          <w:p w14:paraId="12AE052B"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700" w:type="pct"/>
            <w:tcBorders>
              <w:top w:val="nil"/>
              <w:left w:val="nil"/>
              <w:bottom w:val="single" w:sz="4" w:space="0" w:color="auto"/>
              <w:right w:val="single" w:sz="4" w:space="0" w:color="auto"/>
            </w:tcBorders>
          </w:tcPr>
          <w:p w14:paraId="39090DB3"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75" w:type="pct"/>
            <w:tcBorders>
              <w:top w:val="nil"/>
              <w:left w:val="nil"/>
              <w:bottom w:val="single" w:sz="4" w:space="0" w:color="auto"/>
              <w:right w:val="single" w:sz="4" w:space="0" w:color="auto"/>
            </w:tcBorders>
          </w:tcPr>
          <w:p w14:paraId="2B5F6605"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r>
      <w:tr w:rsidR="00AC65FE" w:rsidRPr="00EE089C" w14:paraId="2FE4F0A3" w14:textId="77777777" w:rsidTr="00A00243">
        <w:trPr>
          <w:trHeight w:val="300"/>
          <w:jc w:val="center"/>
        </w:trPr>
        <w:tc>
          <w:tcPr>
            <w:tcW w:w="1166" w:type="pct"/>
            <w:tcBorders>
              <w:top w:val="nil"/>
              <w:left w:val="single" w:sz="4" w:space="0" w:color="auto"/>
              <w:bottom w:val="single" w:sz="4" w:space="0" w:color="auto"/>
              <w:right w:val="single" w:sz="4" w:space="0" w:color="auto"/>
            </w:tcBorders>
            <w:shd w:val="clear" w:color="auto" w:fill="D9D9D9"/>
            <w:noWrap/>
            <w:vAlign w:val="center"/>
            <w:hideMark/>
          </w:tcPr>
          <w:p w14:paraId="051F41F7"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RP = UO / P</w:t>
            </w:r>
          </w:p>
        </w:tc>
        <w:tc>
          <w:tcPr>
            <w:tcW w:w="1061" w:type="pct"/>
            <w:tcBorders>
              <w:top w:val="nil"/>
              <w:left w:val="nil"/>
              <w:bottom w:val="single" w:sz="4" w:space="0" w:color="auto"/>
              <w:right w:val="single" w:sz="4" w:space="0" w:color="auto"/>
            </w:tcBorders>
            <w:shd w:val="clear" w:color="auto" w:fill="D9D9D9"/>
            <w:noWrap/>
            <w:vAlign w:val="center"/>
            <w:hideMark/>
          </w:tcPr>
          <w:p w14:paraId="1B324958"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699" w:type="pct"/>
            <w:tcBorders>
              <w:top w:val="nil"/>
              <w:left w:val="nil"/>
              <w:bottom w:val="single" w:sz="4" w:space="0" w:color="auto"/>
              <w:right w:val="single" w:sz="4" w:space="0" w:color="auto"/>
            </w:tcBorders>
            <w:shd w:val="clear" w:color="auto" w:fill="D9D9D9"/>
          </w:tcPr>
          <w:p w14:paraId="733479AD"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699" w:type="pct"/>
            <w:tcBorders>
              <w:top w:val="nil"/>
              <w:left w:val="nil"/>
              <w:bottom w:val="single" w:sz="4" w:space="0" w:color="auto"/>
              <w:right w:val="single" w:sz="4" w:space="0" w:color="auto"/>
            </w:tcBorders>
            <w:shd w:val="clear" w:color="auto" w:fill="D9D9D9"/>
          </w:tcPr>
          <w:p w14:paraId="3F2CD157"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700" w:type="pct"/>
            <w:tcBorders>
              <w:top w:val="nil"/>
              <w:left w:val="nil"/>
              <w:bottom w:val="single" w:sz="4" w:space="0" w:color="auto"/>
              <w:right w:val="single" w:sz="4" w:space="0" w:color="auto"/>
            </w:tcBorders>
            <w:shd w:val="clear" w:color="auto" w:fill="D9D9D9"/>
          </w:tcPr>
          <w:p w14:paraId="3567DB3C"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675" w:type="pct"/>
            <w:tcBorders>
              <w:top w:val="nil"/>
              <w:left w:val="nil"/>
              <w:bottom w:val="single" w:sz="4" w:space="0" w:color="auto"/>
              <w:right w:val="single" w:sz="4" w:space="0" w:color="auto"/>
            </w:tcBorders>
            <w:shd w:val="clear" w:color="auto" w:fill="D9D9D9"/>
          </w:tcPr>
          <w:p w14:paraId="6C526476"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r>
    </w:tbl>
    <w:p w14:paraId="7CF07B19" w14:textId="77777777" w:rsidR="00AC65FE" w:rsidRPr="00EE089C" w:rsidRDefault="00AC65FE" w:rsidP="00AC65FE">
      <w:pPr>
        <w:autoSpaceDE w:val="0"/>
        <w:adjustRightInd w:val="0"/>
        <w:spacing w:after="0" w:line="240" w:lineRule="auto"/>
        <w:jc w:val="both"/>
        <w:rPr>
          <w:rFonts w:ascii="Arial Narrow" w:hAnsi="Arial Narrow" w:cs="Arial"/>
          <w:b/>
          <w:color w:val="000000" w:themeColor="text1"/>
          <w:lang w:val="es-ES"/>
        </w:rPr>
      </w:pPr>
    </w:p>
    <w:p w14:paraId="30AF5EC7" w14:textId="77777777" w:rsidR="00AC65FE" w:rsidRPr="00EE089C" w:rsidRDefault="00AC65FE" w:rsidP="00EE089C">
      <w:pPr>
        <w:numPr>
          <w:ilvl w:val="0"/>
          <w:numId w:val="78"/>
        </w:numPr>
        <w:autoSpaceDE w:val="0"/>
        <w:adjustRightInd w:val="0"/>
        <w:spacing w:after="0" w:line="240" w:lineRule="auto"/>
        <w:contextualSpacing/>
        <w:jc w:val="both"/>
        <w:rPr>
          <w:rFonts w:ascii="Arial Narrow" w:hAnsi="Arial Narrow" w:cs="Arial"/>
          <w:b/>
          <w:color w:val="000000" w:themeColor="text1"/>
          <w:lang w:val="es-ES"/>
        </w:rPr>
      </w:pPr>
      <w:r w:rsidRPr="00EE089C">
        <w:rPr>
          <w:rFonts w:ascii="Arial Narrow" w:hAnsi="Arial Narrow" w:cs="Arial"/>
          <w:b/>
          <w:color w:val="000000" w:themeColor="text1"/>
          <w:lang w:val="es-ES"/>
        </w:rPr>
        <w:t xml:space="preserve">RENTABILIDAD DEL ACTIVO  </w:t>
      </w:r>
    </w:p>
    <w:p w14:paraId="52D3B2F6" w14:textId="77777777" w:rsidR="00AC65FE" w:rsidRPr="00EE089C" w:rsidRDefault="00AC65FE" w:rsidP="00AC65FE">
      <w:pPr>
        <w:autoSpaceDE w:val="0"/>
        <w:adjustRightInd w:val="0"/>
        <w:spacing w:after="0" w:line="240" w:lineRule="auto"/>
        <w:ind w:left="720"/>
        <w:contextualSpacing/>
        <w:jc w:val="both"/>
        <w:rPr>
          <w:rFonts w:ascii="Arial Narrow" w:hAnsi="Arial Narrow" w:cs="Arial"/>
          <w:b/>
          <w:color w:val="000000" w:themeColor="text1"/>
          <w:lang w:val="es-ES"/>
        </w:rPr>
      </w:pPr>
    </w:p>
    <w:tbl>
      <w:tblPr>
        <w:tblW w:w="5000" w:type="pct"/>
        <w:jc w:val="center"/>
        <w:tblCellMar>
          <w:left w:w="70" w:type="dxa"/>
          <w:right w:w="70" w:type="dxa"/>
        </w:tblCellMar>
        <w:tblLook w:val="04A0" w:firstRow="1" w:lastRow="0" w:firstColumn="1" w:lastColumn="0" w:noHBand="0" w:noVBand="1"/>
      </w:tblPr>
      <w:tblGrid>
        <w:gridCol w:w="2057"/>
        <w:gridCol w:w="1873"/>
        <w:gridCol w:w="1234"/>
        <w:gridCol w:w="1234"/>
        <w:gridCol w:w="1236"/>
        <w:gridCol w:w="1194"/>
      </w:tblGrid>
      <w:tr w:rsidR="00EE089C" w:rsidRPr="00EE089C" w14:paraId="1F2FED50" w14:textId="77777777" w:rsidTr="00A00243">
        <w:trPr>
          <w:trHeight w:val="110"/>
          <w:jc w:val="center"/>
        </w:trPr>
        <w:tc>
          <w:tcPr>
            <w:tcW w:w="1165" w:type="pct"/>
            <w:vMerge w:val="restart"/>
            <w:tcBorders>
              <w:top w:val="single" w:sz="4" w:space="0" w:color="auto"/>
              <w:left w:val="single" w:sz="4" w:space="0" w:color="auto"/>
              <w:right w:val="single" w:sz="4" w:space="0" w:color="auto"/>
            </w:tcBorders>
            <w:shd w:val="clear" w:color="auto" w:fill="D9D9D9"/>
            <w:noWrap/>
            <w:vAlign w:val="center"/>
            <w:hideMark/>
          </w:tcPr>
          <w:p w14:paraId="1E8569D3"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RENTABILIDAD DEL</w:t>
            </w:r>
          </w:p>
          <w:p w14:paraId="7F39910D"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ACTIVO</w:t>
            </w:r>
          </w:p>
        </w:tc>
        <w:tc>
          <w:tcPr>
            <w:tcW w:w="1061" w:type="pct"/>
            <w:vMerge w:val="restart"/>
            <w:tcBorders>
              <w:top w:val="single" w:sz="4" w:space="0" w:color="auto"/>
              <w:left w:val="nil"/>
              <w:right w:val="single" w:sz="4" w:space="0" w:color="auto"/>
            </w:tcBorders>
            <w:shd w:val="clear" w:color="auto" w:fill="D9D9D9"/>
            <w:noWrap/>
            <w:vAlign w:val="center"/>
            <w:hideMark/>
          </w:tcPr>
          <w:p w14:paraId="5E7E91E9"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Oferente Individual</w:t>
            </w:r>
          </w:p>
        </w:tc>
        <w:tc>
          <w:tcPr>
            <w:tcW w:w="2098" w:type="pct"/>
            <w:gridSpan w:val="3"/>
            <w:tcBorders>
              <w:top w:val="single" w:sz="4" w:space="0" w:color="auto"/>
              <w:left w:val="nil"/>
              <w:bottom w:val="single" w:sz="4" w:space="0" w:color="auto"/>
              <w:right w:val="single" w:sz="4" w:space="0" w:color="auto"/>
            </w:tcBorders>
            <w:shd w:val="clear" w:color="auto" w:fill="D9D9D9"/>
          </w:tcPr>
          <w:p w14:paraId="38B090F4"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Oferente Plural</w:t>
            </w:r>
          </w:p>
        </w:tc>
        <w:tc>
          <w:tcPr>
            <w:tcW w:w="676" w:type="pct"/>
            <w:vMerge w:val="restart"/>
            <w:tcBorders>
              <w:top w:val="single" w:sz="4" w:space="0" w:color="auto"/>
              <w:left w:val="nil"/>
              <w:right w:val="single" w:sz="4" w:space="0" w:color="auto"/>
            </w:tcBorders>
            <w:shd w:val="clear" w:color="auto" w:fill="D9D9D9"/>
            <w:vAlign w:val="center"/>
          </w:tcPr>
          <w:p w14:paraId="68B5BD66"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Total proponente plural</w:t>
            </w:r>
          </w:p>
        </w:tc>
      </w:tr>
      <w:tr w:rsidR="00EE089C" w:rsidRPr="00EE089C" w14:paraId="0D96D5E6" w14:textId="77777777" w:rsidTr="00A00243">
        <w:trPr>
          <w:trHeight w:val="785"/>
          <w:jc w:val="center"/>
        </w:trPr>
        <w:tc>
          <w:tcPr>
            <w:tcW w:w="1165" w:type="pct"/>
            <w:vMerge/>
            <w:tcBorders>
              <w:left w:val="single" w:sz="4" w:space="0" w:color="auto"/>
              <w:bottom w:val="single" w:sz="4" w:space="0" w:color="auto"/>
              <w:right w:val="single" w:sz="4" w:space="0" w:color="auto"/>
            </w:tcBorders>
            <w:shd w:val="clear" w:color="auto" w:fill="D9D9D9"/>
            <w:noWrap/>
            <w:vAlign w:val="center"/>
          </w:tcPr>
          <w:p w14:paraId="0CAFE830"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p>
        </w:tc>
        <w:tc>
          <w:tcPr>
            <w:tcW w:w="1061" w:type="pct"/>
            <w:vMerge/>
            <w:tcBorders>
              <w:left w:val="nil"/>
              <w:bottom w:val="single" w:sz="4" w:space="0" w:color="auto"/>
              <w:right w:val="single" w:sz="4" w:space="0" w:color="auto"/>
            </w:tcBorders>
            <w:shd w:val="clear" w:color="auto" w:fill="D9D9D9"/>
            <w:noWrap/>
            <w:vAlign w:val="center"/>
          </w:tcPr>
          <w:p w14:paraId="536B2FE9"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699" w:type="pct"/>
            <w:tcBorders>
              <w:top w:val="single" w:sz="4" w:space="0" w:color="auto"/>
              <w:left w:val="nil"/>
              <w:bottom w:val="single" w:sz="4" w:space="0" w:color="auto"/>
              <w:right w:val="single" w:sz="4" w:space="0" w:color="auto"/>
            </w:tcBorders>
            <w:shd w:val="clear" w:color="auto" w:fill="D9D9D9"/>
          </w:tcPr>
          <w:p w14:paraId="5219D981"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Participante No. 1 según porcentaje de participación</w:t>
            </w:r>
          </w:p>
        </w:tc>
        <w:tc>
          <w:tcPr>
            <w:tcW w:w="699" w:type="pct"/>
            <w:tcBorders>
              <w:top w:val="single" w:sz="4" w:space="0" w:color="auto"/>
              <w:left w:val="nil"/>
              <w:bottom w:val="single" w:sz="4" w:space="0" w:color="auto"/>
              <w:right w:val="single" w:sz="4" w:space="0" w:color="auto"/>
            </w:tcBorders>
            <w:shd w:val="clear" w:color="auto" w:fill="D9D9D9"/>
          </w:tcPr>
          <w:p w14:paraId="44BA1E3A"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Participante No. 2 según porcentaje de participación</w:t>
            </w:r>
          </w:p>
        </w:tc>
        <w:tc>
          <w:tcPr>
            <w:tcW w:w="700" w:type="pct"/>
            <w:tcBorders>
              <w:top w:val="single" w:sz="4" w:space="0" w:color="auto"/>
              <w:left w:val="nil"/>
              <w:bottom w:val="single" w:sz="4" w:space="0" w:color="auto"/>
              <w:right w:val="single" w:sz="4" w:space="0" w:color="auto"/>
            </w:tcBorders>
            <w:shd w:val="clear" w:color="auto" w:fill="D9D9D9"/>
          </w:tcPr>
          <w:p w14:paraId="33267448"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t>Participante No. 3 según porcentaje de participación</w:t>
            </w:r>
          </w:p>
        </w:tc>
        <w:tc>
          <w:tcPr>
            <w:tcW w:w="676" w:type="pct"/>
            <w:vMerge/>
            <w:tcBorders>
              <w:left w:val="nil"/>
              <w:bottom w:val="single" w:sz="4" w:space="0" w:color="auto"/>
              <w:right w:val="single" w:sz="4" w:space="0" w:color="auto"/>
            </w:tcBorders>
            <w:shd w:val="clear" w:color="auto" w:fill="D9D9D9"/>
          </w:tcPr>
          <w:p w14:paraId="6547C67F"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r>
      <w:tr w:rsidR="00EE089C" w:rsidRPr="00EE089C" w14:paraId="35A0100B" w14:textId="77777777" w:rsidTr="00A00243">
        <w:trPr>
          <w:trHeight w:val="300"/>
          <w:jc w:val="center"/>
        </w:trPr>
        <w:tc>
          <w:tcPr>
            <w:tcW w:w="1165" w:type="pct"/>
            <w:tcBorders>
              <w:top w:val="nil"/>
              <w:left w:val="single" w:sz="4" w:space="0" w:color="auto"/>
              <w:bottom w:val="single" w:sz="4" w:space="0" w:color="auto"/>
              <w:right w:val="single" w:sz="4" w:space="0" w:color="auto"/>
            </w:tcBorders>
            <w:noWrap/>
            <w:vAlign w:val="center"/>
            <w:hideMark/>
          </w:tcPr>
          <w:p w14:paraId="6E989146"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r w:rsidRPr="00EE089C">
              <w:rPr>
                <w:rFonts w:ascii="Arial Narrow" w:hAnsi="Arial Narrow" w:cs="Arial"/>
                <w:color w:val="000000" w:themeColor="text1"/>
                <w:sz w:val="18"/>
                <w:szCs w:val="18"/>
                <w:lang w:val="es-ES"/>
              </w:rPr>
              <w:t>UO= Utilidad Operacional</w:t>
            </w:r>
          </w:p>
        </w:tc>
        <w:tc>
          <w:tcPr>
            <w:tcW w:w="1061" w:type="pct"/>
            <w:tcBorders>
              <w:top w:val="nil"/>
              <w:left w:val="nil"/>
              <w:bottom w:val="single" w:sz="4" w:space="0" w:color="auto"/>
              <w:right w:val="single" w:sz="4" w:space="0" w:color="auto"/>
            </w:tcBorders>
            <w:noWrap/>
            <w:vAlign w:val="center"/>
            <w:hideMark/>
          </w:tcPr>
          <w:p w14:paraId="6E0A1786"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99" w:type="pct"/>
            <w:tcBorders>
              <w:top w:val="nil"/>
              <w:left w:val="nil"/>
              <w:bottom w:val="single" w:sz="4" w:space="0" w:color="auto"/>
              <w:right w:val="single" w:sz="4" w:space="0" w:color="auto"/>
            </w:tcBorders>
          </w:tcPr>
          <w:p w14:paraId="14355B81"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99" w:type="pct"/>
            <w:tcBorders>
              <w:top w:val="nil"/>
              <w:left w:val="nil"/>
              <w:bottom w:val="single" w:sz="4" w:space="0" w:color="auto"/>
              <w:right w:val="single" w:sz="4" w:space="0" w:color="auto"/>
            </w:tcBorders>
          </w:tcPr>
          <w:p w14:paraId="5E042606"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700" w:type="pct"/>
            <w:tcBorders>
              <w:top w:val="nil"/>
              <w:left w:val="nil"/>
              <w:bottom w:val="single" w:sz="4" w:space="0" w:color="auto"/>
              <w:right w:val="single" w:sz="4" w:space="0" w:color="auto"/>
            </w:tcBorders>
          </w:tcPr>
          <w:p w14:paraId="60339CEE"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76" w:type="pct"/>
            <w:tcBorders>
              <w:top w:val="nil"/>
              <w:left w:val="nil"/>
              <w:bottom w:val="single" w:sz="4" w:space="0" w:color="auto"/>
              <w:right w:val="single" w:sz="4" w:space="0" w:color="auto"/>
            </w:tcBorders>
          </w:tcPr>
          <w:p w14:paraId="37182DC1"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r>
      <w:tr w:rsidR="00EE089C" w:rsidRPr="00EE089C" w14:paraId="5E7097B9" w14:textId="77777777" w:rsidTr="00A00243">
        <w:trPr>
          <w:trHeight w:val="300"/>
          <w:jc w:val="center"/>
        </w:trPr>
        <w:tc>
          <w:tcPr>
            <w:tcW w:w="1165" w:type="pct"/>
            <w:tcBorders>
              <w:top w:val="nil"/>
              <w:left w:val="single" w:sz="4" w:space="0" w:color="auto"/>
              <w:bottom w:val="single" w:sz="4" w:space="0" w:color="auto"/>
              <w:right w:val="single" w:sz="4" w:space="0" w:color="auto"/>
            </w:tcBorders>
            <w:noWrap/>
            <w:vAlign w:val="center"/>
            <w:hideMark/>
          </w:tcPr>
          <w:p w14:paraId="5894420C" w14:textId="77777777" w:rsidR="00AC65FE" w:rsidRPr="00EE089C" w:rsidRDefault="00AC65FE" w:rsidP="00AC65FE">
            <w:pPr>
              <w:spacing w:after="0" w:line="240" w:lineRule="auto"/>
              <w:jc w:val="both"/>
              <w:rPr>
                <w:rFonts w:ascii="Arial Narrow" w:hAnsi="Arial Narrow" w:cs="Arial"/>
                <w:color w:val="000000" w:themeColor="text1"/>
                <w:sz w:val="18"/>
                <w:szCs w:val="18"/>
                <w:lang w:val="es-ES"/>
              </w:rPr>
            </w:pPr>
            <w:r w:rsidRPr="00EE089C">
              <w:rPr>
                <w:rFonts w:ascii="Arial Narrow" w:hAnsi="Arial Narrow" w:cs="Arial"/>
                <w:color w:val="000000" w:themeColor="text1"/>
                <w:sz w:val="18"/>
                <w:szCs w:val="18"/>
                <w:lang w:val="es-ES"/>
              </w:rPr>
              <w:t>AT= Activo Total</w:t>
            </w:r>
          </w:p>
        </w:tc>
        <w:tc>
          <w:tcPr>
            <w:tcW w:w="1061" w:type="pct"/>
            <w:tcBorders>
              <w:top w:val="nil"/>
              <w:left w:val="nil"/>
              <w:bottom w:val="single" w:sz="4" w:space="0" w:color="auto"/>
              <w:right w:val="single" w:sz="4" w:space="0" w:color="auto"/>
            </w:tcBorders>
            <w:noWrap/>
            <w:vAlign w:val="center"/>
            <w:hideMark/>
          </w:tcPr>
          <w:p w14:paraId="4AB6AE36"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99" w:type="pct"/>
            <w:tcBorders>
              <w:top w:val="nil"/>
              <w:left w:val="nil"/>
              <w:bottom w:val="single" w:sz="4" w:space="0" w:color="auto"/>
              <w:right w:val="single" w:sz="4" w:space="0" w:color="auto"/>
            </w:tcBorders>
          </w:tcPr>
          <w:p w14:paraId="5D461E04"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99" w:type="pct"/>
            <w:tcBorders>
              <w:top w:val="nil"/>
              <w:left w:val="nil"/>
              <w:bottom w:val="single" w:sz="4" w:space="0" w:color="auto"/>
              <w:right w:val="single" w:sz="4" w:space="0" w:color="auto"/>
            </w:tcBorders>
          </w:tcPr>
          <w:p w14:paraId="65FA5578"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700" w:type="pct"/>
            <w:tcBorders>
              <w:top w:val="nil"/>
              <w:left w:val="nil"/>
              <w:bottom w:val="single" w:sz="4" w:space="0" w:color="auto"/>
              <w:right w:val="single" w:sz="4" w:space="0" w:color="auto"/>
            </w:tcBorders>
          </w:tcPr>
          <w:p w14:paraId="4FADCA83"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c>
          <w:tcPr>
            <w:tcW w:w="676" w:type="pct"/>
            <w:tcBorders>
              <w:top w:val="nil"/>
              <w:left w:val="nil"/>
              <w:bottom w:val="single" w:sz="4" w:space="0" w:color="auto"/>
              <w:right w:val="single" w:sz="4" w:space="0" w:color="auto"/>
            </w:tcBorders>
          </w:tcPr>
          <w:p w14:paraId="593EEF56" w14:textId="77777777" w:rsidR="00AC65FE" w:rsidRPr="00EE089C" w:rsidRDefault="00AC65FE" w:rsidP="00AC65FE">
            <w:pPr>
              <w:spacing w:after="0" w:line="240" w:lineRule="auto"/>
              <w:jc w:val="center"/>
              <w:rPr>
                <w:rFonts w:ascii="Arial Narrow" w:hAnsi="Arial Narrow" w:cs="Arial"/>
                <w:color w:val="000000" w:themeColor="text1"/>
                <w:sz w:val="18"/>
                <w:szCs w:val="18"/>
                <w:lang w:val="es-ES"/>
              </w:rPr>
            </w:pPr>
          </w:p>
        </w:tc>
      </w:tr>
      <w:tr w:rsidR="00AC65FE" w:rsidRPr="00EE089C" w14:paraId="2BFA00B1" w14:textId="77777777" w:rsidTr="00A00243">
        <w:trPr>
          <w:trHeight w:val="300"/>
          <w:jc w:val="center"/>
        </w:trPr>
        <w:tc>
          <w:tcPr>
            <w:tcW w:w="1165" w:type="pct"/>
            <w:tcBorders>
              <w:top w:val="nil"/>
              <w:left w:val="single" w:sz="4" w:space="0" w:color="auto"/>
              <w:bottom w:val="single" w:sz="4" w:space="0" w:color="auto"/>
              <w:right w:val="single" w:sz="4" w:space="0" w:color="auto"/>
            </w:tcBorders>
            <w:shd w:val="clear" w:color="auto" w:fill="D9D9D9"/>
            <w:noWrap/>
            <w:vAlign w:val="center"/>
            <w:hideMark/>
          </w:tcPr>
          <w:p w14:paraId="20797A1D" w14:textId="77777777" w:rsidR="00AC65FE" w:rsidRPr="00EE089C" w:rsidRDefault="00AC65FE" w:rsidP="00AC65FE">
            <w:pPr>
              <w:spacing w:after="0" w:line="240" w:lineRule="auto"/>
              <w:jc w:val="both"/>
              <w:rPr>
                <w:rFonts w:ascii="Arial Narrow" w:hAnsi="Arial Narrow" w:cs="Arial"/>
                <w:b/>
                <w:color w:val="000000" w:themeColor="text1"/>
                <w:sz w:val="18"/>
                <w:szCs w:val="18"/>
                <w:lang w:val="es-ES"/>
              </w:rPr>
            </w:pPr>
            <w:r w:rsidRPr="00EE089C">
              <w:rPr>
                <w:rFonts w:ascii="Arial Narrow" w:hAnsi="Arial Narrow" w:cs="Arial"/>
                <w:b/>
                <w:color w:val="000000" w:themeColor="text1"/>
                <w:sz w:val="18"/>
                <w:szCs w:val="18"/>
                <w:lang w:val="es-ES"/>
              </w:rPr>
              <w:lastRenderedPageBreak/>
              <w:t>RA = UO / P</w:t>
            </w:r>
          </w:p>
        </w:tc>
        <w:tc>
          <w:tcPr>
            <w:tcW w:w="1061" w:type="pct"/>
            <w:tcBorders>
              <w:top w:val="nil"/>
              <w:left w:val="nil"/>
              <w:bottom w:val="single" w:sz="4" w:space="0" w:color="auto"/>
              <w:right w:val="single" w:sz="4" w:space="0" w:color="auto"/>
            </w:tcBorders>
            <w:shd w:val="clear" w:color="auto" w:fill="D9D9D9"/>
            <w:noWrap/>
            <w:vAlign w:val="center"/>
            <w:hideMark/>
          </w:tcPr>
          <w:p w14:paraId="6F4E5F35"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699" w:type="pct"/>
            <w:tcBorders>
              <w:top w:val="nil"/>
              <w:left w:val="nil"/>
              <w:bottom w:val="single" w:sz="4" w:space="0" w:color="auto"/>
              <w:right w:val="single" w:sz="4" w:space="0" w:color="auto"/>
            </w:tcBorders>
            <w:shd w:val="clear" w:color="auto" w:fill="D9D9D9"/>
          </w:tcPr>
          <w:p w14:paraId="2CA768B2"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699" w:type="pct"/>
            <w:tcBorders>
              <w:top w:val="nil"/>
              <w:left w:val="nil"/>
              <w:bottom w:val="single" w:sz="4" w:space="0" w:color="auto"/>
              <w:right w:val="single" w:sz="4" w:space="0" w:color="auto"/>
            </w:tcBorders>
            <w:shd w:val="clear" w:color="auto" w:fill="D9D9D9"/>
          </w:tcPr>
          <w:p w14:paraId="2D6832A2"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700" w:type="pct"/>
            <w:tcBorders>
              <w:top w:val="nil"/>
              <w:left w:val="nil"/>
              <w:bottom w:val="single" w:sz="4" w:space="0" w:color="auto"/>
              <w:right w:val="single" w:sz="4" w:space="0" w:color="auto"/>
            </w:tcBorders>
            <w:shd w:val="clear" w:color="auto" w:fill="D9D9D9"/>
          </w:tcPr>
          <w:p w14:paraId="116B2CA6"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c>
          <w:tcPr>
            <w:tcW w:w="676" w:type="pct"/>
            <w:tcBorders>
              <w:top w:val="nil"/>
              <w:left w:val="nil"/>
              <w:bottom w:val="single" w:sz="4" w:space="0" w:color="auto"/>
              <w:right w:val="single" w:sz="4" w:space="0" w:color="auto"/>
            </w:tcBorders>
            <w:shd w:val="clear" w:color="auto" w:fill="D9D9D9"/>
          </w:tcPr>
          <w:p w14:paraId="579C8DD5" w14:textId="77777777" w:rsidR="00AC65FE" w:rsidRPr="00EE089C" w:rsidRDefault="00AC65FE" w:rsidP="00AC65FE">
            <w:pPr>
              <w:spacing w:after="0" w:line="240" w:lineRule="auto"/>
              <w:jc w:val="center"/>
              <w:rPr>
                <w:rFonts w:ascii="Arial Narrow" w:hAnsi="Arial Narrow" w:cs="Arial"/>
                <w:b/>
                <w:color w:val="000000" w:themeColor="text1"/>
                <w:sz w:val="18"/>
                <w:szCs w:val="18"/>
                <w:lang w:val="es-ES"/>
              </w:rPr>
            </w:pPr>
          </w:p>
        </w:tc>
      </w:tr>
    </w:tbl>
    <w:p w14:paraId="30F957C0" w14:textId="77777777" w:rsidR="00AC65FE" w:rsidRPr="00EE089C" w:rsidRDefault="00AC65FE" w:rsidP="00AC65FE">
      <w:pPr>
        <w:autoSpaceDE w:val="0"/>
        <w:autoSpaceDN w:val="0"/>
        <w:spacing w:after="0" w:line="240" w:lineRule="auto"/>
        <w:jc w:val="both"/>
        <w:rPr>
          <w:rFonts w:ascii="Arial Narrow" w:hAnsi="Arial Narrow" w:cs="Arial"/>
          <w:color w:val="000000" w:themeColor="text1"/>
          <w:szCs w:val="24"/>
          <w:lang w:val="es-ES" w:eastAsia="es-CO"/>
        </w:rPr>
      </w:pPr>
    </w:p>
    <w:p w14:paraId="68A8253B" w14:textId="77777777" w:rsidR="00AC65FE" w:rsidRPr="00EE089C" w:rsidRDefault="00AC65FE" w:rsidP="00AC65FE">
      <w:pPr>
        <w:autoSpaceDE w:val="0"/>
        <w:autoSpaceDN w:val="0"/>
        <w:spacing w:after="0" w:line="240" w:lineRule="auto"/>
        <w:jc w:val="both"/>
        <w:rPr>
          <w:rFonts w:ascii="Arial Narrow" w:hAnsi="Arial Narrow" w:cs="Arial"/>
          <w:color w:val="000000" w:themeColor="text1"/>
          <w:szCs w:val="24"/>
          <w:lang w:val="es-ES" w:eastAsia="es-CO"/>
        </w:rPr>
      </w:pPr>
      <w:r w:rsidRPr="00EE089C">
        <w:rPr>
          <w:rFonts w:ascii="Arial Narrow" w:hAnsi="Arial Narrow" w:cs="Arial"/>
          <w:color w:val="000000" w:themeColor="text1"/>
          <w:szCs w:val="24"/>
          <w:lang w:val="es-ES" w:eastAsia="es-CO"/>
        </w:rPr>
        <w:t>Declaramos bajo la gravedad de juramento, que los valores establecidos anteriormente corresponden  a la información de las cuentas contables acordes al PUC reglamentado por la legislación contable en Colombia, los valores son tomados fielmente de lo soportado en el RUP ante la respectiva Cámara y Comercio o estados financieros cuando aplique, por tal motivo comprometemos nuestra responsabilidad personal e institucional de las personas jurídicas que representamos, en cuanto a que la información antes consignada es totalmente cierta y corresponden única y exclusivamente a la verdad .</w:t>
      </w:r>
    </w:p>
    <w:p w14:paraId="15A94963" w14:textId="77777777" w:rsidR="00AC65FE" w:rsidRPr="00EE089C" w:rsidRDefault="00AC65FE" w:rsidP="00AC65FE">
      <w:pPr>
        <w:autoSpaceDE w:val="0"/>
        <w:autoSpaceDN w:val="0"/>
        <w:spacing w:after="0" w:line="240" w:lineRule="auto"/>
        <w:jc w:val="both"/>
        <w:rPr>
          <w:rFonts w:ascii="Arial Narrow" w:hAnsi="Arial Narrow" w:cs="Arial"/>
          <w:color w:val="000000" w:themeColor="text1"/>
          <w:szCs w:val="24"/>
          <w:lang w:val="es-ES" w:eastAsia="es-CO"/>
        </w:rPr>
      </w:pPr>
    </w:p>
    <w:p w14:paraId="1A712599" w14:textId="77777777" w:rsidR="00AC65FE" w:rsidRPr="00EE089C" w:rsidRDefault="00AC65FE" w:rsidP="00AC65FE">
      <w:pPr>
        <w:autoSpaceDE w:val="0"/>
        <w:autoSpaceDN w:val="0"/>
        <w:spacing w:after="0" w:line="240" w:lineRule="auto"/>
        <w:jc w:val="both"/>
        <w:rPr>
          <w:rFonts w:ascii="Arial Narrow" w:hAnsi="Arial Narrow" w:cs="Arial"/>
          <w:b/>
          <w:color w:val="000000" w:themeColor="text1"/>
          <w:szCs w:val="24"/>
          <w:u w:val="single"/>
          <w:lang w:val="es-ES" w:eastAsia="es-CO"/>
        </w:rPr>
      </w:pPr>
      <w:r w:rsidRPr="00EE089C">
        <w:rPr>
          <w:rFonts w:ascii="Arial Narrow" w:hAnsi="Arial Narrow" w:cs="Arial"/>
          <w:b/>
          <w:color w:val="000000" w:themeColor="text1"/>
          <w:szCs w:val="24"/>
          <w:lang w:val="es-ES" w:eastAsia="es-CO"/>
        </w:rPr>
        <w:t xml:space="preserve">NOTA 1: </w:t>
      </w:r>
      <w:r w:rsidRPr="00EE089C">
        <w:rPr>
          <w:rFonts w:ascii="Arial Narrow" w:hAnsi="Arial Narrow" w:cs="Arial"/>
          <w:b/>
          <w:color w:val="000000" w:themeColor="text1"/>
          <w:szCs w:val="24"/>
          <w:u w:val="single"/>
          <w:lang w:val="es-ES" w:eastAsia="es-CO"/>
        </w:rPr>
        <w:t xml:space="preserve">ESTE FORMULARIO PARA OFERENTES NACIONALES DEBE SER SUSCRITO POR EL REPRESENTANTE LEGAL, EL CONTADOR PÚBLICO QUE ELABORO LOS ESTADOS FINANCIEROS Y EL REVISOR FISCAL O CONTADOR PÚBLICO INDEPENDIENTE QUE LOS DICTAMINA </w:t>
      </w:r>
    </w:p>
    <w:p w14:paraId="01BC0EC4" w14:textId="77777777" w:rsidR="00AC65FE" w:rsidRPr="00EE089C" w:rsidRDefault="00AC65FE" w:rsidP="00AC65FE">
      <w:pPr>
        <w:autoSpaceDE w:val="0"/>
        <w:autoSpaceDN w:val="0"/>
        <w:spacing w:after="0" w:line="240" w:lineRule="auto"/>
        <w:jc w:val="both"/>
        <w:rPr>
          <w:rFonts w:ascii="Arial Narrow" w:hAnsi="Arial Narrow" w:cs="Arial"/>
          <w:b/>
          <w:color w:val="000000" w:themeColor="text1"/>
          <w:szCs w:val="24"/>
          <w:u w:val="single"/>
          <w:lang w:val="es-ES" w:eastAsia="es-CO"/>
        </w:rPr>
      </w:pPr>
    </w:p>
    <w:p w14:paraId="268F20D0" w14:textId="77777777" w:rsidR="00AC65FE" w:rsidRPr="00EE089C" w:rsidRDefault="00AC65FE" w:rsidP="00AC65FE">
      <w:pPr>
        <w:autoSpaceDE w:val="0"/>
        <w:autoSpaceDN w:val="0"/>
        <w:spacing w:after="0" w:line="240" w:lineRule="auto"/>
        <w:jc w:val="both"/>
        <w:rPr>
          <w:rFonts w:ascii="Arial Narrow" w:hAnsi="Arial Narrow" w:cs="Arial"/>
          <w:b/>
          <w:color w:val="000000" w:themeColor="text1"/>
          <w:szCs w:val="24"/>
          <w:u w:val="single"/>
          <w:lang w:val="es-ES" w:eastAsia="es-CO"/>
        </w:rPr>
      </w:pPr>
      <w:r w:rsidRPr="00EE089C">
        <w:rPr>
          <w:rFonts w:ascii="Arial Narrow" w:hAnsi="Arial Narrow" w:cs="Arial"/>
          <w:b/>
          <w:color w:val="000000" w:themeColor="text1"/>
          <w:szCs w:val="24"/>
          <w:u w:val="single"/>
          <w:lang w:val="es-ES" w:eastAsia="es-CO"/>
        </w:rPr>
        <w:t>NOTA 2: SI SE TRATA DE PROPONENTES PLURALES, EL REVISOR FISCAL O CONTADOR DE CADA UNO DE LOS MIEMBROS DEL PROPONENTE PLURAL DEBE FIRMAR E INCLUIR SUS DATOS EN EL PRESENTE FORMATO.</w:t>
      </w:r>
    </w:p>
    <w:p w14:paraId="5BEA9A77" w14:textId="77777777" w:rsidR="00AC65FE" w:rsidRPr="00EE089C" w:rsidRDefault="00AC65FE" w:rsidP="00AC65FE">
      <w:pPr>
        <w:autoSpaceDE w:val="0"/>
        <w:autoSpaceDN w:val="0"/>
        <w:spacing w:after="0" w:line="240" w:lineRule="auto"/>
        <w:jc w:val="both"/>
        <w:rPr>
          <w:rFonts w:ascii="Arial Narrow" w:hAnsi="Arial Narrow" w:cs="Arial"/>
          <w:b/>
          <w:color w:val="000000" w:themeColor="text1"/>
          <w:szCs w:val="24"/>
          <w:u w:val="single"/>
          <w:lang w:val="es-ES" w:eastAsia="es-CO"/>
        </w:rPr>
      </w:pPr>
    </w:p>
    <w:p w14:paraId="52349BF9" w14:textId="77777777" w:rsidR="00AC65FE" w:rsidRPr="00EE089C" w:rsidRDefault="00AC65FE" w:rsidP="00AC65FE">
      <w:pPr>
        <w:autoSpaceDE w:val="0"/>
        <w:autoSpaceDN w:val="0"/>
        <w:spacing w:after="0" w:line="240" w:lineRule="auto"/>
        <w:jc w:val="both"/>
        <w:rPr>
          <w:rFonts w:ascii="Arial Narrow" w:hAnsi="Arial Narrow" w:cs="Arial"/>
          <w:b/>
          <w:color w:val="000000" w:themeColor="text1"/>
          <w:szCs w:val="24"/>
          <w:lang w:val="es-ES" w:eastAsia="es-CO"/>
        </w:rPr>
      </w:pPr>
    </w:p>
    <w:p w14:paraId="47508A01" w14:textId="77777777" w:rsidR="00AC65FE" w:rsidRPr="00EE089C" w:rsidRDefault="00AC65FE" w:rsidP="00AC65FE">
      <w:pPr>
        <w:autoSpaceDE w:val="0"/>
        <w:autoSpaceDN w:val="0"/>
        <w:spacing w:after="0" w:line="240" w:lineRule="auto"/>
        <w:jc w:val="both"/>
        <w:rPr>
          <w:rFonts w:ascii="Arial Narrow" w:hAnsi="Arial Narrow" w:cs="Arial"/>
          <w:b/>
          <w:color w:val="000000" w:themeColor="text1"/>
          <w:szCs w:val="24"/>
          <w:lang w:val="es-ES" w:eastAsia="es-CO"/>
        </w:rPr>
      </w:pPr>
      <w:r w:rsidRPr="00EE089C">
        <w:rPr>
          <w:rFonts w:ascii="Arial Narrow" w:hAnsi="Arial Narrow" w:cs="Arial"/>
          <w:b/>
          <w:color w:val="000000" w:themeColor="text1"/>
          <w:szCs w:val="24"/>
          <w:lang w:val="es-ES" w:eastAsia="es-CO"/>
        </w:rPr>
        <w:t>OFERENTES NACIONALES</w:t>
      </w:r>
      <w:r w:rsidRPr="00EE089C">
        <w:rPr>
          <w:rFonts w:ascii="Arial Narrow" w:hAnsi="Arial Narrow" w:cs="Arial"/>
          <w:b/>
          <w:color w:val="000000" w:themeColor="text1"/>
          <w:szCs w:val="24"/>
          <w:lang w:val="es-ES" w:eastAsia="es-CO"/>
        </w:rPr>
        <w:tab/>
      </w:r>
      <w:r w:rsidRPr="00EE089C">
        <w:rPr>
          <w:rFonts w:ascii="Arial Narrow" w:hAnsi="Arial Narrow" w:cs="Arial"/>
          <w:b/>
          <w:color w:val="000000" w:themeColor="text1"/>
          <w:szCs w:val="24"/>
          <w:lang w:val="es-ES" w:eastAsia="es-CO"/>
        </w:rPr>
        <w:tab/>
      </w:r>
      <w:r w:rsidRPr="00EE089C">
        <w:rPr>
          <w:rFonts w:ascii="Arial Narrow" w:hAnsi="Arial Narrow" w:cs="Arial"/>
          <w:b/>
          <w:color w:val="000000" w:themeColor="text1"/>
          <w:szCs w:val="24"/>
          <w:lang w:val="es-ES" w:eastAsia="es-CO"/>
        </w:rPr>
        <w:tab/>
      </w:r>
      <w:r w:rsidRPr="00EE089C">
        <w:rPr>
          <w:rFonts w:ascii="Arial Narrow" w:hAnsi="Arial Narrow" w:cs="Arial"/>
          <w:b/>
          <w:color w:val="000000" w:themeColor="text1"/>
          <w:szCs w:val="24"/>
          <w:lang w:val="es-ES" w:eastAsia="es-CO"/>
        </w:rPr>
        <w:tab/>
        <w:t>OFERENTES EXTRANJEROS</w:t>
      </w:r>
      <w:r w:rsidRPr="00EE089C">
        <w:rPr>
          <w:rFonts w:ascii="Arial Narrow" w:hAnsi="Arial Narrow" w:cs="Arial"/>
          <w:b/>
          <w:color w:val="000000" w:themeColor="text1"/>
          <w:szCs w:val="24"/>
          <w:lang w:val="es-ES" w:eastAsia="es-CO"/>
        </w:rPr>
        <w:tab/>
      </w:r>
    </w:p>
    <w:p w14:paraId="77CB2D70" w14:textId="77777777" w:rsidR="00AC65FE" w:rsidRPr="00EE089C" w:rsidRDefault="00AC65FE" w:rsidP="00AC65FE">
      <w:pPr>
        <w:autoSpaceDE w:val="0"/>
        <w:autoSpaceDN w:val="0"/>
        <w:spacing w:after="0" w:line="240" w:lineRule="auto"/>
        <w:jc w:val="both"/>
        <w:rPr>
          <w:rFonts w:ascii="Arial Narrow" w:hAnsi="Arial Narrow" w:cs="Arial"/>
          <w:b/>
          <w:color w:val="000000" w:themeColor="text1"/>
          <w:szCs w:val="24"/>
          <w:lang w:val="es-ES" w:eastAsia="es-CO"/>
        </w:rPr>
      </w:pPr>
      <w:r w:rsidRPr="00EE089C">
        <w:rPr>
          <w:rFonts w:ascii="Arial Narrow" w:hAnsi="Arial Narrow" w:cs="Arial"/>
          <w:b/>
          <w:color w:val="000000" w:themeColor="text1"/>
          <w:szCs w:val="24"/>
          <w:lang w:val="es-ES" w:eastAsia="es-CO"/>
        </w:rPr>
        <w:t>________________________________</w:t>
      </w:r>
      <w:r w:rsidRPr="00EE089C">
        <w:rPr>
          <w:rFonts w:ascii="Arial Narrow" w:hAnsi="Arial Narrow" w:cs="Arial"/>
          <w:b/>
          <w:color w:val="000000" w:themeColor="text1"/>
          <w:szCs w:val="24"/>
          <w:lang w:val="es-ES" w:eastAsia="es-CO"/>
        </w:rPr>
        <w:tab/>
      </w:r>
      <w:r w:rsidRPr="00EE089C">
        <w:rPr>
          <w:rFonts w:ascii="Arial Narrow" w:hAnsi="Arial Narrow" w:cs="Arial"/>
          <w:b/>
          <w:color w:val="000000" w:themeColor="text1"/>
          <w:szCs w:val="24"/>
          <w:lang w:val="es-ES" w:eastAsia="es-CO"/>
        </w:rPr>
        <w:tab/>
        <w:t xml:space="preserve">             ___________________________</w:t>
      </w:r>
    </w:p>
    <w:p w14:paraId="489B232A" w14:textId="77777777" w:rsidR="00AC65FE" w:rsidRPr="00EE089C" w:rsidRDefault="00AC65FE" w:rsidP="00AC65FE">
      <w:pPr>
        <w:autoSpaceDE w:val="0"/>
        <w:autoSpaceDN w:val="0"/>
        <w:spacing w:after="0" w:line="240" w:lineRule="auto"/>
        <w:jc w:val="both"/>
        <w:rPr>
          <w:rFonts w:ascii="Arial Narrow" w:hAnsi="Arial Narrow" w:cs="Arial"/>
          <w:color w:val="000000" w:themeColor="text1"/>
          <w:szCs w:val="24"/>
          <w:lang w:val="es-ES" w:eastAsia="es-CO"/>
        </w:rPr>
      </w:pPr>
      <w:r w:rsidRPr="00EE089C">
        <w:rPr>
          <w:rFonts w:ascii="Arial Narrow" w:hAnsi="Arial Narrow" w:cs="Arial"/>
          <w:color w:val="000000" w:themeColor="text1"/>
          <w:szCs w:val="24"/>
          <w:lang w:val="es-ES" w:eastAsia="es-CO"/>
        </w:rPr>
        <w:t>Representante Legal</w:t>
      </w:r>
      <w:r w:rsidRPr="00EE089C">
        <w:rPr>
          <w:rFonts w:ascii="Arial Narrow" w:hAnsi="Arial Narrow" w:cs="Arial"/>
          <w:color w:val="000000" w:themeColor="text1"/>
          <w:szCs w:val="24"/>
          <w:lang w:val="es-ES" w:eastAsia="es-CO"/>
        </w:rPr>
        <w:tab/>
      </w:r>
      <w:r w:rsidRPr="00EE089C">
        <w:rPr>
          <w:rFonts w:ascii="Arial Narrow" w:hAnsi="Arial Narrow" w:cs="Arial"/>
          <w:color w:val="000000" w:themeColor="text1"/>
          <w:szCs w:val="24"/>
          <w:lang w:val="es-ES" w:eastAsia="es-CO"/>
        </w:rPr>
        <w:tab/>
      </w:r>
      <w:r w:rsidRPr="00EE089C">
        <w:rPr>
          <w:rFonts w:ascii="Arial Narrow" w:hAnsi="Arial Narrow" w:cs="Arial"/>
          <w:color w:val="000000" w:themeColor="text1"/>
          <w:szCs w:val="24"/>
          <w:lang w:val="es-ES" w:eastAsia="es-CO"/>
        </w:rPr>
        <w:tab/>
      </w:r>
      <w:r w:rsidRPr="00EE089C">
        <w:rPr>
          <w:rFonts w:ascii="Arial Narrow" w:hAnsi="Arial Narrow" w:cs="Arial"/>
          <w:color w:val="000000" w:themeColor="text1"/>
          <w:szCs w:val="24"/>
          <w:lang w:val="es-ES" w:eastAsia="es-CO"/>
        </w:rPr>
        <w:tab/>
      </w:r>
      <w:r w:rsidRPr="00EE089C">
        <w:rPr>
          <w:rFonts w:ascii="Arial Narrow" w:hAnsi="Arial Narrow" w:cs="Arial"/>
          <w:color w:val="000000" w:themeColor="text1"/>
          <w:szCs w:val="24"/>
          <w:lang w:val="es-ES" w:eastAsia="es-CO"/>
        </w:rPr>
        <w:tab/>
        <w:t>Apoderado en Colombia</w:t>
      </w:r>
    </w:p>
    <w:p w14:paraId="02A0D74E" w14:textId="77777777" w:rsidR="00AC65FE" w:rsidRPr="00EE089C" w:rsidRDefault="00AC65FE" w:rsidP="00AC65FE">
      <w:pPr>
        <w:autoSpaceDE w:val="0"/>
        <w:autoSpaceDN w:val="0"/>
        <w:spacing w:after="0" w:line="240" w:lineRule="auto"/>
        <w:jc w:val="both"/>
        <w:rPr>
          <w:rFonts w:ascii="Arial Narrow" w:hAnsi="Arial Narrow" w:cs="Arial"/>
          <w:b/>
          <w:color w:val="000000" w:themeColor="text1"/>
          <w:szCs w:val="24"/>
          <w:lang w:val="es-ES" w:eastAsia="es-CO"/>
        </w:rPr>
      </w:pPr>
      <w:r w:rsidRPr="00EE089C">
        <w:rPr>
          <w:rFonts w:ascii="Arial Narrow" w:hAnsi="Arial Narrow" w:cs="Arial"/>
          <w:b/>
          <w:color w:val="000000" w:themeColor="text1"/>
          <w:szCs w:val="24"/>
          <w:lang w:val="es-ES" w:eastAsia="es-CO"/>
        </w:rPr>
        <w:t>________________________________</w:t>
      </w:r>
      <w:r w:rsidRPr="00EE089C">
        <w:rPr>
          <w:rFonts w:ascii="Arial Narrow" w:hAnsi="Arial Narrow" w:cs="Arial"/>
          <w:b/>
          <w:color w:val="000000" w:themeColor="text1"/>
          <w:szCs w:val="24"/>
          <w:lang w:val="es-ES" w:eastAsia="es-CO"/>
        </w:rPr>
        <w:tab/>
      </w:r>
      <w:r w:rsidRPr="00EE089C">
        <w:rPr>
          <w:rFonts w:ascii="Arial Narrow" w:hAnsi="Arial Narrow" w:cs="Arial"/>
          <w:b/>
          <w:color w:val="000000" w:themeColor="text1"/>
          <w:szCs w:val="24"/>
          <w:lang w:val="es-ES" w:eastAsia="es-CO"/>
        </w:rPr>
        <w:tab/>
      </w:r>
      <w:r w:rsidRPr="00EE089C">
        <w:rPr>
          <w:rFonts w:ascii="Arial Narrow" w:hAnsi="Arial Narrow" w:cs="Arial"/>
          <w:b/>
          <w:color w:val="000000" w:themeColor="text1"/>
          <w:szCs w:val="24"/>
          <w:lang w:val="es-ES" w:eastAsia="es-CO"/>
        </w:rPr>
        <w:tab/>
        <w:t>___________________________</w:t>
      </w:r>
    </w:p>
    <w:p w14:paraId="6F708507" w14:textId="77777777" w:rsidR="00AC65FE" w:rsidRPr="00EE089C" w:rsidRDefault="00AC65FE" w:rsidP="00AC65FE">
      <w:pPr>
        <w:autoSpaceDE w:val="0"/>
        <w:autoSpaceDN w:val="0"/>
        <w:spacing w:after="0" w:line="240" w:lineRule="auto"/>
        <w:jc w:val="both"/>
        <w:rPr>
          <w:rFonts w:ascii="Arial Narrow" w:hAnsi="Arial Narrow" w:cs="Arial"/>
          <w:color w:val="000000" w:themeColor="text1"/>
          <w:szCs w:val="24"/>
          <w:lang w:val="es-ES" w:eastAsia="es-CO"/>
        </w:rPr>
      </w:pPr>
      <w:r w:rsidRPr="00EE089C">
        <w:rPr>
          <w:rFonts w:ascii="Arial Narrow" w:hAnsi="Arial Narrow" w:cs="Arial"/>
          <w:color w:val="000000" w:themeColor="text1"/>
          <w:szCs w:val="24"/>
          <w:lang w:val="es-ES" w:eastAsia="es-CO"/>
        </w:rPr>
        <w:t xml:space="preserve">Contador </w:t>
      </w:r>
      <w:r w:rsidRPr="00EE089C">
        <w:rPr>
          <w:rFonts w:ascii="Arial Narrow" w:hAnsi="Arial Narrow" w:cs="Arial"/>
          <w:color w:val="000000" w:themeColor="text1"/>
          <w:szCs w:val="24"/>
          <w:lang w:val="es-ES" w:eastAsia="es-CO"/>
        </w:rPr>
        <w:tab/>
      </w:r>
      <w:r w:rsidRPr="00EE089C">
        <w:rPr>
          <w:rFonts w:ascii="Arial Narrow" w:hAnsi="Arial Narrow" w:cs="Arial"/>
          <w:color w:val="000000" w:themeColor="text1"/>
          <w:szCs w:val="24"/>
          <w:lang w:val="es-ES" w:eastAsia="es-CO"/>
        </w:rPr>
        <w:tab/>
      </w:r>
      <w:r w:rsidRPr="00EE089C">
        <w:rPr>
          <w:rFonts w:ascii="Arial Narrow" w:hAnsi="Arial Narrow" w:cs="Arial"/>
          <w:color w:val="000000" w:themeColor="text1"/>
          <w:szCs w:val="24"/>
          <w:lang w:val="es-ES" w:eastAsia="es-CO"/>
        </w:rPr>
        <w:tab/>
      </w:r>
      <w:r w:rsidRPr="00EE089C">
        <w:rPr>
          <w:rFonts w:ascii="Arial Narrow" w:hAnsi="Arial Narrow" w:cs="Arial"/>
          <w:color w:val="000000" w:themeColor="text1"/>
          <w:szCs w:val="24"/>
          <w:lang w:val="es-ES" w:eastAsia="es-CO"/>
        </w:rPr>
        <w:tab/>
      </w:r>
      <w:r w:rsidRPr="00EE089C">
        <w:rPr>
          <w:rFonts w:ascii="Arial Narrow" w:hAnsi="Arial Narrow" w:cs="Arial"/>
          <w:color w:val="000000" w:themeColor="text1"/>
          <w:szCs w:val="24"/>
          <w:lang w:val="es-ES" w:eastAsia="es-CO"/>
        </w:rPr>
        <w:tab/>
      </w:r>
      <w:r w:rsidRPr="00EE089C">
        <w:rPr>
          <w:rFonts w:ascii="Arial Narrow" w:hAnsi="Arial Narrow" w:cs="Arial"/>
          <w:color w:val="000000" w:themeColor="text1"/>
          <w:szCs w:val="24"/>
          <w:lang w:val="es-ES" w:eastAsia="es-CO"/>
        </w:rPr>
        <w:tab/>
      </w:r>
      <w:proofErr w:type="spellStart"/>
      <w:r w:rsidRPr="00EE089C">
        <w:rPr>
          <w:rFonts w:ascii="Arial Narrow" w:hAnsi="Arial Narrow" w:cs="Arial"/>
          <w:color w:val="000000" w:themeColor="text1"/>
          <w:szCs w:val="24"/>
          <w:lang w:val="es-ES" w:eastAsia="es-CO"/>
        </w:rPr>
        <w:t>Contador</w:t>
      </w:r>
      <w:proofErr w:type="spellEnd"/>
      <w:r w:rsidRPr="00EE089C">
        <w:rPr>
          <w:rFonts w:ascii="Arial Narrow" w:hAnsi="Arial Narrow" w:cs="Arial"/>
          <w:color w:val="000000" w:themeColor="text1"/>
          <w:szCs w:val="24"/>
          <w:lang w:val="es-ES" w:eastAsia="es-CO"/>
        </w:rPr>
        <w:t xml:space="preserve"> Público Colombiano</w:t>
      </w:r>
    </w:p>
    <w:p w14:paraId="4AAC5881" w14:textId="77777777" w:rsidR="00AC65FE" w:rsidRPr="00EE089C" w:rsidRDefault="00AC65FE" w:rsidP="00AC65FE">
      <w:pPr>
        <w:autoSpaceDE w:val="0"/>
        <w:autoSpaceDN w:val="0"/>
        <w:spacing w:after="0" w:line="240" w:lineRule="auto"/>
        <w:jc w:val="both"/>
        <w:rPr>
          <w:rFonts w:ascii="Arial Narrow" w:hAnsi="Arial Narrow" w:cs="Arial"/>
          <w:b/>
          <w:color w:val="000000" w:themeColor="text1"/>
          <w:szCs w:val="24"/>
          <w:lang w:val="es-ES" w:eastAsia="es-CO"/>
        </w:rPr>
      </w:pPr>
      <w:r w:rsidRPr="00EE089C">
        <w:rPr>
          <w:rFonts w:ascii="Arial Narrow" w:hAnsi="Arial Narrow" w:cs="Arial"/>
          <w:color w:val="000000" w:themeColor="text1"/>
          <w:szCs w:val="24"/>
          <w:lang w:val="es-ES" w:eastAsia="es-CO"/>
        </w:rPr>
        <w:t xml:space="preserve">Revisor Fiscal </w:t>
      </w:r>
      <w:proofErr w:type="spellStart"/>
      <w:r w:rsidRPr="00EE089C">
        <w:rPr>
          <w:rFonts w:ascii="Arial Narrow" w:hAnsi="Arial Narrow" w:cs="Arial"/>
          <w:color w:val="000000" w:themeColor="text1"/>
          <w:szCs w:val="24"/>
          <w:lang w:val="es-ES" w:eastAsia="es-CO"/>
        </w:rPr>
        <w:t>ó</w:t>
      </w:r>
      <w:proofErr w:type="spellEnd"/>
      <w:r w:rsidRPr="00EE089C">
        <w:rPr>
          <w:rFonts w:ascii="Arial Narrow" w:hAnsi="Arial Narrow" w:cs="Arial"/>
          <w:color w:val="000000" w:themeColor="text1"/>
          <w:szCs w:val="24"/>
          <w:lang w:val="es-ES" w:eastAsia="es-CO"/>
        </w:rPr>
        <w:t xml:space="preserve"> Contador Público Independiente</w:t>
      </w:r>
      <w:r w:rsidRPr="00EE089C">
        <w:rPr>
          <w:rFonts w:ascii="Arial Narrow" w:hAnsi="Arial Narrow" w:cs="Arial"/>
          <w:color w:val="000000" w:themeColor="text1"/>
          <w:szCs w:val="24"/>
          <w:lang w:val="es-ES" w:eastAsia="es-CO"/>
        </w:rPr>
        <w:tab/>
        <w:t xml:space="preserve">              ___</w:t>
      </w:r>
      <w:r w:rsidRPr="00EE089C">
        <w:rPr>
          <w:rFonts w:ascii="Arial Narrow" w:hAnsi="Arial Narrow" w:cs="Arial"/>
          <w:b/>
          <w:color w:val="000000" w:themeColor="text1"/>
          <w:szCs w:val="24"/>
          <w:lang w:val="es-ES" w:eastAsia="es-CO"/>
        </w:rPr>
        <w:t>________________________</w:t>
      </w:r>
    </w:p>
    <w:p w14:paraId="50CC1A1D" w14:textId="77777777" w:rsidR="00AC65FE" w:rsidRPr="00EE089C" w:rsidRDefault="00AC65FE" w:rsidP="00AC65FE">
      <w:pPr>
        <w:autoSpaceDE w:val="0"/>
        <w:autoSpaceDN w:val="0"/>
        <w:spacing w:after="0" w:line="240" w:lineRule="auto"/>
        <w:jc w:val="both"/>
        <w:rPr>
          <w:rFonts w:ascii="Arial Narrow" w:hAnsi="Arial Narrow" w:cs="Arial"/>
          <w:color w:val="000000" w:themeColor="text1"/>
          <w:szCs w:val="24"/>
          <w:lang w:val="es-ES" w:eastAsia="es-CO"/>
        </w:rPr>
      </w:pPr>
      <w:r w:rsidRPr="00EE089C">
        <w:rPr>
          <w:rFonts w:ascii="Arial Narrow" w:hAnsi="Arial Narrow" w:cs="Arial"/>
          <w:color w:val="000000" w:themeColor="text1"/>
          <w:szCs w:val="24"/>
          <w:lang w:val="es-ES" w:eastAsia="es-CO"/>
        </w:rPr>
        <w:t xml:space="preserve">Contador </w:t>
      </w:r>
    </w:p>
    <w:p w14:paraId="4112AECA" w14:textId="77777777" w:rsidR="00AC65FE" w:rsidRPr="00EE089C" w:rsidRDefault="00AC65FE" w:rsidP="00AC65FE">
      <w:pPr>
        <w:spacing w:after="0" w:line="240" w:lineRule="auto"/>
        <w:jc w:val="both"/>
        <w:rPr>
          <w:rFonts w:ascii="Arial Narrow" w:hAnsi="Arial Narrow" w:cs="Arial"/>
          <w:color w:val="000000" w:themeColor="text1"/>
          <w:lang w:val="es-ES"/>
        </w:rPr>
      </w:pPr>
    </w:p>
    <w:p w14:paraId="04C85693" w14:textId="77777777" w:rsidR="00AC65FE" w:rsidRPr="00EE089C" w:rsidRDefault="00AC65FE" w:rsidP="00AC65FE">
      <w:pPr>
        <w:spacing w:after="0" w:line="240" w:lineRule="auto"/>
        <w:jc w:val="both"/>
        <w:rPr>
          <w:rFonts w:ascii="Arial Narrow" w:hAnsi="Arial Narrow" w:cs="Arial"/>
          <w:color w:val="000000" w:themeColor="text1"/>
          <w:lang w:val="es-ES"/>
        </w:rPr>
      </w:pPr>
      <w:r w:rsidRPr="00EE089C">
        <w:rPr>
          <w:rFonts w:ascii="Arial Narrow" w:hAnsi="Arial Narrow" w:cs="Arial"/>
          <w:color w:val="000000" w:themeColor="text1"/>
          <w:lang w:val="es-ES"/>
        </w:rPr>
        <w:t>* Indique si actúa como revisor fiscal o contador</w:t>
      </w:r>
      <w:r w:rsidRPr="00EE089C">
        <w:rPr>
          <w:rFonts w:ascii="Arial Narrow" w:hAnsi="Arial Narrow" w:cs="Arial"/>
          <w:color w:val="000000" w:themeColor="text1"/>
          <w:lang w:val="es-ES"/>
        </w:rPr>
        <w:tab/>
      </w:r>
    </w:p>
    <w:p w14:paraId="14ADFB0E" w14:textId="77777777" w:rsidR="00AC65FE" w:rsidRPr="00EE089C" w:rsidRDefault="00AC65FE" w:rsidP="00AC65FE">
      <w:pPr>
        <w:spacing w:after="0" w:line="240" w:lineRule="auto"/>
        <w:jc w:val="both"/>
        <w:rPr>
          <w:rFonts w:ascii="Arial Narrow" w:hAnsi="Arial Narrow" w:cs="Arial"/>
          <w:b/>
          <w:color w:val="000000" w:themeColor="text1"/>
          <w:lang w:val="es-ES_tradnl"/>
        </w:rPr>
      </w:pPr>
      <w:r w:rsidRPr="00EE089C">
        <w:rPr>
          <w:rFonts w:ascii="Arial Narrow" w:hAnsi="Arial Narrow" w:cs="Arial"/>
          <w:color w:val="000000" w:themeColor="text1"/>
          <w:lang w:val="es-ES"/>
        </w:rPr>
        <w:t>*Este formulario para oferentes extranjeros debe ser suscrito por el Representante  legal del proponente o apoderado y el contador púbico colombiano que audita la clasificación  de la cuenta</w:t>
      </w:r>
    </w:p>
    <w:p w14:paraId="7184FDA8"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1604115E"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7122D9C5"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3EAFAC1B"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2DEF28F9"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6574BAF4"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73640BB1"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7CE3E775"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266F1DFD"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5BF16D6A"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7CCFC297"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60BB7AB5"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4E19C765"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6D29F19B"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4F3492CA"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4D9B4AB1"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1997031E"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50F32982"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7173839E"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7D3DCB5A"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351AF607"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665D2AD4" w14:textId="77777777" w:rsidR="00AC65FE" w:rsidRPr="00EE089C" w:rsidRDefault="00AC65FE" w:rsidP="00AC65FE">
      <w:pPr>
        <w:spacing w:after="0" w:line="240" w:lineRule="auto"/>
        <w:jc w:val="center"/>
        <w:rPr>
          <w:rFonts w:ascii="Arial Narrow" w:hAnsi="Arial Narrow" w:cs="Arial"/>
          <w:b/>
          <w:color w:val="000000" w:themeColor="text1"/>
          <w:lang w:val="es-ES_tradnl"/>
        </w:rPr>
      </w:pPr>
      <w:r w:rsidRPr="00EE089C">
        <w:rPr>
          <w:rFonts w:ascii="Arial Narrow" w:hAnsi="Arial Narrow" w:cs="Arial"/>
          <w:b/>
          <w:color w:val="000000" w:themeColor="text1"/>
          <w:lang w:val="es-ES_tradnl"/>
        </w:rPr>
        <w:lastRenderedPageBreak/>
        <w:t>FORMULARIO No. 4</w:t>
      </w:r>
    </w:p>
    <w:p w14:paraId="1F410160" w14:textId="77777777" w:rsidR="00AC65FE" w:rsidRPr="00EE089C" w:rsidRDefault="00AC65FE" w:rsidP="00AC65FE">
      <w:pPr>
        <w:autoSpaceDE w:val="0"/>
        <w:adjustRightInd w:val="0"/>
        <w:spacing w:after="0" w:line="240" w:lineRule="auto"/>
        <w:jc w:val="center"/>
        <w:rPr>
          <w:rFonts w:ascii="Arial Narrow" w:hAnsi="Arial Narrow" w:cs="Arial"/>
          <w:b/>
          <w:bCs/>
          <w:color w:val="000000" w:themeColor="text1"/>
        </w:rPr>
      </w:pPr>
      <w:r w:rsidRPr="00EE089C">
        <w:rPr>
          <w:rFonts w:ascii="Arial Narrow" w:hAnsi="Arial Narrow" w:cs="Arial"/>
          <w:b/>
          <w:bCs/>
          <w:color w:val="000000" w:themeColor="text1"/>
        </w:rPr>
        <w:t>COMPROMISO ANTISOBORNO</w:t>
      </w:r>
    </w:p>
    <w:p w14:paraId="1BDE8B1B" w14:textId="77777777" w:rsidR="00AC65FE" w:rsidRPr="00EE089C" w:rsidRDefault="00AC65FE" w:rsidP="00AC65FE">
      <w:pPr>
        <w:spacing w:after="0" w:line="240" w:lineRule="auto"/>
        <w:ind w:left="426" w:right="4"/>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38B4C5F" w14:textId="77777777" w:rsidR="00AC65FE" w:rsidRPr="00EE089C" w:rsidRDefault="00AC65FE" w:rsidP="00AC65FE">
      <w:pPr>
        <w:spacing w:after="0" w:line="240" w:lineRule="auto"/>
        <w:ind w:left="426" w:right="4"/>
        <w:jc w:val="both"/>
        <w:rPr>
          <w:rFonts w:ascii="Arial Narrow" w:eastAsia="Times New Roman" w:hAnsi="Arial Narrow" w:cs="Arial"/>
          <w:color w:val="000000" w:themeColor="text1"/>
          <w:lang w:val="es-ES" w:eastAsia="es-ES"/>
        </w:rPr>
      </w:pPr>
    </w:p>
    <w:p w14:paraId="51FDAFE1" w14:textId="77777777" w:rsidR="00AC65FE" w:rsidRPr="00EE089C" w:rsidRDefault="00AC65FE" w:rsidP="00AC65FE">
      <w:pPr>
        <w:spacing w:after="0" w:line="240" w:lineRule="auto"/>
        <w:ind w:left="426" w:right="4"/>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 xml:space="preserve">Por lo anterior, se suscribe el siguiente compromiso antisoborno: </w:t>
      </w:r>
    </w:p>
    <w:p w14:paraId="0C511CA3" w14:textId="77777777" w:rsidR="00AC65FE" w:rsidRPr="00EE089C" w:rsidRDefault="00AC65FE" w:rsidP="00AC65FE">
      <w:pPr>
        <w:spacing w:after="0" w:line="240" w:lineRule="auto"/>
        <w:ind w:left="426" w:right="4"/>
        <w:jc w:val="both"/>
        <w:rPr>
          <w:rFonts w:ascii="Arial Narrow" w:eastAsia="Times New Roman" w:hAnsi="Arial Narrow" w:cs="Arial"/>
          <w:color w:val="000000" w:themeColor="text1"/>
          <w:lang w:val="es-ES" w:eastAsia="es-ES"/>
        </w:rPr>
      </w:pPr>
    </w:p>
    <w:p w14:paraId="1EC46126" w14:textId="77777777" w:rsidR="00AC65FE" w:rsidRPr="00EE089C" w:rsidRDefault="00AC65FE" w:rsidP="00AC65FE">
      <w:pPr>
        <w:spacing w:after="0" w:line="240" w:lineRule="auto"/>
        <w:ind w:left="426" w:right="4"/>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 xml:space="preserve">Yo, ________________________________________________ mayor de edad, identificado (a) con la cédula de ciudadanía No _________________, expedida en ______________ mi calidad  de </w:t>
      </w:r>
      <w:r w:rsidRPr="00EE089C">
        <w:rPr>
          <w:rFonts w:ascii="Arial Narrow" w:eastAsia="Times New Roman" w:hAnsi="Arial Narrow" w:cs="Arial"/>
          <w:b/>
          <w:bCs/>
          <w:color w:val="000000" w:themeColor="text1"/>
          <w:lang w:val="es-ES" w:eastAsia="es-ES"/>
        </w:rPr>
        <w:t>OFERENTE Y/O PROVEEDOR</w:t>
      </w:r>
      <w:r w:rsidRPr="00EE089C">
        <w:rPr>
          <w:rFonts w:ascii="Arial Narrow" w:eastAsia="Times New Roman" w:hAnsi="Arial Narrow" w:cs="Arial"/>
          <w:color w:val="000000" w:themeColor="text1"/>
          <w:lang w:val="es-ES" w:eastAsia="es-ES"/>
        </w:rPr>
        <w:t xml:space="preserve">,  proceso de selección de mínima cuantía No. _____________________ cuyo objeto es ___________________ y actuando como Representante legal____________________ Empresa ___________________NIT:_______________. De manera voluntaria y libre de coacción, coerción, amenaza, dádiva y/o promesa remuneratoria, directa o indirecta, mediante la suscripción de este documento a título de aporte unilateral a favor del </w:t>
      </w:r>
      <w:r w:rsidRPr="00EE089C">
        <w:rPr>
          <w:rFonts w:ascii="Arial Narrow" w:eastAsia="Times New Roman" w:hAnsi="Arial Narrow" w:cs="Arial"/>
          <w:b/>
          <w:bCs/>
          <w:color w:val="000000" w:themeColor="text1"/>
          <w:lang w:val="es-ES" w:eastAsia="es-ES"/>
        </w:rPr>
        <w:t>MINISTERIO DE DEFENSA NACIONAL – CENAC AVIACION</w:t>
      </w:r>
      <w:r w:rsidRPr="00EE089C">
        <w:rPr>
          <w:rFonts w:ascii="Arial Narrow" w:eastAsia="Times New Roman" w:hAnsi="Arial Narrow" w:cs="Arial"/>
          <w:color w:val="000000" w:themeColor="text1"/>
          <w:lang w:val="es-ES" w:eastAsia="es-ES"/>
        </w:rPr>
        <w:t xml:space="preserve">, en cumplimiento del compromiso de lucha contra la corrupción, declaro que asumo los siguientes compromisos: </w:t>
      </w:r>
    </w:p>
    <w:p w14:paraId="6ECFB0AA" w14:textId="77777777" w:rsidR="00AC65FE" w:rsidRPr="00EE089C" w:rsidRDefault="00AC65FE" w:rsidP="00AC65FE">
      <w:pPr>
        <w:spacing w:after="0" w:line="240" w:lineRule="auto"/>
        <w:ind w:left="360" w:right="4"/>
        <w:jc w:val="both"/>
        <w:rPr>
          <w:rFonts w:ascii="Arial Narrow" w:eastAsia="Times New Roman" w:hAnsi="Arial Narrow" w:cs="Arial"/>
          <w:color w:val="000000" w:themeColor="text1"/>
          <w:lang w:val="es-ES" w:eastAsia="es-ES"/>
        </w:rPr>
      </w:pPr>
    </w:p>
    <w:p w14:paraId="30B95D00" w14:textId="77777777" w:rsidR="00AC65FE" w:rsidRPr="00EE089C" w:rsidRDefault="00AC65FE" w:rsidP="00EE089C">
      <w:pPr>
        <w:numPr>
          <w:ilvl w:val="0"/>
          <w:numId w:val="81"/>
        </w:numPr>
        <w:spacing w:after="0" w:line="240" w:lineRule="auto"/>
        <w:ind w:right="4"/>
        <w:contextualSpacing/>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52318A90" w14:textId="77777777" w:rsidR="00AC65FE" w:rsidRPr="00EE089C" w:rsidRDefault="00AC65FE" w:rsidP="00AC65FE">
      <w:pPr>
        <w:spacing w:after="0" w:line="240" w:lineRule="auto"/>
        <w:ind w:left="720" w:right="4"/>
        <w:contextualSpacing/>
        <w:jc w:val="both"/>
        <w:rPr>
          <w:rFonts w:ascii="Arial Narrow" w:eastAsia="Times New Roman" w:hAnsi="Arial Narrow" w:cs="Arial"/>
          <w:color w:val="000000" w:themeColor="text1"/>
          <w:lang w:val="es-ES" w:eastAsia="es-ES"/>
        </w:rPr>
      </w:pPr>
    </w:p>
    <w:p w14:paraId="519D8DAE" w14:textId="77777777" w:rsidR="00AC65FE" w:rsidRPr="00EE089C" w:rsidRDefault="00AC65FE" w:rsidP="00EE089C">
      <w:pPr>
        <w:numPr>
          <w:ilvl w:val="0"/>
          <w:numId w:val="81"/>
        </w:numPr>
        <w:spacing w:after="0" w:line="240" w:lineRule="auto"/>
        <w:ind w:right="4"/>
        <w:contextualSpacing/>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4511E1C" w14:textId="77777777" w:rsidR="00AC65FE" w:rsidRPr="00EE089C" w:rsidRDefault="00AC65FE" w:rsidP="00AC65FE">
      <w:pPr>
        <w:spacing w:after="0" w:line="240" w:lineRule="auto"/>
        <w:ind w:left="708" w:right="4"/>
        <w:jc w:val="both"/>
        <w:rPr>
          <w:rFonts w:ascii="Arial Narrow" w:eastAsia="Times New Roman" w:hAnsi="Arial Narrow" w:cs="Arial"/>
          <w:color w:val="000000" w:themeColor="text1"/>
          <w:lang w:val="es-ES" w:eastAsia="es-ES"/>
        </w:rPr>
      </w:pPr>
    </w:p>
    <w:p w14:paraId="56FCE01A" w14:textId="77777777" w:rsidR="00AC65FE" w:rsidRPr="00EE089C" w:rsidRDefault="00AC65FE" w:rsidP="00EE089C">
      <w:pPr>
        <w:numPr>
          <w:ilvl w:val="0"/>
          <w:numId w:val="81"/>
        </w:numPr>
        <w:spacing w:after="0" w:line="240" w:lineRule="auto"/>
        <w:ind w:right="4"/>
        <w:contextualSpacing/>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3E2E2DAC" w14:textId="77777777" w:rsidR="00AC65FE" w:rsidRPr="00EE089C" w:rsidRDefault="00AC65FE" w:rsidP="00AC65FE">
      <w:pPr>
        <w:spacing w:after="0" w:line="240" w:lineRule="auto"/>
        <w:ind w:left="708" w:right="4"/>
        <w:jc w:val="both"/>
        <w:rPr>
          <w:rFonts w:ascii="Arial Narrow" w:eastAsia="Times New Roman" w:hAnsi="Arial Narrow" w:cs="Arial"/>
          <w:color w:val="000000" w:themeColor="text1"/>
          <w:lang w:val="es-ES" w:eastAsia="es-ES"/>
        </w:rPr>
      </w:pPr>
    </w:p>
    <w:p w14:paraId="0C9AEC5D" w14:textId="77777777" w:rsidR="00AC65FE" w:rsidRPr="00EE089C" w:rsidRDefault="00AC65FE" w:rsidP="00EE089C">
      <w:pPr>
        <w:numPr>
          <w:ilvl w:val="0"/>
          <w:numId w:val="81"/>
        </w:numPr>
        <w:spacing w:after="0" w:line="240" w:lineRule="auto"/>
        <w:ind w:right="4"/>
        <w:contextualSpacing/>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Prevenir el soborno por, o en nombre de, o en beneficio de quien suscribe en relación con la operación correspondiente, proyecto, actividad o relación.</w:t>
      </w:r>
    </w:p>
    <w:p w14:paraId="2E6A6D33" w14:textId="77777777" w:rsidR="00AC65FE" w:rsidRPr="00EE089C" w:rsidRDefault="00AC65FE" w:rsidP="00AC65FE">
      <w:pPr>
        <w:spacing w:after="0" w:line="240" w:lineRule="auto"/>
        <w:ind w:left="708" w:right="4"/>
        <w:jc w:val="both"/>
        <w:rPr>
          <w:rFonts w:ascii="Arial Narrow" w:eastAsia="Times New Roman" w:hAnsi="Arial Narrow" w:cs="Arial"/>
          <w:color w:val="000000" w:themeColor="text1"/>
          <w:lang w:val="es-ES" w:eastAsia="es-ES"/>
        </w:rPr>
      </w:pPr>
    </w:p>
    <w:p w14:paraId="43EC06F5" w14:textId="77777777" w:rsidR="00AC65FE" w:rsidRPr="00EE089C" w:rsidRDefault="00AC65FE" w:rsidP="00EE089C">
      <w:pPr>
        <w:numPr>
          <w:ilvl w:val="0"/>
          <w:numId w:val="81"/>
        </w:numPr>
        <w:spacing w:after="0" w:line="240" w:lineRule="auto"/>
        <w:ind w:right="4"/>
        <w:contextualSpacing/>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Fomentar y aplicar mecanismos, instrumentos y/o controles al interior de la empresa que represento y/o en nombre propio para la prevención de prácticas de conductas asociadas al soborno, el fraude o la corrupción.</w:t>
      </w:r>
    </w:p>
    <w:p w14:paraId="50D3BF24" w14:textId="77777777" w:rsidR="00AC65FE" w:rsidRPr="00EE089C" w:rsidRDefault="00AC65FE" w:rsidP="00AC65FE">
      <w:pPr>
        <w:spacing w:after="0" w:line="240" w:lineRule="auto"/>
        <w:ind w:left="708" w:right="4"/>
        <w:jc w:val="both"/>
        <w:rPr>
          <w:rFonts w:ascii="Arial Narrow" w:eastAsia="Times New Roman" w:hAnsi="Arial Narrow" w:cs="Arial"/>
          <w:color w:val="000000" w:themeColor="text1"/>
          <w:lang w:val="es-ES" w:eastAsia="es-ES"/>
        </w:rPr>
      </w:pPr>
    </w:p>
    <w:p w14:paraId="6658B59F" w14:textId="77777777" w:rsidR="00AC65FE" w:rsidRPr="00EE089C" w:rsidRDefault="00AC65FE" w:rsidP="00EE089C">
      <w:pPr>
        <w:numPr>
          <w:ilvl w:val="0"/>
          <w:numId w:val="81"/>
        </w:numPr>
        <w:spacing w:after="0" w:line="240" w:lineRule="auto"/>
        <w:ind w:right="4"/>
        <w:contextualSpacing/>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Fomentar el reporte de las conductas o hechos que puedan llegar a configurar prácticas de soborno, corrupción o fraude con fundamento en la buena fe o en una sospecha razonable.</w:t>
      </w:r>
    </w:p>
    <w:p w14:paraId="743C8407" w14:textId="77777777" w:rsidR="00AC65FE" w:rsidRPr="00EE089C" w:rsidRDefault="00AC65FE" w:rsidP="00EE089C">
      <w:pPr>
        <w:numPr>
          <w:ilvl w:val="0"/>
          <w:numId w:val="81"/>
        </w:numPr>
        <w:spacing w:after="0" w:line="240" w:lineRule="auto"/>
        <w:ind w:right="4"/>
        <w:contextualSpacing/>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0A1F6A1" w14:textId="77777777" w:rsidR="00AC65FE" w:rsidRPr="00EE089C" w:rsidRDefault="00AC65FE" w:rsidP="00AC65FE">
      <w:pPr>
        <w:spacing w:after="0" w:line="240" w:lineRule="auto"/>
        <w:ind w:left="708" w:right="-518"/>
        <w:jc w:val="both"/>
        <w:rPr>
          <w:rFonts w:ascii="Arial Narrow" w:eastAsia="Times New Roman" w:hAnsi="Arial Narrow" w:cs="Arial"/>
          <w:color w:val="000000" w:themeColor="text1"/>
          <w:lang w:val="es-ES" w:eastAsia="es-ES"/>
        </w:rPr>
      </w:pPr>
    </w:p>
    <w:p w14:paraId="707F6284" w14:textId="77777777" w:rsidR="00AC65FE" w:rsidRPr="00EE089C" w:rsidRDefault="00AC65FE" w:rsidP="00EE089C">
      <w:pPr>
        <w:numPr>
          <w:ilvl w:val="0"/>
          <w:numId w:val="81"/>
        </w:numPr>
        <w:spacing w:after="0" w:line="240" w:lineRule="auto"/>
        <w:ind w:right="146"/>
        <w:contextualSpacing/>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Garantizar la confidencialidad de los datos de quien reporte hechos de corrupción soborno o fraude en la entidad.</w:t>
      </w:r>
    </w:p>
    <w:p w14:paraId="61F34E99" w14:textId="77777777" w:rsidR="00AC65FE" w:rsidRPr="00EE089C" w:rsidRDefault="00AC65FE" w:rsidP="00AC65FE">
      <w:pPr>
        <w:spacing w:after="0" w:line="240" w:lineRule="auto"/>
        <w:ind w:left="708" w:right="146"/>
        <w:jc w:val="both"/>
        <w:rPr>
          <w:rFonts w:ascii="Arial Narrow" w:eastAsia="Times New Roman" w:hAnsi="Arial Narrow" w:cs="Arial"/>
          <w:color w:val="000000" w:themeColor="text1"/>
          <w:lang w:val="es-ES" w:eastAsia="es-ES"/>
        </w:rPr>
      </w:pPr>
    </w:p>
    <w:p w14:paraId="4E1B2C1B" w14:textId="77777777" w:rsidR="00AC65FE" w:rsidRPr="00EE089C" w:rsidRDefault="00AC65FE" w:rsidP="00EE089C">
      <w:pPr>
        <w:numPr>
          <w:ilvl w:val="0"/>
          <w:numId w:val="83"/>
        </w:numPr>
        <w:spacing w:after="0" w:line="240" w:lineRule="auto"/>
        <w:ind w:right="146"/>
        <w:contextualSpacing/>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Proteger la identidad de los informantes y de las personas que participan en la denuncia.</w:t>
      </w:r>
    </w:p>
    <w:p w14:paraId="0377F090" w14:textId="77777777" w:rsidR="00AC65FE" w:rsidRPr="00EE089C" w:rsidRDefault="00AC65FE" w:rsidP="00AC65FE">
      <w:pPr>
        <w:spacing w:after="0" w:line="240" w:lineRule="auto"/>
        <w:ind w:left="708" w:right="146"/>
        <w:jc w:val="both"/>
        <w:rPr>
          <w:rFonts w:ascii="Arial Narrow" w:eastAsia="Times New Roman" w:hAnsi="Arial Narrow" w:cs="Arial"/>
          <w:color w:val="000000" w:themeColor="text1"/>
          <w:lang w:val="es-ES" w:eastAsia="es-ES"/>
        </w:rPr>
      </w:pPr>
    </w:p>
    <w:p w14:paraId="2B54753E" w14:textId="77777777" w:rsidR="00AC65FE" w:rsidRPr="00EE089C" w:rsidRDefault="00AC65FE" w:rsidP="00EE089C">
      <w:pPr>
        <w:numPr>
          <w:ilvl w:val="0"/>
          <w:numId w:val="83"/>
        </w:numPr>
        <w:spacing w:after="0" w:line="240" w:lineRule="auto"/>
        <w:ind w:right="146"/>
        <w:contextualSpacing/>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Proteger a mis empleados, socios de negocio y partes interesadas, ante cualquier represalia, como consecuencia de denuncias por prácticas que puedan constituir soborno.</w:t>
      </w:r>
    </w:p>
    <w:p w14:paraId="62229673" w14:textId="77777777" w:rsidR="00AC65FE" w:rsidRPr="00EE089C" w:rsidRDefault="00AC65FE" w:rsidP="00AC65FE">
      <w:pPr>
        <w:spacing w:after="0" w:line="240" w:lineRule="auto"/>
        <w:ind w:left="708" w:right="146"/>
        <w:jc w:val="both"/>
        <w:rPr>
          <w:rFonts w:ascii="Arial Narrow" w:eastAsia="Times New Roman" w:hAnsi="Arial Narrow" w:cs="Arial"/>
          <w:color w:val="000000" w:themeColor="text1"/>
          <w:lang w:val="es-ES" w:eastAsia="es-ES"/>
        </w:rPr>
      </w:pPr>
    </w:p>
    <w:p w14:paraId="63F2AC31" w14:textId="77777777" w:rsidR="00AC65FE" w:rsidRPr="00EE089C" w:rsidRDefault="00AC65FE" w:rsidP="00EE089C">
      <w:pPr>
        <w:numPr>
          <w:ilvl w:val="0"/>
          <w:numId w:val="83"/>
        </w:numPr>
        <w:spacing w:after="0" w:line="240" w:lineRule="auto"/>
        <w:ind w:right="146"/>
        <w:contextualSpacing/>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6FC4BBA6" w14:textId="77777777" w:rsidR="00AC65FE" w:rsidRPr="00EE089C" w:rsidRDefault="00AC65FE" w:rsidP="00EE089C">
      <w:pPr>
        <w:numPr>
          <w:ilvl w:val="0"/>
          <w:numId w:val="82"/>
        </w:numPr>
        <w:spacing w:after="0" w:line="240" w:lineRule="auto"/>
        <w:ind w:left="851" w:right="146"/>
        <w:contextualSpacing/>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 xml:space="preserve">Correo electrónico: lineadelhonor@mindefensa.gov.co </w:t>
      </w:r>
    </w:p>
    <w:p w14:paraId="695FC610" w14:textId="77777777" w:rsidR="00AC65FE" w:rsidRPr="00EE089C" w:rsidRDefault="00AC65FE" w:rsidP="00AC65FE">
      <w:pPr>
        <w:spacing w:after="0" w:line="240" w:lineRule="auto"/>
        <w:ind w:left="851" w:right="146"/>
        <w:contextualSpacing/>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 xml:space="preserve">           antisoborno@mindefensa.gov.co </w:t>
      </w:r>
    </w:p>
    <w:p w14:paraId="1A3E5045" w14:textId="77777777" w:rsidR="00AC65FE" w:rsidRPr="00EE089C" w:rsidRDefault="00AC65FE" w:rsidP="00EE089C">
      <w:pPr>
        <w:numPr>
          <w:ilvl w:val="0"/>
          <w:numId w:val="82"/>
        </w:numPr>
        <w:spacing w:after="0" w:line="240" w:lineRule="auto"/>
        <w:ind w:left="851" w:right="146"/>
        <w:contextualSpacing/>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 xml:space="preserve">Línea telefónica: Línea del honor -antisoborno PBX: 3150111 ext. 40135 </w:t>
      </w:r>
    </w:p>
    <w:p w14:paraId="639A3597" w14:textId="77777777" w:rsidR="00AC65FE" w:rsidRPr="00EE089C" w:rsidRDefault="00AC65FE" w:rsidP="00EE089C">
      <w:pPr>
        <w:numPr>
          <w:ilvl w:val="0"/>
          <w:numId w:val="82"/>
        </w:numPr>
        <w:spacing w:after="0" w:line="240" w:lineRule="auto"/>
        <w:ind w:left="851" w:right="146"/>
        <w:contextualSpacing/>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Buzones físicos en punto de atención presencial.</w:t>
      </w:r>
    </w:p>
    <w:p w14:paraId="2E06C97C" w14:textId="77777777" w:rsidR="00AC65FE" w:rsidRPr="00EE089C" w:rsidRDefault="00AC65FE" w:rsidP="00EE089C">
      <w:pPr>
        <w:numPr>
          <w:ilvl w:val="0"/>
          <w:numId w:val="82"/>
        </w:numPr>
        <w:spacing w:after="0" w:line="240" w:lineRule="auto"/>
        <w:ind w:left="851" w:right="146"/>
        <w:contextualSpacing/>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 xml:space="preserve">APP: </w:t>
      </w:r>
      <w:proofErr w:type="spellStart"/>
      <w:r w:rsidRPr="00EE089C">
        <w:rPr>
          <w:rFonts w:ascii="Arial Narrow" w:eastAsia="Times New Roman" w:hAnsi="Arial Narrow" w:cs="Arial"/>
          <w:color w:val="000000" w:themeColor="text1"/>
          <w:lang w:val="es-ES" w:eastAsia="es-ES"/>
        </w:rPr>
        <w:t>Mindefensa</w:t>
      </w:r>
      <w:proofErr w:type="spellEnd"/>
      <w:r w:rsidRPr="00EE089C">
        <w:rPr>
          <w:rFonts w:ascii="Arial Narrow" w:eastAsia="Times New Roman" w:hAnsi="Arial Narrow" w:cs="Arial"/>
          <w:color w:val="000000" w:themeColor="text1"/>
          <w:lang w:val="es-ES" w:eastAsia="es-ES"/>
        </w:rPr>
        <w:t xml:space="preserve">. </w:t>
      </w:r>
    </w:p>
    <w:p w14:paraId="556C558A" w14:textId="77777777" w:rsidR="00AC65FE" w:rsidRPr="00EE089C" w:rsidRDefault="00AC65FE" w:rsidP="00EE089C">
      <w:pPr>
        <w:numPr>
          <w:ilvl w:val="0"/>
          <w:numId w:val="82"/>
        </w:numPr>
        <w:spacing w:after="0" w:line="240" w:lineRule="auto"/>
        <w:ind w:left="851" w:right="146"/>
        <w:contextualSpacing/>
        <w:jc w:val="both"/>
        <w:rPr>
          <w:rFonts w:ascii="Arial Narrow" w:eastAsia="Times New Roman" w:hAnsi="Arial Narrow" w:cs="Arial"/>
          <w:color w:val="000000" w:themeColor="text1"/>
          <w:lang w:val="en-US" w:eastAsia="es-ES"/>
        </w:rPr>
      </w:pPr>
      <w:proofErr w:type="spellStart"/>
      <w:r w:rsidRPr="00EE089C">
        <w:rPr>
          <w:rFonts w:ascii="Arial Narrow" w:eastAsia="Times New Roman" w:hAnsi="Arial Narrow" w:cs="Arial"/>
          <w:color w:val="000000" w:themeColor="text1"/>
          <w:lang w:val="en-US" w:eastAsia="es-ES"/>
        </w:rPr>
        <w:t>Sede</w:t>
      </w:r>
      <w:proofErr w:type="spellEnd"/>
      <w:r w:rsidRPr="00EE089C">
        <w:rPr>
          <w:rFonts w:ascii="Arial Narrow" w:eastAsia="Times New Roman" w:hAnsi="Arial Narrow" w:cs="Arial"/>
          <w:color w:val="000000" w:themeColor="text1"/>
          <w:lang w:val="en-US" w:eastAsia="es-ES"/>
        </w:rPr>
        <w:t xml:space="preserve"> </w:t>
      </w:r>
      <w:proofErr w:type="spellStart"/>
      <w:r w:rsidRPr="00EE089C">
        <w:rPr>
          <w:rFonts w:ascii="Arial Narrow" w:eastAsia="Times New Roman" w:hAnsi="Arial Narrow" w:cs="Arial"/>
          <w:color w:val="000000" w:themeColor="text1"/>
          <w:lang w:val="en-US" w:eastAsia="es-ES"/>
        </w:rPr>
        <w:t>electrónica</w:t>
      </w:r>
      <w:proofErr w:type="spellEnd"/>
      <w:r w:rsidRPr="00EE089C">
        <w:rPr>
          <w:rFonts w:ascii="Arial Narrow" w:eastAsia="Times New Roman" w:hAnsi="Arial Narrow" w:cs="Arial"/>
          <w:color w:val="000000" w:themeColor="text1"/>
          <w:lang w:val="en-US" w:eastAsia="es-ES"/>
        </w:rPr>
        <w:t xml:space="preserve">: ttps://wasedeelectronicapro.azurewebsites.net/mindefensa.html?#/home </w:t>
      </w:r>
    </w:p>
    <w:p w14:paraId="381A7184" w14:textId="77777777" w:rsidR="00AC65FE" w:rsidRPr="00EE089C" w:rsidRDefault="00AC65FE" w:rsidP="00AC65FE">
      <w:pPr>
        <w:spacing w:after="0" w:line="240" w:lineRule="auto"/>
        <w:ind w:left="851" w:right="146"/>
        <w:contextualSpacing/>
        <w:rPr>
          <w:rFonts w:ascii="Arial Narrow" w:eastAsia="Times New Roman" w:hAnsi="Arial Narrow" w:cs="Arial"/>
          <w:color w:val="000000" w:themeColor="text1"/>
          <w:lang w:val="en-US" w:eastAsia="es-ES"/>
        </w:rPr>
      </w:pPr>
    </w:p>
    <w:p w14:paraId="69819B62" w14:textId="77777777" w:rsidR="00AC65FE" w:rsidRPr="00EE089C" w:rsidRDefault="00AC65FE" w:rsidP="00EE089C">
      <w:pPr>
        <w:numPr>
          <w:ilvl w:val="0"/>
          <w:numId w:val="83"/>
        </w:numPr>
        <w:spacing w:after="0" w:line="240" w:lineRule="auto"/>
        <w:ind w:right="146"/>
        <w:contextualSpacing/>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Que, conociendo los mecanismos dispuestos de denuncia planteados en la política de Antisoborno del Ministerio de Defensa, recibir y dar traslado oportuno de las denuncias.</w:t>
      </w:r>
    </w:p>
    <w:p w14:paraId="2C32F4EA" w14:textId="77777777" w:rsidR="00AC65FE" w:rsidRPr="00EE089C" w:rsidRDefault="00AC65FE" w:rsidP="00AC65FE">
      <w:pPr>
        <w:spacing w:after="0" w:line="240" w:lineRule="auto"/>
        <w:ind w:left="720" w:right="146"/>
        <w:contextualSpacing/>
        <w:jc w:val="both"/>
        <w:rPr>
          <w:rFonts w:ascii="Arial Narrow" w:eastAsia="Times New Roman" w:hAnsi="Arial Narrow" w:cs="Arial"/>
          <w:color w:val="000000" w:themeColor="text1"/>
          <w:lang w:val="es-ES" w:eastAsia="es-ES"/>
        </w:rPr>
      </w:pPr>
    </w:p>
    <w:p w14:paraId="39EA8794" w14:textId="77777777" w:rsidR="00AC65FE" w:rsidRPr="00EE089C" w:rsidRDefault="00AC65FE" w:rsidP="00EE089C">
      <w:pPr>
        <w:numPr>
          <w:ilvl w:val="0"/>
          <w:numId w:val="83"/>
        </w:numPr>
        <w:spacing w:after="0" w:line="240" w:lineRule="auto"/>
        <w:ind w:right="146"/>
        <w:contextualSpacing/>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Respetar los valores representados en el Código de Integridad del Ministerio.</w:t>
      </w:r>
    </w:p>
    <w:p w14:paraId="7560190C" w14:textId="77777777" w:rsidR="00AC65FE" w:rsidRPr="00EE089C" w:rsidRDefault="00AC65FE" w:rsidP="00AC65FE">
      <w:pPr>
        <w:spacing w:after="0" w:line="240" w:lineRule="auto"/>
        <w:ind w:left="720" w:right="146"/>
        <w:contextualSpacing/>
        <w:jc w:val="both"/>
        <w:rPr>
          <w:rFonts w:ascii="Arial Narrow" w:eastAsia="Times New Roman" w:hAnsi="Arial Narrow" w:cs="Arial"/>
          <w:color w:val="000000" w:themeColor="text1"/>
          <w:lang w:val="es-ES" w:eastAsia="es-ES"/>
        </w:rPr>
      </w:pPr>
    </w:p>
    <w:p w14:paraId="02ADCADD" w14:textId="77777777" w:rsidR="00AC65FE" w:rsidRPr="00EE089C" w:rsidRDefault="00AC65FE" w:rsidP="00EE089C">
      <w:pPr>
        <w:numPr>
          <w:ilvl w:val="0"/>
          <w:numId w:val="83"/>
        </w:numPr>
        <w:spacing w:after="0" w:line="240" w:lineRule="auto"/>
        <w:ind w:right="146"/>
        <w:contextualSpacing/>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Colaborar de buena fe en cualquier investigación llevada a cabo por el Ministerio de Defensa Nacional y sus representantes, en caso de que se produzca algún incumplimiento de estos compromisos.</w:t>
      </w:r>
    </w:p>
    <w:p w14:paraId="604C2A2B" w14:textId="77777777" w:rsidR="00AC65FE" w:rsidRPr="00EE089C" w:rsidRDefault="00AC65FE" w:rsidP="00AC65FE">
      <w:pPr>
        <w:spacing w:after="0" w:line="240" w:lineRule="auto"/>
        <w:ind w:left="708" w:right="146"/>
        <w:jc w:val="both"/>
        <w:rPr>
          <w:rFonts w:ascii="Arial Narrow" w:eastAsia="Times New Roman" w:hAnsi="Arial Narrow" w:cs="Arial"/>
          <w:color w:val="000000" w:themeColor="text1"/>
          <w:lang w:val="es-ES" w:eastAsia="es-ES"/>
        </w:rPr>
      </w:pPr>
    </w:p>
    <w:p w14:paraId="64FAA211" w14:textId="77777777" w:rsidR="00AC65FE" w:rsidRPr="00EE089C" w:rsidRDefault="00AC65FE" w:rsidP="00EE089C">
      <w:pPr>
        <w:numPr>
          <w:ilvl w:val="0"/>
          <w:numId w:val="83"/>
        </w:numPr>
        <w:spacing w:after="0" w:line="240" w:lineRule="auto"/>
        <w:ind w:right="146"/>
        <w:contextualSpacing/>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E284CF9" w14:textId="77777777" w:rsidR="00AC65FE" w:rsidRPr="00EE089C" w:rsidRDefault="00AC65FE" w:rsidP="00AC65FE">
      <w:pPr>
        <w:spacing w:after="0" w:line="240" w:lineRule="auto"/>
        <w:ind w:left="708" w:right="146"/>
        <w:jc w:val="both"/>
        <w:rPr>
          <w:rFonts w:ascii="Arial Narrow" w:eastAsia="Times New Roman" w:hAnsi="Arial Narrow" w:cs="Arial"/>
          <w:color w:val="000000" w:themeColor="text1"/>
          <w:lang w:val="es-ES" w:eastAsia="es-ES"/>
        </w:rPr>
      </w:pPr>
    </w:p>
    <w:p w14:paraId="6B1DF4C0" w14:textId="77777777" w:rsidR="00AC65FE" w:rsidRPr="00EE089C" w:rsidRDefault="00AC65FE" w:rsidP="00AC65FE">
      <w:pPr>
        <w:spacing w:after="0" w:line="240" w:lineRule="auto"/>
        <w:ind w:left="360" w:right="146"/>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7743532C" w14:textId="77777777" w:rsidR="00AC65FE" w:rsidRPr="00EE089C" w:rsidRDefault="00AC65FE" w:rsidP="00AC65FE">
      <w:pPr>
        <w:spacing w:after="0" w:line="240" w:lineRule="auto"/>
        <w:ind w:left="360" w:right="146"/>
        <w:jc w:val="both"/>
        <w:rPr>
          <w:rFonts w:ascii="Arial Narrow" w:eastAsia="Times New Roman" w:hAnsi="Arial Narrow" w:cs="Arial"/>
          <w:color w:val="000000" w:themeColor="text1"/>
          <w:lang w:val="es-ES" w:eastAsia="es-ES"/>
        </w:rPr>
      </w:pPr>
    </w:p>
    <w:p w14:paraId="6CDAAEB3" w14:textId="77777777" w:rsidR="00AC65FE" w:rsidRPr="00EE089C" w:rsidRDefault="00AC65FE" w:rsidP="00AC65FE">
      <w:pPr>
        <w:spacing w:after="0" w:line="240" w:lineRule="auto"/>
        <w:ind w:left="360" w:right="146"/>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 xml:space="preserve">_____________________________________                                                      </w:t>
      </w:r>
    </w:p>
    <w:p w14:paraId="1C6D02A3" w14:textId="77777777" w:rsidR="00AC65FE" w:rsidRPr="00EE089C" w:rsidRDefault="00AC65FE" w:rsidP="00AC65FE">
      <w:pPr>
        <w:spacing w:after="0" w:line="240" w:lineRule="auto"/>
        <w:ind w:left="360" w:right="146"/>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 xml:space="preserve">FIRMA                                                                                      </w:t>
      </w:r>
      <w:r w:rsidRPr="00EE089C">
        <w:rPr>
          <w:rFonts w:ascii="Arial Narrow" w:eastAsia="Times New Roman" w:hAnsi="Arial Narrow" w:cs="Arial"/>
          <w:color w:val="000000" w:themeColor="text1"/>
          <w:lang w:val="es-ES" w:eastAsia="es-ES"/>
        </w:rPr>
        <w:tab/>
      </w:r>
      <w:r w:rsidRPr="00EE089C">
        <w:rPr>
          <w:rFonts w:ascii="Arial Narrow" w:eastAsia="Times New Roman" w:hAnsi="Arial Narrow" w:cs="Arial"/>
          <w:color w:val="000000" w:themeColor="text1"/>
          <w:lang w:val="es-ES" w:eastAsia="es-ES"/>
        </w:rPr>
        <w:tab/>
      </w:r>
    </w:p>
    <w:p w14:paraId="1D0AF990" w14:textId="77777777" w:rsidR="00AC65FE" w:rsidRPr="00EE089C" w:rsidRDefault="00AC65FE" w:rsidP="00AC65FE">
      <w:pPr>
        <w:spacing w:after="0" w:line="240" w:lineRule="auto"/>
        <w:ind w:left="360" w:right="146"/>
        <w:jc w:val="both"/>
        <w:rPr>
          <w:rFonts w:ascii="Arial Narrow" w:eastAsia="Times New Roman" w:hAnsi="Arial Narrow" w:cs="Arial"/>
          <w:color w:val="000000" w:themeColor="text1"/>
          <w:lang w:val="es-ES" w:eastAsia="es-ES"/>
        </w:rPr>
      </w:pPr>
      <w:r w:rsidRPr="00EE089C">
        <w:rPr>
          <w:rFonts w:ascii="Arial Narrow" w:eastAsia="Times New Roman" w:hAnsi="Arial Narrow" w:cs="Arial"/>
          <w:color w:val="000000" w:themeColor="text1"/>
          <w:lang w:val="es-ES" w:eastAsia="es-ES"/>
        </w:rPr>
        <w:t>C.C.</w:t>
      </w:r>
    </w:p>
    <w:p w14:paraId="4914D4B1" w14:textId="77777777" w:rsidR="00AC65FE" w:rsidRPr="00EE089C" w:rsidRDefault="00AC65FE" w:rsidP="00AC65FE">
      <w:pPr>
        <w:autoSpaceDE w:val="0"/>
        <w:autoSpaceDN w:val="0"/>
        <w:spacing w:after="0" w:line="240" w:lineRule="auto"/>
        <w:jc w:val="center"/>
        <w:rPr>
          <w:rFonts w:ascii="Arial" w:hAnsi="Arial" w:cs="Arial"/>
          <w:b/>
          <w:color w:val="000000" w:themeColor="text1"/>
        </w:rPr>
      </w:pPr>
    </w:p>
    <w:p w14:paraId="3F3059CD"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4846DE95"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6300C4F6"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6A4ACBFF"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33C0E031"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14D99D0F"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557180B0"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2C9A97AC"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033E7685"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3CF1DC99" w14:textId="77777777" w:rsidR="00AC65FE" w:rsidRPr="00EE089C" w:rsidRDefault="00AC65FE" w:rsidP="00AC65FE">
      <w:pPr>
        <w:spacing w:after="0" w:line="240" w:lineRule="auto"/>
        <w:jc w:val="center"/>
        <w:rPr>
          <w:rFonts w:ascii="Arial Narrow" w:hAnsi="Arial Narrow" w:cs="Arial"/>
          <w:b/>
          <w:color w:val="000000" w:themeColor="text1"/>
          <w:lang w:val="es-ES_tradnl"/>
        </w:rPr>
      </w:pPr>
    </w:p>
    <w:p w14:paraId="25A8AC3B" w14:textId="77777777" w:rsidR="00AC65FE" w:rsidRPr="00EE089C" w:rsidRDefault="00AC65FE" w:rsidP="00AC65FE">
      <w:pPr>
        <w:spacing w:after="0" w:line="240" w:lineRule="auto"/>
        <w:jc w:val="center"/>
        <w:rPr>
          <w:rFonts w:ascii="Arial Narrow" w:hAnsi="Arial Narrow" w:cs="Arial"/>
          <w:b/>
          <w:color w:val="000000" w:themeColor="text1"/>
          <w:lang w:val="es-ES_tradnl"/>
        </w:rPr>
      </w:pPr>
      <w:r w:rsidRPr="00EE089C">
        <w:rPr>
          <w:rFonts w:ascii="Arial Narrow" w:hAnsi="Arial Narrow" w:cs="Arial"/>
          <w:b/>
          <w:color w:val="000000" w:themeColor="text1"/>
          <w:lang w:val="es-ES_tradnl"/>
        </w:rPr>
        <w:lastRenderedPageBreak/>
        <w:t>FORMULARIO No. 5</w:t>
      </w:r>
    </w:p>
    <w:p w14:paraId="52E41452" w14:textId="77777777" w:rsidR="00AC65FE" w:rsidRPr="00EE089C" w:rsidRDefault="00AC65FE" w:rsidP="00AC65FE">
      <w:pPr>
        <w:autoSpaceDE w:val="0"/>
        <w:adjustRightInd w:val="0"/>
        <w:spacing w:after="0" w:line="240" w:lineRule="auto"/>
        <w:jc w:val="center"/>
        <w:rPr>
          <w:rFonts w:ascii="Arial Narrow" w:hAnsi="Arial Narrow" w:cs="Arial"/>
          <w:b/>
          <w:bCs/>
          <w:color w:val="000000" w:themeColor="text1"/>
        </w:rPr>
      </w:pPr>
      <w:r w:rsidRPr="00EE089C">
        <w:rPr>
          <w:rFonts w:ascii="Arial Narrow" w:hAnsi="Arial Narrow" w:cs="Arial"/>
          <w:b/>
          <w:bCs/>
          <w:color w:val="000000" w:themeColor="text1"/>
        </w:rPr>
        <w:t>COMPROMISO ANTICORRUPCIÓN</w:t>
      </w:r>
    </w:p>
    <w:p w14:paraId="12EC732C" w14:textId="77777777" w:rsidR="00AC65FE" w:rsidRPr="00EE089C" w:rsidRDefault="00AC65FE" w:rsidP="00AC65FE">
      <w:pPr>
        <w:autoSpaceDE w:val="0"/>
        <w:adjustRightInd w:val="0"/>
        <w:spacing w:after="0" w:line="240" w:lineRule="auto"/>
        <w:jc w:val="center"/>
        <w:rPr>
          <w:rFonts w:ascii="Arial Narrow" w:hAnsi="Arial Narrow" w:cs="Arial"/>
          <w:b/>
          <w:bCs/>
          <w:color w:val="000000" w:themeColor="text1"/>
        </w:rPr>
      </w:pPr>
    </w:p>
    <w:p w14:paraId="140B093F" w14:textId="77777777" w:rsidR="00AC65FE" w:rsidRPr="00EE089C" w:rsidRDefault="00AC65FE" w:rsidP="00AC65FE">
      <w:pPr>
        <w:spacing w:after="0" w:line="240" w:lineRule="auto"/>
        <w:jc w:val="both"/>
        <w:rPr>
          <w:rFonts w:ascii="Arial Narrow" w:eastAsia="Calibri" w:hAnsi="Arial Narrow" w:cs="Arial"/>
          <w:color w:val="000000" w:themeColor="text1"/>
        </w:rPr>
      </w:pPr>
      <w:r w:rsidRPr="00EE089C">
        <w:rPr>
          <w:rFonts w:ascii="Arial Narrow" w:eastAsia="Calibri" w:hAnsi="Arial Narrow" w:cs="Arial"/>
          <w:color w:val="000000" w:themeColor="text1"/>
        </w:rPr>
        <w:t xml:space="preserve">El(los) suscrito(s) a saber: (Nombre del representante legal de la sociedad, asociación o persona jurídica </w:t>
      </w:r>
      <w:r w:rsidRPr="00EE089C">
        <w:rPr>
          <w:rFonts w:ascii="Arial Narrow" w:eastAsia="Calibri" w:hAnsi="Arial Narrow" w:cs="Arial"/>
          <w:bCs/>
          <w:color w:val="000000" w:themeColor="text1"/>
        </w:rPr>
        <w:t>PROPONENTE</w:t>
      </w:r>
      <w:r w:rsidRPr="00EE089C">
        <w:rPr>
          <w:rFonts w:ascii="Arial Narrow" w:eastAsia="Calibri" w:hAnsi="Arial Narrow" w:cs="Arial"/>
          <w:color w:val="000000" w:themeColor="text1"/>
        </w:rPr>
        <w:t xml:space="preserve">, o nombre del representante legal del consorcio o Unión Temporal </w:t>
      </w:r>
      <w:r w:rsidRPr="00EE089C">
        <w:rPr>
          <w:rFonts w:ascii="Arial Narrow" w:eastAsia="Calibri" w:hAnsi="Arial Narrow" w:cs="Arial"/>
          <w:bCs/>
          <w:color w:val="000000" w:themeColor="text1"/>
        </w:rPr>
        <w:t>PROPONENTE</w:t>
      </w:r>
      <w:r w:rsidRPr="00EE089C">
        <w:rPr>
          <w:rFonts w:ascii="Arial Narrow" w:eastAsia="Calibri" w:hAnsi="Arial Narrow" w:cs="Arial"/>
          <w:color w:val="000000" w:themeColor="text1"/>
        </w:rPr>
        <w:t>) domiciliado en (Domicilio de la persona firmante), identificado con (Documento de Identificación de la persona firmante y lugar de expedición), quien obra en calidad de (Representante legal de la Sociedad, del Consorcio, de la Unión Temporal  P</w:t>
      </w:r>
      <w:r w:rsidRPr="00EE089C">
        <w:rPr>
          <w:rFonts w:ascii="Arial Narrow" w:eastAsia="Calibri" w:hAnsi="Arial Narrow" w:cs="Arial"/>
          <w:bCs/>
          <w:color w:val="000000" w:themeColor="text1"/>
        </w:rPr>
        <w:t>ROPONENTE</w:t>
      </w:r>
      <w:r w:rsidRPr="00EE089C">
        <w:rPr>
          <w:rFonts w:ascii="Arial Narrow" w:eastAsia="Calibri" w:hAnsi="Arial Narrow" w:cs="Arial"/>
          <w:color w:val="000000" w:themeColor="text1"/>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EE089C">
        <w:rPr>
          <w:rFonts w:ascii="Arial Narrow" w:eastAsia="Calibri" w:hAnsi="Arial Narrow" w:cs="Arial"/>
          <w:bCs/>
          <w:color w:val="000000" w:themeColor="text1"/>
        </w:rPr>
        <w:t>PROPONENTE</w:t>
      </w:r>
      <w:r w:rsidRPr="00EE089C">
        <w:rPr>
          <w:rFonts w:ascii="Arial Narrow" w:eastAsia="Calibri" w:hAnsi="Arial Narrow" w:cs="Arial"/>
          <w:color w:val="000000" w:themeColor="text1"/>
        </w:rPr>
        <w:t>, manifiesta(n) su voluntad de asumir, de manera unilateral, en el pliego de condiciones, teniendo en cuenta las siguientes consideraciones:</w:t>
      </w:r>
    </w:p>
    <w:p w14:paraId="066E7A73" w14:textId="77777777" w:rsidR="00AC65FE" w:rsidRPr="00EE089C" w:rsidRDefault="00AC65FE" w:rsidP="00AC65FE">
      <w:pPr>
        <w:spacing w:after="0" w:line="240" w:lineRule="auto"/>
        <w:jc w:val="both"/>
        <w:rPr>
          <w:rFonts w:ascii="Arial Narrow" w:eastAsia="Calibri" w:hAnsi="Arial Narrow" w:cs="Arial"/>
          <w:color w:val="000000" w:themeColor="text1"/>
        </w:rPr>
      </w:pPr>
    </w:p>
    <w:p w14:paraId="575C48F8" w14:textId="77777777" w:rsidR="00AC65FE" w:rsidRPr="00EE089C" w:rsidRDefault="00AC65FE" w:rsidP="00AC65FE">
      <w:pPr>
        <w:spacing w:after="0" w:line="240" w:lineRule="auto"/>
        <w:jc w:val="both"/>
        <w:rPr>
          <w:rFonts w:ascii="Arial Narrow" w:eastAsia="Calibri" w:hAnsi="Arial Narrow" w:cs="Arial"/>
          <w:bCs/>
          <w:i/>
          <w:iCs/>
          <w:color w:val="000000" w:themeColor="text1"/>
        </w:rPr>
      </w:pPr>
      <w:r w:rsidRPr="00EE089C">
        <w:rPr>
          <w:rFonts w:ascii="Arial Narrow" w:eastAsia="Calibri" w:hAnsi="Arial Narrow" w:cs="Arial"/>
          <w:color w:val="000000" w:themeColor="text1"/>
        </w:rPr>
        <w:t xml:space="preserve">PRIMERO: Que el MDN-EJERCITO NACIONAL- CENAC AVIACION adelanta un proceso de ZZZZZZ para la celebración de un contrato estatal para </w:t>
      </w:r>
      <w:r w:rsidRPr="00EE089C">
        <w:rPr>
          <w:rFonts w:ascii="Arial Narrow" w:eastAsia="Calibri" w:hAnsi="Arial Narrow" w:cs="Arial"/>
          <w:bCs/>
          <w:i/>
          <w:iCs/>
          <w:color w:val="000000" w:themeColor="text1"/>
        </w:rPr>
        <w:t xml:space="preserve">ZZZZZZZZZZZZZZZ </w:t>
      </w:r>
    </w:p>
    <w:p w14:paraId="0A683EF8" w14:textId="77777777" w:rsidR="00AC65FE" w:rsidRPr="00EE089C" w:rsidRDefault="00AC65FE" w:rsidP="00AC65FE">
      <w:pPr>
        <w:spacing w:after="0" w:line="240" w:lineRule="auto"/>
        <w:jc w:val="both"/>
        <w:rPr>
          <w:rFonts w:ascii="Arial Narrow" w:eastAsia="Calibri" w:hAnsi="Arial Narrow" w:cs="Arial"/>
          <w:bCs/>
          <w:i/>
          <w:iCs/>
          <w:color w:val="000000" w:themeColor="text1"/>
        </w:rPr>
      </w:pPr>
    </w:p>
    <w:p w14:paraId="5C4460A5" w14:textId="77777777" w:rsidR="00AC65FE" w:rsidRPr="00EE089C" w:rsidRDefault="00AC65FE" w:rsidP="00AC65FE">
      <w:pPr>
        <w:spacing w:after="0" w:line="240" w:lineRule="auto"/>
        <w:jc w:val="both"/>
        <w:rPr>
          <w:rFonts w:ascii="Arial Narrow" w:eastAsia="Calibri" w:hAnsi="Arial Narrow" w:cs="Arial"/>
          <w:color w:val="000000" w:themeColor="text1"/>
        </w:rPr>
      </w:pPr>
      <w:r w:rsidRPr="00EE089C">
        <w:rPr>
          <w:rFonts w:ascii="Arial Narrow" w:eastAsia="Calibri" w:hAnsi="Arial Narrow" w:cs="Arial"/>
          <w:color w:val="000000" w:themeColor="text1"/>
        </w:rPr>
        <w:t xml:space="preserve">SEGUNDO: Que siendo el interés del EL </w:t>
      </w:r>
      <w:r w:rsidRPr="00EE089C">
        <w:rPr>
          <w:rFonts w:ascii="Arial Narrow" w:eastAsia="Calibri" w:hAnsi="Arial Narrow" w:cs="Arial"/>
          <w:bCs/>
          <w:color w:val="000000" w:themeColor="text1"/>
        </w:rPr>
        <w:t xml:space="preserve">PROPONENTE </w:t>
      </w:r>
      <w:r w:rsidRPr="00EE089C">
        <w:rPr>
          <w:rFonts w:ascii="Arial Narrow" w:eastAsia="Calibri" w:hAnsi="Arial Narrow" w:cs="Arial"/>
          <w:color w:val="000000" w:themeColor="text1"/>
        </w:rPr>
        <w:t>apoyar la acción del Estado colombiano, y el Ejército Nacional para fortalecer la transparencia en los procesos de contratación, y la responsabilidad de rendir cuentas.</w:t>
      </w:r>
    </w:p>
    <w:p w14:paraId="463C8EC1" w14:textId="77777777" w:rsidR="00AC65FE" w:rsidRPr="00EE089C" w:rsidRDefault="00AC65FE" w:rsidP="00AC65FE">
      <w:pPr>
        <w:spacing w:after="0" w:line="240" w:lineRule="auto"/>
        <w:jc w:val="both"/>
        <w:rPr>
          <w:rFonts w:ascii="Arial Narrow" w:eastAsia="Calibri" w:hAnsi="Arial Narrow" w:cs="Arial"/>
          <w:color w:val="000000" w:themeColor="text1"/>
        </w:rPr>
      </w:pPr>
    </w:p>
    <w:p w14:paraId="1C3D62C6" w14:textId="77777777" w:rsidR="00AC65FE" w:rsidRPr="00EE089C" w:rsidRDefault="00AC65FE" w:rsidP="00AC65FE">
      <w:pPr>
        <w:spacing w:after="0" w:line="240" w:lineRule="auto"/>
        <w:jc w:val="both"/>
        <w:rPr>
          <w:rFonts w:ascii="Arial Narrow" w:eastAsia="Calibri" w:hAnsi="Arial Narrow" w:cs="Arial"/>
          <w:color w:val="000000" w:themeColor="text1"/>
        </w:rPr>
      </w:pPr>
      <w:r w:rsidRPr="00EE089C">
        <w:rPr>
          <w:rFonts w:ascii="Arial Narrow" w:eastAsia="Calibri" w:hAnsi="Arial Narrow" w:cs="Arial"/>
          <w:color w:val="000000" w:themeColor="text1"/>
        </w:rPr>
        <w:t xml:space="preserve">TERCERO: Que siendo del interés del </w:t>
      </w:r>
      <w:r w:rsidRPr="00EE089C">
        <w:rPr>
          <w:rFonts w:ascii="Arial Narrow" w:eastAsia="Calibri" w:hAnsi="Arial Narrow" w:cs="Arial"/>
          <w:bCs/>
          <w:color w:val="000000" w:themeColor="text1"/>
        </w:rPr>
        <w:t xml:space="preserve">PROPONENTE </w:t>
      </w:r>
      <w:r w:rsidRPr="00EE089C">
        <w:rPr>
          <w:rFonts w:ascii="Arial Narrow" w:eastAsia="Calibri" w:hAnsi="Arial Narrow" w:cs="Arial"/>
          <w:color w:val="000000" w:themeColor="text1"/>
        </w:rPr>
        <w:t>participar en el proceso de ZZZZZZZZZX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A03058A" w14:textId="77777777" w:rsidR="00AC65FE" w:rsidRPr="00EE089C" w:rsidRDefault="00AC65FE" w:rsidP="00AC65FE">
      <w:pPr>
        <w:spacing w:after="0" w:line="240" w:lineRule="auto"/>
        <w:jc w:val="both"/>
        <w:rPr>
          <w:rFonts w:ascii="Arial Narrow" w:eastAsia="Calibri" w:hAnsi="Arial Narrow" w:cs="Arial"/>
          <w:color w:val="000000" w:themeColor="text1"/>
        </w:rPr>
      </w:pPr>
    </w:p>
    <w:p w14:paraId="60F88780" w14:textId="77777777" w:rsidR="00AC65FE" w:rsidRPr="00EE089C" w:rsidRDefault="00AC65FE" w:rsidP="00AC65FE">
      <w:pPr>
        <w:spacing w:after="0" w:line="240" w:lineRule="auto"/>
        <w:jc w:val="both"/>
        <w:rPr>
          <w:rFonts w:ascii="Arial Narrow" w:eastAsia="Calibri" w:hAnsi="Arial Narrow" w:cs="Arial"/>
          <w:b/>
          <w:color w:val="000000" w:themeColor="text1"/>
        </w:rPr>
      </w:pPr>
      <w:r w:rsidRPr="00EE089C">
        <w:rPr>
          <w:rFonts w:ascii="Arial Narrow" w:eastAsia="Calibri" w:hAnsi="Arial Narrow" w:cs="Arial"/>
          <w:b/>
          <w:color w:val="000000" w:themeColor="text1"/>
        </w:rPr>
        <w:t>CLÁUSULA PRIMERA. COMPROMISOS ASUMIDOS.</w:t>
      </w:r>
    </w:p>
    <w:p w14:paraId="397329D1" w14:textId="77777777" w:rsidR="00AC65FE" w:rsidRPr="00EE089C" w:rsidRDefault="00AC65FE" w:rsidP="00AC65FE">
      <w:pPr>
        <w:spacing w:after="0" w:line="240" w:lineRule="auto"/>
        <w:jc w:val="both"/>
        <w:rPr>
          <w:rFonts w:ascii="Arial Narrow" w:eastAsia="Calibri" w:hAnsi="Arial Narrow" w:cs="Arial"/>
          <w:color w:val="000000" w:themeColor="text1"/>
        </w:rPr>
      </w:pPr>
    </w:p>
    <w:p w14:paraId="12181B7C" w14:textId="77777777" w:rsidR="00AC65FE" w:rsidRPr="00EE089C" w:rsidRDefault="00AC65FE" w:rsidP="00AC65FE">
      <w:pPr>
        <w:spacing w:after="0" w:line="240" w:lineRule="auto"/>
        <w:jc w:val="both"/>
        <w:rPr>
          <w:rFonts w:ascii="Arial Narrow" w:eastAsia="Calibri" w:hAnsi="Arial Narrow" w:cs="Arial"/>
          <w:color w:val="000000" w:themeColor="text1"/>
        </w:rPr>
      </w:pPr>
      <w:r w:rsidRPr="00EE089C">
        <w:rPr>
          <w:rFonts w:ascii="Arial Narrow" w:eastAsia="Calibri" w:hAnsi="Arial Narrow" w:cs="Arial"/>
          <w:color w:val="000000" w:themeColor="text1"/>
        </w:rPr>
        <w:t xml:space="preserve">EL </w:t>
      </w:r>
      <w:r w:rsidRPr="00EE089C">
        <w:rPr>
          <w:rFonts w:ascii="Arial Narrow" w:eastAsia="Calibri" w:hAnsi="Arial Narrow" w:cs="Arial"/>
          <w:bCs/>
          <w:color w:val="000000" w:themeColor="text1"/>
        </w:rPr>
        <w:t>PROPONENTE</w:t>
      </w:r>
      <w:r w:rsidRPr="00EE089C">
        <w:rPr>
          <w:rFonts w:ascii="Arial Narrow" w:eastAsia="Calibri" w:hAnsi="Arial Narrow" w:cs="Arial"/>
          <w:color w:val="000000" w:themeColor="text1"/>
        </w:rPr>
        <w:t>, mediante suscripción del presente documento, asume los siguientes compromisos:</w:t>
      </w:r>
    </w:p>
    <w:p w14:paraId="41E30E62" w14:textId="77777777" w:rsidR="00AC65FE" w:rsidRPr="00EE089C" w:rsidRDefault="00AC65FE" w:rsidP="00AC65FE">
      <w:pPr>
        <w:spacing w:after="0" w:line="240" w:lineRule="auto"/>
        <w:jc w:val="both"/>
        <w:rPr>
          <w:rFonts w:ascii="Arial Narrow" w:eastAsia="Calibri" w:hAnsi="Arial Narrow" w:cs="Arial"/>
          <w:color w:val="000000" w:themeColor="text1"/>
        </w:rPr>
      </w:pPr>
      <w:r w:rsidRPr="00EE089C">
        <w:rPr>
          <w:rFonts w:ascii="Arial Narrow" w:eastAsia="Calibri" w:hAnsi="Arial Narrow" w:cs="Arial"/>
          <w:color w:val="000000" w:themeColor="text1"/>
        </w:rPr>
        <w:t xml:space="preserve"> </w:t>
      </w:r>
    </w:p>
    <w:p w14:paraId="3EAB9121" w14:textId="77777777" w:rsidR="00AC65FE" w:rsidRPr="00EE089C" w:rsidRDefault="00AC65FE" w:rsidP="00EE089C">
      <w:pPr>
        <w:numPr>
          <w:ilvl w:val="0"/>
          <w:numId w:val="84"/>
        </w:numPr>
        <w:autoSpaceDE w:val="0"/>
        <w:autoSpaceDN w:val="0"/>
        <w:adjustRightInd w:val="0"/>
        <w:spacing w:after="0" w:line="240" w:lineRule="auto"/>
        <w:contextualSpacing/>
        <w:jc w:val="both"/>
        <w:rPr>
          <w:rFonts w:ascii="Arial Narrow" w:eastAsia="Calibri" w:hAnsi="Arial Narrow" w:cs="Arial"/>
          <w:color w:val="000000" w:themeColor="text1"/>
        </w:rPr>
      </w:pPr>
      <w:r w:rsidRPr="00EE089C">
        <w:rPr>
          <w:rFonts w:ascii="Arial Narrow" w:eastAsia="Calibri" w:hAnsi="Arial Narrow" w:cs="Arial"/>
          <w:color w:val="000000" w:themeColor="text1"/>
        </w:rPr>
        <w:t xml:space="preserve">EL </w:t>
      </w:r>
      <w:r w:rsidRPr="00EE089C">
        <w:rPr>
          <w:rFonts w:ascii="Arial Narrow" w:eastAsia="Calibri" w:hAnsi="Arial Narrow" w:cs="Arial"/>
          <w:b/>
          <w:bCs/>
          <w:color w:val="000000" w:themeColor="text1"/>
        </w:rPr>
        <w:t xml:space="preserve">PROPONENTE </w:t>
      </w:r>
      <w:r w:rsidRPr="00EE089C">
        <w:rPr>
          <w:rFonts w:ascii="Arial Narrow" w:eastAsia="Calibri" w:hAnsi="Arial Narrow" w:cs="Arial"/>
          <w:color w:val="000000" w:themeColor="text1"/>
        </w:rPr>
        <w:t xml:space="preserve">no ofrecerá ni dará sobornos, ni ninguna otra forma de halago a ningún funcionario público en relación con su propuesta con el proceso de Contratación, ni con la ejecución del contrato que pueda celebrarse como resultado de su propuesta. </w:t>
      </w:r>
    </w:p>
    <w:p w14:paraId="56EB7C6C" w14:textId="77777777" w:rsidR="00AC65FE" w:rsidRPr="00EE089C" w:rsidRDefault="00AC65FE" w:rsidP="00EE089C">
      <w:pPr>
        <w:numPr>
          <w:ilvl w:val="0"/>
          <w:numId w:val="84"/>
        </w:numPr>
        <w:autoSpaceDE w:val="0"/>
        <w:autoSpaceDN w:val="0"/>
        <w:adjustRightInd w:val="0"/>
        <w:spacing w:after="0" w:line="240" w:lineRule="auto"/>
        <w:contextualSpacing/>
        <w:jc w:val="both"/>
        <w:rPr>
          <w:rFonts w:ascii="Arial Narrow" w:eastAsia="Calibri" w:hAnsi="Arial Narrow" w:cs="Arial"/>
          <w:color w:val="000000" w:themeColor="text1"/>
        </w:rPr>
      </w:pPr>
      <w:r w:rsidRPr="00EE089C">
        <w:rPr>
          <w:rFonts w:ascii="Arial Narrow" w:eastAsia="Calibri" w:hAnsi="Arial Narrow" w:cs="Arial"/>
          <w:color w:val="000000" w:themeColor="text1"/>
        </w:rPr>
        <w:t xml:space="preserve">EL </w:t>
      </w:r>
      <w:r w:rsidRPr="00EE089C">
        <w:rPr>
          <w:rFonts w:ascii="Arial Narrow" w:eastAsia="Calibri" w:hAnsi="Arial Narrow" w:cs="Arial"/>
          <w:b/>
          <w:bCs/>
          <w:color w:val="000000" w:themeColor="text1"/>
        </w:rPr>
        <w:t xml:space="preserve">PROPONENTE </w:t>
      </w:r>
      <w:r w:rsidRPr="00EE089C">
        <w:rPr>
          <w:rFonts w:ascii="Arial Narrow" w:eastAsia="Calibri" w:hAnsi="Arial Narrow" w:cs="Arial"/>
          <w:color w:val="000000" w:themeColor="text1"/>
        </w:rPr>
        <w:t>se compromete a no permitir que nadie, bien sea empleado de la compañía o un agente comisionista independiente, o un asesor o consultor o haga en su nombre.</w:t>
      </w:r>
    </w:p>
    <w:p w14:paraId="2311287B" w14:textId="77777777" w:rsidR="00AC65FE" w:rsidRPr="00EE089C" w:rsidRDefault="00AC65FE" w:rsidP="00EE089C">
      <w:pPr>
        <w:numPr>
          <w:ilvl w:val="0"/>
          <w:numId w:val="84"/>
        </w:numPr>
        <w:autoSpaceDE w:val="0"/>
        <w:autoSpaceDN w:val="0"/>
        <w:adjustRightInd w:val="0"/>
        <w:spacing w:after="0" w:line="240" w:lineRule="auto"/>
        <w:contextualSpacing/>
        <w:jc w:val="both"/>
        <w:rPr>
          <w:rFonts w:ascii="Arial Narrow" w:eastAsia="Calibri" w:hAnsi="Arial Narrow" w:cs="Arial"/>
          <w:color w:val="000000" w:themeColor="text1"/>
        </w:rPr>
      </w:pPr>
      <w:r w:rsidRPr="00EE089C">
        <w:rPr>
          <w:rFonts w:ascii="Arial Narrow" w:eastAsia="Calibri" w:hAnsi="Arial Narrow" w:cs="Arial"/>
          <w:color w:val="000000" w:themeColor="text1"/>
        </w:rPr>
        <w:t xml:space="preserve">EL </w:t>
      </w:r>
      <w:r w:rsidRPr="00EE089C">
        <w:rPr>
          <w:rFonts w:ascii="Arial Narrow" w:eastAsia="Calibri" w:hAnsi="Arial Narrow" w:cs="Arial"/>
          <w:b/>
          <w:bCs/>
          <w:color w:val="000000" w:themeColor="text1"/>
        </w:rPr>
        <w:t xml:space="preserve">PROPONENTE </w:t>
      </w:r>
      <w:r w:rsidRPr="00EE089C">
        <w:rPr>
          <w:rFonts w:ascii="Arial Narrow" w:eastAsia="Calibri" w:hAnsi="Arial Narrow" w:cs="Arial"/>
          <w:color w:val="000000" w:themeColor="text1"/>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ZZZZZXX  la relación contractual que podría derivarse de ella, y les impondrá las obligaciones de:</w:t>
      </w:r>
    </w:p>
    <w:p w14:paraId="644ACA14" w14:textId="77777777" w:rsidR="00AC65FE" w:rsidRPr="00EE089C" w:rsidRDefault="00AC65FE" w:rsidP="00EE089C">
      <w:pPr>
        <w:numPr>
          <w:ilvl w:val="0"/>
          <w:numId w:val="85"/>
        </w:numPr>
        <w:autoSpaceDE w:val="0"/>
        <w:autoSpaceDN w:val="0"/>
        <w:adjustRightInd w:val="0"/>
        <w:spacing w:after="0" w:line="240" w:lineRule="auto"/>
        <w:contextualSpacing/>
        <w:jc w:val="both"/>
        <w:rPr>
          <w:rFonts w:ascii="Arial Narrow" w:eastAsia="Calibri" w:hAnsi="Arial Narrow" w:cs="Arial"/>
          <w:b/>
          <w:bCs/>
          <w:color w:val="000000" w:themeColor="text1"/>
        </w:rPr>
      </w:pPr>
      <w:r w:rsidRPr="00EE089C">
        <w:rPr>
          <w:rFonts w:ascii="Arial Narrow" w:eastAsia="Calibri" w:hAnsi="Arial Narrow" w:cs="Arial"/>
          <w:color w:val="000000" w:themeColor="text1"/>
        </w:rPr>
        <w:t xml:space="preserve">No ofrecer o pagar sobornos o cualquier halago a los funcionarios del </w:t>
      </w:r>
      <w:r w:rsidRPr="00EE089C">
        <w:rPr>
          <w:rFonts w:ascii="Arial Narrow" w:eastAsia="Calibri" w:hAnsi="Arial Narrow" w:cs="Arial"/>
          <w:b/>
          <w:color w:val="000000" w:themeColor="text1"/>
        </w:rPr>
        <w:t>MDN-EJERCITO NACIONAL –CENAC AVIACION</w:t>
      </w:r>
      <w:r w:rsidRPr="00EE089C">
        <w:rPr>
          <w:rFonts w:ascii="Arial Narrow" w:eastAsia="Calibri" w:hAnsi="Arial Narrow" w:cs="Arial"/>
          <w:color w:val="000000" w:themeColor="text1"/>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437417A" w14:textId="77777777" w:rsidR="00AC65FE" w:rsidRPr="00EE089C" w:rsidRDefault="00AC65FE" w:rsidP="00EE089C">
      <w:pPr>
        <w:numPr>
          <w:ilvl w:val="0"/>
          <w:numId w:val="85"/>
        </w:numPr>
        <w:autoSpaceDE w:val="0"/>
        <w:autoSpaceDN w:val="0"/>
        <w:adjustRightInd w:val="0"/>
        <w:spacing w:after="0" w:line="240" w:lineRule="auto"/>
        <w:contextualSpacing/>
        <w:jc w:val="both"/>
        <w:rPr>
          <w:rFonts w:ascii="Arial Narrow" w:eastAsia="Calibri" w:hAnsi="Arial Narrow" w:cs="Arial"/>
          <w:color w:val="000000" w:themeColor="text1"/>
        </w:rPr>
      </w:pPr>
      <w:r w:rsidRPr="00EE089C">
        <w:rPr>
          <w:rFonts w:ascii="Arial Narrow" w:eastAsia="Calibri" w:hAnsi="Arial Narrow" w:cs="Arial"/>
          <w:color w:val="000000" w:themeColor="text1"/>
        </w:rPr>
        <w:t xml:space="preserve">No ofrecer pagos o halagos a los funcionarios de </w:t>
      </w:r>
      <w:r w:rsidRPr="00EE089C">
        <w:rPr>
          <w:rFonts w:ascii="Arial Narrow" w:eastAsia="Calibri" w:hAnsi="Arial Narrow" w:cs="Arial"/>
          <w:b/>
          <w:bCs/>
          <w:color w:val="000000" w:themeColor="text1"/>
        </w:rPr>
        <w:t xml:space="preserve"> LAS FUERZAS MILITARES </w:t>
      </w:r>
      <w:r w:rsidRPr="00EE089C">
        <w:rPr>
          <w:rFonts w:ascii="Arial Narrow" w:eastAsia="Calibri" w:hAnsi="Arial Narrow" w:cs="Arial"/>
          <w:color w:val="000000" w:themeColor="text1"/>
        </w:rPr>
        <w:t>durante el desarrollo del contrato que se suscriba si llegase a ser aceptada su propuesta.</w:t>
      </w:r>
    </w:p>
    <w:p w14:paraId="76D7A17C" w14:textId="77777777" w:rsidR="00AC65FE" w:rsidRPr="00EE089C" w:rsidRDefault="00AC65FE" w:rsidP="00EE089C">
      <w:pPr>
        <w:numPr>
          <w:ilvl w:val="0"/>
          <w:numId w:val="84"/>
        </w:numPr>
        <w:autoSpaceDE w:val="0"/>
        <w:autoSpaceDN w:val="0"/>
        <w:adjustRightInd w:val="0"/>
        <w:spacing w:after="0" w:line="240" w:lineRule="auto"/>
        <w:contextualSpacing/>
        <w:jc w:val="both"/>
        <w:rPr>
          <w:rFonts w:ascii="Arial Narrow" w:eastAsia="Calibri" w:hAnsi="Arial Narrow" w:cs="Arial"/>
          <w:color w:val="000000" w:themeColor="text1"/>
        </w:rPr>
      </w:pPr>
      <w:r w:rsidRPr="00EE089C">
        <w:rPr>
          <w:rFonts w:ascii="Arial Narrow" w:eastAsia="Calibri" w:hAnsi="Arial Narrow" w:cs="Arial"/>
          <w:color w:val="000000" w:themeColor="text1"/>
        </w:rPr>
        <w:t xml:space="preserve">EL </w:t>
      </w:r>
      <w:r w:rsidRPr="00EE089C">
        <w:rPr>
          <w:rFonts w:ascii="Arial Narrow" w:eastAsia="Calibri" w:hAnsi="Arial Narrow" w:cs="Arial"/>
          <w:b/>
          <w:bCs/>
          <w:color w:val="000000" w:themeColor="text1"/>
        </w:rPr>
        <w:t xml:space="preserve">PROPONENTE </w:t>
      </w:r>
      <w:r w:rsidRPr="00EE089C">
        <w:rPr>
          <w:rFonts w:ascii="Arial Narrow" w:eastAsia="Calibri" w:hAnsi="Arial Narrow" w:cs="Arial"/>
          <w:color w:val="000000" w:themeColor="text1"/>
        </w:rPr>
        <w:t>se compromete formalmente a no efectuar acuerdos, o realizar actos o conductas que tengan por objeto o como efecto la colusión en el presente proceso de Contratación.</w:t>
      </w:r>
    </w:p>
    <w:p w14:paraId="495B0CC7" w14:textId="77777777" w:rsidR="00AC65FE" w:rsidRPr="00EE089C" w:rsidRDefault="00AC65FE" w:rsidP="00AC65FE">
      <w:pPr>
        <w:autoSpaceDE w:val="0"/>
        <w:autoSpaceDN w:val="0"/>
        <w:adjustRightInd w:val="0"/>
        <w:spacing w:after="0" w:line="240" w:lineRule="auto"/>
        <w:ind w:left="720"/>
        <w:contextualSpacing/>
        <w:jc w:val="both"/>
        <w:rPr>
          <w:rFonts w:ascii="Arial Narrow" w:eastAsia="Calibri" w:hAnsi="Arial Narrow" w:cs="Arial"/>
          <w:color w:val="000000" w:themeColor="text1"/>
        </w:rPr>
      </w:pPr>
    </w:p>
    <w:p w14:paraId="45061C83" w14:textId="77777777" w:rsidR="00AC65FE" w:rsidRPr="00EE089C" w:rsidRDefault="00AC65FE" w:rsidP="00AC65FE">
      <w:pPr>
        <w:spacing w:after="0" w:line="240" w:lineRule="auto"/>
        <w:jc w:val="both"/>
        <w:rPr>
          <w:rFonts w:ascii="Arial" w:eastAsia="Calibri" w:hAnsi="Arial" w:cs="Arial"/>
          <w:color w:val="000000" w:themeColor="text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75"/>
        <w:gridCol w:w="3067"/>
        <w:gridCol w:w="3286"/>
      </w:tblGrid>
      <w:tr w:rsidR="00AC65FE" w:rsidRPr="00EE089C" w14:paraId="23991148" w14:textId="77777777" w:rsidTr="00A00243">
        <w:tc>
          <w:tcPr>
            <w:tcW w:w="1402" w:type="pct"/>
            <w:vAlign w:val="center"/>
          </w:tcPr>
          <w:p w14:paraId="1680AEDA" w14:textId="77777777" w:rsidR="00AC65FE" w:rsidRPr="00EE089C" w:rsidRDefault="00AC65FE" w:rsidP="00AC65FE">
            <w:pPr>
              <w:spacing w:after="0" w:line="240" w:lineRule="auto"/>
              <w:jc w:val="center"/>
              <w:rPr>
                <w:rFonts w:ascii="Arial" w:eastAsia="Calibri" w:hAnsi="Arial" w:cs="Arial"/>
                <w:color w:val="000000" w:themeColor="text1"/>
                <w:sz w:val="16"/>
                <w:szCs w:val="16"/>
              </w:rPr>
            </w:pPr>
            <w:r w:rsidRPr="00EE089C">
              <w:rPr>
                <w:rFonts w:ascii="Arial" w:eastAsia="Calibri" w:hAnsi="Arial" w:cs="Arial"/>
                <w:color w:val="000000" w:themeColor="text1"/>
                <w:sz w:val="16"/>
                <w:szCs w:val="16"/>
              </w:rPr>
              <w:lastRenderedPageBreak/>
              <w:t>BENEFICIARIO</w:t>
            </w:r>
          </w:p>
          <w:p w14:paraId="61C08BD4" w14:textId="77777777" w:rsidR="00AC65FE" w:rsidRPr="00EE089C" w:rsidRDefault="00AC65FE" w:rsidP="00AC65FE">
            <w:pPr>
              <w:spacing w:after="0" w:line="240" w:lineRule="auto"/>
              <w:jc w:val="center"/>
              <w:rPr>
                <w:rFonts w:ascii="Arial" w:eastAsia="Calibri" w:hAnsi="Arial" w:cs="Arial"/>
                <w:color w:val="000000" w:themeColor="text1"/>
                <w:sz w:val="16"/>
                <w:szCs w:val="16"/>
              </w:rPr>
            </w:pPr>
            <w:r w:rsidRPr="00EE089C">
              <w:rPr>
                <w:rFonts w:ascii="Arial" w:eastAsia="Calibri" w:hAnsi="Arial" w:cs="Arial"/>
                <w:color w:val="000000" w:themeColor="text1"/>
                <w:sz w:val="16"/>
                <w:szCs w:val="16"/>
              </w:rPr>
              <w:t>(Nombre del beneficiario del pago realizado o por</w:t>
            </w:r>
          </w:p>
          <w:p w14:paraId="32C12B6B" w14:textId="77777777" w:rsidR="00AC65FE" w:rsidRPr="00EE089C" w:rsidRDefault="00AC65FE" w:rsidP="00AC65FE">
            <w:pPr>
              <w:spacing w:after="0" w:line="240" w:lineRule="auto"/>
              <w:jc w:val="center"/>
              <w:rPr>
                <w:rFonts w:ascii="Arial" w:eastAsia="Calibri" w:hAnsi="Arial" w:cs="Arial"/>
                <w:color w:val="000000" w:themeColor="text1"/>
                <w:sz w:val="16"/>
                <w:szCs w:val="16"/>
              </w:rPr>
            </w:pPr>
            <w:r w:rsidRPr="00EE089C">
              <w:rPr>
                <w:rFonts w:ascii="Arial" w:eastAsia="Calibri" w:hAnsi="Arial" w:cs="Arial"/>
                <w:color w:val="000000" w:themeColor="text1"/>
                <w:sz w:val="16"/>
                <w:szCs w:val="16"/>
              </w:rPr>
              <w:t>realizar)</w:t>
            </w:r>
          </w:p>
        </w:tc>
        <w:tc>
          <w:tcPr>
            <w:tcW w:w="1737" w:type="pct"/>
            <w:vAlign w:val="center"/>
          </w:tcPr>
          <w:p w14:paraId="37AB74D3" w14:textId="77777777" w:rsidR="00AC65FE" w:rsidRPr="00EE089C" w:rsidRDefault="00AC65FE" w:rsidP="00AC65FE">
            <w:pPr>
              <w:spacing w:after="0" w:line="240" w:lineRule="auto"/>
              <w:jc w:val="center"/>
              <w:rPr>
                <w:rFonts w:ascii="Arial" w:eastAsia="Calibri" w:hAnsi="Arial" w:cs="Arial"/>
                <w:color w:val="000000" w:themeColor="text1"/>
                <w:sz w:val="16"/>
                <w:szCs w:val="16"/>
              </w:rPr>
            </w:pPr>
            <w:r w:rsidRPr="00EE089C">
              <w:rPr>
                <w:rFonts w:ascii="Arial" w:eastAsia="Calibri" w:hAnsi="Arial" w:cs="Arial"/>
                <w:color w:val="000000" w:themeColor="text1"/>
                <w:sz w:val="16"/>
                <w:szCs w:val="16"/>
              </w:rPr>
              <w:t>MONTO ($) (Valor del pago realizado o por realizar, en pesos corrientes)</w:t>
            </w:r>
          </w:p>
        </w:tc>
        <w:tc>
          <w:tcPr>
            <w:tcW w:w="1861" w:type="pct"/>
            <w:vAlign w:val="center"/>
          </w:tcPr>
          <w:p w14:paraId="47AD8B08" w14:textId="77777777" w:rsidR="00AC65FE" w:rsidRPr="00EE089C" w:rsidRDefault="00AC65FE" w:rsidP="00AC65FE">
            <w:pPr>
              <w:spacing w:after="0" w:line="240" w:lineRule="auto"/>
              <w:jc w:val="center"/>
              <w:rPr>
                <w:rFonts w:ascii="Arial" w:eastAsia="Calibri" w:hAnsi="Arial" w:cs="Arial"/>
                <w:color w:val="000000" w:themeColor="text1"/>
                <w:sz w:val="16"/>
                <w:szCs w:val="16"/>
              </w:rPr>
            </w:pPr>
            <w:r w:rsidRPr="00EE089C">
              <w:rPr>
                <w:rFonts w:ascii="Arial" w:eastAsia="Calibri" w:hAnsi="Arial" w:cs="Arial"/>
                <w:color w:val="000000" w:themeColor="text1"/>
                <w:sz w:val="16"/>
                <w:szCs w:val="16"/>
              </w:rPr>
              <w:t>CONCEPTO (Concepto del pago realizado o por realizar. En esta columna deben discriminarse de manera clara y detallada cada uno de los conceptos bajo los cuales se ha realizado cada pago, o el concepto por el</w:t>
            </w:r>
          </w:p>
          <w:p w14:paraId="67BB9D93" w14:textId="77777777" w:rsidR="00AC65FE" w:rsidRPr="00EE089C" w:rsidRDefault="00AC65FE" w:rsidP="00AC65FE">
            <w:pPr>
              <w:spacing w:after="0" w:line="240" w:lineRule="auto"/>
              <w:jc w:val="center"/>
              <w:rPr>
                <w:rFonts w:ascii="Arial" w:eastAsia="Calibri" w:hAnsi="Arial" w:cs="Arial"/>
                <w:color w:val="000000" w:themeColor="text1"/>
                <w:sz w:val="16"/>
                <w:szCs w:val="16"/>
              </w:rPr>
            </w:pPr>
            <w:r w:rsidRPr="00EE089C">
              <w:rPr>
                <w:rFonts w:ascii="Arial" w:eastAsia="Calibri" w:hAnsi="Arial" w:cs="Arial"/>
                <w:color w:val="000000" w:themeColor="text1"/>
                <w:sz w:val="16"/>
                <w:szCs w:val="16"/>
              </w:rPr>
              <w:t>cual se prevé que se realizará un gasto en el futuro, asociados en cualquiera de los casos a la presentación de la propuesta.)</w:t>
            </w:r>
          </w:p>
        </w:tc>
      </w:tr>
    </w:tbl>
    <w:p w14:paraId="4238BAD1" w14:textId="77777777" w:rsidR="00AC65FE" w:rsidRPr="00EE089C" w:rsidRDefault="00AC65FE" w:rsidP="00AC65FE">
      <w:pPr>
        <w:spacing w:after="0" w:line="240" w:lineRule="auto"/>
        <w:jc w:val="both"/>
        <w:rPr>
          <w:rFonts w:ascii="Arial Narrow" w:eastAsia="Calibri" w:hAnsi="Arial Narrow" w:cs="Arial"/>
          <w:color w:val="000000" w:themeColor="text1"/>
        </w:rPr>
      </w:pPr>
    </w:p>
    <w:p w14:paraId="1563BE98" w14:textId="77777777" w:rsidR="00AC65FE" w:rsidRPr="00EE089C" w:rsidRDefault="00AC65FE" w:rsidP="00AC65FE">
      <w:pPr>
        <w:spacing w:after="0" w:line="240" w:lineRule="auto"/>
        <w:jc w:val="both"/>
        <w:rPr>
          <w:rFonts w:ascii="Arial Narrow" w:eastAsia="Calibri" w:hAnsi="Arial Narrow" w:cs="Arial"/>
          <w:color w:val="000000" w:themeColor="text1"/>
        </w:rPr>
      </w:pPr>
      <w:r w:rsidRPr="00EE089C">
        <w:rPr>
          <w:rFonts w:ascii="Arial Narrow" w:eastAsia="Calibri" w:hAnsi="Arial Narrow" w:cs="Arial"/>
          <w:color w:val="000000" w:themeColor="text1"/>
        </w:rPr>
        <w:t>En caso de resultar favorecida su propuesta el PROPONENTE realizará únicamente los siguientes pagos:</w:t>
      </w:r>
    </w:p>
    <w:p w14:paraId="2E937874" w14:textId="77777777" w:rsidR="00AC65FE" w:rsidRPr="00EE089C" w:rsidRDefault="00AC65FE" w:rsidP="00AC65FE">
      <w:pPr>
        <w:spacing w:after="0" w:line="240" w:lineRule="auto"/>
        <w:jc w:val="both"/>
        <w:rPr>
          <w:rFonts w:ascii="Arial" w:eastAsia="Calibri" w:hAnsi="Arial" w:cs="Arial"/>
          <w:color w:val="000000" w:themeColor="text1"/>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6"/>
        <w:gridCol w:w="3060"/>
        <w:gridCol w:w="3282"/>
      </w:tblGrid>
      <w:tr w:rsidR="00EE089C" w:rsidRPr="00EE089C" w14:paraId="394AC65C" w14:textId="77777777" w:rsidTr="00A00243">
        <w:tc>
          <w:tcPr>
            <w:tcW w:w="2518" w:type="dxa"/>
            <w:vAlign w:val="center"/>
          </w:tcPr>
          <w:p w14:paraId="6A80CC8F" w14:textId="77777777" w:rsidR="00AC65FE" w:rsidRPr="00EE089C" w:rsidRDefault="00AC65FE" w:rsidP="00AC65FE">
            <w:pPr>
              <w:spacing w:after="0" w:line="240" w:lineRule="auto"/>
              <w:jc w:val="center"/>
              <w:rPr>
                <w:rFonts w:ascii="Arial" w:eastAsia="Calibri" w:hAnsi="Arial" w:cs="Arial"/>
                <w:color w:val="000000" w:themeColor="text1"/>
                <w:sz w:val="16"/>
                <w:szCs w:val="16"/>
              </w:rPr>
            </w:pPr>
            <w:r w:rsidRPr="00EE089C">
              <w:rPr>
                <w:rFonts w:ascii="Arial" w:eastAsia="Calibri" w:hAnsi="Arial" w:cs="Arial"/>
                <w:color w:val="000000" w:themeColor="text1"/>
                <w:sz w:val="16"/>
                <w:szCs w:val="16"/>
              </w:rPr>
              <w:t>BENEFICIARIO</w:t>
            </w:r>
          </w:p>
          <w:p w14:paraId="6A3482A8" w14:textId="77777777" w:rsidR="00AC65FE" w:rsidRPr="00EE089C" w:rsidRDefault="00AC65FE" w:rsidP="00AC65FE">
            <w:pPr>
              <w:spacing w:after="0" w:line="240" w:lineRule="auto"/>
              <w:jc w:val="center"/>
              <w:rPr>
                <w:rFonts w:ascii="Arial" w:eastAsia="Calibri" w:hAnsi="Arial" w:cs="Arial"/>
                <w:color w:val="000000" w:themeColor="text1"/>
                <w:sz w:val="16"/>
                <w:szCs w:val="16"/>
              </w:rPr>
            </w:pPr>
            <w:r w:rsidRPr="00EE089C">
              <w:rPr>
                <w:rFonts w:ascii="Arial" w:eastAsia="Calibri" w:hAnsi="Arial" w:cs="Arial"/>
                <w:color w:val="000000" w:themeColor="text1"/>
                <w:sz w:val="16"/>
                <w:szCs w:val="16"/>
              </w:rPr>
              <w:t>(Nombre del beneficiario del pago realizado o por</w:t>
            </w:r>
          </w:p>
          <w:p w14:paraId="7B8558C5" w14:textId="77777777" w:rsidR="00AC65FE" w:rsidRPr="00EE089C" w:rsidRDefault="00AC65FE" w:rsidP="00AC65FE">
            <w:pPr>
              <w:spacing w:after="0" w:line="240" w:lineRule="auto"/>
              <w:jc w:val="center"/>
              <w:rPr>
                <w:rFonts w:ascii="Arial" w:eastAsia="Calibri" w:hAnsi="Arial" w:cs="Arial"/>
                <w:color w:val="000000" w:themeColor="text1"/>
                <w:sz w:val="16"/>
                <w:szCs w:val="16"/>
              </w:rPr>
            </w:pPr>
            <w:r w:rsidRPr="00EE089C">
              <w:rPr>
                <w:rFonts w:ascii="Arial" w:eastAsia="Calibri" w:hAnsi="Arial" w:cs="Arial"/>
                <w:color w:val="000000" w:themeColor="text1"/>
                <w:sz w:val="16"/>
                <w:szCs w:val="16"/>
              </w:rPr>
              <w:t>realizar)</w:t>
            </w:r>
          </w:p>
        </w:tc>
        <w:tc>
          <w:tcPr>
            <w:tcW w:w="3119" w:type="dxa"/>
            <w:vAlign w:val="center"/>
          </w:tcPr>
          <w:p w14:paraId="45AB736E" w14:textId="77777777" w:rsidR="00AC65FE" w:rsidRPr="00EE089C" w:rsidRDefault="00AC65FE" w:rsidP="00AC65FE">
            <w:pPr>
              <w:spacing w:after="0" w:line="240" w:lineRule="auto"/>
              <w:jc w:val="center"/>
              <w:rPr>
                <w:rFonts w:ascii="Arial" w:eastAsia="Calibri" w:hAnsi="Arial" w:cs="Arial"/>
                <w:color w:val="000000" w:themeColor="text1"/>
                <w:sz w:val="16"/>
                <w:szCs w:val="16"/>
              </w:rPr>
            </w:pPr>
            <w:r w:rsidRPr="00EE089C">
              <w:rPr>
                <w:rFonts w:ascii="Arial" w:eastAsia="Calibri" w:hAnsi="Arial" w:cs="Arial"/>
                <w:color w:val="000000" w:themeColor="text1"/>
                <w:sz w:val="16"/>
                <w:szCs w:val="16"/>
              </w:rPr>
              <w:t>MONTO ($) (Valor del pago realizado o por realizar, en pesos corrientes)</w:t>
            </w:r>
          </w:p>
        </w:tc>
        <w:tc>
          <w:tcPr>
            <w:tcW w:w="3341" w:type="dxa"/>
            <w:vAlign w:val="center"/>
          </w:tcPr>
          <w:p w14:paraId="5D781229" w14:textId="77777777" w:rsidR="00AC65FE" w:rsidRPr="00EE089C" w:rsidRDefault="00AC65FE" w:rsidP="00AC65FE">
            <w:pPr>
              <w:spacing w:after="0" w:line="240" w:lineRule="auto"/>
              <w:jc w:val="center"/>
              <w:rPr>
                <w:rFonts w:ascii="Arial" w:eastAsia="Calibri" w:hAnsi="Arial" w:cs="Arial"/>
                <w:color w:val="000000" w:themeColor="text1"/>
                <w:sz w:val="16"/>
                <w:szCs w:val="16"/>
              </w:rPr>
            </w:pPr>
            <w:r w:rsidRPr="00EE089C">
              <w:rPr>
                <w:rFonts w:ascii="Arial" w:eastAsia="Calibri" w:hAnsi="Arial" w:cs="Arial"/>
                <w:color w:val="000000" w:themeColor="text1"/>
                <w:sz w:val="16"/>
                <w:szCs w:val="16"/>
              </w:rPr>
              <w:t>CONCEPTO (Concepto del pago realizado o por realizar.</w:t>
            </w:r>
          </w:p>
          <w:p w14:paraId="625D8882" w14:textId="77777777" w:rsidR="00AC65FE" w:rsidRPr="00EE089C" w:rsidRDefault="00AC65FE" w:rsidP="00AC65FE">
            <w:pPr>
              <w:spacing w:after="0" w:line="240" w:lineRule="auto"/>
              <w:jc w:val="center"/>
              <w:rPr>
                <w:rFonts w:ascii="Arial" w:eastAsia="Calibri" w:hAnsi="Arial" w:cs="Arial"/>
                <w:color w:val="000000" w:themeColor="text1"/>
                <w:sz w:val="16"/>
                <w:szCs w:val="16"/>
              </w:rPr>
            </w:pPr>
            <w:r w:rsidRPr="00EE089C">
              <w:rPr>
                <w:rFonts w:ascii="Arial" w:eastAsia="Calibri" w:hAnsi="Arial" w:cs="Arial"/>
                <w:color w:val="000000" w:themeColor="text1"/>
                <w:sz w:val="16"/>
                <w:szCs w:val="16"/>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4A876D1" w14:textId="77777777" w:rsidR="00AC65FE" w:rsidRPr="00EE089C" w:rsidRDefault="00AC65FE" w:rsidP="00AC65FE">
      <w:pPr>
        <w:spacing w:after="0" w:line="240" w:lineRule="auto"/>
        <w:jc w:val="both"/>
        <w:rPr>
          <w:rFonts w:ascii="Arial Narrow" w:eastAsia="Calibri" w:hAnsi="Arial Narrow" w:cs="Arial"/>
          <w:color w:val="000000" w:themeColor="text1"/>
        </w:rPr>
      </w:pPr>
      <w:r w:rsidRPr="00EE089C">
        <w:rPr>
          <w:rFonts w:ascii="Arial Narrow" w:eastAsia="Calibri" w:hAnsi="Arial Narrow" w:cs="Arial"/>
          <w:color w:val="000000" w:themeColor="text1"/>
        </w:rPr>
        <w:t>CLÁUSULA TERCERA. CONSECUENCIAS DEL INCUMPLIMIENTO</w:t>
      </w:r>
    </w:p>
    <w:p w14:paraId="4DE2D6AA" w14:textId="77777777" w:rsidR="00AC65FE" w:rsidRPr="00EE089C" w:rsidRDefault="00AC65FE" w:rsidP="00AC65FE">
      <w:pPr>
        <w:spacing w:after="0" w:line="240" w:lineRule="auto"/>
        <w:jc w:val="both"/>
        <w:rPr>
          <w:rFonts w:ascii="Arial Narrow" w:eastAsia="Calibri" w:hAnsi="Arial Narrow" w:cs="Arial"/>
          <w:color w:val="000000" w:themeColor="text1"/>
        </w:rPr>
      </w:pPr>
    </w:p>
    <w:p w14:paraId="12520E14" w14:textId="77777777" w:rsidR="00AC65FE" w:rsidRPr="00EE089C" w:rsidRDefault="00AC65FE" w:rsidP="00AC65FE">
      <w:pPr>
        <w:spacing w:after="0" w:line="240" w:lineRule="auto"/>
        <w:jc w:val="both"/>
        <w:rPr>
          <w:rFonts w:ascii="Arial Narrow" w:eastAsia="Calibri" w:hAnsi="Arial Narrow" w:cs="Arial"/>
          <w:color w:val="000000" w:themeColor="text1"/>
        </w:rPr>
      </w:pPr>
      <w:r w:rsidRPr="00EE089C">
        <w:rPr>
          <w:rFonts w:ascii="Arial Narrow" w:eastAsia="Calibri" w:hAnsi="Arial Narrow" w:cs="Arial"/>
          <w:color w:val="000000" w:themeColor="text1"/>
        </w:rPr>
        <w:t>EL PROPONENTE asume a través de la suscripción del presente compromiso, las consecuencias previstas en el proceso, si se verificare el incumplimiento de los compromisos anticorrupción.</w:t>
      </w:r>
    </w:p>
    <w:p w14:paraId="70F2D254" w14:textId="77777777" w:rsidR="00AC65FE" w:rsidRPr="00EE089C" w:rsidRDefault="00AC65FE" w:rsidP="00AC65FE">
      <w:pPr>
        <w:spacing w:after="0" w:line="240" w:lineRule="auto"/>
        <w:jc w:val="both"/>
        <w:rPr>
          <w:rFonts w:ascii="Arial Narrow" w:eastAsia="Calibri" w:hAnsi="Arial Narrow" w:cs="Arial"/>
          <w:color w:val="000000" w:themeColor="text1"/>
        </w:rPr>
      </w:pPr>
    </w:p>
    <w:p w14:paraId="2E7BE225" w14:textId="77777777" w:rsidR="00AC65FE" w:rsidRPr="00EE089C" w:rsidRDefault="00AC65FE" w:rsidP="00AC65FE">
      <w:pPr>
        <w:spacing w:after="0" w:line="240" w:lineRule="auto"/>
        <w:jc w:val="both"/>
        <w:rPr>
          <w:rFonts w:ascii="Arial Narrow" w:eastAsia="Calibri" w:hAnsi="Arial Narrow" w:cs="Arial"/>
          <w:color w:val="000000" w:themeColor="text1"/>
        </w:rPr>
      </w:pPr>
      <w:r w:rsidRPr="00EE089C">
        <w:rPr>
          <w:rFonts w:ascii="Arial Narrow" w:eastAsia="Calibri" w:hAnsi="Arial Narrow" w:cs="Arial"/>
          <w:color w:val="000000" w:themeColor="text1"/>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619F6235" w14:textId="77777777" w:rsidR="00AC65FE" w:rsidRPr="00EE089C" w:rsidRDefault="00AC65FE" w:rsidP="00AC65FE">
      <w:pPr>
        <w:spacing w:after="0" w:line="240" w:lineRule="auto"/>
        <w:jc w:val="both"/>
        <w:rPr>
          <w:rFonts w:ascii="Arial Narrow" w:eastAsia="Calibri" w:hAnsi="Arial Narrow" w:cs="Arial"/>
          <w:color w:val="000000" w:themeColor="text1"/>
        </w:rPr>
      </w:pPr>
    </w:p>
    <w:p w14:paraId="3A877102" w14:textId="77777777" w:rsidR="00AC65FE" w:rsidRPr="00EE089C" w:rsidRDefault="00AC65FE" w:rsidP="00AC65FE">
      <w:pPr>
        <w:spacing w:after="0" w:line="240" w:lineRule="auto"/>
        <w:jc w:val="both"/>
        <w:rPr>
          <w:rFonts w:ascii="Arial Narrow" w:eastAsia="Calibri" w:hAnsi="Arial Narrow" w:cs="Arial"/>
          <w:color w:val="000000" w:themeColor="text1"/>
        </w:rPr>
      </w:pPr>
      <w:r w:rsidRPr="00EE089C">
        <w:rPr>
          <w:rFonts w:ascii="Arial Narrow" w:eastAsia="Calibri" w:hAnsi="Arial Narrow" w:cs="Arial"/>
          <w:color w:val="000000" w:themeColor="text1"/>
        </w:rPr>
        <w:t>EL PROPONENTE:</w:t>
      </w:r>
    </w:p>
    <w:p w14:paraId="790726D3" w14:textId="77777777" w:rsidR="00AC65FE" w:rsidRPr="00EE089C" w:rsidRDefault="00AC65FE" w:rsidP="00AC65FE">
      <w:pPr>
        <w:spacing w:after="0" w:line="240" w:lineRule="auto"/>
        <w:jc w:val="both"/>
        <w:rPr>
          <w:rFonts w:ascii="Arial Narrow" w:eastAsia="Calibri" w:hAnsi="Arial Narrow" w:cs="Arial"/>
          <w:color w:val="000000" w:themeColor="text1"/>
        </w:rPr>
      </w:pPr>
      <w:r w:rsidRPr="00EE089C">
        <w:rPr>
          <w:rFonts w:ascii="Arial Narrow" w:eastAsia="Calibri" w:hAnsi="Arial Narrow" w:cs="Arial"/>
          <w:color w:val="000000" w:themeColor="text1"/>
        </w:rPr>
        <w:t>_______________________________________________</w:t>
      </w:r>
    </w:p>
    <w:p w14:paraId="22696956" w14:textId="77777777" w:rsidR="00AC65FE" w:rsidRPr="00EE089C" w:rsidRDefault="00AC65FE" w:rsidP="00AC65FE">
      <w:pPr>
        <w:spacing w:after="0" w:line="240" w:lineRule="auto"/>
        <w:jc w:val="both"/>
        <w:rPr>
          <w:rFonts w:ascii="Arial Narrow" w:eastAsia="Calibri" w:hAnsi="Arial Narrow" w:cs="Arial"/>
          <w:color w:val="000000" w:themeColor="text1"/>
        </w:rPr>
      </w:pPr>
      <w:r w:rsidRPr="00EE089C">
        <w:rPr>
          <w:rFonts w:ascii="Arial Narrow" w:eastAsia="Calibri" w:hAnsi="Arial Narrow" w:cs="Arial"/>
          <w:color w:val="000000" w:themeColor="text1"/>
        </w:rPr>
        <w:t>(Nombre, número del documento de identificación y firma del PROPONENTE o su representante)</w:t>
      </w:r>
    </w:p>
    <w:p w14:paraId="40FAC54F" w14:textId="77777777" w:rsidR="00AC65FE" w:rsidRPr="00EE089C" w:rsidRDefault="00AC65FE" w:rsidP="00AC65FE">
      <w:pPr>
        <w:spacing w:after="0" w:line="240" w:lineRule="auto"/>
        <w:jc w:val="both"/>
        <w:rPr>
          <w:rFonts w:ascii="Arial Narrow" w:eastAsia="Calibri" w:hAnsi="Arial Narrow" w:cs="Arial"/>
          <w:color w:val="000000" w:themeColor="text1"/>
        </w:rPr>
      </w:pPr>
    </w:p>
    <w:p w14:paraId="6F7042F6" w14:textId="77777777" w:rsidR="00AC65FE" w:rsidRPr="00EE089C" w:rsidRDefault="00AC65FE" w:rsidP="00AC65FE">
      <w:pPr>
        <w:spacing w:after="0" w:line="240" w:lineRule="auto"/>
        <w:jc w:val="both"/>
        <w:rPr>
          <w:rFonts w:ascii="Arial Narrow" w:eastAsia="Calibri" w:hAnsi="Arial Narrow" w:cs="Arial"/>
          <w:color w:val="000000" w:themeColor="text1"/>
        </w:rPr>
      </w:pPr>
      <w:r w:rsidRPr="00EE089C">
        <w:rPr>
          <w:rFonts w:ascii="Arial Narrow" w:eastAsia="Calibri" w:hAnsi="Arial Narrow" w:cs="Arial"/>
          <w:color w:val="000000" w:themeColor="text1"/>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40C5BA59" w14:textId="77777777" w:rsidR="00AC65FE" w:rsidRPr="00EE089C" w:rsidRDefault="00AC65FE" w:rsidP="00AC65FE">
      <w:pPr>
        <w:spacing w:after="0" w:line="240" w:lineRule="auto"/>
        <w:jc w:val="both"/>
        <w:rPr>
          <w:rFonts w:ascii="Arial Narrow" w:eastAsia="Calibri" w:hAnsi="Arial Narrow" w:cs="Arial"/>
          <w:color w:val="000000" w:themeColor="text1"/>
        </w:rPr>
      </w:pPr>
      <w:r w:rsidRPr="00EE089C">
        <w:rPr>
          <w:rFonts w:ascii="Arial Narrow" w:eastAsia="Calibri" w:hAnsi="Arial Narrow" w:cs="Arial"/>
          <w:color w:val="000000" w:themeColor="text1"/>
        </w:rPr>
        <w:t>SUSCRIBIRÁN EL DOCUMENTO TODOS LOS INTEGRANTES DE LA PARTE PROPONENTE SI ES PLURAL (CONSORCIO O UNIÓN TEMPORAL), A TRAVÉS DE SUS REPRESENTANTES LEGALES.</w:t>
      </w:r>
    </w:p>
    <w:p w14:paraId="7C8AC038" w14:textId="77777777" w:rsidR="00AC65FE" w:rsidRPr="00EE089C" w:rsidRDefault="00AC65FE" w:rsidP="00AC65FE">
      <w:pPr>
        <w:spacing w:after="0" w:line="240" w:lineRule="auto"/>
        <w:ind w:right="51"/>
        <w:jc w:val="both"/>
        <w:rPr>
          <w:rFonts w:ascii="Arial Narrow" w:eastAsia="Times New Roman" w:hAnsi="Arial Narrow" w:cs="Arial"/>
          <w:color w:val="000000" w:themeColor="text1"/>
          <w:lang w:eastAsia="es-ES"/>
        </w:rPr>
      </w:pPr>
      <w:r w:rsidRPr="00EE089C">
        <w:rPr>
          <w:rFonts w:ascii="Arial Narrow" w:eastAsia="Times New Roman" w:hAnsi="Arial Narrow" w:cs="Arial"/>
          <w:b/>
          <w:bCs/>
          <w:i/>
          <w:iCs/>
          <w:color w:val="000000" w:themeColor="text1"/>
          <w:lang w:eastAsia="es-ES"/>
        </w:rPr>
        <w:t>El presente documento debe ser presentado con firma en ORIGINAL</w:t>
      </w:r>
      <w:r w:rsidRPr="00EE089C">
        <w:rPr>
          <w:rFonts w:ascii="Arial Narrow" w:eastAsia="Times New Roman" w:hAnsi="Arial Narrow" w:cs="Arial"/>
          <w:color w:val="000000" w:themeColor="text1"/>
          <w:lang w:eastAsia="es-ES"/>
        </w:rPr>
        <w:t>.</w:t>
      </w:r>
    </w:p>
    <w:p w14:paraId="71FD2704"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_tradnl" w:eastAsia="es-CO"/>
        </w:rPr>
      </w:pPr>
    </w:p>
    <w:p w14:paraId="17CEBC44"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_tradnl" w:eastAsia="es-CO"/>
        </w:rPr>
      </w:pPr>
    </w:p>
    <w:p w14:paraId="7F70B34C"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_tradnl" w:eastAsia="es-CO"/>
        </w:rPr>
      </w:pPr>
    </w:p>
    <w:p w14:paraId="63ED0D68"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_tradnl" w:eastAsia="es-CO"/>
        </w:rPr>
      </w:pPr>
    </w:p>
    <w:p w14:paraId="5A1531A1"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_tradnl" w:eastAsia="es-CO"/>
        </w:rPr>
      </w:pPr>
    </w:p>
    <w:p w14:paraId="62D69A4C"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_tradnl" w:eastAsia="es-CO"/>
        </w:rPr>
      </w:pPr>
    </w:p>
    <w:p w14:paraId="015564F7"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_tradnl" w:eastAsia="es-CO"/>
        </w:rPr>
      </w:pPr>
    </w:p>
    <w:p w14:paraId="0DBB1E20"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_tradnl" w:eastAsia="es-CO"/>
        </w:rPr>
      </w:pPr>
    </w:p>
    <w:p w14:paraId="71194143"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_tradnl" w:eastAsia="es-CO"/>
        </w:rPr>
      </w:pPr>
    </w:p>
    <w:p w14:paraId="70E988E5"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_tradnl" w:eastAsia="es-CO"/>
        </w:rPr>
      </w:pPr>
      <w:r w:rsidRPr="00EE089C">
        <w:rPr>
          <w:rFonts w:ascii="Arial Narrow" w:hAnsi="Arial Narrow" w:cs="Arial"/>
          <w:b/>
          <w:color w:val="000000" w:themeColor="text1"/>
          <w:szCs w:val="24"/>
          <w:lang w:val="es-ES_tradnl" w:eastAsia="es-CO"/>
        </w:rPr>
        <w:lastRenderedPageBreak/>
        <w:t>FORMULARIO No. 6</w:t>
      </w:r>
    </w:p>
    <w:p w14:paraId="4A35A636"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lang w:eastAsia="es-CO"/>
        </w:rPr>
      </w:pPr>
      <w:r w:rsidRPr="00EE089C">
        <w:rPr>
          <w:rFonts w:ascii="Arial Narrow" w:hAnsi="Arial Narrow" w:cs="Arial"/>
          <w:b/>
          <w:color w:val="000000" w:themeColor="text1"/>
          <w:lang w:eastAsia="es-CO"/>
        </w:rPr>
        <w:t>PACTO DE INTEGRIDAD</w:t>
      </w:r>
    </w:p>
    <w:p w14:paraId="07364A8D"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48D6AA09" w14:textId="77777777" w:rsidR="00AC65FE" w:rsidRPr="00EE089C" w:rsidRDefault="00AC65FE" w:rsidP="00AC65FE">
      <w:pPr>
        <w:tabs>
          <w:tab w:val="center" w:pos="4419"/>
          <w:tab w:val="right" w:pos="8838"/>
        </w:tabs>
        <w:spacing w:after="0" w:line="240" w:lineRule="auto"/>
        <w:ind w:left="567"/>
        <w:jc w:val="both"/>
        <w:rPr>
          <w:rFonts w:ascii="Arial Narrow" w:eastAsia="Times New Roman" w:hAnsi="Arial Narrow" w:cs="Arial"/>
          <w:b/>
          <w:bCs/>
          <w:color w:val="000000" w:themeColor="text1"/>
          <w:lang w:val="es-ES" w:eastAsia="es-ES"/>
        </w:rPr>
      </w:pPr>
      <w:r w:rsidRPr="00EE089C">
        <w:rPr>
          <w:rFonts w:ascii="Arial Narrow" w:eastAsia="Times New Roman" w:hAnsi="Arial Narrow" w:cs="Times New Roman"/>
          <w:b/>
          <w:bCs/>
          <w:color w:val="000000" w:themeColor="text1"/>
          <w:lang w:val="es-ES" w:eastAsia="es-ES"/>
        </w:rPr>
        <w:t xml:space="preserve">PACTO DE INTEGRIDAD PARA FORTALECER LA TRANSPARENCIA EN EL PROCESO DE SELECCIÓN </w:t>
      </w:r>
      <w:r w:rsidRPr="00EE089C">
        <w:rPr>
          <w:rFonts w:ascii="Arial Narrow" w:eastAsia="Times New Roman" w:hAnsi="Arial Narrow" w:cs="Times New Roman"/>
          <w:b/>
          <w:bCs/>
          <w:color w:val="000000" w:themeColor="text1"/>
          <w:lang w:eastAsia="es-ES"/>
        </w:rPr>
        <w:t>___________________________________CU</w:t>
      </w:r>
      <w:r w:rsidRPr="00EE089C">
        <w:rPr>
          <w:rFonts w:ascii="Arial Narrow" w:eastAsia="Times New Roman" w:hAnsi="Arial Narrow" w:cs="Times New Roman"/>
          <w:b/>
          <w:bCs/>
          <w:color w:val="000000" w:themeColor="text1"/>
          <w:lang w:val="es-ES" w:eastAsia="es-ES"/>
        </w:rPr>
        <w:t xml:space="preserve">YO OBJETO ES LA: </w:t>
      </w:r>
      <w:r w:rsidRPr="00EE089C">
        <w:rPr>
          <w:rFonts w:ascii="Arial Narrow" w:eastAsia="Times New Roman" w:hAnsi="Arial Narrow" w:cs="Arial"/>
          <w:b/>
          <w:bCs/>
          <w:color w:val="000000" w:themeColor="text1"/>
          <w:lang w:val="es-ES" w:eastAsia="es-ES"/>
        </w:rPr>
        <w:t>______________________________________________________________________________________________________________________________________________________________________________________________</w:t>
      </w:r>
    </w:p>
    <w:p w14:paraId="6E45F88E" w14:textId="77777777" w:rsidR="00AC65FE" w:rsidRPr="00EE089C" w:rsidRDefault="00AC65FE" w:rsidP="00AC65FE">
      <w:pPr>
        <w:tabs>
          <w:tab w:val="center" w:pos="4419"/>
          <w:tab w:val="right" w:pos="8838"/>
        </w:tabs>
        <w:spacing w:after="0" w:line="240" w:lineRule="auto"/>
        <w:ind w:left="567"/>
        <w:jc w:val="both"/>
        <w:rPr>
          <w:rFonts w:ascii="Arial Narrow" w:eastAsia="Times New Roman" w:hAnsi="Arial Narrow" w:cs="Arial"/>
          <w:b/>
          <w:bCs/>
          <w:color w:val="000000" w:themeColor="text1"/>
          <w:lang w:val="es-ES_tradnl" w:eastAsia="es-ES"/>
        </w:rPr>
      </w:pPr>
    </w:p>
    <w:p w14:paraId="0D5D3EE6" w14:textId="77777777" w:rsidR="00AC65FE" w:rsidRPr="00EE089C" w:rsidRDefault="00AC65FE" w:rsidP="00AC65FE">
      <w:pPr>
        <w:tabs>
          <w:tab w:val="center" w:pos="4419"/>
          <w:tab w:val="right" w:pos="8838"/>
        </w:tabs>
        <w:spacing w:after="0" w:line="240" w:lineRule="auto"/>
        <w:ind w:left="567"/>
        <w:jc w:val="both"/>
        <w:rPr>
          <w:rFonts w:ascii="Arial Narrow" w:eastAsia="Times New Roman" w:hAnsi="Arial Narrow" w:cs="Times New Roman"/>
          <w:color w:val="000000" w:themeColor="text1"/>
          <w:lang w:val="es-ES" w:eastAsia="es-ES"/>
        </w:rPr>
      </w:pPr>
    </w:p>
    <w:p w14:paraId="4D42B2D4" w14:textId="77777777" w:rsidR="00AC65FE" w:rsidRPr="00EE089C" w:rsidRDefault="00AC65FE" w:rsidP="00AC65FE">
      <w:pPr>
        <w:tabs>
          <w:tab w:val="center" w:pos="4419"/>
          <w:tab w:val="right" w:pos="8838"/>
        </w:tabs>
        <w:spacing w:after="0" w:line="240" w:lineRule="auto"/>
        <w:ind w:left="567"/>
        <w:jc w:val="both"/>
        <w:rPr>
          <w:rFonts w:ascii="Arial Narrow" w:eastAsia="Times New Roman" w:hAnsi="Arial Narrow" w:cs="Calibri"/>
          <w:b/>
          <w:color w:val="000000" w:themeColor="text1"/>
          <w:lang w:val="es-ES"/>
        </w:rPr>
      </w:pPr>
      <w:r w:rsidRPr="00EE089C">
        <w:rPr>
          <w:rFonts w:ascii="Arial Narrow" w:eastAsia="Times New Roman" w:hAnsi="Arial Narrow" w:cs="Times New Roman"/>
          <w:color w:val="000000" w:themeColor="text1"/>
          <w:lang w:val="es-ES" w:eastAsia="es-ES"/>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EE089C">
        <w:rPr>
          <w:rFonts w:ascii="Arial Narrow" w:eastAsia="Times New Roman" w:hAnsi="Arial Narrow" w:cs="Times New Roman"/>
          <w:b/>
          <w:color w:val="000000" w:themeColor="text1"/>
          <w:lang w:val="es-ES" w:eastAsia="es-ES"/>
        </w:rPr>
        <w:t>__________________________________________</w:t>
      </w:r>
      <w:r w:rsidRPr="00EE089C">
        <w:rPr>
          <w:rFonts w:ascii="Arial Narrow" w:eastAsia="Times New Roman" w:hAnsi="Arial Narrow" w:cs="Times New Roman"/>
          <w:color w:val="000000" w:themeColor="text1"/>
          <w:lang w:val="es-ES" w:eastAsia="es-ES"/>
        </w:rPr>
        <w:t xml:space="preserve"> para contratar la  </w:t>
      </w:r>
      <w:r w:rsidRPr="00EE089C">
        <w:rPr>
          <w:rFonts w:ascii="Arial Narrow" w:eastAsia="Times New Roman" w:hAnsi="Arial Narrow" w:cs="Arial"/>
          <w:b/>
          <w:bCs/>
          <w:color w:val="000000" w:themeColor="text1"/>
          <w:lang w:val="es-ES" w:eastAsia="es-ES"/>
        </w:rPr>
        <w:t>______________________________________________________________________________________________________________________________________________</w:t>
      </w:r>
      <w:r w:rsidRPr="00EE089C">
        <w:rPr>
          <w:rFonts w:ascii="Arial Narrow" w:eastAsia="Times New Roman" w:hAnsi="Arial Narrow" w:cs="Times New Roman"/>
          <w:color w:val="000000" w:themeColor="text1"/>
          <w:lang w:val="es-ES" w:eastAsia="es-ES"/>
        </w:rPr>
        <w:t xml:space="preserve">suscribo el presente </w:t>
      </w:r>
      <w:r w:rsidRPr="00EE089C">
        <w:rPr>
          <w:rFonts w:ascii="Arial Narrow" w:eastAsia="Times New Roman" w:hAnsi="Arial Narrow" w:cs="Times New Roman"/>
          <w:b/>
          <w:bCs/>
          <w:color w:val="000000" w:themeColor="text1"/>
          <w:lang w:val="es-ES" w:eastAsia="es-ES"/>
        </w:rPr>
        <w:t>PACTO DE INTEGRIDAD</w:t>
      </w:r>
      <w:r w:rsidRPr="00EE089C">
        <w:rPr>
          <w:rFonts w:ascii="Arial Narrow" w:eastAsia="Times New Roman" w:hAnsi="Arial Narrow" w:cs="Times New Roman"/>
          <w:color w:val="000000" w:themeColor="text1"/>
          <w:lang w:val="es-ES" w:eastAsia="es-ES"/>
        </w:rPr>
        <w:t xml:space="preserve">, teniendo en cuenta que en Colombia todas las formas de corrupción son ilegales, y que el Estado procesa y continuará procesando a los infractores. </w:t>
      </w:r>
    </w:p>
    <w:p w14:paraId="12D34E7A"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4F766188"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 xml:space="preserve">Sin perjuicio del cumplimiento de la Ley Colombiana, el Pacto de Integridad se enfoca </w:t>
      </w:r>
      <w:r w:rsidRPr="00EE089C">
        <w:rPr>
          <w:rFonts w:ascii="Arial Narrow" w:eastAsia="Times New Roman" w:hAnsi="Arial Narrow" w:cs="Times New Roman"/>
          <w:color w:val="000000" w:themeColor="text1"/>
          <w:u w:val="single"/>
          <w:lang w:val="es-ES" w:eastAsia="es-ES"/>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0B8875A0"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0D153F17"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 xml:space="preserve">Lo anterior incluye </w:t>
      </w:r>
      <w:r w:rsidRPr="00EE089C">
        <w:rPr>
          <w:rFonts w:ascii="Arial Narrow" w:eastAsia="Times New Roman" w:hAnsi="Arial Narrow" w:cs="Times New Roman"/>
          <w:color w:val="000000" w:themeColor="text1"/>
          <w:u w:val="single"/>
          <w:lang w:val="es-ES" w:eastAsia="es-ES"/>
        </w:rPr>
        <w:t xml:space="preserve">cualquier tipo de pagos, dádivas u otros favores ofrecidos o concebidos de manera directa o a través de terceros, a funcionarios o asesores del </w:t>
      </w:r>
      <w:r w:rsidRPr="00EE089C">
        <w:rPr>
          <w:rFonts w:ascii="Arial Narrow" w:eastAsia="Times New Roman" w:hAnsi="Arial Narrow" w:cs="Times New Roman"/>
          <w:b/>
          <w:bCs/>
          <w:color w:val="000000" w:themeColor="text1"/>
          <w:u w:val="single"/>
          <w:lang w:val="es-ES" w:eastAsia="es-ES"/>
        </w:rPr>
        <w:t>MINISTERIO DE DEFENSA NACIONAL</w:t>
      </w:r>
      <w:r w:rsidRPr="00EE089C">
        <w:rPr>
          <w:rFonts w:ascii="Arial Narrow" w:eastAsia="Times New Roman" w:hAnsi="Arial Narrow" w:cs="Times New Roman"/>
          <w:color w:val="000000" w:themeColor="text1"/>
          <w:u w:val="single"/>
          <w:lang w:val="es-ES" w:eastAsia="es-ES"/>
        </w:rPr>
        <w:t xml:space="preserve"> – CENAC AVIACION </w:t>
      </w:r>
      <w:r w:rsidRPr="00EE089C">
        <w:rPr>
          <w:rFonts w:ascii="Arial Narrow" w:eastAsia="Times New Roman" w:hAnsi="Arial Narrow" w:cs="Times New Roman"/>
          <w:color w:val="000000" w:themeColor="text1"/>
          <w:lang w:val="es-ES" w:eastAsia="es-ES"/>
        </w:rPr>
        <w:t xml:space="preserve">con el fin de: </w:t>
      </w:r>
    </w:p>
    <w:p w14:paraId="0321FF2B"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4A46D5BC" w14:textId="77777777" w:rsidR="00AC65FE" w:rsidRPr="00EE089C" w:rsidRDefault="00AC65FE" w:rsidP="00AC65FE">
      <w:pPr>
        <w:spacing w:after="0" w:line="240" w:lineRule="auto"/>
        <w:ind w:left="851" w:hanging="283"/>
        <w:jc w:val="both"/>
        <w:rPr>
          <w:rFonts w:ascii="Arial Narrow" w:eastAsia="Times New Roman" w:hAnsi="Arial Narrow" w:cs="Times New Roman"/>
          <w:color w:val="000000" w:themeColor="text1"/>
          <w:u w:val="single"/>
          <w:lang w:val="es-ES" w:eastAsia="es-ES"/>
        </w:rPr>
      </w:pPr>
      <w:r w:rsidRPr="00EE089C">
        <w:rPr>
          <w:rFonts w:ascii="Arial Narrow" w:eastAsia="Times New Roman" w:hAnsi="Arial Narrow" w:cs="Times New Roman"/>
          <w:color w:val="000000" w:themeColor="text1"/>
          <w:lang w:val="es-ES" w:eastAsia="es-ES"/>
        </w:rPr>
        <w:t>1.</w:t>
      </w:r>
      <w:r w:rsidRPr="00EE089C">
        <w:rPr>
          <w:rFonts w:ascii="Arial Narrow" w:eastAsia="Times New Roman" w:hAnsi="Arial Narrow" w:cs="Times New Roman"/>
          <w:color w:val="000000" w:themeColor="text1"/>
          <w:lang w:val="es-ES" w:eastAsia="es-ES"/>
        </w:rPr>
        <w:tab/>
        <w:t xml:space="preserve">Procurar que se diseñe el proyecto o partes de éste de una manera que ofrezca ventajas a uno o varios participantes. </w:t>
      </w:r>
    </w:p>
    <w:p w14:paraId="1A826139"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u w:val="single"/>
          <w:lang w:val="es-ES" w:eastAsia="es-ES"/>
        </w:rPr>
      </w:pPr>
    </w:p>
    <w:p w14:paraId="16D87C9C" w14:textId="77777777" w:rsidR="00AC65FE" w:rsidRPr="00EE089C" w:rsidRDefault="00AC65FE" w:rsidP="00AC65FE">
      <w:pPr>
        <w:spacing w:after="0" w:line="240" w:lineRule="auto"/>
        <w:ind w:left="851" w:hanging="283"/>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2.</w:t>
      </w:r>
      <w:r w:rsidRPr="00EE089C">
        <w:rPr>
          <w:rFonts w:ascii="Arial Narrow" w:eastAsia="Times New Roman" w:hAnsi="Arial Narrow" w:cs="Times New Roman"/>
          <w:color w:val="000000" w:themeColor="text1"/>
          <w:lang w:val="es-ES" w:eastAsia="es-ES"/>
        </w:rPr>
        <w:tab/>
        <w:t>Dar ventaja indebida a cualquiera de los participantes en la evaluación y elección de los mismos para la adjudicación del contrato.</w:t>
      </w:r>
    </w:p>
    <w:p w14:paraId="0A31294B"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1B09D3B4" w14:textId="77777777" w:rsidR="00AC65FE" w:rsidRPr="00EE089C" w:rsidRDefault="00AC65FE" w:rsidP="00AC65FE">
      <w:pPr>
        <w:spacing w:after="0" w:line="240" w:lineRule="auto"/>
        <w:ind w:left="851" w:hanging="283"/>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3.</w:t>
      </w:r>
      <w:r w:rsidRPr="00EE089C">
        <w:rPr>
          <w:rFonts w:ascii="Arial Narrow" w:eastAsia="Times New Roman" w:hAnsi="Arial Narrow" w:cs="Times New Roman"/>
          <w:color w:val="000000" w:themeColor="text1"/>
          <w:lang w:val="es-ES" w:eastAsia="es-ES"/>
        </w:rPr>
        <w:tab/>
        <w:t xml:space="preserve">Ganar la adjudicación del contrato. </w:t>
      </w:r>
    </w:p>
    <w:p w14:paraId="630B4F5E"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43F0C514" w14:textId="77777777" w:rsidR="00AC65FE" w:rsidRPr="00EE089C" w:rsidRDefault="00AC65FE" w:rsidP="00AC65FE">
      <w:pPr>
        <w:spacing w:after="0" w:line="240" w:lineRule="auto"/>
        <w:ind w:left="851" w:hanging="283"/>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4.</w:t>
      </w:r>
      <w:r w:rsidRPr="00EE089C">
        <w:rPr>
          <w:rFonts w:ascii="Arial Narrow" w:eastAsia="Times New Roman" w:hAnsi="Arial Narrow" w:cs="Times New Roman"/>
          <w:color w:val="000000" w:themeColor="text1"/>
          <w:lang w:val="es-ES" w:eastAsia="es-ES"/>
        </w:rPr>
        <w:tab/>
        <w:t xml:space="preserve">Lograr cambios sustanciales en el contrato ajustando las especificaciones, los plazos o cualquier otro componente importante del contrato.  </w:t>
      </w:r>
    </w:p>
    <w:p w14:paraId="06C57ABE"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610282C5" w14:textId="77777777" w:rsidR="00AC65FE" w:rsidRPr="00EE089C" w:rsidRDefault="00AC65FE" w:rsidP="00AC65FE">
      <w:pPr>
        <w:spacing w:after="0" w:line="240" w:lineRule="auto"/>
        <w:ind w:left="851" w:hanging="283"/>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5.</w:t>
      </w:r>
      <w:r w:rsidRPr="00EE089C">
        <w:rPr>
          <w:rFonts w:ascii="Arial Narrow" w:eastAsia="Times New Roman" w:hAnsi="Arial Narrow" w:cs="Times New Roman"/>
          <w:color w:val="000000" w:themeColor="text1"/>
          <w:lang w:val="es-ES" w:eastAsia="es-ES"/>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CENAC AVIACION.</w:t>
      </w:r>
    </w:p>
    <w:p w14:paraId="385F9ECD"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475BF324" w14:textId="77777777" w:rsidR="00AC65FE" w:rsidRPr="00EE089C" w:rsidRDefault="00AC65FE" w:rsidP="00AC65FE">
      <w:pPr>
        <w:spacing w:after="0" w:line="240" w:lineRule="auto"/>
        <w:ind w:left="851" w:hanging="283"/>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6.</w:t>
      </w:r>
      <w:r w:rsidRPr="00EE089C">
        <w:rPr>
          <w:rFonts w:ascii="Arial Narrow" w:eastAsia="Times New Roman" w:hAnsi="Arial Narrow" w:cs="Times New Roman"/>
          <w:color w:val="000000" w:themeColor="text1"/>
          <w:lang w:val="es-ES" w:eastAsia="es-ES"/>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2D8B8FA9" w14:textId="77777777" w:rsidR="00AC65FE" w:rsidRPr="00EE089C" w:rsidRDefault="00AC65FE" w:rsidP="00AC65FE">
      <w:pPr>
        <w:spacing w:after="0" w:line="240" w:lineRule="auto"/>
        <w:ind w:left="567"/>
        <w:rPr>
          <w:rFonts w:ascii="Arial Narrow" w:eastAsia="Times New Roman" w:hAnsi="Arial Narrow" w:cs="Times New Roman"/>
          <w:color w:val="000000" w:themeColor="text1"/>
          <w:lang w:val="es-ES" w:eastAsia="es-ES"/>
        </w:rPr>
      </w:pPr>
    </w:p>
    <w:p w14:paraId="5E13093B" w14:textId="77777777" w:rsidR="00AC65FE" w:rsidRPr="00EE089C" w:rsidRDefault="00AC65FE" w:rsidP="00AC65FE">
      <w:pPr>
        <w:spacing w:after="0" w:line="240" w:lineRule="auto"/>
        <w:ind w:left="851" w:hanging="283"/>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7.</w:t>
      </w:r>
      <w:r w:rsidRPr="00EE089C">
        <w:rPr>
          <w:rFonts w:ascii="Arial Narrow" w:eastAsia="Times New Roman" w:hAnsi="Arial Narrow" w:cs="Times New Roman"/>
          <w:color w:val="000000" w:themeColor="text1"/>
          <w:lang w:val="es-ES" w:eastAsia="es-ES"/>
        </w:rPr>
        <w:tab/>
        <w:t xml:space="preserve">Evadir impuestos, derechos, licencias o cualquier otra obligación legal que se debería satisfacer. </w:t>
      </w:r>
    </w:p>
    <w:p w14:paraId="1B55F72D"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4BF82B8D" w14:textId="77777777" w:rsidR="00AC65FE" w:rsidRPr="00EE089C" w:rsidRDefault="00AC65FE" w:rsidP="00AC65FE">
      <w:pPr>
        <w:spacing w:after="0" w:line="240" w:lineRule="auto"/>
        <w:ind w:left="851" w:hanging="283"/>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8.</w:t>
      </w:r>
      <w:r w:rsidRPr="00EE089C">
        <w:rPr>
          <w:rFonts w:ascii="Arial Narrow" w:eastAsia="Times New Roman" w:hAnsi="Arial Narrow" w:cs="Times New Roman"/>
          <w:color w:val="000000" w:themeColor="text1"/>
          <w:lang w:val="es-ES" w:eastAsia="es-ES"/>
        </w:rPr>
        <w:tab/>
        <w:t xml:space="preserve">Inducir a un funcionario a quebrantar sus deberes oficiales de cualquiera otra manera.  </w:t>
      </w:r>
    </w:p>
    <w:p w14:paraId="0AAB8E87"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72877D66"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Dentro de este marco, el(los) firmante(s) adquiere(n) los siguientes compromisos, de acuerdo con las leyes colombianas:</w:t>
      </w:r>
    </w:p>
    <w:p w14:paraId="52E2A046"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5B2B7EC3" w14:textId="77777777" w:rsidR="00AC65FE" w:rsidRPr="00EE089C" w:rsidRDefault="00AC65FE" w:rsidP="00AC65FE">
      <w:pPr>
        <w:spacing w:after="0" w:line="240" w:lineRule="auto"/>
        <w:ind w:left="993" w:hanging="426"/>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1.</w:t>
      </w:r>
      <w:r w:rsidRPr="00EE089C">
        <w:rPr>
          <w:rFonts w:ascii="Arial Narrow" w:eastAsia="Times New Roman" w:hAnsi="Arial Narrow" w:cs="Times New Roman"/>
          <w:color w:val="000000" w:themeColor="text1"/>
          <w:lang w:val="es-ES" w:eastAsia="es-ES"/>
        </w:rPr>
        <w:tab/>
        <w:t xml:space="preserve">El proponente participante y el </w:t>
      </w:r>
      <w:r w:rsidRPr="00EE089C">
        <w:rPr>
          <w:rFonts w:ascii="Arial Narrow" w:eastAsia="Times New Roman" w:hAnsi="Arial Narrow" w:cs="Times New Roman"/>
          <w:b/>
          <w:bCs/>
          <w:color w:val="000000" w:themeColor="text1"/>
          <w:lang w:val="es-ES" w:eastAsia="es-ES"/>
        </w:rPr>
        <w:t>MINISTERIO DE DEFENSA NACIONAL – CENAC AVIACION</w:t>
      </w:r>
      <w:r w:rsidRPr="00EE089C">
        <w:rPr>
          <w:rFonts w:ascii="Arial Narrow" w:eastAsia="Times New Roman" w:hAnsi="Arial Narrow" w:cs="Times New Roman"/>
          <w:color w:val="000000" w:themeColor="text1"/>
          <w:lang w:val="es-ES" w:eastAsia="es-ES"/>
        </w:rPr>
        <w:t xml:space="preserve"> asignan importancia a la presentación de propuestas en un entorno libre, imparcial, competitivo y no sujeto a abuso. A las empresas les complace confirmar que: </w:t>
      </w:r>
    </w:p>
    <w:p w14:paraId="2EAAD6CF"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6AFF801D" w14:textId="77777777" w:rsidR="00AC65FE" w:rsidRPr="00EE089C" w:rsidRDefault="00AC65FE" w:rsidP="00AC65FE">
      <w:pPr>
        <w:spacing w:after="0" w:line="240" w:lineRule="auto"/>
        <w:ind w:left="1418" w:hanging="429"/>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a)</w:t>
      </w:r>
      <w:r w:rsidRPr="00EE089C">
        <w:rPr>
          <w:rFonts w:ascii="Arial Narrow" w:eastAsia="Times New Roman" w:hAnsi="Arial Narrow" w:cs="Times New Roman"/>
          <w:color w:val="000000" w:themeColor="text1"/>
          <w:lang w:val="es-ES" w:eastAsia="es-ES"/>
        </w:rPr>
        <w:tab/>
        <w:t xml:space="preserve">No ha ofrecido o concedido, ni ha intentado ofrecer o conceder y no ofrecerá ni concederá, ni directa ni indirectamente mediante agentes o terceros, ninguna inducción o recompensa impropias a ningún funcionario o asesor del </w:t>
      </w:r>
      <w:r w:rsidRPr="00EE089C">
        <w:rPr>
          <w:rFonts w:ascii="Arial Narrow" w:eastAsia="Times New Roman" w:hAnsi="Arial Narrow" w:cs="Times New Roman"/>
          <w:b/>
          <w:bCs/>
          <w:color w:val="000000" w:themeColor="text1"/>
          <w:lang w:val="es-ES" w:eastAsia="es-ES"/>
        </w:rPr>
        <w:t>MINISTERIO DE DEFENSA NACIONAL</w:t>
      </w:r>
      <w:r w:rsidRPr="00EE089C">
        <w:rPr>
          <w:rFonts w:ascii="Arial Narrow" w:eastAsia="Times New Roman" w:hAnsi="Arial Narrow" w:cs="Times New Roman"/>
          <w:color w:val="000000" w:themeColor="text1"/>
          <w:lang w:val="es-ES" w:eastAsia="es-ES"/>
        </w:rPr>
        <w:t xml:space="preserve">, sus parientes o socios de negocios, con el fin de obtener o retener este contrato u otra ventaja impropia. </w:t>
      </w:r>
    </w:p>
    <w:p w14:paraId="66E2CC39"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25C191EE" w14:textId="77777777" w:rsidR="00AC65FE" w:rsidRPr="00EE089C" w:rsidRDefault="00AC65FE" w:rsidP="00AC65FE">
      <w:pPr>
        <w:spacing w:after="0" w:line="240" w:lineRule="auto"/>
        <w:ind w:left="1418" w:hanging="429"/>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b)</w:t>
      </w:r>
      <w:r w:rsidRPr="00EE089C">
        <w:rPr>
          <w:rFonts w:ascii="Arial Narrow" w:eastAsia="Times New Roman" w:hAnsi="Arial Narrow" w:cs="Times New Roman"/>
          <w:color w:val="000000" w:themeColor="text1"/>
          <w:lang w:val="es-ES" w:eastAsia="es-ES"/>
        </w:rPr>
        <w:tab/>
        <w:t xml:space="preserve">No ha coludido y no coludirá con otros con el fin de limitar indebidamente la competencia para este contrato. El(los) proponente(s) comprende(n) la importancia material de estos compromisos para el </w:t>
      </w:r>
      <w:r w:rsidRPr="00EE089C">
        <w:rPr>
          <w:rFonts w:ascii="Arial Narrow" w:eastAsia="Times New Roman" w:hAnsi="Arial Narrow" w:cs="Times New Roman"/>
          <w:b/>
          <w:bCs/>
          <w:color w:val="000000" w:themeColor="text1"/>
          <w:lang w:val="es-ES" w:eastAsia="es-ES"/>
        </w:rPr>
        <w:t>MINISTERIO DE DEFENSA NACIONAL</w:t>
      </w:r>
      <w:r w:rsidRPr="00EE089C">
        <w:rPr>
          <w:rFonts w:ascii="Arial Narrow" w:eastAsia="Times New Roman" w:hAnsi="Arial Narrow" w:cs="Times New Roman"/>
          <w:color w:val="000000" w:themeColor="text1"/>
          <w:lang w:val="es-ES" w:eastAsia="es-ES"/>
        </w:rPr>
        <w:t xml:space="preserve"> y la seriedad de los mismos. </w:t>
      </w:r>
    </w:p>
    <w:p w14:paraId="0E082E88"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6AEDCD6D" w14:textId="77777777" w:rsidR="00AC65FE" w:rsidRPr="00EE089C" w:rsidRDefault="00AC65FE" w:rsidP="00AC65FE">
      <w:pPr>
        <w:spacing w:after="0" w:line="240" w:lineRule="auto"/>
        <w:ind w:left="993" w:hanging="426"/>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2.</w:t>
      </w:r>
      <w:r w:rsidRPr="00EE089C">
        <w:rPr>
          <w:rFonts w:ascii="Arial Narrow" w:eastAsia="Times New Roman" w:hAnsi="Arial Narrow" w:cs="Times New Roman"/>
          <w:color w:val="000000" w:themeColor="text1"/>
          <w:lang w:val="es-ES" w:eastAsia="es-ES"/>
        </w:rPr>
        <w:tab/>
        <w:t xml:space="preserve">El proponente participante desarrolla sus actividades en el marco de principios éticos de comportamiento y se compromete a tomar las medidas necesarias a fin de que este compromiso de </w:t>
      </w:r>
      <w:r w:rsidRPr="00EE089C">
        <w:rPr>
          <w:rFonts w:ascii="Arial Narrow" w:eastAsia="Times New Roman" w:hAnsi="Arial Narrow" w:cs="Times New Roman"/>
          <w:b/>
          <w:bCs/>
          <w:color w:val="000000" w:themeColor="text1"/>
          <w:lang w:val="es-ES" w:eastAsia="es-ES"/>
        </w:rPr>
        <w:t>NO SOBORNO</w:t>
      </w:r>
      <w:r w:rsidRPr="00EE089C">
        <w:rPr>
          <w:rFonts w:ascii="Arial Narrow" w:eastAsia="Times New Roman" w:hAnsi="Arial Narrow" w:cs="Times New Roman"/>
          <w:color w:val="000000" w:themeColor="text1"/>
          <w:lang w:val="es-ES" w:eastAsia="es-ES"/>
        </w:rPr>
        <w:t xml:space="preserve"> sea acatado por todos sus gerentes y empleados, así como por todos los terceros que trabajan con esta compañía en este proyecto, incluyendo agentes, consultores y subcontratistas. </w:t>
      </w:r>
    </w:p>
    <w:p w14:paraId="3FEECD60" w14:textId="77777777" w:rsidR="00AC65FE" w:rsidRPr="00EE089C" w:rsidRDefault="00AC65FE" w:rsidP="00AC65FE">
      <w:pPr>
        <w:spacing w:after="0" w:line="240" w:lineRule="auto"/>
        <w:ind w:left="993" w:hanging="426"/>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3.</w:t>
      </w:r>
      <w:r w:rsidRPr="00EE089C">
        <w:rPr>
          <w:rFonts w:ascii="Arial Narrow" w:eastAsia="Times New Roman" w:hAnsi="Arial Narrow" w:cs="Times New Roman"/>
          <w:color w:val="000000" w:themeColor="text1"/>
          <w:lang w:val="es-ES" w:eastAsia="es-ES"/>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4749C29A" w14:textId="77777777" w:rsidR="00AC65FE" w:rsidRPr="00EE089C" w:rsidRDefault="00AC65FE" w:rsidP="00AC65FE">
      <w:pPr>
        <w:spacing w:after="0" w:line="240" w:lineRule="auto"/>
        <w:ind w:left="993" w:hanging="426"/>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4.</w:t>
      </w:r>
      <w:r w:rsidRPr="00EE089C">
        <w:rPr>
          <w:rFonts w:ascii="Arial Narrow" w:eastAsia="Times New Roman" w:hAnsi="Arial Narrow" w:cs="Times New Roman"/>
          <w:color w:val="000000" w:themeColor="text1"/>
          <w:lang w:val="es-ES" w:eastAsia="es-ES"/>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73BB68E8" w14:textId="77777777" w:rsidR="00AC65FE" w:rsidRPr="00EE089C" w:rsidRDefault="00AC65FE" w:rsidP="00AC65FE">
      <w:pPr>
        <w:spacing w:after="0" w:line="240" w:lineRule="auto"/>
        <w:ind w:left="993" w:hanging="426"/>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5.</w:t>
      </w:r>
      <w:r w:rsidRPr="00EE089C">
        <w:rPr>
          <w:rFonts w:ascii="Arial Narrow" w:eastAsia="Times New Roman" w:hAnsi="Arial Narrow" w:cs="Times New Roman"/>
          <w:color w:val="000000" w:themeColor="text1"/>
          <w:lang w:val="es-ES" w:eastAsia="es-ES"/>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la invitación </w:t>
      </w:r>
      <w:proofErr w:type="spellStart"/>
      <w:r w:rsidRPr="00EE089C">
        <w:rPr>
          <w:rFonts w:ascii="Arial Narrow" w:eastAsia="Times New Roman" w:hAnsi="Arial Narrow" w:cs="Times New Roman"/>
          <w:color w:val="000000" w:themeColor="text1"/>
          <w:lang w:val="es-ES" w:eastAsia="es-ES"/>
        </w:rPr>
        <w:t>publica</w:t>
      </w:r>
      <w:proofErr w:type="spellEnd"/>
      <w:r w:rsidRPr="00EE089C">
        <w:rPr>
          <w:rFonts w:ascii="Arial Narrow" w:eastAsia="Times New Roman" w:hAnsi="Arial Narrow" w:cs="Times New Roman"/>
          <w:color w:val="000000" w:themeColor="text1"/>
          <w:lang w:val="es-ES" w:eastAsia="es-ES"/>
        </w:rPr>
        <w:t xml:space="preserve">. </w:t>
      </w:r>
    </w:p>
    <w:p w14:paraId="77B479C0" w14:textId="77777777" w:rsidR="00AC65FE" w:rsidRPr="00EE089C" w:rsidRDefault="00AC65FE" w:rsidP="00AC65FE">
      <w:pPr>
        <w:spacing w:after="0" w:line="240" w:lineRule="auto"/>
        <w:ind w:left="993" w:hanging="426"/>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6.</w:t>
      </w:r>
      <w:r w:rsidRPr="00EE089C">
        <w:rPr>
          <w:rFonts w:ascii="Arial Narrow" w:eastAsia="Times New Roman" w:hAnsi="Arial Narrow" w:cs="Times New Roman"/>
          <w:color w:val="000000" w:themeColor="text1"/>
          <w:lang w:val="es-ES" w:eastAsia="es-ES"/>
        </w:rPr>
        <w:tab/>
        <w:t xml:space="preserve">Con respecto a los pagos relacionados con el negocio, el proponente participante acuerda: </w:t>
      </w:r>
    </w:p>
    <w:p w14:paraId="61AFA320"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2A11DD84" w14:textId="77777777" w:rsidR="00AC65FE" w:rsidRPr="00EE089C" w:rsidRDefault="00AC65FE" w:rsidP="00AC65FE">
      <w:pPr>
        <w:spacing w:after="0" w:line="240" w:lineRule="auto"/>
        <w:ind w:left="1418" w:hanging="429"/>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a)</w:t>
      </w:r>
      <w:r w:rsidRPr="00EE089C">
        <w:rPr>
          <w:rFonts w:ascii="Arial Narrow" w:eastAsia="Times New Roman" w:hAnsi="Arial Narrow" w:cs="Times New Roman"/>
          <w:color w:val="000000" w:themeColor="text1"/>
          <w:lang w:val="es-ES" w:eastAsia="es-ES"/>
        </w:rPr>
        <w:tab/>
        <w:t xml:space="preserve">Los pagos a agentes y otros terceros estarán limitados a una compensación razonable por servicios claramente asociados al negocio. </w:t>
      </w:r>
    </w:p>
    <w:p w14:paraId="0A6BD118"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65414BC6" w14:textId="77777777" w:rsidR="00AC65FE" w:rsidRPr="00EE089C" w:rsidRDefault="00AC65FE" w:rsidP="00AC65FE">
      <w:pPr>
        <w:spacing w:after="0" w:line="240" w:lineRule="auto"/>
        <w:ind w:left="1418" w:hanging="429"/>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b)</w:t>
      </w:r>
      <w:r w:rsidRPr="00EE089C">
        <w:rPr>
          <w:rFonts w:ascii="Arial Narrow" w:eastAsia="Times New Roman" w:hAnsi="Arial Narrow" w:cs="Times New Roman"/>
          <w:color w:val="000000" w:themeColor="text1"/>
          <w:lang w:val="es-ES" w:eastAsia="es-ES"/>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504E4C4"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77C8F403" w14:textId="77777777" w:rsidR="00AC65FE" w:rsidRPr="00EE089C" w:rsidRDefault="00AC65FE" w:rsidP="00AC65FE">
      <w:pPr>
        <w:spacing w:after="0" w:line="240" w:lineRule="auto"/>
        <w:ind w:left="1418" w:hanging="429"/>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lastRenderedPageBreak/>
        <w:t>c)</w:t>
      </w:r>
      <w:r w:rsidRPr="00EE089C">
        <w:rPr>
          <w:rFonts w:ascii="Arial Narrow" w:eastAsia="Times New Roman" w:hAnsi="Arial Narrow" w:cs="Times New Roman"/>
          <w:color w:val="000000" w:themeColor="text1"/>
          <w:lang w:val="es-ES" w:eastAsia="es-ES"/>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73461BDC"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63A7C207" w14:textId="77777777" w:rsidR="00AC65FE" w:rsidRPr="00EE089C" w:rsidRDefault="00AC65FE" w:rsidP="00AC65FE">
      <w:pPr>
        <w:spacing w:after="0" w:line="240" w:lineRule="auto"/>
        <w:ind w:left="993" w:hanging="426"/>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7.</w:t>
      </w:r>
      <w:r w:rsidRPr="00EE089C">
        <w:rPr>
          <w:rFonts w:ascii="Arial Narrow" w:eastAsia="Times New Roman" w:hAnsi="Arial Narrow" w:cs="Times New Roman"/>
          <w:color w:val="000000" w:themeColor="text1"/>
          <w:lang w:val="es-ES" w:eastAsia="es-ES"/>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35CB712B"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58C1444E" w14:textId="77777777" w:rsidR="00AC65FE" w:rsidRPr="00EE089C" w:rsidRDefault="00AC65FE" w:rsidP="00AC65FE">
      <w:pPr>
        <w:spacing w:after="0" w:line="240" w:lineRule="auto"/>
        <w:ind w:left="993"/>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 xml:space="preserve">De las materias relacionadas anteriormente conocerá el árbitro por solicitud del MINISTERIO DE DEFENSA NACIONAL – CENAC AVIACION, del Programa Presidencial de Lucha contra la Corrupción, o por manifestación de alguna de los participantes. </w:t>
      </w:r>
    </w:p>
    <w:p w14:paraId="09663B55"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31FEDAEF" w14:textId="77777777" w:rsidR="00AC65FE" w:rsidRPr="00EE089C" w:rsidRDefault="00AC65FE" w:rsidP="00AC65FE">
      <w:pPr>
        <w:spacing w:after="0" w:line="240" w:lineRule="auto"/>
        <w:ind w:left="993"/>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1921DF5D" w14:textId="77777777" w:rsidR="00AC65FE" w:rsidRPr="00EE089C" w:rsidRDefault="00AC65FE" w:rsidP="00AC65FE">
      <w:pPr>
        <w:spacing w:after="0" w:line="240" w:lineRule="auto"/>
        <w:ind w:left="993" w:hanging="426"/>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8.</w:t>
      </w:r>
      <w:r w:rsidRPr="00EE089C">
        <w:rPr>
          <w:rFonts w:ascii="Arial Narrow" w:eastAsia="Times New Roman" w:hAnsi="Arial Narrow" w:cs="Times New Roman"/>
          <w:color w:val="000000" w:themeColor="text1"/>
          <w:lang w:val="es-ES" w:eastAsia="es-ES"/>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4382B2C6"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0811346B" w14:textId="77777777" w:rsidR="00AC65FE" w:rsidRPr="00EE089C" w:rsidRDefault="00AC65FE" w:rsidP="00AC65FE">
      <w:pPr>
        <w:spacing w:after="0" w:line="240" w:lineRule="auto"/>
        <w:ind w:left="1418" w:hanging="429"/>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a)</w:t>
      </w:r>
      <w:r w:rsidRPr="00EE089C">
        <w:rPr>
          <w:rFonts w:ascii="Arial Narrow" w:eastAsia="Times New Roman" w:hAnsi="Arial Narrow" w:cs="Times New Roman"/>
          <w:color w:val="000000" w:themeColor="text1"/>
          <w:lang w:val="es-ES" w:eastAsia="es-ES"/>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1714A239" w14:textId="77777777" w:rsidR="00AC65FE" w:rsidRPr="00EE089C" w:rsidRDefault="00AC65FE" w:rsidP="00AC65FE">
      <w:pPr>
        <w:spacing w:after="0" w:line="240" w:lineRule="auto"/>
        <w:ind w:left="1418" w:hanging="429"/>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b)</w:t>
      </w:r>
      <w:r w:rsidRPr="00EE089C">
        <w:rPr>
          <w:rFonts w:ascii="Arial Narrow" w:eastAsia="Times New Roman" w:hAnsi="Arial Narrow" w:cs="Times New Roman"/>
          <w:color w:val="000000" w:themeColor="text1"/>
          <w:lang w:val="es-ES" w:eastAsia="es-ES"/>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DA024C6" w14:textId="77777777" w:rsidR="00AC65FE" w:rsidRPr="00EE089C" w:rsidRDefault="00AC65FE" w:rsidP="00AC65FE">
      <w:pPr>
        <w:spacing w:after="0" w:line="240" w:lineRule="auto"/>
        <w:ind w:left="1418" w:hanging="429"/>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c)</w:t>
      </w:r>
      <w:r w:rsidRPr="00EE089C">
        <w:rPr>
          <w:rFonts w:ascii="Arial Narrow" w:eastAsia="Times New Roman" w:hAnsi="Arial Narrow" w:cs="Times New Roman"/>
          <w:color w:val="000000" w:themeColor="text1"/>
          <w:lang w:val="es-ES" w:eastAsia="es-ES"/>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53AF7F05" w14:textId="77777777" w:rsidR="00AC65FE" w:rsidRPr="00EE089C" w:rsidRDefault="00AC65FE" w:rsidP="00AC65FE">
      <w:pPr>
        <w:spacing w:after="0" w:line="240" w:lineRule="auto"/>
        <w:ind w:left="1418" w:hanging="429"/>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d)</w:t>
      </w:r>
      <w:r w:rsidRPr="00EE089C">
        <w:rPr>
          <w:rFonts w:ascii="Arial Narrow" w:eastAsia="Times New Roman" w:hAnsi="Arial Narrow" w:cs="Times New Roman"/>
          <w:color w:val="000000" w:themeColor="text1"/>
          <w:lang w:val="es-ES" w:eastAsia="es-ES"/>
        </w:rPr>
        <w:tab/>
        <w:t xml:space="preserve">Abstenerse de participar en procesos de contratación de cualquier naturaleza de entidades públicas de la República de Colombia, que se lleven a cabo durante un periodo de cinco (5) años. </w:t>
      </w:r>
    </w:p>
    <w:p w14:paraId="0EA8BA69" w14:textId="77777777" w:rsidR="00AC65FE" w:rsidRPr="00EE089C" w:rsidRDefault="00AC65FE" w:rsidP="00AC65FE">
      <w:pPr>
        <w:spacing w:after="0" w:line="240" w:lineRule="auto"/>
        <w:ind w:left="1418" w:hanging="429"/>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e)</w:t>
      </w:r>
      <w:r w:rsidRPr="00EE089C">
        <w:rPr>
          <w:rFonts w:ascii="Arial Narrow" w:eastAsia="Times New Roman" w:hAnsi="Arial Narrow" w:cs="Times New Roman"/>
          <w:color w:val="000000" w:themeColor="text1"/>
          <w:lang w:val="es-ES" w:eastAsia="es-ES"/>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7A040E94" w14:textId="77777777" w:rsidR="00AC65FE" w:rsidRPr="00EE089C" w:rsidRDefault="00AC65FE" w:rsidP="00AC65FE">
      <w:pPr>
        <w:spacing w:after="0" w:line="240" w:lineRule="auto"/>
        <w:ind w:left="567"/>
        <w:rPr>
          <w:rFonts w:ascii="Arial Narrow" w:eastAsia="Times New Roman" w:hAnsi="Arial Narrow" w:cs="Times New Roman"/>
          <w:color w:val="000000" w:themeColor="text1"/>
          <w:lang w:val="es-ES" w:eastAsia="es-ES"/>
        </w:rPr>
      </w:pPr>
    </w:p>
    <w:p w14:paraId="08B04C10" w14:textId="77777777" w:rsidR="00AC65FE" w:rsidRPr="00EE089C" w:rsidRDefault="00AC65FE" w:rsidP="00AC65FE">
      <w:pPr>
        <w:spacing w:after="0" w:line="240" w:lineRule="auto"/>
        <w:ind w:left="989"/>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 xml:space="preserve">El efecto jurídico señalado en los </w:t>
      </w:r>
      <w:proofErr w:type="spellStart"/>
      <w:r w:rsidRPr="00EE089C">
        <w:rPr>
          <w:rFonts w:ascii="Arial Narrow" w:eastAsia="Times New Roman" w:hAnsi="Arial Narrow" w:cs="Times New Roman"/>
          <w:color w:val="000000" w:themeColor="text1"/>
          <w:lang w:val="es-ES" w:eastAsia="es-ES"/>
        </w:rPr>
        <w:t>subnumerales</w:t>
      </w:r>
      <w:proofErr w:type="spellEnd"/>
      <w:r w:rsidRPr="00EE089C">
        <w:rPr>
          <w:rFonts w:ascii="Arial Narrow" w:eastAsia="Times New Roman" w:hAnsi="Arial Narrow" w:cs="Times New Roman"/>
          <w:color w:val="000000" w:themeColor="text1"/>
          <w:lang w:val="es-ES" w:eastAsia="es-ES"/>
        </w:rPr>
        <w:t xml:space="preserve"> a) y b) de este numeral será aplicable solamente al proponente adjudicatario. Los efectos jurídicos previstos en los </w:t>
      </w:r>
      <w:proofErr w:type="spellStart"/>
      <w:r w:rsidRPr="00EE089C">
        <w:rPr>
          <w:rFonts w:ascii="Arial Narrow" w:eastAsia="Times New Roman" w:hAnsi="Arial Narrow" w:cs="Times New Roman"/>
          <w:color w:val="000000" w:themeColor="text1"/>
          <w:lang w:val="es-ES" w:eastAsia="es-ES"/>
        </w:rPr>
        <w:t>subnumerales</w:t>
      </w:r>
      <w:proofErr w:type="spellEnd"/>
      <w:r w:rsidRPr="00EE089C">
        <w:rPr>
          <w:rFonts w:ascii="Arial Narrow" w:eastAsia="Times New Roman" w:hAnsi="Arial Narrow" w:cs="Times New Roman"/>
          <w:color w:val="000000" w:themeColor="text1"/>
          <w:lang w:val="es-ES" w:eastAsia="es-ES"/>
        </w:rPr>
        <w:t xml:space="preserve"> c) y d) aplicarán al proponente adjudicatario o al cualquiera de los proponentes. </w:t>
      </w:r>
    </w:p>
    <w:p w14:paraId="6E62C4DF"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5E278EA7" w14:textId="77777777" w:rsidR="00AC65FE" w:rsidRPr="00EE089C" w:rsidRDefault="00AC65FE" w:rsidP="00AC65FE">
      <w:pPr>
        <w:spacing w:after="0" w:line="240" w:lineRule="auto"/>
        <w:ind w:left="993" w:hanging="426"/>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lastRenderedPageBreak/>
        <w:t>9.</w:t>
      </w:r>
      <w:r w:rsidRPr="00EE089C">
        <w:rPr>
          <w:rFonts w:ascii="Arial Narrow" w:eastAsia="Times New Roman" w:hAnsi="Arial Narrow" w:cs="Times New Roman"/>
          <w:color w:val="000000" w:themeColor="text1"/>
          <w:lang w:val="es-ES" w:eastAsia="es-ES"/>
        </w:rPr>
        <w:tab/>
        <w:t xml:space="preserve">Adicionalmente, todos los jefes del </w:t>
      </w:r>
      <w:r w:rsidRPr="00EE089C">
        <w:rPr>
          <w:rFonts w:ascii="Arial Narrow" w:eastAsia="Times New Roman" w:hAnsi="Arial Narrow" w:cs="Times New Roman"/>
          <w:b/>
          <w:bCs/>
          <w:color w:val="000000" w:themeColor="text1"/>
          <w:lang w:val="es-ES" w:eastAsia="es-ES"/>
        </w:rPr>
        <w:t>MINISTERIO DE DEFENSA NACIONAL</w:t>
      </w:r>
      <w:r w:rsidRPr="00EE089C">
        <w:rPr>
          <w:rFonts w:ascii="Arial Narrow" w:eastAsia="Times New Roman" w:hAnsi="Arial Narrow" w:cs="Times New Roman"/>
          <w:color w:val="000000" w:themeColor="text1"/>
          <w:lang w:val="es-ES" w:eastAsia="es-ES"/>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2E988F62" w14:textId="77777777" w:rsidR="00AC65FE" w:rsidRPr="00EE089C" w:rsidRDefault="00AC65FE" w:rsidP="00AC65FE">
      <w:pPr>
        <w:spacing w:after="0" w:line="240" w:lineRule="auto"/>
        <w:ind w:left="993" w:hanging="426"/>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10.</w:t>
      </w:r>
      <w:r w:rsidRPr="00EE089C">
        <w:rPr>
          <w:rFonts w:ascii="Arial Narrow" w:eastAsia="Times New Roman" w:hAnsi="Arial Narrow" w:cs="Times New Roman"/>
          <w:color w:val="000000" w:themeColor="text1"/>
          <w:lang w:val="es-ES" w:eastAsia="es-ES"/>
        </w:rPr>
        <w:tab/>
        <w:t xml:space="preserve">En caso de presentarse un incumplimiento probado del compromiso de no soborno de acuerdo con lo establecido en el numeral 8 de este Pacto, el MINISTERIO DE DEFENSA NACIONAL-CENAC AVIACION podrá excluir a futuro a aquel infractor para la elegibilidad de contratos en procesos de contratación directa. </w:t>
      </w:r>
    </w:p>
    <w:p w14:paraId="2DC17FF7" w14:textId="77777777" w:rsidR="00AC65FE" w:rsidRPr="00EE089C" w:rsidRDefault="00AC65FE" w:rsidP="00AC65FE">
      <w:pPr>
        <w:spacing w:after="0" w:line="240" w:lineRule="auto"/>
        <w:ind w:left="993" w:hanging="426"/>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11.</w:t>
      </w:r>
      <w:r w:rsidRPr="00EE089C">
        <w:rPr>
          <w:rFonts w:ascii="Arial Narrow" w:eastAsia="Times New Roman" w:hAnsi="Arial Narrow" w:cs="Times New Roman"/>
          <w:color w:val="000000" w:themeColor="text1"/>
          <w:lang w:val="es-ES" w:eastAsia="es-ES"/>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7356E6A4" w14:textId="77777777" w:rsidR="00AC65FE" w:rsidRPr="00EE089C" w:rsidRDefault="00AC65FE" w:rsidP="00AC65FE">
      <w:pPr>
        <w:spacing w:after="0" w:line="240" w:lineRule="auto"/>
        <w:ind w:left="993" w:hanging="426"/>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12.</w:t>
      </w:r>
      <w:r w:rsidRPr="00EE089C">
        <w:rPr>
          <w:rFonts w:ascii="Arial Narrow" w:eastAsia="Times New Roman" w:hAnsi="Arial Narrow" w:cs="Times New Roman"/>
          <w:color w:val="000000" w:themeColor="text1"/>
          <w:lang w:val="es-ES" w:eastAsia="es-ES"/>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7DB1F75" w14:textId="77777777" w:rsidR="00AC65FE" w:rsidRPr="00EE089C" w:rsidRDefault="00AC65FE" w:rsidP="00AC65FE">
      <w:pPr>
        <w:spacing w:after="0" w:line="240" w:lineRule="auto"/>
        <w:ind w:left="993" w:hanging="426"/>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13.</w:t>
      </w:r>
      <w:r w:rsidRPr="00EE089C">
        <w:rPr>
          <w:rFonts w:ascii="Arial Narrow" w:eastAsia="Times New Roman" w:hAnsi="Arial Narrow" w:cs="Times New Roman"/>
          <w:color w:val="000000" w:themeColor="text1"/>
          <w:lang w:val="es-ES" w:eastAsia="es-ES"/>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5C52AB56"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6A83E84B"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61736E38"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 xml:space="preserve">Para constancia de lo anterior, se firma el presente documento en Bogotá, D.C., a los _____ días del mes de _______________de 2025. </w:t>
      </w:r>
    </w:p>
    <w:p w14:paraId="2458468B"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6997010F"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61108FFD"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p>
    <w:p w14:paraId="5370BA32"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color w:val="000000" w:themeColor="text1"/>
          <w:lang w:val="es-ES" w:eastAsia="es-ES"/>
        </w:rPr>
        <w:t>_______________________________________</w:t>
      </w:r>
    </w:p>
    <w:p w14:paraId="26A3EF7A" w14:textId="77777777" w:rsidR="00AC65FE" w:rsidRPr="00EE089C" w:rsidRDefault="00AC65FE" w:rsidP="00AC65FE">
      <w:pPr>
        <w:spacing w:after="0" w:line="240" w:lineRule="auto"/>
        <w:ind w:left="567"/>
        <w:jc w:val="both"/>
        <w:rPr>
          <w:rFonts w:ascii="Arial Narrow" w:eastAsia="Times New Roman" w:hAnsi="Arial Narrow" w:cs="Times New Roman"/>
          <w:color w:val="000000" w:themeColor="text1"/>
          <w:lang w:val="es-ES" w:eastAsia="es-ES"/>
        </w:rPr>
      </w:pPr>
      <w:r w:rsidRPr="00EE089C">
        <w:rPr>
          <w:rFonts w:ascii="Arial Narrow" w:eastAsia="Times New Roman" w:hAnsi="Arial Narrow" w:cs="Times New Roman"/>
          <w:b/>
          <w:bCs/>
          <w:color w:val="000000" w:themeColor="text1"/>
          <w:lang w:val="es-ES" w:eastAsia="es-ES"/>
        </w:rPr>
        <w:t>Nombre y firma PROPONENTE, PROVEEDOR O REPRESENTANTE LEGAL O APODERADO DEL PROPONENTE</w:t>
      </w:r>
    </w:p>
    <w:p w14:paraId="7A26D097"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3E1D36AE"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01C77493"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5BCFEA31"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56A45BA5"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5011367D"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04E90F14"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5EA3CF5A"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0DBE893C"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591F5487"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291AC17F"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32058409"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5C7AE98A"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243D639E"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0680BDE8"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2F00578C"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0CFE70FA"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0D538CA5"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p>
    <w:p w14:paraId="52583BE2" w14:textId="77777777" w:rsidR="00AC65FE" w:rsidRPr="00EE089C" w:rsidRDefault="00AC65FE" w:rsidP="00AC65FE">
      <w:pPr>
        <w:spacing w:after="0" w:line="240" w:lineRule="auto"/>
        <w:ind w:right="51"/>
        <w:jc w:val="center"/>
        <w:rPr>
          <w:rFonts w:ascii="Arial Narrow" w:eastAsia="Times New Roman" w:hAnsi="Arial Narrow" w:cs="Arial"/>
          <w:b/>
          <w:color w:val="000000" w:themeColor="text1"/>
          <w:lang w:val="es-ES_tradnl" w:eastAsia="es-ES"/>
        </w:rPr>
      </w:pPr>
      <w:r w:rsidRPr="00EE089C">
        <w:rPr>
          <w:rFonts w:ascii="Arial Narrow" w:eastAsia="Times New Roman" w:hAnsi="Arial Narrow" w:cs="Arial"/>
          <w:b/>
          <w:color w:val="000000" w:themeColor="text1"/>
          <w:lang w:val="es-ES_tradnl" w:eastAsia="es-ES"/>
        </w:rPr>
        <w:t>FORMULARIO No. 7</w:t>
      </w:r>
    </w:p>
    <w:p w14:paraId="1DFE3508" w14:textId="77777777" w:rsidR="00AC65FE" w:rsidRPr="00EE089C" w:rsidRDefault="00AC65FE" w:rsidP="00AC65FE">
      <w:pPr>
        <w:autoSpaceDE w:val="0"/>
        <w:adjustRightInd w:val="0"/>
        <w:spacing w:after="0" w:line="240" w:lineRule="auto"/>
        <w:jc w:val="center"/>
        <w:rPr>
          <w:rFonts w:ascii="Arial Narrow" w:hAnsi="Arial Narrow" w:cs="Arial"/>
          <w:b/>
          <w:bCs/>
          <w:color w:val="000000" w:themeColor="text1"/>
          <w:lang w:val="es-ES"/>
        </w:rPr>
      </w:pPr>
      <w:r w:rsidRPr="00EE089C">
        <w:rPr>
          <w:rFonts w:ascii="Arial Narrow" w:hAnsi="Arial Narrow" w:cs="Arial"/>
          <w:b/>
          <w:bCs/>
          <w:color w:val="000000" w:themeColor="text1"/>
          <w:lang w:val="es-ES"/>
        </w:rPr>
        <w:t>COMPROMISO CONFIDENCIALIDAD DEL CONTRATO</w:t>
      </w:r>
    </w:p>
    <w:p w14:paraId="3C4524E9" w14:textId="77777777" w:rsidR="00AC65FE" w:rsidRPr="00EE089C" w:rsidRDefault="00AC65FE" w:rsidP="00AC65FE">
      <w:pPr>
        <w:autoSpaceDE w:val="0"/>
        <w:adjustRightInd w:val="0"/>
        <w:spacing w:after="0" w:line="240" w:lineRule="auto"/>
        <w:jc w:val="center"/>
        <w:rPr>
          <w:rFonts w:ascii="Arial Narrow" w:hAnsi="Arial Narrow" w:cs="Arial"/>
          <w:b/>
          <w:bCs/>
          <w:color w:val="000000" w:themeColor="text1"/>
          <w:lang w:val="es-ES"/>
        </w:rPr>
      </w:pPr>
    </w:p>
    <w:p w14:paraId="43A5D08B" w14:textId="77777777" w:rsidR="00AC65FE" w:rsidRPr="00EE089C" w:rsidRDefault="00AC65FE" w:rsidP="00AC65FE">
      <w:pPr>
        <w:autoSpaceDE w:val="0"/>
        <w:adjustRightInd w:val="0"/>
        <w:spacing w:after="0" w:line="240" w:lineRule="auto"/>
        <w:jc w:val="both"/>
        <w:rPr>
          <w:rFonts w:ascii="Arial Narrow" w:hAnsi="Arial Narrow" w:cs="Arial"/>
          <w:color w:val="000000" w:themeColor="text1"/>
          <w:lang w:val="es-ES"/>
        </w:rPr>
      </w:pPr>
      <w:r w:rsidRPr="00EE089C">
        <w:rPr>
          <w:rFonts w:ascii="Arial Narrow" w:hAnsi="Arial Narrow" w:cs="Arial"/>
          <w:color w:val="000000" w:themeColor="text1"/>
          <w:lang w:val="es-ES"/>
        </w:rPr>
        <w:t xml:space="preserve">Que libre y voluntariamente, de manera unilateral, en mí propio nombre y de los funcionarios o asesores que se vinculen a la misma para efectos de ejecución del presente contrato, asume el presente </w:t>
      </w:r>
      <w:r w:rsidRPr="00EE089C">
        <w:rPr>
          <w:rFonts w:ascii="Arial Narrow" w:hAnsi="Arial Narrow" w:cs="Arial"/>
          <w:b/>
          <w:color w:val="000000" w:themeColor="text1"/>
          <w:lang w:val="es-ES"/>
        </w:rPr>
        <w:t>COMPROMISO DE CONFIDENCIALIDAD</w:t>
      </w:r>
      <w:r w:rsidRPr="00EE089C">
        <w:rPr>
          <w:rFonts w:ascii="Arial Narrow" w:hAnsi="Arial Narrow" w:cs="Arial"/>
          <w:color w:val="000000" w:themeColor="text1"/>
          <w:lang w:val="es-ES"/>
        </w:rPr>
        <w:t>, teniendo en cuenta las siguientes consideraciones:</w:t>
      </w:r>
    </w:p>
    <w:p w14:paraId="4B3E2C6D" w14:textId="77777777" w:rsidR="00AC65FE" w:rsidRPr="00EE089C" w:rsidRDefault="00AC65FE" w:rsidP="00AC65FE">
      <w:pPr>
        <w:autoSpaceDE w:val="0"/>
        <w:adjustRightInd w:val="0"/>
        <w:spacing w:after="0" w:line="240" w:lineRule="auto"/>
        <w:jc w:val="both"/>
        <w:rPr>
          <w:rFonts w:ascii="Arial Narrow" w:hAnsi="Arial Narrow" w:cs="Arial"/>
          <w:color w:val="000000" w:themeColor="text1"/>
          <w:lang w:val="es-ES"/>
        </w:rPr>
      </w:pPr>
      <w:r w:rsidRPr="00EE089C">
        <w:rPr>
          <w:rFonts w:ascii="Arial Narrow" w:hAnsi="Arial Narrow" w:cs="Arial"/>
          <w:b/>
          <w:bCs/>
          <w:color w:val="000000" w:themeColor="text1"/>
          <w:lang w:val="es-ES"/>
        </w:rPr>
        <w:t>PRIMERA</w:t>
      </w:r>
      <w:r w:rsidRPr="00EE089C">
        <w:rPr>
          <w:rFonts w:ascii="Arial Narrow" w:hAnsi="Arial Narrow" w:cs="Arial"/>
          <w:color w:val="000000" w:themeColor="text1"/>
          <w:lang w:val="es-ES"/>
        </w:rPr>
        <w:t xml:space="preserve">: Que el </w:t>
      </w:r>
      <w:r w:rsidRPr="00EE089C">
        <w:rPr>
          <w:rFonts w:ascii="Arial Narrow" w:hAnsi="Arial Narrow" w:cs="Arial"/>
          <w:b/>
          <w:bCs/>
          <w:color w:val="000000" w:themeColor="text1"/>
          <w:lang w:val="es-ES"/>
        </w:rPr>
        <w:t xml:space="preserve">MINISTERIO DE DEFENSA NACIONAL- CENTRAL ADMINISTRATIVA Y CONTABLE ESPECIALIZADA CENAC AVIACION </w:t>
      </w:r>
      <w:r w:rsidRPr="00EE089C">
        <w:rPr>
          <w:rFonts w:ascii="Arial Narrow" w:hAnsi="Arial Narrow" w:cs="Arial"/>
          <w:color w:val="000000" w:themeColor="text1"/>
          <w:lang w:val="es-ES"/>
        </w:rPr>
        <w:t xml:space="preserve">adelantó el proceso de selección _______________, cuyo objeto es_________ ___________.   </w:t>
      </w:r>
      <w:r w:rsidRPr="00EE089C">
        <w:rPr>
          <w:rFonts w:ascii="Arial Narrow" w:hAnsi="Arial Narrow" w:cs="Arial"/>
          <w:b/>
          <w:bCs/>
          <w:color w:val="000000" w:themeColor="text1"/>
          <w:lang w:val="es-ES"/>
        </w:rPr>
        <w:t>SEGUNDA</w:t>
      </w:r>
      <w:r w:rsidRPr="00EE089C">
        <w:rPr>
          <w:rFonts w:ascii="Arial Narrow" w:hAnsi="Arial Narrow" w:cs="Arial"/>
          <w:color w:val="000000" w:themeColor="text1"/>
          <w:lang w:val="es-ES"/>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EE089C">
        <w:rPr>
          <w:rFonts w:ascii="Arial Narrow" w:hAnsi="Arial Narrow" w:cs="Arial"/>
          <w:b/>
          <w:bCs/>
          <w:color w:val="000000" w:themeColor="text1"/>
          <w:lang w:val="es-ES"/>
        </w:rPr>
        <w:t>TERCERA</w:t>
      </w:r>
      <w:r w:rsidRPr="00EE089C">
        <w:rPr>
          <w:rFonts w:ascii="Arial Narrow" w:hAnsi="Arial Narrow" w:cs="Arial"/>
          <w:color w:val="000000" w:themeColor="text1"/>
          <w:lang w:val="es-ES"/>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EE089C">
        <w:rPr>
          <w:rFonts w:ascii="Arial Narrow" w:hAnsi="Arial Narrow" w:cs="Arial"/>
          <w:b/>
          <w:bCs/>
          <w:color w:val="000000" w:themeColor="text1"/>
          <w:lang w:val="es-ES"/>
        </w:rPr>
        <w:t xml:space="preserve">CUARTA: </w:t>
      </w:r>
      <w:r w:rsidRPr="00EE089C">
        <w:rPr>
          <w:rFonts w:ascii="Arial Narrow" w:hAnsi="Arial Narrow" w:cs="Arial"/>
          <w:color w:val="000000" w:themeColor="text1"/>
          <w:lang w:val="es-ES"/>
        </w:rPr>
        <w:t xml:space="preserve">Que por tanto, asumo libre y espontáneamente este compromiso, el cual se regirá por las siguientes cláusulas: </w:t>
      </w:r>
      <w:r w:rsidRPr="00EE089C">
        <w:rPr>
          <w:rFonts w:ascii="Arial Narrow" w:hAnsi="Arial Narrow" w:cs="Arial"/>
          <w:b/>
          <w:bCs/>
          <w:color w:val="000000" w:themeColor="text1"/>
          <w:lang w:val="es-ES"/>
        </w:rPr>
        <w:t xml:space="preserve">CLAUSULA PRIMERA. COMPROMISO ASUMIDO POR EL CONTRATISTA: </w:t>
      </w:r>
      <w:r w:rsidRPr="00EE089C">
        <w:rPr>
          <w:rFonts w:ascii="Arial Narrow" w:hAnsi="Arial Narrow" w:cs="Arial"/>
          <w:color w:val="000000" w:themeColor="text1"/>
          <w:lang w:val="es-ES"/>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EE089C">
        <w:rPr>
          <w:rFonts w:ascii="Arial Narrow" w:hAnsi="Arial Narrow" w:cs="Arial"/>
          <w:b/>
          <w:bCs/>
          <w:color w:val="000000" w:themeColor="text1"/>
          <w:lang w:val="es-ES"/>
        </w:rPr>
        <w:t xml:space="preserve">CLAUSULA SEGUNDA. </w:t>
      </w:r>
      <w:r w:rsidRPr="00EE089C">
        <w:rPr>
          <w:rFonts w:ascii="Arial Narrow" w:hAnsi="Arial Narrow" w:cs="Arial"/>
          <w:b/>
          <w:color w:val="000000" w:themeColor="text1"/>
          <w:lang w:val="es-ES"/>
        </w:rPr>
        <w:t>CONSECUENCIAS DE INCUMPLIMIENTO: EL CONTRATISTA</w:t>
      </w:r>
      <w:r w:rsidRPr="00EE089C">
        <w:rPr>
          <w:rFonts w:ascii="Arial Narrow" w:hAnsi="Arial Narrow" w:cs="Arial"/>
          <w:color w:val="000000" w:themeColor="text1"/>
          <w:lang w:val="es-ES"/>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EE089C">
        <w:rPr>
          <w:rFonts w:ascii="Arial Narrow" w:hAnsi="Arial Narrow" w:cs="Arial"/>
          <w:b/>
          <w:bCs/>
          <w:color w:val="000000" w:themeColor="text1"/>
          <w:lang w:val="es-ES"/>
        </w:rPr>
        <w:t>CLAUSULA TERCERA</w:t>
      </w:r>
      <w:r w:rsidRPr="00EE089C">
        <w:rPr>
          <w:rFonts w:ascii="Arial Narrow" w:hAnsi="Arial Narrow" w:cs="Arial"/>
          <w:color w:val="000000" w:themeColor="text1"/>
          <w:lang w:val="es-ES"/>
        </w:rPr>
        <w:t xml:space="preserve">: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 ____ días del mes de____ </w:t>
      </w:r>
      <w:proofErr w:type="spellStart"/>
      <w:r w:rsidRPr="00EE089C">
        <w:rPr>
          <w:rFonts w:ascii="Arial Narrow" w:hAnsi="Arial Narrow" w:cs="Arial"/>
          <w:color w:val="000000" w:themeColor="text1"/>
          <w:lang w:val="es-ES"/>
        </w:rPr>
        <w:t>de</w:t>
      </w:r>
      <w:proofErr w:type="spellEnd"/>
      <w:r w:rsidRPr="00EE089C">
        <w:rPr>
          <w:rFonts w:ascii="Arial Narrow" w:hAnsi="Arial Narrow" w:cs="Arial"/>
          <w:color w:val="000000" w:themeColor="text1"/>
          <w:lang w:val="es-ES"/>
        </w:rPr>
        <w:t xml:space="preserve"> 2025.</w:t>
      </w:r>
    </w:p>
    <w:p w14:paraId="2B3B39D3" w14:textId="77777777" w:rsidR="00AC65FE" w:rsidRPr="00EE089C" w:rsidRDefault="00AC65FE" w:rsidP="00AC65FE">
      <w:pPr>
        <w:autoSpaceDE w:val="0"/>
        <w:adjustRightInd w:val="0"/>
        <w:spacing w:after="0" w:line="240" w:lineRule="auto"/>
        <w:jc w:val="both"/>
        <w:rPr>
          <w:rFonts w:ascii="Arial Narrow" w:hAnsi="Arial Narrow" w:cs="Arial"/>
          <w:color w:val="000000" w:themeColor="text1"/>
          <w:lang w:val="es-ES"/>
        </w:rPr>
      </w:pPr>
    </w:p>
    <w:p w14:paraId="1A262088" w14:textId="77777777" w:rsidR="00AC65FE" w:rsidRPr="00EE089C" w:rsidRDefault="00AC65FE" w:rsidP="00AC65FE">
      <w:pPr>
        <w:autoSpaceDE w:val="0"/>
        <w:adjustRightInd w:val="0"/>
        <w:spacing w:after="0" w:line="240" w:lineRule="auto"/>
        <w:jc w:val="both"/>
        <w:rPr>
          <w:rFonts w:ascii="Arial Narrow" w:hAnsi="Arial Narrow" w:cs="Arial"/>
          <w:color w:val="000000" w:themeColor="text1"/>
          <w:lang w:val="es-ES"/>
        </w:rPr>
      </w:pPr>
      <w:r w:rsidRPr="00EE089C">
        <w:rPr>
          <w:rFonts w:ascii="Arial Narrow" w:hAnsi="Arial Narrow" w:cs="Arial"/>
          <w:color w:val="000000" w:themeColor="text1"/>
          <w:lang w:val="es-ES"/>
        </w:rPr>
        <w:t>EL CONTRATISTA</w:t>
      </w:r>
    </w:p>
    <w:p w14:paraId="43BAC2D2"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p>
    <w:p w14:paraId="6ED0BBB7"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r w:rsidRPr="00EE089C">
        <w:rPr>
          <w:rFonts w:ascii="Arial Narrow" w:hAnsi="Arial Narrow" w:cs="Arial"/>
          <w:i/>
          <w:iCs/>
          <w:color w:val="000000" w:themeColor="text1"/>
          <w:lang w:val="es-ES" w:eastAsia="es-CO"/>
        </w:rPr>
        <w:t>(Nombre del contratista, representante legal o apoderado)</w:t>
      </w:r>
    </w:p>
    <w:p w14:paraId="58BE5BFB"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r w:rsidRPr="00EE089C">
        <w:rPr>
          <w:rFonts w:ascii="Arial Narrow" w:hAnsi="Arial Narrow" w:cs="Arial"/>
          <w:color w:val="000000" w:themeColor="text1"/>
          <w:lang w:val="es-ES" w:eastAsia="es-CO"/>
        </w:rPr>
        <w:t>C.C. No.</w:t>
      </w:r>
    </w:p>
    <w:p w14:paraId="19DB99CE" w14:textId="77777777" w:rsidR="00AC65FE" w:rsidRPr="00EE089C" w:rsidRDefault="00AC65FE" w:rsidP="00AC65FE">
      <w:pPr>
        <w:autoSpaceDE w:val="0"/>
        <w:autoSpaceDN w:val="0"/>
        <w:spacing w:after="0" w:line="240" w:lineRule="auto"/>
        <w:rPr>
          <w:rFonts w:ascii="Arial Narrow" w:hAnsi="Arial Narrow" w:cs="Arial"/>
          <w:color w:val="000000" w:themeColor="text1"/>
          <w:lang w:eastAsia="es-CO"/>
        </w:rPr>
      </w:pPr>
      <w:r w:rsidRPr="00EE089C">
        <w:rPr>
          <w:rFonts w:ascii="Arial Narrow" w:hAnsi="Arial Narrow" w:cs="Arial"/>
          <w:color w:val="000000" w:themeColor="text1"/>
          <w:lang w:eastAsia="es-CO"/>
        </w:rPr>
        <w:t>El presente documento debe ser presentado con firma</w:t>
      </w:r>
    </w:p>
    <w:p w14:paraId="18A843B6" w14:textId="77777777" w:rsidR="00AC65FE" w:rsidRPr="00EE089C" w:rsidRDefault="00AC65FE" w:rsidP="00AC65FE">
      <w:pPr>
        <w:tabs>
          <w:tab w:val="left" w:pos="142"/>
        </w:tabs>
        <w:spacing w:after="0" w:line="240" w:lineRule="auto"/>
        <w:ind w:left="720"/>
        <w:contextualSpacing/>
        <w:jc w:val="center"/>
        <w:rPr>
          <w:rFonts w:ascii="Arial Narrow" w:eastAsia="Calibri" w:hAnsi="Arial Narrow" w:cs="Times New Roman"/>
          <w:b/>
          <w:color w:val="000000" w:themeColor="text1"/>
        </w:rPr>
      </w:pPr>
    </w:p>
    <w:p w14:paraId="0A3A68B9" w14:textId="77777777" w:rsidR="00AC65FE" w:rsidRPr="00EE089C" w:rsidRDefault="00AC65FE" w:rsidP="00AC65FE">
      <w:pPr>
        <w:tabs>
          <w:tab w:val="left" w:pos="142"/>
        </w:tabs>
        <w:spacing w:after="0" w:line="240" w:lineRule="auto"/>
        <w:ind w:left="720"/>
        <w:contextualSpacing/>
        <w:jc w:val="center"/>
        <w:rPr>
          <w:rFonts w:ascii="Arial Narrow" w:eastAsia="Calibri" w:hAnsi="Arial Narrow" w:cs="Times New Roman"/>
          <w:b/>
          <w:color w:val="000000" w:themeColor="text1"/>
        </w:rPr>
      </w:pPr>
    </w:p>
    <w:p w14:paraId="7DD03F3F" w14:textId="77777777" w:rsidR="00AC65FE" w:rsidRPr="00EE089C" w:rsidRDefault="00AC65FE" w:rsidP="00AC65FE">
      <w:pPr>
        <w:tabs>
          <w:tab w:val="left" w:pos="142"/>
        </w:tabs>
        <w:spacing w:after="0" w:line="240" w:lineRule="auto"/>
        <w:ind w:left="720"/>
        <w:contextualSpacing/>
        <w:jc w:val="center"/>
        <w:rPr>
          <w:rFonts w:ascii="Arial Narrow" w:eastAsia="Calibri" w:hAnsi="Arial Narrow" w:cs="Times New Roman"/>
          <w:b/>
          <w:color w:val="000000" w:themeColor="text1"/>
        </w:rPr>
      </w:pPr>
    </w:p>
    <w:p w14:paraId="39173D03" w14:textId="77777777" w:rsidR="00AC65FE" w:rsidRPr="00EE089C" w:rsidRDefault="00AC65FE" w:rsidP="00AC65FE">
      <w:pPr>
        <w:tabs>
          <w:tab w:val="left" w:pos="142"/>
        </w:tabs>
        <w:spacing w:after="0" w:line="240" w:lineRule="auto"/>
        <w:ind w:left="720"/>
        <w:contextualSpacing/>
        <w:jc w:val="center"/>
        <w:rPr>
          <w:rFonts w:ascii="Arial Narrow" w:eastAsia="Calibri" w:hAnsi="Arial Narrow" w:cs="Times New Roman"/>
          <w:b/>
          <w:color w:val="000000" w:themeColor="text1"/>
        </w:rPr>
      </w:pPr>
    </w:p>
    <w:p w14:paraId="4B8C6FEF" w14:textId="77777777" w:rsidR="00AC65FE" w:rsidRPr="00EE089C" w:rsidRDefault="00AC65FE" w:rsidP="00AC65FE">
      <w:pPr>
        <w:tabs>
          <w:tab w:val="left" w:pos="142"/>
        </w:tabs>
        <w:spacing w:after="0" w:line="240" w:lineRule="auto"/>
        <w:ind w:left="720"/>
        <w:contextualSpacing/>
        <w:jc w:val="center"/>
        <w:rPr>
          <w:rFonts w:ascii="Arial Narrow" w:eastAsia="Calibri" w:hAnsi="Arial Narrow" w:cs="Times New Roman"/>
          <w:b/>
          <w:color w:val="000000" w:themeColor="text1"/>
        </w:rPr>
      </w:pPr>
    </w:p>
    <w:p w14:paraId="65AF077A" w14:textId="77777777" w:rsidR="00AC65FE" w:rsidRPr="00EE089C" w:rsidRDefault="00AC65FE" w:rsidP="00AC65FE">
      <w:pPr>
        <w:tabs>
          <w:tab w:val="left" w:pos="142"/>
        </w:tabs>
        <w:spacing w:after="0" w:line="240" w:lineRule="auto"/>
        <w:ind w:left="720"/>
        <w:contextualSpacing/>
        <w:jc w:val="center"/>
        <w:rPr>
          <w:rFonts w:ascii="Arial Narrow" w:eastAsia="Calibri" w:hAnsi="Arial Narrow" w:cs="Times New Roman"/>
          <w:b/>
          <w:color w:val="000000" w:themeColor="text1"/>
        </w:rPr>
      </w:pPr>
    </w:p>
    <w:p w14:paraId="06BEC37E" w14:textId="77777777" w:rsidR="00AC65FE" w:rsidRPr="00EE089C" w:rsidRDefault="00AC65FE" w:rsidP="00AC65FE">
      <w:pPr>
        <w:tabs>
          <w:tab w:val="left" w:pos="142"/>
        </w:tabs>
        <w:spacing w:after="0" w:line="240" w:lineRule="auto"/>
        <w:ind w:left="720"/>
        <w:contextualSpacing/>
        <w:jc w:val="center"/>
        <w:rPr>
          <w:rFonts w:ascii="Arial Narrow" w:eastAsia="Calibri" w:hAnsi="Arial Narrow" w:cs="Times New Roman"/>
          <w:b/>
          <w:color w:val="000000" w:themeColor="text1"/>
        </w:rPr>
      </w:pPr>
    </w:p>
    <w:p w14:paraId="5F5E6907" w14:textId="77777777" w:rsidR="00AC65FE" w:rsidRPr="00EE089C" w:rsidRDefault="00AC65FE" w:rsidP="00AC65FE">
      <w:pPr>
        <w:tabs>
          <w:tab w:val="left" w:pos="142"/>
        </w:tabs>
        <w:spacing w:after="0" w:line="240" w:lineRule="auto"/>
        <w:ind w:left="720"/>
        <w:contextualSpacing/>
        <w:jc w:val="center"/>
        <w:rPr>
          <w:rFonts w:ascii="Arial Narrow" w:eastAsia="Calibri" w:hAnsi="Arial Narrow" w:cs="Times New Roman"/>
          <w:b/>
          <w:color w:val="000000" w:themeColor="text1"/>
        </w:rPr>
      </w:pPr>
    </w:p>
    <w:p w14:paraId="43F00A7C" w14:textId="77777777" w:rsidR="00AC65FE" w:rsidRPr="00EE089C" w:rsidRDefault="00AC65FE" w:rsidP="00AC65FE">
      <w:pPr>
        <w:tabs>
          <w:tab w:val="left" w:pos="142"/>
        </w:tabs>
        <w:spacing w:after="0" w:line="240" w:lineRule="auto"/>
        <w:ind w:left="720"/>
        <w:contextualSpacing/>
        <w:jc w:val="center"/>
        <w:rPr>
          <w:rFonts w:ascii="Arial Narrow" w:eastAsia="Calibri" w:hAnsi="Arial Narrow" w:cs="Times New Roman"/>
          <w:b/>
          <w:color w:val="000000" w:themeColor="text1"/>
        </w:rPr>
      </w:pPr>
    </w:p>
    <w:p w14:paraId="6ACF01D3" w14:textId="77777777" w:rsidR="00AC65FE" w:rsidRPr="00EE089C" w:rsidRDefault="00AC65FE" w:rsidP="00AC65FE">
      <w:pPr>
        <w:tabs>
          <w:tab w:val="left" w:pos="142"/>
        </w:tabs>
        <w:spacing w:after="0" w:line="240" w:lineRule="auto"/>
        <w:ind w:left="720"/>
        <w:contextualSpacing/>
        <w:jc w:val="center"/>
        <w:rPr>
          <w:rFonts w:ascii="Arial Narrow" w:eastAsia="Calibri" w:hAnsi="Arial Narrow" w:cs="Times New Roman"/>
          <w:b/>
          <w:color w:val="000000" w:themeColor="text1"/>
        </w:rPr>
      </w:pPr>
      <w:r w:rsidRPr="00EE089C">
        <w:rPr>
          <w:rFonts w:ascii="Arial Narrow" w:eastAsia="Calibri" w:hAnsi="Arial Narrow" w:cs="Times New Roman"/>
          <w:b/>
          <w:color w:val="000000" w:themeColor="text1"/>
        </w:rPr>
        <w:lastRenderedPageBreak/>
        <w:t>FORMULARIO No. 8</w:t>
      </w:r>
    </w:p>
    <w:p w14:paraId="2285E022" w14:textId="77777777" w:rsidR="00AC65FE" w:rsidRPr="00EE089C" w:rsidRDefault="00AC65FE" w:rsidP="00AC65FE">
      <w:pPr>
        <w:tabs>
          <w:tab w:val="left" w:pos="142"/>
        </w:tabs>
        <w:spacing w:after="0" w:line="240" w:lineRule="auto"/>
        <w:ind w:left="720"/>
        <w:contextualSpacing/>
        <w:jc w:val="center"/>
        <w:rPr>
          <w:rFonts w:ascii="Arial Narrow" w:eastAsia="Calibri" w:hAnsi="Arial Narrow" w:cs="Times New Roman"/>
          <w:b/>
          <w:color w:val="000000" w:themeColor="text1"/>
        </w:rPr>
      </w:pPr>
      <w:r w:rsidRPr="00EE089C">
        <w:rPr>
          <w:rFonts w:ascii="Arial Narrow" w:eastAsia="Calibri" w:hAnsi="Arial Narrow" w:cs="Times New Roman"/>
          <w:b/>
          <w:color w:val="000000" w:themeColor="text1"/>
        </w:rPr>
        <w:t>DECLARACIÓN JURAMENTADA PROPONENTE EXTRANJERO</w:t>
      </w:r>
    </w:p>
    <w:p w14:paraId="04F44229" w14:textId="77777777" w:rsidR="00AC65FE" w:rsidRPr="00EE089C" w:rsidRDefault="00AC65FE" w:rsidP="00AC65FE">
      <w:pPr>
        <w:tabs>
          <w:tab w:val="left" w:pos="142"/>
        </w:tabs>
        <w:spacing w:after="0" w:line="240" w:lineRule="auto"/>
        <w:ind w:left="720"/>
        <w:contextualSpacing/>
        <w:jc w:val="center"/>
        <w:rPr>
          <w:rFonts w:ascii="Arial Narrow" w:eastAsia="Calibri" w:hAnsi="Arial Narrow" w:cs="Times New Roman"/>
          <w:b/>
          <w:color w:val="000000" w:themeColor="text1"/>
        </w:rPr>
      </w:pPr>
    </w:p>
    <w:p w14:paraId="299ACF26" w14:textId="77777777" w:rsidR="00AC65FE" w:rsidRPr="00EE089C" w:rsidRDefault="00AC65FE" w:rsidP="00AC65FE">
      <w:pPr>
        <w:tabs>
          <w:tab w:val="left" w:pos="142"/>
        </w:tabs>
        <w:spacing w:after="0" w:line="240" w:lineRule="auto"/>
        <w:ind w:left="720"/>
        <w:contextualSpacing/>
        <w:jc w:val="center"/>
        <w:rPr>
          <w:rFonts w:ascii="Arial Narrow" w:eastAsia="Calibri" w:hAnsi="Arial Narrow" w:cs="Times New Roman"/>
          <w:b/>
          <w:color w:val="000000" w:themeColor="text1"/>
        </w:rPr>
      </w:pPr>
    </w:p>
    <w:p w14:paraId="3309BDBF" w14:textId="77777777" w:rsidR="00AC65FE" w:rsidRPr="00EE089C" w:rsidRDefault="00AC65FE" w:rsidP="00AC65FE">
      <w:pPr>
        <w:spacing w:after="0" w:line="240" w:lineRule="auto"/>
        <w:jc w:val="both"/>
        <w:rPr>
          <w:rFonts w:ascii="Arial Narrow" w:hAnsi="Arial Narrow" w:cs="Times New Roman"/>
          <w:color w:val="000000" w:themeColor="text1"/>
        </w:rPr>
      </w:pPr>
      <w:r w:rsidRPr="00EE089C">
        <w:rPr>
          <w:rFonts w:ascii="Arial Narrow" w:hAnsi="Arial Narrow" w:cs="Times New Roman"/>
          <w:b/>
          <w:color w:val="000000" w:themeColor="text1"/>
        </w:rPr>
        <w:t>(NO APLICA PARA PROPONENTES NACIONALES Y EXTRANJEROS CON SUCURSAL EN COLOMBIA O EMPRESAS INDUSTRIALES Y COMERCIALES DEL ESTADOS Y SOCIEDADES DE ECONOMÍA MIXTA</w:t>
      </w:r>
      <w:r w:rsidRPr="00EE089C">
        <w:rPr>
          <w:rFonts w:ascii="Arial Narrow" w:hAnsi="Arial Narrow" w:cs="Times New Roman"/>
          <w:color w:val="000000" w:themeColor="text1"/>
        </w:rPr>
        <w:t>)</w:t>
      </w:r>
    </w:p>
    <w:p w14:paraId="17C1132B" w14:textId="77777777" w:rsidR="00AC65FE" w:rsidRPr="00EE089C" w:rsidRDefault="00AC65FE" w:rsidP="00AC65FE">
      <w:pPr>
        <w:spacing w:after="0" w:line="240" w:lineRule="auto"/>
        <w:rPr>
          <w:rFonts w:ascii="Arial Narrow" w:hAnsi="Arial Narrow" w:cs="Times New Roman"/>
          <w:color w:val="000000" w:themeColor="text1"/>
        </w:rPr>
      </w:pPr>
    </w:p>
    <w:p w14:paraId="650916BC" w14:textId="77777777" w:rsidR="00AC65FE" w:rsidRPr="00EE089C" w:rsidRDefault="00AC65FE" w:rsidP="00AC65FE">
      <w:pPr>
        <w:spacing w:after="0" w:line="240" w:lineRule="auto"/>
        <w:rPr>
          <w:rFonts w:ascii="Arial Narrow" w:hAnsi="Arial Narrow" w:cs="Times New Roman"/>
          <w:color w:val="000000" w:themeColor="text1"/>
        </w:rPr>
      </w:pPr>
    </w:p>
    <w:p w14:paraId="28BA1A64" w14:textId="77777777" w:rsidR="00AC65FE" w:rsidRPr="00EE089C" w:rsidRDefault="00AC65FE" w:rsidP="00AC65FE">
      <w:pPr>
        <w:spacing w:after="0" w:line="240" w:lineRule="auto"/>
        <w:jc w:val="both"/>
        <w:rPr>
          <w:rFonts w:ascii="Arial Narrow" w:eastAsia="Calibri" w:hAnsi="Arial Narrow" w:cs="Arial"/>
          <w:color w:val="000000" w:themeColor="text1"/>
        </w:rPr>
      </w:pPr>
      <w:r w:rsidRPr="00EE089C">
        <w:rPr>
          <w:rFonts w:ascii="Arial Narrow" w:eastAsia="Calibri" w:hAnsi="Arial Narrow" w:cs="Arial"/>
          <w:color w:val="000000" w:themeColor="text1"/>
        </w:rPr>
        <w:t xml:space="preserve">El(los) suscrito(s) a saber: (Nombre del apoderado </w:t>
      </w:r>
      <w:proofErr w:type="spellStart"/>
      <w:r w:rsidRPr="00EE089C">
        <w:rPr>
          <w:rFonts w:ascii="Arial Narrow" w:eastAsia="Calibri" w:hAnsi="Arial Narrow" w:cs="Arial"/>
          <w:color w:val="000000" w:themeColor="text1"/>
        </w:rPr>
        <w:t>ó</w:t>
      </w:r>
      <w:proofErr w:type="spellEnd"/>
      <w:r w:rsidRPr="00EE089C">
        <w:rPr>
          <w:rFonts w:ascii="Arial Narrow" w:eastAsia="Calibri" w:hAnsi="Arial Narrow" w:cs="Arial"/>
          <w:color w:val="000000" w:themeColor="text1"/>
        </w:rPr>
        <w:t xml:space="preserve"> representante), declara bajo la gravedad de juramento que </w:t>
      </w:r>
      <w:r w:rsidRPr="00EE089C">
        <w:rPr>
          <w:rFonts w:ascii="Arial Narrow" w:eastAsia="MS Mincho" w:hAnsi="Arial Narrow" w:cs="Arial"/>
          <w:bCs/>
          <w:color w:val="000000" w:themeColor="text1"/>
          <w:lang w:val="es-ES_tradnl"/>
        </w:rPr>
        <w:t>no tiene Sucursal en Colombia, so pena de dar estricto cumplimiento al artículo 470 del Código de Comercio y que en el evento que tenga negocios permanentes en este País, deberá dar cumplimiento a lo señalado en el artículo 469 y siguientes del Código de Comercio, donde para tal efecto debe cumplir con los mismos requisitos que el extranjero con domicilio en Colombia.</w:t>
      </w:r>
    </w:p>
    <w:p w14:paraId="06933DFB" w14:textId="77777777" w:rsidR="00AC65FE" w:rsidRPr="00EE089C" w:rsidRDefault="00AC65FE" w:rsidP="00AC65FE">
      <w:pPr>
        <w:spacing w:after="0" w:line="240" w:lineRule="auto"/>
        <w:rPr>
          <w:rFonts w:ascii="Arial Narrow" w:hAnsi="Arial Narrow" w:cs="Times New Roman"/>
          <w:color w:val="000000" w:themeColor="text1"/>
        </w:rPr>
      </w:pPr>
    </w:p>
    <w:p w14:paraId="59BD7CE1" w14:textId="77777777" w:rsidR="00AC65FE" w:rsidRPr="00EE089C" w:rsidRDefault="00AC65FE" w:rsidP="00AC65FE">
      <w:pPr>
        <w:spacing w:after="0" w:line="240" w:lineRule="auto"/>
        <w:rPr>
          <w:rFonts w:ascii="Arial Narrow" w:hAnsi="Arial Narrow" w:cs="Times New Roman"/>
          <w:color w:val="000000" w:themeColor="text1"/>
        </w:rPr>
      </w:pPr>
    </w:p>
    <w:p w14:paraId="556CB481" w14:textId="77777777" w:rsidR="00AC65FE" w:rsidRPr="00EE089C" w:rsidRDefault="00AC65FE" w:rsidP="00AC65FE">
      <w:pPr>
        <w:spacing w:after="0" w:line="240" w:lineRule="auto"/>
        <w:rPr>
          <w:rFonts w:ascii="Arial Narrow" w:hAnsi="Arial Narrow" w:cs="Times New Roman"/>
          <w:color w:val="000000" w:themeColor="text1"/>
        </w:rPr>
      </w:pPr>
    </w:p>
    <w:p w14:paraId="4655A0DD" w14:textId="77777777" w:rsidR="00AC65FE" w:rsidRPr="00EE089C" w:rsidRDefault="00AC65FE" w:rsidP="00AC65FE">
      <w:pPr>
        <w:spacing w:after="0" w:line="240" w:lineRule="auto"/>
        <w:rPr>
          <w:rFonts w:ascii="Arial Narrow" w:hAnsi="Arial Narrow" w:cs="Times New Roman"/>
          <w:color w:val="000000" w:themeColor="text1"/>
        </w:rPr>
      </w:pPr>
    </w:p>
    <w:p w14:paraId="5E091C9E" w14:textId="77777777" w:rsidR="00AC65FE" w:rsidRPr="00EE089C" w:rsidRDefault="00AC65FE" w:rsidP="00AC65FE">
      <w:pPr>
        <w:autoSpaceDE w:val="0"/>
        <w:autoSpaceDN w:val="0"/>
        <w:spacing w:after="0" w:line="240" w:lineRule="auto"/>
        <w:rPr>
          <w:rFonts w:ascii="Arial Narrow" w:hAnsi="Arial Narrow" w:cs="Arial"/>
          <w:color w:val="000000" w:themeColor="text1"/>
          <w:szCs w:val="24"/>
          <w:lang w:eastAsia="es-CO"/>
        </w:rPr>
      </w:pPr>
      <w:r w:rsidRPr="00EE089C">
        <w:rPr>
          <w:rFonts w:ascii="Arial Narrow" w:hAnsi="Arial Narrow" w:cs="Arial"/>
          <w:color w:val="000000" w:themeColor="text1"/>
          <w:szCs w:val="24"/>
          <w:lang w:eastAsia="es-CO"/>
        </w:rPr>
        <w:t xml:space="preserve">____________________________ ____________________ </w:t>
      </w:r>
    </w:p>
    <w:p w14:paraId="1E9BCD8A" w14:textId="77777777" w:rsidR="00AC65FE" w:rsidRPr="00EE089C" w:rsidRDefault="00AC65FE" w:rsidP="00AC65FE">
      <w:pPr>
        <w:autoSpaceDE w:val="0"/>
        <w:autoSpaceDN w:val="0"/>
        <w:spacing w:after="0" w:line="240" w:lineRule="auto"/>
        <w:rPr>
          <w:rFonts w:ascii="Arial Narrow" w:hAnsi="Arial Narrow" w:cs="Arial"/>
          <w:color w:val="000000" w:themeColor="text1"/>
          <w:szCs w:val="24"/>
          <w:lang w:eastAsia="es-CO"/>
        </w:rPr>
      </w:pPr>
      <w:r w:rsidRPr="00EE089C">
        <w:rPr>
          <w:rFonts w:ascii="Arial Narrow" w:hAnsi="Arial Narrow" w:cs="Arial"/>
          <w:color w:val="000000" w:themeColor="text1"/>
          <w:szCs w:val="24"/>
          <w:lang w:eastAsia="es-CO"/>
        </w:rPr>
        <w:t xml:space="preserve">Firma APODERADO </w:t>
      </w:r>
    </w:p>
    <w:p w14:paraId="5A28EF70" w14:textId="77777777" w:rsidR="00AC65FE" w:rsidRPr="00EE089C" w:rsidRDefault="00AC65FE" w:rsidP="00AC65FE">
      <w:pPr>
        <w:autoSpaceDE w:val="0"/>
        <w:autoSpaceDN w:val="0"/>
        <w:spacing w:after="0" w:line="240" w:lineRule="auto"/>
        <w:rPr>
          <w:rFonts w:ascii="Arial Narrow" w:hAnsi="Arial Narrow" w:cs="Arial"/>
          <w:color w:val="000000" w:themeColor="text1"/>
          <w:szCs w:val="24"/>
          <w:lang w:eastAsia="es-CO"/>
        </w:rPr>
      </w:pPr>
      <w:r w:rsidRPr="00EE089C">
        <w:rPr>
          <w:rFonts w:ascii="Arial Narrow" w:hAnsi="Arial Narrow" w:cs="Arial"/>
          <w:color w:val="000000" w:themeColor="text1"/>
          <w:szCs w:val="24"/>
          <w:lang w:eastAsia="es-CO"/>
        </w:rPr>
        <w:t xml:space="preserve">Nombre: </w:t>
      </w:r>
    </w:p>
    <w:p w14:paraId="6F768063" w14:textId="77777777" w:rsidR="00AC65FE" w:rsidRPr="00EE089C" w:rsidRDefault="00AC65FE" w:rsidP="00AC65FE">
      <w:pPr>
        <w:autoSpaceDE w:val="0"/>
        <w:autoSpaceDN w:val="0"/>
        <w:spacing w:after="0" w:line="240" w:lineRule="auto"/>
        <w:rPr>
          <w:rFonts w:ascii="Arial Narrow" w:hAnsi="Arial Narrow" w:cs="Arial"/>
          <w:b/>
          <w:color w:val="000000" w:themeColor="text1"/>
          <w:szCs w:val="24"/>
          <w:lang w:eastAsia="es-CO"/>
        </w:rPr>
      </w:pPr>
      <w:r w:rsidRPr="00EE089C">
        <w:rPr>
          <w:rFonts w:ascii="Arial Narrow" w:hAnsi="Arial Narrow" w:cs="Arial"/>
          <w:color w:val="000000" w:themeColor="text1"/>
          <w:szCs w:val="24"/>
          <w:lang w:eastAsia="es-CO"/>
        </w:rPr>
        <w:t>Documento:</w:t>
      </w:r>
    </w:p>
    <w:p w14:paraId="30285AF7"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17367918"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1FD04C83"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1513F950"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3A501C9F"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2E66E032"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3BB3AF3D"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77567F2A"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4C595D73"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1B62F3E6"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3E338058"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58CF75E0"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29E9FE46"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10CC8C7D"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12364EB6"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4876518A"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1E0968DB"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5FA7B417"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133CAFCD"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688895B8"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0E8C33B2"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7E230886"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210B0461"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3EB3AEEB"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0E4A3142"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4F507A2E"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5D6C224E"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186D043F"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2948ACAB"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6414F668"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133DEF44"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4A10C45E"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004A1AA0"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35EC22C0" w14:textId="77777777" w:rsidR="00AC65FE" w:rsidRPr="00EE089C" w:rsidRDefault="00AC65FE" w:rsidP="00AC65FE">
      <w:pPr>
        <w:spacing w:after="0" w:line="240" w:lineRule="auto"/>
        <w:jc w:val="center"/>
        <w:rPr>
          <w:rFonts w:ascii="Arial" w:eastAsia="Times New Roman" w:hAnsi="Arial" w:cs="Arial"/>
          <w:b/>
          <w:bCs/>
          <w:color w:val="000000" w:themeColor="text1"/>
          <w:sz w:val="20"/>
          <w:szCs w:val="20"/>
          <w:lang w:val="es-ES" w:eastAsia="es-ES"/>
        </w:rPr>
      </w:pPr>
    </w:p>
    <w:p w14:paraId="3EFDE330" w14:textId="77777777" w:rsidR="00AC65FE" w:rsidRPr="00EE089C" w:rsidRDefault="00AC65FE" w:rsidP="00AC65FE">
      <w:pPr>
        <w:tabs>
          <w:tab w:val="left" w:pos="142"/>
        </w:tabs>
        <w:spacing w:after="0" w:line="240" w:lineRule="auto"/>
        <w:ind w:left="720"/>
        <w:contextualSpacing/>
        <w:jc w:val="center"/>
        <w:rPr>
          <w:rFonts w:ascii="Arial Narrow" w:eastAsia="Calibri" w:hAnsi="Arial Narrow" w:cs="Times New Roman"/>
          <w:b/>
          <w:color w:val="000000" w:themeColor="text1"/>
        </w:rPr>
      </w:pPr>
      <w:r w:rsidRPr="00EE089C">
        <w:rPr>
          <w:rFonts w:ascii="Arial Narrow" w:eastAsia="Calibri" w:hAnsi="Arial Narrow" w:cs="Times New Roman"/>
          <w:b/>
          <w:color w:val="000000" w:themeColor="text1"/>
        </w:rPr>
        <w:t>FORMULARIO No. 9</w:t>
      </w:r>
    </w:p>
    <w:p w14:paraId="2D017C95" w14:textId="77777777" w:rsidR="00AC65FE" w:rsidRPr="00EE089C" w:rsidRDefault="00AC65FE" w:rsidP="00AC65FE">
      <w:pPr>
        <w:tabs>
          <w:tab w:val="left" w:pos="142"/>
        </w:tabs>
        <w:spacing w:after="0" w:line="240" w:lineRule="auto"/>
        <w:ind w:left="720"/>
        <w:contextualSpacing/>
        <w:jc w:val="center"/>
        <w:rPr>
          <w:rFonts w:ascii="Arial Narrow" w:eastAsia="Calibri" w:hAnsi="Arial Narrow" w:cs="Times New Roman"/>
          <w:b/>
          <w:color w:val="000000" w:themeColor="text1"/>
        </w:rPr>
      </w:pPr>
      <w:r w:rsidRPr="00EE089C">
        <w:rPr>
          <w:rFonts w:ascii="Arial Narrow" w:eastAsia="Calibri" w:hAnsi="Arial Narrow" w:cs="Times New Roman"/>
          <w:b/>
          <w:color w:val="000000" w:themeColor="text1"/>
        </w:rPr>
        <w:t>DECLARACIÓN DE INHABILIDADES E INCOMPATIBILIDADES</w:t>
      </w:r>
    </w:p>
    <w:p w14:paraId="2D15394C" w14:textId="77777777" w:rsidR="00AC65FE" w:rsidRPr="00EE089C" w:rsidRDefault="00AC65FE" w:rsidP="00AC65FE">
      <w:pPr>
        <w:spacing w:after="0" w:line="240" w:lineRule="auto"/>
        <w:contextualSpacing/>
        <w:jc w:val="center"/>
        <w:rPr>
          <w:rFonts w:ascii="Arial Narrow" w:hAnsi="Arial Narrow" w:cs="Arial"/>
          <w:b/>
          <w:color w:val="000000" w:themeColor="text1"/>
        </w:rPr>
      </w:pPr>
    </w:p>
    <w:p w14:paraId="2243D1EF" w14:textId="77777777" w:rsidR="00AC65FE" w:rsidRPr="00EE089C" w:rsidRDefault="00AC65FE" w:rsidP="00AC65FE">
      <w:pPr>
        <w:spacing w:after="0" w:line="240" w:lineRule="auto"/>
        <w:jc w:val="both"/>
        <w:rPr>
          <w:rFonts w:ascii="Arial Narrow" w:hAnsi="Arial Narrow" w:cs="Times New Roman"/>
          <w:color w:val="000000" w:themeColor="text1"/>
        </w:rPr>
      </w:pPr>
      <w:r w:rsidRPr="00EE089C">
        <w:rPr>
          <w:rFonts w:ascii="Arial Narrow" w:hAnsi="Arial Narrow" w:cs="Times New Roman"/>
          <w:color w:val="000000" w:themeColor="text1"/>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1ED96F94" w14:textId="77777777" w:rsidR="00AC65FE" w:rsidRPr="00EE089C" w:rsidRDefault="00AC65FE" w:rsidP="00AC65FE">
      <w:pPr>
        <w:spacing w:after="0" w:line="240" w:lineRule="auto"/>
        <w:ind w:left="567"/>
        <w:jc w:val="both"/>
        <w:rPr>
          <w:rFonts w:ascii="Arial Narrow" w:hAnsi="Arial Narrow" w:cs="Times New Roman"/>
          <w:color w:val="000000" w:themeColor="text1"/>
        </w:rPr>
      </w:pPr>
      <w:r w:rsidRPr="00EE089C">
        <w:rPr>
          <w:rFonts w:ascii="Arial Narrow" w:hAnsi="Arial Narrow" w:cs="Times New Roman"/>
          <w:color w:val="000000" w:themeColor="text1"/>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2021, 2022, 2023, 2024 y lo trascurrido del año 2025. </w:t>
      </w:r>
    </w:p>
    <w:p w14:paraId="169A4B9F" w14:textId="77777777" w:rsidR="00AC65FE" w:rsidRPr="00EE089C" w:rsidRDefault="00AC65FE" w:rsidP="00AC65FE">
      <w:pPr>
        <w:spacing w:after="0" w:line="240" w:lineRule="auto"/>
        <w:ind w:left="567"/>
        <w:jc w:val="both"/>
        <w:rPr>
          <w:rFonts w:ascii="Arial Narrow" w:hAnsi="Arial Narrow" w:cs="Times New Roman"/>
          <w:color w:val="000000" w:themeColor="text1"/>
        </w:rPr>
      </w:pPr>
      <w:r w:rsidRPr="00EE089C">
        <w:rPr>
          <w:rFonts w:ascii="Arial Narrow" w:hAnsi="Arial Narrow" w:cs="Times New Roman"/>
          <w:color w:val="000000" w:themeColor="text1"/>
        </w:rPr>
        <w:t>-Por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w:t>
      </w:r>
      <w:r w:rsidRPr="00EE089C">
        <w:rPr>
          <w:rFonts w:ascii="Arial Narrow" w:hAnsi="Arial Narrow" w:cs="Arial Narrow"/>
          <w:color w:val="000000" w:themeColor="text1"/>
        </w:rPr>
        <w:t>í</w:t>
      </w:r>
      <w:r w:rsidRPr="00EE089C">
        <w:rPr>
          <w:rFonts w:ascii="Arial Narrow" w:hAnsi="Arial Narrow" w:cs="Times New Roman"/>
          <w:color w:val="000000" w:themeColor="text1"/>
        </w:rPr>
        <w:t xml:space="preserve">culo 18 de la Ley 1150 de 2007, y artículo 2.2.1.1.2.2.5 del decreto 1082 del 2015 en las demás normas que las aclaren, modifiquen o deroguen, así como las demás normas concordantes y vigentes sobre la materia, como lo es el artículo 90 de la Ley 1474 de 2011. </w:t>
      </w:r>
    </w:p>
    <w:p w14:paraId="3853D7D9" w14:textId="77777777" w:rsidR="00AC65FE" w:rsidRPr="00EE089C" w:rsidRDefault="00AC65FE" w:rsidP="00AC65FE">
      <w:pPr>
        <w:spacing w:after="0" w:line="240" w:lineRule="auto"/>
        <w:ind w:left="567"/>
        <w:jc w:val="both"/>
        <w:rPr>
          <w:rFonts w:ascii="Arial Narrow" w:hAnsi="Arial Narrow" w:cs="Times New Roman"/>
          <w:color w:val="000000" w:themeColor="text1"/>
        </w:rPr>
      </w:pPr>
      <w:r w:rsidRPr="00EE089C">
        <w:rPr>
          <w:rFonts w:ascii="Arial Narrow" w:hAnsi="Arial Narrow" w:cs="Times New Roman"/>
          <w:color w:val="000000" w:themeColor="text1"/>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038C6572" w14:textId="77777777" w:rsidR="00AC65FE" w:rsidRPr="00EE089C" w:rsidRDefault="00AC65FE" w:rsidP="00AC65FE">
      <w:pPr>
        <w:spacing w:after="0" w:line="240" w:lineRule="auto"/>
        <w:rPr>
          <w:rFonts w:ascii="Arial Narrow" w:hAnsi="Arial Narrow" w:cs="Times New Roman"/>
          <w:color w:val="000000" w:themeColor="text1"/>
        </w:rPr>
      </w:pPr>
      <w:r w:rsidRPr="00EE089C">
        <w:rPr>
          <w:rFonts w:ascii="Arial Narrow" w:hAnsi="Arial Narrow" w:cs="Times New Roman"/>
          <w:color w:val="000000" w:themeColor="text1"/>
        </w:rPr>
        <w:t xml:space="preserve">La presente declaración es prestada bajo la gravedad de juramento. </w:t>
      </w:r>
    </w:p>
    <w:p w14:paraId="3C1C7013" w14:textId="77777777" w:rsidR="00AC65FE" w:rsidRPr="00EE089C" w:rsidRDefault="00AC65FE" w:rsidP="00AC65FE">
      <w:pPr>
        <w:spacing w:after="0" w:line="240" w:lineRule="auto"/>
        <w:rPr>
          <w:rFonts w:ascii="Arial Narrow" w:hAnsi="Arial Narrow" w:cs="Times New Roman"/>
          <w:color w:val="000000" w:themeColor="text1"/>
        </w:rPr>
      </w:pPr>
    </w:p>
    <w:p w14:paraId="2A046271" w14:textId="77777777" w:rsidR="00AC65FE" w:rsidRPr="00EE089C" w:rsidRDefault="00AC65FE" w:rsidP="00AC65FE">
      <w:pPr>
        <w:spacing w:after="0" w:line="240" w:lineRule="auto"/>
        <w:rPr>
          <w:rFonts w:ascii="Arial Narrow" w:hAnsi="Arial Narrow" w:cs="Times New Roman"/>
          <w:color w:val="000000" w:themeColor="text1"/>
        </w:rPr>
      </w:pPr>
      <w:r w:rsidRPr="00EE089C">
        <w:rPr>
          <w:rFonts w:ascii="Arial Narrow" w:hAnsi="Arial Narrow" w:cs="Times New Roman"/>
          <w:color w:val="000000" w:themeColor="text1"/>
        </w:rPr>
        <w:t>____________________________</w:t>
      </w:r>
      <w:r w:rsidRPr="00EE089C">
        <w:rPr>
          <w:rFonts w:ascii="Arial Narrow" w:hAnsi="Arial Narrow" w:cs="Times New Roman"/>
          <w:color w:val="000000" w:themeColor="text1"/>
        </w:rPr>
        <w:tab/>
      </w:r>
      <w:r w:rsidRPr="00EE089C">
        <w:rPr>
          <w:rFonts w:ascii="Arial Narrow" w:hAnsi="Arial Narrow" w:cs="Times New Roman"/>
          <w:color w:val="000000" w:themeColor="text1"/>
        </w:rPr>
        <w:tab/>
      </w:r>
      <w:r w:rsidRPr="00EE089C">
        <w:rPr>
          <w:rFonts w:ascii="Arial Narrow" w:hAnsi="Arial Narrow" w:cs="Times New Roman"/>
          <w:color w:val="000000" w:themeColor="text1"/>
        </w:rPr>
        <w:tab/>
        <w:t xml:space="preserve"> </w:t>
      </w:r>
      <w:r w:rsidRPr="00EE089C">
        <w:rPr>
          <w:rFonts w:ascii="Arial Narrow" w:hAnsi="Arial Narrow" w:cs="Times New Roman"/>
          <w:color w:val="000000" w:themeColor="text1"/>
        </w:rPr>
        <w:tab/>
        <w:t xml:space="preserve">____________________ </w:t>
      </w:r>
    </w:p>
    <w:p w14:paraId="05416537" w14:textId="77777777" w:rsidR="00AC65FE" w:rsidRPr="00EE089C" w:rsidRDefault="00AC65FE" w:rsidP="00AC65FE">
      <w:pPr>
        <w:spacing w:after="0" w:line="240" w:lineRule="auto"/>
        <w:jc w:val="both"/>
        <w:rPr>
          <w:rFonts w:ascii="Arial Narrow" w:hAnsi="Arial Narrow" w:cs="Arial"/>
          <w:b/>
          <w:color w:val="000000" w:themeColor="text1"/>
        </w:rPr>
      </w:pPr>
      <w:r w:rsidRPr="00EE089C">
        <w:rPr>
          <w:rFonts w:ascii="Arial Narrow" w:hAnsi="Arial Narrow" w:cs="Times New Roman"/>
          <w:color w:val="000000" w:themeColor="text1"/>
        </w:rPr>
        <w:t xml:space="preserve">Firma Representante legal </w:t>
      </w:r>
      <w:r w:rsidRPr="00EE089C">
        <w:rPr>
          <w:rFonts w:ascii="Arial Narrow" w:hAnsi="Arial Narrow" w:cs="Times New Roman"/>
          <w:color w:val="000000" w:themeColor="text1"/>
        </w:rPr>
        <w:tab/>
      </w:r>
      <w:r w:rsidRPr="00EE089C">
        <w:rPr>
          <w:rFonts w:ascii="Arial Narrow" w:hAnsi="Arial Narrow" w:cs="Times New Roman"/>
          <w:color w:val="000000" w:themeColor="text1"/>
        </w:rPr>
        <w:tab/>
        <w:t xml:space="preserve">y/o </w:t>
      </w:r>
      <w:r w:rsidRPr="00EE089C">
        <w:rPr>
          <w:rFonts w:ascii="Arial Narrow" w:hAnsi="Arial Narrow" w:cs="Times New Roman"/>
          <w:color w:val="000000" w:themeColor="text1"/>
        </w:rPr>
        <w:tab/>
      </w:r>
      <w:r w:rsidRPr="00EE089C">
        <w:rPr>
          <w:rFonts w:ascii="Arial Narrow" w:hAnsi="Arial Narrow" w:cs="Times New Roman"/>
          <w:color w:val="000000" w:themeColor="text1"/>
        </w:rPr>
        <w:tab/>
        <w:t>Firma del APODERADO</w:t>
      </w:r>
    </w:p>
    <w:p w14:paraId="38D4B27E"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 w:eastAsia="es-CO"/>
        </w:rPr>
      </w:pPr>
    </w:p>
    <w:p w14:paraId="52D05880"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 w:eastAsia="es-CO"/>
        </w:rPr>
      </w:pPr>
    </w:p>
    <w:p w14:paraId="1DE00057"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 w:eastAsia="es-CO"/>
        </w:rPr>
      </w:pPr>
    </w:p>
    <w:p w14:paraId="3579DB47"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 w:eastAsia="es-CO"/>
        </w:rPr>
      </w:pPr>
    </w:p>
    <w:p w14:paraId="1EDE0C2F"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 w:eastAsia="es-CO"/>
        </w:rPr>
      </w:pPr>
    </w:p>
    <w:p w14:paraId="4786354D"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 w:eastAsia="es-CO"/>
        </w:rPr>
      </w:pPr>
    </w:p>
    <w:p w14:paraId="4CB9D1F9"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 w:eastAsia="es-CO"/>
        </w:rPr>
      </w:pPr>
    </w:p>
    <w:p w14:paraId="4A13180A"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 w:eastAsia="es-CO"/>
        </w:rPr>
      </w:pPr>
    </w:p>
    <w:p w14:paraId="3CBF43EB"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 w:eastAsia="es-CO"/>
        </w:rPr>
      </w:pPr>
    </w:p>
    <w:p w14:paraId="0282A7FB"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 w:eastAsia="es-CO"/>
        </w:rPr>
      </w:pPr>
    </w:p>
    <w:p w14:paraId="7CA30341"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 w:eastAsia="es-CO"/>
        </w:rPr>
      </w:pPr>
    </w:p>
    <w:p w14:paraId="02B796BB"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 w:eastAsia="es-CO"/>
        </w:rPr>
      </w:pPr>
    </w:p>
    <w:p w14:paraId="581E298C"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 w:eastAsia="es-CO"/>
        </w:rPr>
      </w:pPr>
    </w:p>
    <w:p w14:paraId="182CC0BF"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 w:eastAsia="es-CO"/>
        </w:rPr>
      </w:pPr>
    </w:p>
    <w:p w14:paraId="07EB248D"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 w:eastAsia="es-CO"/>
        </w:rPr>
      </w:pPr>
    </w:p>
    <w:p w14:paraId="62E5DB6F"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 w:eastAsia="es-CO"/>
        </w:rPr>
      </w:pPr>
      <w:r w:rsidRPr="00EE089C">
        <w:rPr>
          <w:rFonts w:ascii="Arial Narrow" w:hAnsi="Arial Narrow" w:cs="Arial"/>
          <w:b/>
          <w:color w:val="000000" w:themeColor="text1"/>
          <w:szCs w:val="24"/>
          <w:lang w:val="es-ES" w:eastAsia="es-CO"/>
        </w:rPr>
        <w:t>FORMULARIO No. 10</w:t>
      </w:r>
    </w:p>
    <w:p w14:paraId="27202397"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 w:eastAsia="es-CO"/>
        </w:rPr>
      </w:pPr>
      <w:r w:rsidRPr="00EE089C">
        <w:rPr>
          <w:rFonts w:ascii="Arial Narrow" w:hAnsi="Arial Narrow" w:cs="Arial"/>
          <w:b/>
          <w:color w:val="000000" w:themeColor="text1"/>
          <w:szCs w:val="24"/>
          <w:lang w:val="es-ES" w:eastAsia="es-CO"/>
        </w:rPr>
        <w:t>MINISTERIO DE DEFENSA NACIONAL</w:t>
      </w:r>
    </w:p>
    <w:p w14:paraId="170231C6"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 w:eastAsia="es-CO"/>
        </w:rPr>
      </w:pPr>
      <w:r w:rsidRPr="00EE089C">
        <w:rPr>
          <w:rFonts w:ascii="Arial Narrow" w:hAnsi="Arial Narrow" w:cs="Arial"/>
          <w:b/>
          <w:color w:val="000000" w:themeColor="text1"/>
          <w:szCs w:val="24"/>
          <w:lang w:val="es-ES" w:eastAsia="es-CO"/>
        </w:rPr>
        <w:t>DATOS BÁSICOS BENEFICIARIO CUENTA SIIF</w:t>
      </w:r>
    </w:p>
    <w:p w14:paraId="4A3C2B35"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 w:eastAsia="es-CO"/>
        </w:rPr>
      </w:pPr>
    </w:p>
    <w:p w14:paraId="01526587"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 w:eastAsia="es-CO"/>
        </w:rPr>
      </w:pPr>
    </w:p>
    <w:p w14:paraId="510D9447" w14:textId="77777777" w:rsidR="00AC65FE" w:rsidRPr="00EE089C" w:rsidRDefault="00AC65FE" w:rsidP="00AC65FE">
      <w:pPr>
        <w:spacing w:after="0" w:line="240" w:lineRule="auto"/>
        <w:jc w:val="both"/>
        <w:rPr>
          <w:rFonts w:ascii="Arial" w:eastAsia="Times New Roman" w:hAnsi="Arial" w:cs="Arial"/>
          <w:bCs/>
          <w:color w:val="000000" w:themeColor="text1"/>
          <w:sz w:val="20"/>
          <w:szCs w:val="20"/>
          <w:lang w:val="es-ES" w:eastAsia="es-ES"/>
        </w:rPr>
      </w:pPr>
      <w:r w:rsidRPr="00EE089C">
        <w:rPr>
          <w:rFonts w:ascii="Arial" w:eastAsia="Times New Roman" w:hAnsi="Arial" w:cs="Arial"/>
          <w:b/>
          <w:bCs/>
          <w:color w:val="000000" w:themeColor="text1"/>
          <w:sz w:val="20"/>
          <w:szCs w:val="20"/>
          <w:lang w:val="es-ES" w:eastAsia="es-ES"/>
        </w:rPr>
        <w:t>CIUDAD:</w:t>
      </w:r>
      <w:r w:rsidRPr="00EE089C">
        <w:rPr>
          <w:rFonts w:ascii="Arial" w:eastAsia="Times New Roman" w:hAnsi="Arial" w:cs="Arial"/>
          <w:b/>
          <w:bCs/>
          <w:color w:val="000000" w:themeColor="text1"/>
          <w:sz w:val="20"/>
          <w:szCs w:val="20"/>
          <w:lang w:val="es-ES" w:eastAsia="es-ES"/>
        </w:rPr>
        <w:tab/>
      </w:r>
      <w:r w:rsidRPr="00EE089C">
        <w:rPr>
          <w:rFonts w:ascii="Arial" w:eastAsia="Times New Roman" w:hAnsi="Arial" w:cs="Arial"/>
          <w:bCs/>
          <w:color w:val="000000" w:themeColor="text1"/>
          <w:sz w:val="20"/>
          <w:szCs w:val="20"/>
          <w:lang w:val="es-ES" w:eastAsia="es-ES"/>
        </w:rPr>
        <w:t xml:space="preserve"> ______________</w:t>
      </w:r>
      <w:r w:rsidRPr="00EE089C">
        <w:rPr>
          <w:rFonts w:ascii="Arial" w:eastAsia="Times New Roman" w:hAnsi="Arial" w:cs="Arial"/>
          <w:bCs/>
          <w:color w:val="000000" w:themeColor="text1"/>
          <w:sz w:val="20"/>
          <w:szCs w:val="20"/>
          <w:lang w:val="es-ES" w:eastAsia="es-ES"/>
        </w:rPr>
        <w:tab/>
      </w:r>
      <w:r w:rsidRPr="00EE089C">
        <w:rPr>
          <w:rFonts w:ascii="Arial" w:eastAsia="Times New Roman" w:hAnsi="Arial" w:cs="Arial"/>
          <w:b/>
          <w:bCs/>
          <w:color w:val="000000" w:themeColor="text1"/>
          <w:sz w:val="20"/>
          <w:szCs w:val="20"/>
          <w:lang w:val="es-ES" w:eastAsia="es-ES"/>
        </w:rPr>
        <w:t>FECHA:</w:t>
      </w:r>
      <w:r w:rsidRPr="00EE089C">
        <w:rPr>
          <w:rFonts w:ascii="Arial" w:eastAsia="Times New Roman" w:hAnsi="Arial" w:cs="Arial"/>
          <w:b/>
          <w:bCs/>
          <w:color w:val="000000" w:themeColor="text1"/>
          <w:sz w:val="20"/>
          <w:szCs w:val="20"/>
          <w:lang w:val="es-ES" w:eastAsia="es-ES"/>
        </w:rPr>
        <w:tab/>
        <w:t>________________________</w:t>
      </w:r>
    </w:p>
    <w:p w14:paraId="10FE5664"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r w:rsidRPr="00EE089C">
        <w:rPr>
          <w:rFonts w:ascii="Arial Narrow" w:hAnsi="Arial Narrow" w:cs="Arial"/>
          <w:color w:val="000000" w:themeColor="text1"/>
          <w:lang w:val="es-ES" w:eastAsia="es-CO"/>
        </w:rPr>
        <w:t xml:space="preserve">Me permito certificar la siguiente información con el fin de ser incluida en el Sistema Integrado de Información Financiera SIIF – Nación </w:t>
      </w:r>
    </w:p>
    <w:p w14:paraId="0844FD2B" w14:textId="77777777" w:rsidR="00AC65FE" w:rsidRPr="00EE089C" w:rsidRDefault="00AC65FE" w:rsidP="00AC65FE">
      <w:pPr>
        <w:autoSpaceDE w:val="0"/>
        <w:autoSpaceDN w:val="0"/>
        <w:spacing w:after="0" w:line="240" w:lineRule="auto"/>
        <w:rPr>
          <w:rFonts w:ascii="Arial Narrow" w:hAnsi="Arial Narrow" w:cs="Arial"/>
          <w:color w:val="000000" w:themeColor="text1"/>
          <w:u w:val="single"/>
          <w:lang w:val="es-ES" w:eastAsia="es-CO"/>
        </w:rPr>
      </w:pPr>
    </w:p>
    <w:p w14:paraId="59B10EFF" w14:textId="77777777" w:rsidR="00AC65FE" w:rsidRPr="00EE089C" w:rsidRDefault="00AC65FE" w:rsidP="00AC65FE">
      <w:pPr>
        <w:autoSpaceDE w:val="0"/>
        <w:autoSpaceDN w:val="0"/>
        <w:spacing w:after="0" w:line="240" w:lineRule="auto"/>
        <w:rPr>
          <w:rFonts w:ascii="Arial Narrow" w:hAnsi="Arial Narrow" w:cs="Arial"/>
          <w:b/>
          <w:color w:val="000000" w:themeColor="text1"/>
          <w:lang w:val="es-ES" w:eastAsia="es-CO"/>
        </w:rPr>
      </w:pPr>
      <w:r w:rsidRPr="00EE089C">
        <w:rPr>
          <w:rFonts w:ascii="Arial Narrow" w:hAnsi="Arial Narrow" w:cs="Arial"/>
          <w:b/>
          <w:color w:val="000000" w:themeColor="text1"/>
          <w:lang w:val="es-ES" w:eastAsia="es-CO"/>
        </w:rPr>
        <w:t xml:space="preserve">DATOS PERSONA NATURAL Y/O JURÍDICA (Beneficiario) </w:t>
      </w:r>
    </w:p>
    <w:p w14:paraId="78992533" w14:textId="77777777" w:rsidR="00AC65FE" w:rsidRPr="00EE089C" w:rsidRDefault="00AC65FE" w:rsidP="00AC65FE">
      <w:pPr>
        <w:autoSpaceDE w:val="0"/>
        <w:autoSpaceDN w:val="0"/>
        <w:spacing w:after="0" w:line="240" w:lineRule="auto"/>
        <w:rPr>
          <w:rFonts w:ascii="Arial Narrow" w:hAnsi="Arial Narrow" w:cs="Arial"/>
          <w:b/>
          <w:color w:val="000000" w:themeColor="text1"/>
          <w:lang w:val="es-ES" w:eastAsia="es-CO"/>
        </w:rPr>
      </w:pPr>
    </w:p>
    <w:p w14:paraId="26350A31" w14:textId="77777777" w:rsidR="00AC65FE" w:rsidRPr="00EE089C" w:rsidRDefault="00AC65FE" w:rsidP="00AC65FE">
      <w:pPr>
        <w:autoSpaceDE w:val="0"/>
        <w:autoSpaceDN w:val="0"/>
        <w:spacing w:after="0" w:line="240" w:lineRule="auto"/>
        <w:rPr>
          <w:rFonts w:ascii="Arial Narrow" w:hAnsi="Arial Narrow" w:cs="Arial"/>
          <w:color w:val="000000" w:themeColor="text1"/>
          <w:u w:val="single"/>
          <w:lang w:val="es-ES" w:eastAsia="es-CO"/>
        </w:rPr>
      </w:pPr>
      <w:r w:rsidRPr="00EE089C">
        <w:rPr>
          <w:rFonts w:ascii="Arial Narrow" w:hAnsi="Arial Narrow" w:cs="Arial"/>
          <w:b/>
          <w:color w:val="000000" w:themeColor="text1"/>
          <w:lang w:val="es-ES" w:eastAsia="es-CO"/>
        </w:rPr>
        <w:t>Nombre o Razón Social: _______________________________________</w:t>
      </w:r>
    </w:p>
    <w:p w14:paraId="5BD4CC98"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r w:rsidRPr="00EE089C">
        <w:rPr>
          <w:rFonts w:ascii="Arial Narrow" w:hAnsi="Arial Narrow" w:cs="Arial"/>
          <w:color w:val="000000" w:themeColor="text1"/>
          <w:lang w:val="es-ES" w:eastAsia="es-CO"/>
        </w:rPr>
        <w:t xml:space="preserve">Tipo Documento de Identificación: </w:t>
      </w: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6"/>
        <w:gridCol w:w="641"/>
        <w:gridCol w:w="2660"/>
        <w:gridCol w:w="2376"/>
      </w:tblGrid>
      <w:tr w:rsidR="00EE089C" w:rsidRPr="00EE089C" w14:paraId="14BBC2A1" w14:textId="77777777" w:rsidTr="00A00243">
        <w:trPr>
          <w:trHeight w:val="153"/>
        </w:trPr>
        <w:tc>
          <w:tcPr>
            <w:tcW w:w="1681" w:type="pct"/>
            <w:tcBorders>
              <w:top w:val="nil"/>
              <w:left w:val="nil"/>
              <w:bottom w:val="nil"/>
            </w:tcBorders>
            <w:vAlign w:val="center"/>
          </w:tcPr>
          <w:p w14:paraId="0DB9D869"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r w:rsidRPr="00EE089C">
              <w:rPr>
                <w:rFonts w:ascii="Arial Narrow" w:hAnsi="Arial Narrow" w:cs="Arial"/>
                <w:color w:val="000000" w:themeColor="text1"/>
                <w:lang w:val="es-ES" w:eastAsia="es-CO"/>
              </w:rPr>
              <w:t>Cedula de Ciudadanía:</w:t>
            </w:r>
          </w:p>
        </w:tc>
        <w:tc>
          <w:tcPr>
            <w:tcW w:w="375" w:type="pct"/>
            <w:vAlign w:val="center"/>
          </w:tcPr>
          <w:p w14:paraId="2DAFEAEB"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p>
        </w:tc>
        <w:tc>
          <w:tcPr>
            <w:tcW w:w="1555" w:type="pct"/>
            <w:tcBorders>
              <w:top w:val="single" w:sz="4" w:space="0" w:color="auto"/>
              <w:right w:val="single" w:sz="4" w:space="0" w:color="auto"/>
            </w:tcBorders>
            <w:vAlign w:val="center"/>
          </w:tcPr>
          <w:p w14:paraId="50D40ABE"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r w:rsidRPr="00EE089C">
              <w:rPr>
                <w:rFonts w:ascii="Arial Narrow" w:hAnsi="Arial Narrow" w:cs="Arial"/>
                <w:color w:val="000000" w:themeColor="text1"/>
                <w:lang w:val="es-ES" w:eastAsia="es-CO"/>
              </w:rPr>
              <w:t>No.</w:t>
            </w:r>
          </w:p>
        </w:tc>
        <w:tc>
          <w:tcPr>
            <w:tcW w:w="1389" w:type="pct"/>
            <w:tcBorders>
              <w:top w:val="nil"/>
              <w:left w:val="single" w:sz="4" w:space="0" w:color="auto"/>
              <w:bottom w:val="nil"/>
              <w:right w:val="nil"/>
            </w:tcBorders>
          </w:tcPr>
          <w:p w14:paraId="71ACFEE6"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p>
        </w:tc>
      </w:tr>
      <w:tr w:rsidR="00EE089C" w:rsidRPr="00EE089C" w14:paraId="0FCA8ED3" w14:textId="77777777" w:rsidTr="00A00243">
        <w:tc>
          <w:tcPr>
            <w:tcW w:w="1681" w:type="pct"/>
            <w:tcBorders>
              <w:top w:val="nil"/>
              <w:left w:val="nil"/>
              <w:bottom w:val="nil"/>
            </w:tcBorders>
            <w:vAlign w:val="center"/>
          </w:tcPr>
          <w:p w14:paraId="022664BF"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r w:rsidRPr="00EE089C">
              <w:rPr>
                <w:rFonts w:ascii="Arial Narrow" w:hAnsi="Arial Narrow" w:cs="Arial"/>
                <w:color w:val="000000" w:themeColor="text1"/>
                <w:lang w:val="es-ES" w:eastAsia="es-CO"/>
              </w:rPr>
              <w:t>Cedula Extranjería:</w:t>
            </w:r>
          </w:p>
        </w:tc>
        <w:tc>
          <w:tcPr>
            <w:tcW w:w="375" w:type="pct"/>
            <w:vAlign w:val="center"/>
          </w:tcPr>
          <w:p w14:paraId="15F3A717"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p>
        </w:tc>
        <w:tc>
          <w:tcPr>
            <w:tcW w:w="1555" w:type="pct"/>
            <w:tcBorders>
              <w:right w:val="single" w:sz="4" w:space="0" w:color="auto"/>
            </w:tcBorders>
            <w:vAlign w:val="center"/>
          </w:tcPr>
          <w:p w14:paraId="3F5DDD92"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r w:rsidRPr="00EE089C">
              <w:rPr>
                <w:rFonts w:ascii="Arial Narrow" w:hAnsi="Arial Narrow" w:cs="Arial"/>
                <w:color w:val="000000" w:themeColor="text1"/>
                <w:lang w:val="es-ES" w:eastAsia="es-CO"/>
              </w:rPr>
              <w:t>No.</w:t>
            </w:r>
          </w:p>
        </w:tc>
        <w:tc>
          <w:tcPr>
            <w:tcW w:w="1389" w:type="pct"/>
            <w:tcBorders>
              <w:top w:val="nil"/>
              <w:left w:val="single" w:sz="4" w:space="0" w:color="auto"/>
              <w:bottom w:val="nil"/>
              <w:right w:val="nil"/>
            </w:tcBorders>
          </w:tcPr>
          <w:p w14:paraId="0F0A0E12"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p>
        </w:tc>
      </w:tr>
      <w:tr w:rsidR="00EE089C" w:rsidRPr="00EE089C" w14:paraId="79E22E2B" w14:textId="77777777" w:rsidTr="00A00243">
        <w:tc>
          <w:tcPr>
            <w:tcW w:w="1681" w:type="pct"/>
            <w:tcBorders>
              <w:top w:val="nil"/>
              <w:left w:val="nil"/>
              <w:bottom w:val="nil"/>
            </w:tcBorders>
            <w:vAlign w:val="center"/>
          </w:tcPr>
          <w:p w14:paraId="68D5F6A9"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proofErr w:type="spellStart"/>
            <w:r w:rsidRPr="00EE089C">
              <w:rPr>
                <w:rFonts w:ascii="Arial Narrow" w:hAnsi="Arial Narrow" w:cs="Arial"/>
                <w:color w:val="000000" w:themeColor="text1"/>
                <w:lang w:val="es-ES" w:eastAsia="es-CO"/>
              </w:rPr>
              <w:t>Nit</w:t>
            </w:r>
            <w:proofErr w:type="spellEnd"/>
            <w:r w:rsidRPr="00EE089C">
              <w:rPr>
                <w:rFonts w:ascii="Arial Narrow" w:hAnsi="Arial Narrow" w:cs="Arial"/>
                <w:color w:val="000000" w:themeColor="text1"/>
                <w:lang w:val="es-ES" w:eastAsia="es-CO"/>
              </w:rPr>
              <w:t xml:space="preserve"> Persona Jurídica:</w:t>
            </w:r>
          </w:p>
        </w:tc>
        <w:tc>
          <w:tcPr>
            <w:tcW w:w="375" w:type="pct"/>
            <w:vAlign w:val="center"/>
          </w:tcPr>
          <w:p w14:paraId="7364B291"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p>
        </w:tc>
        <w:tc>
          <w:tcPr>
            <w:tcW w:w="1555" w:type="pct"/>
            <w:tcBorders>
              <w:right w:val="single" w:sz="4" w:space="0" w:color="auto"/>
            </w:tcBorders>
            <w:vAlign w:val="center"/>
          </w:tcPr>
          <w:p w14:paraId="79236A92"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r w:rsidRPr="00EE089C">
              <w:rPr>
                <w:rFonts w:ascii="Arial Narrow" w:hAnsi="Arial Narrow" w:cs="Arial"/>
                <w:color w:val="000000" w:themeColor="text1"/>
                <w:lang w:val="es-ES" w:eastAsia="es-CO"/>
              </w:rPr>
              <w:t>No.</w:t>
            </w:r>
          </w:p>
        </w:tc>
        <w:tc>
          <w:tcPr>
            <w:tcW w:w="1389" w:type="pct"/>
            <w:tcBorders>
              <w:top w:val="nil"/>
              <w:left w:val="single" w:sz="4" w:space="0" w:color="auto"/>
              <w:bottom w:val="nil"/>
              <w:right w:val="nil"/>
            </w:tcBorders>
          </w:tcPr>
          <w:p w14:paraId="5EBC53A8"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p>
        </w:tc>
      </w:tr>
      <w:tr w:rsidR="00EE089C" w:rsidRPr="00EE089C" w14:paraId="307A4661" w14:textId="77777777" w:rsidTr="00A00243">
        <w:tc>
          <w:tcPr>
            <w:tcW w:w="1681" w:type="pct"/>
            <w:tcBorders>
              <w:top w:val="nil"/>
              <w:left w:val="nil"/>
              <w:bottom w:val="nil"/>
            </w:tcBorders>
            <w:vAlign w:val="center"/>
          </w:tcPr>
          <w:p w14:paraId="7512152A"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proofErr w:type="spellStart"/>
            <w:r w:rsidRPr="00EE089C">
              <w:rPr>
                <w:rFonts w:ascii="Arial Narrow" w:hAnsi="Arial Narrow" w:cs="Arial"/>
                <w:color w:val="000000" w:themeColor="text1"/>
                <w:lang w:val="es-ES" w:eastAsia="es-CO"/>
              </w:rPr>
              <w:t>Nit</w:t>
            </w:r>
            <w:proofErr w:type="spellEnd"/>
            <w:r w:rsidRPr="00EE089C">
              <w:rPr>
                <w:rFonts w:ascii="Arial Narrow" w:hAnsi="Arial Narrow" w:cs="Arial"/>
                <w:color w:val="000000" w:themeColor="text1"/>
                <w:lang w:val="es-ES" w:eastAsia="es-CO"/>
              </w:rPr>
              <w:t xml:space="preserve"> Persona Natural:</w:t>
            </w:r>
          </w:p>
        </w:tc>
        <w:tc>
          <w:tcPr>
            <w:tcW w:w="375" w:type="pct"/>
            <w:vAlign w:val="center"/>
          </w:tcPr>
          <w:p w14:paraId="51C2DBAD"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p>
        </w:tc>
        <w:tc>
          <w:tcPr>
            <w:tcW w:w="1555" w:type="pct"/>
            <w:tcBorders>
              <w:right w:val="single" w:sz="4" w:space="0" w:color="auto"/>
            </w:tcBorders>
            <w:vAlign w:val="center"/>
          </w:tcPr>
          <w:p w14:paraId="3B725995"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r w:rsidRPr="00EE089C">
              <w:rPr>
                <w:rFonts w:ascii="Arial Narrow" w:hAnsi="Arial Narrow" w:cs="Arial"/>
                <w:color w:val="000000" w:themeColor="text1"/>
                <w:lang w:val="es-ES" w:eastAsia="es-CO"/>
              </w:rPr>
              <w:t>No.</w:t>
            </w:r>
          </w:p>
        </w:tc>
        <w:tc>
          <w:tcPr>
            <w:tcW w:w="1389" w:type="pct"/>
            <w:tcBorders>
              <w:top w:val="nil"/>
              <w:left w:val="single" w:sz="4" w:space="0" w:color="auto"/>
              <w:bottom w:val="single" w:sz="4" w:space="0" w:color="auto"/>
              <w:right w:val="nil"/>
            </w:tcBorders>
          </w:tcPr>
          <w:p w14:paraId="2CE38BE3"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p>
        </w:tc>
      </w:tr>
      <w:tr w:rsidR="00EE089C" w:rsidRPr="00EE089C" w14:paraId="49F1A4EB" w14:textId="77777777" w:rsidTr="00A00243">
        <w:tc>
          <w:tcPr>
            <w:tcW w:w="1681" w:type="pct"/>
            <w:tcBorders>
              <w:top w:val="nil"/>
              <w:left w:val="nil"/>
              <w:bottom w:val="nil"/>
            </w:tcBorders>
            <w:vAlign w:val="center"/>
          </w:tcPr>
          <w:p w14:paraId="5DEAB294"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r w:rsidRPr="00EE089C">
              <w:rPr>
                <w:rFonts w:ascii="Arial Narrow" w:hAnsi="Arial Narrow" w:cs="Arial"/>
                <w:color w:val="000000" w:themeColor="text1"/>
                <w:lang w:val="es-ES" w:eastAsia="es-CO"/>
              </w:rPr>
              <w:t>Otro Tipo de Documento</w:t>
            </w:r>
          </w:p>
        </w:tc>
        <w:tc>
          <w:tcPr>
            <w:tcW w:w="375" w:type="pct"/>
            <w:vAlign w:val="center"/>
          </w:tcPr>
          <w:p w14:paraId="0FD1D294"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p>
        </w:tc>
        <w:tc>
          <w:tcPr>
            <w:tcW w:w="1555" w:type="pct"/>
            <w:tcBorders>
              <w:right w:val="single" w:sz="4" w:space="0" w:color="auto"/>
            </w:tcBorders>
            <w:vAlign w:val="center"/>
          </w:tcPr>
          <w:p w14:paraId="7F882013"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r w:rsidRPr="00EE089C">
              <w:rPr>
                <w:rFonts w:ascii="Arial Narrow" w:hAnsi="Arial Narrow" w:cs="Arial"/>
                <w:color w:val="000000" w:themeColor="text1"/>
                <w:lang w:val="es-ES" w:eastAsia="es-CO"/>
              </w:rPr>
              <w:t>No.</w:t>
            </w:r>
          </w:p>
        </w:tc>
        <w:tc>
          <w:tcPr>
            <w:tcW w:w="1389" w:type="pct"/>
            <w:tcBorders>
              <w:top w:val="single" w:sz="4" w:space="0" w:color="auto"/>
              <w:left w:val="single" w:sz="4" w:space="0" w:color="auto"/>
              <w:bottom w:val="single" w:sz="4" w:space="0" w:color="000000"/>
              <w:right w:val="single" w:sz="4" w:space="0" w:color="auto"/>
            </w:tcBorders>
          </w:tcPr>
          <w:p w14:paraId="24436E78"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r w:rsidRPr="00EE089C">
              <w:rPr>
                <w:rFonts w:ascii="Arial Narrow" w:hAnsi="Arial Narrow" w:cs="Arial"/>
                <w:color w:val="000000" w:themeColor="text1"/>
                <w:lang w:val="es-ES" w:eastAsia="es-CO"/>
              </w:rPr>
              <w:t>Cuál?</w:t>
            </w:r>
          </w:p>
        </w:tc>
      </w:tr>
      <w:tr w:rsidR="00EE089C" w:rsidRPr="00EE089C" w14:paraId="7AC038AB" w14:textId="77777777" w:rsidTr="00A00243">
        <w:trPr>
          <w:trHeight w:val="156"/>
        </w:trPr>
        <w:tc>
          <w:tcPr>
            <w:tcW w:w="1681" w:type="pct"/>
            <w:tcBorders>
              <w:top w:val="nil"/>
              <w:left w:val="nil"/>
              <w:bottom w:val="nil"/>
            </w:tcBorders>
            <w:vAlign w:val="center"/>
          </w:tcPr>
          <w:p w14:paraId="5650B578"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r w:rsidRPr="00EE089C">
              <w:rPr>
                <w:rFonts w:ascii="Arial Narrow" w:hAnsi="Arial Narrow" w:cs="Arial"/>
                <w:color w:val="000000" w:themeColor="text1"/>
                <w:lang w:val="es-ES" w:eastAsia="es-CO"/>
              </w:rPr>
              <w:t>Pasaporte :</w:t>
            </w:r>
          </w:p>
        </w:tc>
        <w:tc>
          <w:tcPr>
            <w:tcW w:w="375" w:type="pct"/>
            <w:vAlign w:val="center"/>
          </w:tcPr>
          <w:p w14:paraId="714E9E39"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p>
        </w:tc>
        <w:tc>
          <w:tcPr>
            <w:tcW w:w="1555" w:type="pct"/>
            <w:tcBorders>
              <w:right w:val="single" w:sz="4" w:space="0" w:color="auto"/>
            </w:tcBorders>
            <w:vAlign w:val="center"/>
          </w:tcPr>
          <w:p w14:paraId="7018E48B"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r w:rsidRPr="00EE089C">
              <w:rPr>
                <w:rFonts w:ascii="Arial Narrow" w:hAnsi="Arial Narrow" w:cs="Arial"/>
                <w:color w:val="000000" w:themeColor="text1"/>
                <w:lang w:val="es-ES" w:eastAsia="es-CO"/>
              </w:rPr>
              <w:t>No.</w:t>
            </w:r>
          </w:p>
        </w:tc>
        <w:tc>
          <w:tcPr>
            <w:tcW w:w="1389" w:type="pct"/>
            <w:tcBorders>
              <w:top w:val="single" w:sz="4" w:space="0" w:color="000000"/>
              <w:left w:val="single" w:sz="4" w:space="0" w:color="auto"/>
              <w:bottom w:val="nil"/>
              <w:right w:val="nil"/>
            </w:tcBorders>
          </w:tcPr>
          <w:p w14:paraId="0604A1CF"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p>
        </w:tc>
      </w:tr>
      <w:tr w:rsidR="00AC65FE" w:rsidRPr="00EE089C" w14:paraId="67E1C6D3" w14:textId="77777777" w:rsidTr="00A00243">
        <w:tc>
          <w:tcPr>
            <w:tcW w:w="1681" w:type="pct"/>
            <w:tcBorders>
              <w:top w:val="nil"/>
              <w:left w:val="nil"/>
              <w:bottom w:val="nil"/>
            </w:tcBorders>
            <w:vAlign w:val="center"/>
          </w:tcPr>
          <w:p w14:paraId="3B4AFA59"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r w:rsidRPr="00EE089C">
              <w:rPr>
                <w:rFonts w:ascii="Arial Narrow" w:hAnsi="Arial Narrow" w:cs="Arial"/>
                <w:color w:val="000000" w:themeColor="text1"/>
                <w:lang w:val="es-ES" w:eastAsia="es-CO"/>
              </w:rPr>
              <w:t>Tarjeta de Identidad</w:t>
            </w:r>
          </w:p>
        </w:tc>
        <w:tc>
          <w:tcPr>
            <w:tcW w:w="375" w:type="pct"/>
            <w:vAlign w:val="center"/>
          </w:tcPr>
          <w:p w14:paraId="4672F67B"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p>
        </w:tc>
        <w:tc>
          <w:tcPr>
            <w:tcW w:w="1555" w:type="pct"/>
            <w:tcBorders>
              <w:right w:val="single" w:sz="4" w:space="0" w:color="auto"/>
            </w:tcBorders>
            <w:vAlign w:val="center"/>
          </w:tcPr>
          <w:p w14:paraId="4366B7D5"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r w:rsidRPr="00EE089C">
              <w:rPr>
                <w:rFonts w:ascii="Arial Narrow" w:hAnsi="Arial Narrow" w:cs="Arial"/>
                <w:color w:val="000000" w:themeColor="text1"/>
                <w:lang w:val="es-ES" w:eastAsia="es-CO"/>
              </w:rPr>
              <w:t>No.</w:t>
            </w:r>
          </w:p>
        </w:tc>
        <w:tc>
          <w:tcPr>
            <w:tcW w:w="1389" w:type="pct"/>
            <w:tcBorders>
              <w:top w:val="nil"/>
              <w:left w:val="single" w:sz="4" w:space="0" w:color="auto"/>
              <w:bottom w:val="nil"/>
              <w:right w:val="nil"/>
            </w:tcBorders>
          </w:tcPr>
          <w:p w14:paraId="56A7367A"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p>
        </w:tc>
      </w:tr>
    </w:tbl>
    <w:p w14:paraId="5B958B0E"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p>
    <w:p w14:paraId="13048256"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r w:rsidRPr="00EE089C">
        <w:rPr>
          <w:rFonts w:ascii="Arial Narrow" w:hAnsi="Arial Narrow" w:cs="Arial"/>
          <w:color w:val="000000" w:themeColor="text1"/>
          <w:lang w:val="es-ES" w:eastAsia="es-CO"/>
        </w:rPr>
        <w:t xml:space="preserve">Dirección: __ ________________________ _ </w:t>
      </w:r>
      <w:r w:rsidRPr="00EE089C">
        <w:rPr>
          <w:rFonts w:ascii="Arial Narrow" w:hAnsi="Arial Narrow" w:cs="Arial"/>
          <w:color w:val="000000" w:themeColor="text1"/>
          <w:lang w:val="es-ES" w:eastAsia="es-CO"/>
        </w:rPr>
        <w:tab/>
        <w:t xml:space="preserve">  Teléfono: _________________</w:t>
      </w:r>
      <w:r w:rsidRPr="00EE089C">
        <w:rPr>
          <w:rFonts w:ascii="Arial Narrow" w:hAnsi="Arial Narrow" w:cs="Arial"/>
          <w:color w:val="000000" w:themeColor="text1"/>
          <w:u w:val="single"/>
          <w:lang w:val="es-ES" w:eastAsia="es-CO"/>
        </w:rPr>
        <w:t>_</w:t>
      </w:r>
    </w:p>
    <w:p w14:paraId="2F08E673"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r w:rsidRPr="00EE089C">
        <w:rPr>
          <w:rFonts w:ascii="Arial Narrow" w:hAnsi="Arial Narrow" w:cs="Arial"/>
          <w:color w:val="000000" w:themeColor="text1"/>
          <w:lang w:val="es-ES" w:eastAsia="es-CO"/>
        </w:rPr>
        <w:t>E- mail:</w:t>
      </w:r>
      <w:r w:rsidRPr="00EE089C">
        <w:rPr>
          <w:rFonts w:ascii="Arial Narrow" w:hAnsi="Arial Narrow" w:cs="Arial"/>
          <w:color w:val="000000" w:themeColor="text1"/>
          <w:lang w:val="es-ES" w:eastAsia="es-CO"/>
        </w:rPr>
        <w:tab/>
        <w:t>_ __________________________________________   Fax: ____________________</w:t>
      </w:r>
    </w:p>
    <w:p w14:paraId="037D8F04"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r w:rsidRPr="00EE089C">
        <w:rPr>
          <w:rFonts w:ascii="Arial Narrow" w:hAnsi="Arial Narrow" w:cs="Arial"/>
          <w:color w:val="000000" w:themeColor="text1"/>
          <w:lang w:val="es-ES" w:eastAsia="es-CO"/>
        </w:rPr>
        <w:t>Departamento: ___________________</w:t>
      </w:r>
      <w:r w:rsidRPr="00EE089C">
        <w:rPr>
          <w:rFonts w:ascii="Arial Narrow" w:hAnsi="Arial Narrow" w:cs="Arial"/>
          <w:color w:val="000000" w:themeColor="text1"/>
          <w:lang w:val="es-ES" w:eastAsia="es-CO"/>
        </w:rPr>
        <w:tab/>
        <w:t xml:space="preserve">  Ciudad: __________________ </w:t>
      </w:r>
      <w:r w:rsidRPr="00EE089C">
        <w:rPr>
          <w:rFonts w:ascii="Arial Narrow" w:hAnsi="Arial Narrow" w:cs="Arial"/>
          <w:color w:val="000000" w:themeColor="text1"/>
          <w:lang w:val="es-ES" w:eastAsia="es-CO"/>
        </w:rPr>
        <w:tab/>
        <w:t>Municipio: ________________</w:t>
      </w:r>
      <w:r w:rsidRPr="00EE089C">
        <w:rPr>
          <w:rFonts w:ascii="Arial Narrow" w:hAnsi="Arial Narrow" w:cs="Arial"/>
          <w:color w:val="000000" w:themeColor="text1"/>
          <w:u w:val="single"/>
          <w:lang w:val="es-ES" w:eastAsia="es-CO"/>
        </w:rPr>
        <w:t>.</w:t>
      </w:r>
    </w:p>
    <w:p w14:paraId="02E439A4"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r w:rsidRPr="00EE089C">
        <w:rPr>
          <w:rFonts w:ascii="Arial Narrow" w:hAnsi="Arial Narrow" w:cs="Arial"/>
          <w:color w:val="000000" w:themeColor="text1"/>
          <w:lang w:val="es-ES" w:eastAsia="es-CO"/>
        </w:rPr>
        <w:t xml:space="preserve">Denominación de la cuenta: </w:t>
      </w:r>
      <w:r w:rsidRPr="00EE089C">
        <w:rPr>
          <w:rFonts w:ascii="Arial Narrow" w:hAnsi="Arial Narrow" w:cs="Arial"/>
          <w:color w:val="000000" w:themeColor="text1"/>
          <w:lang w:val="es-ES" w:eastAsia="es-CO"/>
        </w:rPr>
        <w:tab/>
        <w:t xml:space="preserve">Corriente </w:t>
      </w:r>
      <w:r w:rsidRPr="00EE089C">
        <w:rPr>
          <w:rFonts w:ascii="Arial Narrow" w:hAnsi="Arial Narrow" w:cs="Arial"/>
          <w:color w:val="000000" w:themeColor="text1"/>
          <w:lang w:val="es-ES" w:eastAsia="es-CO"/>
        </w:rPr>
        <w:tab/>
        <w:t>______</w:t>
      </w:r>
      <w:r w:rsidRPr="00EE089C">
        <w:rPr>
          <w:rFonts w:ascii="Arial Narrow" w:hAnsi="Arial Narrow" w:cs="Arial"/>
          <w:i/>
          <w:color w:val="000000" w:themeColor="text1"/>
          <w:u w:val="single"/>
          <w:lang w:val="es-ES" w:eastAsia="es-CO"/>
        </w:rPr>
        <w:t xml:space="preserve"> </w:t>
      </w:r>
      <w:r w:rsidRPr="00EE089C">
        <w:rPr>
          <w:rFonts w:ascii="Arial Narrow" w:hAnsi="Arial Narrow" w:cs="Arial"/>
          <w:color w:val="000000" w:themeColor="text1"/>
          <w:lang w:val="es-ES" w:eastAsia="es-CO"/>
        </w:rPr>
        <w:tab/>
      </w:r>
      <w:r w:rsidRPr="00EE089C">
        <w:rPr>
          <w:rFonts w:ascii="Arial Narrow" w:hAnsi="Arial Narrow" w:cs="Arial"/>
          <w:color w:val="000000" w:themeColor="text1"/>
          <w:lang w:val="es-ES" w:eastAsia="es-CO"/>
        </w:rPr>
        <w:tab/>
        <w:t>De Ahorros: ____</w:t>
      </w:r>
    </w:p>
    <w:p w14:paraId="0883EA00" w14:textId="77777777" w:rsidR="00AC65FE" w:rsidRPr="00EE089C" w:rsidRDefault="00AC65FE" w:rsidP="00AC65FE">
      <w:pPr>
        <w:autoSpaceDE w:val="0"/>
        <w:autoSpaceDN w:val="0"/>
        <w:spacing w:after="0" w:line="240" w:lineRule="auto"/>
        <w:rPr>
          <w:rFonts w:ascii="Arial Narrow" w:hAnsi="Arial Narrow" w:cs="Arial"/>
          <w:color w:val="000000" w:themeColor="text1"/>
          <w:sz w:val="20"/>
          <w:lang w:val="es-ES" w:eastAsia="es-CO"/>
        </w:rPr>
      </w:pPr>
      <w:r w:rsidRPr="00EE089C">
        <w:rPr>
          <w:rFonts w:ascii="Arial Narrow" w:hAnsi="Arial Narrow" w:cs="Arial"/>
          <w:b/>
          <w:color w:val="000000" w:themeColor="text1"/>
          <w:sz w:val="20"/>
          <w:lang w:val="es-ES" w:eastAsia="es-CO"/>
        </w:rPr>
        <w:t>NOTA 1:</w:t>
      </w:r>
      <w:r w:rsidRPr="00EE089C">
        <w:rPr>
          <w:rFonts w:ascii="Arial Narrow" w:hAnsi="Arial Narrow" w:cs="Arial"/>
          <w:color w:val="000000" w:themeColor="text1"/>
          <w:sz w:val="20"/>
          <w:lang w:val="es-ES" w:eastAsia="es-CO"/>
        </w:rPr>
        <w:t xml:space="preserve"> Adjuntar fotocopia legible: Cédula de Ciudadanía, RUT o Registro Cámara o documento equivalente.</w:t>
      </w:r>
    </w:p>
    <w:p w14:paraId="47B4B5ED"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p>
    <w:p w14:paraId="7AB43135" w14:textId="77777777" w:rsidR="00AC65FE" w:rsidRPr="00EE089C" w:rsidRDefault="00AC65FE" w:rsidP="00AC65FE">
      <w:pPr>
        <w:autoSpaceDE w:val="0"/>
        <w:autoSpaceDN w:val="0"/>
        <w:spacing w:after="0" w:line="240" w:lineRule="auto"/>
        <w:rPr>
          <w:rFonts w:ascii="Arial Narrow" w:hAnsi="Arial Narrow" w:cs="Arial"/>
          <w:b/>
          <w:color w:val="000000" w:themeColor="text1"/>
          <w:lang w:val="es-ES" w:eastAsia="es-CO"/>
        </w:rPr>
      </w:pPr>
      <w:r w:rsidRPr="00EE089C">
        <w:rPr>
          <w:rFonts w:ascii="Arial Narrow" w:hAnsi="Arial Narrow" w:cs="Arial"/>
          <w:b/>
          <w:color w:val="000000" w:themeColor="text1"/>
          <w:lang w:val="es-ES" w:eastAsia="es-CO"/>
        </w:rPr>
        <w:t>DATOS DE LA ENTIDAD FINANCIERA:</w:t>
      </w:r>
    </w:p>
    <w:p w14:paraId="6DD0B34A" w14:textId="77777777" w:rsidR="00AC65FE" w:rsidRPr="00EE089C" w:rsidRDefault="00AC65FE" w:rsidP="00AC65FE">
      <w:pPr>
        <w:autoSpaceDE w:val="0"/>
        <w:autoSpaceDN w:val="0"/>
        <w:spacing w:after="0" w:line="240" w:lineRule="auto"/>
        <w:rPr>
          <w:rFonts w:ascii="Arial Narrow" w:hAnsi="Arial Narrow" w:cs="Arial"/>
          <w:b/>
          <w:color w:val="000000" w:themeColor="text1"/>
          <w:lang w:val="es-ES" w:eastAsia="es-CO"/>
        </w:rPr>
      </w:pPr>
    </w:p>
    <w:p w14:paraId="7A7B1398" w14:textId="77777777" w:rsidR="00AC65FE" w:rsidRPr="00EE089C" w:rsidRDefault="00AC65FE" w:rsidP="00AC65FE">
      <w:pPr>
        <w:autoSpaceDE w:val="0"/>
        <w:autoSpaceDN w:val="0"/>
        <w:spacing w:after="0" w:line="240" w:lineRule="auto"/>
        <w:rPr>
          <w:rFonts w:ascii="Arial Narrow" w:hAnsi="Arial Narrow" w:cs="Arial"/>
          <w:b/>
          <w:color w:val="000000" w:themeColor="text1"/>
          <w:lang w:eastAsia="es-CO"/>
        </w:rPr>
      </w:pPr>
      <w:r w:rsidRPr="00EE089C">
        <w:rPr>
          <w:rFonts w:ascii="Arial Narrow" w:hAnsi="Arial Narrow" w:cs="Arial"/>
          <w:color w:val="000000" w:themeColor="text1"/>
          <w:lang w:val="es-ES" w:eastAsia="es-CO"/>
        </w:rPr>
        <w:t>Entidad Financiera</w:t>
      </w:r>
      <w:r w:rsidRPr="00EE089C">
        <w:rPr>
          <w:rFonts w:ascii="Arial Narrow" w:hAnsi="Arial Narrow" w:cs="Arial"/>
          <w:b/>
          <w:color w:val="000000" w:themeColor="text1"/>
          <w:lang w:val="es-ES" w:eastAsia="es-CO"/>
        </w:rPr>
        <w:t xml:space="preserve">: ______ </w:t>
      </w:r>
      <w:r w:rsidRPr="00EE089C">
        <w:rPr>
          <w:rFonts w:ascii="Arial Narrow" w:hAnsi="Arial Narrow" w:cs="Arial"/>
          <w:color w:val="000000" w:themeColor="text1"/>
          <w:lang w:val="es-ES" w:eastAsia="es-CO"/>
        </w:rPr>
        <w:t>Código</w:t>
      </w:r>
      <w:r w:rsidRPr="00EE089C">
        <w:rPr>
          <w:rFonts w:ascii="Arial Narrow" w:hAnsi="Arial Narrow" w:cs="Arial"/>
          <w:b/>
          <w:color w:val="000000" w:themeColor="text1"/>
          <w:lang w:val="es-ES" w:eastAsia="es-CO"/>
        </w:rPr>
        <w:t xml:space="preserve">: _________   </w:t>
      </w:r>
      <w:r w:rsidRPr="00EE089C">
        <w:rPr>
          <w:rFonts w:ascii="Arial Narrow" w:hAnsi="Arial Narrow" w:cs="Arial"/>
          <w:color w:val="000000" w:themeColor="text1"/>
          <w:lang w:eastAsia="es-CO"/>
        </w:rPr>
        <w:t>Sucursal:</w:t>
      </w:r>
      <w:r w:rsidRPr="00EE089C">
        <w:rPr>
          <w:rFonts w:ascii="Arial Narrow" w:hAnsi="Arial Narrow" w:cs="Arial"/>
          <w:b/>
          <w:color w:val="000000" w:themeColor="text1"/>
          <w:lang w:eastAsia="es-CO"/>
        </w:rPr>
        <w:t>________________</w:t>
      </w:r>
      <w:r w:rsidRPr="00EE089C">
        <w:rPr>
          <w:rFonts w:ascii="Arial Narrow" w:hAnsi="Arial Narrow" w:cs="Arial"/>
          <w:b/>
          <w:color w:val="000000" w:themeColor="text1"/>
          <w:lang w:eastAsia="es-CO"/>
        </w:rPr>
        <w:tab/>
      </w:r>
      <w:r w:rsidRPr="00EE089C">
        <w:rPr>
          <w:rFonts w:ascii="Arial Narrow" w:hAnsi="Arial Narrow" w:cs="Arial"/>
          <w:color w:val="000000" w:themeColor="text1"/>
          <w:lang w:eastAsia="es-CO"/>
        </w:rPr>
        <w:t>Ciudad</w:t>
      </w:r>
      <w:r w:rsidRPr="00EE089C">
        <w:rPr>
          <w:rFonts w:ascii="Arial Narrow" w:hAnsi="Arial Narrow" w:cs="Arial"/>
          <w:b/>
          <w:color w:val="000000" w:themeColor="text1"/>
          <w:lang w:eastAsia="es-CO"/>
        </w:rPr>
        <w:t xml:space="preserve">: </w:t>
      </w:r>
      <w:r w:rsidRPr="00EE089C">
        <w:rPr>
          <w:rFonts w:ascii="Arial Narrow" w:hAnsi="Arial Narrow" w:cs="Arial"/>
          <w:b/>
          <w:color w:val="000000" w:themeColor="text1"/>
          <w:lang w:eastAsia="es-CO"/>
        </w:rPr>
        <w:tab/>
        <w:t xml:space="preserve">________________ </w:t>
      </w:r>
    </w:p>
    <w:p w14:paraId="5EAB95D8" w14:textId="77777777" w:rsidR="00AC65FE" w:rsidRPr="00EE089C" w:rsidRDefault="00AC65FE" w:rsidP="00AC65FE">
      <w:pPr>
        <w:autoSpaceDE w:val="0"/>
        <w:autoSpaceDN w:val="0"/>
        <w:spacing w:after="0" w:line="240" w:lineRule="auto"/>
        <w:rPr>
          <w:rFonts w:ascii="Arial Narrow" w:hAnsi="Arial Narrow" w:cs="Arial"/>
          <w:b/>
          <w:color w:val="000000" w:themeColor="text1"/>
          <w:lang w:eastAsia="es-CO"/>
        </w:rPr>
      </w:pPr>
    </w:p>
    <w:p w14:paraId="77A06166"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r w:rsidRPr="00EE089C">
        <w:rPr>
          <w:rFonts w:ascii="Arial Narrow" w:hAnsi="Arial Narrow" w:cs="Arial"/>
          <w:color w:val="000000" w:themeColor="text1"/>
          <w:lang w:val="es-ES" w:eastAsia="es-CO"/>
        </w:rPr>
        <w:t>Dirección: ________________Teléfono:_____________</w:t>
      </w:r>
      <w:r w:rsidRPr="00EE089C">
        <w:rPr>
          <w:rFonts w:ascii="Arial Narrow" w:hAnsi="Arial Narrow" w:cs="Arial"/>
          <w:color w:val="000000" w:themeColor="text1"/>
          <w:lang w:val="es-ES" w:eastAsia="es-CO"/>
        </w:rPr>
        <w:tab/>
        <w:t>Fax: _______________</w:t>
      </w:r>
    </w:p>
    <w:p w14:paraId="5EC56F67"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p>
    <w:p w14:paraId="574FAB3E" w14:textId="77777777" w:rsidR="00AC65FE" w:rsidRPr="00EE089C" w:rsidRDefault="00AC65FE" w:rsidP="00AC65FE">
      <w:pPr>
        <w:autoSpaceDE w:val="0"/>
        <w:autoSpaceDN w:val="0"/>
        <w:spacing w:after="0" w:line="240" w:lineRule="auto"/>
        <w:rPr>
          <w:rFonts w:ascii="Arial Narrow" w:hAnsi="Arial Narrow" w:cs="Arial"/>
          <w:b/>
          <w:color w:val="000000" w:themeColor="text1"/>
          <w:lang w:val="es-ES" w:eastAsia="es-CO"/>
        </w:rPr>
      </w:pPr>
      <w:r w:rsidRPr="00EE089C">
        <w:rPr>
          <w:rFonts w:ascii="Arial Narrow" w:hAnsi="Arial Narrow" w:cs="Arial"/>
          <w:color w:val="000000" w:themeColor="text1"/>
          <w:lang w:val="es-ES" w:eastAsia="es-CO"/>
        </w:rPr>
        <w:t xml:space="preserve">Número de la Cuenta: </w:t>
      </w:r>
      <w:r w:rsidRPr="00EE089C">
        <w:rPr>
          <w:rFonts w:ascii="Arial Narrow" w:hAnsi="Arial Narrow" w:cs="Arial"/>
          <w:b/>
          <w:color w:val="000000" w:themeColor="text1"/>
          <w:lang w:val="es-ES" w:eastAsia="es-CO"/>
        </w:rPr>
        <w:t>_______________________</w:t>
      </w:r>
    </w:p>
    <w:p w14:paraId="266947C9" w14:textId="77777777" w:rsidR="00AC65FE" w:rsidRPr="00EE089C" w:rsidRDefault="00AC65FE" w:rsidP="00AC65FE">
      <w:pPr>
        <w:autoSpaceDE w:val="0"/>
        <w:autoSpaceDN w:val="0"/>
        <w:spacing w:after="0" w:line="240" w:lineRule="auto"/>
        <w:rPr>
          <w:rFonts w:ascii="Arial Narrow" w:hAnsi="Arial Narrow" w:cs="Arial"/>
          <w:color w:val="000000" w:themeColor="text1"/>
          <w:lang w:val="es-ES" w:eastAsia="es-CO"/>
        </w:rPr>
      </w:pPr>
    </w:p>
    <w:p w14:paraId="2FF3B0D4" w14:textId="77777777" w:rsidR="00AC65FE" w:rsidRPr="00EE089C" w:rsidRDefault="00AC65FE" w:rsidP="00AC65FE">
      <w:pPr>
        <w:autoSpaceDE w:val="0"/>
        <w:autoSpaceDN w:val="0"/>
        <w:spacing w:after="0" w:line="240" w:lineRule="auto"/>
        <w:rPr>
          <w:rFonts w:ascii="Arial Narrow" w:hAnsi="Arial Narrow" w:cs="Arial"/>
          <w:color w:val="000000" w:themeColor="text1"/>
          <w:sz w:val="20"/>
          <w:lang w:val="es-ES" w:eastAsia="es-CO"/>
        </w:rPr>
      </w:pPr>
      <w:r w:rsidRPr="00EE089C">
        <w:rPr>
          <w:rFonts w:ascii="Arial Narrow" w:hAnsi="Arial Narrow" w:cs="Arial"/>
          <w:b/>
          <w:color w:val="000000" w:themeColor="text1"/>
          <w:sz w:val="20"/>
          <w:lang w:val="es-ES" w:eastAsia="es-CO"/>
        </w:rPr>
        <w:t>NOTA 2</w:t>
      </w:r>
      <w:r w:rsidRPr="00EE089C">
        <w:rPr>
          <w:rFonts w:ascii="Arial Narrow" w:hAnsi="Arial Narrow" w:cs="Arial"/>
          <w:color w:val="000000" w:themeColor="text1"/>
          <w:sz w:val="20"/>
          <w:lang w:val="es-ES" w:eastAsia="es-CO"/>
        </w:rPr>
        <w:t>: Adjuntar Original de la Certificación Bancaria, indicando que la cuenta está activa y vigente. Asimismo se debe verificar que su expedición no sea mayor a treinta días.</w:t>
      </w:r>
    </w:p>
    <w:p w14:paraId="32D38172" w14:textId="77777777" w:rsidR="00AC65FE" w:rsidRPr="00EE089C" w:rsidRDefault="00AC65FE" w:rsidP="00AC65FE">
      <w:pPr>
        <w:autoSpaceDE w:val="0"/>
        <w:autoSpaceDN w:val="0"/>
        <w:spacing w:after="0" w:line="240" w:lineRule="auto"/>
        <w:rPr>
          <w:rFonts w:ascii="Arial Narrow" w:hAnsi="Arial Narrow" w:cs="Arial"/>
          <w:color w:val="000000" w:themeColor="text1"/>
          <w:sz w:val="20"/>
          <w:lang w:val="es-ES" w:eastAsia="es-CO"/>
        </w:rPr>
      </w:pPr>
    </w:p>
    <w:p w14:paraId="7719B060" w14:textId="77777777" w:rsidR="00AC65FE" w:rsidRPr="00EE089C" w:rsidRDefault="00AC65FE" w:rsidP="00AC65FE">
      <w:pPr>
        <w:autoSpaceDE w:val="0"/>
        <w:autoSpaceDN w:val="0"/>
        <w:spacing w:after="0" w:line="240" w:lineRule="auto"/>
        <w:rPr>
          <w:rFonts w:ascii="Arial Narrow" w:hAnsi="Arial Narrow" w:cs="Arial"/>
          <w:b/>
          <w:color w:val="000000" w:themeColor="text1"/>
          <w:sz w:val="20"/>
          <w:lang w:val="es-ES" w:eastAsia="es-CO"/>
        </w:rPr>
      </w:pPr>
      <w:r w:rsidRPr="00EE089C">
        <w:rPr>
          <w:rFonts w:ascii="Arial Narrow" w:hAnsi="Arial Narrow" w:cs="Arial"/>
          <w:color w:val="000000" w:themeColor="text1"/>
          <w:sz w:val="20"/>
          <w:lang w:val="es-ES" w:eastAsia="es-CO"/>
        </w:rPr>
        <w:t>El Beneficiario debe solicitar a la entidad financiera la certificación bancaria</w:t>
      </w:r>
    </w:p>
    <w:p w14:paraId="2F905B65" w14:textId="77777777" w:rsidR="00AC65FE" w:rsidRPr="00EE089C" w:rsidRDefault="00AC65FE" w:rsidP="00AC65FE">
      <w:pPr>
        <w:autoSpaceDE w:val="0"/>
        <w:autoSpaceDN w:val="0"/>
        <w:spacing w:after="0" w:line="240" w:lineRule="auto"/>
        <w:rPr>
          <w:rFonts w:ascii="Arial Narrow" w:hAnsi="Arial Narrow" w:cs="Arial"/>
          <w:color w:val="000000" w:themeColor="text1"/>
          <w:lang w:eastAsia="es-CO"/>
        </w:rPr>
      </w:pPr>
      <w:r w:rsidRPr="00EE089C">
        <w:rPr>
          <w:rFonts w:ascii="Arial Narrow" w:hAnsi="Arial Narrow" w:cs="Arial"/>
          <w:color w:val="000000" w:themeColor="text1"/>
          <w:lang w:eastAsia="es-CO"/>
        </w:rPr>
        <w:t>________________________________</w:t>
      </w:r>
    </w:p>
    <w:p w14:paraId="500F09BB" w14:textId="77777777" w:rsidR="00AC65FE" w:rsidRPr="00EE089C" w:rsidRDefault="00AC65FE" w:rsidP="00AC65FE">
      <w:pPr>
        <w:autoSpaceDE w:val="0"/>
        <w:autoSpaceDN w:val="0"/>
        <w:spacing w:after="0" w:line="240" w:lineRule="auto"/>
        <w:rPr>
          <w:rFonts w:ascii="Arial Narrow" w:hAnsi="Arial Narrow" w:cs="Arial"/>
          <w:color w:val="000000" w:themeColor="text1"/>
          <w:lang w:eastAsia="es-CO"/>
        </w:rPr>
      </w:pPr>
      <w:r w:rsidRPr="00EE089C">
        <w:rPr>
          <w:rFonts w:ascii="Arial Narrow" w:hAnsi="Arial Narrow" w:cs="Arial"/>
          <w:color w:val="000000" w:themeColor="text1"/>
          <w:lang w:eastAsia="es-CO"/>
        </w:rPr>
        <w:t xml:space="preserve">Firma </w:t>
      </w:r>
    </w:p>
    <w:p w14:paraId="6BF5352E" w14:textId="77777777" w:rsidR="00AC65FE" w:rsidRPr="00EE089C" w:rsidRDefault="00AC65FE" w:rsidP="00AC65FE">
      <w:pPr>
        <w:autoSpaceDE w:val="0"/>
        <w:autoSpaceDN w:val="0"/>
        <w:spacing w:after="0" w:line="240" w:lineRule="auto"/>
        <w:rPr>
          <w:rFonts w:ascii="Arial Narrow" w:hAnsi="Arial Narrow" w:cs="Arial"/>
          <w:color w:val="000000" w:themeColor="text1"/>
          <w:lang w:eastAsia="es-CO"/>
        </w:rPr>
      </w:pPr>
      <w:proofErr w:type="spellStart"/>
      <w:r w:rsidRPr="00EE089C">
        <w:rPr>
          <w:rFonts w:ascii="Arial Narrow" w:hAnsi="Arial Narrow" w:cs="Arial"/>
          <w:color w:val="000000" w:themeColor="text1"/>
          <w:lang w:eastAsia="es-CO"/>
        </w:rPr>
        <w:t>Post-firma</w:t>
      </w:r>
      <w:proofErr w:type="spellEnd"/>
    </w:p>
    <w:p w14:paraId="39061548" w14:textId="77777777" w:rsidR="00AC65FE" w:rsidRPr="00EE089C" w:rsidRDefault="00AC65FE" w:rsidP="00AC65FE">
      <w:pPr>
        <w:autoSpaceDE w:val="0"/>
        <w:autoSpaceDN w:val="0"/>
        <w:spacing w:after="0" w:line="240" w:lineRule="auto"/>
        <w:rPr>
          <w:rFonts w:ascii="Arial Narrow" w:hAnsi="Arial Narrow" w:cs="Arial"/>
          <w:color w:val="000000" w:themeColor="text1"/>
          <w:lang w:eastAsia="es-CO"/>
        </w:rPr>
      </w:pPr>
      <w:r w:rsidRPr="00EE089C">
        <w:rPr>
          <w:rFonts w:ascii="Arial Narrow" w:hAnsi="Arial Narrow" w:cs="Arial"/>
          <w:color w:val="000000" w:themeColor="text1"/>
          <w:lang w:eastAsia="es-CO"/>
        </w:rPr>
        <w:t xml:space="preserve">CC. Representante Legal </w:t>
      </w:r>
    </w:p>
    <w:p w14:paraId="396B3077" w14:textId="77777777" w:rsidR="00AC65FE" w:rsidRPr="00EE089C" w:rsidRDefault="00AC65FE" w:rsidP="00AC65FE">
      <w:pPr>
        <w:autoSpaceDE w:val="0"/>
        <w:autoSpaceDN w:val="0"/>
        <w:spacing w:after="0" w:line="240" w:lineRule="auto"/>
        <w:rPr>
          <w:rFonts w:ascii="Arial Narrow" w:hAnsi="Arial Narrow" w:cs="Arial"/>
          <w:color w:val="000000" w:themeColor="text1"/>
          <w:lang w:eastAsia="es-CO"/>
        </w:rPr>
      </w:pPr>
      <w:r w:rsidRPr="00EE089C">
        <w:rPr>
          <w:rFonts w:ascii="Arial Narrow" w:hAnsi="Arial Narrow" w:cs="Arial"/>
          <w:color w:val="000000" w:themeColor="text1"/>
          <w:lang w:eastAsia="es-CO"/>
        </w:rPr>
        <w:t>Empresa</w:t>
      </w:r>
    </w:p>
    <w:p w14:paraId="602F1FBE" w14:textId="77777777" w:rsidR="00AC65FE" w:rsidRPr="00EE089C" w:rsidRDefault="00AC65FE" w:rsidP="00AC65FE">
      <w:pPr>
        <w:autoSpaceDE w:val="0"/>
        <w:autoSpaceDN w:val="0"/>
        <w:spacing w:after="0" w:line="240" w:lineRule="auto"/>
        <w:rPr>
          <w:rFonts w:ascii="Arial Narrow" w:hAnsi="Arial Narrow" w:cs="Arial"/>
          <w:color w:val="000000" w:themeColor="text1"/>
          <w:lang w:eastAsia="es-CO"/>
        </w:rPr>
      </w:pPr>
      <w:proofErr w:type="spellStart"/>
      <w:r w:rsidRPr="00EE089C">
        <w:rPr>
          <w:rFonts w:ascii="Arial Narrow" w:hAnsi="Arial Narrow" w:cs="Arial"/>
          <w:color w:val="000000" w:themeColor="text1"/>
          <w:lang w:eastAsia="es-CO"/>
        </w:rPr>
        <w:t>Nit</w:t>
      </w:r>
      <w:proofErr w:type="spellEnd"/>
      <w:r w:rsidRPr="00EE089C">
        <w:rPr>
          <w:rFonts w:ascii="Arial Narrow" w:hAnsi="Arial Narrow" w:cs="Arial"/>
          <w:color w:val="000000" w:themeColor="text1"/>
          <w:lang w:eastAsia="es-CO"/>
        </w:rPr>
        <w:t xml:space="preserve"> Empresa</w:t>
      </w:r>
    </w:p>
    <w:p w14:paraId="525FC572" w14:textId="77777777" w:rsidR="00AC65FE" w:rsidRPr="00EE089C" w:rsidRDefault="00AC65FE" w:rsidP="00AC65FE">
      <w:pPr>
        <w:autoSpaceDE w:val="0"/>
        <w:autoSpaceDN w:val="0"/>
        <w:spacing w:after="0" w:line="240" w:lineRule="auto"/>
        <w:rPr>
          <w:rFonts w:ascii="Arial Narrow" w:hAnsi="Arial Narrow" w:cs="Arial"/>
          <w:color w:val="000000" w:themeColor="text1"/>
          <w:lang w:eastAsia="es-CO"/>
        </w:rPr>
      </w:pPr>
    </w:p>
    <w:p w14:paraId="41AE9F52" w14:textId="77777777" w:rsidR="00AC65FE" w:rsidRPr="00EE089C" w:rsidRDefault="00AC65FE" w:rsidP="00AC65FE">
      <w:pPr>
        <w:autoSpaceDE w:val="0"/>
        <w:autoSpaceDN w:val="0"/>
        <w:spacing w:after="0" w:line="240" w:lineRule="auto"/>
        <w:rPr>
          <w:rFonts w:ascii="Arial Narrow" w:hAnsi="Arial Narrow" w:cs="Arial"/>
          <w:color w:val="000000" w:themeColor="text1"/>
          <w:lang w:eastAsia="es-CO"/>
        </w:rPr>
      </w:pPr>
    </w:p>
    <w:p w14:paraId="4EBCABBA" w14:textId="77777777" w:rsidR="00AC65FE" w:rsidRPr="00EE089C" w:rsidRDefault="00AC65FE" w:rsidP="00AC65FE">
      <w:pPr>
        <w:autoSpaceDE w:val="0"/>
        <w:autoSpaceDN w:val="0"/>
        <w:spacing w:after="0" w:line="240" w:lineRule="auto"/>
        <w:rPr>
          <w:rFonts w:ascii="Arial Narrow" w:hAnsi="Arial Narrow" w:cs="Arial"/>
          <w:color w:val="000000" w:themeColor="text1"/>
          <w:lang w:eastAsia="es-CO"/>
        </w:rPr>
      </w:pPr>
    </w:p>
    <w:p w14:paraId="0AE1A60D"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 w:eastAsia="es-CO"/>
        </w:rPr>
      </w:pPr>
    </w:p>
    <w:p w14:paraId="0DABF507" w14:textId="77777777" w:rsidR="00AC65FE" w:rsidRPr="00EE089C" w:rsidRDefault="00AC65FE" w:rsidP="00AC65FE">
      <w:pPr>
        <w:autoSpaceDE w:val="0"/>
        <w:autoSpaceDN w:val="0"/>
        <w:spacing w:after="0" w:line="240" w:lineRule="auto"/>
        <w:jc w:val="center"/>
        <w:rPr>
          <w:rFonts w:ascii="Arial Narrow" w:hAnsi="Arial Narrow" w:cs="Arial"/>
          <w:b/>
          <w:color w:val="000000" w:themeColor="text1"/>
          <w:szCs w:val="24"/>
          <w:lang w:val="es-ES" w:eastAsia="es-CO"/>
        </w:rPr>
      </w:pPr>
      <w:r w:rsidRPr="00EE089C">
        <w:rPr>
          <w:rFonts w:ascii="Arial Narrow" w:hAnsi="Arial Narrow" w:cs="Arial"/>
          <w:b/>
          <w:color w:val="000000" w:themeColor="text1"/>
          <w:szCs w:val="24"/>
          <w:lang w:val="es-ES" w:eastAsia="es-CO"/>
        </w:rPr>
        <w:t>FORMULARIO No. 11</w:t>
      </w:r>
    </w:p>
    <w:p w14:paraId="18E3B8C8" w14:textId="77777777" w:rsidR="00AC65FE" w:rsidRPr="00EE089C" w:rsidRDefault="00AC65FE" w:rsidP="00AC65FE">
      <w:pPr>
        <w:spacing w:after="0" w:line="240" w:lineRule="auto"/>
        <w:jc w:val="center"/>
        <w:rPr>
          <w:rFonts w:ascii="Arial Narrow" w:hAnsi="Arial Narrow" w:cs="Arial"/>
          <w:b/>
          <w:color w:val="000000" w:themeColor="text1"/>
        </w:rPr>
      </w:pPr>
      <w:r w:rsidRPr="00EE089C">
        <w:rPr>
          <w:rFonts w:ascii="Arial Narrow" w:hAnsi="Arial Narrow" w:cs="Arial"/>
          <w:b/>
          <w:color w:val="000000" w:themeColor="text1"/>
        </w:rPr>
        <w:t>FACTOR DE DESEMPATE LEY 2069 DE 2020/DECRETO 1860 DE 2021</w:t>
      </w:r>
    </w:p>
    <w:p w14:paraId="73347CB6" w14:textId="77777777" w:rsidR="00AC65FE" w:rsidRPr="00EE089C" w:rsidRDefault="00AC65FE" w:rsidP="00AC65FE">
      <w:pPr>
        <w:spacing w:after="0" w:line="240" w:lineRule="auto"/>
        <w:jc w:val="both"/>
        <w:rPr>
          <w:rFonts w:ascii="Arial Narrow" w:hAnsi="Arial Narrow" w:cs="Arial"/>
          <w:color w:val="000000" w:themeColor="text1"/>
          <w:sz w:val="20"/>
        </w:rPr>
      </w:pPr>
      <w:r w:rsidRPr="00EE089C">
        <w:rPr>
          <w:rFonts w:ascii="Arial Narrow" w:hAnsi="Arial Narrow" w:cs="Arial"/>
          <w:color w:val="000000" w:themeColor="text1"/>
          <w:sz w:val="20"/>
        </w:rPr>
        <w:t xml:space="preserve">Ciudad y fecha </w:t>
      </w:r>
    </w:p>
    <w:p w14:paraId="3FA14AD4" w14:textId="77777777" w:rsidR="00AC65FE" w:rsidRPr="00EE089C" w:rsidRDefault="00AC65FE" w:rsidP="00AC65FE">
      <w:pPr>
        <w:spacing w:after="0" w:line="240" w:lineRule="auto"/>
        <w:jc w:val="both"/>
        <w:rPr>
          <w:rFonts w:ascii="Arial Narrow" w:eastAsia="Calibri" w:hAnsi="Arial Narrow" w:cs="Times New Roman"/>
          <w:color w:val="000000" w:themeColor="text1"/>
        </w:rPr>
      </w:pPr>
      <w:r w:rsidRPr="00EE089C">
        <w:rPr>
          <w:rFonts w:ascii="Arial Narrow" w:eastAsia="Calibri" w:hAnsi="Arial Narrow" w:cs="Times New Roman"/>
          <w:color w:val="000000" w:themeColor="text1"/>
        </w:rPr>
        <w:t xml:space="preserve">Señores </w:t>
      </w:r>
    </w:p>
    <w:p w14:paraId="29C07278" w14:textId="77777777" w:rsidR="00AC65FE" w:rsidRPr="00EE089C" w:rsidRDefault="00AC65FE" w:rsidP="00AC65FE">
      <w:pPr>
        <w:spacing w:after="0" w:line="240" w:lineRule="auto"/>
        <w:jc w:val="both"/>
        <w:rPr>
          <w:rFonts w:ascii="Arial Narrow" w:eastAsia="Calibri" w:hAnsi="Arial Narrow" w:cs="Times New Roman"/>
          <w:color w:val="000000" w:themeColor="text1"/>
        </w:rPr>
      </w:pPr>
      <w:r w:rsidRPr="00EE089C">
        <w:rPr>
          <w:rFonts w:ascii="Arial Narrow" w:eastAsia="Calibri" w:hAnsi="Arial Narrow" w:cs="Times New Roman"/>
          <w:color w:val="000000" w:themeColor="text1"/>
        </w:rPr>
        <w:t>CENAC AVIACION</w:t>
      </w:r>
    </w:p>
    <w:p w14:paraId="56F43C0F" w14:textId="77777777" w:rsidR="00AC65FE" w:rsidRPr="00EE089C" w:rsidRDefault="00AC65FE" w:rsidP="00AC65FE">
      <w:pPr>
        <w:spacing w:after="0" w:line="240" w:lineRule="auto"/>
        <w:jc w:val="both"/>
        <w:rPr>
          <w:rFonts w:ascii="Arial Narrow" w:eastAsia="Calibri" w:hAnsi="Arial Narrow" w:cs="Times New Roman"/>
          <w:color w:val="000000" w:themeColor="text1"/>
        </w:rPr>
      </w:pPr>
      <w:r w:rsidRPr="00EE089C">
        <w:rPr>
          <w:rFonts w:ascii="Arial Narrow" w:eastAsia="Calibri" w:hAnsi="Arial Narrow" w:cs="Times New Roman"/>
          <w:color w:val="000000" w:themeColor="text1"/>
        </w:rPr>
        <w:t>Bogotá D.C.</w:t>
      </w:r>
    </w:p>
    <w:p w14:paraId="72B0FCD0" w14:textId="77777777" w:rsidR="00AC65FE" w:rsidRPr="00EE089C" w:rsidRDefault="00AC65FE" w:rsidP="00AC65FE">
      <w:pPr>
        <w:spacing w:after="0" w:line="240" w:lineRule="auto"/>
        <w:jc w:val="both"/>
        <w:rPr>
          <w:rFonts w:ascii="Arial Narrow" w:eastAsia="Calibri" w:hAnsi="Arial Narrow" w:cs="Times New Roman"/>
          <w:color w:val="000000" w:themeColor="text1"/>
        </w:rPr>
      </w:pPr>
      <w:r w:rsidRPr="00EE089C">
        <w:rPr>
          <w:rFonts w:ascii="Arial Narrow" w:eastAsia="Calibri" w:hAnsi="Arial Narrow" w:cs="Times New Roman"/>
          <w:color w:val="000000" w:themeColor="text1"/>
        </w:rPr>
        <w:t xml:space="preserve">_______________________________________, actuando en calidad de (persona natural, representante legal y/o apoderado), de la empresa ______________________________________, identificado (a) con cedula de ciudadanía </w:t>
      </w:r>
      <w:proofErr w:type="spellStart"/>
      <w:r w:rsidRPr="00EE089C">
        <w:rPr>
          <w:rFonts w:ascii="Arial Narrow" w:eastAsia="Calibri" w:hAnsi="Arial Narrow" w:cs="Times New Roman"/>
          <w:color w:val="000000" w:themeColor="text1"/>
        </w:rPr>
        <w:t>N°</w:t>
      </w:r>
      <w:proofErr w:type="spellEnd"/>
      <w:r w:rsidRPr="00EE089C">
        <w:rPr>
          <w:rFonts w:ascii="Arial Narrow" w:eastAsia="Calibri" w:hAnsi="Arial Narrow" w:cs="Times New Roman"/>
          <w:color w:val="000000" w:themeColor="text1"/>
        </w:rPr>
        <w:t xml:space="preserve"> ____________, para efectos del factor de desempate de conformidad con el Artículo 2.2.1.2.4.2.17 del Decreto 1082 de 2015 en concordancia con la ley 2069 del 2020 “LEY DE EMPRENDIMIENTO” y atendiendo a lo señalado dentro de los factores de desempate de la invitación pública, manifiesto mi condición de:</w:t>
      </w:r>
    </w:p>
    <w:tbl>
      <w:tblPr>
        <w:tblStyle w:val="Tablaconcuadrcula"/>
        <w:tblW w:w="0" w:type="auto"/>
        <w:jc w:val="center"/>
        <w:tblLook w:val="04A0" w:firstRow="1" w:lastRow="0" w:firstColumn="1" w:lastColumn="0" w:noHBand="0" w:noVBand="1"/>
      </w:tblPr>
      <w:tblGrid>
        <w:gridCol w:w="7279"/>
        <w:gridCol w:w="714"/>
        <w:gridCol w:w="835"/>
      </w:tblGrid>
      <w:tr w:rsidR="00EE089C" w:rsidRPr="00EE089C" w14:paraId="4E886FFA" w14:textId="77777777" w:rsidTr="00A00243">
        <w:trPr>
          <w:trHeight w:val="43"/>
          <w:jc w:val="center"/>
        </w:trPr>
        <w:tc>
          <w:tcPr>
            <w:tcW w:w="7791" w:type="dxa"/>
            <w:vAlign w:val="center"/>
          </w:tcPr>
          <w:p w14:paraId="0ADFB0F3" w14:textId="77777777" w:rsidR="00AC65FE" w:rsidRPr="00EE089C" w:rsidRDefault="00AC65FE" w:rsidP="00AC65FE">
            <w:pPr>
              <w:spacing w:after="0" w:line="240" w:lineRule="auto"/>
              <w:jc w:val="center"/>
              <w:rPr>
                <w:rFonts w:ascii="Arial" w:eastAsia="Calibri" w:hAnsi="Arial" w:cs="Arial"/>
                <w:color w:val="000000" w:themeColor="text1"/>
                <w:sz w:val="14"/>
                <w:szCs w:val="14"/>
              </w:rPr>
            </w:pPr>
            <w:r w:rsidRPr="00EE089C">
              <w:rPr>
                <w:rFonts w:ascii="Arial" w:eastAsia="Calibri" w:hAnsi="Arial" w:cs="Arial"/>
                <w:color w:val="000000" w:themeColor="text1"/>
                <w:sz w:val="14"/>
                <w:szCs w:val="14"/>
              </w:rPr>
              <w:t>CONDICIÓN</w:t>
            </w:r>
          </w:p>
        </w:tc>
        <w:tc>
          <w:tcPr>
            <w:tcW w:w="714" w:type="dxa"/>
            <w:vAlign w:val="center"/>
          </w:tcPr>
          <w:p w14:paraId="429417A5" w14:textId="77777777" w:rsidR="00AC65FE" w:rsidRPr="00EE089C" w:rsidRDefault="00AC65FE" w:rsidP="00AC65FE">
            <w:pPr>
              <w:spacing w:after="0" w:line="240" w:lineRule="auto"/>
              <w:jc w:val="center"/>
              <w:rPr>
                <w:rFonts w:ascii="Arial" w:eastAsia="Calibri" w:hAnsi="Arial" w:cs="Arial"/>
                <w:color w:val="000000" w:themeColor="text1"/>
                <w:sz w:val="14"/>
                <w:szCs w:val="14"/>
              </w:rPr>
            </w:pPr>
            <w:r w:rsidRPr="00EE089C">
              <w:rPr>
                <w:rFonts w:ascii="Arial" w:eastAsia="Calibri" w:hAnsi="Arial" w:cs="Arial"/>
                <w:color w:val="000000" w:themeColor="text1"/>
                <w:sz w:val="14"/>
                <w:szCs w:val="14"/>
              </w:rPr>
              <w:t>APLICA</w:t>
            </w:r>
          </w:p>
        </w:tc>
        <w:tc>
          <w:tcPr>
            <w:tcW w:w="845" w:type="dxa"/>
            <w:vAlign w:val="center"/>
          </w:tcPr>
          <w:p w14:paraId="465BE5B7" w14:textId="77777777" w:rsidR="00AC65FE" w:rsidRPr="00EE089C" w:rsidRDefault="00AC65FE" w:rsidP="00AC65FE">
            <w:pPr>
              <w:spacing w:after="0" w:line="240" w:lineRule="auto"/>
              <w:jc w:val="center"/>
              <w:rPr>
                <w:rFonts w:ascii="Arial" w:eastAsia="Calibri" w:hAnsi="Arial" w:cs="Arial"/>
                <w:color w:val="000000" w:themeColor="text1"/>
                <w:sz w:val="14"/>
                <w:szCs w:val="14"/>
              </w:rPr>
            </w:pPr>
            <w:r w:rsidRPr="00EE089C">
              <w:rPr>
                <w:rFonts w:ascii="Arial" w:eastAsia="Calibri" w:hAnsi="Arial" w:cs="Arial"/>
                <w:color w:val="000000" w:themeColor="text1"/>
                <w:sz w:val="14"/>
                <w:szCs w:val="14"/>
              </w:rPr>
              <w:t>NO APLICA</w:t>
            </w:r>
          </w:p>
        </w:tc>
      </w:tr>
      <w:tr w:rsidR="00EE089C" w:rsidRPr="00EE089C" w14:paraId="7DE90716" w14:textId="77777777" w:rsidTr="00A00243">
        <w:trPr>
          <w:jc w:val="center"/>
        </w:trPr>
        <w:tc>
          <w:tcPr>
            <w:tcW w:w="7791" w:type="dxa"/>
            <w:vAlign w:val="center"/>
          </w:tcPr>
          <w:p w14:paraId="633CA322" w14:textId="77777777" w:rsidR="00AC65FE" w:rsidRPr="00EE089C" w:rsidRDefault="00AC65FE" w:rsidP="00AC65FE">
            <w:pPr>
              <w:spacing w:after="0" w:line="240" w:lineRule="auto"/>
              <w:jc w:val="both"/>
              <w:rPr>
                <w:rFonts w:ascii="Arial" w:eastAsia="Calibri" w:hAnsi="Arial" w:cs="Arial"/>
                <w:color w:val="000000" w:themeColor="text1"/>
                <w:sz w:val="14"/>
                <w:szCs w:val="14"/>
              </w:rPr>
            </w:pPr>
            <w:r w:rsidRPr="00EE089C">
              <w:rPr>
                <w:rFonts w:ascii="Arial" w:eastAsia="Calibri" w:hAnsi="Arial" w:cs="Arial"/>
                <w:color w:val="000000" w:themeColor="text1"/>
                <w:sz w:val="14"/>
                <w:szCs w:val="14"/>
              </w:rPr>
              <w:t>a. Mujer cabeza de familia: Su acreditación se realizará en los términos del parágrafo del artículo </w:t>
            </w:r>
            <w:hyperlink r:id="rId13" w:anchor="2" w:history="1">
              <w:r w:rsidRPr="00EE089C">
                <w:rPr>
                  <w:rFonts w:eastAsia="Calibri"/>
                  <w:color w:val="000000" w:themeColor="text1"/>
                  <w:sz w:val="14"/>
                  <w:szCs w:val="14"/>
                </w:rPr>
                <w:t>2 </w:t>
              </w:r>
            </w:hyperlink>
            <w:r w:rsidRPr="00EE089C">
              <w:rPr>
                <w:rFonts w:ascii="Arial" w:eastAsia="Calibri" w:hAnsi="Arial" w:cs="Arial"/>
                <w:color w:val="000000" w:themeColor="text1"/>
                <w:sz w:val="14"/>
                <w:szCs w:val="14"/>
              </w:rPr>
              <w:t>de la Ley 82 de 1993, modificado por el artículo </w:t>
            </w:r>
            <w:hyperlink r:id="rId14" w:anchor="1" w:history="1">
              <w:r w:rsidRPr="00EE089C">
                <w:rPr>
                  <w:rFonts w:eastAsia="Calibri"/>
                  <w:color w:val="000000" w:themeColor="text1"/>
                  <w:sz w:val="14"/>
                  <w:szCs w:val="14"/>
                </w:rPr>
                <w:t>1 </w:t>
              </w:r>
            </w:hyperlink>
            <w:r w:rsidRPr="00EE089C">
              <w:rPr>
                <w:rFonts w:ascii="Arial" w:eastAsia="Calibri" w:hAnsi="Arial" w:cs="Arial"/>
                <w:color w:val="000000" w:themeColor="text1"/>
                <w:sz w:val="14"/>
                <w:szCs w:val="14"/>
              </w:rPr>
              <w:t>de la Ley 1232 de 2008, o la norma que lo modifique, aclare, adicione o sustituya</w:t>
            </w:r>
          </w:p>
          <w:p w14:paraId="284B3CF9" w14:textId="77777777" w:rsidR="00AC65FE" w:rsidRPr="00EE089C" w:rsidRDefault="00AC65FE" w:rsidP="00AC65FE">
            <w:pPr>
              <w:spacing w:after="0" w:line="240" w:lineRule="auto"/>
              <w:jc w:val="both"/>
              <w:rPr>
                <w:rFonts w:ascii="Arial" w:eastAsia="Calibri" w:hAnsi="Arial" w:cs="Arial"/>
                <w:color w:val="000000" w:themeColor="text1"/>
                <w:sz w:val="14"/>
                <w:szCs w:val="14"/>
              </w:rPr>
            </w:pPr>
            <w:r w:rsidRPr="00EE089C">
              <w:rPr>
                <w:rFonts w:ascii="Arial" w:eastAsia="Calibri" w:hAnsi="Arial" w:cs="Arial"/>
                <w:color w:val="000000" w:themeColor="text1"/>
                <w:sz w:val="14"/>
                <w:szCs w:val="14"/>
              </w:rPr>
              <w:t>b. Mujer víctima de violencia intrafamiliar, la cual acreditará dicha condición de conformidad con el artículo </w:t>
            </w:r>
            <w:hyperlink r:id="rId15" w:anchor="21" w:history="1">
              <w:r w:rsidRPr="00EE089C">
                <w:rPr>
                  <w:rFonts w:eastAsia="Calibri"/>
                  <w:color w:val="000000" w:themeColor="text1"/>
                  <w:sz w:val="14"/>
                  <w:szCs w:val="14"/>
                </w:rPr>
                <w:t>21 </w:t>
              </w:r>
            </w:hyperlink>
            <w:r w:rsidRPr="00EE089C">
              <w:rPr>
                <w:rFonts w:ascii="Arial" w:eastAsia="Calibri" w:hAnsi="Arial" w:cs="Arial"/>
                <w:color w:val="000000" w:themeColor="text1"/>
                <w:sz w:val="14"/>
                <w:szCs w:val="14"/>
              </w:rPr>
              <w:t>de la Ley 1257 de 2008, esto es, cuando se profiera una medida de protección expedida por la autoridad competente.</w:t>
            </w:r>
          </w:p>
        </w:tc>
        <w:tc>
          <w:tcPr>
            <w:tcW w:w="714" w:type="dxa"/>
            <w:vAlign w:val="center"/>
          </w:tcPr>
          <w:p w14:paraId="696EEC54" w14:textId="77777777" w:rsidR="00AC65FE" w:rsidRPr="00EE089C" w:rsidRDefault="00AC65FE" w:rsidP="00AC65FE">
            <w:pPr>
              <w:spacing w:after="0" w:line="240" w:lineRule="auto"/>
              <w:jc w:val="center"/>
              <w:rPr>
                <w:rFonts w:ascii="Arial" w:eastAsia="Calibri" w:hAnsi="Arial" w:cs="Arial"/>
                <w:color w:val="000000" w:themeColor="text1"/>
                <w:sz w:val="14"/>
                <w:szCs w:val="14"/>
              </w:rPr>
            </w:pPr>
          </w:p>
        </w:tc>
        <w:tc>
          <w:tcPr>
            <w:tcW w:w="845" w:type="dxa"/>
            <w:vAlign w:val="center"/>
          </w:tcPr>
          <w:p w14:paraId="5F6D447B" w14:textId="77777777" w:rsidR="00AC65FE" w:rsidRPr="00EE089C" w:rsidRDefault="00AC65FE" w:rsidP="00AC65FE">
            <w:pPr>
              <w:spacing w:after="0" w:line="240" w:lineRule="auto"/>
              <w:jc w:val="center"/>
              <w:rPr>
                <w:rFonts w:ascii="Arial" w:eastAsia="Calibri" w:hAnsi="Arial" w:cs="Arial"/>
                <w:color w:val="000000" w:themeColor="text1"/>
                <w:sz w:val="14"/>
                <w:szCs w:val="14"/>
              </w:rPr>
            </w:pPr>
          </w:p>
        </w:tc>
      </w:tr>
      <w:tr w:rsidR="00EE089C" w:rsidRPr="00EE089C" w14:paraId="21C44AF7" w14:textId="77777777" w:rsidTr="00A00243">
        <w:trPr>
          <w:jc w:val="center"/>
        </w:trPr>
        <w:tc>
          <w:tcPr>
            <w:tcW w:w="7791" w:type="dxa"/>
            <w:vAlign w:val="center"/>
          </w:tcPr>
          <w:p w14:paraId="6FC1C01D" w14:textId="77777777" w:rsidR="00AC65FE" w:rsidRPr="00EE089C" w:rsidRDefault="00AC65FE" w:rsidP="00AC65FE">
            <w:pPr>
              <w:spacing w:after="0" w:line="240" w:lineRule="auto"/>
              <w:jc w:val="both"/>
              <w:rPr>
                <w:rFonts w:ascii="Arial" w:eastAsia="Calibri" w:hAnsi="Arial" w:cs="Arial"/>
                <w:color w:val="000000" w:themeColor="text1"/>
                <w:sz w:val="14"/>
                <w:szCs w:val="14"/>
              </w:rPr>
            </w:pPr>
            <w:r w:rsidRPr="00EE089C">
              <w:rPr>
                <w:rFonts w:ascii="Arial" w:eastAsia="Calibri" w:hAnsi="Arial" w:cs="Arial"/>
                <w:color w:val="000000" w:themeColor="text1"/>
                <w:sz w:val="14"/>
                <w:szCs w:val="14"/>
              </w:rPr>
              <w:t>Por lo menos el diez por ciento (10%) de la nómina está en condición de discapacidad, de acuerdo con el artículo </w:t>
            </w:r>
            <w:hyperlink r:id="rId16" w:anchor="24" w:history="1">
              <w:r w:rsidRPr="00EE089C">
                <w:rPr>
                  <w:rFonts w:eastAsia="Calibri"/>
                  <w:color w:val="000000" w:themeColor="text1"/>
                  <w:sz w:val="14"/>
                  <w:szCs w:val="14"/>
                </w:rPr>
                <w:t>24 </w:t>
              </w:r>
            </w:hyperlink>
            <w:r w:rsidRPr="00EE089C">
              <w:rPr>
                <w:rFonts w:ascii="Arial" w:eastAsia="Calibri" w:hAnsi="Arial" w:cs="Arial"/>
                <w:color w:val="000000" w:themeColor="text1"/>
                <w:sz w:val="14"/>
                <w:szCs w:val="14"/>
              </w:rPr>
              <w:t>de la Ley 361 de 1997, debidamente certificadas por la oficina del Ministerio del Trabajo</w:t>
            </w:r>
          </w:p>
        </w:tc>
        <w:tc>
          <w:tcPr>
            <w:tcW w:w="714" w:type="dxa"/>
            <w:vAlign w:val="center"/>
          </w:tcPr>
          <w:p w14:paraId="76F412BD" w14:textId="77777777" w:rsidR="00AC65FE" w:rsidRPr="00EE089C" w:rsidRDefault="00AC65FE" w:rsidP="00AC65FE">
            <w:pPr>
              <w:spacing w:after="0" w:line="240" w:lineRule="auto"/>
              <w:jc w:val="center"/>
              <w:rPr>
                <w:rFonts w:ascii="Arial" w:eastAsia="Calibri" w:hAnsi="Arial" w:cs="Arial"/>
                <w:color w:val="000000" w:themeColor="text1"/>
                <w:sz w:val="14"/>
                <w:szCs w:val="14"/>
              </w:rPr>
            </w:pPr>
          </w:p>
        </w:tc>
        <w:tc>
          <w:tcPr>
            <w:tcW w:w="845" w:type="dxa"/>
            <w:vAlign w:val="center"/>
          </w:tcPr>
          <w:p w14:paraId="0C7FE6C2" w14:textId="77777777" w:rsidR="00AC65FE" w:rsidRPr="00EE089C" w:rsidRDefault="00AC65FE" w:rsidP="00AC65FE">
            <w:pPr>
              <w:spacing w:after="0" w:line="240" w:lineRule="auto"/>
              <w:jc w:val="center"/>
              <w:rPr>
                <w:rFonts w:ascii="Arial" w:eastAsia="Calibri" w:hAnsi="Arial" w:cs="Arial"/>
                <w:color w:val="000000" w:themeColor="text1"/>
                <w:sz w:val="14"/>
                <w:szCs w:val="14"/>
              </w:rPr>
            </w:pPr>
          </w:p>
        </w:tc>
      </w:tr>
      <w:tr w:rsidR="00EE089C" w:rsidRPr="00EE089C" w14:paraId="6C7F279E" w14:textId="77777777" w:rsidTr="00A00243">
        <w:trPr>
          <w:jc w:val="center"/>
        </w:trPr>
        <w:tc>
          <w:tcPr>
            <w:tcW w:w="7791" w:type="dxa"/>
            <w:vAlign w:val="center"/>
          </w:tcPr>
          <w:p w14:paraId="027C98D6" w14:textId="77777777" w:rsidR="00AC65FE" w:rsidRPr="00EE089C" w:rsidRDefault="00AC65FE" w:rsidP="00AC65FE">
            <w:pPr>
              <w:spacing w:after="0" w:line="240" w:lineRule="auto"/>
              <w:jc w:val="both"/>
              <w:rPr>
                <w:rFonts w:ascii="Arial" w:eastAsia="Calibri" w:hAnsi="Arial" w:cs="Arial"/>
                <w:color w:val="000000" w:themeColor="text1"/>
                <w:sz w:val="14"/>
                <w:szCs w:val="14"/>
              </w:rPr>
            </w:pPr>
            <w:r w:rsidRPr="00EE089C">
              <w:rPr>
                <w:rFonts w:ascii="Arial" w:eastAsia="Calibri" w:hAnsi="Arial" w:cs="Arial"/>
                <w:color w:val="000000" w:themeColor="text1"/>
                <w:sz w:val="14"/>
                <w:szCs w:val="14"/>
              </w:rPr>
              <w:t> Vinculación en mayor proporción de personas mayores que no sean beneficiarias de la pensión de vejez, familiar o de sobrevivencia y que hayan cumplido el requisito de edad de pensión establecido en la ley</w:t>
            </w:r>
          </w:p>
        </w:tc>
        <w:tc>
          <w:tcPr>
            <w:tcW w:w="714" w:type="dxa"/>
            <w:vAlign w:val="center"/>
          </w:tcPr>
          <w:p w14:paraId="00FFF894" w14:textId="77777777" w:rsidR="00AC65FE" w:rsidRPr="00EE089C" w:rsidRDefault="00AC65FE" w:rsidP="00AC65FE">
            <w:pPr>
              <w:spacing w:after="0" w:line="240" w:lineRule="auto"/>
              <w:jc w:val="center"/>
              <w:rPr>
                <w:rFonts w:ascii="Arial" w:eastAsia="Calibri" w:hAnsi="Arial" w:cs="Arial"/>
                <w:color w:val="000000" w:themeColor="text1"/>
                <w:sz w:val="14"/>
                <w:szCs w:val="14"/>
              </w:rPr>
            </w:pPr>
          </w:p>
        </w:tc>
        <w:tc>
          <w:tcPr>
            <w:tcW w:w="845" w:type="dxa"/>
            <w:vAlign w:val="center"/>
          </w:tcPr>
          <w:p w14:paraId="76EFE708" w14:textId="77777777" w:rsidR="00AC65FE" w:rsidRPr="00EE089C" w:rsidRDefault="00AC65FE" w:rsidP="00AC65FE">
            <w:pPr>
              <w:spacing w:after="0" w:line="240" w:lineRule="auto"/>
              <w:jc w:val="center"/>
              <w:rPr>
                <w:rFonts w:ascii="Arial" w:eastAsia="Calibri" w:hAnsi="Arial" w:cs="Arial"/>
                <w:color w:val="000000" w:themeColor="text1"/>
                <w:sz w:val="14"/>
                <w:szCs w:val="14"/>
              </w:rPr>
            </w:pPr>
          </w:p>
        </w:tc>
      </w:tr>
      <w:tr w:rsidR="00EE089C" w:rsidRPr="00EE089C" w14:paraId="24726DFE" w14:textId="77777777" w:rsidTr="00A00243">
        <w:trPr>
          <w:jc w:val="center"/>
        </w:trPr>
        <w:tc>
          <w:tcPr>
            <w:tcW w:w="7791" w:type="dxa"/>
            <w:vAlign w:val="center"/>
          </w:tcPr>
          <w:p w14:paraId="651FC006" w14:textId="77777777" w:rsidR="00AC65FE" w:rsidRPr="00EE089C" w:rsidRDefault="00AC65FE" w:rsidP="00AC65FE">
            <w:pPr>
              <w:spacing w:after="0" w:line="240" w:lineRule="auto"/>
              <w:jc w:val="both"/>
              <w:rPr>
                <w:rFonts w:ascii="Arial" w:eastAsia="Calibri" w:hAnsi="Arial" w:cs="Arial"/>
                <w:color w:val="000000" w:themeColor="text1"/>
                <w:sz w:val="14"/>
                <w:szCs w:val="14"/>
              </w:rPr>
            </w:pPr>
            <w:r w:rsidRPr="00EE089C">
              <w:rPr>
                <w:rFonts w:ascii="Arial" w:eastAsia="Calibri" w:hAnsi="Arial" w:cs="Arial"/>
                <w:color w:val="000000" w:themeColor="text1"/>
                <w:sz w:val="14"/>
                <w:szCs w:val="14"/>
              </w:rPr>
              <w:t xml:space="preserve">Por lo menos el diez por ciento (10%) de su nómina pertenece a población indígena, negra, afrocolombiana, raizal, palanquera, </w:t>
            </w:r>
            <w:proofErr w:type="spellStart"/>
            <w:r w:rsidRPr="00EE089C">
              <w:rPr>
                <w:rFonts w:ascii="Arial" w:eastAsia="Calibri" w:hAnsi="Arial" w:cs="Arial"/>
                <w:color w:val="000000" w:themeColor="text1"/>
                <w:sz w:val="14"/>
                <w:szCs w:val="14"/>
              </w:rPr>
              <w:t>Rrom</w:t>
            </w:r>
            <w:proofErr w:type="spellEnd"/>
            <w:r w:rsidRPr="00EE089C">
              <w:rPr>
                <w:rFonts w:ascii="Arial" w:eastAsia="Calibri" w:hAnsi="Arial" w:cs="Arial"/>
                <w:color w:val="000000" w:themeColor="text1"/>
                <w:sz w:val="14"/>
                <w:szCs w:val="14"/>
              </w:rPr>
              <w:t xml:space="preserve"> o gitana</w:t>
            </w:r>
          </w:p>
        </w:tc>
        <w:tc>
          <w:tcPr>
            <w:tcW w:w="714" w:type="dxa"/>
            <w:vAlign w:val="center"/>
          </w:tcPr>
          <w:p w14:paraId="0E16881D" w14:textId="77777777" w:rsidR="00AC65FE" w:rsidRPr="00EE089C" w:rsidRDefault="00AC65FE" w:rsidP="00AC65FE">
            <w:pPr>
              <w:spacing w:after="0" w:line="240" w:lineRule="auto"/>
              <w:jc w:val="center"/>
              <w:rPr>
                <w:rFonts w:ascii="Arial" w:eastAsia="Calibri" w:hAnsi="Arial" w:cs="Arial"/>
                <w:color w:val="000000" w:themeColor="text1"/>
                <w:sz w:val="14"/>
                <w:szCs w:val="14"/>
              </w:rPr>
            </w:pPr>
          </w:p>
        </w:tc>
        <w:tc>
          <w:tcPr>
            <w:tcW w:w="845" w:type="dxa"/>
            <w:vAlign w:val="center"/>
          </w:tcPr>
          <w:p w14:paraId="11708386" w14:textId="77777777" w:rsidR="00AC65FE" w:rsidRPr="00EE089C" w:rsidRDefault="00AC65FE" w:rsidP="00AC65FE">
            <w:pPr>
              <w:spacing w:after="0" w:line="240" w:lineRule="auto"/>
              <w:jc w:val="center"/>
              <w:rPr>
                <w:rFonts w:ascii="Arial" w:eastAsia="Calibri" w:hAnsi="Arial" w:cs="Arial"/>
                <w:color w:val="000000" w:themeColor="text1"/>
                <w:sz w:val="14"/>
                <w:szCs w:val="14"/>
              </w:rPr>
            </w:pPr>
          </w:p>
        </w:tc>
      </w:tr>
      <w:tr w:rsidR="00EE089C" w:rsidRPr="00EE089C" w14:paraId="3F63A991" w14:textId="77777777" w:rsidTr="00A00243">
        <w:trPr>
          <w:jc w:val="center"/>
        </w:trPr>
        <w:tc>
          <w:tcPr>
            <w:tcW w:w="7791" w:type="dxa"/>
            <w:vAlign w:val="center"/>
          </w:tcPr>
          <w:p w14:paraId="54F27998" w14:textId="77777777" w:rsidR="00AC65FE" w:rsidRPr="00EE089C" w:rsidRDefault="00AC65FE" w:rsidP="00AC65FE">
            <w:pPr>
              <w:spacing w:after="0" w:line="240" w:lineRule="auto"/>
              <w:jc w:val="both"/>
              <w:rPr>
                <w:rFonts w:ascii="Arial" w:eastAsia="Calibri" w:hAnsi="Arial" w:cs="Arial"/>
                <w:color w:val="000000" w:themeColor="text1"/>
                <w:sz w:val="14"/>
                <w:szCs w:val="14"/>
              </w:rPr>
            </w:pPr>
            <w:r w:rsidRPr="00EE089C">
              <w:rPr>
                <w:rFonts w:ascii="Arial" w:eastAsia="Calibri" w:hAnsi="Arial" w:cs="Arial"/>
                <w:color w:val="000000" w:themeColor="text1"/>
                <w:sz w:val="14"/>
                <w:szCs w:val="14"/>
              </w:rPr>
              <w:t>Personas naturales en proceso de reintegración o reincorporación, o más del cincuenta por ciento (50 %) de la composición accionaria o cuotas partes de la persona jurídica está constituida por personas en proceso de reintegración o reincorporación</w:t>
            </w:r>
          </w:p>
        </w:tc>
        <w:tc>
          <w:tcPr>
            <w:tcW w:w="714" w:type="dxa"/>
            <w:vAlign w:val="center"/>
          </w:tcPr>
          <w:p w14:paraId="752FB1A1" w14:textId="77777777" w:rsidR="00AC65FE" w:rsidRPr="00EE089C" w:rsidRDefault="00AC65FE" w:rsidP="00AC65FE">
            <w:pPr>
              <w:spacing w:after="0" w:line="240" w:lineRule="auto"/>
              <w:jc w:val="center"/>
              <w:rPr>
                <w:rFonts w:ascii="Arial" w:eastAsia="Calibri" w:hAnsi="Arial" w:cs="Arial"/>
                <w:color w:val="000000" w:themeColor="text1"/>
                <w:sz w:val="14"/>
                <w:szCs w:val="14"/>
              </w:rPr>
            </w:pPr>
          </w:p>
        </w:tc>
        <w:tc>
          <w:tcPr>
            <w:tcW w:w="845" w:type="dxa"/>
            <w:vAlign w:val="center"/>
          </w:tcPr>
          <w:p w14:paraId="41BE5F88" w14:textId="77777777" w:rsidR="00AC65FE" w:rsidRPr="00EE089C" w:rsidRDefault="00AC65FE" w:rsidP="00AC65FE">
            <w:pPr>
              <w:spacing w:after="0" w:line="240" w:lineRule="auto"/>
              <w:jc w:val="center"/>
              <w:rPr>
                <w:rFonts w:ascii="Arial" w:eastAsia="Calibri" w:hAnsi="Arial" w:cs="Arial"/>
                <w:color w:val="000000" w:themeColor="text1"/>
                <w:sz w:val="14"/>
                <w:szCs w:val="14"/>
              </w:rPr>
            </w:pPr>
          </w:p>
        </w:tc>
      </w:tr>
      <w:tr w:rsidR="00EE089C" w:rsidRPr="00EE089C" w14:paraId="2C48A729" w14:textId="77777777" w:rsidTr="00A00243">
        <w:trPr>
          <w:jc w:val="center"/>
        </w:trPr>
        <w:tc>
          <w:tcPr>
            <w:tcW w:w="7791" w:type="dxa"/>
            <w:vAlign w:val="center"/>
          </w:tcPr>
          <w:p w14:paraId="6D6CEC40" w14:textId="77777777" w:rsidR="00AC65FE" w:rsidRPr="00EE089C" w:rsidRDefault="00AC65FE" w:rsidP="00AC65FE">
            <w:pPr>
              <w:spacing w:after="0" w:line="240" w:lineRule="auto"/>
              <w:jc w:val="both"/>
              <w:rPr>
                <w:rFonts w:ascii="Arial" w:eastAsia="Calibri" w:hAnsi="Arial" w:cs="Arial"/>
                <w:color w:val="000000" w:themeColor="text1"/>
                <w:sz w:val="14"/>
                <w:szCs w:val="14"/>
              </w:rPr>
            </w:pPr>
            <w:r w:rsidRPr="00EE089C">
              <w:rPr>
                <w:rFonts w:ascii="Arial" w:eastAsia="Calibri" w:hAnsi="Arial" w:cs="Arial"/>
                <w:color w:val="000000" w:themeColor="text1"/>
                <w:sz w:val="14"/>
                <w:szCs w:val="14"/>
              </w:rPr>
              <w:t>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714" w:type="dxa"/>
            <w:vAlign w:val="center"/>
          </w:tcPr>
          <w:p w14:paraId="06B04585" w14:textId="77777777" w:rsidR="00AC65FE" w:rsidRPr="00EE089C" w:rsidRDefault="00AC65FE" w:rsidP="00AC65FE">
            <w:pPr>
              <w:spacing w:after="0" w:line="240" w:lineRule="auto"/>
              <w:jc w:val="center"/>
              <w:rPr>
                <w:rFonts w:ascii="Arial" w:eastAsia="Calibri" w:hAnsi="Arial" w:cs="Arial"/>
                <w:color w:val="000000" w:themeColor="text1"/>
                <w:sz w:val="14"/>
                <w:szCs w:val="14"/>
              </w:rPr>
            </w:pPr>
          </w:p>
        </w:tc>
        <w:tc>
          <w:tcPr>
            <w:tcW w:w="845" w:type="dxa"/>
            <w:vAlign w:val="center"/>
          </w:tcPr>
          <w:p w14:paraId="3367B2F1" w14:textId="77777777" w:rsidR="00AC65FE" w:rsidRPr="00EE089C" w:rsidRDefault="00AC65FE" w:rsidP="00AC65FE">
            <w:pPr>
              <w:spacing w:after="0" w:line="240" w:lineRule="auto"/>
              <w:jc w:val="center"/>
              <w:rPr>
                <w:rFonts w:ascii="Arial" w:eastAsia="Calibri" w:hAnsi="Arial" w:cs="Arial"/>
                <w:color w:val="000000" w:themeColor="text1"/>
                <w:sz w:val="14"/>
                <w:szCs w:val="14"/>
              </w:rPr>
            </w:pPr>
          </w:p>
        </w:tc>
      </w:tr>
      <w:tr w:rsidR="00EE089C" w:rsidRPr="00EE089C" w14:paraId="3D75D47E" w14:textId="77777777" w:rsidTr="00A00243">
        <w:trPr>
          <w:jc w:val="center"/>
        </w:trPr>
        <w:tc>
          <w:tcPr>
            <w:tcW w:w="7791" w:type="dxa"/>
            <w:vAlign w:val="center"/>
          </w:tcPr>
          <w:p w14:paraId="7A41A10A" w14:textId="77777777" w:rsidR="00AC65FE" w:rsidRPr="00EE089C" w:rsidRDefault="00AC65FE" w:rsidP="00AC65FE">
            <w:pPr>
              <w:spacing w:after="0" w:line="240" w:lineRule="auto"/>
              <w:jc w:val="both"/>
              <w:rPr>
                <w:rFonts w:ascii="Arial" w:eastAsia="Calibri" w:hAnsi="Arial" w:cs="Arial"/>
                <w:color w:val="000000" w:themeColor="text1"/>
                <w:sz w:val="14"/>
                <w:szCs w:val="14"/>
              </w:rPr>
            </w:pPr>
            <w:r w:rsidRPr="00EE089C">
              <w:rPr>
                <w:rFonts w:ascii="Arial" w:eastAsia="Calibri" w:hAnsi="Arial" w:cs="Arial"/>
                <w:color w:val="000000" w:themeColor="text1"/>
                <w:sz w:val="14"/>
                <w:szCs w:val="14"/>
              </w:rPr>
              <w:t xml:space="preserve">Oferta presentada por una </w:t>
            </w:r>
            <w:proofErr w:type="spellStart"/>
            <w:r w:rsidRPr="00EE089C">
              <w:rPr>
                <w:rFonts w:ascii="Arial" w:eastAsia="Calibri" w:hAnsi="Arial" w:cs="Arial"/>
                <w:color w:val="000000" w:themeColor="text1"/>
                <w:sz w:val="14"/>
                <w:szCs w:val="14"/>
              </w:rPr>
              <w:t>Mipyme</w:t>
            </w:r>
            <w:proofErr w:type="spellEnd"/>
            <w:r w:rsidRPr="00EE089C">
              <w:rPr>
                <w:rFonts w:ascii="Arial" w:eastAsia="Calibri" w:hAnsi="Arial" w:cs="Arial"/>
                <w:color w:val="000000" w:themeColor="text1"/>
                <w:sz w:val="14"/>
                <w:szCs w:val="14"/>
              </w:rPr>
              <w:t xml:space="preserve"> o cooperativas o asociaciones mutuales; o un proponente plural constituido por </w:t>
            </w:r>
            <w:proofErr w:type="spellStart"/>
            <w:r w:rsidRPr="00EE089C">
              <w:rPr>
                <w:rFonts w:ascii="Arial" w:eastAsia="Calibri" w:hAnsi="Arial" w:cs="Arial"/>
                <w:color w:val="000000" w:themeColor="text1"/>
                <w:sz w:val="14"/>
                <w:szCs w:val="14"/>
              </w:rPr>
              <w:t>Mipymes</w:t>
            </w:r>
            <w:proofErr w:type="spellEnd"/>
            <w:r w:rsidRPr="00EE089C">
              <w:rPr>
                <w:rFonts w:ascii="Arial" w:eastAsia="Calibri" w:hAnsi="Arial" w:cs="Arial"/>
                <w:color w:val="000000" w:themeColor="text1"/>
                <w:sz w:val="14"/>
                <w:szCs w:val="14"/>
              </w:rPr>
              <w:t>, cooperativas o asociaciones mutuales.</w:t>
            </w:r>
          </w:p>
        </w:tc>
        <w:tc>
          <w:tcPr>
            <w:tcW w:w="714" w:type="dxa"/>
            <w:vAlign w:val="center"/>
          </w:tcPr>
          <w:p w14:paraId="42CBF1F8" w14:textId="77777777" w:rsidR="00AC65FE" w:rsidRPr="00EE089C" w:rsidRDefault="00AC65FE" w:rsidP="00AC65FE">
            <w:pPr>
              <w:spacing w:after="0" w:line="240" w:lineRule="auto"/>
              <w:jc w:val="center"/>
              <w:rPr>
                <w:rFonts w:ascii="Arial" w:eastAsia="Calibri" w:hAnsi="Arial" w:cs="Arial"/>
                <w:color w:val="000000" w:themeColor="text1"/>
                <w:sz w:val="14"/>
                <w:szCs w:val="14"/>
              </w:rPr>
            </w:pPr>
          </w:p>
        </w:tc>
        <w:tc>
          <w:tcPr>
            <w:tcW w:w="845" w:type="dxa"/>
            <w:vAlign w:val="center"/>
          </w:tcPr>
          <w:p w14:paraId="250EA251" w14:textId="77777777" w:rsidR="00AC65FE" w:rsidRPr="00EE089C" w:rsidRDefault="00AC65FE" w:rsidP="00AC65FE">
            <w:pPr>
              <w:spacing w:after="0" w:line="240" w:lineRule="auto"/>
              <w:jc w:val="center"/>
              <w:rPr>
                <w:rFonts w:ascii="Arial" w:eastAsia="Calibri" w:hAnsi="Arial" w:cs="Arial"/>
                <w:color w:val="000000" w:themeColor="text1"/>
                <w:sz w:val="14"/>
                <w:szCs w:val="14"/>
              </w:rPr>
            </w:pPr>
          </w:p>
        </w:tc>
      </w:tr>
      <w:tr w:rsidR="00EE089C" w:rsidRPr="00EE089C" w14:paraId="2C664890" w14:textId="77777777" w:rsidTr="00A00243">
        <w:trPr>
          <w:jc w:val="center"/>
        </w:trPr>
        <w:tc>
          <w:tcPr>
            <w:tcW w:w="7791" w:type="dxa"/>
            <w:vAlign w:val="center"/>
          </w:tcPr>
          <w:p w14:paraId="6C65C228" w14:textId="77777777" w:rsidR="00AC65FE" w:rsidRPr="00EE089C" w:rsidRDefault="00AC65FE" w:rsidP="00AC65FE">
            <w:pPr>
              <w:spacing w:after="0" w:line="240" w:lineRule="auto"/>
              <w:jc w:val="both"/>
              <w:rPr>
                <w:rFonts w:ascii="Arial" w:eastAsia="Calibri" w:hAnsi="Arial" w:cs="Arial"/>
                <w:color w:val="000000" w:themeColor="text1"/>
                <w:sz w:val="14"/>
                <w:szCs w:val="14"/>
              </w:rPr>
            </w:pPr>
            <w:r w:rsidRPr="00EE089C">
              <w:rPr>
                <w:rFonts w:ascii="Arial" w:eastAsia="Calibri" w:hAnsi="Arial" w:cs="Arial"/>
                <w:color w:val="000000" w:themeColor="text1"/>
                <w:sz w:val="14"/>
                <w:szCs w:val="14"/>
              </w:rPr>
              <w:t>Oferta presentada por el proponente plural constituido por micro y/o pequeñas empresas, cooperativas o asociaciones mutuales.</w:t>
            </w:r>
          </w:p>
        </w:tc>
        <w:tc>
          <w:tcPr>
            <w:tcW w:w="714" w:type="dxa"/>
            <w:vAlign w:val="center"/>
          </w:tcPr>
          <w:p w14:paraId="16D67750" w14:textId="77777777" w:rsidR="00AC65FE" w:rsidRPr="00EE089C" w:rsidRDefault="00AC65FE" w:rsidP="00AC65FE">
            <w:pPr>
              <w:spacing w:after="0" w:line="240" w:lineRule="auto"/>
              <w:jc w:val="center"/>
              <w:rPr>
                <w:rFonts w:ascii="Arial" w:eastAsia="Calibri" w:hAnsi="Arial" w:cs="Arial"/>
                <w:color w:val="000000" w:themeColor="text1"/>
                <w:sz w:val="14"/>
                <w:szCs w:val="14"/>
              </w:rPr>
            </w:pPr>
          </w:p>
        </w:tc>
        <w:tc>
          <w:tcPr>
            <w:tcW w:w="845" w:type="dxa"/>
            <w:vAlign w:val="center"/>
          </w:tcPr>
          <w:p w14:paraId="3CABF86D" w14:textId="77777777" w:rsidR="00AC65FE" w:rsidRPr="00EE089C" w:rsidRDefault="00AC65FE" w:rsidP="00AC65FE">
            <w:pPr>
              <w:spacing w:after="0" w:line="240" w:lineRule="auto"/>
              <w:jc w:val="center"/>
              <w:rPr>
                <w:rFonts w:ascii="Arial" w:eastAsia="Calibri" w:hAnsi="Arial" w:cs="Arial"/>
                <w:color w:val="000000" w:themeColor="text1"/>
                <w:sz w:val="14"/>
                <w:szCs w:val="14"/>
              </w:rPr>
            </w:pPr>
          </w:p>
        </w:tc>
      </w:tr>
      <w:tr w:rsidR="00EE089C" w:rsidRPr="00EE089C" w14:paraId="0FFF4FAC" w14:textId="77777777" w:rsidTr="00A00243">
        <w:trPr>
          <w:jc w:val="center"/>
        </w:trPr>
        <w:tc>
          <w:tcPr>
            <w:tcW w:w="7791" w:type="dxa"/>
            <w:vAlign w:val="center"/>
          </w:tcPr>
          <w:p w14:paraId="6AFA836B" w14:textId="77777777" w:rsidR="00AC65FE" w:rsidRPr="00EE089C" w:rsidRDefault="00AC65FE" w:rsidP="00AC65FE">
            <w:pPr>
              <w:spacing w:after="0" w:line="240" w:lineRule="auto"/>
              <w:jc w:val="both"/>
              <w:rPr>
                <w:rFonts w:ascii="Arial" w:eastAsia="Calibri" w:hAnsi="Arial" w:cs="Arial"/>
                <w:color w:val="000000" w:themeColor="text1"/>
                <w:sz w:val="14"/>
                <w:szCs w:val="14"/>
              </w:rPr>
            </w:pPr>
            <w:r w:rsidRPr="00EE089C">
              <w:rPr>
                <w:rFonts w:ascii="Arial" w:eastAsia="Calibri" w:hAnsi="Arial" w:cs="Arial"/>
                <w:color w:val="000000" w:themeColor="text1"/>
                <w:sz w:val="14"/>
                <w:szCs w:val="14"/>
              </w:rPr>
              <w:t>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714" w:type="dxa"/>
            <w:vAlign w:val="center"/>
          </w:tcPr>
          <w:p w14:paraId="2790882C" w14:textId="77777777" w:rsidR="00AC65FE" w:rsidRPr="00EE089C" w:rsidRDefault="00AC65FE" w:rsidP="00AC65FE">
            <w:pPr>
              <w:spacing w:after="0" w:line="240" w:lineRule="auto"/>
              <w:jc w:val="center"/>
              <w:rPr>
                <w:rFonts w:ascii="Arial" w:eastAsia="Calibri" w:hAnsi="Arial" w:cs="Arial"/>
                <w:color w:val="000000" w:themeColor="text1"/>
                <w:sz w:val="14"/>
                <w:szCs w:val="14"/>
              </w:rPr>
            </w:pPr>
          </w:p>
        </w:tc>
        <w:tc>
          <w:tcPr>
            <w:tcW w:w="845" w:type="dxa"/>
            <w:vAlign w:val="center"/>
          </w:tcPr>
          <w:p w14:paraId="6EC4D3D4" w14:textId="77777777" w:rsidR="00AC65FE" w:rsidRPr="00EE089C" w:rsidRDefault="00AC65FE" w:rsidP="00AC65FE">
            <w:pPr>
              <w:spacing w:after="0" w:line="240" w:lineRule="auto"/>
              <w:jc w:val="center"/>
              <w:rPr>
                <w:rFonts w:ascii="Arial" w:eastAsia="Calibri" w:hAnsi="Arial" w:cs="Arial"/>
                <w:color w:val="000000" w:themeColor="text1"/>
                <w:sz w:val="14"/>
                <w:szCs w:val="14"/>
              </w:rPr>
            </w:pPr>
          </w:p>
        </w:tc>
      </w:tr>
      <w:tr w:rsidR="00AC65FE" w:rsidRPr="00EE089C" w14:paraId="009E493D" w14:textId="77777777" w:rsidTr="00A00243">
        <w:trPr>
          <w:jc w:val="center"/>
        </w:trPr>
        <w:tc>
          <w:tcPr>
            <w:tcW w:w="7791" w:type="dxa"/>
            <w:vAlign w:val="center"/>
          </w:tcPr>
          <w:p w14:paraId="50A04370" w14:textId="77777777" w:rsidR="00AC65FE" w:rsidRPr="00EE089C" w:rsidRDefault="00AC65FE" w:rsidP="00AC65FE">
            <w:pPr>
              <w:spacing w:after="0" w:line="240" w:lineRule="auto"/>
              <w:jc w:val="both"/>
              <w:rPr>
                <w:rFonts w:ascii="Arial" w:eastAsia="Calibri" w:hAnsi="Arial" w:cs="Arial"/>
                <w:color w:val="000000" w:themeColor="text1"/>
                <w:sz w:val="14"/>
                <w:szCs w:val="14"/>
              </w:rPr>
            </w:pPr>
            <w:r w:rsidRPr="00EE089C">
              <w:rPr>
                <w:rFonts w:ascii="Arial" w:eastAsia="Calibri" w:hAnsi="Arial" w:cs="Arial"/>
                <w:color w:val="000000" w:themeColor="text1"/>
                <w:sz w:val="14"/>
                <w:szCs w:val="14"/>
              </w:rPr>
              <w:t>Empresas reconocidas y establecidas como Sociedad de Beneficio e Interés Colectivo o Sociedad BIC, del segmento MIPYMES.</w:t>
            </w:r>
          </w:p>
        </w:tc>
        <w:tc>
          <w:tcPr>
            <w:tcW w:w="714" w:type="dxa"/>
            <w:vAlign w:val="center"/>
          </w:tcPr>
          <w:p w14:paraId="2F48043E" w14:textId="77777777" w:rsidR="00AC65FE" w:rsidRPr="00EE089C" w:rsidRDefault="00AC65FE" w:rsidP="00AC65FE">
            <w:pPr>
              <w:spacing w:after="0" w:line="240" w:lineRule="auto"/>
              <w:jc w:val="center"/>
              <w:rPr>
                <w:rFonts w:ascii="Arial" w:eastAsia="Calibri" w:hAnsi="Arial" w:cs="Arial"/>
                <w:color w:val="000000" w:themeColor="text1"/>
                <w:sz w:val="14"/>
                <w:szCs w:val="14"/>
              </w:rPr>
            </w:pPr>
          </w:p>
        </w:tc>
        <w:tc>
          <w:tcPr>
            <w:tcW w:w="845" w:type="dxa"/>
            <w:vAlign w:val="center"/>
          </w:tcPr>
          <w:p w14:paraId="78D78F38" w14:textId="77777777" w:rsidR="00AC65FE" w:rsidRPr="00EE089C" w:rsidRDefault="00AC65FE" w:rsidP="00AC65FE">
            <w:pPr>
              <w:spacing w:after="0" w:line="240" w:lineRule="auto"/>
              <w:jc w:val="center"/>
              <w:rPr>
                <w:rFonts w:ascii="Arial" w:eastAsia="Calibri" w:hAnsi="Arial" w:cs="Arial"/>
                <w:color w:val="000000" w:themeColor="text1"/>
                <w:sz w:val="14"/>
                <w:szCs w:val="14"/>
              </w:rPr>
            </w:pPr>
          </w:p>
        </w:tc>
      </w:tr>
    </w:tbl>
    <w:p w14:paraId="536C603B" w14:textId="77777777" w:rsidR="00AC65FE" w:rsidRPr="00EE089C" w:rsidRDefault="00AC65FE" w:rsidP="00AC65FE">
      <w:pPr>
        <w:spacing w:after="0" w:line="240" w:lineRule="auto"/>
        <w:jc w:val="both"/>
        <w:rPr>
          <w:rFonts w:ascii="Arial Narrow" w:eastAsia="Calibri" w:hAnsi="Arial Narrow" w:cs="Times New Roman"/>
          <w:color w:val="000000" w:themeColor="text1"/>
          <w:sz w:val="10"/>
        </w:rPr>
      </w:pPr>
    </w:p>
    <w:p w14:paraId="7FB4A4AD" w14:textId="77777777" w:rsidR="00AC65FE" w:rsidRPr="00EE089C" w:rsidRDefault="00AC65FE" w:rsidP="00AC65FE">
      <w:pPr>
        <w:spacing w:after="0" w:line="240" w:lineRule="auto"/>
        <w:jc w:val="both"/>
        <w:rPr>
          <w:rFonts w:ascii="Arial Narrow" w:eastAsia="Calibri" w:hAnsi="Arial Narrow" w:cs="Times New Roman"/>
          <w:color w:val="000000" w:themeColor="text1"/>
        </w:rPr>
      </w:pPr>
      <w:r w:rsidRPr="00EE089C">
        <w:rPr>
          <w:rFonts w:ascii="Arial Narrow" w:eastAsia="Calibri" w:hAnsi="Arial Narrow" w:cs="Times New Roman"/>
          <w:color w:val="000000" w:themeColor="text1"/>
        </w:rPr>
        <w:t xml:space="preserve">NOTA: el oferente, debe allegar junto con la oferta la documentación que demuestra la condición que refiere tener, de acuerdo a lo exigido por la ley. </w:t>
      </w:r>
    </w:p>
    <w:p w14:paraId="501E8612" w14:textId="77777777" w:rsidR="00AC65FE" w:rsidRPr="00EE089C" w:rsidRDefault="00AC65FE" w:rsidP="00AC65FE">
      <w:pPr>
        <w:spacing w:after="0" w:line="240" w:lineRule="auto"/>
        <w:jc w:val="both"/>
        <w:rPr>
          <w:rFonts w:ascii="Arial Narrow" w:eastAsia="Calibri" w:hAnsi="Arial Narrow" w:cs="Times New Roman"/>
          <w:color w:val="000000" w:themeColor="text1"/>
          <w:lang w:val="es-ES" w:eastAsia="es-ES"/>
        </w:rPr>
      </w:pPr>
    </w:p>
    <w:p w14:paraId="3E0A38E1" w14:textId="77777777" w:rsidR="00AC65FE" w:rsidRPr="00EE089C" w:rsidRDefault="00AC65FE" w:rsidP="00AC65FE">
      <w:pPr>
        <w:spacing w:after="0" w:line="240" w:lineRule="auto"/>
        <w:jc w:val="both"/>
        <w:rPr>
          <w:rFonts w:ascii="Arial Narrow" w:eastAsia="Calibri" w:hAnsi="Arial Narrow" w:cs="Times New Roman"/>
          <w:color w:val="000000" w:themeColor="text1"/>
          <w:lang w:val="es-ES" w:eastAsia="es-ES"/>
        </w:rPr>
      </w:pPr>
      <w:r w:rsidRPr="00EE089C">
        <w:rPr>
          <w:rFonts w:ascii="Arial Narrow" w:eastAsia="Calibri" w:hAnsi="Arial Narrow" w:cs="Times New Roman"/>
          <w:color w:val="000000" w:themeColor="text1"/>
          <w:lang w:val="es-ES" w:eastAsia="es-ES"/>
        </w:rPr>
        <w:t>Firma</w:t>
      </w:r>
    </w:p>
    <w:p w14:paraId="2934EF80" w14:textId="77777777" w:rsidR="00AC65FE" w:rsidRPr="00EE089C" w:rsidRDefault="00AC65FE" w:rsidP="00AC65FE">
      <w:pPr>
        <w:spacing w:after="0" w:line="240" w:lineRule="auto"/>
        <w:jc w:val="both"/>
        <w:rPr>
          <w:rFonts w:ascii="Arial Narrow" w:eastAsia="Calibri" w:hAnsi="Arial Narrow" w:cs="Times New Roman"/>
          <w:color w:val="000000" w:themeColor="text1"/>
          <w:lang w:val="es-ES" w:eastAsia="es-ES"/>
        </w:rPr>
      </w:pPr>
      <w:r w:rsidRPr="00EE089C">
        <w:rPr>
          <w:rFonts w:ascii="Arial Narrow" w:eastAsia="Calibri" w:hAnsi="Arial Narrow" w:cs="Times New Roman"/>
          <w:color w:val="000000" w:themeColor="text1"/>
          <w:lang w:val="es-ES" w:eastAsia="es-ES"/>
        </w:rPr>
        <w:t>Representante legal</w:t>
      </w:r>
    </w:p>
    <w:p w14:paraId="6ED4BA38" w14:textId="77777777" w:rsidR="00AC65FE" w:rsidRPr="00EE089C" w:rsidRDefault="00AC65FE" w:rsidP="00AC65FE">
      <w:pPr>
        <w:spacing w:after="0" w:line="240" w:lineRule="auto"/>
        <w:jc w:val="both"/>
        <w:rPr>
          <w:rFonts w:ascii="Arial Narrow" w:eastAsia="Calibri" w:hAnsi="Arial Narrow" w:cs="Times New Roman"/>
          <w:color w:val="000000" w:themeColor="text1"/>
          <w:lang w:val="es-ES" w:eastAsia="es-ES"/>
        </w:rPr>
      </w:pPr>
      <w:r w:rsidRPr="00EE089C">
        <w:rPr>
          <w:rFonts w:ascii="Arial Narrow" w:eastAsia="Calibri" w:hAnsi="Arial Narrow" w:cs="Times New Roman"/>
          <w:color w:val="000000" w:themeColor="text1"/>
          <w:lang w:val="es-ES" w:eastAsia="es-ES"/>
        </w:rPr>
        <w:t xml:space="preserve">CC. _______________ </w:t>
      </w:r>
    </w:p>
    <w:p w14:paraId="71F8E370" w14:textId="77777777" w:rsidR="00AC65FE" w:rsidRPr="00EE089C" w:rsidRDefault="00AC65FE" w:rsidP="00AC65FE">
      <w:pPr>
        <w:spacing w:after="0" w:line="240" w:lineRule="auto"/>
        <w:rPr>
          <w:rFonts w:ascii="Times New Roman" w:eastAsia="Times New Roman" w:hAnsi="Times New Roman" w:cs="Times New Roman"/>
          <w:b/>
          <w:bCs/>
          <w:color w:val="000000" w:themeColor="text1"/>
          <w:sz w:val="24"/>
          <w:szCs w:val="20"/>
          <w:lang w:val="es-ES" w:eastAsia="es-ES"/>
        </w:rPr>
      </w:pPr>
    </w:p>
    <w:p w14:paraId="743A2B82" w14:textId="77777777" w:rsidR="00AC65FE" w:rsidRPr="00EE089C" w:rsidRDefault="00AC65FE" w:rsidP="00AC65FE">
      <w:pPr>
        <w:widowControl w:val="0"/>
        <w:suppressAutoHyphens/>
        <w:autoSpaceDN w:val="0"/>
        <w:spacing w:after="0" w:line="240" w:lineRule="auto"/>
        <w:contextualSpacing/>
        <w:jc w:val="center"/>
        <w:textAlignment w:val="baseline"/>
        <w:rPr>
          <w:rFonts w:ascii="Arial Narrow" w:hAnsi="Arial Narrow" w:cs="Mangal"/>
          <w:b/>
          <w:color w:val="000000" w:themeColor="text1"/>
          <w:kern w:val="3"/>
          <w:lang w:eastAsia="zh-CN" w:bidi="hi-IN"/>
        </w:rPr>
      </w:pPr>
    </w:p>
    <w:p w14:paraId="76A402C0" w14:textId="77777777" w:rsidR="00AC65FE" w:rsidRPr="00EE089C" w:rsidRDefault="00AC65FE" w:rsidP="00AC65FE">
      <w:pPr>
        <w:widowControl w:val="0"/>
        <w:suppressAutoHyphens/>
        <w:autoSpaceDN w:val="0"/>
        <w:spacing w:after="0" w:line="240" w:lineRule="auto"/>
        <w:contextualSpacing/>
        <w:jc w:val="center"/>
        <w:textAlignment w:val="baseline"/>
        <w:rPr>
          <w:rFonts w:ascii="Arial Narrow" w:hAnsi="Arial Narrow" w:cs="Mangal"/>
          <w:b/>
          <w:color w:val="000000" w:themeColor="text1"/>
          <w:kern w:val="3"/>
          <w:lang w:eastAsia="zh-CN" w:bidi="hi-IN"/>
        </w:rPr>
      </w:pPr>
    </w:p>
    <w:p w14:paraId="0D0A6894" w14:textId="77777777" w:rsidR="00AC65FE" w:rsidRPr="00EE089C" w:rsidRDefault="00AC65FE" w:rsidP="00AC65FE">
      <w:pPr>
        <w:widowControl w:val="0"/>
        <w:suppressAutoHyphens/>
        <w:autoSpaceDN w:val="0"/>
        <w:spacing w:after="0" w:line="240" w:lineRule="auto"/>
        <w:contextualSpacing/>
        <w:jc w:val="center"/>
        <w:textAlignment w:val="baseline"/>
        <w:rPr>
          <w:rFonts w:ascii="Arial Narrow" w:hAnsi="Arial Narrow" w:cs="Mangal"/>
          <w:b/>
          <w:color w:val="000000" w:themeColor="text1"/>
          <w:kern w:val="3"/>
          <w:lang w:eastAsia="zh-CN" w:bidi="hi-IN"/>
        </w:rPr>
      </w:pPr>
    </w:p>
    <w:p w14:paraId="635AADBC" w14:textId="77777777" w:rsidR="00AC65FE" w:rsidRPr="00EE089C" w:rsidRDefault="00AC65FE" w:rsidP="00AC65FE">
      <w:pPr>
        <w:widowControl w:val="0"/>
        <w:suppressAutoHyphens/>
        <w:autoSpaceDN w:val="0"/>
        <w:spacing w:after="0" w:line="240" w:lineRule="auto"/>
        <w:contextualSpacing/>
        <w:jc w:val="center"/>
        <w:textAlignment w:val="baseline"/>
        <w:rPr>
          <w:rFonts w:ascii="Arial Narrow" w:hAnsi="Arial Narrow" w:cs="Mangal"/>
          <w:b/>
          <w:color w:val="000000" w:themeColor="text1"/>
          <w:kern w:val="3"/>
          <w:lang w:eastAsia="zh-CN" w:bidi="hi-IN"/>
        </w:rPr>
      </w:pPr>
    </w:p>
    <w:p w14:paraId="28C7F970" w14:textId="77777777" w:rsidR="00AC65FE" w:rsidRPr="00EE089C" w:rsidRDefault="00AC65FE" w:rsidP="00AC65FE">
      <w:pPr>
        <w:widowControl w:val="0"/>
        <w:suppressAutoHyphens/>
        <w:autoSpaceDN w:val="0"/>
        <w:spacing w:after="0" w:line="240" w:lineRule="auto"/>
        <w:contextualSpacing/>
        <w:jc w:val="center"/>
        <w:textAlignment w:val="baseline"/>
        <w:rPr>
          <w:rFonts w:ascii="Arial Narrow" w:hAnsi="Arial Narrow" w:cs="Mangal"/>
          <w:b/>
          <w:color w:val="000000" w:themeColor="text1"/>
          <w:kern w:val="3"/>
          <w:lang w:eastAsia="zh-CN" w:bidi="hi-IN"/>
        </w:rPr>
      </w:pPr>
    </w:p>
    <w:p w14:paraId="1AB905FF" w14:textId="77777777" w:rsidR="00AC65FE" w:rsidRPr="00EE089C" w:rsidRDefault="00AC65FE" w:rsidP="00AC65FE">
      <w:pPr>
        <w:widowControl w:val="0"/>
        <w:suppressAutoHyphens/>
        <w:autoSpaceDN w:val="0"/>
        <w:spacing w:after="0" w:line="240" w:lineRule="auto"/>
        <w:contextualSpacing/>
        <w:jc w:val="center"/>
        <w:textAlignment w:val="baseline"/>
        <w:rPr>
          <w:rFonts w:ascii="Arial Narrow" w:hAnsi="Arial Narrow" w:cs="Mangal"/>
          <w:b/>
          <w:color w:val="000000" w:themeColor="text1"/>
          <w:kern w:val="3"/>
          <w:lang w:eastAsia="zh-CN" w:bidi="hi-IN"/>
        </w:rPr>
      </w:pPr>
      <w:r w:rsidRPr="00EE089C">
        <w:rPr>
          <w:rFonts w:ascii="Arial Narrow" w:hAnsi="Arial Narrow" w:cs="Mangal"/>
          <w:b/>
          <w:color w:val="000000" w:themeColor="text1"/>
          <w:kern w:val="3"/>
          <w:lang w:eastAsia="zh-CN" w:bidi="hi-IN"/>
        </w:rPr>
        <w:lastRenderedPageBreak/>
        <w:t>FORMULARIO No. 12</w:t>
      </w:r>
    </w:p>
    <w:p w14:paraId="4727C5FA" w14:textId="77777777" w:rsidR="00AC65FE" w:rsidRPr="00EE089C" w:rsidRDefault="00AC65FE" w:rsidP="00AC65FE">
      <w:pPr>
        <w:widowControl w:val="0"/>
        <w:tabs>
          <w:tab w:val="center" w:pos="4680"/>
          <w:tab w:val="left" w:pos="6724"/>
        </w:tabs>
        <w:suppressAutoHyphens/>
        <w:autoSpaceDN w:val="0"/>
        <w:spacing w:after="0" w:line="240" w:lineRule="auto"/>
        <w:contextualSpacing/>
        <w:textAlignment w:val="baseline"/>
        <w:rPr>
          <w:rFonts w:ascii="Arial Narrow" w:hAnsi="Arial Narrow" w:cs="Mangal"/>
          <w:b/>
          <w:color w:val="000000" w:themeColor="text1"/>
          <w:kern w:val="3"/>
          <w:lang w:eastAsia="zh-CN" w:bidi="hi-IN"/>
        </w:rPr>
      </w:pPr>
      <w:r w:rsidRPr="00EE089C">
        <w:rPr>
          <w:rFonts w:ascii="Arial Narrow" w:hAnsi="Arial Narrow" w:cs="Mangal"/>
          <w:b/>
          <w:color w:val="000000" w:themeColor="text1"/>
          <w:kern w:val="3"/>
          <w:lang w:eastAsia="zh-CN" w:bidi="hi-IN"/>
        </w:rPr>
        <w:tab/>
        <w:t>“PROTECCIÓN NACIONAL- LEY 816”</w:t>
      </w:r>
      <w:r w:rsidRPr="00EE089C">
        <w:rPr>
          <w:rFonts w:ascii="Arial Narrow" w:hAnsi="Arial Narrow" w:cs="Mangal"/>
          <w:b/>
          <w:color w:val="000000" w:themeColor="text1"/>
          <w:kern w:val="3"/>
          <w:lang w:eastAsia="zh-CN" w:bidi="hi-IN"/>
        </w:rPr>
        <w:tab/>
      </w:r>
    </w:p>
    <w:p w14:paraId="54F1A302" w14:textId="77777777" w:rsidR="00DB34D4" w:rsidRPr="00EE089C" w:rsidRDefault="00DB34D4" w:rsidP="00AC65FE">
      <w:pPr>
        <w:spacing w:after="0" w:line="240" w:lineRule="auto"/>
        <w:jc w:val="both"/>
        <w:rPr>
          <w:rFonts w:ascii="Arial" w:eastAsia="Times New Roman" w:hAnsi="Arial" w:cs="Times New Roman"/>
          <w:color w:val="000000" w:themeColor="text1"/>
          <w:w w:val="80"/>
          <w:sz w:val="24"/>
          <w:szCs w:val="20"/>
          <w:lang w:eastAsia="es-ES"/>
        </w:rPr>
      </w:pPr>
    </w:p>
    <w:p w14:paraId="19F5EED0" w14:textId="77777777" w:rsidR="00DB34D4" w:rsidRPr="00EE089C" w:rsidRDefault="00DB34D4" w:rsidP="00AC65FE">
      <w:pPr>
        <w:spacing w:after="0" w:line="240" w:lineRule="auto"/>
        <w:jc w:val="both"/>
        <w:rPr>
          <w:rFonts w:ascii="Arial" w:eastAsia="Times New Roman" w:hAnsi="Arial" w:cs="Times New Roman"/>
          <w:color w:val="000000" w:themeColor="text1"/>
          <w:w w:val="80"/>
          <w:sz w:val="24"/>
          <w:szCs w:val="20"/>
          <w:lang w:eastAsia="es-ES"/>
        </w:rPr>
      </w:pPr>
    </w:p>
    <w:p w14:paraId="00674C00" w14:textId="77777777" w:rsidR="00DB34D4" w:rsidRPr="00EE089C" w:rsidDel="00E3109C" w:rsidRDefault="00DB34D4" w:rsidP="00DB34D4">
      <w:pPr>
        <w:tabs>
          <w:tab w:val="left" w:pos="-142"/>
        </w:tabs>
        <w:autoSpaceDE w:val="0"/>
        <w:adjustRightInd w:val="0"/>
        <w:jc w:val="both"/>
        <w:outlineLvl w:val="0"/>
        <w:rPr>
          <w:rFonts w:ascii="Arial" w:eastAsia="Times New Roman" w:hAnsi="Arial" w:cs="Arial"/>
          <w:color w:val="000000" w:themeColor="text1"/>
          <w:sz w:val="20"/>
          <w:szCs w:val="20"/>
          <w:highlight w:val="lightGray"/>
          <w:lang w:eastAsia="es-ES"/>
        </w:rPr>
      </w:pPr>
      <w:r w:rsidRPr="00EE089C" w:rsidDel="00E3109C">
        <w:rPr>
          <w:rFonts w:ascii="Arial" w:eastAsia="Times New Roman" w:hAnsi="Arial" w:cs="Arial"/>
          <w:color w:val="000000" w:themeColor="text1"/>
          <w:sz w:val="20"/>
          <w:szCs w:val="20"/>
          <w:highlight w:val="lightGray"/>
          <w:lang w:eastAsia="es-ES"/>
        </w:rPr>
        <w:t>[Este Formato ÚNICAMENTE debe ser diligenciado por</w:t>
      </w:r>
      <w:r w:rsidRPr="00EE089C">
        <w:rPr>
          <w:rFonts w:ascii="Arial" w:eastAsia="Times New Roman" w:hAnsi="Arial" w:cs="Arial"/>
          <w:color w:val="000000" w:themeColor="text1"/>
          <w:sz w:val="20"/>
          <w:szCs w:val="20"/>
          <w:highlight w:val="lightGray"/>
          <w:lang w:eastAsia="es-ES"/>
        </w:rPr>
        <w:t xml:space="preserve"> los</w:t>
      </w:r>
      <w:r w:rsidRPr="00EE089C" w:rsidDel="00E3109C">
        <w:rPr>
          <w:rFonts w:ascii="Arial" w:eastAsia="Times New Roman" w:hAnsi="Arial" w:cs="Arial"/>
          <w:color w:val="000000" w:themeColor="text1"/>
          <w:sz w:val="20"/>
          <w:szCs w:val="20"/>
          <w:highlight w:val="lightGray"/>
          <w:lang w:eastAsia="es-ES"/>
        </w:rPr>
        <w:t xml:space="preserve"> Proponentes nacionales o extranjeros con trato nacional, o los Proponentes Plurales integrados por estos.</w:t>
      </w:r>
      <w:r w:rsidRPr="00EE089C">
        <w:rPr>
          <w:rFonts w:ascii="Arial" w:eastAsia="Times New Roman" w:hAnsi="Arial" w:cs="Arial"/>
          <w:color w:val="000000" w:themeColor="text1"/>
          <w:sz w:val="20"/>
          <w:szCs w:val="20"/>
          <w:highlight w:val="lightGray"/>
          <w:lang w:eastAsia="es-ES"/>
        </w:rPr>
        <w:t xml:space="preserve"> </w:t>
      </w:r>
      <w:r w:rsidRPr="00EE089C" w:rsidDel="00E3109C">
        <w:rPr>
          <w:rFonts w:ascii="Arial" w:eastAsia="Times New Roman" w:hAnsi="Arial" w:cs="Arial"/>
          <w:color w:val="000000" w:themeColor="text1"/>
          <w:sz w:val="20"/>
          <w:szCs w:val="20"/>
          <w:highlight w:val="lightGray"/>
          <w:lang w:eastAsia="es-ES"/>
        </w:rPr>
        <w:t xml:space="preserve">En ningún caso el Formato debe </w:t>
      </w:r>
      <w:r w:rsidRPr="00EE089C">
        <w:rPr>
          <w:rFonts w:ascii="Arial" w:eastAsia="Times New Roman" w:hAnsi="Arial" w:cs="Arial"/>
          <w:color w:val="000000" w:themeColor="text1"/>
          <w:sz w:val="20"/>
          <w:szCs w:val="20"/>
          <w:highlight w:val="lightGray"/>
          <w:lang w:eastAsia="es-ES"/>
        </w:rPr>
        <w:t>diligenciarse</w:t>
      </w:r>
      <w:r w:rsidRPr="00EE089C" w:rsidDel="00E3109C">
        <w:rPr>
          <w:rFonts w:ascii="Arial" w:eastAsia="Times New Roman" w:hAnsi="Arial" w:cs="Arial"/>
          <w:color w:val="000000" w:themeColor="text1"/>
          <w:sz w:val="20"/>
          <w:szCs w:val="20"/>
          <w:highlight w:val="lightGray"/>
          <w:lang w:eastAsia="es-ES"/>
        </w:rPr>
        <w:t xml:space="preserve"> por los Proponentes extranjeros sin derecho a </w:t>
      </w:r>
      <w:r w:rsidRPr="00EE089C">
        <w:rPr>
          <w:rFonts w:ascii="Arial" w:eastAsia="Times New Roman" w:hAnsi="Arial" w:cs="Arial"/>
          <w:color w:val="000000" w:themeColor="text1"/>
          <w:sz w:val="20"/>
          <w:szCs w:val="20"/>
          <w:highlight w:val="lightGray"/>
          <w:lang w:eastAsia="es-ES"/>
        </w:rPr>
        <w:t>t</w:t>
      </w:r>
      <w:r w:rsidRPr="00EE089C" w:rsidDel="00E3109C">
        <w:rPr>
          <w:rFonts w:ascii="Arial" w:eastAsia="Times New Roman" w:hAnsi="Arial" w:cs="Arial"/>
          <w:color w:val="000000" w:themeColor="text1"/>
          <w:sz w:val="20"/>
          <w:szCs w:val="20"/>
          <w:highlight w:val="lightGray"/>
          <w:lang w:eastAsia="es-ES"/>
        </w:rPr>
        <w:t xml:space="preserve">rato </w:t>
      </w:r>
      <w:r w:rsidRPr="00EE089C">
        <w:rPr>
          <w:rFonts w:ascii="Arial" w:eastAsia="Times New Roman" w:hAnsi="Arial" w:cs="Arial"/>
          <w:color w:val="000000" w:themeColor="text1"/>
          <w:sz w:val="20"/>
          <w:szCs w:val="20"/>
          <w:highlight w:val="lightGray"/>
          <w:lang w:eastAsia="es-ES"/>
        </w:rPr>
        <w:t>n</w:t>
      </w:r>
      <w:r w:rsidRPr="00EE089C" w:rsidDel="00E3109C">
        <w:rPr>
          <w:rFonts w:ascii="Arial" w:eastAsia="Times New Roman" w:hAnsi="Arial" w:cs="Arial"/>
          <w:color w:val="000000" w:themeColor="text1"/>
          <w:sz w:val="20"/>
          <w:szCs w:val="20"/>
          <w:highlight w:val="lightGray"/>
          <w:lang w:eastAsia="es-ES"/>
        </w:rPr>
        <w:t xml:space="preserve">acional que opten por el puntaje correspondiente a </w:t>
      </w:r>
      <w:r w:rsidRPr="00EE089C">
        <w:rPr>
          <w:rFonts w:ascii="Arial" w:eastAsia="Times New Roman" w:hAnsi="Arial" w:cs="Arial"/>
          <w:color w:val="000000" w:themeColor="text1"/>
          <w:sz w:val="20"/>
          <w:szCs w:val="20"/>
          <w:highlight w:val="lightGray"/>
          <w:lang w:eastAsia="es-ES"/>
        </w:rPr>
        <w:t xml:space="preserve">la </w:t>
      </w:r>
      <w:r w:rsidRPr="00EE089C" w:rsidDel="00E3109C">
        <w:rPr>
          <w:rFonts w:ascii="Arial" w:eastAsia="Times New Roman" w:hAnsi="Arial" w:cs="Arial"/>
          <w:color w:val="000000" w:themeColor="text1"/>
          <w:sz w:val="20"/>
          <w:szCs w:val="20"/>
          <w:highlight w:val="lightGray"/>
          <w:lang w:eastAsia="es-ES"/>
        </w:rPr>
        <w:t>incorporación de componente nacional en servicios extranjeros]</w:t>
      </w:r>
    </w:p>
    <w:p w14:paraId="1BC3B322" w14:textId="77777777" w:rsidR="00DB34D4" w:rsidRPr="00EE089C" w:rsidRDefault="00DB34D4" w:rsidP="00DB34D4">
      <w:pPr>
        <w:tabs>
          <w:tab w:val="left" w:pos="-142"/>
        </w:tabs>
        <w:autoSpaceDE w:val="0"/>
        <w:adjustRightInd w:val="0"/>
        <w:jc w:val="both"/>
        <w:outlineLvl w:val="0"/>
        <w:rPr>
          <w:rFonts w:ascii="Arial" w:eastAsia="Times New Roman" w:hAnsi="Arial" w:cs="Arial"/>
          <w:color w:val="000000" w:themeColor="text1"/>
          <w:sz w:val="20"/>
          <w:szCs w:val="20"/>
          <w:lang w:eastAsia="es-ES"/>
        </w:rPr>
      </w:pPr>
    </w:p>
    <w:p w14:paraId="3DBBCE2A" w14:textId="77777777" w:rsidR="00DB34D4" w:rsidRPr="00EE089C" w:rsidRDefault="00DB34D4" w:rsidP="00DB34D4">
      <w:pPr>
        <w:tabs>
          <w:tab w:val="left" w:pos="-142"/>
        </w:tabs>
        <w:autoSpaceDE w:val="0"/>
        <w:adjustRightInd w:val="0"/>
        <w:jc w:val="both"/>
        <w:outlineLvl w:val="0"/>
        <w:rPr>
          <w:rFonts w:ascii="Arial" w:eastAsia="Times New Roman" w:hAnsi="Arial" w:cs="Arial"/>
          <w:color w:val="000000" w:themeColor="text1"/>
          <w:sz w:val="20"/>
          <w:szCs w:val="20"/>
          <w:lang w:eastAsia="es-ES"/>
        </w:rPr>
      </w:pPr>
      <w:r w:rsidRPr="00EE089C">
        <w:rPr>
          <w:rFonts w:ascii="Arial" w:eastAsia="Times New Roman" w:hAnsi="Arial" w:cs="Arial"/>
          <w:color w:val="000000" w:themeColor="text1"/>
          <w:sz w:val="20"/>
          <w:szCs w:val="20"/>
          <w:lang w:eastAsia="es-ES"/>
        </w:rPr>
        <w:t>Señores</w:t>
      </w:r>
    </w:p>
    <w:p w14:paraId="68E0F0C1" w14:textId="77777777" w:rsidR="00DB34D4" w:rsidRPr="00EE089C" w:rsidRDefault="00DB34D4" w:rsidP="00DB34D4">
      <w:pPr>
        <w:tabs>
          <w:tab w:val="left" w:pos="-142"/>
        </w:tabs>
        <w:autoSpaceDE w:val="0"/>
        <w:adjustRightInd w:val="0"/>
        <w:jc w:val="both"/>
        <w:outlineLvl w:val="0"/>
        <w:rPr>
          <w:rFonts w:ascii="Arial" w:eastAsia="Times New Roman" w:hAnsi="Arial" w:cs="Arial"/>
          <w:b/>
          <w:bCs/>
          <w:color w:val="000000" w:themeColor="text1"/>
          <w:sz w:val="20"/>
          <w:szCs w:val="20"/>
          <w:lang w:eastAsia="es-ES"/>
        </w:rPr>
      </w:pPr>
      <w:r w:rsidRPr="00EE089C">
        <w:rPr>
          <w:rFonts w:ascii="Arial" w:eastAsia="Times New Roman" w:hAnsi="Arial" w:cs="Arial"/>
          <w:b/>
          <w:bCs/>
          <w:color w:val="000000" w:themeColor="text1"/>
          <w:sz w:val="20"/>
          <w:szCs w:val="20"/>
          <w:highlight w:val="lightGray"/>
          <w:lang w:eastAsia="es-ES"/>
        </w:rPr>
        <w:t>[NOMBRE DE LA ENTIDAD]</w:t>
      </w:r>
    </w:p>
    <w:p w14:paraId="1881119B" w14:textId="77777777" w:rsidR="00DB34D4" w:rsidRPr="00EE089C" w:rsidRDefault="00DB34D4" w:rsidP="00DB34D4">
      <w:pPr>
        <w:tabs>
          <w:tab w:val="left" w:pos="-142"/>
          <w:tab w:val="center" w:pos="4419"/>
        </w:tabs>
        <w:autoSpaceDE w:val="0"/>
        <w:adjustRightInd w:val="0"/>
        <w:jc w:val="both"/>
        <w:outlineLvl w:val="0"/>
        <w:rPr>
          <w:rFonts w:ascii="Arial" w:eastAsia="Times New Roman" w:hAnsi="Arial" w:cs="Arial"/>
          <w:color w:val="000000" w:themeColor="text1"/>
          <w:sz w:val="20"/>
          <w:szCs w:val="20"/>
          <w:highlight w:val="lightGray"/>
          <w:lang w:eastAsia="es-ES"/>
        </w:rPr>
      </w:pPr>
      <w:r w:rsidRPr="00EE089C">
        <w:rPr>
          <w:rFonts w:ascii="Arial" w:eastAsia="Times New Roman" w:hAnsi="Arial" w:cs="Arial"/>
          <w:color w:val="000000" w:themeColor="text1"/>
          <w:sz w:val="20"/>
          <w:szCs w:val="20"/>
          <w:highlight w:val="lightGray"/>
          <w:lang w:eastAsia="es-ES"/>
        </w:rPr>
        <w:t xml:space="preserve">[Dirección de la Entidad] </w:t>
      </w:r>
    </w:p>
    <w:p w14:paraId="2A8D1398" w14:textId="77777777" w:rsidR="00DB34D4" w:rsidRPr="00EE089C" w:rsidRDefault="00DB34D4" w:rsidP="00DB34D4">
      <w:pPr>
        <w:tabs>
          <w:tab w:val="left" w:pos="-142"/>
        </w:tabs>
        <w:autoSpaceDE w:val="0"/>
        <w:adjustRightInd w:val="0"/>
        <w:jc w:val="both"/>
        <w:rPr>
          <w:rFonts w:ascii="Arial" w:eastAsia="Times New Roman" w:hAnsi="Arial" w:cs="Arial"/>
          <w:color w:val="000000" w:themeColor="text1"/>
          <w:sz w:val="20"/>
          <w:szCs w:val="20"/>
          <w:lang w:eastAsia="es-ES"/>
        </w:rPr>
      </w:pPr>
      <w:r w:rsidRPr="00EE089C">
        <w:rPr>
          <w:rFonts w:ascii="Arial" w:eastAsia="Times New Roman" w:hAnsi="Arial" w:cs="Arial"/>
          <w:color w:val="000000" w:themeColor="text1"/>
          <w:sz w:val="20"/>
          <w:szCs w:val="20"/>
          <w:highlight w:val="lightGray"/>
          <w:lang w:eastAsia="es-ES"/>
        </w:rPr>
        <w:t>[Ciudad]</w:t>
      </w:r>
      <w:r w:rsidRPr="00EE089C">
        <w:rPr>
          <w:rFonts w:ascii="Arial" w:eastAsia="Times New Roman" w:hAnsi="Arial" w:cs="Arial"/>
          <w:color w:val="000000" w:themeColor="text1"/>
          <w:sz w:val="20"/>
          <w:szCs w:val="20"/>
          <w:lang w:eastAsia="es-ES"/>
        </w:rPr>
        <w:t xml:space="preserve"> </w:t>
      </w:r>
    </w:p>
    <w:p w14:paraId="01356F1C" w14:textId="77777777" w:rsidR="00DB34D4" w:rsidRPr="00EE089C" w:rsidRDefault="00DB34D4" w:rsidP="00DB34D4">
      <w:pPr>
        <w:numPr>
          <w:ilvl w:val="12"/>
          <w:numId w:val="0"/>
        </w:numPr>
        <w:spacing w:before="120" w:after="120"/>
        <w:jc w:val="both"/>
        <w:outlineLvl w:val="0"/>
        <w:rPr>
          <w:rFonts w:ascii="Arial" w:eastAsia="Times New Roman" w:hAnsi="Arial" w:cs="Arial"/>
          <w:b/>
          <w:color w:val="000000" w:themeColor="text1"/>
          <w:sz w:val="20"/>
          <w:szCs w:val="20"/>
          <w:lang w:eastAsia="es-ES"/>
        </w:rPr>
      </w:pPr>
    </w:p>
    <w:p w14:paraId="79F4442F" w14:textId="77777777" w:rsidR="00DB34D4" w:rsidRPr="00EE089C" w:rsidRDefault="00DB34D4" w:rsidP="00DB34D4">
      <w:pPr>
        <w:tabs>
          <w:tab w:val="left" w:pos="-142"/>
        </w:tabs>
        <w:autoSpaceDE w:val="0"/>
        <w:adjustRightInd w:val="0"/>
        <w:jc w:val="both"/>
        <w:outlineLvl w:val="0"/>
        <w:rPr>
          <w:rFonts w:ascii="Arial" w:eastAsia="Times New Roman" w:hAnsi="Arial" w:cs="Arial"/>
          <w:b/>
          <w:bCs/>
          <w:color w:val="000000" w:themeColor="text1"/>
          <w:sz w:val="20"/>
          <w:szCs w:val="20"/>
          <w:u w:val="single"/>
          <w:lang w:eastAsia="es-ES"/>
        </w:rPr>
      </w:pPr>
      <w:r w:rsidRPr="00EE089C">
        <w:rPr>
          <w:rFonts w:ascii="Arial" w:eastAsia="Times New Roman" w:hAnsi="Arial" w:cs="Arial"/>
          <w:b/>
          <w:bCs/>
          <w:color w:val="000000" w:themeColor="text1"/>
          <w:sz w:val="20"/>
          <w:szCs w:val="20"/>
          <w:lang w:eastAsia="es-ES"/>
        </w:rPr>
        <w:t>REFERENCIA:</w:t>
      </w:r>
      <w:r w:rsidRPr="00EE089C">
        <w:rPr>
          <w:rFonts w:ascii="Arial" w:eastAsia="Times New Roman" w:hAnsi="Arial" w:cs="Arial"/>
          <w:color w:val="000000" w:themeColor="text1"/>
          <w:sz w:val="20"/>
          <w:szCs w:val="20"/>
          <w:lang w:eastAsia="es-ES"/>
        </w:rPr>
        <w:tab/>
      </w:r>
      <w:bookmarkStart w:id="9" w:name="_Hlk511125090"/>
      <w:r w:rsidRPr="00EE089C">
        <w:rPr>
          <w:rFonts w:ascii="Arial" w:eastAsia="Times New Roman" w:hAnsi="Arial" w:cs="Arial"/>
          <w:color w:val="000000" w:themeColor="text1"/>
          <w:sz w:val="20"/>
          <w:szCs w:val="20"/>
          <w:lang w:eastAsia="es-ES"/>
        </w:rPr>
        <w:t xml:space="preserve">Proceso de Contratación </w:t>
      </w:r>
      <w:r w:rsidRPr="00EE089C">
        <w:rPr>
          <w:rFonts w:ascii="Arial" w:eastAsia="Times New Roman" w:hAnsi="Arial" w:cs="Arial"/>
          <w:color w:val="000000" w:themeColor="text1"/>
          <w:sz w:val="20"/>
          <w:szCs w:val="20"/>
          <w:highlight w:val="lightGray"/>
          <w:lang w:eastAsia="es-ES" w:bidi="en-US"/>
        </w:rPr>
        <w:t>[Incluir número del Proceso de Contratación]</w:t>
      </w:r>
      <w:r w:rsidRPr="00EE089C">
        <w:rPr>
          <w:rFonts w:ascii="Arial" w:eastAsia="Times New Roman" w:hAnsi="Arial" w:cs="Arial"/>
          <w:color w:val="000000" w:themeColor="text1"/>
          <w:sz w:val="20"/>
          <w:szCs w:val="20"/>
          <w:lang w:eastAsia="es-ES"/>
        </w:rPr>
        <w:t xml:space="preserve">, en adelante el “Proceso de contratación” </w:t>
      </w:r>
      <w:bookmarkEnd w:id="9"/>
    </w:p>
    <w:p w14:paraId="2AE8B610" w14:textId="77777777" w:rsidR="00DB34D4" w:rsidRPr="00EE089C" w:rsidRDefault="00DB34D4" w:rsidP="00DB34D4">
      <w:pPr>
        <w:rPr>
          <w:rFonts w:ascii="Arial" w:eastAsia="Times New Roman" w:hAnsi="Arial" w:cs="Arial"/>
          <w:color w:val="000000" w:themeColor="text1"/>
          <w:sz w:val="20"/>
          <w:szCs w:val="20"/>
          <w:lang w:eastAsia="es-ES"/>
        </w:rPr>
      </w:pPr>
      <w:r w:rsidRPr="00EE089C">
        <w:rPr>
          <w:rFonts w:ascii="Arial" w:eastAsia="Times New Roman" w:hAnsi="Arial" w:cs="Arial"/>
          <w:color w:val="000000" w:themeColor="text1"/>
          <w:sz w:val="20"/>
          <w:szCs w:val="20"/>
          <w:lang w:eastAsia="es-ES"/>
        </w:rPr>
        <w:t xml:space="preserve">Objeto: </w:t>
      </w:r>
    </w:p>
    <w:p w14:paraId="3C9D53E9" w14:textId="77777777" w:rsidR="00DB34D4" w:rsidRPr="00EE089C" w:rsidRDefault="00DB34D4" w:rsidP="00DB34D4">
      <w:pPr>
        <w:jc w:val="both"/>
        <w:rPr>
          <w:rFonts w:ascii="Arial" w:eastAsia="Times New Roman" w:hAnsi="Arial" w:cs="Arial"/>
          <w:color w:val="000000" w:themeColor="text1"/>
          <w:sz w:val="20"/>
          <w:szCs w:val="20"/>
          <w:lang w:eastAsia="es-ES"/>
        </w:rPr>
      </w:pPr>
      <w:bookmarkStart w:id="10" w:name="_Hlk511125131"/>
      <w:proofErr w:type="spellStart"/>
      <w:r w:rsidRPr="00EE089C">
        <w:rPr>
          <w:rFonts w:ascii="Arial" w:eastAsia="Times New Roman" w:hAnsi="Arial" w:cs="Arial"/>
          <w:color w:val="000000" w:themeColor="text1"/>
          <w:sz w:val="20"/>
          <w:szCs w:val="20"/>
          <w:lang w:eastAsia="es-ES" w:bidi="en-US"/>
        </w:rPr>
        <w:t>xxxxxxxxxxxxxxxxxxxxxxxxxx</w:t>
      </w:r>
      <w:proofErr w:type="spellEnd"/>
    </w:p>
    <w:p w14:paraId="7AA8F226" w14:textId="77777777" w:rsidR="00DB34D4" w:rsidRPr="00EE089C" w:rsidRDefault="00DB34D4" w:rsidP="00DB34D4">
      <w:pPr>
        <w:autoSpaceDE w:val="0"/>
        <w:adjustRightInd w:val="0"/>
        <w:spacing w:before="120" w:after="240"/>
        <w:jc w:val="both"/>
        <w:rPr>
          <w:rFonts w:ascii="Arial" w:eastAsia="Times New Roman" w:hAnsi="Arial" w:cs="Arial"/>
          <w:color w:val="000000" w:themeColor="text1"/>
          <w:sz w:val="20"/>
          <w:szCs w:val="20"/>
          <w:lang w:eastAsia="es-ES"/>
        </w:rPr>
      </w:pPr>
      <w:r w:rsidRPr="00EE089C">
        <w:rPr>
          <w:rFonts w:ascii="Arial" w:eastAsia="Times New Roman" w:hAnsi="Arial" w:cs="Arial"/>
          <w:color w:val="000000" w:themeColor="text1"/>
          <w:sz w:val="20"/>
          <w:szCs w:val="20"/>
          <w:lang w:eastAsia="es-ES"/>
        </w:rPr>
        <w:t>Estimados señores:</w:t>
      </w:r>
    </w:p>
    <w:p w14:paraId="3E5E9A36" w14:textId="77777777" w:rsidR="00DB34D4" w:rsidRPr="00EE089C" w:rsidRDefault="00DB34D4" w:rsidP="00DB34D4">
      <w:pPr>
        <w:spacing w:before="240" w:after="120"/>
        <w:jc w:val="both"/>
        <w:rPr>
          <w:rFonts w:ascii="Arial" w:eastAsia="Times New Roman" w:hAnsi="Arial" w:cs="Arial"/>
          <w:color w:val="000000" w:themeColor="text1"/>
          <w:sz w:val="20"/>
          <w:szCs w:val="20"/>
          <w:lang w:eastAsia="es-ES" w:bidi="en-US"/>
        </w:rPr>
      </w:pPr>
      <w:r w:rsidRPr="00EE089C">
        <w:rPr>
          <w:rFonts w:ascii="Arial" w:eastAsia="Times New Roman" w:hAnsi="Arial" w:cs="Arial"/>
          <w:color w:val="000000" w:themeColor="text1"/>
          <w:sz w:val="20"/>
          <w:szCs w:val="20"/>
          <w:highlight w:val="lightGray"/>
          <w:lang w:eastAsia="es-ES"/>
        </w:rPr>
        <w:fldChar w:fldCharType="begin"/>
      </w:r>
      <w:r w:rsidRPr="00EE089C">
        <w:rPr>
          <w:rFonts w:ascii="Arial" w:eastAsia="Times New Roman" w:hAnsi="Arial" w:cs="Arial"/>
          <w:color w:val="000000" w:themeColor="text1"/>
          <w:sz w:val="20"/>
          <w:szCs w:val="20"/>
          <w:highlight w:val="lightGray"/>
          <w:lang w:eastAsia="es-ES" w:bidi="en-US"/>
        </w:rPr>
        <w:instrText xml:space="preserve"> MACROBUTTON  AbrirEspacioPárrafo "[Nombre del representante legal del Proponente]" </w:instrText>
      </w:r>
      <w:r w:rsidRPr="00EE089C">
        <w:rPr>
          <w:rFonts w:ascii="Arial" w:eastAsia="Times New Roman" w:hAnsi="Arial" w:cs="Arial"/>
          <w:color w:val="000000" w:themeColor="text1"/>
          <w:sz w:val="20"/>
          <w:szCs w:val="20"/>
          <w:highlight w:val="lightGray"/>
          <w:lang w:eastAsia="es-ES" w:bidi="en-US"/>
        </w:rPr>
        <w:fldChar w:fldCharType="end"/>
      </w:r>
      <w:r w:rsidRPr="00EE089C">
        <w:rPr>
          <w:rFonts w:ascii="Arial" w:eastAsia="Times New Roman" w:hAnsi="Arial" w:cs="Arial"/>
          <w:color w:val="000000" w:themeColor="text1"/>
          <w:sz w:val="20"/>
          <w:szCs w:val="20"/>
          <w:lang w:eastAsia="es-ES" w:bidi="en-US"/>
        </w:rPr>
        <w:t>e</w:t>
      </w:r>
      <w:r w:rsidRPr="00EE089C">
        <w:rPr>
          <w:rFonts w:ascii="Arial" w:eastAsia="Times New Roman" w:hAnsi="Arial" w:cs="Arial"/>
          <w:color w:val="000000" w:themeColor="text1"/>
          <w:sz w:val="20"/>
          <w:szCs w:val="20"/>
          <w:lang w:eastAsia="es-ES"/>
        </w:rPr>
        <w:t xml:space="preserve">n mi calidad de representante legal de </w:t>
      </w:r>
      <w:r w:rsidRPr="00EE089C">
        <w:rPr>
          <w:rFonts w:ascii="Arial" w:eastAsia="Times New Roman" w:hAnsi="Arial" w:cs="Arial"/>
          <w:color w:val="000000" w:themeColor="text1"/>
          <w:sz w:val="20"/>
          <w:szCs w:val="20"/>
          <w:highlight w:val="lightGray"/>
          <w:lang w:eastAsia="es-ES"/>
        </w:rPr>
        <w:t>[Nombre del Proponente - persona jurídica]</w:t>
      </w:r>
      <w:r w:rsidRPr="00EE089C">
        <w:rPr>
          <w:rFonts w:ascii="Arial" w:eastAsia="Times New Roman" w:hAnsi="Arial" w:cs="Arial"/>
          <w:color w:val="000000" w:themeColor="text1"/>
          <w:sz w:val="20"/>
          <w:szCs w:val="20"/>
          <w:lang w:eastAsia="es-ES"/>
        </w:rPr>
        <w:t xml:space="preserve"> </w:t>
      </w:r>
      <w:r w:rsidRPr="00EE089C">
        <w:rPr>
          <w:rFonts w:ascii="Arial" w:eastAsia="Times New Roman" w:hAnsi="Arial" w:cs="Arial"/>
          <w:color w:val="000000" w:themeColor="text1"/>
          <w:sz w:val="20"/>
          <w:szCs w:val="20"/>
          <w:lang w:eastAsia="es-ES" w:bidi="en-US"/>
        </w:rPr>
        <w:t xml:space="preserve">o </w:t>
      </w:r>
      <w:r w:rsidRPr="00EE089C">
        <w:rPr>
          <w:rFonts w:ascii="Arial" w:eastAsia="Times New Roman" w:hAnsi="Arial" w:cs="Arial"/>
          <w:color w:val="000000" w:themeColor="text1"/>
          <w:sz w:val="20"/>
          <w:szCs w:val="20"/>
          <w:highlight w:val="lightGray"/>
          <w:lang w:eastAsia="es-ES"/>
        </w:rPr>
        <w:t>[Nombre del Proponente- persona natural]</w:t>
      </w:r>
      <w:r w:rsidRPr="00EE089C">
        <w:rPr>
          <w:rFonts w:ascii="Arial" w:eastAsia="Times New Roman" w:hAnsi="Arial" w:cs="Arial"/>
          <w:color w:val="000000" w:themeColor="text1"/>
          <w:sz w:val="20"/>
          <w:szCs w:val="20"/>
          <w:lang w:eastAsia="es-ES"/>
        </w:rPr>
        <w:t xml:space="preserve"> o </w:t>
      </w:r>
      <w:r w:rsidRPr="00EE089C">
        <w:rPr>
          <w:rFonts w:ascii="Arial" w:eastAsia="Times New Roman" w:hAnsi="Arial" w:cs="Arial"/>
          <w:color w:val="000000" w:themeColor="text1"/>
          <w:sz w:val="20"/>
          <w:szCs w:val="20"/>
          <w:highlight w:val="lightGray"/>
          <w:lang w:eastAsia="es-ES"/>
        </w:rPr>
        <w:t>[Nombre del representante del Proponente Plural]</w:t>
      </w:r>
      <w:r w:rsidRPr="00EE089C">
        <w:rPr>
          <w:rFonts w:ascii="Arial" w:eastAsia="Times New Roman" w:hAnsi="Arial" w:cs="Arial"/>
          <w:color w:val="000000" w:themeColor="text1"/>
          <w:sz w:val="20"/>
          <w:szCs w:val="20"/>
          <w:lang w:eastAsia="es-ES"/>
        </w:rPr>
        <w:t xml:space="preserve"> </w:t>
      </w:r>
      <w:r w:rsidRPr="00EE089C">
        <w:rPr>
          <w:rFonts w:ascii="Arial" w:eastAsia="Times New Roman" w:hAnsi="Arial" w:cs="Arial"/>
          <w:color w:val="000000" w:themeColor="text1"/>
          <w:sz w:val="20"/>
          <w:szCs w:val="20"/>
          <w:lang w:eastAsia="es-ES" w:bidi="en-US"/>
        </w:rPr>
        <w:t>en adelante el “Proponente”, presento ofrecimiento optando por el puntaje por apoyo a la industria nacional</w:t>
      </w:r>
      <w:r w:rsidRPr="00EE089C" w:rsidDel="001445B9">
        <w:rPr>
          <w:rFonts w:ascii="Arial" w:eastAsia="Times New Roman" w:hAnsi="Arial" w:cs="Arial"/>
          <w:color w:val="000000" w:themeColor="text1"/>
          <w:sz w:val="20"/>
          <w:szCs w:val="20"/>
          <w:lang w:eastAsia="es-ES" w:bidi="en-US"/>
        </w:rPr>
        <w:t xml:space="preserve"> por la prestación de </w:t>
      </w:r>
      <w:r w:rsidRPr="00EE089C">
        <w:rPr>
          <w:rFonts w:ascii="Arial" w:eastAsia="Times New Roman" w:hAnsi="Arial" w:cs="Arial"/>
          <w:color w:val="000000" w:themeColor="text1"/>
          <w:sz w:val="20"/>
          <w:szCs w:val="20"/>
          <w:lang w:eastAsia="es-ES" w:bidi="en-US"/>
        </w:rPr>
        <w:t>Servicios N</w:t>
      </w:r>
      <w:r w:rsidRPr="00EE089C" w:rsidDel="001445B9">
        <w:rPr>
          <w:rFonts w:ascii="Arial" w:eastAsia="Times New Roman" w:hAnsi="Arial" w:cs="Arial"/>
          <w:color w:val="000000" w:themeColor="text1"/>
          <w:sz w:val="20"/>
          <w:szCs w:val="20"/>
          <w:lang w:eastAsia="es-ES" w:bidi="en-US"/>
        </w:rPr>
        <w:t xml:space="preserve">acionales o con </w:t>
      </w:r>
      <w:r w:rsidRPr="00EE089C">
        <w:rPr>
          <w:rFonts w:ascii="Arial" w:eastAsia="Times New Roman" w:hAnsi="Arial" w:cs="Arial"/>
          <w:color w:val="000000" w:themeColor="text1"/>
          <w:sz w:val="20"/>
          <w:szCs w:val="20"/>
          <w:lang w:eastAsia="es-ES" w:bidi="en-US"/>
        </w:rPr>
        <w:t>T</w:t>
      </w:r>
      <w:r w:rsidRPr="00EE089C" w:rsidDel="001445B9">
        <w:rPr>
          <w:rFonts w:ascii="Arial" w:eastAsia="Times New Roman" w:hAnsi="Arial" w:cs="Arial"/>
          <w:color w:val="000000" w:themeColor="text1"/>
          <w:sz w:val="20"/>
          <w:szCs w:val="20"/>
          <w:lang w:eastAsia="es-ES" w:bidi="en-US"/>
        </w:rPr>
        <w:t xml:space="preserve">rato </w:t>
      </w:r>
      <w:r w:rsidRPr="00EE089C">
        <w:rPr>
          <w:rFonts w:ascii="Arial" w:eastAsia="Times New Roman" w:hAnsi="Arial" w:cs="Arial"/>
          <w:color w:val="000000" w:themeColor="text1"/>
          <w:sz w:val="20"/>
          <w:szCs w:val="20"/>
          <w:lang w:eastAsia="es-ES" w:bidi="en-US"/>
        </w:rPr>
        <w:t>N</w:t>
      </w:r>
      <w:r w:rsidRPr="00EE089C" w:rsidDel="001445B9">
        <w:rPr>
          <w:rFonts w:ascii="Arial" w:eastAsia="Times New Roman" w:hAnsi="Arial" w:cs="Arial"/>
          <w:color w:val="000000" w:themeColor="text1"/>
          <w:sz w:val="20"/>
          <w:szCs w:val="20"/>
          <w:lang w:eastAsia="es-ES" w:bidi="en-US"/>
        </w:rPr>
        <w:t xml:space="preserve">acional. </w:t>
      </w:r>
    </w:p>
    <w:p w14:paraId="4E4ECD94" w14:textId="77777777" w:rsidR="00DB34D4" w:rsidRPr="00EE089C" w:rsidRDefault="00DB34D4" w:rsidP="00DB34D4">
      <w:pPr>
        <w:spacing w:before="120" w:after="120"/>
        <w:jc w:val="both"/>
        <w:rPr>
          <w:rFonts w:ascii="Arial" w:eastAsia="Times New Roman" w:hAnsi="Arial" w:cs="Arial"/>
          <w:color w:val="000000" w:themeColor="text1"/>
          <w:sz w:val="20"/>
          <w:szCs w:val="20"/>
          <w:lang w:eastAsia="es-ES"/>
        </w:rPr>
      </w:pPr>
    </w:p>
    <w:p w14:paraId="403176F0" w14:textId="77777777" w:rsidR="00DB34D4" w:rsidRPr="00EE089C" w:rsidRDefault="00DB34D4" w:rsidP="00DB34D4">
      <w:pPr>
        <w:spacing w:before="120" w:after="240"/>
        <w:jc w:val="both"/>
        <w:rPr>
          <w:rFonts w:ascii="Arial" w:eastAsia="Times New Roman" w:hAnsi="Arial" w:cs="Arial"/>
          <w:color w:val="000000" w:themeColor="text1"/>
          <w:sz w:val="20"/>
          <w:szCs w:val="20"/>
          <w:lang w:eastAsia="es-ES" w:bidi="en-US"/>
        </w:rPr>
      </w:pPr>
      <w:r w:rsidRPr="00EE089C">
        <w:rPr>
          <w:rFonts w:ascii="Arial" w:eastAsia="Times New Roman" w:hAnsi="Arial" w:cs="Arial"/>
          <w:color w:val="000000" w:themeColor="text1"/>
          <w:sz w:val="20"/>
          <w:szCs w:val="20"/>
          <w:lang w:eastAsia="es-ES"/>
        </w:rPr>
        <w:t>Manifiesto bajo la gravedad del juramento que en caso de</w:t>
      </w:r>
      <w:r w:rsidRPr="00EE089C">
        <w:rPr>
          <w:rFonts w:ascii="Arial" w:eastAsia="Times New Roman" w:hAnsi="Arial" w:cs="Arial"/>
          <w:color w:val="000000" w:themeColor="text1"/>
          <w:sz w:val="20"/>
          <w:szCs w:val="20"/>
          <w:lang w:eastAsia="es-ES" w:bidi="en-US"/>
        </w:rPr>
        <w:t xml:space="preserve"> resultar adjudicatario para la ejecución del objeto contractual destinaré un porcentaje de empleados o contratistas por prestación de servicios colombianos, de al menos el </w:t>
      </w:r>
      <w:r w:rsidRPr="00EE089C">
        <w:rPr>
          <w:rFonts w:ascii="Arial" w:eastAsia="Times New Roman" w:hAnsi="Arial" w:cs="Arial"/>
          <w:color w:val="000000" w:themeColor="text1"/>
          <w:sz w:val="20"/>
          <w:szCs w:val="20"/>
          <w:highlight w:val="lightGray"/>
          <w:lang w:eastAsia="es-ES" w:bidi="en-US"/>
        </w:rPr>
        <w:t>[el Proponente</w:t>
      </w:r>
      <w:r w:rsidRPr="00EE089C">
        <w:rPr>
          <w:rFonts w:ascii="Arial" w:eastAsia="Calibri" w:hAnsi="Arial" w:cs="Arial"/>
          <w:color w:val="000000" w:themeColor="text1"/>
          <w:sz w:val="20"/>
          <w:szCs w:val="20"/>
          <w:highlight w:val="lightGray"/>
          <w:lang w:val="es-ES" w:eastAsia="es-ES"/>
        </w:rPr>
        <w:t xml:space="preserve"> incluirá el porcentaje definido por la Entidad Estatal que es por lo menos del SESENTA por ciento (60 %), sin perjuicio de incluir uno superior</w:t>
      </w:r>
      <w:r w:rsidRPr="00EE089C">
        <w:rPr>
          <w:rFonts w:ascii="Arial Narrow" w:eastAsia="Calibri" w:hAnsi="Arial Narrow" w:cs="Times New Roman"/>
          <w:color w:val="000000" w:themeColor="text1"/>
          <w:sz w:val="20"/>
          <w:szCs w:val="20"/>
          <w:lang w:val="es-ES" w:eastAsia="es-ES"/>
        </w:rPr>
        <w:t xml:space="preserve"> </w:t>
      </w:r>
      <w:r w:rsidRPr="00EE089C">
        <w:rPr>
          <w:rFonts w:ascii="Arial" w:eastAsia="Times New Roman" w:hAnsi="Arial" w:cs="Arial"/>
          <w:color w:val="000000" w:themeColor="text1"/>
          <w:sz w:val="20"/>
          <w:szCs w:val="20"/>
          <w:lang w:eastAsia="es-ES" w:bidi="en-US"/>
        </w:rPr>
        <w:t>del total del personal requerido para el cumplimiento del contrato.</w:t>
      </w:r>
    </w:p>
    <w:p w14:paraId="44ACBCAA" w14:textId="77777777" w:rsidR="00DB34D4" w:rsidRPr="00EE089C" w:rsidRDefault="00DB34D4" w:rsidP="00DB34D4">
      <w:pPr>
        <w:spacing w:before="120" w:after="240"/>
        <w:jc w:val="both"/>
        <w:rPr>
          <w:rFonts w:ascii="Arial" w:eastAsia="Times New Roman" w:hAnsi="Arial" w:cs="Arial"/>
          <w:color w:val="000000" w:themeColor="text1"/>
          <w:sz w:val="20"/>
          <w:szCs w:val="20"/>
          <w:highlight w:val="lightGray"/>
          <w:lang w:eastAsia="es-ES"/>
        </w:rPr>
      </w:pPr>
      <w:r w:rsidRPr="00EE089C">
        <w:rPr>
          <w:rFonts w:ascii="Arial" w:eastAsia="Times New Roman" w:hAnsi="Arial" w:cs="Arial"/>
          <w:color w:val="000000" w:themeColor="text1"/>
          <w:sz w:val="20"/>
          <w:szCs w:val="20"/>
          <w:lang w:eastAsia="es-ES" w:bidi="en-US"/>
        </w:rPr>
        <w:t xml:space="preserve">Para el cumplimiento de esta obligación, tendrá que verificarse la nacionalidad del personal, para lo que deberá presentarse copia de la cédula de ciudadanía de las personas con las cuales se cumple el porcentaje de personal no inferior al </w:t>
      </w:r>
      <w:r w:rsidRPr="00EE089C">
        <w:rPr>
          <w:rFonts w:ascii="Arial" w:eastAsia="Times New Roman" w:hAnsi="Arial" w:cs="Arial"/>
          <w:color w:val="000000" w:themeColor="text1"/>
          <w:sz w:val="20"/>
          <w:szCs w:val="20"/>
          <w:highlight w:val="lightGray"/>
          <w:lang w:eastAsia="es-ES" w:bidi="en-US"/>
        </w:rPr>
        <w:t>60 %, sin perjuicio de incluir uno superior</w:t>
      </w:r>
      <w:r w:rsidRPr="00EE089C">
        <w:rPr>
          <w:rFonts w:ascii="Arial" w:eastAsia="Times New Roman" w:hAnsi="Arial" w:cs="Arial"/>
          <w:color w:val="000000" w:themeColor="text1"/>
          <w:sz w:val="20"/>
          <w:szCs w:val="20"/>
          <w:lang w:eastAsia="es-ES"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1CE99AE" w14:textId="77777777" w:rsidR="00DB34D4" w:rsidRPr="00EE089C" w:rsidRDefault="00DB34D4" w:rsidP="00DB34D4">
      <w:pPr>
        <w:spacing w:before="120"/>
        <w:jc w:val="both"/>
        <w:rPr>
          <w:rFonts w:ascii="Arial" w:eastAsia="Times New Roman" w:hAnsi="Arial" w:cs="Arial"/>
          <w:color w:val="000000" w:themeColor="text1"/>
          <w:sz w:val="20"/>
          <w:szCs w:val="20"/>
          <w:lang w:eastAsia="es-ES"/>
        </w:rPr>
      </w:pPr>
      <w:r w:rsidRPr="00EE089C">
        <w:rPr>
          <w:rFonts w:ascii="Arial" w:eastAsia="Times New Roman" w:hAnsi="Arial" w:cs="Arial"/>
          <w:color w:val="000000" w:themeColor="text1"/>
          <w:sz w:val="20"/>
          <w:szCs w:val="20"/>
          <w:highlight w:val="lightGray"/>
          <w:lang w:eastAsia="es-ES"/>
        </w:rPr>
        <w:lastRenderedPageBreak/>
        <w:t>[</w:t>
      </w:r>
      <w:r w:rsidRPr="00EE089C">
        <w:rPr>
          <w:rFonts w:ascii="Arial" w:eastAsia="Times New Roman" w:hAnsi="Arial" w:cs="Arial"/>
          <w:b/>
          <w:bCs/>
          <w:color w:val="000000" w:themeColor="text1"/>
          <w:sz w:val="20"/>
          <w:szCs w:val="20"/>
          <w:highlight w:val="lightGray"/>
          <w:lang w:eastAsia="es-ES"/>
        </w:rPr>
        <w:t>Opción 2.</w:t>
      </w:r>
      <w:r w:rsidRPr="00EE089C">
        <w:rPr>
          <w:rFonts w:ascii="Arial" w:eastAsia="Times New Roman" w:hAnsi="Arial" w:cs="Arial"/>
          <w:color w:val="000000" w:themeColor="text1"/>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EE089C">
        <w:rPr>
          <w:rFonts w:ascii="Arial" w:eastAsia="Times New Roman" w:hAnsi="Arial" w:cs="Arial"/>
          <w:color w:val="000000" w:themeColor="text1"/>
          <w:sz w:val="20"/>
          <w:szCs w:val="20"/>
          <w:lang w:eastAsia="es-ES"/>
        </w:rPr>
        <w:t xml:space="preserve"> </w:t>
      </w:r>
    </w:p>
    <w:p w14:paraId="5DEA6C78" w14:textId="77777777" w:rsidR="00DB34D4" w:rsidRPr="00EE089C" w:rsidRDefault="00DB34D4" w:rsidP="00DB34D4">
      <w:pPr>
        <w:spacing w:before="120" w:after="120"/>
        <w:jc w:val="both"/>
        <w:rPr>
          <w:rFonts w:ascii="Arial" w:eastAsia="Times New Roman" w:hAnsi="Arial" w:cs="Arial"/>
          <w:color w:val="000000" w:themeColor="text1"/>
          <w:sz w:val="20"/>
          <w:szCs w:val="20"/>
          <w:lang w:eastAsia="es-ES" w:bidi="en-US"/>
        </w:rPr>
      </w:pPr>
      <w:r w:rsidRPr="00EE089C">
        <w:rPr>
          <w:rFonts w:ascii="Arial" w:eastAsia="Times New Roman" w:hAnsi="Arial" w:cs="Arial"/>
          <w:color w:val="000000" w:themeColor="text1"/>
          <w:sz w:val="20"/>
          <w:szCs w:val="20"/>
          <w:lang w:eastAsia="es-ES" w:bidi="en-US"/>
        </w:rPr>
        <w:t xml:space="preserve">Manifiesto que los servicios ofrecidos para la eventual ejecución del objeto contractual son originarios de </w:t>
      </w:r>
      <w:r w:rsidRPr="00EE089C">
        <w:rPr>
          <w:rFonts w:ascii="Arial" w:eastAsia="Times New Roman" w:hAnsi="Arial" w:cs="Arial"/>
          <w:color w:val="000000" w:themeColor="text1"/>
          <w:sz w:val="20"/>
          <w:szCs w:val="20"/>
          <w:highlight w:val="lightGray"/>
          <w:lang w:eastAsia="es-ES" w:bidi="en-US"/>
        </w:rPr>
        <w:t>[indicar nombre del país de origen de los servicios</w:t>
      </w:r>
      <w:r w:rsidRPr="00EE089C">
        <w:rPr>
          <w:rFonts w:ascii="Arial" w:eastAsia="Times New Roman" w:hAnsi="Arial" w:cs="Arial"/>
          <w:color w:val="000000" w:themeColor="text1"/>
          <w:sz w:val="20"/>
          <w:szCs w:val="20"/>
          <w:lang w:eastAsia="es-ES" w:bidi="en-US"/>
        </w:rPr>
        <w:t xml:space="preserve">], país con el que la República de Colombia </w:t>
      </w:r>
      <w:r w:rsidRPr="00EE089C">
        <w:rPr>
          <w:rFonts w:ascii="Arial" w:eastAsia="Times New Roman" w:hAnsi="Arial" w:cs="Arial"/>
          <w:color w:val="000000" w:themeColor="text1"/>
          <w:sz w:val="20"/>
          <w:szCs w:val="20"/>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EE089C">
        <w:rPr>
          <w:rFonts w:ascii="Arial" w:eastAsia="Times New Roman" w:hAnsi="Arial" w:cs="Arial"/>
          <w:color w:val="000000" w:themeColor="text1"/>
          <w:sz w:val="20"/>
          <w:szCs w:val="20"/>
          <w:lang w:eastAsia="es-ES" w:bidi="en-US"/>
        </w:rPr>
        <w:t>.</w:t>
      </w:r>
    </w:p>
    <w:p w14:paraId="055023A5" w14:textId="1E1E390A" w:rsidR="00DB34D4" w:rsidRPr="00EE089C" w:rsidRDefault="00DB34D4" w:rsidP="00DB34D4">
      <w:pPr>
        <w:spacing w:before="120" w:after="120"/>
        <w:jc w:val="both"/>
        <w:rPr>
          <w:rFonts w:ascii="Arial" w:eastAsia="Times New Roman" w:hAnsi="Arial" w:cs="Arial"/>
          <w:color w:val="000000" w:themeColor="text1"/>
          <w:sz w:val="20"/>
          <w:szCs w:val="20"/>
          <w:highlight w:val="lightGray"/>
          <w:lang w:eastAsia="es-ES" w:bidi="en-US"/>
        </w:rPr>
      </w:pPr>
      <w:r w:rsidRPr="00EE089C">
        <w:rPr>
          <w:rFonts w:ascii="Arial" w:eastAsia="Times New Roman" w:hAnsi="Arial" w:cs="Arial"/>
          <w:color w:val="000000" w:themeColor="text1"/>
          <w:sz w:val="20"/>
          <w:szCs w:val="20"/>
          <w:lang w:eastAsia="es-ES" w:bidi="en-US"/>
        </w:rPr>
        <w:t xml:space="preserve">A efectos de demostrar el origen de los servicios, me acojo a la regla de origen prevista en </w:t>
      </w:r>
      <w:r w:rsidRPr="00EE089C">
        <w:rPr>
          <w:rFonts w:ascii="Arial" w:eastAsia="Times New Roman" w:hAnsi="Arial" w:cs="Arial"/>
          <w:color w:val="000000" w:themeColor="text1"/>
          <w:sz w:val="20"/>
          <w:szCs w:val="20"/>
          <w:highlight w:val="lightGray"/>
          <w:lang w:eastAsia="es-ES" w:bidi="en-US"/>
        </w:rPr>
        <w:t>[Indicar el instrumento jurídico o comercial en el que se regula la regla de origen del correspondiente país]</w:t>
      </w:r>
      <w:r w:rsidRPr="00EE089C">
        <w:rPr>
          <w:rFonts w:ascii="Arial" w:eastAsia="Times New Roman" w:hAnsi="Arial" w:cs="Arial"/>
          <w:color w:val="000000" w:themeColor="text1"/>
          <w:sz w:val="20"/>
          <w:szCs w:val="20"/>
          <w:lang w:eastAsia="es-ES" w:bidi="en-US"/>
        </w:rPr>
        <w:t xml:space="preserve">, para lo cual adjunto la siguiente documentación: </w:t>
      </w:r>
      <w:r w:rsidRPr="00EE089C">
        <w:rPr>
          <w:rFonts w:ascii="Arial" w:eastAsia="Times New Roman" w:hAnsi="Arial" w:cs="Arial"/>
          <w:color w:val="000000" w:themeColor="text1"/>
          <w:sz w:val="20"/>
          <w:szCs w:val="20"/>
          <w:highlight w:val="lightGray"/>
          <w:lang w:eastAsia="es-ES" w:bidi="en-US"/>
        </w:rPr>
        <w:t>[Señalar anexos al Formulario , requeridos para demostrar el origen de los servicios en el correspondiente país]</w:t>
      </w:r>
      <w:r w:rsidRPr="00EE089C">
        <w:rPr>
          <w:rFonts w:ascii="Arial" w:eastAsia="Times New Roman" w:hAnsi="Arial" w:cs="Arial"/>
          <w:color w:val="000000" w:themeColor="text1"/>
          <w:sz w:val="20"/>
          <w:szCs w:val="20"/>
          <w:lang w:eastAsia="es-ES" w:bidi="en-US"/>
        </w:rPr>
        <w:t xml:space="preserve">. </w:t>
      </w:r>
    </w:p>
    <w:bookmarkEnd w:id="10"/>
    <w:p w14:paraId="6E742191" w14:textId="77777777" w:rsidR="00DB34D4" w:rsidRPr="00EE089C" w:rsidRDefault="00DB34D4" w:rsidP="00DB34D4">
      <w:pPr>
        <w:spacing w:before="120" w:after="120"/>
        <w:jc w:val="both"/>
        <w:rPr>
          <w:rFonts w:ascii="Arial" w:eastAsia="Times New Roman" w:hAnsi="Arial" w:cs="Arial"/>
          <w:color w:val="000000" w:themeColor="text1"/>
          <w:sz w:val="20"/>
          <w:szCs w:val="20"/>
          <w:lang w:eastAsia="es-ES"/>
        </w:rPr>
      </w:pPr>
      <w:r w:rsidRPr="00EE089C">
        <w:rPr>
          <w:rFonts w:ascii="Arial" w:eastAsia="Times New Roman" w:hAnsi="Arial" w:cs="Arial"/>
          <w:color w:val="000000" w:themeColor="text1"/>
          <w:sz w:val="20"/>
          <w:szCs w:val="20"/>
          <w:lang w:eastAsia="es-ES"/>
        </w:rPr>
        <w:t>Atentamente,</w:t>
      </w:r>
    </w:p>
    <w:p w14:paraId="7838B374" w14:textId="77777777" w:rsidR="00DB34D4" w:rsidRPr="00EE089C" w:rsidRDefault="00DB34D4" w:rsidP="00DB34D4">
      <w:pPr>
        <w:spacing w:before="120" w:after="120"/>
        <w:jc w:val="both"/>
        <w:rPr>
          <w:rFonts w:ascii="Arial" w:eastAsia="Times New Roman" w:hAnsi="Arial" w:cs="Arial"/>
          <w:color w:val="000000" w:themeColor="text1"/>
          <w:sz w:val="20"/>
          <w:szCs w:val="20"/>
          <w:lang w:eastAsia="es-ES"/>
        </w:rPr>
      </w:pPr>
    </w:p>
    <w:p w14:paraId="32496C0B" w14:textId="77777777" w:rsidR="00DB34D4" w:rsidRPr="00EE089C" w:rsidRDefault="00DB34D4" w:rsidP="00DB34D4">
      <w:pPr>
        <w:tabs>
          <w:tab w:val="left" w:pos="-142"/>
        </w:tabs>
        <w:autoSpaceDE w:val="0"/>
        <w:adjustRightInd w:val="0"/>
        <w:spacing w:before="120" w:after="120"/>
        <w:jc w:val="both"/>
        <w:rPr>
          <w:rFonts w:ascii="Arial" w:eastAsia="Times New Roman" w:hAnsi="Arial" w:cs="Arial"/>
          <w:color w:val="000000" w:themeColor="text1"/>
          <w:sz w:val="20"/>
          <w:szCs w:val="20"/>
          <w:lang w:eastAsia="es-ES"/>
        </w:rPr>
      </w:pPr>
      <w:r w:rsidRPr="00EE089C">
        <w:rPr>
          <w:rFonts w:ascii="Arial" w:eastAsia="Times New Roman" w:hAnsi="Arial" w:cs="Arial"/>
          <w:color w:val="000000" w:themeColor="text1"/>
          <w:sz w:val="20"/>
          <w:szCs w:val="20"/>
          <w:lang w:eastAsia="es-ES"/>
        </w:rPr>
        <w:t>Nombre del Proponente</w:t>
      </w:r>
      <w:r w:rsidRPr="00EE089C">
        <w:rPr>
          <w:rFonts w:ascii="Arial" w:eastAsia="Times New Roman" w:hAnsi="Arial" w:cs="Arial"/>
          <w:color w:val="000000" w:themeColor="text1"/>
          <w:sz w:val="20"/>
          <w:szCs w:val="20"/>
          <w:lang w:eastAsia="es-ES"/>
        </w:rPr>
        <w:tab/>
        <w:t>_______________________________________</w:t>
      </w:r>
    </w:p>
    <w:p w14:paraId="45C2A20F" w14:textId="77777777" w:rsidR="00DB34D4" w:rsidRPr="00EE089C" w:rsidRDefault="00DB34D4" w:rsidP="00DB34D4">
      <w:pPr>
        <w:tabs>
          <w:tab w:val="left" w:pos="-142"/>
        </w:tabs>
        <w:autoSpaceDE w:val="0"/>
        <w:adjustRightInd w:val="0"/>
        <w:spacing w:before="120" w:after="120"/>
        <w:jc w:val="both"/>
        <w:rPr>
          <w:rFonts w:ascii="Arial" w:eastAsia="Times New Roman" w:hAnsi="Arial" w:cs="Arial"/>
          <w:color w:val="000000" w:themeColor="text1"/>
          <w:sz w:val="20"/>
          <w:szCs w:val="20"/>
          <w:lang w:eastAsia="es-ES"/>
        </w:rPr>
      </w:pPr>
      <w:r w:rsidRPr="00EE089C">
        <w:rPr>
          <w:rFonts w:ascii="Arial" w:eastAsia="Times New Roman" w:hAnsi="Arial" w:cs="Arial"/>
          <w:color w:val="000000" w:themeColor="text1"/>
          <w:sz w:val="20"/>
          <w:szCs w:val="20"/>
          <w:lang w:eastAsia="es-ES"/>
        </w:rPr>
        <w:t>Nombre del representante legal</w:t>
      </w:r>
      <w:r w:rsidRPr="00EE089C">
        <w:rPr>
          <w:rFonts w:ascii="Arial" w:eastAsia="Times New Roman" w:hAnsi="Arial" w:cs="Arial"/>
          <w:color w:val="000000" w:themeColor="text1"/>
          <w:sz w:val="20"/>
          <w:szCs w:val="20"/>
          <w:lang w:eastAsia="es-ES"/>
        </w:rPr>
        <w:tab/>
        <w:t>__________________________________</w:t>
      </w:r>
    </w:p>
    <w:p w14:paraId="56CFFEE7" w14:textId="77777777" w:rsidR="00DB34D4" w:rsidRPr="00EE089C" w:rsidRDefault="00DB34D4" w:rsidP="00DB34D4">
      <w:pPr>
        <w:tabs>
          <w:tab w:val="left" w:pos="-142"/>
        </w:tabs>
        <w:autoSpaceDE w:val="0"/>
        <w:adjustRightInd w:val="0"/>
        <w:spacing w:before="120" w:after="120"/>
        <w:jc w:val="both"/>
        <w:rPr>
          <w:rFonts w:ascii="Arial" w:eastAsia="Times New Roman" w:hAnsi="Arial" w:cs="Arial"/>
          <w:color w:val="000000" w:themeColor="text1"/>
          <w:sz w:val="20"/>
          <w:szCs w:val="20"/>
          <w:lang w:eastAsia="es-ES"/>
        </w:rPr>
      </w:pPr>
      <w:r w:rsidRPr="00EE089C">
        <w:rPr>
          <w:rFonts w:ascii="Arial" w:eastAsia="Times New Roman" w:hAnsi="Arial" w:cs="Arial"/>
          <w:color w:val="000000" w:themeColor="text1"/>
          <w:sz w:val="20"/>
          <w:szCs w:val="20"/>
          <w:lang w:eastAsia="es-ES"/>
        </w:rPr>
        <w:t xml:space="preserve">C. C. </w:t>
      </w:r>
      <w:r w:rsidRPr="00EE089C">
        <w:rPr>
          <w:rFonts w:ascii="Arial" w:eastAsia="Times New Roman" w:hAnsi="Arial" w:cs="Arial"/>
          <w:color w:val="000000" w:themeColor="text1"/>
          <w:sz w:val="20"/>
          <w:szCs w:val="20"/>
          <w:lang w:eastAsia="es-ES"/>
        </w:rPr>
        <w:tab/>
        <w:t>_____________________ de _______________</w:t>
      </w:r>
    </w:p>
    <w:p w14:paraId="0472BB83" w14:textId="77777777" w:rsidR="00DB34D4" w:rsidRPr="00EE089C" w:rsidRDefault="00DB34D4" w:rsidP="00DB34D4">
      <w:pPr>
        <w:tabs>
          <w:tab w:val="left" w:pos="-142"/>
        </w:tabs>
        <w:autoSpaceDE w:val="0"/>
        <w:adjustRightInd w:val="0"/>
        <w:spacing w:before="120" w:after="120"/>
        <w:jc w:val="both"/>
        <w:rPr>
          <w:rFonts w:ascii="Arial" w:eastAsia="Times New Roman" w:hAnsi="Arial" w:cs="Arial"/>
          <w:color w:val="000000" w:themeColor="text1"/>
          <w:sz w:val="20"/>
          <w:szCs w:val="20"/>
          <w:lang w:eastAsia="es-ES"/>
        </w:rPr>
      </w:pPr>
      <w:r w:rsidRPr="00EE089C">
        <w:rPr>
          <w:rFonts w:ascii="Arial" w:eastAsia="Times New Roman" w:hAnsi="Arial" w:cs="Arial"/>
          <w:color w:val="000000" w:themeColor="text1"/>
          <w:sz w:val="20"/>
          <w:szCs w:val="20"/>
          <w:lang w:eastAsia="es-ES"/>
        </w:rPr>
        <w:t>Dirección de correo</w:t>
      </w:r>
      <w:r w:rsidRPr="00EE089C">
        <w:rPr>
          <w:rFonts w:ascii="Arial" w:eastAsia="Times New Roman" w:hAnsi="Arial" w:cs="Arial"/>
          <w:color w:val="000000" w:themeColor="text1"/>
          <w:sz w:val="20"/>
          <w:szCs w:val="20"/>
          <w:lang w:eastAsia="es-ES"/>
        </w:rPr>
        <w:tab/>
        <w:t>_______________________________________</w:t>
      </w:r>
    </w:p>
    <w:p w14:paraId="40905107" w14:textId="77777777" w:rsidR="00DB34D4" w:rsidRPr="00EE089C" w:rsidRDefault="00DB34D4" w:rsidP="00DB34D4">
      <w:pPr>
        <w:tabs>
          <w:tab w:val="left" w:pos="-142"/>
        </w:tabs>
        <w:autoSpaceDE w:val="0"/>
        <w:adjustRightInd w:val="0"/>
        <w:spacing w:before="120" w:after="120"/>
        <w:jc w:val="both"/>
        <w:rPr>
          <w:rFonts w:ascii="Arial" w:eastAsia="Times New Roman" w:hAnsi="Arial" w:cs="Arial"/>
          <w:color w:val="000000" w:themeColor="text1"/>
          <w:sz w:val="20"/>
          <w:szCs w:val="20"/>
          <w:lang w:eastAsia="es-ES"/>
        </w:rPr>
      </w:pPr>
      <w:r w:rsidRPr="00EE089C">
        <w:rPr>
          <w:rFonts w:ascii="Arial" w:eastAsia="Times New Roman" w:hAnsi="Arial" w:cs="Arial"/>
          <w:color w:val="000000" w:themeColor="text1"/>
          <w:sz w:val="20"/>
          <w:szCs w:val="20"/>
          <w:lang w:eastAsia="es-ES"/>
        </w:rPr>
        <w:t>Correo electrónico</w:t>
      </w:r>
      <w:r w:rsidRPr="00EE089C">
        <w:rPr>
          <w:rFonts w:ascii="Arial" w:eastAsia="Times New Roman" w:hAnsi="Arial" w:cs="Arial"/>
          <w:color w:val="000000" w:themeColor="text1"/>
          <w:sz w:val="20"/>
          <w:szCs w:val="20"/>
          <w:lang w:eastAsia="es-ES"/>
        </w:rPr>
        <w:tab/>
        <w:t>_______________________________________</w:t>
      </w:r>
    </w:p>
    <w:p w14:paraId="7B815B79" w14:textId="77777777" w:rsidR="00DB34D4" w:rsidRPr="00EE089C" w:rsidRDefault="00DB34D4" w:rsidP="00DB34D4">
      <w:pPr>
        <w:spacing w:before="120" w:after="120"/>
        <w:jc w:val="both"/>
        <w:rPr>
          <w:rFonts w:ascii="Arial" w:eastAsia="Times New Roman" w:hAnsi="Arial" w:cs="Arial"/>
          <w:color w:val="000000" w:themeColor="text1"/>
          <w:sz w:val="20"/>
          <w:szCs w:val="20"/>
          <w:lang w:eastAsia="es-ES"/>
        </w:rPr>
      </w:pPr>
      <w:r w:rsidRPr="00EE089C">
        <w:rPr>
          <w:rFonts w:ascii="Arial" w:eastAsia="Times New Roman" w:hAnsi="Arial" w:cs="Times New Roman"/>
          <w:color w:val="000000" w:themeColor="text1"/>
          <w:sz w:val="20"/>
          <w:szCs w:val="20"/>
          <w:lang w:eastAsia="es-ES"/>
        </w:rPr>
        <w:t>Ciudad</w:t>
      </w:r>
      <w:r w:rsidRPr="00EE089C">
        <w:rPr>
          <w:rFonts w:ascii="Arial" w:eastAsia="Times New Roman" w:hAnsi="Arial" w:cs="Times New Roman"/>
          <w:color w:val="000000" w:themeColor="text1"/>
          <w:sz w:val="20"/>
          <w:szCs w:val="20"/>
          <w:lang w:eastAsia="es-ES"/>
        </w:rPr>
        <w:tab/>
        <w:t>_______________________________________</w:t>
      </w:r>
    </w:p>
    <w:p w14:paraId="2C9F1A4F" w14:textId="77777777" w:rsidR="00DB34D4" w:rsidRPr="00EE089C" w:rsidRDefault="00DB34D4" w:rsidP="00DB34D4">
      <w:pPr>
        <w:spacing w:before="120" w:after="120"/>
        <w:jc w:val="center"/>
        <w:rPr>
          <w:rFonts w:ascii="Arial" w:eastAsia="Times New Roman" w:hAnsi="Arial" w:cs="Arial"/>
          <w:color w:val="000000" w:themeColor="text1"/>
          <w:sz w:val="20"/>
          <w:szCs w:val="20"/>
          <w:lang w:eastAsia="es-ES"/>
        </w:rPr>
      </w:pPr>
      <w:r w:rsidRPr="00EE089C">
        <w:rPr>
          <w:rFonts w:ascii="Arial" w:eastAsia="Times New Roman" w:hAnsi="Arial" w:cs="Arial"/>
          <w:color w:val="000000" w:themeColor="text1"/>
          <w:sz w:val="20"/>
          <w:szCs w:val="20"/>
          <w:lang w:eastAsia="es-ES"/>
        </w:rPr>
        <w:t>__________________________</w:t>
      </w:r>
    </w:p>
    <w:p w14:paraId="6EC10B28" w14:textId="77777777" w:rsidR="00DB34D4" w:rsidRPr="00EE089C" w:rsidDel="00770647" w:rsidRDefault="00DB34D4" w:rsidP="00DB34D4">
      <w:pPr>
        <w:spacing w:before="120" w:after="120"/>
        <w:jc w:val="center"/>
        <w:rPr>
          <w:rFonts w:ascii="Arial" w:eastAsia="Times New Roman" w:hAnsi="Arial" w:cs="Times New Roman"/>
          <w:color w:val="000000" w:themeColor="text1"/>
          <w:lang w:val="es-ES" w:eastAsia="es-ES"/>
        </w:rPr>
      </w:pPr>
      <w:r w:rsidRPr="00EE089C">
        <w:rPr>
          <w:rFonts w:ascii="Arial" w:eastAsia="Times New Roman" w:hAnsi="Arial" w:cs="Arial"/>
          <w:color w:val="000000" w:themeColor="text1"/>
          <w:sz w:val="20"/>
          <w:szCs w:val="20"/>
          <w:highlight w:val="darkGray"/>
          <w:lang w:eastAsia="es-ES"/>
        </w:rPr>
        <w:t>[</w:t>
      </w:r>
      <w:r w:rsidRPr="00EE089C">
        <w:rPr>
          <w:rFonts w:ascii="Arial" w:eastAsia="Times New Roman" w:hAnsi="Arial" w:cs="Arial"/>
          <w:color w:val="000000" w:themeColor="text1"/>
          <w:sz w:val="20"/>
          <w:szCs w:val="20"/>
          <w:highlight w:val="lightGray"/>
          <w:lang w:eastAsia="es-ES"/>
        </w:rPr>
        <w:t>Firma del Proponente o de su representante legal]</w:t>
      </w:r>
    </w:p>
    <w:p w14:paraId="7ED60227" w14:textId="77777777" w:rsidR="00DB34D4" w:rsidRPr="00EE089C" w:rsidRDefault="00DB34D4" w:rsidP="00DB34D4">
      <w:pPr>
        <w:rPr>
          <w:rFonts w:ascii="Arial Narrow" w:eastAsia="Times New Roman" w:hAnsi="Arial Narrow" w:cs="Arial"/>
          <w:color w:val="000000" w:themeColor="text1"/>
          <w:lang w:val="es-ES" w:eastAsia="es-ES"/>
        </w:rPr>
      </w:pPr>
    </w:p>
    <w:p w14:paraId="731D7F7C" w14:textId="77777777" w:rsidR="00DB34D4" w:rsidRPr="00EE089C" w:rsidRDefault="00DB34D4" w:rsidP="00DB34D4">
      <w:pPr>
        <w:rPr>
          <w:rFonts w:ascii="Arial Narrow" w:eastAsia="Times New Roman" w:hAnsi="Arial Narrow" w:cs="Arial"/>
          <w:color w:val="000000" w:themeColor="text1"/>
          <w:lang w:eastAsia="es-ES"/>
        </w:rPr>
      </w:pPr>
    </w:p>
    <w:p w14:paraId="4DB0B8D9" w14:textId="77777777" w:rsidR="00DB34D4" w:rsidRPr="00EE089C" w:rsidRDefault="00DB34D4" w:rsidP="00DB34D4">
      <w:pPr>
        <w:rPr>
          <w:rFonts w:ascii="Arial Narrow" w:eastAsia="Times New Roman" w:hAnsi="Arial Narrow" w:cs="Arial"/>
          <w:color w:val="000000" w:themeColor="text1"/>
          <w:lang w:eastAsia="es-ES"/>
        </w:rPr>
      </w:pPr>
    </w:p>
    <w:p w14:paraId="30463949" w14:textId="77777777" w:rsidR="00DB34D4" w:rsidRPr="00EE089C" w:rsidRDefault="00DB34D4" w:rsidP="00DB34D4">
      <w:pPr>
        <w:rPr>
          <w:rFonts w:ascii="Arial Narrow" w:eastAsia="Times New Roman" w:hAnsi="Arial Narrow" w:cs="Arial"/>
          <w:color w:val="000000" w:themeColor="text1"/>
          <w:lang w:eastAsia="es-ES"/>
        </w:rPr>
      </w:pPr>
    </w:p>
    <w:p w14:paraId="40AAE154" w14:textId="77777777" w:rsidR="00DB34D4" w:rsidRPr="00EE089C" w:rsidRDefault="00DB34D4" w:rsidP="00DB34D4">
      <w:pPr>
        <w:rPr>
          <w:rFonts w:ascii="Arial Narrow" w:eastAsia="Times New Roman" w:hAnsi="Arial Narrow" w:cs="Arial"/>
          <w:color w:val="000000" w:themeColor="text1"/>
          <w:lang w:eastAsia="es-ES"/>
        </w:rPr>
      </w:pPr>
    </w:p>
    <w:p w14:paraId="055FC355" w14:textId="77777777" w:rsidR="00DB34D4" w:rsidRPr="00EE089C" w:rsidRDefault="00DB34D4" w:rsidP="00DB34D4">
      <w:pPr>
        <w:rPr>
          <w:rFonts w:ascii="Arial Narrow" w:eastAsia="Times New Roman" w:hAnsi="Arial Narrow" w:cs="Arial"/>
          <w:color w:val="000000" w:themeColor="text1"/>
          <w:lang w:eastAsia="es-ES"/>
        </w:rPr>
      </w:pPr>
    </w:p>
    <w:p w14:paraId="21B7C463" w14:textId="77777777" w:rsidR="00DB34D4" w:rsidRPr="00EE089C" w:rsidRDefault="00DB34D4" w:rsidP="00DB34D4">
      <w:pPr>
        <w:rPr>
          <w:rFonts w:ascii="Arial Narrow" w:eastAsia="Times New Roman" w:hAnsi="Arial Narrow" w:cs="Arial"/>
          <w:color w:val="000000" w:themeColor="text1"/>
          <w:lang w:eastAsia="es-ES"/>
        </w:rPr>
      </w:pPr>
    </w:p>
    <w:p w14:paraId="705C7113" w14:textId="77777777" w:rsidR="00DB34D4" w:rsidRPr="00EE089C" w:rsidRDefault="00DB34D4" w:rsidP="00DB34D4">
      <w:pPr>
        <w:rPr>
          <w:rFonts w:ascii="Arial Narrow" w:eastAsia="Times New Roman" w:hAnsi="Arial Narrow" w:cs="Arial"/>
          <w:color w:val="000000" w:themeColor="text1"/>
          <w:lang w:eastAsia="es-ES"/>
        </w:rPr>
      </w:pPr>
    </w:p>
    <w:p w14:paraId="10AE6FB2" w14:textId="77777777" w:rsidR="00DB34D4" w:rsidRPr="00EE089C" w:rsidRDefault="00DB34D4" w:rsidP="00DB34D4">
      <w:pPr>
        <w:rPr>
          <w:rFonts w:ascii="Arial Narrow" w:eastAsia="Times New Roman" w:hAnsi="Arial Narrow" w:cs="Arial"/>
          <w:color w:val="000000" w:themeColor="text1"/>
          <w:lang w:eastAsia="es-ES"/>
        </w:rPr>
      </w:pPr>
    </w:p>
    <w:p w14:paraId="06063589" w14:textId="77777777" w:rsidR="00DB34D4" w:rsidRPr="00EE089C" w:rsidRDefault="00DB34D4" w:rsidP="00DB34D4">
      <w:pPr>
        <w:rPr>
          <w:rFonts w:ascii="Arial Narrow" w:eastAsia="Times New Roman" w:hAnsi="Arial Narrow" w:cs="Arial"/>
          <w:color w:val="000000" w:themeColor="text1"/>
          <w:lang w:eastAsia="es-ES"/>
        </w:rPr>
      </w:pPr>
    </w:p>
    <w:p w14:paraId="0FB03FF7" w14:textId="77777777" w:rsidR="00DB34D4" w:rsidRPr="00EE089C" w:rsidRDefault="00DB34D4" w:rsidP="00DB34D4">
      <w:pPr>
        <w:rPr>
          <w:rFonts w:ascii="Arial Narrow" w:eastAsia="Times New Roman" w:hAnsi="Arial Narrow" w:cs="Arial"/>
          <w:color w:val="000000" w:themeColor="text1"/>
          <w:lang w:eastAsia="es-ES"/>
        </w:rPr>
      </w:pPr>
    </w:p>
    <w:p w14:paraId="1487E674" w14:textId="77777777" w:rsidR="00AC65FE" w:rsidRPr="00EE089C" w:rsidRDefault="00AC65FE" w:rsidP="00AC65FE">
      <w:pPr>
        <w:widowControl w:val="0"/>
        <w:suppressAutoHyphens/>
        <w:autoSpaceDN w:val="0"/>
        <w:spacing w:after="0" w:line="240" w:lineRule="auto"/>
        <w:contextualSpacing/>
        <w:jc w:val="center"/>
        <w:textAlignment w:val="baseline"/>
        <w:rPr>
          <w:rFonts w:ascii="Arial Narrow" w:hAnsi="Arial Narrow" w:cs="Mangal"/>
          <w:b/>
          <w:color w:val="000000" w:themeColor="text1"/>
          <w:kern w:val="3"/>
          <w:lang w:eastAsia="zh-CN" w:bidi="hi-IN"/>
        </w:rPr>
      </w:pPr>
      <w:r w:rsidRPr="00EE089C">
        <w:rPr>
          <w:rFonts w:ascii="Arial Narrow" w:hAnsi="Arial Narrow" w:cs="Mangal"/>
          <w:b/>
          <w:color w:val="000000" w:themeColor="text1"/>
          <w:kern w:val="3"/>
          <w:lang w:eastAsia="zh-CN" w:bidi="hi-IN"/>
        </w:rPr>
        <w:lastRenderedPageBreak/>
        <w:t>FORMULARIO No. 13</w:t>
      </w:r>
    </w:p>
    <w:p w14:paraId="3CA0A3C4" w14:textId="77777777" w:rsidR="00AC65FE" w:rsidRPr="00EE089C" w:rsidRDefault="00AC65FE" w:rsidP="00AC65FE">
      <w:pPr>
        <w:widowControl w:val="0"/>
        <w:tabs>
          <w:tab w:val="center" w:pos="4680"/>
          <w:tab w:val="left" w:pos="6724"/>
        </w:tabs>
        <w:suppressAutoHyphens/>
        <w:autoSpaceDN w:val="0"/>
        <w:spacing w:after="0" w:line="240" w:lineRule="auto"/>
        <w:contextualSpacing/>
        <w:textAlignment w:val="baseline"/>
        <w:rPr>
          <w:rFonts w:ascii="Arial Narrow" w:hAnsi="Arial Narrow" w:cs="Mangal"/>
          <w:b/>
          <w:color w:val="000000" w:themeColor="text1"/>
          <w:kern w:val="3"/>
          <w:lang w:eastAsia="zh-CN" w:bidi="hi-IN"/>
        </w:rPr>
      </w:pPr>
      <w:r w:rsidRPr="00EE089C">
        <w:rPr>
          <w:rFonts w:ascii="Arial Narrow" w:hAnsi="Arial Narrow" w:cs="Mangal"/>
          <w:b/>
          <w:color w:val="000000" w:themeColor="text1"/>
          <w:kern w:val="3"/>
          <w:lang w:eastAsia="zh-CN" w:bidi="hi-IN"/>
        </w:rPr>
        <w:tab/>
        <w:t>“PONDERACIÓN TÉCNICA”</w:t>
      </w:r>
      <w:r w:rsidRPr="00EE089C">
        <w:rPr>
          <w:rFonts w:ascii="Arial Narrow" w:hAnsi="Arial Narrow" w:cs="Mangal"/>
          <w:b/>
          <w:color w:val="000000" w:themeColor="text1"/>
          <w:kern w:val="3"/>
          <w:lang w:eastAsia="zh-CN" w:bidi="hi-IN"/>
        </w:rPr>
        <w:tab/>
      </w:r>
    </w:p>
    <w:p w14:paraId="79B775CF" w14:textId="77777777" w:rsidR="00AC65FE" w:rsidRPr="00EE089C" w:rsidRDefault="00AC65FE" w:rsidP="00AC65FE">
      <w:pPr>
        <w:spacing w:after="0" w:line="240" w:lineRule="auto"/>
        <w:rPr>
          <w:rFonts w:ascii="Times New Roman" w:eastAsia="Times New Roman" w:hAnsi="Times New Roman" w:cs="Times New Roman"/>
          <w:color w:val="000000" w:themeColor="text1"/>
          <w:sz w:val="24"/>
          <w:szCs w:val="20"/>
          <w:lang w:val="es-ES" w:eastAsia="es-ES"/>
        </w:rPr>
      </w:pPr>
    </w:p>
    <w:p w14:paraId="0E2F7DB7" w14:textId="77777777" w:rsidR="00AC65FE" w:rsidRPr="00EE089C" w:rsidRDefault="00AC65FE" w:rsidP="00AC65FE">
      <w:pPr>
        <w:spacing w:after="0" w:line="240" w:lineRule="auto"/>
        <w:jc w:val="both"/>
        <w:rPr>
          <w:rFonts w:ascii="Arial Narrow" w:eastAsia="Arial Unicode MS" w:hAnsi="Arial Narrow" w:cs="Arial"/>
          <w:color w:val="000000" w:themeColor="text1"/>
          <w:lang w:eastAsia="es-ES"/>
        </w:rPr>
      </w:pPr>
      <w:r w:rsidRPr="00EE089C">
        <w:rPr>
          <w:rFonts w:ascii="Arial Narrow" w:eastAsia="Arial Unicode MS" w:hAnsi="Arial Narrow" w:cs="Arial"/>
          <w:color w:val="000000" w:themeColor="text1"/>
          <w:lang w:eastAsia="es-ES"/>
        </w:rPr>
        <w:t xml:space="preserve">Yo </w:t>
      </w:r>
      <w:r w:rsidRPr="00EE089C">
        <w:rPr>
          <w:rFonts w:ascii="Arial Narrow" w:eastAsia="Arial Unicode MS" w:hAnsi="Arial Narrow" w:cs="Arial"/>
          <w:i/>
          <w:color w:val="000000" w:themeColor="text1"/>
          <w:lang w:eastAsia="es-ES"/>
        </w:rPr>
        <w:t>(nombre representante legal)</w:t>
      </w:r>
      <w:r w:rsidRPr="00EE089C">
        <w:rPr>
          <w:rFonts w:ascii="Arial Narrow" w:eastAsia="Arial Unicode MS" w:hAnsi="Arial Narrow" w:cs="Arial"/>
          <w:color w:val="000000" w:themeColor="text1"/>
          <w:lang w:eastAsia="es-ES"/>
        </w:rPr>
        <w:t xml:space="preserve"> identificado como parece al pie de mi firma, en mi calidad de (representante legal / apoderado) de (nombre de la persona jurídica o figura asociativa), me permito ofrecer de manera libre y sin costo adicional para la CENAC AVIACION, la siguiente ponderación técnica:</w:t>
      </w:r>
    </w:p>
    <w:p w14:paraId="4EF67E2A" w14:textId="77777777" w:rsidR="00AC65FE" w:rsidRPr="00EE089C" w:rsidRDefault="00AC65FE" w:rsidP="00AC65FE">
      <w:pPr>
        <w:spacing w:after="0" w:line="240" w:lineRule="auto"/>
        <w:jc w:val="both"/>
        <w:rPr>
          <w:rFonts w:ascii="Arial Narrow" w:eastAsia="Arial Unicode MS" w:hAnsi="Arial Narrow" w:cs="Arial"/>
          <w:color w:val="000000" w:themeColor="text1"/>
          <w:highlight w:val="yellow"/>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1280"/>
        <w:gridCol w:w="2412"/>
        <w:gridCol w:w="2351"/>
        <w:gridCol w:w="1375"/>
        <w:gridCol w:w="887"/>
      </w:tblGrid>
      <w:tr w:rsidR="003F6C64" w:rsidRPr="0081130F" w14:paraId="3B183F38" w14:textId="77777777" w:rsidTr="008C472C">
        <w:trPr>
          <w:trHeight w:val="20"/>
        </w:trPr>
        <w:tc>
          <w:tcPr>
            <w:tcW w:w="0" w:type="auto"/>
            <w:vAlign w:val="center"/>
            <w:hideMark/>
          </w:tcPr>
          <w:p w14:paraId="761EB161" w14:textId="77777777" w:rsidR="003F6C64" w:rsidRPr="0081130F" w:rsidRDefault="003F6C64" w:rsidP="008C472C">
            <w:pPr>
              <w:jc w:val="center"/>
              <w:rPr>
                <w:rFonts w:ascii="Arial" w:hAnsi="Arial" w:cs="Arial"/>
                <w:b/>
                <w:bCs/>
                <w:sz w:val="16"/>
                <w:szCs w:val="16"/>
              </w:rPr>
            </w:pPr>
            <w:r w:rsidRPr="0081130F">
              <w:rPr>
                <w:rFonts w:ascii="Arial" w:hAnsi="Arial" w:cs="Arial"/>
                <w:b/>
                <w:bCs/>
                <w:sz w:val="16"/>
                <w:szCs w:val="16"/>
              </w:rPr>
              <w:t>ITEM</w:t>
            </w:r>
          </w:p>
        </w:tc>
        <w:tc>
          <w:tcPr>
            <w:tcW w:w="0" w:type="auto"/>
            <w:vAlign w:val="center"/>
          </w:tcPr>
          <w:p w14:paraId="1287DE63" w14:textId="77777777" w:rsidR="003F6C64" w:rsidRPr="0081130F" w:rsidRDefault="003F6C64" w:rsidP="008C472C">
            <w:pPr>
              <w:jc w:val="center"/>
              <w:rPr>
                <w:rFonts w:ascii="Arial" w:hAnsi="Arial" w:cs="Arial"/>
                <w:b/>
                <w:bCs/>
                <w:sz w:val="16"/>
                <w:szCs w:val="16"/>
              </w:rPr>
            </w:pPr>
            <w:r>
              <w:rPr>
                <w:rFonts w:ascii="Arial" w:hAnsi="Arial" w:cs="Arial"/>
                <w:b/>
                <w:bCs/>
                <w:sz w:val="16"/>
                <w:szCs w:val="16"/>
              </w:rPr>
              <w:t>IMAGEN</w:t>
            </w:r>
          </w:p>
        </w:tc>
        <w:tc>
          <w:tcPr>
            <w:tcW w:w="0" w:type="auto"/>
            <w:vAlign w:val="center"/>
            <w:hideMark/>
          </w:tcPr>
          <w:p w14:paraId="016B3118" w14:textId="77777777" w:rsidR="003F6C64" w:rsidRPr="0081130F" w:rsidRDefault="003F6C64" w:rsidP="008C472C">
            <w:pPr>
              <w:jc w:val="center"/>
              <w:rPr>
                <w:rFonts w:ascii="Arial" w:hAnsi="Arial" w:cs="Arial"/>
                <w:sz w:val="16"/>
                <w:szCs w:val="16"/>
              </w:rPr>
            </w:pPr>
            <w:r w:rsidRPr="0081130F">
              <w:rPr>
                <w:rFonts w:ascii="Arial" w:hAnsi="Arial" w:cs="Arial"/>
                <w:b/>
                <w:bCs/>
                <w:sz w:val="16"/>
                <w:szCs w:val="16"/>
              </w:rPr>
              <w:t>DESCRIPCIÓN DEL BIEN Y/O SERVICIO</w:t>
            </w:r>
          </w:p>
        </w:tc>
        <w:tc>
          <w:tcPr>
            <w:tcW w:w="0" w:type="auto"/>
            <w:vAlign w:val="center"/>
            <w:hideMark/>
          </w:tcPr>
          <w:p w14:paraId="084710E2" w14:textId="77777777" w:rsidR="003F6C64" w:rsidRPr="0081130F" w:rsidRDefault="003F6C64" w:rsidP="008C472C">
            <w:pPr>
              <w:jc w:val="center"/>
              <w:rPr>
                <w:rFonts w:ascii="Arial" w:hAnsi="Arial" w:cs="Arial"/>
                <w:sz w:val="16"/>
                <w:szCs w:val="16"/>
              </w:rPr>
            </w:pPr>
            <w:r w:rsidRPr="0081130F">
              <w:rPr>
                <w:rFonts w:ascii="Arial" w:hAnsi="Arial" w:cs="Arial"/>
                <w:b/>
                <w:bCs/>
                <w:sz w:val="16"/>
                <w:szCs w:val="16"/>
              </w:rPr>
              <w:t>DESCRIPCIÓN TÉCNICA</w:t>
            </w:r>
          </w:p>
        </w:tc>
        <w:tc>
          <w:tcPr>
            <w:tcW w:w="1375" w:type="dxa"/>
            <w:vAlign w:val="center"/>
            <w:hideMark/>
          </w:tcPr>
          <w:p w14:paraId="295F5332" w14:textId="77777777" w:rsidR="003F6C64" w:rsidRPr="0081130F" w:rsidRDefault="003F6C64" w:rsidP="008C472C">
            <w:pPr>
              <w:jc w:val="center"/>
              <w:rPr>
                <w:rFonts w:ascii="Arial" w:hAnsi="Arial" w:cs="Arial"/>
                <w:sz w:val="16"/>
                <w:szCs w:val="16"/>
              </w:rPr>
            </w:pPr>
            <w:r w:rsidRPr="0081130F">
              <w:rPr>
                <w:rFonts w:ascii="Arial" w:hAnsi="Arial" w:cs="Arial"/>
                <w:b/>
                <w:bCs/>
                <w:sz w:val="16"/>
                <w:szCs w:val="16"/>
              </w:rPr>
              <w:t>SERVICIO</w:t>
            </w:r>
          </w:p>
        </w:tc>
        <w:tc>
          <w:tcPr>
            <w:tcW w:w="887" w:type="dxa"/>
          </w:tcPr>
          <w:p w14:paraId="490760C5" w14:textId="77777777" w:rsidR="003F6C64" w:rsidRPr="0081130F" w:rsidRDefault="003F6C64" w:rsidP="008C472C">
            <w:pPr>
              <w:jc w:val="center"/>
              <w:rPr>
                <w:rFonts w:ascii="Arial" w:hAnsi="Arial" w:cs="Arial"/>
                <w:b/>
                <w:bCs/>
                <w:sz w:val="16"/>
                <w:szCs w:val="16"/>
              </w:rPr>
            </w:pPr>
            <w:r>
              <w:rPr>
                <w:rFonts w:ascii="Arial" w:hAnsi="Arial" w:cs="Arial"/>
                <w:b/>
                <w:bCs/>
                <w:sz w:val="16"/>
                <w:szCs w:val="16"/>
              </w:rPr>
              <w:t>PUNTAJE</w:t>
            </w:r>
          </w:p>
        </w:tc>
      </w:tr>
      <w:tr w:rsidR="003F6C64" w:rsidRPr="00C51CD3" w14:paraId="28FEB010" w14:textId="77777777" w:rsidTr="008C472C">
        <w:trPr>
          <w:trHeight w:val="20"/>
        </w:trPr>
        <w:tc>
          <w:tcPr>
            <w:tcW w:w="0" w:type="auto"/>
            <w:vAlign w:val="center"/>
            <w:hideMark/>
          </w:tcPr>
          <w:p w14:paraId="2C3E1AD1" w14:textId="77777777" w:rsidR="003F6C64" w:rsidRPr="00C51CD3" w:rsidRDefault="003F6C64" w:rsidP="008C472C">
            <w:pPr>
              <w:jc w:val="center"/>
              <w:rPr>
                <w:rFonts w:ascii="Arial" w:hAnsi="Arial" w:cs="Arial"/>
                <w:sz w:val="12"/>
                <w:szCs w:val="12"/>
              </w:rPr>
            </w:pPr>
            <w:r>
              <w:rPr>
                <w:rFonts w:ascii="Arial" w:hAnsi="Arial" w:cs="Arial"/>
                <w:sz w:val="12"/>
                <w:szCs w:val="12"/>
              </w:rPr>
              <w:t>1</w:t>
            </w:r>
          </w:p>
        </w:tc>
        <w:tc>
          <w:tcPr>
            <w:tcW w:w="0" w:type="auto"/>
            <w:vAlign w:val="center"/>
          </w:tcPr>
          <w:p w14:paraId="659784BD" w14:textId="77777777" w:rsidR="003F6C64" w:rsidRPr="009F1C2D" w:rsidRDefault="003F6C64" w:rsidP="008C472C">
            <w:pPr>
              <w:rPr>
                <w:rFonts w:ascii="Arial" w:hAnsi="Arial" w:cs="Arial"/>
                <w:sz w:val="12"/>
                <w:szCs w:val="12"/>
              </w:rPr>
            </w:pPr>
            <w:r>
              <w:rPr>
                <w:noProof/>
              </w:rPr>
              <w:drawing>
                <wp:anchor distT="0" distB="0" distL="114300" distR="114300" simplePos="0" relativeHeight="251667456" behindDoc="0" locked="0" layoutInCell="1" allowOverlap="1" wp14:anchorId="7E3E651B" wp14:editId="3AB9BBD0">
                  <wp:simplePos x="0" y="0"/>
                  <wp:positionH relativeFrom="column">
                    <wp:posOffset>3175</wp:posOffset>
                  </wp:positionH>
                  <wp:positionV relativeFrom="paragraph">
                    <wp:posOffset>36029</wp:posOffset>
                  </wp:positionV>
                  <wp:extent cx="720000" cy="720000"/>
                  <wp:effectExtent l="0" t="0" r="4445" b="4445"/>
                  <wp:wrapSquare wrapText="bothSides"/>
                  <wp:docPr id="744178247"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4178247" name=""/>
                          <pic:cNvPicPr preferRelativeResize="0"/>
                        </pic:nvPicPr>
                        <pic:blipFill rotWithShape="1">
                          <a:blip r:embed="rId17" cstate="print">
                            <a:extLst>
                              <a:ext uri="{28A0092B-C50C-407E-A947-70E740481C1C}">
                                <a14:useLocalDpi xmlns:a14="http://schemas.microsoft.com/office/drawing/2010/main" val="0"/>
                              </a:ext>
                            </a:extLst>
                          </a:blip>
                          <a:srcRect l="31484" t="39826" r="33442" b="8812"/>
                          <a:stretch>
                            <a:fillRect/>
                          </a:stretch>
                        </pic:blipFill>
                        <pic:spPr bwMode="auto">
                          <a:xfrm>
                            <a:off x="0" y="0"/>
                            <a:ext cx="720000" cy="720000"/>
                          </a:xfrm>
                          <a:prstGeom prst="rect">
                            <a:avLst/>
                          </a:prstGeom>
                          <a:ln>
                            <a:noFill/>
                          </a:ln>
                          <a:extLst>
                            <a:ext uri="{53640926-AAD7-44D8-BBD7-CCE9431645EC}">
                              <a14:shadowObscured xmlns:a14="http://schemas.microsoft.com/office/drawing/2010/main"/>
                            </a:ext>
                          </a:extLst>
                        </pic:spPr>
                      </pic:pic>
                    </a:graphicData>
                  </a:graphic>
                </wp:anchor>
              </w:drawing>
            </w:r>
          </w:p>
        </w:tc>
        <w:tc>
          <w:tcPr>
            <w:tcW w:w="0" w:type="auto"/>
            <w:vAlign w:val="center"/>
            <w:hideMark/>
          </w:tcPr>
          <w:p w14:paraId="00CC2513" w14:textId="77777777" w:rsidR="003F6C64" w:rsidRPr="00C51CD3" w:rsidRDefault="003F6C64" w:rsidP="008C472C">
            <w:pPr>
              <w:rPr>
                <w:rFonts w:ascii="Arial" w:hAnsi="Arial" w:cs="Arial"/>
                <w:sz w:val="12"/>
                <w:szCs w:val="12"/>
              </w:rPr>
            </w:pPr>
            <w:r w:rsidRPr="009F1C2D">
              <w:rPr>
                <w:rFonts w:ascii="Arial" w:hAnsi="Arial" w:cs="Arial"/>
                <w:sz w:val="12"/>
                <w:szCs w:val="12"/>
              </w:rPr>
              <w:t>PLANTA LISTER</w:t>
            </w:r>
            <w:r>
              <w:rPr>
                <w:rFonts w:ascii="Arial" w:hAnsi="Arial" w:cs="Arial"/>
                <w:sz w:val="12"/>
                <w:szCs w:val="12"/>
              </w:rPr>
              <w:t xml:space="preserve"> PETTER PE10GW452</w:t>
            </w:r>
          </w:p>
        </w:tc>
        <w:tc>
          <w:tcPr>
            <w:tcW w:w="0" w:type="auto"/>
            <w:vAlign w:val="center"/>
            <w:hideMark/>
          </w:tcPr>
          <w:p w14:paraId="32B6F849" w14:textId="77777777" w:rsidR="003F6C64" w:rsidRDefault="003F6C64" w:rsidP="008C472C">
            <w:pPr>
              <w:rPr>
                <w:rFonts w:ascii="Arial" w:hAnsi="Arial" w:cs="Arial"/>
                <w:sz w:val="12"/>
                <w:szCs w:val="12"/>
              </w:rPr>
            </w:pPr>
            <w:r w:rsidRPr="009F1C2D">
              <w:rPr>
                <w:rFonts w:ascii="Arial" w:hAnsi="Arial" w:cs="Arial"/>
                <w:sz w:val="12"/>
                <w:szCs w:val="12"/>
              </w:rPr>
              <w:t>REEMPLAZO 02 RADIADORES LISTER P/N 31010, INCLUIDA SU INSTALACION</w:t>
            </w:r>
          </w:p>
          <w:p w14:paraId="305FCCB5" w14:textId="77777777" w:rsidR="003F6C64" w:rsidRDefault="003F6C64" w:rsidP="008C472C">
            <w:pPr>
              <w:rPr>
                <w:rFonts w:ascii="Arial" w:hAnsi="Arial" w:cs="Arial"/>
                <w:sz w:val="12"/>
                <w:szCs w:val="12"/>
              </w:rPr>
            </w:pPr>
          </w:p>
          <w:p w14:paraId="663D05F8" w14:textId="77777777" w:rsidR="003F6C64" w:rsidRDefault="003F6C64" w:rsidP="008C472C">
            <w:pPr>
              <w:rPr>
                <w:rFonts w:ascii="Arial" w:hAnsi="Arial" w:cs="Arial"/>
                <w:sz w:val="12"/>
                <w:szCs w:val="12"/>
              </w:rPr>
            </w:pPr>
          </w:p>
          <w:p w14:paraId="4E1AE4DB" w14:textId="77777777" w:rsidR="003F6C64" w:rsidRDefault="003F6C64" w:rsidP="008C472C">
            <w:pPr>
              <w:rPr>
                <w:rFonts w:ascii="Arial" w:hAnsi="Arial" w:cs="Arial"/>
                <w:sz w:val="12"/>
                <w:szCs w:val="12"/>
              </w:rPr>
            </w:pPr>
          </w:p>
          <w:p w14:paraId="78CA7AF9" w14:textId="77777777" w:rsidR="003F6C64" w:rsidRDefault="003F6C64" w:rsidP="008C472C">
            <w:pPr>
              <w:rPr>
                <w:rFonts w:ascii="Arial" w:hAnsi="Arial" w:cs="Arial"/>
                <w:sz w:val="12"/>
                <w:szCs w:val="12"/>
              </w:rPr>
            </w:pPr>
          </w:p>
          <w:p w14:paraId="0ADCA55C" w14:textId="77777777" w:rsidR="003F6C64" w:rsidRDefault="003F6C64" w:rsidP="008C472C">
            <w:pPr>
              <w:rPr>
                <w:rFonts w:ascii="Arial" w:hAnsi="Arial" w:cs="Arial"/>
                <w:sz w:val="12"/>
                <w:szCs w:val="12"/>
              </w:rPr>
            </w:pPr>
          </w:p>
          <w:p w14:paraId="4DC07A7C" w14:textId="77777777" w:rsidR="003F6C64" w:rsidRDefault="003F6C64" w:rsidP="008C472C">
            <w:pPr>
              <w:rPr>
                <w:rFonts w:ascii="Arial" w:hAnsi="Arial" w:cs="Arial"/>
                <w:sz w:val="12"/>
                <w:szCs w:val="12"/>
              </w:rPr>
            </w:pPr>
          </w:p>
          <w:p w14:paraId="6C27CC7F" w14:textId="77777777" w:rsidR="003F6C64" w:rsidRDefault="003F6C64" w:rsidP="008C472C">
            <w:pPr>
              <w:rPr>
                <w:rFonts w:ascii="Arial" w:hAnsi="Arial" w:cs="Arial"/>
                <w:sz w:val="12"/>
                <w:szCs w:val="12"/>
              </w:rPr>
            </w:pPr>
          </w:p>
          <w:p w14:paraId="4DDD2217" w14:textId="77777777" w:rsidR="003F6C64" w:rsidRPr="00C51CD3" w:rsidRDefault="003F6C64" w:rsidP="008C472C">
            <w:pPr>
              <w:rPr>
                <w:rFonts w:ascii="Arial" w:hAnsi="Arial" w:cs="Arial"/>
                <w:sz w:val="12"/>
                <w:szCs w:val="12"/>
              </w:rPr>
            </w:pPr>
          </w:p>
        </w:tc>
        <w:tc>
          <w:tcPr>
            <w:tcW w:w="1375" w:type="dxa"/>
            <w:vAlign w:val="center"/>
            <w:hideMark/>
          </w:tcPr>
          <w:p w14:paraId="3771B33C" w14:textId="77777777" w:rsidR="003F6C64" w:rsidRPr="00C51CD3" w:rsidRDefault="003F6C64" w:rsidP="008C472C">
            <w:pPr>
              <w:rPr>
                <w:rFonts w:ascii="Arial" w:hAnsi="Arial" w:cs="Arial"/>
                <w:sz w:val="12"/>
                <w:szCs w:val="12"/>
              </w:rPr>
            </w:pPr>
            <w:r w:rsidRPr="00C51CD3">
              <w:rPr>
                <w:rFonts w:ascii="Arial" w:hAnsi="Arial" w:cs="Arial"/>
                <w:sz w:val="12"/>
                <w:szCs w:val="12"/>
              </w:rPr>
              <w:t>MANTENIMIENTO CORRECTIVO</w:t>
            </w:r>
          </w:p>
          <w:p w14:paraId="1FF5C756" w14:textId="77777777" w:rsidR="003F6C64" w:rsidRPr="00C51CD3" w:rsidRDefault="003F6C64" w:rsidP="008C472C">
            <w:pPr>
              <w:rPr>
                <w:rFonts w:ascii="Arial" w:hAnsi="Arial" w:cs="Arial"/>
                <w:sz w:val="12"/>
                <w:szCs w:val="12"/>
              </w:rPr>
            </w:pPr>
          </w:p>
        </w:tc>
        <w:tc>
          <w:tcPr>
            <w:tcW w:w="887" w:type="dxa"/>
            <w:vMerge w:val="restart"/>
          </w:tcPr>
          <w:p w14:paraId="32ECED1C" w14:textId="77777777" w:rsidR="003F6C64" w:rsidRDefault="003F6C64" w:rsidP="008C472C">
            <w:pPr>
              <w:rPr>
                <w:rFonts w:ascii="Arial" w:hAnsi="Arial" w:cs="Arial"/>
                <w:sz w:val="12"/>
                <w:szCs w:val="12"/>
              </w:rPr>
            </w:pPr>
          </w:p>
          <w:p w14:paraId="46510DDC" w14:textId="77777777" w:rsidR="003F6C64" w:rsidRDefault="003F6C64" w:rsidP="008C472C">
            <w:pPr>
              <w:rPr>
                <w:rFonts w:ascii="Arial" w:hAnsi="Arial" w:cs="Arial"/>
                <w:sz w:val="12"/>
                <w:szCs w:val="12"/>
              </w:rPr>
            </w:pPr>
          </w:p>
          <w:p w14:paraId="2E8D7DBA" w14:textId="77777777" w:rsidR="003F6C64" w:rsidRDefault="003F6C64" w:rsidP="008C472C">
            <w:pPr>
              <w:rPr>
                <w:rFonts w:ascii="Arial" w:hAnsi="Arial" w:cs="Arial"/>
                <w:sz w:val="12"/>
                <w:szCs w:val="12"/>
              </w:rPr>
            </w:pPr>
          </w:p>
          <w:p w14:paraId="051D0305" w14:textId="77777777" w:rsidR="003F6C64" w:rsidRDefault="003F6C64" w:rsidP="008C472C">
            <w:pPr>
              <w:rPr>
                <w:rFonts w:ascii="Arial" w:hAnsi="Arial" w:cs="Arial"/>
                <w:sz w:val="12"/>
                <w:szCs w:val="12"/>
              </w:rPr>
            </w:pPr>
          </w:p>
          <w:p w14:paraId="45097E01" w14:textId="77777777" w:rsidR="003F6C64" w:rsidRDefault="003F6C64" w:rsidP="008C472C">
            <w:pPr>
              <w:rPr>
                <w:rFonts w:ascii="Arial" w:hAnsi="Arial" w:cs="Arial"/>
                <w:sz w:val="12"/>
                <w:szCs w:val="12"/>
              </w:rPr>
            </w:pPr>
          </w:p>
          <w:p w14:paraId="1833C621" w14:textId="77777777" w:rsidR="003F6C64" w:rsidRDefault="003F6C64" w:rsidP="008C472C">
            <w:pPr>
              <w:rPr>
                <w:rFonts w:ascii="Arial" w:hAnsi="Arial" w:cs="Arial"/>
                <w:sz w:val="12"/>
                <w:szCs w:val="12"/>
              </w:rPr>
            </w:pPr>
          </w:p>
          <w:p w14:paraId="1544AAB2" w14:textId="77777777" w:rsidR="003F6C64" w:rsidRDefault="003F6C64" w:rsidP="008C472C">
            <w:pPr>
              <w:rPr>
                <w:rFonts w:ascii="Arial" w:hAnsi="Arial" w:cs="Arial"/>
                <w:sz w:val="12"/>
                <w:szCs w:val="12"/>
              </w:rPr>
            </w:pPr>
          </w:p>
          <w:p w14:paraId="065525D1" w14:textId="77777777" w:rsidR="003F6C64" w:rsidRDefault="003F6C64" w:rsidP="008C472C">
            <w:pPr>
              <w:rPr>
                <w:rFonts w:ascii="Arial" w:hAnsi="Arial" w:cs="Arial"/>
                <w:sz w:val="12"/>
                <w:szCs w:val="12"/>
              </w:rPr>
            </w:pPr>
          </w:p>
          <w:p w14:paraId="0B986A6B" w14:textId="77777777" w:rsidR="003F6C64" w:rsidRDefault="003F6C64" w:rsidP="008C472C">
            <w:pPr>
              <w:rPr>
                <w:rFonts w:ascii="Arial" w:hAnsi="Arial" w:cs="Arial"/>
                <w:sz w:val="12"/>
                <w:szCs w:val="12"/>
              </w:rPr>
            </w:pPr>
          </w:p>
          <w:p w14:paraId="713733C7" w14:textId="77777777" w:rsidR="003F6C64" w:rsidRDefault="003F6C64" w:rsidP="008C472C">
            <w:pPr>
              <w:rPr>
                <w:rFonts w:ascii="Arial" w:hAnsi="Arial" w:cs="Arial"/>
                <w:sz w:val="12"/>
                <w:szCs w:val="12"/>
              </w:rPr>
            </w:pPr>
          </w:p>
          <w:p w14:paraId="6DCA603D" w14:textId="77777777" w:rsidR="003F6C64" w:rsidRDefault="003F6C64" w:rsidP="008C472C">
            <w:pPr>
              <w:rPr>
                <w:rFonts w:ascii="Arial" w:hAnsi="Arial" w:cs="Arial"/>
                <w:sz w:val="12"/>
                <w:szCs w:val="12"/>
              </w:rPr>
            </w:pPr>
          </w:p>
          <w:p w14:paraId="07DAE33F" w14:textId="77777777" w:rsidR="003F6C64" w:rsidRDefault="003F6C64" w:rsidP="008C472C">
            <w:pPr>
              <w:rPr>
                <w:rFonts w:ascii="Arial" w:hAnsi="Arial" w:cs="Arial"/>
                <w:sz w:val="12"/>
                <w:szCs w:val="12"/>
              </w:rPr>
            </w:pPr>
          </w:p>
          <w:p w14:paraId="734CAEB1" w14:textId="77777777" w:rsidR="003F6C64" w:rsidRDefault="003F6C64" w:rsidP="008C472C">
            <w:pPr>
              <w:rPr>
                <w:rFonts w:ascii="Arial" w:hAnsi="Arial" w:cs="Arial"/>
                <w:sz w:val="12"/>
                <w:szCs w:val="12"/>
              </w:rPr>
            </w:pPr>
          </w:p>
          <w:p w14:paraId="5FD6AF17" w14:textId="77777777" w:rsidR="003F6C64" w:rsidRDefault="003F6C64" w:rsidP="008C472C">
            <w:pPr>
              <w:rPr>
                <w:rFonts w:ascii="Arial" w:hAnsi="Arial" w:cs="Arial"/>
                <w:sz w:val="12"/>
                <w:szCs w:val="12"/>
              </w:rPr>
            </w:pPr>
          </w:p>
          <w:p w14:paraId="4A07E9AF" w14:textId="77777777" w:rsidR="003F6C64" w:rsidRDefault="003F6C64" w:rsidP="008C472C">
            <w:pPr>
              <w:rPr>
                <w:rFonts w:ascii="Arial" w:hAnsi="Arial" w:cs="Arial"/>
                <w:sz w:val="12"/>
                <w:szCs w:val="12"/>
              </w:rPr>
            </w:pPr>
          </w:p>
          <w:p w14:paraId="2C9CC0BB" w14:textId="77777777" w:rsidR="003F6C64" w:rsidRDefault="003F6C64" w:rsidP="008C472C">
            <w:pPr>
              <w:rPr>
                <w:rFonts w:ascii="Arial" w:hAnsi="Arial" w:cs="Arial"/>
                <w:sz w:val="12"/>
                <w:szCs w:val="12"/>
              </w:rPr>
            </w:pPr>
          </w:p>
          <w:p w14:paraId="149A9DD4" w14:textId="77777777" w:rsidR="003F6C64" w:rsidRDefault="003F6C64" w:rsidP="008C472C">
            <w:pPr>
              <w:rPr>
                <w:rFonts w:ascii="Arial" w:hAnsi="Arial" w:cs="Arial"/>
                <w:sz w:val="12"/>
                <w:szCs w:val="12"/>
              </w:rPr>
            </w:pPr>
          </w:p>
          <w:p w14:paraId="0AA583F8" w14:textId="77777777" w:rsidR="003F6C64" w:rsidRDefault="003F6C64" w:rsidP="008C472C">
            <w:pPr>
              <w:rPr>
                <w:rFonts w:ascii="Arial" w:hAnsi="Arial" w:cs="Arial"/>
                <w:sz w:val="12"/>
                <w:szCs w:val="12"/>
              </w:rPr>
            </w:pPr>
          </w:p>
          <w:p w14:paraId="0AC46C2E" w14:textId="77777777" w:rsidR="003F6C64" w:rsidRDefault="003F6C64" w:rsidP="008C472C">
            <w:pPr>
              <w:rPr>
                <w:rFonts w:ascii="Arial" w:hAnsi="Arial" w:cs="Arial"/>
                <w:sz w:val="12"/>
                <w:szCs w:val="12"/>
              </w:rPr>
            </w:pPr>
          </w:p>
          <w:p w14:paraId="2C76E532" w14:textId="77777777" w:rsidR="003F6C64" w:rsidRDefault="003F6C64" w:rsidP="008C472C">
            <w:pPr>
              <w:rPr>
                <w:rFonts w:ascii="Arial" w:hAnsi="Arial" w:cs="Arial"/>
                <w:sz w:val="12"/>
                <w:szCs w:val="12"/>
              </w:rPr>
            </w:pPr>
          </w:p>
          <w:p w14:paraId="684389C0" w14:textId="77777777" w:rsidR="003F6C64" w:rsidRDefault="003F6C64" w:rsidP="008C472C">
            <w:pPr>
              <w:rPr>
                <w:rFonts w:ascii="Arial" w:hAnsi="Arial" w:cs="Arial"/>
                <w:sz w:val="12"/>
                <w:szCs w:val="12"/>
              </w:rPr>
            </w:pPr>
          </w:p>
          <w:p w14:paraId="02087BBF" w14:textId="77777777" w:rsidR="003F6C64" w:rsidRDefault="003F6C64" w:rsidP="008C472C">
            <w:pPr>
              <w:rPr>
                <w:rFonts w:ascii="Arial" w:hAnsi="Arial" w:cs="Arial"/>
                <w:sz w:val="12"/>
                <w:szCs w:val="12"/>
              </w:rPr>
            </w:pPr>
          </w:p>
          <w:p w14:paraId="1A7FFE91" w14:textId="77777777" w:rsidR="003F6C64" w:rsidRDefault="003F6C64" w:rsidP="008C472C">
            <w:pPr>
              <w:rPr>
                <w:rFonts w:ascii="Arial" w:hAnsi="Arial" w:cs="Arial"/>
                <w:sz w:val="12"/>
                <w:szCs w:val="12"/>
              </w:rPr>
            </w:pPr>
          </w:p>
          <w:p w14:paraId="3B55D2A6" w14:textId="77777777" w:rsidR="003F6C64" w:rsidRDefault="003F6C64" w:rsidP="008C472C">
            <w:pPr>
              <w:rPr>
                <w:rFonts w:ascii="Arial" w:hAnsi="Arial" w:cs="Arial"/>
                <w:sz w:val="12"/>
                <w:szCs w:val="12"/>
              </w:rPr>
            </w:pPr>
          </w:p>
          <w:p w14:paraId="667F1035" w14:textId="77777777" w:rsidR="003F6C64" w:rsidRDefault="003F6C64" w:rsidP="008C472C">
            <w:pPr>
              <w:rPr>
                <w:rFonts w:ascii="Arial" w:hAnsi="Arial" w:cs="Arial"/>
                <w:sz w:val="12"/>
                <w:szCs w:val="12"/>
              </w:rPr>
            </w:pPr>
          </w:p>
          <w:p w14:paraId="339D9C4B" w14:textId="77777777" w:rsidR="003F6C64" w:rsidRDefault="003F6C64" w:rsidP="008C472C">
            <w:pPr>
              <w:rPr>
                <w:rFonts w:ascii="Arial" w:hAnsi="Arial" w:cs="Arial"/>
                <w:sz w:val="12"/>
                <w:szCs w:val="12"/>
              </w:rPr>
            </w:pPr>
          </w:p>
          <w:p w14:paraId="4081B752" w14:textId="77777777" w:rsidR="003F6C64" w:rsidRDefault="003F6C64" w:rsidP="008C472C">
            <w:pPr>
              <w:rPr>
                <w:rFonts w:ascii="Arial" w:hAnsi="Arial" w:cs="Arial"/>
                <w:sz w:val="12"/>
                <w:szCs w:val="12"/>
              </w:rPr>
            </w:pPr>
          </w:p>
          <w:p w14:paraId="4B62A8F8" w14:textId="77777777" w:rsidR="003F6C64" w:rsidRDefault="003F6C64" w:rsidP="008C472C">
            <w:pPr>
              <w:rPr>
                <w:rFonts w:ascii="Arial" w:hAnsi="Arial" w:cs="Arial"/>
                <w:sz w:val="12"/>
                <w:szCs w:val="12"/>
              </w:rPr>
            </w:pPr>
          </w:p>
          <w:p w14:paraId="22F90651" w14:textId="77777777" w:rsidR="003F6C64" w:rsidRDefault="003F6C64" w:rsidP="008C472C">
            <w:pPr>
              <w:rPr>
                <w:rFonts w:ascii="Arial" w:hAnsi="Arial" w:cs="Arial"/>
                <w:sz w:val="12"/>
                <w:szCs w:val="12"/>
              </w:rPr>
            </w:pPr>
          </w:p>
          <w:p w14:paraId="46740B32" w14:textId="77777777" w:rsidR="003F6C64" w:rsidRDefault="003F6C64" w:rsidP="008C472C">
            <w:pPr>
              <w:rPr>
                <w:rFonts w:ascii="Arial" w:hAnsi="Arial" w:cs="Arial"/>
                <w:sz w:val="12"/>
                <w:szCs w:val="12"/>
              </w:rPr>
            </w:pPr>
          </w:p>
          <w:p w14:paraId="6CDE58B9" w14:textId="77777777" w:rsidR="003F6C64" w:rsidRPr="00C51CD3" w:rsidRDefault="003F6C64" w:rsidP="008C472C">
            <w:pPr>
              <w:rPr>
                <w:rFonts w:ascii="Arial" w:hAnsi="Arial" w:cs="Arial"/>
                <w:sz w:val="12"/>
                <w:szCs w:val="12"/>
              </w:rPr>
            </w:pPr>
            <w:r>
              <w:rPr>
                <w:rFonts w:ascii="Arial" w:hAnsi="Arial" w:cs="Arial"/>
                <w:sz w:val="12"/>
                <w:szCs w:val="12"/>
              </w:rPr>
              <w:t>60 PUNTOS</w:t>
            </w:r>
          </w:p>
        </w:tc>
      </w:tr>
      <w:tr w:rsidR="003F6C64" w:rsidRPr="00C51CD3" w14:paraId="7B6E88E0" w14:textId="77777777" w:rsidTr="008C472C">
        <w:trPr>
          <w:trHeight w:val="20"/>
        </w:trPr>
        <w:tc>
          <w:tcPr>
            <w:tcW w:w="0" w:type="auto"/>
            <w:vAlign w:val="center"/>
          </w:tcPr>
          <w:p w14:paraId="4DB51D38" w14:textId="77777777" w:rsidR="003F6C64" w:rsidRDefault="003F6C64" w:rsidP="008C472C">
            <w:pPr>
              <w:jc w:val="center"/>
              <w:rPr>
                <w:rFonts w:ascii="Arial" w:hAnsi="Arial" w:cs="Arial"/>
                <w:sz w:val="12"/>
                <w:szCs w:val="12"/>
              </w:rPr>
            </w:pPr>
            <w:r>
              <w:rPr>
                <w:rFonts w:ascii="Arial" w:hAnsi="Arial" w:cs="Arial"/>
                <w:sz w:val="12"/>
                <w:szCs w:val="12"/>
              </w:rPr>
              <w:t>2</w:t>
            </w:r>
          </w:p>
        </w:tc>
        <w:tc>
          <w:tcPr>
            <w:tcW w:w="0" w:type="auto"/>
            <w:vAlign w:val="center"/>
          </w:tcPr>
          <w:p w14:paraId="382ECB28" w14:textId="77777777" w:rsidR="003F6C64" w:rsidRDefault="003F6C64" w:rsidP="008C472C">
            <w:pPr>
              <w:rPr>
                <w:rFonts w:ascii="Arial" w:hAnsi="Arial" w:cs="Arial"/>
                <w:sz w:val="12"/>
                <w:szCs w:val="12"/>
              </w:rPr>
            </w:pPr>
            <w:r>
              <w:rPr>
                <w:noProof/>
              </w:rPr>
              <w:drawing>
                <wp:anchor distT="0" distB="0" distL="114300" distR="114300" simplePos="0" relativeHeight="251665408" behindDoc="0" locked="0" layoutInCell="1" allowOverlap="1" wp14:anchorId="0266EFE9" wp14:editId="420E6CD9">
                  <wp:simplePos x="0" y="0"/>
                  <wp:positionH relativeFrom="column">
                    <wp:posOffset>7620</wp:posOffset>
                  </wp:positionH>
                  <wp:positionV relativeFrom="paragraph">
                    <wp:posOffset>-1036320</wp:posOffset>
                  </wp:positionV>
                  <wp:extent cx="690880" cy="1029335"/>
                  <wp:effectExtent l="0" t="0" r="0" b="0"/>
                  <wp:wrapSquare wrapText="bothSides"/>
                  <wp:docPr id="162750209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27502091" name=""/>
                          <pic:cNvPicPr preferRelativeResize="0"/>
                        </pic:nvPicPr>
                        <pic:blipFill rotWithShape="1">
                          <a:blip r:embed="rId18" cstate="print">
                            <a:extLst>
                              <a:ext uri="{28A0092B-C50C-407E-A947-70E740481C1C}">
                                <a14:useLocalDpi xmlns:a14="http://schemas.microsoft.com/office/drawing/2010/main" val="0"/>
                              </a:ext>
                            </a:extLst>
                          </a:blip>
                          <a:srcRect l="66764" t="36091" r="1563" b="21433"/>
                          <a:stretch>
                            <a:fillRect/>
                          </a:stretch>
                        </pic:blipFill>
                        <pic:spPr bwMode="auto">
                          <a:xfrm>
                            <a:off x="0" y="0"/>
                            <a:ext cx="690880" cy="10293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0" w:type="auto"/>
            <w:vAlign w:val="center"/>
          </w:tcPr>
          <w:p w14:paraId="763480E4" w14:textId="77777777" w:rsidR="003F6C64" w:rsidRPr="009F1C2D" w:rsidRDefault="003F6C64" w:rsidP="008C472C">
            <w:pPr>
              <w:rPr>
                <w:rFonts w:ascii="Arial" w:hAnsi="Arial" w:cs="Arial"/>
                <w:sz w:val="12"/>
                <w:szCs w:val="12"/>
              </w:rPr>
            </w:pPr>
            <w:r>
              <w:rPr>
                <w:rFonts w:ascii="Arial" w:hAnsi="Arial" w:cs="Arial"/>
                <w:sz w:val="12"/>
                <w:szCs w:val="12"/>
              </w:rPr>
              <w:t xml:space="preserve">MONTACARGA </w:t>
            </w:r>
            <w:r w:rsidRPr="009F1C2D">
              <w:rPr>
                <w:rFonts w:ascii="Arial" w:hAnsi="Arial" w:cs="Arial"/>
                <w:sz w:val="12"/>
                <w:szCs w:val="12"/>
              </w:rPr>
              <w:t>TCM</w:t>
            </w:r>
            <w:r>
              <w:rPr>
                <w:rFonts w:ascii="Arial" w:hAnsi="Arial" w:cs="Arial"/>
                <w:sz w:val="12"/>
                <w:szCs w:val="12"/>
              </w:rPr>
              <w:t xml:space="preserve"> MODELO </w:t>
            </w:r>
            <w:r w:rsidRPr="00AC74B0">
              <w:rPr>
                <w:rFonts w:ascii="Arial" w:hAnsi="Arial" w:cs="Arial"/>
                <w:sz w:val="12"/>
                <w:szCs w:val="12"/>
              </w:rPr>
              <w:t>FD45T8</w:t>
            </w:r>
          </w:p>
        </w:tc>
        <w:tc>
          <w:tcPr>
            <w:tcW w:w="0" w:type="auto"/>
            <w:vAlign w:val="center"/>
          </w:tcPr>
          <w:p w14:paraId="57418FFB" w14:textId="77777777" w:rsidR="003F6C64" w:rsidRPr="004A3B52" w:rsidRDefault="003F6C64" w:rsidP="008C472C">
            <w:pPr>
              <w:rPr>
                <w:rFonts w:ascii="Arial" w:hAnsi="Arial" w:cs="Arial"/>
                <w:sz w:val="12"/>
                <w:szCs w:val="12"/>
                <w:lang w:val="en-US"/>
              </w:rPr>
            </w:pPr>
            <w:r w:rsidRPr="004A3B52">
              <w:rPr>
                <w:rFonts w:ascii="Arial" w:hAnsi="Arial" w:cs="Arial"/>
                <w:sz w:val="12"/>
                <w:szCs w:val="12"/>
                <w:lang w:val="en-US"/>
              </w:rPr>
              <w:t>REEMPLAZO 06 CAP, PN. 22592—13021</w:t>
            </w:r>
          </w:p>
          <w:p w14:paraId="093D726B" w14:textId="77777777" w:rsidR="003F6C64" w:rsidRPr="004A3B52" w:rsidRDefault="003F6C64" w:rsidP="008C472C">
            <w:pPr>
              <w:rPr>
                <w:rFonts w:ascii="Arial" w:hAnsi="Arial" w:cs="Arial"/>
                <w:sz w:val="12"/>
                <w:szCs w:val="12"/>
                <w:lang w:val="en-US"/>
              </w:rPr>
            </w:pPr>
            <w:r w:rsidRPr="004A3B52">
              <w:rPr>
                <w:rFonts w:ascii="Arial" w:hAnsi="Arial" w:cs="Arial"/>
                <w:sz w:val="12"/>
                <w:szCs w:val="12"/>
                <w:lang w:val="en-US"/>
              </w:rPr>
              <w:t>REEMPLAZO 02 RUBBER PN. 214A2-12011</w:t>
            </w:r>
          </w:p>
          <w:p w14:paraId="155B2B5F" w14:textId="77777777" w:rsidR="003F6C64" w:rsidRPr="004A3B52" w:rsidRDefault="003F6C64" w:rsidP="008C472C">
            <w:pPr>
              <w:rPr>
                <w:rFonts w:ascii="Arial" w:hAnsi="Arial" w:cs="Arial"/>
                <w:sz w:val="12"/>
                <w:szCs w:val="12"/>
                <w:lang w:val="en-US"/>
              </w:rPr>
            </w:pPr>
            <w:r w:rsidRPr="004A3B52">
              <w:rPr>
                <w:rFonts w:ascii="Arial" w:hAnsi="Arial" w:cs="Arial"/>
                <w:sz w:val="12"/>
                <w:szCs w:val="12"/>
                <w:lang w:val="en-US"/>
              </w:rPr>
              <w:t>REEMPLAZO 01 HOSE UPPER PN. 235C2-12011</w:t>
            </w:r>
          </w:p>
          <w:p w14:paraId="659B8D56" w14:textId="77777777" w:rsidR="003F6C64" w:rsidRPr="004A3B52" w:rsidRDefault="003F6C64" w:rsidP="008C472C">
            <w:pPr>
              <w:rPr>
                <w:rFonts w:ascii="Arial" w:hAnsi="Arial" w:cs="Arial"/>
                <w:sz w:val="12"/>
                <w:szCs w:val="12"/>
                <w:lang w:val="en-US"/>
              </w:rPr>
            </w:pPr>
            <w:r w:rsidRPr="004A3B52">
              <w:rPr>
                <w:rFonts w:ascii="Arial" w:hAnsi="Arial" w:cs="Arial"/>
                <w:sz w:val="12"/>
                <w:szCs w:val="12"/>
                <w:lang w:val="en-US"/>
              </w:rPr>
              <w:t>REEMPLAZO 01 HOSE LOWER PN. 235C2-12021</w:t>
            </w:r>
          </w:p>
          <w:p w14:paraId="1B8A146E" w14:textId="77777777" w:rsidR="003F6C64" w:rsidRPr="004A3B52" w:rsidRDefault="003F6C64" w:rsidP="008C472C">
            <w:pPr>
              <w:rPr>
                <w:rFonts w:ascii="Arial" w:hAnsi="Arial" w:cs="Arial"/>
                <w:sz w:val="12"/>
                <w:szCs w:val="12"/>
                <w:lang w:val="en-US"/>
              </w:rPr>
            </w:pPr>
            <w:r w:rsidRPr="004A3B52">
              <w:rPr>
                <w:rFonts w:ascii="Arial" w:hAnsi="Arial" w:cs="Arial"/>
                <w:sz w:val="12"/>
                <w:szCs w:val="12"/>
                <w:lang w:val="en-US"/>
              </w:rPr>
              <w:t>REEMPLAZO 01 ELEMENT PN. 53653-22071</w:t>
            </w:r>
          </w:p>
          <w:p w14:paraId="1B3E80ED" w14:textId="77777777" w:rsidR="003F6C64" w:rsidRPr="004A3B52" w:rsidRDefault="003F6C64" w:rsidP="008C472C">
            <w:pPr>
              <w:rPr>
                <w:rFonts w:ascii="Arial" w:hAnsi="Arial" w:cs="Arial"/>
                <w:sz w:val="12"/>
                <w:szCs w:val="12"/>
                <w:lang w:val="en-US"/>
              </w:rPr>
            </w:pPr>
            <w:r w:rsidRPr="004A3B52">
              <w:rPr>
                <w:rFonts w:ascii="Arial" w:hAnsi="Arial" w:cs="Arial"/>
                <w:sz w:val="12"/>
                <w:szCs w:val="12"/>
                <w:lang w:val="en-US"/>
              </w:rPr>
              <w:t>REEMPLAZO 02 RETAINER PN. 23743-02061</w:t>
            </w:r>
          </w:p>
          <w:p w14:paraId="47E4CA15" w14:textId="77777777" w:rsidR="003F6C64" w:rsidRPr="004A3B52" w:rsidRDefault="003F6C64" w:rsidP="008C472C">
            <w:pPr>
              <w:rPr>
                <w:rFonts w:ascii="Arial" w:hAnsi="Arial" w:cs="Arial"/>
                <w:sz w:val="12"/>
                <w:szCs w:val="12"/>
                <w:lang w:val="en-US"/>
              </w:rPr>
            </w:pPr>
            <w:r w:rsidRPr="004A3B52">
              <w:rPr>
                <w:rFonts w:ascii="Arial" w:hAnsi="Arial" w:cs="Arial"/>
                <w:sz w:val="12"/>
                <w:szCs w:val="12"/>
                <w:lang w:val="en-US"/>
              </w:rPr>
              <w:t>REEMPLAZO 02 SEAL OIL PN. 03217-14501</w:t>
            </w:r>
          </w:p>
          <w:p w14:paraId="2F295422" w14:textId="77777777" w:rsidR="003F6C64" w:rsidRPr="004A3B52" w:rsidRDefault="003F6C64" w:rsidP="008C472C">
            <w:pPr>
              <w:rPr>
                <w:rFonts w:ascii="Arial" w:hAnsi="Arial" w:cs="Arial"/>
                <w:sz w:val="12"/>
                <w:szCs w:val="12"/>
                <w:lang w:val="en-US"/>
              </w:rPr>
            </w:pPr>
            <w:r w:rsidRPr="004A3B52">
              <w:rPr>
                <w:rFonts w:ascii="Arial" w:hAnsi="Arial" w:cs="Arial"/>
                <w:sz w:val="12"/>
                <w:szCs w:val="12"/>
                <w:lang w:val="en-US"/>
              </w:rPr>
              <w:t>REEMPPLAZO 02 SEAL OIL PN. 03217-11501</w:t>
            </w:r>
          </w:p>
          <w:p w14:paraId="5F8D6149" w14:textId="77777777" w:rsidR="003F6C64" w:rsidRPr="004A3B52" w:rsidRDefault="003F6C64" w:rsidP="008C472C">
            <w:pPr>
              <w:rPr>
                <w:rFonts w:ascii="Arial" w:hAnsi="Arial" w:cs="Arial"/>
                <w:sz w:val="12"/>
                <w:szCs w:val="12"/>
                <w:lang w:val="en-US"/>
              </w:rPr>
            </w:pPr>
            <w:r w:rsidRPr="004A3B52">
              <w:rPr>
                <w:rFonts w:ascii="Arial" w:hAnsi="Arial" w:cs="Arial"/>
                <w:sz w:val="12"/>
                <w:szCs w:val="12"/>
                <w:lang w:val="en-US"/>
              </w:rPr>
              <w:t>REEMPLAZO 02 PACKING PN. 23743-02082</w:t>
            </w:r>
          </w:p>
          <w:p w14:paraId="4DDA0B8E" w14:textId="77777777" w:rsidR="003F6C64" w:rsidRPr="004A3B52" w:rsidRDefault="003F6C64" w:rsidP="008C472C">
            <w:pPr>
              <w:rPr>
                <w:rFonts w:ascii="Arial" w:hAnsi="Arial" w:cs="Arial"/>
                <w:sz w:val="12"/>
                <w:szCs w:val="12"/>
                <w:lang w:val="en-US"/>
              </w:rPr>
            </w:pPr>
            <w:r w:rsidRPr="004A3B52">
              <w:rPr>
                <w:rFonts w:ascii="Arial" w:hAnsi="Arial" w:cs="Arial"/>
                <w:sz w:val="12"/>
                <w:szCs w:val="12"/>
                <w:lang w:val="en-US"/>
              </w:rPr>
              <w:t>REEMPLAZO 02 BEARING PN. 03071-30214</w:t>
            </w:r>
          </w:p>
          <w:p w14:paraId="40FA1EDA" w14:textId="77777777" w:rsidR="003F6C64" w:rsidRPr="004A3B52" w:rsidRDefault="003F6C64" w:rsidP="008C472C">
            <w:pPr>
              <w:rPr>
                <w:rFonts w:ascii="Arial" w:hAnsi="Arial" w:cs="Arial"/>
                <w:sz w:val="12"/>
                <w:szCs w:val="12"/>
                <w:lang w:val="en-US"/>
              </w:rPr>
            </w:pPr>
            <w:r w:rsidRPr="004A3B52">
              <w:rPr>
                <w:rFonts w:ascii="Arial" w:hAnsi="Arial" w:cs="Arial"/>
                <w:sz w:val="12"/>
                <w:szCs w:val="12"/>
                <w:lang w:val="en-US"/>
              </w:rPr>
              <w:t>REEMPLAZO 02 SEAL OIL PN. 03211-09501</w:t>
            </w:r>
          </w:p>
          <w:p w14:paraId="567E69FC" w14:textId="77777777" w:rsidR="003F6C64" w:rsidRPr="004A3B52" w:rsidRDefault="003F6C64" w:rsidP="008C472C">
            <w:pPr>
              <w:rPr>
                <w:rFonts w:ascii="Arial" w:hAnsi="Arial" w:cs="Arial"/>
                <w:sz w:val="12"/>
                <w:szCs w:val="12"/>
                <w:lang w:val="en-US"/>
              </w:rPr>
            </w:pPr>
            <w:r w:rsidRPr="004A3B52">
              <w:rPr>
                <w:rFonts w:ascii="Arial" w:hAnsi="Arial" w:cs="Arial"/>
                <w:sz w:val="12"/>
                <w:szCs w:val="12"/>
                <w:lang w:val="en-US"/>
              </w:rPr>
              <w:t>REEMPLAZO 01 KIT REPAIR PN. 524W2-40211</w:t>
            </w:r>
          </w:p>
        </w:tc>
        <w:tc>
          <w:tcPr>
            <w:tcW w:w="1375" w:type="dxa"/>
            <w:vAlign w:val="center"/>
          </w:tcPr>
          <w:p w14:paraId="4AB4CBC0" w14:textId="77777777" w:rsidR="003F6C64" w:rsidRPr="00C51CD3" w:rsidRDefault="003F6C64" w:rsidP="008C472C">
            <w:pPr>
              <w:rPr>
                <w:rFonts w:ascii="Arial" w:hAnsi="Arial" w:cs="Arial"/>
                <w:sz w:val="12"/>
                <w:szCs w:val="12"/>
              </w:rPr>
            </w:pPr>
            <w:r w:rsidRPr="00C51CD3">
              <w:rPr>
                <w:rFonts w:ascii="Arial" w:hAnsi="Arial" w:cs="Arial"/>
                <w:sz w:val="12"/>
                <w:szCs w:val="12"/>
              </w:rPr>
              <w:t>MANTENIMIENTO CORRECTIVO</w:t>
            </w:r>
          </w:p>
          <w:p w14:paraId="14F97179" w14:textId="77777777" w:rsidR="003F6C64" w:rsidRPr="00C51CD3" w:rsidRDefault="003F6C64" w:rsidP="008C472C">
            <w:pPr>
              <w:rPr>
                <w:rFonts w:ascii="Arial" w:hAnsi="Arial" w:cs="Arial"/>
                <w:sz w:val="12"/>
                <w:szCs w:val="12"/>
              </w:rPr>
            </w:pPr>
          </w:p>
        </w:tc>
        <w:tc>
          <w:tcPr>
            <w:tcW w:w="887" w:type="dxa"/>
            <w:vMerge/>
          </w:tcPr>
          <w:p w14:paraId="4082F7F0" w14:textId="77777777" w:rsidR="003F6C64" w:rsidRPr="00C51CD3" w:rsidRDefault="003F6C64" w:rsidP="008C472C">
            <w:pPr>
              <w:rPr>
                <w:rFonts w:ascii="Arial" w:hAnsi="Arial" w:cs="Arial"/>
                <w:sz w:val="12"/>
                <w:szCs w:val="12"/>
              </w:rPr>
            </w:pPr>
          </w:p>
        </w:tc>
      </w:tr>
      <w:tr w:rsidR="003F6C64" w:rsidRPr="00C51CD3" w14:paraId="37DDE1CA" w14:textId="77777777" w:rsidTr="008C472C">
        <w:trPr>
          <w:trHeight w:val="20"/>
        </w:trPr>
        <w:tc>
          <w:tcPr>
            <w:tcW w:w="0" w:type="auto"/>
            <w:vAlign w:val="center"/>
          </w:tcPr>
          <w:p w14:paraId="5A85FFA5" w14:textId="77777777" w:rsidR="003F6C64" w:rsidRDefault="003F6C64" w:rsidP="008C472C">
            <w:pPr>
              <w:jc w:val="center"/>
              <w:rPr>
                <w:rFonts w:ascii="Arial" w:hAnsi="Arial" w:cs="Arial"/>
                <w:sz w:val="12"/>
                <w:szCs w:val="12"/>
              </w:rPr>
            </w:pPr>
            <w:r>
              <w:rPr>
                <w:rFonts w:ascii="Arial" w:hAnsi="Arial" w:cs="Arial"/>
                <w:sz w:val="12"/>
                <w:szCs w:val="12"/>
              </w:rPr>
              <w:lastRenderedPageBreak/>
              <w:t>3</w:t>
            </w:r>
          </w:p>
        </w:tc>
        <w:tc>
          <w:tcPr>
            <w:tcW w:w="0" w:type="auto"/>
            <w:vAlign w:val="center"/>
          </w:tcPr>
          <w:p w14:paraId="61AD49F6" w14:textId="77777777" w:rsidR="003F6C64" w:rsidRDefault="003F6C64" w:rsidP="008C472C">
            <w:pPr>
              <w:jc w:val="center"/>
              <w:rPr>
                <w:rFonts w:ascii="Arial" w:hAnsi="Arial" w:cs="Arial"/>
                <w:sz w:val="12"/>
                <w:szCs w:val="12"/>
              </w:rPr>
            </w:pPr>
            <w:r>
              <w:rPr>
                <w:noProof/>
              </w:rPr>
              <w:drawing>
                <wp:anchor distT="0" distB="0" distL="114300" distR="114300" simplePos="0" relativeHeight="251664384" behindDoc="0" locked="0" layoutInCell="1" allowOverlap="1" wp14:anchorId="3E72AB4F" wp14:editId="5022C473">
                  <wp:simplePos x="0" y="0"/>
                  <wp:positionH relativeFrom="column">
                    <wp:posOffset>62865</wp:posOffset>
                  </wp:positionH>
                  <wp:positionV relativeFrom="paragraph">
                    <wp:posOffset>-392430</wp:posOffset>
                  </wp:positionV>
                  <wp:extent cx="642620" cy="603250"/>
                  <wp:effectExtent l="0" t="0" r="5080" b="6350"/>
                  <wp:wrapSquare wrapText="bothSides"/>
                  <wp:docPr id="683416238"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3416238" name=""/>
                          <pic:cNvPicPr preferRelativeResize="0"/>
                        </pic:nvPicPr>
                        <pic:blipFill rotWithShape="1">
                          <a:blip r:embed="rId19" cstate="print">
                            <a:extLst>
                              <a:ext uri="{28A0092B-C50C-407E-A947-70E740481C1C}">
                                <a14:useLocalDpi xmlns:a14="http://schemas.microsoft.com/office/drawing/2010/main" val="0"/>
                              </a:ext>
                            </a:extLst>
                          </a:blip>
                          <a:srcRect l="68056" t="35551" r="1550" b="22142"/>
                          <a:stretch>
                            <a:fillRect/>
                          </a:stretch>
                        </pic:blipFill>
                        <pic:spPr bwMode="auto">
                          <a:xfrm>
                            <a:off x="0" y="0"/>
                            <a:ext cx="642620" cy="603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FFB4738" w14:textId="77777777" w:rsidR="003F6C64" w:rsidRPr="006D3F2A" w:rsidRDefault="003F6C64" w:rsidP="008C472C">
            <w:pPr>
              <w:jc w:val="center"/>
              <w:rPr>
                <w:rFonts w:ascii="Arial" w:hAnsi="Arial" w:cs="Arial"/>
                <w:sz w:val="12"/>
                <w:szCs w:val="12"/>
              </w:rPr>
            </w:pPr>
          </w:p>
        </w:tc>
        <w:tc>
          <w:tcPr>
            <w:tcW w:w="0" w:type="auto"/>
            <w:vAlign w:val="center"/>
          </w:tcPr>
          <w:p w14:paraId="75E81BE9" w14:textId="77777777" w:rsidR="003F6C64" w:rsidRPr="006D3F2A" w:rsidRDefault="003F6C64" w:rsidP="008C472C">
            <w:pPr>
              <w:rPr>
                <w:rFonts w:ascii="Arial" w:hAnsi="Arial" w:cs="Arial"/>
                <w:sz w:val="12"/>
                <w:szCs w:val="12"/>
              </w:rPr>
            </w:pPr>
            <w:r w:rsidRPr="006D3F2A">
              <w:rPr>
                <w:rFonts w:ascii="Arial" w:hAnsi="Arial" w:cs="Arial"/>
                <w:sz w:val="12"/>
                <w:szCs w:val="12"/>
              </w:rPr>
              <w:t xml:space="preserve">TRACTOR TUG </w:t>
            </w:r>
            <w:r>
              <w:rPr>
                <w:rFonts w:ascii="Arial" w:hAnsi="Arial" w:cs="Arial"/>
                <w:sz w:val="12"/>
                <w:szCs w:val="12"/>
              </w:rPr>
              <w:t xml:space="preserve">MODELO </w:t>
            </w:r>
            <w:r w:rsidRPr="00125BE8">
              <w:rPr>
                <w:rFonts w:ascii="Arial" w:hAnsi="Arial" w:cs="Arial"/>
                <w:sz w:val="12"/>
                <w:szCs w:val="12"/>
              </w:rPr>
              <w:t>MA60-13</w:t>
            </w:r>
          </w:p>
        </w:tc>
        <w:tc>
          <w:tcPr>
            <w:tcW w:w="0" w:type="auto"/>
            <w:vAlign w:val="center"/>
          </w:tcPr>
          <w:p w14:paraId="6483C16A" w14:textId="77777777" w:rsidR="003F6C64" w:rsidRDefault="003F6C64" w:rsidP="008C472C">
            <w:pPr>
              <w:rPr>
                <w:rFonts w:ascii="Arial" w:hAnsi="Arial" w:cs="Arial"/>
                <w:sz w:val="12"/>
                <w:szCs w:val="12"/>
              </w:rPr>
            </w:pPr>
            <w:r>
              <w:rPr>
                <w:rFonts w:ascii="Arial" w:hAnsi="Arial" w:cs="Arial"/>
                <w:sz w:val="12"/>
                <w:szCs w:val="12"/>
              </w:rPr>
              <w:t xml:space="preserve">REEMPLAZO 02 RADIADOR PN. </w:t>
            </w:r>
            <w:r w:rsidRPr="006D3F2A">
              <w:rPr>
                <w:rFonts w:ascii="Arial" w:hAnsi="Arial" w:cs="Arial"/>
                <w:sz w:val="12"/>
                <w:szCs w:val="12"/>
              </w:rPr>
              <w:t>T6-4024-101</w:t>
            </w:r>
          </w:p>
          <w:p w14:paraId="2D9FDE72" w14:textId="77777777" w:rsidR="003F6C64" w:rsidRDefault="003F6C64" w:rsidP="008C472C">
            <w:pPr>
              <w:rPr>
                <w:rFonts w:ascii="Arial" w:hAnsi="Arial" w:cs="Arial"/>
                <w:sz w:val="12"/>
                <w:szCs w:val="12"/>
              </w:rPr>
            </w:pPr>
          </w:p>
          <w:p w14:paraId="69257435" w14:textId="77777777" w:rsidR="003F6C64" w:rsidRDefault="003F6C64" w:rsidP="008C472C">
            <w:pPr>
              <w:rPr>
                <w:rFonts w:ascii="Arial" w:hAnsi="Arial" w:cs="Arial"/>
                <w:sz w:val="12"/>
                <w:szCs w:val="12"/>
              </w:rPr>
            </w:pPr>
          </w:p>
          <w:p w14:paraId="5CE80951" w14:textId="77777777" w:rsidR="003F6C64" w:rsidRDefault="003F6C64" w:rsidP="008C472C">
            <w:pPr>
              <w:rPr>
                <w:rFonts w:ascii="Arial" w:hAnsi="Arial" w:cs="Arial"/>
                <w:sz w:val="12"/>
                <w:szCs w:val="12"/>
              </w:rPr>
            </w:pPr>
          </w:p>
          <w:p w14:paraId="4CBA5020" w14:textId="77777777" w:rsidR="003F6C64" w:rsidRDefault="003F6C64" w:rsidP="008C472C">
            <w:pPr>
              <w:rPr>
                <w:rFonts w:ascii="Arial" w:hAnsi="Arial" w:cs="Arial"/>
                <w:sz w:val="12"/>
                <w:szCs w:val="12"/>
              </w:rPr>
            </w:pPr>
          </w:p>
          <w:p w14:paraId="22A0C474" w14:textId="77777777" w:rsidR="003F6C64" w:rsidRDefault="003F6C64" w:rsidP="008C472C">
            <w:pPr>
              <w:rPr>
                <w:rFonts w:ascii="Arial" w:hAnsi="Arial" w:cs="Arial"/>
                <w:sz w:val="12"/>
                <w:szCs w:val="12"/>
              </w:rPr>
            </w:pPr>
          </w:p>
          <w:p w14:paraId="0C9D4E0A" w14:textId="77777777" w:rsidR="003F6C64" w:rsidRDefault="003F6C64" w:rsidP="008C472C">
            <w:pPr>
              <w:rPr>
                <w:rFonts w:ascii="Arial" w:hAnsi="Arial" w:cs="Arial"/>
                <w:sz w:val="12"/>
                <w:szCs w:val="12"/>
              </w:rPr>
            </w:pPr>
          </w:p>
          <w:p w14:paraId="09C79C72" w14:textId="77777777" w:rsidR="003F6C64" w:rsidRDefault="003F6C64" w:rsidP="008C472C">
            <w:pPr>
              <w:rPr>
                <w:rFonts w:ascii="Arial" w:hAnsi="Arial" w:cs="Arial"/>
                <w:sz w:val="12"/>
                <w:szCs w:val="12"/>
              </w:rPr>
            </w:pPr>
          </w:p>
          <w:p w14:paraId="49C9677A" w14:textId="77777777" w:rsidR="003F6C64" w:rsidRDefault="003F6C64" w:rsidP="008C472C">
            <w:pPr>
              <w:rPr>
                <w:rFonts w:ascii="Arial" w:hAnsi="Arial" w:cs="Arial"/>
                <w:sz w:val="12"/>
                <w:szCs w:val="12"/>
              </w:rPr>
            </w:pPr>
          </w:p>
        </w:tc>
        <w:tc>
          <w:tcPr>
            <w:tcW w:w="1375" w:type="dxa"/>
            <w:vAlign w:val="center"/>
          </w:tcPr>
          <w:p w14:paraId="4E9397A6" w14:textId="77777777" w:rsidR="003F6C64" w:rsidRPr="00C51CD3" w:rsidRDefault="003F6C64" w:rsidP="008C472C">
            <w:pPr>
              <w:rPr>
                <w:rFonts w:ascii="Arial" w:hAnsi="Arial" w:cs="Arial"/>
                <w:sz w:val="12"/>
                <w:szCs w:val="12"/>
              </w:rPr>
            </w:pPr>
            <w:r w:rsidRPr="00C51CD3">
              <w:rPr>
                <w:rFonts w:ascii="Arial" w:hAnsi="Arial" w:cs="Arial"/>
                <w:sz w:val="12"/>
                <w:szCs w:val="12"/>
              </w:rPr>
              <w:t>MANTENIMIENTO CORRECTIVO</w:t>
            </w:r>
          </w:p>
          <w:p w14:paraId="0F2D9D77" w14:textId="77777777" w:rsidR="003F6C64" w:rsidRPr="00C51CD3" w:rsidRDefault="003F6C64" w:rsidP="008C472C">
            <w:pPr>
              <w:rPr>
                <w:rFonts w:ascii="Arial" w:hAnsi="Arial" w:cs="Arial"/>
                <w:sz w:val="12"/>
                <w:szCs w:val="12"/>
              </w:rPr>
            </w:pPr>
          </w:p>
        </w:tc>
        <w:tc>
          <w:tcPr>
            <w:tcW w:w="887" w:type="dxa"/>
            <w:vMerge/>
          </w:tcPr>
          <w:p w14:paraId="63FE8FC2" w14:textId="77777777" w:rsidR="003F6C64" w:rsidRPr="00C51CD3" w:rsidRDefault="003F6C64" w:rsidP="008C472C">
            <w:pPr>
              <w:rPr>
                <w:rFonts w:ascii="Arial" w:hAnsi="Arial" w:cs="Arial"/>
                <w:sz w:val="12"/>
                <w:szCs w:val="12"/>
              </w:rPr>
            </w:pPr>
          </w:p>
        </w:tc>
      </w:tr>
      <w:tr w:rsidR="003F6C64" w:rsidRPr="00C51CD3" w14:paraId="296B3418" w14:textId="77777777" w:rsidTr="008C472C">
        <w:trPr>
          <w:trHeight w:val="20"/>
        </w:trPr>
        <w:tc>
          <w:tcPr>
            <w:tcW w:w="0" w:type="auto"/>
            <w:vAlign w:val="center"/>
          </w:tcPr>
          <w:p w14:paraId="562BD3D4" w14:textId="77777777" w:rsidR="003F6C64" w:rsidRDefault="003F6C64" w:rsidP="008C472C">
            <w:pPr>
              <w:jc w:val="center"/>
              <w:rPr>
                <w:rFonts w:ascii="Arial" w:hAnsi="Arial" w:cs="Arial"/>
                <w:sz w:val="12"/>
                <w:szCs w:val="12"/>
              </w:rPr>
            </w:pPr>
            <w:r>
              <w:rPr>
                <w:rFonts w:ascii="Arial" w:hAnsi="Arial" w:cs="Arial"/>
                <w:sz w:val="12"/>
                <w:szCs w:val="12"/>
              </w:rPr>
              <w:t>4</w:t>
            </w:r>
          </w:p>
        </w:tc>
        <w:tc>
          <w:tcPr>
            <w:tcW w:w="0" w:type="auto"/>
            <w:vAlign w:val="center"/>
          </w:tcPr>
          <w:p w14:paraId="6A6A56DC" w14:textId="77777777" w:rsidR="003F6C64" w:rsidRPr="006D3F2A" w:rsidRDefault="003F6C64" w:rsidP="008C472C">
            <w:pPr>
              <w:rPr>
                <w:rFonts w:ascii="Arial" w:hAnsi="Arial" w:cs="Arial"/>
                <w:sz w:val="12"/>
                <w:szCs w:val="12"/>
              </w:rPr>
            </w:pPr>
            <w:r>
              <w:rPr>
                <w:noProof/>
              </w:rPr>
              <w:drawing>
                <wp:anchor distT="0" distB="0" distL="114300" distR="114300" simplePos="0" relativeHeight="251663360" behindDoc="0" locked="0" layoutInCell="1" allowOverlap="1" wp14:anchorId="60D745F1" wp14:editId="3DA32A68">
                  <wp:simplePos x="0" y="0"/>
                  <wp:positionH relativeFrom="column">
                    <wp:posOffset>46990</wp:posOffset>
                  </wp:positionH>
                  <wp:positionV relativeFrom="paragraph">
                    <wp:posOffset>-463550</wp:posOffset>
                  </wp:positionV>
                  <wp:extent cx="658495" cy="575945"/>
                  <wp:effectExtent l="0" t="0" r="8255" b="0"/>
                  <wp:wrapSquare wrapText="bothSides"/>
                  <wp:docPr id="1225811408" name="Imagen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referRelativeResize="0">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58495" cy="57594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0" w:type="auto"/>
            <w:vAlign w:val="center"/>
          </w:tcPr>
          <w:p w14:paraId="0C9336E0" w14:textId="77777777" w:rsidR="003F6C64" w:rsidRPr="004A3B52" w:rsidRDefault="003F6C64" w:rsidP="008C472C">
            <w:pPr>
              <w:rPr>
                <w:rFonts w:ascii="Arial" w:hAnsi="Arial" w:cs="Arial"/>
                <w:sz w:val="12"/>
                <w:szCs w:val="12"/>
                <w:lang w:val="en-US"/>
              </w:rPr>
            </w:pPr>
            <w:r w:rsidRPr="004A3B52">
              <w:rPr>
                <w:rFonts w:ascii="Arial" w:hAnsi="Arial" w:cs="Arial"/>
                <w:sz w:val="12"/>
                <w:szCs w:val="12"/>
                <w:lang w:val="en-US"/>
              </w:rPr>
              <w:t>PORTABLE PROOF LOAD TESTER MODEL: 02-7947C0000</w:t>
            </w:r>
          </w:p>
          <w:p w14:paraId="06ACFA02" w14:textId="77777777" w:rsidR="003F6C64" w:rsidRPr="004A3B52" w:rsidRDefault="003F6C64" w:rsidP="008C472C">
            <w:pPr>
              <w:rPr>
                <w:rFonts w:ascii="Arial" w:hAnsi="Arial" w:cs="Arial"/>
                <w:sz w:val="12"/>
                <w:szCs w:val="12"/>
                <w:lang w:val="en-US"/>
              </w:rPr>
            </w:pPr>
          </w:p>
        </w:tc>
        <w:tc>
          <w:tcPr>
            <w:tcW w:w="0" w:type="auto"/>
            <w:vAlign w:val="center"/>
          </w:tcPr>
          <w:p w14:paraId="34FFCEE8" w14:textId="77777777" w:rsidR="003F6C64" w:rsidRDefault="003F6C64" w:rsidP="008C472C">
            <w:pPr>
              <w:rPr>
                <w:rFonts w:ascii="Arial" w:hAnsi="Arial" w:cs="Arial"/>
                <w:sz w:val="12"/>
                <w:szCs w:val="12"/>
              </w:rPr>
            </w:pPr>
            <w:r w:rsidRPr="004A3B52">
              <w:rPr>
                <w:rFonts w:ascii="Arial" w:hAnsi="Arial" w:cs="Arial"/>
                <w:sz w:val="12"/>
                <w:szCs w:val="12"/>
                <w:lang w:val="en-US"/>
              </w:rPr>
              <w:t xml:space="preserve">REEMPLAZO 01 ASSEMBLY, LOAD CELL TEST COMPONENTS PN. </w:t>
            </w:r>
            <w:r w:rsidRPr="006D3F2A">
              <w:rPr>
                <w:rFonts w:ascii="Arial" w:hAnsi="Arial" w:cs="Arial"/>
                <w:sz w:val="12"/>
                <w:szCs w:val="12"/>
              </w:rPr>
              <w:t>Z-8355</w:t>
            </w:r>
          </w:p>
          <w:p w14:paraId="54B16C40" w14:textId="77777777" w:rsidR="003F6C64" w:rsidRDefault="003F6C64" w:rsidP="008C472C">
            <w:pPr>
              <w:rPr>
                <w:rFonts w:ascii="Arial" w:hAnsi="Arial" w:cs="Arial"/>
                <w:sz w:val="12"/>
                <w:szCs w:val="12"/>
              </w:rPr>
            </w:pPr>
          </w:p>
          <w:p w14:paraId="3592C884" w14:textId="77777777" w:rsidR="003F6C64" w:rsidRDefault="003F6C64" w:rsidP="008C472C">
            <w:pPr>
              <w:rPr>
                <w:rFonts w:ascii="Arial" w:hAnsi="Arial" w:cs="Arial"/>
                <w:sz w:val="12"/>
                <w:szCs w:val="12"/>
              </w:rPr>
            </w:pPr>
          </w:p>
          <w:p w14:paraId="5B232DB1" w14:textId="77777777" w:rsidR="003F6C64" w:rsidRDefault="003F6C64" w:rsidP="008C472C">
            <w:pPr>
              <w:rPr>
                <w:rFonts w:ascii="Arial" w:hAnsi="Arial" w:cs="Arial"/>
                <w:sz w:val="12"/>
                <w:szCs w:val="12"/>
              </w:rPr>
            </w:pPr>
          </w:p>
          <w:p w14:paraId="6F9CD2EA" w14:textId="77777777" w:rsidR="003F6C64" w:rsidRDefault="003F6C64" w:rsidP="008C472C">
            <w:pPr>
              <w:rPr>
                <w:rFonts w:ascii="Arial" w:hAnsi="Arial" w:cs="Arial"/>
                <w:sz w:val="12"/>
                <w:szCs w:val="12"/>
              </w:rPr>
            </w:pPr>
          </w:p>
          <w:p w14:paraId="6E543F42" w14:textId="77777777" w:rsidR="003F6C64" w:rsidRDefault="003F6C64" w:rsidP="008C472C">
            <w:pPr>
              <w:rPr>
                <w:rFonts w:ascii="Arial" w:hAnsi="Arial" w:cs="Arial"/>
                <w:sz w:val="12"/>
                <w:szCs w:val="12"/>
              </w:rPr>
            </w:pPr>
          </w:p>
          <w:p w14:paraId="310BC8AE" w14:textId="77777777" w:rsidR="003F6C64" w:rsidRDefault="003F6C64" w:rsidP="008C472C">
            <w:pPr>
              <w:rPr>
                <w:rFonts w:ascii="Arial" w:hAnsi="Arial" w:cs="Arial"/>
                <w:sz w:val="12"/>
                <w:szCs w:val="12"/>
              </w:rPr>
            </w:pPr>
          </w:p>
          <w:p w14:paraId="2C1E7EDF" w14:textId="77777777" w:rsidR="003F6C64" w:rsidRDefault="003F6C64" w:rsidP="008C472C">
            <w:pPr>
              <w:rPr>
                <w:rFonts w:ascii="Arial" w:hAnsi="Arial" w:cs="Arial"/>
                <w:sz w:val="12"/>
                <w:szCs w:val="12"/>
              </w:rPr>
            </w:pPr>
          </w:p>
        </w:tc>
        <w:tc>
          <w:tcPr>
            <w:tcW w:w="1375" w:type="dxa"/>
            <w:vAlign w:val="center"/>
          </w:tcPr>
          <w:p w14:paraId="28F60BAD" w14:textId="77777777" w:rsidR="003F6C64" w:rsidRPr="00C51CD3" w:rsidRDefault="003F6C64" w:rsidP="008C472C">
            <w:pPr>
              <w:rPr>
                <w:rFonts w:ascii="Arial" w:hAnsi="Arial" w:cs="Arial"/>
                <w:sz w:val="12"/>
                <w:szCs w:val="12"/>
              </w:rPr>
            </w:pPr>
            <w:r w:rsidRPr="00C51CD3">
              <w:rPr>
                <w:rFonts w:ascii="Arial" w:hAnsi="Arial" w:cs="Arial"/>
                <w:sz w:val="12"/>
                <w:szCs w:val="12"/>
              </w:rPr>
              <w:t>MANTENIMIENTO CORRECTIVO</w:t>
            </w:r>
          </w:p>
          <w:p w14:paraId="022ABD73" w14:textId="77777777" w:rsidR="003F6C64" w:rsidRPr="00C51CD3" w:rsidRDefault="003F6C64" w:rsidP="008C472C">
            <w:pPr>
              <w:rPr>
                <w:rFonts w:ascii="Arial" w:hAnsi="Arial" w:cs="Arial"/>
                <w:sz w:val="12"/>
                <w:szCs w:val="12"/>
              </w:rPr>
            </w:pPr>
          </w:p>
        </w:tc>
        <w:tc>
          <w:tcPr>
            <w:tcW w:w="887" w:type="dxa"/>
            <w:vMerge/>
          </w:tcPr>
          <w:p w14:paraId="3CB290D6" w14:textId="77777777" w:rsidR="003F6C64" w:rsidRPr="00C51CD3" w:rsidRDefault="003F6C64" w:rsidP="008C472C">
            <w:pPr>
              <w:rPr>
                <w:rFonts w:ascii="Arial" w:hAnsi="Arial" w:cs="Arial"/>
                <w:sz w:val="12"/>
                <w:szCs w:val="12"/>
              </w:rPr>
            </w:pPr>
          </w:p>
        </w:tc>
      </w:tr>
      <w:tr w:rsidR="003F6C64" w:rsidRPr="006F5433" w14:paraId="2D1068BD" w14:textId="77777777" w:rsidTr="008C472C">
        <w:trPr>
          <w:trHeight w:val="1414"/>
        </w:trPr>
        <w:tc>
          <w:tcPr>
            <w:tcW w:w="0" w:type="auto"/>
            <w:vAlign w:val="center"/>
          </w:tcPr>
          <w:p w14:paraId="10BA38BD" w14:textId="77777777" w:rsidR="003F6C64" w:rsidRDefault="003F6C64" w:rsidP="008C472C">
            <w:pPr>
              <w:jc w:val="center"/>
              <w:rPr>
                <w:rFonts w:ascii="Arial" w:hAnsi="Arial" w:cs="Arial"/>
                <w:sz w:val="12"/>
                <w:szCs w:val="12"/>
              </w:rPr>
            </w:pPr>
            <w:r>
              <w:rPr>
                <w:rFonts w:ascii="Arial" w:hAnsi="Arial" w:cs="Arial"/>
                <w:sz w:val="12"/>
                <w:szCs w:val="12"/>
              </w:rPr>
              <w:t>5</w:t>
            </w:r>
          </w:p>
        </w:tc>
        <w:tc>
          <w:tcPr>
            <w:tcW w:w="0" w:type="auto"/>
            <w:vAlign w:val="center"/>
          </w:tcPr>
          <w:p w14:paraId="531F7118" w14:textId="77777777" w:rsidR="003F6C64" w:rsidRPr="006F5433" w:rsidRDefault="003F6C64" w:rsidP="008C472C">
            <w:pPr>
              <w:jc w:val="center"/>
              <w:rPr>
                <w:rFonts w:ascii="Arial" w:hAnsi="Arial" w:cs="Arial"/>
                <w:sz w:val="12"/>
                <w:szCs w:val="12"/>
              </w:rPr>
            </w:pPr>
            <w:r>
              <w:rPr>
                <w:noProof/>
              </w:rPr>
              <w:drawing>
                <wp:anchor distT="0" distB="0" distL="114300" distR="114300" simplePos="0" relativeHeight="251662336" behindDoc="0" locked="0" layoutInCell="1" allowOverlap="1" wp14:anchorId="379EBB49" wp14:editId="5F83C1C0">
                  <wp:simplePos x="0" y="0"/>
                  <wp:positionH relativeFrom="column">
                    <wp:posOffset>23495</wp:posOffset>
                  </wp:positionH>
                  <wp:positionV relativeFrom="paragraph">
                    <wp:posOffset>-785495</wp:posOffset>
                  </wp:positionV>
                  <wp:extent cx="719455" cy="755015"/>
                  <wp:effectExtent l="0" t="0" r="4445" b="6985"/>
                  <wp:wrapSquare wrapText="bothSides"/>
                  <wp:docPr id="233891045" name="Imagen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19455" cy="75501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0" w:type="auto"/>
            <w:vAlign w:val="center"/>
          </w:tcPr>
          <w:p w14:paraId="784275AA" w14:textId="77777777" w:rsidR="003F6C64" w:rsidRPr="006F5433" w:rsidRDefault="003F6C64" w:rsidP="008C472C">
            <w:pPr>
              <w:rPr>
                <w:rFonts w:ascii="Arial" w:hAnsi="Arial" w:cs="Arial"/>
                <w:sz w:val="12"/>
                <w:szCs w:val="12"/>
              </w:rPr>
            </w:pPr>
            <w:r w:rsidRPr="006F5433">
              <w:rPr>
                <w:rFonts w:ascii="Arial" w:hAnsi="Arial" w:cs="Arial"/>
                <w:sz w:val="12"/>
                <w:szCs w:val="12"/>
              </w:rPr>
              <w:t>UNIDAD DELAVADO</w:t>
            </w:r>
            <w:r>
              <w:rPr>
                <w:rFonts w:ascii="Arial" w:hAnsi="Arial" w:cs="Arial"/>
                <w:sz w:val="12"/>
                <w:szCs w:val="12"/>
              </w:rPr>
              <w:t xml:space="preserve">, UNIVERSAL TURBINE ENGINE WASH UNIT PN. </w:t>
            </w:r>
            <w:r w:rsidRPr="00AC74B0">
              <w:rPr>
                <w:rFonts w:ascii="Arial" w:hAnsi="Arial" w:cs="Arial"/>
                <w:sz w:val="12"/>
                <w:szCs w:val="12"/>
              </w:rPr>
              <w:t>21C2438G01</w:t>
            </w:r>
          </w:p>
        </w:tc>
        <w:tc>
          <w:tcPr>
            <w:tcW w:w="0" w:type="auto"/>
            <w:vAlign w:val="center"/>
          </w:tcPr>
          <w:p w14:paraId="28A8F3B2" w14:textId="77777777" w:rsidR="003F6C64" w:rsidRPr="004A3B52" w:rsidRDefault="003F6C64" w:rsidP="008C472C">
            <w:pPr>
              <w:rPr>
                <w:rFonts w:ascii="Arial" w:hAnsi="Arial" w:cs="Arial"/>
                <w:sz w:val="12"/>
                <w:szCs w:val="12"/>
                <w:lang w:val="en-US"/>
              </w:rPr>
            </w:pPr>
            <w:r w:rsidRPr="004A3B52">
              <w:rPr>
                <w:rFonts w:ascii="Arial" w:hAnsi="Arial" w:cs="Arial"/>
                <w:sz w:val="12"/>
                <w:szCs w:val="12"/>
                <w:lang w:val="en-US"/>
              </w:rPr>
              <w:t xml:space="preserve">REEMPLAZO 06 SWITH ASSY, REMOTE ON-OFF PN. 1226-302 </w:t>
            </w:r>
          </w:p>
          <w:p w14:paraId="7499ADBB" w14:textId="77777777" w:rsidR="003F6C64" w:rsidRDefault="003F6C64" w:rsidP="008C472C">
            <w:pPr>
              <w:rPr>
                <w:rFonts w:ascii="Arial" w:hAnsi="Arial" w:cs="Arial"/>
                <w:sz w:val="12"/>
                <w:szCs w:val="12"/>
              </w:rPr>
            </w:pPr>
            <w:r w:rsidRPr="004A3B52">
              <w:rPr>
                <w:rFonts w:ascii="Arial" w:hAnsi="Arial" w:cs="Arial"/>
                <w:sz w:val="12"/>
                <w:szCs w:val="12"/>
                <w:lang w:val="en-US"/>
              </w:rPr>
              <w:t xml:space="preserve">REEMPLAZO 06 HOSE ASSY DISCHARGE LIGHT INDICATOR PN. </w:t>
            </w:r>
            <w:r>
              <w:rPr>
                <w:rFonts w:ascii="Arial" w:hAnsi="Arial" w:cs="Arial"/>
                <w:sz w:val="12"/>
                <w:szCs w:val="12"/>
              </w:rPr>
              <w:t>LH6928R</w:t>
            </w:r>
          </w:p>
          <w:p w14:paraId="46AAD65F" w14:textId="77777777" w:rsidR="003F6C64" w:rsidRDefault="003F6C64" w:rsidP="008C472C">
            <w:pPr>
              <w:rPr>
                <w:rFonts w:ascii="Arial" w:hAnsi="Arial" w:cs="Arial"/>
                <w:sz w:val="12"/>
                <w:szCs w:val="12"/>
              </w:rPr>
            </w:pPr>
          </w:p>
          <w:p w14:paraId="22EEC2AB" w14:textId="77777777" w:rsidR="003F6C64" w:rsidRDefault="003F6C64" w:rsidP="008C472C">
            <w:pPr>
              <w:rPr>
                <w:rFonts w:ascii="Arial" w:hAnsi="Arial" w:cs="Arial"/>
                <w:sz w:val="12"/>
                <w:szCs w:val="12"/>
              </w:rPr>
            </w:pPr>
          </w:p>
          <w:p w14:paraId="3CAEF0E3" w14:textId="77777777" w:rsidR="003F6C64" w:rsidRDefault="003F6C64" w:rsidP="008C472C">
            <w:pPr>
              <w:rPr>
                <w:rFonts w:ascii="Arial" w:hAnsi="Arial" w:cs="Arial"/>
                <w:sz w:val="12"/>
                <w:szCs w:val="12"/>
              </w:rPr>
            </w:pPr>
          </w:p>
          <w:p w14:paraId="1E5C1B58" w14:textId="77777777" w:rsidR="003F6C64" w:rsidRDefault="003F6C64" w:rsidP="008C472C">
            <w:pPr>
              <w:rPr>
                <w:rFonts w:ascii="Arial" w:hAnsi="Arial" w:cs="Arial"/>
                <w:sz w:val="12"/>
                <w:szCs w:val="12"/>
              </w:rPr>
            </w:pPr>
          </w:p>
          <w:p w14:paraId="4E91C181" w14:textId="77777777" w:rsidR="003F6C64" w:rsidRDefault="003F6C64" w:rsidP="008C472C">
            <w:pPr>
              <w:rPr>
                <w:rFonts w:ascii="Arial" w:hAnsi="Arial" w:cs="Arial"/>
                <w:sz w:val="12"/>
                <w:szCs w:val="12"/>
              </w:rPr>
            </w:pPr>
          </w:p>
          <w:p w14:paraId="48B95717" w14:textId="77777777" w:rsidR="003F6C64" w:rsidRDefault="003F6C64" w:rsidP="008C472C">
            <w:pPr>
              <w:rPr>
                <w:rFonts w:ascii="Arial" w:hAnsi="Arial" w:cs="Arial"/>
                <w:sz w:val="12"/>
                <w:szCs w:val="12"/>
              </w:rPr>
            </w:pPr>
          </w:p>
        </w:tc>
        <w:tc>
          <w:tcPr>
            <w:tcW w:w="1375" w:type="dxa"/>
            <w:vAlign w:val="center"/>
          </w:tcPr>
          <w:p w14:paraId="094EF669" w14:textId="77777777" w:rsidR="003F6C64" w:rsidRPr="00C51CD3" w:rsidRDefault="003F6C64" w:rsidP="008C472C">
            <w:pPr>
              <w:rPr>
                <w:rFonts w:ascii="Arial" w:hAnsi="Arial" w:cs="Arial"/>
                <w:sz w:val="12"/>
                <w:szCs w:val="12"/>
              </w:rPr>
            </w:pPr>
            <w:r w:rsidRPr="00C51CD3">
              <w:rPr>
                <w:rFonts w:ascii="Arial" w:hAnsi="Arial" w:cs="Arial"/>
                <w:sz w:val="12"/>
                <w:szCs w:val="12"/>
              </w:rPr>
              <w:t xml:space="preserve">MANTENIMIENTO </w:t>
            </w:r>
            <w:r>
              <w:rPr>
                <w:rFonts w:ascii="Arial" w:hAnsi="Arial" w:cs="Arial"/>
                <w:sz w:val="12"/>
                <w:szCs w:val="12"/>
              </w:rPr>
              <w:t xml:space="preserve">PREVENTIVO Y/O </w:t>
            </w:r>
            <w:r w:rsidRPr="00C51CD3">
              <w:rPr>
                <w:rFonts w:ascii="Arial" w:hAnsi="Arial" w:cs="Arial"/>
                <w:sz w:val="12"/>
                <w:szCs w:val="12"/>
              </w:rPr>
              <w:t>CORRECTIVO</w:t>
            </w:r>
          </w:p>
          <w:p w14:paraId="354FC095" w14:textId="77777777" w:rsidR="003F6C64" w:rsidRPr="00C51CD3" w:rsidRDefault="003F6C64" w:rsidP="008C472C">
            <w:pPr>
              <w:rPr>
                <w:rFonts w:ascii="Arial" w:hAnsi="Arial" w:cs="Arial"/>
                <w:sz w:val="12"/>
                <w:szCs w:val="12"/>
              </w:rPr>
            </w:pPr>
          </w:p>
        </w:tc>
        <w:tc>
          <w:tcPr>
            <w:tcW w:w="887" w:type="dxa"/>
            <w:vMerge/>
          </w:tcPr>
          <w:p w14:paraId="4F9BF4F0" w14:textId="77777777" w:rsidR="003F6C64" w:rsidRPr="00C51CD3" w:rsidRDefault="003F6C64" w:rsidP="008C472C">
            <w:pPr>
              <w:rPr>
                <w:rFonts w:ascii="Arial" w:hAnsi="Arial" w:cs="Arial"/>
                <w:sz w:val="12"/>
                <w:szCs w:val="12"/>
              </w:rPr>
            </w:pPr>
          </w:p>
        </w:tc>
      </w:tr>
      <w:tr w:rsidR="003F6C64" w:rsidRPr="006F5433" w14:paraId="408660DA" w14:textId="77777777" w:rsidTr="008C472C">
        <w:trPr>
          <w:trHeight w:val="20"/>
        </w:trPr>
        <w:tc>
          <w:tcPr>
            <w:tcW w:w="0" w:type="auto"/>
            <w:vAlign w:val="center"/>
          </w:tcPr>
          <w:p w14:paraId="698EF46C" w14:textId="77777777" w:rsidR="003F6C64" w:rsidRDefault="003F6C64" w:rsidP="008C472C">
            <w:pPr>
              <w:jc w:val="center"/>
              <w:rPr>
                <w:rFonts w:ascii="Arial" w:hAnsi="Arial" w:cs="Arial"/>
                <w:sz w:val="12"/>
                <w:szCs w:val="12"/>
              </w:rPr>
            </w:pPr>
            <w:r>
              <w:rPr>
                <w:rFonts w:ascii="Arial" w:hAnsi="Arial" w:cs="Arial"/>
                <w:sz w:val="12"/>
                <w:szCs w:val="12"/>
              </w:rPr>
              <w:t>6</w:t>
            </w:r>
          </w:p>
        </w:tc>
        <w:tc>
          <w:tcPr>
            <w:tcW w:w="0" w:type="auto"/>
            <w:vAlign w:val="center"/>
          </w:tcPr>
          <w:p w14:paraId="2C43C44D" w14:textId="77777777" w:rsidR="003F6C64" w:rsidRDefault="003F6C64" w:rsidP="008C472C">
            <w:pPr>
              <w:jc w:val="center"/>
              <w:rPr>
                <w:rFonts w:ascii="Arial" w:hAnsi="Arial" w:cs="Arial"/>
                <w:sz w:val="12"/>
                <w:szCs w:val="12"/>
              </w:rPr>
            </w:pPr>
            <w:r>
              <w:rPr>
                <w:rFonts w:ascii="Arial" w:hAnsi="Arial" w:cs="Arial"/>
                <w:noProof/>
                <w:sz w:val="12"/>
                <w:szCs w:val="12"/>
              </w:rPr>
              <w:drawing>
                <wp:anchor distT="0" distB="0" distL="114300" distR="114300" simplePos="0" relativeHeight="251666432" behindDoc="0" locked="0" layoutInCell="1" allowOverlap="1" wp14:anchorId="5CACC19C" wp14:editId="6A8C55DC">
                  <wp:simplePos x="0" y="0"/>
                  <wp:positionH relativeFrom="column">
                    <wp:posOffset>50165</wp:posOffset>
                  </wp:positionH>
                  <wp:positionV relativeFrom="page">
                    <wp:posOffset>142875</wp:posOffset>
                  </wp:positionV>
                  <wp:extent cx="643890" cy="581025"/>
                  <wp:effectExtent l="0" t="0" r="3810" b="9525"/>
                  <wp:wrapSquare wrapText="bothSides"/>
                  <wp:docPr id="541280512" name="Imagen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43890" cy="581025"/>
                          </a:xfrm>
                          <a:prstGeom prst="rect">
                            <a:avLst/>
                          </a:prstGeom>
                          <a:noFill/>
                        </pic:spPr>
                      </pic:pic>
                    </a:graphicData>
                  </a:graphic>
                  <wp14:sizeRelH relativeFrom="margin">
                    <wp14:pctWidth>0</wp14:pctWidth>
                  </wp14:sizeRelH>
                  <wp14:sizeRelV relativeFrom="margin">
                    <wp14:pctHeight>0</wp14:pctHeight>
                  </wp14:sizeRelV>
                </wp:anchor>
              </w:drawing>
            </w:r>
          </w:p>
        </w:tc>
        <w:tc>
          <w:tcPr>
            <w:tcW w:w="0" w:type="auto"/>
            <w:vAlign w:val="center"/>
          </w:tcPr>
          <w:p w14:paraId="3ECE9B7C" w14:textId="77777777" w:rsidR="003F6C64" w:rsidRPr="00F066A1" w:rsidRDefault="003F6C64" w:rsidP="008C472C">
            <w:pPr>
              <w:rPr>
                <w:rFonts w:cs="Arial"/>
                <w:b/>
                <w:bCs/>
                <w:sz w:val="12"/>
                <w:szCs w:val="12"/>
              </w:rPr>
            </w:pPr>
            <w:r>
              <w:rPr>
                <w:rFonts w:ascii="Arial" w:hAnsi="Arial" w:cs="Arial"/>
                <w:sz w:val="12"/>
                <w:szCs w:val="12"/>
              </w:rPr>
              <w:t>HIDROLAVADORA INDUSTRIAL KARCHER HDS 10/20</w:t>
            </w:r>
          </w:p>
          <w:p w14:paraId="172FB1E6" w14:textId="77777777" w:rsidR="003F6C64" w:rsidRPr="006F5433" w:rsidRDefault="003F6C64" w:rsidP="008C472C">
            <w:pPr>
              <w:rPr>
                <w:rFonts w:ascii="Arial" w:hAnsi="Arial" w:cs="Arial"/>
                <w:sz w:val="12"/>
                <w:szCs w:val="12"/>
              </w:rPr>
            </w:pPr>
          </w:p>
        </w:tc>
        <w:tc>
          <w:tcPr>
            <w:tcW w:w="0" w:type="auto"/>
            <w:vAlign w:val="center"/>
          </w:tcPr>
          <w:p w14:paraId="1BC893D5" w14:textId="77777777" w:rsidR="003F6C64" w:rsidRDefault="003F6C64" w:rsidP="008C472C">
            <w:pPr>
              <w:rPr>
                <w:rFonts w:ascii="Arial" w:hAnsi="Arial" w:cs="Arial"/>
                <w:sz w:val="12"/>
                <w:szCs w:val="12"/>
              </w:rPr>
            </w:pPr>
            <w:r>
              <w:rPr>
                <w:rFonts w:ascii="Arial" w:hAnsi="Arial" w:cs="Arial"/>
                <w:sz w:val="12"/>
                <w:szCs w:val="12"/>
              </w:rPr>
              <w:t>REEMPLAZO 01 FILTRO DE AGUA PN. 4.730-168.3</w:t>
            </w:r>
          </w:p>
          <w:p w14:paraId="78DC0C98" w14:textId="77777777" w:rsidR="003F6C64" w:rsidRDefault="003F6C64" w:rsidP="008C472C">
            <w:pPr>
              <w:rPr>
                <w:rFonts w:ascii="Arial" w:hAnsi="Arial" w:cs="Arial"/>
                <w:sz w:val="12"/>
                <w:szCs w:val="12"/>
              </w:rPr>
            </w:pPr>
            <w:r>
              <w:rPr>
                <w:rFonts w:ascii="Arial" w:hAnsi="Arial" w:cs="Arial"/>
                <w:sz w:val="12"/>
                <w:szCs w:val="12"/>
              </w:rPr>
              <w:t>REEMPLAZO 01 CONDUIT FUEL PN. 5.423-347.0</w:t>
            </w:r>
          </w:p>
          <w:p w14:paraId="2CDC2898" w14:textId="77777777" w:rsidR="003F6C64" w:rsidRDefault="003F6C64" w:rsidP="008C472C">
            <w:pPr>
              <w:rPr>
                <w:rFonts w:ascii="Arial" w:hAnsi="Arial" w:cs="Arial"/>
                <w:sz w:val="12"/>
                <w:szCs w:val="12"/>
              </w:rPr>
            </w:pPr>
            <w:r>
              <w:rPr>
                <w:rFonts w:ascii="Arial" w:hAnsi="Arial" w:cs="Arial"/>
                <w:sz w:val="12"/>
                <w:szCs w:val="12"/>
              </w:rPr>
              <w:t>REEMPLAZO 01 CONDUIT FUEL PN. 5.423-008.0</w:t>
            </w:r>
          </w:p>
          <w:p w14:paraId="150E0EFC" w14:textId="77777777" w:rsidR="003F6C64" w:rsidRPr="004A3B52" w:rsidRDefault="003F6C64" w:rsidP="008C472C">
            <w:pPr>
              <w:rPr>
                <w:rFonts w:ascii="Arial" w:hAnsi="Arial" w:cs="Arial"/>
                <w:sz w:val="12"/>
                <w:szCs w:val="12"/>
                <w:lang w:val="en-US"/>
              </w:rPr>
            </w:pPr>
            <w:r w:rsidRPr="004A3B52">
              <w:rPr>
                <w:rFonts w:ascii="Arial" w:hAnsi="Arial" w:cs="Arial"/>
                <w:sz w:val="12"/>
                <w:szCs w:val="12"/>
                <w:lang w:val="en-US"/>
              </w:rPr>
              <w:t>REEMPLAZO 01 SPARE PART SET PUMP PN. 2.885-034.0</w:t>
            </w:r>
          </w:p>
          <w:p w14:paraId="5761A320" w14:textId="77777777" w:rsidR="003F6C64" w:rsidRDefault="003F6C64" w:rsidP="008C472C">
            <w:pPr>
              <w:rPr>
                <w:rFonts w:ascii="Arial" w:hAnsi="Arial" w:cs="Arial"/>
                <w:sz w:val="12"/>
                <w:szCs w:val="12"/>
              </w:rPr>
            </w:pPr>
            <w:r>
              <w:rPr>
                <w:rFonts w:ascii="Arial" w:hAnsi="Arial" w:cs="Arial"/>
                <w:sz w:val="12"/>
                <w:szCs w:val="12"/>
              </w:rPr>
              <w:t>REEMPLAZO 01 HOSE DN 16 PN. 6.390-320.0</w:t>
            </w:r>
          </w:p>
          <w:p w14:paraId="57BBEAB3" w14:textId="77777777" w:rsidR="003F6C64" w:rsidRDefault="003F6C64" w:rsidP="008C472C">
            <w:pPr>
              <w:rPr>
                <w:rFonts w:ascii="Arial" w:hAnsi="Arial" w:cs="Arial"/>
                <w:sz w:val="12"/>
                <w:szCs w:val="12"/>
              </w:rPr>
            </w:pPr>
            <w:r>
              <w:rPr>
                <w:rFonts w:ascii="Arial" w:hAnsi="Arial" w:cs="Arial"/>
                <w:sz w:val="12"/>
                <w:szCs w:val="12"/>
              </w:rPr>
              <w:lastRenderedPageBreak/>
              <w:t>REEMPLAZO 02 CONTADOR LC1-D18 B7 PN. 6.632-356.0</w:t>
            </w:r>
          </w:p>
          <w:p w14:paraId="5F27BA54" w14:textId="77777777" w:rsidR="003F6C64" w:rsidRDefault="003F6C64" w:rsidP="008C472C">
            <w:pPr>
              <w:rPr>
                <w:rFonts w:ascii="Arial" w:hAnsi="Arial" w:cs="Arial"/>
                <w:sz w:val="12"/>
                <w:szCs w:val="12"/>
              </w:rPr>
            </w:pPr>
          </w:p>
          <w:p w14:paraId="12241889" w14:textId="77777777" w:rsidR="003F6C64" w:rsidRDefault="003F6C64" w:rsidP="008C472C">
            <w:pPr>
              <w:rPr>
                <w:rFonts w:ascii="Arial" w:hAnsi="Arial" w:cs="Arial"/>
                <w:sz w:val="12"/>
                <w:szCs w:val="12"/>
              </w:rPr>
            </w:pPr>
          </w:p>
          <w:p w14:paraId="0DCE0874" w14:textId="77777777" w:rsidR="003F6C64" w:rsidRDefault="003F6C64" w:rsidP="008C472C">
            <w:pPr>
              <w:rPr>
                <w:rFonts w:ascii="Arial" w:hAnsi="Arial" w:cs="Arial"/>
                <w:sz w:val="12"/>
                <w:szCs w:val="12"/>
              </w:rPr>
            </w:pPr>
          </w:p>
          <w:p w14:paraId="342704F6" w14:textId="77777777" w:rsidR="003F6C64" w:rsidRDefault="003F6C64" w:rsidP="008C472C">
            <w:pPr>
              <w:rPr>
                <w:rFonts w:ascii="Arial" w:hAnsi="Arial" w:cs="Arial"/>
                <w:sz w:val="12"/>
                <w:szCs w:val="12"/>
              </w:rPr>
            </w:pPr>
          </w:p>
        </w:tc>
        <w:tc>
          <w:tcPr>
            <w:tcW w:w="1375" w:type="dxa"/>
            <w:vAlign w:val="center"/>
          </w:tcPr>
          <w:p w14:paraId="57F61B65" w14:textId="77777777" w:rsidR="003F6C64" w:rsidRPr="00C51CD3" w:rsidRDefault="003F6C64" w:rsidP="008C472C">
            <w:pPr>
              <w:rPr>
                <w:rFonts w:ascii="Arial" w:hAnsi="Arial" w:cs="Arial"/>
                <w:sz w:val="12"/>
                <w:szCs w:val="12"/>
              </w:rPr>
            </w:pPr>
            <w:r w:rsidRPr="00C51CD3">
              <w:rPr>
                <w:rFonts w:ascii="Arial" w:hAnsi="Arial" w:cs="Arial"/>
                <w:sz w:val="12"/>
                <w:szCs w:val="12"/>
              </w:rPr>
              <w:lastRenderedPageBreak/>
              <w:t xml:space="preserve">MANTENIMIENTO </w:t>
            </w:r>
            <w:r>
              <w:rPr>
                <w:rFonts w:ascii="Arial" w:hAnsi="Arial" w:cs="Arial"/>
                <w:sz w:val="12"/>
                <w:szCs w:val="12"/>
              </w:rPr>
              <w:t xml:space="preserve">PREVENTIVO Y/O </w:t>
            </w:r>
            <w:r w:rsidRPr="00C51CD3">
              <w:rPr>
                <w:rFonts w:ascii="Arial" w:hAnsi="Arial" w:cs="Arial"/>
                <w:sz w:val="12"/>
                <w:szCs w:val="12"/>
              </w:rPr>
              <w:t>CORRECTIVO</w:t>
            </w:r>
          </w:p>
          <w:p w14:paraId="1785DD37" w14:textId="77777777" w:rsidR="003F6C64" w:rsidRPr="00C51CD3" w:rsidRDefault="003F6C64" w:rsidP="008C472C">
            <w:pPr>
              <w:rPr>
                <w:rFonts w:ascii="Arial" w:hAnsi="Arial" w:cs="Arial"/>
                <w:sz w:val="12"/>
                <w:szCs w:val="12"/>
              </w:rPr>
            </w:pPr>
          </w:p>
        </w:tc>
        <w:tc>
          <w:tcPr>
            <w:tcW w:w="887" w:type="dxa"/>
            <w:vMerge/>
          </w:tcPr>
          <w:p w14:paraId="05845390" w14:textId="77777777" w:rsidR="003F6C64" w:rsidRPr="00C51CD3" w:rsidRDefault="003F6C64" w:rsidP="008C472C">
            <w:pPr>
              <w:rPr>
                <w:rFonts w:ascii="Arial" w:hAnsi="Arial" w:cs="Arial"/>
                <w:sz w:val="12"/>
                <w:szCs w:val="12"/>
              </w:rPr>
            </w:pPr>
          </w:p>
        </w:tc>
      </w:tr>
    </w:tbl>
    <w:p w14:paraId="69FCD91C" w14:textId="77777777" w:rsidR="00AC65FE" w:rsidRPr="00EE089C" w:rsidRDefault="00AC65FE" w:rsidP="00AC65FE">
      <w:pPr>
        <w:spacing w:after="0" w:line="240" w:lineRule="auto"/>
        <w:jc w:val="both"/>
        <w:rPr>
          <w:rFonts w:ascii="Arial Narrow" w:eastAsia="Arial Unicode MS" w:hAnsi="Arial Narrow" w:cs="Arial"/>
          <w:color w:val="000000" w:themeColor="text1"/>
          <w:lang w:eastAsia="es-ES"/>
        </w:rPr>
      </w:pPr>
    </w:p>
    <w:p w14:paraId="24220534" w14:textId="77777777" w:rsidR="00AC65FE" w:rsidRPr="00EE089C" w:rsidRDefault="00AC65FE" w:rsidP="00AC65FE">
      <w:pPr>
        <w:spacing w:after="0" w:line="240" w:lineRule="auto"/>
        <w:jc w:val="both"/>
        <w:rPr>
          <w:rFonts w:ascii="Arial Narrow" w:eastAsia="Arial Unicode MS" w:hAnsi="Arial Narrow" w:cs="Arial"/>
          <w:color w:val="000000" w:themeColor="text1"/>
          <w:lang w:eastAsia="es-ES"/>
        </w:rPr>
      </w:pPr>
    </w:p>
    <w:p w14:paraId="482E634C" w14:textId="77777777" w:rsidR="00AC65FE" w:rsidRPr="00EE089C" w:rsidRDefault="00AC65FE" w:rsidP="00AC65FE">
      <w:pPr>
        <w:spacing w:after="0" w:line="240" w:lineRule="auto"/>
        <w:jc w:val="both"/>
        <w:rPr>
          <w:rFonts w:ascii="Arial Narrow" w:eastAsia="Arial Unicode MS" w:hAnsi="Arial Narrow" w:cs="Arial"/>
          <w:color w:val="000000" w:themeColor="text1"/>
          <w:lang w:eastAsia="es-ES"/>
        </w:rPr>
      </w:pPr>
    </w:p>
    <w:p w14:paraId="36A4386C" w14:textId="77777777" w:rsidR="00AC65FE" w:rsidRPr="00EE089C" w:rsidRDefault="00AC65FE" w:rsidP="00AC65FE">
      <w:pPr>
        <w:spacing w:after="0" w:line="240" w:lineRule="auto"/>
        <w:jc w:val="both"/>
        <w:rPr>
          <w:rFonts w:ascii="Arial Narrow" w:hAnsi="Arial Narrow" w:cs="Arial"/>
          <w:color w:val="000000" w:themeColor="text1"/>
        </w:rPr>
      </w:pPr>
    </w:p>
    <w:p w14:paraId="55154A98" w14:textId="77777777" w:rsidR="00AC65FE" w:rsidRPr="00EE089C" w:rsidRDefault="00AC65FE" w:rsidP="00AC65FE">
      <w:pPr>
        <w:spacing w:after="0" w:line="240" w:lineRule="auto"/>
        <w:jc w:val="both"/>
        <w:rPr>
          <w:rFonts w:ascii="Arial" w:eastAsia="Times New Roman" w:hAnsi="Arial" w:cs="Times New Roman"/>
          <w:color w:val="000000" w:themeColor="text1"/>
          <w:w w:val="80"/>
          <w:sz w:val="24"/>
          <w:szCs w:val="20"/>
          <w:lang w:eastAsia="es-ES"/>
        </w:rPr>
      </w:pPr>
      <w:r w:rsidRPr="00EE089C">
        <w:rPr>
          <w:rFonts w:ascii="Arial MT" w:eastAsia="Times New Roman" w:hAnsi="Arial" w:cs="Times New Roman"/>
          <w:noProof/>
          <w:color w:val="000000" w:themeColor="text1"/>
          <w:szCs w:val="20"/>
          <w:lang w:eastAsia="es-CO"/>
        </w:rPr>
        <mc:AlternateContent>
          <mc:Choice Requires="wps">
            <w:drawing>
              <wp:anchor distT="0" distB="0" distL="0" distR="0" simplePos="0" relativeHeight="251660288" behindDoc="1" locked="0" layoutInCell="1" allowOverlap="1" wp14:anchorId="18244F25" wp14:editId="43FCFE21">
                <wp:simplePos x="0" y="0"/>
                <wp:positionH relativeFrom="page">
                  <wp:posOffset>1080770</wp:posOffset>
                </wp:positionH>
                <wp:positionV relativeFrom="paragraph">
                  <wp:posOffset>208280</wp:posOffset>
                </wp:positionV>
                <wp:extent cx="2230755" cy="1270"/>
                <wp:effectExtent l="13970" t="10795" r="12700" b="6985"/>
                <wp:wrapTopAndBottom/>
                <wp:docPr id="2047433975" name="Forma libr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30755" cy="1270"/>
                        </a:xfrm>
                        <a:custGeom>
                          <a:avLst/>
                          <a:gdLst>
                            <a:gd name="T0" fmla="+- 0 1702 1702"/>
                            <a:gd name="T1" fmla="*/ T0 w 3513"/>
                            <a:gd name="T2" fmla="+- 0 5215 1702"/>
                            <a:gd name="T3" fmla="*/ T2 w 3513"/>
                          </a:gdLst>
                          <a:ahLst/>
                          <a:cxnLst>
                            <a:cxn ang="0">
                              <a:pos x="T1" y="0"/>
                            </a:cxn>
                            <a:cxn ang="0">
                              <a:pos x="T3" y="0"/>
                            </a:cxn>
                          </a:cxnLst>
                          <a:rect l="0" t="0" r="r" b="b"/>
                          <a:pathLst>
                            <a:path w="3513">
                              <a:moveTo>
                                <a:pt x="0" y="0"/>
                              </a:moveTo>
                              <a:lnTo>
                                <a:pt x="3513" y="0"/>
                              </a:lnTo>
                            </a:path>
                          </a:pathLst>
                        </a:custGeom>
                        <a:noFill/>
                        <a:ln w="701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67BA7A" id="Forma libre 7" o:spid="_x0000_s1026" style="position:absolute;margin-left:85.1pt;margin-top:16.4pt;width:175.6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kVFmAIAAJcFAAAOAAAAZHJzL2Uyb0RvYy54bWysVNuO0zAQfUfiHyw/gra5dEsh2nSFdlmE&#10;tFykLR/gOk4T4XiM7TZdvp7xpOmGAi+IPFh2ZnzmzJnxXF0fOs32yvkWTMmzWcqZMhKq1mxL/nV9&#10;d/GaMx+EqYQGo0r+qDy/Xj1/dtXbQuXQgK6UYwhifNHbkjch2CJJvGxUJ/wMrDJorMF1IuDRbZPK&#10;iR7RO53kafoq6cFV1oFU3uPf28HIV4Rf10qGz3XtVWC65Mgt0Opo3cQ1WV2JYuuEbVp5pCH+gUUn&#10;WoNBT1C3Igi2c+1vUF0rHXiow0xCl0Bdt1JRDphNlp5l89AIqygXFMfbk0z+/8HKT/sH+8VF6t7e&#10;g/zmUZGkt744WeLBow/b9B+hwhqKXQBK9lC7Lt7ENNiBNH08aaoOgUn8mefzdLlYcCbRluVLkjwR&#10;xXhX7nx4r4BwxP7eh6EiFe5Iz4oZ0WHQNVav7jQW5+UFS1m2THNajhU8uWWj24uErVPWs/kim587&#10;5aMTYS3ybPFHrPnoFrHyCRby344MRTOSlgdzZI07JuILSEknCz7qs0Zuo0CIgE4xw7/4Yuxz3+HO&#10;MYTD1j5vascZNvVmyNaKEJnFEHHL+pKTFPFHB3u1BjKFs8phkCerNlMvuj5lNZjxRgyAbTNsKGjk&#10;OqmsgbtWayqtNpHKErudtPGg2yoaIxvvtpsb7dhexOdKX0wGwX5xs86HW+GbwY9MQ84OdqaiKI0S&#10;1bvjPohWD3sE0ig69Xds6TgmfLGB6hHb28EwHXCa4aYB94OzHidDyf33nXCKM/3B4NN7k11exlFC&#10;h8vFMseDm1o2U4swEqFKHjh2RNzehGH87Kxrtw1GykgHA2/xWdVt7H/iN7A6HvD1kwzHSRXHy/RM&#10;Xk/zdPUTAAD//wMAUEsDBBQABgAIAAAAIQASeveY3wAAAAkBAAAPAAAAZHJzL2Rvd25yZXYueG1s&#10;TI/BTsMwEETvSPyDtUjcqN1UoVWIU9GWColDpRQ+wI2XJCJeR7HTBr6e5VSOM/s0O5OvJ9eJMw6h&#10;9aRhPlMgkCpvW6o1fLzvH1YgQjRkTecJNXxjgHVxe5ObzPoLlXg+xlpwCIXMaGhi7DMpQ9WgM2Hm&#10;eyS+ffrBmchyqKUdzIXDXScTpR6lMy3xh8b0uG2w+jqOTsNqs69/lpvdYfc64PblMJbVW1pqfX83&#10;PT+BiDjFKwx/9bk6FNzp5EeyQXSslyphVMMi4QkMpMk8BXFiY6FAFrn8v6D4BQAA//8DAFBLAQIt&#10;ABQABgAIAAAAIQC2gziS/gAAAOEBAAATAAAAAAAAAAAAAAAAAAAAAABbQ29udGVudF9UeXBlc10u&#10;eG1sUEsBAi0AFAAGAAgAAAAhADj9If/WAAAAlAEAAAsAAAAAAAAAAAAAAAAALwEAAF9yZWxzLy5y&#10;ZWxzUEsBAi0AFAAGAAgAAAAhABYyRUWYAgAAlwUAAA4AAAAAAAAAAAAAAAAALgIAAGRycy9lMm9E&#10;b2MueG1sUEsBAi0AFAAGAAgAAAAhABJ695jfAAAACQEAAA8AAAAAAAAAAAAAAAAA8gQAAGRycy9k&#10;b3ducmV2LnhtbFBLBQYAAAAABAAEAPMAAAD+BQAAAAA=&#10;" path="m,l3513,e" filled="f" strokeweight=".19472mm">
                <v:path arrowok="t" o:connecttype="custom" o:connectlocs="0,0;2230755,0" o:connectangles="0,0"/>
                <w10:wrap type="topAndBottom" anchorx="page"/>
              </v:shape>
            </w:pict>
          </mc:Fallback>
        </mc:AlternateContent>
      </w:r>
      <w:r w:rsidRPr="00EE089C">
        <w:rPr>
          <w:rFonts w:ascii="Arial" w:eastAsia="Times New Roman" w:hAnsi="Arial" w:cs="Times New Roman"/>
          <w:color w:val="000000" w:themeColor="text1"/>
          <w:w w:val="80"/>
          <w:sz w:val="24"/>
          <w:szCs w:val="20"/>
          <w:lang w:eastAsia="es-ES"/>
        </w:rPr>
        <w:t>Firma</w:t>
      </w:r>
      <w:r w:rsidRPr="00EE089C">
        <w:rPr>
          <w:rFonts w:ascii="Arial" w:eastAsia="Times New Roman" w:hAnsi="Arial" w:cs="Times New Roman"/>
          <w:color w:val="000000" w:themeColor="text1"/>
          <w:spacing w:val="11"/>
          <w:w w:val="80"/>
          <w:sz w:val="24"/>
          <w:szCs w:val="20"/>
          <w:lang w:eastAsia="es-ES"/>
        </w:rPr>
        <w:t xml:space="preserve"> </w:t>
      </w:r>
      <w:r w:rsidRPr="00EE089C">
        <w:rPr>
          <w:rFonts w:ascii="Arial" w:eastAsia="Times New Roman" w:hAnsi="Arial" w:cs="Times New Roman"/>
          <w:color w:val="000000" w:themeColor="text1"/>
          <w:w w:val="80"/>
          <w:sz w:val="24"/>
          <w:szCs w:val="20"/>
          <w:lang w:eastAsia="es-ES"/>
        </w:rPr>
        <w:t>del</w:t>
      </w:r>
      <w:r w:rsidRPr="00EE089C">
        <w:rPr>
          <w:rFonts w:ascii="Arial" w:eastAsia="Times New Roman" w:hAnsi="Arial" w:cs="Times New Roman"/>
          <w:color w:val="000000" w:themeColor="text1"/>
          <w:spacing w:val="11"/>
          <w:w w:val="80"/>
          <w:sz w:val="24"/>
          <w:szCs w:val="20"/>
          <w:lang w:eastAsia="es-ES"/>
        </w:rPr>
        <w:t xml:space="preserve"> </w:t>
      </w:r>
      <w:r w:rsidRPr="00EE089C">
        <w:rPr>
          <w:rFonts w:ascii="Arial" w:eastAsia="Times New Roman" w:hAnsi="Arial" w:cs="Times New Roman"/>
          <w:color w:val="000000" w:themeColor="text1"/>
          <w:w w:val="80"/>
          <w:sz w:val="24"/>
          <w:szCs w:val="20"/>
          <w:lang w:eastAsia="es-ES"/>
        </w:rPr>
        <w:t>Representante</w:t>
      </w:r>
      <w:r w:rsidRPr="00EE089C">
        <w:rPr>
          <w:rFonts w:ascii="Arial" w:eastAsia="Times New Roman" w:hAnsi="Arial" w:cs="Times New Roman"/>
          <w:color w:val="000000" w:themeColor="text1"/>
          <w:spacing w:val="12"/>
          <w:w w:val="80"/>
          <w:sz w:val="24"/>
          <w:szCs w:val="20"/>
          <w:lang w:eastAsia="es-ES"/>
        </w:rPr>
        <w:t xml:space="preserve"> </w:t>
      </w:r>
      <w:r w:rsidRPr="00EE089C">
        <w:rPr>
          <w:rFonts w:ascii="Arial" w:eastAsia="Times New Roman" w:hAnsi="Arial" w:cs="Times New Roman"/>
          <w:color w:val="000000" w:themeColor="text1"/>
          <w:w w:val="80"/>
          <w:sz w:val="24"/>
          <w:szCs w:val="20"/>
          <w:lang w:eastAsia="es-ES"/>
        </w:rPr>
        <w:t>Legal</w:t>
      </w:r>
      <w:r w:rsidRPr="00EE089C">
        <w:rPr>
          <w:rFonts w:ascii="Arial" w:eastAsia="Times New Roman" w:hAnsi="Arial" w:cs="Times New Roman"/>
          <w:color w:val="000000" w:themeColor="text1"/>
          <w:spacing w:val="11"/>
          <w:w w:val="80"/>
          <w:sz w:val="24"/>
          <w:szCs w:val="20"/>
          <w:lang w:eastAsia="es-ES"/>
        </w:rPr>
        <w:t xml:space="preserve"> </w:t>
      </w:r>
      <w:r w:rsidRPr="00EE089C">
        <w:rPr>
          <w:rFonts w:ascii="Arial" w:eastAsia="Times New Roman" w:hAnsi="Arial" w:cs="Times New Roman"/>
          <w:color w:val="000000" w:themeColor="text1"/>
          <w:w w:val="80"/>
          <w:sz w:val="24"/>
          <w:szCs w:val="20"/>
          <w:lang w:eastAsia="es-ES"/>
        </w:rPr>
        <w:t>y/o</w:t>
      </w:r>
      <w:r w:rsidRPr="00EE089C">
        <w:rPr>
          <w:rFonts w:ascii="Arial" w:eastAsia="Times New Roman" w:hAnsi="Arial" w:cs="Times New Roman"/>
          <w:color w:val="000000" w:themeColor="text1"/>
          <w:spacing w:val="12"/>
          <w:w w:val="80"/>
          <w:sz w:val="24"/>
          <w:szCs w:val="20"/>
          <w:lang w:eastAsia="es-ES"/>
        </w:rPr>
        <w:t xml:space="preserve"> </w:t>
      </w:r>
      <w:r w:rsidRPr="00EE089C">
        <w:rPr>
          <w:rFonts w:ascii="Arial" w:eastAsia="Times New Roman" w:hAnsi="Arial" w:cs="Times New Roman"/>
          <w:color w:val="000000" w:themeColor="text1"/>
          <w:w w:val="80"/>
          <w:sz w:val="24"/>
          <w:szCs w:val="20"/>
          <w:lang w:eastAsia="es-ES"/>
        </w:rPr>
        <w:t>apoderado</w:t>
      </w:r>
    </w:p>
    <w:p w14:paraId="2CDB8E60" w14:textId="77777777" w:rsidR="00AC65FE" w:rsidRPr="00EE089C" w:rsidRDefault="00AC65FE" w:rsidP="00AC65FE">
      <w:pPr>
        <w:spacing w:after="0" w:line="240" w:lineRule="auto"/>
        <w:jc w:val="both"/>
        <w:rPr>
          <w:rFonts w:ascii="Arial" w:eastAsia="Times New Roman" w:hAnsi="Arial" w:cs="Times New Roman"/>
          <w:color w:val="000000" w:themeColor="text1"/>
          <w:sz w:val="24"/>
          <w:szCs w:val="20"/>
          <w:lang w:eastAsia="es-ES"/>
        </w:rPr>
      </w:pPr>
      <w:r w:rsidRPr="00EE089C">
        <w:rPr>
          <w:rFonts w:ascii="Arial" w:eastAsia="Times New Roman" w:hAnsi="Arial" w:cs="Times New Roman"/>
          <w:color w:val="000000" w:themeColor="text1"/>
          <w:spacing w:val="-46"/>
          <w:w w:val="80"/>
          <w:sz w:val="24"/>
          <w:szCs w:val="20"/>
          <w:lang w:eastAsia="es-ES"/>
        </w:rPr>
        <w:t xml:space="preserve"> </w:t>
      </w:r>
      <w:r w:rsidRPr="00EE089C">
        <w:rPr>
          <w:rFonts w:ascii="Arial" w:eastAsia="Times New Roman" w:hAnsi="Arial" w:cs="Times New Roman"/>
          <w:color w:val="000000" w:themeColor="text1"/>
          <w:w w:val="90"/>
          <w:sz w:val="24"/>
          <w:szCs w:val="20"/>
          <w:lang w:eastAsia="es-ES"/>
        </w:rPr>
        <w:t>C.C</w:t>
      </w:r>
    </w:p>
    <w:p w14:paraId="7DF1B497" w14:textId="77777777" w:rsidR="00AC65FE" w:rsidRPr="00EE089C" w:rsidRDefault="00AC65FE" w:rsidP="00AC65FE">
      <w:pPr>
        <w:spacing w:after="0" w:line="240" w:lineRule="auto"/>
        <w:jc w:val="both"/>
        <w:rPr>
          <w:rFonts w:ascii="Arial Narrow" w:hAnsi="Arial Narrow" w:cs="Arial"/>
          <w:color w:val="000000" w:themeColor="text1"/>
        </w:rPr>
      </w:pPr>
    </w:p>
    <w:p w14:paraId="3CA9FC24" w14:textId="77777777" w:rsidR="00AC65FE" w:rsidRDefault="00AC65FE" w:rsidP="00AC65FE">
      <w:pPr>
        <w:spacing w:after="0" w:line="240" w:lineRule="auto"/>
        <w:jc w:val="both"/>
        <w:rPr>
          <w:rFonts w:ascii="Arial Narrow" w:hAnsi="Arial Narrow" w:cs="Arial"/>
          <w:color w:val="000000" w:themeColor="text1"/>
        </w:rPr>
      </w:pPr>
    </w:p>
    <w:p w14:paraId="18845DE8" w14:textId="77777777" w:rsidR="008C29EE" w:rsidRDefault="008C29EE" w:rsidP="00AC65FE">
      <w:pPr>
        <w:spacing w:after="0" w:line="240" w:lineRule="auto"/>
        <w:jc w:val="both"/>
        <w:rPr>
          <w:rFonts w:ascii="Arial Narrow" w:hAnsi="Arial Narrow" w:cs="Arial"/>
          <w:color w:val="000000" w:themeColor="text1"/>
        </w:rPr>
      </w:pPr>
    </w:p>
    <w:p w14:paraId="16E91705" w14:textId="77777777" w:rsidR="008C29EE" w:rsidRDefault="008C29EE" w:rsidP="00AC65FE">
      <w:pPr>
        <w:spacing w:after="0" w:line="240" w:lineRule="auto"/>
        <w:jc w:val="both"/>
        <w:rPr>
          <w:rFonts w:ascii="Arial Narrow" w:hAnsi="Arial Narrow" w:cs="Arial"/>
          <w:color w:val="000000" w:themeColor="text1"/>
        </w:rPr>
      </w:pPr>
    </w:p>
    <w:p w14:paraId="29B1C8EE" w14:textId="77777777" w:rsidR="008C29EE" w:rsidRDefault="008C29EE" w:rsidP="00AC65FE">
      <w:pPr>
        <w:spacing w:after="0" w:line="240" w:lineRule="auto"/>
        <w:jc w:val="both"/>
        <w:rPr>
          <w:rFonts w:ascii="Arial Narrow" w:hAnsi="Arial Narrow" w:cs="Arial"/>
          <w:color w:val="000000" w:themeColor="text1"/>
        </w:rPr>
      </w:pPr>
    </w:p>
    <w:p w14:paraId="60A324C7" w14:textId="77777777" w:rsidR="008C29EE" w:rsidRDefault="008C29EE" w:rsidP="00AC65FE">
      <w:pPr>
        <w:spacing w:after="0" w:line="240" w:lineRule="auto"/>
        <w:jc w:val="both"/>
        <w:rPr>
          <w:rFonts w:ascii="Arial Narrow" w:hAnsi="Arial Narrow" w:cs="Arial"/>
          <w:color w:val="000000" w:themeColor="text1"/>
        </w:rPr>
      </w:pPr>
    </w:p>
    <w:p w14:paraId="7F85EA56" w14:textId="77777777" w:rsidR="008C29EE" w:rsidRDefault="008C29EE" w:rsidP="00AC65FE">
      <w:pPr>
        <w:spacing w:after="0" w:line="240" w:lineRule="auto"/>
        <w:jc w:val="both"/>
        <w:rPr>
          <w:rFonts w:ascii="Arial Narrow" w:hAnsi="Arial Narrow" w:cs="Arial"/>
          <w:color w:val="000000" w:themeColor="text1"/>
        </w:rPr>
      </w:pPr>
    </w:p>
    <w:p w14:paraId="5D3B2DE3" w14:textId="77777777" w:rsidR="008C29EE" w:rsidRDefault="008C29EE" w:rsidP="00AC65FE">
      <w:pPr>
        <w:spacing w:after="0" w:line="240" w:lineRule="auto"/>
        <w:jc w:val="both"/>
        <w:rPr>
          <w:rFonts w:ascii="Arial Narrow" w:hAnsi="Arial Narrow" w:cs="Arial"/>
          <w:color w:val="000000" w:themeColor="text1"/>
        </w:rPr>
      </w:pPr>
    </w:p>
    <w:p w14:paraId="68018EA7" w14:textId="77777777" w:rsidR="008C29EE" w:rsidRDefault="008C29EE" w:rsidP="00AC65FE">
      <w:pPr>
        <w:spacing w:after="0" w:line="240" w:lineRule="auto"/>
        <w:jc w:val="both"/>
        <w:rPr>
          <w:rFonts w:ascii="Arial Narrow" w:hAnsi="Arial Narrow" w:cs="Arial"/>
          <w:color w:val="000000" w:themeColor="text1"/>
        </w:rPr>
      </w:pPr>
    </w:p>
    <w:p w14:paraId="589006A1" w14:textId="77777777" w:rsidR="008C29EE" w:rsidRDefault="008C29EE" w:rsidP="00AC65FE">
      <w:pPr>
        <w:spacing w:after="0" w:line="240" w:lineRule="auto"/>
        <w:jc w:val="both"/>
        <w:rPr>
          <w:rFonts w:ascii="Arial Narrow" w:hAnsi="Arial Narrow" w:cs="Arial"/>
          <w:color w:val="000000" w:themeColor="text1"/>
        </w:rPr>
      </w:pPr>
    </w:p>
    <w:p w14:paraId="4EB372D4" w14:textId="77777777" w:rsidR="008C29EE" w:rsidRDefault="008C29EE" w:rsidP="00AC65FE">
      <w:pPr>
        <w:spacing w:after="0" w:line="240" w:lineRule="auto"/>
        <w:jc w:val="both"/>
        <w:rPr>
          <w:rFonts w:ascii="Arial Narrow" w:hAnsi="Arial Narrow" w:cs="Arial"/>
          <w:color w:val="000000" w:themeColor="text1"/>
        </w:rPr>
      </w:pPr>
    </w:p>
    <w:p w14:paraId="715DC344" w14:textId="77777777" w:rsidR="008C29EE" w:rsidRDefault="008C29EE" w:rsidP="00AC65FE">
      <w:pPr>
        <w:spacing w:after="0" w:line="240" w:lineRule="auto"/>
        <w:jc w:val="both"/>
        <w:rPr>
          <w:rFonts w:ascii="Arial Narrow" w:hAnsi="Arial Narrow" w:cs="Arial"/>
          <w:color w:val="000000" w:themeColor="text1"/>
        </w:rPr>
      </w:pPr>
    </w:p>
    <w:p w14:paraId="1B234EAF" w14:textId="77777777" w:rsidR="008C29EE" w:rsidRDefault="008C29EE" w:rsidP="00AC65FE">
      <w:pPr>
        <w:spacing w:after="0" w:line="240" w:lineRule="auto"/>
        <w:jc w:val="both"/>
        <w:rPr>
          <w:rFonts w:ascii="Arial Narrow" w:hAnsi="Arial Narrow" w:cs="Arial"/>
          <w:color w:val="000000" w:themeColor="text1"/>
        </w:rPr>
      </w:pPr>
    </w:p>
    <w:p w14:paraId="544F919F" w14:textId="77777777" w:rsidR="008C29EE" w:rsidRDefault="008C29EE" w:rsidP="00AC65FE">
      <w:pPr>
        <w:spacing w:after="0" w:line="240" w:lineRule="auto"/>
        <w:jc w:val="both"/>
        <w:rPr>
          <w:rFonts w:ascii="Arial Narrow" w:hAnsi="Arial Narrow" w:cs="Arial"/>
          <w:color w:val="000000" w:themeColor="text1"/>
        </w:rPr>
      </w:pPr>
    </w:p>
    <w:p w14:paraId="0A56E45A" w14:textId="77777777" w:rsidR="008C29EE" w:rsidRDefault="008C29EE" w:rsidP="00AC65FE">
      <w:pPr>
        <w:spacing w:after="0" w:line="240" w:lineRule="auto"/>
        <w:jc w:val="both"/>
        <w:rPr>
          <w:rFonts w:ascii="Arial Narrow" w:hAnsi="Arial Narrow" w:cs="Arial"/>
          <w:color w:val="000000" w:themeColor="text1"/>
        </w:rPr>
      </w:pPr>
    </w:p>
    <w:p w14:paraId="3729FED2" w14:textId="77777777" w:rsidR="008C29EE" w:rsidRDefault="008C29EE" w:rsidP="00AC65FE">
      <w:pPr>
        <w:spacing w:after="0" w:line="240" w:lineRule="auto"/>
        <w:jc w:val="both"/>
        <w:rPr>
          <w:rFonts w:ascii="Arial Narrow" w:hAnsi="Arial Narrow" w:cs="Arial"/>
          <w:color w:val="000000" w:themeColor="text1"/>
        </w:rPr>
      </w:pPr>
    </w:p>
    <w:p w14:paraId="6093DEA2" w14:textId="77777777" w:rsidR="008C29EE" w:rsidRDefault="008C29EE" w:rsidP="00AC65FE">
      <w:pPr>
        <w:spacing w:after="0" w:line="240" w:lineRule="auto"/>
        <w:jc w:val="both"/>
        <w:rPr>
          <w:rFonts w:ascii="Arial Narrow" w:hAnsi="Arial Narrow" w:cs="Arial"/>
          <w:color w:val="000000" w:themeColor="text1"/>
        </w:rPr>
      </w:pPr>
    </w:p>
    <w:p w14:paraId="1E06C795" w14:textId="77777777" w:rsidR="008C29EE" w:rsidRDefault="008C29EE" w:rsidP="00AC65FE">
      <w:pPr>
        <w:spacing w:after="0" w:line="240" w:lineRule="auto"/>
        <w:jc w:val="both"/>
        <w:rPr>
          <w:rFonts w:ascii="Arial Narrow" w:hAnsi="Arial Narrow" w:cs="Arial"/>
          <w:color w:val="000000" w:themeColor="text1"/>
        </w:rPr>
      </w:pPr>
    </w:p>
    <w:p w14:paraId="3B6C04B5" w14:textId="77777777" w:rsidR="008C29EE" w:rsidRDefault="008C29EE" w:rsidP="00AC65FE">
      <w:pPr>
        <w:spacing w:after="0" w:line="240" w:lineRule="auto"/>
        <w:jc w:val="both"/>
        <w:rPr>
          <w:rFonts w:ascii="Arial Narrow" w:hAnsi="Arial Narrow" w:cs="Arial"/>
          <w:color w:val="000000" w:themeColor="text1"/>
        </w:rPr>
      </w:pPr>
    </w:p>
    <w:p w14:paraId="4ABB4DE2" w14:textId="77777777" w:rsidR="008C29EE" w:rsidRDefault="008C29EE" w:rsidP="00AC65FE">
      <w:pPr>
        <w:spacing w:after="0" w:line="240" w:lineRule="auto"/>
        <w:jc w:val="both"/>
        <w:rPr>
          <w:rFonts w:ascii="Arial Narrow" w:hAnsi="Arial Narrow" w:cs="Arial"/>
          <w:color w:val="000000" w:themeColor="text1"/>
        </w:rPr>
      </w:pPr>
    </w:p>
    <w:p w14:paraId="5044D5DB" w14:textId="77777777" w:rsidR="008C29EE" w:rsidRDefault="008C29EE" w:rsidP="00AC65FE">
      <w:pPr>
        <w:spacing w:after="0" w:line="240" w:lineRule="auto"/>
        <w:jc w:val="both"/>
        <w:rPr>
          <w:rFonts w:ascii="Arial Narrow" w:hAnsi="Arial Narrow" w:cs="Arial"/>
          <w:color w:val="000000" w:themeColor="text1"/>
        </w:rPr>
      </w:pPr>
    </w:p>
    <w:p w14:paraId="032824D4" w14:textId="77777777" w:rsidR="008C29EE" w:rsidRDefault="008C29EE" w:rsidP="00AC65FE">
      <w:pPr>
        <w:spacing w:after="0" w:line="240" w:lineRule="auto"/>
        <w:jc w:val="both"/>
        <w:rPr>
          <w:rFonts w:ascii="Arial Narrow" w:hAnsi="Arial Narrow" w:cs="Arial"/>
          <w:color w:val="000000" w:themeColor="text1"/>
        </w:rPr>
      </w:pPr>
    </w:p>
    <w:p w14:paraId="0B74E35E" w14:textId="77777777" w:rsidR="008C29EE" w:rsidRDefault="008C29EE" w:rsidP="00AC65FE">
      <w:pPr>
        <w:spacing w:after="0" w:line="240" w:lineRule="auto"/>
        <w:jc w:val="both"/>
        <w:rPr>
          <w:rFonts w:ascii="Arial Narrow" w:hAnsi="Arial Narrow" w:cs="Arial"/>
          <w:color w:val="000000" w:themeColor="text1"/>
        </w:rPr>
      </w:pPr>
    </w:p>
    <w:p w14:paraId="603AD182" w14:textId="77777777" w:rsidR="00AC65FE" w:rsidRPr="00EE089C" w:rsidRDefault="00AC65FE" w:rsidP="00AC65FE">
      <w:pPr>
        <w:spacing w:after="0" w:line="240" w:lineRule="auto"/>
        <w:jc w:val="both"/>
        <w:rPr>
          <w:rFonts w:ascii="Arial Narrow" w:hAnsi="Arial Narrow" w:cs="Arial"/>
          <w:color w:val="000000" w:themeColor="text1"/>
        </w:rPr>
      </w:pPr>
    </w:p>
    <w:p w14:paraId="55A8D6F0" w14:textId="77777777" w:rsidR="00AC65FE" w:rsidRPr="00EE089C" w:rsidRDefault="00AC65FE" w:rsidP="00AC65FE">
      <w:pPr>
        <w:widowControl w:val="0"/>
        <w:suppressAutoHyphens/>
        <w:autoSpaceDN w:val="0"/>
        <w:spacing w:after="0" w:line="240" w:lineRule="auto"/>
        <w:contextualSpacing/>
        <w:jc w:val="center"/>
        <w:textAlignment w:val="baseline"/>
        <w:rPr>
          <w:rFonts w:ascii="Arial Narrow" w:hAnsi="Arial Narrow" w:cs="Mangal"/>
          <w:b/>
          <w:color w:val="000000" w:themeColor="text1"/>
          <w:kern w:val="3"/>
          <w:lang w:eastAsia="zh-CN" w:bidi="hi-IN"/>
        </w:rPr>
      </w:pPr>
      <w:r w:rsidRPr="00EE089C">
        <w:rPr>
          <w:rFonts w:ascii="Arial Narrow" w:hAnsi="Arial Narrow" w:cs="Mangal"/>
          <w:b/>
          <w:color w:val="000000" w:themeColor="text1"/>
          <w:kern w:val="3"/>
          <w:lang w:eastAsia="zh-CN" w:bidi="hi-IN"/>
        </w:rPr>
        <w:t>FORMULARIO No. 14</w:t>
      </w:r>
    </w:p>
    <w:p w14:paraId="494A88A8" w14:textId="77777777" w:rsidR="00AC65FE" w:rsidRPr="00EE089C" w:rsidRDefault="00AC65FE" w:rsidP="00AC65FE">
      <w:pPr>
        <w:spacing w:after="0" w:line="240" w:lineRule="auto"/>
        <w:jc w:val="center"/>
        <w:rPr>
          <w:rFonts w:ascii="Arial Narrow" w:hAnsi="Arial Narrow" w:cs="Mangal"/>
          <w:b/>
          <w:color w:val="000000" w:themeColor="text1"/>
          <w:kern w:val="3"/>
          <w:lang w:eastAsia="zh-CN" w:bidi="hi-IN"/>
        </w:rPr>
      </w:pPr>
      <w:r w:rsidRPr="00EE089C">
        <w:rPr>
          <w:rFonts w:ascii="Arial Narrow" w:hAnsi="Arial Narrow" w:cs="Mangal"/>
          <w:b/>
          <w:color w:val="000000" w:themeColor="text1"/>
          <w:kern w:val="3"/>
          <w:lang w:eastAsia="zh-CN" w:bidi="hi-IN"/>
        </w:rPr>
        <w:t>“Autorización para el tratamiento de datos personales”</w:t>
      </w:r>
    </w:p>
    <w:p w14:paraId="4B697C35" w14:textId="77777777" w:rsidR="00AC65FE" w:rsidRPr="00EE089C" w:rsidRDefault="00AC65FE" w:rsidP="00AC65FE">
      <w:pPr>
        <w:tabs>
          <w:tab w:val="left" w:pos="-142"/>
        </w:tabs>
        <w:autoSpaceDE w:val="0"/>
        <w:autoSpaceDN w:val="0"/>
        <w:adjustRightInd w:val="0"/>
        <w:spacing w:after="0" w:line="240" w:lineRule="auto"/>
        <w:jc w:val="both"/>
        <w:outlineLvl w:val="0"/>
        <w:rPr>
          <w:rFonts w:ascii="Arial Narrow" w:eastAsia="Times New Roman" w:hAnsi="Arial Narrow" w:cs="Arial"/>
          <w:color w:val="000000" w:themeColor="text1"/>
          <w:sz w:val="20"/>
          <w:szCs w:val="20"/>
          <w:lang w:eastAsia="es-ES"/>
        </w:rPr>
      </w:pPr>
      <w:r w:rsidRPr="00EE089C">
        <w:rPr>
          <w:rFonts w:ascii="Arial Narrow" w:eastAsia="Times New Roman" w:hAnsi="Arial Narrow" w:cs="Arial"/>
          <w:color w:val="000000" w:themeColor="text1"/>
          <w:sz w:val="20"/>
          <w:szCs w:val="20"/>
          <w:lang w:eastAsia="es-ES"/>
        </w:rPr>
        <w:t>Señores</w:t>
      </w:r>
    </w:p>
    <w:p w14:paraId="28CEDBAA" w14:textId="77777777" w:rsidR="00AC65FE" w:rsidRPr="00EE089C" w:rsidRDefault="00AC65FE" w:rsidP="00AC65FE">
      <w:pPr>
        <w:tabs>
          <w:tab w:val="left" w:pos="-142"/>
        </w:tabs>
        <w:autoSpaceDE w:val="0"/>
        <w:autoSpaceDN w:val="0"/>
        <w:adjustRightInd w:val="0"/>
        <w:spacing w:after="0" w:line="240" w:lineRule="auto"/>
        <w:jc w:val="both"/>
        <w:outlineLvl w:val="0"/>
        <w:rPr>
          <w:rFonts w:ascii="Arial Narrow" w:eastAsia="Times New Roman" w:hAnsi="Arial Narrow" w:cs="Arial"/>
          <w:b/>
          <w:color w:val="000000" w:themeColor="text1"/>
          <w:sz w:val="20"/>
          <w:szCs w:val="20"/>
          <w:highlight w:val="lightGray"/>
          <w:lang w:eastAsia="es-ES"/>
        </w:rPr>
      </w:pPr>
      <w:r w:rsidRPr="00EE089C">
        <w:rPr>
          <w:rFonts w:ascii="Arial Narrow" w:eastAsia="Times New Roman" w:hAnsi="Arial Narrow" w:cs="Arial"/>
          <w:b/>
          <w:color w:val="000000" w:themeColor="text1"/>
          <w:sz w:val="20"/>
          <w:szCs w:val="20"/>
          <w:lang w:eastAsia="es-ES"/>
        </w:rPr>
        <w:t>[</w:t>
      </w:r>
      <w:r w:rsidRPr="00EE089C">
        <w:rPr>
          <w:rFonts w:ascii="Arial Narrow" w:eastAsia="Times New Roman" w:hAnsi="Arial Narrow" w:cs="Arial"/>
          <w:b/>
          <w:color w:val="000000" w:themeColor="text1"/>
          <w:sz w:val="20"/>
          <w:szCs w:val="20"/>
          <w:highlight w:val="lightGray"/>
          <w:lang w:eastAsia="es-ES"/>
        </w:rPr>
        <w:t xml:space="preserve">NOMBRE DE LA ENTIDAD] </w:t>
      </w:r>
    </w:p>
    <w:p w14:paraId="22CDDD81" w14:textId="77777777" w:rsidR="00AC65FE" w:rsidRPr="00EE089C" w:rsidRDefault="00AC65FE" w:rsidP="00AC65FE">
      <w:pPr>
        <w:tabs>
          <w:tab w:val="left" w:pos="-142"/>
        </w:tabs>
        <w:autoSpaceDE w:val="0"/>
        <w:autoSpaceDN w:val="0"/>
        <w:adjustRightInd w:val="0"/>
        <w:spacing w:after="0" w:line="240" w:lineRule="auto"/>
        <w:jc w:val="both"/>
        <w:outlineLvl w:val="0"/>
        <w:rPr>
          <w:rFonts w:ascii="Arial Narrow" w:eastAsia="Times New Roman" w:hAnsi="Arial Narrow" w:cs="Arial"/>
          <w:color w:val="000000" w:themeColor="text1"/>
          <w:sz w:val="20"/>
          <w:szCs w:val="20"/>
          <w:highlight w:val="lightGray"/>
          <w:lang w:eastAsia="es-ES"/>
        </w:rPr>
      </w:pPr>
      <w:r w:rsidRPr="00EE089C">
        <w:rPr>
          <w:rFonts w:ascii="Arial Narrow" w:eastAsia="Times New Roman" w:hAnsi="Arial Narrow" w:cs="Arial"/>
          <w:color w:val="000000" w:themeColor="text1"/>
          <w:sz w:val="20"/>
          <w:szCs w:val="20"/>
          <w:highlight w:val="lightGray"/>
          <w:lang w:eastAsia="es-ES"/>
        </w:rPr>
        <w:t>[Dirección de la Entidad]</w:t>
      </w:r>
    </w:p>
    <w:p w14:paraId="4EB7620C" w14:textId="77777777" w:rsidR="00AC65FE" w:rsidRPr="00EE089C" w:rsidRDefault="00AC65FE" w:rsidP="00AC65FE">
      <w:pPr>
        <w:tabs>
          <w:tab w:val="left" w:pos="-142"/>
          <w:tab w:val="center" w:pos="4419"/>
        </w:tabs>
        <w:autoSpaceDE w:val="0"/>
        <w:autoSpaceDN w:val="0"/>
        <w:adjustRightInd w:val="0"/>
        <w:spacing w:after="0" w:line="240" w:lineRule="auto"/>
        <w:jc w:val="both"/>
        <w:outlineLvl w:val="0"/>
        <w:rPr>
          <w:rFonts w:ascii="Arial Narrow" w:eastAsia="Times New Roman" w:hAnsi="Arial Narrow" w:cs="Arial"/>
          <w:color w:val="000000" w:themeColor="text1"/>
          <w:sz w:val="20"/>
          <w:szCs w:val="20"/>
          <w:lang w:eastAsia="es-ES"/>
        </w:rPr>
      </w:pPr>
      <w:r w:rsidRPr="00EE089C">
        <w:rPr>
          <w:rFonts w:ascii="Arial Narrow" w:eastAsia="Times New Roman" w:hAnsi="Arial Narrow" w:cs="Arial"/>
          <w:color w:val="000000" w:themeColor="text1"/>
          <w:sz w:val="20"/>
          <w:szCs w:val="20"/>
          <w:highlight w:val="lightGray"/>
          <w:lang w:eastAsia="es-ES"/>
        </w:rPr>
        <w:t>[Ciudad]</w:t>
      </w:r>
      <w:r w:rsidRPr="00EE089C">
        <w:rPr>
          <w:rFonts w:ascii="Arial Narrow" w:eastAsia="Times New Roman" w:hAnsi="Arial Narrow" w:cs="Arial"/>
          <w:color w:val="000000" w:themeColor="text1"/>
          <w:sz w:val="20"/>
          <w:szCs w:val="20"/>
          <w:lang w:eastAsia="es-ES"/>
        </w:rPr>
        <w:t xml:space="preserve"> </w:t>
      </w:r>
      <w:r w:rsidRPr="00EE089C">
        <w:rPr>
          <w:rFonts w:ascii="Arial Narrow" w:eastAsia="Times New Roman" w:hAnsi="Arial Narrow" w:cs="Arial"/>
          <w:color w:val="000000" w:themeColor="text1"/>
          <w:sz w:val="20"/>
          <w:szCs w:val="20"/>
          <w:lang w:eastAsia="es-ES"/>
        </w:rPr>
        <w:tab/>
      </w:r>
    </w:p>
    <w:p w14:paraId="6C394B6F" w14:textId="77777777" w:rsidR="00AC65FE" w:rsidRPr="00EE089C" w:rsidRDefault="00AC65FE" w:rsidP="00AC65FE">
      <w:pPr>
        <w:tabs>
          <w:tab w:val="left" w:pos="-142"/>
        </w:tabs>
        <w:autoSpaceDE w:val="0"/>
        <w:autoSpaceDN w:val="0"/>
        <w:adjustRightInd w:val="0"/>
        <w:spacing w:after="0" w:line="240" w:lineRule="auto"/>
        <w:rPr>
          <w:rFonts w:ascii="Arial Narrow" w:eastAsia="Times New Roman" w:hAnsi="Arial Narrow" w:cs="Arial"/>
          <w:color w:val="000000" w:themeColor="text1"/>
          <w:sz w:val="20"/>
          <w:szCs w:val="20"/>
          <w:lang w:eastAsia="es-ES"/>
        </w:rPr>
      </w:pPr>
    </w:p>
    <w:p w14:paraId="6D0FE2CC" w14:textId="77777777" w:rsidR="00AC65FE" w:rsidRPr="00EE089C" w:rsidRDefault="00AC65FE" w:rsidP="00AC65FE">
      <w:pPr>
        <w:tabs>
          <w:tab w:val="left" w:pos="-142"/>
        </w:tabs>
        <w:autoSpaceDE w:val="0"/>
        <w:autoSpaceDN w:val="0"/>
        <w:adjustRightInd w:val="0"/>
        <w:spacing w:after="0" w:line="240" w:lineRule="auto"/>
        <w:jc w:val="both"/>
        <w:outlineLvl w:val="0"/>
        <w:rPr>
          <w:rFonts w:ascii="Arial Narrow" w:eastAsia="Times New Roman" w:hAnsi="Arial Narrow" w:cs="Arial"/>
          <w:color w:val="000000" w:themeColor="text1"/>
          <w:sz w:val="20"/>
          <w:szCs w:val="20"/>
          <w:lang w:eastAsia="es-ES"/>
        </w:rPr>
      </w:pPr>
      <w:r w:rsidRPr="00EE089C">
        <w:rPr>
          <w:rFonts w:ascii="Arial Narrow" w:eastAsia="Times New Roman" w:hAnsi="Arial Narrow" w:cs="Arial"/>
          <w:color w:val="000000" w:themeColor="text1"/>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Pr="00EE089C">
        <w:rPr>
          <w:rFonts w:ascii="Arial Narrow" w:eastAsia="Times New Roman" w:hAnsi="Arial Narrow" w:cs="Arial"/>
          <w:color w:val="000000" w:themeColor="text1"/>
          <w:sz w:val="20"/>
          <w:szCs w:val="20"/>
          <w:highlight w:val="lightGray"/>
          <w:lang w:eastAsia="es-ES"/>
        </w:rPr>
        <w:t>[Incluir el nombre de la Entidad]</w:t>
      </w:r>
      <w:r w:rsidRPr="00EE089C">
        <w:rPr>
          <w:rFonts w:ascii="Arial Narrow" w:eastAsia="Times New Roman" w:hAnsi="Arial Narrow" w:cs="Arial"/>
          <w:color w:val="000000" w:themeColor="text1"/>
          <w:sz w:val="20"/>
          <w:szCs w:val="20"/>
          <w:lang w:eastAsia="es-ES"/>
        </w:rPr>
        <w:t xml:space="preserve"> de lo siguiente: </w:t>
      </w:r>
    </w:p>
    <w:p w14:paraId="157CA785" w14:textId="77777777" w:rsidR="00AC65FE" w:rsidRPr="00EE089C" w:rsidRDefault="00AC65FE" w:rsidP="00AC65FE">
      <w:pPr>
        <w:tabs>
          <w:tab w:val="left" w:pos="-142"/>
        </w:tabs>
        <w:autoSpaceDE w:val="0"/>
        <w:autoSpaceDN w:val="0"/>
        <w:adjustRightInd w:val="0"/>
        <w:spacing w:after="0" w:line="240" w:lineRule="auto"/>
        <w:jc w:val="both"/>
        <w:outlineLvl w:val="0"/>
        <w:rPr>
          <w:rFonts w:ascii="Arial Narrow" w:eastAsia="Times New Roman" w:hAnsi="Arial Narrow" w:cs="Arial"/>
          <w:color w:val="000000" w:themeColor="text1"/>
          <w:sz w:val="20"/>
          <w:szCs w:val="20"/>
          <w:lang w:eastAsia="es-ES"/>
        </w:rPr>
      </w:pPr>
    </w:p>
    <w:p w14:paraId="6A335315" w14:textId="77777777" w:rsidR="00AC65FE" w:rsidRPr="00EE089C" w:rsidRDefault="00AC65FE" w:rsidP="00EE089C">
      <w:pPr>
        <w:numPr>
          <w:ilvl w:val="0"/>
          <w:numId w:val="90"/>
        </w:numPr>
        <w:tabs>
          <w:tab w:val="left" w:pos="-142"/>
        </w:tabs>
        <w:autoSpaceDE w:val="0"/>
        <w:autoSpaceDN w:val="0"/>
        <w:adjustRightInd w:val="0"/>
        <w:spacing w:after="0" w:line="240" w:lineRule="auto"/>
        <w:contextualSpacing/>
        <w:jc w:val="both"/>
        <w:outlineLvl w:val="0"/>
        <w:rPr>
          <w:rFonts w:ascii="Arial Narrow" w:eastAsia="Times New Roman" w:hAnsi="Arial Narrow" w:cs="Arial"/>
          <w:color w:val="000000" w:themeColor="text1"/>
          <w:sz w:val="20"/>
          <w:szCs w:val="20"/>
          <w:lang w:eastAsia="es-ES"/>
        </w:rPr>
      </w:pPr>
      <w:r w:rsidRPr="00EE089C">
        <w:rPr>
          <w:rFonts w:ascii="Arial Narrow" w:eastAsia="Times New Roman" w:hAnsi="Arial Narrow" w:cs="Arial"/>
          <w:color w:val="000000" w:themeColor="text1"/>
          <w:sz w:val="20"/>
          <w:szCs w:val="20"/>
          <w:lang w:eastAsia="es-ES"/>
        </w:rPr>
        <w:t xml:space="preserve">La </w:t>
      </w:r>
      <w:r w:rsidRPr="00EE089C">
        <w:rPr>
          <w:rFonts w:ascii="Arial Narrow" w:eastAsia="Times New Roman" w:hAnsi="Arial Narrow" w:cs="Arial"/>
          <w:color w:val="000000" w:themeColor="text1"/>
          <w:sz w:val="20"/>
          <w:szCs w:val="20"/>
          <w:highlight w:val="lightGray"/>
          <w:lang w:eastAsia="es-ES"/>
        </w:rPr>
        <w:t>[Incluir el nombre de la Entidad Estatal]</w:t>
      </w:r>
      <w:r w:rsidRPr="00EE089C">
        <w:rPr>
          <w:rFonts w:ascii="Arial Narrow" w:eastAsia="Times New Roman" w:hAnsi="Arial Narrow" w:cs="Arial"/>
          <w:color w:val="000000" w:themeColor="text1"/>
          <w:sz w:val="20"/>
          <w:szCs w:val="20"/>
          <w:lang w:eastAsia="es-ES"/>
        </w:rPr>
        <w:t xml:space="preserve"> actuará como responsable del tratamiento de datos personales de los cuales soy titular y que, conjunta o separadamente podrá recolectar, almacenar y usar mis datos personales </w:t>
      </w:r>
      <w:r w:rsidRPr="00EE089C">
        <w:rPr>
          <w:rFonts w:ascii="Arial Narrow" w:eastAsia="Times New Roman" w:hAnsi="Arial Narrow" w:cs="Arial"/>
          <w:color w:val="000000" w:themeColor="text1"/>
          <w:sz w:val="20"/>
          <w:szCs w:val="20"/>
          <w:lang w:eastAsia="es-ES"/>
        </w:rPr>
        <w:lastRenderedPageBreak/>
        <w:t xml:space="preserve">para hacer efectivo el factor de desempate previsto en el numeral 1.22, </w:t>
      </w:r>
      <w:proofErr w:type="spellStart"/>
      <w:r w:rsidRPr="00EE089C">
        <w:rPr>
          <w:rFonts w:ascii="Arial Narrow" w:eastAsia="Times New Roman" w:hAnsi="Arial Narrow" w:cs="Arial"/>
          <w:color w:val="000000" w:themeColor="text1"/>
          <w:sz w:val="20"/>
          <w:szCs w:val="20"/>
          <w:lang w:eastAsia="es-ES"/>
        </w:rPr>
        <w:t>Sub-numerales</w:t>
      </w:r>
      <w:proofErr w:type="spellEnd"/>
      <w:r w:rsidRPr="00EE089C">
        <w:rPr>
          <w:rFonts w:ascii="Arial Narrow" w:eastAsia="Times New Roman" w:hAnsi="Arial Narrow" w:cs="Arial"/>
          <w:color w:val="000000" w:themeColor="text1"/>
          <w:sz w:val="20"/>
          <w:szCs w:val="20"/>
          <w:lang w:eastAsia="es-ES"/>
        </w:rPr>
        <w:t xml:space="preserve">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EE089C">
        <w:rPr>
          <w:rFonts w:ascii="Arial Narrow" w:eastAsia="Times New Roman" w:hAnsi="Arial Narrow" w:cs="Arial"/>
          <w:color w:val="000000" w:themeColor="text1"/>
          <w:sz w:val="20"/>
          <w:szCs w:val="20"/>
          <w:lang w:eastAsia="es-ES"/>
        </w:rPr>
        <w:t>Rrom</w:t>
      </w:r>
      <w:proofErr w:type="spellEnd"/>
      <w:r w:rsidRPr="00EE089C">
        <w:rPr>
          <w:rFonts w:ascii="Arial Narrow" w:eastAsia="Times New Roman" w:hAnsi="Arial Narrow" w:cs="Arial"/>
          <w:color w:val="000000" w:themeColor="text1"/>
          <w:sz w:val="20"/>
          <w:szCs w:val="20"/>
          <w:lang w:eastAsia="es-ES"/>
        </w:rPr>
        <w:t xml:space="preserve">, o gitanas. </w:t>
      </w:r>
    </w:p>
    <w:p w14:paraId="4E074E8E" w14:textId="77777777" w:rsidR="00AC65FE" w:rsidRPr="00EE089C" w:rsidRDefault="00AC65FE" w:rsidP="00AC65FE">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color w:val="000000" w:themeColor="text1"/>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8"/>
        <w:gridCol w:w="2008"/>
        <w:gridCol w:w="2008"/>
      </w:tblGrid>
      <w:tr w:rsidR="00EE089C" w:rsidRPr="00EE089C" w14:paraId="2BC2586D" w14:textId="77777777" w:rsidTr="00AC65FE">
        <w:trPr>
          <w:jc w:val="center"/>
        </w:trPr>
        <w:tc>
          <w:tcPr>
            <w:tcW w:w="3388" w:type="dxa"/>
            <w:vMerge w:val="restart"/>
            <w:shd w:val="clear" w:color="auto" w:fill="D9D9D9"/>
          </w:tcPr>
          <w:p w14:paraId="095D7614" w14:textId="77777777" w:rsidR="00AC65FE" w:rsidRPr="00EE089C" w:rsidRDefault="00AC65FE" w:rsidP="00AC65FE">
            <w:pPr>
              <w:tabs>
                <w:tab w:val="left" w:pos="-142"/>
              </w:tabs>
              <w:autoSpaceDE w:val="0"/>
              <w:autoSpaceDN w:val="0"/>
              <w:adjustRightInd w:val="0"/>
              <w:spacing w:after="0" w:line="240" w:lineRule="auto"/>
              <w:contextualSpacing/>
              <w:jc w:val="center"/>
              <w:outlineLvl w:val="0"/>
              <w:rPr>
                <w:rFonts w:ascii="Arial Narrow" w:eastAsia="Times New Roman" w:hAnsi="Arial Narrow" w:cs="Arial"/>
                <w:color w:val="000000" w:themeColor="text1"/>
                <w:sz w:val="20"/>
                <w:szCs w:val="20"/>
                <w:lang w:eastAsia="es-ES"/>
              </w:rPr>
            </w:pPr>
            <w:r w:rsidRPr="00EE089C">
              <w:rPr>
                <w:rFonts w:ascii="Arial Narrow" w:eastAsia="Times New Roman" w:hAnsi="Arial Narrow" w:cs="Arial"/>
                <w:color w:val="000000" w:themeColor="text1"/>
                <w:sz w:val="20"/>
                <w:szCs w:val="20"/>
                <w:lang w:eastAsia="es-ES"/>
              </w:rPr>
              <w:t>Finalidad</w:t>
            </w:r>
          </w:p>
        </w:tc>
        <w:tc>
          <w:tcPr>
            <w:tcW w:w="4016" w:type="dxa"/>
            <w:gridSpan w:val="2"/>
            <w:shd w:val="clear" w:color="auto" w:fill="D9D9D9"/>
          </w:tcPr>
          <w:p w14:paraId="6187A498" w14:textId="77777777" w:rsidR="00AC65FE" w:rsidRPr="00EE089C" w:rsidRDefault="00AC65FE" w:rsidP="00AC65FE">
            <w:pPr>
              <w:tabs>
                <w:tab w:val="left" w:pos="-142"/>
              </w:tabs>
              <w:autoSpaceDE w:val="0"/>
              <w:autoSpaceDN w:val="0"/>
              <w:adjustRightInd w:val="0"/>
              <w:spacing w:after="0" w:line="240" w:lineRule="auto"/>
              <w:contextualSpacing/>
              <w:jc w:val="center"/>
              <w:outlineLvl w:val="0"/>
              <w:rPr>
                <w:rFonts w:ascii="Arial Narrow" w:eastAsia="Times New Roman" w:hAnsi="Arial Narrow" w:cs="Arial"/>
                <w:color w:val="000000" w:themeColor="text1"/>
                <w:sz w:val="20"/>
                <w:szCs w:val="20"/>
                <w:lang w:eastAsia="es-ES"/>
              </w:rPr>
            </w:pPr>
            <w:r w:rsidRPr="00EE089C">
              <w:rPr>
                <w:rFonts w:ascii="Arial Narrow" w:eastAsia="Times New Roman" w:hAnsi="Arial Narrow" w:cs="Arial"/>
                <w:color w:val="000000" w:themeColor="text1"/>
                <w:sz w:val="20"/>
                <w:szCs w:val="20"/>
                <w:lang w:eastAsia="es-ES"/>
              </w:rPr>
              <w:t>Autoriza</w:t>
            </w:r>
          </w:p>
        </w:tc>
      </w:tr>
      <w:tr w:rsidR="00EE089C" w:rsidRPr="00EE089C" w14:paraId="4727BF1C" w14:textId="77777777" w:rsidTr="00AC65FE">
        <w:trPr>
          <w:jc w:val="center"/>
        </w:trPr>
        <w:tc>
          <w:tcPr>
            <w:tcW w:w="3388" w:type="dxa"/>
            <w:vMerge/>
            <w:shd w:val="clear" w:color="auto" w:fill="D9D9D9"/>
          </w:tcPr>
          <w:p w14:paraId="59C71514" w14:textId="77777777" w:rsidR="00AC65FE" w:rsidRPr="00EE089C" w:rsidRDefault="00AC65FE" w:rsidP="00AC65FE">
            <w:pPr>
              <w:tabs>
                <w:tab w:val="left" w:pos="-142"/>
              </w:tabs>
              <w:autoSpaceDE w:val="0"/>
              <w:autoSpaceDN w:val="0"/>
              <w:adjustRightInd w:val="0"/>
              <w:spacing w:after="0" w:line="240" w:lineRule="auto"/>
              <w:contextualSpacing/>
              <w:jc w:val="both"/>
              <w:outlineLvl w:val="0"/>
              <w:rPr>
                <w:rFonts w:ascii="Arial Narrow" w:eastAsia="Times New Roman" w:hAnsi="Arial Narrow" w:cs="Arial"/>
                <w:color w:val="000000" w:themeColor="text1"/>
                <w:sz w:val="20"/>
                <w:szCs w:val="20"/>
                <w:lang w:eastAsia="es-ES"/>
              </w:rPr>
            </w:pPr>
          </w:p>
        </w:tc>
        <w:tc>
          <w:tcPr>
            <w:tcW w:w="2008" w:type="dxa"/>
            <w:shd w:val="clear" w:color="auto" w:fill="D9D9D9"/>
          </w:tcPr>
          <w:p w14:paraId="4580850B" w14:textId="77777777" w:rsidR="00AC65FE" w:rsidRPr="00EE089C" w:rsidRDefault="00AC65FE" w:rsidP="00AC65FE">
            <w:pPr>
              <w:tabs>
                <w:tab w:val="left" w:pos="-142"/>
              </w:tabs>
              <w:autoSpaceDE w:val="0"/>
              <w:autoSpaceDN w:val="0"/>
              <w:adjustRightInd w:val="0"/>
              <w:spacing w:after="0" w:line="240" w:lineRule="auto"/>
              <w:contextualSpacing/>
              <w:jc w:val="center"/>
              <w:outlineLvl w:val="0"/>
              <w:rPr>
                <w:rFonts w:ascii="Arial Narrow" w:eastAsia="Times New Roman" w:hAnsi="Arial Narrow" w:cs="Arial"/>
                <w:b/>
                <w:bCs/>
                <w:color w:val="000000" w:themeColor="text1"/>
                <w:sz w:val="20"/>
                <w:szCs w:val="20"/>
                <w:lang w:eastAsia="es-ES"/>
              </w:rPr>
            </w:pPr>
            <w:r w:rsidRPr="00EE089C">
              <w:rPr>
                <w:rFonts w:ascii="Arial Narrow" w:eastAsia="Times New Roman" w:hAnsi="Arial Narrow" w:cs="Arial"/>
                <w:b/>
                <w:bCs/>
                <w:color w:val="000000" w:themeColor="text1"/>
                <w:sz w:val="20"/>
                <w:szCs w:val="20"/>
                <w:lang w:eastAsia="es-ES"/>
              </w:rPr>
              <w:t>SÍ</w:t>
            </w:r>
          </w:p>
        </w:tc>
        <w:tc>
          <w:tcPr>
            <w:tcW w:w="2008" w:type="dxa"/>
            <w:shd w:val="clear" w:color="auto" w:fill="D9D9D9"/>
          </w:tcPr>
          <w:p w14:paraId="6E7CDC99" w14:textId="77777777" w:rsidR="00AC65FE" w:rsidRPr="00EE089C" w:rsidRDefault="00AC65FE" w:rsidP="00AC65FE">
            <w:pPr>
              <w:tabs>
                <w:tab w:val="left" w:pos="-142"/>
              </w:tabs>
              <w:autoSpaceDE w:val="0"/>
              <w:autoSpaceDN w:val="0"/>
              <w:adjustRightInd w:val="0"/>
              <w:spacing w:after="0" w:line="240" w:lineRule="auto"/>
              <w:contextualSpacing/>
              <w:jc w:val="center"/>
              <w:outlineLvl w:val="0"/>
              <w:rPr>
                <w:rFonts w:ascii="Arial Narrow" w:eastAsia="Times New Roman" w:hAnsi="Arial Narrow" w:cs="Arial"/>
                <w:b/>
                <w:bCs/>
                <w:color w:val="000000" w:themeColor="text1"/>
                <w:sz w:val="20"/>
                <w:szCs w:val="20"/>
                <w:lang w:eastAsia="es-ES"/>
              </w:rPr>
            </w:pPr>
            <w:r w:rsidRPr="00EE089C">
              <w:rPr>
                <w:rFonts w:ascii="Arial Narrow" w:eastAsia="Times New Roman" w:hAnsi="Arial Narrow" w:cs="Arial"/>
                <w:b/>
                <w:bCs/>
                <w:color w:val="000000" w:themeColor="text1"/>
                <w:sz w:val="20"/>
                <w:szCs w:val="20"/>
                <w:lang w:eastAsia="es-ES"/>
              </w:rPr>
              <w:t>NO</w:t>
            </w:r>
          </w:p>
        </w:tc>
      </w:tr>
      <w:tr w:rsidR="00AC65FE" w:rsidRPr="00EE089C" w14:paraId="01BDCBA4" w14:textId="77777777" w:rsidTr="00A00243">
        <w:trPr>
          <w:jc w:val="center"/>
        </w:trPr>
        <w:tc>
          <w:tcPr>
            <w:tcW w:w="3388" w:type="dxa"/>
          </w:tcPr>
          <w:p w14:paraId="5ADB73CE" w14:textId="77777777" w:rsidR="00AC65FE" w:rsidRPr="00EE089C" w:rsidRDefault="00AC65FE" w:rsidP="00AC65FE">
            <w:pPr>
              <w:tabs>
                <w:tab w:val="left" w:pos="-142"/>
              </w:tabs>
              <w:autoSpaceDE w:val="0"/>
              <w:autoSpaceDN w:val="0"/>
              <w:adjustRightInd w:val="0"/>
              <w:spacing w:after="0" w:line="240" w:lineRule="auto"/>
              <w:contextualSpacing/>
              <w:jc w:val="both"/>
              <w:outlineLvl w:val="0"/>
              <w:rPr>
                <w:rFonts w:ascii="Arial Narrow" w:eastAsia="Times New Roman" w:hAnsi="Arial Narrow" w:cs="Arial"/>
                <w:b/>
                <w:bCs/>
                <w:color w:val="000000" w:themeColor="text1"/>
                <w:sz w:val="20"/>
                <w:szCs w:val="20"/>
                <w:lang w:eastAsia="es-ES"/>
              </w:rPr>
            </w:pPr>
            <w:r w:rsidRPr="00EE089C">
              <w:rPr>
                <w:rFonts w:ascii="Arial Narrow" w:eastAsia="Times New Roman" w:hAnsi="Arial Narrow" w:cs="Arial"/>
                <w:color w:val="000000" w:themeColor="text1"/>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EE089C">
              <w:rPr>
                <w:rFonts w:ascii="Arial Narrow" w:eastAsia="Times New Roman" w:hAnsi="Arial Narrow" w:cs="Arial"/>
                <w:color w:val="000000" w:themeColor="text1"/>
                <w:sz w:val="20"/>
                <w:szCs w:val="20"/>
                <w:lang w:eastAsia="es-ES"/>
              </w:rPr>
              <w:t>Rrom</w:t>
            </w:r>
            <w:proofErr w:type="spellEnd"/>
            <w:r w:rsidRPr="00EE089C">
              <w:rPr>
                <w:rFonts w:ascii="Arial Narrow" w:eastAsia="Times New Roman" w:hAnsi="Arial Narrow" w:cs="Arial"/>
                <w:color w:val="000000" w:themeColor="text1"/>
                <w:sz w:val="20"/>
                <w:szCs w:val="20"/>
                <w:lang w:eastAsia="es-ES"/>
              </w:rPr>
              <w:t>, o gitanas, o persona en proceso de reintegración o reincorporación.</w:t>
            </w:r>
          </w:p>
        </w:tc>
        <w:tc>
          <w:tcPr>
            <w:tcW w:w="2008" w:type="dxa"/>
          </w:tcPr>
          <w:p w14:paraId="2FF68F7C" w14:textId="77777777" w:rsidR="00AC65FE" w:rsidRPr="00EE089C" w:rsidRDefault="00AC65FE" w:rsidP="00AC65FE">
            <w:pPr>
              <w:tabs>
                <w:tab w:val="left" w:pos="-142"/>
              </w:tabs>
              <w:autoSpaceDE w:val="0"/>
              <w:autoSpaceDN w:val="0"/>
              <w:adjustRightInd w:val="0"/>
              <w:spacing w:after="0" w:line="240" w:lineRule="auto"/>
              <w:contextualSpacing/>
              <w:jc w:val="both"/>
              <w:outlineLvl w:val="0"/>
              <w:rPr>
                <w:rFonts w:ascii="Arial Narrow" w:eastAsia="Times New Roman" w:hAnsi="Arial Narrow" w:cs="Arial"/>
                <w:color w:val="000000" w:themeColor="text1"/>
                <w:sz w:val="20"/>
                <w:szCs w:val="20"/>
                <w:lang w:eastAsia="es-ES"/>
              </w:rPr>
            </w:pPr>
          </w:p>
        </w:tc>
        <w:tc>
          <w:tcPr>
            <w:tcW w:w="2008" w:type="dxa"/>
          </w:tcPr>
          <w:p w14:paraId="20EB663C" w14:textId="77777777" w:rsidR="00AC65FE" w:rsidRPr="00EE089C" w:rsidRDefault="00AC65FE" w:rsidP="00AC65FE">
            <w:pPr>
              <w:tabs>
                <w:tab w:val="left" w:pos="-142"/>
              </w:tabs>
              <w:autoSpaceDE w:val="0"/>
              <w:autoSpaceDN w:val="0"/>
              <w:adjustRightInd w:val="0"/>
              <w:spacing w:after="0" w:line="240" w:lineRule="auto"/>
              <w:contextualSpacing/>
              <w:jc w:val="both"/>
              <w:outlineLvl w:val="0"/>
              <w:rPr>
                <w:rFonts w:ascii="Arial Narrow" w:eastAsia="Times New Roman" w:hAnsi="Arial Narrow" w:cs="Arial"/>
                <w:color w:val="000000" w:themeColor="text1"/>
                <w:sz w:val="20"/>
                <w:szCs w:val="20"/>
                <w:lang w:eastAsia="es-ES"/>
              </w:rPr>
            </w:pPr>
          </w:p>
        </w:tc>
      </w:tr>
    </w:tbl>
    <w:p w14:paraId="6939FCC3" w14:textId="77777777" w:rsidR="00AC65FE" w:rsidRPr="00EE089C" w:rsidRDefault="00AC65FE" w:rsidP="00AC65FE">
      <w:pPr>
        <w:tabs>
          <w:tab w:val="left" w:pos="-142"/>
        </w:tabs>
        <w:autoSpaceDE w:val="0"/>
        <w:autoSpaceDN w:val="0"/>
        <w:adjustRightInd w:val="0"/>
        <w:spacing w:after="0" w:line="240" w:lineRule="auto"/>
        <w:jc w:val="both"/>
        <w:outlineLvl w:val="0"/>
        <w:rPr>
          <w:rFonts w:ascii="Arial Narrow" w:eastAsia="Times New Roman" w:hAnsi="Arial Narrow" w:cs="Arial"/>
          <w:color w:val="000000" w:themeColor="text1"/>
          <w:sz w:val="20"/>
          <w:szCs w:val="20"/>
          <w:lang w:eastAsia="es-ES"/>
        </w:rPr>
      </w:pPr>
    </w:p>
    <w:p w14:paraId="70A2A8CB" w14:textId="77777777" w:rsidR="00AC65FE" w:rsidRPr="00EE089C" w:rsidRDefault="00AC65FE" w:rsidP="00EE089C">
      <w:pPr>
        <w:numPr>
          <w:ilvl w:val="0"/>
          <w:numId w:val="90"/>
        </w:numPr>
        <w:tabs>
          <w:tab w:val="left" w:pos="-142"/>
        </w:tabs>
        <w:autoSpaceDE w:val="0"/>
        <w:autoSpaceDN w:val="0"/>
        <w:adjustRightInd w:val="0"/>
        <w:spacing w:after="0" w:line="240" w:lineRule="auto"/>
        <w:contextualSpacing/>
        <w:jc w:val="both"/>
        <w:outlineLvl w:val="0"/>
        <w:rPr>
          <w:rFonts w:ascii="Arial Narrow" w:eastAsia="Times New Roman" w:hAnsi="Arial Narrow" w:cs="Arial"/>
          <w:color w:val="000000" w:themeColor="text1"/>
          <w:sz w:val="20"/>
          <w:szCs w:val="20"/>
          <w:lang w:eastAsia="es-ES"/>
        </w:rPr>
      </w:pPr>
      <w:r w:rsidRPr="00EE089C">
        <w:rPr>
          <w:rFonts w:ascii="Arial Narrow" w:eastAsia="Times New Roman" w:hAnsi="Arial Narrow" w:cs="Arial"/>
          <w:color w:val="000000" w:themeColor="text1"/>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EE089C">
        <w:rPr>
          <w:rFonts w:ascii="Arial Narrow" w:eastAsia="Calibri" w:hAnsi="Arial Narrow" w:cs="Times New Roman"/>
          <w:color w:val="000000" w:themeColor="text1"/>
        </w:rPr>
        <w:t>.</w:t>
      </w:r>
    </w:p>
    <w:p w14:paraId="2B32706E" w14:textId="77777777" w:rsidR="00AC65FE" w:rsidRPr="00EE089C" w:rsidRDefault="00AC65FE" w:rsidP="00AC65FE">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color w:val="000000" w:themeColor="text1"/>
          <w:sz w:val="20"/>
          <w:szCs w:val="20"/>
          <w:lang w:eastAsia="es-ES"/>
        </w:rPr>
      </w:pPr>
    </w:p>
    <w:p w14:paraId="490FE907" w14:textId="77777777" w:rsidR="00AC65FE" w:rsidRPr="00EE089C" w:rsidRDefault="00AC65FE" w:rsidP="00EE089C">
      <w:pPr>
        <w:numPr>
          <w:ilvl w:val="0"/>
          <w:numId w:val="90"/>
        </w:numPr>
        <w:tabs>
          <w:tab w:val="left" w:pos="-142"/>
        </w:tabs>
        <w:autoSpaceDE w:val="0"/>
        <w:autoSpaceDN w:val="0"/>
        <w:adjustRightInd w:val="0"/>
        <w:spacing w:after="0" w:line="240" w:lineRule="auto"/>
        <w:contextualSpacing/>
        <w:jc w:val="both"/>
        <w:outlineLvl w:val="0"/>
        <w:rPr>
          <w:rFonts w:ascii="Arial Narrow" w:eastAsia="Times New Roman" w:hAnsi="Arial Narrow" w:cs="Arial"/>
          <w:color w:val="000000" w:themeColor="text1"/>
          <w:sz w:val="20"/>
          <w:szCs w:val="20"/>
          <w:lang w:eastAsia="es-ES"/>
        </w:rPr>
      </w:pPr>
      <w:r w:rsidRPr="00EE089C">
        <w:rPr>
          <w:rFonts w:ascii="Arial Narrow" w:eastAsia="Times New Roman" w:hAnsi="Arial Narrow" w:cs="Arial"/>
          <w:color w:val="000000" w:themeColor="text1"/>
          <w:sz w:val="20"/>
          <w:szCs w:val="20"/>
          <w:lang w:eastAsia="es-ES"/>
        </w:rPr>
        <w:t xml:space="preserve">Manifiesto que me informaron que los datos sensibles que se recolectarán serán utilizados para hacer efectivo el criterio de desempate previsto en el numeral 1.22, numerales 2, 5, 6 y 7 del pliego de condiciones, relacionados con la acreditación de ser víctima de violencia intrafamiliar, integrante de la población indígena, negra, afrocolombiana raizal, palenquera, </w:t>
      </w:r>
      <w:proofErr w:type="spellStart"/>
      <w:r w:rsidRPr="00EE089C">
        <w:rPr>
          <w:rFonts w:ascii="Arial Narrow" w:eastAsia="Times New Roman" w:hAnsi="Arial Narrow" w:cs="Arial"/>
          <w:color w:val="000000" w:themeColor="text1"/>
          <w:sz w:val="20"/>
          <w:szCs w:val="20"/>
          <w:lang w:eastAsia="es-ES"/>
        </w:rPr>
        <w:t>Rrom</w:t>
      </w:r>
      <w:proofErr w:type="spellEnd"/>
      <w:r w:rsidRPr="00EE089C">
        <w:rPr>
          <w:rFonts w:ascii="Arial Narrow" w:eastAsia="Times New Roman" w:hAnsi="Arial Narrow" w:cs="Arial"/>
          <w:color w:val="000000" w:themeColor="text1"/>
          <w:sz w:val="20"/>
          <w:szCs w:val="20"/>
          <w:lang w:eastAsia="es-ES"/>
        </w:rPr>
        <w:t xml:space="preserve">, o gitanas, o persona en proceso de reintegración o reincorporación. </w:t>
      </w:r>
    </w:p>
    <w:p w14:paraId="026B8CCF" w14:textId="77777777" w:rsidR="00AC65FE" w:rsidRPr="00EE089C" w:rsidRDefault="00AC65FE" w:rsidP="00AC65FE">
      <w:pPr>
        <w:tabs>
          <w:tab w:val="left" w:pos="-142"/>
        </w:tabs>
        <w:autoSpaceDE w:val="0"/>
        <w:autoSpaceDN w:val="0"/>
        <w:adjustRightInd w:val="0"/>
        <w:spacing w:after="0" w:line="240" w:lineRule="auto"/>
        <w:jc w:val="both"/>
        <w:outlineLvl w:val="0"/>
        <w:rPr>
          <w:rFonts w:ascii="Arial Narrow" w:eastAsia="Times New Roman" w:hAnsi="Arial Narrow" w:cs="Arial"/>
          <w:b/>
          <w:bCs/>
          <w:color w:val="000000" w:themeColor="text1"/>
          <w:sz w:val="20"/>
          <w:szCs w:val="20"/>
          <w:lang w:eastAsia="es-ES"/>
        </w:rPr>
      </w:pPr>
    </w:p>
    <w:p w14:paraId="73059DD0" w14:textId="77777777" w:rsidR="00AC65FE" w:rsidRPr="00EE089C" w:rsidRDefault="00AC65FE" w:rsidP="00AC65FE">
      <w:pPr>
        <w:tabs>
          <w:tab w:val="left" w:pos="-142"/>
        </w:tabs>
        <w:autoSpaceDE w:val="0"/>
        <w:autoSpaceDN w:val="0"/>
        <w:adjustRightInd w:val="0"/>
        <w:spacing w:after="0" w:line="240" w:lineRule="auto"/>
        <w:jc w:val="both"/>
        <w:outlineLvl w:val="0"/>
        <w:rPr>
          <w:rFonts w:ascii="Arial Narrow" w:eastAsia="Times New Roman" w:hAnsi="Arial Narrow" w:cs="Arial"/>
          <w:b/>
          <w:bCs/>
          <w:color w:val="000000" w:themeColor="text1"/>
          <w:sz w:val="20"/>
          <w:szCs w:val="20"/>
          <w:lang w:eastAsia="es-ES"/>
        </w:rPr>
      </w:pPr>
    </w:p>
    <w:p w14:paraId="398432BF" w14:textId="77777777" w:rsidR="00AC65FE" w:rsidRPr="00EE089C" w:rsidRDefault="00AC65FE" w:rsidP="00AC65FE">
      <w:pPr>
        <w:tabs>
          <w:tab w:val="left" w:pos="-142"/>
        </w:tabs>
        <w:autoSpaceDE w:val="0"/>
        <w:autoSpaceDN w:val="0"/>
        <w:adjustRightInd w:val="0"/>
        <w:spacing w:after="0" w:line="240" w:lineRule="auto"/>
        <w:jc w:val="both"/>
        <w:outlineLvl w:val="0"/>
        <w:rPr>
          <w:rFonts w:ascii="Arial Narrow" w:eastAsia="Times New Roman" w:hAnsi="Arial Narrow" w:cs="Arial"/>
          <w:b/>
          <w:bCs/>
          <w:color w:val="000000" w:themeColor="text1"/>
          <w:sz w:val="20"/>
          <w:szCs w:val="20"/>
          <w:lang w:eastAsia="es-ES"/>
        </w:rPr>
      </w:pPr>
      <w:r w:rsidRPr="00EE089C">
        <w:rPr>
          <w:rFonts w:ascii="Arial Narrow" w:eastAsia="Times New Roman" w:hAnsi="Arial Narrow" w:cs="Arial"/>
          <w:b/>
          <w:bCs/>
          <w:color w:val="000000" w:themeColor="text1"/>
          <w:sz w:val="20"/>
          <w:szCs w:val="20"/>
          <w:lang w:eastAsia="es-ES"/>
        </w:rPr>
        <w:t>Derechos del titular</w:t>
      </w:r>
    </w:p>
    <w:p w14:paraId="1F9B8F72" w14:textId="77777777" w:rsidR="00AC65FE" w:rsidRPr="00EE089C" w:rsidRDefault="00AC65FE" w:rsidP="00AC65FE">
      <w:pPr>
        <w:tabs>
          <w:tab w:val="left" w:pos="-142"/>
        </w:tabs>
        <w:autoSpaceDE w:val="0"/>
        <w:autoSpaceDN w:val="0"/>
        <w:adjustRightInd w:val="0"/>
        <w:spacing w:after="0" w:line="240" w:lineRule="auto"/>
        <w:jc w:val="both"/>
        <w:outlineLvl w:val="0"/>
        <w:rPr>
          <w:rFonts w:ascii="Arial Narrow" w:eastAsia="Times New Roman" w:hAnsi="Arial Narrow" w:cs="Arial"/>
          <w:b/>
          <w:bCs/>
          <w:color w:val="000000" w:themeColor="text1"/>
          <w:sz w:val="20"/>
          <w:szCs w:val="20"/>
          <w:lang w:eastAsia="es-ES"/>
        </w:rPr>
      </w:pPr>
    </w:p>
    <w:p w14:paraId="2DDADBE3" w14:textId="77777777" w:rsidR="00AC65FE" w:rsidRPr="00EE089C" w:rsidRDefault="00AC65FE" w:rsidP="00AC65FE">
      <w:pPr>
        <w:spacing w:after="0" w:line="240" w:lineRule="auto"/>
        <w:jc w:val="both"/>
        <w:rPr>
          <w:rFonts w:ascii="Arial Narrow" w:eastAsia="Times New Roman" w:hAnsi="Arial Narrow" w:cs="Arial"/>
          <w:color w:val="000000" w:themeColor="text1"/>
          <w:sz w:val="20"/>
          <w:szCs w:val="20"/>
          <w:lang w:eastAsia="es-ES"/>
        </w:rPr>
      </w:pPr>
      <w:r w:rsidRPr="00EE089C">
        <w:rPr>
          <w:rFonts w:ascii="Arial Narrow" w:eastAsia="Times New Roman" w:hAnsi="Arial Narrow" w:cs="Arial"/>
          <w:color w:val="000000" w:themeColor="text1"/>
          <w:sz w:val="20"/>
          <w:szCs w:val="20"/>
          <w:lang w:eastAsia="es-ES"/>
        </w:rPr>
        <w:t xml:space="preserve">Sus derechos como titular de los datos son los previstos en la Constitución y en la Ley 1581 de 2012, especialmente los siguientes: </w:t>
      </w:r>
    </w:p>
    <w:p w14:paraId="40325447" w14:textId="77777777" w:rsidR="00AC65FE" w:rsidRPr="00EE089C" w:rsidRDefault="00AC65FE" w:rsidP="00EE089C">
      <w:pPr>
        <w:numPr>
          <w:ilvl w:val="0"/>
          <w:numId w:val="91"/>
        </w:numPr>
        <w:spacing w:after="0" w:line="240" w:lineRule="auto"/>
        <w:contextualSpacing/>
        <w:jc w:val="both"/>
        <w:rPr>
          <w:rFonts w:ascii="Arial Narrow" w:eastAsia="Times New Roman" w:hAnsi="Arial Narrow" w:cs="Arial"/>
          <w:color w:val="000000" w:themeColor="text1"/>
          <w:sz w:val="20"/>
          <w:szCs w:val="20"/>
          <w:lang w:eastAsia="es-ES"/>
        </w:rPr>
      </w:pPr>
      <w:r w:rsidRPr="00EE089C">
        <w:rPr>
          <w:rFonts w:ascii="Arial Narrow" w:eastAsia="Times New Roman" w:hAnsi="Arial Narrow" w:cs="Arial"/>
          <w:color w:val="000000" w:themeColor="text1"/>
          <w:sz w:val="20"/>
          <w:szCs w:val="20"/>
          <w:lang w:eastAsia="es-ES"/>
        </w:rPr>
        <w:t xml:space="preserve">Acceder en forma gratuita a los datos proporcionados que hayan sido objeto de tratamiento. </w:t>
      </w:r>
    </w:p>
    <w:p w14:paraId="65D80633" w14:textId="77777777" w:rsidR="00AC65FE" w:rsidRPr="00EE089C" w:rsidRDefault="00AC65FE" w:rsidP="00AC65FE">
      <w:pPr>
        <w:spacing w:after="0" w:line="240" w:lineRule="auto"/>
        <w:ind w:left="720"/>
        <w:contextualSpacing/>
        <w:jc w:val="both"/>
        <w:rPr>
          <w:rFonts w:ascii="Arial Narrow" w:eastAsia="Times New Roman" w:hAnsi="Arial Narrow" w:cs="Arial"/>
          <w:color w:val="000000" w:themeColor="text1"/>
          <w:sz w:val="20"/>
          <w:szCs w:val="20"/>
          <w:lang w:eastAsia="es-ES"/>
        </w:rPr>
      </w:pPr>
    </w:p>
    <w:p w14:paraId="2B72CDA3" w14:textId="77777777" w:rsidR="00AC65FE" w:rsidRPr="00EE089C" w:rsidRDefault="00AC65FE" w:rsidP="00EE089C">
      <w:pPr>
        <w:numPr>
          <w:ilvl w:val="0"/>
          <w:numId w:val="91"/>
        </w:numPr>
        <w:spacing w:after="0" w:line="240" w:lineRule="auto"/>
        <w:contextualSpacing/>
        <w:jc w:val="both"/>
        <w:rPr>
          <w:rFonts w:ascii="Arial Narrow" w:eastAsia="Times New Roman" w:hAnsi="Arial Narrow" w:cs="Arial"/>
          <w:color w:val="000000" w:themeColor="text1"/>
          <w:sz w:val="20"/>
          <w:szCs w:val="20"/>
          <w:lang w:eastAsia="es-ES"/>
        </w:rPr>
      </w:pPr>
      <w:r w:rsidRPr="00EE089C">
        <w:rPr>
          <w:rFonts w:ascii="Arial Narrow" w:eastAsia="Times New Roman" w:hAnsi="Arial Narrow" w:cs="Arial"/>
          <w:color w:val="000000" w:themeColor="text1"/>
          <w:sz w:val="20"/>
          <w:szCs w:val="20"/>
          <w:lang w:eastAsia="es-ES"/>
        </w:rPr>
        <w:t xml:space="preserve">Solicitar la actualización y rectificación de su información frente a los datos parciales, inexactos, incompletos. </w:t>
      </w:r>
    </w:p>
    <w:p w14:paraId="6E47AA66" w14:textId="77777777" w:rsidR="00AC65FE" w:rsidRPr="00EE089C" w:rsidRDefault="00AC65FE" w:rsidP="00AC65FE">
      <w:pPr>
        <w:spacing w:after="0" w:line="240" w:lineRule="auto"/>
        <w:ind w:left="720"/>
        <w:contextualSpacing/>
        <w:rPr>
          <w:rFonts w:ascii="Arial Narrow" w:eastAsia="Times New Roman" w:hAnsi="Arial Narrow" w:cs="Arial"/>
          <w:color w:val="000000" w:themeColor="text1"/>
          <w:sz w:val="20"/>
          <w:szCs w:val="20"/>
          <w:lang w:eastAsia="es-ES"/>
        </w:rPr>
      </w:pPr>
    </w:p>
    <w:p w14:paraId="4E60F022" w14:textId="77777777" w:rsidR="00AC65FE" w:rsidRPr="00EE089C" w:rsidRDefault="00AC65FE" w:rsidP="00EE089C">
      <w:pPr>
        <w:numPr>
          <w:ilvl w:val="0"/>
          <w:numId w:val="91"/>
        </w:numPr>
        <w:spacing w:after="0" w:line="240" w:lineRule="auto"/>
        <w:contextualSpacing/>
        <w:jc w:val="both"/>
        <w:rPr>
          <w:rFonts w:ascii="Arial Narrow" w:eastAsia="Times New Roman" w:hAnsi="Arial Narrow" w:cs="Arial"/>
          <w:color w:val="000000" w:themeColor="text1"/>
          <w:sz w:val="20"/>
          <w:szCs w:val="20"/>
          <w:lang w:eastAsia="es-ES"/>
        </w:rPr>
      </w:pPr>
      <w:r w:rsidRPr="00EE089C">
        <w:rPr>
          <w:rFonts w:ascii="Arial Narrow" w:eastAsia="Times New Roman" w:hAnsi="Arial Narrow" w:cs="Arial"/>
          <w:color w:val="000000" w:themeColor="text1"/>
          <w:sz w:val="20"/>
          <w:szCs w:val="20"/>
          <w:lang w:eastAsia="es-ES"/>
        </w:rPr>
        <w:t xml:space="preserve">Solicitar prueba de la autorización otorgada. </w:t>
      </w:r>
    </w:p>
    <w:p w14:paraId="77E92389" w14:textId="77777777" w:rsidR="00AC65FE" w:rsidRPr="00EE089C" w:rsidRDefault="00AC65FE" w:rsidP="00AC65FE">
      <w:pPr>
        <w:spacing w:after="0" w:line="240" w:lineRule="auto"/>
        <w:ind w:left="720"/>
        <w:contextualSpacing/>
        <w:rPr>
          <w:rFonts w:ascii="Arial Narrow" w:eastAsia="Times New Roman" w:hAnsi="Arial Narrow" w:cs="Arial"/>
          <w:color w:val="000000" w:themeColor="text1"/>
          <w:sz w:val="20"/>
          <w:szCs w:val="20"/>
          <w:lang w:eastAsia="es-ES"/>
        </w:rPr>
      </w:pPr>
    </w:p>
    <w:p w14:paraId="46054125" w14:textId="77777777" w:rsidR="00AC65FE" w:rsidRPr="00EE089C" w:rsidRDefault="00AC65FE" w:rsidP="00EE089C">
      <w:pPr>
        <w:numPr>
          <w:ilvl w:val="0"/>
          <w:numId w:val="91"/>
        </w:numPr>
        <w:spacing w:after="0" w:line="240" w:lineRule="auto"/>
        <w:contextualSpacing/>
        <w:jc w:val="both"/>
        <w:rPr>
          <w:rFonts w:ascii="Arial Narrow" w:eastAsia="Times New Roman" w:hAnsi="Arial Narrow" w:cs="Arial"/>
          <w:color w:val="000000" w:themeColor="text1"/>
          <w:sz w:val="20"/>
          <w:szCs w:val="20"/>
          <w:lang w:eastAsia="es-ES"/>
        </w:rPr>
      </w:pPr>
      <w:r w:rsidRPr="00EE089C">
        <w:rPr>
          <w:rFonts w:ascii="Arial Narrow" w:eastAsia="Times New Roman" w:hAnsi="Arial Narrow" w:cs="Arial"/>
          <w:color w:val="000000" w:themeColor="text1"/>
          <w:sz w:val="20"/>
          <w:szCs w:val="20"/>
          <w:lang w:eastAsia="es-ES"/>
        </w:rPr>
        <w:t xml:space="preserve">Presentar ante la Superintendencia de Industria y Comercio quejas por infracciones a lo dispuesto en la normatividad vigente. </w:t>
      </w:r>
    </w:p>
    <w:p w14:paraId="52A10461" w14:textId="77777777" w:rsidR="00AC65FE" w:rsidRPr="00EE089C" w:rsidRDefault="00AC65FE" w:rsidP="00AC65FE">
      <w:pPr>
        <w:spacing w:after="0" w:line="240" w:lineRule="auto"/>
        <w:ind w:left="720"/>
        <w:contextualSpacing/>
        <w:rPr>
          <w:rFonts w:ascii="Arial Narrow" w:eastAsia="Times New Roman" w:hAnsi="Arial Narrow" w:cs="Arial"/>
          <w:color w:val="000000" w:themeColor="text1"/>
          <w:sz w:val="20"/>
          <w:szCs w:val="20"/>
          <w:lang w:eastAsia="es-ES"/>
        </w:rPr>
      </w:pPr>
    </w:p>
    <w:p w14:paraId="0631D236" w14:textId="77777777" w:rsidR="00AC65FE" w:rsidRPr="00EE089C" w:rsidRDefault="00AC65FE" w:rsidP="00EE089C">
      <w:pPr>
        <w:numPr>
          <w:ilvl w:val="0"/>
          <w:numId w:val="91"/>
        </w:numPr>
        <w:spacing w:after="0" w:line="240" w:lineRule="auto"/>
        <w:contextualSpacing/>
        <w:jc w:val="both"/>
        <w:rPr>
          <w:rFonts w:ascii="Arial Narrow" w:eastAsia="Times New Roman" w:hAnsi="Arial Narrow" w:cs="Arial"/>
          <w:color w:val="000000" w:themeColor="text1"/>
          <w:sz w:val="20"/>
          <w:szCs w:val="20"/>
          <w:lang w:eastAsia="es-ES"/>
        </w:rPr>
      </w:pPr>
      <w:r w:rsidRPr="00EE089C">
        <w:rPr>
          <w:rFonts w:ascii="Arial Narrow" w:eastAsia="Times New Roman" w:hAnsi="Arial Narrow" w:cs="Arial"/>
          <w:color w:val="000000" w:themeColor="text1"/>
          <w:sz w:val="20"/>
          <w:szCs w:val="20"/>
          <w:lang w:eastAsia="es-ES"/>
        </w:rPr>
        <w:t xml:space="preserve">Revocar la autorización y/o solicitar la supresión del dato, a menos que exista un deber legal o contractual que haga imperativo conservar la información. </w:t>
      </w:r>
    </w:p>
    <w:p w14:paraId="405A1458" w14:textId="77777777" w:rsidR="00AC65FE" w:rsidRPr="00EE089C" w:rsidRDefault="00AC65FE" w:rsidP="00AC65FE">
      <w:pPr>
        <w:spacing w:after="0" w:line="240" w:lineRule="auto"/>
        <w:ind w:left="720"/>
        <w:contextualSpacing/>
        <w:rPr>
          <w:rFonts w:ascii="Arial Narrow" w:eastAsia="Times New Roman" w:hAnsi="Arial Narrow" w:cs="Arial"/>
          <w:color w:val="000000" w:themeColor="text1"/>
          <w:sz w:val="20"/>
          <w:szCs w:val="20"/>
          <w:lang w:eastAsia="es-ES"/>
        </w:rPr>
      </w:pPr>
    </w:p>
    <w:p w14:paraId="5ACB4CAF" w14:textId="77777777" w:rsidR="00AC65FE" w:rsidRPr="00EE089C" w:rsidRDefault="00AC65FE" w:rsidP="00EE089C">
      <w:pPr>
        <w:numPr>
          <w:ilvl w:val="0"/>
          <w:numId w:val="91"/>
        </w:numPr>
        <w:spacing w:after="0" w:line="240" w:lineRule="auto"/>
        <w:contextualSpacing/>
        <w:jc w:val="both"/>
        <w:rPr>
          <w:rFonts w:ascii="Arial Narrow" w:eastAsia="Times New Roman" w:hAnsi="Arial Narrow" w:cs="Arial"/>
          <w:color w:val="000000" w:themeColor="text1"/>
          <w:sz w:val="20"/>
          <w:szCs w:val="20"/>
          <w:lang w:eastAsia="es-ES"/>
        </w:rPr>
      </w:pPr>
      <w:r w:rsidRPr="00EE089C">
        <w:rPr>
          <w:rFonts w:ascii="Arial Narrow" w:eastAsia="Times New Roman" w:hAnsi="Arial Narrow" w:cs="Arial"/>
          <w:color w:val="000000" w:themeColor="text1"/>
          <w:sz w:val="20"/>
          <w:szCs w:val="20"/>
          <w:lang w:eastAsia="es-ES"/>
        </w:rPr>
        <w:t xml:space="preserve">Abstenerse de responder las preguntas sobre datos sensibles o sobre datos de las niñas y niños y adolescentes. </w:t>
      </w:r>
    </w:p>
    <w:p w14:paraId="4449B1D0" w14:textId="77777777" w:rsidR="00AC65FE" w:rsidRPr="00EE089C" w:rsidRDefault="00AC65FE" w:rsidP="00AC65FE">
      <w:pPr>
        <w:spacing w:after="0" w:line="240" w:lineRule="auto"/>
        <w:ind w:left="720"/>
        <w:contextualSpacing/>
        <w:rPr>
          <w:rFonts w:ascii="Arial Narrow" w:eastAsia="Times New Roman" w:hAnsi="Arial Narrow" w:cs="Arial"/>
          <w:color w:val="000000" w:themeColor="text1"/>
          <w:sz w:val="20"/>
          <w:szCs w:val="20"/>
          <w:lang w:eastAsia="es-ES"/>
        </w:rPr>
      </w:pPr>
    </w:p>
    <w:p w14:paraId="5A37430A" w14:textId="77777777" w:rsidR="00AC65FE" w:rsidRPr="00EE089C" w:rsidRDefault="00AC65FE" w:rsidP="00AC65FE">
      <w:pPr>
        <w:spacing w:after="0" w:line="240" w:lineRule="auto"/>
        <w:jc w:val="both"/>
        <w:rPr>
          <w:rFonts w:ascii="Arial Narrow" w:eastAsia="Times New Roman" w:hAnsi="Arial Narrow" w:cs="Arial"/>
          <w:color w:val="000000" w:themeColor="text1"/>
          <w:sz w:val="20"/>
          <w:szCs w:val="20"/>
          <w:lang w:eastAsia="es-ES"/>
        </w:rPr>
      </w:pPr>
      <w:r w:rsidRPr="00EE089C">
        <w:rPr>
          <w:rFonts w:ascii="Arial Narrow" w:eastAsia="Times New Roman" w:hAnsi="Arial Narrow" w:cs="Arial"/>
          <w:color w:val="000000" w:themeColor="text1"/>
          <w:sz w:val="20"/>
          <w:szCs w:val="20"/>
          <w:lang w:eastAsia="es-ES"/>
        </w:rPr>
        <w:t xml:space="preserve">Estos derechos los podré ejercer mediante los canales o medios dispuestos por </w:t>
      </w:r>
      <w:r w:rsidRPr="00EE089C">
        <w:rPr>
          <w:rFonts w:ascii="Arial Narrow" w:eastAsia="Times New Roman" w:hAnsi="Arial Narrow" w:cs="Arial"/>
          <w:color w:val="000000" w:themeColor="text1"/>
          <w:sz w:val="20"/>
          <w:szCs w:val="20"/>
          <w:highlight w:val="lightGray"/>
          <w:lang w:eastAsia="es-ES"/>
        </w:rPr>
        <w:t>[Incluir nombre de la Entidad]</w:t>
      </w:r>
      <w:r w:rsidRPr="00EE089C">
        <w:rPr>
          <w:rFonts w:ascii="Arial Narrow" w:eastAsia="Times New Roman" w:hAnsi="Arial Narrow" w:cs="Arial"/>
          <w:color w:val="000000" w:themeColor="text1"/>
          <w:sz w:val="20"/>
          <w:szCs w:val="20"/>
          <w:lang w:eastAsia="es-ES"/>
        </w:rPr>
        <w:t xml:space="preserve"> para la atención al público, la línea de atención nacional </w:t>
      </w:r>
      <w:r w:rsidRPr="00EE089C">
        <w:rPr>
          <w:rFonts w:ascii="Arial Narrow" w:eastAsia="Times New Roman" w:hAnsi="Arial Narrow" w:cs="Arial"/>
          <w:color w:val="000000" w:themeColor="text1"/>
          <w:sz w:val="20"/>
          <w:szCs w:val="20"/>
          <w:highlight w:val="lightGray"/>
          <w:lang w:eastAsia="es-ES"/>
        </w:rPr>
        <w:t>[incluir número de atención de la Entidad</w:t>
      </w:r>
      <w:r w:rsidRPr="00EE089C">
        <w:rPr>
          <w:rFonts w:ascii="Arial Narrow" w:eastAsia="Times New Roman" w:hAnsi="Arial Narrow" w:cs="Arial"/>
          <w:color w:val="000000" w:themeColor="text1"/>
          <w:sz w:val="20"/>
          <w:szCs w:val="20"/>
          <w:lang w:eastAsia="es-ES"/>
        </w:rPr>
        <w:t>], el correo electrónico [</w:t>
      </w:r>
      <w:r w:rsidRPr="00EE089C">
        <w:rPr>
          <w:rFonts w:ascii="Arial Narrow" w:eastAsia="Times New Roman" w:hAnsi="Arial Narrow" w:cs="Arial"/>
          <w:color w:val="000000" w:themeColor="text1"/>
          <w:sz w:val="20"/>
          <w:szCs w:val="20"/>
          <w:highlight w:val="lightGray"/>
          <w:lang w:eastAsia="es-ES"/>
        </w:rPr>
        <w:t>incluir el correo electrónico</w:t>
      </w:r>
      <w:r w:rsidRPr="00EE089C">
        <w:rPr>
          <w:rFonts w:ascii="Arial Narrow" w:eastAsia="Times New Roman" w:hAnsi="Arial Narrow" w:cs="Arial"/>
          <w:color w:val="000000" w:themeColor="text1"/>
          <w:sz w:val="20"/>
          <w:szCs w:val="20"/>
          <w:lang w:eastAsia="es-ES"/>
        </w:rPr>
        <w:t xml:space="preserve">] y las oficinas de atención al cliente a nivel nacional, cuya información puedo consultar en </w:t>
      </w:r>
      <w:r w:rsidRPr="00EE089C">
        <w:rPr>
          <w:rFonts w:ascii="Arial Narrow" w:eastAsia="Times New Roman" w:hAnsi="Arial Narrow" w:cs="Arial"/>
          <w:color w:val="000000" w:themeColor="text1"/>
          <w:sz w:val="20"/>
          <w:szCs w:val="20"/>
          <w:highlight w:val="lightGray"/>
          <w:lang w:eastAsia="es-ES"/>
        </w:rPr>
        <w:t>[incluir página web de la Entidad</w:t>
      </w:r>
      <w:r w:rsidRPr="00EE089C">
        <w:rPr>
          <w:rFonts w:ascii="Arial Narrow" w:eastAsia="Times New Roman" w:hAnsi="Arial Narrow" w:cs="Arial"/>
          <w:color w:val="000000" w:themeColor="text1"/>
          <w:sz w:val="20"/>
          <w:szCs w:val="20"/>
          <w:lang w:eastAsia="es-ES"/>
        </w:rPr>
        <w:t>], disponibles de [</w:t>
      </w:r>
      <w:r w:rsidRPr="00EE089C">
        <w:rPr>
          <w:rFonts w:ascii="Arial Narrow" w:eastAsia="Times New Roman" w:hAnsi="Arial Narrow" w:cs="Arial"/>
          <w:color w:val="000000" w:themeColor="text1"/>
          <w:sz w:val="20"/>
          <w:szCs w:val="20"/>
          <w:highlight w:val="lightGray"/>
          <w:lang w:eastAsia="es-ES"/>
        </w:rPr>
        <w:t xml:space="preserve">lunes a viernes de 8:00 am a 6:00 </w:t>
      </w:r>
      <w:proofErr w:type="spellStart"/>
      <w:r w:rsidRPr="00EE089C">
        <w:rPr>
          <w:rFonts w:ascii="Arial Narrow" w:eastAsia="Times New Roman" w:hAnsi="Arial Narrow" w:cs="Arial"/>
          <w:color w:val="000000" w:themeColor="text1"/>
          <w:sz w:val="20"/>
          <w:szCs w:val="20"/>
          <w:highlight w:val="lightGray"/>
          <w:lang w:eastAsia="es-ES"/>
        </w:rPr>
        <w:t>p.m</w:t>
      </w:r>
      <w:proofErr w:type="spellEnd"/>
      <w:r w:rsidRPr="00EE089C">
        <w:rPr>
          <w:rFonts w:ascii="Arial Narrow" w:eastAsia="Times New Roman" w:hAnsi="Arial Narrow" w:cs="Arial"/>
          <w:color w:val="000000" w:themeColor="text1"/>
          <w:sz w:val="20"/>
          <w:szCs w:val="20"/>
          <w:lang w:eastAsia="es-ES"/>
        </w:rPr>
        <w:t>].</w:t>
      </w:r>
    </w:p>
    <w:p w14:paraId="1513C59B" w14:textId="77777777" w:rsidR="00AC65FE" w:rsidRPr="00EE089C" w:rsidRDefault="00AC65FE" w:rsidP="00AC65FE">
      <w:pPr>
        <w:spacing w:after="0" w:line="240" w:lineRule="auto"/>
        <w:jc w:val="both"/>
        <w:rPr>
          <w:rFonts w:ascii="Arial Narrow" w:eastAsia="Times New Roman" w:hAnsi="Arial Narrow" w:cs="Arial"/>
          <w:color w:val="000000" w:themeColor="text1"/>
          <w:sz w:val="20"/>
          <w:szCs w:val="20"/>
          <w:lang w:eastAsia="es-ES"/>
        </w:rPr>
      </w:pPr>
    </w:p>
    <w:p w14:paraId="32907F29" w14:textId="77777777" w:rsidR="00AC65FE" w:rsidRPr="00EE089C" w:rsidRDefault="00AC65FE" w:rsidP="00AC65FE">
      <w:pPr>
        <w:spacing w:after="0" w:line="240" w:lineRule="auto"/>
        <w:jc w:val="both"/>
        <w:rPr>
          <w:rFonts w:ascii="Arial Narrow" w:eastAsia="Times New Roman" w:hAnsi="Arial Narrow" w:cs="Arial"/>
          <w:color w:val="000000" w:themeColor="text1"/>
          <w:sz w:val="20"/>
          <w:szCs w:val="20"/>
          <w:lang w:eastAsia="es-ES"/>
        </w:rPr>
      </w:pPr>
      <w:r w:rsidRPr="00EE089C">
        <w:rPr>
          <w:rFonts w:ascii="Arial Narrow" w:eastAsia="Times New Roman" w:hAnsi="Arial Narrow" w:cs="Arial"/>
          <w:color w:val="000000" w:themeColor="text1"/>
          <w:sz w:val="20"/>
          <w:szCs w:val="20"/>
          <w:lang w:eastAsia="es-ES"/>
        </w:rPr>
        <w:t xml:space="preserve">Por todo lo anterior, he otorgado mi consentimiento a </w:t>
      </w:r>
      <w:r w:rsidRPr="00EE089C">
        <w:rPr>
          <w:rFonts w:ascii="Arial Narrow" w:eastAsia="Times New Roman" w:hAnsi="Arial Narrow" w:cs="Arial"/>
          <w:color w:val="000000" w:themeColor="text1"/>
          <w:sz w:val="20"/>
          <w:szCs w:val="20"/>
          <w:highlight w:val="lightGray"/>
          <w:lang w:eastAsia="es-ES"/>
        </w:rPr>
        <w:t>[Incluir nombre de la Entidad</w:t>
      </w:r>
      <w:r w:rsidRPr="00EE089C">
        <w:rPr>
          <w:rFonts w:ascii="Arial Narrow" w:eastAsia="Times New Roman" w:hAnsi="Arial Narrow" w:cs="Arial"/>
          <w:color w:val="000000" w:themeColor="text1"/>
          <w:sz w:val="20"/>
          <w:szCs w:val="20"/>
          <w:lang w:eastAsia="es-ES"/>
        </w:rPr>
        <w:t xml:space="preserve">] para que trate mi información personal de acuerdo con la Política de Tratamiento de Datos Personales dispuesta en </w:t>
      </w:r>
      <w:r w:rsidRPr="00EE089C">
        <w:rPr>
          <w:rFonts w:ascii="Arial Narrow" w:eastAsia="Times New Roman" w:hAnsi="Arial Narrow" w:cs="Arial"/>
          <w:color w:val="000000" w:themeColor="text1"/>
          <w:sz w:val="20"/>
          <w:szCs w:val="20"/>
          <w:highlight w:val="lightGray"/>
          <w:lang w:eastAsia="es-ES"/>
        </w:rPr>
        <w:t>[Incluir el link en donde se encuentra la Política de Tratamiento de Datos Personales]</w:t>
      </w:r>
      <w:r w:rsidRPr="00EE089C">
        <w:rPr>
          <w:rFonts w:ascii="Arial Narrow" w:eastAsia="Times New Roman" w:hAnsi="Arial Narrow" w:cs="Arial"/>
          <w:color w:val="000000" w:themeColor="text1"/>
          <w:sz w:val="20"/>
          <w:szCs w:val="20"/>
          <w:lang w:eastAsia="es-ES"/>
        </w:rPr>
        <w:t xml:space="preserve"> y que me dio a conocer antes de recolectar mis datos personales. </w:t>
      </w:r>
    </w:p>
    <w:p w14:paraId="6C6B160B" w14:textId="77777777" w:rsidR="00AC65FE" w:rsidRPr="00EE089C" w:rsidRDefault="00AC65FE" w:rsidP="00AC65FE">
      <w:pPr>
        <w:spacing w:after="0" w:line="240" w:lineRule="auto"/>
        <w:jc w:val="both"/>
        <w:rPr>
          <w:rFonts w:ascii="Arial Narrow" w:eastAsia="Times New Roman" w:hAnsi="Arial Narrow" w:cs="Arial"/>
          <w:color w:val="000000" w:themeColor="text1"/>
          <w:sz w:val="20"/>
          <w:szCs w:val="20"/>
          <w:lang w:eastAsia="es-ES"/>
        </w:rPr>
      </w:pPr>
    </w:p>
    <w:p w14:paraId="63398F24" w14:textId="77777777" w:rsidR="00AC65FE" w:rsidRPr="00EE089C" w:rsidRDefault="00AC65FE" w:rsidP="00AC65FE">
      <w:pPr>
        <w:spacing w:after="0" w:line="240" w:lineRule="auto"/>
        <w:jc w:val="both"/>
        <w:rPr>
          <w:rFonts w:ascii="Arial Narrow" w:eastAsia="Times New Roman" w:hAnsi="Arial Narrow" w:cs="Arial"/>
          <w:color w:val="000000" w:themeColor="text1"/>
          <w:sz w:val="20"/>
          <w:szCs w:val="20"/>
          <w:lang w:eastAsia="es-ES"/>
        </w:rPr>
      </w:pPr>
      <w:r w:rsidRPr="00EE089C">
        <w:rPr>
          <w:rFonts w:ascii="Arial Narrow" w:eastAsia="Times New Roman" w:hAnsi="Arial Narrow" w:cs="Arial"/>
          <w:color w:val="000000" w:themeColor="text1"/>
          <w:sz w:val="20"/>
          <w:szCs w:val="20"/>
          <w:lang w:eastAsia="es-ES"/>
        </w:rPr>
        <w:lastRenderedPageBreak/>
        <w:t>Manifiesto que la presente autorización me fue solicitada y puesta de presente antes de entregar mis datos y que la suscribo de forma libre y voluntaria una vez leída en su totalidad.</w:t>
      </w:r>
    </w:p>
    <w:p w14:paraId="32354EB1" w14:textId="77777777" w:rsidR="00AC65FE" w:rsidRPr="00EE089C" w:rsidRDefault="00AC65FE" w:rsidP="00AC65FE">
      <w:pPr>
        <w:spacing w:after="0" w:line="240" w:lineRule="auto"/>
        <w:jc w:val="both"/>
        <w:rPr>
          <w:rFonts w:ascii="Arial Narrow" w:eastAsia="Times New Roman" w:hAnsi="Arial Narrow" w:cs="Arial"/>
          <w:color w:val="000000" w:themeColor="text1"/>
          <w:sz w:val="20"/>
          <w:szCs w:val="20"/>
          <w:lang w:eastAsia="es-ES"/>
        </w:rPr>
      </w:pPr>
    </w:p>
    <w:p w14:paraId="4218A462" w14:textId="77777777" w:rsidR="00AC65FE" w:rsidRPr="00EE089C" w:rsidRDefault="00AC65FE" w:rsidP="00AC65FE">
      <w:pPr>
        <w:spacing w:after="0" w:line="240" w:lineRule="auto"/>
        <w:jc w:val="both"/>
        <w:rPr>
          <w:rFonts w:ascii="Arial Narrow" w:eastAsia="Times New Roman" w:hAnsi="Arial Narrow" w:cs="Arial"/>
          <w:color w:val="000000" w:themeColor="text1"/>
          <w:sz w:val="20"/>
          <w:szCs w:val="20"/>
          <w:lang w:eastAsia="es-ES"/>
        </w:rPr>
      </w:pPr>
    </w:p>
    <w:p w14:paraId="46671366" w14:textId="77777777" w:rsidR="00AC65FE" w:rsidRPr="00EE089C" w:rsidRDefault="00AC65FE" w:rsidP="00AC65FE">
      <w:pPr>
        <w:spacing w:after="0" w:line="240" w:lineRule="auto"/>
        <w:rPr>
          <w:rFonts w:ascii="Arial Narrow" w:eastAsia="Times New Roman" w:hAnsi="Arial Narrow" w:cs="Arial"/>
          <w:color w:val="000000" w:themeColor="text1"/>
          <w:sz w:val="20"/>
          <w:szCs w:val="20"/>
          <w:lang w:eastAsia="es-ES"/>
        </w:rPr>
      </w:pPr>
    </w:p>
    <w:p w14:paraId="7B601B0D" w14:textId="77777777" w:rsidR="00AC65FE" w:rsidRPr="00EE089C" w:rsidRDefault="00AC65FE" w:rsidP="00AC65FE">
      <w:pPr>
        <w:spacing w:after="0" w:line="240" w:lineRule="auto"/>
        <w:rPr>
          <w:rFonts w:ascii="Arial Narrow" w:eastAsia="Times New Roman" w:hAnsi="Arial Narrow" w:cs="Arial"/>
          <w:color w:val="000000" w:themeColor="text1"/>
          <w:sz w:val="20"/>
          <w:szCs w:val="20"/>
          <w:lang w:eastAsia="es-ES"/>
        </w:rPr>
      </w:pPr>
      <w:r w:rsidRPr="00EE089C">
        <w:rPr>
          <w:rFonts w:ascii="Arial Narrow" w:eastAsia="Times New Roman" w:hAnsi="Arial Narrow" w:cs="Arial"/>
          <w:b/>
          <w:bCs/>
          <w:color w:val="000000" w:themeColor="text1"/>
          <w:sz w:val="20"/>
          <w:szCs w:val="20"/>
          <w:lang w:eastAsia="es-ES"/>
        </w:rPr>
        <w:t>Nombre</w:t>
      </w:r>
      <w:r w:rsidRPr="00EE089C">
        <w:rPr>
          <w:rFonts w:ascii="Arial Narrow" w:eastAsia="Times New Roman" w:hAnsi="Arial Narrow" w:cs="Arial"/>
          <w:color w:val="000000" w:themeColor="text1"/>
          <w:sz w:val="20"/>
          <w:szCs w:val="20"/>
          <w:lang w:eastAsia="es-ES"/>
        </w:rPr>
        <w:t xml:space="preserve">: </w:t>
      </w:r>
      <w:r w:rsidRPr="00EE089C">
        <w:rPr>
          <w:rFonts w:ascii="Arial Narrow" w:eastAsia="Times New Roman" w:hAnsi="Arial Narrow" w:cs="Arial"/>
          <w:color w:val="000000" w:themeColor="text1"/>
          <w:sz w:val="20"/>
          <w:szCs w:val="20"/>
          <w:highlight w:val="lightGray"/>
          <w:lang w:eastAsia="es-ES"/>
        </w:rPr>
        <w:t>[Incluir nombre del titular de la autorización datos sensibles para la autorización de datos</w:t>
      </w:r>
      <w:r w:rsidRPr="00EE089C">
        <w:rPr>
          <w:rFonts w:ascii="Arial Narrow" w:eastAsia="Times New Roman" w:hAnsi="Arial Narrow" w:cs="Arial"/>
          <w:color w:val="000000" w:themeColor="text1"/>
          <w:sz w:val="20"/>
          <w:szCs w:val="20"/>
          <w:lang w:eastAsia="es-ES"/>
        </w:rPr>
        <w:t>]</w:t>
      </w:r>
    </w:p>
    <w:p w14:paraId="30FAAA40" w14:textId="77777777" w:rsidR="00AC65FE" w:rsidRPr="00EE089C" w:rsidRDefault="00AC65FE" w:rsidP="00AC65FE">
      <w:pPr>
        <w:spacing w:after="0" w:line="240" w:lineRule="auto"/>
        <w:rPr>
          <w:rFonts w:ascii="Arial Narrow" w:eastAsia="Times New Roman" w:hAnsi="Arial Narrow" w:cs="Arial"/>
          <w:color w:val="000000" w:themeColor="text1"/>
          <w:sz w:val="20"/>
          <w:szCs w:val="20"/>
          <w:lang w:eastAsia="es-ES"/>
        </w:rPr>
      </w:pPr>
      <w:r w:rsidRPr="00EE089C">
        <w:rPr>
          <w:rFonts w:ascii="Arial Narrow" w:eastAsia="Times New Roman" w:hAnsi="Arial Narrow" w:cs="Arial"/>
          <w:b/>
          <w:bCs/>
          <w:color w:val="000000" w:themeColor="text1"/>
          <w:sz w:val="20"/>
          <w:szCs w:val="20"/>
          <w:lang w:eastAsia="es-ES"/>
        </w:rPr>
        <w:t>Firma</w:t>
      </w:r>
      <w:r w:rsidRPr="00EE089C">
        <w:rPr>
          <w:rFonts w:ascii="Arial Narrow" w:eastAsia="Times New Roman" w:hAnsi="Arial Narrow" w:cs="Arial"/>
          <w:color w:val="000000" w:themeColor="text1"/>
          <w:sz w:val="20"/>
          <w:szCs w:val="20"/>
          <w:lang w:eastAsia="es-ES"/>
        </w:rPr>
        <w:t>: [</w:t>
      </w:r>
      <w:r w:rsidRPr="00EE089C">
        <w:rPr>
          <w:rFonts w:ascii="Arial Narrow" w:eastAsia="Times New Roman" w:hAnsi="Arial Narrow" w:cs="Arial"/>
          <w:color w:val="000000" w:themeColor="text1"/>
          <w:sz w:val="20"/>
          <w:szCs w:val="20"/>
          <w:highlight w:val="lightGray"/>
          <w:lang w:eastAsia="es-ES"/>
        </w:rPr>
        <w:t>Incluir firma del titular</w:t>
      </w:r>
      <w:r w:rsidRPr="00EE089C">
        <w:rPr>
          <w:rFonts w:ascii="Arial Narrow" w:eastAsia="Times New Roman" w:hAnsi="Arial Narrow" w:cs="Arial"/>
          <w:color w:val="000000" w:themeColor="text1"/>
          <w:sz w:val="20"/>
          <w:szCs w:val="20"/>
          <w:lang w:eastAsia="es-ES"/>
        </w:rPr>
        <w:t>]</w:t>
      </w:r>
    </w:p>
    <w:p w14:paraId="1B621BB7" w14:textId="77777777" w:rsidR="00AC65FE" w:rsidRPr="00EE089C" w:rsidRDefault="00AC65FE" w:rsidP="00AC65FE">
      <w:pPr>
        <w:spacing w:after="0" w:line="240" w:lineRule="auto"/>
        <w:rPr>
          <w:rFonts w:ascii="Arial Narrow" w:eastAsia="Times New Roman" w:hAnsi="Arial Narrow" w:cs="Arial"/>
          <w:color w:val="000000" w:themeColor="text1"/>
          <w:sz w:val="20"/>
          <w:szCs w:val="20"/>
          <w:lang w:eastAsia="es-ES"/>
        </w:rPr>
      </w:pPr>
      <w:r w:rsidRPr="00EE089C">
        <w:rPr>
          <w:rFonts w:ascii="Arial Narrow" w:eastAsia="Times New Roman" w:hAnsi="Arial Narrow" w:cs="Arial"/>
          <w:b/>
          <w:bCs/>
          <w:color w:val="000000" w:themeColor="text1"/>
          <w:sz w:val="20"/>
          <w:szCs w:val="20"/>
          <w:lang w:eastAsia="es-ES"/>
        </w:rPr>
        <w:t>Identificación</w:t>
      </w:r>
      <w:r w:rsidRPr="00EE089C">
        <w:rPr>
          <w:rFonts w:ascii="Arial Narrow" w:eastAsia="Times New Roman" w:hAnsi="Arial Narrow" w:cs="Arial"/>
          <w:color w:val="000000" w:themeColor="text1"/>
          <w:sz w:val="20"/>
          <w:szCs w:val="20"/>
          <w:lang w:eastAsia="es-ES"/>
        </w:rPr>
        <w:t xml:space="preserve">: </w:t>
      </w:r>
      <w:r w:rsidRPr="00EE089C">
        <w:rPr>
          <w:rFonts w:ascii="Arial Narrow" w:eastAsia="Times New Roman" w:hAnsi="Arial Narrow" w:cs="Arial"/>
          <w:color w:val="000000" w:themeColor="text1"/>
          <w:sz w:val="20"/>
          <w:szCs w:val="20"/>
          <w:highlight w:val="lightGray"/>
          <w:lang w:eastAsia="es-ES"/>
        </w:rPr>
        <w:t>[Incluir número de identificación del titular de datos sensibles]</w:t>
      </w:r>
    </w:p>
    <w:p w14:paraId="1DCDF361" w14:textId="77777777" w:rsidR="00AC65FE" w:rsidRPr="00EE089C" w:rsidRDefault="00AC65FE" w:rsidP="00AC65FE">
      <w:pPr>
        <w:spacing w:after="0" w:line="240" w:lineRule="auto"/>
        <w:rPr>
          <w:rFonts w:ascii="Arial Narrow" w:eastAsia="Times New Roman" w:hAnsi="Arial Narrow" w:cs="Arial"/>
          <w:color w:val="000000" w:themeColor="text1"/>
          <w:sz w:val="20"/>
          <w:szCs w:val="20"/>
          <w:lang w:eastAsia="es-ES"/>
        </w:rPr>
      </w:pPr>
      <w:r w:rsidRPr="00EE089C">
        <w:rPr>
          <w:rFonts w:ascii="Arial Narrow" w:eastAsia="Times New Roman" w:hAnsi="Arial Narrow" w:cs="Arial"/>
          <w:b/>
          <w:bCs/>
          <w:color w:val="000000" w:themeColor="text1"/>
          <w:sz w:val="20"/>
          <w:szCs w:val="20"/>
          <w:lang w:eastAsia="es-ES"/>
        </w:rPr>
        <w:t>Fecha:</w:t>
      </w:r>
      <w:r w:rsidRPr="00EE089C">
        <w:rPr>
          <w:rFonts w:ascii="Arial Narrow" w:eastAsia="Times New Roman" w:hAnsi="Arial Narrow" w:cs="Arial"/>
          <w:color w:val="000000" w:themeColor="text1"/>
          <w:sz w:val="20"/>
          <w:szCs w:val="20"/>
          <w:lang w:eastAsia="es-ES"/>
        </w:rPr>
        <w:t xml:space="preserve"> [</w:t>
      </w:r>
      <w:r w:rsidRPr="00EE089C">
        <w:rPr>
          <w:rFonts w:ascii="Arial Narrow" w:eastAsia="Times New Roman" w:hAnsi="Arial Narrow" w:cs="Arial"/>
          <w:color w:val="000000" w:themeColor="text1"/>
          <w:sz w:val="20"/>
          <w:szCs w:val="20"/>
          <w:highlight w:val="lightGray"/>
          <w:lang w:eastAsia="es-ES"/>
        </w:rPr>
        <w:t>Fecha en que se puso de presente la autorización y entregó sus datos]</w:t>
      </w:r>
    </w:p>
    <w:bookmarkEnd w:id="8"/>
    <w:p w14:paraId="00FE970D" w14:textId="77777777" w:rsidR="00AC65FE" w:rsidRPr="00EE089C" w:rsidRDefault="00AC65FE" w:rsidP="00AC65FE">
      <w:pPr>
        <w:spacing w:after="0" w:line="240" w:lineRule="auto"/>
        <w:rPr>
          <w:rFonts w:ascii="Arial Narrow" w:hAnsi="Arial Narrow" w:cs="Arial"/>
          <w:color w:val="000000" w:themeColor="text1"/>
        </w:rPr>
      </w:pPr>
    </w:p>
    <w:p w14:paraId="41F573C9" w14:textId="77777777" w:rsidR="00AC65FE" w:rsidRPr="00EE089C" w:rsidRDefault="00AC65FE" w:rsidP="00AC65FE">
      <w:pPr>
        <w:spacing w:after="0" w:line="240" w:lineRule="auto"/>
        <w:jc w:val="both"/>
        <w:rPr>
          <w:rFonts w:ascii="Arial Narrow" w:hAnsi="Arial Narrow" w:cs="Arial"/>
          <w:color w:val="000000" w:themeColor="text1"/>
        </w:rPr>
      </w:pPr>
    </w:p>
    <w:p w14:paraId="0067CA5B" w14:textId="77777777" w:rsidR="00AC65FE" w:rsidRPr="00EE089C" w:rsidRDefault="00AC65FE" w:rsidP="00AC65FE">
      <w:pPr>
        <w:spacing w:after="0" w:line="240" w:lineRule="auto"/>
        <w:jc w:val="both"/>
        <w:rPr>
          <w:rFonts w:ascii="Arial Narrow" w:hAnsi="Arial Narrow" w:cs="Arial"/>
          <w:color w:val="000000" w:themeColor="text1"/>
        </w:rPr>
      </w:pPr>
    </w:p>
    <w:p w14:paraId="28CAA5F4" w14:textId="77777777" w:rsidR="00AC65FE" w:rsidRPr="00EE089C" w:rsidRDefault="00AC65FE" w:rsidP="00AC65FE">
      <w:pPr>
        <w:spacing w:after="0" w:line="240" w:lineRule="auto"/>
        <w:jc w:val="both"/>
        <w:rPr>
          <w:rFonts w:ascii="Arial Narrow" w:hAnsi="Arial Narrow" w:cs="Arial"/>
          <w:color w:val="000000" w:themeColor="text1"/>
        </w:rPr>
      </w:pPr>
    </w:p>
    <w:p w14:paraId="014D5185" w14:textId="77777777" w:rsidR="00AC65FE" w:rsidRPr="00EE089C" w:rsidRDefault="00AC65FE" w:rsidP="00AC65FE">
      <w:pPr>
        <w:spacing w:after="0" w:line="240" w:lineRule="auto"/>
        <w:jc w:val="both"/>
        <w:rPr>
          <w:rFonts w:ascii="Arial Narrow" w:hAnsi="Arial Narrow" w:cs="Arial"/>
          <w:color w:val="000000" w:themeColor="text1"/>
        </w:rPr>
      </w:pPr>
    </w:p>
    <w:p w14:paraId="0E3D0EF2" w14:textId="77777777" w:rsidR="00AC65FE" w:rsidRPr="00EE089C" w:rsidRDefault="00AC65FE" w:rsidP="00AC65FE">
      <w:pPr>
        <w:spacing w:after="0" w:line="240" w:lineRule="auto"/>
        <w:jc w:val="both"/>
        <w:rPr>
          <w:rFonts w:ascii="Arial Narrow" w:hAnsi="Arial Narrow" w:cs="Arial"/>
          <w:color w:val="000000" w:themeColor="text1"/>
        </w:rPr>
      </w:pPr>
    </w:p>
    <w:p w14:paraId="57731329" w14:textId="77777777" w:rsidR="00AC65FE" w:rsidRPr="00EE089C" w:rsidRDefault="00AC65FE" w:rsidP="00AC65FE">
      <w:pPr>
        <w:spacing w:after="0" w:line="240" w:lineRule="auto"/>
        <w:jc w:val="both"/>
        <w:rPr>
          <w:rFonts w:ascii="Arial Narrow" w:hAnsi="Arial Narrow" w:cs="Arial"/>
          <w:color w:val="000000" w:themeColor="text1"/>
        </w:rPr>
      </w:pPr>
    </w:p>
    <w:p w14:paraId="74B2E88A" w14:textId="77777777" w:rsidR="00AC65FE" w:rsidRPr="00EE089C" w:rsidRDefault="00AC65FE" w:rsidP="00AC65FE">
      <w:pPr>
        <w:spacing w:after="0" w:line="240" w:lineRule="auto"/>
        <w:jc w:val="both"/>
        <w:rPr>
          <w:rFonts w:ascii="Arial Narrow" w:hAnsi="Arial Narrow" w:cs="Arial"/>
          <w:color w:val="000000" w:themeColor="text1"/>
        </w:rPr>
      </w:pPr>
    </w:p>
    <w:p w14:paraId="0E8FFA29" w14:textId="77777777" w:rsidR="00AC65FE" w:rsidRPr="00EE089C" w:rsidRDefault="00AC65FE" w:rsidP="00AC65FE">
      <w:pPr>
        <w:spacing w:after="0" w:line="240" w:lineRule="auto"/>
        <w:jc w:val="both"/>
        <w:rPr>
          <w:rFonts w:ascii="Arial Narrow" w:hAnsi="Arial Narrow" w:cs="Arial"/>
          <w:color w:val="000000" w:themeColor="text1"/>
        </w:rPr>
      </w:pPr>
    </w:p>
    <w:p w14:paraId="447CAC78" w14:textId="77777777" w:rsidR="00AC65FE" w:rsidRPr="00EE089C" w:rsidRDefault="00AC65FE" w:rsidP="00AC65FE">
      <w:pPr>
        <w:spacing w:after="0" w:line="240" w:lineRule="auto"/>
        <w:jc w:val="both"/>
        <w:rPr>
          <w:rFonts w:ascii="Arial Narrow" w:hAnsi="Arial Narrow" w:cs="Arial"/>
          <w:color w:val="000000" w:themeColor="text1"/>
        </w:rPr>
      </w:pPr>
    </w:p>
    <w:p w14:paraId="7DF14C8F" w14:textId="77777777" w:rsidR="00AC65FE" w:rsidRPr="00EE089C" w:rsidRDefault="00AC65FE" w:rsidP="00AC65FE">
      <w:pPr>
        <w:spacing w:after="0" w:line="240" w:lineRule="auto"/>
        <w:jc w:val="center"/>
        <w:rPr>
          <w:rFonts w:ascii="Arial Narrow" w:hAnsi="Arial Narrow" w:cs="Arial"/>
          <w:color w:val="000000" w:themeColor="text1"/>
        </w:rPr>
      </w:pPr>
      <w:r w:rsidRPr="00EE089C">
        <w:rPr>
          <w:rFonts w:ascii="Arial Narrow" w:hAnsi="Arial Narrow" w:cs="Arial"/>
          <w:color w:val="000000" w:themeColor="text1"/>
        </w:rPr>
        <w:t>ESPACIO EN BLANCO</w:t>
      </w:r>
    </w:p>
    <w:p w14:paraId="2D130967" w14:textId="77777777" w:rsidR="00AC65FE" w:rsidRPr="00EE089C" w:rsidRDefault="00AC65FE" w:rsidP="00AC65FE">
      <w:pPr>
        <w:spacing w:after="0" w:line="240" w:lineRule="auto"/>
        <w:jc w:val="both"/>
        <w:rPr>
          <w:rFonts w:ascii="Arial Narrow" w:hAnsi="Arial Narrow" w:cs="Arial"/>
          <w:color w:val="000000" w:themeColor="text1"/>
        </w:rPr>
      </w:pPr>
    </w:p>
    <w:p w14:paraId="4E5C8D35" w14:textId="77777777" w:rsidR="00AC65FE" w:rsidRPr="00EE089C" w:rsidRDefault="00AC65FE" w:rsidP="00AC65FE">
      <w:pPr>
        <w:spacing w:after="0" w:line="240" w:lineRule="auto"/>
        <w:jc w:val="both"/>
        <w:rPr>
          <w:rFonts w:ascii="Arial Narrow" w:hAnsi="Arial Narrow" w:cs="Arial"/>
          <w:color w:val="000000" w:themeColor="text1"/>
        </w:rPr>
      </w:pPr>
    </w:p>
    <w:p w14:paraId="4FA20D75" w14:textId="77777777" w:rsidR="00AC65FE" w:rsidRPr="00EE089C" w:rsidRDefault="00AC65FE" w:rsidP="00AC65FE">
      <w:pPr>
        <w:spacing w:after="0" w:line="240" w:lineRule="auto"/>
        <w:jc w:val="both"/>
        <w:rPr>
          <w:rFonts w:ascii="Arial Narrow" w:hAnsi="Arial Narrow" w:cs="Arial"/>
          <w:color w:val="000000" w:themeColor="text1"/>
        </w:rPr>
      </w:pPr>
    </w:p>
    <w:p w14:paraId="16EB2E3A" w14:textId="77777777" w:rsidR="00AC65FE" w:rsidRPr="00EE089C" w:rsidRDefault="00AC65FE" w:rsidP="00AC65FE">
      <w:pPr>
        <w:spacing w:after="0" w:line="240" w:lineRule="auto"/>
        <w:jc w:val="both"/>
        <w:rPr>
          <w:rFonts w:ascii="Arial Narrow" w:hAnsi="Arial Narrow" w:cs="Arial"/>
          <w:color w:val="000000" w:themeColor="text1"/>
        </w:rPr>
      </w:pPr>
    </w:p>
    <w:p w14:paraId="5759300D" w14:textId="77777777" w:rsidR="00AC65FE" w:rsidRPr="00EE089C" w:rsidRDefault="00AC65FE" w:rsidP="00AC65FE">
      <w:pPr>
        <w:spacing w:after="0" w:line="240" w:lineRule="auto"/>
        <w:jc w:val="both"/>
        <w:rPr>
          <w:rFonts w:ascii="Arial Narrow" w:hAnsi="Arial Narrow" w:cs="Arial"/>
          <w:color w:val="000000" w:themeColor="text1"/>
        </w:rPr>
      </w:pPr>
    </w:p>
    <w:p w14:paraId="1395396B" w14:textId="77777777" w:rsidR="00AC65FE" w:rsidRPr="00EE089C" w:rsidRDefault="00AC65FE" w:rsidP="00AC65FE">
      <w:pPr>
        <w:spacing w:after="0" w:line="240" w:lineRule="auto"/>
        <w:jc w:val="both"/>
        <w:rPr>
          <w:rFonts w:ascii="Arial Narrow" w:hAnsi="Arial Narrow" w:cs="Arial"/>
          <w:color w:val="000000" w:themeColor="text1"/>
        </w:rPr>
      </w:pPr>
    </w:p>
    <w:p w14:paraId="5EC8776A" w14:textId="77777777" w:rsidR="00AC65FE" w:rsidRPr="00EE089C" w:rsidRDefault="00AC65FE" w:rsidP="00AC65FE">
      <w:pPr>
        <w:spacing w:after="0" w:line="240" w:lineRule="auto"/>
        <w:jc w:val="both"/>
        <w:rPr>
          <w:rFonts w:ascii="Arial Narrow" w:hAnsi="Arial Narrow" w:cs="Arial"/>
          <w:color w:val="000000" w:themeColor="text1"/>
        </w:rPr>
      </w:pPr>
    </w:p>
    <w:p w14:paraId="4B9A0A87" w14:textId="77777777" w:rsidR="00AC65FE" w:rsidRPr="00EE089C" w:rsidRDefault="00AC65FE" w:rsidP="00AC65FE">
      <w:pPr>
        <w:spacing w:after="0" w:line="240" w:lineRule="auto"/>
        <w:jc w:val="both"/>
        <w:rPr>
          <w:rFonts w:ascii="Arial Narrow" w:hAnsi="Arial Narrow" w:cs="Arial"/>
          <w:color w:val="000000" w:themeColor="text1"/>
        </w:rPr>
      </w:pPr>
    </w:p>
    <w:p w14:paraId="09F61961" w14:textId="77777777" w:rsidR="00AC65FE" w:rsidRPr="00EE089C" w:rsidRDefault="00AC65FE" w:rsidP="00AC65FE">
      <w:pPr>
        <w:spacing w:after="0" w:line="240" w:lineRule="auto"/>
        <w:jc w:val="both"/>
        <w:rPr>
          <w:rFonts w:ascii="Arial Narrow" w:hAnsi="Arial Narrow" w:cs="Arial"/>
          <w:color w:val="000000" w:themeColor="text1"/>
        </w:rPr>
      </w:pPr>
    </w:p>
    <w:p w14:paraId="2B416D05" w14:textId="77777777" w:rsidR="00AC65FE" w:rsidRPr="00EE089C" w:rsidRDefault="00AC65FE" w:rsidP="00AC65FE">
      <w:pPr>
        <w:spacing w:after="0" w:line="240" w:lineRule="auto"/>
        <w:jc w:val="both"/>
        <w:rPr>
          <w:rFonts w:ascii="Arial Narrow" w:hAnsi="Arial Narrow" w:cs="Arial"/>
          <w:color w:val="000000" w:themeColor="text1"/>
        </w:rPr>
      </w:pPr>
    </w:p>
    <w:p w14:paraId="0A67CB6C" w14:textId="77777777" w:rsidR="00AC65FE" w:rsidRPr="00EE089C" w:rsidRDefault="00AC65FE" w:rsidP="00AC65FE">
      <w:pPr>
        <w:spacing w:after="0" w:line="240" w:lineRule="auto"/>
        <w:jc w:val="both"/>
        <w:rPr>
          <w:rFonts w:ascii="Arial Narrow" w:hAnsi="Arial Narrow" w:cs="Arial"/>
          <w:color w:val="000000" w:themeColor="text1"/>
        </w:rPr>
      </w:pPr>
    </w:p>
    <w:p w14:paraId="00F6E4A1" w14:textId="77777777" w:rsidR="00AC65FE" w:rsidRPr="00EE089C" w:rsidRDefault="00AC65FE" w:rsidP="00AC65FE">
      <w:pPr>
        <w:spacing w:after="0" w:line="240" w:lineRule="auto"/>
        <w:jc w:val="both"/>
        <w:rPr>
          <w:rFonts w:ascii="Arial Narrow" w:hAnsi="Arial Narrow" w:cs="Arial"/>
          <w:color w:val="000000" w:themeColor="text1"/>
        </w:rPr>
      </w:pPr>
    </w:p>
    <w:p w14:paraId="108ABD81" w14:textId="77777777" w:rsidR="00AC65FE" w:rsidRPr="00EE089C" w:rsidRDefault="00AC65FE" w:rsidP="00AC65FE">
      <w:pPr>
        <w:spacing w:after="0" w:line="240" w:lineRule="auto"/>
        <w:jc w:val="both"/>
        <w:rPr>
          <w:rFonts w:ascii="Arial Narrow" w:hAnsi="Arial Narrow" w:cs="Arial"/>
          <w:color w:val="000000" w:themeColor="text1"/>
        </w:rPr>
      </w:pPr>
    </w:p>
    <w:p w14:paraId="270639F4" w14:textId="77777777" w:rsidR="00AC65FE" w:rsidRPr="00EE089C" w:rsidRDefault="00AC65FE" w:rsidP="00AC65FE">
      <w:pPr>
        <w:spacing w:after="0" w:line="240" w:lineRule="auto"/>
        <w:jc w:val="both"/>
        <w:rPr>
          <w:rFonts w:ascii="Arial Narrow" w:hAnsi="Arial Narrow" w:cs="Arial"/>
          <w:color w:val="000000" w:themeColor="text1"/>
        </w:rPr>
      </w:pPr>
    </w:p>
    <w:p w14:paraId="6F92C1E5" w14:textId="77777777" w:rsidR="00AC65FE" w:rsidRPr="00EE089C" w:rsidRDefault="00AC65FE" w:rsidP="00AC65FE">
      <w:pPr>
        <w:spacing w:after="0" w:line="240" w:lineRule="auto"/>
        <w:jc w:val="both"/>
        <w:rPr>
          <w:rFonts w:ascii="Arial Narrow" w:hAnsi="Arial Narrow" w:cs="Arial"/>
          <w:color w:val="000000" w:themeColor="text1"/>
        </w:rPr>
      </w:pPr>
    </w:p>
    <w:p w14:paraId="6C255AC3" w14:textId="77777777" w:rsidR="00AC65FE" w:rsidRPr="00EE089C" w:rsidRDefault="00AC65FE" w:rsidP="00AC65FE">
      <w:pPr>
        <w:spacing w:after="0" w:line="240" w:lineRule="auto"/>
        <w:jc w:val="both"/>
        <w:rPr>
          <w:rFonts w:ascii="Arial Narrow" w:hAnsi="Arial Narrow" w:cs="Arial"/>
          <w:color w:val="000000" w:themeColor="text1"/>
        </w:rPr>
      </w:pPr>
    </w:p>
    <w:p w14:paraId="0ECD054F" w14:textId="77777777" w:rsidR="00A31BDA" w:rsidRPr="00EE089C" w:rsidRDefault="00A31BDA" w:rsidP="00AC65FE">
      <w:pPr>
        <w:spacing w:after="0" w:line="240" w:lineRule="auto"/>
        <w:jc w:val="both"/>
        <w:rPr>
          <w:rFonts w:ascii="Arial Narrow" w:hAnsi="Arial Narrow" w:cs="Arial"/>
          <w:color w:val="000000" w:themeColor="text1"/>
        </w:rPr>
      </w:pPr>
    </w:p>
    <w:p w14:paraId="4D6307AF" w14:textId="77777777" w:rsidR="00A31BDA" w:rsidRPr="00EE089C" w:rsidRDefault="00A31BDA" w:rsidP="00AC65FE">
      <w:pPr>
        <w:spacing w:after="0" w:line="240" w:lineRule="auto"/>
        <w:jc w:val="both"/>
        <w:rPr>
          <w:rFonts w:ascii="Arial Narrow" w:hAnsi="Arial Narrow" w:cs="Arial"/>
          <w:color w:val="000000" w:themeColor="text1"/>
        </w:rPr>
      </w:pPr>
    </w:p>
    <w:p w14:paraId="7017CC52" w14:textId="77777777" w:rsidR="00AC65FE" w:rsidRPr="00EE089C" w:rsidRDefault="00AC65FE" w:rsidP="00AC65FE">
      <w:pPr>
        <w:spacing w:after="0" w:line="240" w:lineRule="auto"/>
        <w:jc w:val="both"/>
        <w:rPr>
          <w:rFonts w:ascii="Arial Narrow" w:hAnsi="Arial Narrow" w:cs="Arial"/>
          <w:color w:val="000000" w:themeColor="text1"/>
        </w:rPr>
      </w:pPr>
    </w:p>
    <w:p w14:paraId="5C064BC4" w14:textId="77777777" w:rsidR="00AC65FE" w:rsidRPr="00EE089C" w:rsidRDefault="00AC65FE" w:rsidP="00AC65FE">
      <w:pPr>
        <w:spacing w:after="0" w:line="240" w:lineRule="auto"/>
        <w:jc w:val="both"/>
        <w:rPr>
          <w:rFonts w:ascii="Arial Narrow" w:hAnsi="Arial Narrow" w:cs="Arial"/>
          <w:color w:val="000000" w:themeColor="text1"/>
        </w:rPr>
      </w:pPr>
    </w:p>
    <w:p w14:paraId="78958048" w14:textId="77777777" w:rsidR="00AC65FE" w:rsidRPr="00EE089C" w:rsidRDefault="00AC65FE" w:rsidP="00AC65FE">
      <w:pPr>
        <w:widowControl w:val="0"/>
        <w:suppressAutoHyphens/>
        <w:autoSpaceDN w:val="0"/>
        <w:spacing w:after="0" w:line="240" w:lineRule="auto"/>
        <w:contextualSpacing/>
        <w:jc w:val="center"/>
        <w:textAlignment w:val="baseline"/>
        <w:rPr>
          <w:rFonts w:ascii="Arial Narrow" w:hAnsi="Arial Narrow" w:cs="Mangal"/>
          <w:b/>
          <w:color w:val="000000" w:themeColor="text1"/>
          <w:kern w:val="3"/>
          <w:lang w:eastAsia="zh-CN" w:bidi="hi-IN"/>
        </w:rPr>
      </w:pPr>
      <w:r w:rsidRPr="00EE089C">
        <w:rPr>
          <w:rFonts w:ascii="Arial Narrow" w:hAnsi="Arial Narrow" w:cs="Mangal"/>
          <w:b/>
          <w:color w:val="000000" w:themeColor="text1"/>
          <w:kern w:val="3"/>
          <w:lang w:eastAsia="zh-CN" w:bidi="hi-IN"/>
        </w:rPr>
        <w:t>FORMULARIO No. 15</w:t>
      </w:r>
    </w:p>
    <w:p w14:paraId="1A674172" w14:textId="77777777" w:rsidR="00AC65FE" w:rsidRPr="00EE089C" w:rsidRDefault="00AC65FE" w:rsidP="00AC65FE">
      <w:pPr>
        <w:widowControl w:val="0"/>
        <w:suppressAutoHyphens/>
        <w:autoSpaceDN w:val="0"/>
        <w:spacing w:after="0" w:line="240" w:lineRule="auto"/>
        <w:contextualSpacing/>
        <w:jc w:val="center"/>
        <w:textAlignment w:val="baseline"/>
        <w:rPr>
          <w:rFonts w:ascii="Arial Narrow" w:hAnsi="Arial Narrow" w:cs="Mangal"/>
          <w:b/>
          <w:color w:val="000000" w:themeColor="text1"/>
          <w:kern w:val="3"/>
          <w:lang w:eastAsia="zh-CN" w:bidi="hi-IN"/>
        </w:rPr>
      </w:pPr>
      <w:r w:rsidRPr="00EE089C">
        <w:rPr>
          <w:rFonts w:ascii="Arial Narrow" w:hAnsi="Arial Narrow" w:cs="Mangal"/>
          <w:b/>
          <w:color w:val="000000" w:themeColor="text1"/>
          <w:kern w:val="3"/>
          <w:lang w:eastAsia="zh-CN" w:bidi="hi-IN"/>
        </w:rPr>
        <w:tab/>
        <w:t>“CLÁUSULA CONTRACTUAL DE CATALOGACIÓN”</w:t>
      </w:r>
    </w:p>
    <w:p w14:paraId="06466C7D" w14:textId="77777777" w:rsidR="00AC65FE" w:rsidRPr="00EE089C" w:rsidRDefault="00AC65FE" w:rsidP="00AC65FE">
      <w:pPr>
        <w:jc w:val="both"/>
        <w:rPr>
          <w:rFonts w:ascii="Arial Narrow" w:hAnsi="Arial Narrow" w:cs="Arial"/>
          <w:color w:val="000000" w:themeColor="text1"/>
        </w:rPr>
      </w:pPr>
    </w:p>
    <w:p w14:paraId="56BCA21E" w14:textId="77777777" w:rsidR="00AC65FE" w:rsidRPr="00EE089C" w:rsidRDefault="00AC65FE" w:rsidP="00AC65FE">
      <w:pPr>
        <w:autoSpaceDE w:val="0"/>
        <w:autoSpaceDN w:val="0"/>
        <w:spacing w:after="0" w:line="240" w:lineRule="auto"/>
        <w:jc w:val="both"/>
        <w:rPr>
          <w:rFonts w:ascii="Arial Narrow" w:hAnsi="Arial Narrow" w:cs="Arial"/>
          <w:color w:val="000000" w:themeColor="text1"/>
          <w:lang w:eastAsia="es-CO"/>
        </w:rPr>
      </w:pPr>
      <w:r w:rsidRPr="00EE089C">
        <w:rPr>
          <w:rFonts w:ascii="Arial Narrow" w:hAnsi="Arial Narrow" w:cs="Arial"/>
          <w:color w:val="000000" w:themeColor="text1"/>
          <w:lang w:eastAsia="es-CO"/>
        </w:rPr>
        <w:t>El proponente deberá proporcionar la lista de bienes y/o servicios adjudicados, con la información técnica necesaria para la identificación de los artículos de abastecimiento incluidos en el objeto del contrato.</w:t>
      </w:r>
    </w:p>
    <w:p w14:paraId="1DA44745" w14:textId="77777777" w:rsidR="00AC65FE" w:rsidRPr="00EE089C" w:rsidRDefault="00AC65FE" w:rsidP="00AC65FE">
      <w:pPr>
        <w:autoSpaceDE w:val="0"/>
        <w:adjustRightInd w:val="0"/>
        <w:jc w:val="center"/>
        <w:outlineLvl w:val="0"/>
        <w:rPr>
          <w:rFonts w:ascii="Arial" w:eastAsia="Calibri" w:hAnsi="Arial" w:cs="Arial"/>
          <w:b/>
          <w:color w:val="000000" w:themeColor="text1"/>
          <w:lang w:val="es-ES"/>
        </w:rPr>
      </w:pPr>
    </w:p>
    <w:p w14:paraId="424EEAE6" w14:textId="77777777" w:rsidR="00AC65FE" w:rsidRPr="00EE089C" w:rsidRDefault="00AC65FE" w:rsidP="00AC65FE">
      <w:pPr>
        <w:rPr>
          <w:rFonts w:ascii="Calibri" w:hAnsi="Calibri" w:cs="Times New Roman"/>
          <w:color w:val="000000" w:themeColor="text1"/>
        </w:rPr>
      </w:pPr>
      <w:r w:rsidRPr="00EE089C">
        <w:rPr>
          <w:rFonts w:ascii="Arial Narrow" w:hAnsi="Arial Narrow" w:cs="Arial"/>
          <w:noProof/>
          <w:color w:val="000000" w:themeColor="text1"/>
          <w:sz w:val="18"/>
          <w:szCs w:val="18"/>
          <w:lang w:eastAsia="es-CO"/>
        </w:rPr>
        <w:drawing>
          <wp:inline distT="0" distB="0" distL="0" distR="0" wp14:anchorId="5BAE20F6" wp14:editId="42336990">
            <wp:extent cx="5612130" cy="5376821"/>
            <wp:effectExtent l="0" t="0" r="762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12130" cy="5376821"/>
                    </a:xfrm>
                    <a:prstGeom prst="rect">
                      <a:avLst/>
                    </a:prstGeom>
                    <a:noFill/>
                    <a:ln>
                      <a:noFill/>
                    </a:ln>
                  </pic:spPr>
                </pic:pic>
              </a:graphicData>
            </a:graphic>
          </wp:inline>
        </w:drawing>
      </w:r>
    </w:p>
    <w:p w14:paraId="6896424F" w14:textId="77777777" w:rsidR="00AC65FE" w:rsidRPr="00EE089C" w:rsidRDefault="00AC65FE" w:rsidP="00AC65FE">
      <w:pPr>
        <w:rPr>
          <w:rFonts w:ascii="Calibri" w:hAnsi="Calibri" w:cs="Times New Roman"/>
          <w:color w:val="000000" w:themeColor="text1"/>
        </w:rPr>
      </w:pPr>
      <w:r w:rsidRPr="00EE089C">
        <w:rPr>
          <w:rFonts w:ascii="Arial Narrow" w:hAnsi="Arial Narrow" w:cs="Arial"/>
          <w:noProof/>
          <w:color w:val="000000" w:themeColor="text1"/>
          <w:sz w:val="18"/>
          <w:szCs w:val="18"/>
          <w:lang w:eastAsia="es-CO"/>
        </w:rPr>
        <w:drawing>
          <wp:inline distT="0" distB="0" distL="0" distR="0" wp14:anchorId="49659E3E" wp14:editId="5A747DB3">
            <wp:extent cx="5612130" cy="5712241"/>
            <wp:effectExtent l="0" t="0" r="7620" b="317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12130" cy="5712241"/>
                    </a:xfrm>
                    <a:prstGeom prst="rect">
                      <a:avLst/>
                    </a:prstGeom>
                    <a:noFill/>
                    <a:ln>
                      <a:noFill/>
                    </a:ln>
                  </pic:spPr>
                </pic:pic>
              </a:graphicData>
            </a:graphic>
          </wp:inline>
        </w:drawing>
      </w:r>
    </w:p>
    <w:p w14:paraId="677AB8D9" w14:textId="77777777" w:rsidR="00AC65FE" w:rsidRPr="00EE089C" w:rsidRDefault="00AC65FE" w:rsidP="00AC65FE">
      <w:pPr>
        <w:jc w:val="both"/>
        <w:rPr>
          <w:rFonts w:ascii="Arial Narrow" w:hAnsi="Arial Narrow" w:cs="Arial"/>
          <w:color w:val="000000" w:themeColor="text1"/>
        </w:rPr>
      </w:pPr>
    </w:p>
    <w:p w14:paraId="6A12491A" w14:textId="77777777" w:rsidR="00AC65FE" w:rsidRPr="00EE089C" w:rsidRDefault="00AC65FE" w:rsidP="00AC65FE">
      <w:pPr>
        <w:spacing w:after="0" w:line="240" w:lineRule="auto"/>
        <w:jc w:val="both"/>
        <w:rPr>
          <w:rFonts w:ascii="Arial Narrow" w:hAnsi="Arial Narrow" w:cs="Arial"/>
          <w:color w:val="000000" w:themeColor="text1"/>
        </w:rPr>
      </w:pPr>
    </w:p>
    <w:p w14:paraId="5A8B5657" w14:textId="77777777" w:rsidR="00AC65FE" w:rsidRPr="00EE089C" w:rsidRDefault="00AC65FE" w:rsidP="00AC65FE">
      <w:pPr>
        <w:spacing w:after="0" w:line="240" w:lineRule="auto"/>
        <w:jc w:val="both"/>
        <w:rPr>
          <w:rFonts w:ascii="Arial Narrow" w:hAnsi="Arial Narrow" w:cs="Arial"/>
          <w:color w:val="000000" w:themeColor="text1"/>
        </w:rPr>
      </w:pPr>
    </w:p>
    <w:p w14:paraId="2E7C3706" w14:textId="77777777" w:rsidR="00AC65FE" w:rsidRPr="00EE089C" w:rsidRDefault="00AC65FE" w:rsidP="00AC65FE">
      <w:pPr>
        <w:spacing w:after="0" w:line="240" w:lineRule="auto"/>
        <w:jc w:val="both"/>
        <w:rPr>
          <w:rFonts w:ascii="Arial Narrow" w:hAnsi="Arial Narrow" w:cs="Arial"/>
          <w:color w:val="000000" w:themeColor="text1"/>
        </w:rPr>
      </w:pPr>
    </w:p>
    <w:p w14:paraId="6FB4ECED" w14:textId="77777777" w:rsidR="003C4AD6" w:rsidRPr="00EE089C" w:rsidRDefault="003C4AD6" w:rsidP="00AC65FE">
      <w:pPr>
        <w:rPr>
          <w:color w:val="000000" w:themeColor="text1"/>
        </w:rPr>
      </w:pPr>
    </w:p>
    <w:sectPr w:rsidR="003C4AD6" w:rsidRPr="00EE089C">
      <w:footerReference w:type="default" r:id="rId2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EB0256" w14:textId="77777777" w:rsidR="009C4966" w:rsidRDefault="009C4966" w:rsidP="003C60B8">
      <w:pPr>
        <w:spacing w:after="0" w:line="240" w:lineRule="auto"/>
      </w:pPr>
      <w:r>
        <w:separator/>
      </w:r>
    </w:p>
  </w:endnote>
  <w:endnote w:type="continuationSeparator" w:id="0">
    <w:p w14:paraId="6F7E7AE4" w14:textId="77777777" w:rsidR="009C4966" w:rsidRDefault="009C4966" w:rsidP="003C60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swiss"/>
    <w:pitch w:val="variable"/>
    <w:sig w:usb0="00000003" w:usb1="0200E0A0" w:usb2="00000000" w:usb3="00000000" w:csb0="00000001" w:csb1="00000000"/>
  </w:font>
  <w:font w:name="Arial Bold">
    <w:charset w:val="00"/>
    <w:family w:val="auto"/>
    <w:pitch w:val="variable"/>
    <w:sig w:usb0="00000000"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ejaVu Sans">
    <w:altName w:val="Times New Roman"/>
    <w:charset w:val="00"/>
    <w:family w:val="swiss"/>
    <w:pitch w:val="variable"/>
    <w:sig w:usb0="00000000" w:usb1="D200FDFF" w:usb2="0A042029" w:usb3="00000000" w:csb0="800001FF" w:csb1="00000000"/>
  </w:font>
  <w:font w:name="Calibri Light">
    <w:panose1 w:val="020F03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Helvetica">
    <w:panose1 w:val="020B0504020202020204"/>
    <w:charset w:val="00"/>
    <w:family w:val="swiss"/>
    <w:notTrueType/>
    <w:pitch w:val="variable"/>
    <w:sig w:usb0="00000003" w:usb1="00000000" w:usb2="00000000" w:usb3="00000000" w:csb0="00000001" w:csb1="00000000"/>
  </w:font>
  <w:font w:name="Frutiger 45 Light">
    <w:altName w:val="Arial"/>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Lohit Hindi">
    <w:altName w:val="Times New Roman"/>
    <w:charset w:val="00"/>
    <w:family w:val="auto"/>
    <w:pitch w:val="variable"/>
  </w:font>
  <w:font w:name="Liberation Sans">
    <w:altName w:val="Arial"/>
    <w:charset w:val="00"/>
    <w:family w:val="swiss"/>
    <w:pitch w:val="variable"/>
    <w:sig w:usb0="E0000AFF" w:usb1="500078FF" w:usb2="00000021" w:usb3="00000000" w:csb0="000001BF"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Liberation Serif">
    <w:altName w:val="Times New Roman"/>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Bookman">
    <w:altName w:val="Bookman"/>
    <w:panose1 w:val="00000000000000000000"/>
    <w:charset w:val="00"/>
    <w:family w:val="roman"/>
    <w:notTrueType/>
    <w:pitch w:val="default"/>
  </w:font>
  <w:font w:name="BBVA Office Light">
    <w:altName w:val="Times New Roman"/>
    <w:panose1 w:val="00000000000000000000"/>
    <w:charset w:val="00"/>
    <w:family w:val="roman"/>
    <w:notTrueType/>
    <w:pitch w:val="default"/>
  </w:font>
  <w:font w:name="Arial Negrita">
    <w:altName w:val="Times New Roman"/>
    <w:panose1 w:val="020B0704020202020204"/>
    <w:charset w:val="00"/>
    <w:family w:val="roman"/>
    <w:notTrueType/>
    <w:pitch w:val="default"/>
  </w:font>
  <w:font w:name="Helvetica Neue">
    <w:altName w:val="Times New Roman"/>
    <w:panose1 w:val="00000000000000000000"/>
    <w:charset w:val="00"/>
    <w:family w:val="roman"/>
    <w:notTrueType/>
    <w:pitch w:val="default"/>
  </w:font>
  <w:font w:name="Futura Bk">
    <w:altName w:val="Futura Bk"/>
    <w:charset w:val="00"/>
    <w:family w:val="swiss"/>
    <w:pitch w:val="variable"/>
    <w:sig w:usb0="00000287" w:usb1="00000000" w:usb2="00000000" w:usb3="00000000" w:csb0="0000009F" w:csb1="00000000"/>
  </w:font>
  <w:font w:name="HelveticaNeueLT Pro 55 Roman">
    <w:altName w:val="HelveticaNeueLT Pro 55 Roman"/>
    <w:panose1 w:val="00000000000000000000"/>
    <w:charset w:val="00"/>
    <w:family w:val="roman"/>
    <w:notTrueType/>
    <w:pitch w:val="default"/>
    <w:sig w:usb0="00000003" w:usb1="00000000" w:usb2="00000000" w:usb3="00000000" w:csb0="00000001"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haroni">
    <w:charset w:val="B1"/>
    <w:family w:val="auto"/>
    <w:pitch w:val="variable"/>
    <w:sig w:usb0="00000803" w:usb1="00000000" w:usb2="00000000" w:usb3="00000000" w:csb0="00000021"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eastAsia="SimSun" w:hAnsiTheme="minorHAnsi" w:cstheme="minorBidi"/>
        <w:sz w:val="22"/>
        <w:szCs w:val="22"/>
      </w:rPr>
      <w:id w:val="-50083556"/>
      <w:docPartObj>
        <w:docPartGallery w:val="Page Numbers (Bottom of Page)"/>
        <w:docPartUnique/>
      </w:docPartObj>
    </w:sdtPr>
    <w:sdtContent>
      <w:sdt>
        <w:sdtPr>
          <w:rPr>
            <w:rFonts w:asciiTheme="minorHAnsi" w:eastAsia="SimSun" w:hAnsiTheme="minorHAnsi" w:cstheme="minorBidi"/>
            <w:sz w:val="22"/>
            <w:szCs w:val="22"/>
          </w:rPr>
          <w:id w:val="-1345547415"/>
          <w:docPartObj>
            <w:docPartGallery w:val="Page Numbers (Top of Page)"/>
            <w:docPartUnique/>
          </w:docPartObj>
        </w:sdtPr>
        <w:sdtContent>
          <w:p w14:paraId="482D3692" w14:textId="77777777" w:rsidR="00065753" w:rsidRDefault="00065753" w:rsidP="005D2965">
            <w:pPr>
              <w:pStyle w:val="Piedepgina"/>
              <w:jc w:val="center"/>
            </w:pPr>
          </w:p>
          <w:p w14:paraId="099365C5" w14:textId="777D2A5C" w:rsidR="003C60B8" w:rsidRDefault="003C60B8" w:rsidP="003C60B8">
            <w:pPr>
              <w:tabs>
                <w:tab w:val="center" w:pos="4419"/>
                <w:tab w:val="right" w:pos="8838"/>
              </w:tabs>
              <w:spacing w:after="0" w:line="240" w:lineRule="auto"/>
            </w:pPr>
          </w:p>
          <w:p w14:paraId="0D693D36" w14:textId="29352946" w:rsidR="00065753" w:rsidRPr="005D2965" w:rsidRDefault="00000000" w:rsidP="005D2965">
            <w:pPr>
              <w:tabs>
                <w:tab w:val="center" w:pos="4419"/>
                <w:tab w:val="right" w:pos="8838"/>
              </w:tabs>
              <w:spacing w:after="0" w:line="240" w:lineRule="auto"/>
              <w:jc w:val="right"/>
              <w:rPr>
                <w:rFonts w:ascii="Cambria" w:eastAsia="Cambria" w:hAnsi="Cambria" w:cs="Cambria"/>
              </w:rPr>
            </w:pPr>
          </w:p>
        </w:sdtContent>
      </w:sdt>
    </w:sdtContent>
  </w:sdt>
  <w:p w14:paraId="195E0195" w14:textId="77777777" w:rsidR="00065753" w:rsidRPr="00E577AD" w:rsidRDefault="00065753">
    <w:pPr>
      <w:pStyle w:val="Piedepgina"/>
      <w:jc w:val="right"/>
      <w:rPr>
        <w:rFonts w:ascii="Arial" w:hAnsi="Arial" w:cs="Arial"/>
        <w:color w:val="000000"/>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675D3" w14:textId="77777777" w:rsidR="009C4966" w:rsidRDefault="009C4966" w:rsidP="003C60B8">
      <w:pPr>
        <w:spacing w:after="0" w:line="240" w:lineRule="auto"/>
      </w:pPr>
      <w:r>
        <w:separator/>
      </w:r>
    </w:p>
  </w:footnote>
  <w:footnote w:type="continuationSeparator" w:id="0">
    <w:p w14:paraId="71978ACA" w14:textId="77777777" w:rsidR="009C4966" w:rsidRDefault="009C4966" w:rsidP="003C60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7160D96C"/>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A7003936"/>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0ACD458"/>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8"/>
    <w:multiLevelType w:val="singleLevel"/>
    <w:tmpl w:val="68782752"/>
    <w:lvl w:ilvl="0">
      <w:start w:val="1"/>
      <w:numFmt w:val="decimal"/>
      <w:pStyle w:val="Listaconnmeros"/>
      <w:lvlText w:val="%1."/>
      <w:lvlJc w:val="left"/>
      <w:pPr>
        <w:tabs>
          <w:tab w:val="num" w:pos="360"/>
        </w:tabs>
        <w:ind w:left="360" w:hanging="360"/>
      </w:pPr>
    </w:lvl>
  </w:abstractNum>
  <w:abstractNum w:abstractNumId="4" w15:restartNumberingAfterBreak="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0EA2EA6"/>
    <w:multiLevelType w:val="hybridMultilevel"/>
    <w:tmpl w:val="C87E0BB2"/>
    <w:styleLink w:val="List1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192748E"/>
    <w:multiLevelType w:val="hybridMultilevel"/>
    <w:tmpl w:val="038695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9" w15:restartNumberingAfterBreak="0">
    <w:nsid w:val="05275AAA"/>
    <w:multiLevelType w:val="multilevel"/>
    <w:tmpl w:val="E2AC9D3E"/>
    <w:styleLink w:val="WW8Num5017"/>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0" w15:restartNumberingAfterBreak="0">
    <w:nsid w:val="06424714"/>
    <w:multiLevelType w:val="multilevel"/>
    <w:tmpl w:val="486A65D0"/>
    <w:styleLink w:val="Lista411111122"/>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8D05794"/>
    <w:multiLevelType w:val="multilevel"/>
    <w:tmpl w:val="37AEA0B4"/>
    <w:styleLink w:val="List19"/>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14" w15:restartNumberingAfterBreak="0">
    <w:nsid w:val="0DD13305"/>
    <w:multiLevelType w:val="multilevel"/>
    <w:tmpl w:val="FD6EFD2E"/>
    <w:styleLink w:val="List1311"/>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5" w15:restartNumberingAfterBreak="0">
    <w:nsid w:val="1008234B"/>
    <w:multiLevelType w:val="multilevel"/>
    <w:tmpl w:val="FA0E8806"/>
    <w:styleLink w:val="List91"/>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12C66076"/>
    <w:multiLevelType w:val="multilevel"/>
    <w:tmpl w:val="9C6090A8"/>
    <w:styleLink w:val="Lista211"/>
    <w:lvl w:ilvl="0">
      <w:numFmt w:val="bullet"/>
      <w:lvlText w:val="•"/>
      <w:lvlJc w:val="left"/>
      <w:rPr>
        <w:rFonts w:ascii="Arial Bold" w:eastAsia="Arial Bold" w:hAnsi="Arial Bold" w:cs="Arial Bold"/>
        <w:position w:val="0"/>
      </w:rPr>
    </w:lvl>
    <w:lvl w:ilvl="1">
      <w:start w:val="1"/>
      <w:numFmt w:val="bullet"/>
      <w:lvlText w:val="o"/>
      <w:lvlJc w:val="left"/>
      <w:rPr>
        <w:rFonts w:ascii="Arial Bold" w:eastAsia="Arial Bold" w:hAnsi="Arial Bold" w:cs="Arial Bold"/>
        <w:position w:val="0"/>
      </w:rPr>
    </w:lvl>
    <w:lvl w:ilvl="2">
      <w:start w:val="1"/>
      <w:numFmt w:val="bullet"/>
      <w:lvlText w:val="▪"/>
      <w:lvlJc w:val="left"/>
      <w:rPr>
        <w:rFonts w:ascii="Arial Bold" w:eastAsia="Arial Bold" w:hAnsi="Arial Bold" w:cs="Arial Bold"/>
        <w:position w:val="0"/>
      </w:rPr>
    </w:lvl>
    <w:lvl w:ilvl="3">
      <w:start w:val="1"/>
      <w:numFmt w:val="bullet"/>
      <w:lvlText w:val="•"/>
      <w:lvlJc w:val="left"/>
      <w:rPr>
        <w:rFonts w:ascii="Arial Bold" w:eastAsia="Arial Bold" w:hAnsi="Arial Bold" w:cs="Arial Bold"/>
        <w:position w:val="0"/>
      </w:rPr>
    </w:lvl>
    <w:lvl w:ilvl="4">
      <w:start w:val="1"/>
      <w:numFmt w:val="bullet"/>
      <w:lvlText w:val="o"/>
      <w:lvlJc w:val="left"/>
      <w:rPr>
        <w:rFonts w:ascii="Arial Bold" w:eastAsia="Arial Bold" w:hAnsi="Arial Bold" w:cs="Arial Bold"/>
        <w:position w:val="0"/>
      </w:rPr>
    </w:lvl>
    <w:lvl w:ilvl="5">
      <w:start w:val="1"/>
      <w:numFmt w:val="bullet"/>
      <w:lvlText w:val="▪"/>
      <w:lvlJc w:val="left"/>
      <w:rPr>
        <w:rFonts w:ascii="Arial Bold" w:eastAsia="Arial Bold" w:hAnsi="Arial Bold" w:cs="Arial Bold"/>
        <w:position w:val="0"/>
      </w:rPr>
    </w:lvl>
    <w:lvl w:ilvl="6">
      <w:start w:val="1"/>
      <w:numFmt w:val="bullet"/>
      <w:lvlText w:val="•"/>
      <w:lvlJc w:val="left"/>
      <w:rPr>
        <w:rFonts w:ascii="Arial Bold" w:eastAsia="Arial Bold" w:hAnsi="Arial Bold" w:cs="Arial Bold"/>
        <w:position w:val="0"/>
      </w:rPr>
    </w:lvl>
    <w:lvl w:ilvl="7">
      <w:start w:val="1"/>
      <w:numFmt w:val="bullet"/>
      <w:lvlText w:val="o"/>
      <w:lvlJc w:val="left"/>
      <w:rPr>
        <w:rFonts w:ascii="Arial Bold" w:eastAsia="Arial Bold" w:hAnsi="Arial Bold" w:cs="Arial Bold"/>
        <w:position w:val="0"/>
      </w:rPr>
    </w:lvl>
    <w:lvl w:ilvl="8">
      <w:start w:val="1"/>
      <w:numFmt w:val="bullet"/>
      <w:lvlText w:val="▪"/>
      <w:lvlJc w:val="left"/>
      <w:rPr>
        <w:rFonts w:ascii="Arial Bold" w:eastAsia="Arial Bold" w:hAnsi="Arial Bold" w:cs="Arial Bold"/>
        <w:position w:val="0"/>
      </w:rPr>
    </w:lvl>
  </w:abstractNum>
  <w:abstractNum w:abstractNumId="17"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165201B1"/>
    <w:multiLevelType w:val="hybridMultilevel"/>
    <w:tmpl w:val="F81AA9C0"/>
    <w:styleLink w:val="Estilo313"/>
    <w:lvl w:ilvl="0" w:tplc="9AB0CB5A">
      <w:start w:val="8"/>
      <w:numFmt w:val="decimal"/>
      <w:lvlText w:val="%1."/>
      <w:lvlJc w:val="left"/>
      <w:pPr>
        <w:ind w:left="502" w:hanging="360"/>
      </w:pPr>
    </w:lvl>
    <w:lvl w:ilvl="1" w:tplc="240A0019">
      <w:start w:val="1"/>
      <w:numFmt w:val="lowerLetter"/>
      <w:lvlText w:val="%2."/>
      <w:lvlJc w:val="left"/>
      <w:pPr>
        <w:ind w:left="1222" w:hanging="360"/>
      </w:pPr>
    </w:lvl>
    <w:lvl w:ilvl="2" w:tplc="240A001B">
      <w:start w:val="1"/>
      <w:numFmt w:val="lowerRoman"/>
      <w:lvlText w:val="%3."/>
      <w:lvlJc w:val="right"/>
      <w:pPr>
        <w:ind w:left="890"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19" w15:restartNumberingAfterBreak="0">
    <w:nsid w:val="17A673D5"/>
    <w:multiLevelType w:val="hybridMultilevel"/>
    <w:tmpl w:val="04EE7A3C"/>
    <w:styleLink w:val="List165"/>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1A8213FC"/>
    <w:multiLevelType w:val="hybridMultilevel"/>
    <w:tmpl w:val="9EF0D550"/>
    <w:styleLink w:val="WW8Num501"/>
    <w:lvl w:ilvl="0" w:tplc="DA68585A">
      <w:start w:val="1"/>
      <w:numFmt w:val="decimal"/>
      <w:lvlText w:val="%1."/>
      <w:lvlJc w:val="left"/>
      <w:pPr>
        <w:ind w:left="1211" w:hanging="360"/>
      </w:pPr>
    </w:lvl>
    <w:lvl w:ilvl="1" w:tplc="CF2EC254">
      <w:start w:val="1"/>
      <w:numFmt w:val="lowerLetter"/>
      <w:lvlText w:val="%2."/>
      <w:lvlJc w:val="left"/>
      <w:pPr>
        <w:ind w:left="1931" w:hanging="360"/>
      </w:pPr>
    </w:lvl>
    <w:lvl w:ilvl="2" w:tplc="A8EE2490">
      <w:start w:val="1"/>
      <w:numFmt w:val="lowerRoman"/>
      <w:lvlText w:val="%3."/>
      <w:lvlJc w:val="right"/>
      <w:pPr>
        <w:ind w:left="2651" w:hanging="180"/>
      </w:pPr>
    </w:lvl>
    <w:lvl w:ilvl="3" w:tplc="F858CB96">
      <w:start w:val="1"/>
      <w:numFmt w:val="decimal"/>
      <w:lvlText w:val="%4."/>
      <w:lvlJc w:val="left"/>
      <w:pPr>
        <w:ind w:left="3371" w:hanging="360"/>
      </w:pPr>
    </w:lvl>
    <w:lvl w:ilvl="4" w:tplc="BF6C0AD0">
      <w:start w:val="1"/>
      <w:numFmt w:val="lowerLetter"/>
      <w:lvlText w:val="%5."/>
      <w:lvlJc w:val="left"/>
      <w:pPr>
        <w:ind w:left="4091" w:hanging="360"/>
      </w:pPr>
    </w:lvl>
    <w:lvl w:ilvl="5" w:tplc="22241FFE">
      <w:start w:val="1"/>
      <w:numFmt w:val="lowerRoman"/>
      <w:lvlText w:val="%6."/>
      <w:lvlJc w:val="right"/>
      <w:pPr>
        <w:ind w:left="4811" w:hanging="180"/>
      </w:pPr>
    </w:lvl>
    <w:lvl w:ilvl="6" w:tplc="C6206F98">
      <w:start w:val="1"/>
      <w:numFmt w:val="decimal"/>
      <w:lvlText w:val="%7."/>
      <w:lvlJc w:val="left"/>
      <w:pPr>
        <w:ind w:left="5531" w:hanging="360"/>
      </w:pPr>
    </w:lvl>
    <w:lvl w:ilvl="7" w:tplc="BB7890DC">
      <w:start w:val="1"/>
      <w:numFmt w:val="lowerLetter"/>
      <w:lvlText w:val="%8."/>
      <w:lvlJc w:val="left"/>
      <w:pPr>
        <w:ind w:left="6251" w:hanging="360"/>
      </w:pPr>
    </w:lvl>
    <w:lvl w:ilvl="8" w:tplc="BC7454E8">
      <w:start w:val="1"/>
      <w:numFmt w:val="lowerRoman"/>
      <w:lvlText w:val="%9."/>
      <w:lvlJc w:val="right"/>
      <w:pPr>
        <w:ind w:left="6971" w:hanging="180"/>
      </w:pPr>
    </w:lvl>
  </w:abstractNum>
  <w:abstractNum w:abstractNumId="21" w15:restartNumberingAfterBreak="0">
    <w:nsid w:val="1AE045CB"/>
    <w:multiLevelType w:val="multilevel"/>
    <w:tmpl w:val="7994B3E4"/>
    <w:styleLink w:val="WW8Num5011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1B5A7842"/>
    <w:multiLevelType w:val="hybridMultilevel"/>
    <w:tmpl w:val="7146F6D0"/>
    <w:styleLink w:val="WW8Num501112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1B74782E"/>
    <w:multiLevelType w:val="multilevel"/>
    <w:tmpl w:val="307EA072"/>
    <w:styleLink w:val="WW8Num501242"/>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4" w15:restartNumberingAfterBreak="0">
    <w:nsid w:val="1B9969EE"/>
    <w:multiLevelType w:val="multilevel"/>
    <w:tmpl w:val="1678826E"/>
    <w:styleLink w:val="Lista4132"/>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25"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1E872B2"/>
    <w:multiLevelType w:val="multilevel"/>
    <w:tmpl w:val="CA50DFF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6362809"/>
    <w:multiLevelType w:val="hybridMultilevel"/>
    <w:tmpl w:val="8CD67C1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89E695A"/>
    <w:multiLevelType w:val="hybridMultilevel"/>
    <w:tmpl w:val="E814E4B6"/>
    <w:styleLink w:val="List1651"/>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297473B4"/>
    <w:multiLevelType w:val="hybridMultilevel"/>
    <w:tmpl w:val="5E1481AE"/>
    <w:styleLink w:val="List01"/>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2C4F00E9"/>
    <w:multiLevelType w:val="multilevel"/>
    <w:tmpl w:val="29B43502"/>
    <w:styleLink w:val="List1011"/>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bullet"/>
      <w:lvlText w:val="●"/>
      <w:lvlJc w:val="left"/>
      <w:pPr>
        <w:ind w:left="5040" w:hanging="360"/>
      </w:pPr>
      <w:rPr>
        <w:rFonts w:ascii="Noto Sans Symbols" w:eastAsia="Noto Sans Symbols" w:hAnsi="Noto Sans Symbols" w:cs="Noto Sans Symbols"/>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2D7648B6"/>
    <w:multiLevelType w:val="hybridMultilevel"/>
    <w:tmpl w:val="7E0AC37C"/>
    <w:styleLink w:val="Lista41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2" w15:restartNumberingAfterBreak="0">
    <w:nsid w:val="2F550506"/>
    <w:multiLevelType w:val="multilevel"/>
    <w:tmpl w:val="D480DE26"/>
    <w:styleLink w:val="List1721"/>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312923D7"/>
    <w:multiLevelType w:val="multilevel"/>
    <w:tmpl w:val="3C980E38"/>
    <w:styleLink w:val="WW8Num5011142"/>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34" w15:restartNumberingAfterBreak="0">
    <w:nsid w:val="32245C7B"/>
    <w:multiLevelType w:val="hybridMultilevel"/>
    <w:tmpl w:val="B32295A4"/>
    <w:styleLink w:val="List611"/>
    <w:lvl w:ilvl="0" w:tplc="B32295A4">
      <w:start w:val="1"/>
      <w:numFmt w:val="decimal"/>
      <w:lvlText w:val="%1."/>
      <w:lvlJc w:val="left"/>
      <w:pPr>
        <w:ind w:left="360" w:hanging="360"/>
      </w:pPr>
      <w:rPr>
        <w:rFonts w:hint="default"/>
        <w:b w:val="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32855825"/>
    <w:multiLevelType w:val="hybridMultilevel"/>
    <w:tmpl w:val="6C80D4D0"/>
    <w:styleLink w:val="List81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33D35874"/>
    <w:multiLevelType w:val="multilevel"/>
    <w:tmpl w:val="CE203D78"/>
    <w:lvl w:ilvl="0">
      <w:start w:val="1"/>
      <w:numFmt w:val="decimal"/>
      <w:lvlText w:val="%1."/>
      <w:lvlJc w:val="left"/>
      <w:pPr>
        <w:ind w:left="357" w:hanging="357"/>
      </w:pPr>
    </w:lvl>
    <w:lvl w:ilvl="1">
      <w:start w:val="1"/>
      <w:numFmt w:val="decimal"/>
      <w:lvlText w:val="%1.%2."/>
      <w:lvlJc w:val="left"/>
      <w:pPr>
        <w:ind w:left="714" w:hanging="357"/>
      </w:pPr>
    </w:lvl>
    <w:lvl w:ilvl="2">
      <w:start w:val="1"/>
      <w:numFmt w:val="decimal"/>
      <w:pStyle w:val="Estilo2"/>
      <w:lvlText w:val="%3.1.1"/>
      <w:lvlJc w:val="left"/>
      <w:pPr>
        <w:snapToGrid w:val="0"/>
        <w:ind w:left="1071" w:hanging="357"/>
      </w:pPr>
      <w:rPr>
        <w:rFonts w:ascii="Times New Roman" w:hAnsi="Times New Roman" w:cs="Times New Roman"/>
        <w:b w:val="0"/>
        <w:bCs w:val="0"/>
        <w:i w:val="0"/>
        <w:iCs w:val="0"/>
        <w:caps w:val="0"/>
        <w:smallCaps w:val="0"/>
        <w:strike w:val="0"/>
        <w:dstrike w:val="0"/>
        <w:noProof w:val="0"/>
        <w:vanish w:val="0"/>
        <w:webHidden w:val="0"/>
        <w:color w:val="000000"/>
        <w:spacing w:val="0"/>
        <w:w w:val="1"/>
        <w:kern w:val="0"/>
        <w:position w:val="0"/>
        <w:sz w:val="2"/>
        <w:szCs w:val="2"/>
        <w:u w:val="none" w:color="000000"/>
        <w:effect w:val="none"/>
        <w:bdr w:val="none" w:sz="0" w:space="0" w:color="auto" w:frame="1"/>
        <w:shd w:val="clear" w:color="auto" w:fill="000000"/>
        <w:vertAlign w:val="baseline"/>
        <w:em w:val="none"/>
        <w:specVanish w:val="0"/>
      </w:rPr>
    </w:lvl>
    <w:lvl w:ilvl="3">
      <w:start w:val="1"/>
      <w:numFmt w:val="decimal"/>
      <w:lvlText w:val="%1.%2.%3.%4."/>
      <w:lvlJc w:val="left"/>
      <w:pPr>
        <w:ind w:left="1428" w:hanging="357"/>
      </w:pPr>
    </w:lvl>
    <w:lvl w:ilvl="4">
      <w:start w:val="1"/>
      <w:numFmt w:val="decimal"/>
      <w:lvlText w:val="%1.%2.%3.%4.%5."/>
      <w:lvlJc w:val="left"/>
      <w:pPr>
        <w:ind w:left="1785" w:hanging="357"/>
      </w:pPr>
    </w:lvl>
    <w:lvl w:ilvl="5">
      <w:start w:val="1"/>
      <w:numFmt w:val="decimal"/>
      <w:lvlText w:val="%1.%2.%3.%4.%5.%6."/>
      <w:lvlJc w:val="left"/>
      <w:pPr>
        <w:ind w:left="2142" w:hanging="357"/>
      </w:pPr>
    </w:lvl>
    <w:lvl w:ilvl="6">
      <w:start w:val="1"/>
      <w:numFmt w:val="decimal"/>
      <w:lvlText w:val="%1.%2.%3.%4.%5.%6.%7."/>
      <w:lvlJc w:val="left"/>
      <w:pPr>
        <w:ind w:left="2499" w:hanging="357"/>
      </w:pPr>
    </w:lvl>
    <w:lvl w:ilvl="7">
      <w:start w:val="1"/>
      <w:numFmt w:val="decimal"/>
      <w:lvlText w:val="%1.%2.%3.%4.%5.%6.%7.%8."/>
      <w:lvlJc w:val="left"/>
      <w:pPr>
        <w:ind w:left="2856" w:hanging="357"/>
      </w:pPr>
    </w:lvl>
    <w:lvl w:ilvl="8">
      <w:start w:val="1"/>
      <w:numFmt w:val="decimal"/>
      <w:lvlText w:val="%1.%2.%3.%4.%5.%6.%7.%8.%9."/>
      <w:lvlJc w:val="left"/>
      <w:pPr>
        <w:ind w:left="3213" w:hanging="357"/>
      </w:pPr>
    </w:lvl>
  </w:abstractNum>
  <w:abstractNum w:abstractNumId="37" w15:restartNumberingAfterBreak="0">
    <w:nsid w:val="34044E3F"/>
    <w:multiLevelType w:val="multilevel"/>
    <w:tmpl w:val="3C166DEE"/>
    <w:styleLink w:val="Estilo315"/>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38" w15:restartNumberingAfterBreak="0">
    <w:nsid w:val="342655F6"/>
    <w:multiLevelType w:val="multilevel"/>
    <w:tmpl w:val="B21C8530"/>
    <w:styleLink w:val="Estilo1"/>
    <w:lvl w:ilvl="0">
      <w:start w:val="10"/>
      <w:numFmt w:val="decimal"/>
      <w:lvlText w:val="%1."/>
      <w:lvlJc w:val="left"/>
      <w:pPr>
        <w:ind w:left="360" w:hanging="360"/>
      </w:pPr>
      <w:rPr>
        <w:rFonts w:cs="Times New Roman" w:hint="default"/>
      </w:rPr>
    </w:lvl>
    <w:lvl w:ilvl="1">
      <w:start w:val="1"/>
      <w:numFmt w:val="lowerLetter"/>
      <w:lvlText w:val="%2."/>
      <w:lvlJc w:val="left"/>
      <w:pPr>
        <w:ind w:left="1785" w:hanging="360"/>
      </w:pPr>
      <w:rPr>
        <w:rFonts w:cs="Times New Roman"/>
      </w:rPr>
    </w:lvl>
    <w:lvl w:ilvl="2">
      <w:start w:val="1"/>
      <w:numFmt w:val="lowerRoman"/>
      <w:lvlText w:val="%3."/>
      <w:lvlJc w:val="right"/>
      <w:pPr>
        <w:ind w:left="2505" w:hanging="180"/>
      </w:pPr>
      <w:rPr>
        <w:rFonts w:cs="Times New Roman"/>
      </w:rPr>
    </w:lvl>
    <w:lvl w:ilvl="3">
      <w:start w:val="1"/>
      <w:numFmt w:val="decimal"/>
      <w:lvlText w:val="%4."/>
      <w:lvlJc w:val="left"/>
      <w:pPr>
        <w:ind w:left="3225" w:hanging="360"/>
      </w:pPr>
      <w:rPr>
        <w:rFonts w:cs="Times New Roman"/>
      </w:rPr>
    </w:lvl>
    <w:lvl w:ilvl="4">
      <w:start w:val="1"/>
      <w:numFmt w:val="lowerLetter"/>
      <w:lvlText w:val="%5."/>
      <w:lvlJc w:val="left"/>
      <w:pPr>
        <w:ind w:left="3945" w:hanging="360"/>
      </w:pPr>
      <w:rPr>
        <w:rFonts w:cs="Times New Roman"/>
      </w:rPr>
    </w:lvl>
    <w:lvl w:ilvl="5">
      <w:start w:val="1"/>
      <w:numFmt w:val="lowerRoman"/>
      <w:lvlText w:val="%6."/>
      <w:lvlJc w:val="right"/>
      <w:pPr>
        <w:ind w:left="4665" w:hanging="180"/>
      </w:pPr>
      <w:rPr>
        <w:rFonts w:cs="Times New Roman"/>
      </w:rPr>
    </w:lvl>
    <w:lvl w:ilvl="6">
      <w:start w:val="1"/>
      <w:numFmt w:val="decimal"/>
      <w:lvlText w:val="%7."/>
      <w:lvlJc w:val="left"/>
      <w:pPr>
        <w:ind w:left="5385" w:hanging="360"/>
      </w:pPr>
      <w:rPr>
        <w:rFonts w:cs="Times New Roman"/>
      </w:rPr>
    </w:lvl>
    <w:lvl w:ilvl="7">
      <w:start w:val="1"/>
      <w:numFmt w:val="lowerLetter"/>
      <w:lvlText w:val="%8."/>
      <w:lvlJc w:val="left"/>
      <w:pPr>
        <w:ind w:left="6105" w:hanging="360"/>
      </w:pPr>
      <w:rPr>
        <w:rFonts w:cs="Times New Roman"/>
      </w:rPr>
    </w:lvl>
    <w:lvl w:ilvl="8">
      <w:start w:val="1"/>
      <w:numFmt w:val="lowerRoman"/>
      <w:lvlText w:val="%9."/>
      <w:lvlJc w:val="right"/>
      <w:pPr>
        <w:ind w:left="6825" w:hanging="180"/>
      </w:pPr>
      <w:rPr>
        <w:rFonts w:cs="Times New Roman"/>
      </w:rPr>
    </w:lvl>
  </w:abstractNum>
  <w:abstractNum w:abstractNumId="39" w15:restartNumberingAfterBreak="0">
    <w:nsid w:val="34920932"/>
    <w:multiLevelType w:val="multilevel"/>
    <w:tmpl w:val="E918BD6A"/>
    <w:styleLink w:val="Estilo3311"/>
    <w:lvl w:ilvl="0">
      <w:start w:val="4"/>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40"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1" w15:restartNumberingAfterBreak="0">
    <w:nsid w:val="36AC307B"/>
    <w:multiLevelType w:val="singleLevel"/>
    <w:tmpl w:val="249E186C"/>
    <w:styleLink w:val="List110"/>
    <w:lvl w:ilvl="0">
      <w:start w:val="1"/>
      <w:numFmt w:val="lowerLetter"/>
      <w:lvlText w:val="%1)"/>
      <w:lvlJc w:val="left"/>
      <w:pPr>
        <w:ind w:left="928" w:hanging="360"/>
      </w:pPr>
      <w:rPr>
        <w:b/>
        <w:i w:val="0"/>
        <w:strike w:val="0"/>
        <w:dstrike w:val="0"/>
        <w:sz w:val="20"/>
        <w:szCs w:val="20"/>
        <w:u w:val="none"/>
        <w:effect w:val="none"/>
      </w:rPr>
    </w:lvl>
  </w:abstractNum>
  <w:abstractNum w:abstractNumId="42" w15:restartNumberingAfterBreak="0">
    <w:nsid w:val="39A53D05"/>
    <w:multiLevelType w:val="multilevel"/>
    <w:tmpl w:val="3564AF90"/>
    <w:styleLink w:val="WW8Num50152"/>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43" w15:restartNumberingAfterBreak="0">
    <w:nsid w:val="3A4D4FE3"/>
    <w:multiLevelType w:val="multilevel"/>
    <w:tmpl w:val="2014060E"/>
    <w:styleLink w:val="Lista41"/>
    <w:lvl w:ilvl="0">
      <w:start w:val="5"/>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44"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3F170352"/>
    <w:multiLevelType w:val="multilevel"/>
    <w:tmpl w:val="32BCA0BA"/>
    <w:styleLink w:val="Lista4111211"/>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46" w15:restartNumberingAfterBreak="0">
    <w:nsid w:val="40B6506C"/>
    <w:multiLevelType w:val="multilevel"/>
    <w:tmpl w:val="B7F6FF1A"/>
    <w:styleLink w:val="WW8Num504111"/>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7" w15:restartNumberingAfterBreak="0">
    <w:nsid w:val="417A1744"/>
    <w:multiLevelType w:val="hybridMultilevel"/>
    <w:tmpl w:val="158E6630"/>
    <w:lvl w:ilvl="0" w:tplc="1D8AAFD6">
      <w:numFmt w:val="bullet"/>
      <w:lvlText w:val="-"/>
      <w:lvlJc w:val="left"/>
      <w:pPr>
        <w:ind w:left="1080" w:hanging="360"/>
      </w:pPr>
      <w:rPr>
        <w:rFonts w:ascii="Arial Narrow" w:eastAsia="Times New Roman" w:hAnsi="Arial Narrow" w:cs="Arial" w:hint="default"/>
        <w:sz w:val="20"/>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8" w15:restartNumberingAfterBreak="0">
    <w:nsid w:val="41A75F25"/>
    <w:multiLevelType w:val="multilevel"/>
    <w:tmpl w:val="FF1219DE"/>
    <w:lvl w:ilvl="0">
      <w:start w:val="10"/>
      <w:numFmt w:val="decimal"/>
      <w:lvlText w:val="%1"/>
      <w:lvlJc w:val="left"/>
      <w:pPr>
        <w:ind w:left="1080" w:hanging="980"/>
      </w:pPr>
      <w:rPr>
        <w:rFonts w:hint="default"/>
        <w:lang w:val="es-ES" w:eastAsia="en-US" w:bidi="ar-SA"/>
      </w:rPr>
    </w:lvl>
    <w:lvl w:ilvl="1">
      <w:start w:val="1"/>
      <w:numFmt w:val="decimal"/>
      <w:lvlText w:val="%1.%2"/>
      <w:lvlJc w:val="left"/>
      <w:pPr>
        <w:ind w:left="1080" w:hanging="980"/>
      </w:pPr>
      <w:rPr>
        <w:rFonts w:ascii="Arial Narrow" w:eastAsia="Arial Narrow" w:hAnsi="Arial Narrow" w:cs="Arial Narrow" w:hint="default"/>
        <w:b/>
        <w:bCs/>
        <w:w w:val="100"/>
        <w:sz w:val="22"/>
        <w:szCs w:val="22"/>
        <w:lang w:val="es-ES" w:eastAsia="en-US" w:bidi="ar-SA"/>
      </w:rPr>
    </w:lvl>
    <w:lvl w:ilvl="2">
      <w:start w:val="1"/>
      <w:numFmt w:val="decimal"/>
      <w:lvlText w:val="%1.%2.%3"/>
      <w:lvlJc w:val="left"/>
      <w:pPr>
        <w:ind w:left="655" w:hanging="555"/>
      </w:pPr>
      <w:rPr>
        <w:rFonts w:ascii="Arial Narrow" w:eastAsia="Arial Narrow" w:hAnsi="Arial Narrow" w:cs="Arial Narrow" w:hint="default"/>
        <w:b/>
        <w:bCs/>
        <w:w w:val="100"/>
        <w:sz w:val="22"/>
        <w:szCs w:val="22"/>
        <w:lang w:val="es-ES" w:eastAsia="en-US" w:bidi="ar-SA"/>
      </w:rPr>
    </w:lvl>
    <w:lvl w:ilvl="3">
      <w:numFmt w:val="bullet"/>
      <w:lvlText w:val="•"/>
      <w:lvlJc w:val="left"/>
      <w:pPr>
        <w:ind w:left="3071" w:hanging="555"/>
      </w:pPr>
      <w:rPr>
        <w:rFonts w:hint="default"/>
        <w:lang w:val="es-ES" w:eastAsia="en-US" w:bidi="ar-SA"/>
      </w:rPr>
    </w:lvl>
    <w:lvl w:ilvl="4">
      <w:numFmt w:val="bullet"/>
      <w:lvlText w:val="•"/>
      <w:lvlJc w:val="left"/>
      <w:pPr>
        <w:ind w:left="4066" w:hanging="555"/>
      </w:pPr>
      <w:rPr>
        <w:rFonts w:hint="default"/>
        <w:lang w:val="es-ES" w:eastAsia="en-US" w:bidi="ar-SA"/>
      </w:rPr>
    </w:lvl>
    <w:lvl w:ilvl="5">
      <w:numFmt w:val="bullet"/>
      <w:lvlText w:val="•"/>
      <w:lvlJc w:val="left"/>
      <w:pPr>
        <w:ind w:left="5062" w:hanging="555"/>
      </w:pPr>
      <w:rPr>
        <w:rFonts w:hint="default"/>
        <w:lang w:val="es-ES" w:eastAsia="en-US" w:bidi="ar-SA"/>
      </w:rPr>
    </w:lvl>
    <w:lvl w:ilvl="6">
      <w:numFmt w:val="bullet"/>
      <w:lvlText w:val="•"/>
      <w:lvlJc w:val="left"/>
      <w:pPr>
        <w:ind w:left="6057" w:hanging="555"/>
      </w:pPr>
      <w:rPr>
        <w:rFonts w:hint="default"/>
        <w:lang w:val="es-ES" w:eastAsia="en-US" w:bidi="ar-SA"/>
      </w:rPr>
    </w:lvl>
    <w:lvl w:ilvl="7">
      <w:numFmt w:val="bullet"/>
      <w:lvlText w:val="•"/>
      <w:lvlJc w:val="left"/>
      <w:pPr>
        <w:ind w:left="7053" w:hanging="555"/>
      </w:pPr>
      <w:rPr>
        <w:rFonts w:hint="default"/>
        <w:lang w:val="es-ES" w:eastAsia="en-US" w:bidi="ar-SA"/>
      </w:rPr>
    </w:lvl>
    <w:lvl w:ilvl="8">
      <w:numFmt w:val="bullet"/>
      <w:lvlText w:val="•"/>
      <w:lvlJc w:val="left"/>
      <w:pPr>
        <w:ind w:left="8048" w:hanging="555"/>
      </w:pPr>
      <w:rPr>
        <w:rFonts w:hint="default"/>
        <w:lang w:val="es-ES" w:eastAsia="en-US" w:bidi="ar-SA"/>
      </w:rPr>
    </w:lvl>
  </w:abstractNum>
  <w:abstractNum w:abstractNumId="49" w15:restartNumberingAfterBreak="0">
    <w:nsid w:val="41CD10C7"/>
    <w:multiLevelType w:val="multilevel"/>
    <w:tmpl w:val="C9A0ABA6"/>
    <w:styleLink w:val="List1411"/>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0" w15:restartNumberingAfterBreak="0">
    <w:nsid w:val="42CC574F"/>
    <w:multiLevelType w:val="multilevel"/>
    <w:tmpl w:val="521A300E"/>
    <w:styleLink w:val="Lista41112"/>
    <w:lvl w:ilvl="0">
      <w:start w:val="20"/>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4343329D"/>
    <w:multiLevelType w:val="hybridMultilevel"/>
    <w:tmpl w:val="3A32EA48"/>
    <w:styleLink w:val="Lista413"/>
    <w:lvl w:ilvl="0" w:tplc="7FBCC340">
      <w:start w:val="1"/>
      <w:numFmt w:val="decimal"/>
      <w:lvlText w:val="%1."/>
      <w:lvlJc w:val="left"/>
      <w:pPr>
        <w:ind w:left="720" w:hanging="360"/>
      </w:pPr>
    </w:lvl>
    <w:lvl w:ilvl="1" w:tplc="240A000D" w:tentative="1">
      <w:start w:val="1"/>
      <w:numFmt w:val="lowerLetter"/>
      <w:lvlText w:val="%2."/>
      <w:lvlJc w:val="left"/>
      <w:pPr>
        <w:ind w:left="1440" w:hanging="360"/>
      </w:pPr>
    </w:lvl>
    <w:lvl w:ilvl="2" w:tplc="9CAE5FC0" w:tentative="1">
      <w:start w:val="1"/>
      <w:numFmt w:val="lowerRoman"/>
      <w:lvlText w:val="%3."/>
      <w:lvlJc w:val="right"/>
      <w:pPr>
        <w:ind w:left="2160" w:hanging="180"/>
      </w:pPr>
    </w:lvl>
    <w:lvl w:ilvl="3" w:tplc="D31A1ADC" w:tentative="1">
      <w:start w:val="1"/>
      <w:numFmt w:val="decimal"/>
      <w:lvlText w:val="%4."/>
      <w:lvlJc w:val="left"/>
      <w:pPr>
        <w:ind w:left="2880" w:hanging="360"/>
      </w:pPr>
    </w:lvl>
    <w:lvl w:ilvl="4" w:tplc="915CF578"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52" w15:restartNumberingAfterBreak="0">
    <w:nsid w:val="45C85B89"/>
    <w:multiLevelType w:val="multilevel"/>
    <w:tmpl w:val="9E465AA0"/>
    <w:styleLink w:val="WW8Num11"/>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53" w15:restartNumberingAfterBreak="0">
    <w:nsid w:val="45E10DA1"/>
    <w:multiLevelType w:val="multilevel"/>
    <w:tmpl w:val="12F006B8"/>
    <w:styleLink w:val="Estiloimportado91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4" w15:restartNumberingAfterBreak="0">
    <w:nsid w:val="46B4348C"/>
    <w:multiLevelType w:val="multilevel"/>
    <w:tmpl w:val="32D46ABE"/>
    <w:styleLink w:val="Estilo3132"/>
    <w:lvl w:ilvl="0">
      <w:start w:val="2"/>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55" w15:restartNumberingAfterBreak="0">
    <w:nsid w:val="49910442"/>
    <w:multiLevelType w:val="hybridMultilevel"/>
    <w:tmpl w:val="95DCBEEE"/>
    <w:styleLink w:val="WW8Num504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56" w15:restartNumberingAfterBreak="0">
    <w:nsid w:val="49E237FA"/>
    <w:multiLevelType w:val="hybridMultilevel"/>
    <w:tmpl w:val="F1E438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4B541790"/>
    <w:multiLevelType w:val="multilevel"/>
    <w:tmpl w:val="375C285C"/>
    <w:styleLink w:val="Estiloimportado91"/>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15:restartNumberingAfterBreak="0">
    <w:nsid w:val="4C15033F"/>
    <w:multiLevelType w:val="hybridMultilevel"/>
    <w:tmpl w:val="814EF450"/>
    <w:lvl w:ilvl="0" w:tplc="254E9CBC">
      <w:start w:val="1"/>
      <w:numFmt w:val="upperLetter"/>
      <w:lvlText w:val="%1."/>
      <w:lvlJc w:val="left"/>
      <w:pPr>
        <w:ind w:left="1440" w:hanging="360"/>
      </w:pPr>
      <w:rPr>
        <w:rFonts w:ascii="Arial Narrow" w:eastAsia="SimSun" w:hAnsi="Arial Narrow" w:cs="Arial"/>
        <w:b/>
        <w:sz w:val="22"/>
        <w:szCs w:val="22"/>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9" w15:restartNumberingAfterBreak="0">
    <w:nsid w:val="4D3F1CF1"/>
    <w:multiLevelType w:val="multilevel"/>
    <w:tmpl w:val="F788CBAA"/>
    <w:styleLink w:val="List155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60" w15:restartNumberingAfterBreak="0">
    <w:nsid w:val="4E0264D6"/>
    <w:multiLevelType w:val="hybridMultilevel"/>
    <w:tmpl w:val="F84E4C9E"/>
    <w:styleLink w:val="List110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1" w15:restartNumberingAfterBreak="0">
    <w:nsid w:val="4E0B476E"/>
    <w:multiLevelType w:val="multilevel"/>
    <w:tmpl w:val="173230EE"/>
    <w:styleLink w:val="Lista411111142"/>
    <w:lvl w:ilvl="0">
      <w:start w:val="3"/>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62" w15:restartNumberingAfterBreak="0">
    <w:nsid w:val="4F884DAC"/>
    <w:multiLevelType w:val="multilevel"/>
    <w:tmpl w:val="1FF0A1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3" w15:restartNumberingAfterBreak="0">
    <w:nsid w:val="50464156"/>
    <w:multiLevelType w:val="multilevel"/>
    <w:tmpl w:val="70A4E6E4"/>
    <w:styleLink w:val="WW8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15:restartNumberingAfterBreak="0">
    <w:nsid w:val="5124285E"/>
    <w:multiLevelType w:val="multilevel"/>
    <w:tmpl w:val="C2E2F47C"/>
    <w:lvl w:ilvl="0">
      <w:start w:val="3"/>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52FF58A5"/>
    <w:multiLevelType w:val="hybridMultilevel"/>
    <w:tmpl w:val="2138C7DC"/>
    <w:styleLink w:val="List145"/>
    <w:lvl w:ilvl="0" w:tplc="240A0017">
      <w:start w:val="1"/>
      <w:numFmt w:val="lowerLetter"/>
      <w:lvlText w:val="%1)"/>
      <w:lvlJc w:val="left"/>
      <w:pPr>
        <w:ind w:left="927" w:hanging="360"/>
      </w:p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66" w15:restartNumberingAfterBreak="0">
    <w:nsid w:val="54655CE7"/>
    <w:multiLevelType w:val="hybridMultilevel"/>
    <w:tmpl w:val="409865BA"/>
    <w:styleLink w:val="Lista412"/>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7" w15:restartNumberingAfterBreak="0">
    <w:nsid w:val="5496345F"/>
    <w:multiLevelType w:val="hybridMultilevel"/>
    <w:tmpl w:val="B8D44080"/>
    <w:styleLink w:val="Lista311"/>
    <w:lvl w:ilvl="0" w:tplc="30602DEA">
      <w:start w:val="1"/>
      <w:numFmt w:val="lowerLetter"/>
      <w:lvlText w:val="%1)"/>
      <w:lvlJc w:val="left"/>
      <w:pPr>
        <w:ind w:left="720" w:hanging="360"/>
      </w:pPr>
      <w:rPr>
        <w:rFonts w:eastAsiaTheme="minorHAnsi"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55D33DED"/>
    <w:multiLevelType w:val="hybridMultilevel"/>
    <w:tmpl w:val="E84E818A"/>
    <w:styleLink w:val="List1811"/>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58CB318D"/>
    <w:multiLevelType w:val="multilevel"/>
    <w:tmpl w:val="3D1A9E8E"/>
    <w:styleLink w:val="List8"/>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70" w15:restartNumberingAfterBreak="0">
    <w:nsid w:val="593229DD"/>
    <w:multiLevelType w:val="multilevel"/>
    <w:tmpl w:val="E312BDC8"/>
    <w:styleLink w:val="List1511"/>
    <w:lvl w:ilvl="0">
      <w:start w:val="1"/>
      <w:numFmt w:val="decimal"/>
      <w:lvlText w:val="%1."/>
      <w:lvlJc w:val="left"/>
      <w:pPr>
        <w:ind w:left="720" w:hanging="360"/>
      </w:pPr>
      <w:rPr>
        <w:rFonts w:hint="default"/>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5D845527"/>
    <w:multiLevelType w:val="hybridMultilevel"/>
    <w:tmpl w:val="02AE25B0"/>
    <w:styleLink w:val="Estiloimportado51"/>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5F1E5873"/>
    <w:multiLevelType w:val="multilevel"/>
    <w:tmpl w:val="FDDA5750"/>
    <w:styleLink w:val="List17111"/>
    <w:lvl w:ilvl="0">
      <w:start w:val="3"/>
      <w:numFmt w:val="bullet"/>
      <w:lvlText w:val="-"/>
      <w:lvlJc w:val="left"/>
      <w:pPr>
        <w:ind w:left="360" w:hanging="360"/>
      </w:pPr>
      <w:rPr>
        <w:rFonts w:ascii="Calibri" w:eastAsia="Calibri" w:hAnsi="Calibri" w:cs="Calibri"/>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4"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605A35B8"/>
    <w:multiLevelType w:val="hybridMultilevel"/>
    <w:tmpl w:val="35020F66"/>
    <w:styleLink w:val="Lista4123"/>
    <w:lvl w:ilvl="0" w:tplc="240A000B">
      <w:start w:val="1"/>
      <w:numFmt w:val="bullet"/>
      <w:lvlText w:val=""/>
      <w:lvlJc w:val="left"/>
      <w:pPr>
        <w:ind w:left="1390" w:hanging="360"/>
      </w:pPr>
      <w:rPr>
        <w:rFonts w:ascii="Wingdings" w:hAnsi="Wingdings" w:hint="default"/>
      </w:rPr>
    </w:lvl>
    <w:lvl w:ilvl="1" w:tplc="240A0003">
      <w:start w:val="1"/>
      <w:numFmt w:val="bullet"/>
      <w:lvlText w:val="o"/>
      <w:lvlJc w:val="left"/>
      <w:pPr>
        <w:ind w:left="2110" w:hanging="360"/>
      </w:pPr>
      <w:rPr>
        <w:rFonts w:ascii="Courier New" w:hAnsi="Courier New" w:cs="Courier New" w:hint="default"/>
      </w:rPr>
    </w:lvl>
    <w:lvl w:ilvl="2" w:tplc="240A0005">
      <w:start w:val="1"/>
      <w:numFmt w:val="bullet"/>
      <w:lvlText w:val=""/>
      <w:lvlJc w:val="left"/>
      <w:pPr>
        <w:ind w:left="2830" w:hanging="360"/>
      </w:pPr>
      <w:rPr>
        <w:rFonts w:ascii="Wingdings" w:hAnsi="Wingdings" w:hint="default"/>
      </w:rPr>
    </w:lvl>
    <w:lvl w:ilvl="3" w:tplc="240A0001">
      <w:start w:val="1"/>
      <w:numFmt w:val="bullet"/>
      <w:lvlText w:val=""/>
      <w:lvlJc w:val="left"/>
      <w:pPr>
        <w:ind w:left="3550" w:hanging="360"/>
      </w:pPr>
      <w:rPr>
        <w:rFonts w:ascii="Symbol" w:hAnsi="Symbol" w:hint="default"/>
      </w:rPr>
    </w:lvl>
    <w:lvl w:ilvl="4" w:tplc="240A0003">
      <w:start w:val="1"/>
      <w:numFmt w:val="bullet"/>
      <w:lvlText w:val="o"/>
      <w:lvlJc w:val="left"/>
      <w:pPr>
        <w:ind w:left="4270" w:hanging="360"/>
      </w:pPr>
      <w:rPr>
        <w:rFonts w:ascii="Courier New" w:hAnsi="Courier New" w:cs="Courier New" w:hint="default"/>
      </w:rPr>
    </w:lvl>
    <w:lvl w:ilvl="5" w:tplc="240A0005">
      <w:start w:val="1"/>
      <w:numFmt w:val="bullet"/>
      <w:lvlText w:val=""/>
      <w:lvlJc w:val="left"/>
      <w:pPr>
        <w:ind w:left="4990" w:hanging="360"/>
      </w:pPr>
      <w:rPr>
        <w:rFonts w:ascii="Wingdings" w:hAnsi="Wingdings" w:hint="default"/>
      </w:rPr>
    </w:lvl>
    <w:lvl w:ilvl="6" w:tplc="240A0001">
      <w:start w:val="1"/>
      <w:numFmt w:val="bullet"/>
      <w:lvlText w:val=""/>
      <w:lvlJc w:val="left"/>
      <w:pPr>
        <w:ind w:left="5710" w:hanging="360"/>
      </w:pPr>
      <w:rPr>
        <w:rFonts w:ascii="Symbol" w:hAnsi="Symbol" w:hint="default"/>
      </w:rPr>
    </w:lvl>
    <w:lvl w:ilvl="7" w:tplc="240A0003">
      <w:start w:val="1"/>
      <w:numFmt w:val="bullet"/>
      <w:lvlText w:val="o"/>
      <w:lvlJc w:val="left"/>
      <w:pPr>
        <w:ind w:left="6430" w:hanging="360"/>
      </w:pPr>
      <w:rPr>
        <w:rFonts w:ascii="Courier New" w:hAnsi="Courier New" w:cs="Courier New" w:hint="default"/>
      </w:rPr>
    </w:lvl>
    <w:lvl w:ilvl="8" w:tplc="240A0005">
      <w:start w:val="1"/>
      <w:numFmt w:val="bullet"/>
      <w:lvlText w:val=""/>
      <w:lvlJc w:val="left"/>
      <w:pPr>
        <w:ind w:left="7150" w:hanging="360"/>
      </w:pPr>
      <w:rPr>
        <w:rFonts w:ascii="Wingdings" w:hAnsi="Wingdings" w:hint="default"/>
      </w:rPr>
    </w:lvl>
  </w:abstractNum>
  <w:abstractNum w:abstractNumId="76" w15:restartNumberingAfterBreak="0">
    <w:nsid w:val="60986901"/>
    <w:multiLevelType w:val="multilevel"/>
    <w:tmpl w:val="21681E78"/>
    <w:styleLink w:val="Lista416"/>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77" w15:restartNumberingAfterBreak="0">
    <w:nsid w:val="610259C8"/>
    <w:multiLevelType w:val="hybridMultilevel"/>
    <w:tmpl w:val="3FA4DAEA"/>
    <w:lvl w:ilvl="0" w:tplc="F53698EC">
      <w:numFmt w:val="bullet"/>
      <w:lvlText w:val="•"/>
      <w:lvlJc w:val="left"/>
      <w:pPr>
        <w:ind w:left="720" w:hanging="360"/>
      </w:pPr>
      <w:rPr>
        <w:rFonts w:hint="default"/>
        <w:lang w:val="es-ES" w:eastAsia="es-ES" w:bidi="es-E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64623FF2"/>
    <w:multiLevelType w:val="multilevel"/>
    <w:tmpl w:val="EAB492C0"/>
    <w:styleLink w:val="List1211"/>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22"/>
      <w:numFmt w:val="decimal"/>
      <w:lvlText w:val="%3."/>
      <w:lvlJc w:val="left"/>
      <w:pPr>
        <w:ind w:left="2340" w:hanging="360"/>
      </w:pPr>
    </w:lvl>
    <w:lvl w:ilvl="3">
      <w:start w:val="50"/>
      <w:numFmt w:val="decimal"/>
      <w:lvlText w:val="%4"/>
      <w:lvlJc w:val="left"/>
      <w:pPr>
        <w:ind w:left="2880" w:hanging="360"/>
      </w:pPr>
    </w:lvl>
    <w:lvl w:ilvl="4">
      <w:start w:val="1"/>
      <w:numFmt w:val="upp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6772496E"/>
    <w:multiLevelType w:val="hybridMultilevel"/>
    <w:tmpl w:val="969ED808"/>
    <w:styleLink w:val="WW8Num501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69245C4E"/>
    <w:multiLevelType w:val="hybridMultilevel"/>
    <w:tmpl w:val="C8F8606A"/>
    <w:styleLink w:val="Estilo33"/>
    <w:lvl w:ilvl="0" w:tplc="E9981DE2">
      <w:start w:val="1"/>
      <w:numFmt w:val="bullet"/>
      <w:lvlText w:val="-"/>
      <w:lvlJc w:val="left"/>
      <w:pPr>
        <w:ind w:left="720" w:hanging="360"/>
      </w:pPr>
      <w:rPr>
        <w:rFonts w:ascii="Arial" w:eastAsia="Times New Roman" w:hAnsi="Arial"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1" w15:restartNumberingAfterBreak="0">
    <w:nsid w:val="697D3C06"/>
    <w:multiLevelType w:val="multilevel"/>
    <w:tmpl w:val="FD0A09BA"/>
    <w:styleLink w:val="List1111"/>
    <w:lvl w:ilvl="0">
      <w:start w:val="1"/>
      <w:numFmt w:val="lowerLetter"/>
      <w:lvlText w:val="%1."/>
      <w:lvlJc w:val="left"/>
      <w:pPr>
        <w:ind w:left="502"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82" w15:restartNumberingAfterBreak="0">
    <w:nsid w:val="698C6B4F"/>
    <w:multiLevelType w:val="hybridMultilevel"/>
    <w:tmpl w:val="1026EB0E"/>
    <w:styleLink w:val="Estilo1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3" w15:restartNumberingAfterBreak="0">
    <w:nsid w:val="6C1D59A4"/>
    <w:multiLevelType w:val="hybridMultilevel"/>
    <w:tmpl w:val="321CCDF2"/>
    <w:styleLink w:val="Estiloimportado811"/>
    <w:lvl w:ilvl="0" w:tplc="55782F26">
      <w:start w:val="1"/>
      <w:numFmt w:val="decimal"/>
      <w:lvlText w:val="%1."/>
      <w:lvlJc w:val="left"/>
      <w:pPr>
        <w:ind w:left="720" w:hanging="360"/>
      </w:pPr>
      <w:rPr>
        <w:rFonts w:ascii="Arial Narrow" w:eastAsia="Cambria" w:hAnsi="Arial Narrow" w:cs="Arial"/>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6CDE3E99"/>
    <w:multiLevelType w:val="hybridMultilevel"/>
    <w:tmpl w:val="6FAEDCE2"/>
    <w:styleLink w:val="List155"/>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5" w15:restartNumberingAfterBreak="0">
    <w:nsid w:val="6E7C622A"/>
    <w:multiLevelType w:val="multilevel"/>
    <w:tmpl w:val="EFA2C022"/>
    <w:styleLink w:val="WW8Num506"/>
    <w:lvl w:ilvl="0">
      <w:start w:val="1"/>
      <w:numFmt w:val="decimal"/>
      <w:lvlText w:val="%1."/>
      <w:lvlJc w:val="left"/>
      <w:pPr>
        <w:ind w:left="360" w:hanging="360"/>
      </w:pPr>
      <w:rPr>
        <w:rFonts w:hint="default"/>
      </w:rPr>
    </w:lvl>
    <w:lvl w:ilvl="1">
      <w:start w:val="6"/>
      <w:numFmt w:val="decimal"/>
      <w:lvlText w:val="%1.%2."/>
      <w:lvlJc w:val="left"/>
      <w:pPr>
        <w:ind w:left="785" w:hanging="360"/>
      </w:pPr>
      <w:rPr>
        <w:rFonts w:hint="default"/>
      </w:rPr>
    </w:lvl>
    <w:lvl w:ilvl="2">
      <w:start w:val="1"/>
      <w:numFmt w:val="decimal"/>
      <w:lvlText w:val="%1.%2.%3."/>
      <w:lvlJc w:val="left"/>
      <w:pPr>
        <w:ind w:left="1004" w:hanging="720"/>
      </w:pPr>
      <w:rPr>
        <w:rFonts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86" w15:restartNumberingAfterBreak="0">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7" w15:restartNumberingAfterBreak="0">
    <w:nsid w:val="72F74AD2"/>
    <w:multiLevelType w:val="multilevel"/>
    <w:tmpl w:val="1DE2BCA2"/>
    <w:styleLink w:val="Lista5111"/>
    <w:lvl w:ilvl="0">
      <w:start w:val="1"/>
      <w:numFmt w:val="decimal"/>
      <w:lvlText w:val="%1."/>
      <w:lvlJc w:val="left"/>
      <w:pPr>
        <w:tabs>
          <w:tab w:val="num" w:pos="720"/>
        </w:tabs>
        <w:ind w:left="720" w:hanging="360"/>
      </w:pPr>
      <w:rPr>
        <w:rFonts w:ascii="Arial" w:eastAsia="Arial" w:hAnsi="Arial" w:cs="Arial"/>
        <w:caps w:val="0"/>
        <w:smallCaps w:val="0"/>
        <w:strike w:val="0"/>
        <w:dstrike w:val="0"/>
        <w:color w:val="000000"/>
        <w:spacing w:val="0"/>
        <w:kern w:val="0"/>
        <w:position w:val="0"/>
        <w:sz w:val="18"/>
        <w:szCs w:val="18"/>
        <w:u w:val="none" w:color="000000"/>
        <w:vertAlign w:val="baseline"/>
        <w:lang w:val="es-ES_tradnl"/>
      </w:rPr>
    </w:lvl>
    <w:lvl w:ilvl="1">
      <w:start w:val="1"/>
      <w:numFmt w:val="lowerLetter"/>
      <w:lvlText w:val="%2."/>
      <w:lvlJc w:val="left"/>
      <w:pPr>
        <w:tabs>
          <w:tab w:val="num" w:pos="1350"/>
        </w:tabs>
        <w:ind w:left="13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2">
      <w:start w:val="1"/>
      <w:numFmt w:val="lowerRoman"/>
      <w:lvlText w:val="%3."/>
      <w:lvlJc w:val="left"/>
      <w:pPr>
        <w:tabs>
          <w:tab w:val="num" w:pos="2086"/>
        </w:tabs>
        <w:ind w:left="208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3">
      <w:start w:val="1"/>
      <w:numFmt w:val="decimal"/>
      <w:lvlText w:val="%4."/>
      <w:lvlJc w:val="left"/>
      <w:pPr>
        <w:tabs>
          <w:tab w:val="num" w:pos="2790"/>
        </w:tabs>
        <w:ind w:left="279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4">
      <w:start w:val="1"/>
      <w:numFmt w:val="lowerLetter"/>
      <w:lvlText w:val="%5."/>
      <w:lvlJc w:val="left"/>
      <w:pPr>
        <w:tabs>
          <w:tab w:val="num" w:pos="3510"/>
        </w:tabs>
        <w:ind w:left="351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5">
      <w:start w:val="1"/>
      <w:numFmt w:val="lowerRoman"/>
      <w:lvlText w:val="%6."/>
      <w:lvlJc w:val="left"/>
      <w:pPr>
        <w:tabs>
          <w:tab w:val="num" w:pos="4246"/>
        </w:tabs>
        <w:ind w:left="424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6">
      <w:start w:val="1"/>
      <w:numFmt w:val="decimal"/>
      <w:lvlText w:val="%7."/>
      <w:lvlJc w:val="left"/>
      <w:pPr>
        <w:tabs>
          <w:tab w:val="num" w:pos="4950"/>
        </w:tabs>
        <w:ind w:left="49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7">
      <w:start w:val="1"/>
      <w:numFmt w:val="lowerLetter"/>
      <w:lvlText w:val="%8."/>
      <w:lvlJc w:val="left"/>
      <w:pPr>
        <w:tabs>
          <w:tab w:val="num" w:pos="5670"/>
        </w:tabs>
        <w:ind w:left="567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8">
      <w:start w:val="1"/>
      <w:numFmt w:val="lowerRoman"/>
      <w:lvlText w:val="%9."/>
      <w:lvlJc w:val="left"/>
      <w:pPr>
        <w:tabs>
          <w:tab w:val="num" w:pos="6406"/>
        </w:tabs>
        <w:ind w:left="640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abstractNum>
  <w:abstractNum w:abstractNumId="88" w15:restartNumberingAfterBreak="0">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9" w15:restartNumberingAfterBreak="0">
    <w:nsid w:val="786059C8"/>
    <w:multiLevelType w:val="multilevel"/>
    <w:tmpl w:val="1D1C3F8C"/>
    <w:styleLink w:val="Lista21"/>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90" w15:restartNumberingAfterBreak="0">
    <w:nsid w:val="78CD1D16"/>
    <w:multiLevelType w:val="hybridMultilevel"/>
    <w:tmpl w:val="E34EBBB4"/>
    <w:lvl w:ilvl="0" w:tplc="0DB08F88">
      <w:numFmt w:val="bullet"/>
      <w:lvlText w:val="-"/>
      <w:lvlJc w:val="left"/>
      <w:pPr>
        <w:ind w:left="720" w:hanging="360"/>
      </w:pPr>
      <w:rPr>
        <w:rFonts w:ascii="Arial Narrow" w:eastAsia="Times New Roman" w:hAnsi="Arial Narrow" w:cs="Arial" w:hint="default"/>
      </w:rPr>
    </w:lvl>
    <w:lvl w:ilvl="1" w:tplc="E6248604" w:tentative="1">
      <w:start w:val="1"/>
      <w:numFmt w:val="bullet"/>
      <w:lvlText w:val="o"/>
      <w:lvlJc w:val="left"/>
      <w:pPr>
        <w:ind w:left="1440" w:hanging="360"/>
      </w:pPr>
      <w:rPr>
        <w:rFonts w:ascii="Courier New" w:hAnsi="Courier New" w:cs="Courier New" w:hint="default"/>
      </w:rPr>
    </w:lvl>
    <w:lvl w:ilvl="2" w:tplc="B3484C78" w:tentative="1">
      <w:start w:val="1"/>
      <w:numFmt w:val="bullet"/>
      <w:lvlText w:val=""/>
      <w:lvlJc w:val="left"/>
      <w:pPr>
        <w:ind w:left="2160" w:hanging="360"/>
      </w:pPr>
      <w:rPr>
        <w:rFonts w:ascii="Wingdings" w:hAnsi="Wingdings" w:hint="default"/>
      </w:rPr>
    </w:lvl>
    <w:lvl w:ilvl="3" w:tplc="EB50DD44" w:tentative="1">
      <w:start w:val="1"/>
      <w:numFmt w:val="bullet"/>
      <w:lvlText w:val=""/>
      <w:lvlJc w:val="left"/>
      <w:pPr>
        <w:ind w:left="2880" w:hanging="360"/>
      </w:pPr>
      <w:rPr>
        <w:rFonts w:ascii="Symbol" w:hAnsi="Symbol" w:hint="default"/>
      </w:rPr>
    </w:lvl>
    <w:lvl w:ilvl="4" w:tplc="1D220088" w:tentative="1">
      <w:start w:val="1"/>
      <w:numFmt w:val="bullet"/>
      <w:lvlText w:val="o"/>
      <w:lvlJc w:val="left"/>
      <w:pPr>
        <w:ind w:left="3600" w:hanging="360"/>
      </w:pPr>
      <w:rPr>
        <w:rFonts w:ascii="Courier New" w:hAnsi="Courier New" w:cs="Courier New" w:hint="default"/>
      </w:rPr>
    </w:lvl>
    <w:lvl w:ilvl="5" w:tplc="C658B5F0" w:tentative="1">
      <w:start w:val="1"/>
      <w:numFmt w:val="bullet"/>
      <w:lvlText w:val=""/>
      <w:lvlJc w:val="left"/>
      <w:pPr>
        <w:ind w:left="4320" w:hanging="360"/>
      </w:pPr>
      <w:rPr>
        <w:rFonts w:ascii="Wingdings" w:hAnsi="Wingdings" w:hint="default"/>
      </w:rPr>
    </w:lvl>
    <w:lvl w:ilvl="6" w:tplc="70445FD2" w:tentative="1">
      <w:start w:val="1"/>
      <w:numFmt w:val="bullet"/>
      <w:lvlText w:val=""/>
      <w:lvlJc w:val="left"/>
      <w:pPr>
        <w:ind w:left="5040" w:hanging="360"/>
      </w:pPr>
      <w:rPr>
        <w:rFonts w:ascii="Symbol" w:hAnsi="Symbol" w:hint="default"/>
      </w:rPr>
    </w:lvl>
    <w:lvl w:ilvl="7" w:tplc="7B20149A" w:tentative="1">
      <w:start w:val="1"/>
      <w:numFmt w:val="bullet"/>
      <w:lvlText w:val="o"/>
      <w:lvlJc w:val="left"/>
      <w:pPr>
        <w:ind w:left="5760" w:hanging="360"/>
      </w:pPr>
      <w:rPr>
        <w:rFonts w:ascii="Courier New" w:hAnsi="Courier New" w:cs="Courier New" w:hint="default"/>
      </w:rPr>
    </w:lvl>
    <w:lvl w:ilvl="8" w:tplc="B8087DF0" w:tentative="1">
      <w:start w:val="1"/>
      <w:numFmt w:val="bullet"/>
      <w:lvlText w:val=""/>
      <w:lvlJc w:val="left"/>
      <w:pPr>
        <w:ind w:left="6480" w:hanging="360"/>
      </w:pPr>
      <w:rPr>
        <w:rFonts w:ascii="Wingdings" w:hAnsi="Wingdings" w:hint="default"/>
      </w:rPr>
    </w:lvl>
  </w:abstractNum>
  <w:abstractNum w:abstractNumId="91" w15:restartNumberingAfterBreak="0">
    <w:nsid w:val="7992346D"/>
    <w:multiLevelType w:val="multilevel"/>
    <w:tmpl w:val="FA1A841E"/>
    <w:styleLink w:val="List021"/>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92" w15:restartNumberingAfterBreak="0">
    <w:nsid w:val="7AE91B64"/>
    <w:multiLevelType w:val="hybridMultilevel"/>
    <w:tmpl w:val="F6E07458"/>
    <w:styleLink w:val="List711"/>
    <w:lvl w:ilvl="0" w:tplc="F10CF03C">
      <w:start w:val="5"/>
      <w:numFmt w:val="bullet"/>
      <w:lvlText w:val="-"/>
      <w:lvlJc w:val="left"/>
      <w:pPr>
        <w:ind w:left="682" w:hanging="360"/>
      </w:pPr>
      <w:rPr>
        <w:rFonts w:ascii="Arial" w:eastAsia="DejaVu Sans" w:hAnsi="Arial" w:cs="Arial" w:hint="default"/>
      </w:rPr>
    </w:lvl>
    <w:lvl w:ilvl="1" w:tplc="240A0003" w:tentative="1">
      <w:start w:val="1"/>
      <w:numFmt w:val="bullet"/>
      <w:lvlText w:val="o"/>
      <w:lvlJc w:val="left"/>
      <w:pPr>
        <w:ind w:left="1402" w:hanging="360"/>
      </w:pPr>
      <w:rPr>
        <w:rFonts w:ascii="Courier New" w:hAnsi="Courier New" w:cs="Courier New" w:hint="default"/>
      </w:rPr>
    </w:lvl>
    <w:lvl w:ilvl="2" w:tplc="240A0005" w:tentative="1">
      <w:start w:val="1"/>
      <w:numFmt w:val="bullet"/>
      <w:lvlText w:val=""/>
      <w:lvlJc w:val="left"/>
      <w:pPr>
        <w:ind w:left="2122" w:hanging="360"/>
      </w:pPr>
      <w:rPr>
        <w:rFonts w:ascii="Wingdings" w:hAnsi="Wingdings" w:hint="default"/>
      </w:rPr>
    </w:lvl>
    <w:lvl w:ilvl="3" w:tplc="240A0001" w:tentative="1">
      <w:start w:val="1"/>
      <w:numFmt w:val="bullet"/>
      <w:lvlText w:val=""/>
      <w:lvlJc w:val="left"/>
      <w:pPr>
        <w:ind w:left="2842" w:hanging="360"/>
      </w:pPr>
      <w:rPr>
        <w:rFonts w:ascii="Symbol" w:hAnsi="Symbol" w:hint="default"/>
      </w:rPr>
    </w:lvl>
    <w:lvl w:ilvl="4" w:tplc="240A0003" w:tentative="1">
      <w:start w:val="1"/>
      <w:numFmt w:val="bullet"/>
      <w:lvlText w:val="o"/>
      <w:lvlJc w:val="left"/>
      <w:pPr>
        <w:ind w:left="3562" w:hanging="360"/>
      </w:pPr>
      <w:rPr>
        <w:rFonts w:ascii="Courier New" w:hAnsi="Courier New" w:cs="Courier New" w:hint="default"/>
      </w:rPr>
    </w:lvl>
    <w:lvl w:ilvl="5" w:tplc="240A0005" w:tentative="1">
      <w:start w:val="1"/>
      <w:numFmt w:val="bullet"/>
      <w:lvlText w:val=""/>
      <w:lvlJc w:val="left"/>
      <w:pPr>
        <w:ind w:left="4282" w:hanging="360"/>
      </w:pPr>
      <w:rPr>
        <w:rFonts w:ascii="Wingdings" w:hAnsi="Wingdings" w:hint="default"/>
      </w:rPr>
    </w:lvl>
    <w:lvl w:ilvl="6" w:tplc="240A0001" w:tentative="1">
      <w:start w:val="1"/>
      <w:numFmt w:val="bullet"/>
      <w:lvlText w:val=""/>
      <w:lvlJc w:val="left"/>
      <w:pPr>
        <w:ind w:left="5002" w:hanging="360"/>
      </w:pPr>
      <w:rPr>
        <w:rFonts w:ascii="Symbol" w:hAnsi="Symbol" w:hint="default"/>
      </w:rPr>
    </w:lvl>
    <w:lvl w:ilvl="7" w:tplc="240A0003" w:tentative="1">
      <w:start w:val="1"/>
      <w:numFmt w:val="bullet"/>
      <w:lvlText w:val="o"/>
      <w:lvlJc w:val="left"/>
      <w:pPr>
        <w:ind w:left="5722" w:hanging="360"/>
      </w:pPr>
      <w:rPr>
        <w:rFonts w:ascii="Courier New" w:hAnsi="Courier New" w:cs="Courier New" w:hint="default"/>
      </w:rPr>
    </w:lvl>
    <w:lvl w:ilvl="8" w:tplc="240A0005" w:tentative="1">
      <w:start w:val="1"/>
      <w:numFmt w:val="bullet"/>
      <w:lvlText w:val=""/>
      <w:lvlJc w:val="left"/>
      <w:pPr>
        <w:ind w:left="6442" w:hanging="360"/>
      </w:pPr>
      <w:rPr>
        <w:rFonts w:ascii="Wingdings" w:hAnsi="Wingdings" w:hint="default"/>
      </w:rPr>
    </w:lvl>
  </w:abstractNum>
  <w:abstractNum w:abstractNumId="93" w15:restartNumberingAfterBreak="0">
    <w:nsid w:val="7B61044B"/>
    <w:multiLevelType w:val="multilevel"/>
    <w:tmpl w:val="BD60A5AE"/>
    <w:styleLink w:val="Lista4111121"/>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94" w15:restartNumberingAfterBreak="0">
    <w:nsid w:val="7D1A1097"/>
    <w:multiLevelType w:val="multilevel"/>
    <w:tmpl w:val="10B0A1F0"/>
    <w:lvl w:ilvl="0">
      <w:start w:val="1"/>
      <w:numFmt w:val="decimal"/>
      <w:lvlText w:val="%1."/>
      <w:lvlJc w:val="left"/>
      <w:pPr>
        <w:ind w:left="720" w:hanging="360"/>
      </w:pPr>
      <w:rPr>
        <w:rFonts w:hint="default"/>
        <w:b/>
      </w:rPr>
    </w:lvl>
    <w:lvl w:ilvl="1">
      <w:start w:val="1"/>
      <w:numFmt w:val="decimal"/>
      <w:isLgl/>
      <w:lvlText w:val="%1.%2."/>
      <w:lvlJc w:val="left"/>
      <w:pPr>
        <w:ind w:left="1069" w:hanging="360"/>
      </w:pPr>
      <w:rPr>
        <w:rFonts w:hint="default"/>
        <w:b/>
      </w:rPr>
    </w:lvl>
    <w:lvl w:ilvl="2">
      <w:start w:val="1"/>
      <w:numFmt w:val="decimal"/>
      <w:isLgl/>
      <w:lvlText w:val="%1.%2.%3."/>
      <w:lvlJc w:val="left"/>
      <w:pPr>
        <w:ind w:left="720" w:hanging="720"/>
      </w:pPr>
      <w:rPr>
        <w:rFonts w:ascii="Arial Narrow" w:hAnsi="Arial Narrow" w:hint="default"/>
        <w:b/>
        <w:sz w:val="24"/>
        <w:szCs w:val="24"/>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5" w15:restartNumberingAfterBreak="0">
    <w:nsid w:val="7F610C4B"/>
    <w:multiLevelType w:val="hybridMultilevel"/>
    <w:tmpl w:val="5BEA936A"/>
    <w:styleLink w:val="List02"/>
    <w:lvl w:ilvl="0" w:tplc="76565578">
      <w:start w:val="1"/>
      <w:numFmt w:val="low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96" w15:restartNumberingAfterBreak="0">
    <w:nsid w:val="7FBA61F6"/>
    <w:multiLevelType w:val="multilevel"/>
    <w:tmpl w:val="E5D000A0"/>
    <w:styleLink w:val="List1451"/>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97" w15:restartNumberingAfterBreak="0">
    <w:nsid w:val="7FDD0A85"/>
    <w:multiLevelType w:val="multilevel"/>
    <w:tmpl w:val="89341F04"/>
    <w:styleLink w:val="WW8Num50127"/>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num w:numId="1" w16cid:durableId="1047073135">
    <w:abstractNumId w:val="4"/>
  </w:num>
  <w:num w:numId="2" w16cid:durableId="1207837499">
    <w:abstractNumId w:val="21"/>
  </w:num>
  <w:num w:numId="3" w16cid:durableId="2081711203">
    <w:abstractNumId w:val="66"/>
  </w:num>
  <w:num w:numId="4" w16cid:durableId="1330862232">
    <w:abstractNumId w:val="55"/>
  </w:num>
  <w:num w:numId="5" w16cid:durableId="2049791498">
    <w:abstractNumId w:val="17"/>
  </w:num>
  <w:num w:numId="6" w16cid:durableId="672414992">
    <w:abstractNumId w:val="13"/>
  </w:num>
  <w:num w:numId="7" w16cid:durableId="1459104573">
    <w:abstractNumId w:val="88"/>
  </w:num>
  <w:num w:numId="8" w16cid:durableId="409813155">
    <w:abstractNumId w:val="41"/>
  </w:num>
  <w:num w:numId="9" w16cid:durableId="1829861074">
    <w:abstractNumId w:val="80"/>
  </w:num>
  <w:num w:numId="10" w16cid:durableId="1416777726">
    <w:abstractNumId w:val="19"/>
  </w:num>
  <w:num w:numId="11" w16cid:durableId="1605964437">
    <w:abstractNumId w:val="84"/>
  </w:num>
  <w:num w:numId="12" w16cid:durableId="317224689">
    <w:abstractNumId w:val="2"/>
  </w:num>
  <w:num w:numId="13" w16cid:durableId="446705060">
    <w:abstractNumId w:val="1"/>
  </w:num>
  <w:num w:numId="14" w16cid:durableId="166095698">
    <w:abstractNumId w:val="0"/>
  </w:num>
  <w:num w:numId="15" w16cid:durableId="911238572">
    <w:abstractNumId w:val="63"/>
  </w:num>
  <w:num w:numId="16" w16cid:durableId="1559896578">
    <w:abstractNumId w:val="95"/>
  </w:num>
  <w:num w:numId="17" w16cid:durableId="544099045">
    <w:abstractNumId w:val="43"/>
  </w:num>
  <w:num w:numId="18" w16cid:durableId="1158811230">
    <w:abstractNumId w:val="65"/>
  </w:num>
  <w:num w:numId="19" w16cid:durableId="344289826">
    <w:abstractNumId w:val="3"/>
  </w:num>
  <w:num w:numId="20" w16cid:durableId="1932275108">
    <w:abstractNumId w:val="36"/>
  </w:num>
  <w:num w:numId="21" w16cid:durableId="602416367">
    <w:abstractNumId w:val="20"/>
  </w:num>
  <w:num w:numId="22" w16cid:durableId="2032107323">
    <w:abstractNumId w:val="31"/>
  </w:num>
  <w:num w:numId="23" w16cid:durableId="914893666">
    <w:abstractNumId w:val="50"/>
  </w:num>
  <w:num w:numId="24" w16cid:durableId="2128114901">
    <w:abstractNumId w:val="51"/>
  </w:num>
  <w:num w:numId="25" w16cid:durableId="1450737456">
    <w:abstractNumId w:val="79"/>
  </w:num>
  <w:num w:numId="26" w16cid:durableId="903031925">
    <w:abstractNumId w:val="22"/>
  </w:num>
  <w:num w:numId="27" w16cid:durableId="1875389046">
    <w:abstractNumId w:val="75"/>
  </w:num>
  <w:num w:numId="28" w16cid:durableId="1765488765">
    <w:abstractNumId w:val="46"/>
  </w:num>
  <w:num w:numId="29" w16cid:durableId="459156453">
    <w:abstractNumId w:val="85"/>
  </w:num>
  <w:num w:numId="30" w16cid:durableId="147553917">
    <w:abstractNumId w:val="18"/>
  </w:num>
  <w:num w:numId="31" w16cid:durableId="1218738584">
    <w:abstractNumId w:val="60"/>
  </w:num>
  <w:num w:numId="32" w16cid:durableId="8920597">
    <w:abstractNumId w:val="39"/>
  </w:num>
  <w:num w:numId="33" w16cid:durableId="1375035553">
    <w:abstractNumId w:val="28"/>
  </w:num>
  <w:num w:numId="34" w16cid:durableId="2101099091">
    <w:abstractNumId w:val="59"/>
  </w:num>
  <w:num w:numId="35" w16cid:durableId="1862545773">
    <w:abstractNumId w:val="52"/>
  </w:num>
  <w:num w:numId="36" w16cid:durableId="1474297984">
    <w:abstractNumId w:val="91"/>
  </w:num>
  <w:num w:numId="37" w16cid:durableId="2032679452">
    <w:abstractNumId w:val="76"/>
  </w:num>
  <w:num w:numId="38" w16cid:durableId="592393352">
    <w:abstractNumId w:val="96"/>
  </w:num>
  <w:num w:numId="39" w16cid:durableId="138232468">
    <w:abstractNumId w:val="69"/>
  </w:num>
  <w:num w:numId="40" w16cid:durableId="2120105490">
    <w:abstractNumId w:val="9"/>
  </w:num>
  <w:num w:numId="41" w16cid:durableId="10380638">
    <w:abstractNumId w:val="93"/>
  </w:num>
  <w:num w:numId="42" w16cid:durableId="569658175">
    <w:abstractNumId w:val="45"/>
  </w:num>
  <w:num w:numId="43" w16cid:durableId="836766674">
    <w:abstractNumId w:val="24"/>
  </w:num>
  <w:num w:numId="44" w16cid:durableId="1910340026">
    <w:abstractNumId w:val="97"/>
  </w:num>
  <w:num w:numId="45" w16cid:durableId="429086192">
    <w:abstractNumId w:val="42"/>
  </w:num>
  <w:num w:numId="46" w16cid:durableId="1134060615">
    <w:abstractNumId w:val="33"/>
  </w:num>
  <w:num w:numId="47" w16cid:durableId="368192648">
    <w:abstractNumId w:val="10"/>
  </w:num>
  <w:num w:numId="48" w16cid:durableId="1970161720">
    <w:abstractNumId w:val="23"/>
  </w:num>
  <w:num w:numId="49" w16cid:durableId="991788824">
    <w:abstractNumId w:val="54"/>
  </w:num>
  <w:num w:numId="50" w16cid:durableId="2071809706">
    <w:abstractNumId w:val="61"/>
  </w:num>
  <w:num w:numId="51" w16cid:durableId="1212762793">
    <w:abstractNumId w:val="16"/>
  </w:num>
  <w:num w:numId="52" w16cid:durableId="414480079">
    <w:abstractNumId w:val="37"/>
  </w:num>
  <w:num w:numId="53" w16cid:durableId="1224565640">
    <w:abstractNumId w:val="87"/>
  </w:num>
  <w:num w:numId="54" w16cid:durableId="1074817731">
    <w:abstractNumId w:val="34"/>
  </w:num>
  <w:num w:numId="55" w16cid:durableId="519200475">
    <w:abstractNumId w:val="83"/>
  </w:num>
  <w:num w:numId="56" w16cid:durableId="917057475">
    <w:abstractNumId w:val="53"/>
  </w:num>
  <w:num w:numId="57" w16cid:durableId="2093969467">
    <w:abstractNumId w:val="92"/>
  </w:num>
  <w:num w:numId="58" w16cid:durableId="30421663">
    <w:abstractNumId w:val="35"/>
  </w:num>
  <w:num w:numId="59" w16cid:durableId="215438092">
    <w:abstractNumId w:val="81"/>
  </w:num>
  <w:num w:numId="60" w16cid:durableId="198972832">
    <w:abstractNumId w:val="78"/>
  </w:num>
  <w:num w:numId="61" w16cid:durableId="1000427292">
    <w:abstractNumId w:val="14"/>
  </w:num>
  <w:num w:numId="62" w16cid:durableId="1695809796">
    <w:abstractNumId w:val="70"/>
  </w:num>
  <w:num w:numId="63" w16cid:durableId="1034579224">
    <w:abstractNumId w:val="5"/>
  </w:num>
  <w:num w:numId="64" w16cid:durableId="379982331">
    <w:abstractNumId w:val="32"/>
  </w:num>
  <w:num w:numId="65" w16cid:durableId="457838351">
    <w:abstractNumId w:val="68"/>
  </w:num>
  <w:num w:numId="66" w16cid:durableId="1262303900">
    <w:abstractNumId w:val="49"/>
  </w:num>
  <w:num w:numId="67" w16cid:durableId="62223454">
    <w:abstractNumId w:val="30"/>
  </w:num>
  <w:num w:numId="68" w16cid:durableId="247082186">
    <w:abstractNumId w:val="12"/>
  </w:num>
  <w:num w:numId="69" w16cid:durableId="179856149">
    <w:abstractNumId w:val="67"/>
  </w:num>
  <w:num w:numId="70" w16cid:durableId="706101318">
    <w:abstractNumId w:val="72"/>
  </w:num>
  <w:num w:numId="71" w16cid:durableId="1487361568">
    <w:abstractNumId w:val="15"/>
  </w:num>
  <w:num w:numId="72" w16cid:durableId="291404495">
    <w:abstractNumId w:val="73"/>
  </w:num>
  <w:num w:numId="73" w16cid:durableId="695160119">
    <w:abstractNumId w:val="38"/>
  </w:num>
  <w:num w:numId="74" w16cid:durableId="1772512330">
    <w:abstractNumId w:val="94"/>
  </w:num>
  <w:num w:numId="75" w16cid:durableId="578952410">
    <w:abstractNumId w:val="8"/>
  </w:num>
  <w:num w:numId="76" w16cid:durableId="1185091017">
    <w:abstractNumId w:val="82"/>
  </w:num>
  <w:num w:numId="77" w16cid:durableId="812941111">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569851346">
    <w:abstractNumId w:val="7"/>
  </w:num>
  <w:num w:numId="79" w16cid:durableId="137789767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663461070">
    <w:abstractNumId w:val="29"/>
  </w:num>
  <w:num w:numId="81" w16cid:durableId="1663191095">
    <w:abstractNumId w:val="74"/>
  </w:num>
  <w:num w:numId="82" w16cid:durableId="1538665401">
    <w:abstractNumId w:val="40"/>
  </w:num>
  <w:num w:numId="83" w16cid:durableId="1110971679">
    <w:abstractNumId w:val="6"/>
  </w:num>
  <w:num w:numId="84" w16cid:durableId="25255295">
    <w:abstractNumId w:val="25"/>
  </w:num>
  <w:num w:numId="85" w16cid:durableId="1892769036">
    <w:abstractNumId w:val="44"/>
  </w:num>
  <w:num w:numId="86" w16cid:durableId="2132244778">
    <w:abstractNumId w:val="56"/>
  </w:num>
  <w:num w:numId="87" w16cid:durableId="310066704">
    <w:abstractNumId w:val="48"/>
  </w:num>
  <w:num w:numId="88" w16cid:durableId="1808429913">
    <w:abstractNumId w:val="57"/>
  </w:num>
  <w:num w:numId="89" w16cid:durableId="1668707281">
    <w:abstractNumId w:val="62"/>
  </w:num>
  <w:num w:numId="90" w16cid:durableId="1271399920">
    <w:abstractNumId w:val="71"/>
  </w:num>
  <w:num w:numId="91" w16cid:durableId="183176423">
    <w:abstractNumId w:val="11"/>
  </w:num>
  <w:num w:numId="92" w16cid:durableId="1496873024">
    <w:abstractNumId w:val="89"/>
  </w:num>
  <w:num w:numId="93" w16cid:durableId="2031029645">
    <w:abstractNumId w:val="90"/>
  </w:num>
  <w:num w:numId="94" w16cid:durableId="815534973">
    <w:abstractNumId w:val="27"/>
  </w:num>
  <w:num w:numId="95" w16cid:durableId="1790660452">
    <w:abstractNumId w:val="64"/>
  </w:num>
  <w:num w:numId="96" w16cid:durableId="435835248">
    <w:abstractNumId w:val="77"/>
  </w:num>
  <w:num w:numId="97" w16cid:durableId="1859809707">
    <w:abstractNumId w:val="47"/>
  </w:num>
  <w:num w:numId="98" w16cid:durableId="2069763447">
    <w:abstractNumId w:val="26"/>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0B8"/>
    <w:rsid w:val="00000A57"/>
    <w:rsid w:val="00036B9E"/>
    <w:rsid w:val="00065753"/>
    <w:rsid w:val="000A14F9"/>
    <w:rsid w:val="001A3F1E"/>
    <w:rsid w:val="001A62AD"/>
    <w:rsid w:val="001E63F6"/>
    <w:rsid w:val="002330B1"/>
    <w:rsid w:val="00244841"/>
    <w:rsid w:val="003C4AD6"/>
    <w:rsid w:val="003C60B8"/>
    <w:rsid w:val="003F6C64"/>
    <w:rsid w:val="005861A4"/>
    <w:rsid w:val="005E2B13"/>
    <w:rsid w:val="006A686E"/>
    <w:rsid w:val="006F1CDD"/>
    <w:rsid w:val="00767100"/>
    <w:rsid w:val="007C4EE3"/>
    <w:rsid w:val="007F7E8E"/>
    <w:rsid w:val="008C29EE"/>
    <w:rsid w:val="009477D1"/>
    <w:rsid w:val="009A11DB"/>
    <w:rsid w:val="009C47FA"/>
    <w:rsid w:val="009C4966"/>
    <w:rsid w:val="009E436B"/>
    <w:rsid w:val="00A31BDA"/>
    <w:rsid w:val="00A403F3"/>
    <w:rsid w:val="00AC54E3"/>
    <w:rsid w:val="00AC65FE"/>
    <w:rsid w:val="00AE0E91"/>
    <w:rsid w:val="00B52FBA"/>
    <w:rsid w:val="00BC469B"/>
    <w:rsid w:val="00C5047D"/>
    <w:rsid w:val="00CA2E6C"/>
    <w:rsid w:val="00D65055"/>
    <w:rsid w:val="00D82267"/>
    <w:rsid w:val="00DA4080"/>
    <w:rsid w:val="00DB34D4"/>
    <w:rsid w:val="00DD51F2"/>
    <w:rsid w:val="00DD7C86"/>
    <w:rsid w:val="00E4453C"/>
    <w:rsid w:val="00E515E7"/>
    <w:rsid w:val="00EC72E5"/>
    <w:rsid w:val="00EE089C"/>
    <w:rsid w:val="00FD3EBD"/>
    <w:rsid w:val="00FF611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3FD040"/>
  <w15:chartTrackingRefBased/>
  <w15:docId w15:val="{AD25CF4E-095B-437C-9333-B8D100E96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1" w:unhideWhenUsed="1" w:qFormat="1"/>
    <w:lsdException w:name="toc 5" w:semiHidden="1" w:uiPriority="1" w:unhideWhenUsed="1" w:qFormat="1"/>
    <w:lsdException w:name="toc 6" w:semiHidden="1" w:uiPriority="39" w:unhideWhenUsed="1" w:qFormat="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iPriority="0" w:unhideWhenUsed="1"/>
    <w:lsdException w:name="Message Header" w:semiHidden="1" w:uiPriority="0" w:unhideWhenUsed="1"/>
    <w:lsdException w:name="Subtitle"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60B8"/>
    <w:pPr>
      <w:spacing w:after="200" w:line="276" w:lineRule="auto"/>
    </w:pPr>
    <w:rPr>
      <w:rFonts w:eastAsia="SimSun"/>
      <w:kern w:val="0"/>
      <w14:ligatures w14:val="none"/>
    </w:rPr>
  </w:style>
  <w:style w:type="paragraph" w:styleId="Ttulo1">
    <w:name w:val="heading 1"/>
    <w:aliases w:val="Edgar 1,título 1,Pregunta,MT1,h1,l1,Head 1 (Chapter heading),Head 1,Head 11,Head 12,Head 111,Head 13,Head 112,Head 14,Head 113,Head 15,Head 114,Head 16,Head 115,Head 17,Head 116,Head 18,Head 117,Head 19,Head 118,Head 121,Head 1111,Head 131,H1"/>
    <w:basedOn w:val="Normal"/>
    <w:next w:val="Normal"/>
    <w:link w:val="Ttulo1Car"/>
    <w:uiPriority w:val="9"/>
    <w:qFormat/>
    <w:rsid w:val="003C60B8"/>
    <w:pPr>
      <w:keepNext/>
      <w:spacing w:before="240" w:after="60"/>
      <w:outlineLvl w:val="0"/>
    </w:pPr>
    <w:rPr>
      <w:rFonts w:ascii="Cambria" w:eastAsia="Times New Roman" w:hAnsi="Cambria" w:cs="Times New Roman"/>
      <w:b/>
      <w:bCs/>
      <w:kern w:val="32"/>
      <w:sz w:val="32"/>
      <w:szCs w:val="32"/>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list 2,MT2"/>
    <w:basedOn w:val="Normal"/>
    <w:next w:val="Normal"/>
    <w:link w:val="Ttulo2Car"/>
    <w:uiPriority w:val="9"/>
    <w:qFormat/>
    <w:rsid w:val="003C60B8"/>
    <w:pPr>
      <w:keepNext/>
      <w:spacing w:after="0" w:line="240" w:lineRule="auto"/>
      <w:ind w:firstLine="4"/>
      <w:outlineLvl w:val="1"/>
    </w:pPr>
    <w:rPr>
      <w:rFonts w:ascii="Arial Narrow" w:eastAsia="Times New Roman" w:hAnsi="Arial Narrow" w:cs="Times New Roman"/>
      <w:sz w:val="24"/>
      <w:szCs w:val="20"/>
      <w:lang w:eastAsia="es-ES"/>
    </w:rPr>
  </w:style>
  <w:style w:type="paragraph" w:styleId="Ttulo3">
    <w:name w:val="heading 3"/>
    <w:aliases w:val="Edgar 3,3,h3,l3,list 3,Head 3,H3,AL Título 3,Title3,Title3 AL,alltoc,Heading 3 - old,Section Header3,TITULO3,título 3,Section,Bold Head,bh,Level 3 Topic Heading,Org Heading 1,h31,h32,h33,h311,h321,h34,h312,h322,h35,H31,h36,H32,H33,H311,H321,31"/>
    <w:basedOn w:val="Normal"/>
    <w:next w:val="Normal"/>
    <w:link w:val="Ttulo3Car"/>
    <w:uiPriority w:val="9"/>
    <w:unhideWhenUsed/>
    <w:qFormat/>
    <w:rsid w:val="003C60B8"/>
    <w:pPr>
      <w:keepNext/>
      <w:spacing w:before="240" w:after="60"/>
      <w:outlineLvl w:val="2"/>
    </w:pPr>
    <w:rPr>
      <w:rFonts w:ascii="Cambria" w:eastAsia="Times New Roman" w:hAnsi="Cambria" w:cs="Times New Roman"/>
      <w:b/>
      <w:bCs/>
      <w:sz w:val="26"/>
      <w:szCs w:val="26"/>
    </w:rPr>
  </w:style>
  <w:style w:type="paragraph" w:styleId="Ttulo4">
    <w:name w:val="heading 4"/>
    <w:aliases w:val="Edgar 4,4,I4,h4,H4,l4,list 4,mh1l,Module heading 1 large (18 points),Head 4,First Subheading,Ref Heading 1,rh1,h41,h42,h411,h43,H41,h44,H42,41,42,43,H43,44,H44,h45,45,H45,h46,46,H46,h47,47,H47,411,H411,h421,421,H421,h431,431,H431,h441,441,H441"/>
    <w:basedOn w:val="Normal"/>
    <w:next w:val="Normal"/>
    <w:link w:val="Ttulo4Car"/>
    <w:uiPriority w:val="9"/>
    <w:unhideWhenUsed/>
    <w:qFormat/>
    <w:rsid w:val="003C60B8"/>
    <w:pPr>
      <w:keepNext/>
      <w:spacing w:before="240" w:after="60"/>
      <w:outlineLvl w:val="3"/>
    </w:pPr>
    <w:rPr>
      <w:rFonts w:ascii="Calibri" w:eastAsia="Times New Roman" w:hAnsi="Calibri" w:cs="Times New Roman"/>
      <w:b/>
      <w:bCs/>
      <w:sz w:val="28"/>
      <w:szCs w:val="28"/>
    </w:rPr>
  </w:style>
  <w:style w:type="paragraph" w:styleId="Ttulo5">
    <w:name w:val="heading 5"/>
    <w:aliases w:val="h5,Second Subheading,h51,H51,h52,H52,Ref Heading 2,rh2,茗cond Subheading,PIM 5,5,51,52,h53,53,H53,h54,54,H54,h55,55,H55,h56,56,H56,h57,57,H57,h511,511,H511,h521,521,H521,h531,531,H531,h541,541,H541,h551,551,H551,h561,561,H561,h58,58,H58"/>
    <w:basedOn w:val="Normal"/>
    <w:next w:val="Normal"/>
    <w:link w:val="Ttulo5Car"/>
    <w:uiPriority w:val="9"/>
    <w:unhideWhenUsed/>
    <w:qFormat/>
    <w:rsid w:val="003C60B8"/>
    <w:pPr>
      <w:keepNext/>
      <w:keepLines/>
      <w:spacing w:before="200" w:after="0" w:line="240" w:lineRule="auto"/>
      <w:outlineLvl w:val="4"/>
    </w:pPr>
    <w:rPr>
      <w:rFonts w:ascii="Cambria" w:eastAsia="Times New Roman" w:hAnsi="Cambria" w:cs="Times New Roman"/>
      <w:color w:val="243F60"/>
      <w:sz w:val="24"/>
      <w:szCs w:val="24"/>
      <w:lang w:val="es-ES" w:eastAsia="es-ES"/>
    </w:rPr>
  </w:style>
  <w:style w:type="paragraph" w:styleId="Ttulo6">
    <w:name w:val="heading 6"/>
    <w:aliases w:val="H6,Enum1"/>
    <w:basedOn w:val="Normal"/>
    <w:next w:val="Normal"/>
    <w:link w:val="Ttulo6Car"/>
    <w:uiPriority w:val="9"/>
    <w:unhideWhenUsed/>
    <w:qFormat/>
    <w:rsid w:val="003C60B8"/>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Ttulo7">
    <w:name w:val="heading 7"/>
    <w:aliases w:val="AL Título 7,Título 7 AL"/>
    <w:basedOn w:val="Normal"/>
    <w:next w:val="Normal"/>
    <w:link w:val="Ttulo7Car"/>
    <w:uiPriority w:val="99"/>
    <w:unhideWhenUsed/>
    <w:qFormat/>
    <w:rsid w:val="003C60B8"/>
    <w:pPr>
      <w:spacing w:before="240" w:after="60"/>
      <w:outlineLvl w:val="6"/>
    </w:pPr>
    <w:rPr>
      <w:rFonts w:ascii="Calibri" w:eastAsia="Times New Roman" w:hAnsi="Calibri" w:cs="Times New Roman"/>
      <w:sz w:val="24"/>
      <w:szCs w:val="24"/>
    </w:rPr>
  </w:style>
  <w:style w:type="paragraph" w:styleId="Ttulo8">
    <w:name w:val="heading 8"/>
    <w:aliases w:val="AL Título 8,Título 8 AL"/>
    <w:basedOn w:val="Normal"/>
    <w:next w:val="Normal"/>
    <w:link w:val="Ttulo8Car"/>
    <w:uiPriority w:val="99"/>
    <w:qFormat/>
    <w:rsid w:val="003C60B8"/>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3C60B8"/>
    <w:pPr>
      <w:spacing w:before="240" w:after="60"/>
      <w:outlineLvl w:val="8"/>
    </w:pPr>
    <w:rPr>
      <w:rFonts w:ascii="Cambria" w:eastAsia="Times New Roman" w:hAnsi="Cambria" w:cs="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h1 Car,l1 Car,Head 1 (Chapter heading) Car,Head 1 Car,Head 11 Car,Head 12 Car,Head 111 Car,Head 13 Car,Head 112 Car,Head 14 Car,Head 113 Car,Head 15 Car,Head 114 Car,Head 16 Car,Head 115 Car"/>
    <w:basedOn w:val="Fuentedeprrafopredeter"/>
    <w:link w:val="Ttulo1"/>
    <w:uiPriority w:val="9"/>
    <w:rsid w:val="003C60B8"/>
    <w:rPr>
      <w:rFonts w:ascii="Cambria" w:eastAsia="Times New Roman" w:hAnsi="Cambria" w:cs="Times New Roman"/>
      <w:b/>
      <w:bCs/>
      <w:kern w:val="32"/>
      <w:sz w:val="32"/>
      <w:szCs w:val="32"/>
      <w14:ligatures w14:val="none"/>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3C60B8"/>
    <w:rPr>
      <w:rFonts w:ascii="Arial Narrow" w:eastAsia="Times New Roman" w:hAnsi="Arial Narrow" w:cs="Times New Roman"/>
      <w:kern w:val="0"/>
      <w:sz w:val="24"/>
      <w:szCs w:val="20"/>
      <w:lang w:eastAsia="es-ES"/>
      <w14:ligatures w14:val="none"/>
    </w:rPr>
  </w:style>
  <w:style w:type="character" w:customStyle="1" w:styleId="Ttulo3Car">
    <w:name w:val="Título 3 Car"/>
    <w:aliases w:val="Edgar 3 Car,3 Car,h3 Car,l3 Car,list 3 Car,Head 3 Car,H3 Car,AL Título 3 Car,Title3 Car,Title3 AL Car,alltoc Car,Heading 3 - old Car,Section Header3 Car,TITULO3 Car,título 3 Car,Section Car,Bold Head Car,bh Car,Level 3 Topic Heading Car"/>
    <w:basedOn w:val="Fuentedeprrafopredeter"/>
    <w:link w:val="Ttulo3"/>
    <w:uiPriority w:val="9"/>
    <w:rsid w:val="003C60B8"/>
    <w:rPr>
      <w:rFonts w:ascii="Cambria" w:eastAsia="Times New Roman" w:hAnsi="Cambria" w:cs="Times New Roman"/>
      <w:b/>
      <w:bCs/>
      <w:kern w:val="0"/>
      <w:sz w:val="26"/>
      <w:szCs w:val="26"/>
      <w14:ligatures w14:val="none"/>
    </w:rPr>
  </w:style>
  <w:style w:type="character" w:customStyle="1" w:styleId="Ttulo4Car">
    <w:name w:val="Título 4 Car"/>
    <w:aliases w:val="Edgar 4 Car,4 Car,I4 Car,h4 Car,H4 Car,l4 Car,list 4 Car,mh1l Car,Module heading 1 large (18 points) Car,Head 4 Car,First Subheading Car,Ref Heading 1 Car,rh1 Car,h41 Car,h42 Car,h411 Car,h43 Car,H41 Car,h44 Car,H42 Car,41 Car,42 Car,43 Car"/>
    <w:basedOn w:val="Fuentedeprrafopredeter"/>
    <w:link w:val="Ttulo4"/>
    <w:uiPriority w:val="9"/>
    <w:rsid w:val="003C60B8"/>
    <w:rPr>
      <w:rFonts w:ascii="Calibri" w:eastAsia="Times New Roman" w:hAnsi="Calibri" w:cs="Times New Roman"/>
      <w:b/>
      <w:bCs/>
      <w:kern w:val="0"/>
      <w:sz w:val="28"/>
      <w:szCs w:val="28"/>
      <w14:ligatures w14:val="none"/>
    </w:rPr>
  </w:style>
  <w:style w:type="character" w:customStyle="1" w:styleId="Ttulo5Car">
    <w:name w:val="Título 5 Car"/>
    <w:aliases w:val="h5 Car,Second Subheading Car,h51 Car,H51 Car,h52 Car,H52 Car,Ref Heading 2 Car,rh2 Car,茗cond Subheading Car,PIM 5 Car,5 Car,51 Car,52 Car,h53 Car,53 Car,H53 Car,h54 Car,54 Car,H54 Car,h55 Car,55 Car,H55 Car,h56 Car,56 Car,H56 Car,h57 Car"/>
    <w:basedOn w:val="Fuentedeprrafopredeter"/>
    <w:link w:val="Ttulo5"/>
    <w:uiPriority w:val="9"/>
    <w:rsid w:val="003C60B8"/>
    <w:rPr>
      <w:rFonts w:ascii="Cambria" w:eastAsia="Times New Roman" w:hAnsi="Cambria" w:cs="Times New Roman"/>
      <w:color w:val="243F60"/>
      <w:kern w:val="0"/>
      <w:sz w:val="24"/>
      <w:szCs w:val="24"/>
      <w:lang w:val="es-ES" w:eastAsia="es-ES"/>
      <w14:ligatures w14:val="none"/>
    </w:rPr>
  </w:style>
  <w:style w:type="character" w:customStyle="1" w:styleId="Ttulo6Car">
    <w:name w:val="Título 6 Car"/>
    <w:aliases w:val="H6 Car,Enum1 Car"/>
    <w:basedOn w:val="Fuentedeprrafopredeter"/>
    <w:link w:val="Ttulo6"/>
    <w:uiPriority w:val="9"/>
    <w:rsid w:val="003C60B8"/>
    <w:rPr>
      <w:rFonts w:asciiTheme="majorHAnsi" w:eastAsiaTheme="majorEastAsia" w:hAnsiTheme="majorHAnsi" w:cstheme="majorBidi"/>
      <w:i/>
      <w:iCs/>
      <w:color w:val="1F3763" w:themeColor="accent1" w:themeShade="7F"/>
      <w:kern w:val="0"/>
      <w14:ligatures w14:val="none"/>
    </w:rPr>
  </w:style>
  <w:style w:type="character" w:customStyle="1" w:styleId="Ttulo7Car">
    <w:name w:val="Título 7 Car"/>
    <w:aliases w:val="AL Título 7 Car,Título 7 AL Car"/>
    <w:basedOn w:val="Fuentedeprrafopredeter"/>
    <w:link w:val="Ttulo7"/>
    <w:uiPriority w:val="99"/>
    <w:rsid w:val="003C60B8"/>
    <w:rPr>
      <w:rFonts w:ascii="Calibri" w:eastAsia="Times New Roman" w:hAnsi="Calibri" w:cs="Times New Roman"/>
      <w:kern w:val="0"/>
      <w:sz w:val="24"/>
      <w:szCs w:val="24"/>
      <w14:ligatures w14:val="none"/>
    </w:rPr>
  </w:style>
  <w:style w:type="character" w:customStyle="1" w:styleId="Ttulo8Car">
    <w:name w:val="Título 8 Car"/>
    <w:aliases w:val="AL Título 8 Car,Título 8 AL Car"/>
    <w:basedOn w:val="Fuentedeprrafopredeter"/>
    <w:link w:val="Ttulo8"/>
    <w:uiPriority w:val="99"/>
    <w:rsid w:val="003C60B8"/>
    <w:rPr>
      <w:rFonts w:ascii="Arial" w:eastAsia="Times New Roman" w:hAnsi="Arial" w:cs="Times New Roman"/>
      <w:b/>
      <w:kern w:val="0"/>
      <w:sz w:val="28"/>
      <w:szCs w:val="20"/>
      <w:lang w:eastAsia="es-ES"/>
      <w14:ligatures w14:val="none"/>
    </w:rPr>
  </w:style>
  <w:style w:type="character" w:customStyle="1" w:styleId="Ttulo9Car">
    <w:name w:val="Título 9 Car"/>
    <w:basedOn w:val="Fuentedeprrafopredeter"/>
    <w:link w:val="Ttulo9"/>
    <w:rsid w:val="003C60B8"/>
    <w:rPr>
      <w:rFonts w:ascii="Cambria" w:eastAsia="Times New Roman" w:hAnsi="Cambria" w:cs="Times New Roman"/>
      <w:kern w:val="0"/>
      <w:sz w:val="20"/>
      <w:szCs w:val="20"/>
      <w14:ligatures w14:val="none"/>
    </w:rPr>
  </w:style>
  <w:style w:type="numbering" w:customStyle="1" w:styleId="Sinlista1">
    <w:name w:val="Sin lista1"/>
    <w:next w:val="Sinlista"/>
    <w:uiPriority w:val="99"/>
    <w:semiHidden/>
    <w:unhideWhenUsed/>
    <w:rsid w:val="003C60B8"/>
  </w:style>
  <w:style w:type="paragraph" w:styleId="Descripcin">
    <w:name w:val="caption"/>
    <w:aliases w:val="Epígrafe,topic"/>
    <w:basedOn w:val="Normal"/>
    <w:next w:val="Normal"/>
    <w:qFormat/>
    <w:rsid w:val="003C60B8"/>
    <w:pPr>
      <w:spacing w:after="0" w:line="240" w:lineRule="auto"/>
      <w:jc w:val="center"/>
    </w:pPr>
    <w:rPr>
      <w:rFonts w:ascii="Arial" w:eastAsia="Times New Roman" w:hAnsi="Arial" w:cs="Times New Roman"/>
      <w:b/>
      <w:sz w:val="28"/>
      <w:szCs w:val="20"/>
      <w:lang w:eastAsia="es-ES"/>
    </w:rPr>
  </w:style>
  <w:style w:type="paragraph" w:styleId="Prrafodelista">
    <w:name w:val="List Paragraph"/>
    <w:aliases w:val="Bullet List,FooterText,numbered,List Paragraph1,Paragraphe de liste1,lp1,Lista vistosa - Énfasis 11,Lista multicolor - Énfasis 11,Lista vistosa - Énfasis 13,List Paragraph,Scitum normal,Foot,列出段落,列出段落1,Bulletr List Paragraph,リスト段落1,HOJA"/>
    <w:basedOn w:val="Normal"/>
    <w:link w:val="PrrafodelistaCar"/>
    <w:uiPriority w:val="34"/>
    <w:qFormat/>
    <w:rsid w:val="003C60B8"/>
    <w:pPr>
      <w:ind w:left="720"/>
      <w:contextualSpacing/>
    </w:pPr>
    <w:rPr>
      <w:rFonts w:ascii="Calibri" w:eastAsia="Calibri" w:hAnsi="Calibri" w:cs="Times New Roma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1"/>
    <w:uiPriority w:val="1"/>
    <w:qFormat/>
    <w:rsid w:val="003C60B8"/>
    <w:pPr>
      <w:spacing w:after="0" w:line="240" w:lineRule="auto"/>
      <w:jc w:val="both"/>
    </w:pPr>
    <w:rPr>
      <w:rFonts w:ascii="Arial" w:eastAsia="Times New Roman" w:hAnsi="Arial" w:cs="Times New Roman"/>
      <w:sz w:val="24"/>
      <w:szCs w:val="20"/>
      <w:lang w:eastAsia="es-ES"/>
    </w:rPr>
  </w:style>
  <w:style w:type="character" w:customStyle="1" w:styleId="TextoindependienteCar">
    <w:name w:val="Texto independiente Car"/>
    <w:aliases w:val="contents Char Car,Texto independiente Car Car Car,body tesx Car Car Car,AvtalBrödtext Car,Body3 Car"/>
    <w:basedOn w:val="Fuentedeprrafopredeter"/>
    <w:uiPriority w:val="1"/>
    <w:qFormat/>
    <w:rsid w:val="003C60B8"/>
    <w:rPr>
      <w:rFonts w:eastAsia="SimSun"/>
      <w:kern w:val="0"/>
      <w14:ligatures w14:val="none"/>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ändrad Char Car"/>
    <w:link w:val="Textoindependiente"/>
    <w:uiPriority w:val="99"/>
    <w:rsid w:val="003C60B8"/>
    <w:rPr>
      <w:rFonts w:ascii="Arial" w:eastAsia="Times New Roman" w:hAnsi="Arial" w:cs="Times New Roman"/>
      <w:kern w:val="0"/>
      <w:sz w:val="24"/>
      <w:szCs w:val="20"/>
      <w:lang w:eastAsia="es-ES"/>
      <w14:ligatures w14:val="none"/>
    </w:rPr>
  </w:style>
  <w:style w:type="character" w:styleId="Hipervnculo">
    <w:name w:val="Hyperlink"/>
    <w:uiPriority w:val="99"/>
    <w:unhideWhenUsed/>
    <w:qFormat/>
    <w:rsid w:val="003C60B8"/>
    <w:rPr>
      <w:color w:val="0000FF"/>
      <w:u w:val="single"/>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Car Car"/>
    <w:basedOn w:val="Normal"/>
    <w:uiPriority w:val="99"/>
    <w:unhideWhenUsed/>
    <w:qFormat/>
    <w:rsid w:val="003C60B8"/>
    <w:pPr>
      <w:spacing w:before="100" w:beforeAutospacing="1" w:after="119" w:line="240" w:lineRule="auto"/>
    </w:pPr>
    <w:rPr>
      <w:rFonts w:ascii="Times New Roman" w:eastAsia="Times New Roman" w:hAnsi="Times New Roman" w:cs="Times New Roman"/>
      <w:sz w:val="24"/>
      <w:szCs w:val="24"/>
      <w:lang w:eastAsia="es-CO"/>
    </w:rPr>
  </w:style>
  <w:style w:type="paragraph" w:styleId="Encabezado">
    <w:name w:val="header"/>
    <w:aliases w:val="AL Encabezado,Encabezado AL,h,h8,h9,h10,h18, Car14,Car14,Encabezado Car1 Car,Encabezado Car Car Car,Car6 Car Car Car,Car6 Car1 Car,Car6 Car,Car6, Car6 Car Car Car, Car6 Car1 Car, Car6 Car, Car6,encabezado,Haut de page,maria,En-tête 1.1,Tit 1"/>
    <w:basedOn w:val="Normal"/>
    <w:link w:val="EncabezadoCar"/>
    <w:unhideWhenUsed/>
    <w:qFormat/>
    <w:rsid w:val="003C60B8"/>
    <w:pPr>
      <w:tabs>
        <w:tab w:val="center" w:pos="4419"/>
        <w:tab w:val="right" w:pos="8838"/>
      </w:tabs>
      <w:spacing w:after="0" w:line="240" w:lineRule="auto"/>
    </w:pPr>
    <w:rPr>
      <w:rFonts w:ascii="Calibri" w:eastAsia="Calibri" w:hAnsi="Calibri" w:cs="Times New Roman"/>
      <w:sz w:val="20"/>
      <w:szCs w:val="20"/>
    </w:rPr>
  </w:style>
  <w:style w:type="character" w:customStyle="1" w:styleId="EncabezadoCar">
    <w:name w:val="Encabezado Car"/>
    <w:aliases w:val="AL Encabezado Car,Encabezado AL Car,h Car,h8 Car,h9 Car,h10 Car,h18 Car, Car14 Car,Car14 Car,Encabezado Car1 Car Car,Encabezado Car Car Car Car,Car6 Car Car Car Car,Car6 Car1 Car Car,Car6 Car Car,Car6 Car1, Car6 Car Car Car Car, Car6 Car1"/>
    <w:basedOn w:val="Fuentedeprrafopredeter"/>
    <w:link w:val="Encabezado"/>
    <w:qFormat/>
    <w:rsid w:val="003C60B8"/>
    <w:rPr>
      <w:rFonts w:ascii="Calibri" w:eastAsia="Calibri" w:hAnsi="Calibri" w:cs="Times New Roman"/>
      <w:kern w:val="0"/>
      <w:sz w:val="20"/>
      <w:szCs w:val="20"/>
      <w14:ligatures w14:val="none"/>
    </w:rPr>
  </w:style>
  <w:style w:type="paragraph" w:styleId="Piedepgina">
    <w:name w:val="footer"/>
    <w:aliases w:val="AL Pie de página,Pie de página AL,f, Car13,Car13,Rodapé1,pie de página"/>
    <w:basedOn w:val="Normal"/>
    <w:link w:val="PiedepginaCar"/>
    <w:uiPriority w:val="99"/>
    <w:unhideWhenUsed/>
    <w:qFormat/>
    <w:rsid w:val="003C60B8"/>
    <w:pPr>
      <w:tabs>
        <w:tab w:val="center" w:pos="4419"/>
        <w:tab w:val="right" w:pos="8838"/>
      </w:tabs>
      <w:spacing w:after="0" w:line="240" w:lineRule="auto"/>
    </w:pPr>
    <w:rPr>
      <w:rFonts w:ascii="Calibri" w:eastAsia="Calibri" w:hAnsi="Calibri" w:cs="Times New Roman"/>
      <w:sz w:val="20"/>
      <w:szCs w:val="20"/>
    </w:rPr>
  </w:style>
  <w:style w:type="character" w:customStyle="1" w:styleId="PiedepginaCar">
    <w:name w:val="Pie de página Car"/>
    <w:aliases w:val="AL Pie de página Car,Pie de página AL Car,f Car, Car13 Car,Car13 Car,Rodapé1 Car,pie de página Car"/>
    <w:basedOn w:val="Fuentedeprrafopredeter"/>
    <w:link w:val="Piedepgina"/>
    <w:uiPriority w:val="99"/>
    <w:qFormat/>
    <w:rsid w:val="003C60B8"/>
    <w:rPr>
      <w:rFonts w:ascii="Calibri" w:eastAsia="Calibri" w:hAnsi="Calibri" w:cs="Times New Roman"/>
      <w:kern w:val="0"/>
      <w:sz w:val="20"/>
      <w:szCs w:val="20"/>
      <w14:ligatures w14:val="none"/>
    </w:rPr>
  </w:style>
  <w:style w:type="paragraph" w:styleId="Textodeglobo">
    <w:name w:val="Balloon Text"/>
    <w:basedOn w:val="Normal"/>
    <w:link w:val="TextodegloboCar"/>
    <w:uiPriority w:val="99"/>
    <w:unhideWhenUsed/>
    <w:rsid w:val="003C60B8"/>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uiPriority w:val="99"/>
    <w:rsid w:val="003C60B8"/>
    <w:rPr>
      <w:rFonts w:ascii="Tahoma" w:eastAsia="Calibri" w:hAnsi="Tahoma" w:cs="Times New Roman"/>
      <w:kern w:val="0"/>
      <w:sz w:val="16"/>
      <w:szCs w:val="16"/>
      <w14:ligatures w14:val="none"/>
    </w:rPr>
  </w:style>
  <w:style w:type="paragraph" w:customStyle="1" w:styleId="Tibitoc">
    <w:name w:val="Tibitoc"/>
    <w:basedOn w:val="Normal"/>
    <w:uiPriority w:val="99"/>
    <w:qFormat/>
    <w:rsid w:val="003C60B8"/>
    <w:pPr>
      <w:spacing w:after="0" w:line="240" w:lineRule="auto"/>
      <w:jc w:val="center"/>
    </w:pPr>
    <w:rPr>
      <w:rFonts w:ascii="Arial" w:eastAsia="Times New Roman" w:hAnsi="Arial" w:cs="Times New Roman"/>
      <w:b/>
      <w:szCs w:val="20"/>
      <w:lang w:val="es-ES_tradnl" w:eastAsia="es-ES"/>
    </w:rPr>
  </w:style>
  <w:style w:type="paragraph" w:customStyle="1" w:styleId="Car">
    <w:name w:val="Car"/>
    <w:basedOn w:val="Normal"/>
    <w:uiPriority w:val="99"/>
    <w:qFormat/>
    <w:rsid w:val="003C60B8"/>
    <w:pPr>
      <w:widowControl w:val="0"/>
      <w:spacing w:after="0" w:line="240" w:lineRule="auto"/>
      <w:jc w:val="both"/>
    </w:pPr>
    <w:rPr>
      <w:rFonts w:ascii="Times New Roman" w:eastAsia="Times New Roman" w:hAnsi="Times New Roman" w:cs="Times New Roman"/>
      <w:sz w:val="20"/>
      <w:szCs w:val="20"/>
      <w:lang w:val="es-ES" w:eastAsia="es-ES"/>
    </w:rPr>
  </w:style>
  <w:style w:type="paragraph" w:styleId="Sangradetextonormal">
    <w:name w:val="Body Text Indent"/>
    <w:aliases w:val="Sangría de t. independiente"/>
    <w:basedOn w:val="Normal"/>
    <w:link w:val="SangradetextonormalCar"/>
    <w:unhideWhenUsed/>
    <w:qFormat/>
    <w:rsid w:val="003C60B8"/>
    <w:pPr>
      <w:spacing w:after="120"/>
      <w:ind w:left="283"/>
    </w:pPr>
    <w:rPr>
      <w:rFonts w:ascii="Calibri" w:eastAsia="Calibri" w:hAnsi="Calibri" w:cs="Times New Roman"/>
      <w:sz w:val="20"/>
      <w:szCs w:val="20"/>
    </w:rPr>
  </w:style>
  <w:style w:type="character" w:customStyle="1" w:styleId="SangradetextonormalCar">
    <w:name w:val="Sangría de texto normal Car"/>
    <w:aliases w:val="Sangría de t. independiente Car"/>
    <w:basedOn w:val="Fuentedeprrafopredeter"/>
    <w:link w:val="Sangradetextonormal"/>
    <w:rsid w:val="003C60B8"/>
    <w:rPr>
      <w:rFonts w:ascii="Calibri" w:eastAsia="Calibri" w:hAnsi="Calibri" w:cs="Times New Roman"/>
      <w:kern w:val="0"/>
      <w:sz w:val="20"/>
      <w:szCs w:val="20"/>
      <w14:ligatures w14:val="none"/>
    </w:rPr>
  </w:style>
  <w:style w:type="paragraph" w:styleId="Textoindependiente2">
    <w:name w:val="Body Text 2"/>
    <w:aliases w:val=" Car8,Car8,Texto de cuerpo 2"/>
    <w:basedOn w:val="Normal"/>
    <w:link w:val="Textoindependiente2Car"/>
    <w:uiPriority w:val="99"/>
    <w:unhideWhenUsed/>
    <w:qFormat/>
    <w:rsid w:val="003C60B8"/>
    <w:pPr>
      <w:spacing w:after="120" w:line="480" w:lineRule="auto"/>
    </w:pPr>
    <w:rPr>
      <w:rFonts w:ascii="Calibri" w:eastAsia="Calibri" w:hAnsi="Calibri" w:cs="Times New Roman"/>
      <w:sz w:val="20"/>
      <w:szCs w:val="20"/>
    </w:rPr>
  </w:style>
  <w:style w:type="character" w:customStyle="1" w:styleId="Textoindependiente2Car">
    <w:name w:val="Texto independiente 2 Car"/>
    <w:aliases w:val=" Car8 Car,Car8 Car,Texto de cuerpo 2 Car"/>
    <w:basedOn w:val="Fuentedeprrafopredeter"/>
    <w:link w:val="Textoindependiente2"/>
    <w:uiPriority w:val="99"/>
    <w:rsid w:val="003C60B8"/>
    <w:rPr>
      <w:rFonts w:ascii="Calibri" w:eastAsia="Calibri" w:hAnsi="Calibri" w:cs="Times New Roman"/>
      <w:kern w:val="0"/>
      <w:sz w:val="20"/>
      <w:szCs w:val="20"/>
      <w14:ligatures w14:val="none"/>
    </w:rPr>
  </w:style>
  <w:style w:type="paragraph" w:styleId="Textoindependiente3">
    <w:name w:val="Body Text 3"/>
    <w:basedOn w:val="Normal"/>
    <w:link w:val="Textoindependiente3Car"/>
    <w:uiPriority w:val="99"/>
    <w:unhideWhenUsed/>
    <w:rsid w:val="003C60B8"/>
    <w:pPr>
      <w:spacing w:after="120"/>
    </w:pPr>
    <w:rPr>
      <w:rFonts w:ascii="Calibri" w:eastAsia="Calibri" w:hAnsi="Calibri" w:cs="Times New Roman"/>
      <w:sz w:val="16"/>
      <w:szCs w:val="16"/>
    </w:rPr>
  </w:style>
  <w:style w:type="character" w:customStyle="1" w:styleId="Textoindependiente3Car">
    <w:name w:val="Texto independiente 3 Car"/>
    <w:basedOn w:val="Fuentedeprrafopredeter"/>
    <w:link w:val="Textoindependiente3"/>
    <w:uiPriority w:val="99"/>
    <w:rsid w:val="003C60B8"/>
    <w:rPr>
      <w:rFonts w:ascii="Calibri" w:eastAsia="Calibri" w:hAnsi="Calibri" w:cs="Times New Roman"/>
      <w:kern w:val="0"/>
      <w:sz w:val="16"/>
      <w:szCs w:val="16"/>
      <w14:ligatures w14:val="none"/>
    </w:rPr>
  </w:style>
  <w:style w:type="paragraph" w:styleId="Textocomentario">
    <w:name w:val="annotation text"/>
    <w:basedOn w:val="Normal"/>
    <w:link w:val="TextocomentarioCar"/>
    <w:uiPriority w:val="99"/>
    <w:qFormat/>
    <w:rsid w:val="003C60B8"/>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qFormat/>
    <w:rsid w:val="003C60B8"/>
    <w:rPr>
      <w:rFonts w:ascii="Times New Roman" w:eastAsia="Times New Roman" w:hAnsi="Times New Roman" w:cs="Times New Roman"/>
      <w:kern w:val="0"/>
      <w:sz w:val="24"/>
      <w:szCs w:val="20"/>
      <w:lang w:eastAsia="es-ES"/>
      <w14:ligatures w14:val="none"/>
    </w:rPr>
  </w:style>
  <w:style w:type="paragraph" w:customStyle="1" w:styleId="Subttulo2">
    <w:name w:val="Subtítulo 2"/>
    <w:basedOn w:val="Textodeglobo"/>
    <w:next w:val="Normal"/>
    <w:uiPriority w:val="99"/>
    <w:qFormat/>
    <w:rsid w:val="003C60B8"/>
  </w:style>
  <w:style w:type="paragraph" w:styleId="Subttulo">
    <w:name w:val="Subtitle"/>
    <w:basedOn w:val="Normal"/>
    <w:next w:val="Normal"/>
    <w:link w:val="SubttuloCar"/>
    <w:uiPriority w:val="99"/>
    <w:qFormat/>
    <w:rsid w:val="003C60B8"/>
    <w:pPr>
      <w:spacing w:after="60"/>
      <w:jc w:val="center"/>
      <w:outlineLvl w:val="1"/>
    </w:pPr>
    <w:rPr>
      <w:rFonts w:ascii="Cambria" w:eastAsia="Times New Roman" w:hAnsi="Cambria" w:cs="Times New Roman"/>
      <w:sz w:val="24"/>
      <w:szCs w:val="24"/>
    </w:rPr>
  </w:style>
  <w:style w:type="character" w:customStyle="1" w:styleId="SubttuloCar">
    <w:name w:val="Subtítulo Car"/>
    <w:basedOn w:val="Fuentedeprrafopredeter"/>
    <w:link w:val="Subttulo"/>
    <w:uiPriority w:val="99"/>
    <w:rsid w:val="003C60B8"/>
    <w:rPr>
      <w:rFonts w:ascii="Cambria" w:eastAsia="Times New Roman" w:hAnsi="Cambria" w:cs="Times New Roman"/>
      <w:kern w:val="0"/>
      <w:sz w:val="24"/>
      <w:szCs w:val="24"/>
      <w14:ligatures w14:val="none"/>
    </w:rPr>
  </w:style>
  <w:style w:type="paragraph" w:styleId="Sangra2detindependiente">
    <w:name w:val="Body Text Indent 2"/>
    <w:basedOn w:val="Normal"/>
    <w:link w:val="Sangra2detindependienteCar"/>
    <w:uiPriority w:val="99"/>
    <w:unhideWhenUsed/>
    <w:rsid w:val="003C60B8"/>
    <w:pPr>
      <w:spacing w:after="120" w:line="480" w:lineRule="auto"/>
      <w:ind w:left="283"/>
    </w:pPr>
    <w:rPr>
      <w:rFonts w:ascii="Calibri" w:eastAsia="Calibri" w:hAnsi="Calibri" w:cs="Times New Roman"/>
      <w:sz w:val="20"/>
      <w:szCs w:val="20"/>
    </w:rPr>
  </w:style>
  <w:style w:type="character" w:customStyle="1" w:styleId="Sangra2detindependienteCar">
    <w:name w:val="Sangría 2 de t. independiente Car"/>
    <w:basedOn w:val="Fuentedeprrafopredeter"/>
    <w:link w:val="Sangra2detindependiente"/>
    <w:uiPriority w:val="99"/>
    <w:rsid w:val="003C60B8"/>
    <w:rPr>
      <w:rFonts w:ascii="Calibri" w:eastAsia="Calibri" w:hAnsi="Calibri" w:cs="Times New Roman"/>
      <w:kern w:val="0"/>
      <w:sz w:val="20"/>
      <w:szCs w:val="20"/>
      <w14:ligatures w14:val="none"/>
    </w:rPr>
  </w:style>
  <w:style w:type="paragraph" w:styleId="Textosinformato">
    <w:name w:val="Plain Text"/>
    <w:aliases w:val="Car10"/>
    <w:basedOn w:val="Normal"/>
    <w:link w:val="TextosinformatoCar"/>
    <w:rsid w:val="003C60B8"/>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aliases w:val="Car10 Car"/>
    <w:basedOn w:val="Fuentedeprrafopredeter"/>
    <w:link w:val="Textosinformato"/>
    <w:rsid w:val="003C60B8"/>
    <w:rPr>
      <w:rFonts w:ascii="Courier New" w:eastAsia="Times New Roman" w:hAnsi="Courier New" w:cs="Times New Roman"/>
      <w:kern w:val="0"/>
      <w:sz w:val="20"/>
      <w:szCs w:val="20"/>
      <w:lang w:eastAsia="es-ES"/>
      <w14:ligatures w14:val="none"/>
    </w:rPr>
  </w:style>
  <w:style w:type="paragraph" w:customStyle="1" w:styleId="Articulo">
    <w:name w:val="Articulo"/>
    <w:basedOn w:val="Normal"/>
    <w:next w:val="Normal"/>
    <w:link w:val="ArticuloCar"/>
    <w:autoRedefine/>
    <w:uiPriority w:val="99"/>
    <w:qFormat/>
    <w:rsid w:val="003C60B8"/>
    <w:pPr>
      <w:spacing w:after="0" w:line="240" w:lineRule="auto"/>
      <w:ind w:right="51"/>
      <w:jc w:val="both"/>
    </w:pPr>
    <w:rPr>
      <w:rFonts w:ascii="Arial Narrow" w:eastAsia="Times New Roman" w:hAnsi="Arial Narrow" w:cs="Times New Roman"/>
      <w:sz w:val="24"/>
      <w:szCs w:val="24"/>
      <w:lang w:val="es-ES_tradnl"/>
    </w:rPr>
  </w:style>
  <w:style w:type="paragraph" w:customStyle="1" w:styleId="subcaptulo">
    <w:name w:val="subcaptulo"/>
    <w:basedOn w:val="Normal"/>
    <w:uiPriority w:val="99"/>
    <w:qFormat/>
    <w:rsid w:val="003C60B8"/>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styleId="Ttulo">
    <w:name w:val="Title"/>
    <w:aliases w:val="AL Título,Título AL,Títulos Principales sin numeración,TITULO 1,Título AL + 9 pt,Sin Negrita + 10 pt,Sin Negrita, Car Car Car,Título1,Car Car Car, Car2,Car2,caption,Descripción1,Puesto11,Título11,Título Car Car Car,Título Car Car, Car,Puesto2"/>
    <w:basedOn w:val="Normal"/>
    <w:link w:val="TtuloCar3"/>
    <w:qFormat/>
    <w:rsid w:val="003C60B8"/>
    <w:pPr>
      <w:spacing w:after="0" w:line="240" w:lineRule="auto"/>
      <w:jc w:val="center"/>
    </w:pPr>
    <w:rPr>
      <w:rFonts w:ascii="Arial" w:eastAsia="Times New Roman" w:hAnsi="Arial" w:cs="Times New Roman"/>
      <w:b/>
      <w:sz w:val="20"/>
      <w:szCs w:val="20"/>
      <w:lang w:eastAsia="es-ES"/>
    </w:rPr>
  </w:style>
  <w:style w:type="character" w:customStyle="1" w:styleId="TtuloCar">
    <w:name w:val="Título Car"/>
    <w:aliases w:val="AL Título Car1,Título AL Car1,Título AL + 9 pt Car1,Sin Negrita + 10 pt Car1,Sin Negrita Car1,Títulos Principales sin numeración Car1,TITULO 1 Car1, Car Car Car Car,Car Car Car1,Título1 Car,Car Car Car Car, Car2 Car,Car2 Car,Título Car1"/>
    <w:basedOn w:val="Fuentedeprrafopredeter"/>
    <w:link w:val="1"/>
    <w:rsid w:val="003C60B8"/>
    <w:rPr>
      <w:rFonts w:asciiTheme="majorHAnsi" w:eastAsiaTheme="majorEastAsia" w:hAnsiTheme="majorHAnsi" w:cstheme="majorBidi"/>
      <w:spacing w:val="-10"/>
      <w:kern w:val="28"/>
      <w:sz w:val="56"/>
      <w:szCs w:val="56"/>
      <w14:ligatures w14:val="none"/>
    </w:rPr>
  </w:style>
  <w:style w:type="character" w:customStyle="1" w:styleId="TtuloCar3">
    <w:name w:val="Título Car3"/>
    <w:aliases w:val="AL Título Car,Título AL Car,Títulos Principales sin numeración Car,TITULO 1 Car,Título AL + 9 pt Car,Sin Negrita + 10 pt Car,Sin Negrita Car, Car Car Car Car1,Título1 Car1,Car Car Car Car1, Car2 Car1,Car2 Car1,caption Car,Descripción1 Car"/>
    <w:link w:val="Ttulo"/>
    <w:rsid w:val="003C60B8"/>
    <w:rPr>
      <w:rFonts w:ascii="Arial" w:eastAsia="Times New Roman" w:hAnsi="Arial" w:cs="Times New Roman"/>
      <w:b/>
      <w:kern w:val="0"/>
      <w:sz w:val="20"/>
      <w:szCs w:val="20"/>
      <w:lang w:eastAsia="es-ES"/>
      <w14:ligatures w14:val="none"/>
    </w:rPr>
  </w:style>
  <w:style w:type="paragraph" w:customStyle="1" w:styleId="Subcaptulo0">
    <w:name w:val="Subcapítulo"/>
    <w:basedOn w:val="Normal"/>
    <w:uiPriority w:val="99"/>
    <w:qFormat/>
    <w:rsid w:val="003C60B8"/>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MARITZA4">
    <w:name w:val="MARITZA4"/>
    <w:basedOn w:val="Normal"/>
    <w:uiPriority w:val="99"/>
    <w:qFormat/>
    <w:rsid w:val="003C60B8"/>
    <w:pPr>
      <w:tabs>
        <w:tab w:val="left" w:pos="-720"/>
        <w:tab w:val="left" w:pos="0"/>
      </w:tabs>
      <w:spacing w:after="0" w:line="240" w:lineRule="auto"/>
      <w:jc w:val="center"/>
    </w:pPr>
    <w:rPr>
      <w:rFonts w:ascii="Times New Roman" w:eastAsia="Times New Roman" w:hAnsi="Times New Roman" w:cs="Times New Roman"/>
      <w:b/>
      <w:sz w:val="24"/>
      <w:szCs w:val="20"/>
      <w:lang w:val="en-US" w:eastAsia="es-ES"/>
    </w:rPr>
  </w:style>
  <w:style w:type="character" w:styleId="nfasis">
    <w:name w:val="Emphasis"/>
    <w:aliases w:val="NORMAL,Normal1,Enfasis"/>
    <w:uiPriority w:val="20"/>
    <w:qFormat/>
    <w:rsid w:val="003C60B8"/>
    <w:rPr>
      <w:i/>
      <w:iCs/>
    </w:rPr>
  </w:style>
  <w:style w:type="character" w:styleId="Refdecomentario">
    <w:name w:val="annotation reference"/>
    <w:unhideWhenUsed/>
    <w:rsid w:val="003C60B8"/>
    <w:rPr>
      <w:sz w:val="16"/>
      <w:szCs w:val="16"/>
    </w:rPr>
  </w:style>
  <w:style w:type="paragraph" w:styleId="Asuntodelcomentario">
    <w:name w:val="annotation subject"/>
    <w:basedOn w:val="Textocomentario"/>
    <w:next w:val="Textocomentario"/>
    <w:link w:val="AsuntodelcomentarioCar"/>
    <w:uiPriority w:val="99"/>
    <w:unhideWhenUsed/>
    <w:rsid w:val="003C60B8"/>
    <w:pPr>
      <w:spacing w:after="200" w:line="276" w:lineRule="auto"/>
    </w:pPr>
    <w:rPr>
      <w:b/>
      <w:bCs/>
    </w:rPr>
  </w:style>
  <w:style w:type="character" w:customStyle="1" w:styleId="AsuntodelcomentarioCar">
    <w:name w:val="Asunto del comentario Car"/>
    <w:basedOn w:val="TextocomentarioCar"/>
    <w:link w:val="Asuntodelcomentario"/>
    <w:uiPriority w:val="99"/>
    <w:rsid w:val="003C60B8"/>
    <w:rPr>
      <w:rFonts w:ascii="Times New Roman" w:eastAsia="Times New Roman" w:hAnsi="Times New Roman" w:cs="Times New Roman"/>
      <w:b/>
      <w:bCs/>
      <w:kern w:val="0"/>
      <w:sz w:val="24"/>
      <w:szCs w:val="20"/>
      <w:lang w:eastAsia="es-ES"/>
      <w14:ligatures w14:val="none"/>
    </w:rPr>
  </w:style>
  <w:style w:type="paragraph" w:styleId="Sinespaciado">
    <w:name w:val="No Spacing"/>
    <w:aliases w:val="Aries,k,Sin espaciado4,Stinking Styles3,No Spacing,Medium Grid 2,sin espacio arial 12,alejo,Sin espaciado41,Formato,espaciado,Normal11,Sin espaciado5,Medium Grid 21,Encabezado CCE,arial,NORMAL2 M,B,Manuel Vergara Paez e Ingrid Parra García"/>
    <w:link w:val="SinespaciadoCar"/>
    <w:uiPriority w:val="1"/>
    <w:qFormat/>
    <w:rsid w:val="003C60B8"/>
    <w:pPr>
      <w:spacing w:after="0" w:line="240" w:lineRule="auto"/>
    </w:pPr>
    <w:rPr>
      <w:rFonts w:ascii="Calibri" w:eastAsia="Calibri" w:hAnsi="Calibri" w:cs="Times New Roman"/>
      <w:kern w:val="0"/>
      <w14:ligatures w14:val="none"/>
    </w:rPr>
  </w:style>
  <w:style w:type="paragraph" w:styleId="Listaconvietas">
    <w:name w:val="List Bullet"/>
    <w:basedOn w:val="Normal"/>
    <w:autoRedefine/>
    <w:rsid w:val="003C60B8"/>
    <w:pPr>
      <w:numPr>
        <w:numId w:val="1"/>
      </w:numPr>
      <w:spacing w:after="0" w:line="240" w:lineRule="auto"/>
    </w:pPr>
    <w:rPr>
      <w:rFonts w:ascii="Times New Roman" w:eastAsia="Times New Roman" w:hAnsi="Times New Roman" w:cs="Times New Roman"/>
      <w:sz w:val="20"/>
      <w:szCs w:val="20"/>
      <w:lang w:eastAsia="es-ES"/>
    </w:rPr>
  </w:style>
  <w:style w:type="paragraph" w:customStyle="1" w:styleId="BodyText22">
    <w:name w:val="Body Text 22"/>
    <w:basedOn w:val="Normal"/>
    <w:uiPriority w:val="99"/>
    <w:qFormat/>
    <w:rsid w:val="003C60B8"/>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tulo2ttulo2">
    <w:name w:val="Título 2.título 2"/>
    <w:basedOn w:val="Normal"/>
    <w:next w:val="Normal"/>
    <w:qFormat/>
    <w:rsid w:val="003C60B8"/>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List Paragraph Car,Scitum normal Car"/>
    <w:link w:val="Prrafodelista"/>
    <w:uiPriority w:val="34"/>
    <w:qFormat/>
    <w:locked/>
    <w:rsid w:val="003C60B8"/>
    <w:rPr>
      <w:rFonts w:ascii="Calibri" w:eastAsia="Calibri" w:hAnsi="Calibri" w:cs="Times New Roman"/>
      <w:kern w:val="0"/>
      <w14:ligatures w14:val="none"/>
    </w:rPr>
  </w:style>
  <w:style w:type="paragraph" w:styleId="Revisin">
    <w:name w:val="Revision"/>
    <w:hidden/>
    <w:uiPriority w:val="99"/>
    <w:rsid w:val="003C60B8"/>
    <w:pPr>
      <w:spacing w:after="0" w:line="240" w:lineRule="auto"/>
    </w:pPr>
    <w:rPr>
      <w:rFonts w:ascii="Calibri" w:eastAsia="Calibri" w:hAnsi="Calibri" w:cs="Times New Roman"/>
      <w:kern w:val="0"/>
      <w14:ligatures w14:val="none"/>
    </w:rPr>
  </w:style>
  <w:style w:type="character" w:customStyle="1" w:styleId="SinespaciadoCar">
    <w:name w:val="Sin espaciado Car"/>
    <w:aliases w:val="Aries Car,k Car,Sin espaciado4 Car,Stinking Styles3 Car,No Spacing Car,Medium Grid 2 Car,sin espacio arial 12 Car,alejo Car,Sin espaciado41 Car,Formato Car,espaciado Car,Normal11 Car,Sin espaciado5 Car,Medium Grid 21 Car,arial Car"/>
    <w:link w:val="Sinespaciado"/>
    <w:uiPriority w:val="1"/>
    <w:qFormat/>
    <w:rsid w:val="003C60B8"/>
    <w:rPr>
      <w:rFonts w:ascii="Calibri" w:eastAsia="Calibri" w:hAnsi="Calibri" w:cs="Times New Roman"/>
      <w:kern w:val="0"/>
      <w14:ligatures w14:val="none"/>
    </w:rPr>
  </w:style>
  <w:style w:type="paragraph" w:styleId="Lista2">
    <w:name w:val="List 2"/>
    <w:basedOn w:val="Normal"/>
    <w:rsid w:val="003C60B8"/>
    <w:pPr>
      <w:spacing w:after="0" w:line="240" w:lineRule="auto"/>
      <w:ind w:left="566" w:hanging="283"/>
    </w:pPr>
    <w:rPr>
      <w:rFonts w:ascii="Times New Roman" w:eastAsia="Times New Roman" w:hAnsi="Times New Roman" w:cs="Times New Roman"/>
      <w:sz w:val="24"/>
      <w:szCs w:val="20"/>
      <w:lang w:val="es-ES" w:eastAsia="es-ES"/>
    </w:rPr>
  </w:style>
  <w:style w:type="character" w:customStyle="1" w:styleId="ArticuloCar">
    <w:name w:val="Articulo Car"/>
    <w:link w:val="Articulo"/>
    <w:uiPriority w:val="99"/>
    <w:rsid w:val="003C60B8"/>
    <w:rPr>
      <w:rFonts w:ascii="Arial Narrow" w:eastAsia="Times New Roman" w:hAnsi="Arial Narrow" w:cs="Times New Roman"/>
      <w:kern w:val="0"/>
      <w:sz w:val="24"/>
      <w:szCs w:val="24"/>
      <w:lang w:val="es-ES_tradnl"/>
      <w14:ligatures w14:val="none"/>
    </w:rPr>
  </w:style>
  <w:style w:type="character" w:styleId="Refdenotaalpie">
    <w:name w:val="footnote reference"/>
    <w:aliases w:val="Texto de nota al pie,Footnotes refss,Appel note de bas de page,referencia nota al pie,Footnote number,BVI fnr,BVI fnr Car Car,BVI fnr Car Car Car Car,Ref. de nota al pie2,Nota de pie,Pie de pagina,Ref,de nota al pie,Footnote symbol"/>
    <w:uiPriority w:val="99"/>
    <w:qFormat/>
    <w:rsid w:val="003C60B8"/>
    <w:rPr>
      <w:vertAlign w:val="superscript"/>
    </w:rPr>
  </w:style>
  <w:style w:type="paragraph" w:customStyle="1" w:styleId="Default">
    <w:name w:val="Default"/>
    <w:link w:val="DefaultCar"/>
    <w:qFormat/>
    <w:rsid w:val="003C60B8"/>
    <w:pPr>
      <w:autoSpaceDE w:val="0"/>
      <w:autoSpaceDN w:val="0"/>
      <w:adjustRightInd w:val="0"/>
      <w:spacing w:after="0" w:line="240" w:lineRule="auto"/>
    </w:pPr>
    <w:rPr>
      <w:rFonts w:ascii="Arial" w:eastAsia="Calibri" w:hAnsi="Arial" w:cs="Arial"/>
      <w:color w:val="000000"/>
      <w:kern w:val="0"/>
      <w:sz w:val="24"/>
      <w:szCs w:val="24"/>
      <w:lang w:val="es-ES" w:eastAsia="es-ES"/>
      <w14:ligatures w14:val="none"/>
    </w:rPr>
  </w:style>
  <w:style w:type="paragraph" w:customStyle="1" w:styleId="MARITZA3">
    <w:name w:val="MARITZA3"/>
    <w:link w:val="MARITZA3Car"/>
    <w:uiPriority w:val="99"/>
    <w:qFormat/>
    <w:rsid w:val="003C60B8"/>
    <w:pPr>
      <w:tabs>
        <w:tab w:val="left" w:pos="-720"/>
        <w:tab w:val="left" w:pos="0"/>
      </w:tabs>
      <w:spacing w:after="0" w:line="240" w:lineRule="auto"/>
      <w:jc w:val="both"/>
    </w:pPr>
    <w:rPr>
      <w:rFonts w:ascii="Times New Roman" w:eastAsia="Times New Roman" w:hAnsi="Times New Roman" w:cs="Times New Roman"/>
      <w:kern w:val="0"/>
      <w:sz w:val="24"/>
      <w:szCs w:val="20"/>
      <w:lang w:val="en-US" w:eastAsia="es-ES"/>
      <w14:ligatures w14:val="none"/>
    </w:rPr>
  </w:style>
  <w:style w:type="paragraph" w:customStyle="1" w:styleId="ui-state-highlight">
    <w:name w:val="ui-state-highlight"/>
    <w:basedOn w:val="Normal"/>
    <w:uiPriority w:val="99"/>
    <w:qFormat/>
    <w:rsid w:val="003C60B8"/>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CharAttribute8">
    <w:name w:val="CharAttribute8"/>
    <w:rsid w:val="003C60B8"/>
    <w:rPr>
      <w:rFonts w:ascii="Arial" w:eastAsia="Times New Roman"/>
    </w:rPr>
  </w:style>
  <w:style w:type="paragraph" w:customStyle="1" w:styleId="ParaAttribute11">
    <w:name w:val="ParaAttribute11"/>
    <w:uiPriority w:val="99"/>
    <w:qFormat/>
    <w:rsid w:val="003C60B8"/>
    <w:pPr>
      <w:widowControl w:val="0"/>
      <w:wordWrap w:val="0"/>
      <w:spacing w:after="0" w:line="240" w:lineRule="auto"/>
      <w:ind w:right="51"/>
      <w:jc w:val="both"/>
    </w:pPr>
    <w:rPr>
      <w:rFonts w:ascii="Times New Roman" w:eastAsia="¹Å" w:hAnsi="Times New Roman" w:cs="Times New Roman"/>
      <w:kern w:val="0"/>
      <w:sz w:val="20"/>
      <w:szCs w:val="20"/>
      <w:lang w:eastAsia="es-CO"/>
      <w14:ligatures w14:val="none"/>
    </w:rPr>
  </w:style>
  <w:style w:type="character" w:customStyle="1" w:styleId="apple-converted-space">
    <w:name w:val="apple-converted-space"/>
    <w:basedOn w:val="Fuentedeprrafopredeter"/>
    <w:qFormat/>
    <w:rsid w:val="003C60B8"/>
  </w:style>
  <w:style w:type="paragraph" w:customStyle="1" w:styleId="western">
    <w:name w:val="western"/>
    <w:basedOn w:val="Normal"/>
    <w:qFormat/>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1">
    <w:name w:val="1"/>
    <w:basedOn w:val="Normal"/>
    <w:next w:val="Ttulo"/>
    <w:link w:val="TtuloCar"/>
    <w:uiPriority w:val="99"/>
    <w:qFormat/>
    <w:rsid w:val="003C60B8"/>
    <w:pPr>
      <w:spacing w:after="0" w:line="240" w:lineRule="auto"/>
      <w:jc w:val="center"/>
    </w:pPr>
    <w:rPr>
      <w:rFonts w:asciiTheme="majorHAnsi" w:eastAsiaTheme="majorEastAsia" w:hAnsiTheme="majorHAnsi" w:cstheme="majorBidi"/>
      <w:spacing w:val="-10"/>
      <w:kern w:val="28"/>
      <w:sz w:val="56"/>
      <w:szCs w:val="56"/>
    </w:rPr>
  </w:style>
  <w:style w:type="paragraph" w:styleId="Continuarlista3">
    <w:name w:val="List Continue 3"/>
    <w:basedOn w:val="Normal"/>
    <w:uiPriority w:val="99"/>
    <w:unhideWhenUsed/>
    <w:rsid w:val="003C60B8"/>
    <w:pPr>
      <w:spacing w:after="120"/>
      <w:ind w:left="849"/>
      <w:contextualSpacing/>
    </w:pPr>
    <w:rPr>
      <w:rFonts w:ascii="Calibri" w:eastAsia="Calibri" w:hAnsi="Calibri" w:cs="Times New Roman"/>
    </w:rPr>
  </w:style>
  <w:style w:type="paragraph" w:customStyle="1" w:styleId="Standard">
    <w:name w:val="Standard"/>
    <w:uiPriority w:val="99"/>
    <w:qFormat/>
    <w:rsid w:val="003C60B8"/>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14:ligatures w14:val="none"/>
    </w:rPr>
  </w:style>
  <w:style w:type="paragraph" w:customStyle="1" w:styleId="Textbody">
    <w:name w:val="Text body"/>
    <w:basedOn w:val="Standard"/>
    <w:uiPriority w:val="99"/>
    <w:qFormat/>
    <w:rsid w:val="003C60B8"/>
  </w:style>
  <w:style w:type="numbering" w:customStyle="1" w:styleId="WW8Num50">
    <w:name w:val="WW8Num50"/>
    <w:basedOn w:val="Sinlista"/>
    <w:rsid w:val="003C60B8"/>
    <w:pPr>
      <w:numPr>
        <w:numId w:val="5"/>
      </w:numPr>
    </w:pPr>
  </w:style>
  <w:style w:type="table" w:styleId="Tablaconcuadrcula">
    <w:name w:val="Table Grid"/>
    <w:basedOn w:val="Tablanormal"/>
    <w:uiPriority w:val="39"/>
    <w:qFormat/>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bodytext">
    <w:name w:val="ecxmsobodytext"/>
    <w:basedOn w:val="Normal"/>
    <w:qFormat/>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cxmsonormal">
    <w:name w:val="ecxmsonormal"/>
    <w:basedOn w:val="Normal"/>
    <w:uiPriority w:val="1"/>
    <w:qFormat/>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uiPriority w:val="22"/>
    <w:qFormat/>
    <w:rsid w:val="003C60B8"/>
    <w:rPr>
      <w:b/>
      <w:bCs/>
    </w:rPr>
  </w:style>
  <w:style w:type="character" w:customStyle="1" w:styleId="last24">
    <w:name w:val="last24"/>
    <w:rsid w:val="003C60B8"/>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uiPriority w:val="99"/>
    <w:rsid w:val="003C60B8"/>
    <w:pPr>
      <w:pBdr>
        <w:bottom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3C60B8"/>
    <w:rPr>
      <w:rFonts w:ascii="Arial" w:eastAsia="Times New Roman" w:hAnsi="Arial" w:cs="Times New Roman"/>
      <w:vanish/>
      <w:kern w:val="0"/>
      <w:sz w:val="16"/>
      <w:szCs w:val="16"/>
      <w:lang w:val="es-ES" w:eastAsia="es-ES"/>
      <w14:ligatures w14:val="none"/>
    </w:rPr>
  </w:style>
  <w:style w:type="paragraph" w:styleId="z-Finaldelformulario">
    <w:name w:val="HTML Bottom of Form"/>
    <w:basedOn w:val="Normal"/>
    <w:next w:val="Normal"/>
    <w:link w:val="z-FinaldelformularioCar"/>
    <w:hidden/>
    <w:uiPriority w:val="99"/>
    <w:rsid w:val="003C60B8"/>
    <w:pPr>
      <w:pBdr>
        <w:top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FinaldelformularioCar">
    <w:name w:val="z-Final del formulario Car"/>
    <w:basedOn w:val="Fuentedeprrafopredeter"/>
    <w:link w:val="z-Finaldelformulario"/>
    <w:uiPriority w:val="99"/>
    <w:rsid w:val="003C60B8"/>
    <w:rPr>
      <w:rFonts w:ascii="Arial" w:eastAsia="Times New Roman" w:hAnsi="Arial" w:cs="Times New Roman"/>
      <w:vanish/>
      <w:kern w:val="0"/>
      <w:sz w:val="16"/>
      <w:szCs w:val="16"/>
      <w:lang w:val="es-ES" w:eastAsia="es-ES"/>
      <w14:ligatures w14:val="none"/>
    </w:rPr>
  </w:style>
  <w:style w:type="character" w:styleId="Nmerodepgina">
    <w:name w:val="page number"/>
    <w:basedOn w:val="Fuentedeprrafopredeter"/>
    <w:uiPriority w:val="99"/>
    <w:rsid w:val="003C60B8"/>
  </w:style>
  <w:style w:type="paragraph" w:customStyle="1" w:styleId="1Car">
    <w:name w:val="1 Car"/>
    <w:basedOn w:val="Normal"/>
    <w:qFormat/>
    <w:rsid w:val="003C60B8"/>
    <w:pPr>
      <w:spacing w:after="160" w:line="240" w:lineRule="exact"/>
    </w:pPr>
    <w:rPr>
      <w:rFonts w:ascii="Verdana" w:eastAsia="Times New Roman" w:hAnsi="Verdana" w:cs="Times New Roman"/>
      <w:sz w:val="20"/>
      <w:szCs w:val="20"/>
      <w:lang w:val="en-US"/>
    </w:rPr>
  </w:style>
  <w:style w:type="paragraph" w:customStyle="1" w:styleId="CharCarCarCarCar">
    <w:name w:val="Char Car Car Car Car"/>
    <w:aliases w:val=" Char Car,Char Car"/>
    <w:basedOn w:val="Normal"/>
    <w:uiPriority w:val="1"/>
    <w:qFormat/>
    <w:rsid w:val="003C60B8"/>
    <w:pPr>
      <w:spacing w:after="160" w:line="240" w:lineRule="exact"/>
    </w:pPr>
    <w:rPr>
      <w:rFonts w:ascii="Verdana" w:eastAsia="Times New Roman" w:hAnsi="Verdana" w:cs="Times New Roman"/>
      <w:sz w:val="20"/>
      <w:szCs w:val="20"/>
      <w:lang w:val="en-US"/>
    </w:rPr>
  </w:style>
  <w:style w:type="character" w:customStyle="1" w:styleId="apple-style-span">
    <w:name w:val="apple-style-span"/>
    <w:basedOn w:val="Fuentedeprrafopredeter"/>
    <w:rsid w:val="003C60B8"/>
  </w:style>
  <w:style w:type="paragraph" w:customStyle="1" w:styleId="PARTE">
    <w:name w:val="PARTE"/>
    <w:basedOn w:val="Normal"/>
    <w:uiPriority w:val="99"/>
    <w:qFormat/>
    <w:rsid w:val="003C60B8"/>
    <w:pPr>
      <w:spacing w:after="0" w:line="240" w:lineRule="auto"/>
      <w:jc w:val="center"/>
    </w:pPr>
    <w:rPr>
      <w:rFonts w:ascii="Arial Narrow" w:eastAsia="Times New Roman" w:hAnsi="Arial Narrow" w:cs="Times New Roman"/>
      <w:b/>
      <w:sz w:val="28"/>
      <w:szCs w:val="28"/>
      <w:lang w:val="es-ES" w:eastAsia="es-ES"/>
    </w:rPr>
  </w:style>
  <w:style w:type="paragraph" w:customStyle="1" w:styleId="Prrafodelista1">
    <w:name w:val="Párrafo de lista1"/>
    <w:basedOn w:val="Normal"/>
    <w:uiPriority w:val="34"/>
    <w:qFormat/>
    <w:rsid w:val="003C60B8"/>
    <w:pPr>
      <w:spacing w:after="0" w:line="240" w:lineRule="auto"/>
      <w:ind w:left="708"/>
    </w:pPr>
    <w:rPr>
      <w:rFonts w:ascii="Times New Roman" w:eastAsia="Times New Roman" w:hAnsi="Times New Roman" w:cs="Times New Roman"/>
      <w:sz w:val="24"/>
      <w:szCs w:val="24"/>
      <w:lang w:val="es-ES" w:eastAsia="es-ES"/>
    </w:rPr>
  </w:style>
  <w:style w:type="character" w:customStyle="1" w:styleId="ps981">
    <w:name w:val="ps981"/>
    <w:basedOn w:val="Fuentedeprrafopredeter"/>
    <w:rsid w:val="003C60B8"/>
  </w:style>
  <w:style w:type="character" w:customStyle="1" w:styleId="ps861">
    <w:name w:val="ps861"/>
    <w:basedOn w:val="Fuentedeprrafopredeter"/>
    <w:rsid w:val="003C60B8"/>
  </w:style>
  <w:style w:type="character" w:customStyle="1" w:styleId="ps851">
    <w:name w:val="ps851"/>
    <w:basedOn w:val="Fuentedeprrafopredeter"/>
    <w:rsid w:val="003C60B8"/>
  </w:style>
  <w:style w:type="character" w:customStyle="1" w:styleId="ps931">
    <w:name w:val="ps931"/>
    <w:basedOn w:val="Fuentedeprrafopredeter"/>
    <w:rsid w:val="003C60B8"/>
  </w:style>
  <w:style w:type="character" w:customStyle="1" w:styleId="ps941">
    <w:name w:val="ps941"/>
    <w:basedOn w:val="Fuentedeprrafopredeter"/>
    <w:rsid w:val="003C60B8"/>
  </w:style>
  <w:style w:type="character" w:customStyle="1" w:styleId="ps891">
    <w:name w:val="ps891"/>
    <w:basedOn w:val="Fuentedeprrafopredeter"/>
    <w:rsid w:val="003C60B8"/>
  </w:style>
  <w:style w:type="character" w:customStyle="1" w:styleId="ps901">
    <w:name w:val="ps901"/>
    <w:basedOn w:val="Fuentedeprrafopredeter"/>
    <w:rsid w:val="003C60B8"/>
  </w:style>
  <w:style w:type="paragraph" w:customStyle="1" w:styleId="maritza30">
    <w:name w:val="maritza3"/>
    <w:basedOn w:val="Normal"/>
    <w:uiPriority w:val="99"/>
    <w:qFormat/>
    <w:rsid w:val="003C60B8"/>
    <w:pPr>
      <w:spacing w:after="0" w:line="240" w:lineRule="auto"/>
      <w:jc w:val="both"/>
    </w:pPr>
    <w:rPr>
      <w:rFonts w:ascii="Times New Roman" w:eastAsia="Arial Unicode MS" w:hAnsi="Times New Roman" w:cs="Times New Roman"/>
      <w:sz w:val="24"/>
      <w:szCs w:val="24"/>
      <w:lang w:eastAsia="es-ES"/>
    </w:rPr>
  </w:style>
  <w:style w:type="paragraph" w:styleId="Sangra3detindependiente">
    <w:name w:val="Body Text Indent 3"/>
    <w:basedOn w:val="Normal"/>
    <w:link w:val="Sangra3detindependienteCar"/>
    <w:rsid w:val="003C60B8"/>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3C60B8"/>
    <w:rPr>
      <w:rFonts w:ascii="Times New Roman" w:eastAsia="Times New Roman" w:hAnsi="Times New Roman" w:cs="Times New Roman"/>
      <w:kern w:val="0"/>
      <w:sz w:val="16"/>
      <w:szCs w:val="16"/>
      <w:lang w:val="es-ES" w:eastAsia="es-ES"/>
      <w14:ligatures w14:val="none"/>
    </w:rPr>
  </w:style>
  <w:style w:type="paragraph" w:customStyle="1" w:styleId="Textoindependiente21">
    <w:name w:val="Texto independiente 21"/>
    <w:basedOn w:val="Normal"/>
    <w:uiPriority w:val="99"/>
    <w:qFormat/>
    <w:rsid w:val="003C60B8"/>
    <w:pPr>
      <w:spacing w:after="0" w:line="240" w:lineRule="auto"/>
      <w:jc w:val="both"/>
    </w:pPr>
    <w:rPr>
      <w:rFonts w:ascii="Arial" w:eastAsia="Times New Roman" w:hAnsi="Arial" w:cs="Times New Roman"/>
      <w:sz w:val="24"/>
      <w:szCs w:val="20"/>
      <w:lang w:val="es-ES_tradnl" w:eastAsia="es-ES"/>
    </w:rPr>
  </w:style>
  <w:style w:type="character" w:customStyle="1" w:styleId="FontStyle116">
    <w:name w:val="Font Style116"/>
    <w:uiPriority w:val="99"/>
    <w:rsid w:val="003C60B8"/>
    <w:rPr>
      <w:rFonts w:ascii="Tahoma" w:hAnsi="Tahoma" w:cs="Tahoma"/>
      <w:b/>
      <w:bCs/>
      <w:sz w:val="20"/>
      <w:szCs w:val="20"/>
    </w:rPr>
  </w:style>
  <w:style w:type="character" w:customStyle="1" w:styleId="FontStyle126">
    <w:name w:val="Font Style126"/>
    <w:uiPriority w:val="99"/>
    <w:rsid w:val="003C60B8"/>
    <w:rPr>
      <w:rFonts w:ascii="Tahoma" w:hAnsi="Tahoma" w:cs="Tahoma"/>
      <w:sz w:val="16"/>
      <w:szCs w:val="16"/>
    </w:rPr>
  </w:style>
  <w:style w:type="paragraph" w:customStyle="1" w:styleId="Style77">
    <w:name w:val="Style77"/>
    <w:basedOn w:val="Normal"/>
    <w:uiPriority w:val="99"/>
    <w:qFormat/>
    <w:rsid w:val="003C60B8"/>
    <w:pPr>
      <w:widowControl w:val="0"/>
      <w:autoSpaceDE w:val="0"/>
      <w:autoSpaceDN w:val="0"/>
      <w:adjustRightInd w:val="0"/>
      <w:spacing w:after="0" w:line="180" w:lineRule="exact"/>
    </w:pPr>
    <w:rPr>
      <w:rFonts w:ascii="Tahoma" w:eastAsia="Times New Roman" w:hAnsi="Tahoma" w:cs="Tahoma"/>
      <w:sz w:val="24"/>
      <w:szCs w:val="24"/>
      <w:lang w:eastAsia="es-CO"/>
    </w:rPr>
  </w:style>
  <w:style w:type="paragraph" w:customStyle="1" w:styleId="Style16">
    <w:name w:val="Style16"/>
    <w:basedOn w:val="Normal"/>
    <w:uiPriority w:val="99"/>
    <w:qFormat/>
    <w:rsid w:val="003C60B8"/>
    <w:pPr>
      <w:widowControl w:val="0"/>
      <w:autoSpaceDE w:val="0"/>
      <w:autoSpaceDN w:val="0"/>
      <w:adjustRightInd w:val="0"/>
      <w:spacing w:after="0" w:line="223" w:lineRule="exact"/>
      <w:jc w:val="both"/>
    </w:pPr>
    <w:rPr>
      <w:rFonts w:ascii="Tahoma" w:eastAsia="Times New Roman" w:hAnsi="Tahoma" w:cs="Tahoma"/>
      <w:sz w:val="24"/>
      <w:szCs w:val="24"/>
      <w:lang w:eastAsia="es-CO"/>
    </w:rPr>
  </w:style>
  <w:style w:type="character" w:customStyle="1" w:styleId="FontStyle122">
    <w:name w:val="Font Style122"/>
    <w:uiPriority w:val="99"/>
    <w:rsid w:val="003C60B8"/>
    <w:rPr>
      <w:rFonts w:ascii="Tahoma" w:hAnsi="Tahoma" w:cs="Tahoma"/>
      <w:sz w:val="20"/>
      <w:szCs w:val="20"/>
    </w:rPr>
  </w:style>
  <w:style w:type="table" w:customStyle="1" w:styleId="Tablaconcuadrcula1">
    <w:name w:val="Tabla con cuadrícula1"/>
    <w:basedOn w:val="Tablanormal"/>
    <w:next w:val="Tablaconcuadrcula"/>
    <w:uiPriority w:val="59"/>
    <w:rsid w:val="003C60B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Car3 Car,ft,Car3"/>
    <w:basedOn w:val="Normal"/>
    <w:link w:val="TextonotapieCar"/>
    <w:qFormat/>
    <w:rsid w:val="003C60B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qFormat/>
    <w:rsid w:val="003C60B8"/>
    <w:rPr>
      <w:rFonts w:ascii="Times New Roman" w:eastAsia="Times New Roman" w:hAnsi="Times New Roman" w:cs="Times New Roman"/>
      <w:kern w:val="0"/>
      <w:sz w:val="20"/>
      <w:szCs w:val="20"/>
      <w:lang w:val="es-ES" w:eastAsia="es-ES"/>
      <w14:ligatures w14:val="none"/>
    </w:rPr>
  </w:style>
  <w:style w:type="paragraph" w:customStyle="1" w:styleId="xl56">
    <w:name w:val="xl56"/>
    <w:basedOn w:val="Normal"/>
    <w:uiPriority w:val="1"/>
    <w:qFormat/>
    <w:rsid w:val="003C60B8"/>
    <w:pPr>
      <w:pBdr>
        <w:left w:val="single" w:sz="8" w:space="0" w:color="auto"/>
        <w:bottom w:val="single" w:sz="4" w:space="0" w:color="auto"/>
      </w:pBdr>
      <w:spacing w:before="100" w:beforeAutospacing="1" w:after="100" w:afterAutospacing="1" w:line="240" w:lineRule="auto"/>
    </w:pPr>
    <w:rPr>
      <w:rFonts w:ascii="Times New Roman" w:eastAsia="Arial Unicode MS" w:hAnsi="Times New Roman" w:cs="Times New Roman"/>
      <w:sz w:val="24"/>
      <w:szCs w:val="24"/>
      <w:lang w:val="en-US"/>
    </w:rPr>
  </w:style>
  <w:style w:type="paragraph" w:customStyle="1" w:styleId="LessonPlanGLH">
    <w:name w:val="Lesson Plan GLH"/>
    <w:basedOn w:val="Normal"/>
    <w:qFormat/>
    <w:rsid w:val="003C60B8"/>
    <w:pPr>
      <w:widowControl w:val="0"/>
      <w:numPr>
        <w:numId w:val="6"/>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LessonPlanglh0">
    <w:name w:val="Lesson Plan glh"/>
    <w:basedOn w:val="Normal"/>
    <w:qFormat/>
    <w:rsid w:val="003C60B8"/>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cs="Times New Roman"/>
      <w:sz w:val="24"/>
      <w:szCs w:val="20"/>
      <w:lang w:val="en-US"/>
    </w:rPr>
  </w:style>
  <w:style w:type="numbering" w:customStyle="1" w:styleId="Sinlista11">
    <w:name w:val="Sin lista11"/>
    <w:next w:val="Sinlista"/>
    <w:uiPriority w:val="99"/>
    <w:semiHidden/>
    <w:unhideWhenUsed/>
    <w:rsid w:val="003C60B8"/>
  </w:style>
  <w:style w:type="character" w:customStyle="1" w:styleId="FontStyle35">
    <w:name w:val="Font Style35"/>
    <w:uiPriority w:val="99"/>
    <w:qFormat/>
    <w:rsid w:val="003C60B8"/>
    <w:rPr>
      <w:rFonts w:ascii="Arial" w:hAnsi="Arial" w:cs="Arial"/>
      <w:sz w:val="22"/>
      <w:szCs w:val="22"/>
    </w:rPr>
  </w:style>
  <w:style w:type="character" w:styleId="Hipervnculovisitado">
    <w:name w:val="FollowedHyperlink"/>
    <w:uiPriority w:val="99"/>
    <w:rsid w:val="003C60B8"/>
    <w:rPr>
      <w:color w:val="800080"/>
      <w:u w:val="single"/>
    </w:rPr>
  </w:style>
  <w:style w:type="character" w:customStyle="1" w:styleId="texto">
    <w:name w:val="texto"/>
    <w:basedOn w:val="Fuentedeprrafopredeter"/>
    <w:rsid w:val="003C60B8"/>
  </w:style>
  <w:style w:type="character" w:customStyle="1" w:styleId="titulos">
    <w:name w:val="titulos"/>
    <w:basedOn w:val="Fuentedeprrafopredeter"/>
    <w:rsid w:val="003C60B8"/>
  </w:style>
  <w:style w:type="paragraph" w:customStyle="1" w:styleId="texto1">
    <w:name w:val="texto1"/>
    <w:basedOn w:val="Normal"/>
    <w:qFormat/>
    <w:rsid w:val="003C60B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font5">
    <w:name w:val="font5"/>
    <w:basedOn w:val="Normal"/>
    <w:qFormat/>
    <w:rsid w:val="003C60B8"/>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qFormat/>
    <w:rsid w:val="003C60B8"/>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7">
    <w:name w:val="font7"/>
    <w:basedOn w:val="Normal"/>
    <w:qFormat/>
    <w:rsid w:val="003C60B8"/>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8">
    <w:name w:val="font8"/>
    <w:basedOn w:val="Normal"/>
    <w:qFormat/>
    <w:rsid w:val="003C60B8"/>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xl63">
    <w:name w:val="xl63"/>
    <w:basedOn w:val="Normal"/>
    <w:qFormat/>
    <w:rsid w:val="003C60B8"/>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4">
    <w:name w:val="xl64"/>
    <w:basedOn w:val="Normal"/>
    <w:qFormat/>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6">
    <w:name w:val="xl66"/>
    <w:basedOn w:val="Normal"/>
    <w:qFormat/>
    <w:rsid w:val="003C60B8"/>
    <w:pPr>
      <w:spacing w:before="100" w:beforeAutospacing="1" w:after="100" w:afterAutospacing="1" w:line="240" w:lineRule="auto"/>
    </w:pPr>
    <w:rPr>
      <w:rFonts w:ascii="Arial" w:eastAsia="Times New Roman" w:hAnsi="Arial" w:cs="Arial"/>
      <w:b/>
      <w:bCs/>
      <w:color w:val="000000"/>
      <w:sz w:val="18"/>
      <w:szCs w:val="18"/>
      <w:lang w:eastAsia="es-CO"/>
    </w:rPr>
  </w:style>
  <w:style w:type="paragraph" w:customStyle="1" w:styleId="xl67">
    <w:name w:val="xl67"/>
    <w:basedOn w:val="Normal"/>
    <w:qFormat/>
    <w:rsid w:val="003C60B8"/>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8">
    <w:name w:val="xl68"/>
    <w:basedOn w:val="Normal"/>
    <w:qFormat/>
    <w:rsid w:val="003C60B8"/>
    <w:pPr>
      <w:pBdr>
        <w:top w:val="single" w:sz="4" w:space="0" w:color="auto"/>
        <w:left w:val="single" w:sz="4" w:space="0" w:color="auto"/>
        <w:bottom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9">
    <w:name w:val="xl69"/>
    <w:basedOn w:val="Normal"/>
    <w:qFormat/>
    <w:rsid w:val="003C60B8"/>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0">
    <w:name w:val="xl70"/>
    <w:basedOn w:val="Normal"/>
    <w:qFormat/>
    <w:rsid w:val="003C60B8"/>
    <w:pPr>
      <w:pBdr>
        <w:top w:val="single" w:sz="4" w:space="0" w:color="auto"/>
        <w:left w:val="single" w:sz="4" w:space="0" w:color="auto"/>
        <w:bottom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1">
    <w:name w:val="xl71"/>
    <w:basedOn w:val="Normal"/>
    <w:qFormat/>
    <w:rsid w:val="003C60B8"/>
    <w:pPr>
      <w:pBdr>
        <w:top w:val="single" w:sz="4" w:space="0" w:color="auto"/>
        <w:left w:val="single" w:sz="8"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2">
    <w:name w:val="xl72"/>
    <w:basedOn w:val="Normal"/>
    <w:qFormat/>
    <w:rsid w:val="003C60B8"/>
    <w:pPr>
      <w:pBdr>
        <w:top w:val="single" w:sz="4"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3">
    <w:name w:val="xl73"/>
    <w:basedOn w:val="Normal"/>
    <w:qFormat/>
    <w:rsid w:val="003C60B8"/>
    <w:pPr>
      <w:pBdr>
        <w:top w:val="single" w:sz="4" w:space="0" w:color="auto"/>
        <w:left w:val="single" w:sz="4"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4">
    <w:name w:val="xl74"/>
    <w:basedOn w:val="Normal"/>
    <w:qFormat/>
    <w:rsid w:val="003C60B8"/>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5">
    <w:name w:val="xl75"/>
    <w:basedOn w:val="Normal"/>
    <w:qFormat/>
    <w:rsid w:val="003C60B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76">
    <w:name w:val="xl76"/>
    <w:basedOn w:val="Normal"/>
    <w:qFormat/>
    <w:rsid w:val="003C60B8"/>
    <w:pPr>
      <w:pBdr>
        <w:top w:val="single" w:sz="8"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7">
    <w:name w:val="xl77"/>
    <w:basedOn w:val="Normal"/>
    <w:qFormat/>
    <w:rsid w:val="003C60B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8">
    <w:name w:val="xl78"/>
    <w:basedOn w:val="Normal"/>
    <w:qFormat/>
    <w:rsid w:val="003C60B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9">
    <w:name w:val="xl79"/>
    <w:basedOn w:val="Normal"/>
    <w:qFormat/>
    <w:rsid w:val="003C60B8"/>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0">
    <w:name w:val="xl80"/>
    <w:basedOn w:val="Normal"/>
    <w:qFormat/>
    <w:rsid w:val="003C60B8"/>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1">
    <w:name w:val="xl81"/>
    <w:basedOn w:val="Normal"/>
    <w:qFormat/>
    <w:rsid w:val="003C60B8"/>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2">
    <w:name w:val="xl82"/>
    <w:basedOn w:val="Normal"/>
    <w:qFormat/>
    <w:rsid w:val="003C60B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3">
    <w:name w:val="xl83"/>
    <w:basedOn w:val="Normal"/>
    <w:qFormat/>
    <w:rsid w:val="003C60B8"/>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4">
    <w:name w:val="xl84"/>
    <w:basedOn w:val="Normal"/>
    <w:qFormat/>
    <w:rsid w:val="003C60B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5">
    <w:name w:val="xl85"/>
    <w:basedOn w:val="Normal"/>
    <w:qFormat/>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6">
    <w:name w:val="xl86"/>
    <w:basedOn w:val="Normal"/>
    <w:qFormat/>
    <w:rsid w:val="003C60B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8">
    <w:name w:val="xl88"/>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9">
    <w:name w:val="xl89"/>
    <w:basedOn w:val="Normal"/>
    <w:qFormat/>
    <w:rsid w:val="003C60B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0">
    <w:name w:val="xl90"/>
    <w:basedOn w:val="Normal"/>
    <w:qFormat/>
    <w:rsid w:val="003C60B8"/>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1">
    <w:name w:val="xl91"/>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2">
    <w:name w:val="xl92"/>
    <w:basedOn w:val="Normal"/>
    <w:qFormat/>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93">
    <w:name w:val="xl93"/>
    <w:basedOn w:val="Normal"/>
    <w:qFormat/>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4">
    <w:name w:val="xl94"/>
    <w:basedOn w:val="Normal"/>
    <w:qFormat/>
    <w:rsid w:val="003C60B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5">
    <w:name w:val="xl95"/>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96">
    <w:name w:val="xl96"/>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7">
    <w:name w:val="xl97"/>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8">
    <w:name w:val="xl98"/>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9">
    <w:name w:val="xl99"/>
    <w:basedOn w:val="Normal"/>
    <w:qFormat/>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0">
    <w:name w:val="xl100"/>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01">
    <w:name w:val="xl101"/>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color w:val="000000"/>
      <w:lang w:eastAsia="es-CO"/>
    </w:rPr>
  </w:style>
  <w:style w:type="paragraph" w:customStyle="1" w:styleId="xl102">
    <w:name w:val="xl102"/>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3">
    <w:name w:val="xl103"/>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4">
    <w:name w:val="xl104"/>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5">
    <w:name w:val="xl105"/>
    <w:basedOn w:val="Normal"/>
    <w:qFormat/>
    <w:rsid w:val="003C60B8"/>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6">
    <w:name w:val="xl106"/>
    <w:basedOn w:val="Normal"/>
    <w:qFormat/>
    <w:rsid w:val="003C60B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107">
    <w:name w:val="xl107"/>
    <w:basedOn w:val="Normal"/>
    <w:qFormat/>
    <w:rsid w:val="003C60B8"/>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8">
    <w:name w:val="xl108"/>
    <w:basedOn w:val="Normal"/>
    <w:qFormat/>
    <w:rsid w:val="003C60B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9">
    <w:name w:val="xl109"/>
    <w:basedOn w:val="Normal"/>
    <w:qFormat/>
    <w:rsid w:val="003C60B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0">
    <w:name w:val="xl110"/>
    <w:basedOn w:val="Normal"/>
    <w:qFormat/>
    <w:rsid w:val="003C60B8"/>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1">
    <w:name w:val="xl111"/>
    <w:basedOn w:val="Normal"/>
    <w:qFormat/>
    <w:rsid w:val="003C60B8"/>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2">
    <w:name w:val="xl112"/>
    <w:basedOn w:val="Normal"/>
    <w:qFormat/>
    <w:rsid w:val="003C60B8"/>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3">
    <w:name w:val="xl113"/>
    <w:basedOn w:val="Normal"/>
    <w:qFormat/>
    <w:rsid w:val="003C60B8"/>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4">
    <w:name w:val="xl114"/>
    <w:basedOn w:val="Normal"/>
    <w:qFormat/>
    <w:rsid w:val="003C60B8"/>
    <w:pPr>
      <w:pBdr>
        <w:top w:val="single" w:sz="4" w:space="0" w:color="auto"/>
        <w:left w:val="single" w:sz="8"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5">
    <w:name w:val="xl115"/>
    <w:basedOn w:val="Normal"/>
    <w:qFormat/>
    <w:rsid w:val="003C60B8"/>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6">
    <w:name w:val="xl116"/>
    <w:basedOn w:val="Normal"/>
    <w:qFormat/>
    <w:rsid w:val="003C60B8"/>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7">
    <w:name w:val="xl117"/>
    <w:basedOn w:val="Normal"/>
    <w:qFormat/>
    <w:rsid w:val="003C60B8"/>
    <w:pPr>
      <w:pBdr>
        <w:top w:val="single" w:sz="4" w:space="0" w:color="auto"/>
        <w:left w:val="single" w:sz="8"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8">
    <w:name w:val="xl118"/>
    <w:basedOn w:val="Normal"/>
    <w:qFormat/>
    <w:rsid w:val="003C60B8"/>
    <w:pPr>
      <w:pBdr>
        <w:top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9">
    <w:name w:val="xl119"/>
    <w:basedOn w:val="Normal"/>
    <w:qFormat/>
    <w:rsid w:val="003C60B8"/>
    <w:pPr>
      <w:pBdr>
        <w:top w:val="single" w:sz="8"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0">
    <w:name w:val="xl120"/>
    <w:basedOn w:val="Normal"/>
    <w:qFormat/>
    <w:rsid w:val="003C60B8"/>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1">
    <w:name w:val="xl121"/>
    <w:basedOn w:val="Normal"/>
    <w:qFormat/>
    <w:rsid w:val="003C60B8"/>
    <w:pPr>
      <w:pBdr>
        <w:top w:val="single" w:sz="8" w:space="0" w:color="auto"/>
        <w:left w:val="single" w:sz="4" w:space="0" w:color="auto"/>
        <w:bottom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2">
    <w:name w:val="xl122"/>
    <w:basedOn w:val="Normal"/>
    <w:qFormat/>
    <w:rsid w:val="003C60B8"/>
    <w:pPr>
      <w:pBdr>
        <w:top w:val="single" w:sz="8" w:space="0" w:color="auto"/>
        <w:left w:val="single" w:sz="8"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3">
    <w:name w:val="xl123"/>
    <w:basedOn w:val="Normal"/>
    <w:qFormat/>
    <w:rsid w:val="003C60B8"/>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4">
    <w:name w:val="xl124"/>
    <w:basedOn w:val="Normal"/>
    <w:qFormat/>
    <w:rsid w:val="003C60B8"/>
    <w:pPr>
      <w:pBdr>
        <w:top w:val="single" w:sz="8" w:space="0" w:color="auto"/>
        <w:left w:val="single" w:sz="4" w:space="0" w:color="auto"/>
        <w:bottom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5">
    <w:name w:val="xl125"/>
    <w:basedOn w:val="Normal"/>
    <w:qFormat/>
    <w:rsid w:val="003C60B8"/>
    <w:pPr>
      <w:pBdr>
        <w:top w:val="single" w:sz="8" w:space="0" w:color="auto"/>
        <w:left w:val="single" w:sz="8"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6">
    <w:name w:val="xl126"/>
    <w:basedOn w:val="Normal"/>
    <w:qFormat/>
    <w:rsid w:val="003C60B8"/>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7">
    <w:name w:val="xl127"/>
    <w:basedOn w:val="Normal"/>
    <w:qFormat/>
    <w:rsid w:val="003C60B8"/>
    <w:pPr>
      <w:pBdr>
        <w:top w:val="single" w:sz="8"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8">
    <w:name w:val="xl128"/>
    <w:basedOn w:val="Normal"/>
    <w:qFormat/>
    <w:rsid w:val="003C60B8"/>
    <w:pPr>
      <w:pBdr>
        <w:top w:val="single" w:sz="8" w:space="0" w:color="auto"/>
        <w:left w:val="single" w:sz="8" w:space="0" w:color="auto"/>
        <w:bottom w:val="single" w:sz="4" w:space="0" w:color="auto"/>
      </w:pBdr>
      <w:shd w:val="clear" w:color="000000" w:fill="C5D9F1"/>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9">
    <w:name w:val="xl129"/>
    <w:basedOn w:val="Normal"/>
    <w:qFormat/>
    <w:rsid w:val="003C60B8"/>
    <w:pPr>
      <w:pBdr>
        <w:top w:val="single" w:sz="8" w:space="0" w:color="auto"/>
        <w:bottom w:val="single" w:sz="4" w:space="0" w:color="auto"/>
      </w:pBdr>
      <w:shd w:val="clear" w:color="000000" w:fill="C5D9F1"/>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0">
    <w:name w:val="xl130"/>
    <w:basedOn w:val="Normal"/>
    <w:qFormat/>
    <w:rsid w:val="003C60B8"/>
    <w:pPr>
      <w:pBdr>
        <w:top w:val="single" w:sz="8" w:space="0" w:color="auto"/>
        <w:left w:val="single" w:sz="8" w:space="0" w:color="auto"/>
        <w:bottom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1">
    <w:name w:val="xl131"/>
    <w:basedOn w:val="Normal"/>
    <w:qFormat/>
    <w:rsid w:val="003C60B8"/>
    <w:pPr>
      <w:pBdr>
        <w:top w:val="single" w:sz="8" w:space="0" w:color="auto"/>
        <w:bottom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2">
    <w:name w:val="xl132"/>
    <w:basedOn w:val="Normal"/>
    <w:qFormat/>
    <w:rsid w:val="003C60B8"/>
    <w:pPr>
      <w:pBdr>
        <w:top w:val="single" w:sz="8"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3">
    <w:name w:val="xl133"/>
    <w:basedOn w:val="Normal"/>
    <w:qFormat/>
    <w:rsid w:val="003C60B8"/>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4">
    <w:name w:val="xl134"/>
    <w:basedOn w:val="Normal"/>
    <w:qFormat/>
    <w:rsid w:val="003C60B8"/>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5">
    <w:name w:val="xl135"/>
    <w:basedOn w:val="Normal"/>
    <w:qFormat/>
    <w:rsid w:val="003C60B8"/>
    <w:pPr>
      <w:pBdr>
        <w:top w:val="single" w:sz="8" w:space="0" w:color="auto"/>
        <w:bottom w:val="single" w:sz="8"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6">
    <w:name w:val="xl136"/>
    <w:basedOn w:val="Normal"/>
    <w:qFormat/>
    <w:rsid w:val="003C60B8"/>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7">
    <w:name w:val="xl137"/>
    <w:basedOn w:val="Normal"/>
    <w:qFormat/>
    <w:rsid w:val="003C60B8"/>
    <w:pPr>
      <w:pBdr>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8">
    <w:name w:val="xl138"/>
    <w:basedOn w:val="Normal"/>
    <w:qFormat/>
    <w:rsid w:val="003C60B8"/>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53">
    <w:name w:val="xl53"/>
    <w:basedOn w:val="Normal"/>
    <w:uiPriority w:val="99"/>
    <w:qFormat/>
    <w:rsid w:val="003C60B8"/>
    <w:pPr>
      <w:spacing w:before="100" w:beforeAutospacing="1" w:after="100" w:afterAutospacing="1" w:line="240" w:lineRule="auto"/>
    </w:pPr>
    <w:rPr>
      <w:rFonts w:ascii="Times New Roman" w:eastAsia="Arial Unicode MS" w:hAnsi="Times New Roman" w:cs="Times New Roman"/>
      <w:b/>
      <w:bCs/>
      <w:sz w:val="24"/>
      <w:szCs w:val="24"/>
      <w:lang w:val="es-ES" w:eastAsia="es-ES"/>
    </w:rPr>
  </w:style>
  <w:style w:type="paragraph" w:customStyle="1" w:styleId="NoSpacing1">
    <w:name w:val="No Spacing1"/>
    <w:link w:val="NoSpacingChar"/>
    <w:uiPriority w:val="1"/>
    <w:qFormat/>
    <w:rsid w:val="003C60B8"/>
    <w:pPr>
      <w:spacing w:after="0" w:line="240" w:lineRule="auto"/>
    </w:pPr>
    <w:rPr>
      <w:rFonts w:ascii="Calibri" w:eastAsia="Times New Roman" w:hAnsi="Calibri" w:cs="Times New Roman"/>
      <w:kern w:val="0"/>
      <w:lang w:val="es-ES"/>
      <w14:ligatures w14:val="none"/>
    </w:rPr>
  </w:style>
  <w:style w:type="character" w:customStyle="1" w:styleId="NoSpacingChar">
    <w:name w:val="No Spacing Char"/>
    <w:link w:val="NoSpacing1"/>
    <w:uiPriority w:val="1"/>
    <w:rsid w:val="003C60B8"/>
    <w:rPr>
      <w:rFonts w:ascii="Calibri" w:eastAsia="Times New Roman" w:hAnsi="Calibri" w:cs="Times New Roman"/>
      <w:kern w:val="0"/>
      <w:lang w:val="es-ES"/>
      <w14:ligatures w14:val="none"/>
    </w:rPr>
  </w:style>
  <w:style w:type="table" w:customStyle="1" w:styleId="Tablaconcuadrcula2">
    <w:name w:val="Tabla con cuadrícula2"/>
    <w:basedOn w:val="Tablanormal"/>
    <w:next w:val="Tablaconcuadrcula"/>
    <w:uiPriority w:val="59"/>
    <w:qFormat/>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3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Attribute4">
    <w:name w:val="ParaAttribute4"/>
    <w:qFormat/>
    <w:rsid w:val="003C60B8"/>
    <w:pPr>
      <w:widowControl w:val="0"/>
      <w:wordWrap w:val="0"/>
      <w:spacing w:after="0" w:line="240" w:lineRule="auto"/>
      <w:jc w:val="both"/>
    </w:pPr>
    <w:rPr>
      <w:rFonts w:ascii="Times New Roman" w:eastAsia="¹Å" w:hAnsi="Times New Roman" w:cs="Times New Roman"/>
      <w:kern w:val="0"/>
      <w:sz w:val="20"/>
      <w:szCs w:val="20"/>
      <w:lang w:eastAsia="es-CO"/>
      <w14:ligatures w14:val="none"/>
    </w:rPr>
  </w:style>
  <w:style w:type="paragraph" w:styleId="Continuarlista2">
    <w:name w:val="List Continue 2"/>
    <w:basedOn w:val="Normal"/>
    <w:uiPriority w:val="99"/>
    <w:rsid w:val="003C60B8"/>
    <w:pPr>
      <w:spacing w:after="120" w:line="240" w:lineRule="auto"/>
      <w:ind w:left="566"/>
      <w:contextualSpacing/>
    </w:pPr>
    <w:rPr>
      <w:rFonts w:ascii="Times New Roman" w:eastAsia="Times New Roman" w:hAnsi="Times New Roman" w:cs="Times New Roman"/>
      <w:sz w:val="20"/>
      <w:szCs w:val="20"/>
      <w:lang w:val="es-ES" w:eastAsia="es-ES"/>
    </w:rPr>
  </w:style>
  <w:style w:type="paragraph" w:customStyle="1" w:styleId="pa16">
    <w:name w:val="pa16"/>
    <w:basedOn w:val="Normal"/>
    <w:uiPriority w:val="99"/>
    <w:qFormat/>
    <w:rsid w:val="003C60B8"/>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PuestoCar">
    <w:name w:val="Puesto Car"/>
    <w:aliases w:val="Puesto Car2,Title Car,Puesto1 Car,Puesto11 Car,Título11 Car,Puesto1 Car1,Car Car Car3,Car Car Car Car2,Car2 Car2,Puesto1 Car2,Title Car1,Puesto11 Car1,Título Car Car Car Car,Título Car5,Título Car Car Car1,Título Car Car Car Car Car Car"/>
    <w:rsid w:val="003C60B8"/>
    <w:rPr>
      <w:rFonts w:ascii="Times New Roman" w:eastAsia="Times New Roman" w:hAnsi="Times New Roman" w:cs="Times New Roman"/>
      <w:sz w:val="24"/>
      <w:szCs w:val="20"/>
      <w:lang w:val="es-ES" w:eastAsia="es-ES"/>
    </w:rPr>
  </w:style>
  <w:style w:type="paragraph" w:customStyle="1" w:styleId="xl65">
    <w:name w:val="xl65"/>
    <w:basedOn w:val="Normal"/>
    <w:qFormat/>
    <w:rsid w:val="003C60B8"/>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b/>
      <w:bCs/>
      <w:sz w:val="16"/>
      <w:szCs w:val="16"/>
      <w:lang w:eastAsia="es-CO"/>
    </w:rPr>
  </w:style>
  <w:style w:type="paragraph" w:customStyle="1" w:styleId="Text">
    <w:name w:val="Text"/>
    <w:aliases w:val="t"/>
    <w:basedOn w:val="Normal"/>
    <w:qFormat/>
    <w:rsid w:val="003C60B8"/>
    <w:pPr>
      <w:spacing w:before="80" w:after="80" w:line="240" w:lineRule="auto"/>
      <w:ind w:left="388" w:hanging="360"/>
      <w:jc w:val="both"/>
    </w:pPr>
    <w:rPr>
      <w:rFonts w:ascii="Helvetica" w:eastAsia="Times New Roman" w:hAnsi="Helvetica" w:cs="Times New Roman"/>
      <w:sz w:val="24"/>
      <w:szCs w:val="20"/>
      <w:lang w:val="es-ES" w:eastAsia="es-ES"/>
    </w:rPr>
  </w:style>
  <w:style w:type="character" w:customStyle="1" w:styleId="CarCar2">
    <w:name w:val="Car Car2"/>
    <w:rsid w:val="003C60B8"/>
    <w:rPr>
      <w:rFonts w:ascii="Arial" w:hAnsi="Arial" w:cs="Arial"/>
      <w:bCs/>
      <w:sz w:val="24"/>
      <w:szCs w:val="24"/>
      <w:lang w:val="es-ES" w:eastAsia="es-ES" w:bidi="ar-SA"/>
    </w:rPr>
  </w:style>
  <w:style w:type="paragraph" w:styleId="TDC1">
    <w:name w:val="toc 1"/>
    <w:basedOn w:val="Normal"/>
    <w:next w:val="Normal"/>
    <w:autoRedefine/>
    <w:uiPriority w:val="1"/>
    <w:qFormat/>
    <w:rsid w:val="003C60B8"/>
    <w:pPr>
      <w:spacing w:after="0" w:line="360" w:lineRule="auto"/>
      <w:jc w:val="both"/>
    </w:pPr>
    <w:rPr>
      <w:rFonts w:ascii="Arial" w:eastAsia="Times New Roman" w:hAnsi="Arial" w:cs="Times New Roman"/>
      <w:sz w:val="24"/>
      <w:szCs w:val="24"/>
      <w:lang w:val="es-ES" w:eastAsia="es-ES"/>
    </w:rPr>
  </w:style>
  <w:style w:type="paragraph" w:styleId="TDC2">
    <w:name w:val="toc 2"/>
    <w:basedOn w:val="Normal"/>
    <w:next w:val="Normal"/>
    <w:autoRedefine/>
    <w:uiPriority w:val="1"/>
    <w:qFormat/>
    <w:rsid w:val="003C60B8"/>
    <w:pPr>
      <w:tabs>
        <w:tab w:val="left" w:pos="709"/>
        <w:tab w:val="right" w:leader="dot" w:pos="8830"/>
      </w:tabs>
      <w:spacing w:after="0" w:line="360" w:lineRule="auto"/>
      <w:jc w:val="both"/>
    </w:pPr>
    <w:rPr>
      <w:rFonts w:ascii="Arial" w:eastAsia="Times New Roman" w:hAnsi="Arial" w:cs="Arial"/>
      <w:noProof/>
      <w:sz w:val="24"/>
      <w:szCs w:val="24"/>
      <w:lang w:val="es-ES" w:eastAsia="es-ES"/>
    </w:rPr>
  </w:style>
  <w:style w:type="character" w:customStyle="1" w:styleId="CarCar1">
    <w:name w:val="Car Car1"/>
    <w:rsid w:val="003C60B8"/>
    <w:rPr>
      <w:rFonts w:ascii="Arial" w:hAnsi="Arial" w:cs="Arial"/>
      <w:bCs/>
      <w:sz w:val="24"/>
      <w:szCs w:val="24"/>
      <w:lang w:val="es-ES" w:eastAsia="es-ES" w:bidi="ar-SA"/>
    </w:rPr>
  </w:style>
  <w:style w:type="character" w:customStyle="1" w:styleId="CarCar">
    <w:name w:val="Car Car"/>
    <w:rsid w:val="003C60B8"/>
    <w:rPr>
      <w:rFonts w:ascii="Arial" w:hAnsi="Arial"/>
      <w:sz w:val="24"/>
      <w:lang w:val="es-ES" w:eastAsia="es-ES" w:bidi="ar-SA"/>
    </w:rPr>
  </w:style>
  <w:style w:type="paragraph" w:styleId="TDC3">
    <w:name w:val="toc 3"/>
    <w:basedOn w:val="Normal"/>
    <w:next w:val="Normal"/>
    <w:autoRedefine/>
    <w:uiPriority w:val="1"/>
    <w:qFormat/>
    <w:rsid w:val="003C60B8"/>
    <w:pPr>
      <w:spacing w:after="0" w:line="360" w:lineRule="auto"/>
      <w:jc w:val="both"/>
    </w:pPr>
    <w:rPr>
      <w:rFonts w:ascii="Arial" w:eastAsia="Times New Roman" w:hAnsi="Arial" w:cs="Times New Roman"/>
      <w:sz w:val="24"/>
      <w:szCs w:val="24"/>
      <w:lang w:val="es-ES" w:eastAsia="es-ES"/>
    </w:rPr>
  </w:style>
  <w:style w:type="paragraph" w:styleId="TDC4">
    <w:name w:val="toc 4"/>
    <w:basedOn w:val="Normal"/>
    <w:next w:val="Normal"/>
    <w:autoRedefine/>
    <w:uiPriority w:val="1"/>
    <w:qFormat/>
    <w:rsid w:val="003C60B8"/>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uiPriority w:val="1"/>
    <w:qFormat/>
    <w:rsid w:val="003C60B8"/>
    <w:pPr>
      <w:spacing w:after="0" w:line="240" w:lineRule="auto"/>
      <w:ind w:left="388" w:hanging="360"/>
      <w:jc w:val="both"/>
    </w:pPr>
    <w:rPr>
      <w:rFonts w:ascii="Arial" w:eastAsia="Times New Roman" w:hAnsi="Arial" w:cs="Times New Roman"/>
      <w:sz w:val="24"/>
      <w:szCs w:val="24"/>
      <w:lang w:val="es-ES" w:eastAsia="es-ES"/>
    </w:rPr>
  </w:style>
  <w:style w:type="paragraph" w:styleId="Mapadeldocumento">
    <w:name w:val="Document Map"/>
    <w:basedOn w:val="Normal"/>
    <w:link w:val="MapadeldocumentoCar"/>
    <w:rsid w:val="003C60B8"/>
    <w:pPr>
      <w:shd w:val="clear" w:color="auto" w:fill="000080"/>
      <w:spacing w:after="0" w:line="240" w:lineRule="auto"/>
      <w:ind w:left="388" w:hanging="360"/>
      <w:jc w:val="both"/>
    </w:pPr>
    <w:rPr>
      <w:rFonts w:ascii="Tahoma" w:eastAsia="Times New Roman" w:hAnsi="Tahoma" w:cs="Times New Roman"/>
      <w:sz w:val="20"/>
      <w:szCs w:val="20"/>
      <w:lang w:val="es-ES" w:eastAsia="es-ES"/>
    </w:rPr>
  </w:style>
  <w:style w:type="character" w:customStyle="1" w:styleId="MapadeldocumentoCar">
    <w:name w:val="Mapa del documento Car"/>
    <w:basedOn w:val="Fuentedeprrafopredeter"/>
    <w:link w:val="Mapadeldocumento"/>
    <w:rsid w:val="003C60B8"/>
    <w:rPr>
      <w:rFonts w:ascii="Tahoma" w:eastAsia="Times New Roman" w:hAnsi="Tahoma" w:cs="Times New Roman"/>
      <w:kern w:val="0"/>
      <w:sz w:val="20"/>
      <w:szCs w:val="20"/>
      <w:shd w:val="clear" w:color="auto" w:fill="000080"/>
      <w:lang w:val="es-ES" w:eastAsia="es-ES"/>
      <w14:ligatures w14:val="none"/>
    </w:rPr>
  </w:style>
  <w:style w:type="paragraph" w:customStyle="1" w:styleId="Logro">
    <w:name w:val="Logro"/>
    <w:basedOn w:val="Normal"/>
    <w:qFormat/>
    <w:rsid w:val="003C60B8"/>
    <w:pPr>
      <w:numPr>
        <w:numId w:val="7"/>
      </w:numPr>
      <w:spacing w:after="0" w:line="240" w:lineRule="auto"/>
      <w:jc w:val="both"/>
    </w:pPr>
    <w:rPr>
      <w:rFonts w:ascii="Arial" w:eastAsia="Times New Roman" w:hAnsi="Arial" w:cs="Times New Roman"/>
      <w:sz w:val="24"/>
      <w:szCs w:val="24"/>
      <w:lang w:val="es-ES" w:eastAsia="es-ES"/>
    </w:rPr>
  </w:style>
  <w:style w:type="paragraph" w:customStyle="1" w:styleId="H5">
    <w:name w:val="H5"/>
    <w:basedOn w:val="Normal"/>
    <w:next w:val="Normal"/>
    <w:qFormat/>
    <w:rsid w:val="003C60B8"/>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Textodeglobo1">
    <w:name w:val="Texto de globo1"/>
    <w:basedOn w:val="Normal"/>
    <w:semiHidden/>
    <w:qFormat/>
    <w:rsid w:val="003C60B8"/>
    <w:pPr>
      <w:spacing w:after="0" w:line="240" w:lineRule="auto"/>
    </w:pPr>
    <w:rPr>
      <w:rFonts w:ascii="Tahoma" w:eastAsia="Times New Roman" w:hAnsi="Tahoma" w:cs="Tahoma"/>
      <w:sz w:val="16"/>
      <w:szCs w:val="16"/>
      <w:lang w:val="es-ES" w:eastAsia="es-ES"/>
    </w:rPr>
  </w:style>
  <w:style w:type="character" w:customStyle="1" w:styleId="span2">
    <w:name w:val="span2"/>
    <w:qFormat/>
    <w:rsid w:val="003C60B8"/>
    <w:rPr>
      <w:sz w:val="15"/>
      <w:szCs w:val="15"/>
    </w:rPr>
  </w:style>
  <w:style w:type="character" w:customStyle="1" w:styleId="themebody">
    <w:name w:val="themebody"/>
    <w:rsid w:val="003C60B8"/>
  </w:style>
  <w:style w:type="character" w:customStyle="1" w:styleId="icnplsldrk">
    <w:name w:val="icn_pls_l_drk"/>
    <w:rsid w:val="003C60B8"/>
  </w:style>
  <w:style w:type="character" w:customStyle="1" w:styleId="footnote">
    <w:name w:val="footnote"/>
    <w:rsid w:val="003C60B8"/>
  </w:style>
  <w:style w:type="character" w:customStyle="1" w:styleId="literaturelink">
    <w:name w:val="literature_link"/>
    <w:rsid w:val="003C60B8"/>
  </w:style>
  <w:style w:type="paragraph" w:customStyle="1" w:styleId="estilo488">
    <w:name w:val="estilo488"/>
    <w:basedOn w:val="Normal"/>
    <w:uiPriority w:val="99"/>
    <w:qFormat/>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b-caption">
    <w:name w:val="mb-caption"/>
    <w:rsid w:val="003C60B8"/>
  </w:style>
  <w:style w:type="character" w:customStyle="1" w:styleId="mb-count-value">
    <w:name w:val="mb-count-value"/>
    <w:rsid w:val="003C60B8"/>
  </w:style>
  <w:style w:type="character" w:customStyle="1" w:styleId="mb-count-heading">
    <w:name w:val="mb-count-heading"/>
    <w:rsid w:val="003C60B8"/>
  </w:style>
  <w:style w:type="character" w:customStyle="1" w:styleId="mb-total-value">
    <w:name w:val="mb-total-value"/>
    <w:rsid w:val="003C60B8"/>
  </w:style>
  <w:style w:type="character" w:styleId="CitaHTML">
    <w:name w:val="HTML Cite"/>
    <w:uiPriority w:val="99"/>
    <w:unhideWhenUsed/>
    <w:rsid w:val="003C60B8"/>
    <w:rPr>
      <w:i w:val="0"/>
      <w:iCs w:val="0"/>
      <w:color w:val="006621"/>
    </w:rPr>
  </w:style>
  <w:style w:type="character" w:customStyle="1" w:styleId="st1">
    <w:name w:val="st1"/>
    <w:rsid w:val="003C60B8"/>
  </w:style>
  <w:style w:type="paragraph" w:customStyle="1" w:styleId="Cuerpo">
    <w:name w:val="Cuerpo"/>
    <w:qFormat/>
    <w:rsid w:val="003C60B8"/>
    <w:pPr>
      <w:pBdr>
        <w:top w:val="nil"/>
        <w:left w:val="nil"/>
        <w:bottom w:val="nil"/>
        <w:right w:val="nil"/>
        <w:between w:val="nil"/>
        <w:bar w:val="nil"/>
      </w:pBdr>
      <w:spacing w:after="0" w:line="240" w:lineRule="auto"/>
    </w:pPr>
    <w:rPr>
      <w:rFonts w:ascii="Times New Roman" w:eastAsia="Arial Unicode MS" w:hAnsi="Arial Unicode MS" w:cs="Arial Unicode MS"/>
      <w:color w:val="000000"/>
      <w:kern w:val="0"/>
      <w:sz w:val="24"/>
      <w:szCs w:val="24"/>
      <w:u w:color="000000"/>
      <w:bdr w:val="nil"/>
      <w:lang w:eastAsia="es-CO"/>
      <w14:ligatures w14:val="none"/>
    </w:rPr>
  </w:style>
  <w:style w:type="paragraph" w:customStyle="1" w:styleId="Pa4">
    <w:name w:val="Pa4"/>
    <w:basedOn w:val="Normal"/>
    <w:next w:val="Normal"/>
    <w:uiPriority w:val="99"/>
    <w:qFormat/>
    <w:rsid w:val="003C60B8"/>
    <w:pPr>
      <w:autoSpaceDE w:val="0"/>
      <w:autoSpaceDN w:val="0"/>
      <w:adjustRightInd w:val="0"/>
      <w:spacing w:after="0" w:line="241" w:lineRule="atLeast"/>
    </w:pPr>
    <w:rPr>
      <w:rFonts w:ascii="Frutiger 45 Light" w:eastAsia="Calibri" w:hAnsi="Frutiger 45 Light" w:cs="Times New Roman"/>
      <w:sz w:val="24"/>
      <w:szCs w:val="24"/>
    </w:rPr>
  </w:style>
  <w:style w:type="paragraph" w:customStyle="1" w:styleId="Pa6">
    <w:name w:val="Pa6"/>
    <w:basedOn w:val="Default"/>
    <w:next w:val="Default"/>
    <w:uiPriority w:val="99"/>
    <w:qFormat/>
    <w:rsid w:val="003C60B8"/>
    <w:pPr>
      <w:spacing w:line="181" w:lineRule="atLeast"/>
    </w:pPr>
    <w:rPr>
      <w:rFonts w:ascii="Frutiger 45 Light" w:hAnsi="Frutiger 45 Light" w:cs="Times New Roman"/>
      <w:color w:val="auto"/>
      <w:lang w:val="es-CO" w:eastAsia="en-US"/>
    </w:rPr>
  </w:style>
  <w:style w:type="paragraph" w:customStyle="1" w:styleId="copy">
    <w:name w:val="copy"/>
    <w:basedOn w:val="Normal"/>
    <w:uiPriority w:val="99"/>
    <w:qFormat/>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31">
    <w:name w:val="Texto independiente 31"/>
    <w:basedOn w:val="Normal"/>
    <w:uiPriority w:val="99"/>
    <w:qFormat/>
    <w:rsid w:val="003C60B8"/>
    <w:pPr>
      <w:spacing w:after="0" w:line="240" w:lineRule="auto"/>
      <w:jc w:val="both"/>
    </w:pPr>
    <w:rPr>
      <w:rFonts w:ascii="Arial" w:eastAsia="Calibri" w:hAnsi="Arial" w:cs="Times New Roman"/>
      <w:szCs w:val="24"/>
      <w:lang w:val="es-ES" w:eastAsia="es-ES"/>
    </w:rPr>
  </w:style>
  <w:style w:type="paragraph" w:styleId="Textodebloque">
    <w:name w:val="Block Text"/>
    <w:basedOn w:val="Normal"/>
    <w:rsid w:val="003C60B8"/>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styleId="Textoindependienteprimerasangra2">
    <w:name w:val="Body Text First Indent 2"/>
    <w:basedOn w:val="Sangradetextonormal"/>
    <w:link w:val="Textoindependienteprimerasangra2Car"/>
    <w:uiPriority w:val="99"/>
    <w:rsid w:val="003C60B8"/>
    <w:pPr>
      <w:spacing w:line="240" w:lineRule="auto"/>
      <w:ind w:firstLine="210"/>
    </w:pPr>
    <w:rPr>
      <w:rFonts w:ascii="Times New Roman" w:eastAsia="Times New Roman" w:hAnsi="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3C60B8"/>
    <w:rPr>
      <w:rFonts w:ascii="Times New Roman" w:eastAsia="Times New Roman" w:hAnsi="Times New Roman" w:cs="Times New Roman"/>
      <w:kern w:val="0"/>
      <w:sz w:val="24"/>
      <w:szCs w:val="24"/>
      <w:lang w:val="es-ES" w:eastAsia="es-ES"/>
      <w14:ligatures w14:val="none"/>
    </w:rPr>
  </w:style>
  <w:style w:type="paragraph" w:customStyle="1" w:styleId="Norm">
    <w:name w:val="Norm"/>
    <w:basedOn w:val="Normal"/>
    <w:uiPriority w:val="99"/>
    <w:qFormat/>
    <w:rsid w:val="003C60B8"/>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character" w:customStyle="1" w:styleId="PuestoCar1">
    <w:name w:val="Puesto Car1"/>
    <w:aliases w:val="Car Car Car2"/>
    <w:basedOn w:val="Fuentedeprrafopredeter"/>
    <w:uiPriority w:val="10"/>
    <w:rsid w:val="003C60B8"/>
    <w:rPr>
      <w:rFonts w:asciiTheme="majorHAnsi" w:eastAsiaTheme="majorEastAsia" w:hAnsiTheme="majorHAnsi" w:cstheme="majorBidi"/>
      <w:spacing w:val="-10"/>
      <w:kern w:val="28"/>
      <w:sz w:val="56"/>
      <w:szCs w:val="56"/>
      <w:lang w:val="es-ES_tradnl" w:eastAsia="es-ES"/>
    </w:rPr>
  </w:style>
  <w:style w:type="paragraph" w:styleId="Lista">
    <w:name w:val="List"/>
    <w:basedOn w:val="Normal"/>
    <w:uiPriority w:val="99"/>
    <w:rsid w:val="003C60B8"/>
    <w:pPr>
      <w:spacing w:after="0" w:line="240" w:lineRule="auto"/>
      <w:ind w:left="283" w:hanging="283"/>
    </w:pPr>
    <w:rPr>
      <w:rFonts w:ascii="Times New Roman" w:eastAsia="Times New Roman" w:hAnsi="Times New Roman" w:cs="Times New Roman"/>
      <w:sz w:val="24"/>
      <w:szCs w:val="24"/>
      <w:lang w:val="es-ES" w:eastAsia="es-ES"/>
    </w:rPr>
  </w:style>
  <w:style w:type="paragraph" w:styleId="Lista3">
    <w:name w:val="List 3"/>
    <w:basedOn w:val="Normal"/>
    <w:uiPriority w:val="99"/>
    <w:rsid w:val="003C60B8"/>
    <w:pPr>
      <w:spacing w:after="0" w:line="240" w:lineRule="auto"/>
      <w:ind w:left="849" w:hanging="283"/>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3C60B8"/>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val="es-ES" w:eastAsia="es-ES"/>
    </w:rPr>
  </w:style>
  <w:style w:type="character" w:customStyle="1" w:styleId="EncabezadodemensajeCar">
    <w:name w:val="Encabezado de mensaje Car"/>
    <w:basedOn w:val="Fuentedeprrafopredeter"/>
    <w:link w:val="Encabezadodemensaje"/>
    <w:rsid w:val="003C60B8"/>
    <w:rPr>
      <w:rFonts w:ascii="Arial" w:eastAsia="Times New Roman" w:hAnsi="Arial" w:cs="Times New Roman"/>
      <w:kern w:val="0"/>
      <w:sz w:val="24"/>
      <w:szCs w:val="24"/>
      <w:shd w:val="pct20" w:color="auto" w:fill="auto"/>
      <w:lang w:val="es-ES" w:eastAsia="es-ES"/>
      <w14:ligatures w14:val="none"/>
    </w:rPr>
  </w:style>
  <w:style w:type="paragraph" w:styleId="Cierre">
    <w:name w:val="Closing"/>
    <w:basedOn w:val="Normal"/>
    <w:link w:val="CierreCar"/>
    <w:rsid w:val="003C60B8"/>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
    <w:name w:val="Cierre Car"/>
    <w:basedOn w:val="Fuentedeprrafopredeter"/>
    <w:link w:val="Cierre"/>
    <w:rsid w:val="003C60B8"/>
    <w:rPr>
      <w:rFonts w:ascii="Times New Roman" w:eastAsia="Times New Roman" w:hAnsi="Times New Roman" w:cs="Times New Roman"/>
      <w:kern w:val="0"/>
      <w:sz w:val="24"/>
      <w:szCs w:val="24"/>
      <w:lang w:val="es-ES" w:eastAsia="es-ES"/>
      <w14:ligatures w14:val="none"/>
    </w:rPr>
  </w:style>
  <w:style w:type="paragraph" w:styleId="Listaconvietas2">
    <w:name w:val="List Bullet 2"/>
    <w:basedOn w:val="Normal"/>
    <w:autoRedefine/>
    <w:rsid w:val="003C60B8"/>
    <w:pPr>
      <w:widowControl w:val="0"/>
      <w:suppressLineNumbers/>
      <w:spacing w:after="0" w:line="240" w:lineRule="auto"/>
      <w:ind w:left="900" w:hanging="900"/>
      <w:jc w:val="both"/>
    </w:pPr>
    <w:rPr>
      <w:rFonts w:ascii="Times New Roman" w:eastAsia="Times New Roman" w:hAnsi="Times New Roman" w:cs="Times New Roman"/>
      <w:sz w:val="24"/>
      <w:szCs w:val="24"/>
      <w:lang w:val="es-ES" w:eastAsia="es-ES"/>
    </w:rPr>
  </w:style>
  <w:style w:type="paragraph" w:styleId="Continuarlista">
    <w:name w:val="List Continue"/>
    <w:basedOn w:val="Normal"/>
    <w:rsid w:val="003C60B8"/>
    <w:pPr>
      <w:spacing w:after="120" w:line="240" w:lineRule="auto"/>
      <w:ind w:left="283"/>
    </w:pPr>
    <w:rPr>
      <w:rFonts w:ascii="Times New Roman" w:eastAsia="Times New Roman" w:hAnsi="Times New Roman" w:cs="Times New Roman"/>
      <w:sz w:val="24"/>
      <w:szCs w:val="24"/>
      <w:lang w:val="es-ES" w:eastAsia="es-ES"/>
    </w:rPr>
  </w:style>
  <w:style w:type="paragraph" w:customStyle="1" w:styleId="Direccininterior">
    <w:name w:val="Dirección interior"/>
    <w:basedOn w:val="Normal"/>
    <w:qFormat/>
    <w:rsid w:val="003C60B8"/>
    <w:pPr>
      <w:spacing w:after="0" w:line="240" w:lineRule="auto"/>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3C60B8"/>
    <w:pPr>
      <w:spacing w:after="0" w:line="240" w:lineRule="auto"/>
    </w:pPr>
    <w:rPr>
      <w:rFonts w:ascii="Times New Roman" w:eastAsia="Times New Roman" w:hAnsi="Times New Roman" w:cs="Times New Roman"/>
      <w:sz w:val="24"/>
      <w:szCs w:val="24"/>
      <w:lang w:val="es-ES" w:eastAsia="es-ES"/>
    </w:rPr>
  </w:style>
  <w:style w:type="paragraph" w:customStyle="1" w:styleId="tibitoc0">
    <w:name w:val="tibitoc"/>
    <w:basedOn w:val="Normal"/>
    <w:qFormat/>
    <w:rsid w:val="003C60B8"/>
    <w:pPr>
      <w:spacing w:after="0" w:line="240" w:lineRule="auto"/>
      <w:jc w:val="center"/>
    </w:pPr>
    <w:rPr>
      <w:rFonts w:ascii="Arial" w:eastAsia="Arial Unicode MS" w:hAnsi="Arial" w:cs="Arial"/>
      <w:b/>
      <w:bCs/>
      <w:lang w:eastAsia="es-ES"/>
    </w:rPr>
  </w:style>
  <w:style w:type="paragraph" w:styleId="Saludo">
    <w:name w:val="Salutation"/>
    <w:basedOn w:val="Normal"/>
    <w:link w:val="SaludoCar"/>
    <w:rsid w:val="003C60B8"/>
    <w:pPr>
      <w:spacing w:after="0" w:line="240" w:lineRule="auto"/>
    </w:pPr>
    <w:rPr>
      <w:rFonts w:ascii="Times New Roman" w:eastAsia="Arial Unicode MS" w:hAnsi="Times New Roman" w:cs="Times New Roman"/>
      <w:sz w:val="24"/>
      <w:szCs w:val="24"/>
      <w:lang w:eastAsia="es-ES"/>
    </w:rPr>
  </w:style>
  <w:style w:type="character" w:customStyle="1" w:styleId="SaludoCar">
    <w:name w:val="Saludo Car"/>
    <w:basedOn w:val="Fuentedeprrafopredeter"/>
    <w:link w:val="Saludo"/>
    <w:rsid w:val="003C60B8"/>
    <w:rPr>
      <w:rFonts w:ascii="Times New Roman" w:eastAsia="Arial Unicode MS" w:hAnsi="Times New Roman" w:cs="Times New Roman"/>
      <w:kern w:val="0"/>
      <w:sz w:val="24"/>
      <w:szCs w:val="24"/>
      <w:lang w:eastAsia="es-ES"/>
      <w14:ligatures w14:val="none"/>
    </w:rPr>
  </w:style>
  <w:style w:type="paragraph" w:customStyle="1" w:styleId="subttulo20">
    <w:name w:val="subttulo2"/>
    <w:basedOn w:val="Normal"/>
    <w:qFormat/>
    <w:rsid w:val="003C60B8"/>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articulo0">
    <w:name w:val="articulo"/>
    <w:basedOn w:val="Normal"/>
    <w:uiPriority w:val="99"/>
    <w:qFormat/>
    <w:rsid w:val="003C60B8"/>
    <w:pPr>
      <w:spacing w:after="0" w:line="240" w:lineRule="auto"/>
      <w:ind w:right="-91"/>
      <w:jc w:val="both"/>
    </w:pPr>
    <w:rPr>
      <w:rFonts w:ascii="Arial" w:eastAsia="Arial Unicode MS" w:hAnsi="Arial" w:cs="Arial"/>
      <w:b/>
      <w:bCs/>
      <w:sz w:val="24"/>
      <w:szCs w:val="24"/>
      <w:lang w:eastAsia="es-ES"/>
    </w:rPr>
  </w:style>
  <w:style w:type="paragraph" w:customStyle="1" w:styleId="bodytext220">
    <w:name w:val="bodytext22"/>
    <w:basedOn w:val="Normal"/>
    <w:qFormat/>
    <w:rsid w:val="003C60B8"/>
    <w:pPr>
      <w:spacing w:after="0" w:line="240" w:lineRule="auto"/>
      <w:jc w:val="both"/>
    </w:pPr>
    <w:rPr>
      <w:rFonts w:ascii="Tahoma" w:eastAsia="Arial Unicode MS" w:hAnsi="Tahoma" w:cs="Tahoma"/>
      <w:sz w:val="24"/>
      <w:szCs w:val="24"/>
      <w:lang w:eastAsia="es-ES"/>
    </w:rPr>
  </w:style>
  <w:style w:type="paragraph" w:customStyle="1" w:styleId="CharCarCarCarCarCarCarCarCharCharCar">
    <w:name w:val="Char Car Car Car Car Car Car Car Char Char Car"/>
    <w:basedOn w:val="Normal"/>
    <w:uiPriority w:val="99"/>
    <w:qFormat/>
    <w:rsid w:val="003C60B8"/>
    <w:pPr>
      <w:spacing w:after="160" w:line="240" w:lineRule="exact"/>
    </w:pPr>
    <w:rPr>
      <w:rFonts w:ascii="Verdana" w:eastAsia="Times New Roman" w:hAnsi="Verdana" w:cs="Times New Roman"/>
      <w:sz w:val="20"/>
      <w:szCs w:val="20"/>
      <w:lang w:val="en-US"/>
    </w:rPr>
  </w:style>
  <w:style w:type="paragraph" w:customStyle="1" w:styleId="Cuadrculaclara-nfasis31">
    <w:name w:val="Cuadrícula clara - Énfasis 31"/>
    <w:basedOn w:val="Normal"/>
    <w:uiPriority w:val="34"/>
    <w:qFormat/>
    <w:rsid w:val="003C60B8"/>
    <w:pPr>
      <w:spacing w:after="0" w:line="240" w:lineRule="auto"/>
      <w:ind w:left="708"/>
    </w:pPr>
    <w:rPr>
      <w:rFonts w:ascii="Times New Roman" w:eastAsia="Times New Roman" w:hAnsi="Times New Roman" w:cs="Times New Roman"/>
      <w:sz w:val="24"/>
      <w:szCs w:val="24"/>
      <w:lang w:val="es-ES" w:eastAsia="es-ES"/>
    </w:rPr>
  </w:style>
  <w:style w:type="paragraph" w:customStyle="1" w:styleId="Listavistosa-nfasis12">
    <w:name w:val="Lista vistosa - Énfasis 12"/>
    <w:basedOn w:val="Normal"/>
    <w:uiPriority w:val="99"/>
    <w:qFormat/>
    <w:rsid w:val="003C60B8"/>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uiPriority w:val="99"/>
    <w:qFormat/>
    <w:rsid w:val="003C60B8"/>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paragraph" w:customStyle="1" w:styleId="Style12">
    <w:name w:val="Style 12"/>
    <w:uiPriority w:val="99"/>
    <w:qFormat/>
    <w:rsid w:val="003C60B8"/>
    <w:pPr>
      <w:widowControl w:val="0"/>
      <w:autoSpaceDE w:val="0"/>
      <w:autoSpaceDN w:val="0"/>
      <w:adjustRightInd w:val="0"/>
      <w:spacing w:after="0" w:line="240" w:lineRule="auto"/>
    </w:pPr>
    <w:rPr>
      <w:rFonts w:ascii="Times New Roman" w:eastAsia="Times New Roman" w:hAnsi="Times New Roman" w:cs="Times New Roman"/>
      <w:kern w:val="0"/>
      <w:sz w:val="24"/>
      <w:szCs w:val="24"/>
      <w:lang w:val="en-US" w:eastAsia="es-CO"/>
      <w14:ligatures w14:val="none"/>
    </w:rPr>
  </w:style>
  <w:style w:type="paragraph" w:customStyle="1" w:styleId="estilo10">
    <w:name w:val="estilo1"/>
    <w:basedOn w:val="Normal"/>
    <w:uiPriority w:val="99"/>
    <w:qFormat/>
    <w:rsid w:val="003C60B8"/>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textonavy1">
    <w:name w:val="texto_navy1"/>
    <w:rsid w:val="003C60B8"/>
    <w:rPr>
      <w:color w:val="000080"/>
    </w:rPr>
  </w:style>
  <w:style w:type="paragraph" w:customStyle="1" w:styleId="Body1">
    <w:name w:val="Body 1"/>
    <w:uiPriority w:val="99"/>
    <w:qFormat/>
    <w:rsid w:val="003C60B8"/>
    <w:pPr>
      <w:spacing w:after="0" w:line="240" w:lineRule="auto"/>
      <w:outlineLvl w:val="0"/>
    </w:pPr>
    <w:rPr>
      <w:rFonts w:ascii="Times New Roman" w:eastAsia="Arial Unicode MS" w:hAnsi="Times New Roman" w:cs="Times New Roman"/>
      <w:color w:val="000000"/>
      <w:kern w:val="0"/>
      <w:sz w:val="24"/>
      <w:szCs w:val="20"/>
      <w:u w:color="000000"/>
      <w:lang w:eastAsia="es-CO"/>
      <w14:ligatures w14:val="none"/>
    </w:rPr>
  </w:style>
  <w:style w:type="paragraph" w:customStyle="1" w:styleId="rtejustify">
    <w:name w:val="rtejustify"/>
    <w:basedOn w:val="Normal"/>
    <w:uiPriority w:val="99"/>
    <w:qFormat/>
    <w:rsid w:val="003C60B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bottompane">
    <w:name w:val="bottompane"/>
    <w:basedOn w:val="Fuentedeprrafopredeter"/>
    <w:rsid w:val="003C60B8"/>
  </w:style>
  <w:style w:type="paragraph" w:customStyle="1" w:styleId="Sinespaciado1">
    <w:name w:val="Sin espaciado1"/>
    <w:uiPriority w:val="1"/>
    <w:qFormat/>
    <w:rsid w:val="003C60B8"/>
    <w:pPr>
      <w:spacing w:after="0" w:line="240" w:lineRule="auto"/>
    </w:pPr>
    <w:rPr>
      <w:rFonts w:ascii="Times New Roman" w:eastAsia="Times New Roman" w:hAnsi="Times New Roman" w:cs="Times New Roman"/>
      <w:kern w:val="0"/>
      <w:sz w:val="20"/>
      <w:szCs w:val="20"/>
      <w:lang w:val="es-ES" w:eastAsia="es-ES"/>
      <w14:ligatures w14:val="none"/>
    </w:rPr>
  </w:style>
  <w:style w:type="paragraph" w:customStyle="1" w:styleId="ListaCC">
    <w:name w:val="Lista CC."/>
    <w:basedOn w:val="Normal"/>
    <w:qFormat/>
    <w:rsid w:val="003C60B8"/>
    <w:pPr>
      <w:spacing w:after="0" w:line="240" w:lineRule="auto"/>
      <w:jc w:val="both"/>
    </w:pPr>
    <w:rPr>
      <w:rFonts w:ascii="Arial" w:eastAsia="Times New Roman" w:hAnsi="Arial" w:cs="Arial"/>
      <w:sz w:val="24"/>
      <w:szCs w:val="24"/>
      <w:lang w:val="es-ES" w:eastAsia="es-ES"/>
    </w:rPr>
  </w:style>
  <w:style w:type="paragraph" w:styleId="Firma">
    <w:name w:val="Signature"/>
    <w:basedOn w:val="Normal"/>
    <w:link w:val="FirmaCar"/>
    <w:rsid w:val="003C60B8"/>
    <w:pPr>
      <w:spacing w:after="0" w:line="240" w:lineRule="auto"/>
      <w:ind w:left="4252"/>
      <w:jc w:val="both"/>
    </w:pPr>
    <w:rPr>
      <w:rFonts w:ascii="Arial" w:eastAsia="Times New Roman" w:hAnsi="Arial" w:cs="Times New Roman"/>
      <w:sz w:val="24"/>
      <w:szCs w:val="20"/>
      <w:lang w:val="es-ES" w:eastAsia="es-CO"/>
    </w:rPr>
  </w:style>
  <w:style w:type="character" w:customStyle="1" w:styleId="FirmaCar">
    <w:name w:val="Firma Car"/>
    <w:basedOn w:val="Fuentedeprrafopredeter"/>
    <w:link w:val="Firma"/>
    <w:rsid w:val="003C60B8"/>
    <w:rPr>
      <w:rFonts w:ascii="Arial" w:eastAsia="Times New Roman" w:hAnsi="Arial" w:cs="Times New Roman"/>
      <w:kern w:val="0"/>
      <w:sz w:val="24"/>
      <w:szCs w:val="20"/>
      <w:lang w:val="es-ES" w:eastAsia="es-CO"/>
      <w14:ligatures w14:val="none"/>
    </w:rPr>
  </w:style>
  <w:style w:type="paragraph" w:customStyle="1" w:styleId="Firmapuesto">
    <w:name w:val="Firma puesto"/>
    <w:basedOn w:val="Firma"/>
    <w:uiPriority w:val="99"/>
    <w:qFormat/>
    <w:rsid w:val="003C60B8"/>
  </w:style>
  <w:style w:type="paragraph" w:customStyle="1" w:styleId="Firmaorganizacin">
    <w:name w:val="Firma organización"/>
    <w:basedOn w:val="Firma"/>
    <w:uiPriority w:val="99"/>
    <w:qFormat/>
    <w:rsid w:val="003C60B8"/>
  </w:style>
  <w:style w:type="paragraph" w:styleId="Textoindependienteprimerasangra">
    <w:name w:val="Body Text First Indent"/>
    <w:basedOn w:val="Textoindependiente"/>
    <w:link w:val="TextoindependienteprimerasangraCar"/>
    <w:uiPriority w:val="99"/>
    <w:rsid w:val="003C60B8"/>
    <w:pPr>
      <w:spacing w:after="120"/>
      <w:ind w:firstLine="210"/>
    </w:pPr>
    <w:rPr>
      <w:lang w:val="es-ES"/>
    </w:rPr>
  </w:style>
  <w:style w:type="character" w:customStyle="1" w:styleId="TextoindependienteprimerasangraCar">
    <w:name w:val="Texto independiente primera sangría Car"/>
    <w:basedOn w:val="TextoindependienteCar"/>
    <w:link w:val="Textoindependienteprimerasangra"/>
    <w:uiPriority w:val="99"/>
    <w:rsid w:val="003C60B8"/>
    <w:rPr>
      <w:rFonts w:ascii="Arial" w:eastAsia="Times New Roman" w:hAnsi="Arial" w:cs="Times New Roman"/>
      <w:kern w:val="0"/>
      <w:sz w:val="24"/>
      <w:szCs w:val="20"/>
      <w:lang w:val="es-ES" w:eastAsia="es-ES"/>
      <w14:ligatures w14:val="none"/>
    </w:rPr>
  </w:style>
  <w:style w:type="character" w:styleId="MquinadeescribirHTML">
    <w:name w:val="HTML Typewriter"/>
    <w:uiPriority w:val="99"/>
    <w:unhideWhenUsed/>
    <w:rsid w:val="003C60B8"/>
    <w:rPr>
      <w:rFonts w:ascii="Courier New" w:hAnsi="Courier New"/>
      <w:sz w:val="20"/>
    </w:rPr>
  </w:style>
  <w:style w:type="paragraph" w:styleId="HTMLconformatoprevio">
    <w:name w:val="HTML Preformatted"/>
    <w:basedOn w:val="Normal"/>
    <w:link w:val="HTMLconformatoprevioCar"/>
    <w:uiPriority w:val="99"/>
    <w:unhideWhenUsed/>
    <w:rsid w:val="003C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es-CO"/>
    </w:rPr>
  </w:style>
  <w:style w:type="character" w:customStyle="1" w:styleId="HTMLconformatoprevioCar">
    <w:name w:val="HTML con formato previo Car"/>
    <w:basedOn w:val="Fuentedeprrafopredeter"/>
    <w:link w:val="HTMLconformatoprevio"/>
    <w:uiPriority w:val="99"/>
    <w:rsid w:val="003C60B8"/>
    <w:rPr>
      <w:rFonts w:ascii="Courier New" w:eastAsia="Times New Roman" w:hAnsi="Courier New" w:cs="Times New Roman"/>
      <w:kern w:val="0"/>
      <w:sz w:val="20"/>
      <w:szCs w:val="20"/>
      <w:lang w:eastAsia="es-CO"/>
      <w14:ligatures w14:val="none"/>
    </w:rPr>
  </w:style>
  <w:style w:type="paragraph" w:customStyle="1" w:styleId="Prrafodelista2">
    <w:name w:val="Párrafo de lista2"/>
    <w:basedOn w:val="Normal"/>
    <w:uiPriority w:val="99"/>
    <w:qFormat/>
    <w:rsid w:val="003C60B8"/>
    <w:pPr>
      <w:spacing w:after="0" w:line="240" w:lineRule="auto"/>
      <w:ind w:left="708"/>
    </w:pPr>
    <w:rPr>
      <w:rFonts w:ascii="Times New Roman" w:eastAsia="Times New Roman" w:hAnsi="Times New Roman" w:cs="Times New Roman"/>
      <w:sz w:val="20"/>
      <w:szCs w:val="20"/>
      <w:lang w:val="es-ES" w:eastAsia="es-ES"/>
    </w:rPr>
  </w:style>
  <w:style w:type="character" w:customStyle="1" w:styleId="textonavy">
    <w:name w:val="texto_navy"/>
    <w:rsid w:val="003C60B8"/>
  </w:style>
  <w:style w:type="paragraph" w:customStyle="1" w:styleId="Sinespaciado2">
    <w:name w:val="Sin espaciado2"/>
    <w:uiPriority w:val="1"/>
    <w:qFormat/>
    <w:rsid w:val="003C60B8"/>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p9">
    <w:name w:val="p9"/>
    <w:basedOn w:val="Normal"/>
    <w:qFormat/>
    <w:rsid w:val="003C60B8"/>
    <w:pPr>
      <w:widowControl w:val="0"/>
      <w:tabs>
        <w:tab w:val="left" w:pos="720"/>
      </w:tabs>
      <w:spacing w:after="0" w:line="280" w:lineRule="atLeast"/>
      <w:jc w:val="both"/>
    </w:pPr>
    <w:rPr>
      <w:rFonts w:ascii="Arial" w:eastAsia="Times New Roman" w:hAnsi="Arial" w:cs="Arial"/>
      <w:sz w:val="24"/>
      <w:szCs w:val="24"/>
      <w:lang w:val="en-US" w:eastAsia="es-ES"/>
    </w:rPr>
  </w:style>
  <w:style w:type="paragraph" w:customStyle="1" w:styleId="sangra2detindependiente1">
    <w:name w:val="sangra2detindependiente1"/>
    <w:basedOn w:val="Normal"/>
    <w:uiPriority w:val="99"/>
    <w:qFormat/>
    <w:rsid w:val="003C60B8"/>
    <w:pPr>
      <w:spacing w:after="0" w:line="240" w:lineRule="auto"/>
      <w:ind w:left="709" w:hanging="1"/>
      <w:jc w:val="both"/>
    </w:pPr>
    <w:rPr>
      <w:rFonts w:ascii="Arial" w:eastAsia="Times New Roman" w:hAnsi="Arial" w:cs="Arial"/>
      <w:sz w:val="24"/>
      <w:szCs w:val="24"/>
      <w:lang w:val="es-ES_tradnl" w:eastAsia="es-ES"/>
    </w:rPr>
  </w:style>
  <w:style w:type="paragraph" w:customStyle="1" w:styleId="ecxmsolistparagraph">
    <w:name w:val="ecxmsolistparagraph"/>
    <w:basedOn w:val="Normal"/>
    <w:uiPriority w:val="1"/>
    <w:qFormat/>
    <w:rsid w:val="003C60B8"/>
    <w:pPr>
      <w:spacing w:after="324" w:line="240" w:lineRule="auto"/>
    </w:pPr>
    <w:rPr>
      <w:rFonts w:ascii="Times New Roman" w:eastAsia="Times New Roman" w:hAnsi="Times New Roman" w:cs="Times New Roman"/>
      <w:sz w:val="24"/>
      <w:szCs w:val="24"/>
      <w:lang w:val="es-ES" w:eastAsia="es-ES"/>
    </w:rPr>
  </w:style>
  <w:style w:type="paragraph" w:customStyle="1" w:styleId="2">
    <w:name w:val="2"/>
    <w:basedOn w:val="Normal"/>
    <w:next w:val="Sangradetextonormal"/>
    <w:uiPriority w:val="99"/>
    <w:qFormat/>
    <w:rsid w:val="003C60B8"/>
    <w:pPr>
      <w:spacing w:after="0" w:line="240" w:lineRule="auto"/>
      <w:ind w:left="1418"/>
      <w:jc w:val="both"/>
    </w:pPr>
    <w:rPr>
      <w:rFonts w:ascii="Tahoma" w:eastAsia="Times New Roman" w:hAnsi="Tahoma" w:cs="Times New Roman"/>
      <w:b/>
      <w:spacing w:val="-2"/>
      <w:sz w:val="24"/>
      <w:szCs w:val="24"/>
      <w:lang w:val="es-ES"/>
    </w:rPr>
  </w:style>
  <w:style w:type="paragraph" w:customStyle="1" w:styleId="Textoindependiente0">
    <w:name w:val="Texto independiente(."/>
    <w:basedOn w:val="Normal"/>
    <w:uiPriority w:val="99"/>
    <w:qFormat/>
    <w:rsid w:val="003C60B8"/>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CharChar">
    <w:name w:val="Char Char"/>
    <w:basedOn w:val="Normal"/>
    <w:qFormat/>
    <w:rsid w:val="003C60B8"/>
    <w:pPr>
      <w:spacing w:after="160" w:line="240" w:lineRule="atLeast"/>
    </w:pPr>
    <w:rPr>
      <w:rFonts w:ascii="Verdana" w:eastAsia="Times New Roman" w:hAnsi="Verdana" w:cs="Times New Roman"/>
      <w:sz w:val="20"/>
      <w:szCs w:val="20"/>
      <w:lang w:eastAsia="es-CO"/>
    </w:rPr>
  </w:style>
  <w:style w:type="paragraph" w:customStyle="1" w:styleId="CharChar1">
    <w:name w:val="Char Char1"/>
    <w:basedOn w:val="Normal"/>
    <w:uiPriority w:val="99"/>
    <w:qFormat/>
    <w:rsid w:val="003C60B8"/>
    <w:pPr>
      <w:spacing w:after="160" w:line="240" w:lineRule="atLeast"/>
    </w:pPr>
    <w:rPr>
      <w:rFonts w:ascii="Verdana" w:eastAsia="Times New Roman" w:hAnsi="Verdana" w:cs="Times New Roman"/>
      <w:sz w:val="20"/>
      <w:szCs w:val="20"/>
      <w:lang w:eastAsia="es-CO"/>
    </w:rPr>
  </w:style>
  <w:style w:type="character" w:customStyle="1" w:styleId="special-font1">
    <w:name w:val="special-font1"/>
    <w:rsid w:val="003C60B8"/>
    <w:rPr>
      <w:rFonts w:ascii="Trebuchet MS" w:hAnsi="Trebuchet MS" w:hint="default"/>
      <w:b/>
      <w:bCs/>
      <w:sz w:val="18"/>
      <w:szCs w:val="18"/>
    </w:rPr>
  </w:style>
  <w:style w:type="character" w:customStyle="1" w:styleId="st">
    <w:name w:val="st"/>
    <w:rsid w:val="003C60B8"/>
  </w:style>
  <w:style w:type="character" w:customStyle="1" w:styleId="negrilla1">
    <w:name w:val="negrilla1"/>
    <w:basedOn w:val="Fuentedeprrafopredeter"/>
    <w:rsid w:val="003C60B8"/>
    <w:rPr>
      <w:b/>
      <w:bCs/>
    </w:rPr>
  </w:style>
  <w:style w:type="character" w:customStyle="1" w:styleId="xml-text">
    <w:name w:val="xml-text"/>
    <w:basedOn w:val="Fuentedeprrafopredeter"/>
    <w:rsid w:val="003C60B8"/>
  </w:style>
  <w:style w:type="paragraph" w:customStyle="1" w:styleId="NPRMblocktext">
    <w:name w:val="NPRM block text"/>
    <w:qFormat/>
    <w:rsid w:val="003C60B8"/>
    <w:pPr>
      <w:spacing w:after="0" w:line="480" w:lineRule="auto"/>
    </w:pPr>
    <w:rPr>
      <w:rFonts w:ascii="Times New Roman" w:eastAsia="Times New Roman" w:hAnsi="Times New Roman" w:cs="Times New Roman"/>
      <w:kern w:val="0"/>
      <w:sz w:val="24"/>
      <w:szCs w:val="20"/>
      <w:lang w:val="en-US"/>
      <w14:ligatures w14:val="none"/>
    </w:rPr>
  </w:style>
  <w:style w:type="character" w:customStyle="1" w:styleId="Ttulo1Car1">
    <w:name w:val="Título 1 Car1"/>
    <w:aliases w:val="Edgar 1 Car1,título 1 Car1,Pregunta Car1,MT1 Car1,h1 Car1,l1 Car1,Head 1 (Chapter heading) Car1,Head 1 Car1,Head 11 Car1,Head 12 Car1,Head 111 Car1,Head 13 Car1,Head 112 Car1,Head 14 Car1,Head 113 Car1,Head 15 Car1,Head 114 Car1,H1 Car1"/>
    <w:basedOn w:val="Fuentedeprrafopredeter"/>
    <w:rsid w:val="003C60B8"/>
    <w:rPr>
      <w:rFonts w:asciiTheme="majorHAnsi" w:eastAsiaTheme="majorEastAsia" w:hAnsiTheme="majorHAnsi" w:cstheme="majorBidi"/>
      <w:b/>
      <w:bCs/>
      <w:color w:val="2F5496" w:themeColor="accent1" w:themeShade="BF"/>
      <w:sz w:val="28"/>
      <w:szCs w:val="28"/>
    </w:rPr>
  </w:style>
  <w:style w:type="character" w:customStyle="1" w:styleId="Ttulo3Car1">
    <w:name w:val="Título 3 Car1"/>
    <w:aliases w:val="Edgar 3 Car1"/>
    <w:basedOn w:val="Fuentedeprrafopredeter"/>
    <w:semiHidden/>
    <w:rsid w:val="003C60B8"/>
    <w:rPr>
      <w:rFonts w:asciiTheme="majorHAnsi" w:eastAsiaTheme="majorEastAsia" w:hAnsiTheme="majorHAnsi" w:cstheme="majorBidi"/>
      <w:b/>
      <w:bCs/>
      <w:color w:val="4472C4" w:themeColor="accent1"/>
      <w:sz w:val="22"/>
      <w:szCs w:val="22"/>
    </w:rPr>
  </w:style>
  <w:style w:type="character" w:customStyle="1" w:styleId="Ttulo4Car1">
    <w:name w:val="Título 4 Car1"/>
    <w:aliases w:val="Edgar 4 Car1,4 Car1,I4 Car1,h4 Car1,H4 Car1,l4 Car1,list 4 Car1,mh1l Car1,Module heading 1 large (18 points) Car1,Head 4 Car1"/>
    <w:basedOn w:val="Fuentedeprrafopredeter"/>
    <w:semiHidden/>
    <w:rsid w:val="003C60B8"/>
    <w:rPr>
      <w:rFonts w:asciiTheme="majorHAnsi" w:eastAsiaTheme="majorEastAsia" w:hAnsiTheme="majorHAnsi" w:cstheme="majorBidi"/>
      <w:b/>
      <w:bCs/>
      <w:i/>
      <w:iCs/>
      <w:color w:val="4472C4" w:themeColor="accent1"/>
      <w:sz w:val="22"/>
      <w:szCs w:val="22"/>
    </w:rPr>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encabezado Car1,maria Car"/>
    <w:basedOn w:val="Fuentedeprrafopredeter"/>
    <w:uiPriority w:val="99"/>
    <w:rsid w:val="003C60B8"/>
    <w:rPr>
      <w:rFonts w:asciiTheme="minorHAnsi" w:eastAsiaTheme="minorHAnsi" w:hAnsiTheme="minorHAnsi" w:cstheme="minorBidi"/>
      <w:sz w:val="22"/>
      <w:szCs w:val="22"/>
      <w:lang w:eastAsia="en-US"/>
    </w:rPr>
  </w:style>
  <w:style w:type="character" w:customStyle="1" w:styleId="PiedepginaCar1">
    <w:name w:val="Pie de página Car1"/>
    <w:aliases w:val="Car13 Car1,AL Pie de página Car1,Pie de página AL Car1,f Car1,Rodapé1 Car1,pie de página Car1"/>
    <w:basedOn w:val="Fuentedeprrafopredeter"/>
    <w:uiPriority w:val="99"/>
    <w:rsid w:val="003C60B8"/>
    <w:rPr>
      <w:rFonts w:asciiTheme="minorHAnsi" w:eastAsiaTheme="minorHAnsi" w:hAnsiTheme="minorHAnsi" w:cstheme="minorBidi"/>
      <w:sz w:val="22"/>
      <w:szCs w:val="22"/>
      <w:lang w:eastAsia="en-US"/>
    </w:rPr>
  </w:style>
  <w:style w:type="character" w:customStyle="1" w:styleId="SangradetextonormalCar1">
    <w:name w:val="Sangría de texto normal Car1"/>
    <w:aliases w:val="Sangría de t. independiente Car1"/>
    <w:basedOn w:val="Fuentedeprrafopredeter"/>
    <w:rsid w:val="003C60B8"/>
    <w:rPr>
      <w:rFonts w:asciiTheme="minorHAnsi" w:eastAsiaTheme="minorHAnsi" w:hAnsiTheme="minorHAnsi" w:cstheme="minorBidi"/>
      <w:sz w:val="22"/>
      <w:szCs w:val="22"/>
      <w:lang w:eastAsia="en-US"/>
    </w:rPr>
  </w:style>
  <w:style w:type="character" w:customStyle="1" w:styleId="Textoindependiente2Car1">
    <w:name w:val="Texto independiente 2 Car1"/>
    <w:aliases w:val="Car8 Car1"/>
    <w:basedOn w:val="Fuentedeprrafopredeter"/>
    <w:semiHidden/>
    <w:rsid w:val="003C60B8"/>
    <w:rPr>
      <w:rFonts w:asciiTheme="minorHAnsi" w:eastAsiaTheme="minorHAnsi" w:hAnsiTheme="minorHAnsi" w:cstheme="minorBidi"/>
      <w:sz w:val="22"/>
      <w:szCs w:val="22"/>
      <w:lang w:eastAsia="en-US"/>
    </w:rPr>
  </w:style>
  <w:style w:type="character" w:customStyle="1" w:styleId="TextocomentarioCar1">
    <w:name w:val="Texto comentario Car1"/>
    <w:basedOn w:val="Fuentedeprrafopredeter"/>
    <w:uiPriority w:val="99"/>
    <w:semiHidden/>
    <w:rsid w:val="003C60B8"/>
    <w:rPr>
      <w:rFonts w:asciiTheme="minorHAnsi" w:eastAsiaTheme="minorHAnsi" w:hAnsiTheme="minorHAnsi" w:cstheme="minorBidi"/>
      <w:lang w:eastAsia="en-US"/>
    </w:rPr>
  </w:style>
  <w:style w:type="character" w:customStyle="1" w:styleId="FirmaCar1">
    <w:name w:val="Firma Car1"/>
    <w:basedOn w:val="Fuentedeprrafopredeter"/>
    <w:uiPriority w:val="99"/>
    <w:rsid w:val="003C60B8"/>
    <w:rPr>
      <w:rFonts w:asciiTheme="minorHAnsi" w:eastAsiaTheme="minorHAnsi" w:hAnsiTheme="minorHAnsi" w:cstheme="minorBidi"/>
      <w:sz w:val="22"/>
      <w:szCs w:val="22"/>
      <w:lang w:eastAsia="en-US"/>
    </w:rPr>
  </w:style>
  <w:style w:type="character" w:customStyle="1" w:styleId="Ttulo7Car1">
    <w:name w:val="Título 7 Car1"/>
    <w:basedOn w:val="Fuentedeprrafopredeter"/>
    <w:uiPriority w:val="99"/>
    <w:semiHidden/>
    <w:rsid w:val="003C60B8"/>
    <w:rPr>
      <w:rFonts w:asciiTheme="majorHAnsi" w:eastAsiaTheme="majorEastAsia" w:hAnsiTheme="majorHAnsi" w:cstheme="majorBidi"/>
      <w:i/>
      <w:iCs/>
      <w:color w:val="404040" w:themeColor="text1" w:themeTint="BF"/>
      <w:sz w:val="22"/>
      <w:szCs w:val="22"/>
    </w:rPr>
  </w:style>
  <w:style w:type="character" w:customStyle="1" w:styleId="Ttulo8Car1">
    <w:name w:val="Título 8 Car1"/>
    <w:basedOn w:val="Fuentedeprrafopredeter"/>
    <w:uiPriority w:val="99"/>
    <w:semiHidden/>
    <w:rsid w:val="003C60B8"/>
    <w:rPr>
      <w:rFonts w:asciiTheme="majorHAnsi" w:eastAsiaTheme="majorEastAsia" w:hAnsiTheme="majorHAnsi" w:cstheme="majorBidi"/>
      <w:color w:val="404040" w:themeColor="text1" w:themeTint="BF"/>
    </w:rPr>
  </w:style>
  <w:style w:type="character" w:customStyle="1" w:styleId="Ttulo9Car1">
    <w:name w:val="Título 9 Car1"/>
    <w:basedOn w:val="Fuentedeprrafopredeter"/>
    <w:semiHidden/>
    <w:rsid w:val="003C60B8"/>
    <w:rPr>
      <w:rFonts w:asciiTheme="majorHAnsi" w:eastAsiaTheme="majorEastAsia" w:hAnsiTheme="majorHAnsi" w:cstheme="majorBidi"/>
      <w:i/>
      <w:iCs/>
      <w:color w:val="404040" w:themeColor="text1" w:themeTint="BF"/>
    </w:rPr>
  </w:style>
  <w:style w:type="character" w:customStyle="1" w:styleId="TextodegloboCar1">
    <w:name w:val="Texto de globo Car1"/>
    <w:basedOn w:val="Fuentedeprrafopredeter"/>
    <w:uiPriority w:val="99"/>
    <w:semiHidden/>
    <w:rsid w:val="003C60B8"/>
    <w:rPr>
      <w:rFonts w:ascii="Tahoma" w:eastAsiaTheme="minorHAnsi" w:hAnsi="Tahoma" w:cs="Tahoma"/>
      <w:sz w:val="16"/>
      <w:szCs w:val="16"/>
      <w:lang w:eastAsia="en-US"/>
    </w:rPr>
  </w:style>
  <w:style w:type="character" w:customStyle="1" w:styleId="AsuntodelcomentarioCar1">
    <w:name w:val="Asunto del comentario Car1"/>
    <w:basedOn w:val="TextocomentarioCar1"/>
    <w:semiHidden/>
    <w:rsid w:val="003C60B8"/>
    <w:rPr>
      <w:rFonts w:asciiTheme="minorHAnsi" w:eastAsiaTheme="minorHAnsi" w:hAnsiTheme="minorHAnsi" w:cstheme="minorBidi"/>
      <w:b/>
      <w:bCs/>
      <w:lang w:eastAsia="en-U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basedOn w:val="Fuentedeprrafopredeter"/>
    <w:uiPriority w:val="99"/>
    <w:semiHidden/>
    <w:rsid w:val="003C60B8"/>
    <w:rPr>
      <w:rFonts w:asciiTheme="minorHAnsi" w:eastAsiaTheme="minorHAnsi" w:hAnsiTheme="minorHAnsi" w:cstheme="minorBidi"/>
      <w:lang w:eastAsia="en-US"/>
    </w:rPr>
  </w:style>
  <w:style w:type="character" w:customStyle="1" w:styleId="Textoindependienteprimerasangra2Car1">
    <w:name w:val="Texto independiente primera sangría 2 Car1"/>
    <w:basedOn w:val="SangradetextonormalCar1"/>
    <w:uiPriority w:val="99"/>
    <w:rsid w:val="003C60B8"/>
    <w:rPr>
      <w:rFonts w:asciiTheme="minorHAnsi" w:eastAsiaTheme="minorHAnsi" w:hAnsiTheme="minorHAnsi" w:cstheme="minorBidi"/>
      <w:sz w:val="22"/>
      <w:szCs w:val="22"/>
      <w:lang w:eastAsia="en-US"/>
    </w:rPr>
  </w:style>
  <w:style w:type="character" w:customStyle="1" w:styleId="TextosinformatoCar1">
    <w:name w:val="Texto sin formato Car1"/>
    <w:basedOn w:val="Fuentedeprrafopredeter"/>
    <w:rsid w:val="003C60B8"/>
    <w:rPr>
      <w:rFonts w:ascii="Consolas" w:eastAsiaTheme="minorHAnsi" w:hAnsi="Consolas" w:cstheme="minorBidi"/>
      <w:sz w:val="21"/>
      <w:szCs w:val="21"/>
      <w:lang w:eastAsia="en-US"/>
    </w:rPr>
  </w:style>
  <w:style w:type="character" w:customStyle="1" w:styleId="Sangra2detindependienteCar1">
    <w:name w:val="Sangría 2 de t. independiente Car1"/>
    <w:basedOn w:val="Fuentedeprrafopredeter"/>
    <w:uiPriority w:val="99"/>
    <w:rsid w:val="003C60B8"/>
    <w:rPr>
      <w:rFonts w:asciiTheme="minorHAnsi" w:eastAsiaTheme="minorHAnsi" w:hAnsiTheme="minorHAnsi" w:cstheme="minorBidi"/>
      <w:sz w:val="22"/>
      <w:szCs w:val="22"/>
      <w:lang w:eastAsia="en-US"/>
    </w:rPr>
  </w:style>
  <w:style w:type="character" w:customStyle="1" w:styleId="SubttuloCar1">
    <w:name w:val="Subtítulo Car1"/>
    <w:basedOn w:val="Fuentedeprrafopredeter"/>
    <w:uiPriority w:val="11"/>
    <w:rsid w:val="003C60B8"/>
    <w:rPr>
      <w:rFonts w:asciiTheme="majorHAnsi" w:eastAsiaTheme="majorEastAsia" w:hAnsiTheme="majorHAnsi" w:cstheme="majorBidi"/>
      <w:i/>
      <w:iCs/>
      <w:color w:val="4472C4" w:themeColor="accent1"/>
      <w:spacing w:val="15"/>
      <w:sz w:val="24"/>
      <w:szCs w:val="24"/>
      <w:lang w:eastAsia="en-US"/>
    </w:rPr>
  </w:style>
  <w:style w:type="character" w:customStyle="1" w:styleId="Textoindependiente3Car1">
    <w:name w:val="Texto independiente 3 Car1"/>
    <w:basedOn w:val="Fuentedeprrafopredeter"/>
    <w:uiPriority w:val="99"/>
    <w:rsid w:val="003C60B8"/>
    <w:rPr>
      <w:rFonts w:asciiTheme="minorHAnsi" w:eastAsiaTheme="minorHAnsi" w:hAnsiTheme="minorHAnsi" w:cstheme="minorBidi"/>
      <w:sz w:val="16"/>
      <w:szCs w:val="16"/>
      <w:lang w:eastAsia="en-US"/>
    </w:rPr>
  </w:style>
  <w:style w:type="character" w:customStyle="1" w:styleId="EncabezadodemensajeCar1">
    <w:name w:val="Encabezado de mensaje Car1"/>
    <w:basedOn w:val="Fuentedeprrafopredeter"/>
    <w:rsid w:val="003C60B8"/>
    <w:rPr>
      <w:rFonts w:asciiTheme="majorHAnsi" w:eastAsiaTheme="majorEastAsia" w:hAnsiTheme="majorHAnsi" w:cstheme="majorBidi"/>
      <w:sz w:val="24"/>
      <w:szCs w:val="24"/>
      <w:shd w:val="pct20" w:color="auto" w:fill="auto"/>
      <w:lang w:eastAsia="en-US"/>
    </w:rPr>
  </w:style>
  <w:style w:type="character" w:customStyle="1" w:styleId="CierreCar1">
    <w:name w:val="Cierre Car1"/>
    <w:basedOn w:val="Fuentedeprrafopredeter"/>
    <w:rsid w:val="003C60B8"/>
    <w:rPr>
      <w:rFonts w:asciiTheme="minorHAnsi" w:eastAsiaTheme="minorHAnsi" w:hAnsiTheme="minorHAnsi" w:cstheme="minorBidi"/>
      <w:sz w:val="22"/>
      <w:szCs w:val="22"/>
      <w:lang w:eastAsia="en-US"/>
    </w:rPr>
  </w:style>
  <w:style w:type="character" w:customStyle="1" w:styleId="SaludoCar1">
    <w:name w:val="Saludo Car1"/>
    <w:basedOn w:val="Fuentedeprrafopredeter"/>
    <w:rsid w:val="003C60B8"/>
    <w:rPr>
      <w:rFonts w:asciiTheme="minorHAnsi" w:eastAsiaTheme="minorHAnsi" w:hAnsiTheme="minorHAnsi" w:cstheme="minorBidi"/>
      <w:sz w:val="22"/>
      <w:szCs w:val="22"/>
      <w:lang w:eastAsia="en-US"/>
    </w:rPr>
  </w:style>
  <w:style w:type="character" w:customStyle="1" w:styleId="Sangra3detindependienteCar1">
    <w:name w:val="Sangría 3 de t. independiente Car1"/>
    <w:basedOn w:val="Fuentedeprrafopredeter"/>
    <w:semiHidden/>
    <w:rsid w:val="003C60B8"/>
    <w:rPr>
      <w:rFonts w:asciiTheme="minorHAnsi" w:eastAsiaTheme="minorHAnsi" w:hAnsiTheme="minorHAnsi" w:cstheme="minorBidi"/>
      <w:sz w:val="16"/>
      <w:szCs w:val="16"/>
      <w:lang w:eastAsia="en-US"/>
    </w:rPr>
  </w:style>
  <w:style w:type="character" w:customStyle="1" w:styleId="TextoindependienteprimerasangraCar1">
    <w:name w:val="Texto independiente primera sangría Car1"/>
    <w:basedOn w:val="Fuentedeprrafopredeter"/>
    <w:uiPriority w:val="99"/>
    <w:rsid w:val="003C60B8"/>
    <w:rPr>
      <w:rFonts w:asciiTheme="minorHAnsi" w:eastAsiaTheme="minorHAnsi" w:hAnsiTheme="minorHAnsi" w:cstheme="minorBidi"/>
      <w:sz w:val="22"/>
      <w:szCs w:val="22"/>
      <w:lang w:eastAsia="en-US"/>
    </w:rPr>
  </w:style>
  <w:style w:type="table" w:customStyle="1" w:styleId="Tablaconcuadrcula4">
    <w:name w:val="Tabla con cuadrícula4"/>
    <w:basedOn w:val="Tablanormal"/>
    <w:next w:val="Tablaconcuadrcula"/>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3C60B8"/>
    <w:pPr>
      <w:spacing w:after="0" w:line="240" w:lineRule="auto"/>
    </w:pPr>
    <w:rPr>
      <w:rFonts w:ascii="Cambria" w:eastAsia="MS Mincho" w:hAnsi="Cambria" w:cs="Times New Roman"/>
      <w:kern w:val="0"/>
      <w:sz w:val="20"/>
      <w:szCs w:val="20"/>
      <w:lang w:val="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3C60B8"/>
  </w:style>
  <w:style w:type="table" w:customStyle="1" w:styleId="Tablaconcuadrcula41">
    <w:name w:val="Tabla con cuadrícula41"/>
    <w:basedOn w:val="Tablanormal"/>
    <w:next w:val="Tablaconcuadrcula"/>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evision1">
    <w:name w:val="Revision1"/>
    <w:hidden/>
    <w:uiPriority w:val="99"/>
    <w:qFormat/>
    <w:rsid w:val="003C60B8"/>
    <w:pPr>
      <w:spacing w:after="0" w:line="240" w:lineRule="auto"/>
    </w:pPr>
    <w:rPr>
      <w:rFonts w:ascii="Times New Roman" w:eastAsia="Times New Roman" w:hAnsi="Times New Roman" w:cs="Times New Roman"/>
      <w:kern w:val="0"/>
      <w:sz w:val="24"/>
      <w:szCs w:val="24"/>
      <w:lang w:val="es-ES" w:eastAsia="es-ES"/>
      <w14:ligatures w14:val="none"/>
    </w:rPr>
  </w:style>
  <w:style w:type="table" w:styleId="Tablaclsica2">
    <w:name w:val="Table Classic 2"/>
    <w:basedOn w:val="Tablanormal"/>
    <w:rsid w:val="003C60B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C60B8"/>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3C60B8"/>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3C60B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3C60B8"/>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hps">
    <w:name w:val="hps"/>
    <w:rsid w:val="003C60B8"/>
  </w:style>
  <w:style w:type="paragraph" w:customStyle="1" w:styleId="Cuadrculamedia1-nfasis21">
    <w:name w:val="Cuadrícula media 1 - Énfasis 21"/>
    <w:basedOn w:val="Normal"/>
    <w:uiPriority w:val="34"/>
    <w:qFormat/>
    <w:rsid w:val="003C60B8"/>
    <w:pPr>
      <w:spacing w:after="0" w:line="240" w:lineRule="auto"/>
      <w:ind w:left="708"/>
    </w:pPr>
    <w:rPr>
      <w:rFonts w:ascii="Times New Roman" w:eastAsia="Times New Roman" w:hAnsi="Times New Roman" w:cs="Times New Roman"/>
      <w:sz w:val="24"/>
      <w:szCs w:val="24"/>
      <w:lang w:val="es-ES" w:eastAsia="es-ES"/>
    </w:rPr>
  </w:style>
  <w:style w:type="paragraph" w:customStyle="1" w:styleId="xl139">
    <w:name w:val="xl139"/>
    <w:basedOn w:val="Normal"/>
    <w:qFormat/>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0">
    <w:name w:val="xl140"/>
    <w:basedOn w:val="Normal"/>
    <w:qFormat/>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1">
    <w:name w:val="xl141"/>
    <w:basedOn w:val="Normal"/>
    <w:qFormat/>
    <w:rsid w:val="003C60B8"/>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2">
    <w:name w:val="xl142"/>
    <w:basedOn w:val="Normal"/>
    <w:qFormat/>
    <w:rsid w:val="003C60B8"/>
    <w:pP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3">
    <w:name w:val="xl143"/>
    <w:basedOn w:val="Normal"/>
    <w:qFormat/>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table" w:customStyle="1" w:styleId="Tablaconcuadrcula9">
    <w:name w:val="Tabla con cuadrícula9"/>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next w:val="Tablaconcuadrcula"/>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3C60B8"/>
  </w:style>
  <w:style w:type="numbering" w:customStyle="1" w:styleId="Sinlista12">
    <w:name w:val="Sin lista12"/>
    <w:next w:val="Sinlista"/>
    <w:uiPriority w:val="99"/>
    <w:semiHidden/>
    <w:unhideWhenUsed/>
    <w:rsid w:val="003C60B8"/>
  </w:style>
  <w:style w:type="table" w:customStyle="1" w:styleId="Tablaconcuadrcula15">
    <w:name w:val="Tabla con cuadrícula15"/>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2">
    <w:name w:val="Título Car2"/>
    <w:locked/>
    <w:rsid w:val="003C60B8"/>
    <w:rPr>
      <w:b/>
      <w:sz w:val="28"/>
    </w:rPr>
  </w:style>
  <w:style w:type="table" w:customStyle="1" w:styleId="Tablaconcuadrcula110">
    <w:name w:val="Tabla con cuadrícula110"/>
    <w:basedOn w:val="Tablanormal"/>
    <w:next w:val="Tablaconcuadrcula"/>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qFormat/>
    <w:rsid w:val="003C60B8"/>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3C60B8"/>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3C60B8"/>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3C60B8"/>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1">
    <w:name w:val="Style31"/>
    <w:basedOn w:val="Normal"/>
    <w:uiPriority w:val="99"/>
    <w:qFormat/>
    <w:rsid w:val="003C60B8"/>
    <w:pPr>
      <w:widowControl w:val="0"/>
      <w:autoSpaceDE w:val="0"/>
      <w:autoSpaceDN w:val="0"/>
      <w:adjustRightInd w:val="0"/>
      <w:spacing w:after="0" w:line="277" w:lineRule="exact"/>
    </w:pPr>
    <w:rPr>
      <w:rFonts w:ascii="Arial" w:eastAsiaTheme="minorEastAsia" w:hAnsi="Arial" w:cs="Arial"/>
      <w:sz w:val="24"/>
      <w:szCs w:val="24"/>
      <w:lang w:val="es-ES" w:eastAsia="es-ES"/>
    </w:rPr>
  </w:style>
  <w:style w:type="character" w:customStyle="1" w:styleId="FontStyle124">
    <w:name w:val="Font Style124"/>
    <w:basedOn w:val="Fuentedeprrafopredeter"/>
    <w:uiPriority w:val="99"/>
    <w:rsid w:val="003C60B8"/>
    <w:rPr>
      <w:rFonts w:ascii="Arial" w:hAnsi="Arial" w:cs="Arial"/>
      <w:color w:val="000000"/>
      <w:sz w:val="20"/>
      <w:szCs w:val="20"/>
    </w:rPr>
  </w:style>
  <w:style w:type="paragraph" w:customStyle="1" w:styleId="Style3">
    <w:name w:val="Style3"/>
    <w:basedOn w:val="Normal"/>
    <w:uiPriority w:val="99"/>
    <w:qFormat/>
    <w:rsid w:val="003C60B8"/>
    <w:pPr>
      <w:widowControl w:val="0"/>
      <w:autoSpaceDE w:val="0"/>
      <w:autoSpaceDN w:val="0"/>
      <w:adjustRightInd w:val="0"/>
      <w:spacing w:after="0" w:line="275" w:lineRule="exact"/>
      <w:jc w:val="both"/>
    </w:pPr>
    <w:rPr>
      <w:rFonts w:ascii="Arial" w:eastAsiaTheme="minorEastAsia" w:hAnsi="Arial" w:cs="Arial"/>
      <w:sz w:val="24"/>
      <w:szCs w:val="24"/>
      <w:lang w:val="es-ES" w:eastAsia="es-ES"/>
    </w:rPr>
  </w:style>
  <w:style w:type="character" w:customStyle="1" w:styleId="FontStyle141">
    <w:name w:val="Font Style141"/>
    <w:basedOn w:val="Fuentedeprrafopredeter"/>
    <w:uiPriority w:val="99"/>
    <w:rsid w:val="003C60B8"/>
    <w:rPr>
      <w:rFonts w:ascii="Arial" w:hAnsi="Arial" w:cs="Arial"/>
      <w:color w:val="000000"/>
      <w:sz w:val="16"/>
      <w:szCs w:val="16"/>
    </w:rPr>
  </w:style>
  <w:style w:type="character" w:customStyle="1" w:styleId="FontStyle143">
    <w:name w:val="Font Style143"/>
    <w:basedOn w:val="Fuentedeprrafopredeter"/>
    <w:uiPriority w:val="99"/>
    <w:rsid w:val="003C60B8"/>
    <w:rPr>
      <w:rFonts w:ascii="Arial" w:hAnsi="Arial" w:cs="Arial"/>
      <w:color w:val="000000"/>
      <w:sz w:val="16"/>
      <w:szCs w:val="16"/>
    </w:rPr>
  </w:style>
  <w:style w:type="character" w:customStyle="1" w:styleId="FontStyle144">
    <w:name w:val="Font Style144"/>
    <w:basedOn w:val="Fuentedeprrafopredeter"/>
    <w:uiPriority w:val="99"/>
    <w:rsid w:val="003C60B8"/>
    <w:rPr>
      <w:rFonts w:ascii="Arial" w:hAnsi="Arial" w:cs="Arial"/>
      <w:color w:val="000000"/>
      <w:sz w:val="16"/>
      <w:szCs w:val="16"/>
    </w:rPr>
  </w:style>
  <w:style w:type="paragraph" w:customStyle="1" w:styleId="Style73">
    <w:name w:val="Style73"/>
    <w:basedOn w:val="Normal"/>
    <w:uiPriority w:val="99"/>
    <w:qFormat/>
    <w:rsid w:val="003C60B8"/>
    <w:pPr>
      <w:widowControl w:val="0"/>
      <w:autoSpaceDE w:val="0"/>
      <w:autoSpaceDN w:val="0"/>
      <w:adjustRightInd w:val="0"/>
      <w:spacing w:after="0" w:line="240" w:lineRule="auto"/>
      <w:jc w:val="both"/>
    </w:pPr>
    <w:rPr>
      <w:rFonts w:ascii="Arial" w:eastAsiaTheme="minorEastAsia" w:hAnsi="Arial" w:cs="Arial"/>
      <w:sz w:val="24"/>
      <w:szCs w:val="24"/>
      <w:lang w:val="es-ES" w:eastAsia="es-ES"/>
    </w:rPr>
  </w:style>
  <w:style w:type="character" w:customStyle="1" w:styleId="Listavistosa-nfasis1Car">
    <w:name w:val="Lista vistosa - Énfasis 1 Car"/>
    <w:aliases w:val="Lista vistosa - Énfasis 13 Car1"/>
    <w:link w:val="Listavistosa-nfasis1"/>
    <w:uiPriority w:val="34"/>
    <w:locked/>
    <w:rsid w:val="003C60B8"/>
    <w:rPr>
      <w:sz w:val="24"/>
      <w:szCs w:val="24"/>
      <w:lang w:val="es-ES" w:eastAsia="es-ES"/>
    </w:rPr>
  </w:style>
  <w:style w:type="table" w:styleId="Listavistosa-nfasis1">
    <w:name w:val="Colorful List Accent 1"/>
    <w:basedOn w:val="Tablanormal"/>
    <w:link w:val="Listavistosa-nfasis1Car"/>
    <w:uiPriority w:val="34"/>
    <w:rsid w:val="003C60B8"/>
    <w:pPr>
      <w:spacing w:after="0" w:line="240" w:lineRule="auto"/>
      <w:jc w:val="center"/>
    </w:pPr>
    <w:rPr>
      <w:sz w:val="24"/>
      <w:szCs w:val="24"/>
      <w:lang w:val="es-ES" w:eastAsia="es-E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numbering" w:customStyle="1" w:styleId="List110">
    <w:name w:val="List 110"/>
    <w:rsid w:val="003C60B8"/>
    <w:pPr>
      <w:numPr>
        <w:numId w:val="8"/>
      </w:numPr>
    </w:pPr>
  </w:style>
  <w:style w:type="numbering" w:customStyle="1" w:styleId="Estilo33">
    <w:name w:val="Estilo33"/>
    <w:rsid w:val="003C60B8"/>
    <w:pPr>
      <w:numPr>
        <w:numId w:val="9"/>
      </w:numPr>
    </w:pPr>
  </w:style>
  <w:style w:type="numbering" w:customStyle="1" w:styleId="List165">
    <w:name w:val="List 165"/>
    <w:rsid w:val="003C60B8"/>
    <w:pPr>
      <w:numPr>
        <w:numId w:val="10"/>
      </w:numPr>
    </w:pPr>
  </w:style>
  <w:style w:type="numbering" w:customStyle="1" w:styleId="List155">
    <w:name w:val="List 155"/>
    <w:rsid w:val="003C60B8"/>
    <w:pPr>
      <w:numPr>
        <w:numId w:val="11"/>
      </w:numPr>
    </w:pPr>
  </w:style>
  <w:style w:type="paragraph" w:customStyle="1" w:styleId="xl144">
    <w:name w:val="xl144"/>
    <w:basedOn w:val="Normal"/>
    <w:qFormat/>
    <w:rsid w:val="003C60B8"/>
    <w:pPr>
      <w:shd w:val="clear" w:color="000000" w:fill="D9D9D9"/>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145">
    <w:name w:val="xl145"/>
    <w:basedOn w:val="Normal"/>
    <w:qFormat/>
    <w:rsid w:val="003C60B8"/>
    <w:pP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146">
    <w:name w:val="xl146"/>
    <w:basedOn w:val="Normal"/>
    <w:qFormat/>
    <w:rsid w:val="003C60B8"/>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pPr>
    <w:rPr>
      <w:rFonts w:ascii="Arial Narrow" w:eastAsia="Times New Roman" w:hAnsi="Arial Narrow" w:cs="Times New Roman"/>
      <w:b/>
      <w:bCs/>
      <w:sz w:val="16"/>
      <w:szCs w:val="16"/>
      <w:lang w:eastAsia="es-CO"/>
    </w:rPr>
  </w:style>
  <w:style w:type="paragraph" w:customStyle="1" w:styleId="xl147">
    <w:name w:val="xl147"/>
    <w:basedOn w:val="Normal"/>
    <w:qFormat/>
    <w:rsid w:val="003C60B8"/>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pPr>
    <w:rPr>
      <w:rFonts w:ascii="Arial Narrow" w:eastAsia="Times New Roman" w:hAnsi="Arial Narrow" w:cs="Times New Roman"/>
      <w:b/>
      <w:bCs/>
      <w:sz w:val="16"/>
      <w:szCs w:val="16"/>
      <w:lang w:eastAsia="es-CO"/>
    </w:rPr>
  </w:style>
  <w:style w:type="paragraph" w:customStyle="1" w:styleId="xl148">
    <w:name w:val="xl148"/>
    <w:basedOn w:val="Normal"/>
    <w:qFormat/>
    <w:rsid w:val="003C60B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Narrow" w:eastAsia="Times New Roman" w:hAnsi="Arial Narrow" w:cs="Times New Roman"/>
      <w:b/>
      <w:bCs/>
      <w:sz w:val="16"/>
      <w:szCs w:val="16"/>
      <w:lang w:eastAsia="es-CO"/>
    </w:rPr>
  </w:style>
  <w:style w:type="paragraph" w:customStyle="1" w:styleId="xl149">
    <w:name w:val="xl149"/>
    <w:basedOn w:val="Normal"/>
    <w:qFormat/>
    <w:rsid w:val="003C60B8"/>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Narrow" w:eastAsia="Times New Roman" w:hAnsi="Arial Narrow" w:cs="Times New Roman"/>
      <w:b/>
      <w:bCs/>
      <w:sz w:val="16"/>
      <w:szCs w:val="16"/>
      <w:lang w:eastAsia="es-CO"/>
    </w:rPr>
  </w:style>
  <w:style w:type="paragraph" w:customStyle="1" w:styleId="xl150">
    <w:name w:val="xl150"/>
    <w:basedOn w:val="Normal"/>
    <w:qFormat/>
    <w:rsid w:val="003C60B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Narrow" w:eastAsia="Times New Roman" w:hAnsi="Arial Narrow" w:cs="Times New Roman"/>
      <w:b/>
      <w:bCs/>
      <w:sz w:val="16"/>
      <w:szCs w:val="16"/>
      <w:lang w:eastAsia="es-CO"/>
    </w:rPr>
  </w:style>
  <w:style w:type="paragraph" w:customStyle="1" w:styleId="xl151">
    <w:name w:val="xl151"/>
    <w:basedOn w:val="Normal"/>
    <w:qFormat/>
    <w:rsid w:val="003C60B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Narrow" w:eastAsia="Times New Roman" w:hAnsi="Arial Narrow" w:cs="Times New Roman"/>
      <w:b/>
      <w:bCs/>
      <w:sz w:val="16"/>
      <w:szCs w:val="16"/>
      <w:lang w:eastAsia="es-CO"/>
    </w:rPr>
  </w:style>
  <w:style w:type="paragraph" w:customStyle="1" w:styleId="xl152">
    <w:name w:val="xl152"/>
    <w:basedOn w:val="Normal"/>
    <w:qFormat/>
    <w:rsid w:val="003C60B8"/>
    <w:pPr>
      <w:shd w:val="clear" w:color="000000" w:fill="D9D9D9"/>
      <w:spacing w:before="100" w:beforeAutospacing="1" w:after="100" w:afterAutospacing="1" w:line="240" w:lineRule="auto"/>
      <w:jc w:val="center"/>
    </w:pPr>
    <w:rPr>
      <w:rFonts w:ascii="Arial Narrow" w:eastAsia="Times New Roman" w:hAnsi="Arial Narrow" w:cs="Times New Roman"/>
      <w:b/>
      <w:bCs/>
      <w:sz w:val="16"/>
      <w:szCs w:val="16"/>
      <w:lang w:eastAsia="es-CO"/>
    </w:rPr>
  </w:style>
  <w:style w:type="paragraph" w:customStyle="1" w:styleId="xl153">
    <w:name w:val="xl153"/>
    <w:basedOn w:val="Normal"/>
    <w:qFormat/>
    <w:rsid w:val="003C60B8"/>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154">
    <w:name w:val="xl154"/>
    <w:basedOn w:val="Normal"/>
    <w:qFormat/>
    <w:rsid w:val="003C60B8"/>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155">
    <w:name w:val="xl155"/>
    <w:basedOn w:val="Normal"/>
    <w:qFormat/>
    <w:rsid w:val="003C60B8"/>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i/>
      <w:iCs/>
      <w:sz w:val="16"/>
      <w:szCs w:val="16"/>
      <w:u w:val="single"/>
      <w:lang w:eastAsia="es-CO"/>
    </w:rPr>
  </w:style>
  <w:style w:type="paragraph" w:customStyle="1" w:styleId="xl156">
    <w:name w:val="xl156"/>
    <w:basedOn w:val="Normal"/>
    <w:qFormat/>
    <w:rsid w:val="003C60B8"/>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i/>
      <w:iCs/>
      <w:sz w:val="16"/>
      <w:szCs w:val="16"/>
      <w:u w:val="single"/>
      <w:lang w:eastAsia="es-CO"/>
    </w:rPr>
  </w:style>
  <w:style w:type="paragraph" w:customStyle="1" w:styleId="xl157">
    <w:name w:val="xl157"/>
    <w:basedOn w:val="Normal"/>
    <w:qFormat/>
    <w:rsid w:val="003C60B8"/>
    <w:pPr>
      <w:pBdr>
        <w:top w:val="single" w:sz="4" w:space="0" w:color="auto"/>
        <w:left w:val="single" w:sz="4" w:space="0" w:color="auto"/>
        <w:right w:val="single" w:sz="4" w:space="0" w:color="auto"/>
      </w:pBdr>
      <w:shd w:val="clear" w:color="000000" w:fill="D8E4BC"/>
      <w:spacing w:before="100" w:beforeAutospacing="1" w:after="100" w:afterAutospacing="1" w:line="240" w:lineRule="auto"/>
    </w:pPr>
    <w:rPr>
      <w:rFonts w:ascii="Arial Narrow" w:eastAsia="Times New Roman" w:hAnsi="Arial Narrow" w:cs="Times New Roman"/>
      <w:b/>
      <w:bCs/>
      <w:sz w:val="16"/>
      <w:szCs w:val="16"/>
      <w:lang w:eastAsia="es-CO"/>
    </w:rPr>
  </w:style>
  <w:style w:type="paragraph" w:customStyle="1" w:styleId="xl158">
    <w:name w:val="xl158"/>
    <w:basedOn w:val="Normal"/>
    <w:qFormat/>
    <w:rsid w:val="003C60B8"/>
    <w:pPr>
      <w:pBdr>
        <w:top w:val="single" w:sz="4" w:space="0" w:color="auto"/>
        <w:left w:val="single" w:sz="4" w:space="0" w:color="auto"/>
        <w:right w:val="single" w:sz="4" w:space="0" w:color="auto"/>
      </w:pBdr>
      <w:shd w:val="clear" w:color="000000" w:fill="FCD5B4"/>
      <w:spacing w:before="100" w:beforeAutospacing="1" w:after="100" w:afterAutospacing="1" w:line="240" w:lineRule="auto"/>
    </w:pPr>
    <w:rPr>
      <w:rFonts w:ascii="Arial Narrow" w:eastAsia="Times New Roman" w:hAnsi="Arial Narrow" w:cs="Times New Roman"/>
      <w:b/>
      <w:bCs/>
      <w:sz w:val="16"/>
      <w:szCs w:val="16"/>
      <w:lang w:eastAsia="es-CO"/>
    </w:rPr>
  </w:style>
  <w:style w:type="paragraph" w:customStyle="1" w:styleId="xl159">
    <w:name w:val="xl159"/>
    <w:basedOn w:val="Normal"/>
    <w:qFormat/>
    <w:rsid w:val="003C60B8"/>
    <w:pPr>
      <w:pBdr>
        <w:top w:val="single" w:sz="4" w:space="0" w:color="auto"/>
        <w:left w:val="single" w:sz="4" w:space="0" w:color="auto"/>
        <w:right w:val="single" w:sz="4" w:space="0" w:color="auto"/>
      </w:pBdr>
      <w:shd w:val="clear" w:color="000000" w:fill="8DB4E2"/>
      <w:spacing w:before="100" w:beforeAutospacing="1" w:after="100" w:afterAutospacing="1" w:line="240" w:lineRule="auto"/>
    </w:pPr>
    <w:rPr>
      <w:rFonts w:ascii="Arial Narrow" w:eastAsia="Times New Roman" w:hAnsi="Arial Narrow" w:cs="Times New Roman"/>
      <w:b/>
      <w:bCs/>
      <w:sz w:val="16"/>
      <w:szCs w:val="16"/>
      <w:lang w:eastAsia="es-CO"/>
    </w:rPr>
  </w:style>
  <w:style w:type="paragraph" w:customStyle="1" w:styleId="xl160">
    <w:name w:val="xl160"/>
    <w:basedOn w:val="Normal"/>
    <w:qFormat/>
    <w:rsid w:val="003C60B8"/>
    <w:pPr>
      <w:pBdr>
        <w:top w:val="single" w:sz="4" w:space="0" w:color="auto"/>
        <w:left w:val="single" w:sz="4" w:space="0" w:color="auto"/>
        <w:right w:val="single" w:sz="4" w:space="0" w:color="auto"/>
      </w:pBdr>
      <w:shd w:val="clear" w:color="000000" w:fill="CCC0DA"/>
      <w:spacing w:before="100" w:beforeAutospacing="1" w:after="100" w:afterAutospacing="1" w:line="240" w:lineRule="auto"/>
    </w:pPr>
    <w:rPr>
      <w:rFonts w:ascii="Arial Narrow" w:eastAsia="Times New Roman" w:hAnsi="Arial Narrow" w:cs="Times New Roman"/>
      <w:b/>
      <w:bCs/>
      <w:sz w:val="16"/>
      <w:szCs w:val="16"/>
      <w:lang w:eastAsia="es-CO"/>
    </w:rPr>
  </w:style>
  <w:style w:type="paragraph" w:customStyle="1" w:styleId="xl161">
    <w:name w:val="xl161"/>
    <w:basedOn w:val="Normal"/>
    <w:qFormat/>
    <w:rsid w:val="003C60B8"/>
    <w:pPr>
      <w:pBdr>
        <w:top w:val="single" w:sz="4" w:space="0" w:color="auto"/>
        <w:left w:val="single" w:sz="4" w:space="0" w:color="auto"/>
        <w:right w:val="single" w:sz="4" w:space="0" w:color="auto"/>
      </w:pBdr>
      <w:shd w:val="clear" w:color="000000" w:fill="D9D9D9"/>
      <w:spacing w:before="100" w:beforeAutospacing="1" w:after="100" w:afterAutospacing="1" w:line="240" w:lineRule="auto"/>
    </w:pPr>
    <w:rPr>
      <w:rFonts w:ascii="Arial Narrow" w:eastAsia="Times New Roman" w:hAnsi="Arial Narrow" w:cs="Times New Roman"/>
      <w:b/>
      <w:bCs/>
      <w:sz w:val="16"/>
      <w:szCs w:val="16"/>
      <w:lang w:eastAsia="es-CO"/>
    </w:rPr>
  </w:style>
  <w:style w:type="paragraph" w:customStyle="1" w:styleId="xl162">
    <w:name w:val="xl162"/>
    <w:basedOn w:val="Normal"/>
    <w:qFormat/>
    <w:rsid w:val="003C60B8"/>
    <w:pPr>
      <w:spacing w:before="100" w:beforeAutospacing="1" w:after="100" w:afterAutospacing="1" w:line="240" w:lineRule="auto"/>
    </w:pPr>
    <w:rPr>
      <w:rFonts w:ascii="Arial Narrow" w:eastAsia="Times New Roman" w:hAnsi="Arial Narrow" w:cs="Times New Roman"/>
      <w:b/>
      <w:bCs/>
      <w:sz w:val="16"/>
      <w:szCs w:val="16"/>
      <w:lang w:eastAsia="es-CO"/>
    </w:rPr>
  </w:style>
  <w:style w:type="paragraph" w:customStyle="1" w:styleId="xl163">
    <w:name w:val="xl163"/>
    <w:basedOn w:val="Normal"/>
    <w:qFormat/>
    <w:rsid w:val="003C60B8"/>
    <w:pPr>
      <w:spacing w:before="100" w:beforeAutospacing="1" w:after="100" w:afterAutospacing="1" w:line="240" w:lineRule="auto"/>
    </w:pPr>
    <w:rPr>
      <w:rFonts w:ascii="Arial Narrow" w:eastAsia="Times New Roman" w:hAnsi="Arial Narrow" w:cs="Times New Roman"/>
      <w:b/>
      <w:bCs/>
      <w:sz w:val="16"/>
      <w:szCs w:val="16"/>
      <w:lang w:eastAsia="es-CO"/>
    </w:rPr>
  </w:style>
  <w:style w:type="paragraph" w:customStyle="1" w:styleId="xl164">
    <w:name w:val="xl164"/>
    <w:basedOn w:val="Normal"/>
    <w:qFormat/>
    <w:rsid w:val="003C60B8"/>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65">
    <w:name w:val="xl165"/>
    <w:basedOn w:val="Normal"/>
    <w:qFormat/>
    <w:rsid w:val="003C60B8"/>
    <w:pPr>
      <w:pBdr>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66">
    <w:name w:val="xl166"/>
    <w:basedOn w:val="Normal"/>
    <w:qFormat/>
    <w:rsid w:val="003C60B8"/>
    <w:pPr>
      <w:pBdr>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67">
    <w:name w:val="xl167"/>
    <w:basedOn w:val="Normal"/>
    <w:qFormat/>
    <w:rsid w:val="003C60B8"/>
    <w:pPr>
      <w:pBdr>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68">
    <w:name w:val="xl168"/>
    <w:basedOn w:val="Normal"/>
    <w:qFormat/>
    <w:rsid w:val="003C60B8"/>
    <w:pPr>
      <w:pBdr>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69">
    <w:name w:val="xl169"/>
    <w:basedOn w:val="Normal"/>
    <w:qFormat/>
    <w:rsid w:val="003C60B8"/>
    <w:pPr>
      <w:pBdr>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70">
    <w:name w:val="xl170"/>
    <w:basedOn w:val="Normal"/>
    <w:qFormat/>
    <w:rsid w:val="003C60B8"/>
    <w:pPr>
      <w:pBdr>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71">
    <w:name w:val="xl171"/>
    <w:basedOn w:val="Normal"/>
    <w:qFormat/>
    <w:rsid w:val="003C60B8"/>
    <w:pPr>
      <w:pBdr>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72">
    <w:name w:val="xl172"/>
    <w:basedOn w:val="Normal"/>
    <w:qFormat/>
    <w:rsid w:val="003C60B8"/>
    <w:pPr>
      <w:pBdr>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73">
    <w:name w:val="xl173"/>
    <w:basedOn w:val="Normal"/>
    <w:qFormat/>
    <w:rsid w:val="003C60B8"/>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174">
    <w:name w:val="xl174"/>
    <w:basedOn w:val="Normal"/>
    <w:qFormat/>
    <w:rsid w:val="003C60B8"/>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175">
    <w:name w:val="xl175"/>
    <w:basedOn w:val="Normal"/>
    <w:qFormat/>
    <w:rsid w:val="003C60B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176">
    <w:name w:val="xl176"/>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16"/>
      <w:szCs w:val="16"/>
      <w:lang w:eastAsia="es-CO"/>
    </w:rPr>
  </w:style>
  <w:style w:type="paragraph" w:customStyle="1" w:styleId="xl177">
    <w:name w:val="xl177"/>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16"/>
      <w:szCs w:val="16"/>
      <w:lang w:eastAsia="es-CO"/>
    </w:rPr>
  </w:style>
  <w:style w:type="paragraph" w:customStyle="1" w:styleId="xl178">
    <w:name w:val="xl178"/>
    <w:basedOn w:val="Normal"/>
    <w:qFormat/>
    <w:rsid w:val="003C60B8"/>
    <w:pPr>
      <w:spacing w:before="100" w:beforeAutospacing="1" w:after="100" w:afterAutospacing="1" w:line="240" w:lineRule="auto"/>
      <w:textAlignment w:val="center"/>
    </w:pPr>
    <w:rPr>
      <w:rFonts w:ascii="Arial Narrow" w:eastAsia="Times New Roman" w:hAnsi="Arial Narrow" w:cs="Times New Roman"/>
      <w:b/>
      <w:bCs/>
      <w:i/>
      <w:iCs/>
      <w:sz w:val="16"/>
      <w:szCs w:val="16"/>
      <w:u w:val="single"/>
      <w:lang w:eastAsia="es-CO"/>
    </w:rPr>
  </w:style>
  <w:style w:type="paragraph" w:customStyle="1" w:styleId="xl179">
    <w:name w:val="xl179"/>
    <w:basedOn w:val="Normal"/>
    <w:qFormat/>
    <w:rsid w:val="003C60B8"/>
    <w:pPr>
      <w:spacing w:before="100" w:beforeAutospacing="1" w:after="100" w:afterAutospacing="1" w:line="240" w:lineRule="auto"/>
      <w:textAlignment w:val="center"/>
    </w:pPr>
    <w:rPr>
      <w:rFonts w:ascii="Arial Narrow" w:eastAsia="Times New Roman" w:hAnsi="Arial Narrow" w:cs="Times New Roman"/>
      <w:b/>
      <w:bCs/>
      <w:sz w:val="16"/>
      <w:szCs w:val="16"/>
      <w:u w:val="single"/>
      <w:lang w:eastAsia="es-CO"/>
    </w:rPr>
  </w:style>
  <w:style w:type="paragraph" w:customStyle="1" w:styleId="xl180">
    <w:name w:val="xl180"/>
    <w:basedOn w:val="Normal"/>
    <w:qFormat/>
    <w:rsid w:val="003C60B8"/>
    <w:pPr>
      <w:spacing w:before="100" w:beforeAutospacing="1" w:after="100" w:afterAutospacing="1" w:line="240" w:lineRule="auto"/>
    </w:pPr>
    <w:rPr>
      <w:rFonts w:ascii="Arial Narrow" w:eastAsia="Times New Roman" w:hAnsi="Arial Narrow" w:cs="Times New Roman"/>
      <w:b/>
      <w:bCs/>
      <w:i/>
      <w:iCs/>
      <w:sz w:val="16"/>
      <w:szCs w:val="16"/>
      <w:u w:val="single"/>
      <w:lang w:eastAsia="es-CO"/>
    </w:rPr>
  </w:style>
  <w:style w:type="paragraph" w:customStyle="1" w:styleId="xl181">
    <w:name w:val="xl181"/>
    <w:basedOn w:val="Normal"/>
    <w:qFormat/>
    <w:rsid w:val="003C60B8"/>
    <w:pPr>
      <w:spacing w:before="100" w:beforeAutospacing="1" w:after="100" w:afterAutospacing="1" w:line="240" w:lineRule="auto"/>
    </w:pPr>
    <w:rPr>
      <w:rFonts w:ascii="Arial Narrow" w:eastAsia="Times New Roman" w:hAnsi="Arial Narrow" w:cs="Times New Roman"/>
      <w:b/>
      <w:bCs/>
      <w:i/>
      <w:iCs/>
      <w:sz w:val="16"/>
      <w:szCs w:val="16"/>
      <w:u w:val="single"/>
      <w:lang w:eastAsia="es-CO"/>
    </w:rPr>
  </w:style>
  <w:style w:type="paragraph" w:customStyle="1" w:styleId="xl182">
    <w:name w:val="xl182"/>
    <w:basedOn w:val="Normal"/>
    <w:qFormat/>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83">
    <w:name w:val="xl183"/>
    <w:basedOn w:val="Normal"/>
    <w:qFormat/>
    <w:rsid w:val="003C60B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84">
    <w:name w:val="xl184"/>
    <w:basedOn w:val="Normal"/>
    <w:qFormat/>
    <w:rsid w:val="003C60B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16"/>
      <w:szCs w:val="16"/>
      <w:lang w:eastAsia="es-CO"/>
    </w:rPr>
  </w:style>
  <w:style w:type="paragraph" w:customStyle="1" w:styleId="xl185">
    <w:name w:val="xl185"/>
    <w:basedOn w:val="Normal"/>
    <w:qFormat/>
    <w:rsid w:val="003C60B8"/>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86">
    <w:name w:val="xl186"/>
    <w:basedOn w:val="Normal"/>
    <w:qFormat/>
    <w:rsid w:val="003C60B8"/>
    <w:pPr>
      <w:pBdr>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187">
    <w:name w:val="xl187"/>
    <w:basedOn w:val="Normal"/>
    <w:qFormat/>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88">
    <w:name w:val="xl188"/>
    <w:basedOn w:val="Normal"/>
    <w:qFormat/>
    <w:rsid w:val="003C60B8"/>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89">
    <w:name w:val="xl189"/>
    <w:basedOn w:val="Normal"/>
    <w:qFormat/>
    <w:rsid w:val="003C60B8"/>
    <w:pPr>
      <w:pBdr>
        <w:top w:val="single" w:sz="4" w:space="0" w:color="auto"/>
        <w:left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190">
    <w:name w:val="xl190"/>
    <w:basedOn w:val="Normal"/>
    <w:qFormat/>
    <w:rsid w:val="003C60B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91">
    <w:name w:val="xl191"/>
    <w:basedOn w:val="Normal"/>
    <w:qFormat/>
    <w:rsid w:val="003C60B8"/>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16"/>
      <w:szCs w:val="16"/>
      <w:lang w:eastAsia="es-CO"/>
    </w:rPr>
  </w:style>
  <w:style w:type="paragraph" w:customStyle="1" w:styleId="xl192">
    <w:name w:val="xl192"/>
    <w:basedOn w:val="Normal"/>
    <w:qFormat/>
    <w:rsid w:val="003C60B8"/>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93">
    <w:name w:val="xl193"/>
    <w:basedOn w:val="Normal"/>
    <w:qFormat/>
    <w:rsid w:val="003C60B8"/>
    <w:pPr>
      <w:pBdr>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94">
    <w:name w:val="xl194"/>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CM42">
    <w:name w:val="CM42"/>
    <w:basedOn w:val="Default"/>
    <w:next w:val="Default"/>
    <w:uiPriority w:val="99"/>
    <w:qFormat/>
    <w:rsid w:val="003C60B8"/>
    <w:rPr>
      <w:rFonts w:eastAsiaTheme="minorHAnsi"/>
      <w:color w:val="auto"/>
      <w:lang w:val="es-CO" w:eastAsia="en-US"/>
    </w:rPr>
  </w:style>
  <w:style w:type="table" w:customStyle="1" w:styleId="TableNormal">
    <w:name w:val="Table Normal"/>
    <w:uiPriority w:val="2"/>
    <w:unhideWhenUsed/>
    <w:qFormat/>
    <w:rsid w:val="003C60B8"/>
    <w:pPr>
      <w:widowControl w:val="0"/>
      <w:spacing w:after="0" w:line="240" w:lineRule="auto"/>
    </w:pPr>
    <w:rPr>
      <w:rFonts w:eastAsia="SimSun"/>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C60B8"/>
    <w:pPr>
      <w:widowControl w:val="0"/>
      <w:spacing w:after="0" w:line="240" w:lineRule="auto"/>
    </w:pPr>
    <w:rPr>
      <w:lang w:val="en-US"/>
    </w:rPr>
  </w:style>
  <w:style w:type="table" w:customStyle="1" w:styleId="TableGrid">
    <w:name w:val="TableGrid"/>
    <w:rsid w:val="003C60B8"/>
    <w:pPr>
      <w:spacing w:after="0" w:line="240" w:lineRule="auto"/>
    </w:pPr>
    <w:rPr>
      <w:rFonts w:eastAsiaTheme="minorEastAsia"/>
      <w:kern w:val="0"/>
      <w:lang w:val="es-ES" w:eastAsia="es-ES"/>
      <w14:ligatures w14:val="none"/>
    </w:rPr>
    <w:tblPr>
      <w:tblCellMar>
        <w:top w:w="0" w:type="dxa"/>
        <w:left w:w="0" w:type="dxa"/>
        <w:bottom w:w="0" w:type="dxa"/>
        <w:right w:w="0" w:type="dxa"/>
      </w:tblCellMar>
    </w:tblPr>
  </w:style>
  <w:style w:type="paragraph" w:customStyle="1" w:styleId="default0">
    <w:name w:val="default"/>
    <w:basedOn w:val="Normal"/>
    <w:uiPriority w:val="99"/>
    <w:qFormat/>
    <w:rsid w:val="003C60B8"/>
    <w:pPr>
      <w:autoSpaceDE w:val="0"/>
      <w:autoSpaceDN w:val="0"/>
      <w:spacing w:after="0" w:line="240" w:lineRule="auto"/>
    </w:pPr>
    <w:rPr>
      <w:rFonts w:ascii="Arial" w:hAnsi="Arial" w:cs="Arial"/>
      <w:color w:val="000000"/>
      <w:sz w:val="24"/>
      <w:szCs w:val="24"/>
      <w:lang w:eastAsia="es-CO"/>
    </w:rPr>
  </w:style>
  <w:style w:type="paragraph" w:customStyle="1" w:styleId="Sangradet">
    <w:name w:val="Sangría de t"/>
    <w:aliases w:val="independiente, independiente,Sangría 3 de t"/>
    <w:basedOn w:val="Normal"/>
    <w:uiPriority w:val="99"/>
    <w:qFormat/>
    <w:rsid w:val="003C60B8"/>
    <w:pPr>
      <w:autoSpaceDE w:val="0"/>
      <w:autoSpaceDN w:val="0"/>
      <w:adjustRightInd w:val="0"/>
      <w:spacing w:before="9" w:after="0" w:line="360" w:lineRule="auto"/>
      <w:jc w:val="both"/>
    </w:pPr>
    <w:rPr>
      <w:rFonts w:ascii="Arial" w:eastAsia="Times New Roman" w:hAnsi="Arial" w:cs="Arial"/>
      <w:sz w:val="24"/>
      <w:szCs w:val="24"/>
      <w:lang w:val="es-ES_tradnl" w:eastAsia="es-ES"/>
    </w:rPr>
  </w:style>
  <w:style w:type="paragraph" w:styleId="Textonotaalfinal">
    <w:name w:val="endnote text"/>
    <w:basedOn w:val="Normal"/>
    <w:link w:val="TextonotaalfinalCar"/>
    <w:rsid w:val="003C60B8"/>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rsid w:val="003C60B8"/>
    <w:rPr>
      <w:rFonts w:ascii="Times New Roman" w:eastAsia="Times New Roman" w:hAnsi="Times New Roman" w:cs="Times New Roman"/>
      <w:kern w:val="0"/>
      <w:sz w:val="20"/>
      <w:szCs w:val="20"/>
      <w:lang w:val="es-ES" w:eastAsia="es-ES"/>
      <w14:ligatures w14:val="none"/>
    </w:rPr>
  </w:style>
  <w:style w:type="character" w:styleId="Refdenotaalfinal">
    <w:name w:val="endnote reference"/>
    <w:rsid w:val="003C60B8"/>
    <w:rPr>
      <w:vertAlign w:val="superscript"/>
    </w:rPr>
  </w:style>
  <w:style w:type="table" w:styleId="Tablamoderna">
    <w:name w:val="Table Contemporary"/>
    <w:basedOn w:val="Tablanormal"/>
    <w:rsid w:val="003C60B8"/>
    <w:pPr>
      <w:spacing w:after="0" w:line="240" w:lineRule="auto"/>
    </w:pPr>
    <w:rPr>
      <w:rFonts w:ascii="Times New Roman" w:eastAsia="Times New Roman" w:hAnsi="Times New Roman" w:cs="Times New Roman"/>
      <w:kern w:val="0"/>
      <w:sz w:val="20"/>
      <w:szCs w:val="2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BodyText21">
    <w:name w:val="Body Text 21"/>
    <w:basedOn w:val="Normal"/>
    <w:uiPriority w:val="99"/>
    <w:qFormat/>
    <w:rsid w:val="003C60B8"/>
    <w:pPr>
      <w:spacing w:after="0" w:line="240" w:lineRule="auto"/>
      <w:jc w:val="both"/>
    </w:pPr>
    <w:rPr>
      <w:rFonts w:ascii="Arial" w:eastAsia="Times New Roman" w:hAnsi="Arial" w:cs="Times New Roman"/>
      <w:szCs w:val="20"/>
      <w:lang w:eastAsia="es-ES"/>
    </w:rPr>
  </w:style>
  <w:style w:type="paragraph" w:styleId="Listaconvietas3">
    <w:name w:val="List Bullet 3"/>
    <w:basedOn w:val="Normal"/>
    <w:rsid w:val="003C60B8"/>
    <w:pPr>
      <w:numPr>
        <w:numId w:val="12"/>
      </w:numPr>
      <w:spacing w:after="0" w:line="240" w:lineRule="auto"/>
    </w:pPr>
    <w:rPr>
      <w:rFonts w:ascii="Arial" w:eastAsia="Times New Roman" w:hAnsi="Arial" w:cs="Times New Roman"/>
      <w:sz w:val="24"/>
      <w:szCs w:val="24"/>
      <w:lang w:eastAsia="es-ES"/>
    </w:rPr>
  </w:style>
  <w:style w:type="paragraph" w:styleId="Lista4">
    <w:name w:val="List 4"/>
    <w:basedOn w:val="Normal"/>
    <w:uiPriority w:val="99"/>
    <w:rsid w:val="003C60B8"/>
    <w:pPr>
      <w:spacing w:after="0" w:line="240" w:lineRule="auto"/>
      <w:ind w:left="1132" w:hanging="283"/>
    </w:pPr>
    <w:rPr>
      <w:rFonts w:ascii="Arial" w:eastAsia="Times New Roman" w:hAnsi="Arial" w:cs="Times New Roman"/>
      <w:sz w:val="24"/>
      <w:szCs w:val="24"/>
      <w:lang w:eastAsia="es-ES"/>
    </w:rPr>
  </w:style>
  <w:style w:type="paragraph" w:styleId="Lista5">
    <w:name w:val="List 5"/>
    <w:basedOn w:val="Normal"/>
    <w:uiPriority w:val="99"/>
    <w:rsid w:val="003C60B8"/>
    <w:pPr>
      <w:spacing w:after="0" w:line="240" w:lineRule="auto"/>
      <w:ind w:left="1415" w:hanging="283"/>
    </w:pPr>
    <w:rPr>
      <w:rFonts w:ascii="Arial" w:eastAsia="Times New Roman" w:hAnsi="Arial" w:cs="Times New Roman"/>
      <w:sz w:val="24"/>
      <w:szCs w:val="24"/>
      <w:lang w:eastAsia="es-ES"/>
    </w:rPr>
  </w:style>
  <w:style w:type="paragraph" w:styleId="Listaconvietas4">
    <w:name w:val="List Bullet 4"/>
    <w:basedOn w:val="Normal"/>
    <w:rsid w:val="003C60B8"/>
    <w:pPr>
      <w:numPr>
        <w:numId w:val="13"/>
      </w:numPr>
      <w:spacing w:after="0" w:line="240" w:lineRule="auto"/>
    </w:pPr>
    <w:rPr>
      <w:rFonts w:ascii="Arial" w:eastAsia="Times New Roman" w:hAnsi="Arial" w:cs="Times New Roman"/>
      <w:sz w:val="24"/>
      <w:szCs w:val="24"/>
      <w:lang w:eastAsia="es-ES"/>
    </w:rPr>
  </w:style>
  <w:style w:type="paragraph" w:styleId="Listaconvietas5">
    <w:name w:val="List Bullet 5"/>
    <w:basedOn w:val="Normal"/>
    <w:rsid w:val="003C60B8"/>
    <w:pPr>
      <w:numPr>
        <w:numId w:val="14"/>
      </w:numPr>
      <w:spacing w:after="0" w:line="240" w:lineRule="auto"/>
    </w:pPr>
    <w:rPr>
      <w:rFonts w:ascii="Arial" w:eastAsia="Times New Roman" w:hAnsi="Arial" w:cs="Times New Roman"/>
      <w:sz w:val="24"/>
      <w:szCs w:val="24"/>
      <w:lang w:eastAsia="es-ES"/>
    </w:rPr>
  </w:style>
  <w:style w:type="paragraph" w:styleId="Continuarlista4">
    <w:name w:val="List Continue 4"/>
    <w:basedOn w:val="Normal"/>
    <w:uiPriority w:val="99"/>
    <w:rsid w:val="003C60B8"/>
    <w:pPr>
      <w:spacing w:after="120" w:line="240" w:lineRule="auto"/>
      <w:ind w:left="1132"/>
    </w:pPr>
    <w:rPr>
      <w:rFonts w:ascii="Arial" w:eastAsia="Times New Roman" w:hAnsi="Arial" w:cs="Times New Roman"/>
      <w:sz w:val="24"/>
      <w:szCs w:val="24"/>
      <w:lang w:eastAsia="es-ES"/>
    </w:rPr>
  </w:style>
  <w:style w:type="paragraph" w:styleId="Continuarlista5">
    <w:name w:val="List Continue 5"/>
    <w:basedOn w:val="Normal"/>
    <w:rsid w:val="003C60B8"/>
    <w:pPr>
      <w:spacing w:after="120" w:line="240" w:lineRule="auto"/>
      <w:ind w:left="1415"/>
    </w:pPr>
    <w:rPr>
      <w:rFonts w:ascii="Arial" w:eastAsia="Times New Roman" w:hAnsi="Arial" w:cs="Times New Roman"/>
      <w:sz w:val="24"/>
      <w:szCs w:val="24"/>
      <w:lang w:eastAsia="es-ES"/>
    </w:rPr>
  </w:style>
  <w:style w:type="paragraph" w:styleId="TDC6">
    <w:name w:val="toc 6"/>
    <w:basedOn w:val="Normal"/>
    <w:next w:val="Normal"/>
    <w:autoRedefine/>
    <w:uiPriority w:val="39"/>
    <w:qFormat/>
    <w:rsid w:val="003C60B8"/>
    <w:pPr>
      <w:spacing w:after="0" w:line="240" w:lineRule="auto"/>
      <w:ind w:left="960"/>
    </w:pPr>
    <w:rPr>
      <w:rFonts w:ascii="Times New Roman" w:eastAsia="Times New Roman" w:hAnsi="Times New Roman" w:cs="Times New Roman"/>
      <w:sz w:val="20"/>
      <w:szCs w:val="20"/>
      <w:lang w:eastAsia="es-ES"/>
    </w:rPr>
  </w:style>
  <w:style w:type="paragraph" w:styleId="TDC7">
    <w:name w:val="toc 7"/>
    <w:basedOn w:val="Normal"/>
    <w:next w:val="Normal"/>
    <w:autoRedefine/>
    <w:rsid w:val="003C60B8"/>
    <w:pPr>
      <w:spacing w:after="0" w:line="240" w:lineRule="auto"/>
      <w:ind w:left="1200"/>
    </w:pPr>
    <w:rPr>
      <w:rFonts w:ascii="Times New Roman" w:eastAsia="Times New Roman" w:hAnsi="Times New Roman" w:cs="Times New Roman"/>
      <w:sz w:val="20"/>
      <w:szCs w:val="20"/>
      <w:lang w:eastAsia="es-ES"/>
    </w:rPr>
  </w:style>
  <w:style w:type="paragraph" w:styleId="TDC8">
    <w:name w:val="toc 8"/>
    <w:basedOn w:val="Normal"/>
    <w:next w:val="Normal"/>
    <w:autoRedefine/>
    <w:rsid w:val="003C60B8"/>
    <w:pPr>
      <w:spacing w:after="0" w:line="240" w:lineRule="auto"/>
      <w:ind w:left="1440"/>
    </w:pPr>
    <w:rPr>
      <w:rFonts w:ascii="Times New Roman" w:eastAsia="Times New Roman" w:hAnsi="Times New Roman" w:cs="Times New Roman"/>
      <w:sz w:val="20"/>
      <w:szCs w:val="20"/>
      <w:lang w:eastAsia="es-ES"/>
    </w:rPr>
  </w:style>
  <w:style w:type="paragraph" w:styleId="TDC9">
    <w:name w:val="toc 9"/>
    <w:basedOn w:val="Normal"/>
    <w:next w:val="Normal"/>
    <w:autoRedefine/>
    <w:rsid w:val="003C60B8"/>
    <w:pPr>
      <w:spacing w:after="0" w:line="240" w:lineRule="auto"/>
      <w:ind w:left="1680"/>
    </w:pPr>
    <w:rPr>
      <w:rFonts w:ascii="Times New Roman" w:eastAsia="Times New Roman" w:hAnsi="Times New Roman" w:cs="Times New Roman"/>
      <w:sz w:val="20"/>
      <w:szCs w:val="20"/>
      <w:lang w:eastAsia="es-ES"/>
    </w:rPr>
  </w:style>
  <w:style w:type="paragraph" w:styleId="ndice1">
    <w:name w:val="index 1"/>
    <w:basedOn w:val="Normal"/>
    <w:next w:val="Normal"/>
    <w:autoRedefine/>
    <w:rsid w:val="003C60B8"/>
    <w:pPr>
      <w:spacing w:after="0" w:line="240" w:lineRule="auto"/>
      <w:ind w:left="240" w:hanging="240"/>
    </w:pPr>
    <w:rPr>
      <w:rFonts w:ascii="Times New Roman" w:eastAsia="Times New Roman" w:hAnsi="Times New Roman" w:cs="Times New Roman"/>
      <w:sz w:val="18"/>
      <w:szCs w:val="18"/>
      <w:lang w:eastAsia="es-ES"/>
    </w:rPr>
  </w:style>
  <w:style w:type="paragraph" w:styleId="ndice2">
    <w:name w:val="index 2"/>
    <w:basedOn w:val="Normal"/>
    <w:next w:val="Normal"/>
    <w:autoRedefine/>
    <w:rsid w:val="003C60B8"/>
    <w:pPr>
      <w:spacing w:after="0" w:line="240" w:lineRule="auto"/>
      <w:ind w:left="480" w:hanging="240"/>
    </w:pPr>
    <w:rPr>
      <w:rFonts w:ascii="Times New Roman" w:eastAsia="Times New Roman" w:hAnsi="Times New Roman" w:cs="Times New Roman"/>
      <w:sz w:val="18"/>
      <w:szCs w:val="18"/>
      <w:lang w:eastAsia="es-ES"/>
    </w:rPr>
  </w:style>
  <w:style w:type="paragraph" w:styleId="ndice3">
    <w:name w:val="index 3"/>
    <w:basedOn w:val="Normal"/>
    <w:next w:val="Normal"/>
    <w:autoRedefine/>
    <w:rsid w:val="003C60B8"/>
    <w:pPr>
      <w:spacing w:after="0" w:line="240" w:lineRule="auto"/>
      <w:ind w:left="720" w:hanging="240"/>
    </w:pPr>
    <w:rPr>
      <w:rFonts w:ascii="Times New Roman" w:eastAsia="Times New Roman" w:hAnsi="Times New Roman" w:cs="Times New Roman"/>
      <w:sz w:val="18"/>
      <w:szCs w:val="18"/>
      <w:lang w:eastAsia="es-ES"/>
    </w:rPr>
  </w:style>
  <w:style w:type="paragraph" w:styleId="ndice4">
    <w:name w:val="index 4"/>
    <w:basedOn w:val="Normal"/>
    <w:next w:val="Normal"/>
    <w:autoRedefine/>
    <w:rsid w:val="003C60B8"/>
    <w:pPr>
      <w:spacing w:after="0" w:line="240" w:lineRule="auto"/>
      <w:ind w:left="960" w:hanging="240"/>
    </w:pPr>
    <w:rPr>
      <w:rFonts w:ascii="Times New Roman" w:eastAsia="Times New Roman" w:hAnsi="Times New Roman" w:cs="Times New Roman"/>
      <w:sz w:val="18"/>
      <w:szCs w:val="18"/>
      <w:lang w:eastAsia="es-ES"/>
    </w:rPr>
  </w:style>
  <w:style w:type="paragraph" w:styleId="ndice5">
    <w:name w:val="index 5"/>
    <w:basedOn w:val="Normal"/>
    <w:next w:val="Normal"/>
    <w:autoRedefine/>
    <w:rsid w:val="003C60B8"/>
    <w:pPr>
      <w:spacing w:after="0" w:line="240" w:lineRule="auto"/>
      <w:ind w:left="1200" w:hanging="240"/>
    </w:pPr>
    <w:rPr>
      <w:rFonts w:ascii="Times New Roman" w:eastAsia="Times New Roman" w:hAnsi="Times New Roman" w:cs="Times New Roman"/>
      <w:sz w:val="18"/>
      <w:szCs w:val="18"/>
      <w:lang w:eastAsia="es-ES"/>
    </w:rPr>
  </w:style>
  <w:style w:type="paragraph" w:styleId="ndice6">
    <w:name w:val="index 6"/>
    <w:basedOn w:val="Normal"/>
    <w:next w:val="Normal"/>
    <w:autoRedefine/>
    <w:rsid w:val="003C60B8"/>
    <w:pPr>
      <w:spacing w:after="0" w:line="240" w:lineRule="auto"/>
      <w:ind w:left="1440" w:hanging="240"/>
    </w:pPr>
    <w:rPr>
      <w:rFonts w:ascii="Times New Roman" w:eastAsia="Times New Roman" w:hAnsi="Times New Roman" w:cs="Times New Roman"/>
      <w:sz w:val="18"/>
      <w:szCs w:val="18"/>
      <w:lang w:eastAsia="es-ES"/>
    </w:rPr>
  </w:style>
  <w:style w:type="paragraph" w:styleId="ndice7">
    <w:name w:val="index 7"/>
    <w:basedOn w:val="Normal"/>
    <w:next w:val="Normal"/>
    <w:autoRedefine/>
    <w:rsid w:val="003C60B8"/>
    <w:pPr>
      <w:spacing w:after="0" w:line="240" w:lineRule="auto"/>
      <w:ind w:left="1680" w:hanging="240"/>
    </w:pPr>
    <w:rPr>
      <w:rFonts w:ascii="Times New Roman" w:eastAsia="Times New Roman" w:hAnsi="Times New Roman" w:cs="Times New Roman"/>
      <w:sz w:val="18"/>
      <w:szCs w:val="18"/>
      <w:lang w:eastAsia="es-ES"/>
    </w:rPr>
  </w:style>
  <w:style w:type="paragraph" w:styleId="ndice8">
    <w:name w:val="index 8"/>
    <w:basedOn w:val="Normal"/>
    <w:next w:val="Normal"/>
    <w:autoRedefine/>
    <w:rsid w:val="003C60B8"/>
    <w:pPr>
      <w:spacing w:after="0" w:line="240" w:lineRule="auto"/>
      <w:ind w:left="1920" w:hanging="240"/>
    </w:pPr>
    <w:rPr>
      <w:rFonts w:ascii="Times New Roman" w:eastAsia="Times New Roman" w:hAnsi="Times New Roman" w:cs="Times New Roman"/>
      <w:sz w:val="18"/>
      <w:szCs w:val="18"/>
      <w:lang w:eastAsia="es-ES"/>
    </w:rPr>
  </w:style>
  <w:style w:type="paragraph" w:styleId="ndice9">
    <w:name w:val="index 9"/>
    <w:basedOn w:val="Normal"/>
    <w:next w:val="Normal"/>
    <w:autoRedefine/>
    <w:rsid w:val="003C60B8"/>
    <w:pPr>
      <w:spacing w:after="0" w:line="240" w:lineRule="auto"/>
      <w:ind w:left="2160" w:hanging="240"/>
    </w:pPr>
    <w:rPr>
      <w:rFonts w:ascii="Times New Roman" w:eastAsia="Times New Roman" w:hAnsi="Times New Roman" w:cs="Times New Roman"/>
      <w:sz w:val="18"/>
      <w:szCs w:val="18"/>
      <w:lang w:eastAsia="es-ES"/>
    </w:rPr>
  </w:style>
  <w:style w:type="paragraph" w:styleId="Ttulodendice">
    <w:name w:val="index heading"/>
    <w:basedOn w:val="Normal"/>
    <w:next w:val="ndice1"/>
    <w:rsid w:val="003C60B8"/>
    <w:pPr>
      <w:spacing w:before="240" w:after="120" w:line="240" w:lineRule="auto"/>
      <w:jc w:val="center"/>
    </w:pPr>
    <w:rPr>
      <w:rFonts w:ascii="Times New Roman" w:eastAsia="Times New Roman" w:hAnsi="Times New Roman" w:cs="Times New Roman"/>
      <w:b/>
      <w:bCs/>
      <w:sz w:val="26"/>
      <w:szCs w:val="26"/>
      <w:lang w:eastAsia="es-ES"/>
    </w:rPr>
  </w:style>
  <w:style w:type="paragraph" w:customStyle="1" w:styleId="Sangradetextonormal1">
    <w:name w:val="Sangría de texto normal1"/>
    <w:basedOn w:val="Normal"/>
    <w:uiPriority w:val="99"/>
    <w:qFormat/>
    <w:rsid w:val="003C60B8"/>
    <w:pPr>
      <w:widowControl w:val="0"/>
      <w:spacing w:after="120" w:line="240" w:lineRule="auto"/>
      <w:ind w:left="283"/>
    </w:pPr>
    <w:rPr>
      <w:rFonts w:ascii="Courier New" w:eastAsia="Times New Roman" w:hAnsi="Courier New" w:cs="Times New Roman"/>
      <w:snapToGrid w:val="0"/>
      <w:sz w:val="20"/>
      <w:szCs w:val="20"/>
    </w:rPr>
  </w:style>
  <w:style w:type="paragraph" w:customStyle="1" w:styleId="Predeterminado">
    <w:name w:val="Predeterminado"/>
    <w:uiPriority w:val="99"/>
    <w:qFormat/>
    <w:rsid w:val="003C60B8"/>
    <w:pPr>
      <w:widowControl w:val="0"/>
      <w:spacing w:after="0" w:line="240" w:lineRule="auto"/>
    </w:pPr>
    <w:rPr>
      <w:rFonts w:ascii="Times New Roman" w:eastAsia="Times New Roman" w:hAnsi="Times New Roman" w:cs="Times New Roman"/>
      <w:snapToGrid w:val="0"/>
      <w:kern w:val="0"/>
      <w:sz w:val="20"/>
      <w:szCs w:val="20"/>
      <w:lang w:val="es-ES" w:eastAsia="es-ES"/>
      <w14:ligatures w14:val="none"/>
    </w:rPr>
  </w:style>
  <w:style w:type="paragraph" w:customStyle="1" w:styleId="Punto">
    <w:name w:val="Punto"/>
    <w:basedOn w:val="Normal"/>
    <w:qFormat/>
    <w:rsid w:val="003C60B8"/>
    <w:pPr>
      <w:spacing w:after="60" w:line="240" w:lineRule="auto"/>
      <w:jc w:val="both"/>
    </w:pPr>
    <w:rPr>
      <w:rFonts w:ascii="Arial" w:eastAsia="Times New Roman" w:hAnsi="Arial" w:cs="Times New Roman"/>
      <w:sz w:val="24"/>
      <w:szCs w:val="20"/>
      <w:lang w:eastAsia="es-ES"/>
    </w:rPr>
  </w:style>
  <w:style w:type="paragraph" w:customStyle="1" w:styleId="Narial">
    <w:name w:val="N+arial"/>
    <w:basedOn w:val="Ttulo9"/>
    <w:qFormat/>
    <w:rsid w:val="003C60B8"/>
    <w:pPr>
      <w:spacing w:line="240" w:lineRule="auto"/>
    </w:pPr>
    <w:rPr>
      <w:rFonts w:ascii="Arial" w:hAnsi="Arial"/>
      <w:b/>
      <w:sz w:val="24"/>
      <w:szCs w:val="22"/>
      <w:lang w:val="x-none" w:eastAsia="es-ES"/>
    </w:rPr>
  </w:style>
  <w:style w:type="paragraph" w:customStyle="1" w:styleId="Text1">
    <w:name w:val="Text1"/>
    <w:basedOn w:val="Ttulo2"/>
    <w:uiPriority w:val="99"/>
    <w:qFormat/>
    <w:rsid w:val="003C60B8"/>
    <w:pPr>
      <w:keepNext w:val="0"/>
      <w:widowControl w:val="0"/>
      <w:tabs>
        <w:tab w:val="left" w:pos="-2694"/>
        <w:tab w:val="num" w:pos="1440"/>
        <w:tab w:val="left" w:pos="2410"/>
      </w:tabs>
      <w:spacing w:before="200" w:after="160" w:line="264" w:lineRule="auto"/>
      <w:ind w:left="720" w:hanging="720"/>
      <w:jc w:val="both"/>
    </w:pPr>
    <w:rPr>
      <w:rFonts w:ascii="ClassGarmnd BT" w:hAnsi="ClassGarmnd BT"/>
      <w:smallCaps/>
      <w:sz w:val="22"/>
      <w:lang w:val="es-CL"/>
    </w:rPr>
  </w:style>
  <w:style w:type="table" w:styleId="Tablaweb1">
    <w:name w:val="Table Web 1"/>
    <w:basedOn w:val="Tablanormal"/>
    <w:uiPriority w:val="99"/>
    <w:rsid w:val="003C60B8"/>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60exhnormal">
    <w:name w:val="60 exh normal"/>
    <w:basedOn w:val="Normal"/>
    <w:qFormat/>
    <w:rsid w:val="003C60B8"/>
    <w:pPr>
      <w:tabs>
        <w:tab w:val="num" w:pos="360"/>
      </w:tabs>
      <w:spacing w:after="0" w:line="240" w:lineRule="auto"/>
    </w:pPr>
    <w:rPr>
      <w:rFonts w:ascii="Arial" w:eastAsia="Times New Roman" w:hAnsi="Arial" w:cs="Times New Roman"/>
      <w:sz w:val="24"/>
      <w:szCs w:val="20"/>
      <w:lang w:val="en-US" w:eastAsia="es-ES"/>
    </w:rPr>
  </w:style>
  <w:style w:type="character" w:customStyle="1" w:styleId="small">
    <w:name w:val="small"/>
    <w:rsid w:val="003C60B8"/>
    <w:rPr>
      <w:rFonts w:cs="Times New Roman"/>
    </w:rPr>
  </w:style>
  <w:style w:type="paragraph" w:customStyle="1" w:styleId="DefaultParagraphFontParaCharCharCharCar">
    <w:name w:val="Default Paragraph Font Para Char Char Char Car"/>
    <w:basedOn w:val="Normal"/>
    <w:next w:val="Asuntodelcomentario"/>
    <w:autoRedefine/>
    <w:uiPriority w:val="99"/>
    <w:qFormat/>
    <w:rsid w:val="003C60B8"/>
    <w:pPr>
      <w:spacing w:after="0" w:line="240" w:lineRule="auto"/>
      <w:jc w:val="both"/>
    </w:pPr>
    <w:rPr>
      <w:rFonts w:ascii="Arial Narrow" w:eastAsia="Calibri" w:hAnsi="Arial Narrow" w:cs="Times New Roman"/>
    </w:rPr>
  </w:style>
  <w:style w:type="paragraph" w:customStyle="1" w:styleId="BodyText23">
    <w:name w:val="Body Text 23"/>
    <w:basedOn w:val="Normal"/>
    <w:qFormat/>
    <w:rsid w:val="003C60B8"/>
    <w:pPr>
      <w:tabs>
        <w:tab w:val="left" w:pos="0"/>
        <w:tab w:val="left" w:pos="705"/>
      </w:tabs>
      <w:spacing w:after="0" w:line="240" w:lineRule="auto"/>
      <w:jc w:val="both"/>
    </w:pPr>
    <w:rPr>
      <w:rFonts w:ascii="Arial" w:eastAsia="Calibri" w:hAnsi="Arial" w:cs="Times New Roman"/>
      <w:sz w:val="24"/>
      <w:szCs w:val="24"/>
      <w:lang w:val="es-ES_tradnl" w:eastAsia="es-ES"/>
    </w:rPr>
  </w:style>
  <w:style w:type="paragraph" w:customStyle="1" w:styleId="Textosinformato1">
    <w:name w:val="Texto sin formato1"/>
    <w:basedOn w:val="Normal"/>
    <w:uiPriority w:val="99"/>
    <w:qFormat/>
    <w:rsid w:val="003C60B8"/>
    <w:pPr>
      <w:spacing w:after="0" w:line="240" w:lineRule="auto"/>
    </w:pPr>
    <w:rPr>
      <w:rFonts w:ascii="Courier New" w:eastAsia="Calibri" w:hAnsi="Courier New" w:cs="Times New Roman"/>
      <w:sz w:val="24"/>
      <w:szCs w:val="24"/>
    </w:rPr>
  </w:style>
  <w:style w:type="paragraph" w:customStyle="1" w:styleId="Pa8">
    <w:name w:val="Pa8"/>
    <w:basedOn w:val="Default"/>
    <w:next w:val="Default"/>
    <w:qFormat/>
    <w:rsid w:val="003C60B8"/>
    <w:pPr>
      <w:spacing w:before="40" w:after="40" w:line="191" w:lineRule="atLeast"/>
    </w:pPr>
    <w:rPr>
      <w:rFonts w:ascii="Formata LightCondensed" w:hAnsi="Formata LightCondensed" w:cs="Times New Roman"/>
      <w:color w:val="auto"/>
    </w:rPr>
  </w:style>
  <w:style w:type="paragraph" w:customStyle="1" w:styleId="Sangradetextonormal11">
    <w:name w:val="Sangría de texto normal11"/>
    <w:basedOn w:val="Normal"/>
    <w:uiPriority w:val="99"/>
    <w:qFormat/>
    <w:rsid w:val="003C60B8"/>
    <w:pPr>
      <w:widowControl w:val="0"/>
      <w:spacing w:after="120" w:line="240" w:lineRule="auto"/>
      <w:ind w:left="283"/>
    </w:pPr>
    <w:rPr>
      <w:rFonts w:ascii="Courier New" w:eastAsia="Calibri" w:hAnsi="Courier New" w:cs="Times New Roman"/>
      <w:sz w:val="20"/>
      <w:szCs w:val="20"/>
    </w:rPr>
  </w:style>
  <w:style w:type="paragraph" w:customStyle="1" w:styleId="Prrafodelista11">
    <w:name w:val="Párrafo de lista11"/>
    <w:basedOn w:val="Normal"/>
    <w:uiPriority w:val="34"/>
    <w:qFormat/>
    <w:rsid w:val="003C60B8"/>
    <w:pPr>
      <w:spacing w:after="0" w:line="240" w:lineRule="auto"/>
      <w:ind w:left="720"/>
      <w:contextualSpacing/>
    </w:pPr>
    <w:rPr>
      <w:rFonts w:ascii="Times New Roman" w:eastAsia="Calibri" w:hAnsi="Times New Roman" w:cs="Times New Roman"/>
      <w:sz w:val="24"/>
      <w:szCs w:val="24"/>
      <w:lang w:eastAsia="es-ES"/>
    </w:rPr>
  </w:style>
  <w:style w:type="paragraph" w:customStyle="1" w:styleId="Revisin1">
    <w:name w:val="Revisión1"/>
    <w:hidden/>
    <w:uiPriority w:val="99"/>
    <w:qFormat/>
    <w:rsid w:val="003C60B8"/>
    <w:pPr>
      <w:spacing w:after="0" w:line="240" w:lineRule="auto"/>
    </w:pPr>
    <w:rPr>
      <w:rFonts w:ascii="Times New Roman" w:eastAsia="Calibri" w:hAnsi="Times New Roman" w:cs="Times New Roman"/>
      <w:kern w:val="0"/>
      <w:sz w:val="24"/>
      <w:szCs w:val="24"/>
      <w:lang w:val="es-ES" w:eastAsia="es-ES"/>
      <w14:ligatures w14:val="none"/>
    </w:rPr>
  </w:style>
  <w:style w:type="paragraph" w:customStyle="1" w:styleId="Textosinformato2">
    <w:name w:val="Texto sin formato2"/>
    <w:basedOn w:val="Normal"/>
    <w:qFormat/>
    <w:rsid w:val="003C60B8"/>
    <w:pPr>
      <w:spacing w:after="0" w:line="240" w:lineRule="auto"/>
    </w:pPr>
    <w:rPr>
      <w:rFonts w:ascii="Courier New" w:eastAsia="Calibri" w:hAnsi="Courier New" w:cs="Times New Roman"/>
      <w:sz w:val="24"/>
      <w:szCs w:val="24"/>
    </w:rPr>
  </w:style>
  <w:style w:type="paragraph" w:customStyle="1" w:styleId="Pa10">
    <w:name w:val="Pa10"/>
    <w:basedOn w:val="Default"/>
    <w:next w:val="Default"/>
    <w:uiPriority w:val="99"/>
    <w:qFormat/>
    <w:rsid w:val="003C60B8"/>
    <w:pPr>
      <w:widowControl w:val="0"/>
      <w:spacing w:before="20" w:after="20" w:line="191" w:lineRule="atLeast"/>
    </w:pPr>
    <w:rPr>
      <w:rFonts w:ascii="Times New Roman" w:hAnsi="Times New Roman" w:cs="Times New Roman"/>
      <w:color w:val="auto"/>
      <w:lang w:val="es-CO" w:eastAsia="es-CO"/>
    </w:rPr>
  </w:style>
  <w:style w:type="paragraph" w:customStyle="1" w:styleId="Textoindependiente1">
    <w:name w:val="Texto independiente(.1"/>
    <w:basedOn w:val="Normal"/>
    <w:uiPriority w:val="99"/>
    <w:qFormat/>
    <w:rsid w:val="003C60B8"/>
    <w:pPr>
      <w:tabs>
        <w:tab w:val="left" w:pos="-720"/>
      </w:tabs>
      <w:suppressAutoHyphens/>
      <w:spacing w:after="120" w:line="240" w:lineRule="auto"/>
      <w:jc w:val="both"/>
    </w:pPr>
    <w:rPr>
      <w:rFonts w:ascii="Arial" w:eastAsia="Calibri" w:hAnsi="Arial" w:cs="Times New Roman"/>
      <w:spacing w:val="-2"/>
      <w:sz w:val="24"/>
      <w:szCs w:val="24"/>
      <w:lang w:val="es-ES_tradnl"/>
    </w:rPr>
  </w:style>
  <w:style w:type="paragraph" w:customStyle="1" w:styleId="Textoindependiente22">
    <w:name w:val="Texto independiente 22"/>
    <w:basedOn w:val="Normal"/>
    <w:qFormat/>
    <w:rsid w:val="003C60B8"/>
    <w:pPr>
      <w:suppressAutoHyphens/>
      <w:spacing w:after="0" w:line="240" w:lineRule="auto"/>
      <w:ind w:left="1440"/>
      <w:jc w:val="both"/>
    </w:pPr>
    <w:rPr>
      <w:rFonts w:ascii="Arial" w:eastAsia="Calibri" w:hAnsi="Arial" w:cs="Times New Roman"/>
      <w:b/>
      <w:spacing w:val="-3"/>
      <w:sz w:val="24"/>
      <w:szCs w:val="24"/>
    </w:rPr>
  </w:style>
  <w:style w:type="paragraph" w:customStyle="1" w:styleId="Textoindependiente32">
    <w:name w:val="Texto independiente 32"/>
    <w:basedOn w:val="Normal"/>
    <w:qFormat/>
    <w:rsid w:val="003C60B8"/>
    <w:pPr>
      <w:spacing w:after="0" w:line="240" w:lineRule="auto"/>
      <w:jc w:val="both"/>
    </w:pPr>
    <w:rPr>
      <w:rFonts w:ascii="Arial" w:eastAsia="Calibri" w:hAnsi="Arial" w:cs="Times New Roman"/>
      <w:szCs w:val="24"/>
      <w:lang w:eastAsia="es-ES"/>
    </w:rPr>
  </w:style>
  <w:style w:type="paragraph" w:customStyle="1" w:styleId="Sangradetextonormal2">
    <w:name w:val="Sangría de texto normal2"/>
    <w:basedOn w:val="Normal"/>
    <w:uiPriority w:val="99"/>
    <w:qFormat/>
    <w:rsid w:val="003C60B8"/>
    <w:pPr>
      <w:widowControl w:val="0"/>
      <w:spacing w:after="120" w:line="240" w:lineRule="auto"/>
      <w:ind w:left="283"/>
    </w:pPr>
    <w:rPr>
      <w:rFonts w:ascii="Courier New" w:eastAsia="Calibri" w:hAnsi="Courier New" w:cs="Times New Roman"/>
      <w:sz w:val="20"/>
      <w:szCs w:val="20"/>
    </w:rPr>
  </w:style>
  <w:style w:type="paragraph" w:customStyle="1" w:styleId="xl29">
    <w:name w:val="xl29"/>
    <w:basedOn w:val="Normal"/>
    <w:uiPriority w:val="99"/>
    <w:qFormat/>
    <w:rsid w:val="003C60B8"/>
    <w:pPr>
      <w:pBdr>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color w:val="000000"/>
      <w:sz w:val="24"/>
      <w:szCs w:val="24"/>
      <w:lang w:eastAsia="es-ES"/>
    </w:rPr>
  </w:style>
  <w:style w:type="paragraph" w:customStyle="1" w:styleId="CM5">
    <w:name w:val="CM5"/>
    <w:basedOn w:val="Default"/>
    <w:next w:val="Default"/>
    <w:qFormat/>
    <w:rsid w:val="003C60B8"/>
    <w:pPr>
      <w:spacing w:line="276" w:lineRule="atLeast"/>
    </w:pPr>
    <w:rPr>
      <w:rFonts w:eastAsia="Times New Roman"/>
      <w:color w:val="auto"/>
      <w:lang w:val="es-CR"/>
    </w:rPr>
  </w:style>
  <w:style w:type="paragraph" w:customStyle="1" w:styleId="CM46">
    <w:name w:val="CM46"/>
    <w:basedOn w:val="Default"/>
    <w:next w:val="Default"/>
    <w:uiPriority w:val="99"/>
    <w:qFormat/>
    <w:rsid w:val="003C60B8"/>
    <w:rPr>
      <w:rFonts w:eastAsia="Times New Roman"/>
      <w:color w:val="auto"/>
      <w:lang w:val="es-CR"/>
    </w:rPr>
  </w:style>
  <w:style w:type="paragraph" w:customStyle="1" w:styleId="xl277">
    <w:name w:val="xl277"/>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278">
    <w:name w:val="xl278"/>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279">
    <w:name w:val="xl279"/>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280">
    <w:name w:val="xl280"/>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281">
    <w:name w:val="xl281"/>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282">
    <w:name w:val="xl282"/>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283">
    <w:name w:val="xl283"/>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284">
    <w:name w:val="xl284"/>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285">
    <w:name w:val="xl285"/>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286">
    <w:name w:val="xl286"/>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287">
    <w:name w:val="xl287"/>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288">
    <w:name w:val="xl288"/>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289">
    <w:name w:val="xl289"/>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290">
    <w:name w:val="xl290"/>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291">
    <w:name w:val="xl291"/>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292">
    <w:name w:val="xl292"/>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293">
    <w:name w:val="xl293"/>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294">
    <w:name w:val="xl294"/>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295">
    <w:name w:val="xl295"/>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296">
    <w:name w:val="xl296"/>
    <w:basedOn w:val="Normal"/>
    <w:qFormat/>
    <w:rsid w:val="003C60B8"/>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cs="Times New Roman"/>
      <w:b/>
      <w:bCs/>
      <w:color w:val="FFFFFF"/>
      <w:sz w:val="20"/>
      <w:szCs w:val="20"/>
      <w:lang w:eastAsia="es-CO"/>
    </w:rPr>
  </w:style>
  <w:style w:type="paragraph" w:customStyle="1" w:styleId="xl297">
    <w:name w:val="xl297"/>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298">
    <w:name w:val="xl298"/>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299">
    <w:name w:val="xl299"/>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Style30">
    <w:name w:val="Style 3"/>
    <w:basedOn w:val="Normal"/>
    <w:uiPriority w:val="99"/>
    <w:qFormat/>
    <w:rsid w:val="003C60B8"/>
    <w:pPr>
      <w:widowControl w:val="0"/>
      <w:autoSpaceDE w:val="0"/>
      <w:autoSpaceDN w:val="0"/>
      <w:spacing w:before="216" w:after="0" w:line="240" w:lineRule="auto"/>
      <w:ind w:left="357"/>
      <w:jc w:val="both"/>
    </w:pPr>
    <w:rPr>
      <w:rFonts w:ascii="Arial" w:eastAsia="Times New Roman" w:hAnsi="Arial" w:cs="Arial"/>
      <w:sz w:val="23"/>
      <w:szCs w:val="23"/>
      <w:lang w:val="en-US" w:eastAsia="es-CO"/>
    </w:rPr>
  </w:style>
  <w:style w:type="character" w:customStyle="1" w:styleId="nobold">
    <w:name w:val="nobold"/>
    <w:rsid w:val="003C60B8"/>
  </w:style>
  <w:style w:type="character" w:customStyle="1" w:styleId="btn1">
    <w:name w:val="btn1"/>
    <w:rsid w:val="003C60B8"/>
  </w:style>
  <w:style w:type="character" w:customStyle="1" w:styleId="btn8">
    <w:name w:val="btn8"/>
    <w:rsid w:val="003C60B8"/>
  </w:style>
  <w:style w:type="character" w:customStyle="1" w:styleId="yiv331132229apple-style-span">
    <w:name w:val="yiv331132229apple-style-span"/>
    <w:rsid w:val="003C60B8"/>
  </w:style>
  <w:style w:type="character" w:customStyle="1" w:styleId="yiv331132229title12-bk">
    <w:name w:val="yiv331132229title12-bk"/>
    <w:rsid w:val="003C60B8"/>
  </w:style>
  <w:style w:type="paragraph" w:customStyle="1" w:styleId="CM49">
    <w:name w:val="CM49"/>
    <w:basedOn w:val="Default"/>
    <w:next w:val="Default"/>
    <w:uiPriority w:val="1"/>
    <w:qFormat/>
    <w:rsid w:val="003C60B8"/>
    <w:pPr>
      <w:widowControl w:val="0"/>
      <w:spacing w:after="268"/>
      <w:ind w:left="357"/>
      <w:jc w:val="both"/>
    </w:pPr>
    <w:rPr>
      <w:rFonts w:ascii="Times New Roman" w:eastAsia="Times New Roman" w:hAnsi="Times New Roman" w:cs="Times New Roman"/>
      <w:color w:val="auto"/>
    </w:rPr>
  </w:style>
  <w:style w:type="paragraph" w:customStyle="1" w:styleId="CM39">
    <w:name w:val="CM39"/>
    <w:basedOn w:val="Default"/>
    <w:next w:val="Default"/>
    <w:uiPriority w:val="1"/>
    <w:qFormat/>
    <w:rsid w:val="003C60B8"/>
    <w:pPr>
      <w:widowControl w:val="0"/>
      <w:spacing w:after="255"/>
      <w:ind w:left="357"/>
      <w:jc w:val="both"/>
    </w:pPr>
    <w:rPr>
      <w:rFonts w:ascii="Helvetica" w:eastAsia="Times New Roman" w:hAnsi="Helvetica" w:cs="Helvetica"/>
      <w:color w:val="auto"/>
    </w:rPr>
  </w:style>
  <w:style w:type="paragraph" w:customStyle="1" w:styleId="CM37">
    <w:name w:val="CM37"/>
    <w:basedOn w:val="Default"/>
    <w:next w:val="Default"/>
    <w:uiPriority w:val="1"/>
    <w:qFormat/>
    <w:rsid w:val="003C60B8"/>
    <w:pPr>
      <w:widowControl w:val="0"/>
      <w:spacing w:after="135"/>
      <w:ind w:left="357"/>
      <w:jc w:val="both"/>
    </w:pPr>
    <w:rPr>
      <w:rFonts w:ascii="Helvetica" w:eastAsia="Times New Roman" w:hAnsi="Helvetica" w:cs="Helvetica"/>
      <w:color w:val="auto"/>
    </w:rPr>
  </w:style>
  <w:style w:type="table" w:styleId="Tablabsica2">
    <w:name w:val="Table Simple 2"/>
    <w:basedOn w:val="Tablanormal"/>
    <w:rsid w:val="003C60B8"/>
    <w:pPr>
      <w:spacing w:after="0" w:line="240" w:lineRule="auto"/>
      <w:ind w:left="357"/>
      <w:jc w:val="both"/>
    </w:pPr>
    <w:rPr>
      <w:rFonts w:ascii="Times New Roman" w:eastAsia="Times New Roman" w:hAnsi="Times New Roman" w:cs="Times New Roman"/>
      <w:kern w:val="0"/>
      <w:sz w:val="20"/>
      <w:szCs w:val="20"/>
      <w:lang w:val="es-ES_tradnl" w:eastAsia="es-ES"/>
      <w14:ligatures w14:val="none"/>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Sinespaciado3">
    <w:name w:val="Sin espaciado3"/>
    <w:uiPriority w:val="1"/>
    <w:qFormat/>
    <w:rsid w:val="003C60B8"/>
    <w:pPr>
      <w:spacing w:after="0" w:line="240" w:lineRule="auto"/>
      <w:ind w:left="357"/>
      <w:jc w:val="both"/>
    </w:pPr>
    <w:rPr>
      <w:rFonts w:ascii="Calibri" w:eastAsia="Calibri" w:hAnsi="Calibri" w:cs="Times New Roman"/>
      <w:kern w:val="0"/>
      <w14:ligatures w14:val="none"/>
    </w:rPr>
  </w:style>
  <w:style w:type="character" w:styleId="Textodelmarcadordeposicin">
    <w:name w:val="Placeholder Text"/>
    <w:uiPriority w:val="99"/>
    <w:rsid w:val="003C60B8"/>
    <w:rPr>
      <w:color w:val="808080"/>
    </w:rPr>
  </w:style>
  <w:style w:type="paragraph" w:customStyle="1" w:styleId="xl262">
    <w:name w:val="xl262"/>
    <w:basedOn w:val="Normal"/>
    <w:qFormat/>
    <w:rsid w:val="003C60B8"/>
    <w:pPr>
      <w:spacing w:before="100" w:beforeAutospacing="1" w:after="100" w:afterAutospacing="1" w:line="240" w:lineRule="auto"/>
      <w:ind w:left="357"/>
      <w:jc w:val="center"/>
    </w:pPr>
    <w:rPr>
      <w:rFonts w:ascii="Times New Roman" w:eastAsia="Times New Roman" w:hAnsi="Times New Roman" w:cs="Times New Roman"/>
      <w:sz w:val="24"/>
      <w:szCs w:val="24"/>
      <w:lang w:eastAsia="es-ES"/>
    </w:rPr>
  </w:style>
  <w:style w:type="paragraph" w:customStyle="1" w:styleId="xl263">
    <w:name w:val="xl263"/>
    <w:basedOn w:val="Normal"/>
    <w:qFormat/>
    <w:rsid w:val="003C60B8"/>
    <w:pPr>
      <w:spacing w:before="100" w:beforeAutospacing="1" w:after="100" w:afterAutospacing="1" w:line="240" w:lineRule="auto"/>
      <w:ind w:left="357"/>
      <w:jc w:val="center"/>
      <w:textAlignment w:val="center"/>
    </w:pPr>
    <w:rPr>
      <w:rFonts w:ascii="Times New Roman" w:eastAsia="Times New Roman" w:hAnsi="Times New Roman" w:cs="Times New Roman"/>
      <w:sz w:val="24"/>
      <w:szCs w:val="24"/>
      <w:lang w:eastAsia="es-ES"/>
    </w:rPr>
  </w:style>
  <w:style w:type="paragraph" w:customStyle="1" w:styleId="xl264">
    <w:name w:val="xl264"/>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sz w:val="24"/>
      <w:szCs w:val="24"/>
      <w:lang w:eastAsia="es-ES"/>
    </w:rPr>
  </w:style>
  <w:style w:type="paragraph" w:customStyle="1" w:styleId="xl265">
    <w:name w:val="xl265"/>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sz w:val="24"/>
      <w:szCs w:val="24"/>
      <w:lang w:eastAsia="es-ES"/>
    </w:rPr>
  </w:style>
  <w:style w:type="paragraph" w:customStyle="1" w:styleId="xl266">
    <w:name w:val="xl266"/>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sz w:val="24"/>
      <w:szCs w:val="24"/>
      <w:lang w:eastAsia="es-ES"/>
    </w:rPr>
  </w:style>
  <w:style w:type="paragraph" w:customStyle="1" w:styleId="xl267">
    <w:name w:val="xl267"/>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color w:val="000000"/>
      <w:sz w:val="20"/>
      <w:szCs w:val="20"/>
      <w:lang w:eastAsia="es-ES"/>
    </w:rPr>
  </w:style>
  <w:style w:type="paragraph" w:customStyle="1" w:styleId="xl268">
    <w:name w:val="xl268"/>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sz w:val="24"/>
      <w:szCs w:val="24"/>
      <w:lang w:eastAsia="es-ES"/>
    </w:rPr>
  </w:style>
  <w:style w:type="paragraph" w:customStyle="1" w:styleId="xl269">
    <w:name w:val="xl269"/>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0"/>
      <w:szCs w:val="20"/>
      <w:lang w:eastAsia="es-ES"/>
    </w:rPr>
  </w:style>
  <w:style w:type="paragraph" w:customStyle="1" w:styleId="xl270">
    <w:name w:val="xl270"/>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sz w:val="24"/>
      <w:szCs w:val="24"/>
      <w:lang w:eastAsia="es-ES"/>
    </w:rPr>
  </w:style>
  <w:style w:type="paragraph" w:customStyle="1" w:styleId="xl271">
    <w:name w:val="xl271"/>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color w:val="FF0000"/>
      <w:sz w:val="24"/>
      <w:szCs w:val="24"/>
      <w:lang w:eastAsia="es-ES"/>
    </w:rPr>
  </w:style>
  <w:style w:type="paragraph" w:customStyle="1" w:styleId="xl272">
    <w:name w:val="xl272"/>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color w:val="FF0000"/>
      <w:sz w:val="24"/>
      <w:szCs w:val="24"/>
      <w:lang w:eastAsia="es-ES"/>
    </w:rPr>
  </w:style>
  <w:style w:type="paragraph" w:customStyle="1" w:styleId="xl273">
    <w:name w:val="xl273"/>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sz w:val="24"/>
      <w:szCs w:val="24"/>
      <w:lang w:eastAsia="es-ES"/>
    </w:rPr>
  </w:style>
  <w:style w:type="paragraph" w:customStyle="1" w:styleId="xl274">
    <w:name w:val="xl274"/>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0"/>
      <w:szCs w:val="20"/>
      <w:lang w:eastAsia="es-ES"/>
    </w:rPr>
  </w:style>
  <w:style w:type="paragraph" w:customStyle="1" w:styleId="xl275">
    <w:name w:val="xl275"/>
    <w:basedOn w:val="Normal"/>
    <w:qFormat/>
    <w:rsid w:val="003C60B8"/>
    <w:pPr>
      <w:spacing w:before="100" w:beforeAutospacing="1" w:after="100" w:afterAutospacing="1" w:line="240" w:lineRule="auto"/>
      <w:ind w:left="357"/>
      <w:jc w:val="both"/>
    </w:pPr>
    <w:rPr>
      <w:rFonts w:ascii="Times New Roman" w:eastAsia="Times New Roman" w:hAnsi="Times New Roman" w:cs="Times New Roman"/>
      <w:sz w:val="24"/>
      <w:szCs w:val="24"/>
      <w:lang w:eastAsia="es-ES"/>
    </w:rPr>
  </w:style>
  <w:style w:type="paragraph" w:customStyle="1" w:styleId="xl276">
    <w:name w:val="xl276"/>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4"/>
      <w:szCs w:val="24"/>
      <w:lang w:eastAsia="es-ES"/>
    </w:rPr>
  </w:style>
  <w:style w:type="paragraph" w:customStyle="1" w:styleId="xl250">
    <w:name w:val="xl250"/>
    <w:basedOn w:val="Normal"/>
    <w:qFormat/>
    <w:rsid w:val="003C60B8"/>
    <w:pPr>
      <w:spacing w:before="100" w:beforeAutospacing="1" w:after="100" w:afterAutospacing="1" w:line="240" w:lineRule="auto"/>
      <w:ind w:left="357"/>
      <w:jc w:val="both"/>
    </w:pPr>
    <w:rPr>
      <w:rFonts w:ascii="Times New Roman" w:eastAsia="Times New Roman" w:hAnsi="Times New Roman" w:cs="Times New Roman"/>
      <w:sz w:val="32"/>
      <w:szCs w:val="32"/>
      <w:lang w:eastAsia="es-ES"/>
    </w:rPr>
  </w:style>
  <w:style w:type="paragraph" w:customStyle="1" w:styleId="xl251">
    <w:name w:val="xl251"/>
    <w:basedOn w:val="Normal"/>
    <w:qFormat/>
    <w:rsid w:val="003C60B8"/>
    <w:pPr>
      <w:spacing w:before="100" w:beforeAutospacing="1" w:after="100" w:afterAutospacing="1" w:line="240" w:lineRule="auto"/>
      <w:ind w:left="357"/>
      <w:jc w:val="center"/>
    </w:pPr>
    <w:rPr>
      <w:rFonts w:ascii="Times New Roman" w:eastAsia="Times New Roman" w:hAnsi="Times New Roman" w:cs="Times New Roman"/>
      <w:sz w:val="32"/>
      <w:szCs w:val="32"/>
      <w:lang w:eastAsia="es-ES"/>
    </w:rPr>
  </w:style>
  <w:style w:type="paragraph" w:customStyle="1" w:styleId="xl252">
    <w:name w:val="xl252"/>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sz w:val="32"/>
      <w:szCs w:val="32"/>
      <w:lang w:eastAsia="es-ES"/>
    </w:rPr>
  </w:style>
  <w:style w:type="paragraph" w:customStyle="1" w:styleId="xl253">
    <w:name w:val="xl253"/>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sz w:val="32"/>
      <w:szCs w:val="32"/>
      <w:lang w:eastAsia="es-ES"/>
    </w:rPr>
  </w:style>
  <w:style w:type="paragraph" w:customStyle="1" w:styleId="xl254">
    <w:name w:val="xl254"/>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sz w:val="32"/>
      <w:szCs w:val="32"/>
      <w:lang w:eastAsia="es-ES"/>
    </w:rPr>
  </w:style>
  <w:style w:type="paragraph" w:customStyle="1" w:styleId="xl255">
    <w:name w:val="xl255"/>
    <w:basedOn w:val="Normal"/>
    <w:qFormat/>
    <w:rsid w:val="003C60B8"/>
    <w:pPr>
      <w:shd w:val="clear" w:color="000000" w:fill="FFFF00"/>
      <w:spacing w:before="100" w:beforeAutospacing="1" w:after="100" w:afterAutospacing="1" w:line="240" w:lineRule="auto"/>
      <w:ind w:left="357"/>
      <w:jc w:val="both"/>
    </w:pPr>
    <w:rPr>
      <w:rFonts w:ascii="Times New Roman" w:eastAsia="Times New Roman" w:hAnsi="Times New Roman" w:cs="Times New Roman"/>
      <w:sz w:val="32"/>
      <w:szCs w:val="32"/>
      <w:lang w:eastAsia="es-ES"/>
    </w:rPr>
  </w:style>
  <w:style w:type="paragraph" w:customStyle="1" w:styleId="xl256">
    <w:name w:val="xl256"/>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sz w:val="32"/>
      <w:szCs w:val="32"/>
      <w:lang w:eastAsia="es-ES"/>
    </w:rPr>
  </w:style>
  <w:style w:type="paragraph" w:customStyle="1" w:styleId="xl257">
    <w:name w:val="xl257"/>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b/>
      <w:bCs/>
      <w:sz w:val="32"/>
      <w:szCs w:val="32"/>
      <w:lang w:eastAsia="es-ES"/>
    </w:rPr>
  </w:style>
  <w:style w:type="paragraph" w:customStyle="1" w:styleId="xl258">
    <w:name w:val="xl258"/>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b/>
      <w:bCs/>
      <w:sz w:val="32"/>
      <w:szCs w:val="32"/>
      <w:lang w:eastAsia="es-ES"/>
    </w:rPr>
  </w:style>
  <w:style w:type="paragraph" w:customStyle="1" w:styleId="xl259">
    <w:name w:val="xl259"/>
    <w:basedOn w:val="Normal"/>
    <w:qFormat/>
    <w:rsid w:val="003C60B8"/>
    <w:pPr>
      <w:spacing w:before="100" w:beforeAutospacing="1" w:after="100" w:afterAutospacing="1" w:line="240" w:lineRule="auto"/>
      <w:ind w:left="357"/>
      <w:jc w:val="center"/>
      <w:textAlignment w:val="center"/>
    </w:pPr>
    <w:rPr>
      <w:rFonts w:ascii="Times New Roman" w:eastAsia="Times New Roman" w:hAnsi="Times New Roman" w:cs="Times New Roman"/>
      <w:sz w:val="32"/>
      <w:szCs w:val="32"/>
      <w:lang w:eastAsia="es-ES"/>
    </w:rPr>
  </w:style>
  <w:style w:type="paragraph" w:customStyle="1" w:styleId="xl260">
    <w:name w:val="xl260"/>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pPr>
    <w:rPr>
      <w:rFonts w:ascii="Times New Roman" w:eastAsia="Times New Roman" w:hAnsi="Times New Roman" w:cs="Times New Roman"/>
      <w:sz w:val="32"/>
      <w:szCs w:val="32"/>
      <w:lang w:eastAsia="es-ES"/>
    </w:rPr>
  </w:style>
  <w:style w:type="paragraph" w:customStyle="1" w:styleId="xl261">
    <w:name w:val="xl261"/>
    <w:basedOn w:val="Normal"/>
    <w:qFormat/>
    <w:rsid w:val="003C60B8"/>
    <w:pPr>
      <w:spacing w:before="100" w:beforeAutospacing="1" w:after="100" w:afterAutospacing="1" w:line="240" w:lineRule="auto"/>
      <w:ind w:left="357"/>
      <w:jc w:val="center"/>
    </w:pPr>
    <w:rPr>
      <w:rFonts w:ascii="Times New Roman" w:eastAsia="Times New Roman" w:hAnsi="Times New Roman" w:cs="Times New Roman"/>
      <w:sz w:val="72"/>
      <w:szCs w:val="72"/>
      <w:lang w:eastAsia="es-ES"/>
    </w:rPr>
  </w:style>
  <w:style w:type="paragraph" w:customStyle="1" w:styleId="xl248">
    <w:name w:val="xl248"/>
    <w:basedOn w:val="Normal"/>
    <w:qFormat/>
    <w:rsid w:val="003C60B8"/>
    <w:pPr>
      <w:spacing w:before="100" w:beforeAutospacing="1" w:after="100" w:afterAutospacing="1" w:line="240" w:lineRule="auto"/>
      <w:ind w:left="357"/>
      <w:jc w:val="both"/>
    </w:pPr>
    <w:rPr>
      <w:rFonts w:ascii="Times New Roman" w:eastAsia="Times New Roman" w:hAnsi="Times New Roman" w:cs="Times New Roman"/>
      <w:sz w:val="32"/>
      <w:szCs w:val="32"/>
      <w:lang w:eastAsia="es-ES"/>
    </w:rPr>
  </w:style>
  <w:style w:type="paragraph" w:customStyle="1" w:styleId="xl249">
    <w:name w:val="xl249"/>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sz w:val="32"/>
      <w:szCs w:val="32"/>
      <w:lang w:eastAsia="es-ES"/>
    </w:rPr>
  </w:style>
  <w:style w:type="character" w:customStyle="1" w:styleId="longtext">
    <w:name w:val="long_text"/>
    <w:rsid w:val="003C60B8"/>
  </w:style>
  <w:style w:type="paragraph" w:customStyle="1" w:styleId="ImportWordListStyleDefinition6">
    <w:name w:val="Import Word List Style Definition 6"/>
    <w:uiPriority w:val="99"/>
    <w:qFormat/>
    <w:rsid w:val="003C60B8"/>
    <w:pPr>
      <w:spacing w:after="0" w:line="240" w:lineRule="auto"/>
      <w:ind w:left="720" w:hanging="360"/>
      <w:jc w:val="both"/>
    </w:pPr>
    <w:rPr>
      <w:rFonts w:ascii="Times New Roman" w:eastAsia="Times New Roman" w:hAnsi="Times New Roman" w:cs="Times New Roman"/>
      <w:kern w:val="0"/>
      <w:sz w:val="20"/>
      <w:szCs w:val="20"/>
      <w:lang w:eastAsia="es-CO"/>
      <w14:ligatures w14:val="none"/>
    </w:rPr>
  </w:style>
  <w:style w:type="paragraph" w:customStyle="1" w:styleId="Sombreadomulticolor-nfasis11">
    <w:name w:val="Sombreado multicolor - Énfasis 11"/>
    <w:hidden/>
    <w:uiPriority w:val="99"/>
    <w:qFormat/>
    <w:rsid w:val="003C60B8"/>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shorttext">
    <w:name w:val="short_text"/>
    <w:rsid w:val="003C60B8"/>
  </w:style>
  <w:style w:type="character" w:customStyle="1" w:styleId="Cuadrculamedia2Car">
    <w:name w:val="Cuadrícula media 2 Car"/>
    <w:link w:val="Cuadrculamedia21"/>
    <w:uiPriority w:val="1"/>
    <w:locked/>
    <w:rsid w:val="003C60B8"/>
    <w:rPr>
      <w:sz w:val="24"/>
      <w:szCs w:val="24"/>
      <w:lang w:bidi="ar-SA"/>
    </w:rPr>
  </w:style>
  <w:style w:type="table" w:customStyle="1" w:styleId="Cuadrculamedia21">
    <w:name w:val="Cuadrícula media 21"/>
    <w:basedOn w:val="Tablanormal"/>
    <w:link w:val="Cuadrculamedia2Car"/>
    <w:uiPriority w:val="1"/>
    <w:rsid w:val="003C60B8"/>
    <w:pPr>
      <w:spacing w:after="0" w:line="240" w:lineRule="auto"/>
    </w:pPr>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xl802">
    <w:name w:val="xl802"/>
    <w:basedOn w:val="Normal"/>
    <w:uiPriority w:val="99"/>
    <w:qFormat/>
    <w:rsid w:val="003C60B8"/>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803">
    <w:name w:val="xl803"/>
    <w:basedOn w:val="Normal"/>
    <w:uiPriority w:val="99"/>
    <w:qFormat/>
    <w:rsid w:val="003C60B8"/>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804">
    <w:name w:val="xl804"/>
    <w:basedOn w:val="Normal"/>
    <w:uiPriority w:val="99"/>
    <w:qFormat/>
    <w:rsid w:val="003C60B8"/>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05">
    <w:name w:val="xl805"/>
    <w:basedOn w:val="Normal"/>
    <w:uiPriority w:val="99"/>
    <w:qFormat/>
    <w:rsid w:val="003C60B8"/>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806">
    <w:name w:val="xl806"/>
    <w:basedOn w:val="Normal"/>
    <w:uiPriority w:val="99"/>
    <w:qFormat/>
    <w:rsid w:val="003C60B8"/>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07">
    <w:name w:val="xl807"/>
    <w:basedOn w:val="Normal"/>
    <w:uiPriority w:val="99"/>
    <w:qFormat/>
    <w:rsid w:val="003C60B8"/>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08">
    <w:name w:val="xl808"/>
    <w:basedOn w:val="Normal"/>
    <w:uiPriority w:val="99"/>
    <w:qFormat/>
    <w:rsid w:val="003C60B8"/>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809">
    <w:name w:val="xl809"/>
    <w:basedOn w:val="Normal"/>
    <w:uiPriority w:val="99"/>
    <w:qFormat/>
    <w:rsid w:val="003C60B8"/>
    <w:pPr>
      <w:pBdr>
        <w:top w:val="single" w:sz="8" w:space="0" w:color="auto"/>
        <w:left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cs="Times New Roman"/>
      <w:b/>
      <w:bCs/>
      <w:color w:val="FFFFFF"/>
      <w:sz w:val="16"/>
      <w:szCs w:val="16"/>
      <w:lang w:eastAsia="es-CO"/>
    </w:rPr>
  </w:style>
  <w:style w:type="paragraph" w:customStyle="1" w:styleId="xl810">
    <w:name w:val="xl810"/>
    <w:basedOn w:val="Normal"/>
    <w:uiPriority w:val="99"/>
    <w:qFormat/>
    <w:rsid w:val="003C60B8"/>
    <w:pPr>
      <w:pBdr>
        <w:left w:val="single" w:sz="8" w:space="0" w:color="auto"/>
        <w:bottom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cs="Times New Roman"/>
      <w:b/>
      <w:bCs/>
      <w:color w:val="FFFFFF"/>
      <w:sz w:val="16"/>
      <w:szCs w:val="16"/>
      <w:lang w:eastAsia="es-CO"/>
    </w:rPr>
  </w:style>
  <w:style w:type="paragraph" w:customStyle="1" w:styleId="xl800">
    <w:name w:val="xl800"/>
    <w:basedOn w:val="Normal"/>
    <w:uiPriority w:val="99"/>
    <w:qFormat/>
    <w:rsid w:val="003C60B8"/>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801">
    <w:name w:val="xl801"/>
    <w:basedOn w:val="Normal"/>
    <w:uiPriority w:val="99"/>
    <w:qFormat/>
    <w:rsid w:val="003C60B8"/>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character" w:styleId="Nmerodelnea">
    <w:name w:val="line number"/>
    <w:uiPriority w:val="99"/>
    <w:unhideWhenUsed/>
    <w:rsid w:val="003C60B8"/>
  </w:style>
  <w:style w:type="character" w:customStyle="1" w:styleId="textored1">
    <w:name w:val="texto_red1"/>
    <w:rsid w:val="003C60B8"/>
    <w:rPr>
      <w:color w:val="FF0000"/>
    </w:rPr>
  </w:style>
  <w:style w:type="paragraph" w:customStyle="1" w:styleId="Heading">
    <w:name w:val="Heading"/>
    <w:basedOn w:val="Standard"/>
    <w:uiPriority w:val="99"/>
    <w:qFormat/>
    <w:rsid w:val="003C60B8"/>
    <w:pPr>
      <w:tabs>
        <w:tab w:val="center" w:pos="4252"/>
        <w:tab w:val="right" w:pos="8504"/>
      </w:tabs>
    </w:pPr>
    <w:rPr>
      <w:sz w:val="20"/>
      <w:szCs w:val="20"/>
    </w:rPr>
  </w:style>
  <w:style w:type="paragraph" w:customStyle="1" w:styleId="Index">
    <w:name w:val="Index"/>
    <w:basedOn w:val="Standard"/>
    <w:uiPriority w:val="99"/>
    <w:qFormat/>
    <w:rsid w:val="003C60B8"/>
    <w:pPr>
      <w:suppressLineNumbers/>
    </w:pPr>
    <w:rPr>
      <w:rFonts w:cs="Lohit Hindi"/>
      <w:sz w:val="20"/>
      <w:szCs w:val="20"/>
    </w:rPr>
  </w:style>
  <w:style w:type="paragraph" w:customStyle="1" w:styleId="Encabezado1">
    <w:name w:val="Encabezado1"/>
    <w:basedOn w:val="Standard"/>
    <w:next w:val="Textbody"/>
    <w:qFormat/>
    <w:rsid w:val="003C60B8"/>
    <w:pPr>
      <w:keepNext/>
      <w:spacing w:before="240" w:after="120"/>
    </w:pPr>
    <w:rPr>
      <w:rFonts w:ascii="Liberation Sans" w:eastAsia="DejaVu Sans" w:hAnsi="Liberation Sans" w:cs="Lohit Hindi"/>
      <w:sz w:val="28"/>
      <w:szCs w:val="28"/>
    </w:rPr>
  </w:style>
  <w:style w:type="paragraph" w:customStyle="1" w:styleId="Textbodyindent">
    <w:name w:val="Text body indent"/>
    <w:basedOn w:val="Standard"/>
    <w:uiPriority w:val="99"/>
    <w:qFormat/>
    <w:rsid w:val="003C60B8"/>
    <w:pPr>
      <w:ind w:left="675"/>
      <w:jc w:val="both"/>
    </w:pPr>
    <w:rPr>
      <w:rFonts w:ascii="Arial Narrow" w:hAnsi="Arial Narrow"/>
      <w:i/>
      <w:sz w:val="22"/>
      <w:szCs w:val="20"/>
    </w:rPr>
  </w:style>
  <w:style w:type="paragraph" w:customStyle="1" w:styleId="Sangra3detindependiente1">
    <w:name w:val="Sangría 3 de t. independiente1"/>
    <w:basedOn w:val="Standard"/>
    <w:qFormat/>
    <w:rsid w:val="003C60B8"/>
    <w:pPr>
      <w:ind w:left="708"/>
      <w:jc w:val="both"/>
    </w:pPr>
    <w:rPr>
      <w:sz w:val="20"/>
      <w:szCs w:val="20"/>
    </w:rPr>
  </w:style>
  <w:style w:type="paragraph" w:customStyle="1" w:styleId="Sangra2detindependiente10">
    <w:name w:val="Sangría 2 de t. independiente1"/>
    <w:basedOn w:val="Standard"/>
    <w:uiPriority w:val="99"/>
    <w:qFormat/>
    <w:rsid w:val="003C60B8"/>
    <w:pPr>
      <w:tabs>
        <w:tab w:val="left" w:pos="1986"/>
      </w:tabs>
      <w:ind w:left="1419"/>
      <w:jc w:val="both"/>
    </w:pPr>
    <w:rPr>
      <w:rFonts w:ascii="Arial" w:hAnsi="Arial"/>
      <w:bCs/>
      <w:iCs/>
      <w:szCs w:val="20"/>
    </w:rPr>
  </w:style>
  <w:style w:type="character" w:customStyle="1" w:styleId="Absatz-Standardschriftart">
    <w:name w:val="Absatz-Standardschriftart"/>
    <w:rsid w:val="003C60B8"/>
  </w:style>
  <w:style w:type="character" w:customStyle="1" w:styleId="WW-Absatz-Standardschriftart">
    <w:name w:val="WW-Absatz-Standardschriftart"/>
    <w:rsid w:val="003C60B8"/>
  </w:style>
  <w:style w:type="character" w:customStyle="1" w:styleId="WW-Absatz-Standardschriftart1">
    <w:name w:val="WW-Absatz-Standardschriftart1"/>
    <w:rsid w:val="003C60B8"/>
  </w:style>
  <w:style w:type="character" w:customStyle="1" w:styleId="WW-Absatz-Standardschriftart11">
    <w:name w:val="WW-Absatz-Standardschriftart11"/>
    <w:rsid w:val="003C60B8"/>
  </w:style>
  <w:style w:type="character" w:customStyle="1" w:styleId="WW8Num3z0">
    <w:name w:val="WW8Num3z0"/>
    <w:rsid w:val="003C60B8"/>
    <w:rPr>
      <w:rFonts w:ascii="Symbol" w:hAnsi="Symbol"/>
    </w:rPr>
  </w:style>
  <w:style w:type="character" w:customStyle="1" w:styleId="WW8Num3z1">
    <w:name w:val="WW8Num3z1"/>
    <w:rsid w:val="003C60B8"/>
    <w:rPr>
      <w:rFonts w:ascii="Courier New" w:hAnsi="Courier New" w:cs="Courier New"/>
    </w:rPr>
  </w:style>
  <w:style w:type="character" w:customStyle="1" w:styleId="WW8Num3z2">
    <w:name w:val="WW8Num3z2"/>
    <w:rsid w:val="003C60B8"/>
    <w:rPr>
      <w:rFonts w:ascii="Wingdings" w:hAnsi="Wingdings"/>
    </w:rPr>
  </w:style>
  <w:style w:type="character" w:customStyle="1" w:styleId="WW8Num4z0">
    <w:name w:val="WW8Num4z0"/>
    <w:rsid w:val="003C60B8"/>
    <w:rPr>
      <w:rFonts w:ascii="Arial" w:hAnsi="Arial"/>
    </w:rPr>
  </w:style>
  <w:style w:type="character" w:customStyle="1" w:styleId="WW8Num15z0">
    <w:name w:val="WW8Num15z0"/>
    <w:rsid w:val="003C60B8"/>
    <w:rPr>
      <w:rFonts w:ascii="Arial" w:hAnsi="Arial"/>
    </w:rPr>
  </w:style>
  <w:style w:type="character" w:customStyle="1" w:styleId="WW8Num16z0">
    <w:name w:val="WW8Num16z0"/>
    <w:rsid w:val="003C60B8"/>
    <w:rPr>
      <w:rFonts w:ascii="Symbol" w:hAnsi="Symbol"/>
    </w:rPr>
  </w:style>
  <w:style w:type="character" w:customStyle="1" w:styleId="WW8Num16z1">
    <w:name w:val="WW8Num16z1"/>
    <w:rsid w:val="003C60B8"/>
    <w:rPr>
      <w:rFonts w:ascii="Courier New" w:hAnsi="Courier New" w:cs="Courier New"/>
    </w:rPr>
  </w:style>
  <w:style w:type="character" w:customStyle="1" w:styleId="WW8Num16z2">
    <w:name w:val="WW8Num16z2"/>
    <w:rsid w:val="003C60B8"/>
    <w:rPr>
      <w:rFonts w:ascii="Wingdings" w:hAnsi="Wingdings"/>
    </w:rPr>
  </w:style>
  <w:style w:type="character" w:customStyle="1" w:styleId="WW8Num17z0">
    <w:name w:val="WW8Num17z0"/>
    <w:rsid w:val="003C60B8"/>
    <w:rPr>
      <w:rFonts w:ascii="Symbol" w:hAnsi="Symbol"/>
    </w:rPr>
  </w:style>
  <w:style w:type="character" w:customStyle="1" w:styleId="WW8Num17z1">
    <w:name w:val="WW8Num17z1"/>
    <w:rsid w:val="003C60B8"/>
    <w:rPr>
      <w:rFonts w:ascii="Courier New" w:hAnsi="Courier New" w:cs="Courier New"/>
    </w:rPr>
  </w:style>
  <w:style w:type="character" w:customStyle="1" w:styleId="WW8Num17z2">
    <w:name w:val="WW8Num17z2"/>
    <w:rsid w:val="003C60B8"/>
    <w:rPr>
      <w:rFonts w:ascii="Wingdings" w:hAnsi="Wingdings"/>
    </w:rPr>
  </w:style>
  <w:style w:type="character" w:customStyle="1" w:styleId="WW8Num20z0">
    <w:name w:val="WW8Num20z0"/>
    <w:rsid w:val="003C60B8"/>
    <w:rPr>
      <w:rFonts w:ascii="Symbol" w:hAnsi="Symbol"/>
    </w:rPr>
  </w:style>
  <w:style w:type="character" w:customStyle="1" w:styleId="WW8Num20z1">
    <w:name w:val="WW8Num20z1"/>
    <w:rsid w:val="003C60B8"/>
    <w:rPr>
      <w:rFonts w:ascii="Wingdings" w:hAnsi="Wingdings"/>
    </w:rPr>
  </w:style>
  <w:style w:type="character" w:customStyle="1" w:styleId="WW8Num20z4">
    <w:name w:val="WW8Num20z4"/>
    <w:rsid w:val="003C60B8"/>
    <w:rPr>
      <w:rFonts w:ascii="Courier New" w:hAnsi="Courier New" w:cs="Courier New"/>
    </w:rPr>
  </w:style>
  <w:style w:type="character" w:customStyle="1" w:styleId="Fuentedeprrafopredeter1">
    <w:name w:val="Fuente de párrafo predeter.1"/>
    <w:rsid w:val="003C60B8"/>
  </w:style>
  <w:style w:type="character" w:customStyle="1" w:styleId="Internetlink">
    <w:name w:val="Internet link"/>
    <w:rsid w:val="003C60B8"/>
    <w:rPr>
      <w:color w:val="0000FF"/>
      <w:u w:val="single"/>
    </w:rPr>
  </w:style>
  <w:style w:type="character" w:customStyle="1" w:styleId="VisitedInternetLink">
    <w:name w:val="Visited Internet Link"/>
    <w:rsid w:val="003C60B8"/>
    <w:rPr>
      <w:color w:val="800080"/>
      <w:u w:val="single"/>
    </w:rPr>
  </w:style>
  <w:style w:type="character" w:customStyle="1" w:styleId="apple-tab-span">
    <w:name w:val="apple-tab-span"/>
    <w:rsid w:val="003C60B8"/>
  </w:style>
  <w:style w:type="numbering" w:customStyle="1" w:styleId="WW8Num1">
    <w:name w:val="WW8Num1"/>
    <w:basedOn w:val="Sinlista"/>
    <w:rsid w:val="003C60B8"/>
    <w:pPr>
      <w:numPr>
        <w:numId w:val="15"/>
      </w:numPr>
    </w:pPr>
  </w:style>
  <w:style w:type="paragraph" w:customStyle="1" w:styleId="xl484">
    <w:name w:val="xl484"/>
    <w:basedOn w:val="Normal"/>
    <w:qFormat/>
    <w:rsid w:val="003C60B8"/>
    <w:pP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85">
    <w:name w:val="xl485"/>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6">
    <w:name w:val="xl486"/>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7">
    <w:name w:val="xl487"/>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8">
    <w:name w:val="xl488"/>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9">
    <w:name w:val="xl489"/>
    <w:basedOn w:val="Normal"/>
    <w:qFormat/>
    <w:rsid w:val="003C60B8"/>
    <w:pP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0">
    <w:name w:val="xl490"/>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91">
    <w:name w:val="xl491"/>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2">
    <w:name w:val="xl492"/>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3">
    <w:name w:val="xl493"/>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94">
    <w:name w:val="xl494"/>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5">
    <w:name w:val="xl495"/>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6">
    <w:name w:val="xl496"/>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7">
    <w:name w:val="xl497"/>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8">
    <w:name w:val="xl498"/>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9">
    <w:name w:val="xl499"/>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0">
    <w:name w:val="xl500"/>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1">
    <w:name w:val="xl501"/>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2">
    <w:name w:val="xl502"/>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503">
    <w:name w:val="xl503"/>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504">
    <w:name w:val="xl504"/>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2008">
    <w:name w:val="xl2008"/>
    <w:basedOn w:val="Normal"/>
    <w:uiPriority w:val="99"/>
    <w:qFormat/>
    <w:rsid w:val="003C60B8"/>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009">
    <w:name w:val="xl2009"/>
    <w:basedOn w:val="Normal"/>
    <w:uiPriority w:val="99"/>
    <w:qFormat/>
    <w:rsid w:val="003C60B8"/>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0">
    <w:name w:val="xl2010"/>
    <w:basedOn w:val="Normal"/>
    <w:uiPriority w:val="99"/>
    <w:qFormat/>
    <w:rsid w:val="003C60B8"/>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1">
    <w:name w:val="xl2011"/>
    <w:basedOn w:val="Normal"/>
    <w:uiPriority w:val="99"/>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2">
    <w:name w:val="xl2012"/>
    <w:basedOn w:val="Normal"/>
    <w:uiPriority w:val="99"/>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3">
    <w:name w:val="xl2013"/>
    <w:basedOn w:val="Normal"/>
    <w:uiPriority w:val="99"/>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4">
    <w:name w:val="xl2014"/>
    <w:basedOn w:val="Normal"/>
    <w:uiPriority w:val="99"/>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5">
    <w:name w:val="xl2015"/>
    <w:basedOn w:val="Normal"/>
    <w:uiPriority w:val="99"/>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6">
    <w:name w:val="xl2016"/>
    <w:basedOn w:val="Normal"/>
    <w:uiPriority w:val="99"/>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character" w:customStyle="1" w:styleId="PrrafodelistaCar1">
    <w:name w:val="Párrafo de lista Car1"/>
    <w:aliases w:val="Bullet List Car1,FooterText Car1,numbered Car1,Paragraphe de liste1 Car1,lp1 Car1,Lista multicolor - Énfasis 11 Car1,Lista vistosa - Énfasis 11 Car1"/>
    <w:uiPriority w:val="34"/>
    <w:locked/>
    <w:rsid w:val="003C60B8"/>
    <w:rPr>
      <w:rFonts w:ascii="Calibri" w:eastAsia="Calibri" w:hAnsi="Calibri" w:cs="Times New Roman"/>
    </w:rPr>
  </w:style>
  <w:style w:type="paragraph" w:customStyle="1" w:styleId="xl26">
    <w:name w:val="xl26"/>
    <w:basedOn w:val="Normal"/>
    <w:uiPriority w:val="99"/>
    <w:qFormat/>
    <w:rsid w:val="003C60B8"/>
    <w:pPr>
      <w:spacing w:before="100" w:beforeAutospacing="1" w:after="100" w:afterAutospacing="1" w:line="240" w:lineRule="auto"/>
      <w:jc w:val="center"/>
    </w:pPr>
    <w:rPr>
      <w:rFonts w:ascii="Times New Roman" w:eastAsia="MS Mincho" w:hAnsi="Times New Roman" w:cs="Times New Roman"/>
      <w:sz w:val="24"/>
      <w:szCs w:val="24"/>
      <w:lang w:val="es-ES_tradnl" w:eastAsia="es-ES"/>
    </w:rPr>
  </w:style>
  <w:style w:type="paragraph" w:customStyle="1" w:styleId="Style2">
    <w:name w:val="Style 2"/>
    <w:basedOn w:val="Normal"/>
    <w:uiPriority w:val="99"/>
    <w:qFormat/>
    <w:rsid w:val="003C60B8"/>
    <w:pPr>
      <w:widowControl w:val="0"/>
      <w:autoSpaceDE w:val="0"/>
      <w:autoSpaceDN w:val="0"/>
      <w:spacing w:before="252" w:after="0" w:line="240" w:lineRule="auto"/>
      <w:ind w:left="72"/>
    </w:pPr>
    <w:rPr>
      <w:rFonts w:ascii="Tahoma" w:eastAsia="Times New Roman" w:hAnsi="Tahoma" w:cs="Tahoma"/>
      <w:sz w:val="20"/>
      <w:szCs w:val="20"/>
      <w:lang w:val="en-US" w:eastAsia="es-CO"/>
    </w:rPr>
  </w:style>
  <w:style w:type="paragraph" w:customStyle="1" w:styleId="Style1">
    <w:name w:val="Style 1"/>
    <w:basedOn w:val="Normal"/>
    <w:uiPriority w:val="99"/>
    <w:qFormat/>
    <w:rsid w:val="003C60B8"/>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CharacterStyle2">
    <w:name w:val="Character Style 2"/>
    <w:uiPriority w:val="99"/>
    <w:rsid w:val="003C60B8"/>
    <w:rPr>
      <w:sz w:val="20"/>
      <w:szCs w:val="20"/>
    </w:rPr>
  </w:style>
  <w:style w:type="paragraph" w:customStyle="1" w:styleId="Style4">
    <w:name w:val="Style 4"/>
    <w:basedOn w:val="Normal"/>
    <w:uiPriority w:val="99"/>
    <w:qFormat/>
    <w:rsid w:val="003C60B8"/>
    <w:pPr>
      <w:widowControl w:val="0"/>
      <w:autoSpaceDE w:val="0"/>
      <w:autoSpaceDN w:val="0"/>
      <w:spacing w:before="612" w:after="0" w:line="240" w:lineRule="auto"/>
      <w:ind w:right="72"/>
      <w:jc w:val="both"/>
    </w:pPr>
    <w:rPr>
      <w:rFonts w:ascii="Arial Narrow" w:eastAsia="Times New Roman" w:hAnsi="Arial Narrow" w:cs="Arial Narrow"/>
      <w:sz w:val="21"/>
      <w:szCs w:val="21"/>
      <w:lang w:val="en-US" w:eastAsia="es-CO"/>
    </w:rPr>
  </w:style>
  <w:style w:type="paragraph" w:customStyle="1" w:styleId="Style5">
    <w:name w:val="Style 5"/>
    <w:basedOn w:val="Normal"/>
    <w:uiPriority w:val="99"/>
    <w:qFormat/>
    <w:rsid w:val="003C60B8"/>
    <w:pPr>
      <w:widowControl w:val="0"/>
      <w:autoSpaceDE w:val="0"/>
      <w:autoSpaceDN w:val="0"/>
      <w:spacing w:before="792" w:after="0" w:line="240" w:lineRule="auto"/>
      <w:ind w:right="72"/>
    </w:pPr>
    <w:rPr>
      <w:rFonts w:ascii="Arial Narrow" w:eastAsia="Times New Roman" w:hAnsi="Arial Narrow" w:cs="Arial Narrow"/>
      <w:sz w:val="21"/>
      <w:szCs w:val="21"/>
      <w:lang w:val="en-US" w:eastAsia="es-CO"/>
    </w:rPr>
  </w:style>
  <w:style w:type="paragraph" w:customStyle="1" w:styleId="Style6">
    <w:name w:val="Style 6"/>
    <w:basedOn w:val="Normal"/>
    <w:uiPriority w:val="99"/>
    <w:qFormat/>
    <w:rsid w:val="003C60B8"/>
    <w:pPr>
      <w:widowControl w:val="0"/>
      <w:autoSpaceDE w:val="0"/>
      <w:autoSpaceDN w:val="0"/>
      <w:spacing w:before="720" w:after="0" w:line="240" w:lineRule="auto"/>
      <w:ind w:left="144"/>
      <w:jc w:val="both"/>
    </w:pPr>
    <w:rPr>
      <w:rFonts w:ascii="Tahoma" w:eastAsia="Times New Roman" w:hAnsi="Tahoma" w:cs="Tahoma"/>
      <w:sz w:val="20"/>
      <w:szCs w:val="20"/>
      <w:lang w:val="en-US" w:eastAsia="es-CO"/>
    </w:rPr>
  </w:style>
  <w:style w:type="paragraph" w:customStyle="1" w:styleId="textocaja">
    <w:name w:val="textocaja"/>
    <w:basedOn w:val="Normal"/>
    <w:uiPriority w:val="99"/>
    <w:qFormat/>
    <w:rsid w:val="003C60B8"/>
    <w:pPr>
      <w:spacing w:before="100" w:beforeAutospacing="1" w:after="100" w:afterAutospacing="1" w:line="240" w:lineRule="auto"/>
      <w:jc w:val="both"/>
    </w:pPr>
    <w:rPr>
      <w:rFonts w:ascii="Georgia" w:eastAsia="Times New Roman" w:hAnsi="Georgia" w:cs="Times New Roman"/>
      <w:lang w:eastAsia="es-CO"/>
    </w:rPr>
  </w:style>
  <w:style w:type="paragraph" w:customStyle="1" w:styleId="Cuadrculamedia22">
    <w:name w:val="Cuadrícula media 22"/>
    <w:link w:val="Cuadrculamedia2Car1"/>
    <w:uiPriority w:val="1"/>
    <w:qFormat/>
    <w:rsid w:val="003C60B8"/>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Cuadrculamedia2Car1">
    <w:name w:val="Cuadrícula media 2 Car1"/>
    <w:link w:val="Cuadrculamedia22"/>
    <w:uiPriority w:val="1"/>
    <w:locked/>
    <w:rsid w:val="003C60B8"/>
    <w:rPr>
      <w:rFonts w:ascii="Times New Roman" w:eastAsia="Times New Roman" w:hAnsi="Times New Roman" w:cs="Times New Roman"/>
      <w:kern w:val="0"/>
      <w:sz w:val="24"/>
      <w:szCs w:val="24"/>
      <w:lang w:val="es-ES" w:eastAsia="es-ES"/>
      <w14:ligatures w14:val="none"/>
    </w:rPr>
  </w:style>
  <w:style w:type="character" w:customStyle="1" w:styleId="Cuadrculamedia11">
    <w:name w:val="Cuadrícula media 11"/>
    <w:uiPriority w:val="99"/>
    <w:rsid w:val="003C60B8"/>
    <w:rPr>
      <w:color w:val="808080"/>
    </w:rPr>
  </w:style>
  <w:style w:type="paragraph" w:customStyle="1" w:styleId="Sombreadovistoso-nfasis11">
    <w:name w:val="Sombreado vistoso - Énfasis 11"/>
    <w:hidden/>
    <w:uiPriority w:val="99"/>
    <w:qFormat/>
    <w:rsid w:val="003C60B8"/>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Epgrafe1">
    <w:name w:val="Epígrafe1"/>
    <w:basedOn w:val="Normal"/>
    <w:next w:val="Normal"/>
    <w:qFormat/>
    <w:rsid w:val="003C60B8"/>
    <w:pPr>
      <w:spacing w:after="0" w:line="240" w:lineRule="auto"/>
      <w:jc w:val="center"/>
    </w:pPr>
    <w:rPr>
      <w:rFonts w:ascii="Arial" w:eastAsia="Times New Roman" w:hAnsi="Arial" w:cs="Arial"/>
      <w:b/>
      <w:bCs/>
      <w:szCs w:val="24"/>
      <w:lang w:eastAsia="es-ES"/>
    </w:rPr>
  </w:style>
  <w:style w:type="paragraph" w:customStyle="1" w:styleId="TEXTO0">
    <w:name w:val="TEXTO"/>
    <w:uiPriority w:val="99"/>
    <w:qFormat/>
    <w:rsid w:val="003C60B8"/>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val="es-ES" w:eastAsia="es-ES"/>
      <w14:ligatures w14:val="none"/>
    </w:rPr>
  </w:style>
  <w:style w:type="paragraph" w:customStyle="1" w:styleId="NOMBRETODOS">
    <w:name w:val="NOMBRE TODOS"/>
    <w:basedOn w:val="Normal"/>
    <w:next w:val="Normal"/>
    <w:rsid w:val="003C60B8"/>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customStyle="1" w:styleId="xl24">
    <w:name w:val="xl24"/>
    <w:basedOn w:val="Normal"/>
    <w:uiPriority w:val="99"/>
    <w:qFormat/>
    <w:rsid w:val="003C60B8"/>
    <w:pPr>
      <w:spacing w:before="100" w:beforeAutospacing="1" w:after="100" w:afterAutospacing="1" w:line="240" w:lineRule="auto"/>
      <w:jc w:val="center"/>
    </w:pPr>
    <w:rPr>
      <w:rFonts w:ascii="Arial" w:eastAsia="Arial Unicode MS" w:hAnsi="Arial" w:cs="Arial"/>
      <w:sz w:val="24"/>
      <w:szCs w:val="24"/>
      <w:lang w:val="es-ES" w:eastAsia="es-ES"/>
    </w:rPr>
  </w:style>
  <w:style w:type="paragraph" w:customStyle="1" w:styleId="Prrafodelista0">
    <w:name w:val="Pбrrafo de lista"/>
    <w:basedOn w:val="Normal"/>
    <w:uiPriority w:val="34"/>
    <w:qFormat/>
    <w:rsid w:val="003C60B8"/>
    <w:pPr>
      <w:ind w:left="720"/>
      <w:contextualSpacing/>
    </w:pPr>
    <w:rPr>
      <w:rFonts w:ascii="Calibri" w:eastAsia="Calibri" w:hAnsi="Calibri" w:cs="Times New Roman"/>
    </w:rPr>
  </w:style>
  <w:style w:type="paragraph" w:customStyle="1" w:styleId="xl906">
    <w:name w:val="xl906"/>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7">
    <w:name w:val="xl907"/>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8">
    <w:name w:val="xl908"/>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9">
    <w:name w:val="xl909"/>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0">
    <w:name w:val="xl910"/>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1">
    <w:name w:val="xl911"/>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2">
    <w:name w:val="xl912"/>
    <w:basedOn w:val="Normal"/>
    <w:rsid w:val="003C60B8"/>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3">
    <w:name w:val="xl913"/>
    <w:basedOn w:val="Normal"/>
    <w:rsid w:val="003C60B8"/>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4">
    <w:name w:val="xl914"/>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5">
    <w:name w:val="xl915"/>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6">
    <w:name w:val="xl916"/>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7">
    <w:name w:val="xl917"/>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8">
    <w:name w:val="xl918"/>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9">
    <w:name w:val="xl919"/>
    <w:basedOn w:val="Normal"/>
    <w:rsid w:val="003C60B8"/>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0">
    <w:name w:val="xl920"/>
    <w:basedOn w:val="Normal"/>
    <w:rsid w:val="003C60B8"/>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1">
    <w:name w:val="xl921"/>
    <w:basedOn w:val="Normal"/>
    <w:rsid w:val="003C60B8"/>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2">
    <w:name w:val="xl922"/>
    <w:basedOn w:val="Normal"/>
    <w:rsid w:val="003C60B8"/>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3">
    <w:name w:val="xl923"/>
    <w:basedOn w:val="Normal"/>
    <w:rsid w:val="003C60B8"/>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924">
    <w:name w:val="xl924"/>
    <w:basedOn w:val="Normal"/>
    <w:rsid w:val="003C60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5">
    <w:name w:val="xl925"/>
    <w:basedOn w:val="Normal"/>
    <w:rsid w:val="003C60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6">
    <w:name w:val="xl926"/>
    <w:basedOn w:val="Normal"/>
    <w:rsid w:val="003C60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7">
    <w:name w:val="xl927"/>
    <w:basedOn w:val="Normal"/>
    <w:rsid w:val="003C60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28">
    <w:name w:val="xl928"/>
    <w:basedOn w:val="Normal"/>
    <w:rsid w:val="003C60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29">
    <w:name w:val="xl929"/>
    <w:basedOn w:val="Normal"/>
    <w:rsid w:val="003C60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30">
    <w:name w:val="xl930"/>
    <w:basedOn w:val="Normal"/>
    <w:rsid w:val="003C60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31">
    <w:name w:val="xl931"/>
    <w:basedOn w:val="Normal"/>
    <w:rsid w:val="003C60B8"/>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904">
    <w:name w:val="xl904"/>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val="es-ES" w:eastAsia="es-ES"/>
    </w:rPr>
  </w:style>
  <w:style w:type="paragraph" w:customStyle="1" w:styleId="xl905">
    <w:name w:val="xl905"/>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val="es-ES" w:eastAsia="es-ES"/>
    </w:rPr>
  </w:style>
  <w:style w:type="paragraph" w:customStyle="1" w:styleId="CM117">
    <w:name w:val="CM117"/>
    <w:basedOn w:val="Default"/>
    <w:next w:val="Default"/>
    <w:uiPriority w:val="99"/>
    <w:qFormat/>
    <w:rsid w:val="003C60B8"/>
    <w:rPr>
      <w:color w:val="auto"/>
      <w:lang w:val="es-CO" w:eastAsia="en-US"/>
    </w:rPr>
  </w:style>
  <w:style w:type="paragraph" w:customStyle="1" w:styleId="CM12">
    <w:name w:val="CM12"/>
    <w:basedOn w:val="Default"/>
    <w:next w:val="Default"/>
    <w:uiPriority w:val="99"/>
    <w:qFormat/>
    <w:rsid w:val="003C60B8"/>
    <w:pPr>
      <w:spacing w:line="276" w:lineRule="atLeast"/>
    </w:pPr>
    <w:rPr>
      <w:color w:val="auto"/>
      <w:lang w:val="es-CO" w:eastAsia="en-US"/>
    </w:rPr>
  </w:style>
  <w:style w:type="paragraph" w:customStyle="1" w:styleId="WW-Textbody1">
    <w:name w:val="WW-Text body1"/>
    <w:basedOn w:val="Normal"/>
    <w:qFormat/>
    <w:rsid w:val="003C60B8"/>
    <w:pPr>
      <w:spacing w:after="120" w:line="240" w:lineRule="auto"/>
    </w:pPr>
    <w:rPr>
      <w:rFonts w:ascii="Liberation Serif" w:eastAsia="Calibri" w:hAnsi="Liberation Serif" w:cs="Times New Roman"/>
      <w:sz w:val="24"/>
      <w:szCs w:val="24"/>
      <w:lang w:val="es-ES" w:eastAsia="es-ES"/>
    </w:rPr>
  </w:style>
  <w:style w:type="numbering" w:customStyle="1" w:styleId="Sinlista111">
    <w:name w:val="Sin lista111"/>
    <w:next w:val="Sinlista"/>
    <w:uiPriority w:val="99"/>
    <w:semiHidden/>
    <w:unhideWhenUsed/>
    <w:rsid w:val="003C60B8"/>
  </w:style>
  <w:style w:type="numbering" w:customStyle="1" w:styleId="Sinlista1111">
    <w:name w:val="Sin lista1111"/>
    <w:next w:val="Sinlista"/>
    <w:uiPriority w:val="99"/>
    <w:semiHidden/>
    <w:unhideWhenUsed/>
    <w:rsid w:val="003C60B8"/>
  </w:style>
  <w:style w:type="table" w:customStyle="1" w:styleId="Tablaconcuadrcula1111">
    <w:name w:val="Tabla con cuadrícula1111"/>
    <w:basedOn w:val="Tablanormal"/>
    <w:next w:val="Tablaconcuadrcula"/>
    <w:uiPriority w:val="59"/>
    <w:rsid w:val="003C60B8"/>
    <w:pPr>
      <w:spacing w:after="0" w:line="240" w:lineRule="auto"/>
    </w:pPr>
    <w:rPr>
      <w:rFonts w:ascii="Calibri" w:eastAsia="Times New Roman"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1">
    <w:name w:val="Título 2 Car1"/>
    <w:aliases w:val="título 2 Car1,Edgar 2 Car1,H2 Car1,AL Título 2 Car1,Title2 Car1,Title2 AL Car1,Text 1 Car1,Title Header2 Car1,Título 2 -BCN Car1,Título 2 Car1 Car Car Car Car Car Car Car1,Título 2 Car1 Car Car Car Car Car Car2,A Car1,h2 Car1,A.B.C. Car1"/>
    <w:semiHidden/>
    <w:rsid w:val="003C60B8"/>
    <w:rPr>
      <w:rFonts w:ascii="Cambria" w:eastAsia="Times New Roman" w:hAnsi="Cambria" w:cs="Times New Roman"/>
      <w:b/>
      <w:bCs/>
      <w:color w:val="4F81BD"/>
      <w:sz w:val="26"/>
      <w:szCs w:val="26"/>
      <w:lang w:eastAsia="es-E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Car Car Car1"/>
    <w:uiPriority w:val="99"/>
    <w:qFormat/>
    <w:locked/>
    <w:rsid w:val="003C60B8"/>
    <w:rPr>
      <w:rFonts w:ascii="Calibri" w:eastAsia="Calibri" w:hAnsi="Calibri" w:cs="Calibri"/>
    </w:rPr>
  </w:style>
  <w:style w:type="character" w:customStyle="1" w:styleId="MapadeldocumentoCar1">
    <w:name w:val="Mapa del documento Car1"/>
    <w:semiHidden/>
    <w:rsid w:val="003C60B8"/>
    <w:rPr>
      <w:rFonts w:ascii="Tahoma" w:eastAsia="Times New Roman" w:hAnsi="Tahoma" w:cs="Tahoma"/>
      <w:sz w:val="16"/>
      <w:szCs w:val="16"/>
      <w:lang w:eastAsia="es-ES"/>
    </w:rPr>
  </w:style>
  <w:style w:type="table" w:customStyle="1" w:styleId="Cuadrculamedia211">
    <w:name w:val="Cuadrícula media 211"/>
    <w:basedOn w:val="Tablanormal"/>
    <w:uiPriority w:val="1"/>
    <w:rsid w:val="003C60B8"/>
    <w:pPr>
      <w:spacing w:after="0" w:line="240" w:lineRule="auto"/>
    </w:pPr>
    <w:rPr>
      <w:rFonts w:ascii="Times New Roman" w:eastAsia="Times New Roman" w:hAnsi="Times New Roman" w:cs="Times New Roman"/>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12">
    <w:name w:val="Cuadrícula media 212"/>
    <w:basedOn w:val="Tablanormal"/>
    <w:uiPriority w:val="1"/>
    <w:rsid w:val="003C60B8"/>
    <w:pPr>
      <w:spacing w:after="0" w:line="240" w:lineRule="auto"/>
    </w:pPr>
    <w:rPr>
      <w:rFonts w:ascii="Times New Roman" w:eastAsia="Times New Roman" w:hAnsi="Times New Roman" w:cs="Times New Roman"/>
      <w:kern w:val="0"/>
      <w:sz w:val="20"/>
      <w:szCs w:val="20"/>
      <w:lang w:eastAsia="es-CO"/>
      <w14:ligatures w14:val="none"/>
    </w:rPr>
    <w:tblPr/>
    <w:tblStylePr w:type="firstRow">
      <w:tblPr/>
      <w:tcPr>
        <w:shd w:val="clear" w:color="auto" w:fill="E6E6E6"/>
      </w:tcPr>
    </w:tblStylePr>
  </w:style>
  <w:style w:type="table" w:customStyle="1" w:styleId="Cuadrculamedia213">
    <w:name w:val="Cuadrícula media 213"/>
    <w:basedOn w:val="Tablanormal"/>
    <w:uiPriority w:val="1"/>
    <w:rsid w:val="003C60B8"/>
    <w:pPr>
      <w:spacing w:after="0" w:line="240" w:lineRule="auto"/>
    </w:pPr>
    <w:rPr>
      <w:rFonts w:ascii="Times New Roman" w:eastAsia="Times New Roman" w:hAnsi="Times New Roman" w:cs="Times New Roman"/>
      <w:kern w:val="0"/>
      <w:sz w:val="20"/>
      <w:szCs w:val="20"/>
      <w:lang w:eastAsia="es-CO"/>
      <w14:ligatures w14:val="none"/>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
    <w:name w:val="Cuadrícula media 214"/>
    <w:basedOn w:val="Tablanormal"/>
    <w:uiPriority w:val="1"/>
    <w:rsid w:val="003C60B8"/>
    <w:pPr>
      <w:spacing w:after="0" w:line="240" w:lineRule="auto"/>
    </w:pPr>
    <w:rPr>
      <w:rFonts w:ascii="Times New Roman" w:eastAsia="Times New Roman" w:hAnsi="Times New Roman" w:cs="Times New Roman"/>
      <w:kern w:val="0"/>
      <w:sz w:val="20"/>
      <w:szCs w:val="20"/>
      <w:lang w:eastAsia="es-CO"/>
      <w14:ligatures w14:val="none"/>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
    <w:name w:val="Cuadrícula media 215"/>
    <w:basedOn w:val="Tablanormal"/>
    <w:uiPriority w:val="1"/>
    <w:rsid w:val="003C60B8"/>
    <w:pPr>
      <w:spacing w:after="0" w:line="240" w:lineRule="auto"/>
    </w:pPr>
    <w:rPr>
      <w:rFonts w:ascii="Times New Roman" w:eastAsia="Times New Roman" w:hAnsi="Times New Roman" w:cs="Times New Roman"/>
      <w:kern w:val="0"/>
      <w:sz w:val="20"/>
      <w:szCs w:val="20"/>
      <w:lang w:eastAsia="es-CO"/>
      <w14:ligatures w14:val="none"/>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
    <w:name w:val="Cuadrícula media 216"/>
    <w:basedOn w:val="Tablanormal"/>
    <w:uiPriority w:val="1"/>
    <w:rsid w:val="003C60B8"/>
    <w:pPr>
      <w:spacing w:after="0" w:line="240" w:lineRule="auto"/>
    </w:pPr>
    <w:rPr>
      <w:rFonts w:ascii="Times New Roman" w:eastAsia="Times New Roman" w:hAnsi="Times New Roman" w:cs="Times New Roman"/>
      <w:kern w:val="0"/>
      <w:sz w:val="20"/>
      <w:szCs w:val="20"/>
      <w:lang w:eastAsia="es-CO"/>
      <w14:ligatures w14:val="none"/>
    </w:rPr>
    <w:tblPr/>
    <w:tblStylePr w:type="band1Vert">
      <w:tblPr/>
      <w:tcPr>
        <w:shd w:val="clear" w:color="auto" w:fill="808080"/>
      </w:tcPr>
    </w:tblStylePr>
  </w:style>
  <w:style w:type="table" w:customStyle="1" w:styleId="Cuadrculamedia217">
    <w:name w:val="Cuadrícula media 217"/>
    <w:basedOn w:val="Tablanormal"/>
    <w:uiPriority w:val="1"/>
    <w:rsid w:val="003C60B8"/>
    <w:pPr>
      <w:spacing w:after="0" w:line="240" w:lineRule="auto"/>
    </w:pPr>
    <w:rPr>
      <w:rFonts w:ascii="Times New Roman" w:eastAsia="Times New Roman" w:hAnsi="Times New Roman" w:cs="Times New Roman"/>
      <w:kern w:val="0"/>
      <w:sz w:val="20"/>
      <w:szCs w:val="20"/>
      <w:lang w:eastAsia="es-CO"/>
      <w14:ligatures w14:val="none"/>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
    <w:name w:val="Cuadrícula media 218"/>
    <w:basedOn w:val="Tablanormal"/>
    <w:uiPriority w:val="1"/>
    <w:rsid w:val="003C60B8"/>
    <w:pPr>
      <w:spacing w:after="0" w:line="240" w:lineRule="auto"/>
    </w:pPr>
    <w:rPr>
      <w:rFonts w:ascii="Calibri" w:eastAsia="Times New Roman" w:hAnsi="Calibri" w:cs="Times New Roman"/>
      <w:kern w:val="0"/>
      <w:sz w:val="24"/>
      <w:szCs w:val="24"/>
      <w:lang w:eastAsia="es-CO"/>
      <w14:ligatures w14:val="none"/>
    </w:rPr>
    <w:tblPr/>
    <w:tblStylePr w:type="nwCell">
      <w:tblPr/>
      <w:tcPr>
        <w:shd w:val="clear" w:color="auto" w:fill="FFFFFF"/>
      </w:tcPr>
    </w:tblStylePr>
  </w:style>
  <w:style w:type="paragraph" w:customStyle="1" w:styleId="xl903">
    <w:name w:val="xl903"/>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32"/>
      <w:szCs w:val="32"/>
      <w:lang w:eastAsia="es-CO"/>
    </w:rPr>
  </w:style>
  <w:style w:type="paragraph" w:customStyle="1" w:styleId="CM2">
    <w:name w:val="CM2"/>
    <w:basedOn w:val="Default"/>
    <w:next w:val="Default"/>
    <w:uiPriority w:val="99"/>
    <w:qFormat/>
    <w:rsid w:val="003C60B8"/>
    <w:pPr>
      <w:widowControl w:val="0"/>
      <w:spacing w:line="268" w:lineRule="atLeast"/>
    </w:pPr>
    <w:rPr>
      <w:rFonts w:eastAsia="Times New Roman"/>
      <w:color w:val="auto"/>
    </w:rPr>
  </w:style>
  <w:style w:type="paragraph" w:customStyle="1" w:styleId="CM7">
    <w:name w:val="CM7"/>
    <w:basedOn w:val="Default"/>
    <w:next w:val="Default"/>
    <w:uiPriority w:val="99"/>
    <w:qFormat/>
    <w:rsid w:val="003C60B8"/>
    <w:pPr>
      <w:widowControl w:val="0"/>
      <w:spacing w:line="271" w:lineRule="atLeast"/>
    </w:pPr>
    <w:rPr>
      <w:rFonts w:eastAsia="Times New Roman"/>
      <w:color w:val="auto"/>
    </w:rPr>
  </w:style>
  <w:style w:type="paragraph" w:customStyle="1" w:styleId="CM48">
    <w:name w:val="CM48"/>
    <w:basedOn w:val="Default"/>
    <w:next w:val="Default"/>
    <w:uiPriority w:val="99"/>
    <w:qFormat/>
    <w:rsid w:val="003C60B8"/>
    <w:pPr>
      <w:widowControl w:val="0"/>
      <w:spacing w:after="533"/>
    </w:pPr>
    <w:rPr>
      <w:rFonts w:eastAsia="Times New Roman"/>
      <w:color w:val="auto"/>
    </w:rPr>
  </w:style>
  <w:style w:type="paragraph" w:customStyle="1" w:styleId="tag-publicidad">
    <w:name w:val="tag-publicidad"/>
    <w:basedOn w:val="Normal"/>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intertitulo">
    <w:name w:val="intertitulo"/>
    <w:basedOn w:val="Normal"/>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attribute110">
    <w:name w:val="paraattribute11"/>
    <w:basedOn w:val="Normal"/>
    <w:uiPriority w:val="99"/>
    <w:qFormat/>
    <w:rsid w:val="003C60B8"/>
    <w:pPr>
      <w:wordWrap w:val="0"/>
      <w:spacing w:after="0" w:line="240" w:lineRule="auto"/>
      <w:ind w:right="51"/>
      <w:jc w:val="both"/>
    </w:pPr>
    <w:rPr>
      <w:rFonts w:ascii="Times New Roman" w:eastAsia="Calibri" w:hAnsi="Times New Roman" w:cs="Times New Roman"/>
      <w:sz w:val="20"/>
      <w:szCs w:val="20"/>
      <w:lang w:val="es-ES" w:eastAsia="es-ES"/>
    </w:rPr>
  </w:style>
  <w:style w:type="paragraph" w:customStyle="1" w:styleId="Style25">
    <w:name w:val="Style25"/>
    <w:basedOn w:val="Normal"/>
    <w:uiPriority w:val="99"/>
    <w:qFormat/>
    <w:rsid w:val="003C60B8"/>
    <w:pPr>
      <w:widowControl w:val="0"/>
      <w:autoSpaceDE w:val="0"/>
      <w:autoSpaceDN w:val="0"/>
      <w:adjustRightInd w:val="0"/>
      <w:spacing w:after="0" w:line="509" w:lineRule="exact"/>
      <w:ind w:firstLine="514"/>
    </w:pPr>
    <w:rPr>
      <w:rFonts w:ascii="Arial Narrow" w:eastAsia="Times New Roman" w:hAnsi="Arial Narrow" w:cs="Times New Roman"/>
      <w:sz w:val="24"/>
      <w:szCs w:val="24"/>
      <w:lang w:val="es-ES" w:eastAsia="es-ES"/>
    </w:rPr>
  </w:style>
  <w:style w:type="character" w:customStyle="1" w:styleId="FontStyle63">
    <w:name w:val="Font Style63"/>
    <w:uiPriority w:val="99"/>
    <w:rsid w:val="003C60B8"/>
    <w:rPr>
      <w:rFonts w:ascii="Arial Narrow" w:hAnsi="Arial Narrow" w:cs="Arial Narrow"/>
      <w:b/>
      <w:bCs/>
      <w:sz w:val="20"/>
      <w:szCs w:val="20"/>
    </w:rPr>
  </w:style>
  <w:style w:type="paragraph" w:customStyle="1" w:styleId="xl27">
    <w:name w:val="xl27"/>
    <w:basedOn w:val="Normal"/>
    <w:uiPriority w:val="99"/>
    <w:qFormat/>
    <w:rsid w:val="003C60B8"/>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debloque1">
    <w:name w:val="Texto de bloque1"/>
    <w:basedOn w:val="Normal"/>
    <w:uiPriority w:val="99"/>
    <w:qFormat/>
    <w:rsid w:val="003C60B8"/>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3C60B8"/>
    <w:pPr>
      <w:spacing w:after="160" w:line="240" w:lineRule="exact"/>
    </w:pPr>
    <w:rPr>
      <w:rFonts w:ascii="Times New Roman" w:eastAsia="Times New Roman" w:hAnsi="Times New Roman" w:cs="Times New Roman"/>
      <w:sz w:val="21"/>
      <w:szCs w:val="21"/>
      <w:lang w:val="en-US"/>
    </w:rPr>
  </w:style>
  <w:style w:type="paragraph" w:styleId="Fecha">
    <w:name w:val="Date"/>
    <w:basedOn w:val="Normal"/>
    <w:next w:val="Normal"/>
    <w:link w:val="FechaCar"/>
    <w:rsid w:val="003C60B8"/>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3C60B8"/>
    <w:rPr>
      <w:rFonts w:ascii="Times New Roman" w:eastAsia="Times New Roman" w:hAnsi="Times New Roman" w:cs="Times New Roman"/>
      <w:kern w:val="0"/>
      <w:sz w:val="20"/>
      <w:szCs w:val="20"/>
      <w:lang w:eastAsia="es-ES"/>
      <w14:ligatures w14:val="none"/>
    </w:rPr>
  </w:style>
  <w:style w:type="paragraph" w:customStyle="1" w:styleId="maritza40">
    <w:name w:val="maritza4"/>
    <w:basedOn w:val="Normal"/>
    <w:uiPriority w:val="99"/>
    <w:qFormat/>
    <w:rsid w:val="003C60B8"/>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CarCarCarCarCarCarCar">
    <w:name w:val="Car Car Car Car Car Car Car"/>
    <w:basedOn w:val="Normal"/>
    <w:uiPriority w:val="99"/>
    <w:qFormat/>
    <w:rsid w:val="003C60B8"/>
    <w:pPr>
      <w:spacing w:after="160" w:line="240" w:lineRule="exact"/>
    </w:pPr>
    <w:rPr>
      <w:rFonts w:ascii="Verdana" w:eastAsia="Times New Roman" w:hAnsi="Verdana" w:cs="Times New Roman"/>
      <w:sz w:val="20"/>
      <w:szCs w:val="20"/>
      <w:lang w:val="en-US"/>
    </w:rPr>
  </w:style>
  <w:style w:type="character" w:customStyle="1" w:styleId="CarCar5">
    <w:name w:val="Car Car5"/>
    <w:rsid w:val="003C60B8"/>
    <w:rPr>
      <w:rFonts w:ascii="Arial" w:hAnsi="Arial"/>
      <w:sz w:val="24"/>
      <w:lang w:val="es-CO"/>
    </w:rPr>
  </w:style>
  <w:style w:type="paragraph" w:customStyle="1" w:styleId="msonormalcxspmiddle">
    <w:name w:val="msonormalcxspmiddle"/>
    <w:basedOn w:val="Normal"/>
    <w:uiPriority w:val="99"/>
    <w:qFormat/>
    <w:rsid w:val="003C60B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rrafodelistacxspmiddle">
    <w:name w:val="prrafodelistacxspmiddle"/>
    <w:basedOn w:val="Normal"/>
    <w:uiPriority w:val="99"/>
    <w:qFormat/>
    <w:rsid w:val="003C60B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2detindependiente2">
    <w:name w:val="Sangría 2 de t. independiente2"/>
    <w:basedOn w:val="Normal"/>
    <w:uiPriority w:val="99"/>
    <w:qFormat/>
    <w:rsid w:val="003C60B8"/>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minusone">
    <w:name w:val="minusone"/>
    <w:basedOn w:val="Normal"/>
    <w:uiPriority w:val="99"/>
    <w:qFormat/>
    <w:rsid w:val="003C60B8"/>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editsection">
    <w:name w:val="editsection"/>
    <w:rsid w:val="003C60B8"/>
  </w:style>
  <w:style w:type="character" w:customStyle="1" w:styleId="mw-headline">
    <w:name w:val="mw-headline"/>
    <w:rsid w:val="003C60B8"/>
  </w:style>
  <w:style w:type="character" w:customStyle="1" w:styleId="titleemph1">
    <w:name w:val="title_emph1"/>
    <w:rsid w:val="003C60B8"/>
    <w:rPr>
      <w:rFonts w:ascii="Arial" w:hAnsi="Arial" w:cs="Arial" w:hint="default"/>
      <w:b/>
      <w:bCs/>
      <w:sz w:val="18"/>
      <w:szCs w:val="18"/>
    </w:rPr>
  </w:style>
  <w:style w:type="numbering" w:customStyle="1" w:styleId="Lista41">
    <w:name w:val="Lista 41"/>
    <w:basedOn w:val="Sinlista"/>
    <w:rsid w:val="003C60B8"/>
    <w:pPr>
      <w:numPr>
        <w:numId w:val="17"/>
      </w:numPr>
    </w:pPr>
  </w:style>
  <w:style w:type="character" w:customStyle="1" w:styleId="Ttulo6Car1">
    <w:name w:val="Título 6 Car1"/>
    <w:aliases w:val="H6 Car1,Enum1 Car1"/>
    <w:uiPriority w:val="9"/>
    <w:semiHidden/>
    <w:rsid w:val="003C60B8"/>
    <w:rPr>
      <w:rFonts w:ascii="Cambria" w:eastAsia="MS Gothic" w:hAnsi="Cambria" w:cs="Times New Roman"/>
      <w:i/>
      <w:iCs/>
      <w:color w:val="243F60"/>
      <w:sz w:val="24"/>
      <w:szCs w:val="24"/>
    </w:rPr>
  </w:style>
  <w:style w:type="paragraph" w:customStyle="1" w:styleId="centrado">
    <w:name w:val="centrado"/>
    <w:basedOn w:val="Normal"/>
    <w:qFormat/>
    <w:rsid w:val="003C60B8"/>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3C60B8"/>
    <w:rPr>
      <w:b/>
      <w:bCs/>
      <w:color w:val="244700"/>
    </w:rPr>
  </w:style>
  <w:style w:type="table" w:customStyle="1" w:styleId="Tablaconcuadrcula72">
    <w:name w:val="Tabla con cuadrícula72"/>
    <w:basedOn w:val="Tablanormal"/>
    <w:next w:val="Tablaconcuadrcula"/>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45">
    <w:name w:val="List 145"/>
    <w:basedOn w:val="Sinlista"/>
    <w:rsid w:val="003C60B8"/>
    <w:pPr>
      <w:numPr>
        <w:numId w:val="18"/>
      </w:numPr>
    </w:pPr>
  </w:style>
  <w:style w:type="numbering" w:customStyle="1" w:styleId="List02">
    <w:name w:val="List 02"/>
    <w:basedOn w:val="Sinlista"/>
    <w:rsid w:val="003C60B8"/>
    <w:pPr>
      <w:numPr>
        <w:numId w:val="16"/>
      </w:numPr>
    </w:pPr>
  </w:style>
  <w:style w:type="table" w:customStyle="1" w:styleId="Tablaconcuadrcula101">
    <w:name w:val="Tabla con cuadrícula101"/>
    <w:basedOn w:val="Tablanormal"/>
    <w:next w:val="Tablaconcuadrcula"/>
    <w:uiPriority w:val="3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3">
    <w:name w:val="Tabla con cuadrícula93"/>
    <w:basedOn w:val="Tablanormal"/>
    <w:next w:val="Tablaconcuadrcula"/>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echaCar1">
    <w:name w:val="Fecha Car1"/>
    <w:rsid w:val="003C60B8"/>
    <w:rPr>
      <w:rFonts w:ascii="Cambria" w:eastAsia="MS Mincho" w:hAnsi="Cambria"/>
      <w:sz w:val="24"/>
      <w:szCs w:val="24"/>
      <w:lang w:val="es-ES_tradnl" w:eastAsia="es-ES"/>
    </w:rPr>
  </w:style>
  <w:style w:type="paragraph" w:customStyle="1" w:styleId="font0">
    <w:name w:val="font0"/>
    <w:basedOn w:val="Normal"/>
    <w:rsid w:val="003C60B8"/>
    <w:pPr>
      <w:spacing w:before="100" w:beforeAutospacing="1" w:after="100" w:afterAutospacing="1" w:line="240" w:lineRule="auto"/>
    </w:pPr>
    <w:rPr>
      <w:rFonts w:ascii="Calibri" w:eastAsia="Calibri" w:hAnsi="Calibri" w:cs="Times New Roman"/>
      <w:color w:val="000000"/>
      <w:lang w:val="es-ES_tradnl" w:eastAsia="es-ES"/>
    </w:rPr>
  </w:style>
  <w:style w:type="paragraph" w:customStyle="1" w:styleId="xl11281">
    <w:name w:val="xl11281"/>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sz w:val="20"/>
      <w:szCs w:val="20"/>
      <w:lang w:val="es-ES_tradnl" w:eastAsia="es-ES"/>
    </w:rPr>
  </w:style>
  <w:style w:type="paragraph" w:customStyle="1" w:styleId="xl11282">
    <w:name w:val="xl11282"/>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283">
    <w:name w:val="xl11283"/>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284">
    <w:name w:val="xl11284"/>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285">
    <w:name w:val="xl11285"/>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286">
    <w:name w:val="xl11286"/>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287">
    <w:name w:val="xl11287"/>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sz w:val="20"/>
      <w:szCs w:val="20"/>
      <w:lang w:val="es-ES_tradnl" w:eastAsia="es-ES"/>
    </w:rPr>
  </w:style>
  <w:style w:type="paragraph" w:customStyle="1" w:styleId="xl11288">
    <w:name w:val="xl11288"/>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w:eastAsia="Calibri" w:hAnsi="Times" w:cs="Times New Roman"/>
      <w:sz w:val="20"/>
      <w:szCs w:val="20"/>
      <w:lang w:val="es-ES_tradnl" w:eastAsia="es-ES"/>
    </w:rPr>
  </w:style>
  <w:style w:type="paragraph" w:customStyle="1" w:styleId="xl11289">
    <w:name w:val="xl11289"/>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290">
    <w:name w:val="xl11290"/>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291">
    <w:name w:val="xl11291"/>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292">
    <w:name w:val="xl11292"/>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293">
    <w:name w:val="xl11293"/>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294">
    <w:name w:val="xl11294"/>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295">
    <w:name w:val="xl11295"/>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296">
    <w:name w:val="xl11296"/>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297">
    <w:name w:val="xl11297"/>
    <w:basedOn w:val="Normal"/>
    <w:rsid w:val="003C60B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298">
    <w:name w:val="xl11298"/>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sz w:val="20"/>
      <w:szCs w:val="20"/>
      <w:lang w:val="es-ES_tradnl" w:eastAsia="es-ES"/>
    </w:rPr>
  </w:style>
  <w:style w:type="paragraph" w:customStyle="1" w:styleId="xl11299">
    <w:name w:val="xl11299"/>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00">
    <w:name w:val="xl11300"/>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01">
    <w:name w:val="xl11301"/>
    <w:basedOn w:val="Normal"/>
    <w:rsid w:val="003C60B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302">
    <w:name w:val="xl11302"/>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03">
    <w:name w:val="xl11303"/>
    <w:basedOn w:val="Normal"/>
    <w:rsid w:val="003C60B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304">
    <w:name w:val="xl11304"/>
    <w:basedOn w:val="Normal"/>
    <w:rsid w:val="003C60B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305">
    <w:name w:val="xl11305"/>
    <w:basedOn w:val="Normal"/>
    <w:rsid w:val="003C60B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306">
    <w:name w:val="xl11306"/>
    <w:basedOn w:val="Normal"/>
    <w:rsid w:val="003C60B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307">
    <w:name w:val="xl11307"/>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sz w:val="20"/>
      <w:szCs w:val="20"/>
      <w:lang w:val="es-ES_tradnl" w:eastAsia="es-ES"/>
    </w:rPr>
  </w:style>
  <w:style w:type="paragraph" w:customStyle="1" w:styleId="xl11308">
    <w:name w:val="xl11308"/>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color w:val="000000"/>
      <w:sz w:val="20"/>
      <w:szCs w:val="20"/>
      <w:lang w:val="es-ES_tradnl" w:eastAsia="es-ES"/>
    </w:rPr>
  </w:style>
  <w:style w:type="paragraph" w:customStyle="1" w:styleId="xl11309">
    <w:name w:val="xl11309"/>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color w:val="000000"/>
      <w:sz w:val="20"/>
      <w:szCs w:val="20"/>
      <w:lang w:val="es-ES_tradnl" w:eastAsia="es-ES"/>
    </w:rPr>
  </w:style>
  <w:style w:type="paragraph" w:customStyle="1" w:styleId="xl11310">
    <w:name w:val="xl11310"/>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11">
    <w:name w:val="xl11311"/>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312">
    <w:name w:val="xl11312"/>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13">
    <w:name w:val="xl11313"/>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14">
    <w:name w:val="xl11314"/>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color w:val="000000"/>
      <w:sz w:val="20"/>
      <w:szCs w:val="20"/>
      <w:lang w:val="es-ES_tradnl" w:eastAsia="es-ES"/>
    </w:rPr>
  </w:style>
  <w:style w:type="paragraph" w:customStyle="1" w:styleId="xl11315">
    <w:name w:val="xl11315"/>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16">
    <w:name w:val="xl11316"/>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b/>
      <w:bCs/>
      <w:sz w:val="20"/>
      <w:szCs w:val="20"/>
      <w:lang w:val="es-ES_tradnl" w:eastAsia="es-ES"/>
    </w:rPr>
  </w:style>
  <w:style w:type="paragraph" w:customStyle="1" w:styleId="xl11317">
    <w:name w:val="xl11317"/>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18">
    <w:name w:val="xl11318"/>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color w:val="000000"/>
      <w:sz w:val="20"/>
      <w:szCs w:val="20"/>
      <w:lang w:val="es-ES_tradnl" w:eastAsia="es-ES"/>
    </w:rPr>
  </w:style>
  <w:style w:type="paragraph" w:customStyle="1" w:styleId="xl11319">
    <w:name w:val="xl11319"/>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color w:val="000000"/>
      <w:sz w:val="20"/>
      <w:szCs w:val="20"/>
      <w:lang w:val="es-ES_tradnl" w:eastAsia="es-ES"/>
    </w:rPr>
  </w:style>
  <w:style w:type="paragraph" w:customStyle="1" w:styleId="xl11320">
    <w:name w:val="xl11320"/>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color w:val="000000"/>
      <w:sz w:val="20"/>
      <w:szCs w:val="20"/>
      <w:lang w:val="es-ES_tradnl" w:eastAsia="es-ES"/>
    </w:rPr>
  </w:style>
  <w:style w:type="paragraph" w:customStyle="1" w:styleId="xl11321">
    <w:name w:val="xl11321"/>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color w:val="000000"/>
      <w:sz w:val="20"/>
      <w:szCs w:val="20"/>
      <w:lang w:val="es-ES_tradnl" w:eastAsia="es-ES"/>
    </w:rPr>
  </w:style>
  <w:style w:type="paragraph" w:customStyle="1" w:styleId="xl11322">
    <w:name w:val="xl11322"/>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color w:val="000000"/>
      <w:sz w:val="20"/>
      <w:szCs w:val="20"/>
      <w:lang w:val="es-ES_tradnl" w:eastAsia="es-ES"/>
    </w:rPr>
  </w:style>
  <w:style w:type="paragraph" w:customStyle="1" w:styleId="xl11323">
    <w:name w:val="xl11323"/>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sz w:val="20"/>
      <w:szCs w:val="20"/>
      <w:lang w:val="es-ES_tradnl" w:eastAsia="es-ES"/>
    </w:rPr>
  </w:style>
  <w:style w:type="paragraph" w:customStyle="1" w:styleId="xl11324">
    <w:name w:val="xl11324"/>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w:eastAsia="Calibri" w:hAnsi="Times" w:cs="Times New Roman"/>
      <w:sz w:val="20"/>
      <w:szCs w:val="20"/>
      <w:lang w:val="es-ES_tradnl" w:eastAsia="es-ES"/>
    </w:rPr>
  </w:style>
  <w:style w:type="paragraph" w:customStyle="1" w:styleId="xl11325">
    <w:name w:val="xl11325"/>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26">
    <w:name w:val="xl11326"/>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27">
    <w:name w:val="xl11327"/>
    <w:basedOn w:val="Normal"/>
    <w:rsid w:val="003C60B8"/>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328">
    <w:name w:val="xl11328"/>
    <w:basedOn w:val="Normal"/>
    <w:rsid w:val="003C60B8"/>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329">
    <w:name w:val="xl11329"/>
    <w:basedOn w:val="Normal"/>
    <w:rsid w:val="003C60B8"/>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330">
    <w:name w:val="xl11330"/>
    <w:basedOn w:val="Normal"/>
    <w:rsid w:val="003C60B8"/>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31">
    <w:name w:val="xl11331"/>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332">
    <w:name w:val="xl11332"/>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333">
    <w:name w:val="xl11333"/>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334">
    <w:name w:val="xl11334"/>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335">
    <w:name w:val="xl11335"/>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w:eastAsia="Calibri" w:hAnsi="Times" w:cs="Times New Roman"/>
      <w:b/>
      <w:bCs/>
      <w:sz w:val="20"/>
      <w:szCs w:val="20"/>
      <w:lang w:val="es-ES_tradnl" w:eastAsia="es-ES"/>
    </w:rPr>
  </w:style>
  <w:style w:type="paragraph" w:customStyle="1" w:styleId="xl11336">
    <w:name w:val="xl11336"/>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337">
    <w:name w:val="xl11337"/>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338">
    <w:name w:val="xl11338"/>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339">
    <w:name w:val="xl11339"/>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Calibri" w:hAnsi="Arial" w:cs="Arial"/>
      <w:sz w:val="20"/>
      <w:szCs w:val="20"/>
      <w:lang w:val="es-ES_tradnl" w:eastAsia="es-ES"/>
    </w:rPr>
  </w:style>
  <w:style w:type="paragraph" w:customStyle="1" w:styleId="xl11340">
    <w:name w:val="xl11340"/>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color w:val="000000"/>
      <w:sz w:val="20"/>
      <w:szCs w:val="20"/>
      <w:lang w:val="es-ES_tradnl" w:eastAsia="es-ES"/>
    </w:rPr>
  </w:style>
  <w:style w:type="paragraph" w:customStyle="1" w:styleId="xl11341">
    <w:name w:val="xl11341"/>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42">
    <w:name w:val="xl11342"/>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343">
    <w:name w:val="xl11343"/>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344">
    <w:name w:val="xl11344"/>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45">
    <w:name w:val="xl11345"/>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46">
    <w:name w:val="xl11346"/>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47">
    <w:name w:val="xl11347"/>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48">
    <w:name w:val="xl11348"/>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49">
    <w:name w:val="xl11349"/>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sz w:val="18"/>
      <w:szCs w:val="18"/>
      <w:lang w:val="es-ES_tradnl" w:eastAsia="es-ES"/>
    </w:rPr>
  </w:style>
  <w:style w:type="paragraph" w:customStyle="1" w:styleId="xl11350">
    <w:name w:val="xl11350"/>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51">
    <w:name w:val="xl11351"/>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52">
    <w:name w:val="xl11352"/>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53">
    <w:name w:val="xl11353"/>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54">
    <w:name w:val="xl11354"/>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55">
    <w:name w:val="xl11355"/>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56">
    <w:name w:val="xl11356"/>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357">
    <w:name w:val="xl11357"/>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58">
    <w:name w:val="xl11358"/>
    <w:basedOn w:val="Normal"/>
    <w:rsid w:val="003C60B8"/>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59">
    <w:name w:val="xl11359"/>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60">
    <w:name w:val="xl11360"/>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361">
    <w:name w:val="xl11361"/>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62">
    <w:name w:val="xl11362"/>
    <w:basedOn w:val="Normal"/>
    <w:rsid w:val="003C60B8"/>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63">
    <w:name w:val="xl11363"/>
    <w:basedOn w:val="Normal"/>
    <w:rsid w:val="003C60B8"/>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64">
    <w:name w:val="xl11364"/>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65">
    <w:name w:val="xl11365"/>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366">
    <w:name w:val="xl11366"/>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67">
    <w:name w:val="xl11367"/>
    <w:basedOn w:val="Normal"/>
    <w:rsid w:val="003C60B8"/>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68">
    <w:name w:val="xl11368"/>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69">
    <w:name w:val="xl11369"/>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70">
    <w:name w:val="xl11370"/>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71">
    <w:name w:val="xl11371"/>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72">
    <w:name w:val="xl11372"/>
    <w:basedOn w:val="Normal"/>
    <w:rsid w:val="003C60B8"/>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73">
    <w:name w:val="xl11373"/>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74">
    <w:name w:val="xl11374"/>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75">
    <w:name w:val="xl11375"/>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76">
    <w:name w:val="xl11376"/>
    <w:basedOn w:val="Normal"/>
    <w:rsid w:val="003C60B8"/>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77">
    <w:name w:val="xl11377"/>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78">
    <w:name w:val="xl11378"/>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79">
    <w:name w:val="xl11379"/>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380">
    <w:name w:val="xl11380"/>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81">
    <w:name w:val="xl11381"/>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82">
    <w:name w:val="xl11382"/>
    <w:basedOn w:val="Normal"/>
    <w:rsid w:val="003C60B8"/>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83">
    <w:name w:val="xl11383"/>
    <w:basedOn w:val="Normal"/>
    <w:rsid w:val="003C60B8"/>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84">
    <w:name w:val="xl11384"/>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385">
    <w:name w:val="xl11385"/>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86">
    <w:name w:val="xl11386"/>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87">
    <w:name w:val="xl11387"/>
    <w:basedOn w:val="Normal"/>
    <w:rsid w:val="003C60B8"/>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88">
    <w:name w:val="xl11388"/>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89">
    <w:name w:val="xl11389"/>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90">
    <w:name w:val="xl11390"/>
    <w:basedOn w:val="Normal"/>
    <w:rsid w:val="003C60B8"/>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91">
    <w:name w:val="xl11391"/>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92">
    <w:name w:val="xl11392"/>
    <w:basedOn w:val="Normal"/>
    <w:rsid w:val="003C60B8"/>
    <w:pPr>
      <w:pBdr>
        <w:top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93">
    <w:name w:val="xl11393"/>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94">
    <w:name w:val="xl11394"/>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95">
    <w:name w:val="xl11395"/>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96">
    <w:name w:val="xl11396"/>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97">
    <w:name w:val="xl11397"/>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18"/>
      <w:szCs w:val="18"/>
      <w:lang w:val="es-ES_tradnl" w:eastAsia="es-ES"/>
    </w:rPr>
  </w:style>
  <w:style w:type="paragraph" w:customStyle="1" w:styleId="xl11398">
    <w:name w:val="xl11398"/>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99">
    <w:name w:val="xl11399"/>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color w:val="000000"/>
      <w:sz w:val="20"/>
      <w:szCs w:val="20"/>
      <w:lang w:val="es-ES_tradnl" w:eastAsia="es-ES"/>
    </w:rPr>
  </w:style>
  <w:style w:type="paragraph" w:customStyle="1" w:styleId="xl11400">
    <w:name w:val="xl11400"/>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401">
    <w:name w:val="xl11401"/>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02">
    <w:name w:val="xl11402"/>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03">
    <w:name w:val="xl11403"/>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sz w:val="18"/>
      <w:szCs w:val="18"/>
      <w:lang w:val="es-ES_tradnl" w:eastAsia="es-ES"/>
    </w:rPr>
  </w:style>
  <w:style w:type="paragraph" w:customStyle="1" w:styleId="xl11404">
    <w:name w:val="xl11404"/>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405">
    <w:name w:val="xl11405"/>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Calibri" w:hAnsi="Arial" w:cs="Arial"/>
      <w:sz w:val="20"/>
      <w:szCs w:val="20"/>
      <w:lang w:val="es-ES_tradnl" w:eastAsia="es-ES"/>
    </w:rPr>
  </w:style>
  <w:style w:type="paragraph" w:customStyle="1" w:styleId="xl11406">
    <w:name w:val="xl11406"/>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07">
    <w:name w:val="xl11407"/>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Calibri" w:hAnsi="Arial" w:cs="Arial"/>
      <w:sz w:val="20"/>
      <w:szCs w:val="20"/>
      <w:lang w:val="es-ES_tradnl" w:eastAsia="es-ES"/>
    </w:rPr>
  </w:style>
  <w:style w:type="paragraph" w:customStyle="1" w:styleId="xl11408">
    <w:name w:val="xl11408"/>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09">
    <w:name w:val="xl11409"/>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0">
    <w:name w:val="xl11410"/>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1">
    <w:name w:val="xl11411"/>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2">
    <w:name w:val="xl11412"/>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3">
    <w:name w:val="xl11413"/>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Calibri" w:hAnsi="Arial" w:cs="Arial"/>
      <w:sz w:val="20"/>
      <w:szCs w:val="20"/>
      <w:lang w:val="es-ES_tradnl" w:eastAsia="es-ES"/>
    </w:rPr>
  </w:style>
  <w:style w:type="paragraph" w:customStyle="1" w:styleId="xl11414">
    <w:name w:val="xl11414"/>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5">
    <w:name w:val="xl11415"/>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6">
    <w:name w:val="xl11416"/>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17">
    <w:name w:val="xl11417"/>
    <w:basedOn w:val="Normal"/>
    <w:rsid w:val="003C60B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8">
    <w:name w:val="xl11418"/>
    <w:basedOn w:val="Normal"/>
    <w:rsid w:val="003C60B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9">
    <w:name w:val="xl11419"/>
    <w:basedOn w:val="Normal"/>
    <w:rsid w:val="003C60B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Calibri" w:hAnsi="Arial" w:cs="Arial"/>
      <w:sz w:val="20"/>
      <w:szCs w:val="20"/>
      <w:lang w:val="es-ES_tradnl" w:eastAsia="es-ES"/>
    </w:rPr>
  </w:style>
  <w:style w:type="paragraph" w:customStyle="1" w:styleId="xl11420">
    <w:name w:val="xl11420"/>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21">
    <w:name w:val="xl11421"/>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22">
    <w:name w:val="xl11422"/>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23">
    <w:name w:val="xl11423"/>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24">
    <w:name w:val="xl11424"/>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25">
    <w:name w:val="xl11425"/>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26">
    <w:name w:val="xl11426"/>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27">
    <w:name w:val="xl11427"/>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28">
    <w:name w:val="xl11428"/>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29">
    <w:name w:val="xl11429"/>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30">
    <w:name w:val="xl11430"/>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31">
    <w:name w:val="xl11431"/>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32">
    <w:name w:val="xl11432"/>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33">
    <w:name w:val="xl11433"/>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34">
    <w:name w:val="xl11434"/>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color w:val="000000"/>
      <w:sz w:val="20"/>
      <w:szCs w:val="20"/>
      <w:lang w:val="es-ES_tradnl" w:eastAsia="es-ES"/>
    </w:rPr>
  </w:style>
  <w:style w:type="paragraph" w:customStyle="1" w:styleId="xl11435">
    <w:name w:val="xl11435"/>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36">
    <w:name w:val="xl11436"/>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37">
    <w:name w:val="xl11437"/>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438">
    <w:name w:val="xl11438"/>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39">
    <w:name w:val="xl11439"/>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40">
    <w:name w:val="xl11440"/>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441">
    <w:name w:val="xl11441"/>
    <w:basedOn w:val="Normal"/>
    <w:rsid w:val="003C60B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442">
    <w:name w:val="xl11442"/>
    <w:basedOn w:val="Normal"/>
    <w:rsid w:val="003C60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Calibri" w:hAnsi="Arial" w:cs="Arial"/>
      <w:color w:val="000000"/>
      <w:sz w:val="20"/>
      <w:szCs w:val="20"/>
      <w:lang w:val="es-ES_tradnl" w:eastAsia="es-ES"/>
    </w:rPr>
  </w:style>
  <w:style w:type="paragraph" w:customStyle="1" w:styleId="xl11443">
    <w:name w:val="xl11443"/>
    <w:basedOn w:val="Normal"/>
    <w:rsid w:val="003C60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Calibri" w:hAnsi="Arial" w:cs="Arial"/>
      <w:color w:val="000000"/>
      <w:sz w:val="20"/>
      <w:szCs w:val="20"/>
      <w:lang w:val="es-ES_tradnl" w:eastAsia="es-ES"/>
    </w:rPr>
  </w:style>
  <w:style w:type="paragraph" w:customStyle="1" w:styleId="xl11444">
    <w:name w:val="xl11444"/>
    <w:basedOn w:val="Normal"/>
    <w:rsid w:val="003C60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Calibri" w:hAnsi="Arial" w:cs="Arial"/>
      <w:color w:val="000000"/>
      <w:sz w:val="20"/>
      <w:szCs w:val="20"/>
      <w:lang w:val="es-ES_tradnl" w:eastAsia="es-ES"/>
    </w:rPr>
  </w:style>
  <w:style w:type="paragraph" w:customStyle="1" w:styleId="xl11445">
    <w:name w:val="xl11445"/>
    <w:basedOn w:val="Normal"/>
    <w:rsid w:val="003C60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Calibri" w:hAnsi="Arial" w:cs="Arial"/>
      <w:color w:val="000000"/>
      <w:sz w:val="20"/>
      <w:szCs w:val="20"/>
      <w:lang w:val="es-ES_tradnl" w:eastAsia="es-ES"/>
    </w:rPr>
  </w:style>
  <w:style w:type="character" w:customStyle="1" w:styleId="etextomenu">
    <w:name w:val="etextomenu"/>
    <w:basedOn w:val="Fuentedeprrafopredeter"/>
    <w:rsid w:val="003C60B8"/>
  </w:style>
  <w:style w:type="character" w:customStyle="1" w:styleId="copyright">
    <w:name w:val="copyright"/>
    <w:rsid w:val="003C60B8"/>
  </w:style>
  <w:style w:type="character" w:styleId="Ttulodellibro">
    <w:name w:val="Book Title"/>
    <w:uiPriority w:val="33"/>
    <w:qFormat/>
    <w:rsid w:val="003C60B8"/>
    <w:rPr>
      <w:b/>
      <w:bCs/>
      <w:smallCaps/>
      <w:spacing w:val="5"/>
    </w:rPr>
  </w:style>
  <w:style w:type="paragraph" w:styleId="Cita">
    <w:name w:val="Quote"/>
    <w:basedOn w:val="Normal"/>
    <w:next w:val="Normal"/>
    <w:link w:val="CitaCar"/>
    <w:uiPriority w:val="29"/>
    <w:qFormat/>
    <w:rsid w:val="003C60B8"/>
    <w:pPr>
      <w:widowControl w:val="0"/>
      <w:suppressAutoHyphens/>
      <w:autoSpaceDN w:val="0"/>
      <w:spacing w:after="0" w:line="240" w:lineRule="auto"/>
      <w:textAlignment w:val="baseline"/>
    </w:pPr>
    <w:rPr>
      <w:rFonts w:ascii="Times New Roman" w:hAnsi="Times New Roman" w:cs="Mangal"/>
      <w:i/>
      <w:iCs/>
      <w:color w:val="000000"/>
      <w:kern w:val="3"/>
      <w:sz w:val="24"/>
      <w:szCs w:val="21"/>
      <w:lang w:eastAsia="zh-CN" w:bidi="hi-IN"/>
    </w:rPr>
  </w:style>
  <w:style w:type="character" w:customStyle="1" w:styleId="CitaCar">
    <w:name w:val="Cita Car"/>
    <w:basedOn w:val="Fuentedeprrafopredeter"/>
    <w:link w:val="Cita"/>
    <w:uiPriority w:val="29"/>
    <w:rsid w:val="003C60B8"/>
    <w:rPr>
      <w:rFonts w:ascii="Times New Roman" w:eastAsia="SimSun" w:hAnsi="Times New Roman" w:cs="Mangal"/>
      <w:i/>
      <w:iCs/>
      <w:color w:val="000000"/>
      <w:kern w:val="3"/>
      <w:sz w:val="24"/>
      <w:szCs w:val="21"/>
      <w:lang w:eastAsia="zh-CN" w:bidi="hi-IN"/>
      <w14:ligatures w14:val="none"/>
    </w:rPr>
  </w:style>
  <w:style w:type="paragraph" w:customStyle="1" w:styleId="intro">
    <w:name w:val="intro"/>
    <w:basedOn w:val="Normal"/>
    <w:rsid w:val="003C60B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styleId="Cuadrculaclara-nfasis1">
    <w:name w:val="Light Grid Accent 1"/>
    <w:basedOn w:val="Tablanormal"/>
    <w:uiPriority w:val="62"/>
    <w:rsid w:val="003C60B8"/>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date-display-single">
    <w:name w:val="date-display-single"/>
    <w:rsid w:val="003C60B8"/>
  </w:style>
  <w:style w:type="table" w:styleId="Sombreadomedio1-nfasis1">
    <w:name w:val="Medium Shading 1 Accent 1"/>
    <w:basedOn w:val="Tablanormal"/>
    <w:uiPriority w:val="1"/>
    <w:rsid w:val="003C60B8"/>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dccolombia">
    <w:name w:val="idccolombia"/>
    <w:rsid w:val="003C60B8"/>
  </w:style>
  <w:style w:type="paragraph" w:customStyle="1" w:styleId="font9">
    <w:name w:val="font9"/>
    <w:basedOn w:val="Normal"/>
    <w:qFormat/>
    <w:rsid w:val="003C60B8"/>
    <w:pPr>
      <w:spacing w:before="100" w:beforeAutospacing="1" w:after="100" w:afterAutospacing="1" w:line="240" w:lineRule="auto"/>
    </w:pPr>
    <w:rPr>
      <w:rFonts w:ascii="Tahoma" w:eastAsia="Times New Roman" w:hAnsi="Tahoma" w:cs="Tahoma"/>
      <w:b/>
      <w:bCs/>
      <w:color w:val="000000"/>
      <w:sz w:val="18"/>
      <w:szCs w:val="18"/>
      <w:lang w:eastAsia="es-CO"/>
    </w:rPr>
  </w:style>
  <w:style w:type="numbering" w:customStyle="1" w:styleId="List171">
    <w:name w:val="List 171"/>
    <w:rsid w:val="003C60B8"/>
  </w:style>
  <w:style w:type="paragraph" w:customStyle="1" w:styleId="Sangra2detindependiente11">
    <w:name w:val="Sangría 2 de t. independiente11"/>
    <w:basedOn w:val="Normal"/>
    <w:uiPriority w:val="99"/>
    <w:qFormat/>
    <w:rsid w:val="003C60B8"/>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Car1">
    <w:name w:val="Car1"/>
    <w:basedOn w:val="Normal"/>
    <w:uiPriority w:val="99"/>
    <w:qFormat/>
    <w:rsid w:val="003C60B8"/>
    <w:pPr>
      <w:spacing w:after="160" w:line="240" w:lineRule="exact"/>
    </w:pPr>
    <w:rPr>
      <w:rFonts w:ascii="Verdana" w:eastAsia="Times New Roman" w:hAnsi="Verdana" w:cs="Times New Roman"/>
      <w:sz w:val="20"/>
      <w:szCs w:val="20"/>
      <w:lang w:val="en-US"/>
    </w:rPr>
  </w:style>
  <w:style w:type="paragraph" w:customStyle="1" w:styleId="CarCarCarCarCarCarCar1">
    <w:name w:val="Car Car Car Car Car Car Car1"/>
    <w:basedOn w:val="Normal"/>
    <w:uiPriority w:val="99"/>
    <w:qFormat/>
    <w:rsid w:val="003C60B8"/>
    <w:pPr>
      <w:spacing w:after="160"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uiPriority w:val="99"/>
    <w:qFormat/>
    <w:rsid w:val="003C60B8"/>
    <w:pPr>
      <w:spacing w:after="160" w:line="240" w:lineRule="exact"/>
    </w:pPr>
    <w:rPr>
      <w:rFonts w:ascii="Verdana" w:eastAsia="Times New Roman" w:hAnsi="Verdana" w:cs="Times New Roman"/>
      <w:sz w:val="20"/>
      <w:szCs w:val="20"/>
      <w:lang w:val="en-US"/>
    </w:rPr>
  </w:style>
  <w:style w:type="paragraph" w:customStyle="1" w:styleId="ttulo0">
    <w:name w:val="título"/>
    <w:uiPriority w:val="99"/>
    <w:qFormat/>
    <w:rsid w:val="003C60B8"/>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kern w:val="0"/>
      <w:szCs w:val="20"/>
      <w:lang w:val="es-ES" w:eastAsia="es-ES"/>
      <w14:ligatures w14:val="none"/>
    </w:rPr>
  </w:style>
  <w:style w:type="paragraph" w:customStyle="1" w:styleId="xl22">
    <w:name w:val="xl22"/>
    <w:basedOn w:val="Normal"/>
    <w:uiPriority w:val="99"/>
    <w:qFormat/>
    <w:rsid w:val="003C60B8"/>
    <w:pP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23">
    <w:name w:val="xl23"/>
    <w:basedOn w:val="Normal"/>
    <w:uiPriority w:val="99"/>
    <w:qFormat/>
    <w:rsid w:val="003C60B8"/>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5">
    <w:name w:val="xl25"/>
    <w:basedOn w:val="Normal"/>
    <w:uiPriority w:val="99"/>
    <w:qFormat/>
    <w:rsid w:val="003C60B8"/>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28">
    <w:name w:val="xl28"/>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0">
    <w:name w:val="xl30"/>
    <w:basedOn w:val="Normal"/>
    <w:uiPriority w:val="99"/>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1">
    <w:name w:val="xl31"/>
    <w:basedOn w:val="Normal"/>
    <w:uiPriority w:val="99"/>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uiPriority w:val="99"/>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uiPriority w:val="99"/>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uiPriority w:val="99"/>
    <w:qFormat/>
    <w:rsid w:val="003C60B8"/>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5">
    <w:name w:val="xl35"/>
    <w:basedOn w:val="Normal"/>
    <w:uiPriority w:val="99"/>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6">
    <w:name w:val="xl36"/>
    <w:basedOn w:val="Normal"/>
    <w:uiPriority w:val="99"/>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uiPriority w:val="99"/>
    <w:qFormat/>
    <w:rsid w:val="003C60B8"/>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uiPriority w:val="99"/>
    <w:qFormat/>
    <w:rsid w:val="003C60B8"/>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uiPriority w:val="99"/>
    <w:qFormat/>
    <w:rsid w:val="003C60B8"/>
    <w:pPr>
      <w:pBdr>
        <w:bottom w:val="single" w:sz="4" w:space="0" w:color="auto"/>
      </w:pBdr>
      <w:spacing w:before="100" w:beforeAutospacing="1" w:after="100" w:afterAutospacing="1" w:line="240" w:lineRule="auto"/>
      <w:jc w:val="center"/>
    </w:pPr>
    <w:rPr>
      <w:rFonts w:ascii="Arial" w:eastAsia="Times New Roman" w:hAnsi="Arial" w:cs="Arial"/>
      <w:b/>
      <w:bCs/>
      <w:color w:val="FF0000"/>
      <w:sz w:val="14"/>
      <w:szCs w:val="14"/>
      <w:lang w:val="es-ES_tradnl" w:eastAsia="es-ES"/>
    </w:rPr>
  </w:style>
  <w:style w:type="paragraph" w:customStyle="1" w:styleId="xl40">
    <w:name w:val="xl40"/>
    <w:basedOn w:val="Normal"/>
    <w:uiPriority w:val="99"/>
    <w:qFormat/>
    <w:rsid w:val="003C60B8"/>
    <w:pPr>
      <w:spacing w:before="100" w:beforeAutospacing="1" w:after="100" w:afterAutospacing="1" w:line="240" w:lineRule="auto"/>
      <w:jc w:val="center"/>
    </w:pPr>
    <w:rPr>
      <w:rFonts w:ascii="Arial" w:eastAsia="Times New Roman" w:hAnsi="Arial" w:cs="Arial"/>
      <w:b/>
      <w:bCs/>
      <w:color w:val="FF0000"/>
      <w:sz w:val="14"/>
      <w:szCs w:val="14"/>
      <w:lang w:val="es-ES_tradnl" w:eastAsia="es-ES"/>
    </w:rPr>
  </w:style>
  <w:style w:type="paragraph" w:customStyle="1" w:styleId="xl41">
    <w:name w:val="xl41"/>
    <w:basedOn w:val="Normal"/>
    <w:uiPriority w:val="99"/>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FF0000"/>
      <w:sz w:val="14"/>
      <w:szCs w:val="14"/>
      <w:lang w:val="es-ES_tradnl" w:eastAsia="es-ES"/>
    </w:rPr>
  </w:style>
  <w:style w:type="paragraph" w:customStyle="1" w:styleId="xl42">
    <w:name w:val="xl42"/>
    <w:basedOn w:val="Normal"/>
    <w:uiPriority w:val="99"/>
    <w:qFormat/>
    <w:rsid w:val="003C60B8"/>
    <w:pPr>
      <w:pBdr>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3">
    <w:name w:val="xl43"/>
    <w:basedOn w:val="Normal"/>
    <w:uiPriority w:val="99"/>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uiPriority w:val="99"/>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FF0000"/>
      <w:sz w:val="14"/>
      <w:szCs w:val="14"/>
      <w:lang w:val="es-ES_tradnl" w:eastAsia="es-ES"/>
    </w:rPr>
  </w:style>
  <w:style w:type="paragraph" w:customStyle="1" w:styleId="xl45">
    <w:name w:val="xl45"/>
    <w:basedOn w:val="Normal"/>
    <w:uiPriority w:val="99"/>
    <w:qFormat/>
    <w:rsid w:val="003C60B8"/>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uiPriority w:val="99"/>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uiPriority w:val="99"/>
    <w:qFormat/>
    <w:rsid w:val="003C60B8"/>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uiPriority w:val="99"/>
    <w:qFormat/>
    <w:rsid w:val="003C60B8"/>
    <w:pPr>
      <w:pBdr>
        <w:top w:val="single" w:sz="4" w:space="0" w:color="auto"/>
      </w:pBdr>
      <w:spacing w:before="100" w:beforeAutospacing="1" w:after="100" w:afterAutospacing="1" w:line="240" w:lineRule="auto"/>
      <w:jc w:val="center"/>
    </w:pPr>
    <w:rPr>
      <w:rFonts w:ascii="Arial" w:eastAsia="Times New Roman" w:hAnsi="Arial" w:cs="Arial"/>
      <w:b/>
      <w:bCs/>
      <w:color w:val="FF0000"/>
      <w:sz w:val="14"/>
      <w:szCs w:val="14"/>
      <w:lang w:val="es-ES_tradnl" w:eastAsia="es-ES"/>
    </w:rPr>
  </w:style>
  <w:style w:type="paragraph" w:customStyle="1" w:styleId="xl49">
    <w:name w:val="xl49"/>
    <w:basedOn w:val="Normal"/>
    <w:uiPriority w:val="99"/>
    <w:qFormat/>
    <w:rsid w:val="003C60B8"/>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uiPriority w:val="99"/>
    <w:qFormat/>
    <w:rsid w:val="003C60B8"/>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uiPriority w:val="99"/>
    <w:qFormat/>
    <w:rsid w:val="003C60B8"/>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uiPriority w:val="99"/>
    <w:qFormat/>
    <w:rsid w:val="003C60B8"/>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4">
    <w:name w:val="xl54"/>
    <w:basedOn w:val="Normal"/>
    <w:uiPriority w:val="99"/>
    <w:qFormat/>
    <w:rsid w:val="003C60B8"/>
    <w:pPr>
      <w:pBdr>
        <w:top w:val="single" w:sz="4" w:space="0" w:color="auto"/>
      </w:pBdr>
      <w:spacing w:before="100" w:beforeAutospacing="1" w:after="100" w:afterAutospacing="1" w:line="240" w:lineRule="auto"/>
      <w:jc w:val="center"/>
    </w:pPr>
    <w:rPr>
      <w:rFonts w:ascii="Arial" w:eastAsia="Times New Roman" w:hAnsi="Arial" w:cs="Arial"/>
      <w:b/>
      <w:bCs/>
      <w:color w:val="FF0000"/>
      <w:sz w:val="12"/>
      <w:szCs w:val="12"/>
      <w:lang w:val="es-ES_tradnl" w:eastAsia="es-ES"/>
    </w:rPr>
  </w:style>
  <w:style w:type="paragraph" w:customStyle="1" w:styleId="FR2">
    <w:name w:val="FR2"/>
    <w:uiPriority w:val="99"/>
    <w:qFormat/>
    <w:rsid w:val="003C60B8"/>
    <w:pPr>
      <w:widowControl w:val="0"/>
      <w:autoSpaceDE w:val="0"/>
      <w:autoSpaceDN w:val="0"/>
      <w:adjustRightInd w:val="0"/>
      <w:spacing w:after="0" w:line="338" w:lineRule="auto"/>
      <w:jc w:val="both"/>
    </w:pPr>
    <w:rPr>
      <w:rFonts w:ascii="Arial" w:eastAsia="Times New Roman" w:hAnsi="Arial" w:cs="Times New Roman"/>
      <w:kern w:val="0"/>
      <w:sz w:val="20"/>
      <w:szCs w:val="20"/>
      <w:lang w:val="es-ES_tradnl"/>
      <w14:ligatures w14:val="none"/>
    </w:rPr>
  </w:style>
  <w:style w:type="paragraph" w:customStyle="1" w:styleId="Estilo">
    <w:name w:val="Estilo"/>
    <w:uiPriority w:val="99"/>
    <w:qFormat/>
    <w:rsid w:val="003C60B8"/>
    <w:pPr>
      <w:widowControl w:val="0"/>
      <w:autoSpaceDE w:val="0"/>
      <w:autoSpaceDN w:val="0"/>
      <w:adjustRightInd w:val="0"/>
      <w:spacing w:after="0" w:line="240" w:lineRule="auto"/>
    </w:pPr>
    <w:rPr>
      <w:rFonts w:ascii="Arial" w:eastAsia="Times New Roman" w:hAnsi="Arial" w:cs="Arial"/>
      <w:kern w:val="0"/>
      <w:sz w:val="24"/>
      <w:szCs w:val="24"/>
      <w:lang w:val="es-ES" w:eastAsia="es-ES"/>
      <w14:ligatures w14:val="none"/>
    </w:rPr>
  </w:style>
  <w:style w:type="paragraph" w:customStyle="1" w:styleId="Technical4">
    <w:name w:val="Technical 4"/>
    <w:uiPriority w:val="99"/>
    <w:qFormat/>
    <w:rsid w:val="003C60B8"/>
    <w:pPr>
      <w:tabs>
        <w:tab w:val="left" w:pos="-720"/>
      </w:tabs>
      <w:suppressAutoHyphens/>
      <w:spacing w:after="0" w:line="240" w:lineRule="auto"/>
    </w:pPr>
    <w:rPr>
      <w:rFonts w:ascii="Courier New" w:eastAsia="Times New Roman" w:hAnsi="Courier New" w:cs="Times New Roman"/>
      <w:b/>
      <w:kern w:val="0"/>
      <w:sz w:val="24"/>
      <w:szCs w:val="20"/>
      <w:lang w:val="en-US" w:eastAsia="es-ES"/>
      <w14:ligatures w14:val="none"/>
    </w:rPr>
  </w:style>
  <w:style w:type="paragraph" w:customStyle="1" w:styleId="ParaAttribute6">
    <w:name w:val="ParaAttribute6"/>
    <w:uiPriority w:val="99"/>
    <w:qFormat/>
    <w:rsid w:val="003C60B8"/>
    <w:pPr>
      <w:widowControl w:val="0"/>
      <w:wordWrap w:val="0"/>
      <w:spacing w:after="0" w:line="240" w:lineRule="auto"/>
      <w:ind w:right="51"/>
      <w:jc w:val="center"/>
    </w:pPr>
    <w:rPr>
      <w:rFonts w:ascii="Times New Roman" w:eastAsia="¹Å" w:hAnsi="Times New Roman" w:cs="Times New Roman"/>
      <w:kern w:val="0"/>
      <w:sz w:val="20"/>
      <w:szCs w:val="20"/>
      <w:lang w:eastAsia="es-CO"/>
      <w14:ligatures w14:val="none"/>
    </w:rPr>
  </w:style>
  <w:style w:type="paragraph" w:customStyle="1" w:styleId="ParaAttribute94">
    <w:name w:val="ParaAttribute94"/>
    <w:uiPriority w:val="99"/>
    <w:qFormat/>
    <w:rsid w:val="003C60B8"/>
    <w:pPr>
      <w:widowControl w:val="0"/>
      <w:wordWrap w:val="0"/>
      <w:spacing w:after="0" w:line="240" w:lineRule="auto"/>
    </w:pPr>
    <w:rPr>
      <w:rFonts w:ascii="Times New Roman" w:eastAsia="¹Å" w:hAnsi="Times New Roman" w:cs="Times New Roman"/>
      <w:kern w:val="0"/>
      <w:sz w:val="20"/>
      <w:szCs w:val="20"/>
      <w:lang w:eastAsia="es-CO"/>
      <w14:ligatures w14:val="none"/>
    </w:rPr>
  </w:style>
  <w:style w:type="paragraph" w:customStyle="1" w:styleId="center">
    <w:name w:val="center"/>
    <w:basedOn w:val="Normal"/>
    <w:uiPriority w:val="99"/>
    <w:qFormat/>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14">
    <w:name w:val="Pa14"/>
    <w:basedOn w:val="Default"/>
    <w:next w:val="Default"/>
    <w:uiPriority w:val="99"/>
    <w:qFormat/>
    <w:rsid w:val="003C60B8"/>
    <w:pPr>
      <w:spacing w:line="201" w:lineRule="atLeast"/>
    </w:pPr>
    <w:rPr>
      <w:rFonts w:ascii="BBVA Office Light" w:eastAsiaTheme="minorHAnsi" w:hAnsi="BBVA Office Light" w:cstheme="minorBidi"/>
      <w:color w:val="auto"/>
      <w:lang w:val="es-CO" w:eastAsia="en-US"/>
    </w:rPr>
  </w:style>
  <w:style w:type="paragraph" w:customStyle="1" w:styleId="Lneadeasunto">
    <w:name w:val="Línea de asunto"/>
    <w:basedOn w:val="Normal"/>
    <w:uiPriority w:val="99"/>
    <w:qFormat/>
    <w:rsid w:val="003C60B8"/>
    <w:pPr>
      <w:spacing w:after="0" w:line="240" w:lineRule="auto"/>
    </w:pPr>
    <w:rPr>
      <w:rFonts w:ascii="Times New Roman" w:eastAsia="Times New Roman" w:hAnsi="Times New Roman" w:cs="Times New Roman"/>
      <w:sz w:val="20"/>
      <w:szCs w:val="20"/>
      <w:lang w:val="es-ES_tradnl" w:eastAsia="es-ES"/>
    </w:rPr>
  </w:style>
  <w:style w:type="paragraph" w:customStyle="1" w:styleId="Puesto1">
    <w:name w:val="Puesto1"/>
    <w:aliases w:val="Title,Título2"/>
    <w:basedOn w:val="Normal"/>
    <w:qFormat/>
    <w:rsid w:val="003C60B8"/>
    <w:pPr>
      <w:spacing w:after="0" w:line="240" w:lineRule="auto"/>
      <w:jc w:val="center"/>
    </w:pPr>
    <w:rPr>
      <w:rFonts w:ascii="Times New Roman" w:eastAsia="Times New Roman" w:hAnsi="Times New Roman" w:cs="Times New Roman"/>
      <w:sz w:val="24"/>
      <w:szCs w:val="20"/>
      <w:lang w:val="es-ES" w:eastAsia="es-ES"/>
    </w:rPr>
  </w:style>
  <w:style w:type="character" w:customStyle="1" w:styleId="Estilo2Car">
    <w:name w:val="Estilo2 Car"/>
    <w:basedOn w:val="Ttulo3Car"/>
    <w:link w:val="Estilo2"/>
    <w:locked/>
    <w:rsid w:val="003C60B8"/>
    <w:rPr>
      <w:rFonts w:ascii="Arial Negrita" w:eastAsia="Times New Roman" w:hAnsi="Arial Negrita" w:cs="Times New Roman"/>
      <w:b/>
      <w:bCs w:val="0"/>
      <w:color w:val="000000"/>
      <w:spacing w:val="-2"/>
      <w:kern w:val="22"/>
      <w:sz w:val="27"/>
      <w:szCs w:val="20"/>
      <w:lang w:val="es-ES" w:eastAsia="es-ES"/>
      <w14:ligatures w14:val="none"/>
    </w:rPr>
  </w:style>
  <w:style w:type="paragraph" w:customStyle="1" w:styleId="Estilo2">
    <w:name w:val="Estilo2"/>
    <w:basedOn w:val="Ttulo3"/>
    <w:link w:val="Estilo2Car"/>
    <w:qFormat/>
    <w:rsid w:val="003C60B8"/>
    <w:pPr>
      <w:numPr>
        <w:ilvl w:val="2"/>
        <w:numId w:val="20"/>
      </w:numPr>
      <w:spacing w:before="400" w:after="0" w:line="240" w:lineRule="auto"/>
      <w:jc w:val="both"/>
    </w:pPr>
    <w:rPr>
      <w:rFonts w:ascii="Arial Negrita" w:hAnsi="Arial Negrita"/>
      <w:bCs w:val="0"/>
      <w:color w:val="000000"/>
      <w:spacing w:val="-2"/>
      <w:kern w:val="22"/>
      <w:sz w:val="27"/>
      <w:szCs w:val="20"/>
      <w:lang w:val="es-ES" w:eastAsia="es-ES"/>
    </w:rPr>
  </w:style>
  <w:style w:type="paragraph" w:customStyle="1" w:styleId="xl195">
    <w:name w:val="xl195"/>
    <w:basedOn w:val="Normal"/>
    <w:qFormat/>
    <w:rsid w:val="003C60B8"/>
    <w:pPr>
      <w:pBdr>
        <w:top w:val="single" w:sz="4" w:space="0" w:color="auto"/>
        <w:left w:val="single" w:sz="8" w:space="0" w:color="auto"/>
        <w:bottom w:val="single" w:sz="4" w:space="0" w:color="auto"/>
        <w:right w:val="single" w:sz="4" w:space="0" w:color="auto"/>
      </w:pBdr>
      <w:shd w:val="clear" w:color="auto" w:fill="C5D9F1"/>
      <w:spacing w:before="100" w:beforeAutospacing="1" w:after="100" w:afterAutospacing="1" w:line="240" w:lineRule="auto"/>
    </w:pPr>
    <w:rPr>
      <w:rFonts w:ascii="Arial" w:eastAsia="Times New Roman" w:hAnsi="Arial" w:cs="Arial"/>
      <w:sz w:val="24"/>
      <w:szCs w:val="24"/>
      <w:lang w:eastAsia="es-CO"/>
    </w:rPr>
  </w:style>
  <w:style w:type="paragraph" w:customStyle="1" w:styleId="xl196">
    <w:name w:val="xl196"/>
    <w:basedOn w:val="Normal"/>
    <w:qFormat/>
    <w:rsid w:val="003C60B8"/>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Arial" w:eastAsia="Times New Roman" w:hAnsi="Arial" w:cs="Arial"/>
      <w:sz w:val="24"/>
      <w:szCs w:val="24"/>
      <w:lang w:eastAsia="es-CO"/>
    </w:rPr>
  </w:style>
  <w:style w:type="paragraph" w:customStyle="1" w:styleId="xl197">
    <w:name w:val="xl197"/>
    <w:basedOn w:val="Normal"/>
    <w:qFormat/>
    <w:rsid w:val="003C60B8"/>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Arial" w:eastAsia="Times New Roman" w:hAnsi="Arial" w:cs="Arial"/>
      <w:sz w:val="24"/>
      <w:szCs w:val="24"/>
      <w:lang w:eastAsia="es-CO"/>
    </w:rPr>
  </w:style>
  <w:style w:type="paragraph" w:customStyle="1" w:styleId="xl198">
    <w:name w:val="xl198"/>
    <w:basedOn w:val="Normal"/>
    <w:qFormat/>
    <w:rsid w:val="003C60B8"/>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9">
    <w:name w:val="xl199"/>
    <w:basedOn w:val="Normal"/>
    <w:qFormat/>
    <w:rsid w:val="003C60B8"/>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Arial" w:eastAsia="Times New Roman" w:hAnsi="Arial" w:cs="Arial"/>
      <w:sz w:val="24"/>
      <w:szCs w:val="24"/>
      <w:lang w:eastAsia="es-CO"/>
    </w:rPr>
  </w:style>
  <w:style w:type="paragraph" w:customStyle="1" w:styleId="xl200">
    <w:name w:val="xl200"/>
    <w:basedOn w:val="Normal"/>
    <w:qFormat/>
    <w:rsid w:val="003C60B8"/>
    <w:pPr>
      <w:pBdr>
        <w:top w:val="single" w:sz="4" w:space="0" w:color="auto"/>
        <w:left w:val="single" w:sz="4" w:space="0" w:color="auto"/>
        <w:bottom w:val="single" w:sz="4" w:space="0" w:color="auto"/>
        <w:right w:val="single" w:sz="8" w:space="0" w:color="auto"/>
      </w:pBdr>
      <w:shd w:val="clear" w:color="auto" w:fill="C5D9F1"/>
      <w:spacing w:before="100" w:beforeAutospacing="1" w:after="100" w:afterAutospacing="1" w:line="240" w:lineRule="auto"/>
    </w:pPr>
    <w:rPr>
      <w:rFonts w:ascii="Arial" w:eastAsia="Times New Roman" w:hAnsi="Arial" w:cs="Arial"/>
      <w:sz w:val="24"/>
      <w:szCs w:val="24"/>
      <w:lang w:eastAsia="es-CO"/>
    </w:rPr>
  </w:style>
  <w:style w:type="paragraph" w:customStyle="1" w:styleId="xl201">
    <w:name w:val="xl201"/>
    <w:basedOn w:val="Normal"/>
    <w:qFormat/>
    <w:rsid w:val="003C60B8"/>
    <w:pPr>
      <w:shd w:val="clear" w:color="auto" w:fill="C5D9F1"/>
      <w:spacing w:before="100" w:beforeAutospacing="1" w:after="100" w:afterAutospacing="1" w:line="240" w:lineRule="auto"/>
    </w:pPr>
    <w:rPr>
      <w:rFonts w:ascii="Arial" w:eastAsia="Times New Roman" w:hAnsi="Arial" w:cs="Arial"/>
      <w:sz w:val="24"/>
      <w:szCs w:val="24"/>
      <w:lang w:eastAsia="es-CO"/>
    </w:rPr>
  </w:style>
  <w:style w:type="paragraph" w:customStyle="1" w:styleId="xl202">
    <w:name w:val="xl202"/>
    <w:basedOn w:val="Normal"/>
    <w:qFormat/>
    <w:rsid w:val="003C60B8"/>
    <w:pPr>
      <w:shd w:val="clear" w:color="auto" w:fill="C5D9F1"/>
      <w:spacing w:before="100" w:beforeAutospacing="1" w:after="100" w:afterAutospacing="1" w:line="240" w:lineRule="auto"/>
    </w:pPr>
    <w:rPr>
      <w:rFonts w:ascii="Arial" w:eastAsia="Times New Roman" w:hAnsi="Arial" w:cs="Arial"/>
      <w:sz w:val="24"/>
      <w:szCs w:val="24"/>
      <w:lang w:eastAsia="es-CO"/>
    </w:rPr>
  </w:style>
  <w:style w:type="paragraph" w:customStyle="1" w:styleId="xl203">
    <w:name w:val="xl203"/>
    <w:basedOn w:val="Normal"/>
    <w:qFormat/>
    <w:rsid w:val="003C60B8"/>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4">
    <w:name w:val="xl204"/>
    <w:basedOn w:val="Normal"/>
    <w:qFormat/>
    <w:rsid w:val="003C60B8"/>
    <w:pPr>
      <w:shd w:val="clear" w:color="auto" w:fill="FF0000"/>
      <w:spacing w:before="100" w:beforeAutospacing="1" w:after="100" w:afterAutospacing="1" w:line="240" w:lineRule="auto"/>
    </w:pPr>
    <w:rPr>
      <w:rFonts w:ascii="Arial" w:eastAsia="Times New Roman" w:hAnsi="Arial" w:cs="Arial"/>
      <w:sz w:val="24"/>
      <w:szCs w:val="24"/>
      <w:lang w:eastAsia="es-CO"/>
    </w:rPr>
  </w:style>
  <w:style w:type="paragraph" w:customStyle="1" w:styleId="xl205">
    <w:name w:val="xl205"/>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6">
    <w:name w:val="xl206"/>
    <w:basedOn w:val="Normal"/>
    <w:qFormat/>
    <w:rsid w:val="003C60B8"/>
    <w:pPr>
      <w:pBdr>
        <w:top w:val="single" w:sz="4" w:space="0" w:color="auto"/>
        <w:left w:val="single" w:sz="4" w:space="0" w:color="auto"/>
        <w:bottom w:val="single" w:sz="4" w:space="0" w:color="auto"/>
        <w:right w:val="single" w:sz="4" w:space="0" w:color="auto"/>
      </w:pBdr>
      <w:shd w:val="clear" w:color="auto" w:fill="DCE6F1"/>
      <w:spacing w:before="100" w:beforeAutospacing="1" w:after="100" w:afterAutospacing="1" w:line="240" w:lineRule="auto"/>
    </w:pPr>
    <w:rPr>
      <w:rFonts w:ascii="Arial" w:eastAsia="Times New Roman" w:hAnsi="Arial" w:cs="Arial"/>
      <w:sz w:val="24"/>
      <w:szCs w:val="24"/>
      <w:lang w:eastAsia="es-CO"/>
    </w:rPr>
  </w:style>
  <w:style w:type="paragraph" w:customStyle="1" w:styleId="xl207">
    <w:name w:val="xl207"/>
    <w:basedOn w:val="Normal"/>
    <w:qFormat/>
    <w:rsid w:val="003C60B8"/>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8">
    <w:name w:val="xl208"/>
    <w:basedOn w:val="Normal"/>
    <w:qFormat/>
    <w:rsid w:val="003C60B8"/>
    <w:pPr>
      <w:spacing w:before="100" w:beforeAutospacing="1" w:after="100" w:afterAutospacing="1" w:line="240" w:lineRule="auto"/>
    </w:pPr>
    <w:rPr>
      <w:rFonts w:ascii="Arial" w:eastAsia="Times New Roman" w:hAnsi="Arial" w:cs="Arial"/>
      <w:sz w:val="24"/>
      <w:szCs w:val="24"/>
      <w:lang w:eastAsia="es-CO"/>
    </w:rPr>
  </w:style>
  <w:style w:type="paragraph" w:customStyle="1" w:styleId="xl209">
    <w:name w:val="xl209"/>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210">
    <w:name w:val="xl210"/>
    <w:basedOn w:val="Normal"/>
    <w:qFormat/>
    <w:rsid w:val="003C60B8"/>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11">
    <w:name w:val="xl211"/>
    <w:basedOn w:val="Normal"/>
    <w:qFormat/>
    <w:rsid w:val="003C60B8"/>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12">
    <w:name w:val="xl212"/>
    <w:basedOn w:val="Normal"/>
    <w:qFormat/>
    <w:rsid w:val="003C60B8"/>
    <w:pPr>
      <w:shd w:val="clear" w:color="auto" w:fill="FCD5B4"/>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13">
    <w:name w:val="xl213"/>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14">
    <w:name w:val="xl214"/>
    <w:basedOn w:val="Normal"/>
    <w:qFormat/>
    <w:rsid w:val="003C60B8"/>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15">
    <w:name w:val="xl215"/>
    <w:basedOn w:val="Normal"/>
    <w:qFormat/>
    <w:rsid w:val="003C60B8"/>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16">
    <w:name w:val="xl216"/>
    <w:basedOn w:val="Normal"/>
    <w:qFormat/>
    <w:rsid w:val="003C60B8"/>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17">
    <w:name w:val="xl217"/>
    <w:basedOn w:val="Normal"/>
    <w:qFormat/>
    <w:rsid w:val="003C60B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18">
    <w:name w:val="xl218"/>
    <w:basedOn w:val="Normal"/>
    <w:qFormat/>
    <w:rsid w:val="003C60B8"/>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19">
    <w:name w:val="xl219"/>
    <w:basedOn w:val="Normal"/>
    <w:qFormat/>
    <w:rsid w:val="003C60B8"/>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20">
    <w:name w:val="xl220"/>
    <w:basedOn w:val="Normal"/>
    <w:qFormat/>
    <w:rsid w:val="003C60B8"/>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21">
    <w:name w:val="xl221"/>
    <w:basedOn w:val="Normal"/>
    <w:qFormat/>
    <w:rsid w:val="003C60B8"/>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22">
    <w:name w:val="xl222"/>
    <w:basedOn w:val="Normal"/>
    <w:qFormat/>
    <w:rsid w:val="003C60B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23">
    <w:name w:val="xl223"/>
    <w:basedOn w:val="Normal"/>
    <w:qFormat/>
    <w:rsid w:val="003C60B8"/>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24">
    <w:name w:val="xl224"/>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25">
    <w:name w:val="xl225"/>
    <w:basedOn w:val="Normal"/>
    <w:qFormat/>
    <w:rsid w:val="003C60B8"/>
    <w:pPr>
      <w:spacing w:before="100" w:beforeAutospacing="1" w:after="100" w:afterAutospacing="1" w:line="240" w:lineRule="auto"/>
    </w:pPr>
    <w:rPr>
      <w:rFonts w:ascii="Arial" w:eastAsia="Times New Roman" w:hAnsi="Arial" w:cs="Arial"/>
      <w:sz w:val="24"/>
      <w:szCs w:val="24"/>
      <w:lang w:eastAsia="es-CO"/>
    </w:rPr>
  </w:style>
  <w:style w:type="paragraph" w:customStyle="1" w:styleId="xl226">
    <w:name w:val="xl226"/>
    <w:basedOn w:val="Normal"/>
    <w:qFormat/>
    <w:rsid w:val="003C60B8"/>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27">
    <w:name w:val="xl227"/>
    <w:basedOn w:val="Normal"/>
    <w:qFormat/>
    <w:rsid w:val="003C60B8"/>
    <w:pPr>
      <w:spacing w:before="100" w:beforeAutospacing="1" w:after="100" w:afterAutospacing="1" w:line="240" w:lineRule="auto"/>
    </w:pPr>
    <w:rPr>
      <w:rFonts w:ascii="Arial" w:eastAsia="Times New Roman" w:hAnsi="Arial" w:cs="Arial"/>
      <w:sz w:val="24"/>
      <w:szCs w:val="24"/>
      <w:lang w:eastAsia="es-CO"/>
    </w:rPr>
  </w:style>
  <w:style w:type="paragraph" w:customStyle="1" w:styleId="xl228">
    <w:name w:val="xl228"/>
    <w:basedOn w:val="Normal"/>
    <w:qFormat/>
    <w:rsid w:val="003C60B8"/>
    <w:pPr>
      <w:spacing w:before="100" w:beforeAutospacing="1" w:after="100" w:afterAutospacing="1" w:line="240" w:lineRule="auto"/>
    </w:pPr>
    <w:rPr>
      <w:rFonts w:ascii="Arial" w:eastAsia="Times New Roman" w:hAnsi="Arial" w:cs="Arial"/>
      <w:sz w:val="24"/>
      <w:szCs w:val="24"/>
      <w:lang w:eastAsia="es-CO"/>
    </w:rPr>
  </w:style>
  <w:style w:type="paragraph" w:customStyle="1" w:styleId="xl229">
    <w:name w:val="xl229"/>
    <w:basedOn w:val="Normal"/>
    <w:qFormat/>
    <w:rsid w:val="003C60B8"/>
    <w:pPr>
      <w:pBdr>
        <w:top w:val="single" w:sz="8"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30">
    <w:name w:val="xl230"/>
    <w:basedOn w:val="Normal"/>
    <w:qFormat/>
    <w:rsid w:val="003C60B8"/>
    <w:pPr>
      <w:pBdr>
        <w:top w:val="single" w:sz="8"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31">
    <w:name w:val="xl231"/>
    <w:basedOn w:val="Normal"/>
    <w:qFormat/>
    <w:rsid w:val="003C60B8"/>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32">
    <w:name w:val="xl232"/>
    <w:basedOn w:val="Normal"/>
    <w:qFormat/>
    <w:rsid w:val="003C60B8"/>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33">
    <w:name w:val="xl233"/>
    <w:basedOn w:val="Normal"/>
    <w:qFormat/>
    <w:rsid w:val="003C60B8"/>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34">
    <w:name w:val="xl234"/>
    <w:basedOn w:val="Normal"/>
    <w:qFormat/>
    <w:rsid w:val="003C60B8"/>
    <w:pPr>
      <w:pBdr>
        <w:top w:val="single" w:sz="4" w:space="0" w:color="auto"/>
        <w:left w:val="single" w:sz="4"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35">
    <w:name w:val="xl235"/>
    <w:basedOn w:val="Normal"/>
    <w:qFormat/>
    <w:rsid w:val="003C60B8"/>
    <w:pPr>
      <w:pBdr>
        <w:top w:val="single" w:sz="4" w:space="0" w:color="auto"/>
        <w:left w:val="single" w:sz="4" w:space="0" w:color="auto"/>
        <w:right w:val="single" w:sz="4" w:space="0" w:color="auto"/>
      </w:pBdr>
      <w:shd w:val="clear" w:color="auto" w:fill="FCD5B4"/>
      <w:spacing w:before="100" w:beforeAutospacing="1" w:after="100" w:afterAutospacing="1" w:line="240" w:lineRule="auto"/>
    </w:pPr>
    <w:rPr>
      <w:rFonts w:ascii="Arial" w:eastAsia="Times New Roman" w:hAnsi="Arial" w:cs="Arial"/>
      <w:sz w:val="24"/>
      <w:szCs w:val="24"/>
      <w:lang w:eastAsia="es-CO"/>
    </w:rPr>
  </w:style>
  <w:style w:type="paragraph" w:customStyle="1" w:styleId="xl236">
    <w:name w:val="xl236"/>
    <w:basedOn w:val="Normal"/>
    <w:qFormat/>
    <w:rsid w:val="003C60B8"/>
    <w:pPr>
      <w:pBdr>
        <w:top w:val="single" w:sz="4" w:space="0" w:color="auto"/>
        <w:left w:val="single" w:sz="4" w:space="0" w:color="auto"/>
      </w:pBdr>
      <w:shd w:val="clear" w:color="auto" w:fill="FCD5B4"/>
      <w:spacing w:before="100" w:beforeAutospacing="1" w:after="100" w:afterAutospacing="1" w:line="240" w:lineRule="auto"/>
    </w:pPr>
    <w:rPr>
      <w:rFonts w:ascii="Arial" w:eastAsia="Times New Roman" w:hAnsi="Arial" w:cs="Arial"/>
      <w:sz w:val="24"/>
      <w:szCs w:val="24"/>
      <w:lang w:eastAsia="es-CO"/>
    </w:rPr>
  </w:style>
  <w:style w:type="paragraph" w:customStyle="1" w:styleId="xl237">
    <w:name w:val="xl237"/>
    <w:basedOn w:val="Normal"/>
    <w:qFormat/>
    <w:rsid w:val="003C60B8"/>
    <w:pPr>
      <w:pBdr>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38">
    <w:name w:val="xl238"/>
    <w:basedOn w:val="Normal"/>
    <w:qFormat/>
    <w:rsid w:val="003C60B8"/>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39">
    <w:name w:val="xl239"/>
    <w:basedOn w:val="Normal"/>
    <w:qFormat/>
    <w:rsid w:val="003C60B8"/>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40">
    <w:name w:val="xl240"/>
    <w:basedOn w:val="Normal"/>
    <w:qFormat/>
    <w:rsid w:val="003C60B8"/>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41">
    <w:name w:val="xl241"/>
    <w:basedOn w:val="Normal"/>
    <w:qFormat/>
    <w:rsid w:val="003C60B8"/>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42">
    <w:name w:val="xl242"/>
    <w:basedOn w:val="Normal"/>
    <w:qFormat/>
    <w:rsid w:val="003C60B8"/>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43">
    <w:name w:val="xl243"/>
    <w:basedOn w:val="Normal"/>
    <w:qFormat/>
    <w:rsid w:val="003C60B8"/>
    <w:pPr>
      <w:pBdr>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44">
    <w:name w:val="xl244"/>
    <w:basedOn w:val="Normal"/>
    <w:qFormat/>
    <w:rsid w:val="003C60B8"/>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45">
    <w:name w:val="xl245"/>
    <w:basedOn w:val="Normal"/>
    <w:qFormat/>
    <w:rsid w:val="003C60B8"/>
    <w:pPr>
      <w:pBdr>
        <w:top w:val="single" w:sz="4" w:space="0" w:color="auto"/>
        <w:bottom w:val="single" w:sz="4" w:space="0" w:color="auto"/>
      </w:pBdr>
      <w:shd w:val="clear" w:color="auto" w:fill="FFFF00"/>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46">
    <w:name w:val="xl246"/>
    <w:basedOn w:val="Normal"/>
    <w:qFormat/>
    <w:rsid w:val="003C60B8"/>
    <w:pPr>
      <w:pBdr>
        <w:top w:val="single" w:sz="4" w:space="0" w:color="auto"/>
        <w:bottom w:val="single" w:sz="4" w:space="0" w:color="auto"/>
      </w:pBdr>
      <w:shd w:val="clear" w:color="auto" w:fill="FCD5B4"/>
      <w:spacing w:before="100" w:beforeAutospacing="1" w:after="100" w:afterAutospacing="1" w:line="240" w:lineRule="auto"/>
    </w:pPr>
    <w:rPr>
      <w:rFonts w:ascii="Arial" w:eastAsia="Times New Roman" w:hAnsi="Arial" w:cs="Arial"/>
      <w:sz w:val="24"/>
      <w:szCs w:val="24"/>
      <w:lang w:eastAsia="es-CO"/>
    </w:rPr>
  </w:style>
  <w:style w:type="paragraph" w:customStyle="1" w:styleId="xl247">
    <w:name w:val="xl247"/>
    <w:basedOn w:val="Normal"/>
    <w:qFormat/>
    <w:rsid w:val="003C60B8"/>
    <w:pPr>
      <w:pBdr>
        <w:left w:val="single" w:sz="4" w:space="0" w:color="auto"/>
      </w:pBdr>
      <w:spacing w:before="100" w:beforeAutospacing="1" w:after="100" w:afterAutospacing="1" w:line="240" w:lineRule="auto"/>
      <w:jc w:val="center"/>
    </w:pPr>
    <w:rPr>
      <w:rFonts w:ascii="Arial" w:eastAsia="Times New Roman" w:hAnsi="Arial" w:cs="Arial"/>
      <w:b/>
      <w:bCs/>
      <w:sz w:val="36"/>
      <w:szCs w:val="36"/>
      <w:lang w:eastAsia="es-CO"/>
    </w:rPr>
  </w:style>
  <w:style w:type="paragraph" w:customStyle="1" w:styleId="Style50">
    <w:name w:val="Style5"/>
    <w:basedOn w:val="Normal"/>
    <w:uiPriority w:val="99"/>
    <w:qFormat/>
    <w:rsid w:val="003C60B8"/>
    <w:pPr>
      <w:widowControl w:val="0"/>
      <w:autoSpaceDE w:val="0"/>
      <w:autoSpaceDN w:val="0"/>
      <w:adjustRightInd w:val="0"/>
      <w:spacing w:after="0" w:line="187" w:lineRule="exact"/>
      <w:ind w:firstLine="53"/>
    </w:pPr>
    <w:rPr>
      <w:rFonts w:ascii="Arial" w:eastAsia="Times New Roman" w:hAnsi="Arial" w:cs="Arial"/>
      <w:sz w:val="24"/>
      <w:szCs w:val="24"/>
      <w:lang w:eastAsia="es-CO"/>
    </w:rPr>
  </w:style>
  <w:style w:type="paragraph" w:customStyle="1" w:styleId="Style120">
    <w:name w:val="Style12"/>
    <w:basedOn w:val="Normal"/>
    <w:uiPriority w:val="99"/>
    <w:qFormat/>
    <w:rsid w:val="003C60B8"/>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14">
    <w:name w:val="Style14"/>
    <w:basedOn w:val="Normal"/>
    <w:uiPriority w:val="99"/>
    <w:qFormat/>
    <w:rsid w:val="003C60B8"/>
    <w:pPr>
      <w:widowControl w:val="0"/>
      <w:autoSpaceDE w:val="0"/>
      <w:autoSpaceDN w:val="0"/>
      <w:adjustRightInd w:val="0"/>
      <w:spacing w:after="0" w:line="204" w:lineRule="exact"/>
    </w:pPr>
    <w:rPr>
      <w:rFonts w:ascii="Calibri" w:eastAsia="Times New Roman" w:hAnsi="Calibri" w:cs="Times New Roman"/>
      <w:sz w:val="24"/>
      <w:szCs w:val="24"/>
      <w:lang w:eastAsia="es-CO"/>
    </w:rPr>
  </w:style>
  <w:style w:type="paragraph" w:customStyle="1" w:styleId="pa43">
    <w:name w:val="pa43"/>
    <w:basedOn w:val="Normal"/>
    <w:uiPriority w:val="99"/>
    <w:qFormat/>
    <w:rsid w:val="003C60B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cont">
    <w:name w:val="texcont"/>
    <w:basedOn w:val="Normal"/>
    <w:qFormat/>
    <w:rsid w:val="003C60B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ListaCC0">
    <w:name w:val="Lista CC"/>
    <w:basedOn w:val="Normal"/>
    <w:uiPriority w:val="1"/>
    <w:qFormat/>
    <w:rsid w:val="003C60B8"/>
    <w:pPr>
      <w:spacing w:after="0" w:line="240" w:lineRule="auto"/>
      <w:jc w:val="both"/>
    </w:pPr>
    <w:rPr>
      <w:rFonts w:ascii="Arial" w:eastAsia="Times New Roman" w:hAnsi="Arial" w:cs="Arial"/>
      <w:sz w:val="24"/>
      <w:szCs w:val="24"/>
      <w:lang w:val="es-ES" w:eastAsia="es-ES"/>
    </w:rPr>
  </w:style>
  <w:style w:type="paragraph" w:customStyle="1" w:styleId="Textoindependiente4">
    <w:name w:val="Texto independiente("/>
    <w:basedOn w:val="Normal"/>
    <w:uiPriority w:val="1"/>
    <w:qFormat/>
    <w:rsid w:val="003C60B8"/>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Sangra2detindependiente12">
    <w:name w:val="Sangría 2 de t.independiente1"/>
    <w:basedOn w:val="Normal"/>
    <w:uiPriority w:val="99"/>
    <w:qFormat/>
    <w:rsid w:val="003C60B8"/>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2detindependiente110">
    <w:name w:val="Sangría 2 de t.independiente11"/>
    <w:basedOn w:val="Normal"/>
    <w:uiPriority w:val="99"/>
    <w:qFormat/>
    <w:rsid w:val="003C60B8"/>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2detindependiente20">
    <w:name w:val="Sangría 2 de t.independiente2"/>
    <w:basedOn w:val="Normal"/>
    <w:uiPriority w:val="99"/>
    <w:qFormat/>
    <w:rsid w:val="003C60B8"/>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graybox1">
    <w:name w:val="graybox1"/>
    <w:basedOn w:val="Normal"/>
    <w:qFormat/>
    <w:rsid w:val="003C60B8"/>
    <w:pPr>
      <w:spacing w:after="203" w:line="240" w:lineRule="auto"/>
    </w:pPr>
    <w:rPr>
      <w:rFonts w:ascii="Times New Roman" w:eastAsia="Times New Roman" w:hAnsi="Times New Roman" w:cs="Times New Roman"/>
      <w:sz w:val="24"/>
      <w:szCs w:val="24"/>
      <w:lang w:eastAsia="es-CO"/>
    </w:rPr>
  </w:style>
  <w:style w:type="character" w:customStyle="1" w:styleId="Cuadrculamediana2Car">
    <w:name w:val="Cuadrícula mediana 2 Car"/>
    <w:link w:val="Cuadrculamediana21"/>
    <w:uiPriority w:val="1"/>
    <w:locked/>
    <w:rsid w:val="003C60B8"/>
    <w:rPr>
      <w:rFonts w:ascii="Times New Roman" w:eastAsia="Times New Roman" w:hAnsi="Times New Roman" w:cs="Times New Roman"/>
      <w:sz w:val="24"/>
      <w:szCs w:val="24"/>
      <w:lang w:eastAsia="es-CO"/>
    </w:rPr>
  </w:style>
  <w:style w:type="paragraph" w:customStyle="1" w:styleId="Cuadrculamediana21">
    <w:name w:val="Cuadrícula mediana 21"/>
    <w:link w:val="Cuadrculamediana2Car"/>
    <w:uiPriority w:val="1"/>
    <w:qFormat/>
    <w:rsid w:val="003C60B8"/>
    <w:pPr>
      <w:spacing w:after="0" w:line="240" w:lineRule="auto"/>
    </w:pPr>
    <w:rPr>
      <w:rFonts w:ascii="Times New Roman" w:eastAsia="Times New Roman" w:hAnsi="Times New Roman" w:cs="Times New Roman"/>
      <w:sz w:val="24"/>
      <w:szCs w:val="24"/>
      <w:lang w:eastAsia="es-CO"/>
    </w:rPr>
  </w:style>
  <w:style w:type="paragraph" w:customStyle="1" w:styleId="msonormal0">
    <w:name w:val="msonormal"/>
    <w:basedOn w:val="Normal"/>
    <w:qFormat/>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1342232540192226013msonospacing">
    <w:name w:val="m_1342232540192226013msonospacing"/>
    <w:basedOn w:val="Normal"/>
    <w:qFormat/>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mbolodenotaalpie">
    <w:name w:val="Símbolo de nota al pie"/>
    <w:rsid w:val="003C60B8"/>
    <w:rPr>
      <w:vertAlign w:val="superscript"/>
    </w:rPr>
  </w:style>
  <w:style w:type="character" w:customStyle="1" w:styleId="CarCar13">
    <w:name w:val="Car Car13"/>
    <w:rsid w:val="003C60B8"/>
    <w:rPr>
      <w:rFonts w:ascii="Arial" w:hAnsi="Arial" w:cs="Arial" w:hint="default"/>
      <w:sz w:val="24"/>
      <w:lang w:val="es-CO" w:eastAsia="es-ES" w:bidi="ar-SA"/>
    </w:rPr>
  </w:style>
  <w:style w:type="character" w:customStyle="1" w:styleId="CarCar15">
    <w:name w:val="Car Car15"/>
    <w:rsid w:val="003C60B8"/>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3C60B8"/>
    <w:rPr>
      <w:rFonts w:ascii="Arial" w:eastAsia="Times New Roman" w:hAnsi="Arial" w:cs="Arial" w:hint="default"/>
      <w:spacing w:val="-8"/>
    </w:rPr>
  </w:style>
  <w:style w:type="character" w:customStyle="1" w:styleId="CharAttribute10">
    <w:name w:val="CharAttribute10"/>
    <w:rsid w:val="003C60B8"/>
    <w:rPr>
      <w:rFonts w:ascii="Arial" w:eastAsia="Times New Roman" w:hAnsi="Arial" w:cs="Arial" w:hint="default"/>
      <w:b/>
      <w:bCs w:val="0"/>
    </w:rPr>
  </w:style>
  <w:style w:type="character" w:customStyle="1" w:styleId="CharAttribute7">
    <w:name w:val="CharAttribute7"/>
    <w:rsid w:val="003C60B8"/>
    <w:rPr>
      <w:rFonts w:ascii="¹Å" w:eastAsia="¹Å" w:hAnsi="¹Å" w:hint="default"/>
      <w:sz w:val="22"/>
    </w:rPr>
  </w:style>
  <w:style w:type="character" w:customStyle="1" w:styleId="txt3">
    <w:name w:val="txt3"/>
    <w:basedOn w:val="Fuentedeprrafopredeter"/>
    <w:rsid w:val="003C60B8"/>
  </w:style>
  <w:style w:type="character" w:customStyle="1" w:styleId="it">
    <w:name w:val="it"/>
    <w:basedOn w:val="Fuentedeprrafopredeter"/>
    <w:rsid w:val="003C60B8"/>
  </w:style>
  <w:style w:type="character" w:customStyle="1" w:styleId="spelle">
    <w:name w:val="spelle"/>
    <w:basedOn w:val="Fuentedeprrafopredeter"/>
    <w:rsid w:val="003C60B8"/>
  </w:style>
  <w:style w:type="character" w:customStyle="1" w:styleId="SinespaciadoCar1">
    <w:name w:val="Sin espaciado Car1"/>
    <w:basedOn w:val="Fuentedeprrafopredeter"/>
    <w:uiPriority w:val="1"/>
    <w:rsid w:val="003C60B8"/>
    <w:rPr>
      <w:rFonts w:ascii="Times New Roman" w:eastAsia="Times New Roman" w:hAnsi="Times New Roman" w:cs="Times New Roman" w:hint="default"/>
      <w:sz w:val="24"/>
      <w:szCs w:val="24"/>
      <w:lang w:eastAsia="es-ES"/>
    </w:rPr>
  </w:style>
  <w:style w:type="character" w:customStyle="1" w:styleId="fpidedesc1">
    <w:name w:val="fpide_desc1"/>
    <w:basedOn w:val="Fuentedeprrafopredeter"/>
    <w:rsid w:val="003C60B8"/>
  </w:style>
  <w:style w:type="character" w:customStyle="1" w:styleId="nombreitemcatalogo1">
    <w:name w:val="nombreitemcatalogo1"/>
    <w:rsid w:val="003C60B8"/>
    <w:rPr>
      <w:rFonts w:ascii="Arial" w:hAnsi="Arial" w:cs="Arial" w:hint="default"/>
      <w:b/>
      <w:bCs/>
      <w:caps/>
      <w:color w:val="8E8E8E"/>
      <w:sz w:val="18"/>
      <w:szCs w:val="18"/>
    </w:rPr>
  </w:style>
  <w:style w:type="character" w:customStyle="1" w:styleId="titulo-noticia1">
    <w:name w:val="titulo-noticia1"/>
    <w:rsid w:val="003C60B8"/>
    <w:rPr>
      <w:rFonts w:ascii="Arial" w:hAnsi="Arial" w:cs="Arial" w:hint="default"/>
      <w:b/>
      <w:bCs/>
      <w:color w:val="002040"/>
      <w:sz w:val="23"/>
      <w:szCs w:val="23"/>
    </w:rPr>
  </w:style>
  <w:style w:type="character" w:customStyle="1" w:styleId="a9">
    <w:name w:val="a9"/>
    <w:basedOn w:val="Fuentedeprrafopredeter"/>
    <w:rsid w:val="003C60B8"/>
  </w:style>
  <w:style w:type="character" w:customStyle="1" w:styleId="texto5">
    <w:name w:val="texto5"/>
    <w:basedOn w:val="Fuentedeprrafopredeter"/>
    <w:rsid w:val="003C60B8"/>
  </w:style>
  <w:style w:type="character" w:customStyle="1" w:styleId="Sangra2detindependienteCar10">
    <w:name w:val="Sangría 2 de t.independiente Car1"/>
    <w:semiHidden/>
    <w:rsid w:val="003C60B8"/>
    <w:rPr>
      <w:rFonts w:ascii="Cambria" w:eastAsia="MS Mincho" w:hAnsi="Cambria" w:cs="Times New Roman" w:hint="default"/>
      <w:sz w:val="24"/>
      <w:szCs w:val="24"/>
      <w:lang w:val="es-ES_tradnl" w:eastAsia="es-ES"/>
    </w:rPr>
  </w:style>
  <w:style w:type="character" w:customStyle="1" w:styleId="Sangra3detindependienteCar10">
    <w:name w:val="Sangría 3 de t.independiente Car1"/>
    <w:semiHidden/>
    <w:rsid w:val="003C60B8"/>
    <w:rPr>
      <w:rFonts w:ascii="Cambria" w:eastAsia="MS Mincho" w:hAnsi="Cambria" w:cs="Times New Roman" w:hint="default"/>
      <w:sz w:val="16"/>
      <w:szCs w:val="16"/>
      <w:lang w:val="es-ES_tradnl" w:eastAsia="es-ES"/>
    </w:rPr>
  </w:style>
  <w:style w:type="character" w:customStyle="1" w:styleId="HTMLconformatoprevioCar1">
    <w:name w:val="HTML con formato previo Car1"/>
    <w:uiPriority w:val="99"/>
    <w:semiHidden/>
    <w:rsid w:val="003C60B8"/>
    <w:rPr>
      <w:rFonts w:ascii="Consolas" w:eastAsia="MS Mincho" w:hAnsi="Consolas" w:cs="Consolas" w:hint="default"/>
      <w:sz w:val="20"/>
      <w:szCs w:val="20"/>
      <w:lang w:val="es-ES_tradnl" w:eastAsia="es-ES"/>
    </w:rPr>
  </w:style>
  <w:style w:type="character" w:customStyle="1" w:styleId="intellitxt">
    <w:name w:val="intellitxt"/>
    <w:rsid w:val="003C60B8"/>
  </w:style>
  <w:style w:type="character" w:customStyle="1" w:styleId="barrainftex">
    <w:name w:val="barrainftex"/>
    <w:rsid w:val="003C60B8"/>
  </w:style>
  <w:style w:type="character" w:customStyle="1" w:styleId="linkc">
    <w:name w:val="linkc"/>
    <w:rsid w:val="003C60B8"/>
  </w:style>
  <w:style w:type="character" w:customStyle="1" w:styleId="HeaderChar">
    <w:name w:val="Header Char"/>
    <w:aliases w:val="h Char,h8 Char,h9 Char,h10 Char,h18 Char"/>
    <w:locked/>
    <w:rsid w:val="003C60B8"/>
    <w:rPr>
      <w:rFonts w:ascii="Times New Roman" w:hAnsi="Times New Roman" w:cs="Times New Roman" w:hint="default"/>
      <w:sz w:val="20"/>
      <w:szCs w:val="20"/>
      <w:lang w:val="es-ES" w:eastAsia="es-ES"/>
    </w:rPr>
  </w:style>
  <w:style w:type="character" w:customStyle="1" w:styleId="TitleChar">
    <w:name w:val="Title Char"/>
    <w:locked/>
    <w:rsid w:val="003C60B8"/>
    <w:rPr>
      <w:rFonts w:ascii="Arial" w:hAnsi="Arial" w:cs="Arial" w:hint="default"/>
      <w:b/>
      <w:bCs/>
      <w:sz w:val="24"/>
      <w:szCs w:val="24"/>
      <w:lang w:val="es-ES" w:eastAsia="es-ES"/>
    </w:rPr>
  </w:style>
  <w:style w:type="character" w:customStyle="1" w:styleId="phonemore">
    <w:name w:val="phonemore"/>
    <w:basedOn w:val="Fuentedeprrafopredeter"/>
    <w:rsid w:val="003C60B8"/>
  </w:style>
  <w:style w:type="character" w:customStyle="1" w:styleId="prodname">
    <w:name w:val="prodname"/>
    <w:basedOn w:val="Fuentedeprrafopredeter"/>
    <w:rsid w:val="003C60B8"/>
  </w:style>
  <w:style w:type="character" w:customStyle="1" w:styleId="fpdescripcion">
    <w:name w:val="fp_descripcion"/>
    <w:basedOn w:val="Fuentedeprrafopredeter"/>
    <w:rsid w:val="003C60B8"/>
  </w:style>
  <w:style w:type="character" w:customStyle="1" w:styleId="bold">
    <w:name w:val="bold"/>
    <w:basedOn w:val="Fuentedeprrafopredeter"/>
    <w:rsid w:val="003C60B8"/>
  </w:style>
  <w:style w:type="character" w:customStyle="1" w:styleId="estilo6">
    <w:name w:val="estilo6"/>
    <w:basedOn w:val="Fuentedeprrafopredeter"/>
    <w:rsid w:val="003C60B8"/>
  </w:style>
  <w:style w:type="table" w:customStyle="1" w:styleId="Tablaconcuadrcula31">
    <w:name w:val="Tabla con cuadrícula31"/>
    <w:basedOn w:val="Tablanormal"/>
    <w:uiPriority w:val="3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uiPriority w:val="59"/>
    <w:rsid w:val="003C60B8"/>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
    <w:name w:val="Tabla con cuadrícula61"/>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
    <w:name w:val="Tabla con cuadrícula71"/>
    <w:basedOn w:val="Tablanormal"/>
    <w:uiPriority w:val="59"/>
    <w:rsid w:val="003C60B8"/>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3C60B8"/>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
    <w:name w:val="Tabla con cuadrícula52"/>
    <w:basedOn w:val="Tablanormal"/>
    <w:uiPriority w:val="59"/>
    <w:rsid w:val="003C60B8"/>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
    <w:name w:val="Tabla con cuadrícula82"/>
    <w:basedOn w:val="Tablanormal"/>
    <w:uiPriority w:val="59"/>
    <w:rsid w:val="003C60B8"/>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
    <w:name w:val="Tabla con cuadrícula311"/>
    <w:basedOn w:val="Tablanormal"/>
    <w:rsid w:val="003C60B8"/>
    <w:pPr>
      <w:spacing w:after="0" w:line="240" w:lineRule="auto"/>
    </w:pPr>
    <w:rPr>
      <w:rFonts w:ascii="Calibri" w:eastAsia="Calibri" w:hAnsi="Calibri" w:cs="Times New Roman"/>
      <w:kern w:val="0"/>
      <w:lang w:val="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1">
    <w:name w:val="Tabla con cuadrícula411"/>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
    <w:name w:val="Tabla con cuadrícula511"/>
    <w:basedOn w:val="Tablanormal"/>
    <w:uiPriority w:val="59"/>
    <w:rsid w:val="003C60B8"/>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
    <w:name w:val="Tabla con cuadrícula611"/>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
    <w:name w:val="Tabla con cuadrícula711"/>
    <w:basedOn w:val="Tablanormal"/>
    <w:uiPriority w:val="59"/>
    <w:rsid w:val="003C60B8"/>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uiPriority w:val="59"/>
    <w:rsid w:val="003C60B8"/>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
    <w:name w:val="Tabla con cuadrícula63"/>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
    <w:name w:val="Tabla con cuadrícula73"/>
    <w:basedOn w:val="Tablanormal"/>
    <w:uiPriority w:val="59"/>
    <w:rsid w:val="003C60B8"/>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3C60B8"/>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uiPriority w:val="59"/>
    <w:rsid w:val="003C60B8"/>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uiPriority w:val="59"/>
    <w:rsid w:val="003C60B8"/>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uiPriority w:val="59"/>
    <w:rsid w:val="003C60B8"/>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uiPriority w:val="59"/>
    <w:rsid w:val="003C60B8"/>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uiPriority w:val="59"/>
    <w:rsid w:val="003C60B8"/>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uiPriority w:val="59"/>
    <w:rsid w:val="003C60B8"/>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rsid w:val="003C60B8"/>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uiPriority w:val="59"/>
    <w:rsid w:val="003C60B8"/>
    <w:pPr>
      <w:spacing w:after="0" w:line="240" w:lineRule="auto"/>
    </w:pPr>
    <w:rPr>
      <w:rFonts w:ascii="Cambria" w:eastAsia="MS Mincho" w:hAnsi="Cambria" w:cs="Times New Roman"/>
      <w:kern w:val="0"/>
      <w:sz w:val="20"/>
      <w:szCs w:val="20"/>
      <w:lang w:val="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uiPriority w:val="39"/>
    <w:rsid w:val="003C60B8"/>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
    <w:name w:val="Tabla con cuadrícula181"/>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
    <w:name w:val="Tabla con cuadrícula221"/>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
    <w:name w:val="Tabla con cuadrícula321"/>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11">
    <w:name w:val="Tabla con cuadrícula2111"/>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
    <w:name w:val="Tabla con cuadrícula7111"/>
    <w:basedOn w:val="Tablanormal"/>
    <w:uiPriority w:val="59"/>
    <w:rsid w:val="003C60B8"/>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
    <w:name w:val="Tabla con cuadrícula8111"/>
    <w:basedOn w:val="Tablanormal"/>
    <w:uiPriority w:val="59"/>
    <w:rsid w:val="003C60B8"/>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
    <w:name w:val="Tabla con cuadrícula31111"/>
    <w:basedOn w:val="Tablanormal"/>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1">
    <w:name w:val="Cuadrícula de tabla clara1"/>
    <w:basedOn w:val="Tablanormal"/>
    <w:uiPriority w:val="40"/>
    <w:rsid w:val="003C60B8"/>
    <w:pPr>
      <w:spacing w:after="0" w:line="240" w:lineRule="auto"/>
    </w:pPr>
    <w:rPr>
      <w:rFonts w:ascii="Cambria" w:eastAsia="MS Mincho" w:hAnsi="Cambria" w:cs="Times New Roman"/>
      <w:kern w:val="0"/>
      <w:sz w:val="20"/>
      <w:szCs w:val="20"/>
      <w:lang w:val="es-ES_tradnl"/>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1">
    <w:name w:val="Tabla clásica 21"/>
    <w:basedOn w:val="Tablanormal"/>
    <w:rsid w:val="003C60B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rsid w:val="003C60B8"/>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rsid w:val="003C60B8"/>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
    <w:name w:val="Tabla con efectos 3D 11"/>
    <w:basedOn w:val="Tablanormal"/>
    <w:rsid w:val="003C60B8"/>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
    <w:name w:val="Tabla profesional1"/>
    <w:basedOn w:val="Tablanormal"/>
    <w:rsid w:val="003C60B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
    <w:name w:val="Cuadrícula de tabla clara11"/>
    <w:basedOn w:val="Tablanormal"/>
    <w:uiPriority w:val="40"/>
    <w:rsid w:val="003C60B8"/>
    <w:pPr>
      <w:spacing w:after="0" w:line="240" w:lineRule="auto"/>
    </w:pPr>
    <w:rPr>
      <w:rFonts w:ascii="Cambria" w:eastAsia="MS Mincho" w:hAnsi="Cambria" w:cs="Times New Roman"/>
      <w:kern w:val="0"/>
      <w:sz w:val="20"/>
      <w:szCs w:val="20"/>
      <w:lang w:val="es-ES_tradnl"/>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
    <w:name w:val="Tabla clásica 22"/>
    <w:basedOn w:val="Tablanormal"/>
    <w:rsid w:val="003C60B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
    <w:name w:val="Tabla profesional2"/>
    <w:basedOn w:val="Tablanormal"/>
    <w:rsid w:val="003C60B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
    <w:name w:val="Tabla clásica 23"/>
    <w:basedOn w:val="Tablanormal"/>
    <w:rsid w:val="003C60B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
    <w:name w:val="Tabla profesional3"/>
    <w:basedOn w:val="Tablanormal"/>
    <w:rsid w:val="003C60B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paragraph" w:styleId="Listaconnmeros">
    <w:name w:val="List Number"/>
    <w:basedOn w:val="Normal"/>
    <w:unhideWhenUsed/>
    <w:rsid w:val="003C60B8"/>
    <w:pPr>
      <w:numPr>
        <w:numId w:val="19"/>
      </w:numPr>
      <w:spacing w:after="0" w:line="240" w:lineRule="auto"/>
      <w:contextualSpacing/>
    </w:pPr>
    <w:rPr>
      <w:rFonts w:ascii="Cambria" w:eastAsia="MS Mincho" w:hAnsi="Cambria" w:cs="Times New Roman"/>
      <w:sz w:val="24"/>
      <w:szCs w:val="24"/>
      <w:lang w:val="es-ES_tradnl" w:eastAsia="es-ES"/>
    </w:rPr>
  </w:style>
  <w:style w:type="numbering" w:customStyle="1" w:styleId="Lista412">
    <w:name w:val="Lista 412"/>
    <w:rsid w:val="003C60B8"/>
    <w:pPr>
      <w:numPr>
        <w:numId w:val="3"/>
      </w:numPr>
    </w:pPr>
  </w:style>
  <w:style w:type="numbering" w:customStyle="1" w:styleId="WW8Num501">
    <w:name w:val="WW8Num501"/>
    <w:rsid w:val="003C60B8"/>
    <w:pPr>
      <w:numPr>
        <w:numId w:val="21"/>
      </w:numPr>
    </w:pPr>
  </w:style>
  <w:style w:type="numbering" w:customStyle="1" w:styleId="Lista41111">
    <w:name w:val="Lista 41111"/>
    <w:rsid w:val="003C60B8"/>
    <w:pPr>
      <w:numPr>
        <w:numId w:val="22"/>
      </w:numPr>
    </w:pPr>
  </w:style>
  <w:style w:type="numbering" w:customStyle="1" w:styleId="Lista4111">
    <w:name w:val="Lista 4111"/>
    <w:rsid w:val="003C60B8"/>
  </w:style>
  <w:style w:type="paragraph" w:customStyle="1" w:styleId="cuerpo0">
    <w:name w:val="cuerpo"/>
    <w:basedOn w:val="Normal"/>
    <w:qFormat/>
    <w:rsid w:val="003C60B8"/>
    <w:pPr>
      <w:spacing w:after="0" w:line="240" w:lineRule="auto"/>
    </w:pPr>
    <w:rPr>
      <w:rFonts w:ascii="Times New Roman" w:eastAsia="Calibri" w:hAnsi="Times New Roman" w:cs="Times New Roman"/>
      <w:color w:val="000000"/>
      <w:sz w:val="24"/>
      <w:szCs w:val="24"/>
      <w:lang w:eastAsia="es-CO"/>
    </w:rPr>
  </w:style>
  <w:style w:type="numbering" w:customStyle="1" w:styleId="Sinlista4">
    <w:name w:val="Sin lista4"/>
    <w:next w:val="Sinlista"/>
    <w:uiPriority w:val="99"/>
    <w:semiHidden/>
    <w:unhideWhenUsed/>
    <w:rsid w:val="003C60B8"/>
  </w:style>
  <w:style w:type="numbering" w:customStyle="1" w:styleId="Sinlista5">
    <w:name w:val="Sin lista5"/>
    <w:next w:val="Sinlista"/>
    <w:uiPriority w:val="99"/>
    <w:semiHidden/>
    <w:unhideWhenUsed/>
    <w:rsid w:val="003C60B8"/>
  </w:style>
  <w:style w:type="numbering" w:customStyle="1" w:styleId="Sinlista6">
    <w:name w:val="Sin lista6"/>
    <w:next w:val="Sinlista"/>
    <w:uiPriority w:val="99"/>
    <w:semiHidden/>
    <w:unhideWhenUsed/>
    <w:rsid w:val="003C60B8"/>
  </w:style>
  <w:style w:type="numbering" w:customStyle="1" w:styleId="Sinlista7">
    <w:name w:val="Sin lista7"/>
    <w:next w:val="Sinlista"/>
    <w:uiPriority w:val="99"/>
    <w:semiHidden/>
    <w:unhideWhenUsed/>
    <w:rsid w:val="003C60B8"/>
  </w:style>
  <w:style w:type="paragraph" w:styleId="Bibliografa">
    <w:name w:val="Bibliography"/>
    <w:basedOn w:val="Normal"/>
    <w:next w:val="Normal"/>
    <w:uiPriority w:val="37"/>
    <w:unhideWhenUsed/>
    <w:rsid w:val="003C60B8"/>
    <w:pPr>
      <w:spacing w:after="0" w:line="240" w:lineRule="auto"/>
    </w:pPr>
    <w:rPr>
      <w:rFonts w:ascii="Times New Roman" w:eastAsia="Times New Roman" w:hAnsi="Times New Roman" w:cs="Times New Roman"/>
      <w:sz w:val="24"/>
      <w:szCs w:val="24"/>
      <w:lang w:val="es-ES" w:eastAsia="es-ES"/>
    </w:rPr>
  </w:style>
  <w:style w:type="paragraph" w:styleId="TtuloTDC">
    <w:name w:val="TOC Heading"/>
    <w:basedOn w:val="Ttulo1"/>
    <w:next w:val="Normal"/>
    <w:uiPriority w:val="39"/>
    <w:unhideWhenUsed/>
    <w:qFormat/>
    <w:rsid w:val="003C60B8"/>
    <w:pPr>
      <w:keepLines/>
      <w:spacing w:before="480" w:after="0"/>
      <w:outlineLvl w:val="9"/>
    </w:pPr>
    <w:rPr>
      <w:rFonts w:asciiTheme="majorHAnsi" w:eastAsiaTheme="majorEastAsia" w:hAnsiTheme="majorHAnsi" w:cstheme="majorBidi"/>
      <w:color w:val="2F5496" w:themeColor="accent1" w:themeShade="BF"/>
      <w:kern w:val="0"/>
      <w:sz w:val="28"/>
      <w:szCs w:val="28"/>
      <w:lang w:eastAsia="es-CO"/>
    </w:rPr>
  </w:style>
  <w:style w:type="numbering" w:customStyle="1" w:styleId="Lista411">
    <w:name w:val="Lista 411"/>
    <w:basedOn w:val="Sinlista"/>
    <w:rsid w:val="003C60B8"/>
  </w:style>
  <w:style w:type="numbering" w:customStyle="1" w:styleId="Sinlista8">
    <w:name w:val="Sin lista8"/>
    <w:next w:val="Sinlista"/>
    <w:uiPriority w:val="99"/>
    <w:semiHidden/>
    <w:unhideWhenUsed/>
    <w:rsid w:val="003C60B8"/>
  </w:style>
  <w:style w:type="numbering" w:customStyle="1" w:styleId="Sinlista21">
    <w:name w:val="Sin lista21"/>
    <w:next w:val="Sinlista"/>
    <w:uiPriority w:val="99"/>
    <w:semiHidden/>
    <w:unhideWhenUsed/>
    <w:rsid w:val="003C60B8"/>
  </w:style>
  <w:style w:type="numbering" w:customStyle="1" w:styleId="Sinlista211">
    <w:name w:val="Sin lista211"/>
    <w:next w:val="Sinlista"/>
    <w:uiPriority w:val="99"/>
    <w:semiHidden/>
    <w:unhideWhenUsed/>
    <w:rsid w:val="003C60B8"/>
  </w:style>
  <w:style w:type="numbering" w:customStyle="1" w:styleId="WW8Num5011">
    <w:name w:val="WW8Num5011"/>
    <w:rsid w:val="003C60B8"/>
  </w:style>
  <w:style w:type="numbering" w:customStyle="1" w:styleId="Lista411111">
    <w:name w:val="Lista 411111"/>
    <w:basedOn w:val="Sinlista"/>
    <w:rsid w:val="003C60B8"/>
  </w:style>
  <w:style w:type="paragraph" w:styleId="Sangranormal">
    <w:name w:val="Normal Indent"/>
    <w:basedOn w:val="Normal"/>
    <w:rsid w:val="003C60B8"/>
    <w:pPr>
      <w:spacing w:after="0" w:line="240" w:lineRule="auto"/>
      <w:ind w:left="708"/>
    </w:pPr>
    <w:rPr>
      <w:rFonts w:ascii="Times New Roman" w:eastAsia="Times New Roman" w:hAnsi="Times New Roman" w:cs="Times New Roman"/>
      <w:sz w:val="24"/>
      <w:szCs w:val="24"/>
      <w:lang w:val="es-ES" w:eastAsia="es-ES"/>
    </w:rPr>
  </w:style>
  <w:style w:type="numbering" w:customStyle="1" w:styleId="Sinlista31">
    <w:name w:val="Sin lista31"/>
    <w:next w:val="Sinlista"/>
    <w:uiPriority w:val="99"/>
    <w:semiHidden/>
    <w:unhideWhenUsed/>
    <w:rsid w:val="003C60B8"/>
  </w:style>
  <w:style w:type="numbering" w:customStyle="1" w:styleId="Sinlista41">
    <w:name w:val="Sin lista41"/>
    <w:next w:val="Sinlista"/>
    <w:uiPriority w:val="99"/>
    <w:semiHidden/>
    <w:unhideWhenUsed/>
    <w:rsid w:val="003C60B8"/>
  </w:style>
  <w:style w:type="numbering" w:customStyle="1" w:styleId="Sinlista51">
    <w:name w:val="Sin lista51"/>
    <w:next w:val="Sinlista"/>
    <w:uiPriority w:val="99"/>
    <w:semiHidden/>
    <w:unhideWhenUsed/>
    <w:rsid w:val="003C60B8"/>
  </w:style>
  <w:style w:type="numbering" w:customStyle="1" w:styleId="Sinlista61">
    <w:name w:val="Sin lista61"/>
    <w:next w:val="Sinlista"/>
    <w:uiPriority w:val="99"/>
    <w:semiHidden/>
    <w:unhideWhenUsed/>
    <w:rsid w:val="003C60B8"/>
  </w:style>
  <w:style w:type="numbering" w:customStyle="1" w:styleId="Sinlista71">
    <w:name w:val="Sin lista71"/>
    <w:next w:val="Sinlista"/>
    <w:uiPriority w:val="99"/>
    <w:semiHidden/>
    <w:unhideWhenUsed/>
    <w:rsid w:val="003C60B8"/>
  </w:style>
  <w:style w:type="numbering" w:customStyle="1" w:styleId="Sinlista9">
    <w:name w:val="Sin lista9"/>
    <w:next w:val="Sinlista"/>
    <w:uiPriority w:val="99"/>
    <w:semiHidden/>
    <w:unhideWhenUsed/>
    <w:rsid w:val="003C60B8"/>
  </w:style>
  <w:style w:type="numbering" w:customStyle="1" w:styleId="Sinlista22">
    <w:name w:val="Sin lista22"/>
    <w:next w:val="Sinlista"/>
    <w:uiPriority w:val="99"/>
    <w:semiHidden/>
    <w:unhideWhenUsed/>
    <w:rsid w:val="003C60B8"/>
  </w:style>
  <w:style w:type="numbering" w:customStyle="1" w:styleId="Sinlista32">
    <w:name w:val="Sin lista32"/>
    <w:next w:val="Sinlista"/>
    <w:uiPriority w:val="99"/>
    <w:semiHidden/>
    <w:unhideWhenUsed/>
    <w:rsid w:val="003C60B8"/>
  </w:style>
  <w:style w:type="numbering" w:customStyle="1" w:styleId="Sinlista42">
    <w:name w:val="Sin lista42"/>
    <w:next w:val="Sinlista"/>
    <w:uiPriority w:val="99"/>
    <w:semiHidden/>
    <w:unhideWhenUsed/>
    <w:rsid w:val="003C60B8"/>
  </w:style>
  <w:style w:type="numbering" w:customStyle="1" w:styleId="Sinlista52">
    <w:name w:val="Sin lista52"/>
    <w:next w:val="Sinlista"/>
    <w:uiPriority w:val="99"/>
    <w:semiHidden/>
    <w:unhideWhenUsed/>
    <w:rsid w:val="003C60B8"/>
  </w:style>
  <w:style w:type="numbering" w:customStyle="1" w:styleId="Sinlista62">
    <w:name w:val="Sin lista62"/>
    <w:next w:val="Sinlista"/>
    <w:uiPriority w:val="99"/>
    <w:semiHidden/>
    <w:unhideWhenUsed/>
    <w:rsid w:val="003C60B8"/>
  </w:style>
  <w:style w:type="numbering" w:customStyle="1" w:styleId="Sinlista72">
    <w:name w:val="Sin lista72"/>
    <w:next w:val="Sinlista"/>
    <w:uiPriority w:val="99"/>
    <w:semiHidden/>
    <w:unhideWhenUsed/>
    <w:rsid w:val="003C60B8"/>
  </w:style>
  <w:style w:type="numbering" w:customStyle="1" w:styleId="Sinlista10">
    <w:name w:val="Sin lista10"/>
    <w:next w:val="Sinlista"/>
    <w:uiPriority w:val="99"/>
    <w:semiHidden/>
    <w:unhideWhenUsed/>
    <w:rsid w:val="003C60B8"/>
  </w:style>
  <w:style w:type="numbering" w:customStyle="1" w:styleId="Sinlista13">
    <w:name w:val="Sin lista13"/>
    <w:next w:val="Sinlista"/>
    <w:uiPriority w:val="99"/>
    <w:semiHidden/>
    <w:unhideWhenUsed/>
    <w:rsid w:val="003C60B8"/>
  </w:style>
  <w:style w:type="numbering" w:customStyle="1" w:styleId="Sinlista23">
    <w:name w:val="Sin lista23"/>
    <w:next w:val="Sinlista"/>
    <w:uiPriority w:val="99"/>
    <w:semiHidden/>
    <w:unhideWhenUsed/>
    <w:rsid w:val="003C60B8"/>
  </w:style>
  <w:style w:type="numbering" w:customStyle="1" w:styleId="Sinlista33">
    <w:name w:val="Sin lista33"/>
    <w:next w:val="Sinlista"/>
    <w:uiPriority w:val="99"/>
    <w:semiHidden/>
    <w:unhideWhenUsed/>
    <w:rsid w:val="003C60B8"/>
  </w:style>
  <w:style w:type="numbering" w:customStyle="1" w:styleId="Sinlista43">
    <w:name w:val="Sin lista43"/>
    <w:next w:val="Sinlista"/>
    <w:uiPriority w:val="99"/>
    <w:semiHidden/>
    <w:unhideWhenUsed/>
    <w:rsid w:val="003C60B8"/>
  </w:style>
  <w:style w:type="numbering" w:customStyle="1" w:styleId="Sinlista53">
    <w:name w:val="Sin lista53"/>
    <w:next w:val="Sinlista"/>
    <w:uiPriority w:val="99"/>
    <w:semiHidden/>
    <w:unhideWhenUsed/>
    <w:rsid w:val="003C60B8"/>
  </w:style>
  <w:style w:type="numbering" w:customStyle="1" w:styleId="Sinlista63">
    <w:name w:val="Sin lista63"/>
    <w:next w:val="Sinlista"/>
    <w:uiPriority w:val="99"/>
    <w:semiHidden/>
    <w:unhideWhenUsed/>
    <w:rsid w:val="003C60B8"/>
  </w:style>
  <w:style w:type="numbering" w:customStyle="1" w:styleId="Sinlista73">
    <w:name w:val="Sin lista73"/>
    <w:next w:val="Sinlista"/>
    <w:uiPriority w:val="99"/>
    <w:semiHidden/>
    <w:unhideWhenUsed/>
    <w:rsid w:val="003C60B8"/>
  </w:style>
  <w:style w:type="paragraph" w:customStyle="1" w:styleId="subtitulos">
    <w:name w:val="subtitulos"/>
    <w:basedOn w:val="Normal"/>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ubdued">
    <w:name w:val="subdued"/>
    <w:basedOn w:val="Normal"/>
    <w:qFormat/>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d22fa39-3b07-410d-87fe-14fd7dd39265">
    <w:name w:val="4d22fa39-3b07-410d-87fe-14fd7dd39265"/>
    <w:basedOn w:val="Normal"/>
    <w:uiPriority w:val="99"/>
    <w:qFormat/>
    <w:rsid w:val="003C60B8"/>
    <w:pPr>
      <w:spacing w:after="0" w:line="240" w:lineRule="auto"/>
    </w:pPr>
    <w:rPr>
      <w:rFonts w:ascii="Times New Roman" w:eastAsia="Calibri" w:hAnsi="Times New Roman" w:cs="Times New Roman"/>
      <w:sz w:val="24"/>
      <w:szCs w:val="24"/>
      <w:lang w:eastAsia="es-CO"/>
    </w:rPr>
  </w:style>
  <w:style w:type="character" w:customStyle="1" w:styleId="A90">
    <w:name w:val="A9"/>
    <w:rsid w:val="003C60B8"/>
    <w:rPr>
      <w:color w:val="000000"/>
      <w:sz w:val="19"/>
    </w:rPr>
  </w:style>
  <w:style w:type="paragraph" w:customStyle="1" w:styleId="Pa39">
    <w:name w:val="Pa39"/>
    <w:basedOn w:val="Normal"/>
    <w:next w:val="Normal"/>
    <w:qFormat/>
    <w:rsid w:val="003C60B8"/>
    <w:pPr>
      <w:autoSpaceDE w:val="0"/>
      <w:autoSpaceDN w:val="0"/>
      <w:adjustRightInd w:val="0"/>
      <w:spacing w:after="0" w:line="181" w:lineRule="atLeast"/>
    </w:pPr>
    <w:rPr>
      <w:rFonts w:ascii="Times New Roman" w:eastAsia="Times New Roman" w:hAnsi="Times New Roman" w:cs="Times New Roman"/>
      <w:sz w:val="24"/>
      <w:szCs w:val="24"/>
      <w:lang w:val="es-ES" w:eastAsia="es-ES"/>
    </w:rPr>
  </w:style>
  <w:style w:type="paragraph" w:customStyle="1" w:styleId="Pa38">
    <w:name w:val="Pa38"/>
    <w:basedOn w:val="Normal"/>
    <w:next w:val="Normal"/>
    <w:qFormat/>
    <w:rsid w:val="003C60B8"/>
    <w:pPr>
      <w:autoSpaceDE w:val="0"/>
      <w:autoSpaceDN w:val="0"/>
      <w:adjustRightInd w:val="0"/>
      <w:spacing w:after="0" w:line="181" w:lineRule="atLeast"/>
    </w:pPr>
    <w:rPr>
      <w:rFonts w:ascii="Times New Roman" w:eastAsia="Times New Roman" w:hAnsi="Times New Roman" w:cs="Times New Roman"/>
      <w:sz w:val="24"/>
      <w:szCs w:val="24"/>
      <w:lang w:val="es-ES" w:eastAsia="es-ES"/>
    </w:rPr>
  </w:style>
  <w:style w:type="paragraph" w:customStyle="1" w:styleId="pa9">
    <w:name w:val="pa9"/>
    <w:basedOn w:val="Normal"/>
    <w:qFormat/>
    <w:rsid w:val="003C60B8"/>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ECO">
    <w:name w:val="ECO"/>
    <w:basedOn w:val="Normal"/>
    <w:uiPriority w:val="99"/>
    <w:qFormat/>
    <w:rsid w:val="003C60B8"/>
    <w:pPr>
      <w:tabs>
        <w:tab w:val="num" w:pos="454"/>
      </w:tabs>
      <w:spacing w:after="300" w:line="240" w:lineRule="auto"/>
      <w:ind w:left="454" w:hanging="454"/>
      <w:jc w:val="both"/>
    </w:pPr>
    <w:rPr>
      <w:rFonts w:ascii="Arial" w:eastAsia="Times New Roman" w:hAnsi="Arial" w:cs="Arial"/>
      <w:sz w:val="24"/>
      <w:szCs w:val="24"/>
      <w:lang w:val="es-ES_tradnl" w:eastAsia="es-ES"/>
    </w:rPr>
  </w:style>
  <w:style w:type="paragraph" w:customStyle="1" w:styleId="Cuerpodetexto">
    <w:name w:val="Cuerpo de texto"/>
    <w:basedOn w:val="Normal"/>
    <w:uiPriority w:val="99"/>
    <w:qFormat/>
    <w:rsid w:val="003C60B8"/>
    <w:pPr>
      <w:widowControl w:val="0"/>
      <w:tabs>
        <w:tab w:val="left" w:pos="567"/>
      </w:tabs>
      <w:suppressAutoHyphens/>
      <w:spacing w:after="0" w:line="240" w:lineRule="auto"/>
      <w:jc w:val="both"/>
    </w:pPr>
    <w:rPr>
      <w:rFonts w:ascii="Arial" w:eastAsia="Times New Roman" w:hAnsi="Arial" w:cs="Arial"/>
      <w:noProof/>
      <w:spacing w:val="-1"/>
      <w:sz w:val="20"/>
      <w:szCs w:val="20"/>
      <w:lang w:val="es-ES" w:eastAsia="es-ES"/>
    </w:rPr>
  </w:style>
  <w:style w:type="paragraph" w:customStyle="1" w:styleId="toa">
    <w:name w:val="toa"/>
    <w:basedOn w:val="Normal"/>
    <w:uiPriority w:val="99"/>
    <w:qFormat/>
    <w:rsid w:val="003C60B8"/>
    <w:pPr>
      <w:tabs>
        <w:tab w:val="left" w:pos="0"/>
        <w:tab w:val="left" w:pos="9000"/>
        <w:tab w:val="right" w:pos="9360"/>
      </w:tabs>
      <w:suppressAutoHyphens/>
      <w:spacing w:after="0" w:line="240" w:lineRule="auto"/>
      <w:jc w:val="both"/>
    </w:pPr>
    <w:rPr>
      <w:rFonts w:ascii="Tahoma" w:eastAsia="Times New Roman" w:hAnsi="Tahoma" w:cs="Tahoma"/>
      <w:spacing w:val="-2"/>
      <w:sz w:val="24"/>
      <w:szCs w:val="24"/>
      <w:lang w:val="en-US"/>
    </w:rPr>
  </w:style>
  <w:style w:type="table" w:customStyle="1" w:styleId="TableGrid1">
    <w:name w:val="Table Grid1"/>
    <w:basedOn w:val="Tablanormal"/>
    <w:next w:val="Tablaconcuadrcula"/>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uiPriority w:val="19"/>
    <w:qFormat/>
    <w:rsid w:val="003C60B8"/>
    <w:rPr>
      <w:i/>
      <w:iCs/>
      <w:color w:val="808080"/>
    </w:rPr>
  </w:style>
  <w:style w:type="numbering" w:customStyle="1" w:styleId="Estilo31">
    <w:name w:val="Estilo31"/>
    <w:rsid w:val="003C60B8"/>
  </w:style>
  <w:style w:type="paragraph" w:customStyle="1" w:styleId="bg-black">
    <w:name w:val="bg-black"/>
    <w:basedOn w:val="Normal"/>
    <w:uiPriority w:val="99"/>
    <w:qFormat/>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rtecenter">
    <w:name w:val="rtecenter"/>
    <w:basedOn w:val="Normal"/>
    <w:uiPriority w:val="99"/>
    <w:qFormat/>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Cuadrculamedia2">
    <w:name w:val="Medium Grid 2"/>
    <w:basedOn w:val="Tablanormal"/>
    <w:uiPriority w:val="1"/>
    <w:unhideWhenUsed/>
    <w:rsid w:val="003C60B8"/>
    <w:pPr>
      <w:spacing w:after="0" w:line="240" w:lineRule="auto"/>
    </w:pPr>
    <w:rPr>
      <w:rFonts w:ascii="Times New Roman" w:eastAsia="Times New Roman" w:hAnsi="Times New Roman" w:cs="Times New Roman"/>
      <w:kern w:val="0"/>
      <w:sz w:val="24"/>
      <w:szCs w:val="24"/>
      <w:lang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4">
    <w:name w:val="A4"/>
    <w:uiPriority w:val="99"/>
    <w:rsid w:val="003C60B8"/>
    <w:rPr>
      <w:rFonts w:ascii="Helvetica Neue" w:hAnsi="Helvetica Neue" w:cs="Helvetica Neue" w:hint="default"/>
      <w:color w:val="000000"/>
    </w:rPr>
  </w:style>
  <w:style w:type="character" w:customStyle="1" w:styleId="A6">
    <w:name w:val="A6"/>
    <w:uiPriority w:val="99"/>
    <w:rsid w:val="003C60B8"/>
    <w:rPr>
      <w:rFonts w:ascii="Helvetica Neue" w:hAnsi="Helvetica Neue" w:cs="Helvetica Neue" w:hint="default"/>
      <w:color w:val="000000"/>
      <w:sz w:val="16"/>
      <w:szCs w:val="16"/>
    </w:rPr>
  </w:style>
  <w:style w:type="table" w:customStyle="1" w:styleId="Tablaclsica24">
    <w:name w:val="Tabla clásica 24"/>
    <w:basedOn w:val="Tablanormal"/>
    <w:next w:val="Tablaclsica2"/>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
    <w:name w:val="Tabla profesional4"/>
    <w:basedOn w:val="Tablanormal"/>
    <w:next w:val="Tablaprofesional"/>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
    <w:name w:val="WW8Num50111"/>
    <w:rsid w:val="003C60B8"/>
  </w:style>
  <w:style w:type="numbering" w:customStyle="1" w:styleId="Lista4111111">
    <w:name w:val="Lista 4111111"/>
    <w:rsid w:val="003C60B8"/>
  </w:style>
  <w:style w:type="numbering" w:customStyle="1" w:styleId="WW8Num5012">
    <w:name w:val="WW8Num5012"/>
    <w:rsid w:val="003C60B8"/>
    <w:pPr>
      <w:numPr>
        <w:numId w:val="25"/>
      </w:numPr>
    </w:pPr>
  </w:style>
  <w:style w:type="numbering" w:customStyle="1" w:styleId="WW8Num504">
    <w:name w:val="WW8Num504"/>
    <w:rsid w:val="003C60B8"/>
  </w:style>
  <w:style w:type="numbering" w:customStyle="1" w:styleId="WW8Num5041">
    <w:name w:val="WW8Num5041"/>
    <w:rsid w:val="003C60B8"/>
    <w:pPr>
      <w:numPr>
        <w:numId w:val="4"/>
      </w:numPr>
    </w:pPr>
  </w:style>
  <w:style w:type="numbering" w:customStyle="1" w:styleId="Lista41111112">
    <w:name w:val="Lista 41111112"/>
    <w:rsid w:val="003C60B8"/>
  </w:style>
  <w:style w:type="numbering" w:customStyle="1" w:styleId="Lista413">
    <w:name w:val="Lista 413"/>
    <w:basedOn w:val="Sinlista"/>
    <w:rsid w:val="003C60B8"/>
    <w:pPr>
      <w:numPr>
        <w:numId w:val="24"/>
      </w:numPr>
    </w:pPr>
  </w:style>
  <w:style w:type="table" w:customStyle="1" w:styleId="Tablaclsica32">
    <w:name w:val="Tabla clásica 32"/>
    <w:basedOn w:val="Tablanormal"/>
    <w:next w:val="Tablaclsica3"/>
    <w:rsid w:val="003C60B8"/>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3C60B8"/>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2">
    <w:name w:val="Tabla con efectos 3D 12"/>
    <w:basedOn w:val="Tablanormal"/>
    <w:next w:val="Tablaconefectos3D1"/>
    <w:rsid w:val="003C60B8"/>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lsica211">
    <w:name w:val="Tabla clásica 211"/>
    <w:basedOn w:val="Tablanormal"/>
    <w:next w:val="Tablaclsica2"/>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
    <w:name w:val="Tabla profesional11"/>
    <w:basedOn w:val="Tablanormal"/>
    <w:next w:val="Tablaprofesional"/>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2">
    <w:name w:val="Cuadrícula de tabla clara12"/>
    <w:basedOn w:val="Tablanormal"/>
    <w:uiPriority w:val="40"/>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
    <w:name w:val="Tabla clásica 311"/>
    <w:basedOn w:val="Tablanormal"/>
    <w:rsid w:val="003C60B8"/>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
    <w:name w:val="Tabla con efectos 3D 111"/>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1">
    <w:name w:val="Cuadrícula de tabla clara111"/>
    <w:basedOn w:val="Tablanormal"/>
    <w:uiPriority w:val="40"/>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
    <w:name w:val="Tabla clásica 221"/>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
    <w:name w:val="Tabla profesional21"/>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
    <w:name w:val="Tabla clásica 231"/>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
    <w:name w:val="Tabla profesional31"/>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Grid10">
    <w:name w:val="TableGrid1"/>
    <w:rsid w:val="003C60B8"/>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table" w:customStyle="1" w:styleId="Tablaclsica241">
    <w:name w:val="Tabla clásica 241"/>
    <w:basedOn w:val="Tablanormal"/>
    <w:next w:val="Tablaclsica2"/>
    <w:semiHidden/>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
    <w:name w:val="Tabla profesional41"/>
    <w:basedOn w:val="Tablanormal"/>
    <w:next w:val="Tablaprofesional"/>
    <w:semiHidden/>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1">
    <w:name w:val="WW8Num501111"/>
    <w:rsid w:val="003C60B8"/>
  </w:style>
  <w:style w:type="numbering" w:customStyle="1" w:styleId="Lista41111111">
    <w:name w:val="Lista 41111111"/>
    <w:rsid w:val="003C60B8"/>
  </w:style>
  <w:style w:type="numbering" w:customStyle="1" w:styleId="WW8Num50121">
    <w:name w:val="WW8Num50121"/>
    <w:rsid w:val="003C60B8"/>
  </w:style>
  <w:style w:type="table" w:customStyle="1" w:styleId="Tablaconcuadrcula33">
    <w:name w:val="Tabla con cuadrícula33"/>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
    <w:name w:val="WW8Num502"/>
    <w:rsid w:val="003C60B8"/>
  </w:style>
  <w:style w:type="table" w:customStyle="1" w:styleId="Tablaclsica25">
    <w:name w:val="Tabla clásica 25"/>
    <w:basedOn w:val="Tablanormal"/>
    <w:next w:val="Tablaclsica2"/>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
    <w:name w:val="Tabla profesional5"/>
    <w:basedOn w:val="Tablanormal"/>
    <w:next w:val="Tablaprofesion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
    <w:name w:val="Estilo311"/>
    <w:rsid w:val="003C60B8"/>
  </w:style>
  <w:style w:type="numbering" w:customStyle="1" w:styleId="WW8Num50112">
    <w:name w:val="WW8Num50112"/>
    <w:rsid w:val="003C60B8"/>
  </w:style>
  <w:style w:type="numbering" w:customStyle="1" w:styleId="Lista4111112">
    <w:name w:val="Lista 4111112"/>
    <w:rsid w:val="003C60B8"/>
  </w:style>
  <w:style w:type="numbering" w:customStyle="1" w:styleId="WW8Num5013">
    <w:name w:val="WW8Num5013"/>
    <w:rsid w:val="003C60B8"/>
  </w:style>
  <w:style w:type="table" w:customStyle="1" w:styleId="Tablaclsica242">
    <w:name w:val="Tabla clásica 242"/>
    <w:basedOn w:val="Tablanormal"/>
    <w:next w:val="Tablaclsica2"/>
    <w:semiHidden/>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
    <w:name w:val="Tabla profesional42"/>
    <w:basedOn w:val="Tablanormal"/>
    <w:next w:val="Tablaprofesional"/>
    <w:semiHidden/>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
    <w:name w:val="Tabla con cuadrícula92"/>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
    <w:name w:val="WW8Num501112"/>
    <w:rsid w:val="003C60B8"/>
    <w:pPr>
      <w:numPr>
        <w:numId w:val="2"/>
      </w:numPr>
    </w:pPr>
  </w:style>
  <w:style w:type="numbering" w:customStyle="1" w:styleId="WW8Num50122">
    <w:name w:val="WW8Num50122"/>
    <w:rsid w:val="003C60B8"/>
  </w:style>
  <w:style w:type="table" w:customStyle="1" w:styleId="Tablaconcuadrcula102">
    <w:name w:val="Tabla con cuadrícula102"/>
    <w:basedOn w:val="Tablanormal"/>
    <w:next w:val="Tablaconcuadrcula"/>
    <w:uiPriority w:val="39"/>
    <w:rsid w:val="003C60B8"/>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
    <w:name w:val="WW8Num503"/>
    <w:rsid w:val="003C60B8"/>
  </w:style>
  <w:style w:type="table" w:customStyle="1" w:styleId="TableGrid11">
    <w:name w:val="Table Grid11"/>
    <w:basedOn w:val="Tablanormal"/>
    <w:next w:val="Tablaconcuadrcula"/>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
    <w:name w:val="Tabla clásica 26"/>
    <w:basedOn w:val="Tablanormal"/>
    <w:next w:val="Tablaclsica2"/>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3C60B8"/>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3C60B8"/>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
    <w:name w:val="Tabla profesional6"/>
    <w:basedOn w:val="Tablanormal"/>
    <w:next w:val="Tablaprofesion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3C60B8"/>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
    <w:name w:val="Estilo312"/>
    <w:rsid w:val="003C60B8"/>
  </w:style>
  <w:style w:type="table" w:customStyle="1" w:styleId="Cuadrculamedia23">
    <w:name w:val="Cuadrícula media 23"/>
    <w:basedOn w:val="Tablanormal"/>
    <w:next w:val="Cuadrculamedia2"/>
    <w:uiPriority w:val="1"/>
    <w:semiHidden/>
    <w:unhideWhenUsed/>
    <w:rsid w:val="003C60B8"/>
    <w:pPr>
      <w:spacing w:after="0" w:line="240" w:lineRule="auto"/>
    </w:pPr>
    <w:rPr>
      <w:rFonts w:ascii="Times New Roman" w:eastAsia="Times New Roman" w:hAnsi="Times New Roman" w:cs="Times New Roman"/>
      <w:kern w:val="0"/>
      <w:sz w:val="24"/>
      <w:szCs w:val="24"/>
      <w:lang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
    <w:name w:val="Tabla clásica 212"/>
    <w:basedOn w:val="Tablanormal"/>
    <w:next w:val="Tablaclsica2"/>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
    <w:name w:val="Tabla profesional12"/>
    <w:basedOn w:val="Tablanormal"/>
    <w:next w:val="Tablaprofesional"/>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12">
    <w:name w:val="Tabla con cuadrícula212"/>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
    <w:name w:val="Cuadrícula de tabla clara13"/>
    <w:basedOn w:val="Tablanormal"/>
    <w:uiPriority w:val="40"/>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
    <w:name w:val="Tabla con cuadrícula312"/>
    <w:basedOn w:val="Tablanormal"/>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
    <w:name w:val="Tabla clásica 312"/>
    <w:basedOn w:val="Tablanormal"/>
    <w:rsid w:val="003C60B8"/>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
    <w:name w:val="Tabla con lista 812"/>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
    <w:name w:val="Tabla con efectos 3D 112"/>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2">
    <w:name w:val="Cuadrícula de tabla clara112"/>
    <w:basedOn w:val="Tablanormal"/>
    <w:uiPriority w:val="40"/>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
    <w:name w:val="Tabla clásica 222"/>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
    <w:name w:val="Tabla profesional22"/>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
    <w:name w:val="Tabla clásica 232"/>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
    <w:name w:val="Tabla profesional32"/>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
    <w:name w:val="Tabla con cuadrícula122"/>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3C60B8"/>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numbering" w:customStyle="1" w:styleId="WW8Num50113">
    <w:name w:val="WW8Num50113"/>
    <w:rsid w:val="003C60B8"/>
  </w:style>
  <w:style w:type="numbering" w:customStyle="1" w:styleId="Lista4111113">
    <w:name w:val="Lista 4111113"/>
    <w:rsid w:val="003C60B8"/>
  </w:style>
  <w:style w:type="numbering" w:customStyle="1" w:styleId="WW8Num5014">
    <w:name w:val="WW8Num5014"/>
    <w:rsid w:val="003C60B8"/>
  </w:style>
  <w:style w:type="table" w:customStyle="1" w:styleId="Tablaclsica243">
    <w:name w:val="Tabla clásica 243"/>
    <w:basedOn w:val="Tablanormal"/>
    <w:next w:val="Tablaclsica2"/>
    <w:semiHidden/>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
    <w:name w:val="Tabla profesional43"/>
    <w:basedOn w:val="Tablanormal"/>
    <w:next w:val="Tablaprofesional"/>
    <w:semiHidden/>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23">
    <w:name w:val="Tabla con cuadrícula223"/>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
    <w:name w:val="WW8Num501113"/>
    <w:rsid w:val="003C60B8"/>
  </w:style>
  <w:style w:type="numbering" w:customStyle="1" w:styleId="Lista41111113">
    <w:name w:val="Lista 41111113"/>
    <w:rsid w:val="003C60B8"/>
  </w:style>
  <w:style w:type="numbering" w:customStyle="1" w:styleId="WW8Num50123">
    <w:name w:val="WW8Num50123"/>
    <w:rsid w:val="003C60B8"/>
  </w:style>
  <w:style w:type="table" w:customStyle="1" w:styleId="Tablaconcuadrcula103">
    <w:name w:val="Tabla con cuadrícula103"/>
    <w:basedOn w:val="Tablanormal"/>
    <w:next w:val="Tablaconcuadrcula"/>
    <w:uiPriority w:val="39"/>
    <w:rsid w:val="003C60B8"/>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
    <w:name w:val="Sin lista14"/>
    <w:next w:val="Sinlista"/>
    <w:uiPriority w:val="99"/>
    <w:semiHidden/>
    <w:unhideWhenUsed/>
    <w:rsid w:val="003C60B8"/>
  </w:style>
  <w:style w:type="table" w:customStyle="1" w:styleId="TableGrid12">
    <w:name w:val="Table Grid12"/>
    <w:basedOn w:val="Tablanormal"/>
    <w:next w:val="Tablaconcuadrcula"/>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
    <w:name w:val="Tabla clásica 27"/>
    <w:basedOn w:val="Tablanormal"/>
    <w:next w:val="Tablaclsica2"/>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3C60B8"/>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3C60B8"/>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
    <w:name w:val="Tabla profesional7"/>
    <w:basedOn w:val="Tablanormal"/>
    <w:next w:val="Tablaprofesion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3C60B8"/>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
    <w:name w:val="Estilo313"/>
    <w:rsid w:val="003C60B8"/>
    <w:pPr>
      <w:numPr>
        <w:numId w:val="30"/>
      </w:numPr>
    </w:pPr>
  </w:style>
  <w:style w:type="numbering" w:customStyle="1" w:styleId="Sinlista24">
    <w:name w:val="Sin lista24"/>
    <w:next w:val="Sinlista"/>
    <w:uiPriority w:val="99"/>
    <w:semiHidden/>
    <w:unhideWhenUsed/>
    <w:rsid w:val="003C60B8"/>
  </w:style>
  <w:style w:type="table" w:customStyle="1" w:styleId="Cuadrculamedia24">
    <w:name w:val="Cuadrícula media 24"/>
    <w:basedOn w:val="Tablanormal"/>
    <w:next w:val="Cuadrculamedia2"/>
    <w:uiPriority w:val="1"/>
    <w:unhideWhenUsed/>
    <w:rsid w:val="003C60B8"/>
    <w:pPr>
      <w:spacing w:after="0" w:line="240" w:lineRule="auto"/>
    </w:pPr>
    <w:rPr>
      <w:rFonts w:ascii="Times New Roman" w:eastAsia="Times New Roman" w:hAnsi="Times New Roman" w:cs="Times New Roman"/>
      <w:kern w:val="0"/>
      <w:sz w:val="24"/>
      <w:szCs w:val="24"/>
      <w:lang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
    <w:name w:val="Tabla clásica 213"/>
    <w:basedOn w:val="Tablanormal"/>
    <w:next w:val="Tablaclsica2"/>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
    <w:name w:val="Tabla profesional13"/>
    <w:basedOn w:val="Tablanormal"/>
    <w:next w:val="Tablaprofesional"/>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
    <w:name w:val="Tabla con cuadrícula43"/>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
    <w:name w:val="Cuadrícula de tabla clara14"/>
    <w:basedOn w:val="Tablanormal"/>
    <w:uiPriority w:val="40"/>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
    <w:name w:val="Tabla con cuadrícula313"/>
    <w:basedOn w:val="Tablanormal"/>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
    <w:name w:val="Tabla clásica 313"/>
    <w:basedOn w:val="Tablanormal"/>
    <w:rsid w:val="003C60B8"/>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
    <w:name w:val="Tabla con lista 813"/>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
    <w:name w:val="Tabla con efectos 3D 113"/>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
    <w:name w:val="Tabla con cuadrícula114"/>
    <w:basedOn w:val="Tablanormal"/>
    <w:uiPriority w:val="59"/>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
    <w:name w:val="Cuadrícula de tabla clara113"/>
    <w:basedOn w:val="Tablanormal"/>
    <w:uiPriority w:val="40"/>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
    <w:name w:val="Tabla clásica 223"/>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
    <w:name w:val="Tabla profesional23"/>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
    <w:name w:val="Tabla clásica 233"/>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
    <w:name w:val="Tabla profesional33"/>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
    <w:name w:val="Tabla con cuadrícula123"/>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3C60B8"/>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numbering" w:customStyle="1" w:styleId="WW8Num50114">
    <w:name w:val="WW8Num50114"/>
    <w:rsid w:val="003C60B8"/>
  </w:style>
  <w:style w:type="numbering" w:customStyle="1" w:styleId="Lista4111114">
    <w:name w:val="Lista 4111114"/>
    <w:rsid w:val="003C60B8"/>
  </w:style>
  <w:style w:type="numbering" w:customStyle="1" w:styleId="WW8Num5015">
    <w:name w:val="WW8Num5015"/>
    <w:rsid w:val="003C60B8"/>
  </w:style>
  <w:style w:type="table" w:customStyle="1" w:styleId="Tablaclsica244">
    <w:name w:val="Tabla clásica 244"/>
    <w:basedOn w:val="Tablanormal"/>
    <w:next w:val="Tablaclsica2"/>
    <w:semiHidden/>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
    <w:name w:val="Tabla profesional44"/>
    <w:basedOn w:val="Tablanormal"/>
    <w:next w:val="Tablaprofesional"/>
    <w:semiHidden/>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
    <w:name w:val="Tabla con cuadrícula94"/>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
    <w:name w:val="WW8Num501114"/>
    <w:rsid w:val="003C60B8"/>
  </w:style>
  <w:style w:type="numbering" w:customStyle="1" w:styleId="Lista41111114">
    <w:name w:val="Lista 41111114"/>
    <w:rsid w:val="003C60B8"/>
  </w:style>
  <w:style w:type="numbering" w:customStyle="1" w:styleId="WW8Num50124">
    <w:name w:val="WW8Num50124"/>
    <w:rsid w:val="003C60B8"/>
  </w:style>
  <w:style w:type="table" w:customStyle="1" w:styleId="Tablaconcuadrcula104">
    <w:name w:val="Tabla con cuadrícula104"/>
    <w:basedOn w:val="Tablanormal"/>
    <w:next w:val="Tablaconcuadrcula"/>
    <w:uiPriority w:val="39"/>
    <w:rsid w:val="003C60B8"/>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9360505226msonormal">
    <w:name w:val="yiv9360505226msonormal"/>
    <w:basedOn w:val="Normal"/>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Lista21">
    <w:name w:val="Lista 21"/>
    <w:basedOn w:val="Sinlista"/>
    <w:rsid w:val="003C60B8"/>
    <w:pPr>
      <w:numPr>
        <w:numId w:val="92"/>
      </w:numPr>
    </w:pPr>
  </w:style>
  <w:style w:type="paragraph" w:customStyle="1" w:styleId="parrafo">
    <w:name w:val="parrafo"/>
    <w:basedOn w:val="Normal"/>
    <w:qFormat/>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Lista51">
    <w:name w:val="Lista 51"/>
    <w:basedOn w:val="Sinlista"/>
    <w:rsid w:val="003C60B8"/>
  </w:style>
  <w:style w:type="numbering" w:customStyle="1" w:styleId="List6">
    <w:name w:val="List 6"/>
    <w:basedOn w:val="Sinlista"/>
    <w:rsid w:val="003C60B8"/>
  </w:style>
  <w:style w:type="numbering" w:customStyle="1" w:styleId="Estiloimportado8">
    <w:name w:val="Estilo importado 8"/>
    <w:rsid w:val="003C60B8"/>
  </w:style>
  <w:style w:type="numbering" w:customStyle="1" w:styleId="Estiloimportado9">
    <w:name w:val="Estilo importado 9"/>
    <w:rsid w:val="003C60B8"/>
  </w:style>
  <w:style w:type="numbering" w:customStyle="1" w:styleId="List7">
    <w:name w:val="List 7"/>
    <w:basedOn w:val="Sinlista"/>
    <w:rsid w:val="003C60B8"/>
  </w:style>
  <w:style w:type="numbering" w:customStyle="1" w:styleId="List8">
    <w:name w:val="List 8"/>
    <w:basedOn w:val="Sinlista"/>
    <w:rsid w:val="003C60B8"/>
    <w:pPr>
      <w:numPr>
        <w:numId w:val="39"/>
      </w:numPr>
    </w:pPr>
  </w:style>
  <w:style w:type="numbering" w:customStyle="1" w:styleId="List10">
    <w:name w:val="List 10"/>
    <w:basedOn w:val="Sinlista"/>
    <w:rsid w:val="003C60B8"/>
  </w:style>
  <w:style w:type="numbering" w:customStyle="1" w:styleId="List11">
    <w:name w:val="List 11"/>
    <w:basedOn w:val="Sinlista"/>
    <w:rsid w:val="003C60B8"/>
  </w:style>
  <w:style w:type="numbering" w:customStyle="1" w:styleId="List12">
    <w:name w:val="List 12"/>
    <w:basedOn w:val="Sinlista"/>
    <w:rsid w:val="003C60B8"/>
  </w:style>
  <w:style w:type="numbering" w:customStyle="1" w:styleId="List13">
    <w:name w:val="List 13"/>
    <w:basedOn w:val="Sinlista"/>
    <w:rsid w:val="003C60B8"/>
  </w:style>
  <w:style w:type="numbering" w:customStyle="1" w:styleId="List14">
    <w:name w:val="List 14"/>
    <w:basedOn w:val="Sinlista"/>
    <w:rsid w:val="003C60B8"/>
  </w:style>
  <w:style w:type="numbering" w:customStyle="1" w:styleId="List15">
    <w:name w:val="List 15"/>
    <w:basedOn w:val="Sinlista"/>
    <w:rsid w:val="003C60B8"/>
  </w:style>
  <w:style w:type="numbering" w:customStyle="1" w:styleId="List16">
    <w:name w:val="List 16"/>
    <w:basedOn w:val="Sinlista"/>
    <w:rsid w:val="003C60B8"/>
  </w:style>
  <w:style w:type="numbering" w:customStyle="1" w:styleId="List17">
    <w:name w:val="List 17"/>
    <w:basedOn w:val="Sinlista"/>
    <w:rsid w:val="003C60B8"/>
  </w:style>
  <w:style w:type="numbering" w:customStyle="1" w:styleId="List18">
    <w:name w:val="List 18"/>
    <w:basedOn w:val="Sinlista"/>
    <w:rsid w:val="003C60B8"/>
  </w:style>
  <w:style w:type="character" w:customStyle="1" w:styleId="Cuadrculamedia2Car2">
    <w:name w:val="Cuadrícula media 2 Car2"/>
    <w:uiPriority w:val="1"/>
    <w:locked/>
    <w:rsid w:val="003C60B8"/>
    <w:rPr>
      <w:sz w:val="24"/>
      <w:szCs w:val="24"/>
      <w:lang w:val="es-ES" w:eastAsia="es-ES" w:bidi="ar-SA"/>
    </w:rPr>
  </w:style>
  <w:style w:type="character" w:customStyle="1" w:styleId="Listamulticolor-nfasis1Car1">
    <w:name w:val="Lista multicolor - Énfasis 1 Car1"/>
    <w:link w:val="Listamulticolor-nfasis13"/>
    <w:uiPriority w:val="34"/>
    <w:locked/>
    <w:rsid w:val="003C60B8"/>
    <w:rPr>
      <w:lang w:val="es-ES"/>
    </w:rPr>
  </w:style>
  <w:style w:type="paragraph" w:customStyle="1" w:styleId="Listamulticolor-nfasis13">
    <w:name w:val="Lista multicolor - Énfasis 13"/>
    <w:basedOn w:val="Normal"/>
    <w:link w:val="Listamulticolor-nfasis1Car1"/>
    <w:uiPriority w:val="34"/>
    <w:qFormat/>
    <w:rsid w:val="003C60B8"/>
    <w:pPr>
      <w:spacing w:after="0" w:line="240" w:lineRule="auto"/>
      <w:ind w:left="720"/>
      <w:contextualSpacing/>
    </w:pPr>
    <w:rPr>
      <w:rFonts w:eastAsiaTheme="minorHAnsi"/>
      <w:kern w:val="2"/>
      <w:lang w:val="es-ES"/>
      <w14:ligatures w14:val="standardContextual"/>
    </w:rPr>
  </w:style>
  <w:style w:type="character" w:customStyle="1" w:styleId="TextonotaalfinalCar1">
    <w:name w:val="Texto nota al final Car1"/>
    <w:semiHidden/>
    <w:rsid w:val="003C60B8"/>
    <w:rPr>
      <w:rFonts w:eastAsia="Cambria"/>
      <w:sz w:val="20"/>
      <w:szCs w:val="20"/>
      <w:lang w:val="es-CO" w:eastAsia="en-US"/>
    </w:rPr>
  </w:style>
  <w:style w:type="character" w:customStyle="1" w:styleId="Listamulticolor-nfasis1Car">
    <w:name w:val="Lista multicolor - Énfasis 1 Car"/>
    <w:uiPriority w:val="34"/>
    <w:locked/>
    <w:rsid w:val="003C60B8"/>
    <w:rPr>
      <w:sz w:val="24"/>
      <w:szCs w:val="24"/>
      <w:lang w:val="es-ES" w:eastAsia="es-ES"/>
    </w:rPr>
  </w:style>
  <w:style w:type="character" w:customStyle="1" w:styleId="field-content">
    <w:name w:val="field-content"/>
    <w:rsid w:val="003C60B8"/>
  </w:style>
  <w:style w:type="paragraph" w:customStyle="1" w:styleId="Textosinformato11">
    <w:name w:val="Texto sin formato11"/>
    <w:basedOn w:val="Normal"/>
    <w:uiPriority w:val="99"/>
    <w:qFormat/>
    <w:rsid w:val="003C60B8"/>
    <w:pPr>
      <w:spacing w:after="0" w:line="240" w:lineRule="auto"/>
    </w:pPr>
    <w:rPr>
      <w:rFonts w:ascii="Courier New" w:eastAsia="Times New Roman" w:hAnsi="Courier New" w:cs="Times New Roman"/>
      <w:sz w:val="20"/>
      <w:szCs w:val="20"/>
      <w:lang w:val="es-ES" w:eastAsia="es-ES"/>
    </w:rPr>
  </w:style>
  <w:style w:type="paragraph" w:customStyle="1" w:styleId="Textoindependiente211">
    <w:name w:val="Texto independiente 211"/>
    <w:basedOn w:val="Normal"/>
    <w:uiPriority w:val="99"/>
    <w:qFormat/>
    <w:rsid w:val="003C60B8"/>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1">
    <w:name w:val="Texto de bloque11"/>
    <w:basedOn w:val="Normal"/>
    <w:uiPriority w:val="99"/>
    <w:qFormat/>
    <w:rsid w:val="003C60B8"/>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character" w:customStyle="1" w:styleId="CarCar51">
    <w:name w:val="Car Car51"/>
    <w:rsid w:val="003C60B8"/>
    <w:rPr>
      <w:rFonts w:ascii="Arial" w:hAnsi="Arial"/>
      <w:sz w:val="24"/>
      <w:lang w:val="es-CO"/>
    </w:rPr>
  </w:style>
  <w:style w:type="numbering" w:customStyle="1" w:styleId="List0">
    <w:name w:val="List 0"/>
    <w:basedOn w:val="Estiloimportado1"/>
    <w:rsid w:val="003C60B8"/>
  </w:style>
  <w:style w:type="numbering" w:customStyle="1" w:styleId="Estiloimportado1">
    <w:name w:val="Estilo importado 1"/>
    <w:rsid w:val="003C60B8"/>
  </w:style>
  <w:style w:type="numbering" w:customStyle="1" w:styleId="List1">
    <w:name w:val="List 1"/>
    <w:basedOn w:val="Estiloimportado1"/>
    <w:rsid w:val="003C60B8"/>
  </w:style>
  <w:style w:type="numbering" w:customStyle="1" w:styleId="Estiloimportado2">
    <w:name w:val="Estilo importado 2"/>
    <w:rsid w:val="003C60B8"/>
  </w:style>
  <w:style w:type="numbering" w:customStyle="1" w:styleId="Lista31">
    <w:name w:val="Lista 31"/>
    <w:basedOn w:val="Estiloimportado3"/>
    <w:rsid w:val="003C60B8"/>
  </w:style>
  <w:style w:type="numbering" w:customStyle="1" w:styleId="Estiloimportado3">
    <w:name w:val="Estilo importado 3"/>
    <w:rsid w:val="003C60B8"/>
  </w:style>
  <w:style w:type="numbering" w:customStyle="1" w:styleId="Estiloimportado4">
    <w:name w:val="Estilo importado 4"/>
    <w:rsid w:val="003C60B8"/>
  </w:style>
  <w:style w:type="numbering" w:customStyle="1" w:styleId="Estiloimportado5">
    <w:name w:val="Estilo importado 5"/>
    <w:rsid w:val="003C60B8"/>
  </w:style>
  <w:style w:type="numbering" w:customStyle="1" w:styleId="Estiloimportado6">
    <w:name w:val="Estilo importado 6"/>
    <w:rsid w:val="003C60B8"/>
  </w:style>
  <w:style w:type="numbering" w:customStyle="1" w:styleId="Estiloimportado7">
    <w:name w:val="Estilo importado 7"/>
    <w:rsid w:val="003C60B8"/>
  </w:style>
  <w:style w:type="numbering" w:customStyle="1" w:styleId="Estiloimportado10">
    <w:name w:val="Estilo importado 10"/>
    <w:rsid w:val="003C60B8"/>
  </w:style>
  <w:style w:type="numbering" w:customStyle="1" w:styleId="Estiloimportado11">
    <w:name w:val="Estilo importado 11"/>
    <w:rsid w:val="003C60B8"/>
  </w:style>
  <w:style w:type="numbering" w:customStyle="1" w:styleId="List9">
    <w:name w:val="List 9"/>
    <w:basedOn w:val="Estiloimportado12"/>
    <w:rsid w:val="003C60B8"/>
  </w:style>
  <w:style w:type="numbering" w:customStyle="1" w:styleId="Estiloimportado12">
    <w:name w:val="Estilo importado 12"/>
    <w:rsid w:val="003C60B8"/>
  </w:style>
  <w:style w:type="numbering" w:customStyle="1" w:styleId="Estiloimportado13">
    <w:name w:val="Estilo importado 13"/>
    <w:rsid w:val="003C60B8"/>
  </w:style>
  <w:style w:type="numbering" w:customStyle="1" w:styleId="Estiloimportado14">
    <w:name w:val="Estilo importado 14"/>
    <w:rsid w:val="003C60B8"/>
  </w:style>
  <w:style w:type="numbering" w:customStyle="1" w:styleId="Estiloimportado15">
    <w:name w:val="Estilo importado 15"/>
    <w:rsid w:val="003C60B8"/>
  </w:style>
  <w:style w:type="numbering" w:customStyle="1" w:styleId="Estiloimportado16">
    <w:name w:val="Estilo importado 16"/>
    <w:rsid w:val="003C60B8"/>
  </w:style>
  <w:style w:type="numbering" w:customStyle="1" w:styleId="Estiloimportado17">
    <w:name w:val="Estilo importado 17"/>
    <w:rsid w:val="003C60B8"/>
  </w:style>
  <w:style w:type="numbering" w:customStyle="1" w:styleId="Estiloimportado18">
    <w:name w:val="Estilo importado 18"/>
    <w:rsid w:val="003C60B8"/>
  </w:style>
  <w:style w:type="numbering" w:customStyle="1" w:styleId="Lista41112">
    <w:name w:val="Lista 41112"/>
    <w:basedOn w:val="Sinlista"/>
    <w:rsid w:val="003C60B8"/>
    <w:pPr>
      <w:numPr>
        <w:numId w:val="23"/>
      </w:numPr>
    </w:pPr>
  </w:style>
  <w:style w:type="character" w:customStyle="1" w:styleId="Cuerpodeltexto">
    <w:name w:val="Cuerpo del texto_"/>
    <w:link w:val="Cuerpodeltexto0"/>
    <w:rsid w:val="003C60B8"/>
    <w:rPr>
      <w:rFonts w:ascii="Arial" w:eastAsia="Arial" w:hAnsi="Arial" w:cs="Arial"/>
      <w:sz w:val="21"/>
      <w:szCs w:val="21"/>
      <w:shd w:val="clear" w:color="auto" w:fill="FFFFFF"/>
    </w:rPr>
  </w:style>
  <w:style w:type="paragraph" w:customStyle="1" w:styleId="Cuerpodeltexto0">
    <w:name w:val="Cuerpo del texto"/>
    <w:basedOn w:val="Normal"/>
    <w:link w:val="Cuerpodeltexto"/>
    <w:qFormat/>
    <w:rsid w:val="003C60B8"/>
    <w:pPr>
      <w:widowControl w:val="0"/>
      <w:shd w:val="clear" w:color="auto" w:fill="FFFFFF"/>
      <w:spacing w:after="240" w:line="253" w:lineRule="exact"/>
      <w:ind w:hanging="520"/>
      <w:jc w:val="both"/>
    </w:pPr>
    <w:rPr>
      <w:rFonts w:ascii="Arial" w:eastAsia="Arial" w:hAnsi="Arial" w:cs="Arial"/>
      <w:kern w:val="2"/>
      <w:sz w:val="21"/>
      <w:szCs w:val="21"/>
      <w14:ligatures w14:val="standardContextual"/>
    </w:rPr>
  </w:style>
  <w:style w:type="character" w:customStyle="1" w:styleId="DefaultCar">
    <w:name w:val="Default Car"/>
    <w:link w:val="Default"/>
    <w:qFormat/>
    <w:locked/>
    <w:rsid w:val="003C60B8"/>
    <w:rPr>
      <w:rFonts w:ascii="Arial" w:eastAsia="Calibri" w:hAnsi="Arial" w:cs="Arial"/>
      <w:color w:val="000000"/>
      <w:kern w:val="0"/>
      <w:sz w:val="24"/>
      <w:szCs w:val="24"/>
      <w:lang w:val="es-ES" w:eastAsia="es-ES"/>
      <w14:ligatures w14:val="none"/>
    </w:rPr>
  </w:style>
  <w:style w:type="paragraph" w:customStyle="1" w:styleId="yiv6786528222msonormal">
    <w:name w:val="yiv6786528222msonormal"/>
    <w:basedOn w:val="Normal"/>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yiv6786528222gmail-apple-converted-space">
    <w:name w:val="yiv6786528222gmail-apple-converted-space"/>
    <w:basedOn w:val="Fuentedeprrafopredeter"/>
    <w:rsid w:val="003C60B8"/>
  </w:style>
  <w:style w:type="character" w:customStyle="1" w:styleId="yiv6786528222gmail-iaj">
    <w:name w:val="yiv6786528222gmail-iaj"/>
    <w:basedOn w:val="Fuentedeprrafopredeter"/>
    <w:rsid w:val="003C60B8"/>
  </w:style>
  <w:style w:type="character" w:customStyle="1" w:styleId="yiv6786528222gmail-baj">
    <w:name w:val="yiv6786528222gmail-baj"/>
    <w:basedOn w:val="Fuentedeprrafopredeter"/>
    <w:rsid w:val="003C60B8"/>
  </w:style>
  <w:style w:type="paragraph" w:customStyle="1" w:styleId="gmail-default">
    <w:name w:val="gmail-default"/>
    <w:basedOn w:val="Normal"/>
    <w:qFormat/>
    <w:rsid w:val="003C60B8"/>
    <w:pPr>
      <w:spacing w:before="100" w:beforeAutospacing="1" w:after="100" w:afterAutospacing="1" w:line="240" w:lineRule="auto"/>
    </w:pPr>
    <w:rPr>
      <w:rFonts w:ascii="Times New Roman" w:eastAsia="Calibri" w:hAnsi="Times New Roman" w:cs="Times New Roman"/>
      <w:sz w:val="24"/>
      <w:szCs w:val="24"/>
      <w:lang w:eastAsia="es-CO"/>
    </w:rPr>
  </w:style>
  <w:style w:type="paragraph" w:customStyle="1" w:styleId="gmail-msolistparagraph">
    <w:name w:val="gmail-msolistparagraph"/>
    <w:basedOn w:val="Normal"/>
    <w:qFormat/>
    <w:rsid w:val="003C60B8"/>
    <w:pPr>
      <w:spacing w:before="100" w:beforeAutospacing="1" w:after="100" w:afterAutospacing="1" w:line="240" w:lineRule="auto"/>
    </w:pPr>
    <w:rPr>
      <w:rFonts w:ascii="Times New Roman" w:eastAsia="Calibri" w:hAnsi="Times New Roman" w:cs="Times New Roman"/>
      <w:sz w:val="24"/>
      <w:szCs w:val="24"/>
      <w:lang w:eastAsia="es-CO"/>
    </w:rPr>
  </w:style>
  <w:style w:type="paragraph" w:customStyle="1" w:styleId="m3001292565689536434gmail-xmsolistparagraph">
    <w:name w:val="m_3001292565689536434gmail-xmsolistparagraph"/>
    <w:basedOn w:val="Normal"/>
    <w:qFormat/>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2775194364946902747gmail-msonormal">
    <w:name w:val="m_2775194364946902747gmail-msonormal"/>
    <w:basedOn w:val="Normal"/>
    <w:qFormat/>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2775194364946902747gmail-msohyperlink">
    <w:name w:val="m_2775194364946902747gmail-msohyperlink"/>
    <w:rsid w:val="003C60B8"/>
  </w:style>
  <w:style w:type="paragraph" w:customStyle="1" w:styleId="m-6579992594986048582xxmsonormal">
    <w:name w:val="m_-6579992594986048582x_xmsonormal"/>
    <w:basedOn w:val="Normal"/>
    <w:qFormat/>
    <w:rsid w:val="003C60B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6579992594986048582xmsonormal">
    <w:name w:val="m_-6579992594986048582x_msonormal"/>
    <w:basedOn w:val="Normal"/>
    <w:qFormat/>
    <w:rsid w:val="003C60B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1">
    <w:name w:val="p1"/>
    <w:basedOn w:val="Normal"/>
    <w:qFormat/>
    <w:rsid w:val="003C60B8"/>
    <w:pPr>
      <w:spacing w:after="0" w:line="240" w:lineRule="auto"/>
    </w:pPr>
    <w:rPr>
      <w:rFonts w:ascii="Arial" w:eastAsia="Calibri" w:hAnsi="Arial" w:cs="Arial"/>
      <w:sz w:val="18"/>
      <w:szCs w:val="18"/>
      <w:lang w:val="es-ES" w:eastAsia="es-ES"/>
    </w:rPr>
  </w:style>
  <w:style w:type="character" w:customStyle="1" w:styleId="baj">
    <w:name w:val="b_aj"/>
    <w:rsid w:val="003C60B8"/>
  </w:style>
  <w:style w:type="table" w:customStyle="1" w:styleId="TableNormal1">
    <w:name w:val="Table Normal1"/>
    <w:uiPriority w:val="2"/>
    <w:unhideWhenUsed/>
    <w:qFormat/>
    <w:rsid w:val="003C60B8"/>
    <w:pPr>
      <w:widowControl w:val="0"/>
      <w:autoSpaceDE w:val="0"/>
      <w:autoSpaceDN w:val="0"/>
      <w:spacing w:after="0" w:line="240" w:lineRule="auto"/>
    </w:pPr>
    <w:rPr>
      <w:rFonts w:eastAsia="SimSun"/>
      <w:kern w:val="0"/>
      <w:lang w:val="en-US"/>
      <w14:ligatures w14:val="none"/>
    </w:rPr>
    <w:tblPr>
      <w:tblInd w:w="0" w:type="dxa"/>
      <w:tblCellMar>
        <w:top w:w="0" w:type="dxa"/>
        <w:left w:w="0" w:type="dxa"/>
        <w:bottom w:w="0" w:type="dxa"/>
        <w:right w:w="0" w:type="dxa"/>
      </w:tblCellMar>
    </w:tblPr>
  </w:style>
  <w:style w:type="table" w:customStyle="1" w:styleId="Tablaconcuadrcula28">
    <w:name w:val="Tabla con cuadrícula28"/>
    <w:basedOn w:val="Tablanormal"/>
    <w:next w:val="Tablaconcuadrcula"/>
    <w:uiPriority w:val="3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qFormat/>
    <w:rsid w:val="003C60B8"/>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29">
    <w:name w:val="Tabla con cuadrícula29"/>
    <w:basedOn w:val="Tablanormal"/>
    <w:next w:val="Tablaconcuadrcula"/>
    <w:uiPriority w:val="3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Contents">
    <w:name w:val="Table Contents"/>
    <w:basedOn w:val="Standard"/>
    <w:rsid w:val="003C60B8"/>
    <w:pPr>
      <w:widowControl w:val="0"/>
      <w:suppressLineNumbers/>
      <w:autoSpaceDN/>
    </w:pPr>
    <w:rPr>
      <w:rFonts w:ascii="Liberation Serif" w:eastAsia="DejaVu Sans" w:hAnsi="Liberation Serif" w:cs="DejaVu Sans"/>
      <w:kern w:val="1"/>
      <w:lang w:val="es-CO" w:eastAsia="ar-SA"/>
    </w:rPr>
  </w:style>
  <w:style w:type="character" w:customStyle="1" w:styleId="a">
    <w:name w:val="a"/>
    <w:basedOn w:val="Fuentedeprrafopredeter"/>
    <w:rsid w:val="003C60B8"/>
  </w:style>
  <w:style w:type="paragraph" w:customStyle="1" w:styleId="Caracteresenmarcados">
    <w:name w:val="Caracteres enmarcados"/>
    <w:basedOn w:val="Normal"/>
    <w:rsid w:val="003C60B8"/>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paragraph" w:customStyle="1" w:styleId="Pa5">
    <w:name w:val="Pa5"/>
    <w:basedOn w:val="Normal"/>
    <w:next w:val="Normal"/>
    <w:qFormat/>
    <w:rsid w:val="003C60B8"/>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character" w:customStyle="1" w:styleId="normaltextrun">
    <w:name w:val="normaltextrun"/>
    <w:rsid w:val="003C60B8"/>
  </w:style>
  <w:style w:type="paragraph" w:customStyle="1" w:styleId="xl300">
    <w:name w:val="xl300"/>
    <w:basedOn w:val="Normal"/>
    <w:rsid w:val="003C60B8"/>
    <w:pPr>
      <w:pBdr>
        <w:left w:val="single" w:sz="4" w:space="0" w:color="auto"/>
        <w:right w:val="single" w:sz="4" w:space="0" w:color="auto"/>
      </w:pBdr>
      <w:shd w:val="clear" w:color="000000" w:fill="FF99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301">
    <w:name w:val="xl301"/>
    <w:basedOn w:val="Normal"/>
    <w:rsid w:val="003C60B8"/>
    <w:pPr>
      <w:pBdr>
        <w:left w:val="single" w:sz="4" w:space="0" w:color="auto"/>
        <w:bottom w:val="single" w:sz="4" w:space="0" w:color="auto"/>
        <w:right w:val="single" w:sz="4" w:space="0" w:color="auto"/>
      </w:pBdr>
      <w:shd w:val="clear" w:color="000000" w:fill="FF99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302">
    <w:name w:val="xl302"/>
    <w:basedOn w:val="Normal"/>
    <w:rsid w:val="003C60B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03">
    <w:name w:val="xl303"/>
    <w:basedOn w:val="Normal"/>
    <w:rsid w:val="003C60B8"/>
    <w:pPr>
      <w:pBdr>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04">
    <w:name w:val="xl304"/>
    <w:basedOn w:val="Normal"/>
    <w:rsid w:val="003C60B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05">
    <w:name w:val="xl305"/>
    <w:basedOn w:val="Normal"/>
    <w:rsid w:val="003C60B8"/>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06">
    <w:name w:val="xl306"/>
    <w:basedOn w:val="Normal"/>
    <w:rsid w:val="003C60B8"/>
    <w:pPr>
      <w:pBdr>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07">
    <w:name w:val="xl307"/>
    <w:basedOn w:val="Normal"/>
    <w:rsid w:val="003C60B8"/>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08">
    <w:name w:val="xl308"/>
    <w:basedOn w:val="Normal"/>
    <w:rsid w:val="003C60B8"/>
    <w:pPr>
      <w:pBdr>
        <w:top w:val="single" w:sz="4" w:space="0" w:color="auto"/>
        <w:left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309">
    <w:name w:val="xl309"/>
    <w:basedOn w:val="Normal"/>
    <w:rsid w:val="003C60B8"/>
    <w:pPr>
      <w:pBdr>
        <w:left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310">
    <w:name w:val="xl310"/>
    <w:basedOn w:val="Normal"/>
    <w:rsid w:val="003C60B8"/>
    <w:pPr>
      <w:pBdr>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311">
    <w:name w:val="xl311"/>
    <w:basedOn w:val="Normal"/>
    <w:rsid w:val="003C60B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12">
    <w:name w:val="xl312"/>
    <w:basedOn w:val="Normal"/>
    <w:rsid w:val="003C60B8"/>
    <w:pPr>
      <w:pBdr>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13">
    <w:name w:val="xl313"/>
    <w:basedOn w:val="Normal"/>
    <w:rsid w:val="003C60B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14">
    <w:name w:val="xl314"/>
    <w:basedOn w:val="Normal"/>
    <w:rsid w:val="003C60B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15">
    <w:name w:val="xl315"/>
    <w:basedOn w:val="Normal"/>
    <w:rsid w:val="003C60B8"/>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16">
    <w:name w:val="xl316"/>
    <w:basedOn w:val="Normal"/>
    <w:rsid w:val="003C60B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17">
    <w:name w:val="xl317"/>
    <w:basedOn w:val="Normal"/>
    <w:rsid w:val="003C60B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18">
    <w:name w:val="xl318"/>
    <w:basedOn w:val="Normal"/>
    <w:rsid w:val="003C60B8"/>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19">
    <w:name w:val="xl319"/>
    <w:basedOn w:val="Normal"/>
    <w:rsid w:val="003C60B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20">
    <w:name w:val="xl320"/>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1">
    <w:name w:val="xl321"/>
    <w:basedOn w:val="Normal"/>
    <w:rsid w:val="003C60B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2">
    <w:name w:val="xl322"/>
    <w:basedOn w:val="Normal"/>
    <w:rsid w:val="003C60B8"/>
    <w:pPr>
      <w:pBdr>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3">
    <w:name w:val="xl323"/>
    <w:basedOn w:val="Normal"/>
    <w:rsid w:val="003C60B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4">
    <w:name w:val="xl324"/>
    <w:basedOn w:val="Normal"/>
    <w:rsid w:val="003C60B8"/>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5">
    <w:name w:val="xl325"/>
    <w:basedOn w:val="Normal"/>
    <w:rsid w:val="003C60B8"/>
    <w:pPr>
      <w:pBdr>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
    <w:name w:val="xl326"/>
    <w:basedOn w:val="Normal"/>
    <w:rsid w:val="003C60B8"/>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7">
    <w:name w:val="xl327"/>
    <w:basedOn w:val="Normal"/>
    <w:rsid w:val="003C60B8"/>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328">
    <w:name w:val="xl328"/>
    <w:basedOn w:val="Normal"/>
    <w:rsid w:val="003C60B8"/>
    <w:pPr>
      <w:pBdr>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329">
    <w:name w:val="xl329"/>
    <w:basedOn w:val="Normal"/>
    <w:rsid w:val="003C60B8"/>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330">
    <w:name w:val="xl330"/>
    <w:basedOn w:val="Normal"/>
    <w:rsid w:val="003C60B8"/>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331">
    <w:name w:val="xl331"/>
    <w:basedOn w:val="Normal"/>
    <w:rsid w:val="003C60B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332">
    <w:name w:val="xl332"/>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33">
    <w:name w:val="xl333"/>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34">
    <w:name w:val="xl334"/>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35">
    <w:name w:val="xl335"/>
    <w:basedOn w:val="Normal"/>
    <w:rsid w:val="003C60B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36">
    <w:name w:val="xl336"/>
    <w:basedOn w:val="Normal"/>
    <w:rsid w:val="003C60B8"/>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37">
    <w:name w:val="xl337"/>
    <w:basedOn w:val="Normal"/>
    <w:rsid w:val="003C60B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38">
    <w:name w:val="xl338"/>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39">
    <w:name w:val="xl339"/>
    <w:basedOn w:val="Normal"/>
    <w:rsid w:val="003C60B8"/>
    <w:pPr>
      <w:pBdr>
        <w:top w:val="single" w:sz="4" w:space="0" w:color="auto"/>
        <w:left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40">
    <w:name w:val="xl340"/>
    <w:basedOn w:val="Normal"/>
    <w:rsid w:val="003C60B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41">
    <w:name w:val="xl341"/>
    <w:basedOn w:val="Normal"/>
    <w:rsid w:val="003C60B8"/>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42">
    <w:name w:val="xl342"/>
    <w:basedOn w:val="Normal"/>
    <w:rsid w:val="003C60B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43">
    <w:name w:val="xl343"/>
    <w:basedOn w:val="Normal"/>
    <w:rsid w:val="003C60B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44">
    <w:name w:val="xl344"/>
    <w:basedOn w:val="Normal"/>
    <w:rsid w:val="003C60B8"/>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45">
    <w:name w:val="xl345"/>
    <w:basedOn w:val="Normal"/>
    <w:rsid w:val="003C60B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46">
    <w:name w:val="xl346"/>
    <w:basedOn w:val="Normal"/>
    <w:rsid w:val="003C60B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es-CO"/>
    </w:rPr>
  </w:style>
  <w:style w:type="paragraph" w:customStyle="1" w:styleId="xl347">
    <w:name w:val="xl347"/>
    <w:basedOn w:val="Normal"/>
    <w:rsid w:val="003C60B8"/>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es-CO"/>
    </w:rPr>
  </w:style>
  <w:style w:type="paragraph" w:customStyle="1" w:styleId="xl348">
    <w:name w:val="xl348"/>
    <w:basedOn w:val="Normal"/>
    <w:rsid w:val="003C60B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es-CO"/>
    </w:rPr>
  </w:style>
  <w:style w:type="paragraph" w:customStyle="1" w:styleId="xl349">
    <w:name w:val="xl349"/>
    <w:basedOn w:val="Normal"/>
    <w:rsid w:val="003C60B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0">
    <w:name w:val="xl350"/>
    <w:basedOn w:val="Normal"/>
    <w:rsid w:val="003C60B8"/>
    <w:pPr>
      <w:pBdr>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1">
    <w:name w:val="xl351"/>
    <w:basedOn w:val="Normal"/>
    <w:rsid w:val="003C60B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2">
    <w:name w:val="xl352"/>
    <w:basedOn w:val="Normal"/>
    <w:rsid w:val="003C60B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53">
    <w:name w:val="xl353"/>
    <w:basedOn w:val="Normal"/>
    <w:rsid w:val="003C60B8"/>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54">
    <w:name w:val="xl354"/>
    <w:basedOn w:val="Normal"/>
    <w:rsid w:val="003C60B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55">
    <w:name w:val="xl355"/>
    <w:basedOn w:val="Normal"/>
    <w:rsid w:val="003C60B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56">
    <w:name w:val="xl356"/>
    <w:basedOn w:val="Normal"/>
    <w:rsid w:val="003C60B8"/>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57">
    <w:name w:val="xl357"/>
    <w:basedOn w:val="Normal"/>
    <w:rsid w:val="003C60B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58">
    <w:name w:val="xl358"/>
    <w:basedOn w:val="Normal"/>
    <w:rsid w:val="003C60B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es-CO"/>
    </w:rPr>
  </w:style>
  <w:style w:type="paragraph" w:customStyle="1" w:styleId="xl359">
    <w:name w:val="xl359"/>
    <w:basedOn w:val="Normal"/>
    <w:rsid w:val="003C60B8"/>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es-CO"/>
    </w:rPr>
  </w:style>
  <w:style w:type="paragraph" w:customStyle="1" w:styleId="xl360">
    <w:name w:val="xl360"/>
    <w:basedOn w:val="Normal"/>
    <w:rsid w:val="003C60B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es-CO"/>
    </w:rPr>
  </w:style>
  <w:style w:type="paragraph" w:customStyle="1" w:styleId="xl361">
    <w:name w:val="xl361"/>
    <w:basedOn w:val="Normal"/>
    <w:rsid w:val="003C60B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62">
    <w:name w:val="xl362"/>
    <w:basedOn w:val="Normal"/>
    <w:rsid w:val="003C60B8"/>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63">
    <w:name w:val="xl363"/>
    <w:basedOn w:val="Normal"/>
    <w:rsid w:val="003C60B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64">
    <w:name w:val="xl364"/>
    <w:basedOn w:val="Normal"/>
    <w:rsid w:val="003C60B8"/>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65">
    <w:name w:val="xl365"/>
    <w:basedOn w:val="Normal"/>
    <w:rsid w:val="003C60B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66">
    <w:name w:val="xl366"/>
    <w:basedOn w:val="Normal"/>
    <w:rsid w:val="003C60B8"/>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67">
    <w:name w:val="xl367"/>
    <w:basedOn w:val="Normal"/>
    <w:rsid w:val="003C60B8"/>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68">
    <w:name w:val="xl368"/>
    <w:basedOn w:val="Normal"/>
    <w:rsid w:val="003C60B8"/>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69">
    <w:name w:val="xl369"/>
    <w:basedOn w:val="Normal"/>
    <w:rsid w:val="003C60B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70">
    <w:name w:val="xl370"/>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71">
    <w:name w:val="xl371"/>
    <w:basedOn w:val="Normal"/>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72">
    <w:name w:val="xl372"/>
    <w:basedOn w:val="Normal"/>
    <w:rsid w:val="003C60B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73">
    <w:name w:val="xl373"/>
    <w:basedOn w:val="Normal"/>
    <w:rsid w:val="003C60B8"/>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74">
    <w:name w:val="xl374"/>
    <w:basedOn w:val="Normal"/>
    <w:rsid w:val="003C60B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75">
    <w:name w:val="xl375"/>
    <w:basedOn w:val="Normal"/>
    <w:rsid w:val="003C60B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76">
    <w:name w:val="xl376"/>
    <w:basedOn w:val="Normal"/>
    <w:rsid w:val="003C60B8"/>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77">
    <w:name w:val="xl377"/>
    <w:basedOn w:val="Normal"/>
    <w:rsid w:val="003C60B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78">
    <w:name w:val="xl378"/>
    <w:basedOn w:val="Normal"/>
    <w:rsid w:val="003C60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79">
    <w:name w:val="xl379"/>
    <w:basedOn w:val="Normal"/>
    <w:rsid w:val="003C60B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380">
    <w:name w:val="xl380"/>
    <w:basedOn w:val="Normal"/>
    <w:rsid w:val="003C60B8"/>
    <w:pPr>
      <w:pBdr>
        <w:top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381">
    <w:name w:val="xl381"/>
    <w:basedOn w:val="Normal"/>
    <w:rsid w:val="003C60B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382">
    <w:name w:val="xl382"/>
    <w:basedOn w:val="Normal"/>
    <w:rsid w:val="003C60B8"/>
    <w:pPr>
      <w:pBdr>
        <w:top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383">
    <w:name w:val="xl383"/>
    <w:basedOn w:val="Normal"/>
    <w:rsid w:val="003C60B8"/>
    <w:pPr>
      <w:pBdr>
        <w:top w:val="single" w:sz="4" w:space="0" w:color="auto"/>
        <w:left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84">
    <w:name w:val="xl384"/>
    <w:basedOn w:val="Normal"/>
    <w:rsid w:val="003C60B8"/>
    <w:pPr>
      <w:pBdr>
        <w:left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85">
    <w:name w:val="xl385"/>
    <w:basedOn w:val="Normal"/>
    <w:rsid w:val="003C60B8"/>
    <w:pPr>
      <w:pBdr>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86">
    <w:name w:val="xl386"/>
    <w:basedOn w:val="Normal"/>
    <w:rsid w:val="003C60B8"/>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387">
    <w:name w:val="xl387"/>
    <w:basedOn w:val="Normal"/>
    <w:rsid w:val="003C60B8"/>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388">
    <w:name w:val="xl388"/>
    <w:basedOn w:val="Normal"/>
    <w:rsid w:val="003C60B8"/>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389">
    <w:name w:val="xl389"/>
    <w:basedOn w:val="Normal"/>
    <w:rsid w:val="003C60B8"/>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390">
    <w:name w:val="xl390"/>
    <w:basedOn w:val="Normal"/>
    <w:rsid w:val="003C60B8"/>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character" w:customStyle="1" w:styleId="A0">
    <w:name w:val="A0"/>
    <w:uiPriority w:val="99"/>
    <w:rsid w:val="003C60B8"/>
    <w:rPr>
      <w:rFonts w:cs="Futura Bk"/>
      <w:color w:val="000000"/>
      <w:sz w:val="22"/>
      <w:szCs w:val="22"/>
    </w:rPr>
  </w:style>
  <w:style w:type="character" w:customStyle="1" w:styleId="A8">
    <w:name w:val="A8"/>
    <w:rsid w:val="003C60B8"/>
    <w:rPr>
      <w:rFonts w:cs="Futura Bk"/>
      <w:color w:val="000000"/>
      <w:sz w:val="40"/>
      <w:szCs w:val="40"/>
    </w:rPr>
  </w:style>
  <w:style w:type="character" w:customStyle="1" w:styleId="urtxtlbl1">
    <w:name w:val="urtxtlbl1"/>
    <w:rsid w:val="003C60B8"/>
    <w:rPr>
      <w:rFonts w:ascii="Arial" w:hAnsi="Arial" w:cs="Arial"/>
      <w:color w:val="000000"/>
      <w:sz w:val="17"/>
      <w:szCs w:val="17"/>
    </w:rPr>
  </w:style>
  <w:style w:type="character" w:customStyle="1" w:styleId="francyc">
    <w:name w:val="francyc"/>
    <w:semiHidden/>
    <w:rsid w:val="003C60B8"/>
    <w:rPr>
      <w:rFonts w:ascii="Arial" w:hAnsi="Arial"/>
      <w:color w:val="auto"/>
      <w:sz w:val="20"/>
    </w:rPr>
  </w:style>
  <w:style w:type="paragraph" w:customStyle="1" w:styleId="Textoindependiente23">
    <w:name w:val="Texto independiente 23"/>
    <w:basedOn w:val="Normal"/>
    <w:uiPriority w:val="99"/>
    <w:qFormat/>
    <w:rsid w:val="003C60B8"/>
    <w:pPr>
      <w:widowControl w:val="0"/>
      <w:spacing w:after="0" w:line="240" w:lineRule="auto"/>
      <w:ind w:right="335"/>
      <w:jc w:val="both"/>
    </w:pPr>
    <w:rPr>
      <w:rFonts w:ascii="Arial" w:eastAsia="Times New Roman" w:hAnsi="Arial" w:cs="Times New Roman"/>
      <w:sz w:val="20"/>
      <w:szCs w:val="20"/>
      <w:lang w:val="es-ES" w:eastAsia="es-ES"/>
    </w:rPr>
  </w:style>
  <w:style w:type="table" w:styleId="Cuadrculavistosa-nfasis3">
    <w:name w:val="Colorful Grid Accent 3"/>
    <w:basedOn w:val="Tablanormal"/>
    <w:uiPriority w:val="73"/>
    <w:rsid w:val="003C60B8"/>
    <w:pPr>
      <w:spacing w:after="0" w:line="240" w:lineRule="auto"/>
    </w:pPr>
    <w:rPr>
      <w:rFonts w:ascii="Calibri" w:eastAsia="Times New Roman" w:hAnsi="Calibri" w:cs="Times New Roman"/>
      <w:color w:val="000000"/>
      <w:kern w:val="0"/>
      <w:sz w:val="20"/>
      <w:szCs w:val="20"/>
      <w:lang w:val="es-ES" w:eastAsia="es-ES"/>
      <w14:ligatures w14:val="none"/>
    </w:rPr>
    <w:tblPr>
      <w:tblStyleRowBandSize w:val="1"/>
      <w:tblStyleColBandSize w:val="1"/>
      <w:tblBorders>
        <w:insideH w:val="single" w:sz="4" w:space="0" w:color="FFFFFF"/>
      </w:tblBorders>
    </w:tblPr>
    <w:tcPr>
      <w:shd w:val="clear" w:color="auto" w:fill="EAF1DD"/>
    </w:tcPr>
    <w:tblStylePr w:type="firstRow">
      <w:rPr>
        <w:rFonts w:cs="Times New Roman"/>
        <w:b/>
        <w:bCs/>
      </w:rPr>
      <w:tblPr/>
      <w:tcPr>
        <w:shd w:val="clear" w:color="auto" w:fill="D6E3BC"/>
      </w:tcPr>
    </w:tblStylePr>
    <w:tblStylePr w:type="lastRow">
      <w:rPr>
        <w:rFonts w:cs="Times New Roman"/>
        <w:b/>
        <w:bCs/>
        <w:color w:val="000000"/>
      </w:rPr>
      <w:tblPr/>
      <w:tcPr>
        <w:shd w:val="clear" w:color="auto" w:fill="D6E3BC"/>
      </w:tcPr>
    </w:tblStylePr>
    <w:tblStylePr w:type="firstCol">
      <w:rPr>
        <w:rFonts w:cs="Times New Roman"/>
        <w:color w:val="FFFFFF"/>
      </w:rPr>
      <w:tblPr/>
      <w:tcPr>
        <w:shd w:val="clear" w:color="auto" w:fill="76923C"/>
      </w:tcPr>
    </w:tblStylePr>
    <w:tblStylePr w:type="lastCol">
      <w:rPr>
        <w:rFonts w:cs="Times New Roman"/>
        <w:color w:val="FFFFFF"/>
      </w:rPr>
      <w:tblPr/>
      <w:tcPr>
        <w:shd w:val="clear" w:color="auto" w:fill="76923C"/>
      </w:tcPr>
    </w:tblStylePr>
    <w:tblStylePr w:type="band1Vert">
      <w:rPr>
        <w:rFonts w:cs="Times New Roman"/>
      </w:rPr>
      <w:tblPr/>
      <w:tcPr>
        <w:shd w:val="clear" w:color="auto" w:fill="CDDDAC"/>
      </w:tcPr>
    </w:tblStylePr>
    <w:tblStylePr w:type="band1Horz">
      <w:rPr>
        <w:rFonts w:cs="Times New Roman"/>
      </w:rPr>
      <w:tblPr/>
      <w:tcPr>
        <w:shd w:val="clear" w:color="auto" w:fill="CDDDAC"/>
      </w:tcPr>
    </w:tblStylePr>
  </w:style>
  <w:style w:type="table" w:styleId="Cuadrculaclara-nfasis5">
    <w:name w:val="Light Grid Accent 5"/>
    <w:basedOn w:val="Tablanormal"/>
    <w:uiPriority w:val="62"/>
    <w:rsid w:val="003C60B8"/>
    <w:pPr>
      <w:spacing w:after="0" w:line="240" w:lineRule="auto"/>
    </w:pPr>
    <w:rPr>
      <w:rFonts w:ascii="Calibri" w:eastAsia="Times New Roman" w:hAnsi="Calibri" w:cs="Times New Roman"/>
      <w:kern w:val="0"/>
      <w:sz w:val="20"/>
      <w:szCs w:val="20"/>
      <w:lang w:val="es-ES" w:eastAsia="es-ES"/>
      <w14:ligatures w14:val="non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rPr>
        <w:rFonts w:cs="Times New Roman"/>
      </w:rPr>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numbering" w:customStyle="1" w:styleId="Estilo1">
    <w:name w:val="Estilo1"/>
    <w:rsid w:val="003C60B8"/>
    <w:pPr>
      <w:numPr>
        <w:numId w:val="73"/>
      </w:numPr>
    </w:pPr>
  </w:style>
  <w:style w:type="table" w:styleId="Cuadrculaclara-nfasis3">
    <w:name w:val="Light Grid Accent 3"/>
    <w:basedOn w:val="Tablanormal"/>
    <w:uiPriority w:val="62"/>
    <w:rsid w:val="003C60B8"/>
    <w:pPr>
      <w:spacing w:after="0" w:line="240" w:lineRule="auto"/>
    </w:pPr>
    <w:rPr>
      <w:rFonts w:ascii="Calibri" w:eastAsia="Times New Roman" w:hAnsi="Calibri" w:cs="Calibri"/>
      <w:kern w:val="0"/>
      <w:sz w:val="20"/>
      <w:szCs w:val="20"/>
      <w:lang w:eastAsia="es-CO"/>
      <w14:ligatures w14:val="none"/>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Sombreadomedio2-nfasis3">
    <w:name w:val="Medium Shading 2 Accent 3"/>
    <w:basedOn w:val="Tablanormal"/>
    <w:uiPriority w:val="64"/>
    <w:rsid w:val="003C60B8"/>
    <w:pPr>
      <w:spacing w:after="0" w:line="240" w:lineRule="auto"/>
    </w:pPr>
    <w:rPr>
      <w:rFonts w:ascii="Calibri" w:eastAsia="Times New Roman" w:hAnsi="Calibri" w:cs="Calibri"/>
      <w:kern w:val="0"/>
      <w:sz w:val="20"/>
      <w:szCs w:val="20"/>
      <w:lang w:eastAsia="es-CO"/>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Cuadrculamedia2-nfasis2">
    <w:name w:val="Medium Grid 2 Accent 2"/>
    <w:basedOn w:val="Tablanormal"/>
    <w:uiPriority w:val="68"/>
    <w:rsid w:val="003C60B8"/>
    <w:pPr>
      <w:spacing w:after="0" w:line="240" w:lineRule="auto"/>
    </w:pPr>
    <w:rPr>
      <w:rFonts w:ascii="Cambria" w:eastAsia="Times New Roman" w:hAnsi="Cambria" w:cs="Times New Roman"/>
      <w:color w:val="000000"/>
      <w:kern w:val="0"/>
      <w:sz w:val="20"/>
      <w:szCs w:val="20"/>
      <w:lang w:eastAsia="es-CO"/>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Cuadrculamedia2-nfasis5">
    <w:name w:val="Medium Grid 2 Accent 5"/>
    <w:basedOn w:val="Tablanormal"/>
    <w:uiPriority w:val="68"/>
    <w:rsid w:val="003C60B8"/>
    <w:pPr>
      <w:spacing w:after="0" w:line="240" w:lineRule="auto"/>
    </w:pPr>
    <w:rPr>
      <w:rFonts w:ascii="Cambria" w:eastAsia="Times New Roman" w:hAnsi="Cambria" w:cs="Times New Roman"/>
      <w:color w:val="000000"/>
      <w:kern w:val="0"/>
      <w:sz w:val="20"/>
      <w:szCs w:val="20"/>
      <w:lang w:eastAsia="es-CO"/>
      <w14:ligatures w14:val="non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Sombreadomedio2-nfasis5">
    <w:name w:val="Medium Shading 2 Accent 5"/>
    <w:basedOn w:val="Tablanormal"/>
    <w:uiPriority w:val="64"/>
    <w:rsid w:val="003C60B8"/>
    <w:pPr>
      <w:spacing w:after="0" w:line="240" w:lineRule="auto"/>
    </w:pPr>
    <w:rPr>
      <w:rFonts w:ascii="Calibri" w:eastAsia="Times New Roman" w:hAnsi="Calibri" w:cs="Calibri"/>
      <w:kern w:val="0"/>
      <w:sz w:val="20"/>
      <w:szCs w:val="20"/>
      <w:lang w:eastAsia="es-CO"/>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3C60B8"/>
    <w:pPr>
      <w:spacing w:after="0" w:line="240" w:lineRule="auto"/>
    </w:pPr>
    <w:rPr>
      <w:rFonts w:ascii="Calibri" w:eastAsia="Times New Roman" w:hAnsi="Calibri" w:cs="Calibri"/>
      <w:kern w:val="0"/>
      <w:sz w:val="20"/>
      <w:szCs w:val="20"/>
      <w:lang w:eastAsia="es-CO"/>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3C60B8"/>
    <w:pPr>
      <w:spacing w:after="0" w:line="240" w:lineRule="auto"/>
    </w:pPr>
    <w:rPr>
      <w:rFonts w:ascii="Calibri" w:eastAsia="Times New Roman" w:hAnsi="Calibri" w:cs="Calibri"/>
      <w:kern w:val="0"/>
      <w:sz w:val="20"/>
      <w:szCs w:val="20"/>
      <w:lang w:eastAsia="es-CO"/>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3C60B8"/>
    <w:pPr>
      <w:spacing w:after="0" w:line="240" w:lineRule="auto"/>
    </w:pPr>
    <w:rPr>
      <w:rFonts w:ascii="Calibri" w:eastAsia="Times New Roman" w:hAnsi="Calibri" w:cs="Calibri"/>
      <w:kern w:val="0"/>
      <w:sz w:val="20"/>
      <w:szCs w:val="20"/>
      <w:lang w:eastAsia="es-CO"/>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Listamedia2">
    <w:name w:val="Medium List 2"/>
    <w:basedOn w:val="Tablanormal"/>
    <w:uiPriority w:val="66"/>
    <w:rsid w:val="003C60B8"/>
    <w:pPr>
      <w:spacing w:after="0" w:line="240" w:lineRule="auto"/>
    </w:pPr>
    <w:rPr>
      <w:rFonts w:ascii="Cambria" w:eastAsia="Times New Roman" w:hAnsi="Cambria" w:cs="Times New Roman"/>
      <w:color w:val="000000"/>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Listamedia2-nfasis1">
    <w:name w:val="Medium List 2 Accent 1"/>
    <w:basedOn w:val="Tablanormal"/>
    <w:uiPriority w:val="66"/>
    <w:rsid w:val="003C60B8"/>
    <w:pPr>
      <w:spacing w:after="0" w:line="240" w:lineRule="auto"/>
    </w:pPr>
    <w:rPr>
      <w:rFonts w:ascii="Cambria" w:eastAsia="Times New Roman" w:hAnsi="Cambria" w:cs="Times New Roman"/>
      <w:color w:val="000000"/>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Cuadrculamedia3">
    <w:name w:val="Medium Grid 3"/>
    <w:basedOn w:val="Tablanormal"/>
    <w:uiPriority w:val="69"/>
    <w:rsid w:val="003C60B8"/>
    <w:pPr>
      <w:spacing w:after="0" w:line="240" w:lineRule="auto"/>
    </w:pPr>
    <w:rPr>
      <w:rFonts w:ascii="Calibri" w:eastAsia="Times New Roman" w:hAnsi="Calibri" w:cs="Calibri"/>
      <w:kern w:val="0"/>
      <w:sz w:val="20"/>
      <w:szCs w:val="20"/>
      <w:lang w:eastAsia="es-CO"/>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Cuadrculamedia3-nfasis5">
    <w:name w:val="Medium Grid 3 Accent 5"/>
    <w:basedOn w:val="Tablanormal"/>
    <w:uiPriority w:val="69"/>
    <w:rsid w:val="003C60B8"/>
    <w:pPr>
      <w:spacing w:after="0" w:line="240" w:lineRule="auto"/>
    </w:pPr>
    <w:rPr>
      <w:rFonts w:ascii="Calibri" w:eastAsia="Times New Roman" w:hAnsi="Calibri" w:cs="Calibri"/>
      <w:kern w:val="0"/>
      <w:sz w:val="20"/>
      <w:szCs w:val="20"/>
      <w:lang w:eastAsia="es-CO"/>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Cuadrculavistosa-nfasis5">
    <w:name w:val="Colorful Grid Accent 5"/>
    <w:basedOn w:val="Tablanormal"/>
    <w:uiPriority w:val="73"/>
    <w:rsid w:val="003C60B8"/>
    <w:pPr>
      <w:spacing w:after="0" w:line="240" w:lineRule="auto"/>
    </w:pPr>
    <w:rPr>
      <w:rFonts w:ascii="Calibri" w:eastAsia="Times New Roman" w:hAnsi="Calibri" w:cs="Calibri"/>
      <w:color w:val="000000"/>
      <w:kern w:val="0"/>
      <w:sz w:val="20"/>
      <w:szCs w:val="20"/>
      <w:lang w:eastAsia="es-CO"/>
      <w14:ligatures w14:val="none"/>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uadrculavistosa-nfasis1">
    <w:name w:val="Colorful Grid Accent 1"/>
    <w:basedOn w:val="Tablanormal"/>
    <w:uiPriority w:val="73"/>
    <w:rsid w:val="003C60B8"/>
    <w:pPr>
      <w:spacing w:after="0" w:line="240" w:lineRule="auto"/>
    </w:pPr>
    <w:rPr>
      <w:rFonts w:ascii="Calibri" w:eastAsia="Times New Roman" w:hAnsi="Calibri" w:cs="Calibri"/>
      <w:color w:val="000000"/>
      <w:kern w:val="0"/>
      <w:sz w:val="20"/>
      <w:szCs w:val="20"/>
      <w:lang w:eastAsia="es-CO"/>
      <w14:ligatures w14:val="none"/>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customStyle="1" w:styleId="standard0">
    <w:name w:val="standard"/>
    <w:basedOn w:val="Normal"/>
    <w:rsid w:val="003C60B8"/>
    <w:pPr>
      <w:autoSpaceDN w:val="0"/>
      <w:spacing w:after="0" w:line="240" w:lineRule="auto"/>
    </w:pPr>
    <w:rPr>
      <w:rFonts w:ascii="Times New Roman" w:eastAsia="Calibri" w:hAnsi="Times New Roman" w:cs="Times New Roman"/>
      <w:sz w:val="24"/>
      <w:szCs w:val="24"/>
      <w:lang w:eastAsia="es-CO"/>
    </w:rPr>
  </w:style>
  <w:style w:type="character" w:customStyle="1" w:styleId="views-label">
    <w:name w:val="views-label"/>
    <w:rsid w:val="003C60B8"/>
  </w:style>
  <w:style w:type="paragraph" w:customStyle="1" w:styleId="Etiqueta">
    <w:name w:val="Etiqueta"/>
    <w:basedOn w:val="Normal"/>
    <w:qFormat/>
    <w:rsid w:val="003C60B8"/>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qFormat/>
    <w:rsid w:val="003C60B8"/>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2">
    <w:name w:val="Encabezado2"/>
    <w:qFormat/>
    <w:rsid w:val="003C60B8"/>
    <w:pPr>
      <w:tabs>
        <w:tab w:val="center" w:pos="4252"/>
        <w:tab w:val="right" w:pos="8504"/>
      </w:tabs>
      <w:spacing w:after="200" w:line="276" w:lineRule="auto"/>
    </w:pPr>
    <w:rPr>
      <w:rFonts w:ascii="Liberation Serif" w:eastAsia="DejaVu Sans" w:hAnsi="Liberation Serif" w:cs="Times New Roman"/>
      <w:kern w:val="1"/>
      <w:szCs w:val="24"/>
      <w:lang w:val="es-ES" w:eastAsia="es-CO"/>
      <w14:ligatures w14:val="none"/>
    </w:rPr>
  </w:style>
  <w:style w:type="paragraph" w:customStyle="1" w:styleId="Contenidodelmarco">
    <w:name w:val="Contenido del marco"/>
    <w:basedOn w:val="Textoindependiente"/>
    <w:qFormat/>
    <w:rsid w:val="003C60B8"/>
    <w:pPr>
      <w:widowControl w:val="0"/>
      <w:suppressAutoHyphens/>
      <w:spacing w:after="120"/>
      <w:jc w:val="left"/>
    </w:pPr>
    <w:rPr>
      <w:rFonts w:ascii="Liberation Serif" w:eastAsia="DejaVu Sans" w:hAnsi="Liberation Serif"/>
      <w:kern w:val="1"/>
      <w:szCs w:val="24"/>
      <w:lang w:eastAsia="es-CO"/>
    </w:rPr>
  </w:style>
  <w:style w:type="paragraph" w:customStyle="1" w:styleId="Contenidodelatabla">
    <w:name w:val="Contenido de la tabla"/>
    <w:basedOn w:val="Normal"/>
    <w:qFormat/>
    <w:rsid w:val="003C60B8"/>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delatabla">
    <w:name w:val="Encabezado de la tabla"/>
    <w:basedOn w:val="Contenidodelatabla"/>
    <w:qFormat/>
    <w:rsid w:val="003C60B8"/>
    <w:pPr>
      <w:jc w:val="center"/>
    </w:pPr>
    <w:rPr>
      <w:b/>
      <w:bCs/>
    </w:rPr>
  </w:style>
  <w:style w:type="character" w:customStyle="1" w:styleId="descriptionid32424780siteid9781">
    <w:name w:val="descriptionid32424780siteid9781"/>
    <w:rsid w:val="003C60B8"/>
    <w:rPr>
      <w:rFonts w:ascii="Arial" w:hAnsi="Arial" w:cs="Arial" w:hint="default"/>
      <w:color w:val="000000"/>
      <w:sz w:val="20"/>
      <w:szCs w:val="20"/>
    </w:rPr>
  </w:style>
  <w:style w:type="paragraph" w:customStyle="1" w:styleId="listaentradilla1">
    <w:name w:val="listaentradilla1"/>
    <w:basedOn w:val="Normal"/>
    <w:rsid w:val="003C60B8"/>
    <w:pPr>
      <w:spacing w:after="0" w:line="240" w:lineRule="auto"/>
      <w:jc w:val="both"/>
    </w:pPr>
    <w:rPr>
      <w:rFonts w:ascii="Times New Roman" w:eastAsia="Times New Roman" w:hAnsi="Times New Roman" w:cs="Times New Roman"/>
      <w:color w:val="666666"/>
      <w:lang w:val="es-MX" w:eastAsia="es-CO"/>
    </w:rPr>
  </w:style>
  <w:style w:type="paragraph" w:customStyle="1" w:styleId="charchar0">
    <w:name w:val="charchar"/>
    <w:basedOn w:val="Normal"/>
    <w:rsid w:val="003C60B8"/>
    <w:pPr>
      <w:spacing w:after="160" w:line="240" w:lineRule="atLeast"/>
    </w:pPr>
    <w:rPr>
      <w:rFonts w:ascii="Verdana" w:eastAsia="Calibri" w:hAnsi="Verdana" w:cs="Times New Roman"/>
      <w:sz w:val="20"/>
      <w:szCs w:val="20"/>
      <w:lang w:val="es-MX" w:eastAsia="es-CO"/>
    </w:rPr>
  </w:style>
  <w:style w:type="character" w:customStyle="1" w:styleId="A11">
    <w:name w:val="A11"/>
    <w:uiPriority w:val="99"/>
    <w:rsid w:val="003C60B8"/>
    <w:rPr>
      <w:rFonts w:cs="Futura Bk"/>
      <w:color w:val="000000"/>
      <w:sz w:val="22"/>
      <w:szCs w:val="22"/>
    </w:rPr>
  </w:style>
  <w:style w:type="character" w:customStyle="1" w:styleId="A12">
    <w:name w:val="A12"/>
    <w:uiPriority w:val="99"/>
    <w:rsid w:val="003C60B8"/>
    <w:rPr>
      <w:rFonts w:cs="Futura Bk"/>
      <w:color w:val="000000"/>
    </w:rPr>
  </w:style>
  <w:style w:type="paragraph" w:customStyle="1" w:styleId="Pa11">
    <w:name w:val="Pa11"/>
    <w:basedOn w:val="Default"/>
    <w:next w:val="Default"/>
    <w:uiPriority w:val="99"/>
    <w:rsid w:val="003C60B8"/>
    <w:pPr>
      <w:spacing w:line="141" w:lineRule="atLeast"/>
    </w:pPr>
    <w:rPr>
      <w:rFonts w:ascii="Futura Bk" w:eastAsia="SimSun" w:hAnsi="Futura Bk" w:cs="Times New Roman"/>
      <w:color w:val="auto"/>
      <w:lang w:val="es-CO" w:eastAsia="es-CO"/>
    </w:rPr>
  </w:style>
  <w:style w:type="character" w:customStyle="1" w:styleId="a14">
    <w:name w:val="a14"/>
    <w:rsid w:val="003C60B8"/>
    <w:rPr>
      <w:rFonts w:ascii="Futura Bk" w:hAnsi="Futura Bk" w:hint="default"/>
      <w:color w:val="000000"/>
    </w:rPr>
  </w:style>
  <w:style w:type="character" w:customStyle="1" w:styleId="A7">
    <w:name w:val="A7"/>
    <w:uiPriority w:val="99"/>
    <w:rsid w:val="003C60B8"/>
    <w:rPr>
      <w:rFonts w:cs="HelveticaNeueLT Pro 55 Roman"/>
      <w:color w:val="000000"/>
      <w:sz w:val="36"/>
      <w:szCs w:val="36"/>
    </w:rPr>
  </w:style>
  <w:style w:type="character" w:customStyle="1" w:styleId="A5">
    <w:name w:val="A5"/>
    <w:uiPriority w:val="99"/>
    <w:rsid w:val="003C60B8"/>
    <w:rPr>
      <w:rFonts w:cs="HelveticaNeueLT Pro 45 Lt"/>
      <w:color w:val="000000"/>
      <w:sz w:val="15"/>
      <w:szCs w:val="15"/>
    </w:rPr>
  </w:style>
  <w:style w:type="paragraph" w:customStyle="1" w:styleId="Pa7">
    <w:name w:val="Pa7"/>
    <w:basedOn w:val="Default"/>
    <w:next w:val="Default"/>
    <w:uiPriority w:val="99"/>
    <w:rsid w:val="003C60B8"/>
    <w:pPr>
      <w:spacing w:line="241" w:lineRule="atLeast"/>
    </w:pPr>
    <w:rPr>
      <w:rFonts w:ascii="HelveticaNeueLT Pro 45 Lt" w:eastAsia="SimSun" w:hAnsi="HelveticaNeueLT Pro 45 Lt" w:cs="Times New Roman"/>
      <w:color w:val="auto"/>
      <w:lang w:val="es-CO" w:eastAsia="es-CO"/>
    </w:rPr>
  </w:style>
  <w:style w:type="paragraph" w:customStyle="1" w:styleId="CM14">
    <w:name w:val="CM14"/>
    <w:basedOn w:val="Default"/>
    <w:next w:val="Default"/>
    <w:uiPriority w:val="99"/>
    <w:qFormat/>
    <w:rsid w:val="003C60B8"/>
    <w:pPr>
      <w:spacing w:line="271" w:lineRule="atLeast"/>
    </w:pPr>
    <w:rPr>
      <w:color w:val="auto"/>
    </w:rPr>
  </w:style>
  <w:style w:type="character" w:customStyle="1" w:styleId="MARITZA3Car">
    <w:name w:val="MARITZA3 Car"/>
    <w:link w:val="MARITZA3"/>
    <w:uiPriority w:val="99"/>
    <w:locked/>
    <w:rsid w:val="003C60B8"/>
    <w:rPr>
      <w:rFonts w:ascii="Times New Roman" w:eastAsia="Times New Roman" w:hAnsi="Times New Roman" w:cs="Times New Roman"/>
      <w:kern w:val="0"/>
      <w:sz w:val="24"/>
      <w:szCs w:val="20"/>
      <w:lang w:val="en-US" w:eastAsia="es-ES"/>
      <w14:ligatures w14:val="none"/>
    </w:rPr>
  </w:style>
  <w:style w:type="paragraph" w:customStyle="1" w:styleId="footnotedescription">
    <w:name w:val="footnote description"/>
    <w:next w:val="Normal"/>
    <w:link w:val="footnotedescriptionChar"/>
    <w:hidden/>
    <w:rsid w:val="003C60B8"/>
    <w:pPr>
      <w:spacing w:after="0"/>
    </w:pPr>
    <w:rPr>
      <w:rFonts w:ascii="Times New Roman" w:eastAsia="Times New Roman" w:hAnsi="Times New Roman" w:cs="Times New Roman"/>
      <w:color w:val="000000"/>
      <w:kern w:val="0"/>
      <w:sz w:val="20"/>
      <w:lang w:eastAsia="es-CO"/>
      <w14:ligatures w14:val="none"/>
    </w:rPr>
  </w:style>
  <w:style w:type="character" w:customStyle="1" w:styleId="footnotedescriptionChar">
    <w:name w:val="footnote description Char"/>
    <w:link w:val="footnotedescription"/>
    <w:rsid w:val="003C60B8"/>
    <w:rPr>
      <w:rFonts w:ascii="Times New Roman" w:eastAsia="Times New Roman" w:hAnsi="Times New Roman" w:cs="Times New Roman"/>
      <w:color w:val="000000"/>
      <w:kern w:val="0"/>
      <w:sz w:val="20"/>
      <w:lang w:eastAsia="es-CO"/>
      <w14:ligatures w14:val="none"/>
    </w:rPr>
  </w:style>
  <w:style w:type="character" w:customStyle="1" w:styleId="footnotemark">
    <w:name w:val="footnote mark"/>
    <w:hidden/>
    <w:rsid w:val="003C60B8"/>
    <w:rPr>
      <w:rFonts w:ascii="Times New Roman" w:eastAsia="Times New Roman" w:hAnsi="Times New Roman" w:cs="Times New Roman"/>
      <w:color w:val="000000"/>
      <w:sz w:val="20"/>
      <w:vertAlign w:val="superscript"/>
    </w:rPr>
  </w:style>
  <w:style w:type="character" w:customStyle="1" w:styleId="vortaltextbox">
    <w:name w:val="vortaltextbox"/>
    <w:basedOn w:val="Fuentedeprrafopredeter"/>
    <w:rsid w:val="003C60B8"/>
  </w:style>
  <w:style w:type="paragraph" w:customStyle="1" w:styleId="3dmsonormal">
    <w:name w:val="3dmsonormal"/>
    <w:basedOn w:val="Normal"/>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3dspe">
    <w:name w:val="3dspe="/>
    <w:basedOn w:val="Fuentedeprrafopredeter"/>
    <w:rsid w:val="003C60B8"/>
  </w:style>
  <w:style w:type="paragraph" w:customStyle="1" w:styleId="p15">
    <w:name w:val="p15"/>
    <w:basedOn w:val="Normal"/>
    <w:uiPriority w:val="99"/>
    <w:qFormat/>
    <w:rsid w:val="003C60B8"/>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character" w:customStyle="1" w:styleId="Mencinsinresolver1">
    <w:name w:val="Mención sin resolver1"/>
    <w:basedOn w:val="Fuentedeprrafopredeter"/>
    <w:uiPriority w:val="99"/>
    <w:unhideWhenUsed/>
    <w:rsid w:val="003C60B8"/>
    <w:rPr>
      <w:color w:val="605E5C"/>
      <w:shd w:val="clear" w:color="auto" w:fill="E1DFDD"/>
    </w:rPr>
  </w:style>
  <w:style w:type="table" w:customStyle="1" w:styleId="Tablaconcuadrcula30">
    <w:name w:val="Tabla con cuadrícula30"/>
    <w:basedOn w:val="Tablanormal"/>
    <w:next w:val="Tablaconcuadrcula"/>
    <w:uiPriority w:val="3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3">
    <w:name w:val="Table Normal3"/>
    <w:uiPriority w:val="2"/>
    <w:qFormat/>
    <w:rsid w:val="003C60B8"/>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50">
    <w:name w:val="Tabla con cuadrícula50"/>
    <w:basedOn w:val="Tablanormal"/>
    <w:next w:val="Tablaconcuadrcula"/>
    <w:uiPriority w:val="3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1">
    <w:name w:val="Tabla con cuadrícula501"/>
    <w:basedOn w:val="Tablanormal"/>
    <w:next w:val="Tablaconcuadrcula"/>
    <w:uiPriority w:val="3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1588221236msonormal">
    <w:name w:val="yiv1588221236msonormal"/>
    <w:basedOn w:val="Normal"/>
    <w:qFormat/>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1588221236msolistparagraph">
    <w:name w:val="yiv1588221236msolistparagraph"/>
    <w:basedOn w:val="Normal"/>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4">
    <w:name w:val="Table Normal4"/>
    <w:uiPriority w:val="2"/>
    <w:qFormat/>
    <w:rsid w:val="003C60B8"/>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46">
    <w:name w:val="Tabla con cuadrícula46"/>
    <w:basedOn w:val="Tablanormal"/>
    <w:next w:val="Tablaconcuadrcula"/>
    <w:uiPriority w:val="39"/>
    <w:rsid w:val="003C60B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
    <w:name w:val="Table Normal9"/>
    <w:uiPriority w:val="2"/>
    <w:qFormat/>
    <w:rsid w:val="003C60B8"/>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502">
    <w:name w:val="Tabla con cuadrícula502"/>
    <w:basedOn w:val="Tablanormal"/>
    <w:next w:val="Tablaconcuadrcula"/>
    <w:uiPriority w:val="3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3C60B8"/>
  </w:style>
  <w:style w:type="table" w:customStyle="1" w:styleId="TableNormal5">
    <w:name w:val="Table Normal5"/>
    <w:uiPriority w:val="2"/>
    <w:qFormat/>
    <w:rsid w:val="003C60B8"/>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36">
    <w:name w:val="Tabla con cuadrícula36"/>
    <w:basedOn w:val="Tablanormal"/>
    <w:next w:val="Tablaconcuadrcula"/>
    <w:locked/>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
    <w:name w:val="Lista vistosa - Énfasis 14"/>
    <w:basedOn w:val="Tablanormal"/>
    <w:next w:val="Listavistosa-nfasis1"/>
    <w:uiPriority w:val="34"/>
    <w:unhideWhenUsed/>
    <w:rsid w:val="003C60B8"/>
    <w:pPr>
      <w:spacing w:after="0" w:line="240" w:lineRule="auto"/>
    </w:pPr>
    <w:rPr>
      <w:rFonts w:eastAsia="Calibri"/>
      <w:kern w:val="0"/>
      <w:sz w:val="24"/>
      <w:szCs w:val="24"/>
      <w:lang w:val="es-ES" w:eastAsia="es-ES"/>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
    <w:name w:val="Cuadrícula media 25"/>
    <w:basedOn w:val="Tablanormal"/>
    <w:next w:val="Cuadrculamedia2"/>
    <w:uiPriority w:val="1"/>
    <w:unhideWhenUsed/>
    <w:rsid w:val="003C60B8"/>
    <w:pPr>
      <w:spacing w:after="0" w:line="240" w:lineRule="auto"/>
    </w:pPr>
    <w:rPr>
      <w:rFonts w:eastAsia="Calibri"/>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
    <w:name w:val="Tabla con cuadrícula115"/>
    <w:basedOn w:val="Tablanormal"/>
    <w:next w:val="Tablaconcuadrcula"/>
    <w:uiPriority w:val="59"/>
    <w:rsid w:val="003C60B8"/>
    <w:pPr>
      <w:spacing w:after="0" w:line="240" w:lineRule="auto"/>
    </w:pPr>
    <w:rPr>
      <w:rFonts w:ascii="Cambria" w:eastAsia="Cambria" w:hAnsi="Cambria" w:cs="Cambria"/>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511">
    <w:name w:val="Lista 511"/>
    <w:basedOn w:val="Sinlista"/>
    <w:rsid w:val="003C60B8"/>
  </w:style>
  <w:style w:type="numbering" w:customStyle="1" w:styleId="List61">
    <w:name w:val="List 61"/>
    <w:basedOn w:val="Sinlista"/>
    <w:rsid w:val="003C60B8"/>
  </w:style>
  <w:style w:type="numbering" w:customStyle="1" w:styleId="Estiloimportado81">
    <w:name w:val="Estilo importado 81"/>
    <w:rsid w:val="003C60B8"/>
  </w:style>
  <w:style w:type="numbering" w:customStyle="1" w:styleId="Estiloimportado91">
    <w:name w:val="Estilo importado 91"/>
    <w:rsid w:val="003C60B8"/>
    <w:pPr>
      <w:numPr>
        <w:numId w:val="88"/>
      </w:numPr>
    </w:pPr>
  </w:style>
  <w:style w:type="numbering" w:customStyle="1" w:styleId="List71">
    <w:name w:val="List 71"/>
    <w:basedOn w:val="Sinlista"/>
    <w:rsid w:val="003C60B8"/>
  </w:style>
  <w:style w:type="numbering" w:customStyle="1" w:styleId="List81">
    <w:name w:val="List 81"/>
    <w:basedOn w:val="Sinlista"/>
    <w:rsid w:val="003C60B8"/>
  </w:style>
  <w:style w:type="numbering" w:customStyle="1" w:styleId="List101">
    <w:name w:val="List 101"/>
    <w:basedOn w:val="Sinlista"/>
    <w:rsid w:val="003C60B8"/>
  </w:style>
  <w:style w:type="numbering" w:customStyle="1" w:styleId="List111">
    <w:name w:val="List 111"/>
    <w:basedOn w:val="Sinlista"/>
    <w:rsid w:val="003C60B8"/>
  </w:style>
  <w:style w:type="numbering" w:customStyle="1" w:styleId="List121">
    <w:name w:val="List 121"/>
    <w:basedOn w:val="Sinlista"/>
    <w:rsid w:val="003C60B8"/>
  </w:style>
  <w:style w:type="numbering" w:customStyle="1" w:styleId="List131">
    <w:name w:val="List 131"/>
    <w:basedOn w:val="Sinlista"/>
    <w:rsid w:val="003C60B8"/>
  </w:style>
  <w:style w:type="numbering" w:customStyle="1" w:styleId="List141">
    <w:name w:val="List 141"/>
    <w:basedOn w:val="Sinlista"/>
    <w:rsid w:val="003C60B8"/>
  </w:style>
  <w:style w:type="numbering" w:customStyle="1" w:styleId="List151">
    <w:name w:val="List 151"/>
    <w:basedOn w:val="Sinlista"/>
    <w:rsid w:val="003C60B8"/>
  </w:style>
  <w:style w:type="numbering" w:customStyle="1" w:styleId="List161">
    <w:name w:val="List 161"/>
    <w:basedOn w:val="Sinlista"/>
    <w:rsid w:val="003C60B8"/>
  </w:style>
  <w:style w:type="numbering" w:customStyle="1" w:styleId="List172">
    <w:name w:val="List 172"/>
    <w:basedOn w:val="Sinlista"/>
    <w:rsid w:val="003C60B8"/>
  </w:style>
  <w:style w:type="numbering" w:customStyle="1" w:styleId="List181">
    <w:name w:val="List 181"/>
    <w:basedOn w:val="Sinlista"/>
    <w:rsid w:val="003C60B8"/>
  </w:style>
  <w:style w:type="numbering" w:customStyle="1" w:styleId="Estilo331">
    <w:name w:val="Estilo331"/>
    <w:rsid w:val="003C60B8"/>
  </w:style>
  <w:style w:type="table" w:customStyle="1" w:styleId="TableGrid4">
    <w:name w:val="TableGrid4"/>
    <w:rsid w:val="003C60B8"/>
    <w:pPr>
      <w:spacing w:after="0" w:line="240" w:lineRule="auto"/>
    </w:pPr>
    <w:rPr>
      <w:rFonts w:ascii="Cambria" w:eastAsia="Cambria" w:hAnsi="Cambria" w:cs="Cambria"/>
      <w:kern w:val="0"/>
      <w:lang w:val="es-ES" w:eastAsia="es-ES"/>
      <w14:ligatures w14:val="none"/>
    </w:rPr>
    <w:tblPr>
      <w:tblCellMar>
        <w:top w:w="0" w:type="dxa"/>
        <w:left w:w="0" w:type="dxa"/>
        <w:bottom w:w="0" w:type="dxa"/>
        <w:right w:w="0" w:type="dxa"/>
      </w:tblCellMar>
    </w:tblPr>
  </w:style>
  <w:style w:type="table" w:customStyle="1" w:styleId="Tablamoderna1">
    <w:name w:val="Tabla moderna1"/>
    <w:basedOn w:val="Tablanormal"/>
    <w:next w:val="Tablamoderna"/>
    <w:semiHidden/>
    <w:unhideWhenUsed/>
    <w:rsid w:val="003C60B8"/>
    <w:pPr>
      <w:spacing w:after="0" w:line="240" w:lineRule="auto"/>
    </w:pPr>
    <w:rPr>
      <w:rFonts w:ascii="Times New Roman" w:eastAsia="Times New Roman" w:hAnsi="Times New Roman" w:cs="Cambria"/>
      <w:kern w:val="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
    <w:name w:val="Tabla con cuadrícula210"/>
    <w:basedOn w:val="Tablanormal"/>
    <w:uiPriority w:val="59"/>
    <w:locked/>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uerpodeltexto2">
    <w:name w:val="Cuerpo del texto (2)_"/>
    <w:link w:val="Cuerpodeltexto20"/>
    <w:rsid w:val="003C60B8"/>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qFormat/>
    <w:rsid w:val="003C60B8"/>
    <w:pPr>
      <w:widowControl w:val="0"/>
      <w:shd w:val="clear" w:color="auto" w:fill="FFFFFF"/>
      <w:spacing w:after="780" w:line="0" w:lineRule="atLeast"/>
      <w:ind w:hanging="360"/>
    </w:pPr>
    <w:rPr>
      <w:rFonts w:ascii="Arial" w:eastAsia="Arial" w:hAnsi="Arial" w:cs="Arial"/>
      <w:b/>
      <w:bCs/>
      <w:kern w:val="2"/>
      <w:sz w:val="21"/>
      <w:szCs w:val="21"/>
      <w14:ligatures w14:val="standardContextual"/>
    </w:rPr>
  </w:style>
  <w:style w:type="table" w:customStyle="1" w:styleId="Calendar1">
    <w:name w:val="Calendar 1"/>
    <w:basedOn w:val="Tablanormal"/>
    <w:uiPriority w:val="99"/>
    <w:qFormat/>
    <w:rsid w:val="003C60B8"/>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paragraph" w:customStyle="1" w:styleId="m-82977108239980466msonormal">
    <w:name w:val="m_-82977108239980466msonormal"/>
    <w:basedOn w:val="Normal"/>
    <w:qFormat/>
    <w:rsid w:val="003C60B8"/>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m-82977108239980466msolistparagraph">
    <w:name w:val="m_-82977108239980466msolistparagraph"/>
    <w:basedOn w:val="Normal"/>
    <w:qFormat/>
    <w:rsid w:val="003C60B8"/>
    <w:pPr>
      <w:spacing w:before="100" w:beforeAutospacing="1" w:after="100" w:afterAutospacing="1" w:line="240" w:lineRule="auto"/>
    </w:pPr>
    <w:rPr>
      <w:rFonts w:ascii="Times New Roman" w:eastAsia="Times New Roman" w:hAnsi="Times New Roman" w:cs="Cambria"/>
      <w:sz w:val="24"/>
      <w:szCs w:val="24"/>
      <w:lang w:eastAsia="es-CO"/>
    </w:rPr>
  </w:style>
  <w:style w:type="numbering" w:customStyle="1" w:styleId="List1711">
    <w:name w:val="List 1711"/>
    <w:rsid w:val="003C60B8"/>
  </w:style>
  <w:style w:type="paragraph" w:customStyle="1" w:styleId="Cuadrculamediana22">
    <w:name w:val="Cuadrícula mediana 22"/>
    <w:link w:val="Cuadrculamediana2Car1"/>
    <w:uiPriority w:val="1"/>
    <w:qFormat/>
    <w:rsid w:val="003C60B8"/>
    <w:pPr>
      <w:spacing w:after="0" w:line="240" w:lineRule="auto"/>
    </w:pPr>
    <w:rPr>
      <w:rFonts w:ascii="Calibri" w:eastAsia="Calibri" w:hAnsi="Calibri" w:cs="Cambria"/>
      <w:kern w:val="0"/>
      <w:lang w:val="es-ES"/>
      <w14:ligatures w14:val="none"/>
    </w:rPr>
  </w:style>
  <w:style w:type="character" w:customStyle="1" w:styleId="Cuadrculamediana2Car1">
    <w:name w:val="Cuadrícula mediana 2 Car1"/>
    <w:link w:val="Cuadrculamediana22"/>
    <w:uiPriority w:val="1"/>
    <w:locked/>
    <w:rsid w:val="003C60B8"/>
    <w:rPr>
      <w:rFonts w:ascii="Calibri" w:eastAsia="Calibri" w:hAnsi="Calibri" w:cs="Cambria"/>
      <w:kern w:val="0"/>
      <w:lang w:val="es-ES"/>
      <w14:ligatures w14:val="none"/>
    </w:rPr>
  </w:style>
  <w:style w:type="character" w:customStyle="1" w:styleId="vortalnumericspan">
    <w:name w:val="vortalnumericspan"/>
    <w:rsid w:val="003C60B8"/>
  </w:style>
  <w:style w:type="table" w:customStyle="1" w:styleId="Tablanormal21">
    <w:name w:val="Tabla normal 21"/>
    <w:basedOn w:val="Tablanormal"/>
    <w:uiPriority w:val="42"/>
    <w:rsid w:val="003C60B8"/>
    <w:pPr>
      <w:spacing w:after="0" w:line="240" w:lineRule="auto"/>
    </w:pPr>
    <w:rPr>
      <w:rFonts w:eastAsia="Calibri"/>
      <w:kern w:val="0"/>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314">
    <w:name w:val="Tabla con cuadrícula314"/>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locked/>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med">
    <w:name w:val="textomed"/>
    <w:basedOn w:val="Normal"/>
    <w:qFormat/>
    <w:rsid w:val="003C60B8"/>
    <w:pPr>
      <w:spacing w:before="100" w:beforeAutospacing="1" w:after="100" w:afterAutospacing="1" w:line="240" w:lineRule="auto"/>
    </w:pPr>
    <w:rPr>
      <w:rFonts w:ascii="Times New Roman" w:eastAsia="Times New Roman" w:hAnsi="Times New Roman" w:cs="Cambria"/>
      <w:sz w:val="24"/>
      <w:szCs w:val="24"/>
      <w:lang w:eastAsia="es-CO"/>
    </w:rPr>
  </w:style>
  <w:style w:type="table" w:customStyle="1" w:styleId="TableNormal11">
    <w:name w:val="Table Normal11"/>
    <w:uiPriority w:val="2"/>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37">
    <w:name w:val="Tabla con cuadrícula37"/>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rsid w:val="003C60B8"/>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next w:val="Tablaconcuadrcula"/>
    <w:uiPriority w:val="59"/>
    <w:rsid w:val="003C60B8"/>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
    <w:name w:val="WW8Num5011141"/>
    <w:rsid w:val="003C60B8"/>
  </w:style>
  <w:style w:type="table" w:customStyle="1" w:styleId="Tablaconcuadrcula3112">
    <w:name w:val="Tabla con cuadrícula3112"/>
    <w:basedOn w:val="Tablanormal"/>
    <w:locked/>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81">
    <w:name w:val="Tabla con cuadrícula281"/>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3C60B8"/>
  </w:style>
  <w:style w:type="table" w:customStyle="1" w:styleId="Tablaclsica28">
    <w:name w:val="Tabla clásica 28"/>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
    <w:name w:val="Tabla clásica 35"/>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
    <w:name w:val="Tabla con lista 85"/>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
    <w:name w:val="Tabla profesional8"/>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
    <w:name w:val="Tabla con efectos 3D 15"/>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14">
    <w:name w:val="Tabla con cuadrícula214"/>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59"/>
    <w:locked/>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
    <w:name w:val="Sin lista112"/>
    <w:next w:val="Sinlista"/>
    <w:uiPriority w:val="99"/>
    <w:semiHidden/>
    <w:unhideWhenUsed/>
    <w:rsid w:val="003C60B8"/>
  </w:style>
  <w:style w:type="numbering" w:customStyle="1" w:styleId="Sinlista25">
    <w:name w:val="Sin lista25"/>
    <w:next w:val="Sinlista"/>
    <w:uiPriority w:val="99"/>
    <w:semiHidden/>
    <w:unhideWhenUsed/>
    <w:rsid w:val="003C60B8"/>
  </w:style>
  <w:style w:type="table" w:customStyle="1" w:styleId="Tablaconcuadrcula1112">
    <w:name w:val="Tabla con cuadrícula1112"/>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3C60B8"/>
  </w:style>
  <w:style w:type="numbering" w:customStyle="1" w:styleId="Sinlista44">
    <w:name w:val="Sin lista44"/>
    <w:next w:val="Sinlista"/>
    <w:uiPriority w:val="99"/>
    <w:semiHidden/>
    <w:unhideWhenUsed/>
    <w:rsid w:val="003C60B8"/>
  </w:style>
  <w:style w:type="table" w:customStyle="1" w:styleId="Tablaconcuadrcula54">
    <w:name w:val="Tabla con cuadrícula54"/>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locked/>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3C60B8"/>
  </w:style>
  <w:style w:type="table" w:customStyle="1" w:styleId="Tablaconcuadrcula64">
    <w:name w:val="Tabla con cuadrícula64"/>
    <w:basedOn w:val="Tablanormal"/>
    <w:next w:val="Tablaconcuadrcula"/>
    <w:uiPriority w:val="59"/>
    <w:locked/>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4">
    <w:name w:val="Sin lista64"/>
    <w:next w:val="Sinlista"/>
    <w:uiPriority w:val="99"/>
    <w:semiHidden/>
    <w:unhideWhenUsed/>
    <w:rsid w:val="003C60B8"/>
  </w:style>
  <w:style w:type="table" w:customStyle="1" w:styleId="Tablaconcuadrcula74">
    <w:name w:val="Tabla con cuadrícula74"/>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4">
    <w:name w:val="Sin lista74"/>
    <w:next w:val="Sinlista"/>
    <w:uiPriority w:val="99"/>
    <w:semiHidden/>
    <w:unhideWhenUsed/>
    <w:rsid w:val="003C60B8"/>
  </w:style>
  <w:style w:type="table" w:customStyle="1" w:styleId="Tablaconcuadrcula84">
    <w:name w:val="Tabla con cuadrícula84"/>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Grid11"/>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table" w:customStyle="1" w:styleId="Cuadrculadetablaclara15">
    <w:name w:val="Cuadrícula de tabla clara15"/>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WW8Num5016">
    <w:name w:val="WW8Num5016"/>
    <w:rsid w:val="003C60B8"/>
  </w:style>
  <w:style w:type="numbering" w:customStyle="1" w:styleId="Sinlista1112">
    <w:name w:val="Sin lista1112"/>
    <w:next w:val="Sinlista"/>
    <w:uiPriority w:val="99"/>
    <w:semiHidden/>
    <w:unhideWhenUsed/>
    <w:rsid w:val="003C60B8"/>
  </w:style>
  <w:style w:type="table" w:customStyle="1" w:styleId="Tablaclsica214">
    <w:name w:val="Tabla clásica 214"/>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
    <w:name w:val="Tabla clásica 314"/>
    <w:basedOn w:val="Tablanormal"/>
    <w:next w:val="Tablaclsica3"/>
    <w:semiHidden/>
    <w:unhideWhenUsed/>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
    <w:name w:val="Tabla con lista 814"/>
    <w:basedOn w:val="Tablanormal"/>
    <w:next w:val="Tablaconlista8"/>
    <w:semiHidden/>
    <w:unhideWhenUsed/>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
    <w:name w:val="Tabla con efectos 3D 114"/>
    <w:basedOn w:val="Tablanormal"/>
    <w:next w:val="Tablaconefectos3D1"/>
    <w:semiHidden/>
    <w:unhideWhenUsed/>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
    <w:name w:val="Tabla profesional14"/>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
    <w:name w:val="Cuadrícula de tabla clara114"/>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
    <w:name w:val="Tabla clásica 224"/>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
    <w:name w:val="Tabla profesional24"/>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
    <w:name w:val="Tabla clásica 234"/>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
    <w:name w:val="Tabla profesional34"/>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5">
    <w:name w:val="WW8Num50115"/>
    <w:rsid w:val="003C60B8"/>
  </w:style>
  <w:style w:type="numbering" w:customStyle="1" w:styleId="Lista4111115">
    <w:name w:val="Lista 4111115"/>
    <w:basedOn w:val="Sinlista"/>
    <w:rsid w:val="003C60B8"/>
  </w:style>
  <w:style w:type="table" w:customStyle="1" w:styleId="Cuadrculamedia219">
    <w:name w:val="Cuadrícula media 219"/>
    <w:basedOn w:val="Tablanormal"/>
    <w:uiPriority w:val="1"/>
    <w:semiHidden/>
    <w:unhideWhenUsed/>
    <w:rsid w:val="003C60B8"/>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
    <w:name w:val="Tabla con cuadrícula95"/>
    <w:basedOn w:val="Tablanormal"/>
    <w:next w:val="Tablaconcuadrcula"/>
    <w:uiPriority w:val="39"/>
    <w:locked/>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uiPriority w:val="59"/>
    <w:locked/>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
    <w:name w:val="Tabla con cuadrícula325"/>
    <w:basedOn w:val="Tablanormal"/>
    <w:uiPriority w:val="59"/>
    <w:locked/>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
    <w:name w:val="WW8Num505"/>
    <w:rsid w:val="003C60B8"/>
  </w:style>
  <w:style w:type="numbering" w:customStyle="1" w:styleId="Lista414">
    <w:name w:val="Lista 414"/>
    <w:basedOn w:val="Sinlista"/>
    <w:rsid w:val="003C60B8"/>
  </w:style>
  <w:style w:type="table" w:customStyle="1" w:styleId="TableGrid13">
    <w:name w:val="Table Grid13"/>
    <w:basedOn w:val="Tablanormal"/>
    <w:next w:val="Tablaconcuadrcula"/>
    <w:locked/>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
    <w:name w:val="Tabla clásica 245"/>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
    <w:name w:val="Tabla profesional45"/>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4">
    <w:name w:val="Estilo314"/>
    <w:rsid w:val="003C60B8"/>
  </w:style>
  <w:style w:type="numbering" w:customStyle="1" w:styleId="Sinlista212">
    <w:name w:val="Sin lista212"/>
    <w:next w:val="Sinlista"/>
    <w:uiPriority w:val="99"/>
    <w:semiHidden/>
    <w:unhideWhenUsed/>
    <w:rsid w:val="003C60B8"/>
  </w:style>
  <w:style w:type="table" w:customStyle="1" w:styleId="Tablaclsica2111">
    <w:name w:val="Tabla clásica 2111"/>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
    <w:name w:val="Tabla profesional111"/>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2">
    <w:name w:val="Tabla con cuadrícula412"/>
    <w:basedOn w:val="Tablanormal"/>
    <w:next w:val="Tablaconcuadrcula"/>
    <w:uiPriority w:val="59"/>
    <w:locked/>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uiPriority w:val="59"/>
    <w:locked/>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
    <w:name w:val="Cuadrícula de tabla clara12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
    <w:name w:val="Tabla clásica 3111"/>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
    <w:name w:val="Tabla con lista 8111"/>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
    <w:name w:val="Tabla con efectos 3D 1111"/>
    <w:basedOn w:val="Tablanormal"/>
    <w:semiHidden/>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
    <w:name w:val="Tabla con cuadrícula11111"/>
    <w:basedOn w:val="Tablanormal"/>
    <w:uiPriority w:val="59"/>
    <w:locked/>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
    <w:name w:val="Cuadrícula de tabla clara111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
    <w:name w:val="Tabla clásica 22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
    <w:name w:val="Tabla profesional2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
    <w:name w:val="Tabla clásica 23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
    <w:name w:val="Tabla profesional3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
    <w:name w:val="Tabla con cuadrícula12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uiPriority w:val="59"/>
    <w:locked/>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uiPriority w:val="59"/>
    <w:locked/>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
    <w:name w:val="WW8Num501115"/>
    <w:rsid w:val="003C60B8"/>
  </w:style>
  <w:style w:type="numbering" w:customStyle="1" w:styleId="Lista41111115">
    <w:name w:val="Lista 41111115"/>
    <w:rsid w:val="003C60B8"/>
  </w:style>
  <w:style w:type="numbering" w:customStyle="1" w:styleId="WW8Num50125">
    <w:name w:val="WW8Num50125"/>
    <w:rsid w:val="003C60B8"/>
  </w:style>
  <w:style w:type="table" w:customStyle="1" w:styleId="Tablaclsica2411">
    <w:name w:val="Tabla clásica 2411"/>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
    <w:name w:val="Tabla profesional411"/>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
    <w:name w:val="Tabla con cuadrícula91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
    <w:name w:val="WW8Num5011111"/>
    <w:rsid w:val="003C60B8"/>
  </w:style>
  <w:style w:type="numbering" w:customStyle="1" w:styleId="Lista411111111">
    <w:name w:val="Lista 411111111"/>
    <w:rsid w:val="003C60B8"/>
  </w:style>
  <w:style w:type="numbering" w:customStyle="1" w:styleId="WW8Num501211">
    <w:name w:val="WW8Num501211"/>
    <w:rsid w:val="003C60B8"/>
  </w:style>
  <w:style w:type="table" w:customStyle="1" w:styleId="Tablaconcuadrcula1011">
    <w:name w:val="Tabla con cuadrícula1011"/>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
    <w:name w:val="Tabla con cuadrícula33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
    <w:name w:val="WW8Num5021"/>
    <w:rsid w:val="003C60B8"/>
  </w:style>
  <w:style w:type="numbering" w:customStyle="1" w:styleId="Lista4112">
    <w:name w:val="Lista 4112"/>
    <w:basedOn w:val="Sinlista"/>
    <w:rsid w:val="003C60B8"/>
  </w:style>
  <w:style w:type="numbering" w:customStyle="1" w:styleId="Sinlista121">
    <w:name w:val="Sin lista121"/>
    <w:next w:val="Sinlista"/>
    <w:uiPriority w:val="99"/>
    <w:semiHidden/>
    <w:unhideWhenUsed/>
    <w:rsid w:val="003C60B8"/>
  </w:style>
  <w:style w:type="table" w:customStyle="1" w:styleId="Tablaclsica251">
    <w:name w:val="Tabla clásica 251"/>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
    <w:name w:val="Tabla profesional51"/>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
    <w:name w:val="Estilo3111"/>
    <w:rsid w:val="003C60B8"/>
  </w:style>
  <w:style w:type="numbering" w:customStyle="1" w:styleId="Sinlista221">
    <w:name w:val="Sin lista221"/>
    <w:next w:val="Sinlista"/>
    <w:uiPriority w:val="99"/>
    <w:semiHidden/>
    <w:unhideWhenUsed/>
    <w:rsid w:val="003C60B8"/>
  </w:style>
  <w:style w:type="numbering" w:customStyle="1" w:styleId="WW8Num501121">
    <w:name w:val="WW8Num501121"/>
    <w:rsid w:val="003C60B8"/>
  </w:style>
  <w:style w:type="numbering" w:customStyle="1" w:styleId="Lista41111121">
    <w:name w:val="Lista 41111121"/>
    <w:rsid w:val="003C60B8"/>
  </w:style>
  <w:style w:type="numbering" w:customStyle="1" w:styleId="WW8Num50131">
    <w:name w:val="WW8Num50131"/>
    <w:rsid w:val="003C60B8"/>
  </w:style>
  <w:style w:type="numbering" w:customStyle="1" w:styleId="Sinlista311">
    <w:name w:val="Sin lista311"/>
    <w:next w:val="Sinlista"/>
    <w:uiPriority w:val="99"/>
    <w:semiHidden/>
    <w:unhideWhenUsed/>
    <w:rsid w:val="003C60B8"/>
  </w:style>
  <w:style w:type="table" w:customStyle="1" w:styleId="Tablaclsica2421">
    <w:name w:val="Tabla clásica 2421"/>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
    <w:name w:val="Tabla profesional421"/>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
    <w:name w:val="Tabla con cuadrícula92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
    <w:name w:val="WW8Num5011121"/>
    <w:rsid w:val="003C60B8"/>
  </w:style>
  <w:style w:type="numbering" w:customStyle="1" w:styleId="Lista411111121">
    <w:name w:val="Lista 411111121"/>
    <w:rsid w:val="003C60B8"/>
  </w:style>
  <w:style w:type="numbering" w:customStyle="1" w:styleId="WW8Num501221">
    <w:name w:val="WW8Num501221"/>
    <w:rsid w:val="003C60B8"/>
  </w:style>
  <w:style w:type="table" w:customStyle="1" w:styleId="Tablaconcuadrcula1021">
    <w:name w:val="Tabla con cuadrícula1021"/>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
    <w:name w:val="Tabla con cuadrícula34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
    <w:name w:val="WW8Num5031"/>
    <w:rsid w:val="003C60B8"/>
  </w:style>
  <w:style w:type="numbering" w:customStyle="1" w:styleId="Lista4121">
    <w:name w:val="Lista 4121"/>
    <w:basedOn w:val="Sinlista"/>
    <w:rsid w:val="003C60B8"/>
  </w:style>
  <w:style w:type="numbering" w:customStyle="1" w:styleId="Sinlista131">
    <w:name w:val="Sin lista131"/>
    <w:next w:val="Sinlista"/>
    <w:uiPriority w:val="99"/>
    <w:semiHidden/>
    <w:unhideWhenUsed/>
    <w:rsid w:val="003C60B8"/>
  </w:style>
  <w:style w:type="table" w:customStyle="1" w:styleId="TableGrid111">
    <w:name w:val="Table Grid111"/>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
    <w:name w:val="Tabla clásica 261"/>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
    <w:name w:val="Tabla clásica 331"/>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
    <w:name w:val="Tabla profesional61"/>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
    <w:name w:val="Tabla con efectos 3D 131"/>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
    <w:name w:val="Estilo3121"/>
    <w:rsid w:val="003C60B8"/>
  </w:style>
  <w:style w:type="numbering" w:customStyle="1" w:styleId="Sinlista231">
    <w:name w:val="Sin lista231"/>
    <w:next w:val="Sinlista"/>
    <w:uiPriority w:val="99"/>
    <w:semiHidden/>
    <w:unhideWhenUsed/>
    <w:rsid w:val="003C60B8"/>
  </w:style>
  <w:style w:type="table" w:customStyle="1" w:styleId="Cuadrculamedia231">
    <w:name w:val="Cuadrícula media 231"/>
    <w:basedOn w:val="Tablanormal"/>
    <w:next w:val="Cuadrculamedia21"/>
    <w:uiPriority w:val="1"/>
    <w:semiHidden/>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
    <w:name w:val="Tabla clásica 2121"/>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
    <w:name w:val="Tabla profesional121"/>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
    <w:name w:val="Tabla con cuadrícula42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
    <w:name w:val="Cuadrícula de tabla clara13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
    <w:name w:val="Tabla con cuadrícula3121"/>
    <w:basedOn w:val="Tablanormal"/>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
    <w:name w:val="Tabla clásica 3121"/>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
    <w:name w:val="Tabla con lista 8121"/>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
    <w:name w:val="Tabla con efectos 3D 1121"/>
    <w:basedOn w:val="Tablanormal"/>
    <w:semiHidden/>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
    <w:name w:val="Tabla con cuadrícula1121"/>
    <w:basedOn w:val="Tablanormal"/>
    <w:uiPriority w:val="59"/>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
    <w:name w:val="Cuadrícula de tabla clara112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
    <w:name w:val="Tabla clásica 222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
    <w:name w:val="Tabla profesional22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
    <w:name w:val="Tabla clásica 232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
    <w:name w:val="Tabla profesional32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
    <w:name w:val="Tabla con cuadrícula12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31">
    <w:name w:val="WW8Num501131"/>
    <w:rsid w:val="003C60B8"/>
  </w:style>
  <w:style w:type="numbering" w:customStyle="1" w:styleId="Lista41111131">
    <w:name w:val="Lista 41111131"/>
    <w:rsid w:val="003C60B8"/>
  </w:style>
  <w:style w:type="numbering" w:customStyle="1" w:styleId="WW8Num50141">
    <w:name w:val="WW8Num50141"/>
    <w:rsid w:val="003C60B8"/>
  </w:style>
  <w:style w:type="numbering" w:customStyle="1" w:styleId="Sinlista321">
    <w:name w:val="Sin lista321"/>
    <w:next w:val="Sinlista"/>
    <w:uiPriority w:val="99"/>
    <w:semiHidden/>
    <w:unhideWhenUsed/>
    <w:rsid w:val="003C60B8"/>
  </w:style>
  <w:style w:type="table" w:customStyle="1" w:styleId="Tablaclsica2431">
    <w:name w:val="Tabla clásica 2431"/>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
    <w:name w:val="Tabla profesional431"/>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
    <w:name w:val="Tabla con cuadrícula93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
    <w:name w:val="WW8Num5011131"/>
    <w:rsid w:val="003C60B8"/>
  </w:style>
  <w:style w:type="numbering" w:customStyle="1" w:styleId="Lista411111131">
    <w:name w:val="Lista 411111131"/>
    <w:rsid w:val="003C60B8"/>
  </w:style>
  <w:style w:type="numbering" w:customStyle="1" w:styleId="WW8Num501231">
    <w:name w:val="WW8Num501231"/>
    <w:rsid w:val="003C60B8"/>
  </w:style>
  <w:style w:type="table" w:customStyle="1" w:styleId="Tablaconcuadrcula1031">
    <w:name w:val="Tabla con cuadrícula1031"/>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
    <w:name w:val="Tabla con cuadrícula35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2">
    <w:name w:val="WW8Num5042"/>
    <w:rsid w:val="003C60B8"/>
  </w:style>
  <w:style w:type="numbering" w:customStyle="1" w:styleId="Lista4131">
    <w:name w:val="Lista 4131"/>
    <w:basedOn w:val="Sinlista"/>
    <w:rsid w:val="003C60B8"/>
  </w:style>
  <w:style w:type="numbering" w:customStyle="1" w:styleId="Sinlista141">
    <w:name w:val="Sin lista141"/>
    <w:next w:val="Sinlista"/>
    <w:uiPriority w:val="99"/>
    <w:semiHidden/>
    <w:unhideWhenUsed/>
    <w:rsid w:val="003C60B8"/>
  </w:style>
  <w:style w:type="table" w:customStyle="1" w:styleId="TableGrid121">
    <w:name w:val="Table Grid121"/>
    <w:basedOn w:val="Tablanormal"/>
    <w:next w:val="Tablaconcuadrcula"/>
    <w:locked/>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
    <w:name w:val="Tabla clásica 271"/>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
    <w:name w:val="Tabla clásica 341"/>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
    <w:name w:val="Tabla con lista 841"/>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
    <w:name w:val="Tabla profesional71"/>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
    <w:name w:val="Tabla con efectos 3D 141"/>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
    <w:name w:val="Estilo3131"/>
    <w:rsid w:val="003C60B8"/>
  </w:style>
  <w:style w:type="numbering" w:customStyle="1" w:styleId="Sinlista241">
    <w:name w:val="Sin lista241"/>
    <w:next w:val="Sinlista"/>
    <w:uiPriority w:val="99"/>
    <w:semiHidden/>
    <w:unhideWhenUsed/>
    <w:rsid w:val="003C60B8"/>
  </w:style>
  <w:style w:type="table" w:customStyle="1" w:styleId="Cuadrculamedia241">
    <w:name w:val="Cuadrícula media 241"/>
    <w:basedOn w:val="Tablanormal"/>
    <w:next w:val="Cuadrculamedia21"/>
    <w:uiPriority w:val="1"/>
    <w:semiHidden/>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
    <w:name w:val="Tabla clásica 2131"/>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
    <w:name w:val="Tabla profesional131"/>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
    <w:name w:val="Tabla con cuadrícula43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
    <w:name w:val="Cuadrícula de tabla clara14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
    <w:name w:val="Tabla con cuadrícula3131"/>
    <w:basedOn w:val="Tablanormal"/>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
    <w:name w:val="Tabla clásica 3131"/>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
    <w:name w:val="Tabla con lista 8131"/>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
    <w:name w:val="Tabla con efectos 3D 1131"/>
    <w:basedOn w:val="Tablanormal"/>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
    <w:name w:val="Tabla con cuadrícula1141"/>
    <w:basedOn w:val="Tablanormal"/>
    <w:uiPriority w:val="59"/>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
    <w:name w:val="Cuadrícula de tabla clara113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
    <w:name w:val="Tabla clásica 223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
    <w:name w:val="Tabla profesional23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
    <w:name w:val="Tabla clásica 233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
    <w:name w:val="Tabla profesional33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
    <w:name w:val="Tabla con cuadrícula123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41">
    <w:name w:val="WW8Num501141"/>
    <w:rsid w:val="003C60B8"/>
  </w:style>
  <w:style w:type="numbering" w:customStyle="1" w:styleId="Lista41111141">
    <w:name w:val="Lista 41111141"/>
    <w:rsid w:val="003C60B8"/>
  </w:style>
  <w:style w:type="numbering" w:customStyle="1" w:styleId="WW8Num50151">
    <w:name w:val="WW8Num50151"/>
    <w:rsid w:val="003C60B8"/>
  </w:style>
  <w:style w:type="numbering" w:customStyle="1" w:styleId="Sinlista331">
    <w:name w:val="Sin lista331"/>
    <w:next w:val="Sinlista"/>
    <w:uiPriority w:val="99"/>
    <w:semiHidden/>
    <w:unhideWhenUsed/>
    <w:rsid w:val="003C60B8"/>
  </w:style>
  <w:style w:type="table" w:customStyle="1" w:styleId="Tablaclsica2441">
    <w:name w:val="Tabla clásica 2441"/>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
    <w:name w:val="Tabla profesional441"/>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
    <w:name w:val="Tabla con cuadrícula94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41">
    <w:name w:val="Lista 411111141"/>
    <w:rsid w:val="003C60B8"/>
  </w:style>
  <w:style w:type="numbering" w:customStyle="1" w:styleId="WW8Num501241">
    <w:name w:val="WW8Num501241"/>
    <w:rsid w:val="003C60B8"/>
  </w:style>
  <w:style w:type="table" w:customStyle="1" w:styleId="Tablaconcuadrcula1041">
    <w:name w:val="Tabla con cuadrícula1041"/>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ico">
    <w:name w:val="unico"/>
    <w:basedOn w:val="Normal"/>
    <w:qFormat/>
    <w:rsid w:val="003C60B8"/>
    <w:pPr>
      <w:spacing w:before="100" w:beforeAutospacing="1" w:after="100" w:afterAutospacing="1" w:line="240" w:lineRule="auto"/>
    </w:pPr>
    <w:rPr>
      <w:rFonts w:ascii="Times New Roman" w:eastAsia="Times New Roman" w:hAnsi="Times New Roman" w:cs="Cambria"/>
      <w:sz w:val="24"/>
      <w:szCs w:val="24"/>
      <w:lang w:eastAsia="es-CO"/>
    </w:rPr>
  </w:style>
  <w:style w:type="table" w:customStyle="1" w:styleId="Tablaconcuadrcula261">
    <w:name w:val="Tabla con cuadrícula261"/>
    <w:basedOn w:val="Tablanormal"/>
    <w:next w:val="Tablaconcuadrcula"/>
    <w:uiPriority w:val="39"/>
    <w:rsid w:val="003C60B8"/>
    <w:pPr>
      <w:spacing w:after="0" w:line="240" w:lineRule="auto"/>
    </w:pPr>
    <w:rPr>
      <w:rFonts w:eastAsia="Times New Roman"/>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2029">
    <w:name w:val="xl12029"/>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24"/>
      <w:szCs w:val="24"/>
      <w:lang w:val="es-ES" w:eastAsia="es-ES"/>
    </w:rPr>
  </w:style>
  <w:style w:type="paragraph" w:customStyle="1" w:styleId="xl12030">
    <w:name w:val="xl12030"/>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31">
    <w:name w:val="xl12031"/>
    <w:basedOn w:val="Normal"/>
    <w:qFormat/>
    <w:rsid w:val="003C60B8"/>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cs="Cambria"/>
      <w:b/>
      <w:bCs/>
      <w:color w:val="FFFFFF"/>
      <w:sz w:val="24"/>
      <w:szCs w:val="24"/>
      <w:lang w:val="es-ES" w:eastAsia="es-ES"/>
    </w:rPr>
  </w:style>
  <w:style w:type="paragraph" w:customStyle="1" w:styleId="xl12032">
    <w:name w:val="xl12032"/>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24"/>
      <w:szCs w:val="24"/>
      <w:lang w:val="es-ES" w:eastAsia="es-ES"/>
    </w:rPr>
  </w:style>
  <w:style w:type="paragraph" w:customStyle="1" w:styleId="xl12033">
    <w:name w:val="xl12033"/>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b/>
      <w:bCs/>
      <w:sz w:val="24"/>
      <w:szCs w:val="24"/>
      <w:lang w:val="es-ES" w:eastAsia="es-ES"/>
    </w:rPr>
  </w:style>
  <w:style w:type="paragraph" w:customStyle="1" w:styleId="xl12034">
    <w:name w:val="xl12034"/>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b/>
      <w:bCs/>
      <w:sz w:val="24"/>
      <w:szCs w:val="24"/>
      <w:lang w:val="es-ES" w:eastAsia="es-ES"/>
    </w:rPr>
  </w:style>
  <w:style w:type="paragraph" w:customStyle="1" w:styleId="xl12035">
    <w:name w:val="xl12035"/>
    <w:basedOn w:val="Normal"/>
    <w:qFormat/>
    <w:rsid w:val="003C60B8"/>
    <w:pPr>
      <w:pBdr>
        <w:top w:val="single" w:sz="4" w:space="0" w:color="auto"/>
        <w:left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b/>
      <w:bCs/>
      <w:color w:val="FFFFFF"/>
      <w:sz w:val="24"/>
      <w:szCs w:val="24"/>
      <w:lang w:val="es-ES" w:eastAsia="es-ES"/>
    </w:rPr>
  </w:style>
  <w:style w:type="paragraph" w:customStyle="1" w:styleId="xl12036">
    <w:name w:val="xl12036"/>
    <w:basedOn w:val="Normal"/>
    <w:qFormat/>
    <w:rsid w:val="003C60B8"/>
    <w:pPr>
      <w:pBdr>
        <w:top w:val="single" w:sz="4" w:space="0" w:color="auto"/>
        <w:left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cs="Cambria"/>
      <w:b/>
      <w:bCs/>
      <w:color w:val="FFFFFF"/>
      <w:sz w:val="24"/>
      <w:szCs w:val="24"/>
      <w:lang w:val="es-ES" w:eastAsia="es-ES"/>
    </w:rPr>
  </w:style>
  <w:style w:type="paragraph" w:customStyle="1" w:styleId="xl12037">
    <w:name w:val="xl12037"/>
    <w:basedOn w:val="Normal"/>
    <w:qFormat/>
    <w:rsid w:val="003C60B8"/>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b/>
      <w:bCs/>
      <w:color w:val="FFFFFF"/>
      <w:sz w:val="24"/>
      <w:szCs w:val="24"/>
      <w:lang w:val="es-ES" w:eastAsia="es-ES"/>
    </w:rPr>
  </w:style>
  <w:style w:type="paragraph" w:customStyle="1" w:styleId="xl12038">
    <w:name w:val="xl12038"/>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24"/>
      <w:szCs w:val="24"/>
      <w:lang w:val="es-ES" w:eastAsia="es-ES"/>
    </w:rPr>
  </w:style>
  <w:style w:type="paragraph" w:customStyle="1" w:styleId="xl12039">
    <w:name w:val="xl12039"/>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24"/>
      <w:szCs w:val="24"/>
      <w:lang w:val="es-ES" w:eastAsia="es-ES"/>
    </w:rPr>
  </w:style>
  <w:style w:type="paragraph" w:customStyle="1" w:styleId="xl12040">
    <w:name w:val="xl12040"/>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24"/>
      <w:szCs w:val="24"/>
      <w:lang w:val="es-ES" w:eastAsia="es-ES"/>
    </w:rPr>
  </w:style>
  <w:style w:type="paragraph" w:customStyle="1" w:styleId="xl12041">
    <w:name w:val="xl12041"/>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2">
    <w:name w:val="xl12042"/>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3">
    <w:name w:val="xl12043"/>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4">
    <w:name w:val="xl12044"/>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24"/>
      <w:szCs w:val="24"/>
      <w:lang w:val="es-ES" w:eastAsia="es-ES"/>
    </w:rPr>
  </w:style>
  <w:style w:type="paragraph" w:customStyle="1" w:styleId="xl12045">
    <w:name w:val="xl12045"/>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24"/>
      <w:szCs w:val="24"/>
      <w:lang w:val="es-ES" w:eastAsia="es-ES"/>
    </w:rPr>
  </w:style>
  <w:style w:type="paragraph" w:customStyle="1" w:styleId="xl12046">
    <w:name w:val="xl12046"/>
    <w:basedOn w:val="Normal"/>
    <w:qFormat/>
    <w:rsid w:val="003C60B8"/>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color w:val="FFFFFF"/>
      <w:sz w:val="36"/>
      <w:szCs w:val="36"/>
      <w:lang w:val="es-ES" w:eastAsia="es-ES"/>
    </w:rPr>
  </w:style>
  <w:style w:type="paragraph" w:customStyle="1" w:styleId="xl12047">
    <w:name w:val="xl12047"/>
    <w:basedOn w:val="Normal"/>
    <w:qFormat/>
    <w:rsid w:val="003C60B8"/>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color w:val="FFFFFF"/>
      <w:sz w:val="36"/>
      <w:szCs w:val="36"/>
      <w:lang w:val="es-ES" w:eastAsia="es-ES"/>
    </w:rPr>
  </w:style>
  <w:style w:type="table" w:customStyle="1" w:styleId="Tablaconcuadrcula271">
    <w:name w:val="Tabla con cuadrícula271"/>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3C60B8"/>
  </w:style>
  <w:style w:type="table" w:customStyle="1" w:styleId="TableNormal22">
    <w:name w:val="Table Normal22"/>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82">
    <w:name w:val="Tabla con cuadrícula282"/>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
    <w:name w:val="Cuadrícula de tabla clara2"/>
    <w:basedOn w:val="Tablanormal"/>
    <w:uiPriority w:val="40"/>
    <w:rsid w:val="003C60B8"/>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1">
    <w:name w:val="Sin lista91"/>
    <w:next w:val="Sinlista"/>
    <w:uiPriority w:val="99"/>
    <w:semiHidden/>
    <w:unhideWhenUsed/>
    <w:rsid w:val="003C60B8"/>
  </w:style>
  <w:style w:type="table" w:customStyle="1" w:styleId="TableNormal31">
    <w:name w:val="Table Normal31"/>
    <w:uiPriority w:val="2"/>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91">
    <w:name w:val="Tabla con cuadrícula291"/>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
    <w:name w:val="Table Normal41"/>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numbering" w:customStyle="1" w:styleId="Sinlista101">
    <w:name w:val="Sin lista101"/>
    <w:next w:val="Sinlista"/>
    <w:uiPriority w:val="99"/>
    <w:semiHidden/>
    <w:unhideWhenUsed/>
    <w:rsid w:val="003C60B8"/>
  </w:style>
  <w:style w:type="table" w:customStyle="1" w:styleId="Listavistosa-nfasis141">
    <w:name w:val="Lista vistosa - Énfasis 141"/>
    <w:basedOn w:val="Tablanormal"/>
    <w:next w:val="Listavistosa-nfasis1"/>
    <w:uiPriority w:val="34"/>
    <w:unhideWhenUsed/>
    <w:rsid w:val="003C60B8"/>
    <w:pPr>
      <w:spacing w:after="0" w:line="240" w:lineRule="auto"/>
    </w:pPr>
    <w:rPr>
      <w:rFonts w:ascii="Cambria" w:eastAsia="Cambria" w:hAnsi="Cambria" w:cs="Cambria"/>
      <w:kern w:val="0"/>
      <w:sz w:val="24"/>
      <w:szCs w:val="24"/>
      <w:lang w:eastAsia="es-CO" w:bidi="x-none"/>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1">
    <w:name w:val="Cuadrícula media 251"/>
    <w:basedOn w:val="Tablanormal"/>
    <w:next w:val="Cuadrculamedia2"/>
    <w:uiPriority w:val="1"/>
    <w:unhideWhenUsed/>
    <w:rsid w:val="003C60B8"/>
    <w:pPr>
      <w:spacing w:after="0" w:line="240" w:lineRule="auto"/>
    </w:pPr>
    <w:rPr>
      <w:rFonts w:ascii="Cambria" w:eastAsia="Cambria" w:hAnsi="Cambria" w:cs="Cambria"/>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51">
    <w:name w:val="Table Normal51"/>
    <w:rsid w:val="003C60B8"/>
    <w:pPr>
      <w:pBdr>
        <w:top w:val="nil"/>
        <w:left w:val="nil"/>
        <w:bottom w:val="nil"/>
        <w:right w:val="nil"/>
        <w:between w:val="nil"/>
        <w:bar w:val="nil"/>
      </w:pBdr>
      <w:spacing w:after="0" w:line="240" w:lineRule="auto"/>
    </w:pPr>
    <w:rPr>
      <w:rFonts w:ascii="Times New Roman" w:eastAsia="Arial Unicode MS" w:hAnsi="Times New Roman" w:cs="Cambria"/>
      <w:kern w:val="0"/>
      <w:bdr w:val="nil"/>
      <w:lang w:val="es-ES" w:eastAsia="es-ES"/>
      <w14:ligatures w14:val="none"/>
    </w:rPr>
    <w:tblPr>
      <w:tblInd w:w="0" w:type="dxa"/>
      <w:tblCellMar>
        <w:top w:w="0" w:type="dxa"/>
        <w:left w:w="0" w:type="dxa"/>
        <w:bottom w:w="0" w:type="dxa"/>
        <w:right w:w="0" w:type="dxa"/>
      </w:tblCellMar>
    </w:tblPr>
  </w:style>
  <w:style w:type="table" w:customStyle="1" w:styleId="Calendar11">
    <w:name w:val="Calendar 11"/>
    <w:basedOn w:val="Tablanormal"/>
    <w:uiPriority w:val="99"/>
    <w:qFormat/>
    <w:rsid w:val="003C60B8"/>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1">
    <w:name w:val="Sin lista151"/>
    <w:next w:val="Sinlista"/>
    <w:uiPriority w:val="99"/>
    <w:semiHidden/>
    <w:unhideWhenUsed/>
    <w:rsid w:val="003C60B8"/>
  </w:style>
  <w:style w:type="table" w:customStyle="1" w:styleId="Tablaconcuadrcula361">
    <w:name w:val="Tabla con cuadrícula361"/>
    <w:basedOn w:val="Tablanormal"/>
    <w:next w:val="Tablaconcuadrcula"/>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1">
    <w:name w:val="Tabla con cuadrícula1161"/>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1">
    <w:name w:val="Tabla con cuadrícula3141"/>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3C60B8"/>
  </w:style>
  <w:style w:type="numbering" w:customStyle="1" w:styleId="Sinlista251">
    <w:name w:val="Sin lista251"/>
    <w:next w:val="Sinlista"/>
    <w:uiPriority w:val="99"/>
    <w:semiHidden/>
    <w:unhideWhenUsed/>
    <w:rsid w:val="003C60B8"/>
  </w:style>
  <w:style w:type="numbering" w:customStyle="1" w:styleId="Sinlista341">
    <w:name w:val="Sin lista341"/>
    <w:next w:val="Sinlista"/>
    <w:uiPriority w:val="99"/>
    <w:semiHidden/>
    <w:unhideWhenUsed/>
    <w:rsid w:val="003C60B8"/>
  </w:style>
  <w:style w:type="table" w:customStyle="1" w:styleId="Tablaconcuadrcula1241">
    <w:name w:val="Tabla con cuadrícula1241"/>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3C60B8"/>
  </w:style>
  <w:style w:type="numbering" w:customStyle="1" w:styleId="Sinlista511">
    <w:name w:val="Sin lista511"/>
    <w:next w:val="Sinlista"/>
    <w:uiPriority w:val="99"/>
    <w:semiHidden/>
    <w:unhideWhenUsed/>
    <w:rsid w:val="003C60B8"/>
  </w:style>
  <w:style w:type="numbering" w:customStyle="1" w:styleId="Sinlista611">
    <w:name w:val="Sin lista611"/>
    <w:next w:val="Sinlista"/>
    <w:uiPriority w:val="99"/>
    <w:semiHidden/>
    <w:unhideWhenUsed/>
    <w:rsid w:val="003C60B8"/>
  </w:style>
  <w:style w:type="numbering" w:customStyle="1" w:styleId="Sinlista711">
    <w:name w:val="Sin lista711"/>
    <w:next w:val="Sinlista"/>
    <w:uiPriority w:val="99"/>
    <w:semiHidden/>
    <w:unhideWhenUsed/>
    <w:rsid w:val="003C60B8"/>
  </w:style>
  <w:style w:type="table" w:customStyle="1" w:styleId="Tablaconcuadrcula31112">
    <w:name w:val="Tabla con cuadrícula31112"/>
    <w:basedOn w:val="Tablanormal"/>
    <w:next w:val="Tablaconcuadrcula"/>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3C60B8"/>
  </w:style>
  <w:style w:type="table" w:customStyle="1" w:styleId="Cuadrculamedia2111">
    <w:name w:val="Cuadrícula media 2111"/>
    <w:basedOn w:val="Tablanormal"/>
    <w:uiPriority w:val="1"/>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711">
    <w:name w:val="Tabla con cuadrícula17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41">
    <w:name w:val="Lista 4141"/>
    <w:basedOn w:val="Sinlista"/>
    <w:rsid w:val="003C60B8"/>
  </w:style>
  <w:style w:type="numbering" w:customStyle="1" w:styleId="Sinlista2111">
    <w:name w:val="Sin lista2111"/>
    <w:next w:val="Sinlista"/>
    <w:uiPriority w:val="99"/>
    <w:semiHidden/>
    <w:unhideWhenUsed/>
    <w:rsid w:val="003C60B8"/>
  </w:style>
  <w:style w:type="table" w:customStyle="1" w:styleId="Cuadrculamedia221">
    <w:name w:val="Cuadrícula media 221"/>
    <w:basedOn w:val="Tablanormal"/>
    <w:next w:val="Cuadrculamedia21"/>
    <w:uiPriority w:val="1"/>
    <w:semiHidden/>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4111">
    <w:name w:val="Tabla con cuadrícula411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2">
    <w:name w:val="Tabla con cuadrícula711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2">
    <w:name w:val="Tabla con cuadrícula811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
    <w:name w:val="WW8Num5011151"/>
    <w:rsid w:val="003C60B8"/>
  </w:style>
  <w:style w:type="numbering" w:customStyle="1" w:styleId="Lista411111151">
    <w:name w:val="Lista 411111151"/>
    <w:rsid w:val="003C60B8"/>
  </w:style>
  <w:style w:type="numbering" w:customStyle="1" w:styleId="WW8Num501251">
    <w:name w:val="WW8Num501251"/>
    <w:rsid w:val="003C60B8"/>
  </w:style>
  <w:style w:type="numbering" w:customStyle="1" w:styleId="WW8Num50111111">
    <w:name w:val="WW8Num50111111"/>
    <w:rsid w:val="003C60B8"/>
  </w:style>
  <w:style w:type="numbering" w:customStyle="1" w:styleId="Lista4111111111">
    <w:name w:val="Lista 4111111111"/>
    <w:rsid w:val="003C60B8"/>
  </w:style>
  <w:style w:type="table" w:customStyle="1" w:styleId="Tablaconcuadrcula1811">
    <w:name w:val="Tabla con cuadrícula1811"/>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1">
    <w:name w:val="WW8Num50211"/>
    <w:rsid w:val="003C60B8"/>
  </w:style>
  <w:style w:type="numbering" w:customStyle="1" w:styleId="Lista41113">
    <w:name w:val="Lista 41113"/>
    <w:basedOn w:val="Sinlista"/>
    <w:rsid w:val="003C60B8"/>
  </w:style>
  <w:style w:type="numbering" w:customStyle="1" w:styleId="Sinlista1211">
    <w:name w:val="Sin lista1211"/>
    <w:next w:val="Sinlista"/>
    <w:uiPriority w:val="99"/>
    <w:semiHidden/>
    <w:unhideWhenUsed/>
    <w:rsid w:val="003C60B8"/>
  </w:style>
  <w:style w:type="numbering" w:customStyle="1" w:styleId="Estilo31111">
    <w:name w:val="Estilo31111"/>
    <w:rsid w:val="003C60B8"/>
  </w:style>
  <w:style w:type="numbering" w:customStyle="1" w:styleId="Sinlista2211">
    <w:name w:val="Sin lista2211"/>
    <w:next w:val="Sinlista"/>
    <w:uiPriority w:val="99"/>
    <w:semiHidden/>
    <w:unhideWhenUsed/>
    <w:rsid w:val="003C60B8"/>
  </w:style>
  <w:style w:type="numbering" w:customStyle="1" w:styleId="WW8Num5011211">
    <w:name w:val="WW8Num5011211"/>
    <w:rsid w:val="003C60B8"/>
  </w:style>
  <w:style w:type="numbering" w:customStyle="1" w:styleId="Lista411111211">
    <w:name w:val="Lista 411111211"/>
    <w:rsid w:val="003C60B8"/>
  </w:style>
  <w:style w:type="numbering" w:customStyle="1" w:styleId="WW8Num501311">
    <w:name w:val="WW8Num501311"/>
    <w:rsid w:val="003C60B8"/>
  </w:style>
  <w:style w:type="numbering" w:customStyle="1" w:styleId="Sinlista3111">
    <w:name w:val="Sin lista3111"/>
    <w:next w:val="Sinlista"/>
    <w:uiPriority w:val="99"/>
    <w:semiHidden/>
    <w:unhideWhenUsed/>
    <w:rsid w:val="003C60B8"/>
  </w:style>
  <w:style w:type="numbering" w:customStyle="1" w:styleId="WW8Num5012211">
    <w:name w:val="WW8Num5012211"/>
    <w:rsid w:val="003C60B8"/>
  </w:style>
  <w:style w:type="numbering" w:customStyle="1" w:styleId="WW8Num50311">
    <w:name w:val="WW8Num50311"/>
    <w:rsid w:val="003C60B8"/>
  </w:style>
  <w:style w:type="numbering" w:customStyle="1" w:styleId="Lista41211">
    <w:name w:val="Lista 41211"/>
    <w:basedOn w:val="Sinlista"/>
    <w:rsid w:val="003C60B8"/>
  </w:style>
  <w:style w:type="numbering" w:customStyle="1" w:styleId="Sinlista1311">
    <w:name w:val="Sin lista1311"/>
    <w:next w:val="Sinlista"/>
    <w:uiPriority w:val="99"/>
    <w:semiHidden/>
    <w:unhideWhenUsed/>
    <w:rsid w:val="003C60B8"/>
  </w:style>
  <w:style w:type="numbering" w:customStyle="1" w:styleId="Estilo31211">
    <w:name w:val="Estilo31211"/>
    <w:rsid w:val="003C60B8"/>
  </w:style>
  <w:style w:type="numbering" w:customStyle="1" w:styleId="Sinlista2311">
    <w:name w:val="Sin lista2311"/>
    <w:next w:val="Sinlista"/>
    <w:uiPriority w:val="99"/>
    <w:semiHidden/>
    <w:unhideWhenUsed/>
    <w:rsid w:val="003C60B8"/>
  </w:style>
  <w:style w:type="numbering" w:customStyle="1" w:styleId="WW8Num5011311">
    <w:name w:val="WW8Num5011311"/>
    <w:rsid w:val="003C60B8"/>
  </w:style>
  <w:style w:type="numbering" w:customStyle="1" w:styleId="Lista411111311">
    <w:name w:val="Lista 411111311"/>
    <w:rsid w:val="003C60B8"/>
  </w:style>
  <w:style w:type="numbering" w:customStyle="1" w:styleId="WW8Num501411">
    <w:name w:val="WW8Num501411"/>
    <w:rsid w:val="003C60B8"/>
  </w:style>
  <w:style w:type="numbering" w:customStyle="1" w:styleId="Sinlista3211">
    <w:name w:val="Sin lista3211"/>
    <w:next w:val="Sinlista"/>
    <w:uiPriority w:val="99"/>
    <w:semiHidden/>
    <w:unhideWhenUsed/>
    <w:rsid w:val="003C60B8"/>
  </w:style>
  <w:style w:type="numbering" w:customStyle="1" w:styleId="WW8Num50111311">
    <w:name w:val="WW8Num50111311"/>
    <w:rsid w:val="003C60B8"/>
  </w:style>
  <w:style w:type="numbering" w:customStyle="1" w:styleId="Lista4111111311">
    <w:name w:val="Lista 4111111311"/>
    <w:rsid w:val="003C60B8"/>
  </w:style>
  <w:style w:type="numbering" w:customStyle="1" w:styleId="WW8Num5012311">
    <w:name w:val="WW8Num5012311"/>
    <w:rsid w:val="003C60B8"/>
  </w:style>
  <w:style w:type="numbering" w:customStyle="1" w:styleId="Sinlista1411">
    <w:name w:val="Sin lista1411"/>
    <w:next w:val="Sinlista"/>
    <w:uiPriority w:val="99"/>
    <w:semiHidden/>
    <w:unhideWhenUsed/>
    <w:rsid w:val="003C60B8"/>
  </w:style>
  <w:style w:type="numbering" w:customStyle="1" w:styleId="Sinlista2411">
    <w:name w:val="Sin lista2411"/>
    <w:next w:val="Sinlista"/>
    <w:uiPriority w:val="99"/>
    <w:semiHidden/>
    <w:unhideWhenUsed/>
    <w:rsid w:val="003C60B8"/>
  </w:style>
  <w:style w:type="numbering" w:customStyle="1" w:styleId="WW8Num5011411">
    <w:name w:val="WW8Num5011411"/>
    <w:rsid w:val="003C60B8"/>
  </w:style>
  <w:style w:type="numbering" w:customStyle="1" w:styleId="Lista411111411">
    <w:name w:val="Lista 411111411"/>
    <w:rsid w:val="003C60B8"/>
  </w:style>
  <w:style w:type="numbering" w:customStyle="1" w:styleId="Sinlista3311">
    <w:name w:val="Sin lista3311"/>
    <w:next w:val="Sinlista"/>
    <w:uiPriority w:val="99"/>
    <w:semiHidden/>
    <w:unhideWhenUsed/>
    <w:rsid w:val="003C60B8"/>
  </w:style>
  <w:style w:type="numbering" w:customStyle="1" w:styleId="Sinlista811">
    <w:name w:val="Sin lista811"/>
    <w:next w:val="Sinlista"/>
    <w:uiPriority w:val="99"/>
    <w:semiHidden/>
    <w:unhideWhenUsed/>
    <w:rsid w:val="003C60B8"/>
  </w:style>
  <w:style w:type="table" w:customStyle="1" w:styleId="Cuadrculadetablaclara3">
    <w:name w:val="Cuadrícula de tabla clara3"/>
    <w:basedOn w:val="Tablanormal"/>
    <w:next w:val="Cuadrculadetablaclara2"/>
    <w:uiPriority w:val="40"/>
    <w:rsid w:val="003C60B8"/>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11">
    <w:name w:val="Sin lista911"/>
    <w:next w:val="Sinlista"/>
    <w:uiPriority w:val="99"/>
    <w:semiHidden/>
    <w:unhideWhenUsed/>
    <w:rsid w:val="003C60B8"/>
  </w:style>
  <w:style w:type="table" w:customStyle="1" w:styleId="Cuadrculadetablaclara21">
    <w:name w:val="Cuadrícula de tabla clara21"/>
    <w:basedOn w:val="Tablanormal"/>
    <w:next w:val="Cuadrculadetablaclara2"/>
    <w:uiPriority w:val="40"/>
    <w:rsid w:val="003C60B8"/>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161">
    <w:name w:val="Sin lista161"/>
    <w:next w:val="Sinlista"/>
    <w:uiPriority w:val="99"/>
    <w:semiHidden/>
    <w:unhideWhenUsed/>
    <w:rsid w:val="003C60B8"/>
  </w:style>
  <w:style w:type="table" w:customStyle="1" w:styleId="Tablaconcuadrcula371">
    <w:name w:val="Tabla con cuadrícula371"/>
    <w:basedOn w:val="Tablanormal"/>
    <w:next w:val="Tablaconcuadrcula"/>
    <w:uiPriority w:val="3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5">
    <w:name w:val="Lista vistosa - Énfasis 15"/>
    <w:basedOn w:val="Tablanormal"/>
    <w:next w:val="Listavistosa-nfasis1"/>
    <w:uiPriority w:val="34"/>
    <w:unhideWhenUsed/>
    <w:rsid w:val="003C60B8"/>
    <w:pPr>
      <w:spacing w:after="0" w:line="240" w:lineRule="auto"/>
    </w:pPr>
    <w:rPr>
      <w:rFonts w:ascii="Cambria" w:eastAsia="Cambria" w:hAnsi="Cambria" w:cs="Cambria"/>
      <w:kern w:val="0"/>
      <w:sz w:val="24"/>
      <w:szCs w:val="24"/>
      <w:lang w:eastAsia="es-CO" w:bidi="x-none"/>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6">
    <w:name w:val="Cuadrícula media 26"/>
    <w:basedOn w:val="Tablanormal"/>
    <w:next w:val="Cuadrculamedia2"/>
    <w:uiPriority w:val="1"/>
    <w:unhideWhenUsed/>
    <w:rsid w:val="003C60B8"/>
    <w:pPr>
      <w:spacing w:after="0" w:line="240" w:lineRule="auto"/>
    </w:pPr>
    <w:rPr>
      <w:rFonts w:ascii="Cambria" w:eastAsia="Cambria" w:hAnsi="Cambria" w:cs="Cambria"/>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7">
    <w:name w:val="Tabla con cuadrícula117"/>
    <w:basedOn w:val="Tablanormal"/>
    <w:next w:val="Tablaconcuadrcula"/>
    <w:uiPriority w:val="59"/>
    <w:rsid w:val="003C60B8"/>
    <w:pPr>
      <w:spacing w:after="0" w:line="240" w:lineRule="auto"/>
    </w:pPr>
    <w:rPr>
      <w:rFonts w:ascii="Cambria" w:eastAsia="Cambria" w:hAnsi="Cambria" w:cs="Cambria"/>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
    <w:name w:val="Table Normal6"/>
    <w:uiPriority w:val="2"/>
    <w:qFormat/>
    <w:rsid w:val="003C60B8"/>
    <w:pPr>
      <w:pBdr>
        <w:top w:val="nil"/>
        <w:left w:val="nil"/>
        <w:bottom w:val="nil"/>
        <w:right w:val="nil"/>
        <w:between w:val="nil"/>
        <w:bar w:val="nil"/>
      </w:pBdr>
      <w:spacing w:after="0" w:line="240" w:lineRule="auto"/>
    </w:pPr>
    <w:rPr>
      <w:rFonts w:ascii="Times New Roman" w:eastAsia="Arial Unicode MS" w:hAnsi="Times New Roman" w:cs="Cambria"/>
      <w:kern w:val="0"/>
      <w:bdr w:val="nil"/>
      <w:lang w:val="es-ES" w:eastAsia="es-ES"/>
      <w14:ligatures w14:val="none"/>
    </w:rPr>
    <w:tblPr>
      <w:tblInd w:w="0" w:type="dxa"/>
      <w:tblCellMar>
        <w:top w:w="0" w:type="dxa"/>
        <w:left w:w="0" w:type="dxa"/>
        <w:bottom w:w="0" w:type="dxa"/>
        <w:right w:w="0" w:type="dxa"/>
      </w:tblCellMar>
    </w:tblPr>
  </w:style>
  <w:style w:type="table" w:customStyle="1" w:styleId="TableGrid5">
    <w:name w:val="TableGrid5"/>
    <w:rsid w:val="003C60B8"/>
    <w:pPr>
      <w:spacing w:after="0" w:line="240" w:lineRule="auto"/>
    </w:pPr>
    <w:rPr>
      <w:rFonts w:ascii="Cambria" w:eastAsia="Cambria" w:hAnsi="Cambria" w:cs="Cambria"/>
      <w:kern w:val="0"/>
      <w:lang w:val="es-ES" w:eastAsia="es-ES"/>
      <w14:ligatures w14:val="none"/>
    </w:rPr>
    <w:tblPr>
      <w:tblCellMar>
        <w:top w:w="0" w:type="dxa"/>
        <w:left w:w="0" w:type="dxa"/>
        <w:bottom w:w="0" w:type="dxa"/>
        <w:right w:w="0" w:type="dxa"/>
      </w:tblCellMar>
    </w:tblPr>
  </w:style>
  <w:style w:type="table" w:customStyle="1" w:styleId="Tablamoderna2">
    <w:name w:val="Tabla moderna2"/>
    <w:basedOn w:val="Tablanormal"/>
    <w:next w:val="Tablamoderna"/>
    <w:semiHidden/>
    <w:unhideWhenUsed/>
    <w:rsid w:val="003C60B8"/>
    <w:pPr>
      <w:spacing w:after="0" w:line="240" w:lineRule="auto"/>
    </w:pPr>
    <w:rPr>
      <w:rFonts w:ascii="Times New Roman" w:eastAsia="Times New Roman" w:hAnsi="Times New Roman" w:cs="Cambria"/>
      <w:kern w:val="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5">
    <w:name w:val="Tabla con cuadrícula215"/>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2">
    <w:name w:val="Calendar 12"/>
    <w:basedOn w:val="Tablanormal"/>
    <w:uiPriority w:val="99"/>
    <w:qFormat/>
    <w:rsid w:val="003C60B8"/>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7">
    <w:name w:val="Sin lista17"/>
    <w:next w:val="Sinlista"/>
    <w:uiPriority w:val="99"/>
    <w:semiHidden/>
    <w:unhideWhenUsed/>
    <w:rsid w:val="003C60B8"/>
  </w:style>
  <w:style w:type="table" w:customStyle="1" w:styleId="Tablaconcuadrcula38">
    <w:name w:val="Tabla con cuadrícula38"/>
    <w:basedOn w:val="Tablanormal"/>
    <w:next w:val="Tablaconcuadrcula"/>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9">
    <w:name w:val="Tabla clásica 29"/>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
    <w:name w:val="Tabla clásica 36"/>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
    <w:name w:val="Tabla con lista 86"/>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9">
    <w:name w:val="Tabla profesional9"/>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
    <w:name w:val="Tabla con efectos 3D 16"/>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8">
    <w:name w:val="Tabla con cuadrícula118"/>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
    <w:name w:val="Tabla con cuadrícula315"/>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3C60B8"/>
  </w:style>
  <w:style w:type="numbering" w:customStyle="1" w:styleId="Sinlista26">
    <w:name w:val="Sin lista26"/>
    <w:next w:val="Sinlista"/>
    <w:uiPriority w:val="99"/>
    <w:semiHidden/>
    <w:unhideWhenUsed/>
    <w:rsid w:val="003C60B8"/>
  </w:style>
  <w:style w:type="table" w:customStyle="1" w:styleId="Tablaconcuadrcula1113">
    <w:name w:val="Tabla con cuadrícula1113"/>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3C60B8"/>
  </w:style>
  <w:style w:type="table" w:customStyle="1" w:styleId="Tablaconcuadrcula125">
    <w:name w:val="Tabla con cuadrícula125"/>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
    <w:name w:val="Sin lista421"/>
    <w:next w:val="Sinlista"/>
    <w:uiPriority w:val="99"/>
    <w:semiHidden/>
    <w:unhideWhenUsed/>
    <w:rsid w:val="003C60B8"/>
  </w:style>
  <w:style w:type="table" w:customStyle="1" w:styleId="Tablaconcuadrcula55">
    <w:name w:val="Tabla con cuadrícula55"/>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1">
    <w:name w:val="Sin lista521"/>
    <w:next w:val="Sinlista"/>
    <w:uiPriority w:val="99"/>
    <w:semiHidden/>
    <w:unhideWhenUsed/>
    <w:rsid w:val="003C60B8"/>
  </w:style>
  <w:style w:type="table" w:customStyle="1" w:styleId="Tablaconcuadrcula65">
    <w:name w:val="Tabla con cuadrícula65"/>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1">
    <w:name w:val="Sin lista621"/>
    <w:next w:val="Sinlista"/>
    <w:uiPriority w:val="99"/>
    <w:semiHidden/>
    <w:unhideWhenUsed/>
    <w:rsid w:val="003C60B8"/>
  </w:style>
  <w:style w:type="table" w:customStyle="1" w:styleId="Tablaconcuadrcula75">
    <w:name w:val="Tabla con cuadrícula75"/>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1">
    <w:name w:val="Sin lista721"/>
    <w:next w:val="Sinlista"/>
    <w:uiPriority w:val="99"/>
    <w:semiHidden/>
    <w:unhideWhenUsed/>
    <w:rsid w:val="003C60B8"/>
  </w:style>
  <w:style w:type="table" w:customStyle="1" w:styleId="Tablaconcuadrcula85">
    <w:name w:val="Tabla con cuadrícula85"/>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0">
    <w:name w:val="TableGrid12"/>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table" w:customStyle="1" w:styleId="Cuadrculadetablaclara16">
    <w:name w:val="Cuadrícula de tabla clara16"/>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WW8Num50161">
    <w:name w:val="WW8Num50161"/>
    <w:rsid w:val="003C60B8"/>
  </w:style>
  <w:style w:type="numbering" w:customStyle="1" w:styleId="Sinlista11121">
    <w:name w:val="Sin lista11121"/>
    <w:next w:val="Sinlista"/>
    <w:uiPriority w:val="99"/>
    <w:semiHidden/>
    <w:unhideWhenUsed/>
    <w:rsid w:val="003C60B8"/>
  </w:style>
  <w:style w:type="table" w:customStyle="1" w:styleId="Tablaclsica215">
    <w:name w:val="Tabla clásica 215"/>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5">
    <w:name w:val="Tabla clásica 315"/>
    <w:basedOn w:val="Tablanormal"/>
    <w:next w:val="Tablaclsica3"/>
    <w:semiHidden/>
    <w:unhideWhenUsed/>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5">
    <w:name w:val="Tabla con lista 815"/>
    <w:basedOn w:val="Tablanormal"/>
    <w:next w:val="Tablaconlista8"/>
    <w:semiHidden/>
    <w:unhideWhenUsed/>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5">
    <w:name w:val="Tabla con efectos 3D 115"/>
    <w:basedOn w:val="Tablanormal"/>
    <w:next w:val="Tablaconefectos3D1"/>
    <w:semiHidden/>
    <w:unhideWhenUsed/>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5">
    <w:name w:val="Tabla profesional15"/>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5">
    <w:name w:val="Cuadrícula de tabla clara115"/>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5">
    <w:name w:val="Tabla clásica 225"/>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5">
    <w:name w:val="Tabla profesional25"/>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5">
    <w:name w:val="Tabla clásica 235"/>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5">
    <w:name w:val="Tabla profesional35"/>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51">
    <w:name w:val="WW8Num501151"/>
    <w:rsid w:val="003C60B8"/>
  </w:style>
  <w:style w:type="numbering" w:customStyle="1" w:styleId="Lista41111151">
    <w:name w:val="Lista 41111151"/>
    <w:basedOn w:val="Sinlista"/>
    <w:rsid w:val="003C60B8"/>
  </w:style>
  <w:style w:type="table" w:customStyle="1" w:styleId="Cuadrculamedia2121">
    <w:name w:val="Cuadrícula media 2121"/>
    <w:basedOn w:val="Tablanormal"/>
    <w:uiPriority w:val="1"/>
    <w:semiHidden/>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6">
    <w:name w:val="Tabla con cuadrícula96"/>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
    <w:name w:val="Tabla con cuadrícula106"/>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
    <w:name w:val="Tabla con cuadrícula326"/>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1">
    <w:name w:val="WW8Num5051"/>
    <w:rsid w:val="003C60B8"/>
  </w:style>
  <w:style w:type="numbering" w:customStyle="1" w:styleId="Lista415">
    <w:name w:val="Lista 415"/>
    <w:basedOn w:val="Sinlista"/>
    <w:rsid w:val="003C60B8"/>
  </w:style>
  <w:style w:type="table" w:customStyle="1" w:styleId="TableGrid14">
    <w:name w:val="Table Grid14"/>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6">
    <w:name w:val="Tabla clásica 246"/>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
    <w:name w:val="Tabla clásica 322"/>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
    <w:name w:val="Tabla con lista 822"/>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6">
    <w:name w:val="Tabla profesional46"/>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
    <w:name w:val="Tabla con efectos 3D 122"/>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41">
    <w:name w:val="Estilo3141"/>
    <w:rsid w:val="003C60B8"/>
  </w:style>
  <w:style w:type="numbering" w:customStyle="1" w:styleId="Sinlista2121">
    <w:name w:val="Sin lista2121"/>
    <w:next w:val="Sinlista"/>
    <w:uiPriority w:val="99"/>
    <w:semiHidden/>
    <w:unhideWhenUsed/>
    <w:rsid w:val="003C60B8"/>
  </w:style>
  <w:style w:type="table" w:customStyle="1" w:styleId="Cuadrculamedia222">
    <w:name w:val="Cuadrícula media 222"/>
    <w:basedOn w:val="Tablanormal"/>
    <w:next w:val="Cuadrculamedia21"/>
    <w:uiPriority w:val="1"/>
    <w:semiHidden/>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2">
    <w:name w:val="Tabla clásica 2112"/>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2">
    <w:name w:val="Tabla profesional112"/>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22">
    <w:name w:val="Cuadrícula de tabla clara122"/>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2">
    <w:name w:val="Tabla clásica 3112"/>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2">
    <w:name w:val="Tabla con lista 8112"/>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2">
    <w:name w:val="Tabla con efectos 3D 1112"/>
    <w:basedOn w:val="Tablanormal"/>
    <w:semiHidden/>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2">
    <w:name w:val="Tabla con cuadrícula11112"/>
    <w:basedOn w:val="Tablanormal"/>
    <w:uiPriority w:val="59"/>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2">
    <w:name w:val="Cuadrícula de tabla clara1112"/>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2">
    <w:name w:val="Tabla clásica 221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2">
    <w:name w:val="Tabla profesional21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2">
    <w:name w:val="Tabla clásica 231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2">
    <w:name w:val="Tabla profesional31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2">
    <w:name w:val="Tabla con cuadrícula12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6">
    <w:name w:val="WW8Num501116"/>
    <w:rsid w:val="003C60B8"/>
  </w:style>
  <w:style w:type="numbering" w:customStyle="1" w:styleId="Lista41111116">
    <w:name w:val="Lista 41111116"/>
    <w:rsid w:val="003C60B8"/>
  </w:style>
  <w:style w:type="numbering" w:customStyle="1" w:styleId="WW8Num50126">
    <w:name w:val="WW8Num50126"/>
    <w:rsid w:val="003C60B8"/>
  </w:style>
  <w:style w:type="table" w:customStyle="1" w:styleId="Tablaclsica2412">
    <w:name w:val="Tabla clásica 2412"/>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2">
    <w:name w:val="Tabla profesional412"/>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2">
    <w:name w:val="Tabla con cuadrícula912"/>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2">
    <w:name w:val="WW8Num5011112"/>
    <w:rsid w:val="003C60B8"/>
  </w:style>
  <w:style w:type="numbering" w:customStyle="1" w:styleId="Lista411111112">
    <w:name w:val="Lista 411111112"/>
    <w:rsid w:val="003C60B8"/>
  </w:style>
  <w:style w:type="numbering" w:customStyle="1" w:styleId="WW8Num5012111">
    <w:name w:val="WW8Num5012111"/>
    <w:rsid w:val="003C60B8"/>
  </w:style>
  <w:style w:type="table" w:customStyle="1" w:styleId="Tablaconcuadrcula1012">
    <w:name w:val="Tabla con cuadrícula1012"/>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
    <w:name w:val="Tabla con cuadrícula332"/>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2">
    <w:name w:val="WW8Num5022"/>
    <w:rsid w:val="003C60B8"/>
  </w:style>
  <w:style w:type="numbering" w:customStyle="1" w:styleId="Lista41121">
    <w:name w:val="Lista 41121"/>
    <w:basedOn w:val="Sinlista"/>
    <w:rsid w:val="003C60B8"/>
  </w:style>
  <w:style w:type="numbering" w:customStyle="1" w:styleId="Sinlista122">
    <w:name w:val="Sin lista122"/>
    <w:next w:val="Sinlista"/>
    <w:uiPriority w:val="99"/>
    <w:semiHidden/>
    <w:unhideWhenUsed/>
    <w:rsid w:val="003C60B8"/>
  </w:style>
  <w:style w:type="table" w:customStyle="1" w:styleId="Tablaclsica252">
    <w:name w:val="Tabla clásica 252"/>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2">
    <w:name w:val="Tabla profesional52"/>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2">
    <w:name w:val="Estilo3112"/>
    <w:rsid w:val="003C60B8"/>
  </w:style>
  <w:style w:type="numbering" w:customStyle="1" w:styleId="Sinlista222">
    <w:name w:val="Sin lista222"/>
    <w:next w:val="Sinlista"/>
    <w:uiPriority w:val="99"/>
    <w:semiHidden/>
    <w:unhideWhenUsed/>
    <w:rsid w:val="003C60B8"/>
  </w:style>
  <w:style w:type="numbering" w:customStyle="1" w:styleId="WW8Num501122">
    <w:name w:val="WW8Num501122"/>
    <w:rsid w:val="003C60B8"/>
  </w:style>
  <w:style w:type="numbering" w:customStyle="1" w:styleId="Lista41111122">
    <w:name w:val="Lista 41111122"/>
    <w:rsid w:val="003C60B8"/>
  </w:style>
  <w:style w:type="numbering" w:customStyle="1" w:styleId="WW8Num50132">
    <w:name w:val="WW8Num50132"/>
    <w:rsid w:val="003C60B8"/>
  </w:style>
  <w:style w:type="numbering" w:customStyle="1" w:styleId="Sinlista312">
    <w:name w:val="Sin lista312"/>
    <w:next w:val="Sinlista"/>
    <w:uiPriority w:val="99"/>
    <w:semiHidden/>
    <w:unhideWhenUsed/>
    <w:rsid w:val="003C60B8"/>
  </w:style>
  <w:style w:type="table" w:customStyle="1" w:styleId="Tablaclsica2422">
    <w:name w:val="Tabla clásica 2422"/>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2">
    <w:name w:val="Tabla profesional422"/>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2">
    <w:name w:val="Tabla con cuadrícula922"/>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
    <w:name w:val="Tabla con cuadrícula322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1">
    <w:name w:val="WW8Num50111211"/>
    <w:rsid w:val="003C60B8"/>
  </w:style>
  <w:style w:type="numbering" w:customStyle="1" w:styleId="Lista4111111211">
    <w:name w:val="Lista 4111111211"/>
    <w:rsid w:val="003C60B8"/>
  </w:style>
  <w:style w:type="numbering" w:customStyle="1" w:styleId="WW8Num501222">
    <w:name w:val="WW8Num501222"/>
    <w:rsid w:val="003C60B8"/>
  </w:style>
  <w:style w:type="table" w:customStyle="1" w:styleId="Tablaconcuadrcula1022">
    <w:name w:val="Tabla con cuadrícula1022"/>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2">
    <w:name w:val="Tabla con cuadrícula342"/>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2">
    <w:name w:val="WW8Num5032"/>
    <w:rsid w:val="003C60B8"/>
  </w:style>
  <w:style w:type="numbering" w:customStyle="1" w:styleId="Lista4122">
    <w:name w:val="Lista 4122"/>
    <w:basedOn w:val="Sinlista"/>
    <w:rsid w:val="003C60B8"/>
  </w:style>
  <w:style w:type="numbering" w:customStyle="1" w:styleId="Sinlista132">
    <w:name w:val="Sin lista132"/>
    <w:next w:val="Sinlista"/>
    <w:uiPriority w:val="99"/>
    <w:semiHidden/>
    <w:unhideWhenUsed/>
    <w:rsid w:val="003C60B8"/>
  </w:style>
  <w:style w:type="table" w:customStyle="1" w:styleId="TableGrid112">
    <w:name w:val="Table Grid112"/>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2">
    <w:name w:val="Tabla clásica 262"/>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
    <w:name w:val="Tabla clásica 332"/>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
    <w:name w:val="Tabla con lista 832"/>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2">
    <w:name w:val="Tabla profesional62"/>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
    <w:name w:val="Tabla con efectos 3D 132"/>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2">
    <w:name w:val="Estilo3122"/>
    <w:rsid w:val="003C60B8"/>
  </w:style>
  <w:style w:type="numbering" w:customStyle="1" w:styleId="Sinlista232">
    <w:name w:val="Sin lista232"/>
    <w:next w:val="Sinlista"/>
    <w:uiPriority w:val="99"/>
    <w:semiHidden/>
    <w:unhideWhenUsed/>
    <w:rsid w:val="003C60B8"/>
  </w:style>
  <w:style w:type="table" w:customStyle="1" w:styleId="Cuadrculamedia232">
    <w:name w:val="Cuadrícula media 232"/>
    <w:basedOn w:val="Tablanormal"/>
    <w:next w:val="Cuadrculamedia21"/>
    <w:uiPriority w:val="1"/>
    <w:semiHidden/>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2">
    <w:name w:val="Tabla clásica 2122"/>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2">
    <w:name w:val="Tabla profesional122"/>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2">
    <w:name w:val="Tabla con cuadrícula422"/>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2">
    <w:name w:val="Cuadrícula de tabla clara132"/>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2">
    <w:name w:val="Tabla con cuadrícula3122"/>
    <w:basedOn w:val="Tablanormal"/>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
    <w:name w:val="Tabla clásica 3122"/>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2">
    <w:name w:val="Tabla con lista 8122"/>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2">
    <w:name w:val="Tabla con efectos 3D 1122"/>
    <w:basedOn w:val="Tablanormal"/>
    <w:semiHidden/>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
    <w:name w:val="Tabla con cuadrícula1122"/>
    <w:basedOn w:val="Tablanormal"/>
    <w:uiPriority w:val="59"/>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2">
    <w:name w:val="Cuadrícula de tabla clara1122"/>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2">
    <w:name w:val="Tabla clásica 222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2">
    <w:name w:val="Tabla profesional22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2">
    <w:name w:val="Tabla clásica 232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2">
    <w:name w:val="Tabla profesional32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2">
    <w:name w:val="Tabla con cuadrícula122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
    <w:name w:val="Tabla con cuadrícula62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
    <w:name w:val="Tabla con cuadrícula142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
    <w:name w:val="Tabla con cuadrícula72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
    <w:name w:val="Tabla con cuadrícula152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
    <w:name w:val="Tabla con cuadrícula82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Grid22"/>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32">
    <w:name w:val="WW8Num501132"/>
    <w:rsid w:val="003C60B8"/>
  </w:style>
  <w:style w:type="numbering" w:customStyle="1" w:styleId="Lista41111132">
    <w:name w:val="Lista 41111132"/>
    <w:rsid w:val="003C60B8"/>
  </w:style>
  <w:style w:type="numbering" w:customStyle="1" w:styleId="WW8Num50142">
    <w:name w:val="WW8Num50142"/>
    <w:rsid w:val="003C60B8"/>
  </w:style>
  <w:style w:type="numbering" w:customStyle="1" w:styleId="Sinlista322">
    <w:name w:val="Sin lista322"/>
    <w:next w:val="Sinlista"/>
    <w:uiPriority w:val="99"/>
    <w:semiHidden/>
    <w:unhideWhenUsed/>
    <w:rsid w:val="003C60B8"/>
  </w:style>
  <w:style w:type="table" w:customStyle="1" w:styleId="Tablaclsica2432">
    <w:name w:val="Tabla clásica 2432"/>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2">
    <w:name w:val="Tabla profesional432"/>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2">
    <w:name w:val="Tabla con cuadrícula932"/>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
    <w:name w:val="Tabla con cuadrícula223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
    <w:name w:val="Tabla con cuadrícula323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2">
    <w:name w:val="WW8Num5011132"/>
    <w:rsid w:val="003C60B8"/>
  </w:style>
  <w:style w:type="numbering" w:customStyle="1" w:styleId="Lista411111132">
    <w:name w:val="Lista 411111132"/>
    <w:rsid w:val="003C60B8"/>
  </w:style>
  <w:style w:type="numbering" w:customStyle="1" w:styleId="WW8Num501232">
    <w:name w:val="WW8Num501232"/>
    <w:rsid w:val="003C60B8"/>
  </w:style>
  <w:style w:type="table" w:customStyle="1" w:styleId="Tablaconcuadrcula1032">
    <w:name w:val="Tabla con cuadrícula1032"/>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2">
    <w:name w:val="Tabla con cuadrícula352"/>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11">
    <w:name w:val="WW8Num50411"/>
    <w:rsid w:val="003C60B8"/>
  </w:style>
  <w:style w:type="numbering" w:customStyle="1" w:styleId="Lista41311">
    <w:name w:val="Lista 41311"/>
    <w:basedOn w:val="Sinlista"/>
    <w:rsid w:val="003C60B8"/>
  </w:style>
  <w:style w:type="numbering" w:customStyle="1" w:styleId="Sinlista142">
    <w:name w:val="Sin lista142"/>
    <w:next w:val="Sinlista"/>
    <w:uiPriority w:val="99"/>
    <w:semiHidden/>
    <w:unhideWhenUsed/>
    <w:rsid w:val="003C60B8"/>
  </w:style>
  <w:style w:type="table" w:customStyle="1" w:styleId="TableGrid122">
    <w:name w:val="Table Grid122"/>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2">
    <w:name w:val="Tabla clásica 272"/>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2">
    <w:name w:val="Tabla clásica 342"/>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2">
    <w:name w:val="Tabla con lista 842"/>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2">
    <w:name w:val="Tabla profesional72"/>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2">
    <w:name w:val="Tabla con efectos 3D 142"/>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1">
    <w:name w:val="Estilo31311"/>
    <w:rsid w:val="003C60B8"/>
  </w:style>
  <w:style w:type="numbering" w:customStyle="1" w:styleId="Sinlista242">
    <w:name w:val="Sin lista242"/>
    <w:next w:val="Sinlista"/>
    <w:uiPriority w:val="99"/>
    <w:semiHidden/>
    <w:unhideWhenUsed/>
    <w:rsid w:val="003C60B8"/>
  </w:style>
  <w:style w:type="table" w:customStyle="1" w:styleId="Cuadrculamedia242">
    <w:name w:val="Cuadrícula media 242"/>
    <w:basedOn w:val="Tablanormal"/>
    <w:next w:val="Cuadrculamedia21"/>
    <w:uiPriority w:val="1"/>
    <w:semiHidden/>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2">
    <w:name w:val="Tabla clásica 2132"/>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2">
    <w:name w:val="Tabla profesional132"/>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2">
    <w:name w:val="Tabla con cuadrícula432"/>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2">
    <w:name w:val="Cuadrícula de tabla clara142"/>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2">
    <w:name w:val="Tabla con cuadrícula3132"/>
    <w:basedOn w:val="Tablanormal"/>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2">
    <w:name w:val="Tabla clásica 3132"/>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2">
    <w:name w:val="Tabla con lista 8132"/>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2">
    <w:name w:val="Tabla con efectos 3D 1132"/>
    <w:basedOn w:val="Tablanormal"/>
    <w:semiHidden/>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2">
    <w:name w:val="Tabla con cuadrícula1142"/>
    <w:basedOn w:val="Tablanormal"/>
    <w:uiPriority w:val="59"/>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2">
    <w:name w:val="Cuadrícula de tabla clara1132"/>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2">
    <w:name w:val="Tabla clásica 223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2">
    <w:name w:val="Tabla profesional23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2">
    <w:name w:val="Tabla clásica 233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2">
    <w:name w:val="Tabla profesional33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2">
    <w:name w:val="Tabla con cuadrícula123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
    <w:name w:val="Tabla con cuadrícula63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
    <w:name w:val="Tabla con cuadrícula143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
    <w:name w:val="Tabla con cuadrícula73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
    <w:name w:val="Tabla con cuadrícula153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
    <w:name w:val="Tabla con cuadrícula83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
    <w:name w:val="Tabla con cuadrícula163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Grid32"/>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42">
    <w:name w:val="WW8Num501142"/>
    <w:rsid w:val="003C60B8"/>
  </w:style>
  <w:style w:type="numbering" w:customStyle="1" w:styleId="Lista41111142">
    <w:name w:val="Lista 41111142"/>
    <w:rsid w:val="003C60B8"/>
  </w:style>
  <w:style w:type="numbering" w:customStyle="1" w:styleId="WW8Num501511">
    <w:name w:val="WW8Num501511"/>
    <w:rsid w:val="003C60B8"/>
  </w:style>
  <w:style w:type="numbering" w:customStyle="1" w:styleId="Sinlista332">
    <w:name w:val="Sin lista332"/>
    <w:next w:val="Sinlista"/>
    <w:uiPriority w:val="99"/>
    <w:semiHidden/>
    <w:unhideWhenUsed/>
    <w:rsid w:val="003C60B8"/>
  </w:style>
  <w:style w:type="table" w:customStyle="1" w:styleId="Tablaclsica2442">
    <w:name w:val="Tabla clásica 2442"/>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2">
    <w:name w:val="Tabla profesional442"/>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2">
    <w:name w:val="Tabla con cuadrícula942"/>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
    <w:name w:val="Tabla con cuadrícula224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
    <w:name w:val="Tabla con cuadrícula324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1">
    <w:name w:val="WW8Num50111411"/>
    <w:rsid w:val="003C60B8"/>
  </w:style>
  <w:style w:type="numbering" w:customStyle="1" w:styleId="Lista4111111411">
    <w:name w:val="Lista 4111111411"/>
    <w:rsid w:val="003C60B8"/>
  </w:style>
  <w:style w:type="numbering" w:customStyle="1" w:styleId="WW8Num5012411">
    <w:name w:val="WW8Num5012411"/>
    <w:rsid w:val="003C60B8"/>
  </w:style>
  <w:style w:type="table" w:customStyle="1" w:styleId="Tablaconcuadrcula1042">
    <w:name w:val="Tabla con cuadrícula1042"/>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39"/>
    <w:rsid w:val="003C60B8"/>
    <w:pPr>
      <w:spacing w:after="0" w:line="240" w:lineRule="auto"/>
    </w:pPr>
    <w:rPr>
      <w:rFonts w:eastAsia="Times New Roman"/>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72">
    <w:name w:val="Tabla con cuadrícula272"/>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2">
    <w:name w:val="Sin lista82"/>
    <w:next w:val="Sinlista"/>
    <w:uiPriority w:val="99"/>
    <w:semiHidden/>
    <w:unhideWhenUsed/>
    <w:rsid w:val="003C60B8"/>
  </w:style>
  <w:style w:type="table" w:customStyle="1" w:styleId="Cuadrculadetablaclara4">
    <w:name w:val="Cuadrícula de tabla clara4"/>
    <w:basedOn w:val="Tablanormal"/>
    <w:next w:val="Cuadrculadetablaclara2"/>
    <w:uiPriority w:val="40"/>
    <w:rsid w:val="003C60B8"/>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2">
    <w:name w:val="Sin lista92"/>
    <w:next w:val="Sinlista"/>
    <w:uiPriority w:val="99"/>
    <w:semiHidden/>
    <w:unhideWhenUsed/>
    <w:rsid w:val="003C60B8"/>
  </w:style>
  <w:style w:type="table" w:customStyle="1" w:styleId="TableNormal32">
    <w:name w:val="Table Normal32"/>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92">
    <w:name w:val="Tabla con cuadrícula292"/>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2">
    <w:name w:val="Cuadrícula de tabla clara22"/>
    <w:basedOn w:val="Tablanormal"/>
    <w:next w:val="Cuadrculadetablaclara2"/>
    <w:uiPriority w:val="40"/>
    <w:rsid w:val="003C60B8"/>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42">
    <w:name w:val="Table Normal42"/>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numbering" w:customStyle="1" w:styleId="Sinlista1011">
    <w:name w:val="Sin lista1011"/>
    <w:next w:val="Sinlista"/>
    <w:uiPriority w:val="99"/>
    <w:semiHidden/>
    <w:unhideWhenUsed/>
    <w:rsid w:val="003C60B8"/>
  </w:style>
  <w:style w:type="table" w:customStyle="1" w:styleId="Tablaconcuadrcula301">
    <w:name w:val="Tabla con cuadrícula301"/>
    <w:basedOn w:val="Tablanormal"/>
    <w:next w:val="Tablaconcuadrcula"/>
    <w:uiPriority w:val="3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1">
    <w:name w:val="Tabla con cuadrícula1151"/>
    <w:basedOn w:val="Tablanormal"/>
    <w:next w:val="Tablaconcuadrcula"/>
    <w:uiPriority w:val="59"/>
    <w:rsid w:val="003C60B8"/>
    <w:pPr>
      <w:spacing w:after="0" w:line="240" w:lineRule="auto"/>
    </w:pPr>
    <w:rPr>
      <w:rFonts w:ascii="Cambria" w:eastAsia="Cambria" w:hAnsi="Cambria" w:cs="Cambria"/>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Grid41"/>
    <w:rsid w:val="003C60B8"/>
    <w:pPr>
      <w:spacing w:after="0" w:line="240" w:lineRule="auto"/>
    </w:pPr>
    <w:rPr>
      <w:rFonts w:ascii="Cambria" w:eastAsia="Cambria" w:hAnsi="Cambria" w:cs="Cambria"/>
      <w:kern w:val="0"/>
      <w:lang w:val="es-ES" w:eastAsia="es-ES"/>
      <w14:ligatures w14:val="none"/>
    </w:rPr>
    <w:tblPr>
      <w:tblCellMar>
        <w:top w:w="0" w:type="dxa"/>
        <w:left w:w="0" w:type="dxa"/>
        <w:bottom w:w="0" w:type="dxa"/>
        <w:right w:w="0" w:type="dxa"/>
      </w:tblCellMar>
    </w:tblPr>
  </w:style>
  <w:style w:type="table" w:customStyle="1" w:styleId="Tablamoderna11">
    <w:name w:val="Tabla moderna11"/>
    <w:basedOn w:val="Tablanormal"/>
    <w:next w:val="Tablamoderna"/>
    <w:semiHidden/>
    <w:unhideWhenUsed/>
    <w:rsid w:val="003C60B8"/>
    <w:pPr>
      <w:spacing w:after="0" w:line="240" w:lineRule="auto"/>
    </w:pPr>
    <w:rPr>
      <w:rFonts w:ascii="Times New Roman" w:eastAsia="Times New Roman" w:hAnsi="Times New Roman" w:cs="Cambria"/>
      <w:kern w:val="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1">
    <w:name w:val="Tabla con cuadrícula210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1">
    <w:name w:val="Calendar 111"/>
    <w:basedOn w:val="Tablanormal"/>
    <w:uiPriority w:val="99"/>
    <w:qFormat/>
    <w:rsid w:val="003C60B8"/>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11">
    <w:name w:val="Sin lista1511"/>
    <w:next w:val="Sinlista"/>
    <w:uiPriority w:val="99"/>
    <w:semiHidden/>
    <w:unhideWhenUsed/>
    <w:rsid w:val="003C60B8"/>
  </w:style>
  <w:style w:type="table" w:customStyle="1" w:styleId="Tablaclsica281">
    <w:name w:val="Tabla clásica 281"/>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1">
    <w:name w:val="Tabla clásica 351"/>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1">
    <w:name w:val="Tabla con lista 851"/>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1">
    <w:name w:val="Tabla profesional81"/>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1">
    <w:name w:val="Tabla con efectos 3D 151"/>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141">
    <w:name w:val="Tabla con cuadrícula2141"/>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11">
    <w:name w:val="Sin lista11211"/>
    <w:next w:val="Sinlista"/>
    <w:uiPriority w:val="99"/>
    <w:semiHidden/>
    <w:unhideWhenUsed/>
    <w:rsid w:val="003C60B8"/>
  </w:style>
  <w:style w:type="numbering" w:customStyle="1" w:styleId="Sinlista2511">
    <w:name w:val="Sin lista2511"/>
    <w:next w:val="Sinlista"/>
    <w:uiPriority w:val="99"/>
    <w:semiHidden/>
    <w:unhideWhenUsed/>
    <w:rsid w:val="003C60B8"/>
  </w:style>
  <w:style w:type="table" w:customStyle="1" w:styleId="Tablaconcuadrcula11121">
    <w:name w:val="Tabla con cuadrícula11121"/>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1">
    <w:name w:val="Sin lista3411"/>
    <w:next w:val="Sinlista"/>
    <w:uiPriority w:val="99"/>
    <w:semiHidden/>
    <w:unhideWhenUsed/>
    <w:rsid w:val="003C60B8"/>
  </w:style>
  <w:style w:type="numbering" w:customStyle="1" w:styleId="Sinlista4111">
    <w:name w:val="Sin lista4111"/>
    <w:next w:val="Sinlista"/>
    <w:uiPriority w:val="99"/>
    <w:semiHidden/>
    <w:unhideWhenUsed/>
    <w:rsid w:val="003C60B8"/>
  </w:style>
  <w:style w:type="table" w:customStyle="1" w:styleId="Tablaconcuadrcula541">
    <w:name w:val="Tabla con cuadrícula54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
    <w:name w:val="Tabla con cuadrícula1341"/>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1">
    <w:name w:val="Sin lista5111"/>
    <w:next w:val="Sinlista"/>
    <w:uiPriority w:val="99"/>
    <w:semiHidden/>
    <w:unhideWhenUsed/>
    <w:rsid w:val="003C60B8"/>
  </w:style>
  <w:style w:type="table" w:customStyle="1" w:styleId="Tablaconcuadrcula641">
    <w:name w:val="Tabla con cuadrícula64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
    <w:name w:val="Tabla con cuadrícula1441"/>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1">
    <w:name w:val="Sin lista6111"/>
    <w:next w:val="Sinlista"/>
    <w:uiPriority w:val="99"/>
    <w:semiHidden/>
    <w:unhideWhenUsed/>
    <w:rsid w:val="003C60B8"/>
  </w:style>
  <w:style w:type="table" w:customStyle="1" w:styleId="Tablaconcuadrcula741">
    <w:name w:val="Tabla con cuadrícula74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
    <w:name w:val="Tabla con cuadrícula1541"/>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1">
    <w:name w:val="Sin lista7111"/>
    <w:next w:val="Sinlista"/>
    <w:uiPriority w:val="99"/>
    <w:semiHidden/>
    <w:unhideWhenUsed/>
    <w:rsid w:val="003C60B8"/>
  </w:style>
  <w:style w:type="table" w:customStyle="1" w:styleId="Tablaconcuadrcula841">
    <w:name w:val="Tabla con cuadrícula84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
    <w:name w:val="Tabla con cuadrícula1641"/>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0">
    <w:name w:val="TableGrid111"/>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table" w:customStyle="1" w:styleId="Cuadrculadetablaclara151">
    <w:name w:val="Cuadrícula de tabla clara15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11">
    <w:name w:val="Tabla con cuadrícula311111"/>
    <w:basedOn w:val="Tablanormal"/>
    <w:next w:val="Tablaconcuadrcula"/>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1">
    <w:name w:val="Sin lista111111"/>
    <w:next w:val="Sinlista"/>
    <w:uiPriority w:val="99"/>
    <w:semiHidden/>
    <w:unhideWhenUsed/>
    <w:rsid w:val="003C60B8"/>
  </w:style>
  <w:style w:type="table" w:customStyle="1" w:styleId="Tablaclsica2141">
    <w:name w:val="Tabla clásica 2141"/>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1">
    <w:name w:val="Tabla clásica 3141"/>
    <w:basedOn w:val="Tablanormal"/>
    <w:next w:val="Tablaclsica3"/>
    <w:semiHidden/>
    <w:unhideWhenUsed/>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1">
    <w:name w:val="Tabla con lista 8141"/>
    <w:basedOn w:val="Tablanormal"/>
    <w:next w:val="Tablaconlista8"/>
    <w:semiHidden/>
    <w:unhideWhenUsed/>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1">
    <w:name w:val="Tabla con efectos 3D 1141"/>
    <w:basedOn w:val="Tablanormal"/>
    <w:next w:val="Tablaconefectos3D1"/>
    <w:semiHidden/>
    <w:unhideWhenUsed/>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1">
    <w:name w:val="Tabla profesional141"/>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1">
    <w:name w:val="Cuadrícula de tabla clara114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1">
    <w:name w:val="Tabla clásica 224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1">
    <w:name w:val="Tabla profesional24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1">
    <w:name w:val="Tabla clásica 234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1">
    <w:name w:val="Tabla profesional34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51">
    <w:name w:val="Tabla con cuadrícula951"/>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
    <w:name w:val="Tabla con cuadrícula1051"/>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
    <w:name w:val="Tabla con cuadrícula225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1">
    <w:name w:val="Tabla con cuadrícula325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11">
    <w:name w:val="Lista 41411"/>
    <w:basedOn w:val="Sinlista"/>
    <w:rsid w:val="003C60B8"/>
  </w:style>
  <w:style w:type="table" w:customStyle="1" w:styleId="TableGrid131">
    <w:name w:val="Table Grid131"/>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1">
    <w:name w:val="Tabla clásica 2451"/>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
    <w:name w:val="Tabla clásica 3211"/>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
    <w:name w:val="Tabla con lista 8211"/>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1">
    <w:name w:val="Tabla profesional451"/>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
    <w:name w:val="Tabla con efectos 3D 1211"/>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11">
    <w:name w:val="Sin lista21111"/>
    <w:next w:val="Sinlista"/>
    <w:uiPriority w:val="99"/>
    <w:semiHidden/>
    <w:unhideWhenUsed/>
    <w:rsid w:val="003C60B8"/>
  </w:style>
  <w:style w:type="table" w:customStyle="1" w:styleId="Cuadrculamedia2211">
    <w:name w:val="Cuadrícula media 2211"/>
    <w:basedOn w:val="Tablanormal"/>
    <w:next w:val="Cuadrculamedia21"/>
    <w:uiPriority w:val="1"/>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1">
    <w:name w:val="Tabla clásica 21111"/>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1">
    <w:name w:val="Tabla profesional1111"/>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211">
    <w:name w:val="Cuadrícula de tabla clara121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1">
    <w:name w:val="Tabla clásica 31111"/>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1">
    <w:name w:val="Tabla con lista 81111"/>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1">
    <w:name w:val="Tabla con efectos 3D 11111"/>
    <w:basedOn w:val="Tablanormal"/>
    <w:semiHidden/>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1">
    <w:name w:val="Tabla con cuadrícula111111"/>
    <w:basedOn w:val="Tablanormal"/>
    <w:uiPriority w:val="59"/>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1">
    <w:name w:val="Cuadrícula de tabla clara1111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1">
    <w:name w:val="Tabla clásica 221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1">
    <w:name w:val="Tabla profesional21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1">
    <w:name w:val="Tabla clásica 231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1">
    <w:name w:val="Tabla profesional31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1">
    <w:name w:val="Tabla con cuadrícula12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
    <w:name w:val="Tabla con cuadrícula14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1">
    <w:name w:val="Tabla con cuadrícula711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
    <w:name w:val="Tabla con cuadrícula15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1">
    <w:name w:val="Tabla con cuadrícula811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1">
    <w:name w:val="WW8Num50111511"/>
    <w:rsid w:val="003C60B8"/>
  </w:style>
  <w:style w:type="numbering" w:customStyle="1" w:styleId="Lista4111111511">
    <w:name w:val="Lista 4111111511"/>
    <w:rsid w:val="003C60B8"/>
  </w:style>
  <w:style w:type="numbering" w:customStyle="1" w:styleId="WW8Num5012511">
    <w:name w:val="WW8Num5012511"/>
    <w:rsid w:val="003C60B8"/>
  </w:style>
  <w:style w:type="table" w:customStyle="1" w:styleId="Tablaclsica24111">
    <w:name w:val="Tabla clásica 24111"/>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1">
    <w:name w:val="Tabla profesional4111"/>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1">
    <w:name w:val="Tabla con cuadrícula911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
    <w:name w:val="Tabla con cuadrícula321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11">
    <w:name w:val="WW8Num501111111"/>
    <w:rsid w:val="003C60B8"/>
  </w:style>
  <w:style w:type="numbering" w:customStyle="1" w:styleId="Lista41111111111">
    <w:name w:val="Lista 41111111111"/>
    <w:rsid w:val="003C60B8"/>
  </w:style>
  <w:style w:type="table" w:customStyle="1" w:styleId="Tablaconcuadrcula10111">
    <w:name w:val="Tabla con cuadrícula10111"/>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
    <w:name w:val="Tabla con cuadrícula331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11">
    <w:name w:val="WW8Num502111"/>
    <w:rsid w:val="003C60B8"/>
  </w:style>
  <w:style w:type="numbering" w:customStyle="1" w:styleId="Lista411112">
    <w:name w:val="Lista 411112"/>
    <w:basedOn w:val="Sinlista"/>
    <w:rsid w:val="003C60B8"/>
  </w:style>
  <w:style w:type="numbering" w:customStyle="1" w:styleId="Sinlista12111">
    <w:name w:val="Sin lista12111"/>
    <w:next w:val="Sinlista"/>
    <w:uiPriority w:val="99"/>
    <w:semiHidden/>
    <w:unhideWhenUsed/>
    <w:rsid w:val="003C60B8"/>
  </w:style>
  <w:style w:type="table" w:customStyle="1" w:styleId="Tablaclsica2511">
    <w:name w:val="Tabla clásica 2511"/>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1">
    <w:name w:val="Tabla profesional511"/>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11">
    <w:name w:val="Estilo311111"/>
    <w:rsid w:val="003C60B8"/>
  </w:style>
  <w:style w:type="numbering" w:customStyle="1" w:styleId="Sinlista22111">
    <w:name w:val="Sin lista22111"/>
    <w:next w:val="Sinlista"/>
    <w:uiPriority w:val="99"/>
    <w:semiHidden/>
    <w:unhideWhenUsed/>
    <w:rsid w:val="003C60B8"/>
  </w:style>
  <w:style w:type="numbering" w:customStyle="1" w:styleId="WW8Num50112111">
    <w:name w:val="WW8Num50112111"/>
    <w:rsid w:val="003C60B8"/>
  </w:style>
  <w:style w:type="numbering" w:customStyle="1" w:styleId="Lista4111112111">
    <w:name w:val="Lista 4111112111"/>
    <w:rsid w:val="003C60B8"/>
  </w:style>
  <w:style w:type="numbering" w:customStyle="1" w:styleId="WW8Num5013111">
    <w:name w:val="WW8Num5013111"/>
    <w:rsid w:val="003C60B8"/>
  </w:style>
  <w:style w:type="numbering" w:customStyle="1" w:styleId="Sinlista31111">
    <w:name w:val="Sin lista31111"/>
    <w:next w:val="Sinlista"/>
    <w:uiPriority w:val="99"/>
    <w:semiHidden/>
    <w:unhideWhenUsed/>
    <w:rsid w:val="003C60B8"/>
  </w:style>
  <w:style w:type="table" w:customStyle="1" w:styleId="Tablaclsica24211">
    <w:name w:val="Tabla clásica 24211"/>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1">
    <w:name w:val="Tabla profesional4211"/>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1">
    <w:name w:val="Tabla con cuadrícula921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
    <w:name w:val="Tabla con cuadrícula222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
    <w:name w:val="Tabla con cuadrícula322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11">
    <w:name w:val="WW8Num50122111"/>
    <w:rsid w:val="003C60B8"/>
  </w:style>
  <w:style w:type="table" w:customStyle="1" w:styleId="Tablaconcuadrcula10211">
    <w:name w:val="Tabla con cuadrícula10211"/>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
    <w:name w:val="Tabla con cuadrícula110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1">
    <w:name w:val="Tabla con cuadrícula341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11">
    <w:name w:val="WW8Num503111"/>
    <w:rsid w:val="003C60B8"/>
  </w:style>
  <w:style w:type="numbering" w:customStyle="1" w:styleId="Lista412111">
    <w:name w:val="Lista 412111"/>
    <w:basedOn w:val="Sinlista"/>
    <w:rsid w:val="003C60B8"/>
  </w:style>
  <w:style w:type="numbering" w:customStyle="1" w:styleId="Sinlista13111">
    <w:name w:val="Sin lista13111"/>
    <w:next w:val="Sinlista"/>
    <w:uiPriority w:val="99"/>
    <w:semiHidden/>
    <w:unhideWhenUsed/>
    <w:rsid w:val="003C60B8"/>
  </w:style>
  <w:style w:type="table" w:customStyle="1" w:styleId="TableGrid1111">
    <w:name w:val="Table Grid1111"/>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1">
    <w:name w:val="Tabla clásica 2611"/>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
    <w:name w:val="Tabla clásica 3311"/>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
    <w:name w:val="Tabla con lista 8311"/>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1">
    <w:name w:val="Tabla profesional611"/>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
    <w:name w:val="Tabla con efectos 3D 1311"/>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11">
    <w:name w:val="Estilo312111"/>
    <w:rsid w:val="003C60B8"/>
  </w:style>
  <w:style w:type="numbering" w:customStyle="1" w:styleId="Sinlista23111">
    <w:name w:val="Sin lista23111"/>
    <w:next w:val="Sinlista"/>
    <w:uiPriority w:val="99"/>
    <w:semiHidden/>
    <w:unhideWhenUsed/>
    <w:rsid w:val="003C60B8"/>
  </w:style>
  <w:style w:type="table" w:customStyle="1" w:styleId="Cuadrculamedia2311">
    <w:name w:val="Cuadrícula media 2311"/>
    <w:basedOn w:val="Tablanormal"/>
    <w:next w:val="Cuadrculamedia21"/>
    <w:uiPriority w:val="1"/>
    <w:semiHidden/>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1">
    <w:name w:val="Tabla clásica 21211"/>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1">
    <w:name w:val="Tabla profesional1211"/>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1">
    <w:name w:val="Tabla con cuadrícula421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1">
    <w:name w:val="Cuadrícula de tabla clara131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1">
    <w:name w:val="Tabla con cuadrícula31211"/>
    <w:basedOn w:val="Tablanormal"/>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
    <w:name w:val="Tabla clásica 31211"/>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1">
    <w:name w:val="Tabla con lista 81211"/>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1">
    <w:name w:val="Tabla con efectos 3D 11211"/>
    <w:basedOn w:val="Tablanormal"/>
    <w:semiHidden/>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1">
    <w:name w:val="Tabla con cuadrícula11211"/>
    <w:basedOn w:val="Tablanormal"/>
    <w:uiPriority w:val="59"/>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1">
    <w:name w:val="Cuadrícula de tabla clara1121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1">
    <w:name w:val="Tabla clásica 222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1">
    <w:name w:val="Tabla profesional22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1">
    <w:name w:val="Tabla clásica 232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1">
    <w:name w:val="Tabla profesional32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1">
    <w:name w:val="Tabla con cuadrícula122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
    <w:name w:val="Tabla con cuadrícula52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
    <w:name w:val="Tabla con cuadrícula132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
    <w:name w:val="Tabla con cuadrícula142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
    <w:name w:val="Tabla con cuadrícula72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
    <w:name w:val="Tabla con cuadrícula152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
    <w:name w:val="Tabla con cuadrícula82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
    <w:name w:val="Tabla con cuadrícula162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3111">
    <w:name w:val="WW8Num50113111"/>
    <w:rsid w:val="003C60B8"/>
  </w:style>
  <w:style w:type="numbering" w:customStyle="1" w:styleId="Lista4111113111">
    <w:name w:val="Lista 4111113111"/>
    <w:rsid w:val="003C60B8"/>
  </w:style>
  <w:style w:type="numbering" w:customStyle="1" w:styleId="WW8Num5014111">
    <w:name w:val="WW8Num5014111"/>
    <w:rsid w:val="003C60B8"/>
  </w:style>
  <w:style w:type="numbering" w:customStyle="1" w:styleId="Sinlista32111">
    <w:name w:val="Sin lista32111"/>
    <w:next w:val="Sinlista"/>
    <w:uiPriority w:val="99"/>
    <w:semiHidden/>
    <w:unhideWhenUsed/>
    <w:rsid w:val="003C60B8"/>
  </w:style>
  <w:style w:type="table" w:customStyle="1" w:styleId="Tablaclsica24311">
    <w:name w:val="Tabla clásica 24311"/>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1">
    <w:name w:val="Tabla profesional4311"/>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1">
    <w:name w:val="Tabla con cuadrícula931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1">
    <w:name w:val="Tabla con cuadrícula223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1">
    <w:name w:val="Tabla con cuadrícula323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11">
    <w:name w:val="WW8Num501113111"/>
    <w:rsid w:val="003C60B8"/>
  </w:style>
  <w:style w:type="numbering" w:customStyle="1" w:styleId="Lista41111113111">
    <w:name w:val="Lista 41111113111"/>
    <w:rsid w:val="003C60B8"/>
  </w:style>
  <w:style w:type="numbering" w:customStyle="1" w:styleId="WW8Num50123111">
    <w:name w:val="WW8Num50123111"/>
    <w:rsid w:val="003C60B8"/>
  </w:style>
  <w:style w:type="table" w:customStyle="1" w:styleId="Tablaconcuadrcula10311">
    <w:name w:val="Tabla con cuadrícula10311"/>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
    <w:name w:val="Tabla con cuadrícula2011"/>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
    <w:name w:val="Tabla con cuadrícula113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
    <w:name w:val="Tabla con cuadrícula351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11">
    <w:name w:val="Sin lista14111"/>
    <w:next w:val="Sinlista"/>
    <w:uiPriority w:val="99"/>
    <w:semiHidden/>
    <w:unhideWhenUsed/>
    <w:rsid w:val="003C60B8"/>
  </w:style>
  <w:style w:type="table" w:customStyle="1" w:styleId="TableGrid1211">
    <w:name w:val="Table Grid1211"/>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1">
    <w:name w:val="Tabla clásica 2711"/>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1">
    <w:name w:val="Tabla clásica 3411"/>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1">
    <w:name w:val="Tabla con lista 8411"/>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1">
    <w:name w:val="Tabla profesional711"/>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1">
    <w:name w:val="Tabla con efectos 3D 1411"/>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11">
    <w:name w:val="Sin lista24111"/>
    <w:next w:val="Sinlista"/>
    <w:uiPriority w:val="99"/>
    <w:semiHidden/>
    <w:unhideWhenUsed/>
    <w:rsid w:val="003C60B8"/>
  </w:style>
  <w:style w:type="table" w:customStyle="1" w:styleId="Cuadrculamedia2411">
    <w:name w:val="Cuadrícula media 2411"/>
    <w:basedOn w:val="Tablanormal"/>
    <w:next w:val="Cuadrculamedia21"/>
    <w:uiPriority w:val="1"/>
    <w:semiHidden/>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1">
    <w:name w:val="Tabla clásica 21311"/>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1">
    <w:name w:val="Tabla profesional1311"/>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1">
    <w:name w:val="Tabla con cuadrícula431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
    <w:name w:val="Tabla con cuadrícula213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1">
    <w:name w:val="Cuadrícula de tabla clara141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1">
    <w:name w:val="Tabla con cuadrícula31311"/>
    <w:basedOn w:val="Tablanormal"/>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1">
    <w:name w:val="Tabla clásica 31311"/>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1">
    <w:name w:val="Tabla con lista 81311"/>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1">
    <w:name w:val="Tabla con efectos 3D 11311"/>
    <w:basedOn w:val="Tablanormal"/>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1">
    <w:name w:val="Tabla con cuadrícula11411"/>
    <w:basedOn w:val="Tablanormal"/>
    <w:uiPriority w:val="59"/>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1">
    <w:name w:val="Cuadrícula de tabla clara1131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1">
    <w:name w:val="Tabla clásica 223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1">
    <w:name w:val="Tabla profesional23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1">
    <w:name w:val="Tabla clásica 233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1">
    <w:name w:val="Tabla profesional33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1">
    <w:name w:val="Tabla con cuadrícula123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
    <w:name w:val="Tabla con cuadrícula53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
    <w:name w:val="Tabla con cuadrícula133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
    <w:name w:val="Tabla con cuadrícula63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
    <w:name w:val="Tabla con cuadrícula143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
    <w:name w:val="Tabla con cuadrícula73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
    <w:name w:val="Tabla con cuadrícula153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
    <w:name w:val="Tabla con cuadrícula83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
    <w:name w:val="Tabla con cuadrícula163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Grid311"/>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4111">
    <w:name w:val="WW8Num50114111"/>
    <w:rsid w:val="003C60B8"/>
  </w:style>
  <w:style w:type="numbering" w:customStyle="1" w:styleId="Lista4111114111">
    <w:name w:val="Lista 4111114111"/>
    <w:rsid w:val="003C60B8"/>
  </w:style>
  <w:style w:type="numbering" w:customStyle="1" w:styleId="Sinlista33111">
    <w:name w:val="Sin lista33111"/>
    <w:next w:val="Sinlista"/>
    <w:uiPriority w:val="99"/>
    <w:semiHidden/>
    <w:unhideWhenUsed/>
    <w:rsid w:val="003C60B8"/>
  </w:style>
  <w:style w:type="table" w:customStyle="1" w:styleId="Tablaclsica24411">
    <w:name w:val="Tabla clásica 24411"/>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1">
    <w:name w:val="Tabla profesional4411"/>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1">
    <w:name w:val="Tabla con cuadrícula941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1">
    <w:name w:val="Tabla con cuadrícula224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1">
    <w:name w:val="Tabla con cuadrícula324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1">
    <w:name w:val="Tabla con cuadrícula10411"/>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next w:val="Tablaconcuadrcula"/>
    <w:uiPriority w:val="39"/>
    <w:rsid w:val="003C60B8"/>
    <w:pPr>
      <w:spacing w:after="0" w:line="240" w:lineRule="auto"/>
    </w:pPr>
    <w:rPr>
      <w:rFonts w:eastAsia="Times New Roman"/>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711">
    <w:name w:val="Tabla con cuadrícula2711"/>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1">
    <w:name w:val="Sin lista8111"/>
    <w:next w:val="Sinlista"/>
    <w:uiPriority w:val="99"/>
    <w:semiHidden/>
    <w:unhideWhenUsed/>
    <w:rsid w:val="003C60B8"/>
  </w:style>
  <w:style w:type="table" w:customStyle="1" w:styleId="TableNormal211">
    <w:name w:val="Table Normal211"/>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811">
    <w:name w:val="Tabla con cuadrícula2811"/>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31">
    <w:name w:val="Cuadrícula de tabla clara31"/>
    <w:basedOn w:val="Tablanormal"/>
    <w:next w:val="Cuadrculadetablaclara2"/>
    <w:uiPriority w:val="40"/>
    <w:rsid w:val="003C60B8"/>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111">
    <w:name w:val="Sin lista9111"/>
    <w:next w:val="Sinlista"/>
    <w:uiPriority w:val="99"/>
    <w:semiHidden/>
    <w:unhideWhenUsed/>
    <w:rsid w:val="003C60B8"/>
  </w:style>
  <w:style w:type="table" w:customStyle="1" w:styleId="TableNormal311">
    <w:name w:val="Table Normal311"/>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911">
    <w:name w:val="Tabla con cuadrícula2911"/>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1">
    <w:name w:val="Cuadrícula de tabla clara211"/>
    <w:basedOn w:val="Tablanormal"/>
    <w:next w:val="Cuadrculadetablaclara2"/>
    <w:uiPriority w:val="40"/>
    <w:rsid w:val="003C60B8"/>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411">
    <w:name w:val="Table Normal411"/>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paragraph" w:customStyle="1" w:styleId="Textocomentario1">
    <w:name w:val="Texto comentario1"/>
    <w:basedOn w:val="Normal"/>
    <w:next w:val="Textocomentario"/>
    <w:qFormat/>
    <w:rsid w:val="003C60B8"/>
    <w:pPr>
      <w:spacing w:after="0" w:line="240" w:lineRule="auto"/>
    </w:pPr>
    <w:rPr>
      <w:rFonts w:eastAsia="Arial Unicode MS"/>
      <w:sz w:val="24"/>
      <w:szCs w:val="24"/>
    </w:rPr>
  </w:style>
  <w:style w:type="character" w:customStyle="1" w:styleId="TextocomentarioCar2">
    <w:name w:val="Texto comentario Car2"/>
    <w:basedOn w:val="Fuentedeprrafopredeter"/>
    <w:uiPriority w:val="99"/>
    <w:semiHidden/>
    <w:rsid w:val="003C60B8"/>
    <w:rPr>
      <w:rFonts w:eastAsia="Times New Roman"/>
      <w:sz w:val="20"/>
      <w:szCs w:val="20"/>
      <w:lang w:eastAsia="es-CO"/>
    </w:rPr>
  </w:style>
  <w:style w:type="character" w:customStyle="1" w:styleId="CharAttribute12">
    <w:name w:val="CharAttribute12"/>
    <w:rsid w:val="003C60B8"/>
    <w:rPr>
      <w:rFonts w:ascii="Arial" w:eastAsia="Arial" w:hAnsi="Arial" w:cs="Arial" w:hint="default"/>
      <w:sz w:val="24"/>
    </w:rPr>
  </w:style>
  <w:style w:type="paragraph" w:customStyle="1" w:styleId="xl819">
    <w:name w:val="xl819"/>
    <w:basedOn w:val="Normal"/>
    <w:qFormat/>
    <w:rsid w:val="003C60B8"/>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0">
    <w:name w:val="xl820"/>
    <w:basedOn w:val="Normal"/>
    <w:qFormat/>
    <w:rsid w:val="003C60B8"/>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Cambria"/>
      <w:b/>
      <w:bCs/>
      <w:sz w:val="18"/>
      <w:szCs w:val="18"/>
      <w:lang w:eastAsia="es-CO"/>
    </w:rPr>
  </w:style>
  <w:style w:type="paragraph" w:customStyle="1" w:styleId="xl821">
    <w:name w:val="xl821"/>
    <w:basedOn w:val="Normal"/>
    <w:qFormat/>
    <w:rsid w:val="003C60B8"/>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2">
    <w:name w:val="xl822"/>
    <w:basedOn w:val="Normal"/>
    <w:qFormat/>
    <w:rsid w:val="003C60B8"/>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3">
    <w:name w:val="xl823"/>
    <w:basedOn w:val="Normal"/>
    <w:qFormat/>
    <w:rsid w:val="003C60B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24">
    <w:name w:val="xl824"/>
    <w:basedOn w:val="Normal"/>
    <w:qFormat/>
    <w:rsid w:val="003C60B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25">
    <w:name w:val="xl825"/>
    <w:basedOn w:val="Normal"/>
    <w:qFormat/>
    <w:rsid w:val="003C60B8"/>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26">
    <w:name w:val="xl826"/>
    <w:basedOn w:val="Normal"/>
    <w:qFormat/>
    <w:rsid w:val="003C60B8"/>
    <w:pP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7">
    <w:name w:val="xl827"/>
    <w:basedOn w:val="Normal"/>
    <w:qFormat/>
    <w:rsid w:val="003C60B8"/>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8">
    <w:name w:val="xl828"/>
    <w:basedOn w:val="Normal"/>
    <w:qFormat/>
    <w:rsid w:val="003C60B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color w:val="000000"/>
      <w:sz w:val="18"/>
      <w:szCs w:val="18"/>
      <w:lang w:eastAsia="es-CO"/>
    </w:rPr>
  </w:style>
  <w:style w:type="paragraph" w:customStyle="1" w:styleId="xl829">
    <w:name w:val="xl829"/>
    <w:basedOn w:val="Normal"/>
    <w:qFormat/>
    <w:rsid w:val="003C60B8"/>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0">
    <w:name w:val="xl830"/>
    <w:basedOn w:val="Normal"/>
    <w:qFormat/>
    <w:rsid w:val="003C60B8"/>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1">
    <w:name w:val="xl831"/>
    <w:basedOn w:val="Normal"/>
    <w:qFormat/>
    <w:rsid w:val="003C60B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2">
    <w:name w:val="xl832"/>
    <w:basedOn w:val="Normal"/>
    <w:qFormat/>
    <w:rsid w:val="003C60B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33">
    <w:name w:val="xl833"/>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4">
    <w:name w:val="xl834"/>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35">
    <w:name w:val="xl835"/>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36">
    <w:name w:val="xl836"/>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37">
    <w:name w:val="xl837"/>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color w:val="000000"/>
      <w:sz w:val="18"/>
      <w:szCs w:val="18"/>
      <w:lang w:eastAsia="es-CO"/>
    </w:rPr>
  </w:style>
  <w:style w:type="paragraph" w:customStyle="1" w:styleId="xl838">
    <w:name w:val="xl838"/>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39">
    <w:name w:val="xl839"/>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40">
    <w:name w:val="xl840"/>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Cambria"/>
      <w:sz w:val="18"/>
      <w:szCs w:val="18"/>
      <w:lang w:eastAsia="es-CO"/>
    </w:rPr>
  </w:style>
  <w:style w:type="paragraph" w:customStyle="1" w:styleId="xl841">
    <w:name w:val="xl841"/>
    <w:basedOn w:val="Normal"/>
    <w:qFormat/>
    <w:rsid w:val="003C60B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2">
    <w:name w:val="xl842"/>
    <w:basedOn w:val="Normal"/>
    <w:qFormat/>
    <w:rsid w:val="003C60B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3">
    <w:name w:val="xl843"/>
    <w:basedOn w:val="Normal"/>
    <w:qFormat/>
    <w:rsid w:val="003C60B8"/>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4">
    <w:name w:val="xl844"/>
    <w:basedOn w:val="Normal"/>
    <w:qFormat/>
    <w:rsid w:val="003C60B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5">
    <w:name w:val="xl845"/>
    <w:basedOn w:val="Normal"/>
    <w:qFormat/>
    <w:rsid w:val="003C60B8"/>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6">
    <w:name w:val="xl846"/>
    <w:basedOn w:val="Normal"/>
    <w:qFormat/>
    <w:rsid w:val="003C60B8"/>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7">
    <w:name w:val="xl847"/>
    <w:basedOn w:val="Normal"/>
    <w:qFormat/>
    <w:rsid w:val="003C60B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48">
    <w:name w:val="xl848"/>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9">
    <w:name w:val="xl849"/>
    <w:basedOn w:val="Normal"/>
    <w:qFormat/>
    <w:rsid w:val="003C6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Cambria"/>
      <w:sz w:val="18"/>
      <w:szCs w:val="18"/>
      <w:lang w:eastAsia="es-CO"/>
    </w:rPr>
  </w:style>
  <w:style w:type="paragraph" w:customStyle="1" w:styleId="xl850">
    <w:name w:val="xl850"/>
    <w:basedOn w:val="Normal"/>
    <w:qFormat/>
    <w:rsid w:val="003C60B8"/>
    <w:pPr>
      <w:pBdr>
        <w:bottom w:val="single" w:sz="8"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51">
    <w:name w:val="xl851"/>
    <w:basedOn w:val="Normal"/>
    <w:qFormat/>
    <w:rsid w:val="003C60B8"/>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2">
    <w:name w:val="xl852"/>
    <w:basedOn w:val="Normal"/>
    <w:qFormat/>
    <w:rsid w:val="003C60B8"/>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3">
    <w:name w:val="xl853"/>
    <w:basedOn w:val="Normal"/>
    <w:qFormat/>
    <w:rsid w:val="003C60B8"/>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4">
    <w:name w:val="xl854"/>
    <w:basedOn w:val="Normal"/>
    <w:qFormat/>
    <w:rsid w:val="003C60B8"/>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5">
    <w:name w:val="xl855"/>
    <w:basedOn w:val="Normal"/>
    <w:qFormat/>
    <w:rsid w:val="003C60B8"/>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6">
    <w:name w:val="xl856"/>
    <w:basedOn w:val="Normal"/>
    <w:qFormat/>
    <w:rsid w:val="003C60B8"/>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table" w:customStyle="1" w:styleId="Tablanormal22">
    <w:name w:val="Tabla normal 22"/>
    <w:basedOn w:val="Tablanormal"/>
    <w:uiPriority w:val="42"/>
    <w:rsid w:val="003C60B8"/>
    <w:pPr>
      <w:spacing w:after="0" w:line="240" w:lineRule="auto"/>
    </w:pPr>
    <w:rPr>
      <w:rFonts w:eastAsia="Calibri"/>
      <w:kern w:val="0"/>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Ttulo11">
    <w:name w:val="Título 11"/>
    <w:basedOn w:val="Normal"/>
    <w:uiPriority w:val="1"/>
    <w:qFormat/>
    <w:rsid w:val="003C60B8"/>
    <w:pPr>
      <w:widowControl w:val="0"/>
      <w:autoSpaceDE w:val="0"/>
      <w:autoSpaceDN w:val="0"/>
      <w:spacing w:after="0" w:line="240" w:lineRule="auto"/>
      <w:ind w:left="322"/>
      <w:outlineLvl w:val="1"/>
    </w:pPr>
    <w:rPr>
      <w:rFonts w:ascii="Arial Narrow" w:eastAsia="Arial Narrow" w:hAnsi="Arial Narrow" w:cs="Arial Narrow"/>
      <w:b/>
      <w:bCs/>
      <w:lang w:val="es-ES" w:eastAsia="es-ES" w:bidi="es-ES"/>
    </w:rPr>
  </w:style>
  <w:style w:type="paragraph" w:customStyle="1" w:styleId="parrafobody1">
    <w:name w:val="parrafo_body1"/>
    <w:basedOn w:val="Normal"/>
    <w:qFormat/>
    <w:rsid w:val="003C60B8"/>
    <w:pPr>
      <w:spacing w:before="100" w:beforeAutospacing="1" w:after="100" w:afterAutospacing="1" w:line="240" w:lineRule="auto"/>
    </w:pPr>
    <w:rPr>
      <w:rFonts w:ascii="Times New Roman" w:eastAsia="Times New Roman" w:hAnsi="Times New Roman" w:cs="Cambria"/>
      <w:sz w:val="24"/>
      <w:szCs w:val="24"/>
      <w:lang w:val="es-ES" w:eastAsia="es-ES"/>
    </w:rPr>
  </w:style>
  <w:style w:type="character" w:customStyle="1" w:styleId="vortalspan">
    <w:name w:val="vortalspan"/>
    <w:basedOn w:val="Fuentedeprrafopredeter"/>
    <w:rsid w:val="003C60B8"/>
  </w:style>
  <w:style w:type="paragraph" w:customStyle="1" w:styleId="bbc-1enna2k-paragraph-styledparagraph">
    <w:name w:val="bbc-1enna2k-paragraph-styledparagraph"/>
    <w:basedOn w:val="Normal"/>
    <w:qFormat/>
    <w:rsid w:val="003C60B8"/>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font--secondary">
    <w:name w:val="font--secondary"/>
    <w:basedOn w:val="Normal"/>
    <w:qFormat/>
    <w:rsid w:val="003C60B8"/>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dropcap">
    <w:name w:val="dropcap"/>
    <w:basedOn w:val="Fuentedeprrafopredeter"/>
    <w:rsid w:val="003C60B8"/>
  </w:style>
  <w:style w:type="table" w:customStyle="1" w:styleId="Tablaconcuadrcula39">
    <w:name w:val="Tabla con cuadrícula39"/>
    <w:basedOn w:val="Tablanormal"/>
    <w:next w:val="Tablaconcuadrcula"/>
    <w:uiPriority w:val="39"/>
    <w:rsid w:val="003C60B8"/>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basedOn w:val="Fuentedeprrafopredeter"/>
    <w:uiPriority w:val="99"/>
    <w:semiHidden/>
    <w:unhideWhenUsed/>
    <w:rsid w:val="003C60B8"/>
    <w:rPr>
      <w:color w:val="605E5C"/>
      <w:shd w:val="clear" w:color="auto" w:fill="E1DFDD"/>
    </w:rPr>
  </w:style>
  <w:style w:type="table" w:customStyle="1" w:styleId="TableNormal7">
    <w:name w:val="Table Normal7"/>
    <w:uiPriority w:val="2"/>
    <w:semiHidden/>
    <w:unhideWhenUsed/>
    <w:qFormat/>
    <w:rsid w:val="003C60B8"/>
    <w:pPr>
      <w:widowControl w:val="0"/>
      <w:autoSpaceDE w:val="0"/>
      <w:autoSpaceDN w:val="0"/>
      <w:spacing w:after="0" w:line="240" w:lineRule="auto"/>
    </w:pPr>
    <w:rPr>
      <w:rFonts w:ascii="Calibri" w:eastAsia="Calibri" w:hAnsi="Calibri" w:cs="Cambria"/>
      <w:kern w:val="0"/>
      <w:lang w:val="en-US"/>
      <w14:ligatures w14:val="none"/>
    </w:rPr>
    <w:tblPr>
      <w:tblInd w:w="0" w:type="dxa"/>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3C60B8"/>
    <w:rPr>
      <w:color w:val="605E5C"/>
      <w:shd w:val="clear" w:color="auto" w:fill="E1DFDD"/>
    </w:rPr>
  </w:style>
  <w:style w:type="paragraph" w:customStyle="1" w:styleId="CM29">
    <w:name w:val="CM29"/>
    <w:basedOn w:val="Default"/>
    <w:next w:val="Default"/>
    <w:uiPriority w:val="99"/>
    <w:qFormat/>
    <w:rsid w:val="003C60B8"/>
    <w:rPr>
      <w:color w:val="auto"/>
      <w:lang w:val="es-CO" w:eastAsia="en-US"/>
    </w:rPr>
  </w:style>
  <w:style w:type="character" w:customStyle="1" w:styleId="y2iqfc">
    <w:name w:val="y2iqfc"/>
    <w:basedOn w:val="Fuentedeprrafopredeter"/>
    <w:rsid w:val="003C60B8"/>
  </w:style>
  <w:style w:type="character" w:customStyle="1" w:styleId="css-901oao">
    <w:name w:val="css-901oao"/>
    <w:basedOn w:val="Fuentedeprrafopredeter"/>
    <w:rsid w:val="003C60B8"/>
  </w:style>
  <w:style w:type="character" w:customStyle="1" w:styleId="r-18u37iz">
    <w:name w:val="r-18u37iz"/>
    <w:basedOn w:val="Fuentedeprrafopredeter"/>
    <w:rsid w:val="003C60B8"/>
  </w:style>
  <w:style w:type="paragraph" w:customStyle="1" w:styleId="wb-stl-custom4">
    <w:name w:val="wb-stl-custom4"/>
    <w:basedOn w:val="Normal"/>
    <w:qFormat/>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18">
    <w:name w:val="Sin lista18"/>
    <w:next w:val="Sinlista"/>
    <w:uiPriority w:val="99"/>
    <w:semiHidden/>
    <w:unhideWhenUsed/>
    <w:rsid w:val="003C60B8"/>
  </w:style>
  <w:style w:type="table" w:customStyle="1" w:styleId="TableNormal8">
    <w:name w:val="Table Normal8"/>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character" w:customStyle="1" w:styleId="publishername">
    <w:name w:val="publisher_name"/>
    <w:basedOn w:val="Fuentedeprrafopredeter"/>
    <w:rsid w:val="003C60B8"/>
  </w:style>
  <w:style w:type="character" w:customStyle="1" w:styleId="fuente">
    <w:name w:val="fuente"/>
    <w:basedOn w:val="Fuentedeprrafopredeter"/>
    <w:rsid w:val="003C60B8"/>
  </w:style>
  <w:style w:type="character" w:customStyle="1" w:styleId="origen">
    <w:name w:val="origen"/>
    <w:basedOn w:val="Fuentedeprrafopredeter"/>
    <w:rsid w:val="003C60B8"/>
  </w:style>
  <w:style w:type="character" w:customStyle="1" w:styleId="fecha0">
    <w:name w:val="fecha"/>
    <w:basedOn w:val="Fuentedeprrafopredeter"/>
    <w:rsid w:val="003C60B8"/>
  </w:style>
  <w:style w:type="paragraph" w:customStyle="1" w:styleId="t-contentchapo">
    <w:name w:val="t-content__chapo"/>
    <w:basedOn w:val="Normal"/>
    <w:qFormat/>
    <w:rsid w:val="003C60B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block-adlabeltext">
    <w:name w:val="m-block-ad__label__text"/>
    <w:basedOn w:val="Fuentedeprrafopredeter"/>
    <w:rsid w:val="003C60B8"/>
  </w:style>
  <w:style w:type="character" w:customStyle="1" w:styleId="a-media-legend">
    <w:name w:val="a-media-legend"/>
    <w:basedOn w:val="Fuentedeprrafopredeter"/>
    <w:rsid w:val="003C60B8"/>
  </w:style>
  <w:style w:type="character" w:customStyle="1" w:styleId="Mencinsinresolver4">
    <w:name w:val="Mención sin resolver4"/>
    <w:basedOn w:val="Fuentedeprrafopredeter"/>
    <w:uiPriority w:val="99"/>
    <w:semiHidden/>
    <w:unhideWhenUsed/>
    <w:rsid w:val="003C60B8"/>
    <w:rPr>
      <w:color w:val="605E5C"/>
      <w:shd w:val="clear" w:color="auto" w:fill="E1DFDD"/>
    </w:rPr>
  </w:style>
  <w:style w:type="table" w:customStyle="1" w:styleId="Tablaconcuadrcula40">
    <w:name w:val="Tabla con cuadrícula40"/>
    <w:basedOn w:val="Tablanormal"/>
    <w:next w:val="Tablaconcuadrcula"/>
    <w:uiPriority w:val="3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5">
    <w:name w:val="Mención sin resolver5"/>
    <w:basedOn w:val="Fuentedeprrafopredeter"/>
    <w:uiPriority w:val="99"/>
    <w:semiHidden/>
    <w:unhideWhenUsed/>
    <w:rsid w:val="003C60B8"/>
    <w:rPr>
      <w:color w:val="605E5C"/>
      <w:shd w:val="clear" w:color="auto" w:fill="E1DFDD"/>
    </w:rPr>
  </w:style>
  <w:style w:type="character" w:customStyle="1" w:styleId="filteringover">
    <w:name w:val="filteringover"/>
    <w:basedOn w:val="Fuentedeprrafopredeter"/>
    <w:rsid w:val="003C60B8"/>
  </w:style>
  <w:style w:type="numbering" w:customStyle="1" w:styleId="Sinlista19">
    <w:name w:val="Sin lista19"/>
    <w:next w:val="Sinlista"/>
    <w:uiPriority w:val="99"/>
    <w:semiHidden/>
    <w:unhideWhenUsed/>
    <w:rsid w:val="003C60B8"/>
  </w:style>
  <w:style w:type="numbering" w:customStyle="1" w:styleId="Sinlista110">
    <w:name w:val="Sin lista110"/>
    <w:next w:val="Sinlista"/>
    <w:uiPriority w:val="99"/>
    <w:semiHidden/>
    <w:unhideWhenUsed/>
    <w:rsid w:val="003C60B8"/>
  </w:style>
  <w:style w:type="numbering" w:customStyle="1" w:styleId="WW8Num506">
    <w:name w:val="WW8Num506"/>
    <w:basedOn w:val="Sinlista"/>
    <w:rsid w:val="003C60B8"/>
    <w:pPr>
      <w:numPr>
        <w:numId w:val="29"/>
      </w:numPr>
    </w:pPr>
  </w:style>
  <w:style w:type="table" w:customStyle="1" w:styleId="Tablaconcuadrcula47">
    <w:name w:val="Tabla con cuadrícula47"/>
    <w:basedOn w:val="Tablanormal"/>
    <w:next w:val="Tablaconcuadrcula"/>
    <w:uiPriority w:val="39"/>
    <w:qFormat/>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9">
    <w:name w:val="Tabla con cuadrícula119"/>
    <w:basedOn w:val="Tablanormal"/>
    <w:next w:val="Tablaconcuadrcula"/>
    <w:uiPriority w:val="59"/>
    <w:rsid w:val="003C60B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3C60B8"/>
  </w:style>
  <w:style w:type="table" w:customStyle="1" w:styleId="Tablaconcuadrcula217">
    <w:name w:val="Tabla con cuadrícula217"/>
    <w:basedOn w:val="Tablanormal"/>
    <w:next w:val="Tablaconcuadrcula"/>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0">
    <w:name w:val="Tabla con cuadrícula310"/>
    <w:basedOn w:val="Tablanormal"/>
    <w:next w:val="Tablaconcuadrcula"/>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8">
    <w:name w:val="Tabla con cuadrícula48"/>
    <w:basedOn w:val="Tablanormal"/>
    <w:next w:val="Tablaconcuadrcula"/>
    <w:uiPriority w:val="3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6">
    <w:name w:val="Tabla con cuadrícula76"/>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6">
    <w:name w:val="Tabla con cuadrícula86"/>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7">
    <w:name w:val="Sin lista27"/>
    <w:next w:val="Sinlista"/>
    <w:uiPriority w:val="99"/>
    <w:semiHidden/>
    <w:unhideWhenUsed/>
    <w:rsid w:val="003C60B8"/>
  </w:style>
  <w:style w:type="table" w:customStyle="1" w:styleId="Tablaconcuadrcula413">
    <w:name w:val="Tabla con cuadrícula413"/>
    <w:basedOn w:val="Tablanormal"/>
    <w:next w:val="Tablaconcuadrcula"/>
    <w:uiPriority w:val="3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lsica210">
    <w:name w:val="Tabla clásica 210"/>
    <w:basedOn w:val="Tablanormal"/>
    <w:next w:val="Tablaclsica2"/>
    <w:rsid w:val="003C60B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7">
    <w:name w:val="Tabla clásica 37"/>
    <w:basedOn w:val="Tablanormal"/>
    <w:next w:val="Tablaclsica3"/>
    <w:rsid w:val="003C60B8"/>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7">
    <w:name w:val="Tabla con lista 87"/>
    <w:basedOn w:val="Tablanormal"/>
    <w:next w:val="Tablaconlista8"/>
    <w:rsid w:val="003C60B8"/>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0">
    <w:name w:val="Tabla profesional10"/>
    <w:basedOn w:val="Tablanormal"/>
    <w:next w:val="Tablaprofesional"/>
    <w:rsid w:val="003C60B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7">
    <w:name w:val="Tabla con efectos 3D 17"/>
    <w:basedOn w:val="Tablanormal"/>
    <w:next w:val="Tablaconefectos3D1"/>
    <w:rsid w:val="003C60B8"/>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97">
    <w:name w:val="Tabla con cuadrícula97"/>
    <w:basedOn w:val="Tablanormal"/>
    <w:next w:val="Tablaconcuadrcula"/>
    <w:uiPriority w:val="39"/>
    <w:rsid w:val="003C60B8"/>
    <w:pPr>
      <w:spacing w:after="0" w:line="240" w:lineRule="auto"/>
    </w:pPr>
    <w:rPr>
      <w:rFonts w:ascii="Cambria" w:eastAsia="MS Mincho" w:hAnsi="Cambria" w:cs="Times New Roman"/>
      <w:kern w:val="0"/>
      <w:sz w:val="20"/>
      <w:szCs w:val="20"/>
      <w:lang w:val="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anormal"/>
    <w:next w:val="Tablaconcuadrcula"/>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3">
    <w:name w:val="Tabla con cuadrícula423"/>
    <w:basedOn w:val="Tablanormal"/>
    <w:next w:val="Tablaconcuadrcula"/>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7">
    <w:name w:val="Tabla con cuadrícula107"/>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6">
    <w:name w:val="Tabla con cuadrícula136"/>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6">
    <w:name w:val="Tabla con cuadrícula146"/>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6">
    <w:name w:val="Sin lista36"/>
    <w:next w:val="Sinlista"/>
    <w:uiPriority w:val="99"/>
    <w:semiHidden/>
    <w:unhideWhenUsed/>
    <w:rsid w:val="003C60B8"/>
  </w:style>
  <w:style w:type="numbering" w:customStyle="1" w:styleId="Sinlista123">
    <w:name w:val="Sin lista123"/>
    <w:next w:val="Sinlista"/>
    <w:uiPriority w:val="99"/>
    <w:semiHidden/>
    <w:unhideWhenUsed/>
    <w:rsid w:val="003C60B8"/>
  </w:style>
  <w:style w:type="table" w:customStyle="1" w:styleId="Tablaconcuadrcula156">
    <w:name w:val="Tabla con cuadrícula156"/>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6">
    <w:name w:val="Tabla con cuadrícula166"/>
    <w:basedOn w:val="Tablanormal"/>
    <w:next w:val="Tablaconcuadrcula"/>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
    <w:name w:val="Tabla con cuadrícula173"/>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3">
    <w:name w:val="Tabla con cuadrícula183"/>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3">
    <w:name w:val="Tabla con cuadrícula193"/>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3">
    <w:name w:val="Tabla con cuadrícula1103"/>
    <w:basedOn w:val="Tablanormal"/>
    <w:next w:val="Tablaconcuadrcula"/>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8">
    <w:name w:val="Tabla con cuadrícula218"/>
    <w:basedOn w:val="Tablanormal"/>
    <w:next w:val="Tablaconcuadrcula"/>
    <w:uiPriority w:val="59"/>
    <w:rsid w:val="003C60B8"/>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7">
    <w:name w:val="Tabla con cuadrícula227"/>
    <w:basedOn w:val="Tablanormal"/>
    <w:next w:val="Tablaconcuadrcula"/>
    <w:uiPriority w:val="59"/>
    <w:rsid w:val="003C60B8"/>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3">
    <w:name w:val="Tabla con cuadrícula203"/>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next w:val="Tablaconcuadrcula"/>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3">
    <w:name w:val="Tabla con cuadrícula233"/>
    <w:basedOn w:val="Tablanormal"/>
    <w:next w:val="Tablaconcuadrcula"/>
    <w:uiPriority w:val="59"/>
    <w:rsid w:val="003C60B8"/>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3">
    <w:name w:val="Tabla con cuadrícula243"/>
    <w:basedOn w:val="Tablanormal"/>
    <w:next w:val="Tablaconcuadrcula"/>
    <w:uiPriority w:val="59"/>
    <w:rsid w:val="003C60B8"/>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16">
    <w:name w:val="Lista vistosa - Énfasis 16"/>
    <w:basedOn w:val="Tablanormal"/>
    <w:next w:val="Listavistosa-nfasis1"/>
    <w:uiPriority w:val="34"/>
    <w:rsid w:val="003C60B8"/>
    <w:pPr>
      <w:spacing w:after="0" w:line="240" w:lineRule="auto"/>
      <w:jc w:val="center"/>
    </w:pPr>
    <w:rPr>
      <w:rFonts w:eastAsia="SimSun"/>
      <w:kern w:val="0"/>
      <w:sz w:val="24"/>
      <w:szCs w:val="24"/>
      <w:lang w:val="es-ES" w:eastAsia="es-ES"/>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List1101">
    <w:name w:val="List 1101"/>
    <w:rsid w:val="003C60B8"/>
    <w:pPr>
      <w:numPr>
        <w:numId w:val="31"/>
      </w:numPr>
    </w:pPr>
  </w:style>
  <w:style w:type="numbering" w:customStyle="1" w:styleId="Estilo3311">
    <w:name w:val="Estilo3311"/>
    <w:rsid w:val="003C60B8"/>
    <w:pPr>
      <w:numPr>
        <w:numId w:val="32"/>
      </w:numPr>
    </w:pPr>
  </w:style>
  <w:style w:type="numbering" w:customStyle="1" w:styleId="List1651">
    <w:name w:val="List 1651"/>
    <w:rsid w:val="003C60B8"/>
    <w:pPr>
      <w:numPr>
        <w:numId w:val="33"/>
      </w:numPr>
    </w:pPr>
  </w:style>
  <w:style w:type="numbering" w:customStyle="1" w:styleId="List1551">
    <w:name w:val="List 1551"/>
    <w:rsid w:val="003C60B8"/>
    <w:pPr>
      <w:numPr>
        <w:numId w:val="34"/>
      </w:numPr>
    </w:pPr>
  </w:style>
  <w:style w:type="table" w:customStyle="1" w:styleId="TableNormal10">
    <w:name w:val="Table Normal10"/>
    <w:uiPriority w:val="2"/>
    <w:unhideWhenUsed/>
    <w:qFormat/>
    <w:rsid w:val="003C60B8"/>
    <w:pPr>
      <w:widowControl w:val="0"/>
      <w:spacing w:after="0" w:line="240" w:lineRule="auto"/>
    </w:pPr>
    <w:rPr>
      <w:rFonts w:eastAsia="SimSun"/>
      <w:kern w:val="0"/>
      <w:lang w:val="en-US"/>
      <w14:ligatures w14:val="none"/>
    </w:rPr>
    <w:tblPr>
      <w:tblInd w:w="0" w:type="dxa"/>
      <w:tblCellMar>
        <w:top w:w="0" w:type="dxa"/>
        <w:left w:w="0" w:type="dxa"/>
        <w:bottom w:w="0" w:type="dxa"/>
        <w:right w:w="0" w:type="dxa"/>
      </w:tblCellMar>
    </w:tblPr>
  </w:style>
  <w:style w:type="table" w:customStyle="1" w:styleId="TableGrid6">
    <w:name w:val="TableGrid6"/>
    <w:rsid w:val="003C60B8"/>
    <w:pPr>
      <w:spacing w:after="0" w:line="240" w:lineRule="auto"/>
    </w:pPr>
    <w:rPr>
      <w:rFonts w:eastAsia="Times New Roman"/>
      <w:kern w:val="0"/>
      <w:lang w:val="es-ES" w:eastAsia="es-ES"/>
      <w14:ligatures w14:val="none"/>
    </w:rPr>
    <w:tblPr>
      <w:tblCellMar>
        <w:top w:w="0" w:type="dxa"/>
        <w:left w:w="0" w:type="dxa"/>
        <w:bottom w:w="0" w:type="dxa"/>
        <w:right w:w="0" w:type="dxa"/>
      </w:tblCellMar>
    </w:tblPr>
  </w:style>
  <w:style w:type="table" w:customStyle="1" w:styleId="Tablamoderna3">
    <w:name w:val="Tabla moderna3"/>
    <w:basedOn w:val="Tablanormal"/>
    <w:next w:val="Tablamoderna"/>
    <w:rsid w:val="003C60B8"/>
    <w:pPr>
      <w:spacing w:after="0" w:line="240" w:lineRule="auto"/>
    </w:pPr>
    <w:rPr>
      <w:rFonts w:ascii="Times New Roman" w:eastAsia="Times New Roman" w:hAnsi="Times New Roman" w:cs="Times New Roman"/>
      <w:kern w:val="0"/>
      <w:sz w:val="20"/>
      <w:szCs w:val="2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Cuadrculamedia2131">
    <w:name w:val="Cuadrícula media 2131"/>
    <w:basedOn w:val="Tablanormal"/>
    <w:uiPriority w:val="1"/>
    <w:rsid w:val="003C60B8"/>
    <w:pPr>
      <w:spacing w:after="0" w:line="240" w:lineRule="auto"/>
    </w:pPr>
    <w:rPr>
      <w:rFonts w:eastAsia="SimSun"/>
      <w:kern w:val="0"/>
      <w:sz w:val="24"/>
      <w:szCs w:val="24"/>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WW8Num11">
    <w:name w:val="WW8Num11"/>
    <w:basedOn w:val="Sinlista"/>
    <w:rsid w:val="003C60B8"/>
    <w:pPr>
      <w:numPr>
        <w:numId w:val="35"/>
      </w:numPr>
    </w:pPr>
  </w:style>
  <w:style w:type="numbering" w:customStyle="1" w:styleId="Sinlista1113">
    <w:name w:val="Sin lista1113"/>
    <w:next w:val="Sinlista"/>
    <w:uiPriority w:val="99"/>
    <w:semiHidden/>
    <w:unhideWhenUsed/>
    <w:rsid w:val="003C60B8"/>
  </w:style>
  <w:style w:type="numbering" w:customStyle="1" w:styleId="Sinlista11112">
    <w:name w:val="Sin lista11112"/>
    <w:next w:val="Sinlista"/>
    <w:uiPriority w:val="99"/>
    <w:semiHidden/>
    <w:unhideWhenUsed/>
    <w:rsid w:val="003C60B8"/>
  </w:style>
  <w:style w:type="table" w:customStyle="1" w:styleId="Tablaconcuadrcula11113">
    <w:name w:val="Tabla con cuadrícula11113"/>
    <w:basedOn w:val="Tablanormal"/>
    <w:next w:val="Tablaconcuadrcula"/>
    <w:rsid w:val="003C60B8"/>
    <w:pPr>
      <w:spacing w:after="0" w:line="240" w:lineRule="auto"/>
    </w:pPr>
    <w:rPr>
      <w:rFonts w:ascii="Calibri" w:eastAsia="Times New Roman"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112">
    <w:name w:val="Cuadrícula media 2112"/>
    <w:basedOn w:val="Tablanormal"/>
    <w:rsid w:val="003C60B8"/>
    <w:pPr>
      <w:spacing w:after="0" w:line="240" w:lineRule="auto"/>
    </w:pPr>
    <w:rPr>
      <w:rFonts w:ascii="Times New Roman" w:eastAsia="Times New Roman" w:hAnsi="Times New Roman" w:cs="Times New Roman"/>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1211">
    <w:name w:val="Cuadrícula media 21211"/>
    <w:basedOn w:val="Tablanormal"/>
    <w:rsid w:val="003C60B8"/>
    <w:pPr>
      <w:spacing w:after="0" w:line="240" w:lineRule="auto"/>
    </w:pPr>
    <w:rPr>
      <w:rFonts w:ascii="Times New Roman" w:eastAsia="Times New Roman" w:hAnsi="Times New Roman" w:cs="Times New Roman"/>
      <w:kern w:val="0"/>
      <w:sz w:val="20"/>
      <w:szCs w:val="20"/>
      <w:lang w:eastAsia="es-CO"/>
      <w14:ligatures w14:val="none"/>
    </w:rPr>
    <w:tblPr/>
    <w:tblStylePr w:type="firstRow">
      <w:tblPr/>
      <w:tcPr>
        <w:shd w:val="clear" w:color="auto" w:fill="E6E6E6"/>
      </w:tcPr>
    </w:tblStylePr>
  </w:style>
  <w:style w:type="table" w:customStyle="1" w:styleId="Cuadrculamedia21311">
    <w:name w:val="Cuadrícula media 21311"/>
    <w:basedOn w:val="Tablanormal"/>
    <w:rsid w:val="003C60B8"/>
    <w:pPr>
      <w:spacing w:after="0" w:line="240" w:lineRule="auto"/>
    </w:pPr>
    <w:rPr>
      <w:rFonts w:ascii="Times New Roman" w:eastAsia="Times New Roman" w:hAnsi="Times New Roman" w:cs="Times New Roman"/>
      <w:kern w:val="0"/>
      <w:sz w:val="20"/>
      <w:szCs w:val="20"/>
      <w:lang w:eastAsia="es-CO"/>
      <w14:ligatures w14:val="none"/>
    </w:rPr>
    <w:tblPr/>
    <w:tblStylePr w:type="lastRow">
      <w:tblPr/>
      <w:tcPr>
        <w:tcBorders>
          <w:top w:val="single" w:sz="12" w:space="0" w:color="000000"/>
          <w:left w:val="nil"/>
          <w:bottom w:val="nil"/>
          <w:right w:val="nil"/>
          <w:insideH w:val="nil"/>
          <w:insideV w:val="nil"/>
        </w:tcBorders>
        <w:shd w:val="clear" w:color="auto" w:fill="FFFFFF"/>
      </w:tcPr>
    </w:tblStylePr>
  </w:style>
  <w:style w:type="numbering" w:customStyle="1" w:styleId="Lista416">
    <w:name w:val="Lista 416"/>
    <w:basedOn w:val="Sinlista"/>
    <w:rsid w:val="003C60B8"/>
    <w:pPr>
      <w:numPr>
        <w:numId w:val="37"/>
      </w:numPr>
    </w:pPr>
  </w:style>
  <w:style w:type="table" w:customStyle="1" w:styleId="Tablaconcuadrcula723">
    <w:name w:val="Tabla con cuadrícula723"/>
    <w:basedOn w:val="Tablanormal"/>
    <w:next w:val="Tablaconcuadrcula"/>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451">
    <w:name w:val="List 1451"/>
    <w:basedOn w:val="Sinlista"/>
    <w:rsid w:val="003C60B8"/>
    <w:pPr>
      <w:numPr>
        <w:numId w:val="38"/>
      </w:numPr>
    </w:pPr>
  </w:style>
  <w:style w:type="numbering" w:customStyle="1" w:styleId="List021">
    <w:name w:val="List 021"/>
    <w:basedOn w:val="Sinlista"/>
    <w:rsid w:val="003C60B8"/>
    <w:pPr>
      <w:numPr>
        <w:numId w:val="36"/>
      </w:numPr>
    </w:pPr>
  </w:style>
  <w:style w:type="table" w:customStyle="1" w:styleId="Tablaconcuadrcula1013">
    <w:name w:val="Tabla con cuadrícula1013"/>
    <w:basedOn w:val="Tablanormal"/>
    <w:next w:val="Tablaconcuadrcula"/>
    <w:uiPriority w:val="3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33">
    <w:name w:val="Tabla con cuadrícula933"/>
    <w:basedOn w:val="Tablanormal"/>
    <w:next w:val="Tablaconcuadrcula"/>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7111">
    <w:name w:val="List 17111"/>
    <w:rsid w:val="003C60B8"/>
    <w:pPr>
      <w:numPr>
        <w:numId w:val="72"/>
      </w:numPr>
    </w:pPr>
  </w:style>
  <w:style w:type="table" w:customStyle="1" w:styleId="Tablaconcuadrcula316">
    <w:name w:val="Tabla con cuadrícula316"/>
    <w:basedOn w:val="Tablanormal"/>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3">
    <w:name w:val="Tabla con cuadrícula513"/>
    <w:basedOn w:val="Tablanormal"/>
    <w:uiPriority w:val="59"/>
    <w:rsid w:val="003C60B8"/>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3">
    <w:name w:val="Tabla con cuadrícula613"/>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3">
    <w:name w:val="Tabla con cuadrícula713"/>
    <w:basedOn w:val="Tablanormal"/>
    <w:uiPriority w:val="59"/>
    <w:rsid w:val="003C60B8"/>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3">
    <w:name w:val="Tabla con cuadrícula813"/>
    <w:basedOn w:val="Tablanormal"/>
    <w:uiPriority w:val="59"/>
    <w:rsid w:val="003C60B8"/>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7">
    <w:name w:val="Tabla con cuadrícula327"/>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3">
    <w:name w:val="Tabla con cuadrícula523"/>
    <w:basedOn w:val="Tablanormal"/>
    <w:uiPriority w:val="59"/>
    <w:rsid w:val="003C60B8"/>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3">
    <w:name w:val="Tabla con cuadrícula623"/>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3">
    <w:name w:val="Tabla con cuadrícula823"/>
    <w:basedOn w:val="Tablanormal"/>
    <w:uiPriority w:val="59"/>
    <w:rsid w:val="003C60B8"/>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3">
    <w:name w:val="Tabla con cuadrícula913"/>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3">
    <w:name w:val="Tabla con cuadrícula3113"/>
    <w:basedOn w:val="Tablanormal"/>
    <w:rsid w:val="003C60B8"/>
    <w:pPr>
      <w:spacing w:after="0" w:line="240" w:lineRule="auto"/>
    </w:pPr>
    <w:rPr>
      <w:rFonts w:ascii="Calibri" w:eastAsia="Calibri" w:hAnsi="Calibri" w:cs="Times New Roman"/>
      <w:kern w:val="0"/>
      <w:lang w:val="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3">
    <w:name w:val="Tabla con cuadrícula2113"/>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12">
    <w:name w:val="Tabla con cuadrícula4112"/>
    <w:basedOn w:val="Tablanormal"/>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2">
    <w:name w:val="Tabla con cuadrícula5112"/>
    <w:basedOn w:val="Tablanormal"/>
    <w:uiPriority w:val="59"/>
    <w:rsid w:val="003C60B8"/>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2">
    <w:name w:val="Tabla con cuadrícula6112"/>
    <w:basedOn w:val="Tablanormal"/>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21">
    <w:name w:val="Tabla con cuadrícula71121"/>
    <w:basedOn w:val="Tablanormal"/>
    <w:uiPriority w:val="59"/>
    <w:rsid w:val="003C60B8"/>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21">
    <w:name w:val="Tabla con cuadrícula81121"/>
    <w:basedOn w:val="Tablanormal"/>
    <w:uiPriority w:val="59"/>
    <w:rsid w:val="003C60B8"/>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21">
    <w:name w:val="Tabla con cuadrícula311121"/>
    <w:basedOn w:val="Tablanormal"/>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3">
    <w:name w:val="Tabla con cuadrícula633"/>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3">
    <w:name w:val="Tabla con cuadrícula733"/>
    <w:basedOn w:val="Tablanormal"/>
    <w:uiPriority w:val="59"/>
    <w:rsid w:val="003C60B8"/>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3">
    <w:name w:val="Tabla con cuadrícula833"/>
    <w:basedOn w:val="Tablanormal"/>
    <w:uiPriority w:val="59"/>
    <w:rsid w:val="003C60B8"/>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
    <w:name w:val="Tabla con cuadrícula1213"/>
    <w:basedOn w:val="Tablanormal"/>
    <w:uiPriority w:val="59"/>
    <w:rsid w:val="003C60B8"/>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3">
    <w:name w:val="Tabla con cuadrícula1313"/>
    <w:basedOn w:val="Tablanormal"/>
    <w:uiPriority w:val="59"/>
    <w:rsid w:val="003C60B8"/>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3">
    <w:name w:val="Tabla con cuadrícula1413"/>
    <w:basedOn w:val="Tablanormal"/>
    <w:uiPriority w:val="59"/>
    <w:rsid w:val="003C60B8"/>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3">
    <w:name w:val="Tabla con cuadrícula1513"/>
    <w:basedOn w:val="Tablanormal"/>
    <w:uiPriority w:val="59"/>
    <w:rsid w:val="003C60B8"/>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3">
    <w:name w:val="Tabla con cuadrícula1613"/>
    <w:basedOn w:val="Tablanormal"/>
    <w:uiPriority w:val="59"/>
    <w:rsid w:val="003C60B8"/>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
    <w:name w:val="Tabla con cuadrícula1123"/>
    <w:basedOn w:val="Tablanormal"/>
    <w:uiPriority w:val="59"/>
    <w:rsid w:val="003C60B8"/>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3">
    <w:name w:val="Tabla con cuadrícula253"/>
    <w:basedOn w:val="Tablanormal"/>
    <w:uiPriority w:val="59"/>
    <w:rsid w:val="003C60B8"/>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3">
    <w:name w:val="Tabla con cuadrícula263"/>
    <w:basedOn w:val="Tablanormal"/>
    <w:rsid w:val="003C60B8"/>
    <w:pPr>
      <w:spacing w:after="0" w:line="240" w:lineRule="auto"/>
    </w:pPr>
    <w:rPr>
      <w:rFonts w:ascii="Cambria" w:eastAsia="MS Mincho" w:hAnsi="Cambria" w:cs="Times New Roman"/>
      <w:kern w:val="0"/>
      <w:sz w:val="20"/>
      <w:szCs w:val="20"/>
      <w:lang w:val="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3">
    <w:name w:val="Tabla con cuadrícula273"/>
    <w:basedOn w:val="Tablanormal"/>
    <w:rsid w:val="003C60B8"/>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2">
    <w:name w:val="Tabla con cuadrícula1712"/>
    <w:basedOn w:val="Tablanormal"/>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2">
    <w:name w:val="Tabla con cuadrícula1812"/>
    <w:basedOn w:val="Tablanormal"/>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3">
    <w:name w:val="Tabla con cuadrícula2213"/>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3">
    <w:name w:val="Tabla con cuadrícula3213"/>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112">
    <w:name w:val="Tabla con cuadrícula21112"/>
    <w:basedOn w:val="Tablanormal"/>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11">
    <w:name w:val="Tabla con cuadrícula711111"/>
    <w:basedOn w:val="Tablanormal"/>
    <w:uiPriority w:val="59"/>
    <w:rsid w:val="003C60B8"/>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11">
    <w:name w:val="Tabla con cuadrícula811111"/>
    <w:basedOn w:val="Tablanormal"/>
    <w:uiPriority w:val="59"/>
    <w:rsid w:val="003C60B8"/>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11">
    <w:name w:val="Tabla con cuadrícula3111111"/>
    <w:basedOn w:val="Tablanormal"/>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17">
    <w:name w:val="Cuadrícula de tabla clara17"/>
    <w:basedOn w:val="Tablanormal"/>
    <w:uiPriority w:val="40"/>
    <w:rsid w:val="003C60B8"/>
    <w:pPr>
      <w:spacing w:after="0" w:line="240" w:lineRule="auto"/>
    </w:pPr>
    <w:rPr>
      <w:rFonts w:ascii="Cambria" w:eastAsia="MS Mincho" w:hAnsi="Cambria" w:cs="Times New Roman"/>
      <w:kern w:val="0"/>
      <w:sz w:val="20"/>
      <w:szCs w:val="20"/>
      <w:lang w:val="es-ES_tradnl"/>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16">
    <w:name w:val="Tabla clásica 216"/>
    <w:basedOn w:val="Tablanormal"/>
    <w:rsid w:val="003C60B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6">
    <w:name w:val="Tabla clásica 316"/>
    <w:basedOn w:val="Tablanormal"/>
    <w:semiHidden/>
    <w:rsid w:val="003C60B8"/>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6">
    <w:name w:val="Tabla con lista 816"/>
    <w:basedOn w:val="Tablanormal"/>
    <w:semiHidden/>
    <w:rsid w:val="003C60B8"/>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6">
    <w:name w:val="Tabla con efectos 3D 116"/>
    <w:basedOn w:val="Tablanormal"/>
    <w:semiHidden/>
    <w:rsid w:val="003C60B8"/>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6">
    <w:name w:val="Tabla profesional16"/>
    <w:basedOn w:val="Tablanormal"/>
    <w:rsid w:val="003C60B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6">
    <w:name w:val="Cuadrícula de tabla clara116"/>
    <w:basedOn w:val="Tablanormal"/>
    <w:uiPriority w:val="40"/>
    <w:rsid w:val="003C60B8"/>
    <w:pPr>
      <w:spacing w:after="0" w:line="240" w:lineRule="auto"/>
    </w:pPr>
    <w:rPr>
      <w:rFonts w:ascii="Cambria" w:eastAsia="MS Mincho" w:hAnsi="Cambria" w:cs="Times New Roman"/>
      <w:kern w:val="0"/>
      <w:sz w:val="20"/>
      <w:szCs w:val="20"/>
      <w:lang w:val="es-ES_tradnl"/>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6">
    <w:name w:val="Tabla clásica 226"/>
    <w:basedOn w:val="Tablanormal"/>
    <w:rsid w:val="003C60B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6">
    <w:name w:val="Tabla profesional26"/>
    <w:basedOn w:val="Tablanormal"/>
    <w:rsid w:val="003C60B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6">
    <w:name w:val="Tabla clásica 236"/>
    <w:basedOn w:val="Tablanormal"/>
    <w:rsid w:val="003C60B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6">
    <w:name w:val="Tabla profesional36"/>
    <w:basedOn w:val="Tablanormal"/>
    <w:rsid w:val="003C60B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Lista4123">
    <w:name w:val="Lista 4123"/>
    <w:rsid w:val="003C60B8"/>
    <w:pPr>
      <w:numPr>
        <w:numId w:val="27"/>
      </w:numPr>
    </w:pPr>
  </w:style>
  <w:style w:type="numbering" w:customStyle="1" w:styleId="WW8Num5017">
    <w:name w:val="WW8Num5017"/>
    <w:rsid w:val="003C60B8"/>
    <w:pPr>
      <w:numPr>
        <w:numId w:val="40"/>
      </w:numPr>
    </w:pPr>
  </w:style>
  <w:style w:type="numbering" w:customStyle="1" w:styleId="Lista4111121">
    <w:name w:val="Lista 4111121"/>
    <w:rsid w:val="003C60B8"/>
    <w:pPr>
      <w:numPr>
        <w:numId w:val="41"/>
      </w:numPr>
    </w:pPr>
  </w:style>
  <w:style w:type="numbering" w:customStyle="1" w:styleId="Lista411121">
    <w:name w:val="Lista 411121"/>
    <w:rsid w:val="003C60B8"/>
  </w:style>
  <w:style w:type="numbering" w:customStyle="1" w:styleId="Sinlista431">
    <w:name w:val="Sin lista431"/>
    <w:next w:val="Sinlista"/>
    <w:uiPriority w:val="99"/>
    <w:semiHidden/>
    <w:unhideWhenUsed/>
    <w:rsid w:val="003C60B8"/>
  </w:style>
  <w:style w:type="numbering" w:customStyle="1" w:styleId="Sinlista531">
    <w:name w:val="Sin lista531"/>
    <w:next w:val="Sinlista"/>
    <w:uiPriority w:val="99"/>
    <w:semiHidden/>
    <w:unhideWhenUsed/>
    <w:rsid w:val="003C60B8"/>
  </w:style>
  <w:style w:type="numbering" w:customStyle="1" w:styleId="Sinlista631">
    <w:name w:val="Sin lista631"/>
    <w:next w:val="Sinlista"/>
    <w:uiPriority w:val="99"/>
    <w:semiHidden/>
    <w:unhideWhenUsed/>
    <w:rsid w:val="003C60B8"/>
  </w:style>
  <w:style w:type="numbering" w:customStyle="1" w:styleId="Sinlista731">
    <w:name w:val="Sin lista731"/>
    <w:next w:val="Sinlista"/>
    <w:uiPriority w:val="99"/>
    <w:semiHidden/>
    <w:unhideWhenUsed/>
    <w:rsid w:val="003C60B8"/>
  </w:style>
  <w:style w:type="paragraph" w:customStyle="1" w:styleId="TtulodeTDC1">
    <w:name w:val="Título de TDC1"/>
    <w:basedOn w:val="Ttulo1"/>
    <w:next w:val="Normal"/>
    <w:uiPriority w:val="39"/>
    <w:semiHidden/>
    <w:unhideWhenUsed/>
    <w:qFormat/>
    <w:rsid w:val="003C60B8"/>
    <w:pPr>
      <w:keepLines/>
      <w:spacing w:before="480" w:after="0"/>
      <w:outlineLvl w:val="9"/>
    </w:pPr>
    <w:rPr>
      <w:color w:val="365F91"/>
      <w:kern w:val="0"/>
      <w:sz w:val="28"/>
      <w:szCs w:val="28"/>
      <w:lang w:eastAsia="es-CO"/>
    </w:rPr>
  </w:style>
  <w:style w:type="numbering" w:customStyle="1" w:styleId="Lista4113">
    <w:name w:val="Lista 4113"/>
    <w:basedOn w:val="Sinlista"/>
    <w:rsid w:val="003C60B8"/>
  </w:style>
  <w:style w:type="numbering" w:customStyle="1" w:styleId="Sinlista83">
    <w:name w:val="Sin lista83"/>
    <w:next w:val="Sinlista"/>
    <w:uiPriority w:val="99"/>
    <w:semiHidden/>
    <w:unhideWhenUsed/>
    <w:rsid w:val="003C60B8"/>
  </w:style>
  <w:style w:type="numbering" w:customStyle="1" w:styleId="Sinlista213">
    <w:name w:val="Sin lista213"/>
    <w:next w:val="Sinlista"/>
    <w:uiPriority w:val="99"/>
    <w:semiHidden/>
    <w:unhideWhenUsed/>
    <w:rsid w:val="003C60B8"/>
  </w:style>
  <w:style w:type="numbering" w:customStyle="1" w:styleId="Sinlista2112">
    <w:name w:val="Sin lista2112"/>
    <w:next w:val="Sinlista"/>
    <w:uiPriority w:val="99"/>
    <w:semiHidden/>
    <w:unhideWhenUsed/>
    <w:rsid w:val="003C60B8"/>
  </w:style>
  <w:style w:type="numbering" w:customStyle="1" w:styleId="WW8Num50116">
    <w:name w:val="WW8Num50116"/>
    <w:rsid w:val="003C60B8"/>
  </w:style>
  <w:style w:type="numbering" w:customStyle="1" w:styleId="Lista4111116">
    <w:name w:val="Lista 4111116"/>
    <w:basedOn w:val="Sinlista"/>
    <w:rsid w:val="003C60B8"/>
  </w:style>
  <w:style w:type="numbering" w:customStyle="1" w:styleId="Sinlista313">
    <w:name w:val="Sin lista313"/>
    <w:next w:val="Sinlista"/>
    <w:uiPriority w:val="99"/>
    <w:semiHidden/>
    <w:unhideWhenUsed/>
    <w:rsid w:val="003C60B8"/>
  </w:style>
  <w:style w:type="numbering" w:customStyle="1" w:styleId="Sinlista412">
    <w:name w:val="Sin lista412"/>
    <w:next w:val="Sinlista"/>
    <w:uiPriority w:val="99"/>
    <w:semiHidden/>
    <w:unhideWhenUsed/>
    <w:rsid w:val="003C60B8"/>
  </w:style>
  <w:style w:type="numbering" w:customStyle="1" w:styleId="Sinlista512">
    <w:name w:val="Sin lista512"/>
    <w:next w:val="Sinlista"/>
    <w:uiPriority w:val="99"/>
    <w:semiHidden/>
    <w:unhideWhenUsed/>
    <w:rsid w:val="003C60B8"/>
  </w:style>
  <w:style w:type="numbering" w:customStyle="1" w:styleId="Sinlista612">
    <w:name w:val="Sin lista612"/>
    <w:next w:val="Sinlista"/>
    <w:uiPriority w:val="99"/>
    <w:semiHidden/>
    <w:unhideWhenUsed/>
    <w:rsid w:val="003C60B8"/>
  </w:style>
  <w:style w:type="numbering" w:customStyle="1" w:styleId="Sinlista712">
    <w:name w:val="Sin lista712"/>
    <w:next w:val="Sinlista"/>
    <w:uiPriority w:val="99"/>
    <w:semiHidden/>
    <w:unhideWhenUsed/>
    <w:rsid w:val="003C60B8"/>
  </w:style>
  <w:style w:type="numbering" w:customStyle="1" w:styleId="Sinlista93">
    <w:name w:val="Sin lista93"/>
    <w:next w:val="Sinlista"/>
    <w:uiPriority w:val="99"/>
    <w:semiHidden/>
    <w:unhideWhenUsed/>
    <w:rsid w:val="003C60B8"/>
  </w:style>
  <w:style w:type="numbering" w:customStyle="1" w:styleId="Sinlista223">
    <w:name w:val="Sin lista223"/>
    <w:next w:val="Sinlista"/>
    <w:uiPriority w:val="99"/>
    <w:semiHidden/>
    <w:unhideWhenUsed/>
    <w:rsid w:val="003C60B8"/>
  </w:style>
  <w:style w:type="numbering" w:customStyle="1" w:styleId="Sinlista323">
    <w:name w:val="Sin lista323"/>
    <w:next w:val="Sinlista"/>
    <w:uiPriority w:val="99"/>
    <w:semiHidden/>
    <w:unhideWhenUsed/>
    <w:rsid w:val="003C60B8"/>
  </w:style>
  <w:style w:type="numbering" w:customStyle="1" w:styleId="Sinlista4211">
    <w:name w:val="Sin lista4211"/>
    <w:next w:val="Sinlista"/>
    <w:uiPriority w:val="99"/>
    <w:semiHidden/>
    <w:unhideWhenUsed/>
    <w:rsid w:val="003C60B8"/>
  </w:style>
  <w:style w:type="numbering" w:customStyle="1" w:styleId="Sinlista5211">
    <w:name w:val="Sin lista5211"/>
    <w:next w:val="Sinlista"/>
    <w:uiPriority w:val="99"/>
    <w:semiHidden/>
    <w:unhideWhenUsed/>
    <w:rsid w:val="003C60B8"/>
  </w:style>
  <w:style w:type="numbering" w:customStyle="1" w:styleId="Sinlista6211">
    <w:name w:val="Sin lista6211"/>
    <w:next w:val="Sinlista"/>
    <w:uiPriority w:val="99"/>
    <w:semiHidden/>
    <w:unhideWhenUsed/>
    <w:rsid w:val="003C60B8"/>
  </w:style>
  <w:style w:type="numbering" w:customStyle="1" w:styleId="Sinlista7211">
    <w:name w:val="Sin lista7211"/>
    <w:next w:val="Sinlista"/>
    <w:uiPriority w:val="99"/>
    <w:semiHidden/>
    <w:unhideWhenUsed/>
    <w:rsid w:val="003C60B8"/>
  </w:style>
  <w:style w:type="numbering" w:customStyle="1" w:styleId="Sinlista102">
    <w:name w:val="Sin lista102"/>
    <w:next w:val="Sinlista"/>
    <w:uiPriority w:val="99"/>
    <w:semiHidden/>
    <w:unhideWhenUsed/>
    <w:rsid w:val="003C60B8"/>
  </w:style>
  <w:style w:type="numbering" w:customStyle="1" w:styleId="Sinlista133">
    <w:name w:val="Sin lista133"/>
    <w:next w:val="Sinlista"/>
    <w:uiPriority w:val="99"/>
    <w:semiHidden/>
    <w:unhideWhenUsed/>
    <w:rsid w:val="003C60B8"/>
  </w:style>
  <w:style w:type="numbering" w:customStyle="1" w:styleId="Sinlista233">
    <w:name w:val="Sin lista233"/>
    <w:next w:val="Sinlista"/>
    <w:uiPriority w:val="99"/>
    <w:semiHidden/>
    <w:unhideWhenUsed/>
    <w:rsid w:val="003C60B8"/>
  </w:style>
  <w:style w:type="numbering" w:customStyle="1" w:styleId="Sinlista333">
    <w:name w:val="Sin lista333"/>
    <w:next w:val="Sinlista"/>
    <w:uiPriority w:val="99"/>
    <w:semiHidden/>
    <w:unhideWhenUsed/>
    <w:rsid w:val="003C60B8"/>
  </w:style>
  <w:style w:type="numbering" w:customStyle="1" w:styleId="Sinlista4311">
    <w:name w:val="Sin lista4311"/>
    <w:next w:val="Sinlista"/>
    <w:uiPriority w:val="99"/>
    <w:semiHidden/>
    <w:unhideWhenUsed/>
    <w:rsid w:val="003C60B8"/>
  </w:style>
  <w:style w:type="numbering" w:customStyle="1" w:styleId="Sinlista5311">
    <w:name w:val="Sin lista5311"/>
    <w:next w:val="Sinlista"/>
    <w:uiPriority w:val="99"/>
    <w:semiHidden/>
    <w:unhideWhenUsed/>
    <w:rsid w:val="003C60B8"/>
  </w:style>
  <w:style w:type="numbering" w:customStyle="1" w:styleId="Sinlista6311">
    <w:name w:val="Sin lista6311"/>
    <w:next w:val="Sinlista"/>
    <w:uiPriority w:val="99"/>
    <w:semiHidden/>
    <w:unhideWhenUsed/>
    <w:rsid w:val="003C60B8"/>
  </w:style>
  <w:style w:type="numbering" w:customStyle="1" w:styleId="Sinlista7311">
    <w:name w:val="Sin lista7311"/>
    <w:next w:val="Sinlista"/>
    <w:uiPriority w:val="99"/>
    <w:semiHidden/>
    <w:unhideWhenUsed/>
    <w:rsid w:val="003C60B8"/>
  </w:style>
  <w:style w:type="table" w:customStyle="1" w:styleId="TableGrid15">
    <w:name w:val="Table Grid15"/>
    <w:basedOn w:val="Tablanormal"/>
    <w:next w:val="Tablaconcuadrcula"/>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315">
    <w:name w:val="Estilo315"/>
    <w:rsid w:val="003C60B8"/>
    <w:pPr>
      <w:numPr>
        <w:numId w:val="52"/>
      </w:numPr>
    </w:pPr>
  </w:style>
  <w:style w:type="table" w:customStyle="1" w:styleId="Cuadrculamedia27">
    <w:name w:val="Cuadrícula media 27"/>
    <w:basedOn w:val="Tablanormal"/>
    <w:next w:val="Cuadrculamedia2"/>
    <w:uiPriority w:val="68"/>
    <w:unhideWhenUsed/>
    <w:rsid w:val="003C60B8"/>
    <w:pPr>
      <w:spacing w:after="0" w:line="240" w:lineRule="auto"/>
    </w:pPr>
    <w:rPr>
      <w:rFonts w:ascii="Times New Roman" w:eastAsia="Times New Roman" w:hAnsi="Times New Roman" w:cs="Times New Roman"/>
      <w:kern w:val="0"/>
      <w:sz w:val="24"/>
      <w:szCs w:val="24"/>
      <w:lang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47">
    <w:name w:val="Tabla clásica 247"/>
    <w:basedOn w:val="Tablanormal"/>
    <w:next w:val="Tablaclsica2"/>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7">
    <w:name w:val="Tabla profesional47"/>
    <w:basedOn w:val="Tablanormal"/>
    <w:next w:val="Tablaprofesional"/>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7">
    <w:name w:val="WW8Num501117"/>
    <w:rsid w:val="003C60B8"/>
  </w:style>
  <w:style w:type="numbering" w:customStyle="1" w:styleId="Lista41111117">
    <w:name w:val="Lista 41111117"/>
    <w:rsid w:val="003C60B8"/>
  </w:style>
  <w:style w:type="numbering" w:customStyle="1" w:styleId="WW8Num50127">
    <w:name w:val="WW8Num50127"/>
    <w:rsid w:val="003C60B8"/>
    <w:pPr>
      <w:numPr>
        <w:numId w:val="44"/>
      </w:numPr>
    </w:pPr>
  </w:style>
  <w:style w:type="numbering" w:customStyle="1" w:styleId="WW8Num50421">
    <w:name w:val="WW8Num50421"/>
    <w:rsid w:val="003C60B8"/>
  </w:style>
  <w:style w:type="numbering" w:customStyle="1" w:styleId="WW8Num504111">
    <w:name w:val="WW8Num504111"/>
    <w:rsid w:val="003C60B8"/>
    <w:pPr>
      <w:numPr>
        <w:numId w:val="28"/>
      </w:numPr>
    </w:pPr>
  </w:style>
  <w:style w:type="numbering" w:customStyle="1" w:styleId="Lista411111122">
    <w:name w:val="Lista 411111122"/>
    <w:rsid w:val="003C60B8"/>
    <w:pPr>
      <w:numPr>
        <w:numId w:val="47"/>
      </w:numPr>
    </w:pPr>
  </w:style>
  <w:style w:type="numbering" w:customStyle="1" w:styleId="Lista4132">
    <w:name w:val="Lista 4132"/>
    <w:basedOn w:val="Sinlista"/>
    <w:rsid w:val="003C60B8"/>
    <w:pPr>
      <w:numPr>
        <w:numId w:val="43"/>
      </w:numPr>
    </w:pPr>
  </w:style>
  <w:style w:type="table" w:customStyle="1" w:styleId="Tablaclsica323">
    <w:name w:val="Tabla clásica 323"/>
    <w:basedOn w:val="Tablanormal"/>
    <w:next w:val="Tablaclsica3"/>
    <w:rsid w:val="003C60B8"/>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3">
    <w:name w:val="Tabla con lista 823"/>
    <w:basedOn w:val="Tablanormal"/>
    <w:next w:val="Tablaconlista8"/>
    <w:rsid w:val="003C60B8"/>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23">
    <w:name w:val="Tabla con efectos 3D 123"/>
    <w:basedOn w:val="Tablanormal"/>
    <w:next w:val="Tablaconefectos3D1"/>
    <w:rsid w:val="003C60B8"/>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lsica2113">
    <w:name w:val="Tabla clásica 2113"/>
    <w:basedOn w:val="Tablanormal"/>
    <w:next w:val="Tablaclsica2"/>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3">
    <w:name w:val="Tabla profesional113"/>
    <w:basedOn w:val="Tablanormal"/>
    <w:next w:val="Tablaprofesional"/>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23">
    <w:name w:val="Cuadrícula de tabla clara123"/>
    <w:basedOn w:val="Tablanormal"/>
    <w:uiPriority w:val="40"/>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3">
    <w:name w:val="Tabla clásica 3113"/>
    <w:basedOn w:val="Tablanormal"/>
    <w:semiHidden/>
    <w:rsid w:val="003C60B8"/>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3">
    <w:name w:val="Tabla con lista 8113"/>
    <w:basedOn w:val="Tablanormal"/>
    <w:semiHidden/>
    <w:rsid w:val="003C60B8"/>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3">
    <w:name w:val="Tabla con efectos 3D 1113"/>
    <w:basedOn w:val="Tablanormal"/>
    <w:semiHidden/>
    <w:rsid w:val="003C60B8"/>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13">
    <w:name w:val="Cuadrícula de tabla clara1113"/>
    <w:basedOn w:val="Tablanormal"/>
    <w:uiPriority w:val="40"/>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3">
    <w:name w:val="Tabla clásica 2213"/>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3">
    <w:name w:val="Tabla profesional213"/>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3">
    <w:name w:val="Tabla clásica 2313"/>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3">
    <w:name w:val="Tabla profesional313"/>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Grid130">
    <w:name w:val="TableGrid13"/>
    <w:rsid w:val="003C60B8"/>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table" w:customStyle="1" w:styleId="Tablaclsica2413">
    <w:name w:val="Tabla clásica 2413"/>
    <w:basedOn w:val="Tablanormal"/>
    <w:next w:val="Tablaclsica2"/>
    <w:semiHidden/>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3">
    <w:name w:val="Tabla profesional413"/>
    <w:basedOn w:val="Tablanormal"/>
    <w:next w:val="Tablaprofesional"/>
    <w:semiHidden/>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13">
    <w:name w:val="WW8Num5011113"/>
    <w:rsid w:val="003C60B8"/>
  </w:style>
  <w:style w:type="numbering" w:customStyle="1" w:styleId="Lista411111113">
    <w:name w:val="Lista 411111113"/>
    <w:rsid w:val="003C60B8"/>
  </w:style>
  <w:style w:type="numbering" w:customStyle="1" w:styleId="WW8Num501212">
    <w:name w:val="WW8Num501212"/>
    <w:rsid w:val="003C60B8"/>
  </w:style>
  <w:style w:type="table" w:customStyle="1" w:styleId="Tablaconcuadrcula333">
    <w:name w:val="Tabla con cuadrícula333"/>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3">
    <w:name w:val="WW8Num5023"/>
    <w:rsid w:val="003C60B8"/>
  </w:style>
  <w:style w:type="table" w:customStyle="1" w:styleId="Tablaclsica253">
    <w:name w:val="Tabla clásica 253"/>
    <w:basedOn w:val="Tablanormal"/>
    <w:next w:val="Tablaclsica2"/>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3">
    <w:name w:val="Tabla profesional53"/>
    <w:basedOn w:val="Tablanormal"/>
    <w:next w:val="Tablaprofesion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3">
    <w:name w:val="Estilo3113"/>
    <w:rsid w:val="003C60B8"/>
  </w:style>
  <w:style w:type="numbering" w:customStyle="1" w:styleId="WW8Num501123">
    <w:name w:val="WW8Num501123"/>
    <w:rsid w:val="003C60B8"/>
  </w:style>
  <w:style w:type="numbering" w:customStyle="1" w:styleId="Lista41111123">
    <w:name w:val="Lista 41111123"/>
    <w:rsid w:val="003C60B8"/>
  </w:style>
  <w:style w:type="numbering" w:customStyle="1" w:styleId="WW8Num50133">
    <w:name w:val="WW8Num50133"/>
    <w:rsid w:val="003C60B8"/>
  </w:style>
  <w:style w:type="table" w:customStyle="1" w:styleId="Tablaclsica2423">
    <w:name w:val="Tabla clásica 2423"/>
    <w:basedOn w:val="Tablanormal"/>
    <w:next w:val="Tablaclsica2"/>
    <w:semiHidden/>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3">
    <w:name w:val="Tabla profesional423"/>
    <w:basedOn w:val="Tablanormal"/>
    <w:next w:val="Tablaprofesional"/>
    <w:semiHidden/>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3">
    <w:name w:val="Tabla con cuadrícula923"/>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3">
    <w:name w:val="Tabla con cuadrícula2223"/>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3">
    <w:name w:val="Tabla con cuadrícula3223"/>
    <w:basedOn w:val="Tablanormal"/>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2">
    <w:name w:val="WW8Num5011122"/>
    <w:rsid w:val="003C60B8"/>
    <w:pPr>
      <w:numPr>
        <w:numId w:val="26"/>
      </w:numPr>
    </w:pPr>
  </w:style>
  <w:style w:type="numbering" w:customStyle="1" w:styleId="WW8Num501223">
    <w:name w:val="WW8Num501223"/>
    <w:rsid w:val="003C60B8"/>
  </w:style>
  <w:style w:type="table" w:customStyle="1" w:styleId="Tablaconcuadrcula1023">
    <w:name w:val="Tabla con cuadrícula1023"/>
    <w:basedOn w:val="Tablanormal"/>
    <w:next w:val="Tablaconcuadrcula"/>
    <w:uiPriority w:val="39"/>
    <w:rsid w:val="003C60B8"/>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3">
    <w:name w:val="Tabla con cuadrícula343"/>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3">
    <w:name w:val="WW8Num5033"/>
    <w:rsid w:val="003C60B8"/>
  </w:style>
  <w:style w:type="table" w:customStyle="1" w:styleId="TableGrid113">
    <w:name w:val="Table Grid113"/>
    <w:basedOn w:val="Tablanormal"/>
    <w:next w:val="Tablaconcuadrcula"/>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3">
    <w:name w:val="Tabla clásica 263"/>
    <w:basedOn w:val="Tablanormal"/>
    <w:next w:val="Tablaclsica2"/>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3">
    <w:name w:val="Tabla clásica 333"/>
    <w:basedOn w:val="Tablanormal"/>
    <w:next w:val="Tablaclsica3"/>
    <w:rsid w:val="003C60B8"/>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3">
    <w:name w:val="Tabla con lista 833"/>
    <w:basedOn w:val="Tablanormal"/>
    <w:next w:val="Tablaconlista8"/>
    <w:rsid w:val="003C60B8"/>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3">
    <w:name w:val="Tabla profesional63"/>
    <w:basedOn w:val="Tablanormal"/>
    <w:next w:val="Tablaprofesion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3">
    <w:name w:val="Tabla con efectos 3D 133"/>
    <w:basedOn w:val="Tablanormal"/>
    <w:next w:val="Tablaconefectos3D1"/>
    <w:rsid w:val="003C60B8"/>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3">
    <w:name w:val="Estilo3123"/>
    <w:rsid w:val="003C60B8"/>
  </w:style>
  <w:style w:type="table" w:customStyle="1" w:styleId="Cuadrculamedia233">
    <w:name w:val="Cuadrícula media 233"/>
    <w:basedOn w:val="Tablanormal"/>
    <w:next w:val="Cuadrculamedia2"/>
    <w:uiPriority w:val="1"/>
    <w:semiHidden/>
    <w:unhideWhenUsed/>
    <w:rsid w:val="003C60B8"/>
    <w:pPr>
      <w:spacing w:after="0" w:line="240" w:lineRule="auto"/>
    </w:pPr>
    <w:rPr>
      <w:rFonts w:ascii="Times New Roman" w:eastAsia="Times New Roman" w:hAnsi="Times New Roman" w:cs="Times New Roman"/>
      <w:kern w:val="0"/>
      <w:sz w:val="24"/>
      <w:szCs w:val="24"/>
      <w:lang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3">
    <w:name w:val="Tabla clásica 2123"/>
    <w:basedOn w:val="Tablanormal"/>
    <w:next w:val="Tablaclsica2"/>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3">
    <w:name w:val="Tabla profesional123"/>
    <w:basedOn w:val="Tablanormal"/>
    <w:next w:val="Tablaprofesional"/>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123">
    <w:name w:val="Tabla con cuadrícula2123"/>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3">
    <w:name w:val="Cuadrícula de tabla clara133"/>
    <w:basedOn w:val="Tablanormal"/>
    <w:uiPriority w:val="40"/>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3">
    <w:name w:val="Tabla con cuadrícula3123"/>
    <w:basedOn w:val="Tablanormal"/>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3">
    <w:name w:val="Tabla clásica 3123"/>
    <w:basedOn w:val="Tablanormal"/>
    <w:semiHidden/>
    <w:rsid w:val="003C60B8"/>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3">
    <w:name w:val="Tabla con lista 8123"/>
    <w:basedOn w:val="Tablanormal"/>
    <w:semiHidden/>
    <w:rsid w:val="003C60B8"/>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3">
    <w:name w:val="Tabla con efectos 3D 1123"/>
    <w:basedOn w:val="Tablanormal"/>
    <w:semiHidden/>
    <w:rsid w:val="003C60B8"/>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23">
    <w:name w:val="Cuadrícula de tabla clara1123"/>
    <w:basedOn w:val="Tablanormal"/>
    <w:uiPriority w:val="40"/>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3">
    <w:name w:val="Tabla clásica 2223"/>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3">
    <w:name w:val="Tabla profesional223"/>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3">
    <w:name w:val="Tabla clásica 2323"/>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3">
    <w:name w:val="Tabla profesional323"/>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3">
    <w:name w:val="Tabla con cuadrícula1223"/>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3">
    <w:name w:val="Tabla con cuadrícula1323"/>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3">
    <w:name w:val="Tabla con cuadrícula1423"/>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3">
    <w:name w:val="Tabla con cuadrícula1523"/>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3">
    <w:name w:val="Tabla con cuadrícula1623"/>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Grid23"/>
    <w:rsid w:val="003C60B8"/>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numbering" w:customStyle="1" w:styleId="WW8Num501133">
    <w:name w:val="WW8Num501133"/>
    <w:rsid w:val="003C60B8"/>
  </w:style>
  <w:style w:type="numbering" w:customStyle="1" w:styleId="Lista41111133">
    <w:name w:val="Lista 41111133"/>
    <w:rsid w:val="003C60B8"/>
  </w:style>
  <w:style w:type="numbering" w:customStyle="1" w:styleId="WW8Num50143">
    <w:name w:val="WW8Num50143"/>
    <w:rsid w:val="003C60B8"/>
  </w:style>
  <w:style w:type="table" w:customStyle="1" w:styleId="Tablaclsica2433">
    <w:name w:val="Tabla clásica 2433"/>
    <w:basedOn w:val="Tablanormal"/>
    <w:next w:val="Tablaclsica2"/>
    <w:semiHidden/>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3">
    <w:name w:val="Tabla profesional433"/>
    <w:basedOn w:val="Tablanormal"/>
    <w:next w:val="Tablaprofesional"/>
    <w:semiHidden/>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233">
    <w:name w:val="Tabla con cuadrícula2233"/>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3">
    <w:name w:val="Tabla con cuadrícula3233"/>
    <w:basedOn w:val="Tablanormal"/>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3">
    <w:name w:val="WW8Num5011133"/>
    <w:rsid w:val="003C60B8"/>
  </w:style>
  <w:style w:type="numbering" w:customStyle="1" w:styleId="Lista411111133">
    <w:name w:val="Lista 411111133"/>
    <w:rsid w:val="003C60B8"/>
  </w:style>
  <w:style w:type="numbering" w:customStyle="1" w:styleId="WW8Num501233">
    <w:name w:val="WW8Num501233"/>
    <w:rsid w:val="003C60B8"/>
  </w:style>
  <w:style w:type="table" w:customStyle="1" w:styleId="Tablaconcuadrcula1033">
    <w:name w:val="Tabla con cuadrícula1033"/>
    <w:basedOn w:val="Tablanormal"/>
    <w:next w:val="Tablaconcuadrcula"/>
    <w:uiPriority w:val="39"/>
    <w:rsid w:val="003C60B8"/>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3">
    <w:name w:val="Tabla con cuadrícula1133"/>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3">
    <w:name w:val="Tabla con cuadrícula353"/>
    <w:basedOn w:val="Tablanormal"/>
    <w:uiPriority w:val="59"/>
    <w:rsid w:val="003C60B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3">
    <w:name w:val="Sin lista143"/>
    <w:next w:val="Sinlista"/>
    <w:uiPriority w:val="99"/>
    <w:semiHidden/>
    <w:unhideWhenUsed/>
    <w:rsid w:val="003C60B8"/>
  </w:style>
  <w:style w:type="table" w:customStyle="1" w:styleId="TableGrid123">
    <w:name w:val="Table Grid123"/>
    <w:basedOn w:val="Tablanormal"/>
    <w:next w:val="Tablaconcuadrcula"/>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3">
    <w:name w:val="Tabla clásica 273"/>
    <w:basedOn w:val="Tablanormal"/>
    <w:next w:val="Tablaclsica2"/>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3">
    <w:name w:val="Tabla clásica 343"/>
    <w:basedOn w:val="Tablanormal"/>
    <w:next w:val="Tablaclsica3"/>
    <w:rsid w:val="003C60B8"/>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3">
    <w:name w:val="Tabla con lista 843"/>
    <w:basedOn w:val="Tablanormal"/>
    <w:next w:val="Tablaconlista8"/>
    <w:rsid w:val="003C60B8"/>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3">
    <w:name w:val="Tabla profesional73"/>
    <w:basedOn w:val="Tablanormal"/>
    <w:next w:val="Tablaprofesion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3">
    <w:name w:val="Tabla con efectos 3D 143"/>
    <w:basedOn w:val="Tablanormal"/>
    <w:next w:val="Tablaconefectos3D1"/>
    <w:rsid w:val="003C60B8"/>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2">
    <w:name w:val="Estilo3132"/>
    <w:rsid w:val="003C60B8"/>
    <w:pPr>
      <w:numPr>
        <w:numId w:val="49"/>
      </w:numPr>
    </w:pPr>
  </w:style>
  <w:style w:type="numbering" w:customStyle="1" w:styleId="Sinlista243">
    <w:name w:val="Sin lista243"/>
    <w:next w:val="Sinlista"/>
    <w:uiPriority w:val="99"/>
    <w:semiHidden/>
    <w:unhideWhenUsed/>
    <w:rsid w:val="003C60B8"/>
  </w:style>
  <w:style w:type="table" w:customStyle="1" w:styleId="Cuadrculamedia243">
    <w:name w:val="Cuadrícula media 243"/>
    <w:basedOn w:val="Tablanormal"/>
    <w:next w:val="Cuadrculamedia2"/>
    <w:uiPriority w:val="1"/>
    <w:semiHidden/>
    <w:unhideWhenUsed/>
    <w:rsid w:val="003C60B8"/>
    <w:pPr>
      <w:spacing w:after="0" w:line="240" w:lineRule="auto"/>
    </w:pPr>
    <w:rPr>
      <w:rFonts w:ascii="Times New Roman" w:eastAsia="Times New Roman" w:hAnsi="Times New Roman" w:cs="Times New Roman"/>
      <w:kern w:val="0"/>
      <w:sz w:val="24"/>
      <w:szCs w:val="24"/>
      <w:lang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3">
    <w:name w:val="Tabla clásica 2133"/>
    <w:basedOn w:val="Tablanormal"/>
    <w:next w:val="Tablaclsica2"/>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3">
    <w:name w:val="Tabla profesional133"/>
    <w:basedOn w:val="Tablanormal"/>
    <w:next w:val="Tablaprofesional"/>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3">
    <w:name w:val="Tabla con cuadrícula433"/>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3">
    <w:name w:val="Tabla con cuadrícula2133"/>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3">
    <w:name w:val="Cuadrícula de tabla clara143"/>
    <w:basedOn w:val="Tablanormal"/>
    <w:uiPriority w:val="40"/>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3">
    <w:name w:val="Tabla con cuadrícula3133"/>
    <w:basedOn w:val="Tablanormal"/>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3">
    <w:name w:val="Tabla clásica 3133"/>
    <w:basedOn w:val="Tablanormal"/>
    <w:semiHidden/>
    <w:rsid w:val="003C60B8"/>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3">
    <w:name w:val="Tabla con lista 8133"/>
    <w:basedOn w:val="Tablanormal"/>
    <w:semiHidden/>
    <w:rsid w:val="003C60B8"/>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3">
    <w:name w:val="Tabla con efectos 3D 1133"/>
    <w:basedOn w:val="Tablanormal"/>
    <w:semiHidden/>
    <w:rsid w:val="003C60B8"/>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3">
    <w:name w:val="Tabla con cuadrícula1143"/>
    <w:basedOn w:val="Tablanormal"/>
    <w:uiPriority w:val="59"/>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3">
    <w:name w:val="Cuadrícula de tabla clara1133"/>
    <w:basedOn w:val="Tablanormal"/>
    <w:uiPriority w:val="40"/>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3">
    <w:name w:val="Tabla clásica 2233"/>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3">
    <w:name w:val="Tabla profesional233"/>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3">
    <w:name w:val="Tabla clásica 2333"/>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3">
    <w:name w:val="Tabla profesional333"/>
    <w:basedOn w:val="Tablanormal"/>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3">
    <w:name w:val="Tabla con cuadrícula1233"/>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3">
    <w:name w:val="Tabla con cuadrícula533"/>
    <w:basedOn w:val="Tablanormal"/>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3">
    <w:name w:val="Tabla con cuadrícula1333"/>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3">
    <w:name w:val="Tabla con cuadrícula1433"/>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3">
    <w:name w:val="Tabla con cuadrícula1533"/>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3">
    <w:name w:val="Tabla con cuadrícula1633"/>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Grid33"/>
    <w:rsid w:val="003C60B8"/>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numbering" w:customStyle="1" w:styleId="WW8Num501143">
    <w:name w:val="WW8Num501143"/>
    <w:rsid w:val="003C60B8"/>
  </w:style>
  <w:style w:type="numbering" w:customStyle="1" w:styleId="Lista41111143">
    <w:name w:val="Lista 41111143"/>
    <w:rsid w:val="003C60B8"/>
  </w:style>
  <w:style w:type="numbering" w:customStyle="1" w:styleId="WW8Num50152">
    <w:name w:val="WW8Num50152"/>
    <w:rsid w:val="003C60B8"/>
    <w:pPr>
      <w:numPr>
        <w:numId w:val="45"/>
      </w:numPr>
    </w:pPr>
  </w:style>
  <w:style w:type="table" w:customStyle="1" w:styleId="Tablaclsica2443">
    <w:name w:val="Tabla clásica 2443"/>
    <w:basedOn w:val="Tablanormal"/>
    <w:next w:val="Tablaclsica2"/>
    <w:semiHidden/>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3">
    <w:name w:val="Tabla profesional443"/>
    <w:basedOn w:val="Tablanormal"/>
    <w:next w:val="Tablaprofesional"/>
    <w:semiHidden/>
    <w:unhideWhenUsed/>
    <w:rsid w:val="003C60B8"/>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3">
    <w:name w:val="Tabla con cuadrícula943"/>
    <w:basedOn w:val="Tablanormal"/>
    <w:next w:val="Tablaconcuadrcula"/>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3">
    <w:name w:val="Tabla con cuadrícula2243"/>
    <w:basedOn w:val="Tablanormal"/>
    <w:uiPriority w:val="5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3">
    <w:name w:val="Tabla con cuadrícula3243"/>
    <w:basedOn w:val="Tablanormal"/>
    <w:uiPriority w:val="59"/>
    <w:rsid w:val="003C60B8"/>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2">
    <w:name w:val="WW8Num5011142"/>
    <w:rsid w:val="003C60B8"/>
    <w:pPr>
      <w:numPr>
        <w:numId w:val="46"/>
      </w:numPr>
    </w:pPr>
  </w:style>
  <w:style w:type="numbering" w:customStyle="1" w:styleId="Lista411111142">
    <w:name w:val="Lista 411111142"/>
    <w:rsid w:val="003C60B8"/>
    <w:pPr>
      <w:numPr>
        <w:numId w:val="50"/>
      </w:numPr>
    </w:pPr>
  </w:style>
  <w:style w:type="numbering" w:customStyle="1" w:styleId="WW8Num501242">
    <w:name w:val="WW8Num501242"/>
    <w:rsid w:val="003C60B8"/>
    <w:pPr>
      <w:numPr>
        <w:numId w:val="48"/>
      </w:numPr>
    </w:pPr>
  </w:style>
  <w:style w:type="table" w:customStyle="1" w:styleId="Tablaconcuadrcula1043">
    <w:name w:val="Tabla con cuadrícula1043"/>
    <w:basedOn w:val="Tablanormal"/>
    <w:next w:val="Tablaconcuadrcula"/>
    <w:uiPriority w:val="39"/>
    <w:rsid w:val="003C60B8"/>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211">
    <w:name w:val="Lista 211"/>
    <w:basedOn w:val="Sinlista"/>
    <w:rsid w:val="003C60B8"/>
    <w:pPr>
      <w:numPr>
        <w:numId w:val="51"/>
      </w:numPr>
    </w:pPr>
  </w:style>
  <w:style w:type="numbering" w:customStyle="1" w:styleId="Lista5111">
    <w:name w:val="Lista 5111"/>
    <w:basedOn w:val="Sinlista"/>
    <w:rsid w:val="003C60B8"/>
    <w:pPr>
      <w:numPr>
        <w:numId w:val="53"/>
      </w:numPr>
    </w:pPr>
  </w:style>
  <w:style w:type="numbering" w:customStyle="1" w:styleId="List611">
    <w:name w:val="List 611"/>
    <w:basedOn w:val="Sinlista"/>
    <w:rsid w:val="003C60B8"/>
    <w:pPr>
      <w:numPr>
        <w:numId w:val="54"/>
      </w:numPr>
    </w:pPr>
  </w:style>
  <w:style w:type="numbering" w:customStyle="1" w:styleId="Estiloimportado811">
    <w:name w:val="Estilo importado 811"/>
    <w:rsid w:val="003C60B8"/>
    <w:pPr>
      <w:numPr>
        <w:numId w:val="55"/>
      </w:numPr>
    </w:pPr>
  </w:style>
  <w:style w:type="numbering" w:customStyle="1" w:styleId="Estiloimportado911">
    <w:name w:val="Estilo importado 911"/>
    <w:rsid w:val="003C60B8"/>
    <w:pPr>
      <w:numPr>
        <w:numId w:val="56"/>
      </w:numPr>
    </w:pPr>
  </w:style>
  <w:style w:type="numbering" w:customStyle="1" w:styleId="List711">
    <w:name w:val="List 711"/>
    <w:basedOn w:val="Sinlista"/>
    <w:rsid w:val="003C60B8"/>
    <w:pPr>
      <w:numPr>
        <w:numId w:val="57"/>
      </w:numPr>
    </w:pPr>
  </w:style>
  <w:style w:type="numbering" w:customStyle="1" w:styleId="List811">
    <w:name w:val="List 811"/>
    <w:basedOn w:val="Sinlista"/>
    <w:rsid w:val="003C60B8"/>
    <w:pPr>
      <w:numPr>
        <w:numId w:val="58"/>
      </w:numPr>
    </w:pPr>
  </w:style>
  <w:style w:type="numbering" w:customStyle="1" w:styleId="List1011">
    <w:name w:val="List 1011"/>
    <w:basedOn w:val="Sinlista"/>
    <w:rsid w:val="003C60B8"/>
    <w:pPr>
      <w:numPr>
        <w:numId w:val="67"/>
      </w:numPr>
    </w:pPr>
  </w:style>
  <w:style w:type="numbering" w:customStyle="1" w:styleId="List1111">
    <w:name w:val="List 1111"/>
    <w:basedOn w:val="Sinlista"/>
    <w:rsid w:val="003C60B8"/>
    <w:pPr>
      <w:numPr>
        <w:numId w:val="59"/>
      </w:numPr>
    </w:pPr>
  </w:style>
  <w:style w:type="numbering" w:customStyle="1" w:styleId="List1211">
    <w:name w:val="List 1211"/>
    <w:basedOn w:val="Sinlista"/>
    <w:rsid w:val="003C60B8"/>
    <w:pPr>
      <w:numPr>
        <w:numId w:val="60"/>
      </w:numPr>
    </w:pPr>
  </w:style>
  <w:style w:type="numbering" w:customStyle="1" w:styleId="List1311">
    <w:name w:val="List 1311"/>
    <w:basedOn w:val="Sinlista"/>
    <w:rsid w:val="003C60B8"/>
    <w:pPr>
      <w:numPr>
        <w:numId w:val="61"/>
      </w:numPr>
    </w:pPr>
  </w:style>
  <w:style w:type="numbering" w:customStyle="1" w:styleId="List1411">
    <w:name w:val="List 1411"/>
    <w:basedOn w:val="Sinlista"/>
    <w:rsid w:val="003C60B8"/>
    <w:pPr>
      <w:numPr>
        <w:numId w:val="66"/>
      </w:numPr>
    </w:pPr>
  </w:style>
  <w:style w:type="numbering" w:customStyle="1" w:styleId="List1511">
    <w:name w:val="List 1511"/>
    <w:basedOn w:val="Sinlista"/>
    <w:rsid w:val="003C60B8"/>
    <w:pPr>
      <w:numPr>
        <w:numId w:val="62"/>
      </w:numPr>
    </w:pPr>
  </w:style>
  <w:style w:type="numbering" w:customStyle="1" w:styleId="List1611">
    <w:name w:val="List 1611"/>
    <w:basedOn w:val="Sinlista"/>
    <w:rsid w:val="003C60B8"/>
    <w:pPr>
      <w:numPr>
        <w:numId w:val="63"/>
      </w:numPr>
    </w:pPr>
  </w:style>
  <w:style w:type="numbering" w:customStyle="1" w:styleId="List1721">
    <w:name w:val="List 1721"/>
    <w:basedOn w:val="Sinlista"/>
    <w:rsid w:val="003C60B8"/>
    <w:pPr>
      <w:numPr>
        <w:numId w:val="64"/>
      </w:numPr>
    </w:pPr>
  </w:style>
  <w:style w:type="numbering" w:customStyle="1" w:styleId="List1811">
    <w:name w:val="List 1811"/>
    <w:basedOn w:val="Sinlista"/>
    <w:rsid w:val="003C60B8"/>
    <w:pPr>
      <w:numPr>
        <w:numId w:val="65"/>
      </w:numPr>
    </w:pPr>
  </w:style>
  <w:style w:type="numbering" w:customStyle="1" w:styleId="List01">
    <w:name w:val="List 01"/>
    <w:basedOn w:val="Estiloimportado1"/>
    <w:rsid w:val="003C60B8"/>
    <w:pPr>
      <w:numPr>
        <w:numId w:val="80"/>
      </w:numPr>
    </w:pPr>
  </w:style>
  <w:style w:type="numbering" w:customStyle="1" w:styleId="Estiloimportado19">
    <w:name w:val="Estilo importado 19"/>
    <w:rsid w:val="003C60B8"/>
  </w:style>
  <w:style w:type="numbering" w:customStyle="1" w:styleId="List19">
    <w:name w:val="List 19"/>
    <w:basedOn w:val="Estiloimportado1"/>
    <w:rsid w:val="003C60B8"/>
    <w:pPr>
      <w:numPr>
        <w:numId w:val="68"/>
      </w:numPr>
    </w:pPr>
  </w:style>
  <w:style w:type="numbering" w:customStyle="1" w:styleId="Estiloimportado21">
    <w:name w:val="Estilo importado 21"/>
    <w:rsid w:val="003C60B8"/>
  </w:style>
  <w:style w:type="numbering" w:customStyle="1" w:styleId="Lista311">
    <w:name w:val="Lista 311"/>
    <w:basedOn w:val="Estiloimportado3"/>
    <w:rsid w:val="003C60B8"/>
    <w:pPr>
      <w:numPr>
        <w:numId w:val="69"/>
      </w:numPr>
    </w:pPr>
  </w:style>
  <w:style w:type="numbering" w:customStyle="1" w:styleId="Estiloimportado31">
    <w:name w:val="Estilo importado 31"/>
    <w:rsid w:val="003C60B8"/>
  </w:style>
  <w:style w:type="numbering" w:customStyle="1" w:styleId="Estiloimportado41">
    <w:name w:val="Estilo importado 41"/>
    <w:rsid w:val="003C60B8"/>
  </w:style>
  <w:style w:type="numbering" w:customStyle="1" w:styleId="Estiloimportado51">
    <w:name w:val="Estilo importado 51"/>
    <w:rsid w:val="003C60B8"/>
    <w:pPr>
      <w:numPr>
        <w:numId w:val="70"/>
      </w:numPr>
    </w:pPr>
  </w:style>
  <w:style w:type="numbering" w:customStyle="1" w:styleId="Estiloimportado61">
    <w:name w:val="Estilo importado 61"/>
    <w:rsid w:val="003C60B8"/>
  </w:style>
  <w:style w:type="numbering" w:customStyle="1" w:styleId="Estiloimportado71">
    <w:name w:val="Estilo importado 71"/>
    <w:rsid w:val="003C60B8"/>
  </w:style>
  <w:style w:type="numbering" w:customStyle="1" w:styleId="Estiloimportado101">
    <w:name w:val="Estilo importado 101"/>
    <w:rsid w:val="003C60B8"/>
  </w:style>
  <w:style w:type="numbering" w:customStyle="1" w:styleId="Estiloimportado111">
    <w:name w:val="Estilo importado 111"/>
    <w:rsid w:val="003C60B8"/>
  </w:style>
  <w:style w:type="numbering" w:customStyle="1" w:styleId="List91">
    <w:name w:val="List 91"/>
    <w:basedOn w:val="Estiloimportado12"/>
    <w:rsid w:val="003C60B8"/>
    <w:pPr>
      <w:numPr>
        <w:numId w:val="71"/>
      </w:numPr>
    </w:pPr>
  </w:style>
  <w:style w:type="numbering" w:customStyle="1" w:styleId="Estiloimportado121">
    <w:name w:val="Estilo importado 121"/>
    <w:rsid w:val="003C60B8"/>
  </w:style>
  <w:style w:type="numbering" w:customStyle="1" w:styleId="Estiloimportado131">
    <w:name w:val="Estilo importado 131"/>
    <w:rsid w:val="003C60B8"/>
  </w:style>
  <w:style w:type="numbering" w:customStyle="1" w:styleId="Estiloimportado141">
    <w:name w:val="Estilo importado 141"/>
    <w:rsid w:val="003C60B8"/>
  </w:style>
  <w:style w:type="numbering" w:customStyle="1" w:styleId="Estiloimportado151">
    <w:name w:val="Estilo importado 151"/>
    <w:rsid w:val="003C60B8"/>
  </w:style>
  <w:style w:type="numbering" w:customStyle="1" w:styleId="Estiloimportado161">
    <w:name w:val="Estilo importado 161"/>
    <w:rsid w:val="003C60B8"/>
  </w:style>
  <w:style w:type="numbering" w:customStyle="1" w:styleId="Estiloimportado171">
    <w:name w:val="Estilo importado 171"/>
    <w:rsid w:val="003C60B8"/>
  </w:style>
  <w:style w:type="numbering" w:customStyle="1" w:styleId="Estiloimportado181">
    <w:name w:val="Estilo importado 181"/>
    <w:rsid w:val="003C60B8"/>
  </w:style>
  <w:style w:type="numbering" w:customStyle="1" w:styleId="Lista4111211">
    <w:name w:val="Lista 4111211"/>
    <w:basedOn w:val="Sinlista"/>
    <w:rsid w:val="003C60B8"/>
    <w:pPr>
      <w:numPr>
        <w:numId w:val="42"/>
      </w:numPr>
    </w:pPr>
  </w:style>
  <w:style w:type="table" w:customStyle="1" w:styleId="TableNormal13">
    <w:name w:val="Table Normal13"/>
    <w:uiPriority w:val="2"/>
    <w:semiHidden/>
    <w:unhideWhenUsed/>
    <w:qFormat/>
    <w:rsid w:val="003C60B8"/>
    <w:pPr>
      <w:widowControl w:val="0"/>
      <w:autoSpaceDE w:val="0"/>
      <w:autoSpaceDN w:val="0"/>
      <w:spacing w:after="0" w:line="240" w:lineRule="auto"/>
    </w:pPr>
    <w:rPr>
      <w:rFonts w:eastAsia="SimSun"/>
      <w:kern w:val="0"/>
      <w:lang w:val="en-US"/>
      <w14:ligatures w14:val="none"/>
    </w:rPr>
    <w:tblPr>
      <w:tblInd w:w="0" w:type="dxa"/>
      <w:tblCellMar>
        <w:top w:w="0" w:type="dxa"/>
        <w:left w:w="0" w:type="dxa"/>
        <w:bottom w:w="0" w:type="dxa"/>
        <w:right w:w="0" w:type="dxa"/>
      </w:tblCellMar>
    </w:tblPr>
  </w:style>
  <w:style w:type="table" w:customStyle="1" w:styleId="Tablaconcuadrcula283">
    <w:name w:val="Tabla con cuadrícula283"/>
    <w:basedOn w:val="Tablanormal"/>
    <w:next w:val="Tablaconcuadrcula"/>
    <w:uiPriority w:val="3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3">
    <w:name w:val="Table Normal23"/>
    <w:uiPriority w:val="2"/>
    <w:qFormat/>
    <w:rsid w:val="003C60B8"/>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293">
    <w:name w:val="Tabla con cuadrícula293"/>
    <w:basedOn w:val="Tablanormal"/>
    <w:next w:val="Tablaconcuadrcula"/>
    <w:uiPriority w:val="3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
    <w:name w:val="Estilo11"/>
    <w:rsid w:val="003C60B8"/>
    <w:pPr>
      <w:numPr>
        <w:numId w:val="76"/>
      </w:numPr>
    </w:pPr>
  </w:style>
  <w:style w:type="table" w:customStyle="1" w:styleId="TableNormal33">
    <w:name w:val="Table Normal33"/>
    <w:uiPriority w:val="2"/>
    <w:qFormat/>
    <w:rsid w:val="003C60B8"/>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eNormal43">
    <w:name w:val="Table Normal43"/>
    <w:uiPriority w:val="2"/>
    <w:qFormat/>
    <w:rsid w:val="003C60B8"/>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49">
    <w:name w:val="Tabla con cuadrícula49"/>
    <w:basedOn w:val="Tablanormal"/>
    <w:next w:val="Tablaconcuadrcula"/>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4">
    <w:name w:val="Table Normal14"/>
    <w:uiPriority w:val="2"/>
    <w:qFormat/>
    <w:rsid w:val="003C60B8"/>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503">
    <w:name w:val="Tabla con cuadrícula503"/>
    <w:basedOn w:val="Tablanormal"/>
    <w:next w:val="Tablaconcuadrcula"/>
    <w:uiPriority w:val="3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
    <w:name w:val="Sin lista20"/>
    <w:next w:val="Sinlista"/>
    <w:uiPriority w:val="99"/>
    <w:semiHidden/>
    <w:unhideWhenUsed/>
    <w:rsid w:val="003C60B8"/>
  </w:style>
  <w:style w:type="table" w:customStyle="1" w:styleId="TableNormal15">
    <w:name w:val="Table Normal15"/>
    <w:uiPriority w:val="2"/>
    <w:qFormat/>
    <w:rsid w:val="003C60B8"/>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57">
    <w:name w:val="Tabla con cuadrícula57"/>
    <w:basedOn w:val="Tablanormal"/>
    <w:next w:val="Tablaconcuadrcula"/>
    <w:uiPriority w:val="3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7">
    <w:name w:val="Lista vistosa - Énfasis 17"/>
    <w:basedOn w:val="Tablanormal"/>
    <w:next w:val="Listavistosa-nfasis1"/>
    <w:uiPriority w:val="34"/>
    <w:unhideWhenUsed/>
    <w:rsid w:val="003C60B8"/>
    <w:pPr>
      <w:spacing w:after="0" w:line="240" w:lineRule="auto"/>
    </w:pPr>
    <w:rPr>
      <w:rFonts w:eastAsia="Calibri"/>
      <w:kern w:val="0"/>
      <w:sz w:val="24"/>
      <w:szCs w:val="24"/>
      <w:lang w:val="es-ES" w:eastAsia="es-ES"/>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8">
    <w:name w:val="Cuadrícula media 28"/>
    <w:basedOn w:val="Tablanormal"/>
    <w:next w:val="Cuadrculamedia2"/>
    <w:uiPriority w:val="1"/>
    <w:unhideWhenUsed/>
    <w:rsid w:val="003C60B8"/>
    <w:pPr>
      <w:spacing w:after="0" w:line="240" w:lineRule="auto"/>
    </w:pPr>
    <w:rPr>
      <w:rFonts w:eastAsia="Calibri"/>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20">
    <w:name w:val="Tabla con cuadrícula120"/>
    <w:basedOn w:val="Tablanormal"/>
    <w:next w:val="Tablaconcuadrcula"/>
    <w:uiPriority w:val="59"/>
    <w:rsid w:val="003C60B8"/>
    <w:pPr>
      <w:spacing w:after="0" w:line="240" w:lineRule="auto"/>
    </w:pPr>
    <w:rPr>
      <w:rFonts w:ascii="Cambria" w:eastAsia="Cambria" w:hAnsi="Cambria" w:cs="Cambria"/>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512">
    <w:name w:val="Lista 512"/>
    <w:basedOn w:val="Sinlista"/>
    <w:rsid w:val="003C60B8"/>
  </w:style>
  <w:style w:type="numbering" w:customStyle="1" w:styleId="List62">
    <w:name w:val="List 62"/>
    <w:basedOn w:val="Sinlista"/>
    <w:rsid w:val="003C60B8"/>
  </w:style>
  <w:style w:type="numbering" w:customStyle="1" w:styleId="Estiloimportado82">
    <w:name w:val="Estilo importado 82"/>
    <w:rsid w:val="003C60B8"/>
  </w:style>
  <w:style w:type="numbering" w:customStyle="1" w:styleId="Estiloimportado92">
    <w:name w:val="Estilo importado 92"/>
    <w:rsid w:val="003C60B8"/>
  </w:style>
  <w:style w:type="numbering" w:customStyle="1" w:styleId="List72">
    <w:name w:val="List 72"/>
    <w:basedOn w:val="Sinlista"/>
    <w:rsid w:val="003C60B8"/>
  </w:style>
  <w:style w:type="numbering" w:customStyle="1" w:styleId="List82">
    <w:name w:val="List 82"/>
    <w:basedOn w:val="Sinlista"/>
    <w:rsid w:val="003C60B8"/>
  </w:style>
  <w:style w:type="numbering" w:customStyle="1" w:styleId="List102">
    <w:name w:val="List 102"/>
    <w:basedOn w:val="Sinlista"/>
    <w:rsid w:val="003C60B8"/>
  </w:style>
  <w:style w:type="numbering" w:customStyle="1" w:styleId="List112">
    <w:name w:val="List 112"/>
    <w:basedOn w:val="Sinlista"/>
    <w:rsid w:val="003C60B8"/>
  </w:style>
  <w:style w:type="numbering" w:customStyle="1" w:styleId="List122">
    <w:name w:val="List 122"/>
    <w:basedOn w:val="Sinlista"/>
    <w:rsid w:val="003C60B8"/>
  </w:style>
  <w:style w:type="numbering" w:customStyle="1" w:styleId="List132">
    <w:name w:val="List 132"/>
    <w:basedOn w:val="Sinlista"/>
    <w:rsid w:val="003C60B8"/>
  </w:style>
  <w:style w:type="numbering" w:customStyle="1" w:styleId="List142">
    <w:name w:val="List 142"/>
    <w:basedOn w:val="Sinlista"/>
    <w:rsid w:val="003C60B8"/>
  </w:style>
  <w:style w:type="numbering" w:customStyle="1" w:styleId="List152">
    <w:name w:val="List 152"/>
    <w:basedOn w:val="Sinlista"/>
    <w:rsid w:val="003C60B8"/>
  </w:style>
  <w:style w:type="numbering" w:customStyle="1" w:styleId="List162">
    <w:name w:val="List 162"/>
    <w:basedOn w:val="Sinlista"/>
    <w:rsid w:val="003C60B8"/>
  </w:style>
  <w:style w:type="numbering" w:customStyle="1" w:styleId="List173">
    <w:name w:val="List 173"/>
    <w:basedOn w:val="Sinlista"/>
    <w:rsid w:val="003C60B8"/>
  </w:style>
  <w:style w:type="numbering" w:customStyle="1" w:styleId="List182">
    <w:name w:val="List 182"/>
    <w:basedOn w:val="Sinlista"/>
    <w:rsid w:val="003C60B8"/>
  </w:style>
  <w:style w:type="numbering" w:customStyle="1" w:styleId="Estilo332">
    <w:name w:val="Estilo332"/>
    <w:rsid w:val="003C60B8"/>
  </w:style>
  <w:style w:type="table" w:customStyle="1" w:styleId="TableGrid7">
    <w:name w:val="TableGrid7"/>
    <w:rsid w:val="003C60B8"/>
    <w:pPr>
      <w:spacing w:after="0" w:line="240" w:lineRule="auto"/>
    </w:pPr>
    <w:rPr>
      <w:rFonts w:ascii="Cambria" w:eastAsia="Cambria" w:hAnsi="Cambria" w:cs="Cambria"/>
      <w:kern w:val="0"/>
      <w:lang w:val="es-ES" w:eastAsia="es-ES"/>
      <w14:ligatures w14:val="none"/>
    </w:rPr>
    <w:tblPr>
      <w:tblCellMar>
        <w:top w:w="0" w:type="dxa"/>
        <w:left w:w="0" w:type="dxa"/>
        <w:bottom w:w="0" w:type="dxa"/>
        <w:right w:w="0" w:type="dxa"/>
      </w:tblCellMar>
    </w:tblPr>
  </w:style>
  <w:style w:type="table" w:customStyle="1" w:styleId="Tablamoderna4">
    <w:name w:val="Tabla moderna4"/>
    <w:basedOn w:val="Tablanormal"/>
    <w:next w:val="Tablamoderna"/>
    <w:semiHidden/>
    <w:unhideWhenUsed/>
    <w:rsid w:val="003C60B8"/>
    <w:pPr>
      <w:spacing w:after="0" w:line="240" w:lineRule="auto"/>
    </w:pPr>
    <w:rPr>
      <w:rFonts w:ascii="Times New Roman" w:eastAsia="Times New Roman" w:hAnsi="Times New Roman" w:cs="Cambria"/>
      <w:kern w:val="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9">
    <w:name w:val="Tabla con cuadrícula219"/>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3">
    <w:name w:val="Calendar 13"/>
    <w:basedOn w:val="Tablanormal"/>
    <w:uiPriority w:val="99"/>
    <w:qFormat/>
    <w:rsid w:val="003C60B8"/>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List1712">
    <w:name w:val="List 1712"/>
    <w:rsid w:val="003C60B8"/>
  </w:style>
  <w:style w:type="table" w:customStyle="1" w:styleId="Tablanormal211">
    <w:name w:val="Tabla normal 211"/>
    <w:basedOn w:val="Tablanormal"/>
    <w:uiPriority w:val="42"/>
    <w:rsid w:val="003C60B8"/>
    <w:pPr>
      <w:spacing w:after="0" w:line="240" w:lineRule="auto"/>
    </w:pPr>
    <w:rPr>
      <w:rFonts w:eastAsia="Calibri"/>
      <w:kern w:val="0"/>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317">
    <w:name w:val="Tabla con cuadrícula317"/>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4">
    <w:name w:val="Tabla con cuadrícula174"/>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6">
    <w:name w:val="Table Normal16"/>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318">
    <w:name w:val="Tabla con cuadrícula318"/>
    <w:basedOn w:val="Tablanormal"/>
    <w:next w:val="Tablaconcuadrcula"/>
    <w:uiPriority w:val="5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next w:val="Tablaconcuadrcula"/>
    <w:rsid w:val="003C60B8"/>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7">
    <w:name w:val="Tabla con cuadrícula127"/>
    <w:basedOn w:val="Tablanormal"/>
    <w:next w:val="Tablaconcuadrcula"/>
    <w:uiPriority w:val="59"/>
    <w:rsid w:val="003C60B8"/>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3">
    <w:name w:val="WW8Num5011143"/>
    <w:rsid w:val="003C60B8"/>
  </w:style>
  <w:style w:type="table" w:customStyle="1" w:styleId="Tablaconcuadrcula3114">
    <w:name w:val="Tabla con cuadrícula3114"/>
    <w:basedOn w:val="Tablanormal"/>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2">
    <w:name w:val="Table Normal212"/>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812">
    <w:name w:val="Tabla con cuadrícula2812"/>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3C60B8"/>
  </w:style>
  <w:style w:type="table" w:customStyle="1" w:styleId="Tablaclsica217">
    <w:name w:val="Tabla clásica 217"/>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8">
    <w:name w:val="Tabla clásica 38"/>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8">
    <w:name w:val="Tabla con lista 88"/>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7">
    <w:name w:val="Tabla profesional17"/>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8">
    <w:name w:val="Tabla con efectos 3D 18"/>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110">
    <w:name w:val="Tabla con cuadrícula2110"/>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0">
    <w:name w:val="Tabla con cuadrícula410"/>
    <w:basedOn w:val="Tablanormal"/>
    <w:next w:val="Tablaconcuadrcula"/>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
    <w:name w:val="Sin lista116"/>
    <w:next w:val="Sinlista"/>
    <w:uiPriority w:val="99"/>
    <w:semiHidden/>
    <w:unhideWhenUsed/>
    <w:rsid w:val="003C60B8"/>
  </w:style>
  <w:style w:type="numbering" w:customStyle="1" w:styleId="Sinlista28">
    <w:name w:val="Sin lista28"/>
    <w:next w:val="Sinlista"/>
    <w:uiPriority w:val="99"/>
    <w:semiHidden/>
    <w:unhideWhenUsed/>
    <w:rsid w:val="003C60B8"/>
  </w:style>
  <w:style w:type="table" w:customStyle="1" w:styleId="Tablaconcuadrcula1116">
    <w:name w:val="Tabla con cuadrícula1116"/>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
    <w:name w:val="Sin lista37"/>
    <w:next w:val="Sinlista"/>
    <w:uiPriority w:val="99"/>
    <w:semiHidden/>
    <w:unhideWhenUsed/>
    <w:rsid w:val="003C60B8"/>
  </w:style>
  <w:style w:type="numbering" w:customStyle="1" w:styleId="Sinlista45">
    <w:name w:val="Sin lista45"/>
    <w:next w:val="Sinlista"/>
    <w:uiPriority w:val="99"/>
    <w:semiHidden/>
    <w:unhideWhenUsed/>
    <w:rsid w:val="003C60B8"/>
  </w:style>
  <w:style w:type="table" w:customStyle="1" w:styleId="Tablaconcuadrcula58">
    <w:name w:val="Tabla con cuadrícula58"/>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7">
    <w:name w:val="Tabla con cuadrícula137"/>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3C60B8"/>
  </w:style>
  <w:style w:type="table" w:customStyle="1" w:styleId="Tablaconcuadrcula67">
    <w:name w:val="Tabla con cuadrícula67"/>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7">
    <w:name w:val="Tabla con cuadrícula147"/>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5">
    <w:name w:val="Sin lista65"/>
    <w:next w:val="Sinlista"/>
    <w:uiPriority w:val="99"/>
    <w:semiHidden/>
    <w:unhideWhenUsed/>
    <w:rsid w:val="003C60B8"/>
  </w:style>
  <w:style w:type="table" w:customStyle="1" w:styleId="Tablaconcuadrcula77">
    <w:name w:val="Tabla con cuadrícula77"/>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7">
    <w:name w:val="Tabla con cuadrícula157"/>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5">
    <w:name w:val="Sin lista75"/>
    <w:next w:val="Sinlista"/>
    <w:uiPriority w:val="99"/>
    <w:semiHidden/>
    <w:unhideWhenUsed/>
    <w:rsid w:val="003C60B8"/>
  </w:style>
  <w:style w:type="table" w:customStyle="1" w:styleId="Tablaconcuadrcula87">
    <w:name w:val="Tabla con cuadrícula87"/>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7">
    <w:name w:val="Tabla con cuadrícula167"/>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0">
    <w:name w:val="TableGrid14"/>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table" w:customStyle="1" w:styleId="Cuadrculadetablaclara18">
    <w:name w:val="Cuadrícula de tabla clara18"/>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WW8Num5018">
    <w:name w:val="WW8Num5018"/>
    <w:rsid w:val="003C60B8"/>
  </w:style>
  <w:style w:type="numbering" w:customStyle="1" w:styleId="Sinlista1114">
    <w:name w:val="Sin lista1114"/>
    <w:next w:val="Sinlista"/>
    <w:uiPriority w:val="99"/>
    <w:semiHidden/>
    <w:unhideWhenUsed/>
    <w:rsid w:val="003C60B8"/>
  </w:style>
  <w:style w:type="table" w:customStyle="1" w:styleId="Tablaclsica218">
    <w:name w:val="Tabla clásica 218"/>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7">
    <w:name w:val="Tabla clásica 317"/>
    <w:basedOn w:val="Tablanormal"/>
    <w:next w:val="Tablaclsica3"/>
    <w:semiHidden/>
    <w:unhideWhenUsed/>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7">
    <w:name w:val="Tabla con lista 817"/>
    <w:basedOn w:val="Tablanormal"/>
    <w:next w:val="Tablaconlista8"/>
    <w:semiHidden/>
    <w:unhideWhenUsed/>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7">
    <w:name w:val="Tabla con efectos 3D 117"/>
    <w:basedOn w:val="Tablanormal"/>
    <w:next w:val="Tablaconefectos3D1"/>
    <w:semiHidden/>
    <w:unhideWhenUsed/>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8">
    <w:name w:val="Tabla profesional18"/>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7">
    <w:name w:val="Cuadrícula de tabla clara117"/>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7">
    <w:name w:val="Tabla clásica 227"/>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7">
    <w:name w:val="Tabla profesional27"/>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7">
    <w:name w:val="Tabla clásica 237"/>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7">
    <w:name w:val="Tabla profesional37"/>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7">
    <w:name w:val="WW8Num50117"/>
    <w:rsid w:val="003C60B8"/>
  </w:style>
  <w:style w:type="numbering" w:customStyle="1" w:styleId="Lista4111117">
    <w:name w:val="Lista 4111117"/>
    <w:basedOn w:val="Sinlista"/>
    <w:rsid w:val="003C60B8"/>
  </w:style>
  <w:style w:type="table" w:customStyle="1" w:styleId="Cuadrculamedia2110">
    <w:name w:val="Cuadrícula media 2110"/>
    <w:basedOn w:val="Tablanormal"/>
    <w:uiPriority w:val="1"/>
    <w:semiHidden/>
    <w:unhideWhenUsed/>
    <w:rsid w:val="003C60B8"/>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8">
    <w:name w:val="Tabla con cuadrícula98"/>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8">
    <w:name w:val="Tabla con cuadrícula108"/>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8">
    <w:name w:val="Tabla con cuadrícula228"/>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8">
    <w:name w:val="Tabla con cuadrícula328"/>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7">
    <w:name w:val="WW8Num507"/>
    <w:rsid w:val="003C60B8"/>
  </w:style>
  <w:style w:type="numbering" w:customStyle="1" w:styleId="Lista417">
    <w:name w:val="Lista 417"/>
    <w:basedOn w:val="Sinlista"/>
    <w:rsid w:val="003C60B8"/>
  </w:style>
  <w:style w:type="table" w:customStyle="1" w:styleId="TableGrid16">
    <w:name w:val="Table Grid16"/>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8">
    <w:name w:val="Tabla clásica 248"/>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4">
    <w:name w:val="Tabla clásica 324"/>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4">
    <w:name w:val="Tabla con lista 824"/>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8">
    <w:name w:val="Tabla profesional48"/>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4">
    <w:name w:val="Tabla con efectos 3D 124"/>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6">
    <w:name w:val="Estilo316"/>
    <w:rsid w:val="003C60B8"/>
  </w:style>
  <w:style w:type="numbering" w:customStyle="1" w:styleId="Sinlista214">
    <w:name w:val="Sin lista214"/>
    <w:next w:val="Sinlista"/>
    <w:uiPriority w:val="99"/>
    <w:semiHidden/>
    <w:unhideWhenUsed/>
    <w:rsid w:val="003C60B8"/>
  </w:style>
  <w:style w:type="table" w:customStyle="1" w:styleId="Tablaclsica2114">
    <w:name w:val="Tabla clásica 2114"/>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4">
    <w:name w:val="Tabla profesional114"/>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4">
    <w:name w:val="Tabla con cuadrícula414"/>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4">
    <w:name w:val="Tabla con cuadrícula2114"/>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4">
    <w:name w:val="Cuadrícula de tabla clara124"/>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4">
    <w:name w:val="Tabla clásica 3114"/>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4">
    <w:name w:val="Tabla con lista 8114"/>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4">
    <w:name w:val="Tabla con efectos 3D 1114"/>
    <w:basedOn w:val="Tablanormal"/>
    <w:semiHidden/>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4">
    <w:name w:val="Tabla con cuadrícula11114"/>
    <w:basedOn w:val="Tablanormal"/>
    <w:uiPriority w:val="59"/>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4">
    <w:name w:val="Cuadrícula de tabla clara1114"/>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4">
    <w:name w:val="Tabla clásica 2214"/>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4">
    <w:name w:val="Tabla profesional214"/>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4">
    <w:name w:val="Tabla clásica 2314"/>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4">
    <w:name w:val="Tabla profesional314"/>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4">
    <w:name w:val="Tabla con cuadrícula1214"/>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4">
    <w:name w:val="Tabla con cuadrícula514"/>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4">
    <w:name w:val="Tabla con cuadrícula1314"/>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4">
    <w:name w:val="Tabla con cuadrícula614"/>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4">
    <w:name w:val="Tabla con cuadrícula1414"/>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4">
    <w:name w:val="Tabla con cuadrícula714"/>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4">
    <w:name w:val="Tabla con cuadrícula1514"/>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4">
    <w:name w:val="Tabla con cuadrícula814"/>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4">
    <w:name w:val="Tabla con cuadrícula1614"/>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8">
    <w:name w:val="WW8Num501118"/>
    <w:rsid w:val="003C60B8"/>
  </w:style>
  <w:style w:type="numbering" w:customStyle="1" w:styleId="Lista41111118">
    <w:name w:val="Lista 41111118"/>
    <w:rsid w:val="003C60B8"/>
  </w:style>
  <w:style w:type="numbering" w:customStyle="1" w:styleId="WW8Num50128">
    <w:name w:val="WW8Num50128"/>
    <w:rsid w:val="003C60B8"/>
  </w:style>
  <w:style w:type="table" w:customStyle="1" w:styleId="Tablaclsica2414">
    <w:name w:val="Tabla clásica 2414"/>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4">
    <w:name w:val="Tabla profesional414"/>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4">
    <w:name w:val="Tabla con cuadrícula914"/>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4">
    <w:name w:val="Tabla con cuadrícula2214"/>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4">
    <w:name w:val="Tabla con cuadrícula3214"/>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4">
    <w:name w:val="WW8Num5011114"/>
    <w:rsid w:val="003C60B8"/>
  </w:style>
  <w:style w:type="numbering" w:customStyle="1" w:styleId="Lista411111114">
    <w:name w:val="Lista 411111114"/>
    <w:rsid w:val="003C60B8"/>
  </w:style>
  <w:style w:type="numbering" w:customStyle="1" w:styleId="WW8Num501213">
    <w:name w:val="WW8Num501213"/>
    <w:rsid w:val="003C60B8"/>
  </w:style>
  <w:style w:type="table" w:customStyle="1" w:styleId="Tablaconcuadrcula1014">
    <w:name w:val="Tabla con cuadrícula1014"/>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4">
    <w:name w:val="Tabla con cuadrícula184"/>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4">
    <w:name w:val="Tabla con cuadrícula234"/>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4">
    <w:name w:val="Tabla con cuadrícula334"/>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4">
    <w:name w:val="WW8Num5024"/>
    <w:rsid w:val="003C60B8"/>
  </w:style>
  <w:style w:type="numbering" w:customStyle="1" w:styleId="Lista4114">
    <w:name w:val="Lista 4114"/>
    <w:basedOn w:val="Sinlista"/>
    <w:rsid w:val="003C60B8"/>
  </w:style>
  <w:style w:type="numbering" w:customStyle="1" w:styleId="Sinlista124">
    <w:name w:val="Sin lista124"/>
    <w:next w:val="Sinlista"/>
    <w:uiPriority w:val="99"/>
    <w:semiHidden/>
    <w:unhideWhenUsed/>
    <w:rsid w:val="003C60B8"/>
  </w:style>
  <w:style w:type="table" w:customStyle="1" w:styleId="Tablaclsica254">
    <w:name w:val="Tabla clásica 254"/>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4">
    <w:name w:val="Tabla profesional54"/>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4">
    <w:name w:val="Estilo3114"/>
    <w:rsid w:val="003C60B8"/>
  </w:style>
  <w:style w:type="numbering" w:customStyle="1" w:styleId="Sinlista224">
    <w:name w:val="Sin lista224"/>
    <w:next w:val="Sinlista"/>
    <w:uiPriority w:val="99"/>
    <w:semiHidden/>
    <w:unhideWhenUsed/>
    <w:rsid w:val="003C60B8"/>
  </w:style>
  <w:style w:type="numbering" w:customStyle="1" w:styleId="WW8Num501124">
    <w:name w:val="WW8Num501124"/>
    <w:rsid w:val="003C60B8"/>
  </w:style>
  <w:style w:type="numbering" w:customStyle="1" w:styleId="Lista41111124">
    <w:name w:val="Lista 41111124"/>
    <w:rsid w:val="003C60B8"/>
  </w:style>
  <w:style w:type="numbering" w:customStyle="1" w:styleId="WW8Num50134">
    <w:name w:val="WW8Num50134"/>
    <w:rsid w:val="003C60B8"/>
  </w:style>
  <w:style w:type="numbering" w:customStyle="1" w:styleId="Sinlista314">
    <w:name w:val="Sin lista314"/>
    <w:next w:val="Sinlista"/>
    <w:uiPriority w:val="99"/>
    <w:semiHidden/>
    <w:unhideWhenUsed/>
    <w:rsid w:val="003C60B8"/>
  </w:style>
  <w:style w:type="table" w:customStyle="1" w:styleId="Tablaclsica2424">
    <w:name w:val="Tabla clásica 2424"/>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4">
    <w:name w:val="Tabla profesional424"/>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4">
    <w:name w:val="Tabla con cuadrícula924"/>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4">
    <w:name w:val="Tabla con cuadrícula2224"/>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4">
    <w:name w:val="Tabla con cuadrícula3224"/>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3">
    <w:name w:val="WW8Num5011123"/>
    <w:rsid w:val="003C60B8"/>
  </w:style>
  <w:style w:type="numbering" w:customStyle="1" w:styleId="Lista411111123">
    <w:name w:val="Lista 411111123"/>
    <w:rsid w:val="003C60B8"/>
  </w:style>
  <w:style w:type="numbering" w:customStyle="1" w:styleId="WW8Num501224">
    <w:name w:val="WW8Num501224"/>
    <w:rsid w:val="003C60B8"/>
  </w:style>
  <w:style w:type="table" w:customStyle="1" w:styleId="Tablaconcuadrcula1024">
    <w:name w:val="Tabla con cuadrícula1024"/>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4">
    <w:name w:val="Tabla con cuadrícula194"/>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4">
    <w:name w:val="Tabla con cuadrícula1104"/>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4">
    <w:name w:val="Tabla con cuadrícula244"/>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4">
    <w:name w:val="Tabla con cuadrícula344"/>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4">
    <w:name w:val="WW8Num5034"/>
    <w:rsid w:val="003C60B8"/>
  </w:style>
  <w:style w:type="numbering" w:customStyle="1" w:styleId="Lista4124">
    <w:name w:val="Lista 4124"/>
    <w:basedOn w:val="Sinlista"/>
    <w:rsid w:val="003C60B8"/>
  </w:style>
  <w:style w:type="numbering" w:customStyle="1" w:styleId="Sinlista134">
    <w:name w:val="Sin lista134"/>
    <w:next w:val="Sinlista"/>
    <w:uiPriority w:val="99"/>
    <w:semiHidden/>
    <w:unhideWhenUsed/>
    <w:rsid w:val="003C60B8"/>
  </w:style>
  <w:style w:type="table" w:customStyle="1" w:styleId="TableGrid114">
    <w:name w:val="Table Grid114"/>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4">
    <w:name w:val="Tabla clásica 264"/>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4">
    <w:name w:val="Tabla clásica 334"/>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4">
    <w:name w:val="Tabla con lista 834"/>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4">
    <w:name w:val="Tabla profesional64"/>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4">
    <w:name w:val="Tabla con efectos 3D 134"/>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4">
    <w:name w:val="Estilo3124"/>
    <w:rsid w:val="003C60B8"/>
  </w:style>
  <w:style w:type="numbering" w:customStyle="1" w:styleId="Sinlista234">
    <w:name w:val="Sin lista234"/>
    <w:next w:val="Sinlista"/>
    <w:uiPriority w:val="99"/>
    <w:semiHidden/>
    <w:unhideWhenUsed/>
    <w:rsid w:val="003C60B8"/>
  </w:style>
  <w:style w:type="table" w:customStyle="1" w:styleId="Cuadrculamedia234">
    <w:name w:val="Cuadrícula media 234"/>
    <w:basedOn w:val="Tablanormal"/>
    <w:next w:val="Cuadrculamedia21"/>
    <w:uiPriority w:val="1"/>
    <w:semiHidden/>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4">
    <w:name w:val="Tabla clásica 2124"/>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4">
    <w:name w:val="Tabla profesional124"/>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4">
    <w:name w:val="Tabla con cuadrícula424"/>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4">
    <w:name w:val="Tabla con cuadrícula2124"/>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4">
    <w:name w:val="Cuadrícula de tabla clara134"/>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4">
    <w:name w:val="Tabla con cuadrícula3124"/>
    <w:basedOn w:val="Tablanormal"/>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4">
    <w:name w:val="Tabla clásica 3124"/>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4">
    <w:name w:val="Tabla con lista 8124"/>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4">
    <w:name w:val="Tabla con efectos 3D 1124"/>
    <w:basedOn w:val="Tablanormal"/>
    <w:semiHidden/>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4">
    <w:name w:val="Tabla con cuadrícula1124"/>
    <w:basedOn w:val="Tablanormal"/>
    <w:uiPriority w:val="59"/>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4">
    <w:name w:val="Cuadrícula de tabla clara1124"/>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4">
    <w:name w:val="Tabla clásica 2224"/>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4">
    <w:name w:val="Tabla profesional224"/>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4">
    <w:name w:val="Tabla clásica 2324"/>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4">
    <w:name w:val="Tabla profesional324"/>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4">
    <w:name w:val="Tabla con cuadrícula1224"/>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4">
    <w:name w:val="Tabla con cuadrícula524"/>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4">
    <w:name w:val="Tabla con cuadrícula1324"/>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4">
    <w:name w:val="Tabla con cuadrícula624"/>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4">
    <w:name w:val="Tabla con cuadrícula1424"/>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4">
    <w:name w:val="Tabla con cuadrícula724"/>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4">
    <w:name w:val="Tabla con cuadrícula1524"/>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4">
    <w:name w:val="Tabla con cuadrícula824"/>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4">
    <w:name w:val="Tabla con cuadrícula1624"/>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Grid24"/>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34">
    <w:name w:val="WW8Num501134"/>
    <w:rsid w:val="003C60B8"/>
  </w:style>
  <w:style w:type="numbering" w:customStyle="1" w:styleId="Lista41111134">
    <w:name w:val="Lista 41111134"/>
    <w:rsid w:val="003C60B8"/>
  </w:style>
  <w:style w:type="numbering" w:customStyle="1" w:styleId="WW8Num50144">
    <w:name w:val="WW8Num50144"/>
    <w:rsid w:val="003C60B8"/>
  </w:style>
  <w:style w:type="numbering" w:customStyle="1" w:styleId="Sinlista324">
    <w:name w:val="Sin lista324"/>
    <w:next w:val="Sinlista"/>
    <w:uiPriority w:val="99"/>
    <w:semiHidden/>
    <w:unhideWhenUsed/>
    <w:rsid w:val="003C60B8"/>
  </w:style>
  <w:style w:type="table" w:customStyle="1" w:styleId="Tablaclsica2434">
    <w:name w:val="Tabla clásica 2434"/>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4">
    <w:name w:val="Tabla profesional434"/>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4">
    <w:name w:val="Tabla con cuadrícula934"/>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4">
    <w:name w:val="Tabla con cuadrícula2234"/>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4">
    <w:name w:val="Tabla con cuadrícula3234"/>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4">
    <w:name w:val="WW8Num5011134"/>
    <w:rsid w:val="003C60B8"/>
  </w:style>
  <w:style w:type="numbering" w:customStyle="1" w:styleId="Lista411111134">
    <w:name w:val="Lista 411111134"/>
    <w:rsid w:val="003C60B8"/>
  </w:style>
  <w:style w:type="numbering" w:customStyle="1" w:styleId="WW8Num501234">
    <w:name w:val="WW8Num501234"/>
    <w:rsid w:val="003C60B8"/>
  </w:style>
  <w:style w:type="table" w:customStyle="1" w:styleId="Tablaconcuadrcula1034">
    <w:name w:val="Tabla con cuadrícula1034"/>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4">
    <w:name w:val="Tabla con cuadrícula204"/>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4">
    <w:name w:val="Tabla con cuadrícula1134"/>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4">
    <w:name w:val="Tabla con cuadrícula254"/>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4">
    <w:name w:val="Tabla con cuadrícula354"/>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3">
    <w:name w:val="WW8Num5043"/>
    <w:rsid w:val="003C60B8"/>
  </w:style>
  <w:style w:type="numbering" w:customStyle="1" w:styleId="Lista4133">
    <w:name w:val="Lista 4133"/>
    <w:basedOn w:val="Sinlista"/>
    <w:rsid w:val="003C60B8"/>
  </w:style>
  <w:style w:type="numbering" w:customStyle="1" w:styleId="Sinlista144">
    <w:name w:val="Sin lista144"/>
    <w:next w:val="Sinlista"/>
    <w:uiPriority w:val="99"/>
    <w:semiHidden/>
    <w:unhideWhenUsed/>
    <w:rsid w:val="003C60B8"/>
  </w:style>
  <w:style w:type="table" w:customStyle="1" w:styleId="TableGrid124">
    <w:name w:val="Table Grid124"/>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4">
    <w:name w:val="Tabla clásica 274"/>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4">
    <w:name w:val="Tabla clásica 344"/>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4">
    <w:name w:val="Tabla con lista 844"/>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4">
    <w:name w:val="Tabla profesional74"/>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4">
    <w:name w:val="Tabla con efectos 3D 144"/>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3">
    <w:name w:val="Estilo3133"/>
    <w:rsid w:val="003C60B8"/>
  </w:style>
  <w:style w:type="numbering" w:customStyle="1" w:styleId="Sinlista244">
    <w:name w:val="Sin lista244"/>
    <w:next w:val="Sinlista"/>
    <w:uiPriority w:val="99"/>
    <w:semiHidden/>
    <w:unhideWhenUsed/>
    <w:rsid w:val="003C60B8"/>
  </w:style>
  <w:style w:type="table" w:customStyle="1" w:styleId="Cuadrculamedia244">
    <w:name w:val="Cuadrícula media 244"/>
    <w:basedOn w:val="Tablanormal"/>
    <w:next w:val="Cuadrculamedia21"/>
    <w:uiPriority w:val="1"/>
    <w:semiHidden/>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4">
    <w:name w:val="Tabla clásica 2134"/>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4">
    <w:name w:val="Tabla profesional134"/>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4">
    <w:name w:val="Tabla con cuadrícula434"/>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4">
    <w:name w:val="Tabla con cuadrícula2134"/>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4">
    <w:name w:val="Cuadrícula de tabla clara144"/>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4">
    <w:name w:val="Tabla con cuadrícula3134"/>
    <w:basedOn w:val="Tablanormal"/>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4">
    <w:name w:val="Tabla clásica 3134"/>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4">
    <w:name w:val="Tabla con lista 8134"/>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4">
    <w:name w:val="Tabla con efectos 3D 1134"/>
    <w:basedOn w:val="Tablanormal"/>
    <w:semiHidden/>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4">
    <w:name w:val="Tabla con cuadrícula1144"/>
    <w:basedOn w:val="Tablanormal"/>
    <w:uiPriority w:val="59"/>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4">
    <w:name w:val="Cuadrícula de tabla clara1134"/>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4">
    <w:name w:val="Tabla clásica 2234"/>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4">
    <w:name w:val="Tabla profesional234"/>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4">
    <w:name w:val="Tabla clásica 2334"/>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4">
    <w:name w:val="Tabla profesional334"/>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4">
    <w:name w:val="Tabla con cuadrícula1234"/>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4">
    <w:name w:val="Tabla con cuadrícula534"/>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4">
    <w:name w:val="Tabla con cuadrícula1334"/>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4">
    <w:name w:val="Tabla con cuadrícula634"/>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4">
    <w:name w:val="Tabla con cuadrícula1434"/>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4">
    <w:name w:val="Tabla con cuadrícula734"/>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4">
    <w:name w:val="Tabla con cuadrícula1534"/>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4">
    <w:name w:val="Tabla con cuadrícula834"/>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4">
    <w:name w:val="Tabla con cuadrícula1634"/>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
    <w:name w:val="TableGrid34"/>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44">
    <w:name w:val="WW8Num501144"/>
    <w:rsid w:val="003C60B8"/>
  </w:style>
  <w:style w:type="numbering" w:customStyle="1" w:styleId="Lista41111144">
    <w:name w:val="Lista 41111144"/>
    <w:rsid w:val="003C60B8"/>
  </w:style>
  <w:style w:type="numbering" w:customStyle="1" w:styleId="WW8Num50153">
    <w:name w:val="WW8Num50153"/>
    <w:rsid w:val="003C60B8"/>
  </w:style>
  <w:style w:type="numbering" w:customStyle="1" w:styleId="Sinlista334">
    <w:name w:val="Sin lista334"/>
    <w:next w:val="Sinlista"/>
    <w:uiPriority w:val="99"/>
    <w:semiHidden/>
    <w:unhideWhenUsed/>
    <w:rsid w:val="003C60B8"/>
  </w:style>
  <w:style w:type="table" w:customStyle="1" w:styleId="Tablaclsica2444">
    <w:name w:val="Tabla clásica 2444"/>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4">
    <w:name w:val="Tabla profesional444"/>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4">
    <w:name w:val="Tabla con cuadrícula944"/>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4">
    <w:name w:val="Tabla con cuadrícula2244"/>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4">
    <w:name w:val="Tabla con cuadrícula3244"/>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43">
    <w:name w:val="Lista 411111143"/>
    <w:rsid w:val="003C60B8"/>
  </w:style>
  <w:style w:type="numbering" w:customStyle="1" w:styleId="WW8Num501243">
    <w:name w:val="WW8Num501243"/>
    <w:rsid w:val="003C60B8"/>
  </w:style>
  <w:style w:type="table" w:customStyle="1" w:styleId="Tablaconcuadrcula1044">
    <w:name w:val="Tabla con cuadrícula1044"/>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4">
    <w:name w:val="Tabla con cuadrícula264"/>
    <w:basedOn w:val="Tablanormal"/>
    <w:next w:val="Tablaconcuadrcula"/>
    <w:uiPriority w:val="59"/>
    <w:rsid w:val="003C60B8"/>
    <w:pPr>
      <w:spacing w:after="0" w:line="240" w:lineRule="auto"/>
    </w:pPr>
    <w:rPr>
      <w:rFonts w:eastAsia="Times New Roman"/>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4">
    <w:name w:val="Tabla con cuadrícula274"/>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4">
    <w:name w:val="Sin lista84"/>
    <w:next w:val="Sinlista"/>
    <w:uiPriority w:val="99"/>
    <w:semiHidden/>
    <w:unhideWhenUsed/>
    <w:rsid w:val="003C60B8"/>
  </w:style>
  <w:style w:type="table" w:customStyle="1" w:styleId="TableNormal24">
    <w:name w:val="Table Normal24"/>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84">
    <w:name w:val="Tabla con cuadrícula284"/>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3">
    <w:name w:val="Cuadrícula de tabla clara23"/>
    <w:basedOn w:val="Tablanormal"/>
    <w:uiPriority w:val="40"/>
    <w:rsid w:val="003C60B8"/>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4">
    <w:name w:val="Sin lista94"/>
    <w:next w:val="Sinlista"/>
    <w:uiPriority w:val="99"/>
    <w:semiHidden/>
    <w:unhideWhenUsed/>
    <w:rsid w:val="003C60B8"/>
  </w:style>
  <w:style w:type="table" w:customStyle="1" w:styleId="TableNormal34">
    <w:name w:val="Table Normal34"/>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94">
    <w:name w:val="Tabla con cuadrícula294"/>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
    <w:name w:val="Table Normal44"/>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numbering" w:customStyle="1" w:styleId="Sinlista103">
    <w:name w:val="Sin lista103"/>
    <w:next w:val="Sinlista"/>
    <w:uiPriority w:val="99"/>
    <w:semiHidden/>
    <w:unhideWhenUsed/>
    <w:rsid w:val="003C60B8"/>
  </w:style>
  <w:style w:type="table" w:customStyle="1" w:styleId="Tablaconcuadrcula302">
    <w:name w:val="Tabla con cuadrícula302"/>
    <w:basedOn w:val="Tablanormal"/>
    <w:next w:val="Tablaconcuadrcula"/>
    <w:uiPriority w:val="3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2">
    <w:name w:val="Lista vistosa - Énfasis 142"/>
    <w:basedOn w:val="Tablanormal"/>
    <w:next w:val="Listavistosa-nfasis1"/>
    <w:uiPriority w:val="34"/>
    <w:unhideWhenUsed/>
    <w:rsid w:val="003C60B8"/>
    <w:pPr>
      <w:spacing w:after="0" w:line="240" w:lineRule="auto"/>
    </w:pPr>
    <w:rPr>
      <w:rFonts w:ascii="Cambria" w:eastAsia="Cambria" w:hAnsi="Cambria" w:cs="Cambria"/>
      <w:kern w:val="0"/>
      <w:sz w:val="24"/>
      <w:szCs w:val="24"/>
      <w:lang w:eastAsia="es-CO" w:bidi="x-none"/>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2">
    <w:name w:val="Cuadrícula media 252"/>
    <w:basedOn w:val="Tablanormal"/>
    <w:next w:val="Cuadrculamedia2"/>
    <w:uiPriority w:val="1"/>
    <w:unhideWhenUsed/>
    <w:rsid w:val="003C60B8"/>
    <w:pPr>
      <w:spacing w:after="0" w:line="240" w:lineRule="auto"/>
    </w:pPr>
    <w:rPr>
      <w:rFonts w:ascii="Cambria" w:eastAsia="Cambria" w:hAnsi="Cambria" w:cs="Cambria"/>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2">
    <w:name w:val="Tabla con cuadrícula1152"/>
    <w:basedOn w:val="Tablanormal"/>
    <w:next w:val="Tablaconcuadrcula"/>
    <w:uiPriority w:val="59"/>
    <w:rsid w:val="003C60B8"/>
    <w:pPr>
      <w:spacing w:after="0" w:line="240" w:lineRule="auto"/>
    </w:pPr>
    <w:rPr>
      <w:rFonts w:ascii="Cambria" w:eastAsia="Cambria" w:hAnsi="Cambria" w:cs="Cambria"/>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2">
    <w:name w:val="Table Normal52"/>
    <w:rsid w:val="003C60B8"/>
    <w:pPr>
      <w:pBdr>
        <w:top w:val="nil"/>
        <w:left w:val="nil"/>
        <w:bottom w:val="nil"/>
        <w:right w:val="nil"/>
        <w:between w:val="nil"/>
        <w:bar w:val="nil"/>
      </w:pBdr>
      <w:spacing w:after="0" w:line="240" w:lineRule="auto"/>
    </w:pPr>
    <w:rPr>
      <w:rFonts w:ascii="Times New Roman" w:eastAsia="Arial Unicode MS" w:hAnsi="Times New Roman" w:cs="Cambria"/>
      <w:kern w:val="0"/>
      <w:bdr w:val="nil"/>
      <w:lang w:val="es-ES" w:eastAsia="es-ES"/>
      <w14:ligatures w14:val="none"/>
    </w:rPr>
    <w:tblPr>
      <w:tblInd w:w="0" w:type="dxa"/>
      <w:tblCellMar>
        <w:top w:w="0" w:type="dxa"/>
        <w:left w:w="0" w:type="dxa"/>
        <w:bottom w:w="0" w:type="dxa"/>
        <w:right w:w="0" w:type="dxa"/>
      </w:tblCellMar>
    </w:tblPr>
  </w:style>
  <w:style w:type="table" w:customStyle="1" w:styleId="TableGrid42">
    <w:name w:val="TableGrid42"/>
    <w:rsid w:val="003C60B8"/>
    <w:pPr>
      <w:spacing w:after="0" w:line="240" w:lineRule="auto"/>
    </w:pPr>
    <w:rPr>
      <w:rFonts w:ascii="Cambria" w:eastAsia="Cambria" w:hAnsi="Cambria" w:cs="Cambria"/>
      <w:kern w:val="0"/>
      <w:lang w:val="es-ES" w:eastAsia="es-ES"/>
      <w14:ligatures w14:val="none"/>
    </w:rPr>
    <w:tblPr>
      <w:tblCellMar>
        <w:top w:w="0" w:type="dxa"/>
        <w:left w:w="0" w:type="dxa"/>
        <w:bottom w:w="0" w:type="dxa"/>
        <w:right w:w="0" w:type="dxa"/>
      </w:tblCellMar>
    </w:tblPr>
  </w:style>
  <w:style w:type="table" w:customStyle="1" w:styleId="Tablamoderna12">
    <w:name w:val="Tabla moderna12"/>
    <w:basedOn w:val="Tablanormal"/>
    <w:next w:val="Tablamoderna"/>
    <w:semiHidden/>
    <w:unhideWhenUsed/>
    <w:rsid w:val="003C60B8"/>
    <w:pPr>
      <w:spacing w:after="0" w:line="240" w:lineRule="auto"/>
    </w:pPr>
    <w:rPr>
      <w:rFonts w:ascii="Times New Roman" w:eastAsia="Times New Roman" w:hAnsi="Times New Roman" w:cs="Cambria"/>
      <w:kern w:val="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2">
    <w:name w:val="Tabla con cuadrícula2102"/>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2">
    <w:name w:val="Calendar 112"/>
    <w:basedOn w:val="Tablanormal"/>
    <w:uiPriority w:val="99"/>
    <w:qFormat/>
    <w:rsid w:val="003C60B8"/>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2">
    <w:name w:val="Sin lista152"/>
    <w:next w:val="Sinlista"/>
    <w:uiPriority w:val="99"/>
    <w:semiHidden/>
    <w:unhideWhenUsed/>
    <w:rsid w:val="003C60B8"/>
  </w:style>
  <w:style w:type="table" w:customStyle="1" w:styleId="Tablaconcuadrcula362">
    <w:name w:val="Tabla con cuadrícula362"/>
    <w:basedOn w:val="Tablanormal"/>
    <w:next w:val="Tablaconcuadrcula"/>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2">
    <w:name w:val="Tabla clásica 282"/>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2">
    <w:name w:val="Tabla clásica 352"/>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2">
    <w:name w:val="Tabla con lista 852"/>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2">
    <w:name w:val="Tabla profesional82"/>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2">
    <w:name w:val="Tabla con efectos 3D 152"/>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2">
    <w:name w:val="Tabla con cuadrícula1162"/>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2">
    <w:name w:val="Tabla con cuadrícula2142"/>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2">
    <w:name w:val="Tabla con cuadrícula442"/>
    <w:basedOn w:val="Tablanormal"/>
    <w:next w:val="Tablaconcuadrcula"/>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2">
    <w:name w:val="Tabla con cuadrícula3142"/>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2">
    <w:name w:val="Sin lista1122"/>
    <w:next w:val="Sinlista"/>
    <w:uiPriority w:val="99"/>
    <w:semiHidden/>
    <w:unhideWhenUsed/>
    <w:rsid w:val="003C60B8"/>
  </w:style>
  <w:style w:type="numbering" w:customStyle="1" w:styleId="Sinlista252">
    <w:name w:val="Sin lista252"/>
    <w:next w:val="Sinlista"/>
    <w:uiPriority w:val="99"/>
    <w:semiHidden/>
    <w:unhideWhenUsed/>
    <w:rsid w:val="003C60B8"/>
  </w:style>
  <w:style w:type="table" w:customStyle="1" w:styleId="Tablaconcuadrcula11122">
    <w:name w:val="Tabla con cuadrícula11122"/>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2">
    <w:name w:val="Sin lista342"/>
    <w:next w:val="Sinlista"/>
    <w:uiPriority w:val="99"/>
    <w:semiHidden/>
    <w:unhideWhenUsed/>
    <w:rsid w:val="003C60B8"/>
  </w:style>
  <w:style w:type="table" w:customStyle="1" w:styleId="Tablaconcuadrcula1242">
    <w:name w:val="Tabla con cuadrícula1242"/>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3">
    <w:name w:val="Sin lista413"/>
    <w:next w:val="Sinlista"/>
    <w:uiPriority w:val="99"/>
    <w:semiHidden/>
    <w:unhideWhenUsed/>
    <w:rsid w:val="003C60B8"/>
  </w:style>
  <w:style w:type="table" w:customStyle="1" w:styleId="Tablaconcuadrcula542">
    <w:name w:val="Tabla con cuadrícula542"/>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2">
    <w:name w:val="Tabla con cuadrícula1342"/>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3">
    <w:name w:val="Sin lista513"/>
    <w:next w:val="Sinlista"/>
    <w:uiPriority w:val="99"/>
    <w:semiHidden/>
    <w:unhideWhenUsed/>
    <w:rsid w:val="003C60B8"/>
  </w:style>
  <w:style w:type="table" w:customStyle="1" w:styleId="Tablaconcuadrcula642">
    <w:name w:val="Tabla con cuadrícula642"/>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2">
    <w:name w:val="Tabla con cuadrícula1442"/>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3">
    <w:name w:val="Sin lista613"/>
    <w:next w:val="Sinlista"/>
    <w:uiPriority w:val="99"/>
    <w:semiHidden/>
    <w:unhideWhenUsed/>
    <w:rsid w:val="003C60B8"/>
  </w:style>
  <w:style w:type="table" w:customStyle="1" w:styleId="Tablaconcuadrcula742">
    <w:name w:val="Tabla con cuadrícula742"/>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2">
    <w:name w:val="Tabla con cuadrícula1542"/>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3">
    <w:name w:val="Sin lista713"/>
    <w:next w:val="Sinlista"/>
    <w:uiPriority w:val="99"/>
    <w:semiHidden/>
    <w:unhideWhenUsed/>
    <w:rsid w:val="003C60B8"/>
  </w:style>
  <w:style w:type="table" w:customStyle="1" w:styleId="Tablaconcuadrcula842">
    <w:name w:val="Tabla con cuadrícula842"/>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2">
    <w:name w:val="Tabla con cuadrícula1642"/>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0">
    <w:name w:val="TableGrid112"/>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table" w:customStyle="1" w:styleId="Cuadrculadetablaclara152">
    <w:name w:val="Cuadrícula de tabla clara152"/>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3">
    <w:name w:val="Tabla con cuadrícula31113"/>
    <w:basedOn w:val="Tablanormal"/>
    <w:next w:val="Tablaconcuadrcula"/>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3">
    <w:name w:val="Sin lista11113"/>
    <w:next w:val="Sinlista"/>
    <w:uiPriority w:val="99"/>
    <w:semiHidden/>
    <w:unhideWhenUsed/>
    <w:rsid w:val="003C60B8"/>
  </w:style>
  <w:style w:type="table" w:customStyle="1" w:styleId="Tablaclsica2142">
    <w:name w:val="Tabla clásica 2142"/>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2">
    <w:name w:val="Tabla clásica 3142"/>
    <w:basedOn w:val="Tablanormal"/>
    <w:next w:val="Tablaclsica3"/>
    <w:semiHidden/>
    <w:unhideWhenUsed/>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2">
    <w:name w:val="Tabla con lista 8142"/>
    <w:basedOn w:val="Tablanormal"/>
    <w:next w:val="Tablaconlista8"/>
    <w:semiHidden/>
    <w:unhideWhenUsed/>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2">
    <w:name w:val="Tabla con efectos 3D 1142"/>
    <w:basedOn w:val="Tablanormal"/>
    <w:next w:val="Tablaconefectos3D1"/>
    <w:semiHidden/>
    <w:unhideWhenUsed/>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2">
    <w:name w:val="Tabla profesional142"/>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2">
    <w:name w:val="Cuadrícula de tabla clara1142"/>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2">
    <w:name w:val="Tabla clásica 224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2">
    <w:name w:val="Tabla profesional24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2">
    <w:name w:val="Tabla clásica 234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2">
    <w:name w:val="Tabla profesional34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3">
    <w:name w:val="Cuadrícula media 2113"/>
    <w:basedOn w:val="Tablanormal"/>
    <w:uiPriority w:val="1"/>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2">
    <w:name w:val="Tabla con cuadrícula952"/>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2">
    <w:name w:val="Tabla con cuadrícula1052"/>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3">
    <w:name w:val="Tabla con cuadrícula1713"/>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2">
    <w:name w:val="Tabla con cuadrícula2252"/>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2">
    <w:name w:val="Tabla con cuadrícula3252"/>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2">
    <w:name w:val="Lista 4142"/>
    <w:basedOn w:val="Sinlista"/>
    <w:rsid w:val="003C60B8"/>
  </w:style>
  <w:style w:type="table" w:customStyle="1" w:styleId="TableGrid132">
    <w:name w:val="Table Grid132"/>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2">
    <w:name w:val="Tabla clásica 2452"/>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2">
    <w:name w:val="Tabla clásica 3212"/>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2">
    <w:name w:val="Tabla con lista 8212"/>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2">
    <w:name w:val="Tabla profesional452"/>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2">
    <w:name w:val="Tabla con efectos 3D 1212"/>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3">
    <w:name w:val="Sin lista2113"/>
    <w:next w:val="Sinlista"/>
    <w:uiPriority w:val="99"/>
    <w:semiHidden/>
    <w:unhideWhenUsed/>
    <w:rsid w:val="003C60B8"/>
  </w:style>
  <w:style w:type="table" w:customStyle="1" w:styleId="Cuadrculamedia2212">
    <w:name w:val="Cuadrícula media 2212"/>
    <w:basedOn w:val="Tablanormal"/>
    <w:next w:val="Cuadrculamedia21"/>
    <w:uiPriority w:val="1"/>
    <w:semiHidden/>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2">
    <w:name w:val="Tabla clásica 21112"/>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2">
    <w:name w:val="Tabla profesional1112"/>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3">
    <w:name w:val="Tabla con cuadrícula4113"/>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3">
    <w:name w:val="Tabla con cuadrícula21113"/>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2">
    <w:name w:val="Cuadrícula de tabla clara1212"/>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2">
    <w:name w:val="Tabla clásica 31112"/>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2">
    <w:name w:val="Tabla con lista 81112"/>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2">
    <w:name w:val="Tabla con efectos 3D 11112"/>
    <w:basedOn w:val="Tablanormal"/>
    <w:semiHidden/>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2">
    <w:name w:val="Tabla con cuadrícula111112"/>
    <w:basedOn w:val="Tablanormal"/>
    <w:uiPriority w:val="59"/>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2">
    <w:name w:val="Cuadrícula de tabla clara11112"/>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2">
    <w:name w:val="Tabla clásica 2211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2">
    <w:name w:val="Tabla profesional211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2">
    <w:name w:val="Tabla clásica 2311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2">
    <w:name w:val="Tabla profesional311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2">
    <w:name w:val="Tabla con cuadrícula121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3">
    <w:name w:val="Tabla con cuadrícula5113"/>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2">
    <w:name w:val="Tabla con cuadrícula131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3">
    <w:name w:val="Tabla con cuadrícula6113"/>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2">
    <w:name w:val="Tabla con cuadrícula141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3">
    <w:name w:val="Tabla con cuadrícula7113"/>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2">
    <w:name w:val="Tabla con cuadrícula151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3">
    <w:name w:val="Tabla con cuadrícula8113"/>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2">
    <w:name w:val="Tabla con cuadrícula161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2">
    <w:name w:val="WW8Num5011152"/>
    <w:rsid w:val="003C60B8"/>
  </w:style>
  <w:style w:type="numbering" w:customStyle="1" w:styleId="Lista411111152">
    <w:name w:val="Lista 411111152"/>
    <w:rsid w:val="003C60B8"/>
  </w:style>
  <w:style w:type="numbering" w:customStyle="1" w:styleId="WW8Num501252">
    <w:name w:val="WW8Num501252"/>
    <w:rsid w:val="003C60B8"/>
  </w:style>
  <w:style w:type="table" w:customStyle="1" w:styleId="Tablaclsica24112">
    <w:name w:val="Tabla clásica 24112"/>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2">
    <w:name w:val="Tabla profesional4112"/>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2">
    <w:name w:val="Tabla con cuadrícula9112"/>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2">
    <w:name w:val="Tabla con cuadrícula221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2">
    <w:name w:val="Tabla con cuadrícula3211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2">
    <w:name w:val="WW8Num50111112"/>
    <w:rsid w:val="003C60B8"/>
  </w:style>
  <w:style w:type="numbering" w:customStyle="1" w:styleId="Lista4111111112">
    <w:name w:val="Lista 4111111112"/>
    <w:rsid w:val="003C60B8"/>
  </w:style>
  <w:style w:type="table" w:customStyle="1" w:styleId="Tablaconcuadrcula10112">
    <w:name w:val="Tabla con cuadrícula10112"/>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3">
    <w:name w:val="Tabla con cuadrícula1813"/>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2">
    <w:name w:val="Tabla con cuadrícula2312"/>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2">
    <w:name w:val="Tabla con cuadrícula3312"/>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2">
    <w:name w:val="WW8Num50212"/>
    <w:rsid w:val="003C60B8"/>
  </w:style>
  <w:style w:type="numbering" w:customStyle="1" w:styleId="Lista41114">
    <w:name w:val="Lista 41114"/>
    <w:basedOn w:val="Sinlista"/>
    <w:rsid w:val="003C60B8"/>
  </w:style>
  <w:style w:type="numbering" w:customStyle="1" w:styleId="Sinlista1212">
    <w:name w:val="Sin lista1212"/>
    <w:next w:val="Sinlista"/>
    <w:uiPriority w:val="99"/>
    <w:semiHidden/>
    <w:unhideWhenUsed/>
    <w:rsid w:val="003C60B8"/>
  </w:style>
  <w:style w:type="table" w:customStyle="1" w:styleId="Tablaclsica2512">
    <w:name w:val="Tabla clásica 2512"/>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2">
    <w:name w:val="Tabla profesional512"/>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2">
    <w:name w:val="Estilo31112"/>
    <w:rsid w:val="003C60B8"/>
  </w:style>
  <w:style w:type="numbering" w:customStyle="1" w:styleId="Sinlista2212">
    <w:name w:val="Sin lista2212"/>
    <w:next w:val="Sinlista"/>
    <w:uiPriority w:val="99"/>
    <w:semiHidden/>
    <w:unhideWhenUsed/>
    <w:rsid w:val="003C60B8"/>
  </w:style>
  <w:style w:type="numbering" w:customStyle="1" w:styleId="WW8Num5011212">
    <w:name w:val="WW8Num5011212"/>
    <w:rsid w:val="003C60B8"/>
  </w:style>
  <w:style w:type="numbering" w:customStyle="1" w:styleId="Lista411111212">
    <w:name w:val="Lista 411111212"/>
    <w:rsid w:val="003C60B8"/>
  </w:style>
  <w:style w:type="numbering" w:customStyle="1" w:styleId="WW8Num501312">
    <w:name w:val="WW8Num501312"/>
    <w:rsid w:val="003C60B8"/>
  </w:style>
  <w:style w:type="numbering" w:customStyle="1" w:styleId="Sinlista3112">
    <w:name w:val="Sin lista3112"/>
    <w:next w:val="Sinlista"/>
    <w:uiPriority w:val="99"/>
    <w:semiHidden/>
    <w:unhideWhenUsed/>
    <w:rsid w:val="003C60B8"/>
  </w:style>
  <w:style w:type="table" w:customStyle="1" w:styleId="Tablaclsica24212">
    <w:name w:val="Tabla clásica 24212"/>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2">
    <w:name w:val="Tabla profesional4212"/>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2">
    <w:name w:val="Tabla con cuadrícula9212"/>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2">
    <w:name w:val="Tabla con cuadrícula222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2">
    <w:name w:val="Tabla con cuadrícula3221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2">
    <w:name w:val="WW8Num5012212"/>
    <w:rsid w:val="003C60B8"/>
  </w:style>
  <w:style w:type="table" w:customStyle="1" w:styleId="Tablaconcuadrcula10212">
    <w:name w:val="Tabla con cuadrícula10212"/>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2">
    <w:name w:val="Tabla con cuadrícula1912"/>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2">
    <w:name w:val="Tabla con cuadrícula1101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2">
    <w:name w:val="Tabla con cuadrícula2412"/>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2">
    <w:name w:val="Tabla con cuadrícula3412"/>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2">
    <w:name w:val="WW8Num50312"/>
    <w:rsid w:val="003C60B8"/>
  </w:style>
  <w:style w:type="numbering" w:customStyle="1" w:styleId="Lista41212">
    <w:name w:val="Lista 41212"/>
    <w:basedOn w:val="Sinlista"/>
    <w:rsid w:val="003C60B8"/>
  </w:style>
  <w:style w:type="numbering" w:customStyle="1" w:styleId="Sinlista1312">
    <w:name w:val="Sin lista1312"/>
    <w:next w:val="Sinlista"/>
    <w:uiPriority w:val="99"/>
    <w:semiHidden/>
    <w:unhideWhenUsed/>
    <w:rsid w:val="003C60B8"/>
  </w:style>
  <w:style w:type="table" w:customStyle="1" w:styleId="TableGrid1112">
    <w:name w:val="Table Grid1112"/>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2">
    <w:name w:val="Tabla clásica 2612"/>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2">
    <w:name w:val="Tabla clásica 3312"/>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2">
    <w:name w:val="Tabla con lista 8312"/>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2">
    <w:name w:val="Tabla profesional612"/>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2">
    <w:name w:val="Tabla con efectos 3D 1312"/>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2">
    <w:name w:val="Estilo31212"/>
    <w:rsid w:val="003C60B8"/>
  </w:style>
  <w:style w:type="numbering" w:customStyle="1" w:styleId="Sinlista2312">
    <w:name w:val="Sin lista2312"/>
    <w:next w:val="Sinlista"/>
    <w:uiPriority w:val="99"/>
    <w:semiHidden/>
    <w:unhideWhenUsed/>
    <w:rsid w:val="003C60B8"/>
  </w:style>
  <w:style w:type="table" w:customStyle="1" w:styleId="Cuadrculamedia2312">
    <w:name w:val="Cuadrícula media 2312"/>
    <w:basedOn w:val="Tablanormal"/>
    <w:next w:val="Cuadrculamedia21"/>
    <w:uiPriority w:val="1"/>
    <w:semiHidden/>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2">
    <w:name w:val="Tabla clásica 21212"/>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2">
    <w:name w:val="Tabla profesional1212"/>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2">
    <w:name w:val="Tabla con cuadrícula4212"/>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2">
    <w:name w:val="Tabla con cuadrícula212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2">
    <w:name w:val="Cuadrícula de tabla clara1312"/>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2">
    <w:name w:val="Tabla con cuadrícula31212"/>
    <w:basedOn w:val="Tablanormal"/>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2">
    <w:name w:val="Tabla clásica 31212"/>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2">
    <w:name w:val="Tabla con lista 81212"/>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2">
    <w:name w:val="Tabla con efectos 3D 11212"/>
    <w:basedOn w:val="Tablanormal"/>
    <w:semiHidden/>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2">
    <w:name w:val="Tabla con cuadrícula11212"/>
    <w:basedOn w:val="Tablanormal"/>
    <w:uiPriority w:val="59"/>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2">
    <w:name w:val="Cuadrícula de tabla clara11212"/>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2">
    <w:name w:val="Tabla clásica 2221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2">
    <w:name w:val="Tabla profesional221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2">
    <w:name w:val="Tabla clásica 2321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2">
    <w:name w:val="Tabla profesional321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2">
    <w:name w:val="Tabla con cuadrícula122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2">
    <w:name w:val="Tabla con cuadrícula521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2">
    <w:name w:val="Tabla con cuadrícula132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2">
    <w:name w:val="Tabla con cuadrícula621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2">
    <w:name w:val="Tabla con cuadrícula142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2">
    <w:name w:val="Tabla con cuadrícula721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2">
    <w:name w:val="Tabla con cuadrícula152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2">
    <w:name w:val="Tabla con cuadrícula821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2">
    <w:name w:val="Tabla con cuadrícula162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
    <w:name w:val="TableGrid212"/>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312">
    <w:name w:val="WW8Num5011312"/>
    <w:rsid w:val="003C60B8"/>
  </w:style>
  <w:style w:type="numbering" w:customStyle="1" w:styleId="Lista411111312">
    <w:name w:val="Lista 411111312"/>
    <w:rsid w:val="003C60B8"/>
  </w:style>
  <w:style w:type="numbering" w:customStyle="1" w:styleId="WW8Num501412">
    <w:name w:val="WW8Num501412"/>
    <w:rsid w:val="003C60B8"/>
  </w:style>
  <w:style w:type="numbering" w:customStyle="1" w:styleId="Sinlista3212">
    <w:name w:val="Sin lista3212"/>
    <w:next w:val="Sinlista"/>
    <w:uiPriority w:val="99"/>
    <w:semiHidden/>
    <w:unhideWhenUsed/>
    <w:rsid w:val="003C60B8"/>
  </w:style>
  <w:style w:type="table" w:customStyle="1" w:styleId="Tablaclsica24312">
    <w:name w:val="Tabla clásica 24312"/>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2">
    <w:name w:val="Tabla profesional4312"/>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2">
    <w:name w:val="Tabla con cuadrícula9312"/>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2">
    <w:name w:val="Tabla con cuadrícula223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2">
    <w:name w:val="Tabla con cuadrícula3231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2">
    <w:name w:val="WW8Num50111312"/>
    <w:rsid w:val="003C60B8"/>
  </w:style>
  <w:style w:type="numbering" w:customStyle="1" w:styleId="Lista4111111312">
    <w:name w:val="Lista 4111111312"/>
    <w:rsid w:val="003C60B8"/>
  </w:style>
  <w:style w:type="numbering" w:customStyle="1" w:styleId="WW8Num5012312">
    <w:name w:val="WW8Num5012312"/>
    <w:rsid w:val="003C60B8"/>
  </w:style>
  <w:style w:type="table" w:customStyle="1" w:styleId="Tablaconcuadrcula10312">
    <w:name w:val="Tabla con cuadrícula10312"/>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2">
    <w:name w:val="Tabla con cuadrícula2012"/>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2">
    <w:name w:val="Tabla con cuadrícula1131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2">
    <w:name w:val="Tabla con cuadrícula2512"/>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2">
    <w:name w:val="Tabla con cuadrícula3512"/>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2">
    <w:name w:val="Sin lista1412"/>
    <w:next w:val="Sinlista"/>
    <w:uiPriority w:val="99"/>
    <w:semiHidden/>
    <w:unhideWhenUsed/>
    <w:rsid w:val="003C60B8"/>
  </w:style>
  <w:style w:type="table" w:customStyle="1" w:styleId="TableGrid1212">
    <w:name w:val="Table Grid1212"/>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2">
    <w:name w:val="Tabla clásica 2712"/>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2">
    <w:name w:val="Tabla clásica 3412"/>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2">
    <w:name w:val="Tabla con lista 8412"/>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2">
    <w:name w:val="Tabla profesional712"/>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2">
    <w:name w:val="Tabla con efectos 3D 1412"/>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2">
    <w:name w:val="Sin lista2412"/>
    <w:next w:val="Sinlista"/>
    <w:uiPriority w:val="99"/>
    <w:semiHidden/>
    <w:unhideWhenUsed/>
    <w:rsid w:val="003C60B8"/>
  </w:style>
  <w:style w:type="table" w:customStyle="1" w:styleId="Cuadrculamedia2412">
    <w:name w:val="Cuadrícula media 2412"/>
    <w:basedOn w:val="Tablanormal"/>
    <w:next w:val="Cuadrculamedia21"/>
    <w:uiPriority w:val="1"/>
    <w:semiHidden/>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2">
    <w:name w:val="Tabla clásica 21312"/>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2">
    <w:name w:val="Tabla profesional1312"/>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2">
    <w:name w:val="Tabla con cuadrícula4312"/>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2">
    <w:name w:val="Tabla con cuadrícula213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2">
    <w:name w:val="Cuadrícula de tabla clara1412"/>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2">
    <w:name w:val="Tabla con cuadrícula31312"/>
    <w:basedOn w:val="Tablanormal"/>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2">
    <w:name w:val="Tabla clásica 31312"/>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2">
    <w:name w:val="Tabla con lista 81312"/>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2">
    <w:name w:val="Tabla con efectos 3D 11312"/>
    <w:basedOn w:val="Tablanormal"/>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2">
    <w:name w:val="Tabla con cuadrícula11412"/>
    <w:basedOn w:val="Tablanormal"/>
    <w:uiPriority w:val="59"/>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2">
    <w:name w:val="Cuadrícula de tabla clara11312"/>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2">
    <w:name w:val="Tabla clásica 2231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2">
    <w:name w:val="Tabla profesional231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2">
    <w:name w:val="Tabla clásica 2331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2">
    <w:name w:val="Tabla profesional3312"/>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2">
    <w:name w:val="Tabla con cuadrícula123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2">
    <w:name w:val="Tabla con cuadrícula531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2">
    <w:name w:val="Tabla con cuadrícula133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2">
    <w:name w:val="Tabla con cuadrícula631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2">
    <w:name w:val="Tabla con cuadrícula143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2">
    <w:name w:val="Tabla con cuadrícula731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2">
    <w:name w:val="Tabla con cuadrícula153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2">
    <w:name w:val="Tabla con cuadrícula831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2">
    <w:name w:val="Tabla con cuadrícula163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
    <w:name w:val="TableGrid312"/>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412">
    <w:name w:val="WW8Num5011412"/>
    <w:rsid w:val="003C60B8"/>
  </w:style>
  <w:style w:type="numbering" w:customStyle="1" w:styleId="Lista411111412">
    <w:name w:val="Lista 411111412"/>
    <w:rsid w:val="003C60B8"/>
  </w:style>
  <w:style w:type="numbering" w:customStyle="1" w:styleId="Sinlista3312">
    <w:name w:val="Sin lista3312"/>
    <w:next w:val="Sinlista"/>
    <w:uiPriority w:val="99"/>
    <w:semiHidden/>
    <w:unhideWhenUsed/>
    <w:rsid w:val="003C60B8"/>
  </w:style>
  <w:style w:type="table" w:customStyle="1" w:styleId="Tablaclsica24412">
    <w:name w:val="Tabla clásica 24412"/>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2">
    <w:name w:val="Tabla profesional4412"/>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2">
    <w:name w:val="Tabla con cuadrícula9412"/>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2">
    <w:name w:val="Tabla con cuadrícula22412"/>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2">
    <w:name w:val="Tabla con cuadrícula3241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2">
    <w:name w:val="Tabla con cuadrícula10412"/>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2">
    <w:name w:val="Tabla con cuadrícula2612"/>
    <w:basedOn w:val="Tablanormal"/>
    <w:next w:val="Tablaconcuadrcula"/>
    <w:uiPriority w:val="39"/>
    <w:rsid w:val="003C60B8"/>
    <w:pPr>
      <w:spacing w:after="0" w:line="240" w:lineRule="auto"/>
    </w:pPr>
    <w:rPr>
      <w:rFonts w:eastAsia="Times New Roman"/>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2">
    <w:name w:val="Table Normal112"/>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712">
    <w:name w:val="Tabla con cuadrícula2712"/>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2">
    <w:name w:val="Sin lista812"/>
    <w:next w:val="Sinlista"/>
    <w:uiPriority w:val="99"/>
    <w:semiHidden/>
    <w:unhideWhenUsed/>
    <w:rsid w:val="003C60B8"/>
  </w:style>
  <w:style w:type="table" w:customStyle="1" w:styleId="Cuadrculadetablaclara32">
    <w:name w:val="Cuadrícula de tabla clara32"/>
    <w:basedOn w:val="Tablanormal"/>
    <w:next w:val="Cuadrculadetablaclara2"/>
    <w:uiPriority w:val="40"/>
    <w:rsid w:val="003C60B8"/>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12">
    <w:name w:val="Sin lista912"/>
    <w:next w:val="Sinlista"/>
    <w:uiPriority w:val="99"/>
    <w:semiHidden/>
    <w:unhideWhenUsed/>
    <w:rsid w:val="003C60B8"/>
  </w:style>
  <w:style w:type="table" w:customStyle="1" w:styleId="TableNormal312">
    <w:name w:val="Table Normal312"/>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912">
    <w:name w:val="Tabla con cuadrícula2912"/>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2">
    <w:name w:val="Cuadrícula de tabla clara212"/>
    <w:basedOn w:val="Tablanormal"/>
    <w:next w:val="Cuadrculadetablaclara2"/>
    <w:uiPriority w:val="40"/>
    <w:rsid w:val="003C60B8"/>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412">
    <w:name w:val="Table Normal412"/>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numbering" w:customStyle="1" w:styleId="Sinlista162">
    <w:name w:val="Sin lista162"/>
    <w:next w:val="Sinlista"/>
    <w:uiPriority w:val="99"/>
    <w:semiHidden/>
    <w:unhideWhenUsed/>
    <w:rsid w:val="003C60B8"/>
  </w:style>
  <w:style w:type="table" w:customStyle="1" w:styleId="Tablaconcuadrcula372">
    <w:name w:val="Tabla con cuadrícula372"/>
    <w:basedOn w:val="Tablanormal"/>
    <w:next w:val="Tablaconcuadrcula"/>
    <w:uiPriority w:val="3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51">
    <w:name w:val="Lista vistosa - Énfasis 151"/>
    <w:basedOn w:val="Tablanormal"/>
    <w:next w:val="Listavistosa-nfasis1"/>
    <w:uiPriority w:val="34"/>
    <w:unhideWhenUsed/>
    <w:rsid w:val="003C60B8"/>
    <w:pPr>
      <w:spacing w:after="0" w:line="240" w:lineRule="auto"/>
    </w:pPr>
    <w:rPr>
      <w:rFonts w:ascii="Cambria" w:eastAsia="Cambria" w:hAnsi="Cambria" w:cs="Cambria"/>
      <w:kern w:val="0"/>
      <w:sz w:val="24"/>
      <w:szCs w:val="24"/>
      <w:lang w:eastAsia="es-CO" w:bidi="x-none"/>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61">
    <w:name w:val="Cuadrícula media 261"/>
    <w:basedOn w:val="Tablanormal"/>
    <w:next w:val="Cuadrculamedia2"/>
    <w:uiPriority w:val="1"/>
    <w:unhideWhenUsed/>
    <w:rsid w:val="003C60B8"/>
    <w:pPr>
      <w:spacing w:after="0" w:line="240" w:lineRule="auto"/>
    </w:pPr>
    <w:rPr>
      <w:rFonts w:ascii="Cambria" w:eastAsia="Cambria" w:hAnsi="Cambria" w:cs="Cambria"/>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71">
    <w:name w:val="Tabla con cuadrícula1171"/>
    <w:basedOn w:val="Tablanormal"/>
    <w:next w:val="Tablaconcuadrcula"/>
    <w:uiPriority w:val="59"/>
    <w:rsid w:val="003C60B8"/>
    <w:pPr>
      <w:spacing w:after="0" w:line="240" w:lineRule="auto"/>
    </w:pPr>
    <w:rPr>
      <w:rFonts w:ascii="Cambria" w:eastAsia="Cambria" w:hAnsi="Cambria" w:cs="Cambria"/>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1">
    <w:name w:val="Table Normal61"/>
    <w:rsid w:val="003C60B8"/>
    <w:pPr>
      <w:pBdr>
        <w:top w:val="nil"/>
        <w:left w:val="nil"/>
        <w:bottom w:val="nil"/>
        <w:right w:val="nil"/>
        <w:between w:val="nil"/>
        <w:bar w:val="nil"/>
      </w:pBdr>
      <w:spacing w:after="0" w:line="240" w:lineRule="auto"/>
    </w:pPr>
    <w:rPr>
      <w:rFonts w:ascii="Times New Roman" w:eastAsia="Arial Unicode MS" w:hAnsi="Times New Roman" w:cs="Cambria"/>
      <w:kern w:val="0"/>
      <w:bdr w:val="nil"/>
      <w:lang w:val="es-ES" w:eastAsia="es-ES"/>
      <w14:ligatures w14:val="none"/>
    </w:rPr>
    <w:tblPr>
      <w:tblInd w:w="0" w:type="dxa"/>
      <w:tblCellMar>
        <w:top w:w="0" w:type="dxa"/>
        <w:left w:w="0" w:type="dxa"/>
        <w:bottom w:w="0" w:type="dxa"/>
        <w:right w:w="0" w:type="dxa"/>
      </w:tblCellMar>
    </w:tblPr>
  </w:style>
  <w:style w:type="table" w:customStyle="1" w:styleId="TableGrid51">
    <w:name w:val="TableGrid51"/>
    <w:rsid w:val="003C60B8"/>
    <w:pPr>
      <w:spacing w:after="0" w:line="240" w:lineRule="auto"/>
    </w:pPr>
    <w:rPr>
      <w:rFonts w:ascii="Cambria" w:eastAsia="Cambria" w:hAnsi="Cambria" w:cs="Cambria"/>
      <w:kern w:val="0"/>
      <w:lang w:val="es-ES" w:eastAsia="es-ES"/>
      <w14:ligatures w14:val="none"/>
    </w:rPr>
    <w:tblPr>
      <w:tblCellMar>
        <w:top w:w="0" w:type="dxa"/>
        <w:left w:w="0" w:type="dxa"/>
        <w:bottom w:w="0" w:type="dxa"/>
        <w:right w:w="0" w:type="dxa"/>
      </w:tblCellMar>
    </w:tblPr>
  </w:style>
  <w:style w:type="table" w:customStyle="1" w:styleId="Tablamoderna21">
    <w:name w:val="Tabla moderna21"/>
    <w:basedOn w:val="Tablanormal"/>
    <w:next w:val="Tablamoderna"/>
    <w:semiHidden/>
    <w:unhideWhenUsed/>
    <w:rsid w:val="003C60B8"/>
    <w:pPr>
      <w:spacing w:after="0" w:line="240" w:lineRule="auto"/>
    </w:pPr>
    <w:rPr>
      <w:rFonts w:ascii="Times New Roman" w:eastAsia="Times New Roman" w:hAnsi="Times New Roman" w:cs="Cambria"/>
      <w:kern w:val="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51">
    <w:name w:val="Tabla con cuadrícula215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21">
    <w:name w:val="Calendar 121"/>
    <w:basedOn w:val="Tablanormal"/>
    <w:uiPriority w:val="99"/>
    <w:qFormat/>
    <w:rsid w:val="003C60B8"/>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71">
    <w:name w:val="Sin lista171"/>
    <w:next w:val="Sinlista"/>
    <w:uiPriority w:val="99"/>
    <w:semiHidden/>
    <w:unhideWhenUsed/>
    <w:rsid w:val="003C60B8"/>
  </w:style>
  <w:style w:type="table" w:customStyle="1" w:styleId="Tablaconcuadrcula381">
    <w:name w:val="Tabla con cuadrícula381"/>
    <w:basedOn w:val="Tablanormal"/>
    <w:next w:val="Tablaconcuadrcula"/>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91">
    <w:name w:val="Tabla clásica 291"/>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1">
    <w:name w:val="Tabla clásica 361"/>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1">
    <w:name w:val="Tabla con lista 861"/>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91">
    <w:name w:val="Tabla profesional91"/>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1">
    <w:name w:val="Tabla con efectos 3D 161"/>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81">
    <w:name w:val="Tabla con cuadrícula1181"/>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1">
    <w:name w:val="Tabla con cuadrícula2161"/>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1">
    <w:name w:val="Tabla con cuadrícula451"/>
    <w:basedOn w:val="Tablanormal"/>
    <w:next w:val="Tablaconcuadrcula"/>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1">
    <w:name w:val="Tabla con cuadrícula3151"/>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1">
    <w:name w:val="Sin lista1131"/>
    <w:next w:val="Sinlista"/>
    <w:uiPriority w:val="99"/>
    <w:semiHidden/>
    <w:unhideWhenUsed/>
    <w:rsid w:val="003C60B8"/>
  </w:style>
  <w:style w:type="numbering" w:customStyle="1" w:styleId="Sinlista261">
    <w:name w:val="Sin lista261"/>
    <w:next w:val="Sinlista"/>
    <w:uiPriority w:val="99"/>
    <w:semiHidden/>
    <w:unhideWhenUsed/>
    <w:rsid w:val="003C60B8"/>
  </w:style>
  <w:style w:type="table" w:customStyle="1" w:styleId="Tablaconcuadrcula11131">
    <w:name w:val="Tabla con cuadrícula11131"/>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1">
    <w:name w:val="Sin lista351"/>
    <w:next w:val="Sinlista"/>
    <w:uiPriority w:val="99"/>
    <w:semiHidden/>
    <w:unhideWhenUsed/>
    <w:rsid w:val="003C60B8"/>
  </w:style>
  <w:style w:type="table" w:customStyle="1" w:styleId="Tablaconcuadrcula1251">
    <w:name w:val="Tabla con cuadrícula1251"/>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2">
    <w:name w:val="Sin lista422"/>
    <w:next w:val="Sinlista"/>
    <w:uiPriority w:val="99"/>
    <w:semiHidden/>
    <w:unhideWhenUsed/>
    <w:rsid w:val="003C60B8"/>
  </w:style>
  <w:style w:type="table" w:customStyle="1" w:styleId="Tablaconcuadrcula551">
    <w:name w:val="Tabla con cuadrícula55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1">
    <w:name w:val="Tabla con cuadrícula1351"/>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2">
    <w:name w:val="Sin lista522"/>
    <w:next w:val="Sinlista"/>
    <w:uiPriority w:val="99"/>
    <w:semiHidden/>
    <w:unhideWhenUsed/>
    <w:rsid w:val="003C60B8"/>
  </w:style>
  <w:style w:type="table" w:customStyle="1" w:styleId="Tablaconcuadrcula651">
    <w:name w:val="Tabla con cuadrícula65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1">
    <w:name w:val="Tabla con cuadrícula1451"/>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2">
    <w:name w:val="Sin lista622"/>
    <w:next w:val="Sinlista"/>
    <w:uiPriority w:val="99"/>
    <w:semiHidden/>
    <w:unhideWhenUsed/>
    <w:rsid w:val="003C60B8"/>
  </w:style>
  <w:style w:type="table" w:customStyle="1" w:styleId="Tablaconcuadrcula751">
    <w:name w:val="Tabla con cuadrícula75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1">
    <w:name w:val="Tabla con cuadrícula1551"/>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2">
    <w:name w:val="Sin lista722"/>
    <w:next w:val="Sinlista"/>
    <w:uiPriority w:val="99"/>
    <w:semiHidden/>
    <w:unhideWhenUsed/>
    <w:rsid w:val="003C60B8"/>
  </w:style>
  <w:style w:type="table" w:customStyle="1" w:styleId="Tablaconcuadrcula851">
    <w:name w:val="Tabla con cuadrícula85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1">
    <w:name w:val="Tabla con cuadrícula1651"/>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0">
    <w:name w:val="TableGrid121"/>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table" w:customStyle="1" w:styleId="Cuadrculadetablaclara161">
    <w:name w:val="Cuadrícula de tabla clara16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21">
    <w:name w:val="Tabla con cuadrícula31121"/>
    <w:basedOn w:val="Tablanormal"/>
    <w:next w:val="Tablaconcuadrcula"/>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62">
    <w:name w:val="WW8Num50162"/>
    <w:rsid w:val="003C60B8"/>
  </w:style>
  <w:style w:type="numbering" w:customStyle="1" w:styleId="Sinlista11122">
    <w:name w:val="Sin lista11122"/>
    <w:next w:val="Sinlista"/>
    <w:uiPriority w:val="99"/>
    <w:semiHidden/>
    <w:unhideWhenUsed/>
    <w:rsid w:val="003C60B8"/>
  </w:style>
  <w:style w:type="table" w:customStyle="1" w:styleId="Tablaclsica2151">
    <w:name w:val="Tabla clásica 2151"/>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51">
    <w:name w:val="Tabla clásica 3151"/>
    <w:basedOn w:val="Tablanormal"/>
    <w:next w:val="Tablaclsica3"/>
    <w:semiHidden/>
    <w:unhideWhenUsed/>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51">
    <w:name w:val="Tabla con lista 8151"/>
    <w:basedOn w:val="Tablanormal"/>
    <w:next w:val="Tablaconlista8"/>
    <w:semiHidden/>
    <w:unhideWhenUsed/>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51">
    <w:name w:val="Tabla con efectos 3D 1151"/>
    <w:basedOn w:val="Tablanormal"/>
    <w:next w:val="Tablaconefectos3D1"/>
    <w:semiHidden/>
    <w:unhideWhenUsed/>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51">
    <w:name w:val="Tabla profesional151"/>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51">
    <w:name w:val="Cuadrícula de tabla clara115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51">
    <w:name w:val="Tabla clásica 225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51">
    <w:name w:val="Tabla profesional25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51">
    <w:name w:val="Tabla clásica 235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51">
    <w:name w:val="Tabla profesional35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52">
    <w:name w:val="WW8Num501152"/>
    <w:rsid w:val="003C60B8"/>
  </w:style>
  <w:style w:type="numbering" w:customStyle="1" w:styleId="Lista41111152">
    <w:name w:val="Lista 41111152"/>
    <w:basedOn w:val="Sinlista"/>
    <w:rsid w:val="003C60B8"/>
  </w:style>
  <w:style w:type="table" w:customStyle="1" w:styleId="Cuadrculamedia2122">
    <w:name w:val="Cuadrícula media 2122"/>
    <w:basedOn w:val="Tablanormal"/>
    <w:uiPriority w:val="1"/>
    <w:semiHidden/>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61">
    <w:name w:val="Tabla con cuadrícula961"/>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1">
    <w:name w:val="Tabla con cuadrícula1061"/>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1">
    <w:name w:val="Tabla con cuadrícula172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1">
    <w:name w:val="Tabla con cuadrícula226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1">
    <w:name w:val="Tabla con cuadrícula326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2">
    <w:name w:val="WW8Num5052"/>
    <w:rsid w:val="003C60B8"/>
  </w:style>
  <w:style w:type="numbering" w:customStyle="1" w:styleId="Lista4151">
    <w:name w:val="Lista 4151"/>
    <w:basedOn w:val="Sinlista"/>
    <w:rsid w:val="003C60B8"/>
  </w:style>
  <w:style w:type="table" w:customStyle="1" w:styleId="TableGrid141">
    <w:name w:val="Table Grid141"/>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61">
    <w:name w:val="Tabla clásica 2461"/>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1">
    <w:name w:val="Tabla clásica 3221"/>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1">
    <w:name w:val="Tabla con lista 8221"/>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61">
    <w:name w:val="Tabla profesional461"/>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1">
    <w:name w:val="Tabla con efectos 3D 1221"/>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42">
    <w:name w:val="Estilo3142"/>
    <w:rsid w:val="003C60B8"/>
  </w:style>
  <w:style w:type="numbering" w:customStyle="1" w:styleId="Sinlista2122">
    <w:name w:val="Sin lista2122"/>
    <w:next w:val="Sinlista"/>
    <w:uiPriority w:val="99"/>
    <w:semiHidden/>
    <w:unhideWhenUsed/>
    <w:rsid w:val="003C60B8"/>
  </w:style>
  <w:style w:type="table" w:customStyle="1" w:styleId="Cuadrculamedia2221">
    <w:name w:val="Cuadrícula media 2221"/>
    <w:basedOn w:val="Tablanormal"/>
    <w:next w:val="Cuadrculamedia21"/>
    <w:uiPriority w:val="1"/>
    <w:semiHidden/>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21">
    <w:name w:val="Tabla clásica 21121"/>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21">
    <w:name w:val="Tabla profesional1121"/>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21">
    <w:name w:val="Tabla con cuadrícula412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1">
    <w:name w:val="Tabla con cuadrícula211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21">
    <w:name w:val="Cuadrícula de tabla clara122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21">
    <w:name w:val="Tabla clásica 31121"/>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21">
    <w:name w:val="Tabla con lista 81121"/>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21">
    <w:name w:val="Tabla con efectos 3D 11121"/>
    <w:basedOn w:val="Tablanormal"/>
    <w:semiHidden/>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21">
    <w:name w:val="Tabla con cuadrícula111121"/>
    <w:basedOn w:val="Tablanormal"/>
    <w:uiPriority w:val="59"/>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21">
    <w:name w:val="Cuadrícula de tabla clara1112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21">
    <w:name w:val="Tabla clásica 2212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21">
    <w:name w:val="Tabla profesional212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21">
    <w:name w:val="Tabla clásica 2312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21">
    <w:name w:val="Tabla profesional312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21">
    <w:name w:val="Tabla con cuadrícula121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1">
    <w:name w:val="Tabla con cuadrícula512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1">
    <w:name w:val="Tabla con cuadrícula131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1">
    <w:name w:val="Tabla con cuadrícula612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1">
    <w:name w:val="Tabla con cuadrícula141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1">
    <w:name w:val="Tabla con cuadrícula712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1">
    <w:name w:val="Tabla con cuadrícula151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1">
    <w:name w:val="Tabla con cuadrícula812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1">
    <w:name w:val="Tabla con cuadrícula161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61">
    <w:name w:val="WW8Num5011161"/>
    <w:rsid w:val="003C60B8"/>
  </w:style>
  <w:style w:type="numbering" w:customStyle="1" w:styleId="Lista411111161">
    <w:name w:val="Lista 411111161"/>
    <w:rsid w:val="003C60B8"/>
  </w:style>
  <w:style w:type="numbering" w:customStyle="1" w:styleId="WW8Num501261">
    <w:name w:val="WW8Num501261"/>
    <w:rsid w:val="003C60B8"/>
  </w:style>
  <w:style w:type="table" w:customStyle="1" w:styleId="Tablaclsica24121">
    <w:name w:val="Tabla clásica 24121"/>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21">
    <w:name w:val="Tabla profesional4121"/>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21">
    <w:name w:val="Tabla con cuadrícula912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1">
    <w:name w:val="Tabla con cuadrícula221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1">
    <w:name w:val="Tabla con cuadrícula3212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21">
    <w:name w:val="WW8Num50111121"/>
    <w:rsid w:val="003C60B8"/>
  </w:style>
  <w:style w:type="numbering" w:customStyle="1" w:styleId="Lista4111111121">
    <w:name w:val="Lista 4111111121"/>
    <w:rsid w:val="003C60B8"/>
  </w:style>
  <w:style w:type="numbering" w:customStyle="1" w:styleId="WW8Num5012112">
    <w:name w:val="WW8Num5012112"/>
    <w:rsid w:val="003C60B8"/>
  </w:style>
  <w:style w:type="table" w:customStyle="1" w:styleId="Tablaconcuadrcula10121">
    <w:name w:val="Tabla con cuadrícula10121"/>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1">
    <w:name w:val="Tabla con cuadrícula1821"/>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1">
    <w:name w:val="Tabla con cuadrícula232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1">
    <w:name w:val="Tabla con cuadrícula332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21">
    <w:name w:val="WW8Num50221"/>
    <w:rsid w:val="003C60B8"/>
  </w:style>
  <w:style w:type="numbering" w:customStyle="1" w:styleId="Lista41122">
    <w:name w:val="Lista 41122"/>
    <w:basedOn w:val="Sinlista"/>
    <w:rsid w:val="003C60B8"/>
  </w:style>
  <w:style w:type="numbering" w:customStyle="1" w:styleId="Sinlista1221">
    <w:name w:val="Sin lista1221"/>
    <w:next w:val="Sinlista"/>
    <w:uiPriority w:val="99"/>
    <w:semiHidden/>
    <w:unhideWhenUsed/>
    <w:rsid w:val="003C60B8"/>
  </w:style>
  <w:style w:type="table" w:customStyle="1" w:styleId="Tablaclsica2521">
    <w:name w:val="Tabla clásica 2521"/>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21">
    <w:name w:val="Tabla profesional521"/>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21">
    <w:name w:val="Estilo31121"/>
    <w:rsid w:val="003C60B8"/>
  </w:style>
  <w:style w:type="numbering" w:customStyle="1" w:styleId="Sinlista2221">
    <w:name w:val="Sin lista2221"/>
    <w:next w:val="Sinlista"/>
    <w:uiPriority w:val="99"/>
    <w:semiHidden/>
    <w:unhideWhenUsed/>
    <w:rsid w:val="003C60B8"/>
  </w:style>
  <w:style w:type="numbering" w:customStyle="1" w:styleId="WW8Num5011221">
    <w:name w:val="WW8Num5011221"/>
    <w:rsid w:val="003C60B8"/>
  </w:style>
  <w:style w:type="numbering" w:customStyle="1" w:styleId="Lista411111221">
    <w:name w:val="Lista 411111221"/>
    <w:rsid w:val="003C60B8"/>
  </w:style>
  <w:style w:type="numbering" w:customStyle="1" w:styleId="WW8Num501321">
    <w:name w:val="WW8Num501321"/>
    <w:rsid w:val="003C60B8"/>
  </w:style>
  <w:style w:type="numbering" w:customStyle="1" w:styleId="Sinlista3121">
    <w:name w:val="Sin lista3121"/>
    <w:next w:val="Sinlista"/>
    <w:uiPriority w:val="99"/>
    <w:semiHidden/>
    <w:unhideWhenUsed/>
    <w:rsid w:val="003C60B8"/>
  </w:style>
  <w:style w:type="table" w:customStyle="1" w:styleId="Tablaclsica24221">
    <w:name w:val="Tabla clásica 24221"/>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21">
    <w:name w:val="Tabla profesional4221"/>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21">
    <w:name w:val="Tabla con cuadrícula922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1">
    <w:name w:val="Tabla con cuadrícula222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1">
    <w:name w:val="Tabla con cuadrícula3222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2">
    <w:name w:val="WW8Num50111212"/>
    <w:rsid w:val="003C60B8"/>
  </w:style>
  <w:style w:type="numbering" w:customStyle="1" w:styleId="Lista4111111212">
    <w:name w:val="Lista 4111111212"/>
    <w:rsid w:val="003C60B8"/>
  </w:style>
  <w:style w:type="numbering" w:customStyle="1" w:styleId="WW8Num5012221">
    <w:name w:val="WW8Num5012221"/>
    <w:rsid w:val="003C60B8"/>
  </w:style>
  <w:style w:type="table" w:customStyle="1" w:styleId="Tablaconcuadrcula10221">
    <w:name w:val="Tabla con cuadrícula10221"/>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1">
    <w:name w:val="Tabla con cuadrícula1921"/>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1">
    <w:name w:val="Tabla con cuadrícula1102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1">
    <w:name w:val="Tabla con cuadrícula242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21">
    <w:name w:val="Tabla con cuadrícula342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21">
    <w:name w:val="WW8Num50321"/>
    <w:rsid w:val="003C60B8"/>
  </w:style>
  <w:style w:type="numbering" w:customStyle="1" w:styleId="Lista41221">
    <w:name w:val="Lista 41221"/>
    <w:basedOn w:val="Sinlista"/>
    <w:rsid w:val="003C60B8"/>
  </w:style>
  <w:style w:type="numbering" w:customStyle="1" w:styleId="Sinlista1321">
    <w:name w:val="Sin lista1321"/>
    <w:next w:val="Sinlista"/>
    <w:uiPriority w:val="99"/>
    <w:semiHidden/>
    <w:unhideWhenUsed/>
    <w:rsid w:val="003C60B8"/>
  </w:style>
  <w:style w:type="table" w:customStyle="1" w:styleId="TableGrid1121">
    <w:name w:val="Table Grid1121"/>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21">
    <w:name w:val="Tabla clásica 2621"/>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1">
    <w:name w:val="Tabla clásica 3321"/>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1">
    <w:name w:val="Tabla con lista 8321"/>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21">
    <w:name w:val="Tabla profesional621"/>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1">
    <w:name w:val="Tabla con efectos 3D 1321"/>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21">
    <w:name w:val="Estilo31221"/>
    <w:rsid w:val="003C60B8"/>
  </w:style>
  <w:style w:type="numbering" w:customStyle="1" w:styleId="Sinlista2321">
    <w:name w:val="Sin lista2321"/>
    <w:next w:val="Sinlista"/>
    <w:uiPriority w:val="99"/>
    <w:semiHidden/>
    <w:unhideWhenUsed/>
    <w:rsid w:val="003C60B8"/>
  </w:style>
  <w:style w:type="table" w:customStyle="1" w:styleId="Cuadrculamedia2321">
    <w:name w:val="Cuadrícula media 2321"/>
    <w:basedOn w:val="Tablanormal"/>
    <w:next w:val="Cuadrculamedia21"/>
    <w:uiPriority w:val="1"/>
    <w:semiHidden/>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21">
    <w:name w:val="Tabla clásica 21221"/>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21">
    <w:name w:val="Tabla profesional1221"/>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21">
    <w:name w:val="Tabla con cuadrícula422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1">
    <w:name w:val="Tabla con cuadrícula212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21">
    <w:name w:val="Cuadrícula de tabla clara132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21">
    <w:name w:val="Tabla con cuadrícula31221"/>
    <w:basedOn w:val="Tablanormal"/>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1">
    <w:name w:val="Tabla clásica 31221"/>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21">
    <w:name w:val="Tabla con lista 81221"/>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21">
    <w:name w:val="Tabla con efectos 3D 11221"/>
    <w:basedOn w:val="Tablanormal"/>
    <w:semiHidden/>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1">
    <w:name w:val="Tabla con cuadrícula11221"/>
    <w:basedOn w:val="Tablanormal"/>
    <w:uiPriority w:val="59"/>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21">
    <w:name w:val="Cuadrícula de tabla clara1122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21">
    <w:name w:val="Tabla clásica 2222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21">
    <w:name w:val="Tabla profesional222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21">
    <w:name w:val="Tabla clásica 2322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21">
    <w:name w:val="Tabla profesional322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21">
    <w:name w:val="Tabla con cuadrícula122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1">
    <w:name w:val="Tabla con cuadrícula522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1">
    <w:name w:val="Tabla con cuadrícula132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1">
    <w:name w:val="Tabla con cuadrícula622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1">
    <w:name w:val="Tabla con cuadrícula142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1">
    <w:name w:val="Tabla con cuadrícula722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1">
    <w:name w:val="Tabla con cuadrícula152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1">
    <w:name w:val="Tabla con cuadrícula822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1">
    <w:name w:val="Tabla con cuadrícula162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Grid221"/>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321">
    <w:name w:val="WW8Num5011321"/>
    <w:rsid w:val="003C60B8"/>
  </w:style>
  <w:style w:type="numbering" w:customStyle="1" w:styleId="Lista411111321">
    <w:name w:val="Lista 411111321"/>
    <w:rsid w:val="003C60B8"/>
  </w:style>
  <w:style w:type="numbering" w:customStyle="1" w:styleId="WW8Num501421">
    <w:name w:val="WW8Num501421"/>
    <w:rsid w:val="003C60B8"/>
  </w:style>
  <w:style w:type="numbering" w:customStyle="1" w:styleId="Sinlista3221">
    <w:name w:val="Sin lista3221"/>
    <w:next w:val="Sinlista"/>
    <w:uiPriority w:val="99"/>
    <w:semiHidden/>
    <w:unhideWhenUsed/>
    <w:rsid w:val="003C60B8"/>
  </w:style>
  <w:style w:type="table" w:customStyle="1" w:styleId="Tablaclsica24321">
    <w:name w:val="Tabla clásica 24321"/>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21">
    <w:name w:val="Tabla profesional4321"/>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21">
    <w:name w:val="Tabla con cuadrícula932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1">
    <w:name w:val="Tabla con cuadrícula223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1">
    <w:name w:val="Tabla con cuadrícula3232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21">
    <w:name w:val="WW8Num50111321"/>
    <w:rsid w:val="003C60B8"/>
  </w:style>
  <w:style w:type="numbering" w:customStyle="1" w:styleId="Lista4111111321">
    <w:name w:val="Lista 4111111321"/>
    <w:rsid w:val="003C60B8"/>
  </w:style>
  <w:style w:type="numbering" w:customStyle="1" w:styleId="WW8Num5012321">
    <w:name w:val="WW8Num5012321"/>
    <w:rsid w:val="003C60B8"/>
  </w:style>
  <w:style w:type="table" w:customStyle="1" w:styleId="Tablaconcuadrcula10321">
    <w:name w:val="Tabla con cuadrícula10321"/>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1">
    <w:name w:val="Tabla con cuadrícula2021"/>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1">
    <w:name w:val="Tabla con cuadrícula1132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1">
    <w:name w:val="Tabla con cuadrícula252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21">
    <w:name w:val="Tabla con cuadrícula352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12">
    <w:name w:val="WW8Num50412"/>
    <w:rsid w:val="003C60B8"/>
  </w:style>
  <w:style w:type="numbering" w:customStyle="1" w:styleId="Lista41312">
    <w:name w:val="Lista 41312"/>
    <w:basedOn w:val="Sinlista"/>
    <w:rsid w:val="003C60B8"/>
  </w:style>
  <w:style w:type="numbering" w:customStyle="1" w:styleId="Sinlista1421">
    <w:name w:val="Sin lista1421"/>
    <w:next w:val="Sinlista"/>
    <w:uiPriority w:val="99"/>
    <w:semiHidden/>
    <w:unhideWhenUsed/>
    <w:rsid w:val="003C60B8"/>
  </w:style>
  <w:style w:type="table" w:customStyle="1" w:styleId="TableGrid1221">
    <w:name w:val="Table Grid1221"/>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21">
    <w:name w:val="Tabla clásica 2721"/>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21">
    <w:name w:val="Tabla clásica 3421"/>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21">
    <w:name w:val="Tabla con lista 8421"/>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21">
    <w:name w:val="Tabla profesional721"/>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21">
    <w:name w:val="Tabla con efectos 3D 1421"/>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2">
    <w:name w:val="Estilo31312"/>
    <w:rsid w:val="003C60B8"/>
  </w:style>
  <w:style w:type="numbering" w:customStyle="1" w:styleId="Sinlista2421">
    <w:name w:val="Sin lista2421"/>
    <w:next w:val="Sinlista"/>
    <w:uiPriority w:val="99"/>
    <w:semiHidden/>
    <w:unhideWhenUsed/>
    <w:rsid w:val="003C60B8"/>
  </w:style>
  <w:style w:type="table" w:customStyle="1" w:styleId="Cuadrculamedia2421">
    <w:name w:val="Cuadrícula media 2421"/>
    <w:basedOn w:val="Tablanormal"/>
    <w:next w:val="Cuadrculamedia21"/>
    <w:uiPriority w:val="1"/>
    <w:semiHidden/>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21">
    <w:name w:val="Tabla clásica 21321"/>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21">
    <w:name w:val="Tabla profesional1321"/>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21">
    <w:name w:val="Tabla con cuadrícula432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1">
    <w:name w:val="Tabla con cuadrícula213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21">
    <w:name w:val="Cuadrícula de tabla clara142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21">
    <w:name w:val="Tabla con cuadrícula31321"/>
    <w:basedOn w:val="Tablanormal"/>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21">
    <w:name w:val="Tabla clásica 31321"/>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21">
    <w:name w:val="Tabla con lista 81321"/>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21">
    <w:name w:val="Tabla con efectos 3D 11321"/>
    <w:basedOn w:val="Tablanormal"/>
    <w:semiHidden/>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21">
    <w:name w:val="Tabla con cuadrícula11421"/>
    <w:basedOn w:val="Tablanormal"/>
    <w:uiPriority w:val="59"/>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21">
    <w:name w:val="Cuadrícula de tabla clara1132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21">
    <w:name w:val="Tabla clásica 2232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21">
    <w:name w:val="Tabla profesional232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21">
    <w:name w:val="Tabla clásica 2332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21">
    <w:name w:val="Tabla profesional332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21">
    <w:name w:val="Tabla con cuadrícula123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1">
    <w:name w:val="Tabla con cuadrícula532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1">
    <w:name w:val="Tabla con cuadrícula133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1">
    <w:name w:val="Tabla con cuadrícula632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1">
    <w:name w:val="Tabla con cuadrícula143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1">
    <w:name w:val="Tabla con cuadrícula732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1">
    <w:name w:val="Tabla con cuadrícula153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1">
    <w:name w:val="Tabla con cuadrícula832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1">
    <w:name w:val="Tabla con cuadrícula163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
    <w:name w:val="TableGrid321"/>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421">
    <w:name w:val="WW8Num5011421"/>
    <w:rsid w:val="003C60B8"/>
  </w:style>
  <w:style w:type="numbering" w:customStyle="1" w:styleId="Lista411111421">
    <w:name w:val="Lista 411111421"/>
    <w:rsid w:val="003C60B8"/>
  </w:style>
  <w:style w:type="numbering" w:customStyle="1" w:styleId="WW8Num501512">
    <w:name w:val="WW8Num501512"/>
    <w:rsid w:val="003C60B8"/>
  </w:style>
  <w:style w:type="numbering" w:customStyle="1" w:styleId="Sinlista3321">
    <w:name w:val="Sin lista3321"/>
    <w:next w:val="Sinlista"/>
    <w:uiPriority w:val="99"/>
    <w:semiHidden/>
    <w:unhideWhenUsed/>
    <w:rsid w:val="003C60B8"/>
  </w:style>
  <w:style w:type="table" w:customStyle="1" w:styleId="Tablaclsica24421">
    <w:name w:val="Tabla clásica 24421"/>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21">
    <w:name w:val="Tabla profesional4421"/>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21">
    <w:name w:val="Tabla con cuadrícula942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1">
    <w:name w:val="Tabla con cuadrícula2242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1">
    <w:name w:val="Tabla con cuadrícula3242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2">
    <w:name w:val="WW8Num50111412"/>
    <w:rsid w:val="003C60B8"/>
  </w:style>
  <w:style w:type="numbering" w:customStyle="1" w:styleId="Lista4111111412">
    <w:name w:val="Lista 4111111412"/>
    <w:rsid w:val="003C60B8"/>
  </w:style>
  <w:style w:type="numbering" w:customStyle="1" w:styleId="WW8Num5012412">
    <w:name w:val="WW8Num5012412"/>
    <w:rsid w:val="003C60B8"/>
  </w:style>
  <w:style w:type="table" w:customStyle="1" w:styleId="Tablaconcuadrcula10421">
    <w:name w:val="Tabla con cuadrícula10421"/>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1">
    <w:name w:val="Tabla con cuadrícula2621"/>
    <w:basedOn w:val="Tablanormal"/>
    <w:next w:val="Tablaconcuadrcula"/>
    <w:uiPriority w:val="39"/>
    <w:rsid w:val="003C60B8"/>
    <w:pPr>
      <w:spacing w:after="0" w:line="240" w:lineRule="auto"/>
    </w:pPr>
    <w:rPr>
      <w:rFonts w:eastAsia="Times New Roman"/>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
    <w:name w:val="Table Normal121"/>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721">
    <w:name w:val="Tabla con cuadrícula2721"/>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21">
    <w:name w:val="Sin lista821"/>
    <w:next w:val="Sinlista"/>
    <w:uiPriority w:val="99"/>
    <w:semiHidden/>
    <w:unhideWhenUsed/>
    <w:rsid w:val="003C60B8"/>
  </w:style>
  <w:style w:type="table" w:customStyle="1" w:styleId="TableNormal221">
    <w:name w:val="Table Normal221"/>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821">
    <w:name w:val="Tabla con cuadrícula2821"/>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41">
    <w:name w:val="Cuadrícula de tabla clara41"/>
    <w:basedOn w:val="Tablanormal"/>
    <w:next w:val="Cuadrculadetablaclara2"/>
    <w:uiPriority w:val="40"/>
    <w:rsid w:val="003C60B8"/>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21">
    <w:name w:val="Sin lista921"/>
    <w:next w:val="Sinlista"/>
    <w:uiPriority w:val="99"/>
    <w:semiHidden/>
    <w:unhideWhenUsed/>
    <w:rsid w:val="003C60B8"/>
  </w:style>
  <w:style w:type="table" w:customStyle="1" w:styleId="TableNormal321">
    <w:name w:val="Table Normal321"/>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921">
    <w:name w:val="Tabla con cuadrícula2921"/>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21">
    <w:name w:val="Cuadrícula de tabla clara221"/>
    <w:basedOn w:val="Tablanormal"/>
    <w:next w:val="Cuadrculadetablaclara2"/>
    <w:uiPriority w:val="40"/>
    <w:rsid w:val="003C60B8"/>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421">
    <w:name w:val="Table Normal421"/>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numbering" w:customStyle="1" w:styleId="Sinlista1012">
    <w:name w:val="Sin lista1012"/>
    <w:next w:val="Sinlista"/>
    <w:uiPriority w:val="99"/>
    <w:semiHidden/>
    <w:unhideWhenUsed/>
    <w:rsid w:val="003C60B8"/>
  </w:style>
  <w:style w:type="table" w:customStyle="1" w:styleId="Tablaconcuadrcula3011">
    <w:name w:val="Tabla con cuadrícula3011"/>
    <w:basedOn w:val="Tablanormal"/>
    <w:next w:val="Tablaconcuadrcula"/>
    <w:uiPriority w:val="3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11">
    <w:name w:val="Lista vistosa - Énfasis 1411"/>
    <w:basedOn w:val="Tablanormal"/>
    <w:next w:val="Listavistosa-nfasis1"/>
    <w:uiPriority w:val="34"/>
    <w:unhideWhenUsed/>
    <w:rsid w:val="003C60B8"/>
    <w:pPr>
      <w:spacing w:after="0" w:line="240" w:lineRule="auto"/>
    </w:pPr>
    <w:rPr>
      <w:rFonts w:ascii="Cambria" w:eastAsia="Cambria" w:hAnsi="Cambria" w:cs="Cambria"/>
      <w:kern w:val="0"/>
      <w:sz w:val="24"/>
      <w:szCs w:val="24"/>
      <w:lang w:eastAsia="es-CO" w:bidi="x-none"/>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11">
    <w:name w:val="Cuadrícula media 2511"/>
    <w:basedOn w:val="Tablanormal"/>
    <w:next w:val="Cuadrculamedia2"/>
    <w:uiPriority w:val="1"/>
    <w:unhideWhenUsed/>
    <w:rsid w:val="003C60B8"/>
    <w:pPr>
      <w:spacing w:after="0" w:line="240" w:lineRule="auto"/>
    </w:pPr>
    <w:rPr>
      <w:rFonts w:ascii="Cambria" w:eastAsia="Cambria" w:hAnsi="Cambria" w:cs="Cambria"/>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11">
    <w:name w:val="Tabla con cuadrícula11511"/>
    <w:basedOn w:val="Tablanormal"/>
    <w:next w:val="Tablaconcuadrcula"/>
    <w:uiPriority w:val="59"/>
    <w:rsid w:val="003C60B8"/>
    <w:pPr>
      <w:spacing w:after="0" w:line="240" w:lineRule="auto"/>
    </w:pPr>
    <w:rPr>
      <w:rFonts w:ascii="Cambria" w:eastAsia="Cambria" w:hAnsi="Cambria" w:cs="Cambria"/>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11">
    <w:name w:val="Table Normal511"/>
    <w:rsid w:val="003C60B8"/>
    <w:pPr>
      <w:pBdr>
        <w:top w:val="nil"/>
        <w:left w:val="nil"/>
        <w:bottom w:val="nil"/>
        <w:right w:val="nil"/>
        <w:between w:val="nil"/>
        <w:bar w:val="nil"/>
      </w:pBdr>
      <w:spacing w:after="0" w:line="240" w:lineRule="auto"/>
    </w:pPr>
    <w:rPr>
      <w:rFonts w:ascii="Times New Roman" w:eastAsia="Arial Unicode MS" w:hAnsi="Times New Roman" w:cs="Cambria"/>
      <w:kern w:val="0"/>
      <w:bdr w:val="nil"/>
      <w:lang w:val="es-ES" w:eastAsia="es-ES"/>
      <w14:ligatures w14:val="none"/>
    </w:rPr>
    <w:tblPr>
      <w:tblInd w:w="0" w:type="dxa"/>
      <w:tblCellMar>
        <w:top w:w="0" w:type="dxa"/>
        <w:left w:w="0" w:type="dxa"/>
        <w:bottom w:w="0" w:type="dxa"/>
        <w:right w:w="0" w:type="dxa"/>
      </w:tblCellMar>
    </w:tblPr>
  </w:style>
  <w:style w:type="table" w:customStyle="1" w:styleId="TableGrid411">
    <w:name w:val="TableGrid411"/>
    <w:rsid w:val="003C60B8"/>
    <w:pPr>
      <w:spacing w:after="0" w:line="240" w:lineRule="auto"/>
    </w:pPr>
    <w:rPr>
      <w:rFonts w:ascii="Cambria" w:eastAsia="Cambria" w:hAnsi="Cambria" w:cs="Cambria"/>
      <w:kern w:val="0"/>
      <w:lang w:val="es-ES" w:eastAsia="es-ES"/>
      <w14:ligatures w14:val="none"/>
    </w:rPr>
    <w:tblPr>
      <w:tblCellMar>
        <w:top w:w="0" w:type="dxa"/>
        <w:left w:w="0" w:type="dxa"/>
        <w:bottom w:w="0" w:type="dxa"/>
        <w:right w:w="0" w:type="dxa"/>
      </w:tblCellMar>
    </w:tblPr>
  </w:style>
  <w:style w:type="table" w:customStyle="1" w:styleId="Tablamoderna111">
    <w:name w:val="Tabla moderna111"/>
    <w:basedOn w:val="Tablanormal"/>
    <w:next w:val="Tablamoderna"/>
    <w:semiHidden/>
    <w:unhideWhenUsed/>
    <w:rsid w:val="003C60B8"/>
    <w:pPr>
      <w:spacing w:after="0" w:line="240" w:lineRule="auto"/>
    </w:pPr>
    <w:rPr>
      <w:rFonts w:ascii="Times New Roman" w:eastAsia="Times New Roman" w:hAnsi="Times New Roman" w:cs="Cambria"/>
      <w:kern w:val="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11">
    <w:name w:val="Tabla con cuadrícula2101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11">
    <w:name w:val="Calendar 1111"/>
    <w:basedOn w:val="Tablanormal"/>
    <w:uiPriority w:val="99"/>
    <w:qFormat/>
    <w:rsid w:val="003C60B8"/>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12">
    <w:name w:val="Sin lista1512"/>
    <w:next w:val="Sinlista"/>
    <w:uiPriority w:val="99"/>
    <w:semiHidden/>
    <w:unhideWhenUsed/>
    <w:rsid w:val="003C60B8"/>
  </w:style>
  <w:style w:type="table" w:customStyle="1" w:styleId="Tablaconcuadrcula3611">
    <w:name w:val="Tabla con cuadrícula3611"/>
    <w:basedOn w:val="Tablanormal"/>
    <w:next w:val="Tablaconcuadrcula"/>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11">
    <w:name w:val="Tabla clásica 2811"/>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11">
    <w:name w:val="Tabla clásica 3511"/>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11">
    <w:name w:val="Tabla con lista 8511"/>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11">
    <w:name w:val="Tabla profesional811"/>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11">
    <w:name w:val="Tabla con efectos 3D 1511"/>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11">
    <w:name w:val="Tabla con cuadrícula11611"/>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1">
    <w:name w:val="Tabla con cuadrícula21411"/>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1">
    <w:name w:val="Tabla con cuadrícula4411"/>
    <w:basedOn w:val="Tablanormal"/>
    <w:next w:val="Tablaconcuadrcula"/>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11">
    <w:name w:val="Tabla con cuadrícula31411"/>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2">
    <w:name w:val="Sin lista11212"/>
    <w:next w:val="Sinlista"/>
    <w:uiPriority w:val="99"/>
    <w:semiHidden/>
    <w:unhideWhenUsed/>
    <w:rsid w:val="003C60B8"/>
  </w:style>
  <w:style w:type="numbering" w:customStyle="1" w:styleId="Sinlista2512">
    <w:name w:val="Sin lista2512"/>
    <w:next w:val="Sinlista"/>
    <w:uiPriority w:val="99"/>
    <w:semiHidden/>
    <w:unhideWhenUsed/>
    <w:rsid w:val="003C60B8"/>
  </w:style>
  <w:style w:type="table" w:customStyle="1" w:styleId="Tablaconcuadrcula111211">
    <w:name w:val="Tabla con cuadrícula111211"/>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2">
    <w:name w:val="Sin lista3412"/>
    <w:next w:val="Sinlista"/>
    <w:uiPriority w:val="99"/>
    <w:semiHidden/>
    <w:unhideWhenUsed/>
    <w:rsid w:val="003C60B8"/>
  </w:style>
  <w:style w:type="table" w:customStyle="1" w:styleId="Tablaconcuadrcula12411">
    <w:name w:val="Tabla con cuadrícula12411"/>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2">
    <w:name w:val="Sin lista4112"/>
    <w:next w:val="Sinlista"/>
    <w:uiPriority w:val="99"/>
    <w:semiHidden/>
    <w:unhideWhenUsed/>
    <w:rsid w:val="003C60B8"/>
  </w:style>
  <w:style w:type="table" w:customStyle="1" w:styleId="Tablaconcuadrcula5411">
    <w:name w:val="Tabla con cuadrícula541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1">
    <w:name w:val="Tabla con cuadrícula13411"/>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2">
    <w:name w:val="Sin lista5112"/>
    <w:next w:val="Sinlista"/>
    <w:uiPriority w:val="99"/>
    <w:semiHidden/>
    <w:unhideWhenUsed/>
    <w:rsid w:val="003C60B8"/>
  </w:style>
  <w:style w:type="table" w:customStyle="1" w:styleId="Tablaconcuadrcula6411">
    <w:name w:val="Tabla con cuadrícula641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1">
    <w:name w:val="Tabla con cuadrícula14411"/>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2">
    <w:name w:val="Sin lista6112"/>
    <w:next w:val="Sinlista"/>
    <w:uiPriority w:val="99"/>
    <w:semiHidden/>
    <w:unhideWhenUsed/>
    <w:rsid w:val="003C60B8"/>
  </w:style>
  <w:style w:type="table" w:customStyle="1" w:styleId="Tablaconcuadrcula7411">
    <w:name w:val="Tabla con cuadrícula741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1">
    <w:name w:val="Tabla con cuadrícula15411"/>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2">
    <w:name w:val="Sin lista7112"/>
    <w:next w:val="Sinlista"/>
    <w:uiPriority w:val="99"/>
    <w:semiHidden/>
    <w:unhideWhenUsed/>
    <w:rsid w:val="003C60B8"/>
  </w:style>
  <w:style w:type="table" w:customStyle="1" w:styleId="Tablaconcuadrcula8411">
    <w:name w:val="Tabla con cuadrícula841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1">
    <w:name w:val="Tabla con cuadrícula16411"/>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0">
    <w:name w:val="TableGrid1111"/>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table" w:customStyle="1" w:styleId="Cuadrculadetablaclara1511">
    <w:name w:val="Cuadrícula de tabla clara151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12">
    <w:name w:val="Tabla con cuadrícula311112"/>
    <w:basedOn w:val="Tablanormal"/>
    <w:next w:val="Tablaconcuadrcula"/>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2">
    <w:name w:val="Sin lista111112"/>
    <w:next w:val="Sinlista"/>
    <w:uiPriority w:val="99"/>
    <w:semiHidden/>
    <w:unhideWhenUsed/>
    <w:rsid w:val="003C60B8"/>
  </w:style>
  <w:style w:type="table" w:customStyle="1" w:styleId="Tablaclsica21411">
    <w:name w:val="Tabla clásica 21411"/>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11">
    <w:name w:val="Tabla clásica 31411"/>
    <w:basedOn w:val="Tablanormal"/>
    <w:next w:val="Tablaclsica3"/>
    <w:semiHidden/>
    <w:unhideWhenUsed/>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11">
    <w:name w:val="Tabla con lista 81411"/>
    <w:basedOn w:val="Tablanormal"/>
    <w:next w:val="Tablaconlista8"/>
    <w:semiHidden/>
    <w:unhideWhenUsed/>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11">
    <w:name w:val="Tabla con efectos 3D 11411"/>
    <w:basedOn w:val="Tablanormal"/>
    <w:next w:val="Tablaconefectos3D1"/>
    <w:semiHidden/>
    <w:unhideWhenUsed/>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11">
    <w:name w:val="Tabla profesional1411"/>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11">
    <w:name w:val="Cuadrícula de tabla clara1141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11">
    <w:name w:val="Tabla clásica 224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11">
    <w:name w:val="Tabla profesional24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11">
    <w:name w:val="Tabla clásica 234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11">
    <w:name w:val="Tabla profesional34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11">
    <w:name w:val="Cuadrícula media 21111"/>
    <w:basedOn w:val="Tablanormal"/>
    <w:uiPriority w:val="1"/>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11">
    <w:name w:val="Tabla con cuadrícula9511"/>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1">
    <w:name w:val="Tabla con cuadrícula10511"/>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1">
    <w:name w:val="Tabla con cuadrícula171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1">
    <w:name w:val="Tabla con cuadrícula2251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11">
    <w:name w:val="Tabla con cuadrícula3251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12">
    <w:name w:val="Lista 41412"/>
    <w:basedOn w:val="Sinlista"/>
    <w:rsid w:val="003C60B8"/>
  </w:style>
  <w:style w:type="table" w:customStyle="1" w:styleId="TableGrid1311">
    <w:name w:val="Table Grid1311"/>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11">
    <w:name w:val="Tabla clásica 24511"/>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1">
    <w:name w:val="Tabla clásica 32111"/>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1">
    <w:name w:val="Tabla con lista 82111"/>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11">
    <w:name w:val="Tabla profesional4511"/>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1">
    <w:name w:val="Tabla con efectos 3D 12111"/>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12">
    <w:name w:val="Sin lista21112"/>
    <w:next w:val="Sinlista"/>
    <w:uiPriority w:val="99"/>
    <w:semiHidden/>
    <w:unhideWhenUsed/>
    <w:rsid w:val="003C60B8"/>
  </w:style>
  <w:style w:type="table" w:customStyle="1" w:styleId="Cuadrculamedia22111">
    <w:name w:val="Cuadrícula media 22111"/>
    <w:basedOn w:val="Tablanormal"/>
    <w:next w:val="Cuadrculamedia21"/>
    <w:uiPriority w:val="1"/>
    <w:semiHidden/>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11">
    <w:name w:val="Tabla clásica 211111"/>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11">
    <w:name w:val="Tabla profesional11111"/>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11">
    <w:name w:val="Tabla con cuadrícula4111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1">
    <w:name w:val="Tabla con cuadrícula211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11">
    <w:name w:val="Cuadrícula de tabla clara1211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11">
    <w:name w:val="Tabla clásica 311111"/>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11">
    <w:name w:val="Tabla con lista 811111"/>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11">
    <w:name w:val="Tabla con efectos 3D 111111"/>
    <w:basedOn w:val="Tablanormal"/>
    <w:semiHidden/>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11">
    <w:name w:val="Tabla con cuadrícula1111111"/>
    <w:basedOn w:val="Tablanormal"/>
    <w:uiPriority w:val="59"/>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11">
    <w:name w:val="Cuadrícula de tabla clara11111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11">
    <w:name w:val="Tabla clásica 2211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11">
    <w:name w:val="Tabla profesional211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11">
    <w:name w:val="Tabla clásica 2311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11">
    <w:name w:val="Tabla profesional311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11">
    <w:name w:val="Tabla con cuadrícula121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1">
    <w:name w:val="Tabla con cuadrícula511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1">
    <w:name w:val="Tabla con cuadrícula131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1">
    <w:name w:val="Tabla con cuadrícula611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1">
    <w:name w:val="Tabla con cuadrícula141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2">
    <w:name w:val="Tabla con cuadrícula7111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1">
    <w:name w:val="Tabla con cuadrícula151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2">
    <w:name w:val="Tabla con cuadrícula81112"/>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1">
    <w:name w:val="Tabla con cuadrícula161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2">
    <w:name w:val="WW8Num50111512"/>
    <w:rsid w:val="003C60B8"/>
  </w:style>
  <w:style w:type="numbering" w:customStyle="1" w:styleId="Lista4111111512">
    <w:name w:val="Lista 4111111512"/>
    <w:rsid w:val="003C60B8"/>
  </w:style>
  <w:style w:type="numbering" w:customStyle="1" w:styleId="WW8Num5012512">
    <w:name w:val="WW8Num5012512"/>
    <w:rsid w:val="003C60B8"/>
  </w:style>
  <w:style w:type="table" w:customStyle="1" w:styleId="Tablaclsica241111">
    <w:name w:val="Tabla clásica 241111"/>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11">
    <w:name w:val="Tabla profesional41111"/>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11">
    <w:name w:val="Tabla con cuadrícula9111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1">
    <w:name w:val="Tabla con cuadrícula221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1">
    <w:name w:val="Tabla con cuadrícula3211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12">
    <w:name w:val="WW8Num501111112"/>
    <w:rsid w:val="003C60B8"/>
  </w:style>
  <w:style w:type="numbering" w:customStyle="1" w:styleId="Lista41111111112">
    <w:name w:val="Lista 41111111112"/>
    <w:rsid w:val="003C60B8"/>
  </w:style>
  <w:style w:type="table" w:customStyle="1" w:styleId="Tablaconcuadrcula101111">
    <w:name w:val="Tabla con cuadrícula101111"/>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1">
    <w:name w:val="Tabla con cuadrícula18111"/>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1">
    <w:name w:val="Tabla con cuadrícula2311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1">
    <w:name w:val="Tabla con cuadrícula3311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12">
    <w:name w:val="WW8Num502112"/>
    <w:rsid w:val="003C60B8"/>
  </w:style>
  <w:style w:type="numbering" w:customStyle="1" w:styleId="Lista411113">
    <w:name w:val="Lista 411113"/>
    <w:basedOn w:val="Sinlista"/>
    <w:rsid w:val="003C60B8"/>
  </w:style>
  <w:style w:type="numbering" w:customStyle="1" w:styleId="Sinlista12112">
    <w:name w:val="Sin lista12112"/>
    <w:next w:val="Sinlista"/>
    <w:uiPriority w:val="99"/>
    <w:semiHidden/>
    <w:unhideWhenUsed/>
    <w:rsid w:val="003C60B8"/>
  </w:style>
  <w:style w:type="table" w:customStyle="1" w:styleId="Tablaclsica25111">
    <w:name w:val="Tabla clásica 25111"/>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11">
    <w:name w:val="Tabla profesional5111"/>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12">
    <w:name w:val="Estilo311112"/>
    <w:rsid w:val="003C60B8"/>
  </w:style>
  <w:style w:type="numbering" w:customStyle="1" w:styleId="Sinlista22112">
    <w:name w:val="Sin lista22112"/>
    <w:next w:val="Sinlista"/>
    <w:uiPriority w:val="99"/>
    <w:semiHidden/>
    <w:unhideWhenUsed/>
    <w:rsid w:val="003C60B8"/>
  </w:style>
  <w:style w:type="numbering" w:customStyle="1" w:styleId="WW8Num50112112">
    <w:name w:val="WW8Num50112112"/>
    <w:rsid w:val="003C60B8"/>
  </w:style>
  <w:style w:type="numbering" w:customStyle="1" w:styleId="Lista4111112112">
    <w:name w:val="Lista 4111112112"/>
    <w:rsid w:val="003C60B8"/>
  </w:style>
  <w:style w:type="numbering" w:customStyle="1" w:styleId="WW8Num5013112">
    <w:name w:val="WW8Num5013112"/>
    <w:rsid w:val="003C60B8"/>
  </w:style>
  <w:style w:type="numbering" w:customStyle="1" w:styleId="Sinlista31112">
    <w:name w:val="Sin lista31112"/>
    <w:next w:val="Sinlista"/>
    <w:uiPriority w:val="99"/>
    <w:semiHidden/>
    <w:unhideWhenUsed/>
    <w:rsid w:val="003C60B8"/>
  </w:style>
  <w:style w:type="table" w:customStyle="1" w:styleId="Tablaclsica242111">
    <w:name w:val="Tabla clásica 242111"/>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11">
    <w:name w:val="Tabla profesional42111"/>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11">
    <w:name w:val="Tabla con cuadrícula9211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1">
    <w:name w:val="Tabla con cuadrícula222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1">
    <w:name w:val="Tabla con cuadrícula3221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12">
    <w:name w:val="WW8Num50122112"/>
    <w:rsid w:val="003C60B8"/>
  </w:style>
  <w:style w:type="table" w:customStyle="1" w:styleId="Tablaconcuadrcula102111">
    <w:name w:val="Tabla con cuadrícula102111"/>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1">
    <w:name w:val="Tabla con cuadrícula19111"/>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1">
    <w:name w:val="Tabla con cuadrícula1101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1">
    <w:name w:val="Tabla con cuadrícula2411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11">
    <w:name w:val="Tabla con cuadrícula3411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12">
    <w:name w:val="WW8Num503112"/>
    <w:rsid w:val="003C60B8"/>
  </w:style>
  <w:style w:type="numbering" w:customStyle="1" w:styleId="Lista412112">
    <w:name w:val="Lista 412112"/>
    <w:basedOn w:val="Sinlista"/>
    <w:rsid w:val="003C60B8"/>
  </w:style>
  <w:style w:type="numbering" w:customStyle="1" w:styleId="Sinlista13112">
    <w:name w:val="Sin lista13112"/>
    <w:next w:val="Sinlista"/>
    <w:uiPriority w:val="99"/>
    <w:semiHidden/>
    <w:unhideWhenUsed/>
    <w:rsid w:val="003C60B8"/>
  </w:style>
  <w:style w:type="table" w:customStyle="1" w:styleId="TableGrid11111">
    <w:name w:val="Table Grid11111"/>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11">
    <w:name w:val="Tabla clásica 26111"/>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1">
    <w:name w:val="Tabla clásica 33111"/>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1">
    <w:name w:val="Tabla con lista 83111"/>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11">
    <w:name w:val="Tabla profesional6111"/>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1">
    <w:name w:val="Tabla con efectos 3D 13111"/>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12">
    <w:name w:val="Estilo312112"/>
    <w:rsid w:val="003C60B8"/>
  </w:style>
  <w:style w:type="numbering" w:customStyle="1" w:styleId="Sinlista23112">
    <w:name w:val="Sin lista23112"/>
    <w:next w:val="Sinlista"/>
    <w:uiPriority w:val="99"/>
    <w:semiHidden/>
    <w:unhideWhenUsed/>
    <w:rsid w:val="003C60B8"/>
  </w:style>
  <w:style w:type="table" w:customStyle="1" w:styleId="Cuadrculamedia23111">
    <w:name w:val="Cuadrícula media 23111"/>
    <w:basedOn w:val="Tablanormal"/>
    <w:next w:val="Cuadrculamedia21"/>
    <w:uiPriority w:val="1"/>
    <w:semiHidden/>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11">
    <w:name w:val="Tabla clásica 212111"/>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11">
    <w:name w:val="Tabla profesional12111"/>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11">
    <w:name w:val="Tabla con cuadrícula4211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1">
    <w:name w:val="Tabla con cuadrícula212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11">
    <w:name w:val="Cuadrícula de tabla clara1311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11">
    <w:name w:val="Tabla con cuadrícula312111"/>
    <w:basedOn w:val="Tablanormal"/>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1">
    <w:name w:val="Tabla clásica 312111"/>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11">
    <w:name w:val="Tabla con lista 812111"/>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11">
    <w:name w:val="Tabla con efectos 3D 112111"/>
    <w:basedOn w:val="Tablanormal"/>
    <w:semiHidden/>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11">
    <w:name w:val="Tabla con cuadrícula112111"/>
    <w:basedOn w:val="Tablanormal"/>
    <w:uiPriority w:val="59"/>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11">
    <w:name w:val="Cuadrícula de tabla clara11211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11">
    <w:name w:val="Tabla clásica 2221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11">
    <w:name w:val="Tabla profesional221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11">
    <w:name w:val="Tabla clásica 2321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11">
    <w:name w:val="Tabla profesional321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11">
    <w:name w:val="Tabla con cuadrícula122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1">
    <w:name w:val="Tabla con cuadrícula521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1">
    <w:name w:val="Tabla con cuadrícula132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1">
    <w:name w:val="Tabla con cuadrícula621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1">
    <w:name w:val="Tabla con cuadrícula142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1">
    <w:name w:val="Tabla con cuadrícula721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1">
    <w:name w:val="Tabla con cuadrícula152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1">
    <w:name w:val="Tabla con cuadrícula821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1">
    <w:name w:val="Tabla con cuadrícula162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
    <w:name w:val="TableGrid2111"/>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3112">
    <w:name w:val="WW8Num50113112"/>
    <w:rsid w:val="003C60B8"/>
  </w:style>
  <w:style w:type="numbering" w:customStyle="1" w:styleId="Lista4111113112">
    <w:name w:val="Lista 4111113112"/>
    <w:rsid w:val="003C60B8"/>
  </w:style>
  <w:style w:type="numbering" w:customStyle="1" w:styleId="WW8Num5014112">
    <w:name w:val="WW8Num5014112"/>
    <w:rsid w:val="003C60B8"/>
  </w:style>
  <w:style w:type="numbering" w:customStyle="1" w:styleId="Sinlista32112">
    <w:name w:val="Sin lista32112"/>
    <w:next w:val="Sinlista"/>
    <w:uiPriority w:val="99"/>
    <w:semiHidden/>
    <w:unhideWhenUsed/>
    <w:rsid w:val="003C60B8"/>
  </w:style>
  <w:style w:type="table" w:customStyle="1" w:styleId="Tablaclsica243111">
    <w:name w:val="Tabla clásica 243111"/>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11">
    <w:name w:val="Tabla profesional43111"/>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11">
    <w:name w:val="Tabla con cuadrícula9311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11">
    <w:name w:val="Tabla con cuadrícula223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11">
    <w:name w:val="Tabla con cuadrícula3231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12">
    <w:name w:val="WW8Num501113112"/>
    <w:rsid w:val="003C60B8"/>
  </w:style>
  <w:style w:type="numbering" w:customStyle="1" w:styleId="Lista41111113112">
    <w:name w:val="Lista 41111113112"/>
    <w:rsid w:val="003C60B8"/>
  </w:style>
  <w:style w:type="numbering" w:customStyle="1" w:styleId="WW8Num50123112">
    <w:name w:val="WW8Num50123112"/>
    <w:rsid w:val="003C60B8"/>
  </w:style>
  <w:style w:type="table" w:customStyle="1" w:styleId="Tablaconcuadrcula103111">
    <w:name w:val="Tabla con cuadrícula103111"/>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1">
    <w:name w:val="Tabla con cuadrícula20111"/>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1">
    <w:name w:val="Tabla con cuadrícula1131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1">
    <w:name w:val="Tabla con cuadrícula2511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1">
    <w:name w:val="Tabla con cuadrícula35111"/>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12">
    <w:name w:val="Sin lista14112"/>
    <w:next w:val="Sinlista"/>
    <w:uiPriority w:val="99"/>
    <w:semiHidden/>
    <w:unhideWhenUsed/>
    <w:rsid w:val="003C60B8"/>
  </w:style>
  <w:style w:type="table" w:customStyle="1" w:styleId="TableGrid12111">
    <w:name w:val="Table Grid12111"/>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11">
    <w:name w:val="Tabla clásica 27111"/>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11">
    <w:name w:val="Tabla clásica 34111"/>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11">
    <w:name w:val="Tabla con lista 84111"/>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11">
    <w:name w:val="Tabla profesional7111"/>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11">
    <w:name w:val="Tabla con efectos 3D 14111"/>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12">
    <w:name w:val="Sin lista24112"/>
    <w:next w:val="Sinlista"/>
    <w:uiPriority w:val="99"/>
    <w:semiHidden/>
    <w:unhideWhenUsed/>
    <w:rsid w:val="003C60B8"/>
  </w:style>
  <w:style w:type="table" w:customStyle="1" w:styleId="Cuadrculamedia24111">
    <w:name w:val="Cuadrícula media 24111"/>
    <w:basedOn w:val="Tablanormal"/>
    <w:next w:val="Cuadrculamedia21"/>
    <w:uiPriority w:val="1"/>
    <w:semiHidden/>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11">
    <w:name w:val="Tabla clásica 213111"/>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11">
    <w:name w:val="Tabla profesional13111"/>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11">
    <w:name w:val="Tabla con cuadrícula4311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1">
    <w:name w:val="Tabla con cuadrícula213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11">
    <w:name w:val="Cuadrícula de tabla clara1411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11">
    <w:name w:val="Tabla con cuadrícula313111"/>
    <w:basedOn w:val="Tablanormal"/>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11">
    <w:name w:val="Tabla clásica 313111"/>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11">
    <w:name w:val="Tabla con lista 813111"/>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11">
    <w:name w:val="Tabla con efectos 3D 113111"/>
    <w:basedOn w:val="Tablanormal"/>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11">
    <w:name w:val="Tabla con cuadrícula114111"/>
    <w:basedOn w:val="Tablanormal"/>
    <w:uiPriority w:val="59"/>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11">
    <w:name w:val="Cuadrícula de tabla clara113111"/>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11">
    <w:name w:val="Tabla clásica 2231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11">
    <w:name w:val="Tabla profesional231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11">
    <w:name w:val="Tabla clásica 2331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11">
    <w:name w:val="Tabla profesional33111"/>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11">
    <w:name w:val="Tabla con cuadrícula123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1">
    <w:name w:val="Tabla con cuadrícula531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1">
    <w:name w:val="Tabla con cuadrícula133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1">
    <w:name w:val="Tabla con cuadrícula631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1">
    <w:name w:val="Tabla con cuadrícula143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1">
    <w:name w:val="Tabla con cuadrícula731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1">
    <w:name w:val="Tabla con cuadrícula153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1">
    <w:name w:val="Tabla con cuadrícula831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1">
    <w:name w:val="Tabla con cuadrícula163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
    <w:name w:val="TableGrid3111"/>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4112">
    <w:name w:val="WW8Num50114112"/>
    <w:rsid w:val="003C60B8"/>
  </w:style>
  <w:style w:type="numbering" w:customStyle="1" w:styleId="Lista4111114112">
    <w:name w:val="Lista 4111114112"/>
    <w:rsid w:val="003C60B8"/>
  </w:style>
  <w:style w:type="numbering" w:customStyle="1" w:styleId="Sinlista33112">
    <w:name w:val="Sin lista33112"/>
    <w:next w:val="Sinlista"/>
    <w:uiPriority w:val="99"/>
    <w:semiHidden/>
    <w:unhideWhenUsed/>
    <w:rsid w:val="003C60B8"/>
  </w:style>
  <w:style w:type="table" w:customStyle="1" w:styleId="Tablaclsica244111">
    <w:name w:val="Tabla clásica 244111"/>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11">
    <w:name w:val="Tabla profesional44111"/>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11">
    <w:name w:val="Tabla con cuadrícula94111"/>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11">
    <w:name w:val="Tabla con cuadrícula224111"/>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11">
    <w:name w:val="Tabla con cuadrícula324111"/>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11">
    <w:name w:val="Tabla con cuadrícula104111"/>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1">
    <w:name w:val="Tabla con cuadrícula26111"/>
    <w:basedOn w:val="Tablanormal"/>
    <w:next w:val="Tablaconcuadrcula"/>
    <w:uiPriority w:val="39"/>
    <w:rsid w:val="003C60B8"/>
    <w:pPr>
      <w:spacing w:after="0" w:line="240" w:lineRule="auto"/>
    </w:pPr>
    <w:rPr>
      <w:rFonts w:eastAsia="Times New Roman"/>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1">
    <w:name w:val="Table Normal1111"/>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7111">
    <w:name w:val="Tabla con cuadrícula27111"/>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2">
    <w:name w:val="Sin lista8112"/>
    <w:next w:val="Sinlista"/>
    <w:uiPriority w:val="99"/>
    <w:semiHidden/>
    <w:unhideWhenUsed/>
    <w:rsid w:val="003C60B8"/>
  </w:style>
  <w:style w:type="table" w:customStyle="1" w:styleId="TableNormal2111">
    <w:name w:val="Table Normal2111"/>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8111">
    <w:name w:val="Tabla con cuadrícula28111"/>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311">
    <w:name w:val="Cuadrícula de tabla clara311"/>
    <w:basedOn w:val="Tablanormal"/>
    <w:next w:val="Cuadrculadetablaclara2"/>
    <w:uiPriority w:val="40"/>
    <w:rsid w:val="003C60B8"/>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112">
    <w:name w:val="Sin lista9112"/>
    <w:next w:val="Sinlista"/>
    <w:uiPriority w:val="99"/>
    <w:semiHidden/>
    <w:unhideWhenUsed/>
    <w:rsid w:val="003C60B8"/>
  </w:style>
  <w:style w:type="table" w:customStyle="1" w:styleId="TableNormal3111">
    <w:name w:val="Table Normal3111"/>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9111">
    <w:name w:val="Tabla con cuadrícula29111"/>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11">
    <w:name w:val="Cuadrícula de tabla clara2111"/>
    <w:basedOn w:val="Tablanormal"/>
    <w:next w:val="Cuadrculadetablaclara2"/>
    <w:uiPriority w:val="40"/>
    <w:rsid w:val="003C60B8"/>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4111">
    <w:name w:val="Table Normal4111"/>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normal221">
    <w:name w:val="Tabla normal 221"/>
    <w:basedOn w:val="Tablanormal"/>
    <w:uiPriority w:val="42"/>
    <w:rsid w:val="003C60B8"/>
    <w:pPr>
      <w:spacing w:after="0" w:line="240" w:lineRule="auto"/>
    </w:pPr>
    <w:rPr>
      <w:rFonts w:eastAsia="Calibri"/>
      <w:kern w:val="0"/>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391">
    <w:name w:val="Tabla con cuadrícula391"/>
    <w:basedOn w:val="Tablanormal"/>
    <w:next w:val="Tablaconcuadrcula"/>
    <w:uiPriority w:val="39"/>
    <w:rsid w:val="003C60B8"/>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1">
    <w:name w:val="Table Normal71"/>
    <w:uiPriority w:val="2"/>
    <w:semiHidden/>
    <w:unhideWhenUsed/>
    <w:qFormat/>
    <w:rsid w:val="003C60B8"/>
    <w:pPr>
      <w:widowControl w:val="0"/>
      <w:autoSpaceDE w:val="0"/>
      <w:autoSpaceDN w:val="0"/>
      <w:spacing w:after="0" w:line="240" w:lineRule="auto"/>
    </w:pPr>
    <w:rPr>
      <w:rFonts w:ascii="Calibri" w:eastAsia="Calibri" w:hAnsi="Calibri" w:cs="Cambria"/>
      <w:kern w:val="0"/>
      <w:lang w:val="en-US"/>
      <w14:ligatures w14:val="none"/>
    </w:rPr>
    <w:tblPr>
      <w:tblInd w:w="0" w:type="dxa"/>
      <w:tblCellMar>
        <w:top w:w="0" w:type="dxa"/>
        <w:left w:w="0" w:type="dxa"/>
        <w:bottom w:w="0" w:type="dxa"/>
        <w:right w:w="0" w:type="dxa"/>
      </w:tblCellMar>
    </w:tblPr>
  </w:style>
  <w:style w:type="table" w:customStyle="1" w:styleId="Tablaconcuadrcula504">
    <w:name w:val="Tabla con cuadrícula504"/>
    <w:basedOn w:val="Tablanormal"/>
    <w:next w:val="Tablaconcuadrcula"/>
    <w:uiPriority w:val="3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3C60B8"/>
  </w:style>
  <w:style w:type="table" w:customStyle="1" w:styleId="TableNormal81">
    <w:name w:val="Table Normal81"/>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401">
    <w:name w:val="Tabla con cuadrícula401"/>
    <w:basedOn w:val="Tablanormal"/>
    <w:next w:val="Tablaconcuadrcula"/>
    <w:uiPriority w:val="3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91">
    <w:name w:val="Table Normal91"/>
    <w:uiPriority w:val="2"/>
    <w:qFormat/>
    <w:rsid w:val="003C60B8"/>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461">
    <w:name w:val="Tabla con cuadrícula461"/>
    <w:basedOn w:val="Tablanormal"/>
    <w:next w:val="Tablaconcuadrcula"/>
    <w:uiPriority w:val="39"/>
    <w:rsid w:val="003C60B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1">
    <w:name w:val="Tabla con cuadrícula471"/>
    <w:basedOn w:val="Tablanormal"/>
    <w:next w:val="Tablaconcuadrcula"/>
    <w:uiPriority w:val="39"/>
    <w:rsid w:val="003C60B8"/>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Fuentedeprrafopredeter"/>
    <w:rsid w:val="003C60B8"/>
  </w:style>
  <w:style w:type="table" w:customStyle="1" w:styleId="Tablaconcuadrcula5021">
    <w:name w:val="Tabla con cuadrícula5021"/>
    <w:basedOn w:val="Tablanormal"/>
    <w:next w:val="Tablaconcuadrcula"/>
    <w:uiPriority w:val="39"/>
    <w:rsid w:val="003C60B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9">
    <w:name w:val="Tabla con cuadrícula59"/>
    <w:basedOn w:val="Tablanormal"/>
    <w:next w:val="Tablaconcuadrcula"/>
    <w:uiPriority w:val="3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9">
    <w:name w:val="Sin lista29"/>
    <w:next w:val="Sinlista"/>
    <w:uiPriority w:val="99"/>
    <w:semiHidden/>
    <w:unhideWhenUsed/>
    <w:rsid w:val="003C60B8"/>
  </w:style>
  <w:style w:type="table" w:customStyle="1" w:styleId="TableNormal17">
    <w:name w:val="Table Normal17"/>
    <w:uiPriority w:val="2"/>
    <w:qFormat/>
    <w:rsid w:val="003C60B8"/>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60">
    <w:name w:val="Tabla con cuadrícula60"/>
    <w:basedOn w:val="Tablanormal"/>
    <w:next w:val="Tablaconcuadrcula"/>
    <w:uiPriority w:val="3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8">
    <w:name w:val="Lista vistosa - Énfasis 18"/>
    <w:basedOn w:val="Tablanormal"/>
    <w:next w:val="Listavistosa-nfasis1"/>
    <w:uiPriority w:val="34"/>
    <w:unhideWhenUsed/>
    <w:rsid w:val="003C60B8"/>
    <w:pPr>
      <w:spacing w:after="0" w:line="240" w:lineRule="auto"/>
    </w:pPr>
    <w:rPr>
      <w:rFonts w:eastAsia="Calibri"/>
      <w:kern w:val="0"/>
      <w:sz w:val="24"/>
      <w:szCs w:val="24"/>
      <w:lang w:val="es-ES" w:eastAsia="es-ES"/>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9">
    <w:name w:val="Cuadrícula media 29"/>
    <w:basedOn w:val="Tablanormal"/>
    <w:next w:val="Cuadrculamedia2"/>
    <w:uiPriority w:val="1"/>
    <w:unhideWhenUsed/>
    <w:rsid w:val="003C60B8"/>
    <w:pPr>
      <w:spacing w:after="0" w:line="240" w:lineRule="auto"/>
    </w:pPr>
    <w:rPr>
      <w:rFonts w:eastAsia="Calibri"/>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28">
    <w:name w:val="Tabla con cuadrícula128"/>
    <w:basedOn w:val="Tablanormal"/>
    <w:next w:val="Tablaconcuadrcula"/>
    <w:uiPriority w:val="59"/>
    <w:rsid w:val="003C60B8"/>
    <w:pPr>
      <w:spacing w:after="0" w:line="240" w:lineRule="auto"/>
    </w:pPr>
    <w:rPr>
      <w:rFonts w:ascii="Cambria" w:eastAsia="Cambria" w:hAnsi="Cambria" w:cs="Cambria"/>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513">
    <w:name w:val="Lista 513"/>
    <w:basedOn w:val="Sinlista"/>
    <w:rsid w:val="003C60B8"/>
  </w:style>
  <w:style w:type="numbering" w:customStyle="1" w:styleId="List63">
    <w:name w:val="List 63"/>
    <w:basedOn w:val="Sinlista"/>
    <w:rsid w:val="003C60B8"/>
  </w:style>
  <w:style w:type="numbering" w:customStyle="1" w:styleId="Estiloimportado83">
    <w:name w:val="Estilo importado 83"/>
    <w:rsid w:val="003C60B8"/>
  </w:style>
  <w:style w:type="numbering" w:customStyle="1" w:styleId="Estiloimportado93">
    <w:name w:val="Estilo importado 93"/>
    <w:rsid w:val="003C60B8"/>
  </w:style>
  <w:style w:type="numbering" w:customStyle="1" w:styleId="List73">
    <w:name w:val="List 73"/>
    <w:basedOn w:val="Sinlista"/>
    <w:rsid w:val="003C60B8"/>
  </w:style>
  <w:style w:type="numbering" w:customStyle="1" w:styleId="List83">
    <w:name w:val="List 83"/>
    <w:basedOn w:val="Sinlista"/>
    <w:rsid w:val="003C60B8"/>
  </w:style>
  <w:style w:type="numbering" w:customStyle="1" w:styleId="List103">
    <w:name w:val="List 103"/>
    <w:basedOn w:val="Sinlista"/>
    <w:rsid w:val="003C60B8"/>
  </w:style>
  <w:style w:type="numbering" w:customStyle="1" w:styleId="List113">
    <w:name w:val="List 113"/>
    <w:basedOn w:val="Sinlista"/>
    <w:rsid w:val="003C60B8"/>
  </w:style>
  <w:style w:type="numbering" w:customStyle="1" w:styleId="List123">
    <w:name w:val="List 123"/>
    <w:basedOn w:val="Sinlista"/>
    <w:rsid w:val="003C60B8"/>
  </w:style>
  <w:style w:type="numbering" w:customStyle="1" w:styleId="List133">
    <w:name w:val="List 133"/>
    <w:basedOn w:val="Sinlista"/>
    <w:rsid w:val="003C60B8"/>
  </w:style>
  <w:style w:type="numbering" w:customStyle="1" w:styleId="List143">
    <w:name w:val="List 143"/>
    <w:basedOn w:val="Sinlista"/>
    <w:rsid w:val="003C60B8"/>
  </w:style>
  <w:style w:type="numbering" w:customStyle="1" w:styleId="List153">
    <w:name w:val="List 153"/>
    <w:basedOn w:val="Sinlista"/>
    <w:rsid w:val="003C60B8"/>
  </w:style>
  <w:style w:type="numbering" w:customStyle="1" w:styleId="List163">
    <w:name w:val="List 163"/>
    <w:basedOn w:val="Sinlista"/>
    <w:rsid w:val="003C60B8"/>
  </w:style>
  <w:style w:type="numbering" w:customStyle="1" w:styleId="List174">
    <w:name w:val="List 174"/>
    <w:basedOn w:val="Sinlista"/>
    <w:rsid w:val="003C60B8"/>
  </w:style>
  <w:style w:type="numbering" w:customStyle="1" w:styleId="List183">
    <w:name w:val="List 183"/>
    <w:basedOn w:val="Sinlista"/>
    <w:rsid w:val="003C60B8"/>
  </w:style>
  <w:style w:type="numbering" w:customStyle="1" w:styleId="Estilo333">
    <w:name w:val="Estilo333"/>
    <w:rsid w:val="003C60B8"/>
  </w:style>
  <w:style w:type="table" w:customStyle="1" w:styleId="TableGrid8">
    <w:name w:val="TableGrid8"/>
    <w:rsid w:val="003C60B8"/>
    <w:pPr>
      <w:spacing w:after="0" w:line="240" w:lineRule="auto"/>
    </w:pPr>
    <w:rPr>
      <w:rFonts w:ascii="Cambria" w:eastAsia="Cambria" w:hAnsi="Cambria" w:cs="Cambria"/>
      <w:kern w:val="0"/>
      <w:lang w:val="es-ES" w:eastAsia="es-ES"/>
      <w14:ligatures w14:val="none"/>
    </w:rPr>
    <w:tblPr>
      <w:tblCellMar>
        <w:top w:w="0" w:type="dxa"/>
        <w:left w:w="0" w:type="dxa"/>
        <w:bottom w:w="0" w:type="dxa"/>
        <w:right w:w="0" w:type="dxa"/>
      </w:tblCellMar>
    </w:tblPr>
  </w:style>
  <w:style w:type="table" w:customStyle="1" w:styleId="Tablamoderna5">
    <w:name w:val="Tabla moderna5"/>
    <w:basedOn w:val="Tablanormal"/>
    <w:next w:val="Tablamoderna"/>
    <w:semiHidden/>
    <w:unhideWhenUsed/>
    <w:rsid w:val="003C60B8"/>
    <w:pPr>
      <w:spacing w:after="0" w:line="240" w:lineRule="auto"/>
    </w:pPr>
    <w:rPr>
      <w:rFonts w:ascii="Times New Roman" w:eastAsia="Times New Roman" w:hAnsi="Times New Roman" w:cs="Cambria"/>
      <w:kern w:val="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20">
    <w:name w:val="Tabla con cuadrícula220"/>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4">
    <w:name w:val="Calendar 14"/>
    <w:basedOn w:val="Tablanormal"/>
    <w:uiPriority w:val="99"/>
    <w:qFormat/>
    <w:rsid w:val="003C60B8"/>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List1713">
    <w:name w:val="List 1713"/>
    <w:rsid w:val="003C60B8"/>
  </w:style>
  <w:style w:type="table" w:customStyle="1" w:styleId="Tablanormal212">
    <w:name w:val="Tabla normal 212"/>
    <w:basedOn w:val="Tablanormal"/>
    <w:uiPriority w:val="42"/>
    <w:rsid w:val="003C60B8"/>
    <w:pPr>
      <w:spacing w:after="0" w:line="240" w:lineRule="auto"/>
    </w:pPr>
    <w:rPr>
      <w:rFonts w:eastAsia="Calibri"/>
      <w:kern w:val="0"/>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319">
    <w:name w:val="Tabla con cuadrícula319"/>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5">
    <w:name w:val="Tabla con cuadrícula175"/>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8">
    <w:name w:val="Table Normal18"/>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320">
    <w:name w:val="Tabla con cuadrícula320"/>
    <w:basedOn w:val="Tablanormal"/>
    <w:next w:val="Tablaconcuadrcula"/>
    <w:uiPriority w:val="5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7">
    <w:name w:val="Tabla con cuadrícula1117"/>
    <w:basedOn w:val="Tablanormal"/>
    <w:next w:val="Tablaconcuadrcula"/>
    <w:rsid w:val="003C60B8"/>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9">
    <w:name w:val="Tabla con cuadrícula129"/>
    <w:basedOn w:val="Tablanormal"/>
    <w:next w:val="Tablaconcuadrcula"/>
    <w:uiPriority w:val="59"/>
    <w:rsid w:val="003C60B8"/>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4">
    <w:name w:val="WW8Num5011144"/>
    <w:rsid w:val="003C60B8"/>
  </w:style>
  <w:style w:type="table" w:customStyle="1" w:styleId="Tablaconcuadrcula3115">
    <w:name w:val="Tabla con cuadrícula3115"/>
    <w:basedOn w:val="Tablanormal"/>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3">
    <w:name w:val="Table Normal213"/>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813">
    <w:name w:val="Tabla con cuadrícula2813"/>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3C60B8"/>
  </w:style>
  <w:style w:type="table" w:customStyle="1" w:styleId="Tablaclsica219">
    <w:name w:val="Tabla clásica 219"/>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9">
    <w:name w:val="Tabla clásica 39"/>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9">
    <w:name w:val="Tabla con lista 89"/>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9">
    <w:name w:val="Tabla profesional19"/>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9">
    <w:name w:val="Tabla con efectos 3D 19"/>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115">
    <w:name w:val="Tabla con cuadrícula2115"/>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5">
    <w:name w:val="Tabla con cuadrícula415"/>
    <w:basedOn w:val="Tablanormal"/>
    <w:next w:val="Tablaconcuadrcula"/>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8">
    <w:name w:val="Sin lista118"/>
    <w:next w:val="Sinlista"/>
    <w:uiPriority w:val="99"/>
    <w:semiHidden/>
    <w:unhideWhenUsed/>
    <w:rsid w:val="003C60B8"/>
  </w:style>
  <w:style w:type="numbering" w:customStyle="1" w:styleId="Sinlista210">
    <w:name w:val="Sin lista210"/>
    <w:next w:val="Sinlista"/>
    <w:uiPriority w:val="99"/>
    <w:semiHidden/>
    <w:unhideWhenUsed/>
    <w:rsid w:val="003C60B8"/>
  </w:style>
  <w:style w:type="table" w:customStyle="1" w:styleId="Tablaconcuadrcula1118">
    <w:name w:val="Tabla con cuadrícula1118"/>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8">
    <w:name w:val="Sin lista38"/>
    <w:next w:val="Sinlista"/>
    <w:uiPriority w:val="99"/>
    <w:semiHidden/>
    <w:unhideWhenUsed/>
    <w:rsid w:val="003C60B8"/>
  </w:style>
  <w:style w:type="numbering" w:customStyle="1" w:styleId="Sinlista46">
    <w:name w:val="Sin lista46"/>
    <w:next w:val="Sinlista"/>
    <w:uiPriority w:val="99"/>
    <w:semiHidden/>
    <w:unhideWhenUsed/>
    <w:rsid w:val="003C60B8"/>
  </w:style>
  <w:style w:type="table" w:customStyle="1" w:styleId="Tablaconcuadrcula510">
    <w:name w:val="Tabla con cuadrícula510"/>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8">
    <w:name w:val="Tabla con cuadrícula138"/>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6">
    <w:name w:val="Sin lista56"/>
    <w:next w:val="Sinlista"/>
    <w:uiPriority w:val="99"/>
    <w:semiHidden/>
    <w:unhideWhenUsed/>
    <w:rsid w:val="003C60B8"/>
  </w:style>
  <w:style w:type="table" w:customStyle="1" w:styleId="Tablaconcuadrcula68">
    <w:name w:val="Tabla con cuadrícula68"/>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8">
    <w:name w:val="Tabla con cuadrícula148"/>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6">
    <w:name w:val="Sin lista66"/>
    <w:next w:val="Sinlista"/>
    <w:uiPriority w:val="99"/>
    <w:semiHidden/>
    <w:unhideWhenUsed/>
    <w:rsid w:val="003C60B8"/>
  </w:style>
  <w:style w:type="table" w:customStyle="1" w:styleId="Tablaconcuadrcula78">
    <w:name w:val="Tabla con cuadrícula78"/>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8">
    <w:name w:val="Tabla con cuadrícula158"/>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6">
    <w:name w:val="Sin lista76"/>
    <w:next w:val="Sinlista"/>
    <w:uiPriority w:val="99"/>
    <w:semiHidden/>
    <w:unhideWhenUsed/>
    <w:rsid w:val="003C60B8"/>
  </w:style>
  <w:style w:type="table" w:customStyle="1" w:styleId="Tablaconcuadrcula88">
    <w:name w:val="Tabla con cuadrícula88"/>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8">
    <w:name w:val="Tabla con cuadrícula168"/>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0">
    <w:name w:val="TableGrid15"/>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table" w:customStyle="1" w:styleId="Cuadrculadetablaclara19">
    <w:name w:val="Cuadrícula de tabla clara19"/>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WW8Num5019">
    <w:name w:val="WW8Num5019"/>
    <w:rsid w:val="003C60B8"/>
  </w:style>
  <w:style w:type="numbering" w:customStyle="1" w:styleId="Sinlista1115">
    <w:name w:val="Sin lista1115"/>
    <w:next w:val="Sinlista"/>
    <w:uiPriority w:val="99"/>
    <w:semiHidden/>
    <w:unhideWhenUsed/>
    <w:rsid w:val="003C60B8"/>
  </w:style>
  <w:style w:type="table" w:customStyle="1" w:styleId="Tablaclsica2110">
    <w:name w:val="Tabla clásica 2110"/>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8">
    <w:name w:val="Tabla clásica 318"/>
    <w:basedOn w:val="Tablanormal"/>
    <w:next w:val="Tablaclsica3"/>
    <w:semiHidden/>
    <w:unhideWhenUsed/>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8">
    <w:name w:val="Tabla con lista 818"/>
    <w:basedOn w:val="Tablanormal"/>
    <w:next w:val="Tablaconlista8"/>
    <w:semiHidden/>
    <w:unhideWhenUsed/>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8">
    <w:name w:val="Tabla con efectos 3D 118"/>
    <w:basedOn w:val="Tablanormal"/>
    <w:next w:val="Tablaconefectos3D1"/>
    <w:semiHidden/>
    <w:unhideWhenUsed/>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10">
    <w:name w:val="Tabla profesional110"/>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8">
    <w:name w:val="Cuadrícula de tabla clara118"/>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8">
    <w:name w:val="Tabla clásica 228"/>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8">
    <w:name w:val="Tabla profesional28"/>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8">
    <w:name w:val="Tabla clásica 238"/>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8">
    <w:name w:val="Tabla profesional38"/>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8">
    <w:name w:val="WW8Num50118"/>
    <w:rsid w:val="003C60B8"/>
  </w:style>
  <w:style w:type="numbering" w:customStyle="1" w:styleId="Lista4111118">
    <w:name w:val="Lista 4111118"/>
    <w:basedOn w:val="Sinlista"/>
    <w:rsid w:val="003C60B8"/>
  </w:style>
  <w:style w:type="table" w:customStyle="1" w:styleId="Cuadrculamedia2114">
    <w:name w:val="Cuadrícula media 2114"/>
    <w:basedOn w:val="Tablanormal"/>
    <w:uiPriority w:val="1"/>
    <w:semiHidden/>
    <w:unhideWhenUsed/>
    <w:rsid w:val="003C60B8"/>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9">
    <w:name w:val="Tabla con cuadrícula99"/>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9">
    <w:name w:val="Tabla con cuadrícula109"/>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9">
    <w:name w:val="Tabla con cuadrícula229"/>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9">
    <w:name w:val="Tabla con cuadrícula329"/>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8">
    <w:name w:val="WW8Num508"/>
    <w:rsid w:val="003C60B8"/>
  </w:style>
  <w:style w:type="numbering" w:customStyle="1" w:styleId="Lista418">
    <w:name w:val="Lista 418"/>
    <w:basedOn w:val="Sinlista"/>
    <w:rsid w:val="003C60B8"/>
  </w:style>
  <w:style w:type="table" w:customStyle="1" w:styleId="TableGrid17">
    <w:name w:val="Table Grid17"/>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9">
    <w:name w:val="Tabla clásica 249"/>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5">
    <w:name w:val="Tabla clásica 325"/>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5">
    <w:name w:val="Tabla con lista 825"/>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9">
    <w:name w:val="Tabla profesional49"/>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5">
    <w:name w:val="Tabla con efectos 3D 125"/>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7">
    <w:name w:val="Estilo317"/>
    <w:rsid w:val="003C60B8"/>
  </w:style>
  <w:style w:type="numbering" w:customStyle="1" w:styleId="Sinlista215">
    <w:name w:val="Sin lista215"/>
    <w:next w:val="Sinlista"/>
    <w:uiPriority w:val="99"/>
    <w:semiHidden/>
    <w:unhideWhenUsed/>
    <w:rsid w:val="003C60B8"/>
  </w:style>
  <w:style w:type="table" w:customStyle="1" w:styleId="Tablaclsica2115">
    <w:name w:val="Tabla clásica 2115"/>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5">
    <w:name w:val="Tabla profesional115"/>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6">
    <w:name w:val="Tabla con cuadrícula416"/>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6">
    <w:name w:val="Tabla con cuadrícula2116"/>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5">
    <w:name w:val="Cuadrícula de tabla clara125"/>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5">
    <w:name w:val="Tabla clásica 3115"/>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5">
    <w:name w:val="Tabla con lista 8115"/>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5">
    <w:name w:val="Tabla con efectos 3D 1115"/>
    <w:basedOn w:val="Tablanormal"/>
    <w:semiHidden/>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5">
    <w:name w:val="Tabla con cuadrícula11115"/>
    <w:basedOn w:val="Tablanormal"/>
    <w:uiPriority w:val="59"/>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5">
    <w:name w:val="Cuadrícula de tabla clara1115"/>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5">
    <w:name w:val="Tabla clásica 2215"/>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5">
    <w:name w:val="Tabla profesional215"/>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5">
    <w:name w:val="Tabla clásica 2315"/>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5">
    <w:name w:val="Tabla profesional315"/>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5">
    <w:name w:val="Tabla con cuadrícula1215"/>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5">
    <w:name w:val="Tabla con cuadrícula515"/>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5">
    <w:name w:val="Tabla con cuadrícula1315"/>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5">
    <w:name w:val="Tabla con cuadrícula615"/>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5">
    <w:name w:val="Tabla con cuadrícula1415"/>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5">
    <w:name w:val="Tabla con cuadrícula715"/>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5">
    <w:name w:val="Tabla con cuadrícula1515"/>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5">
    <w:name w:val="Tabla con cuadrícula815"/>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5">
    <w:name w:val="Tabla con cuadrícula1615"/>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9">
    <w:name w:val="WW8Num501119"/>
    <w:rsid w:val="003C60B8"/>
  </w:style>
  <w:style w:type="numbering" w:customStyle="1" w:styleId="Lista41111119">
    <w:name w:val="Lista 41111119"/>
    <w:rsid w:val="003C60B8"/>
  </w:style>
  <w:style w:type="numbering" w:customStyle="1" w:styleId="WW8Num50129">
    <w:name w:val="WW8Num50129"/>
    <w:rsid w:val="003C60B8"/>
  </w:style>
  <w:style w:type="table" w:customStyle="1" w:styleId="Tablaclsica2415">
    <w:name w:val="Tabla clásica 2415"/>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5">
    <w:name w:val="Tabla profesional415"/>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5">
    <w:name w:val="Tabla con cuadrícula915"/>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5">
    <w:name w:val="Tabla con cuadrícula2215"/>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5">
    <w:name w:val="Tabla con cuadrícula3215"/>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5">
    <w:name w:val="WW8Num5011115"/>
    <w:rsid w:val="003C60B8"/>
  </w:style>
  <w:style w:type="numbering" w:customStyle="1" w:styleId="Lista411111115">
    <w:name w:val="Lista 411111115"/>
    <w:rsid w:val="003C60B8"/>
  </w:style>
  <w:style w:type="numbering" w:customStyle="1" w:styleId="WW8Num501214">
    <w:name w:val="WW8Num501214"/>
    <w:rsid w:val="003C60B8"/>
  </w:style>
  <w:style w:type="table" w:customStyle="1" w:styleId="Tablaconcuadrcula1015">
    <w:name w:val="Tabla con cuadrícula1015"/>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5">
    <w:name w:val="Tabla con cuadrícula185"/>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5">
    <w:name w:val="Tabla con cuadrícula235"/>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5">
    <w:name w:val="Tabla con cuadrícula335"/>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5">
    <w:name w:val="WW8Num5025"/>
    <w:rsid w:val="003C60B8"/>
  </w:style>
  <w:style w:type="numbering" w:customStyle="1" w:styleId="Lista4115">
    <w:name w:val="Lista 4115"/>
    <w:basedOn w:val="Sinlista"/>
    <w:rsid w:val="003C60B8"/>
  </w:style>
  <w:style w:type="numbering" w:customStyle="1" w:styleId="Sinlista125">
    <w:name w:val="Sin lista125"/>
    <w:next w:val="Sinlista"/>
    <w:uiPriority w:val="99"/>
    <w:semiHidden/>
    <w:unhideWhenUsed/>
    <w:rsid w:val="003C60B8"/>
  </w:style>
  <w:style w:type="table" w:customStyle="1" w:styleId="Tablaclsica255">
    <w:name w:val="Tabla clásica 255"/>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5">
    <w:name w:val="Tabla profesional55"/>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5">
    <w:name w:val="Estilo3115"/>
    <w:rsid w:val="003C60B8"/>
  </w:style>
  <w:style w:type="numbering" w:customStyle="1" w:styleId="Sinlista225">
    <w:name w:val="Sin lista225"/>
    <w:next w:val="Sinlista"/>
    <w:uiPriority w:val="99"/>
    <w:semiHidden/>
    <w:unhideWhenUsed/>
    <w:rsid w:val="003C60B8"/>
  </w:style>
  <w:style w:type="numbering" w:customStyle="1" w:styleId="WW8Num501125">
    <w:name w:val="WW8Num501125"/>
    <w:rsid w:val="003C60B8"/>
  </w:style>
  <w:style w:type="numbering" w:customStyle="1" w:styleId="Lista41111125">
    <w:name w:val="Lista 41111125"/>
    <w:rsid w:val="003C60B8"/>
  </w:style>
  <w:style w:type="numbering" w:customStyle="1" w:styleId="WW8Num50135">
    <w:name w:val="WW8Num50135"/>
    <w:rsid w:val="003C60B8"/>
  </w:style>
  <w:style w:type="numbering" w:customStyle="1" w:styleId="Sinlista315">
    <w:name w:val="Sin lista315"/>
    <w:next w:val="Sinlista"/>
    <w:uiPriority w:val="99"/>
    <w:semiHidden/>
    <w:unhideWhenUsed/>
    <w:rsid w:val="003C60B8"/>
  </w:style>
  <w:style w:type="table" w:customStyle="1" w:styleId="Tablaclsica2425">
    <w:name w:val="Tabla clásica 2425"/>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5">
    <w:name w:val="Tabla profesional425"/>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5">
    <w:name w:val="Tabla con cuadrícula925"/>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5">
    <w:name w:val="Tabla con cuadrícula2225"/>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5">
    <w:name w:val="Tabla con cuadrícula3225"/>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4">
    <w:name w:val="WW8Num5011124"/>
    <w:rsid w:val="003C60B8"/>
  </w:style>
  <w:style w:type="numbering" w:customStyle="1" w:styleId="Lista411111124">
    <w:name w:val="Lista 411111124"/>
    <w:rsid w:val="003C60B8"/>
  </w:style>
  <w:style w:type="numbering" w:customStyle="1" w:styleId="WW8Num501225">
    <w:name w:val="WW8Num501225"/>
    <w:rsid w:val="003C60B8"/>
  </w:style>
  <w:style w:type="table" w:customStyle="1" w:styleId="Tablaconcuadrcula1025">
    <w:name w:val="Tabla con cuadrícula1025"/>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5">
    <w:name w:val="Tabla con cuadrícula195"/>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5">
    <w:name w:val="Tabla con cuadrícula1105"/>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5">
    <w:name w:val="Tabla con cuadrícula245"/>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5">
    <w:name w:val="Tabla con cuadrícula345"/>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5">
    <w:name w:val="WW8Num5035"/>
    <w:rsid w:val="003C60B8"/>
  </w:style>
  <w:style w:type="numbering" w:customStyle="1" w:styleId="Lista4125">
    <w:name w:val="Lista 4125"/>
    <w:basedOn w:val="Sinlista"/>
    <w:rsid w:val="003C60B8"/>
  </w:style>
  <w:style w:type="numbering" w:customStyle="1" w:styleId="Sinlista135">
    <w:name w:val="Sin lista135"/>
    <w:next w:val="Sinlista"/>
    <w:uiPriority w:val="99"/>
    <w:semiHidden/>
    <w:unhideWhenUsed/>
    <w:rsid w:val="003C60B8"/>
  </w:style>
  <w:style w:type="table" w:customStyle="1" w:styleId="TableGrid115">
    <w:name w:val="Table Grid115"/>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5">
    <w:name w:val="Tabla clásica 265"/>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5">
    <w:name w:val="Tabla clásica 335"/>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5">
    <w:name w:val="Tabla con lista 835"/>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5">
    <w:name w:val="Tabla profesional65"/>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5">
    <w:name w:val="Tabla con efectos 3D 135"/>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5">
    <w:name w:val="Estilo3125"/>
    <w:rsid w:val="003C60B8"/>
  </w:style>
  <w:style w:type="numbering" w:customStyle="1" w:styleId="Sinlista235">
    <w:name w:val="Sin lista235"/>
    <w:next w:val="Sinlista"/>
    <w:uiPriority w:val="99"/>
    <w:semiHidden/>
    <w:unhideWhenUsed/>
    <w:rsid w:val="003C60B8"/>
  </w:style>
  <w:style w:type="table" w:customStyle="1" w:styleId="Cuadrculamedia235">
    <w:name w:val="Cuadrícula media 235"/>
    <w:basedOn w:val="Tablanormal"/>
    <w:next w:val="Cuadrculamedia21"/>
    <w:uiPriority w:val="1"/>
    <w:semiHidden/>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5">
    <w:name w:val="Tabla clásica 2125"/>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5">
    <w:name w:val="Tabla profesional125"/>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5">
    <w:name w:val="Tabla con cuadrícula425"/>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5">
    <w:name w:val="Tabla con cuadrícula2125"/>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5">
    <w:name w:val="Cuadrícula de tabla clara135"/>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5">
    <w:name w:val="Tabla con cuadrícula3125"/>
    <w:basedOn w:val="Tablanormal"/>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5">
    <w:name w:val="Tabla clásica 3125"/>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5">
    <w:name w:val="Tabla con lista 8125"/>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5">
    <w:name w:val="Tabla con efectos 3D 1125"/>
    <w:basedOn w:val="Tablanormal"/>
    <w:semiHidden/>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5">
    <w:name w:val="Tabla con cuadrícula1125"/>
    <w:basedOn w:val="Tablanormal"/>
    <w:uiPriority w:val="59"/>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5">
    <w:name w:val="Cuadrícula de tabla clara1125"/>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5">
    <w:name w:val="Tabla clásica 2225"/>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5">
    <w:name w:val="Tabla profesional225"/>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5">
    <w:name w:val="Tabla clásica 2325"/>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5">
    <w:name w:val="Tabla profesional325"/>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5">
    <w:name w:val="Tabla con cuadrícula1225"/>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5">
    <w:name w:val="Tabla con cuadrícula525"/>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5">
    <w:name w:val="Tabla con cuadrícula1325"/>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5">
    <w:name w:val="Tabla con cuadrícula625"/>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5">
    <w:name w:val="Tabla con cuadrícula1425"/>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5">
    <w:name w:val="Tabla con cuadrícula725"/>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5">
    <w:name w:val="Tabla con cuadrícula1525"/>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5">
    <w:name w:val="Tabla con cuadrícula825"/>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5">
    <w:name w:val="Tabla con cuadrícula1625"/>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Grid25"/>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35">
    <w:name w:val="WW8Num501135"/>
    <w:rsid w:val="003C60B8"/>
  </w:style>
  <w:style w:type="numbering" w:customStyle="1" w:styleId="Lista41111135">
    <w:name w:val="Lista 41111135"/>
    <w:rsid w:val="003C60B8"/>
  </w:style>
  <w:style w:type="numbering" w:customStyle="1" w:styleId="WW8Num50145">
    <w:name w:val="WW8Num50145"/>
    <w:rsid w:val="003C60B8"/>
  </w:style>
  <w:style w:type="numbering" w:customStyle="1" w:styleId="Sinlista325">
    <w:name w:val="Sin lista325"/>
    <w:next w:val="Sinlista"/>
    <w:uiPriority w:val="99"/>
    <w:semiHidden/>
    <w:unhideWhenUsed/>
    <w:rsid w:val="003C60B8"/>
  </w:style>
  <w:style w:type="table" w:customStyle="1" w:styleId="Tablaclsica2435">
    <w:name w:val="Tabla clásica 2435"/>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5">
    <w:name w:val="Tabla profesional435"/>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5">
    <w:name w:val="Tabla con cuadrícula935"/>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5">
    <w:name w:val="Tabla con cuadrícula2235"/>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5">
    <w:name w:val="Tabla con cuadrícula3235"/>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5">
    <w:name w:val="WW8Num5011135"/>
    <w:rsid w:val="003C60B8"/>
  </w:style>
  <w:style w:type="numbering" w:customStyle="1" w:styleId="Lista411111135">
    <w:name w:val="Lista 411111135"/>
    <w:rsid w:val="003C60B8"/>
  </w:style>
  <w:style w:type="numbering" w:customStyle="1" w:styleId="WW8Num501235">
    <w:name w:val="WW8Num501235"/>
    <w:rsid w:val="003C60B8"/>
  </w:style>
  <w:style w:type="table" w:customStyle="1" w:styleId="Tablaconcuadrcula1035">
    <w:name w:val="Tabla con cuadrícula1035"/>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5">
    <w:name w:val="Tabla con cuadrícula205"/>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5">
    <w:name w:val="Tabla con cuadrícula1135"/>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5">
    <w:name w:val="Tabla con cuadrícula255"/>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5">
    <w:name w:val="Tabla con cuadrícula355"/>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4">
    <w:name w:val="WW8Num5044"/>
    <w:rsid w:val="003C60B8"/>
  </w:style>
  <w:style w:type="numbering" w:customStyle="1" w:styleId="Lista4134">
    <w:name w:val="Lista 4134"/>
    <w:basedOn w:val="Sinlista"/>
    <w:rsid w:val="003C60B8"/>
  </w:style>
  <w:style w:type="numbering" w:customStyle="1" w:styleId="Sinlista145">
    <w:name w:val="Sin lista145"/>
    <w:next w:val="Sinlista"/>
    <w:uiPriority w:val="99"/>
    <w:semiHidden/>
    <w:unhideWhenUsed/>
    <w:rsid w:val="003C60B8"/>
  </w:style>
  <w:style w:type="table" w:customStyle="1" w:styleId="TableGrid125">
    <w:name w:val="Table Grid125"/>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5">
    <w:name w:val="Tabla clásica 275"/>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5">
    <w:name w:val="Tabla clásica 345"/>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5">
    <w:name w:val="Tabla con lista 845"/>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5">
    <w:name w:val="Tabla profesional75"/>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5">
    <w:name w:val="Tabla con efectos 3D 145"/>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4">
    <w:name w:val="Estilo3134"/>
    <w:rsid w:val="003C60B8"/>
  </w:style>
  <w:style w:type="numbering" w:customStyle="1" w:styleId="Sinlista245">
    <w:name w:val="Sin lista245"/>
    <w:next w:val="Sinlista"/>
    <w:uiPriority w:val="99"/>
    <w:semiHidden/>
    <w:unhideWhenUsed/>
    <w:rsid w:val="003C60B8"/>
  </w:style>
  <w:style w:type="table" w:customStyle="1" w:styleId="Cuadrculamedia245">
    <w:name w:val="Cuadrícula media 245"/>
    <w:basedOn w:val="Tablanormal"/>
    <w:next w:val="Cuadrculamedia21"/>
    <w:uiPriority w:val="1"/>
    <w:semiHidden/>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5">
    <w:name w:val="Tabla clásica 2135"/>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5">
    <w:name w:val="Tabla profesional135"/>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5">
    <w:name w:val="Tabla con cuadrícula435"/>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5">
    <w:name w:val="Tabla con cuadrícula2135"/>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5">
    <w:name w:val="Cuadrícula de tabla clara145"/>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5">
    <w:name w:val="Tabla con cuadrícula3135"/>
    <w:basedOn w:val="Tablanormal"/>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5">
    <w:name w:val="Tabla clásica 3135"/>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5">
    <w:name w:val="Tabla con lista 8135"/>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5">
    <w:name w:val="Tabla con efectos 3D 1135"/>
    <w:basedOn w:val="Tablanormal"/>
    <w:semiHidden/>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5">
    <w:name w:val="Tabla con cuadrícula1145"/>
    <w:basedOn w:val="Tablanormal"/>
    <w:uiPriority w:val="59"/>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5">
    <w:name w:val="Cuadrícula de tabla clara1135"/>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5">
    <w:name w:val="Tabla clásica 2235"/>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5">
    <w:name w:val="Tabla profesional235"/>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5">
    <w:name w:val="Tabla clásica 2335"/>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5">
    <w:name w:val="Tabla profesional335"/>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5">
    <w:name w:val="Tabla con cuadrícula1235"/>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5">
    <w:name w:val="Tabla con cuadrícula535"/>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5">
    <w:name w:val="Tabla con cuadrícula1335"/>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5">
    <w:name w:val="Tabla con cuadrícula635"/>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5">
    <w:name w:val="Tabla con cuadrícula1435"/>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5">
    <w:name w:val="Tabla con cuadrícula735"/>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5">
    <w:name w:val="Tabla con cuadrícula1535"/>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5">
    <w:name w:val="Tabla con cuadrícula835"/>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5">
    <w:name w:val="Tabla con cuadrícula1635"/>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
    <w:name w:val="TableGrid35"/>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45">
    <w:name w:val="WW8Num501145"/>
    <w:rsid w:val="003C60B8"/>
  </w:style>
  <w:style w:type="numbering" w:customStyle="1" w:styleId="Lista41111145">
    <w:name w:val="Lista 41111145"/>
    <w:rsid w:val="003C60B8"/>
  </w:style>
  <w:style w:type="numbering" w:customStyle="1" w:styleId="WW8Num50154">
    <w:name w:val="WW8Num50154"/>
    <w:rsid w:val="003C60B8"/>
  </w:style>
  <w:style w:type="numbering" w:customStyle="1" w:styleId="Sinlista335">
    <w:name w:val="Sin lista335"/>
    <w:next w:val="Sinlista"/>
    <w:uiPriority w:val="99"/>
    <w:semiHidden/>
    <w:unhideWhenUsed/>
    <w:rsid w:val="003C60B8"/>
  </w:style>
  <w:style w:type="table" w:customStyle="1" w:styleId="Tablaclsica2445">
    <w:name w:val="Tabla clásica 2445"/>
    <w:basedOn w:val="Tablanormal"/>
    <w:next w:val="Tablaclsica2"/>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5">
    <w:name w:val="Tabla profesional445"/>
    <w:basedOn w:val="Tablanormal"/>
    <w:next w:val="Tablaprofesional"/>
    <w:semiHidden/>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5">
    <w:name w:val="Tabla con cuadrícula945"/>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5">
    <w:name w:val="Tabla con cuadrícula2245"/>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5">
    <w:name w:val="Tabla con cuadrícula3245"/>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44">
    <w:name w:val="Lista 411111144"/>
    <w:rsid w:val="003C60B8"/>
  </w:style>
  <w:style w:type="numbering" w:customStyle="1" w:styleId="WW8Num501244">
    <w:name w:val="WW8Num501244"/>
    <w:rsid w:val="003C60B8"/>
  </w:style>
  <w:style w:type="table" w:customStyle="1" w:styleId="Tablaconcuadrcula1045">
    <w:name w:val="Tabla con cuadrícula1045"/>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5">
    <w:name w:val="Tabla con cuadrícula265"/>
    <w:basedOn w:val="Tablanormal"/>
    <w:next w:val="Tablaconcuadrcula"/>
    <w:uiPriority w:val="59"/>
    <w:rsid w:val="003C60B8"/>
    <w:pPr>
      <w:spacing w:after="0" w:line="240" w:lineRule="auto"/>
    </w:pPr>
    <w:rPr>
      <w:rFonts w:eastAsia="Times New Roman"/>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5">
    <w:name w:val="Tabla con cuadrícula275"/>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5">
    <w:name w:val="Sin lista85"/>
    <w:next w:val="Sinlista"/>
    <w:uiPriority w:val="99"/>
    <w:semiHidden/>
    <w:unhideWhenUsed/>
    <w:rsid w:val="003C60B8"/>
  </w:style>
  <w:style w:type="table" w:customStyle="1" w:styleId="TableNormal25">
    <w:name w:val="Table Normal25"/>
    <w:uiPriority w:val="2"/>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85">
    <w:name w:val="Tabla con cuadrícula285"/>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4">
    <w:name w:val="Cuadrícula de tabla clara24"/>
    <w:basedOn w:val="Tablanormal"/>
    <w:uiPriority w:val="40"/>
    <w:rsid w:val="003C60B8"/>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5">
    <w:name w:val="Sin lista95"/>
    <w:next w:val="Sinlista"/>
    <w:uiPriority w:val="99"/>
    <w:semiHidden/>
    <w:unhideWhenUsed/>
    <w:rsid w:val="003C60B8"/>
  </w:style>
  <w:style w:type="table" w:customStyle="1" w:styleId="TableNormal35">
    <w:name w:val="Table Normal35"/>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95">
    <w:name w:val="Tabla con cuadrícula295"/>
    <w:basedOn w:val="Tablanormal"/>
    <w:next w:val="Tablaconcuadrcula"/>
    <w:uiPriority w:val="39"/>
    <w:rsid w:val="003C60B8"/>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
    <w:name w:val="Table Normal45"/>
    <w:uiPriority w:val="2"/>
    <w:semiHidden/>
    <w:unhideWhenUsed/>
    <w:qFormat/>
    <w:rsid w:val="003C60B8"/>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numbering" w:customStyle="1" w:styleId="Sinlista104">
    <w:name w:val="Sin lista104"/>
    <w:next w:val="Sinlista"/>
    <w:uiPriority w:val="99"/>
    <w:semiHidden/>
    <w:unhideWhenUsed/>
    <w:rsid w:val="003C60B8"/>
  </w:style>
  <w:style w:type="table" w:customStyle="1" w:styleId="Tablaconcuadrcula303">
    <w:name w:val="Tabla con cuadrícula303"/>
    <w:basedOn w:val="Tablanormal"/>
    <w:next w:val="Tablaconcuadrcula"/>
    <w:uiPriority w:val="3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3">
    <w:name w:val="Lista vistosa - Énfasis 143"/>
    <w:basedOn w:val="Tablanormal"/>
    <w:next w:val="Listavistosa-nfasis1"/>
    <w:uiPriority w:val="34"/>
    <w:unhideWhenUsed/>
    <w:rsid w:val="003C60B8"/>
    <w:pPr>
      <w:spacing w:after="0" w:line="240" w:lineRule="auto"/>
    </w:pPr>
    <w:rPr>
      <w:rFonts w:ascii="Cambria" w:eastAsia="Cambria" w:hAnsi="Cambria" w:cs="Cambria"/>
      <w:kern w:val="0"/>
      <w:sz w:val="24"/>
      <w:szCs w:val="24"/>
      <w:lang w:eastAsia="es-CO" w:bidi="x-none"/>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3">
    <w:name w:val="Cuadrícula media 253"/>
    <w:basedOn w:val="Tablanormal"/>
    <w:next w:val="Cuadrculamedia2"/>
    <w:uiPriority w:val="1"/>
    <w:unhideWhenUsed/>
    <w:rsid w:val="003C60B8"/>
    <w:pPr>
      <w:spacing w:after="0" w:line="240" w:lineRule="auto"/>
    </w:pPr>
    <w:rPr>
      <w:rFonts w:ascii="Cambria" w:eastAsia="Cambria" w:hAnsi="Cambria" w:cs="Cambria"/>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3">
    <w:name w:val="Tabla con cuadrícula1153"/>
    <w:basedOn w:val="Tablanormal"/>
    <w:next w:val="Tablaconcuadrcula"/>
    <w:uiPriority w:val="59"/>
    <w:rsid w:val="003C60B8"/>
    <w:pPr>
      <w:spacing w:after="0" w:line="240" w:lineRule="auto"/>
    </w:pPr>
    <w:rPr>
      <w:rFonts w:ascii="Cambria" w:eastAsia="Cambria" w:hAnsi="Cambria" w:cs="Cambria"/>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3">
    <w:name w:val="Table Normal53"/>
    <w:rsid w:val="003C60B8"/>
    <w:pPr>
      <w:pBdr>
        <w:top w:val="nil"/>
        <w:left w:val="nil"/>
        <w:bottom w:val="nil"/>
        <w:right w:val="nil"/>
        <w:between w:val="nil"/>
        <w:bar w:val="nil"/>
      </w:pBdr>
      <w:spacing w:after="0" w:line="240" w:lineRule="auto"/>
    </w:pPr>
    <w:rPr>
      <w:rFonts w:ascii="Times New Roman" w:eastAsia="Arial Unicode MS" w:hAnsi="Times New Roman" w:cs="Cambria"/>
      <w:kern w:val="0"/>
      <w:bdr w:val="nil"/>
      <w:lang w:val="es-ES" w:eastAsia="es-ES"/>
      <w14:ligatures w14:val="none"/>
    </w:rPr>
    <w:tblPr>
      <w:tblInd w:w="0" w:type="dxa"/>
      <w:tblCellMar>
        <w:top w:w="0" w:type="dxa"/>
        <w:left w:w="0" w:type="dxa"/>
        <w:bottom w:w="0" w:type="dxa"/>
        <w:right w:w="0" w:type="dxa"/>
      </w:tblCellMar>
    </w:tblPr>
  </w:style>
  <w:style w:type="table" w:customStyle="1" w:styleId="TableGrid43">
    <w:name w:val="TableGrid43"/>
    <w:rsid w:val="003C60B8"/>
    <w:pPr>
      <w:spacing w:after="0" w:line="240" w:lineRule="auto"/>
    </w:pPr>
    <w:rPr>
      <w:rFonts w:ascii="Cambria" w:eastAsia="Cambria" w:hAnsi="Cambria" w:cs="Cambria"/>
      <w:kern w:val="0"/>
      <w:lang w:val="es-ES" w:eastAsia="es-ES"/>
      <w14:ligatures w14:val="none"/>
    </w:rPr>
    <w:tblPr>
      <w:tblCellMar>
        <w:top w:w="0" w:type="dxa"/>
        <w:left w:w="0" w:type="dxa"/>
        <w:bottom w:w="0" w:type="dxa"/>
        <w:right w:w="0" w:type="dxa"/>
      </w:tblCellMar>
    </w:tblPr>
  </w:style>
  <w:style w:type="table" w:customStyle="1" w:styleId="Tablamoderna13">
    <w:name w:val="Tabla moderna13"/>
    <w:basedOn w:val="Tablanormal"/>
    <w:next w:val="Tablamoderna"/>
    <w:semiHidden/>
    <w:unhideWhenUsed/>
    <w:rsid w:val="003C60B8"/>
    <w:pPr>
      <w:spacing w:after="0" w:line="240" w:lineRule="auto"/>
    </w:pPr>
    <w:rPr>
      <w:rFonts w:ascii="Times New Roman" w:eastAsia="Times New Roman" w:hAnsi="Times New Roman" w:cs="Cambria"/>
      <w:kern w:val="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3">
    <w:name w:val="Tabla con cuadrícula2103"/>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3">
    <w:name w:val="Calendar 113"/>
    <w:basedOn w:val="Tablanormal"/>
    <w:uiPriority w:val="99"/>
    <w:qFormat/>
    <w:rsid w:val="003C60B8"/>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3">
    <w:name w:val="Sin lista153"/>
    <w:next w:val="Sinlista"/>
    <w:uiPriority w:val="99"/>
    <w:semiHidden/>
    <w:unhideWhenUsed/>
    <w:rsid w:val="003C60B8"/>
  </w:style>
  <w:style w:type="table" w:customStyle="1" w:styleId="Tablaconcuadrcula363">
    <w:name w:val="Tabla con cuadrícula363"/>
    <w:basedOn w:val="Tablanormal"/>
    <w:next w:val="Tablaconcuadrcula"/>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3">
    <w:name w:val="Tabla clásica 283"/>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3">
    <w:name w:val="Tabla clásica 353"/>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3">
    <w:name w:val="Tabla con lista 853"/>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3">
    <w:name w:val="Tabla profesional83"/>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3">
    <w:name w:val="Tabla con efectos 3D 153"/>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3">
    <w:name w:val="Tabla con cuadrícula1163"/>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3">
    <w:name w:val="Tabla con cuadrícula2143"/>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3">
    <w:name w:val="Tabla con cuadrícula443"/>
    <w:basedOn w:val="Tablanormal"/>
    <w:next w:val="Tablaconcuadrcula"/>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3">
    <w:name w:val="Tabla con cuadrícula3143"/>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3">
    <w:name w:val="Sin lista1123"/>
    <w:next w:val="Sinlista"/>
    <w:uiPriority w:val="99"/>
    <w:semiHidden/>
    <w:unhideWhenUsed/>
    <w:rsid w:val="003C60B8"/>
  </w:style>
  <w:style w:type="numbering" w:customStyle="1" w:styleId="Sinlista253">
    <w:name w:val="Sin lista253"/>
    <w:next w:val="Sinlista"/>
    <w:uiPriority w:val="99"/>
    <w:semiHidden/>
    <w:unhideWhenUsed/>
    <w:rsid w:val="003C60B8"/>
  </w:style>
  <w:style w:type="table" w:customStyle="1" w:styleId="Tablaconcuadrcula11123">
    <w:name w:val="Tabla con cuadrícula11123"/>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3">
    <w:name w:val="Sin lista343"/>
    <w:next w:val="Sinlista"/>
    <w:uiPriority w:val="99"/>
    <w:semiHidden/>
    <w:unhideWhenUsed/>
    <w:rsid w:val="003C60B8"/>
  </w:style>
  <w:style w:type="table" w:customStyle="1" w:styleId="Tablaconcuadrcula1243">
    <w:name w:val="Tabla con cuadrícula1243"/>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4">
    <w:name w:val="Sin lista414"/>
    <w:next w:val="Sinlista"/>
    <w:uiPriority w:val="99"/>
    <w:semiHidden/>
    <w:unhideWhenUsed/>
    <w:rsid w:val="003C60B8"/>
  </w:style>
  <w:style w:type="table" w:customStyle="1" w:styleId="Tablaconcuadrcula543">
    <w:name w:val="Tabla con cuadrícula543"/>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3">
    <w:name w:val="Tabla con cuadrícula1343"/>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4">
    <w:name w:val="Sin lista514"/>
    <w:next w:val="Sinlista"/>
    <w:uiPriority w:val="99"/>
    <w:semiHidden/>
    <w:unhideWhenUsed/>
    <w:rsid w:val="003C60B8"/>
  </w:style>
  <w:style w:type="table" w:customStyle="1" w:styleId="Tablaconcuadrcula643">
    <w:name w:val="Tabla con cuadrícula643"/>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3">
    <w:name w:val="Tabla con cuadrícula1443"/>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4">
    <w:name w:val="Sin lista614"/>
    <w:next w:val="Sinlista"/>
    <w:uiPriority w:val="99"/>
    <w:semiHidden/>
    <w:unhideWhenUsed/>
    <w:rsid w:val="003C60B8"/>
  </w:style>
  <w:style w:type="table" w:customStyle="1" w:styleId="Tablaconcuadrcula743">
    <w:name w:val="Tabla con cuadrícula743"/>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3">
    <w:name w:val="Tabla con cuadrícula1543"/>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4">
    <w:name w:val="Sin lista714"/>
    <w:next w:val="Sinlista"/>
    <w:uiPriority w:val="99"/>
    <w:semiHidden/>
    <w:unhideWhenUsed/>
    <w:rsid w:val="003C60B8"/>
  </w:style>
  <w:style w:type="table" w:customStyle="1" w:styleId="Tablaconcuadrcula843">
    <w:name w:val="Tabla con cuadrícula843"/>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3">
    <w:name w:val="Tabla con cuadrícula1643"/>
    <w:basedOn w:val="Tablanormal"/>
    <w:next w:val="Tablaconcuadrcula"/>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30">
    <w:name w:val="TableGrid113"/>
    <w:rsid w:val="003C60B8"/>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table" w:customStyle="1" w:styleId="Cuadrculadetablaclara153">
    <w:name w:val="Cuadrícula de tabla clara153"/>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4">
    <w:name w:val="Tabla con cuadrícula31114"/>
    <w:basedOn w:val="Tablanormal"/>
    <w:next w:val="Tablaconcuadrcula"/>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4">
    <w:name w:val="Sin lista11114"/>
    <w:next w:val="Sinlista"/>
    <w:uiPriority w:val="99"/>
    <w:semiHidden/>
    <w:unhideWhenUsed/>
    <w:rsid w:val="003C60B8"/>
  </w:style>
  <w:style w:type="table" w:customStyle="1" w:styleId="Tablaclsica2143">
    <w:name w:val="Tabla clásica 2143"/>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3">
    <w:name w:val="Tabla clásica 3143"/>
    <w:basedOn w:val="Tablanormal"/>
    <w:next w:val="Tablaclsica3"/>
    <w:semiHidden/>
    <w:unhideWhenUsed/>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3">
    <w:name w:val="Tabla con lista 8143"/>
    <w:basedOn w:val="Tablanormal"/>
    <w:next w:val="Tablaconlista8"/>
    <w:semiHidden/>
    <w:unhideWhenUsed/>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3">
    <w:name w:val="Tabla con efectos 3D 1143"/>
    <w:basedOn w:val="Tablanormal"/>
    <w:next w:val="Tablaconefectos3D1"/>
    <w:semiHidden/>
    <w:unhideWhenUsed/>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3">
    <w:name w:val="Tabla profesional143"/>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3">
    <w:name w:val="Cuadrícula de tabla clara1143"/>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3">
    <w:name w:val="Tabla clásica 2243"/>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3">
    <w:name w:val="Tabla profesional243"/>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3">
    <w:name w:val="Tabla clásica 2343"/>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3">
    <w:name w:val="Tabla profesional343"/>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5">
    <w:name w:val="Cuadrícula media 2115"/>
    <w:basedOn w:val="Tablanormal"/>
    <w:uiPriority w:val="1"/>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3">
    <w:name w:val="Tabla con cuadrícula953"/>
    <w:basedOn w:val="Tablanormal"/>
    <w:next w:val="Tablaconcuadrcula"/>
    <w:uiPriority w:val="39"/>
    <w:rsid w:val="003C60B8"/>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3">
    <w:name w:val="Tabla con cuadrícula1053"/>
    <w:basedOn w:val="Tablanormal"/>
    <w:next w:val="Tablaconcuadrcula"/>
    <w:uiPriority w:val="59"/>
    <w:rsid w:val="003C60B8"/>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4">
    <w:name w:val="Tabla con cuadrícula1714"/>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3">
    <w:name w:val="Tabla con cuadrícula2253"/>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3">
    <w:name w:val="Tabla con cuadrícula3253"/>
    <w:basedOn w:val="Tablanormal"/>
    <w:uiPriority w:val="59"/>
    <w:rsid w:val="003C60B8"/>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3">
    <w:name w:val="Lista 4143"/>
    <w:basedOn w:val="Sinlista"/>
    <w:rsid w:val="003C60B8"/>
  </w:style>
  <w:style w:type="table" w:customStyle="1" w:styleId="TableGrid133">
    <w:name w:val="Table Grid133"/>
    <w:basedOn w:val="Tablanormal"/>
    <w:next w:val="Tablaconcuadrcula"/>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3">
    <w:name w:val="Tabla clásica 2453"/>
    <w:basedOn w:val="Tablanormal"/>
    <w:next w:val="Tablaclsica2"/>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3">
    <w:name w:val="Tabla clásica 3213"/>
    <w:basedOn w:val="Tablanormal"/>
    <w:next w:val="Tablaclsica3"/>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3">
    <w:name w:val="Tabla con lista 8213"/>
    <w:basedOn w:val="Tablanormal"/>
    <w:next w:val="Tablaconlista8"/>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3">
    <w:name w:val="Tabla profesional453"/>
    <w:basedOn w:val="Tablanormal"/>
    <w:next w:val="Tablaprofesion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3">
    <w:name w:val="Tabla con efectos 3D 1213"/>
    <w:basedOn w:val="Tablanormal"/>
    <w:next w:val="Tablaconefectos3D1"/>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4">
    <w:name w:val="Sin lista2114"/>
    <w:next w:val="Sinlista"/>
    <w:uiPriority w:val="99"/>
    <w:semiHidden/>
    <w:unhideWhenUsed/>
    <w:rsid w:val="003C60B8"/>
  </w:style>
  <w:style w:type="table" w:customStyle="1" w:styleId="Cuadrculamedia2213">
    <w:name w:val="Cuadrícula media 2213"/>
    <w:basedOn w:val="Tablanormal"/>
    <w:next w:val="Cuadrculamedia21"/>
    <w:uiPriority w:val="1"/>
    <w:semiHidden/>
    <w:unhideWhenUsed/>
    <w:rsid w:val="003C60B8"/>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3">
    <w:name w:val="Tabla clásica 21113"/>
    <w:basedOn w:val="Tablanormal"/>
    <w:next w:val="Tablaclsica2"/>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3">
    <w:name w:val="Tabla profesional1113"/>
    <w:basedOn w:val="Tablanormal"/>
    <w:next w:val="Tablaprofesional"/>
    <w:unhideWhenUsed/>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4">
    <w:name w:val="Tabla con cuadrícula4114"/>
    <w:basedOn w:val="Tablanormal"/>
    <w:next w:val="Tablaconcuadrcula"/>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4">
    <w:name w:val="Tabla con cuadrícula21114"/>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3">
    <w:name w:val="Cuadrícula de tabla clara1213"/>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3">
    <w:name w:val="Tabla clásica 31113"/>
    <w:basedOn w:val="Tablanormal"/>
    <w:semiHidden/>
    <w:rsid w:val="003C60B8"/>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3">
    <w:name w:val="Tabla con lista 81113"/>
    <w:basedOn w:val="Tablanormal"/>
    <w:semiHidden/>
    <w:rsid w:val="003C60B8"/>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3">
    <w:name w:val="Tabla con efectos 3D 11113"/>
    <w:basedOn w:val="Tablanormal"/>
    <w:semiHidden/>
    <w:rsid w:val="003C60B8"/>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3">
    <w:name w:val="Tabla con cuadrícula111113"/>
    <w:basedOn w:val="Tablanormal"/>
    <w:uiPriority w:val="59"/>
    <w:rsid w:val="003C60B8"/>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3">
    <w:name w:val="Cuadrícula de tabla clara11113"/>
    <w:basedOn w:val="Tablanormal"/>
    <w:uiPriority w:val="40"/>
    <w:rsid w:val="003C60B8"/>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3">
    <w:name w:val="Tabla clásica 22113"/>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3">
    <w:name w:val="Tabla profesional2113"/>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3">
    <w:name w:val="Tabla clásica 23113"/>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3">
    <w:name w:val="Tabla profesional3113"/>
    <w:basedOn w:val="Tablanormal"/>
    <w:rsid w:val="003C60B8"/>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3">
    <w:name w:val="Tabla con cuadrícula12113"/>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4">
    <w:name w:val="Tabla con cuadrícula5114"/>
    <w:basedOn w:val="Tablanormal"/>
    <w:uiPriority w:val="59"/>
    <w:rsid w:val="003C60B8"/>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3">
    <w:name w:val="Tabla con cuadrícula13113"/>
    <w:basedOn w:val="Tablanormal"/>
    <w:uiPriority w:val="59"/>
    <w:rsid w:val="003C60B8"/>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rporate@aviationis.us" TargetMode="External"/><Relationship Id="rId13" Type="http://schemas.openxmlformats.org/officeDocument/2006/relationships/hyperlink" Target="https://www.funcionpublica.gov.co/eva/gestornormativo/norma.php?i=4640" TargetMode="External"/><Relationship Id="rId18" Type="http://schemas.openxmlformats.org/officeDocument/2006/relationships/image" Target="media/image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5.jpeg"/><Relationship Id="rId7" Type="http://schemas.openxmlformats.org/officeDocument/2006/relationships/hyperlink" Target="mailto:Diego.casta&#241;o@ejercito.mil.co" TargetMode="External"/><Relationship Id="rId12" Type="http://schemas.openxmlformats.org/officeDocument/2006/relationships/hyperlink" Target="mailto:antisoborno@mindefensa.gov.co" TargetMode="External"/><Relationship Id="rId17" Type="http://schemas.openxmlformats.org/officeDocument/2006/relationships/image" Target="media/image1.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funcionpublica.gov.co/eva/gestornormativo/norma.php?i=343" TargetMode="External"/><Relationship Id="rId20" Type="http://schemas.openxmlformats.org/officeDocument/2006/relationships/image" Target="media/image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neadelhonor@mindefensa.gov.co" TargetMode="External"/><Relationship Id="rId24" Type="http://schemas.openxmlformats.org/officeDocument/2006/relationships/image" Target="media/image8.png"/><Relationship Id="rId5" Type="http://schemas.openxmlformats.org/officeDocument/2006/relationships/footnotes" Target="footnotes.xml"/><Relationship Id="rId15" Type="http://schemas.openxmlformats.org/officeDocument/2006/relationships/hyperlink" Target="https://www.funcionpublica.gov.co/eva/gestornormativo/norma.php?i=34054" TargetMode="External"/><Relationship Id="rId23" Type="http://schemas.openxmlformats.org/officeDocument/2006/relationships/image" Target="media/image7.png"/><Relationship Id="rId10" Type="http://schemas.openxmlformats.org/officeDocument/2006/relationships/hyperlink" Target="mailto:infoaviacion@cenac.mil.co" TargetMode="Externa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mailto:cenacaviacionejercito@gmail.com" TargetMode="External"/><Relationship Id="rId14" Type="http://schemas.openxmlformats.org/officeDocument/2006/relationships/hyperlink" Target="https://www.funcionpublica.gov.co/eva/gestornormativo/norma.php?i=31591" TargetMode="External"/><Relationship Id="rId22" Type="http://schemas.openxmlformats.org/officeDocument/2006/relationships/image" Target="media/image6.jpeg"/><Relationship Id="rId27"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59</Pages>
  <Words>26106</Words>
  <Characters>143585</Characters>
  <Application>Microsoft Office Word</Application>
  <DocSecurity>0</DocSecurity>
  <Lines>1196</Lines>
  <Paragraphs>338</Paragraphs>
  <ScaleCrop>false</ScaleCrop>
  <Company/>
  <LinksUpToDate>false</LinksUpToDate>
  <CharactersWithSpaces>169353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lina nunez</cp:lastModifiedBy>
  <cp:revision>21</cp:revision>
  <dcterms:created xsi:type="dcterms:W3CDTF">2025-04-03T14:06:00Z</dcterms:created>
  <dcterms:modified xsi:type="dcterms:W3CDTF">2025-08-15T19:20:00Z</dcterms:modified>
</cp:coreProperties>
</file>