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946F3" w14:textId="0A924871" w:rsidR="005E021C" w:rsidRDefault="00B14630" w:rsidP="00B14630">
      <w:pPr>
        <w:pStyle w:val="Textoindependiente"/>
        <w:tabs>
          <w:tab w:val="left" w:pos="3060"/>
        </w:tabs>
        <w:rPr>
          <w:rFonts w:ascii="Cambria"/>
          <w:b/>
          <w:sz w:val="20"/>
        </w:rPr>
      </w:pPr>
      <w:r>
        <w:rPr>
          <w:rFonts w:ascii="Cambria"/>
          <w:b/>
          <w:sz w:val="20"/>
        </w:rPr>
        <w:tab/>
      </w:r>
    </w:p>
    <w:p w14:paraId="2B53BB59" w14:textId="77777777" w:rsidR="005E021C" w:rsidRDefault="005E021C">
      <w:pPr>
        <w:pStyle w:val="Textoindependiente"/>
        <w:spacing w:before="10" w:after="1"/>
        <w:rPr>
          <w:rFonts w:ascii="Cambria"/>
          <w:b/>
          <w:sz w:val="25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6"/>
      </w:tblGrid>
      <w:tr w:rsidR="005E021C" w14:paraId="27CDBEFA" w14:textId="77777777" w:rsidTr="0074150B">
        <w:trPr>
          <w:trHeight w:val="583"/>
        </w:trPr>
        <w:tc>
          <w:tcPr>
            <w:tcW w:w="8866" w:type="dxa"/>
            <w:tcBorders>
              <w:bottom w:val="nil"/>
            </w:tcBorders>
            <w:shd w:val="clear" w:color="auto" w:fill="D9D9D9" w:themeFill="background1" w:themeFillShade="D9"/>
          </w:tcPr>
          <w:p w14:paraId="2F6744F9" w14:textId="17A1C773" w:rsidR="00B14630" w:rsidRDefault="001C0DF8" w:rsidP="00B14630">
            <w:pPr>
              <w:pStyle w:val="TableParagraph"/>
              <w:spacing w:before="1"/>
              <w:ind w:left="1124" w:right="1062"/>
              <w:jc w:val="center"/>
              <w:rPr>
                <w:rFonts w:ascii="Arial" w:hAnsi="Arial"/>
                <w:b/>
              </w:rPr>
            </w:pPr>
            <w:r>
              <w:rPr>
                <w:rFonts w:ascii="Arial"/>
                <w:b/>
              </w:rPr>
              <w:t xml:space="preserve">FORMATO </w:t>
            </w:r>
            <w:r w:rsidR="000D1374">
              <w:rPr>
                <w:rFonts w:ascii="Arial"/>
                <w:b/>
              </w:rPr>
              <w:t>3</w:t>
            </w:r>
            <w:r>
              <w:rPr>
                <w:rFonts w:ascii="Arial"/>
                <w:b/>
              </w:rPr>
              <w:t xml:space="preserve"> - </w:t>
            </w:r>
            <w:r w:rsidR="0074150B">
              <w:rPr>
                <w:rFonts w:ascii="Arial" w:hAnsi="Arial"/>
                <w:b/>
              </w:rPr>
              <w:t>AUTORIZACIÓN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DE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TRATAMIENTO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DE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DATOS</w:t>
            </w:r>
            <w:r w:rsidR="0074150B"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 xml:space="preserve">PERSONALES DEAJ </w:t>
            </w:r>
            <w:r w:rsidR="0074150B">
              <w:rPr>
                <w:rFonts w:ascii="Arial" w:hAnsi="Arial"/>
                <w:b/>
              </w:rPr>
              <w:t>-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LEY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1581-2012</w:t>
            </w:r>
          </w:p>
        </w:tc>
      </w:tr>
      <w:tr w:rsidR="005E021C" w14:paraId="12E1527A" w14:textId="77777777" w:rsidTr="0074150B">
        <w:trPr>
          <w:trHeight w:val="550"/>
        </w:trPr>
        <w:tc>
          <w:tcPr>
            <w:tcW w:w="8866" w:type="dxa"/>
            <w:tcBorders>
              <w:top w:val="nil"/>
            </w:tcBorders>
            <w:shd w:val="clear" w:color="auto" w:fill="D9D9D9" w:themeFill="background1" w:themeFillShade="D9"/>
          </w:tcPr>
          <w:p w14:paraId="30B7B681" w14:textId="7A0D7292" w:rsidR="005E021C" w:rsidRPr="0074150B" w:rsidRDefault="00B14630" w:rsidP="00B14630">
            <w:pPr>
              <w:pStyle w:val="TableParagraph"/>
              <w:spacing w:line="230" w:lineRule="exact"/>
              <w:ind w:right="0"/>
              <w:rPr>
                <w:sz w:val="20"/>
                <w:shd w:val="clear" w:color="auto" w:fill="D3D3D3"/>
              </w:rPr>
            </w:pPr>
            <w:r w:rsidRPr="0074150B">
              <w:rPr>
                <w:sz w:val="20"/>
                <w:shd w:val="clear" w:color="auto" w:fill="D3D3D3"/>
              </w:rPr>
              <w:t>El presente Formato lo diligenciará toda persona (proponente, socia o trabajador) que al momento de presentar su oferta contenga datos sensibles, para que la Entidad Estatal contratante garantice el tratamiento adecuado a estos datos.</w:t>
            </w:r>
          </w:p>
        </w:tc>
      </w:tr>
    </w:tbl>
    <w:p w14:paraId="6925BD1A" w14:textId="77777777" w:rsidR="005E021C" w:rsidRDefault="005E021C">
      <w:pPr>
        <w:pStyle w:val="Textoindependiente"/>
        <w:spacing w:before="3"/>
        <w:rPr>
          <w:rFonts w:ascii="Cambria"/>
          <w:b/>
          <w:sz w:val="13"/>
        </w:rPr>
      </w:pPr>
    </w:p>
    <w:p w14:paraId="5ED07ABA" w14:textId="5B045BBA" w:rsidR="005E021C" w:rsidRDefault="0074150B" w:rsidP="00F210E0">
      <w:pPr>
        <w:pStyle w:val="Textoindependiente"/>
        <w:tabs>
          <w:tab w:val="left" w:pos="2520"/>
          <w:tab w:val="left" w:pos="5046"/>
        </w:tabs>
        <w:spacing w:before="94"/>
        <w:ind w:left="219" w:right="274"/>
        <w:jc w:val="both"/>
      </w:pPr>
      <w:r>
        <w:t>El</w:t>
      </w:r>
      <w:r>
        <w:rPr>
          <w:spacing w:val="10"/>
        </w:rPr>
        <w:t xml:space="preserve"> </w:t>
      </w:r>
      <w:r>
        <w:t>(la)</w:t>
      </w:r>
      <w:r>
        <w:rPr>
          <w:spacing w:val="11"/>
        </w:rPr>
        <w:t xml:space="preserve"> </w:t>
      </w:r>
      <w:r>
        <w:t>suscrito(a)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0"/>
        </w:rPr>
        <w:t xml:space="preserve"> </w:t>
      </w:r>
      <w:r>
        <w:t>identificado</w:t>
      </w:r>
      <w:r>
        <w:rPr>
          <w:spacing w:val="10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cédula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ciudadanía</w:t>
      </w:r>
      <w:r>
        <w:rPr>
          <w:spacing w:val="-59"/>
        </w:rPr>
        <w:t xml:space="preserve"> </w:t>
      </w:r>
      <w:r>
        <w:t>No.</w:t>
      </w:r>
      <w:r w:rsidR="00C94AE4" w:rsidRPr="00C94AE4">
        <w:t xml:space="preserve"> </w:t>
      </w:r>
      <w:r w:rsidR="00C94AE4">
        <w:t>[</w:t>
      </w:r>
      <w:r w:rsidR="00C94AE4" w:rsidRPr="00F210E0">
        <w:rPr>
          <w:rFonts w:ascii="Arial" w:hAnsi="Arial"/>
          <w:highlight w:val="lightGray"/>
        </w:rPr>
        <w:t>Identificación</w:t>
      </w:r>
      <w:r w:rsidR="00C94AE4" w:rsidRPr="00F210E0">
        <w:rPr>
          <w:rFonts w:ascii="Arial" w:hAnsi="Arial"/>
          <w:spacing w:val="1"/>
          <w:highlight w:val="lightGray"/>
        </w:rPr>
        <w:t xml:space="preserve"> </w:t>
      </w:r>
      <w:r w:rsidR="00C94AE4" w:rsidRPr="00F210E0">
        <w:rPr>
          <w:rFonts w:ascii="Arial" w:hAnsi="Arial"/>
          <w:highlight w:val="lightGray"/>
        </w:rPr>
        <w:t>de</w:t>
      </w:r>
      <w:r w:rsidR="00C94AE4">
        <w:rPr>
          <w:rFonts w:ascii="Arial" w:hAnsi="Arial"/>
          <w:highlight w:val="lightGray"/>
        </w:rPr>
        <w:t xml:space="preserve"> </w:t>
      </w:r>
      <w:r w:rsidR="00C94AE4" w:rsidRPr="00C94AE4">
        <w:rPr>
          <w:rFonts w:ascii="Arial" w:hAnsi="Arial"/>
          <w:highlight w:val="lightGray"/>
        </w:rPr>
        <w:t>la</w:t>
      </w:r>
      <w:r w:rsidR="00C94AE4" w:rsidRPr="00C94AE4">
        <w:rPr>
          <w:rFonts w:ascii="Arial" w:hAnsi="Arial"/>
          <w:spacing w:val="1"/>
          <w:highlight w:val="lightGray"/>
        </w:rPr>
        <w:t xml:space="preserve"> </w:t>
      </w:r>
      <w:r w:rsidR="00C94AE4" w:rsidRPr="00C94AE4">
        <w:rPr>
          <w:rFonts w:ascii="Arial" w:hAnsi="Arial"/>
          <w:highlight w:val="lightGray"/>
        </w:rPr>
        <w:t>persona</w:t>
      </w:r>
      <w:r w:rsidR="00C94AE4" w:rsidRPr="00F210E0">
        <w:t>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calidad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titular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sensibles,</w:t>
      </w:r>
      <w:r>
        <w:rPr>
          <w:spacing w:val="-7"/>
        </w:rPr>
        <w:t xml:space="preserve"> </w:t>
      </w:r>
      <w:r>
        <w:t>doy</w:t>
      </w:r>
      <w:r>
        <w:rPr>
          <w:spacing w:val="-8"/>
        </w:rPr>
        <w:t xml:space="preserve"> </w:t>
      </w:r>
      <w:r>
        <w:t>autorización</w:t>
      </w:r>
      <w:r>
        <w:rPr>
          <w:spacing w:val="-7"/>
        </w:rPr>
        <w:t xml:space="preserve"> </w:t>
      </w:r>
      <w:r>
        <w:t>a</w:t>
      </w:r>
      <w:r w:rsidR="00F210E0">
        <w:t xml:space="preserve"> [</w:t>
      </w:r>
      <w:r w:rsidRPr="00F210E0">
        <w:rPr>
          <w:rFonts w:ascii="Arial" w:hAnsi="Arial"/>
          <w:highlight w:val="lightGray"/>
        </w:rPr>
        <w:t>Nombre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e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Identificación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del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proponente</w:t>
      </w:r>
      <w:r w:rsidR="00F210E0" w:rsidRPr="00F210E0">
        <w:t>]</w:t>
      </w:r>
      <w:r w:rsidRPr="00F210E0"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DIRECCIÓN </w:t>
      </w:r>
      <w:r w:rsidR="001F7F79">
        <w:rPr>
          <w:rFonts w:ascii="Arial" w:hAnsi="Arial"/>
          <w:b/>
        </w:rPr>
        <w:t xml:space="preserve">SECCIONAL </w:t>
      </w:r>
      <w:r>
        <w:rPr>
          <w:rFonts w:ascii="Arial" w:hAnsi="Arial"/>
          <w:b/>
        </w:rPr>
        <w:t>DE ADMINISTRACIÓN JUDICIAL</w:t>
      </w:r>
      <w:r w:rsidR="001F7F79">
        <w:rPr>
          <w:rFonts w:ascii="Arial" w:hAnsi="Arial"/>
          <w:b/>
        </w:rPr>
        <w:t xml:space="preserve"> DE CÚCUTA</w:t>
      </w:r>
      <w:r>
        <w:t>, para el uso y tratamiento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mis</w:t>
      </w:r>
      <w:r>
        <w:rPr>
          <w:spacing w:val="-1"/>
        </w:rPr>
        <w:t xml:space="preserve"> </w:t>
      </w:r>
      <w:r>
        <w:t>datos.</w:t>
      </w:r>
    </w:p>
    <w:p w14:paraId="7F01210F" w14:textId="77777777" w:rsidR="005E021C" w:rsidRDefault="005E021C">
      <w:pPr>
        <w:pStyle w:val="Textoindependiente"/>
        <w:spacing w:before="10"/>
        <w:rPr>
          <w:sz w:val="21"/>
        </w:rPr>
      </w:pPr>
    </w:p>
    <w:p w14:paraId="695E4770" w14:textId="77777777" w:rsidR="005E021C" w:rsidRDefault="0074150B">
      <w:pPr>
        <w:pStyle w:val="Textoindependiente"/>
        <w:ind w:left="219" w:right="274"/>
        <w:jc w:val="both"/>
      </w:pPr>
      <w:r>
        <w:t>Entiendo que son datos sensibles aquellos que afectan la intimidad del titular o cuyo uso</w:t>
      </w:r>
      <w:r>
        <w:rPr>
          <w:spacing w:val="1"/>
        </w:rPr>
        <w:t xml:space="preserve"> </w:t>
      </w:r>
      <w:r>
        <w:t>indebido</w:t>
      </w:r>
      <w:r>
        <w:rPr>
          <w:spacing w:val="-7"/>
        </w:rPr>
        <w:t xml:space="preserve"> </w:t>
      </w:r>
      <w:r>
        <w:t>puede</w:t>
      </w:r>
      <w:r>
        <w:rPr>
          <w:spacing w:val="-7"/>
        </w:rPr>
        <w:t xml:space="preserve"> </w:t>
      </w:r>
      <w:r>
        <w:t>generar</w:t>
      </w:r>
      <w:r>
        <w:rPr>
          <w:spacing w:val="-7"/>
        </w:rPr>
        <w:t xml:space="preserve"> </w:t>
      </w:r>
      <w:r>
        <w:t>discriminación,</w:t>
      </w:r>
      <w:r>
        <w:rPr>
          <w:spacing w:val="-6"/>
        </w:rPr>
        <w:t xml:space="preserve"> </w:t>
      </w:r>
      <w:r>
        <w:t>tales</w:t>
      </w:r>
      <w:r>
        <w:rPr>
          <w:spacing w:val="-7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aquellos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revelen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origen</w:t>
      </w:r>
      <w:r>
        <w:rPr>
          <w:spacing w:val="-7"/>
        </w:rPr>
        <w:t xml:space="preserve"> </w:t>
      </w:r>
      <w:r>
        <w:t>racial</w:t>
      </w:r>
      <w:r>
        <w:rPr>
          <w:spacing w:val="-6"/>
        </w:rPr>
        <w:t xml:space="preserve"> </w:t>
      </w:r>
      <w:r>
        <w:t>o</w:t>
      </w:r>
      <w:r>
        <w:rPr>
          <w:spacing w:val="-58"/>
        </w:rPr>
        <w:t xml:space="preserve"> </w:t>
      </w:r>
      <w:r>
        <w:t>étnico, la orientación política, las convicciones religiosas o filosóficas, la pertenencia a</w:t>
      </w:r>
      <w:r>
        <w:rPr>
          <w:spacing w:val="1"/>
        </w:rPr>
        <w:t xml:space="preserve"> </w:t>
      </w:r>
      <w:r>
        <w:t>sindicatos, organizaciones sociales, de derechos humanos o que promueva intereses de</w:t>
      </w:r>
      <w:r>
        <w:rPr>
          <w:spacing w:val="-59"/>
        </w:rPr>
        <w:t xml:space="preserve"> </w:t>
      </w:r>
      <w:r>
        <w:t>cualquier partido político o que garanticen los derechos y garantías de partidos políticos</w:t>
      </w:r>
      <w:r>
        <w:rPr>
          <w:spacing w:val="1"/>
        </w:rPr>
        <w:t xml:space="preserve"> </w:t>
      </w:r>
      <w:r>
        <w:t>de oposición así como los datos relativos con la salud, la vida sexual y los datos</w:t>
      </w:r>
      <w:r>
        <w:rPr>
          <w:spacing w:val="1"/>
        </w:rPr>
        <w:t xml:space="preserve"> </w:t>
      </w:r>
      <w:r>
        <w:t>biométricos</w:t>
      </w:r>
      <w:r>
        <w:rPr>
          <w:spacing w:val="-2"/>
        </w:rPr>
        <w:t xml:space="preserve"> </w:t>
      </w:r>
      <w:r>
        <w:t>(articulo</w:t>
      </w:r>
      <w:r>
        <w:rPr>
          <w:spacing w:val="-1"/>
        </w:rPr>
        <w:t xml:space="preserve"> </w:t>
      </w:r>
      <w:r>
        <w:t>5,</w:t>
      </w:r>
      <w:r>
        <w:rPr>
          <w:spacing w:val="-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1581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2012).</w:t>
      </w:r>
    </w:p>
    <w:p w14:paraId="60E791CA" w14:textId="77777777" w:rsidR="005E021C" w:rsidRDefault="005E021C">
      <w:pPr>
        <w:pStyle w:val="Textoindependiente"/>
        <w:spacing w:before="2"/>
      </w:pPr>
    </w:p>
    <w:p w14:paraId="2ED0E71F" w14:textId="77777777" w:rsidR="005E021C" w:rsidRDefault="0074150B">
      <w:pPr>
        <w:ind w:left="219" w:right="278"/>
        <w:jc w:val="both"/>
        <w:rPr>
          <w:sz w:val="21"/>
        </w:rPr>
      </w:pPr>
      <w:r>
        <w:t>También</w:t>
      </w:r>
      <w:r>
        <w:rPr>
          <w:spacing w:val="-12"/>
        </w:rPr>
        <w:t xml:space="preserve"> </w:t>
      </w:r>
      <w:r>
        <w:t>declaro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fui</w:t>
      </w:r>
      <w:r>
        <w:rPr>
          <w:spacing w:val="-12"/>
        </w:rPr>
        <w:t xml:space="preserve"> </w:t>
      </w:r>
      <w:r>
        <w:t>informado</w:t>
      </w:r>
      <w:r>
        <w:rPr>
          <w:spacing w:val="-11"/>
        </w:rPr>
        <w:t xml:space="preserve"> </w:t>
      </w:r>
      <w:r>
        <w:t>que,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tratarse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datos</w:t>
      </w:r>
      <w:r>
        <w:rPr>
          <w:spacing w:val="-11"/>
        </w:rPr>
        <w:t xml:space="preserve"> </w:t>
      </w:r>
      <w:r>
        <w:t>sensibles,</w:t>
      </w:r>
      <w:r>
        <w:rPr>
          <w:spacing w:val="-11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estoy</w:t>
      </w:r>
      <w:r>
        <w:rPr>
          <w:spacing w:val="-11"/>
        </w:rPr>
        <w:t xml:space="preserve"> </w:t>
      </w:r>
      <w:r>
        <w:t>obligado</w:t>
      </w:r>
      <w:r>
        <w:rPr>
          <w:spacing w:val="-59"/>
        </w:rPr>
        <w:t xml:space="preserve"> </w:t>
      </w:r>
      <w:r>
        <w:t xml:space="preserve">a autorizar su tratamiento. De igual forma, fui informado de </w:t>
      </w:r>
      <w:r>
        <w:rPr>
          <w:sz w:val="21"/>
        </w:rPr>
        <w:t>forma explícita y previa, cuáles</w:t>
      </w:r>
      <w:r>
        <w:rPr>
          <w:spacing w:val="-56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datos</w:t>
      </w:r>
      <w:r>
        <w:rPr>
          <w:spacing w:val="-2"/>
          <w:sz w:val="21"/>
        </w:rPr>
        <w:t xml:space="preserve"> </w:t>
      </w:r>
      <w:r>
        <w:rPr>
          <w:sz w:val="21"/>
        </w:rPr>
        <w:t>que</w:t>
      </w:r>
      <w:r>
        <w:rPr>
          <w:spacing w:val="-2"/>
          <w:sz w:val="21"/>
        </w:rPr>
        <w:t xml:space="preserve"> </w:t>
      </w:r>
      <w:r>
        <w:rPr>
          <w:sz w:val="21"/>
        </w:rPr>
        <w:t>serán</w:t>
      </w:r>
      <w:r>
        <w:rPr>
          <w:spacing w:val="-2"/>
          <w:sz w:val="21"/>
        </w:rPr>
        <w:t xml:space="preserve"> </w:t>
      </w:r>
      <w:r>
        <w:rPr>
          <w:sz w:val="21"/>
        </w:rPr>
        <w:t>objeto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Tratamiento</w:t>
      </w:r>
      <w:r>
        <w:rPr>
          <w:spacing w:val="-1"/>
          <w:sz w:val="21"/>
        </w:rPr>
        <w:t xml:space="preserve"> </w:t>
      </w:r>
      <w:r>
        <w:rPr>
          <w:sz w:val="21"/>
        </w:rPr>
        <w:t>son</w:t>
      </w:r>
      <w:r>
        <w:rPr>
          <w:spacing w:val="-2"/>
          <w:sz w:val="21"/>
        </w:rPr>
        <w:t xml:space="preserve"> </w:t>
      </w:r>
      <w:r>
        <w:rPr>
          <w:sz w:val="21"/>
        </w:rPr>
        <w:t>sensibles</w:t>
      </w:r>
      <w:r>
        <w:rPr>
          <w:spacing w:val="-2"/>
          <w:sz w:val="21"/>
        </w:rPr>
        <w:t xml:space="preserve"> </w:t>
      </w:r>
      <w:r>
        <w:rPr>
          <w:sz w:val="21"/>
        </w:rPr>
        <w:t>y</w:t>
      </w:r>
      <w:r>
        <w:rPr>
          <w:spacing w:val="-2"/>
          <w:sz w:val="21"/>
        </w:rPr>
        <w:t xml:space="preserve"> </w:t>
      </w:r>
      <w:r>
        <w:rPr>
          <w:sz w:val="21"/>
        </w:rPr>
        <w:t>la</w:t>
      </w:r>
      <w:r>
        <w:rPr>
          <w:spacing w:val="-2"/>
          <w:sz w:val="21"/>
        </w:rPr>
        <w:t xml:space="preserve"> </w:t>
      </w:r>
      <w:r>
        <w:rPr>
          <w:sz w:val="21"/>
        </w:rPr>
        <w:t>finalidad</w:t>
      </w:r>
      <w:r>
        <w:rPr>
          <w:spacing w:val="-2"/>
          <w:sz w:val="21"/>
        </w:rPr>
        <w:t xml:space="preserve"> </w:t>
      </w:r>
      <w:r>
        <w:rPr>
          <w:sz w:val="21"/>
        </w:rPr>
        <w:t>del</w:t>
      </w:r>
      <w:r>
        <w:rPr>
          <w:spacing w:val="-2"/>
          <w:sz w:val="21"/>
        </w:rPr>
        <w:t xml:space="preserve"> </w:t>
      </w:r>
      <w:r>
        <w:rPr>
          <w:sz w:val="21"/>
        </w:rPr>
        <w:t>Tratamiento.</w:t>
      </w:r>
    </w:p>
    <w:p w14:paraId="1F3F69F4" w14:textId="77777777" w:rsidR="005E021C" w:rsidRDefault="005E021C">
      <w:pPr>
        <w:pStyle w:val="Textoindependiente"/>
        <w:spacing w:before="9"/>
        <w:rPr>
          <w:sz w:val="21"/>
        </w:rPr>
      </w:pPr>
    </w:p>
    <w:p w14:paraId="5ED07960" w14:textId="7D980C63" w:rsidR="005E021C" w:rsidRDefault="0074150B">
      <w:pPr>
        <w:pStyle w:val="Textoindependiente"/>
        <w:spacing w:before="1"/>
        <w:ind w:left="219" w:right="280"/>
        <w:jc w:val="both"/>
      </w:pPr>
      <w:r>
        <w:t>Por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he</w:t>
      </w:r>
      <w:r>
        <w:rPr>
          <w:spacing w:val="1"/>
        </w:rPr>
        <w:t xml:space="preserve"> </w:t>
      </w:r>
      <w:r>
        <w:t>otorgado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consentimiento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autorización</w:t>
      </w:r>
      <w:r>
        <w:rPr>
          <w:spacing w:val="1"/>
        </w:rPr>
        <w:t xml:space="preserve"> </w:t>
      </w:r>
      <w:r>
        <w:t>explícita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información sensible, de forma previa, expresa e informada, para el Tratamiento de mi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DIRECCIÓN</w:t>
      </w:r>
      <w:r>
        <w:rPr>
          <w:rFonts w:ascii="Arial" w:hAnsi="Arial"/>
          <w:b/>
          <w:spacing w:val="1"/>
        </w:rPr>
        <w:t xml:space="preserve"> </w:t>
      </w:r>
      <w:r w:rsidR="001F7F79">
        <w:rPr>
          <w:rFonts w:ascii="Arial" w:hAnsi="Arial"/>
          <w:b/>
        </w:rPr>
        <w:t>SECCIONAL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spacing w:val="-1"/>
        </w:rPr>
        <w:t>ADMINISTRACIÓN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JUDICIAL</w:t>
      </w:r>
      <w:r w:rsidR="001F7F79">
        <w:rPr>
          <w:rFonts w:ascii="Arial" w:hAnsi="Arial"/>
          <w:b/>
          <w:spacing w:val="-1"/>
        </w:rPr>
        <w:t xml:space="preserve"> DE CÚCUTA</w:t>
      </w:r>
      <w:r>
        <w:rPr>
          <w:spacing w:val="-1"/>
        </w:rPr>
        <w:t>.</w:t>
      </w:r>
      <w:r>
        <w:rPr>
          <w:spacing w:val="-13"/>
        </w:rPr>
        <w:t xml:space="preserve"> </w:t>
      </w:r>
      <w:r>
        <w:t>Manifiesto</w:t>
      </w:r>
      <w:r>
        <w:rPr>
          <w:spacing w:val="-14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informaron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datos</w:t>
      </w:r>
      <w:r>
        <w:rPr>
          <w:spacing w:val="-14"/>
        </w:rPr>
        <w:t xml:space="preserve"> </w:t>
      </w:r>
      <w:r>
        <w:t>sensibles</w:t>
      </w:r>
      <w:r>
        <w:rPr>
          <w:spacing w:val="-14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recolectarán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utilizados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hacer</w:t>
      </w:r>
      <w:r>
        <w:rPr>
          <w:spacing w:val="1"/>
        </w:rPr>
        <w:t xml:space="preserve"> </w:t>
      </w:r>
      <w:r>
        <w:t>efectivo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desempate</w:t>
      </w:r>
      <w:r>
        <w:rPr>
          <w:spacing w:val="1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anteriormente</w:t>
      </w:r>
      <w:r>
        <w:rPr>
          <w:spacing w:val="1"/>
        </w:rPr>
        <w:t xml:space="preserve"> </w:t>
      </w:r>
      <w:r>
        <w:t>mencionado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publicados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mencionado</w:t>
      </w:r>
      <w:r>
        <w:rPr>
          <w:spacing w:val="-2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SECOP</w:t>
      </w:r>
      <w:r>
        <w:rPr>
          <w:spacing w:val="-1"/>
        </w:rPr>
        <w:t xml:space="preserve"> </w:t>
      </w:r>
      <w:r>
        <w:t>II.</w:t>
      </w:r>
    </w:p>
    <w:p w14:paraId="7ECD3981" w14:textId="77777777" w:rsidR="005E021C" w:rsidRDefault="005E021C">
      <w:pPr>
        <w:pStyle w:val="Textoindependiente"/>
        <w:spacing w:before="1"/>
      </w:pPr>
    </w:p>
    <w:p w14:paraId="2223FDB4" w14:textId="77777777" w:rsidR="005E021C" w:rsidRDefault="0074150B">
      <w:pPr>
        <w:pStyle w:val="Textoindependiente"/>
        <w:ind w:left="219"/>
      </w:pPr>
      <w:r>
        <w:t>Manifiesto</w:t>
      </w:r>
      <w:r>
        <w:rPr>
          <w:spacing w:val="17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presente</w:t>
      </w:r>
      <w:r>
        <w:rPr>
          <w:spacing w:val="17"/>
        </w:rPr>
        <w:t xml:space="preserve"> </w:t>
      </w:r>
      <w:r>
        <w:t>autorización</w:t>
      </w:r>
      <w:r>
        <w:rPr>
          <w:spacing w:val="18"/>
        </w:rPr>
        <w:t xml:space="preserve"> </w:t>
      </w:r>
      <w:r>
        <w:t>me</w:t>
      </w:r>
      <w:r>
        <w:rPr>
          <w:spacing w:val="19"/>
        </w:rPr>
        <w:t xml:space="preserve"> </w:t>
      </w:r>
      <w:r>
        <w:t>fue</w:t>
      </w:r>
      <w:r>
        <w:rPr>
          <w:spacing w:val="17"/>
        </w:rPr>
        <w:t xml:space="preserve"> </w:t>
      </w:r>
      <w:r>
        <w:t>solicitada</w:t>
      </w:r>
      <w:r>
        <w:rPr>
          <w:spacing w:val="18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puesta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presente</w:t>
      </w:r>
      <w:r>
        <w:rPr>
          <w:spacing w:val="18"/>
        </w:rPr>
        <w:t xml:space="preserve"> </w:t>
      </w:r>
      <w:r>
        <w:t>antes</w:t>
      </w:r>
      <w:r>
        <w:rPr>
          <w:spacing w:val="18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entregar</w:t>
      </w:r>
      <w:r>
        <w:rPr>
          <w:spacing w:val="-15"/>
        </w:rPr>
        <w:t xml:space="preserve"> </w:t>
      </w:r>
      <w:r>
        <w:t>mis</w:t>
      </w:r>
      <w:r>
        <w:rPr>
          <w:spacing w:val="-15"/>
        </w:rPr>
        <w:t xml:space="preserve"> </w:t>
      </w:r>
      <w:r>
        <w:t>datos</w:t>
      </w:r>
      <w:r>
        <w:rPr>
          <w:spacing w:val="-1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suscribo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forma</w:t>
      </w:r>
      <w:r>
        <w:rPr>
          <w:spacing w:val="-15"/>
        </w:rPr>
        <w:t xml:space="preserve"> </w:t>
      </w:r>
      <w:r>
        <w:t>libre</w:t>
      </w:r>
      <w:r>
        <w:rPr>
          <w:spacing w:val="-1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voluntaria</w:t>
      </w:r>
      <w:r>
        <w:rPr>
          <w:spacing w:val="-15"/>
        </w:rPr>
        <w:t xml:space="preserve"> </w:t>
      </w:r>
      <w:r>
        <w:t>una</w:t>
      </w:r>
      <w:r>
        <w:rPr>
          <w:spacing w:val="-15"/>
        </w:rPr>
        <w:t xml:space="preserve"> </w:t>
      </w:r>
      <w:r>
        <w:t>vez</w:t>
      </w:r>
      <w:r>
        <w:rPr>
          <w:spacing w:val="-15"/>
        </w:rPr>
        <w:t xml:space="preserve"> </w:t>
      </w:r>
      <w:r>
        <w:t>leída</w:t>
      </w:r>
      <w:r>
        <w:rPr>
          <w:spacing w:val="-14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su</w:t>
      </w:r>
      <w:r>
        <w:rPr>
          <w:spacing w:val="-15"/>
        </w:rPr>
        <w:t xml:space="preserve"> </w:t>
      </w:r>
      <w:r>
        <w:t>totalidad.</w:t>
      </w:r>
    </w:p>
    <w:p w14:paraId="59C8B556" w14:textId="17C2FCEF" w:rsidR="005E021C" w:rsidRDefault="0074150B">
      <w:pPr>
        <w:pStyle w:val="Textoindependiente"/>
        <w:tabs>
          <w:tab w:val="left" w:pos="1847"/>
          <w:tab w:val="left" w:pos="2873"/>
          <w:tab w:val="left" w:pos="4047"/>
          <w:tab w:val="left" w:pos="6468"/>
          <w:tab w:val="left" w:pos="7448"/>
        </w:tabs>
        <w:spacing w:line="760" w:lineRule="atLeast"/>
        <w:ind w:left="219" w:right="1688"/>
      </w:pPr>
      <w:r>
        <w:t>Dada</w:t>
      </w:r>
      <w:r>
        <w:rPr>
          <w:spacing w:val="-2"/>
        </w:rPr>
        <w:t xml:space="preserve"> </w:t>
      </w:r>
      <w:r>
        <w:t>en</w:t>
      </w:r>
      <w:r>
        <w:rPr>
          <w:rFonts w:ascii="Times New Roman"/>
          <w:u w:val="single"/>
        </w:rPr>
        <w:tab/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(</w:t>
      </w:r>
      <w:r>
        <w:tab/>
        <w:t>)</w:t>
      </w:r>
      <w:r>
        <w:rPr>
          <w:rFonts w:ascii="Times New Roman"/>
          <w:u w:val="single"/>
        </w:rPr>
        <w:tab/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rFonts w:ascii="Times New Roman"/>
          <w:u w:val="single"/>
        </w:rPr>
        <w:tab/>
      </w:r>
      <w:r>
        <w:t>de 2023</w:t>
      </w:r>
      <w:r>
        <w:rPr>
          <w:spacing w:val="-4"/>
        </w:rPr>
        <w:t>.</w:t>
      </w:r>
      <w:r>
        <w:rPr>
          <w:spacing w:val="-59"/>
        </w:rPr>
        <w:t xml:space="preserve"> </w:t>
      </w:r>
      <w:r>
        <w:t>Atentamente:</w:t>
      </w:r>
    </w:p>
    <w:p w14:paraId="03E18102" w14:textId="77777777" w:rsidR="005E021C" w:rsidRDefault="005E021C">
      <w:pPr>
        <w:pStyle w:val="Textoindependiente"/>
        <w:spacing w:before="8"/>
        <w:rPr>
          <w:sz w:val="21"/>
        </w:rPr>
      </w:pPr>
    </w:p>
    <w:p w14:paraId="7D1ED841" w14:textId="77777777" w:rsidR="005E021C" w:rsidRDefault="0074150B">
      <w:pPr>
        <w:pStyle w:val="Textoindependiente"/>
        <w:tabs>
          <w:tab w:val="left" w:pos="3042"/>
          <w:tab w:val="left" w:pos="7814"/>
        </w:tabs>
        <w:ind w:left="219"/>
        <w:rPr>
          <w:rFonts w:ascii="Times New Roman"/>
        </w:rPr>
      </w:pPr>
      <w:r>
        <w:t>FIRMA</w:t>
      </w:r>
      <w:r>
        <w:tab/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235B2E1A" w14:textId="77777777" w:rsidR="005E021C" w:rsidRDefault="005E021C">
      <w:pPr>
        <w:pStyle w:val="Textoindependiente"/>
        <w:spacing w:before="1"/>
        <w:rPr>
          <w:rFonts w:ascii="Times New Roman"/>
          <w:sz w:val="14"/>
        </w:rPr>
      </w:pPr>
    </w:p>
    <w:p w14:paraId="7C0451EA" w14:textId="77777777" w:rsidR="005E021C" w:rsidRDefault="0074150B">
      <w:pPr>
        <w:pStyle w:val="Textoindependiente"/>
        <w:tabs>
          <w:tab w:val="left" w:pos="7948"/>
        </w:tabs>
        <w:spacing w:before="94"/>
        <w:ind w:left="219"/>
        <w:rPr>
          <w:rFonts w:ascii="Times New Roman"/>
        </w:rPr>
      </w:pPr>
      <w:r>
        <w:t>NOMBRE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QUIEN</w:t>
      </w:r>
      <w:r>
        <w:rPr>
          <w:spacing w:val="-2"/>
        </w:rPr>
        <w:t xml:space="preserve"> </w:t>
      </w:r>
      <w:r>
        <w:t xml:space="preserve">AUTORIZA  </w:t>
      </w:r>
      <w:r>
        <w:rPr>
          <w:spacing w:val="-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4CC7803C" w14:textId="77777777" w:rsidR="005E021C" w:rsidRDefault="005E021C">
      <w:pPr>
        <w:pStyle w:val="Textoindependiente"/>
        <w:rPr>
          <w:rFonts w:ascii="Times New Roman"/>
          <w:sz w:val="20"/>
        </w:rPr>
      </w:pPr>
    </w:p>
    <w:p w14:paraId="3231617A" w14:textId="314847D6" w:rsidR="005E021C" w:rsidRPr="00F210E0" w:rsidRDefault="005E021C" w:rsidP="00F210E0">
      <w:pPr>
        <w:pStyle w:val="Textoindependiente"/>
        <w:tabs>
          <w:tab w:val="left" w:pos="6700"/>
        </w:tabs>
        <w:spacing w:before="2"/>
        <w:rPr>
          <w:rFonts w:ascii="Cambria"/>
          <w:sz w:val="26"/>
        </w:rPr>
      </w:pPr>
    </w:p>
    <w:sectPr w:rsidR="005E021C" w:rsidRPr="00F210E0" w:rsidSect="00F210E0">
      <w:headerReference w:type="default" r:id="rId9"/>
      <w:footerReference w:type="default" r:id="rId10"/>
      <w:type w:val="continuous"/>
      <w:pgSz w:w="12240" w:h="15840"/>
      <w:pgMar w:top="1135" w:right="1560" w:bottom="993" w:left="1480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DD733C" w14:textId="77777777" w:rsidR="00AC0190" w:rsidRDefault="00AC0190" w:rsidP="00B14630">
      <w:r>
        <w:separator/>
      </w:r>
    </w:p>
  </w:endnote>
  <w:endnote w:type="continuationSeparator" w:id="0">
    <w:p w14:paraId="09C44DDF" w14:textId="77777777" w:rsidR="00AC0190" w:rsidRDefault="00AC0190" w:rsidP="00B14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4BEB5" w14:textId="34F280F7" w:rsidR="00F210E0" w:rsidRDefault="004B039F" w:rsidP="00F210E0">
    <w:pPr>
      <w:pStyle w:val="Textoindependiente"/>
      <w:ind w:left="119"/>
      <w:jc w:val="both"/>
      <w:rPr>
        <w:rFonts w:ascii="Times New Roman" w:hAnsi="Times New Roman"/>
        <w:color w:val="0000FF"/>
        <w:u w:val="single" w:color="0000FF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59264" behindDoc="0" locked="0" layoutInCell="1" allowOverlap="1" wp14:anchorId="09505CB2" wp14:editId="40752F4C">
          <wp:simplePos x="0" y="0"/>
          <wp:positionH relativeFrom="margin">
            <wp:posOffset>4870450</wp:posOffset>
          </wp:positionH>
          <wp:positionV relativeFrom="paragraph">
            <wp:posOffset>-347980</wp:posOffset>
          </wp:positionV>
          <wp:extent cx="1423358" cy="741624"/>
          <wp:effectExtent l="0" t="0" r="5715" b="1905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B039F">
      <w:rPr>
        <w:rFonts w:ascii="Berylium" w:hAnsi="Berylium"/>
        <w:bCs/>
        <w:iCs/>
      </w:rPr>
      <w:t xml:space="preserve"> </w:t>
    </w:r>
    <w:r w:rsidRPr="00430327">
      <w:rPr>
        <w:rFonts w:ascii="Berylium" w:hAnsi="Berylium"/>
        <w:bCs/>
        <w:iCs/>
      </w:rPr>
      <w:t>Ca</w:t>
    </w:r>
    <w:r>
      <w:rPr>
        <w:rFonts w:ascii="Berylium" w:hAnsi="Berylium"/>
        <w:bCs/>
        <w:iCs/>
      </w:rPr>
      <w:t>rrera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7</w:t>
    </w:r>
    <w:r w:rsidRPr="00430327">
      <w:rPr>
        <w:rFonts w:ascii="Berylium" w:hAnsi="Berylium"/>
        <w:bCs/>
        <w:iCs/>
      </w:rPr>
      <w:t xml:space="preserve"> No. </w:t>
    </w:r>
    <w:r>
      <w:rPr>
        <w:rFonts w:ascii="Berylium" w:hAnsi="Berylium"/>
        <w:bCs/>
        <w:iCs/>
      </w:rPr>
      <w:t>27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–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18</w:t>
    </w:r>
    <w:r>
      <w:rPr>
        <w:rFonts w:ascii="Berylium" w:hAnsi="Berylium"/>
        <w:bCs/>
        <w:iCs/>
      </w:rPr>
      <w:tab/>
    </w:r>
    <w:r w:rsidR="00F210E0">
      <w:rPr>
        <w:rFonts w:ascii="Times New Roman" w:hAnsi="Times New Roman"/>
      </w:rPr>
      <w:t>Conmutador</w:t>
    </w:r>
    <w:r w:rsidR="00F210E0">
      <w:rPr>
        <w:rFonts w:ascii="Times New Roman" w:hAnsi="Times New Roman"/>
        <w:spacing w:val="1"/>
      </w:rPr>
      <w:t xml:space="preserve"> </w:t>
    </w:r>
    <w:r w:rsidR="00F210E0">
      <w:rPr>
        <w:rFonts w:ascii="Times New Roman" w:hAnsi="Times New Roman"/>
      </w:rPr>
      <w:t>–</w:t>
    </w:r>
    <w:r w:rsidR="00F210E0">
      <w:rPr>
        <w:rFonts w:ascii="Times New Roman" w:hAnsi="Times New Roman"/>
        <w:spacing w:val="-4"/>
      </w:rPr>
      <w:t xml:space="preserve"> </w:t>
    </w:r>
    <w:r w:rsidR="00F210E0">
      <w:rPr>
        <w:rFonts w:ascii="Times New Roman" w:hAnsi="Times New Roman"/>
      </w:rPr>
      <w:t>3</w:t>
    </w:r>
    <w:r w:rsidR="00F210E0">
      <w:rPr>
        <w:rFonts w:ascii="Times New Roman" w:hAnsi="Times New Roman"/>
        <w:spacing w:val="-1"/>
      </w:rPr>
      <w:t xml:space="preserve"> </w:t>
    </w:r>
    <w:r w:rsidR="00F210E0">
      <w:rPr>
        <w:rFonts w:ascii="Times New Roman" w:hAnsi="Times New Roman"/>
      </w:rPr>
      <w:t>127011</w:t>
    </w:r>
    <w:r w:rsidR="00F210E0">
      <w:rPr>
        <w:rFonts w:ascii="Times New Roman" w:hAnsi="Times New Roman"/>
        <w:spacing w:val="-1"/>
      </w:rPr>
      <w:t xml:space="preserve"> </w:t>
    </w:r>
    <w:hyperlink r:id="rId2">
      <w:r w:rsidR="00F210E0">
        <w:rPr>
          <w:rFonts w:ascii="Times New Roman" w:hAnsi="Times New Roman"/>
          <w:color w:val="0000FF"/>
          <w:u w:val="single" w:color="0000FF"/>
        </w:rPr>
        <w:t>www.ramajudicial.gov.co</w:t>
      </w:r>
    </w:hyperlink>
  </w:p>
  <w:p w14:paraId="51C46776" w14:textId="708838A8" w:rsidR="004B039F" w:rsidRDefault="004B039F" w:rsidP="00F210E0">
    <w:pPr>
      <w:pStyle w:val="Textoindependiente"/>
      <w:ind w:left="119"/>
      <w:jc w:val="both"/>
      <w:rPr>
        <w:rFonts w:ascii="Times New Roman" w:hAnsi="Times New Roman"/>
      </w:rPr>
    </w:pPr>
  </w:p>
  <w:p w14:paraId="6A33B0E9" w14:textId="518EBE15" w:rsidR="00F210E0" w:rsidRPr="00635FA4" w:rsidRDefault="00F210E0" w:rsidP="004B039F">
    <w:pPr>
      <w:tabs>
        <w:tab w:val="left" w:pos="2213"/>
      </w:tabs>
      <w:spacing w:before="80"/>
      <w:ind w:right="-723"/>
      <w:rPr>
        <w:rFonts w:ascii="Calibri" w:hAnsi="Calibri"/>
        <w:sz w:val="10"/>
      </w:rPr>
    </w:pPr>
  </w:p>
  <w:p w14:paraId="13778554" w14:textId="77777777" w:rsidR="00F210E0" w:rsidRDefault="00F210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9F19B" w14:textId="77777777" w:rsidR="00AC0190" w:rsidRDefault="00AC0190" w:rsidP="00B14630">
      <w:r>
        <w:separator/>
      </w:r>
    </w:p>
  </w:footnote>
  <w:footnote w:type="continuationSeparator" w:id="0">
    <w:p w14:paraId="450526D2" w14:textId="77777777" w:rsidR="00AC0190" w:rsidRDefault="00AC0190" w:rsidP="00B14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AFC3C" w14:textId="709DF879" w:rsidR="00B14630" w:rsidRDefault="00B14630" w:rsidP="00B14630">
    <w:pPr>
      <w:pStyle w:val="Textoindependiente"/>
      <w:rPr>
        <w:rFonts w:ascii="Times New Roman"/>
        <w:sz w:val="24"/>
      </w:rPr>
    </w:pPr>
    <w:r>
      <w:rPr>
        <w:noProof/>
      </w:rPr>
      <w:drawing>
        <wp:anchor distT="0" distB="0" distL="0" distR="0" simplePos="0" relativeHeight="251658752" behindDoc="1" locked="0" layoutInCell="1" allowOverlap="1" wp14:anchorId="0AB067E8" wp14:editId="3FAD7F26">
          <wp:simplePos x="0" y="0"/>
          <wp:positionH relativeFrom="page">
            <wp:posOffset>271780</wp:posOffset>
          </wp:positionH>
          <wp:positionV relativeFrom="page">
            <wp:posOffset>288290</wp:posOffset>
          </wp:positionV>
          <wp:extent cx="2319653" cy="711486"/>
          <wp:effectExtent l="0" t="0" r="5080" b="0"/>
          <wp:wrapNone/>
          <wp:docPr id="55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D8B7912" w14:textId="5EF4CF53" w:rsidR="00B14630" w:rsidRDefault="00B14630" w:rsidP="001F7F79">
    <w:pPr>
      <w:pStyle w:val="Ttulo"/>
      <w:ind w:left="3261" w:right="1262" w:firstLine="0"/>
      <w:jc w:val="center"/>
    </w:pPr>
    <w:r>
      <w:t>Consejo Superior de la Judicatura</w:t>
    </w:r>
    <w:r>
      <w:rPr>
        <w:spacing w:val="1"/>
      </w:rPr>
      <w:t xml:space="preserve"> </w:t>
    </w:r>
    <w:r>
      <w:t>Dirección</w:t>
    </w:r>
    <w:r>
      <w:rPr>
        <w:spacing w:val="-6"/>
      </w:rPr>
      <w:t xml:space="preserve"> </w:t>
    </w:r>
    <w:r w:rsidR="001F7F79">
      <w:t>Seccional</w:t>
    </w:r>
    <w:r>
      <w:rPr>
        <w:spacing w:val="-6"/>
      </w:rPr>
      <w:t xml:space="preserve"> </w:t>
    </w:r>
    <w:r>
      <w:t>de</w:t>
    </w:r>
    <w:r>
      <w:rPr>
        <w:spacing w:val="-5"/>
      </w:rPr>
      <w:t xml:space="preserve"> </w:t>
    </w:r>
    <w:r>
      <w:t>Administración</w:t>
    </w:r>
    <w:r>
      <w:rPr>
        <w:spacing w:val="-6"/>
      </w:rPr>
      <w:t xml:space="preserve"> </w:t>
    </w:r>
    <w:r>
      <w:t>Judicial</w:t>
    </w:r>
    <w:r w:rsidR="001F7F79">
      <w:t xml:space="preserve"> de Cúcuta</w:t>
    </w:r>
  </w:p>
  <w:p w14:paraId="006CDF77" w14:textId="77777777" w:rsidR="00B14630" w:rsidRDefault="00B1463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E021C"/>
    <w:rsid w:val="000D1374"/>
    <w:rsid w:val="000F6861"/>
    <w:rsid w:val="001C0DF8"/>
    <w:rsid w:val="001F7F79"/>
    <w:rsid w:val="004B039F"/>
    <w:rsid w:val="005E021C"/>
    <w:rsid w:val="0074150B"/>
    <w:rsid w:val="007D741D"/>
    <w:rsid w:val="00AC0190"/>
    <w:rsid w:val="00B14630"/>
    <w:rsid w:val="00C94AE4"/>
    <w:rsid w:val="00F21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85A51E"/>
  <w15:docId w15:val="{EFEED420-77B1-4998-A918-3FBEEB9F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 w:right="-15"/>
    </w:pPr>
  </w:style>
  <w:style w:type="paragraph" w:styleId="Encabezado">
    <w:name w:val="header"/>
    <w:basedOn w:val="Normal"/>
    <w:link w:val="Encabezado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463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4630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F63872BD7016B4B9858466425840D16" ma:contentTypeVersion="4" ma:contentTypeDescription="Crear nuevo documento." ma:contentTypeScope="" ma:versionID="208bfa8b24936f91384177a3fddd5b8c">
  <xsd:schema xmlns:xsd="http://www.w3.org/2001/XMLSchema" xmlns:xs="http://www.w3.org/2001/XMLSchema" xmlns:p="http://schemas.microsoft.com/office/2006/metadata/properties" xmlns:ns2="c7311b97-f229-46f5-86b3-c426bd8a69ca" targetNamespace="http://schemas.microsoft.com/office/2006/metadata/properties" ma:root="true" ma:fieldsID="ca5608c20234d28e2aca9eb4ec81091e" ns2:_="">
    <xsd:import namespace="c7311b97-f229-46f5-86b3-c426bd8a69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311b97-f229-46f5-86b3-c426bd8a69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B3212C-6496-4FB3-8681-513F49EB86C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15639E8-0CBE-4B49-BD50-902B5FDC57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311b97-f229-46f5-86b3-c426bd8a69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CEE82D-6DAE-43BA-B144-CCBB13B1D4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352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AUTORIZACIÓN TRATAMIENTO DE DATOS DEAJ.docx</vt:lpstr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AUTORIZACIÓN TRATAMIENTO DE DATOS DEAJ.docx</dc:title>
  <cp:lastModifiedBy>Jessica Alexandra Espinosa Braga</cp:lastModifiedBy>
  <cp:revision>8</cp:revision>
  <dcterms:created xsi:type="dcterms:W3CDTF">2023-03-10T15:23:00Z</dcterms:created>
  <dcterms:modified xsi:type="dcterms:W3CDTF">2025-06-10T13:16:00Z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Word</vt:lpwstr>
  </property>
  <property fmtid="{D5CDD505-2E9C-101B-9397-08002B2CF9AE}" pid="4" name="LastSaved">
    <vt:filetime>2023-03-10T00:00:00Z</vt:filetime>
  </property>
  <property fmtid="{D5CDD505-2E9C-101B-9397-08002B2CF9AE}" pid="5" name="GrammarlyDocumentId">
    <vt:lpwstr>8f59ec064288ab597c4847cd13c12ea769a276f749061945431e7a4864b380ba</vt:lpwstr>
  </property>
  <property fmtid="{D5CDD505-2E9C-101B-9397-08002B2CF9AE}" pid="6" name="ContentTypeId">
    <vt:lpwstr>0x0101004F63872BD7016B4B9858466425840D16</vt:lpwstr>
  </property>
</Properties>
</file>