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66CB3374" w:rsidR="00D11C80" w:rsidRPr="006322FC" w:rsidRDefault="002B51D2"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CD-DP-4166-2025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DCECCDB" w:rsidR="00D11C80" w:rsidRPr="006322FC" w:rsidRDefault="002B51D2"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NARIÑO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Área – Sub área</w:t>
            </w:r>
          </w:p>
        </w:tc>
        <w:tc>
          <w:tcPr>
            <w:tcW w:w="8052" w:type="dxa"/>
            <w:gridSpan w:val="3"/>
          </w:tcPr>
          <w:p w14:paraId="027E3A90" w14:textId="6D1F6840" w:rsidR="00D11C80" w:rsidRPr="006322FC" w:rsidRDefault="002B51D2"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3DD828CF" w:rsidR="00D11C80" w:rsidRPr="006322FC" w:rsidRDefault="002B51D2"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73E347C" w:rsidR="00D11C80" w:rsidRPr="006322FC" w:rsidRDefault="002B51D2"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 xml:space="preserve"> CIRCUITO DE LA CRUZ</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7E587906" w:rsidR="00D11C80" w:rsidRPr="006322FC" w:rsidRDefault="002B51D2"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$ 60.203.000,00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C06A5B0" w:rsidR="00D11C80" w:rsidRPr="006322FC" w:rsidRDefault="002B51D2"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36366B5" w:rsidR="00D11C80" w:rsidRPr="006322FC" w:rsidRDefault="002B51D2"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44FBD6AE" w:rsidR="00D11C80" w:rsidRPr="006322FC" w:rsidRDefault="002B51D2"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VELA SANTACRUZ</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GUSTAVO ADOLFO</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0852B10"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2B51D2">
              <w:rPr>
                <w:rFonts w:ascii="Trebuchet MS" w:hAnsi="Trebuchet MS" w:cs="Arial"/>
                <w:sz w:val="22"/>
                <w:szCs w:val="22"/>
              </w:rPr>
              <w:t>12983601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0368A871"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2B51D2">
              <w:rPr>
                <w:rFonts w:ascii="Trebuchet MS" w:hAnsi="Trebuchet MS" w:cs="Arial"/>
                <w:noProof/>
                <w:sz w:val="22"/>
                <w:szCs w:val="22"/>
              </w:rPr>
              <w:t>64278</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4FF44E3"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2B51D2">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2EB67F66" w:rsidR="00E52B22" w:rsidRDefault="002B51D2"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11571670"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2B51D2">
              <w:rPr>
                <w:rFonts w:ascii="Trebuchet MS" w:hAnsi="Trebuchet MS" w:cs="Arial"/>
                <w:sz w:val="22"/>
                <w:szCs w:val="22"/>
              </w:rPr>
              <w:t>2-2025-051431</w:t>
            </w:r>
            <w:r>
              <w:rPr>
                <w:rFonts w:ascii="Trebuchet MS" w:hAnsi="Trebuchet MS" w:cs="Arial"/>
                <w:sz w:val="22"/>
                <w:szCs w:val="22"/>
              </w:rPr>
              <w:t xml:space="preserve"> del </w:t>
            </w:r>
            <w:r w:rsidR="002B51D2">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52DE6CC0"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2B51D2">
        <w:rPr>
          <w:rFonts w:ascii="Trebuchet MS" w:hAnsi="Trebuchet MS"/>
          <w:b/>
          <w:szCs w:val="22"/>
        </w:rPr>
        <w:t>VELA SANTACRUZ</w:t>
      </w:r>
      <w:r w:rsidRPr="006322FC">
        <w:rPr>
          <w:rFonts w:ascii="Trebuchet MS" w:hAnsi="Trebuchet MS"/>
          <w:b/>
          <w:szCs w:val="22"/>
        </w:rPr>
        <w:t xml:space="preserve"> </w:t>
      </w:r>
      <w:r w:rsidR="002B51D2">
        <w:rPr>
          <w:rFonts w:ascii="Trebuchet MS" w:hAnsi="Trebuchet MS"/>
          <w:b/>
          <w:szCs w:val="22"/>
        </w:rPr>
        <w:t>GUSTAVO ADOLFO</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2B51D2">
        <w:rPr>
          <w:rFonts w:ascii="Trebuchet MS" w:hAnsi="Trebuchet MS"/>
          <w:noProof/>
          <w:szCs w:val="22"/>
        </w:rPr>
        <w:t>12983601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ejusdem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72B77A4E"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2B51D2">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2B51D2">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2B51D2">
        <w:rPr>
          <w:rFonts w:ascii="Trebuchet MS" w:hAnsi="Trebuchet MS" w:cs="Arial"/>
          <w:b/>
          <w:bCs/>
          <w:sz w:val="22"/>
          <w:szCs w:val="22"/>
        </w:rPr>
        <w:t xml:space="preserve"> CIRCUITO DE LA CRUZ</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2B51D2">
        <w:rPr>
          <w:rFonts w:ascii="Trebuchet MS" w:hAnsi="Trebuchet MS" w:cs="Arial"/>
          <w:noProof/>
          <w:sz w:val="22"/>
          <w:szCs w:val="22"/>
        </w:rPr>
        <w:t>NARIÑO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2B51D2">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2B51D2">
        <w:rPr>
          <w:rFonts w:ascii="Trebuchet MS" w:hAnsi="Trebuchet MS" w:cs="Arial"/>
          <w:b/>
          <w:bCs/>
          <w:sz w:val="22"/>
          <w:szCs w:val="22"/>
        </w:rPr>
        <w:t>SESENTA MILLONES DOSCIENTOS TRES MIL</w:t>
      </w:r>
      <w:r w:rsidR="00125782" w:rsidRPr="006322FC">
        <w:rPr>
          <w:rFonts w:ascii="Trebuchet MS" w:hAnsi="Trebuchet MS" w:cs="Arial"/>
          <w:b/>
          <w:bCs/>
          <w:sz w:val="22"/>
          <w:szCs w:val="22"/>
        </w:rPr>
        <w:t xml:space="preserve"> PESOS M/CTE (</w:t>
      </w:r>
      <w:r w:rsidR="002B51D2">
        <w:rPr>
          <w:rFonts w:ascii="Trebuchet MS" w:hAnsi="Trebuchet MS" w:cs="Arial"/>
          <w:b/>
          <w:bCs/>
          <w:sz w:val="22"/>
          <w:szCs w:val="22"/>
        </w:rPr>
        <w:t>$ 60.203.000,00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2B51D2">
        <w:rPr>
          <w:rFonts w:ascii="Trebuchet MS" w:hAnsi="Trebuchet MS" w:cs="Arial"/>
          <w:b/>
          <w:bCs/>
          <w:sz w:val="22"/>
          <w:szCs w:val="22"/>
        </w:rPr>
        <w:t xml:space="preserve">CINCO MILLONES CUATROCIENTOS SETENTA Y TRES </w:t>
      </w:r>
      <w:r w:rsidR="002B51D2">
        <w:rPr>
          <w:rFonts w:ascii="Trebuchet MS" w:hAnsi="Trebuchet MS" w:cs="Arial"/>
          <w:b/>
          <w:bCs/>
          <w:sz w:val="22"/>
          <w:szCs w:val="22"/>
        </w:rPr>
        <w:lastRenderedPageBreak/>
        <w:t>MIL</w:t>
      </w:r>
      <w:r w:rsidR="00125782" w:rsidRPr="006322FC">
        <w:rPr>
          <w:rFonts w:ascii="Trebuchet MS" w:hAnsi="Trebuchet MS" w:cs="Arial"/>
          <w:b/>
          <w:bCs/>
          <w:sz w:val="22"/>
          <w:szCs w:val="22"/>
        </w:rPr>
        <w:t xml:space="preserve"> PESOS M/CTE (</w:t>
      </w:r>
      <w:r w:rsidR="002B51D2">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2CB0D7A6"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2B51D2">
              <w:rPr>
                <w:rFonts w:ascii="Trebuchet MS" w:hAnsi="Trebuchet MS" w:cs="Arial"/>
                <w:sz w:val="22"/>
                <w:szCs w:val="22"/>
              </w:rPr>
              <w:t>139325 del 04-07-2025</w:t>
            </w:r>
            <w:r w:rsidR="00897748" w:rsidRPr="006322FC">
              <w:rPr>
                <w:rFonts w:ascii="Trebuchet MS" w:hAnsi="Trebuchet MS" w:cs="Arial"/>
                <w:sz w:val="22"/>
                <w:szCs w:val="22"/>
              </w:rPr>
              <w:t xml:space="preserve">  </w:t>
            </w:r>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49A8C913" w:rsidR="002960E4" w:rsidRDefault="002B51D2"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2617A2B8"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2B51D2">
              <w:rPr>
                <w:rFonts w:ascii="Trebuchet MS" w:hAnsi="Trebuchet MS" w:cs="Arial"/>
                <w:sz w:val="22"/>
              </w:rPr>
              <w:t>2-2025-051431</w:t>
            </w:r>
            <w:r>
              <w:rPr>
                <w:rFonts w:ascii="Trebuchet MS" w:hAnsi="Trebuchet MS" w:cs="Arial"/>
                <w:sz w:val="22"/>
              </w:rPr>
              <w:t xml:space="preserve"> del </w:t>
            </w:r>
            <w:r w:rsidR="002B51D2">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DÉCIMA TERCERA.-</w:t>
      </w:r>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CLÁUSULA DÉCIMA CUARTA.-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CLÁUSULA DÉCIMA QUINTA.-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CLÁUSULA DÉCIMA SEXTA.-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(e.g.,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w:t>
            </w:r>
            <w:r w:rsidRPr="006322FC">
              <w:rPr>
                <w:rFonts w:ascii="Trebuchet MS" w:hAnsi="Trebuchet MS" w:cs="Arial"/>
                <w:bCs/>
                <w:sz w:val="22"/>
                <w:szCs w:val="22"/>
                <w:lang w:val="es-CO"/>
              </w:rPr>
              <w:lastRenderedPageBreak/>
              <w:t>anteriormente y que sea susceptible de ser conminable.</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lastRenderedPageBreak/>
              <w:t>Multa:</w:t>
            </w:r>
            <w:r w:rsidRPr="006322FC">
              <w:rPr>
                <w:rFonts w:ascii="Trebuchet MS" w:hAnsi="Trebuchet MS" w:cs="Arial"/>
                <w:bCs/>
                <w:sz w:val="22"/>
                <w:szCs w:val="22"/>
                <w:lang w:val="es-CO"/>
              </w:rPr>
              <w:t xml:space="preserve"> 1 % de honorarios </w:t>
            </w:r>
            <w:r w:rsidRPr="006322FC">
              <w:rPr>
                <w:rFonts w:ascii="Trebuchet MS" w:hAnsi="Trebuchet MS" w:cs="Arial"/>
                <w:bCs/>
                <w:sz w:val="22"/>
                <w:szCs w:val="22"/>
                <w:lang w:val="es-CO"/>
              </w:rPr>
              <w:lastRenderedPageBreak/>
              <w:t>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obligaciones  </w:t>
      </w:r>
      <w:r w:rsidRPr="006322FC">
        <w:rPr>
          <w:rFonts w:ascii="Trebuchet MS" w:hAnsi="Trebuchet MS"/>
          <w:sz w:val="22"/>
          <w:szCs w:val="22"/>
        </w:rPr>
        <w:t xml:space="preserve">o de declaratoria de caducidad, que no sea susceptible de ser conminable,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renuncia expresamente a todo requerimiento judicial, para efectos de constitución en mora. PARÁGRAFO No 1:.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CLÁUSULA DÉCIMA NOVENA.-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CLÁUSULA VIGÉSIMA.- DOMICILIO CONTRACTUAL.-</w:t>
      </w:r>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PRIMERA.-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w:t>
      </w:r>
      <w:r w:rsidRPr="006322FC">
        <w:rPr>
          <w:rFonts w:ascii="Trebuchet MS" w:hAnsi="Trebuchet MS" w:cs="Arial"/>
          <w:b/>
          <w:bCs/>
          <w:sz w:val="22"/>
          <w:szCs w:val="22"/>
          <w:u w:val="single"/>
        </w:rPr>
        <w:lastRenderedPageBreak/>
        <w:t>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TERCERA.-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CUARTA.- TERMINACIÓN DEL CONTRATO:</w:t>
      </w:r>
      <w:r w:rsidRPr="006322FC">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CLAUSULA VIGÉSIMA QUINTA.-</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CLÁUSULA VIGÉSIMA SEXTA.-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CLÁUSULA VIGÉSIMA SÉPTIMA.-LIQUIDACIÓN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w:t>
      </w:r>
      <w:r w:rsidRPr="006322FC">
        <w:rPr>
          <w:rFonts w:ascii="Trebuchet MS" w:hAnsi="Trebuchet MS" w:cs="Arial"/>
          <w:bCs/>
          <w:sz w:val="22"/>
          <w:szCs w:val="22"/>
        </w:rPr>
        <w:lastRenderedPageBreak/>
        <w:t xml:space="preserve">disponga. </w:t>
      </w:r>
      <w:r w:rsidRPr="006322FC">
        <w:rPr>
          <w:rFonts w:ascii="Trebuchet MS" w:hAnsi="Trebuchet MS" w:cs="Arial"/>
          <w:b/>
          <w:bCs/>
          <w:sz w:val="22"/>
          <w:szCs w:val="22"/>
          <w:u w:val="single"/>
        </w:rPr>
        <w:t>CLÁUSULA VIGÉSIMA OCTAVA.-</w:t>
      </w:r>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Certificado de disponibilidad presupuestal y registro presupuestal.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NOVENA.-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CLAUSULA TRIGÉSIMA.-</w:t>
      </w:r>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r w:rsidR="00A86E80" w:rsidRPr="006322FC">
        <w:rPr>
          <w:rFonts w:ascii="Trebuchet MS" w:hAnsi="Trebuchet MS" w:cs="Arial"/>
          <w:b/>
          <w:i/>
          <w:sz w:val="22"/>
          <w:szCs w:val="22"/>
        </w:rPr>
        <w:t xml:space="preserve">Jhonny Marcel Diaz Ortega </w:t>
      </w:r>
      <w:r w:rsidR="00845E48" w:rsidRPr="006322FC">
        <w:rPr>
          <w:rFonts w:ascii="Trebuchet MS" w:hAnsi="Trebuchet MS" w:cs="Arial"/>
          <w:b/>
          <w:i/>
          <w:sz w:val="22"/>
          <w:szCs w:val="22"/>
        </w:rPr>
        <w:t>– Director Nacional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8F5F4" w14:textId="77777777" w:rsidR="009B248A" w:rsidRDefault="009B248A">
      <w:r>
        <w:separator/>
      </w:r>
    </w:p>
  </w:endnote>
  <w:endnote w:type="continuationSeparator" w:id="0">
    <w:p w14:paraId="136B87E9" w14:textId="77777777" w:rsidR="009B248A" w:rsidRDefault="009B24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941C16" w14:textId="77777777" w:rsidR="002B51D2" w:rsidRDefault="002B51D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5A33E1" w14:textId="77777777" w:rsidR="009B248A" w:rsidRDefault="009B248A">
      <w:r>
        <w:separator/>
      </w:r>
    </w:p>
  </w:footnote>
  <w:footnote w:type="continuationSeparator" w:id="0">
    <w:p w14:paraId="56C9C0F0" w14:textId="77777777" w:rsidR="009B248A" w:rsidRDefault="009B24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524421" w14:textId="77777777" w:rsidR="002B51D2" w:rsidRDefault="002B51D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50F544A0"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2B51D2">
      <w:rPr>
        <w:rFonts w:ascii="Trebuchet MS" w:hAnsi="Trebuchet MS" w:cs="Arial"/>
        <w:b/>
        <w:spacing w:val="-3"/>
        <w:sz w:val="22"/>
        <w:szCs w:val="22"/>
      </w:rPr>
      <w:t>CD-DP-4166-2025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2B51D2">
      <w:rPr>
        <w:rFonts w:ascii="Trebuchet MS" w:hAnsi="Trebuchet MS" w:cs="Arial"/>
        <w:b/>
        <w:noProof/>
        <w:spacing w:val="-3"/>
        <w:sz w:val="22"/>
        <w:szCs w:val="22"/>
      </w:rPr>
      <w:t>VELA SANTACRUZ</w:t>
    </w:r>
    <w:r w:rsidR="00D62E15">
      <w:rPr>
        <w:rFonts w:ascii="Trebuchet MS" w:hAnsi="Trebuchet MS" w:cs="Arial"/>
        <w:b/>
        <w:noProof/>
        <w:spacing w:val="-3"/>
        <w:sz w:val="22"/>
        <w:szCs w:val="22"/>
      </w:rPr>
      <w:t xml:space="preserve"> </w:t>
    </w:r>
    <w:r w:rsidR="002B51D2">
      <w:rPr>
        <w:rFonts w:ascii="Trebuchet MS" w:hAnsi="Trebuchet MS" w:cs="Arial"/>
        <w:b/>
        <w:noProof/>
        <w:spacing w:val="-3"/>
        <w:sz w:val="22"/>
        <w:szCs w:val="22"/>
      </w:rPr>
      <w:t>GUSTAVO ADOLFO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528374024">
    <w:abstractNumId w:val="18"/>
  </w:num>
  <w:num w:numId="2" w16cid:durableId="1930388040">
    <w:abstractNumId w:val="15"/>
  </w:num>
  <w:num w:numId="3" w16cid:durableId="212784913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73389221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5650299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31872278">
    <w:abstractNumId w:val="25"/>
  </w:num>
  <w:num w:numId="7" w16cid:durableId="1479960267">
    <w:abstractNumId w:val="7"/>
  </w:num>
  <w:num w:numId="8" w16cid:durableId="1363440002">
    <w:abstractNumId w:val="9"/>
  </w:num>
  <w:num w:numId="9" w16cid:durableId="852913464">
    <w:abstractNumId w:val="12"/>
  </w:num>
  <w:num w:numId="10" w16cid:durableId="902452703">
    <w:abstractNumId w:val="10"/>
  </w:num>
  <w:num w:numId="11" w16cid:durableId="947930078">
    <w:abstractNumId w:val="5"/>
  </w:num>
  <w:num w:numId="12" w16cid:durableId="1480414362">
    <w:abstractNumId w:val="1"/>
  </w:num>
  <w:num w:numId="13" w16cid:durableId="1327594077">
    <w:abstractNumId w:val="20"/>
  </w:num>
  <w:num w:numId="14" w16cid:durableId="1998070906">
    <w:abstractNumId w:val="8"/>
  </w:num>
  <w:num w:numId="15" w16cid:durableId="926309730">
    <w:abstractNumId w:val="24"/>
  </w:num>
  <w:num w:numId="16" w16cid:durableId="1574508864">
    <w:abstractNumId w:val="6"/>
  </w:num>
  <w:num w:numId="17" w16cid:durableId="1095711977">
    <w:abstractNumId w:val="0"/>
  </w:num>
  <w:num w:numId="18" w16cid:durableId="869301384">
    <w:abstractNumId w:val="2"/>
  </w:num>
  <w:num w:numId="19" w16cid:durableId="1061210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60640861">
    <w:abstractNumId w:val="4"/>
  </w:num>
  <w:num w:numId="21" w16cid:durableId="1058632955">
    <w:abstractNumId w:val="17"/>
  </w:num>
  <w:num w:numId="22" w16cid:durableId="493836817">
    <w:abstractNumId w:val="21"/>
  </w:num>
  <w:num w:numId="23" w16cid:durableId="427653529">
    <w:abstractNumId w:val="14"/>
  </w:num>
  <w:num w:numId="24" w16cid:durableId="846943694">
    <w:abstractNumId w:val="22"/>
  </w:num>
  <w:num w:numId="25" w16cid:durableId="550462490">
    <w:abstractNumId w:val="19"/>
  </w:num>
  <w:num w:numId="26" w16cid:durableId="1645308394">
    <w:abstractNumId w:val="11"/>
  </w:num>
  <w:num w:numId="27" w16cid:durableId="559945200">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51D2"/>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2EE4"/>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15F1"/>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248A"/>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F95104-6BF0-4DE0-A026-3C8D3531B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6294</Words>
  <Characters>34621</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Boris Augusto Villegas Martinez</cp:lastModifiedBy>
  <cp:revision>2</cp:revision>
  <cp:lastPrinted>2019-08-22T16:38:00Z</cp:lastPrinted>
  <dcterms:created xsi:type="dcterms:W3CDTF">2025-09-01T17:27:00Z</dcterms:created>
  <dcterms:modified xsi:type="dcterms:W3CDTF">2025-09-01T17:27:00Z</dcterms:modified>
</cp:coreProperties>
</file>