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F2B13" w14:textId="35E382FD" w:rsidR="00726BDF" w:rsidRDefault="00EA378F" w:rsidP="002D093F">
      <w:pPr>
        <w:widowControl w:val="0"/>
        <w:tabs>
          <w:tab w:val="left" w:pos="7780"/>
        </w:tabs>
        <w:autoSpaceDE w:val="0"/>
        <w:autoSpaceDN w:val="0"/>
        <w:adjustRightInd w:val="0"/>
        <w:spacing w:after="0" w:line="240" w:lineRule="auto"/>
        <w:ind w:right="-23"/>
        <w:jc w:val="center"/>
        <w:rPr>
          <w:rFonts w:ascii="Arial" w:hAnsi="Arial" w:cs="Arial"/>
          <w:b/>
          <w:color w:val="000000" w:themeColor="text1"/>
          <w:sz w:val="20"/>
          <w:szCs w:val="20"/>
        </w:rPr>
      </w:pPr>
      <w:r>
        <w:rPr>
          <w:rFonts w:ascii="Arial" w:hAnsi="Arial" w:cs="Arial"/>
          <w:b/>
          <w:color w:val="000000" w:themeColor="text1"/>
          <w:sz w:val="20"/>
          <w:szCs w:val="20"/>
        </w:rPr>
        <w:t>ANEXO</w:t>
      </w:r>
      <w:r w:rsidR="002D093F" w:rsidRPr="002D093F">
        <w:rPr>
          <w:rFonts w:ascii="Arial" w:hAnsi="Arial" w:cs="Arial"/>
          <w:b/>
          <w:color w:val="000000" w:themeColor="text1"/>
          <w:sz w:val="20"/>
          <w:szCs w:val="20"/>
        </w:rPr>
        <w:t xml:space="preserve"> </w:t>
      </w:r>
      <w:r w:rsidR="00726BDF" w:rsidRPr="002D093F">
        <w:rPr>
          <w:rFonts w:ascii="Arial" w:hAnsi="Arial" w:cs="Arial"/>
          <w:b/>
          <w:color w:val="000000" w:themeColor="text1"/>
          <w:sz w:val="20"/>
          <w:szCs w:val="20"/>
        </w:rPr>
        <w:t>PACTO DE TRANSPARENCIA</w:t>
      </w:r>
    </w:p>
    <w:p w14:paraId="6249C55C" w14:textId="77777777" w:rsidR="002D093F" w:rsidRPr="002D093F" w:rsidRDefault="002D093F" w:rsidP="002D093F">
      <w:pPr>
        <w:widowControl w:val="0"/>
        <w:tabs>
          <w:tab w:val="left" w:pos="7780"/>
        </w:tabs>
        <w:autoSpaceDE w:val="0"/>
        <w:autoSpaceDN w:val="0"/>
        <w:adjustRightInd w:val="0"/>
        <w:spacing w:after="0" w:line="240" w:lineRule="auto"/>
        <w:ind w:right="-23"/>
        <w:jc w:val="center"/>
        <w:rPr>
          <w:rFonts w:ascii="Arial" w:hAnsi="Arial" w:cs="Arial"/>
          <w:b/>
          <w:color w:val="000000" w:themeColor="text1"/>
          <w:sz w:val="20"/>
          <w:szCs w:val="20"/>
        </w:rPr>
      </w:pPr>
    </w:p>
    <w:p w14:paraId="4E723BD9" w14:textId="34A4839A" w:rsidR="00726BDF" w:rsidRPr="002D093F" w:rsidRDefault="00726BDF" w:rsidP="002D093F">
      <w:pPr>
        <w:widowControl w:val="0"/>
        <w:tabs>
          <w:tab w:val="left" w:pos="7780"/>
        </w:tabs>
        <w:autoSpaceDE w:val="0"/>
        <w:autoSpaceDN w:val="0"/>
        <w:adjustRightInd w:val="0"/>
        <w:spacing w:after="0" w:line="240" w:lineRule="auto"/>
        <w:ind w:right="-20"/>
        <w:jc w:val="center"/>
        <w:rPr>
          <w:rFonts w:ascii="Arial" w:hAnsi="Arial" w:cs="Arial"/>
          <w:color w:val="000000" w:themeColor="text1"/>
          <w:sz w:val="20"/>
          <w:szCs w:val="20"/>
        </w:rPr>
      </w:pPr>
    </w:p>
    <w:p w14:paraId="33DDBFC6" w14:textId="1DD82BB6" w:rsidR="00CD2C60" w:rsidRDefault="00CD2C60" w:rsidP="00D778C9">
      <w:pPr>
        <w:pStyle w:val="InviasNormal"/>
        <w:spacing w:before="0" w:after="0"/>
        <w:outlineLvl w:val="0"/>
        <w:rPr>
          <w:b/>
          <w:bCs/>
          <w:color w:val="FF0000"/>
          <w:szCs w:val="22"/>
        </w:rPr>
      </w:pPr>
      <w:r w:rsidRPr="00CD2C60">
        <w:rPr>
          <w:b/>
          <w:bCs/>
          <w:color w:val="FF0000"/>
          <w:szCs w:val="22"/>
        </w:rPr>
        <w:t>XXX-UAE-JCC-MIC-2025</w:t>
      </w:r>
    </w:p>
    <w:p w14:paraId="05EC304E" w14:textId="77777777" w:rsidR="00CD2C60" w:rsidRPr="00CD2C60" w:rsidRDefault="00CD2C60" w:rsidP="00D778C9">
      <w:pPr>
        <w:pStyle w:val="InviasNormal"/>
        <w:spacing w:before="0" w:after="0"/>
        <w:outlineLvl w:val="0"/>
        <w:rPr>
          <w:b/>
          <w:bCs/>
          <w:color w:val="FF0000"/>
          <w:szCs w:val="22"/>
        </w:rPr>
      </w:pPr>
    </w:p>
    <w:p w14:paraId="74EC03B3" w14:textId="2BBBE495" w:rsidR="00123A6B" w:rsidRPr="002D093F" w:rsidRDefault="00123A6B" w:rsidP="002D093F">
      <w:pPr>
        <w:pStyle w:val="InviasNormal"/>
        <w:spacing w:before="0" w:after="0"/>
        <w:outlineLvl w:val="0"/>
        <w:rPr>
          <w:color w:val="000000" w:themeColor="text1"/>
          <w:sz w:val="20"/>
          <w:szCs w:val="20"/>
        </w:rPr>
      </w:pPr>
      <w:r w:rsidRPr="002D093F">
        <w:rPr>
          <w:color w:val="000000" w:themeColor="text1"/>
          <w:sz w:val="20"/>
          <w:szCs w:val="20"/>
        </w:rPr>
        <w:t xml:space="preserve">El presente documento hace parte integral de los Documentos del Proceso y con la </w:t>
      </w:r>
      <w:r w:rsidR="00A0574C" w:rsidRPr="002D093F">
        <w:rPr>
          <w:color w:val="000000" w:themeColor="text1"/>
          <w:sz w:val="20"/>
          <w:szCs w:val="20"/>
        </w:rPr>
        <w:t xml:space="preserve">firma de la </w:t>
      </w:r>
      <w:r w:rsidRPr="002D093F">
        <w:rPr>
          <w:color w:val="000000" w:themeColor="text1"/>
          <w:sz w:val="20"/>
          <w:szCs w:val="20"/>
        </w:rPr>
        <w:t>carta de presentación de la propuesta</w:t>
      </w:r>
      <w:r w:rsidR="00EA4FF5">
        <w:rPr>
          <w:color w:val="000000" w:themeColor="text1"/>
          <w:sz w:val="20"/>
          <w:szCs w:val="20"/>
        </w:rPr>
        <w:t>,</w:t>
      </w:r>
      <w:r w:rsidRPr="002D093F">
        <w:rPr>
          <w:color w:val="000000" w:themeColor="text1"/>
          <w:sz w:val="20"/>
          <w:szCs w:val="20"/>
        </w:rPr>
        <w:t xml:space="preserve"> el Proponente se compromete a: </w:t>
      </w:r>
    </w:p>
    <w:p w14:paraId="1D56D4BA" w14:textId="7BAE90AD" w:rsidR="00123A6B" w:rsidRPr="002D093F" w:rsidRDefault="00E95BC4" w:rsidP="002D093F">
      <w:pPr>
        <w:pStyle w:val="InviasNormal"/>
        <w:tabs>
          <w:tab w:val="left" w:pos="7825"/>
        </w:tabs>
        <w:spacing w:before="0" w:after="0"/>
        <w:outlineLvl w:val="0"/>
        <w:rPr>
          <w:color w:val="000000" w:themeColor="text1"/>
          <w:sz w:val="20"/>
          <w:szCs w:val="20"/>
        </w:rPr>
      </w:pPr>
      <w:r w:rsidRPr="002D093F">
        <w:rPr>
          <w:color w:val="000000" w:themeColor="text1"/>
          <w:sz w:val="20"/>
          <w:szCs w:val="20"/>
        </w:rPr>
        <w:tab/>
      </w:r>
    </w:p>
    <w:p w14:paraId="272BB039" w14:textId="400F9FD6"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Cumplir estrictamente la </w:t>
      </w:r>
      <w:r w:rsidR="00F960DF" w:rsidRPr="002D093F">
        <w:rPr>
          <w:rFonts w:ascii="Arial" w:hAnsi="Arial" w:cs="Arial"/>
          <w:color w:val="000000" w:themeColor="text1"/>
          <w:sz w:val="20"/>
          <w:szCs w:val="20"/>
        </w:rPr>
        <w:t>l</w:t>
      </w:r>
      <w:r w:rsidRPr="002D093F">
        <w:rPr>
          <w:rFonts w:ascii="Arial" w:hAnsi="Arial" w:cs="Arial"/>
          <w:color w:val="000000" w:themeColor="text1"/>
          <w:sz w:val="20"/>
          <w:szCs w:val="20"/>
        </w:rPr>
        <w:t>ey aplicable.</w:t>
      </w:r>
    </w:p>
    <w:p w14:paraId="52144D94" w14:textId="1C0E6F84"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Interpretar de buena fe las normas aplicables a los </w:t>
      </w:r>
      <w:r w:rsidR="00A16F9B"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rocesos de </w:t>
      </w:r>
      <w:r w:rsidR="00A16F9B" w:rsidRPr="002D093F">
        <w:rPr>
          <w:rFonts w:ascii="Arial" w:hAnsi="Arial" w:cs="Arial"/>
          <w:color w:val="000000" w:themeColor="text1"/>
          <w:sz w:val="20"/>
          <w:szCs w:val="20"/>
        </w:rPr>
        <w:t>c</w:t>
      </w:r>
      <w:r w:rsidRPr="002D093F">
        <w:rPr>
          <w:rFonts w:ascii="Arial" w:hAnsi="Arial" w:cs="Arial"/>
          <w:color w:val="000000" w:themeColor="text1"/>
          <w:sz w:val="20"/>
          <w:szCs w:val="20"/>
        </w:rPr>
        <w:t>ontratación de manera que siempre produzcan los efectos buscados por las mismas.</w:t>
      </w:r>
    </w:p>
    <w:p w14:paraId="6FF0FC8E" w14:textId="70D8EC79"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No incurrir en faltas a la verdad o adulteración en los documentos o requisitos exigidos en el </w:t>
      </w:r>
      <w:r w:rsidR="00D13D32" w:rsidRPr="002D093F">
        <w:rPr>
          <w:rFonts w:ascii="Arial" w:hAnsi="Arial" w:cs="Arial"/>
          <w:color w:val="000000" w:themeColor="text1"/>
          <w:sz w:val="20"/>
          <w:szCs w:val="20"/>
        </w:rPr>
        <w:t>p</w:t>
      </w:r>
      <w:r w:rsidRPr="002D093F">
        <w:rPr>
          <w:rFonts w:ascii="Arial" w:hAnsi="Arial" w:cs="Arial"/>
          <w:color w:val="000000" w:themeColor="text1"/>
          <w:sz w:val="20"/>
          <w:szCs w:val="20"/>
        </w:rPr>
        <w:t>roceso de Contratación.</w:t>
      </w:r>
    </w:p>
    <w:p w14:paraId="0B15D2F8" w14:textId="0327403E"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Igualmente acepta</w:t>
      </w:r>
      <w:r w:rsidR="00482E3C">
        <w:rPr>
          <w:rFonts w:ascii="Arial" w:hAnsi="Arial" w:cs="Arial"/>
          <w:color w:val="000000" w:themeColor="text1"/>
          <w:sz w:val="20"/>
          <w:szCs w:val="20"/>
        </w:rPr>
        <w:t xml:space="preserve"> </w:t>
      </w:r>
      <w:r w:rsidRPr="002D093F">
        <w:rPr>
          <w:rFonts w:ascii="Arial" w:hAnsi="Arial" w:cs="Arial"/>
          <w:color w:val="000000" w:themeColor="text1"/>
          <w:sz w:val="20"/>
          <w:szCs w:val="20"/>
        </w:rPr>
        <w:t xml:space="preserve">que, durante la evaluación de las propuestas del </w:t>
      </w:r>
      <w:r w:rsidR="00594B0D"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594B0D" w:rsidRPr="002D093F">
        <w:rPr>
          <w:rFonts w:ascii="Arial" w:hAnsi="Arial" w:cs="Arial"/>
          <w:color w:val="000000" w:themeColor="text1"/>
          <w:sz w:val="20"/>
          <w:szCs w:val="20"/>
        </w:rPr>
        <w:t>c</w:t>
      </w:r>
      <w:r w:rsidRPr="002D093F">
        <w:rPr>
          <w:rFonts w:ascii="Arial" w:hAnsi="Arial" w:cs="Arial"/>
          <w:color w:val="000000" w:themeColor="text1"/>
          <w:sz w:val="20"/>
          <w:szCs w:val="20"/>
        </w:rPr>
        <w:t>ontratación, primen los aspectos de fondo por encima de la forma, buscando siempre favorecer la libre competencia.</w:t>
      </w:r>
    </w:p>
    <w:p w14:paraId="5F4B1F7A" w14:textId="34D2674F"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Hacer un estudio completo del proyecto y de los documentos del </w:t>
      </w:r>
      <w:r w:rsidR="002F26C4"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2F26C4"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así como realizar estudios y análisis propios, bajo </w:t>
      </w:r>
      <w:r w:rsidR="00235050">
        <w:rPr>
          <w:rFonts w:ascii="Arial" w:hAnsi="Arial" w:cs="Arial"/>
          <w:color w:val="000000" w:themeColor="text1"/>
          <w:sz w:val="20"/>
          <w:szCs w:val="20"/>
        </w:rPr>
        <w:t>su</w:t>
      </w:r>
      <w:r w:rsidRPr="002D093F">
        <w:rPr>
          <w:rFonts w:ascii="Arial" w:hAnsi="Arial" w:cs="Arial"/>
          <w:color w:val="000000" w:themeColor="text1"/>
          <w:sz w:val="20"/>
          <w:szCs w:val="20"/>
        </w:rPr>
        <w:t xml:space="preserve">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002F26C4"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C630D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y en caso de resultar adjudicatario me permita ejecutar todas las obligaciones contenidas en el Contrato, así como asumir los riesgos a mi cargo asociados a la ejecución de este. </w:t>
      </w:r>
    </w:p>
    <w:p w14:paraId="60036BAD" w14:textId="282167F4"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No hacer arreglos previos, concomitantes o posteriores al </w:t>
      </w:r>
      <w:r w:rsidR="00C630D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C630D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con los encargados de planear el </w:t>
      </w:r>
      <w:r w:rsidR="00C630D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para tratar de conocer, influenciar o manipular la información del proyecto y presentar la respectiva propuesta. </w:t>
      </w:r>
    </w:p>
    <w:p w14:paraId="7E46BC50" w14:textId="4D01C65E"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No hacer arreglos previos, concomitantes o posteriores al</w:t>
      </w:r>
      <w:r w:rsidR="00C630DF" w:rsidRPr="002D093F">
        <w:rPr>
          <w:rFonts w:ascii="Arial" w:hAnsi="Arial" w:cs="Arial"/>
          <w:color w:val="000000" w:themeColor="text1"/>
          <w:sz w:val="20"/>
          <w:szCs w:val="20"/>
        </w:rPr>
        <w:t xml:space="preserve"> p</w:t>
      </w:r>
      <w:r w:rsidRPr="002D093F">
        <w:rPr>
          <w:rFonts w:ascii="Arial" w:hAnsi="Arial" w:cs="Arial"/>
          <w:color w:val="000000" w:themeColor="text1"/>
          <w:sz w:val="20"/>
          <w:szCs w:val="20"/>
        </w:rPr>
        <w:t xml:space="preserve">roceso de </w:t>
      </w:r>
      <w:r w:rsidR="00C630D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con otros </w:t>
      </w:r>
      <w:r w:rsidR="00C630D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roponentes para tratar de influenciar o manipular los resultados de la adjudicación. </w:t>
      </w:r>
    </w:p>
    <w:p w14:paraId="7AB33B8D" w14:textId="1F846D29"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Enviar por escrito a la </w:t>
      </w:r>
      <w:r w:rsidR="00C630DF"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todas las preguntas o inquietudes que surjan durante el </w:t>
      </w:r>
      <w:r w:rsidR="00C630D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C630D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y no hacerlo de manera oral por ningún medio. </w:t>
      </w:r>
    </w:p>
    <w:p w14:paraId="49007F0B" w14:textId="1336E763"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Actuar con lealtad hacia los demás </w:t>
      </w:r>
      <w:r w:rsidR="004F6418"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roponentes, así como frente a la </w:t>
      </w:r>
      <w:r w:rsidR="004F6418"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y abstenernos de utilizar herramientas para dilatar o sabotear el </w:t>
      </w:r>
      <w:r w:rsidR="004F6418"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4F6418"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Igualmente, las observaciones al </w:t>
      </w:r>
      <w:r w:rsidR="004F6418"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4F6418" w:rsidRPr="002D093F">
        <w:rPr>
          <w:rFonts w:ascii="Arial" w:hAnsi="Arial" w:cs="Arial"/>
          <w:color w:val="000000" w:themeColor="text1"/>
          <w:sz w:val="20"/>
          <w:szCs w:val="20"/>
        </w:rPr>
        <w:t>c</w:t>
      </w:r>
      <w:r w:rsidRPr="002D093F">
        <w:rPr>
          <w:rFonts w:ascii="Arial" w:hAnsi="Arial" w:cs="Arial"/>
          <w:color w:val="000000" w:themeColor="text1"/>
          <w:sz w:val="20"/>
          <w:szCs w:val="20"/>
        </w:rPr>
        <w:t>ontratación o a las propuestas de los otros interesados, serán presentadas oportunamente, en los plazos y términos fijados estrictamente en las reglas de la selección.</w:t>
      </w:r>
    </w:p>
    <w:p w14:paraId="33169559" w14:textId="200EC7BB"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Abstener</w:t>
      </w:r>
      <w:r w:rsidR="00FC2DF1">
        <w:rPr>
          <w:rFonts w:ascii="Arial" w:hAnsi="Arial" w:cs="Arial"/>
          <w:color w:val="000000" w:themeColor="text1"/>
          <w:sz w:val="20"/>
          <w:szCs w:val="20"/>
        </w:rPr>
        <w:t>me</w:t>
      </w:r>
      <w:r w:rsidRPr="002D093F">
        <w:rPr>
          <w:rFonts w:ascii="Arial" w:hAnsi="Arial" w:cs="Arial"/>
          <w:color w:val="000000" w:themeColor="text1"/>
          <w:sz w:val="20"/>
          <w:szCs w:val="20"/>
        </w:rPr>
        <w:t xml:space="preserve"> de hacer manifestaciones orales o escritas en contra de los demás </w:t>
      </w:r>
      <w:r w:rsidR="004F6418"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w:t>
      </w:r>
      <w:r w:rsidR="00A4776F" w:rsidRPr="002D093F">
        <w:rPr>
          <w:rFonts w:ascii="Arial" w:hAnsi="Arial" w:cs="Arial"/>
          <w:color w:val="000000" w:themeColor="text1"/>
          <w:sz w:val="20"/>
          <w:szCs w:val="20"/>
        </w:rPr>
        <w:t>e</w:t>
      </w:r>
      <w:r w:rsidRPr="002D093F">
        <w:rPr>
          <w:rFonts w:ascii="Arial" w:hAnsi="Arial" w:cs="Arial"/>
          <w:color w:val="000000" w:themeColor="text1"/>
          <w:sz w:val="20"/>
          <w:szCs w:val="20"/>
        </w:rPr>
        <w:t>ntidad para corroborar tales afirmaciones.</w:t>
      </w:r>
    </w:p>
    <w:p w14:paraId="046C54B2" w14:textId="71BDEF14"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No utilizar en la etapa de verificación y evaluación de las </w:t>
      </w:r>
      <w:r w:rsidR="00A4776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ropuestas, argumentos carentes de sustento probatorio para efectos de buscar la descalificación de competidores o la dilación del </w:t>
      </w:r>
      <w:r w:rsidR="00A4776F" w:rsidRPr="002D093F">
        <w:rPr>
          <w:rFonts w:ascii="Arial" w:hAnsi="Arial" w:cs="Arial"/>
          <w:color w:val="000000" w:themeColor="text1"/>
          <w:sz w:val="20"/>
          <w:szCs w:val="20"/>
        </w:rPr>
        <w:t>p</w:t>
      </w:r>
      <w:r w:rsidRPr="002D093F">
        <w:rPr>
          <w:rFonts w:ascii="Arial" w:hAnsi="Arial" w:cs="Arial"/>
          <w:color w:val="000000" w:themeColor="text1"/>
          <w:sz w:val="20"/>
          <w:szCs w:val="20"/>
        </w:rPr>
        <w:t>roceso de selección.</w:t>
      </w:r>
    </w:p>
    <w:p w14:paraId="4AF9F094" w14:textId="683AB7BA"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w:t>
      </w:r>
      <w:r w:rsidR="00A4776F"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En caso de desacuerdo interponer los recursos o acciones que se consideren pertinentes en los términos de la </w:t>
      </w:r>
      <w:r w:rsidR="00A4776F" w:rsidRPr="002D093F">
        <w:rPr>
          <w:rFonts w:ascii="Arial" w:hAnsi="Arial" w:cs="Arial"/>
          <w:color w:val="000000" w:themeColor="text1"/>
          <w:sz w:val="20"/>
          <w:szCs w:val="20"/>
        </w:rPr>
        <w:t>l</w:t>
      </w:r>
      <w:r w:rsidRPr="002D093F">
        <w:rPr>
          <w:rFonts w:ascii="Arial" w:hAnsi="Arial" w:cs="Arial"/>
          <w:color w:val="000000" w:themeColor="text1"/>
          <w:sz w:val="20"/>
          <w:szCs w:val="20"/>
        </w:rPr>
        <w:t xml:space="preserve">ey </w:t>
      </w:r>
      <w:r w:rsidR="00A4776F" w:rsidRPr="002D093F">
        <w:rPr>
          <w:rFonts w:ascii="Arial" w:hAnsi="Arial" w:cs="Arial"/>
          <w:color w:val="000000" w:themeColor="text1"/>
          <w:sz w:val="20"/>
          <w:szCs w:val="20"/>
        </w:rPr>
        <w:t>a</w:t>
      </w:r>
      <w:r w:rsidRPr="002D093F">
        <w:rPr>
          <w:rFonts w:ascii="Arial" w:hAnsi="Arial" w:cs="Arial"/>
          <w:color w:val="000000" w:themeColor="text1"/>
          <w:sz w:val="20"/>
          <w:szCs w:val="20"/>
        </w:rPr>
        <w:t>plicable.</w:t>
      </w:r>
    </w:p>
    <w:p w14:paraId="718F3547" w14:textId="0785487E"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En las audiencias, abstenernos de proferir juicios de valor contra personas naturales o jurídicas, ni referirnos a asuntos personales de otros </w:t>
      </w:r>
      <w:r w:rsidR="00A4776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roponentes. Por lo tanto, en las audiencias solamente debatiremos asuntos relacionados con el </w:t>
      </w:r>
      <w:r w:rsidR="00A4776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A4776F" w:rsidRPr="002D093F">
        <w:rPr>
          <w:rFonts w:ascii="Arial" w:hAnsi="Arial" w:cs="Arial"/>
          <w:color w:val="000000" w:themeColor="text1"/>
          <w:sz w:val="20"/>
          <w:szCs w:val="20"/>
        </w:rPr>
        <w:t>c</w:t>
      </w:r>
      <w:r w:rsidRPr="002D093F">
        <w:rPr>
          <w:rFonts w:ascii="Arial" w:hAnsi="Arial" w:cs="Arial"/>
          <w:color w:val="000000" w:themeColor="text1"/>
          <w:sz w:val="20"/>
          <w:szCs w:val="20"/>
        </w:rPr>
        <w:t>ontratación</w:t>
      </w:r>
    </w:p>
    <w:p w14:paraId="1DFBEAFE" w14:textId="1B5A77DE"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lastRenderedPageBreak/>
        <w:t xml:space="preserve">Solicitar o remitir a la </w:t>
      </w:r>
      <w:r w:rsidR="00A4776F"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o a sus funcionarios y contratistas, cualquier información utilizando solamente los procesos y canales previstos en el </w:t>
      </w:r>
      <w:r w:rsidR="00A4776F"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A4776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ontratación. </w:t>
      </w:r>
    </w:p>
    <w:p w14:paraId="6472D209" w14:textId="0F229D09"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No ofrecer trabajo, contratos o algún tipo de beneficio económico o de cualquier otra naturaleza a ningún funcionario público, contratista o estructurador, vinculado a la </w:t>
      </w:r>
      <w:r w:rsidR="00A4776F"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ni a sus familiares en primer grado de consanguinidad, segundo de afinidad o primero civil, a partir de la adjudicación o con ocasión de la misma, y hasta dos (2) años siguientes a la suscripción del </w:t>
      </w:r>
      <w:r w:rsidR="00A4776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ontrato, sin perjuicio del régimen de conflictos de intereses y de inhabilidades e incompatibilidades previsto en la </w:t>
      </w:r>
      <w:r w:rsidR="00A4776F"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onstitución y en la </w:t>
      </w:r>
      <w:r w:rsidR="00A4776F" w:rsidRPr="002D093F">
        <w:rPr>
          <w:rFonts w:ascii="Arial" w:hAnsi="Arial" w:cs="Arial"/>
          <w:color w:val="000000" w:themeColor="text1"/>
          <w:sz w:val="20"/>
          <w:szCs w:val="20"/>
        </w:rPr>
        <w:t>l</w:t>
      </w:r>
      <w:r w:rsidRPr="002D093F">
        <w:rPr>
          <w:rFonts w:ascii="Arial" w:hAnsi="Arial" w:cs="Arial"/>
          <w:color w:val="000000" w:themeColor="text1"/>
          <w:sz w:val="20"/>
          <w:szCs w:val="20"/>
        </w:rPr>
        <w:t>ey.</w:t>
      </w:r>
    </w:p>
    <w:p w14:paraId="23F09337" w14:textId="5FE7163D"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Exigir a </w:t>
      </w:r>
      <w:r w:rsidR="001C47B5">
        <w:rPr>
          <w:rFonts w:ascii="Arial" w:hAnsi="Arial" w:cs="Arial"/>
          <w:color w:val="000000" w:themeColor="text1"/>
          <w:sz w:val="20"/>
          <w:szCs w:val="20"/>
        </w:rPr>
        <w:t>mis</w:t>
      </w:r>
      <w:r w:rsidRPr="002D093F">
        <w:rPr>
          <w:rFonts w:ascii="Arial" w:hAnsi="Arial" w:cs="Arial"/>
          <w:color w:val="000000" w:themeColor="text1"/>
          <w:sz w:val="20"/>
          <w:szCs w:val="20"/>
        </w:rPr>
        <w:t xml:space="preserve">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F4C66B1" w14:textId="181C5252"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781379"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781379" w:rsidRPr="002D093F">
        <w:rPr>
          <w:rFonts w:ascii="Arial" w:hAnsi="Arial" w:cs="Arial"/>
          <w:color w:val="000000" w:themeColor="text1"/>
          <w:sz w:val="20"/>
          <w:szCs w:val="20"/>
        </w:rPr>
        <w:t>c</w:t>
      </w:r>
      <w:r w:rsidRPr="002D093F">
        <w:rPr>
          <w:rFonts w:ascii="Arial" w:hAnsi="Arial" w:cs="Arial"/>
          <w:color w:val="000000" w:themeColor="text1"/>
          <w:sz w:val="20"/>
          <w:szCs w:val="20"/>
        </w:rPr>
        <w:t>ontratación ni durante la ejecución o liquidación del contrato.</w:t>
      </w:r>
    </w:p>
    <w:p w14:paraId="26A1F8F7" w14:textId="2EAA3FED"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No contratar, ni ofrecer d</w:t>
      </w:r>
      <w:r w:rsidR="00FD6180" w:rsidRPr="002D093F">
        <w:rPr>
          <w:rFonts w:ascii="Arial" w:hAnsi="Arial" w:cs="Arial"/>
          <w:color w:val="000000" w:themeColor="text1"/>
          <w:sz w:val="20"/>
          <w:szCs w:val="20"/>
        </w:rPr>
        <w:t>á</w:t>
      </w:r>
      <w:r w:rsidRPr="002D093F">
        <w:rPr>
          <w:rFonts w:ascii="Arial" w:hAnsi="Arial" w:cs="Arial"/>
          <w:color w:val="000000" w:themeColor="text1"/>
          <w:sz w:val="20"/>
          <w:szCs w:val="20"/>
        </w:rPr>
        <w:t>divas</w:t>
      </w:r>
      <w:r w:rsidR="00FD6180" w:rsidRPr="002D093F">
        <w:rPr>
          <w:rFonts w:ascii="Arial" w:hAnsi="Arial" w:cs="Arial"/>
          <w:color w:val="000000" w:themeColor="text1"/>
          <w:sz w:val="20"/>
          <w:szCs w:val="20"/>
        </w:rPr>
        <w:t>, regalos</w:t>
      </w:r>
      <w:r w:rsidRPr="002D093F">
        <w:rPr>
          <w:rFonts w:ascii="Arial" w:hAnsi="Arial" w:cs="Arial"/>
          <w:color w:val="000000" w:themeColor="text1"/>
          <w:sz w:val="20"/>
          <w:szCs w:val="20"/>
        </w:rPr>
        <w:t xml:space="preserve"> o gratificaciones a personas con alta capacidad de influencia política o mediática, con el objeto de obtener citas o influir o presionar las decisiones que la </w:t>
      </w:r>
      <w:r w:rsidR="00781379"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tome respecto de </w:t>
      </w:r>
      <w:r w:rsidR="00781379"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rocesos de contratación estatal, bien sea en su adjudicación, supervisión o terminación.  </w:t>
      </w:r>
    </w:p>
    <w:p w14:paraId="2ED8E46A" w14:textId="7DB0D503"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No contratar ni ofrecer d</w:t>
      </w:r>
      <w:r w:rsidR="00E4445B" w:rsidRPr="002D093F">
        <w:rPr>
          <w:rFonts w:ascii="Arial" w:hAnsi="Arial" w:cs="Arial"/>
          <w:color w:val="000000" w:themeColor="text1"/>
          <w:sz w:val="20"/>
          <w:szCs w:val="20"/>
        </w:rPr>
        <w:t>á</w:t>
      </w:r>
      <w:r w:rsidRPr="002D093F">
        <w:rPr>
          <w:rFonts w:ascii="Arial" w:hAnsi="Arial" w:cs="Arial"/>
          <w:color w:val="000000" w:themeColor="text1"/>
          <w:sz w:val="20"/>
          <w:szCs w:val="20"/>
        </w:rPr>
        <w:t>divas,</w:t>
      </w:r>
      <w:r w:rsidR="00E4445B" w:rsidRPr="002D093F">
        <w:rPr>
          <w:rFonts w:ascii="Arial" w:hAnsi="Arial" w:cs="Arial"/>
          <w:color w:val="000000" w:themeColor="text1"/>
          <w:sz w:val="20"/>
          <w:szCs w:val="20"/>
        </w:rPr>
        <w:t xml:space="preserve"> regalos,</w:t>
      </w:r>
      <w:r w:rsidRPr="002D093F">
        <w:rPr>
          <w:rFonts w:ascii="Arial" w:hAnsi="Arial" w:cs="Arial"/>
          <w:color w:val="000000" w:themeColor="text1"/>
          <w:sz w:val="20"/>
          <w:szCs w:val="20"/>
        </w:rPr>
        <w:t xml:space="preserve"> gratificaciones, contratos o cualquier tipo de beneficio económico o de cualquier naturaleza, a servidores de la </w:t>
      </w:r>
      <w:r w:rsidR="00D32803"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o sus asesores, o del equipo estructurador, con el fin de tener asesoramiento o acceso a información privilegiada, relacionada con el </w:t>
      </w:r>
      <w:r w:rsidR="00D32803"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selección. </w:t>
      </w:r>
    </w:p>
    <w:p w14:paraId="51BF7153" w14:textId="23F00868" w:rsidR="00123A6B" w:rsidRPr="002D093F" w:rsidRDefault="00123A6B" w:rsidP="002D093F">
      <w:pPr>
        <w:numPr>
          <w:ilvl w:val="0"/>
          <w:numId w:val="1"/>
        </w:numPr>
        <w:spacing w:after="0" w:line="240" w:lineRule="auto"/>
        <w:jc w:val="both"/>
        <w:rPr>
          <w:rFonts w:ascii="Arial" w:hAnsi="Arial" w:cs="Arial"/>
          <w:color w:val="000000" w:themeColor="text1"/>
          <w:sz w:val="20"/>
          <w:szCs w:val="20"/>
        </w:rPr>
      </w:pPr>
      <w:r w:rsidRPr="002D093F">
        <w:rPr>
          <w:rFonts w:ascii="Arial" w:hAnsi="Arial" w:cs="Arial"/>
          <w:color w:val="000000" w:themeColor="text1"/>
          <w:sz w:val="20"/>
          <w:szCs w:val="20"/>
        </w:rPr>
        <w:t xml:space="preserve">Dar conocimiento a la </w:t>
      </w:r>
      <w:r w:rsidR="00D32803" w:rsidRPr="002D093F">
        <w:rPr>
          <w:rFonts w:ascii="Arial" w:hAnsi="Arial" w:cs="Arial"/>
          <w:color w:val="000000" w:themeColor="text1"/>
          <w:sz w:val="20"/>
          <w:szCs w:val="20"/>
        </w:rPr>
        <w:t>e</w:t>
      </w:r>
      <w:r w:rsidRPr="002D093F">
        <w:rPr>
          <w:rFonts w:ascii="Arial" w:hAnsi="Arial" w:cs="Arial"/>
          <w:color w:val="000000" w:themeColor="text1"/>
          <w:sz w:val="20"/>
          <w:szCs w:val="20"/>
        </w:rPr>
        <w:t xml:space="preserve">ntidad y a las autoridades competentes en caso de presentarse alguna queja o denuncia sobre la ocurrencia de un acto de corrupción durante el </w:t>
      </w:r>
      <w:r w:rsidR="00D32803" w:rsidRPr="002D093F">
        <w:rPr>
          <w:rFonts w:ascii="Arial" w:hAnsi="Arial" w:cs="Arial"/>
          <w:color w:val="000000" w:themeColor="text1"/>
          <w:sz w:val="20"/>
          <w:szCs w:val="20"/>
        </w:rPr>
        <w:t>p</w:t>
      </w:r>
      <w:r w:rsidRPr="002D093F">
        <w:rPr>
          <w:rFonts w:ascii="Arial" w:hAnsi="Arial" w:cs="Arial"/>
          <w:color w:val="000000" w:themeColor="text1"/>
          <w:sz w:val="20"/>
          <w:szCs w:val="20"/>
        </w:rPr>
        <w:t xml:space="preserve">roceso de </w:t>
      </w:r>
      <w:r w:rsidR="00D32803" w:rsidRPr="002D093F">
        <w:rPr>
          <w:rFonts w:ascii="Arial" w:hAnsi="Arial" w:cs="Arial"/>
          <w:color w:val="000000" w:themeColor="text1"/>
          <w:sz w:val="20"/>
          <w:szCs w:val="20"/>
        </w:rPr>
        <w:t>co</w:t>
      </w:r>
      <w:r w:rsidRPr="002D093F">
        <w:rPr>
          <w:rFonts w:ascii="Arial" w:hAnsi="Arial" w:cs="Arial"/>
          <w:color w:val="000000" w:themeColor="text1"/>
          <w:sz w:val="20"/>
          <w:szCs w:val="20"/>
        </w:rPr>
        <w:t xml:space="preserve">ntratación o con cargo al </w:t>
      </w:r>
      <w:r w:rsidR="00D32803" w:rsidRPr="002D093F">
        <w:rPr>
          <w:rFonts w:ascii="Arial" w:hAnsi="Arial" w:cs="Arial"/>
          <w:color w:val="000000" w:themeColor="text1"/>
          <w:sz w:val="20"/>
          <w:szCs w:val="20"/>
        </w:rPr>
        <w:t>c</w:t>
      </w:r>
      <w:r w:rsidRPr="002D093F">
        <w:rPr>
          <w:rFonts w:ascii="Arial" w:hAnsi="Arial" w:cs="Arial"/>
          <w:color w:val="000000" w:themeColor="text1"/>
          <w:sz w:val="20"/>
          <w:szCs w:val="20"/>
        </w:rPr>
        <w:t xml:space="preserve">ontrato, y del conocimiento que tenga sobre posibles pagos o beneficios ofrecidos u otorgados. </w:t>
      </w:r>
    </w:p>
    <w:p w14:paraId="386B6D8C" w14:textId="78EE8FE6" w:rsidR="00123A6B" w:rsidRPr="002D093F" w:rsidRDefault="00123A6B" w:rsidP="002D093F">
      <w:pPr>
        <w:numPr>
          <w:ilvl w:val="0"/>
          <w:numId w:val="1"/>
        </w:numPr>
        <w:spacing w:after="0" w:line="240" w:lineRule="auto"/>
        <w:jc w:val="both"/>
        <w:rPr>
          <w:rFonts w:ascii="Arial" w:hAnsi="Arial" w:cs="Arial"/>
          <w:color w:val="000000" w:themeColor="text1"/>
          <w:sz w:val="20"/>
          <w:szCs w:val="20"/>
          <w:lang w:val="es-ES"/>
        </w:rPr>
      </w:pPr>
      <w:r w:rsidRPr="002D093F">
        <w:rPr>
          <w:rFonts w:ascii="Arial" w:hAnsi="Arial" w:cs="Arial"/>
          <w:color w:val="000000" w:themeColor="text1"/>
          <w:sz w:val="20"/>
          <w:szCs w:val="20"/>
        </w:rPr>
        <w:t xml:space="preserve">Denunciar de manera inmediata ante las autoridades competentes, con copia a la </w:t>
      </w:r>
      <w:r w:rsidR="00A24DA9">
        <w:rPr>
          <w:rFonts w:ascii="Arial" w:hAnsi="Arial" w:cs="Arial"/>
          <w:color w:val="000000" w:themeColor="text1"/>
          <w:sz w:val="20"/>
          <w:szCs w:val="20"/>
        </w:rPr>
        <w:t>entidad</w:t>
      </w:r>
      <w:r w:rsidRPr="002D093F">
        <w:rPr>
          <w:rFonts w:ascii="Arial" w:hAnsi="Arial" w:cs="Arial"/>
          <w:color w:val="000000" w:themeColor="text1"/>
          <w:sz w:val="20"/>
          <w:szCs w:val="20"/>
        </w:rPr>
        <w:t xml:space="preserve">, cualquier solicitud, ofrecimiento, favor, dádiva, prerrogativa, recompensa, gratificación o atención social, efectuada por </w:t>
      </w:r>
      <w:r w:rsidR="00D32803" w:rsidRPr="002D093F">
        <w:rPr>
          <w:rFonts w:ascii="Arial" w:hAnsi="Arial" w:cs="Arial"/>
          <w:color w:val="000000" w:themeColor="text1"/>
          <w:sz w:val="20"/>
          <w:szCs w:val="20"/>
        </w:rPr>
        <w:t>pr</w:t>
      </w:r>
      <w:r w:rsidRPr="002D093F">
        <w:rPr>
          <w:rFonts w:ascii="Arial" w:hAnsi="Arial" w:cs="Arial"/>
          <w:color w:val="000000" w:themeColor="text1"/>
          <w:sz w:val="20"/>
          <w:szCs w:val="20"/>
        </w:rPr>
        <w:t xml:space="preserve">oponentes o cualquiera de sus empleados, administradores, consultores o contratistas, a funcionarios públicos o a sus asesores que estén directa o indirectamente involucrados en la estructuración, manejo y decisiones del </w:t>
      </w:r>
      <w:r w:rsidR="00D32803" w:rsidRPr="002D093F">
        <w:rPr>
          <w:rFonts w:ascii="Arial" w:hAnsi="Arial" w:cs="Arial"/>
          <w:color w:val="000000" w:themeColor="text1"/>
          <w:sz w:val="20"/>
          <w:szCs w:val="20"/>
        </w:rPr>
        <w:t>p</w:t>
      </w:r>
      <w:r w:rsidRPr="002D093F">
        <w:rPr>
          <w:rFonts w:ascii="Arial" w:hAnsi="Arial" w:cs="Arial"/>
          <w:color w:val="000000" w:themeColor="text1"/>
          <w:sz w:val="20"/>
          <w:szCs w:val="20"/>
        </w:rPr>
        <w:t>roceso de selección, de manera previa, concomitante o posterior al mismo, que tengan la intención de inducir o direccionar alguna decisión relacionada con la adjudicación.</w:t>
      </w:r>
    </w:p>
    <w:p w14:paraId="32FA4426" w14:textId="1CB2E073" w:rsidR="000E6919" w:rsidRDefault="000E6919" w:rsidP="002D093F">
      <w:pPr>
        <w:spacing w:after="0" w:line="240" w:lineRule="auto"/>
        <w:jc w:val="both"/>
        <w:rPr>
          <w:rFonts w:ascii="Arial" w:hAnsi="Arial" w:cs="Arial"/>
          <w:color w:val="000000" w:themeColor="text1"/>
          <w:sz w:val="20"/>
          <w:szCs w:val="20"/>
          <w:lang w:val="es-ES"/>
        </w:rPr>
      </w:pPr>
    </w:p>
    <w:p w14:paraId="2030AC0B" w14:textId="77777777" w:rsidR="00B96CB1" w:rsidRDefault="00B96CB1" w:rsidP="00B96CB1">
      <w:pPr>
        <w:ind w:right="4859"/>
        <w:rPr>
          <w:rFonts w:ascii="Arial" w:hAnsi="Arial" w:cs="Arial"/>
          <w:b/>
          <w:spacing w:val="-1"/>
        </w:rPr>
      </w:pPr>
      <w:r>
        <w:rPr>
          <w:rFonts w:ascii="Arial" w:hAnsi="Arial" w:cs="Arial"/>
          <w:b/>
          <w:spacing w:val="-1"/>
        </w:rPr>
        <w:t>____________________________________</w:t>
      </w:r>
    </w:p>
    <w:p w14:paraId="0644E91B" w14:textId="77777777" w:rsidR="00B96CB1" w:rsidRDefault="00B96CB1" w:rsidP="00B96CB1">
      <w:pPr>
        <w:autoSpaceDE w:val="0"/>
        <w:autoSpaceDN w:val="0"/>
        <w:adjustRightInd w:val="0"/>
        <w:rPr>
          <w:rFonts w:ascii="Arial" w:hAnsi="Arial" w:cs="Arial"/>
          <w:b/>
        </w:rPr>
      </w:pPr>
      <w:r>
        <w:rPr>
          <w:rFonts w:ascii="Arial" w:hAnsi="Arial" w:cs="Arial"/>
          <w:b/>
        </w:rPr>
        <w:t>[</w:t>
      </w:r>
      <w:r>
        <w:rPr>
          <w:rFonts w:ascii="Arial" w:eastAsia="Arial" w:hAnsi="Arial" w:cs="Arial"/>
          <w:b/>
          <w:color w:val="FF0000"/>
        </w:rPr>
        <w:t>Firma representante legal del Proponente o del Proponente persona natural</w:t>
      </w:r>
      <w:r>
        <w:rPr>
          <w:rFonts w:ascii="Arial" w:hAnsi="Arial" w:cs="Arial"/>
          <w:b/>
        </w:rPr>
        <w:t xml:space="preserve">] </w:t>
      </w:r>
    </w:p>
    <w:p w14:paraId="1CAF72BF" w14:textId="77777777" w:rsidR="00B96CB1" w:rsidRDefault="00B96CB1" w:rsidP="00B96CB1">
      <w:pPr>
        <w:autoSpaceDE w:val="0"/>
        <w:autoSpaceDN w:val="0"/>
        <w:adjustRightInd w:val="0"/>
        <w:rPr>
          <w:rFonts w:ascii="Arial" w:hAnsi="Arial" w:cs="Arial"/>
          <w:b/>
        </w:rPr>
      </w:pPr>
      <w:r>
        <w:rPr>
          <w:rFonts w:ascii="Arial" w:hAnsi="Arial" w:cs="Arial"/>
          <w:b/>
        </w:rPr>
        <w:t>No</w:t>
      </w:r>
      <w:r>
        <w:rPr>
          <w:rFonts w:ascii="Arial" w:hAnsi="Arial" w:cs="Arial"/>
          <w:b/>
          <w:spacing w:val="4"/>
        </w:rPr>
        <w:t>m</w:t>
      </w:r>
      <w:r>
        <w:rPr>
          <w:rFonts w:ascii="Arial" w:hAnsi="Arial" w:cs="Arial"/>
          <w:b/>
        </w:rPr>
        <w:t>bre:</w:t>
      </w:r>
      <w:r>
        <w:rPr>
          <w:rFonts w:ascii="Arial" w:hAnsi="Arial" w:cs="Arial"/>
          <w:b/>
          <w:spacing w:val="-8"/>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11D1DD3C" w14:textId="77777777" w:rsidR="00B96CB1" w:rsidRDefault="00B96CB1" w:rsidP="00B96CB1">
      <w:pPr>
        <w:autoSpaceDE w:val="0"/>
        <w:autoSpaceDN w:val="0"/>
        <w:adjustRightInd w:val="0"/>
        <w:rPr>
          <w:rFonts w:ascii="Arial" w:hAnsi="Arial" w:cs="Arial"/>
          <w:b/>
        </w:rPr>
      </w:pPr>
      <w:r>
        <w:rPr>
          <w:rFonts w:ascii="Arial" w:hAnsi="Arial" w:cs="Arial"/>
          <w:b/>
        </w:rPr>
        <w:t>Carg</w:t>
      </w:r>
      <w:r>
        <w:rPr>
          <w:rFonts w:ascii="Arial" w:hAnsi="Arial" w:cs="Arial"/>
          <w:b/>
          <w:spacing w:val="-1"/>
        </w:rPr>
        <w:t>o</w:t>
      </w:r>
      <w:r>
        <w:rPr>
          <w:rFonts w:ascii="Arial" w:hAnsi="Arial" w:cs="Arial"/>
          <w:b/>
        </w:rPr>
        <w:t>:</w:t>
      </w:r>
      <w:r>
        <w:rPr>
          <w:rFonts w:ascii="Arial" w:hAnsi="Arial" w:cs="Arial"/>
          <w:b/>
          <w:color w:val="FF0000"/>
          <w:spacing w:val="-6"/>
        </w:rPr>
        <w:t xml:space="preserve"> </w:t>
      </w:r>
      <w:r>
        <w:rPr>
          <w:rFonts w:ascii="Arial" w:hAnsi="Arial" w:cs="Arial"/>
          <w:b/>
          <w:color w:val="FF0000"/>
          <w:spacing w:val="2"/>
        </w:rPr>
        <w:t>[</w:t>
      </w:r>
      <w:r>
        <w:rPr>
          <w:rFonts w:ascii="Arial" w:eastAsia="Arial" w:hAnsi="Arial" w:cs="Arial"/>
          <w:b/>
          <w:color w:val="FF0000"/>
        </w:rPr>
        <w:t>Insertar información</w:t>
      </w:r>
      <w:r>
        <w:rPr>
          <w:rFonts w:ascii="Arial" w:hAnsi="Arial" w:cs="Arial"/>
          <w:b/>
          <w:color w:val="FF0000"/>
        </w:rPr>
        <w:t>]</w:t>
      </w:r>
    </w:p>
    <w:p w14:paraId="3B210417" w14:textId="77777777" w:rsidR="00B96CB1" w:rsidRDefault="00B96CB1" w:rsidP="00B96CB1">
      <w:pPr>
        <w:autoSpaceDE w:val="0"/>
        <w:autoSpaceDN w:val="0"/>
        <w:adjustRightInd w:val="0"/>
        <w:rPr>
          <w:rFonts w:ascii="Arial" w:hAnsi="Arial" w:cs="Arial"/>
          <w:b/>
        </w:rPr>
      </w:pPr>
      <w:r>
        <w:rPr>
          <w:rFonts w:ascii="Arial" w:hAnsi="Arial" w:cs="Arial"/>
          <w:b/>
        </w:rPr>
        <w:t>Do</w:t>
      </w:r>
      <w:r>
        <w:rPr>
          <w:rFonts w:ascii="Arial" w:hAnsi="Arial" w:cs="Arial"/>
          <w:b/>
          <w:spacing w:val="1"/>
        </w:rPr>
        <w:t>c</w:t>
      </w:r>
      <w:r>
        <w:rPr>
          <w:rFonts w:ascii="Arial" w:hAnsi="Arial" w:cs="Arial"/>
          <w:b/>
        </w:rPr>
        <w:t>u</w:t>
      </w:r>
      <w:r>
        <w:rPr>
          <w:rFonts w:ascii="Arial" w:hAnsi="Arial" w:cs="Arial"/>
          <w:b/>
          <w:spacing w:val="4"/>
        </w:rPr>
        <w:t>m</w:t>
      </w:r>
      <w:r>
        <w:rPr>
          <w:rFonts w:ascii="Arial" w:hAnsi="Arial" w:cs="Arial"/>
          <w:b/>
        </w:rPr>
        <w:t>e</w:t>
      </w:r>
      <w:r>
        <w:rPr>
          <w:rFonts w:ascii="Arial" w:hAnsi="Arial" w:cs="Arial"/>
          <w:b/>
          <w:spacing w:val="-1"/>
        </w:rPr>
        <w:t>n</w:t>
      </w:r>
      <w:r>
        <w:rPr>
          <w:rFonts w:ascii="Arial" w:hAnsi="Arial" w:cs="Arial"/>
          <w:b/>
        </w:rPr>
        <w:t>to</w:t>
      </w:r>
      <w:r>
        <w:rPr>
          <w:rFonts w:ascii="Arial" w:hAnsi="Arial" w:cs="Arial"/>
          <w:b/>
          <w:spacing w:val="-11"/>
        </w:rPr>
        <w:t xml:space="preserve"> </w:t>
      </w:r>
      <w:r>
        <w:rPr>
          <w:rFonts w:ascii="Arial" w:hAnsi="Arial" w:cs="Arial"/>
          <w:b/>
        </w:rPr>
        <w:t>de</w:t>
      </w:r>
      <w:r>
        <w:rPr>
          <w:rFonts w:ascii="Arial" w:hAnsi="Arial" w:cs="Arial"/>
          <w:b/>
          <w:spacing w:val="-3"/>
        </w:rPr>
        <w:t xml:space="preserve"> </w:t>
      </w:r>
      <w:r>
        <w:rPr>
          <w:rFonts w:ascii="Arial" w:hAnsi="Arial" w:cs="Arial"/>
          <w:b/>
          <w:spacing w:val="2"/>
        </w:rPr>
        <w:t>I</w:t>
      </w:r>
      <w:r>
        <w:rPr>
          <w:rFonts w:ascii="Arial" w:hAnsi="Arial" w:cs="Arial"/>
          <w:b/>
        </w:rPr>
        <w:t>d</w:t>
      </w:r>
      <w:r>
        <w:rPr>
          <w:rFonts w:ascii="Arial" w:hAnsi="Arial" w:cs="Arial"/>
          <w:b/>
          <w:spacing w:val="-1"/>
        </w:rPr>
        <w:t>e</w:t>
      </w:r>
      <w:r>
        <w:rPr>
          <w:rFonts w:ascii="Arial" w:hAnsi="Arial" w:cs="Arial"/>
          <w:b/>
          <w:spacing w:val="2"/>
        </w:rPr>
        <w:t>n</w:t>
      </w:r>
      <w:r>
        <w:rPr>
          <w:rFonts w:ascii="Arial" w:hAnsi="Arial" w:cs="Arial"/>
          <w:b/>
        </w:rPr>
        <w:t>t</w:t>
      </w:r>
      <w:r>
        <w:rPr>
          <w:rFonts w:ascii="Arial" w:hAnsi="Arial" w:cs="Arial"/>
          <w:b/>
          <w:spacing w:val="-1"/>
        </w:rPr>
        <w:t>i</w:t>
      </w:r>
      <w:r>
        <w:rPr>
          <w:rFonts w:ascii="Arial" w:hAnsi="Arial" w:cs="Arial"/>
          <w:b/>
          <w:spacing w:val="2"/>
        </w:rPr>
        <w:t>d</w:t>
      </w:r>
      <w:r>
        <w:rPr>
          <w:rFonts w:ascii="Arial" w:hAnsi="Arial" w:cs="Arial"/>
          <w:b/>
        </w:rPr>
        <w:t>a</w:t>
      </w:r>
      <w:r>
        <w:rPr>
          <w:rFonts w:ascii="Arial" w:hAnsi="Arial" w:cs="Arial"/>
          <w:b/>
          <w:spacing w:val="-1"/>
        </w:rPr>
        <w:t>d</w:t>
      </w:r>
      <w:r>
        <w:rPr>
          <w:rFonts w:ascii="Arial" w:hAnsi="Arial" w:cs="Arial"/>
          <w:b/>
        </w:rPr>
        <w:t>:</w:t>
      </w:r>
      <w:r>
        <w:rPr>
          <w:rFonts w:ascii="Arial" w:hAnsi="Arial" w:cs="Arial"/>
          <w:b/>
          <w:spacing w:val="-6"/>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7CA6B028" w14:textId="77777777" w:rsidR="00B96CB1" w:rsidRDefault="00B96CB1" w:rsidP="00B96CB1">
      <w:pPr>
        <w:autoSpaceDE w:val="0"/>
        <w:autoSpaceDN w:val="0"/>
        <w:adjustRightInd w:val="0"/>
        <w:rPr>
          <w:rFonts w:ascii="Arial" w:hAnsi="Arial" w:cs="Arial"/>
          <w:b/>
        </w:rPr>
      </w:pPr>
      <w:r>
        <w:rPr>
          <w:rFonts w:ascii="Arial" w:hAnsi="Arial" w:cs="Arial"/>
          <w:b/>
        </w:rPr>
        <w:t xml:space="preserve">Correo electrónico: </w:t>
      </w:r>
    </w:p>
    <w:p w14:paraId="15595C25" w14:textId="77777777" w:rsidR="00B96CB1" w:rsidRPr="002D093F" w:rsidRDefault="00B96CB1" w:rsidP="002D093F">
      <w:pPr>
        <w:spacing w:after="0" w:line="240" w:lineRule="auto"/>
        <w:jc w:val="both"/>
        <w:rPr>
          <w:rFonts w:ascii="Arial" w:hAnsi="Arial" w:cs="Arial"/>
          <w:color w:val="000000" w:themeColor="text1"/>
          <w:sz w:val="20"/>
          <w:szCs w:val="20"/>
          <w:lang w:val="es-ES"/>
        </w:rPr>
      </w:pPr>
    </w:p>
    <w:sectPr w:rsidR="00B96CB1" w:rsidRPr="002D093F" w:rsidSect="002D093F">
      <w:headerReference w:type="default" r:id="rId11"/>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2DF1" w14:textId="77777777" w:rsidR="00C64343" w:rsidRDefault="00C64343" w:rsidP="006522CE">
      <w:pPr>
        <w:spacing w:after="0" w:line="240" w:lineRule="auto"/>
      </w:pPr>
      <w:r>
        <w:separator/>
      </w:r>
    </w:p>
  </w:endnote>
  <w:endnote w:type="continuationSeparator" w:id="0">
    <w:p w14:paraId="67A7E32C" w14:textId="77777777" w:rsidR="00C64343" w:rsidRDefault="00C64343" w:rsidP="006522CE">
      <w:pPr>
        <w:spacing w:after="0" w:line="240" w:lineRule="auto"/>
      </w:pPr>
      <w:r>
        <w:continuationSeparator/>
      </w:r>
    </w:p>
  </w:endnote>
  <w:endnote w:type="continuationNotice" w:id="1">
    <w:p w14:paraId="08142530" w14:textId="77777777" w:rsidR="00C64343" w:rsidRDefault="00C643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2DBF8" w14:textId="77777777" w:rsidR="00EA378F" w:rsidRDefault="00EA378F" w:rsidP="00EA378F">
    <w:pPr>
      <w:pStyle w:val="Piedepgina"/>
      <w:pBdr>
        <w:bottom w:val="single" w:sz="12" w:space="1" w:color="auto"/>
      </w:pBdr>
      <w:tabs>
        <w:tab w:val="left" w:pos="567"/>
      </w:tabs>
      <w:jc w:val="center"/>
      <w:rPr>
        <w:rFonts w:ascii="Arial" w:hAnsi="Arial" w:cs="Arial"/>
        <w:i/>
        <w:sz w:val="20"/>
        <w:szCs w:val="26"/>
      </w:rPr>
    </w:pPr>
  </w:p>
  <w:p w14:paraId="0BC0C715" w14:textId="1D21E249" w:rsidR="00EA378F" w:rsidRPr="00EA378F" w:rsidRDefault="00EA378F" w:rsidP="00EA378F">
    <w:pPr>
      <w:pStyle w:val="Piedepgina"/>
      <w:pBdr>
        <w:bottom w:val="single" w:sz="12" w:space="1" w:color="auto"/>
      </w:pBdr>
      <w:tabs>
        <w:tab w:val="left" w:pos="567"/>
      </w:tabs>
      <w:jc w:val="center"/>
      <w:rPr>
        <w:rFonts w:ascii="Arial" w:hAnsi="Arial" w:cs="Arial"/>
        <w:i/>
        <w:sz w:val="20"/>
        <w:szCs w:val="26"/>
      </w:rPr>
    </w:pPr>
    <w:r w:rsidRPr="00EA378F">
      <w:rPr>
        <w:rFonts w:ascii="Arial" w:hAnsi="Arial" w:cs="Arial"/>
        <w:i/>
        <w:sz w:val="20"/>
        <w:szCs w:val="26"/>
      </w:rPr>
      <w:t>¡Antes de imprimir este documento piense en el Medio Ambiente!</w:t>
    </w:r>
  </w:p>
  <w:p w14:paraId="7DA232A3" w14:textId="77777777" w:rsidR="00EA378F" w:rsidRPr="00EA378F" w:rsidRDefault="00EA378F" w:rsidP="00EA378F">
    <w:pPr>
      <w:pStyle w:val="Piedepgina"/>
      <w:tabs>
        <w:tab w:val="left" w:pos="567"/>
      </w:tabs>
      <w:jc w:val="center"/>
      <w:rPr>
        <w:rFonts w:ascii="Arial" w:hAnsi="Arial" w:cs="Arial"/>
        <w:sz w:val="20"/>
      </w:rPr>
    </w:pPr>
    <w:r w:rsidRPr="00EA378F">
      <w:rPr>
        <w:rFonts w:ascii="Arial" w:hAnsi="Arial" w:cs="Arial"/>
        <w:color w:val="222222"/>
        <w:sz w:val="20"/>
        <w:shd w:val="clear" w:color="auto" w:fill="FFFFFF"/>
      </w:rPr>
      <w:t> Carrera 16 # 97 - 46 oficina 301</w:t>
    </w:r>
    <w:r w:rsidRPr="00EA378F">
      <w:rPr>
        <w:rFonts w:ascii="Arial" w:hAnsi="Arial" w:cs="Arial"/>
        <w:sz w:val="20"/>
      </w:rPr>
      <w:t>• PBX: (60) (1) 644 4450 • Bogotá D.C. • Colombia</w:t>
    </w:r>
  </w:p>
  <w:p w14:paraId="527D9864" w14:textId="77777777" w:rsidR="00EA378F" w:rsidRPr="00EA378F" w:rsidRDefault="00EA378F" w:rsidP="00EA378F">
    <w:pPr>
      <w:pStyle w:val="Piedepgina"/>
      <w:tabs>
        <w:tab w:val="left" w:pos="567"/>
      </w:tabs>
      <w:jc w:val="center"/>
      <w:rPr>
        <w:rFonts w:ascii="Arial" w:hAnsi="Arial" w:cs="Arial"/>
        <w:sz w:val="20"/>
      </w:rPr>
    </w:pPr>
    <w:hyperlink r:id="rId1" w:history="1">
      <w:r w:rsidRPr="00EA378F">
        <w:rPr>
          <w:rStyle w:val="Hipervnculo"/>
          <w:rFonts w:ascii="Arial" w:hAnsi="Arial" w:cs="Arial"/>
          <w:sz w:val="20"/>
        </w:rPr>
        <w:t>www.jcc.gov.co</w:t>
      </w:r>
    </w:hyperlink>
  </w:p>
  <w:p w14:paraId="67E86D15" w14:textId="77777777" w:rsidR="00EA378F" w:rsidRDefault="00EA37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EDD13" w14:textId="77777777" w:rsidR="00C64343" w:rsidRDefault="00C64343" w:rsidP="006522CE">
      <w:pPr>
        <w:spacing w:after="0" w:line="240" w:lineRule="auto"/>
      </w:pPr>
      <w:r>
        <w:separator/>
      </w:r>
    </w:p>
  </w:footnote>
  <w:footnote w:type="continuationSeparator" w:id="0">
    <w:p w14:paraId="2892C95D" w14:textId="77777777" w:rsidR="00C64343" w:rsidRDefault="00C64343" w:rsidP="006522CE">
      <w:pPr>
        <w:spacing w:after="0" w:line="240" w:lineRule="auto"/>
      </w:pPr>
      <w:r>
        <w:continuationSeparator/>
      </w:r>
    </w:p>
  </w:footnote>
  <w:footnote w:type="continuationNotice" w:id="1">
    <w:p w14:paraId="198C5927" w14:textId="77777777" w:rsidR="00C64343" w:rsidRDefault="00C643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1453" w14:textId="77777777" w:rsidR="00E84500" w:rsidRDefault="00E84500" w:rsidP="00E84500">
    <w:pPr>
      <w:pStyle w:val="Encabezado"/>
      <w:rPr>
        <w:rFonts w:ascii="Tahoma" w:hAnsi="Tahoma" w:cs="Tahoma"/>
      </w:rPr>
    </w:pPr>
  </w:p>
  <w:tbl>
    <w:tblPr>
      <w:tblW w:w="1077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111"/>
      <w:gridCol w:w="2254"/>
    </w:tblGrid>
    <w:tr w:rsidR="005A3FBC" w:rsidRPr="000527D4" w14:paraId="714E6BD3" w14:textId="77777777" w:rsidTr="005A3FBC">
      <w:trPr>
        <w:cantSplit/>
        <w:trHeight w:val="221"/>
        <w:jc w:val="center"/>
      </w:trPr>
      <w:tc>
        <w:tcPr>
          <w:tcW w:w="2410" w:type="dxa"/>
          <w:vMerge w:val="restart"/>
        </w:tcPr>
        <w:p w14:paraId="6AC11DD2" w14:textId="747EA530" w:rsidR="005A3FBC" w:rsidRDefault="005A3FBC" w:rsidP="00E84500">
          <w:pPr>
            <w:pStyle w:val="Encabezado"/>
            <w:jc w:val="center"/>
            <w:rPr>
              <w:rFonts w:cs="Arial"/>
              <w:b/>
              <w:bCs/>
              <w:sz w:val="24"/>
            </w:rPr>
          </w:pPr>
          <w:r>
            <w:rPr>
              <w:noProof/>
              <w:lang w:eastAsia="es-CO"/>
            </w:rPr>
            <w:drawing>
              <wp:inline distT="0" distB="0" distL="0" distR="0" wp14:anchorId="39940831" wp14:editId="7F0B0D0C">
                <wp:extent cx="1225839" cy="677334"/>
                <wp:effectExtent l="0" t="0" r="0" b="0"/>
                <wp:docPr id="2" name="Imagen 1">
                  <a:extLst xmlns:a="http://schemas.openxmlformats.org/drawingml/2006/main">
                    <a:ext uri="{FF2B5EF4-FFF2-40B4-BE49-F238E27FC236}">
                      <a16:creationId xmlns:a16="http://schemas.microsoft.com/office/drawing/2014/main" id="{00F5B35C-623C-5745-A752-E6D40D142A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F5B35C-623C-5745-A752-E6D40D142A35}"/>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8196" t="12712" r="9427" b="9232"/>
                        <a:stretch/>
                      </pic:blipFill>
                      <pic:spPr>
                        <a:xfrm>
                          <a:off x="0" y="0"/>
                          <a:ext cx="1225839" cy="677334"/>
                        </a:xfrm>
                        <a:prstGeom prst="rect">
                          <a:avLst/>
                        </a:prstGeom>
                      </pic:spPr>
                    </pic:pic>
                  </a:graphicData>
                </a:graphic>
              </wp:inline>
            </w:drawing>
          </w:r>
        </w:p>
      </w:tc>
      <w:tc>
        <w:tcPr>
          <w:tcW w:w="6111" w:type="dxa"/>
          <w:vMerge w:val="restart"/>
          <w:vAlign w:val="center"/>
        </w:tcPr>
        <w:p w14:paraId="5F917A22" w14:textId="107B7195" w:rsidR="005A3FBC" w:rsidRDefault="005A3FBC" w:rsidP="00E84500">
          <w:pPr>
            <w:pStyle w:val="Encabezado"/>
            <w:jc w:val="center"/>
            <w:rPr>
              <w:rFonts w:cs="Arial"/>
              <w:b/>
              <w:bCs/>
              <w:sz w:val="24"/>
            </w:rPr>
          </w:pPr>
          <w:r>
            <w:rPr>
              <w:rFonts w:cs="Arial"/>
              <w:b/>
              <w:bCs/>
              <w:sz w:val="24"/>
            </w:rPr>
            <w:t>GRUPO APOYO ADMINISTRATIVO</w:t>
          </w:r>
          <w:r w:rsidRPr="006C2D3E">
            <w:rPr>
              <w:rFonts w:cs="Arial"/>
              <w:b/>
              <w:bCs/>
              <w:sz w:val="24"/>
            </w:rPr>
            <w:t xml:space="preserve"> </w:t>
          </w:r>
          <w:r>
            <w:rPr>
              <w:rFonts w:cs="Arial"/>
              <w:b/>
              <w:bCs/>
              <w:sz w:val="24"/>
            </w:rPr>
            <w:t>–</w:t>
          </w:r>
          <w:r w:rsidRPr="006C2D3E">
            <w:rPr>
              <w:rFonts w:cs="Arial"/>
              <w:b/>
              <w:bCs/>
              <w:sz w:val="24"/>
            </w:rPr>
            <w:t xml:space="preserve"> </w:t>
          </w:r>
        </w:p>
        <w:p w14:paraId="6B075D37" w14:textId="77777777" w:rsidR="005A3FBC" w:rsidRPr="006C2D3E" w:rsidRDefault="005A3FBC" w:rsidP="00E84500">
          <w:pPr>
            <w:pStyle w:val="Encabezado"/>
            <w:jc w:val="center"/>
            <w:rPr>
              <w:rFonts w:cs="Arial"/>
              <w:b/>
              <w:bCs/>
              <w:sz w:val="24"/>
            </w:rPr>
          </w:pPr>
          <w:r w:rsidRPr="006C2D3E">
            <w:rPr>
              <w:rFonts w:cs="Arial"/>
              <w:b/>
              <w:bCs/>
              <w:sz w:val="24"/>
            </w:rPr>
            <w:t>CONTRATACIÓN</w:t>
          </w:r>
        </w:p>
      </w:tc>
      <w:tc>
        <w:tcPr>
          <w:tcW w:w="2254" w:type="dxa"/>
          <w:vAlign w:val="center"/>
        </w:tcPr>
        <w:p w14:paraId="148FF248" w14:textId="5634E570" w:rsidR="005A3FBC" w:rsidRPr="006C2D3E" w:rsidRDefault="005A3FBC" w:rsidP="00E84500">
          <w:pPr>
            <w:pStyle w:val="Encabezado"/>
            <w:rPr>
              <w:rFonts w:cs="Arial"/>
              <w:sz w:val="24"/>
              <w:lang w:val="es-MX"/>
            </w:rPr>
          </w:pPr>
          <w:r>
            <w:rPr>
              <w:rFonts w:cs="Arial"/>
              <w:sz w:val="24"/>
              <w:lang w:val="es-MX"/>
            </w:rPr>
            <w:t>Código: PRUEBA</w:t>
          </w:r>
        </w:p>
      </w:tc>
    </w:tr>
    <w:tr w:rsidR="005A3FBC" w:rsidRPr="000527D4" w14:paraId="08E91CDD" w14:textId="77777777" w:rsidTr="005A3FBC">
      <w:trPr>
        <w:cantSplit/>
        <w:trHeight w:val="117"/>
        <w:jc w:val="center"/>
      </w:trPr>
      <w:tc>
        <w:tcPr>
          <w:tcW w:w="2410" w:type="dxa"/>
          <w:vMerge/>
        </w:tcPr>
        <w:p w14:paraId="161E0A21" w14:textId="77777777" w:rsidR="005A3FBC" w:rsidRPr="006C2D3E" w:rsidRDefault="005A3FBC" w:rsidP="00E84500">
          <w:pPr>
            <w:pStyle w:val="Encabezado"/>
            <w:rPr>
              <w:rFonts w:cs="Arial"/>
              <w:sz w:val="24"/>
              <w:lang w:val="es-MX"/>
            </w:rPr>
          </w:pPr>
        </w:p>
      </w:tc>
      <w:tc>
        <w:tcPr>
          <w:tcW w:w="6111" w:type="dxa"/>
          <w:vMerge/>
        </w:tcPr>
        <w:p w14:paraId="688B7C47" w14:textId="0DA1E014" w:rsidR="005A3FBC" w:rsidRPr="006C2D3E" w:rsidRDefault="005A3FBC" w:rsidP="00E84500">
          <w:pPr>
            <w:pStyle w:val="Encabezado"/>
            <w:rPr>
              <w:rFonts w:cs="Arial"/>
              <w:sz w:val="24"/>
              <w:lang w:val="es-MX"/>
            </w:rPr>
          </w:pPr>
        </w:p>
      </w:tc>
      <w:tc>
        <w:tcPr>
          <w:tcW w:w="2254" w:type="dxa"/>
          <w:vAlign w:val="center"/>
        </w:tcPr>
        <w:p w14:paraId="4A2BAF19" w14:textId="77777777" w:rsidR="005A3FBC" w:rsidRPr="006C2D3E" w:rsidRDefault="005A3FBC" w:rsidP="00E84500">
          <w:pPr>
            <w:pStyle w:val="Encabezado"/>
            <w:rPr>
              <w:rFonts w:cs="Arial"/>
              <w:sz w:val="24"/>
            </w:rPr>
          </w:pPr>
          <w:r>
            <w:rPr>
              <w:rFonts w:cs="Arial"/>
              <w:sz w:val="24"/>
            </w:rPr>
            <w:t xml:space="preserve">Versión: </w:t>
          </w:r>
        </w:p>
      </w:tc>
    </w:tr>
    <w:tr w:rsidR="005A3FBC" w:rsidRPr="000527D4" w14:paraId="59A47E74" w14:textId="77777777" w:rsidTr="005A3FBC">
      <w:trPr>
        <w:cantSplit/>
        <w:trHeight w:val="232"/>
        <w:jc w:val="center"/>
      </w:trPr>
      <w:tc>
        <w:tcPr>
          <w:tcW w:w="2410" w:type="dxa"/>
          <w:vMerge/>
        </w:tcPr>
        <w:p w14:paraId="0F67F8A1" w14:textId="77777777" w:rsidR="005A3FBC" w:rsidRPr="00F97C58" w:rsidRDefault="005A3FBC" w:rsidP="00F97C58">
          <w:pPr>
            <w:pStyle w:val="Encabezado"/>
            <w:jc w:val="center"/>
            <w:rPr>
              <w:rFonts w:cs="Arial"/>
              <w:b/>
              <w:bCs/>
              <w:sz w:val="24"/>
            </w:rPr>
          </w:pPr>
        </w:p>
      </w:tc>
      <w:tc>
        <w:tcPr>
          <w:tcW w:w="6111" w:type="dxa"/>
          <w:vMerge w:val="restart"/>
          <w:vAlign w:val="center"/>
        </w:tcPr>
        <w:p w14:paraId="75EC331C" w14:textId="0977569A" w:rsidR="005A3FBC" w:rsidRPr="00F97C58" w:rsidRDefault="00EA378F" w:rsidP="00F97C58">
          <w:pPr>
            <w:pStyle w:val="Encabezado"/>
            <w:jc w:val="center"/>
            <w:rPr>
              <w:rFonts w:cs="Arial"/>
              <w:b/>
              <w:bCs/>
              <w:sz w:val="24"/>
            </w:rPr>
          </w:pPr>
          <w:r>
            <w:rPr>
              <w:rFonts w:cs="Arial"/>
              <w:b/>
              <w:bCs/>
              <w:sz w:val="24"/>
            </w:rPr>
            <w:t>ANEXO</w:t>
          </w:r>
          <w:r w:rsidR="005A3FBC" w:rsidRPr="00F97C58">
            <w:rPr>
              <w:rFonts w:cs="Arial"/>
              <w:b/>
              <w:bCs/>
              <w:sz w:val="24"/>
            </w:rPr>
            <w:t xml:space="preserve"> PACTO DE TRANSPARENCIA</w:t>
          </w:r>
        </w:p>
        <w:p w14:paraId="72050866" w14:textId="25ACEC26" w:rsidR="005A3FBC" w:rsidRPr="00F97C58" w:rsidRDefault="005A3FBC" w:rsidP="00F97C58">
          <w:pPr>
            <w:pStyle w:val="Encabezado"/>
            <w:rPr>
              <w:rFonts w:ascii="Tahoma" w:hAnsi="Tahoma" w:cs="Tahoma"/>
            </w:rPr>
          </w:pPr>
        </w:p>
      </w:tc>
      <w:tc>
        <w:tcPr>
          <w:tcW w:w="2254" w:type="dxa"/>
          <w:vAlign w:val="center"/>
        </w:tcPr>
        <w:p w14:paraId="46202126" w14:textId="77777777" w:rsidR="005A3FBC" w:rsidRPr="007B2A65" w:rsidRDefault="005A3FBC" w:rsidP="00E84500">
          <w:pPr>
            <w:rPr>
              <w:rFonts w:cs="Arial"/>
              <w:sz w:val="24"/>
            </w:rPr>
          </w:pPr>
          <w:proofErr w:type="spellStart"/>
          <w:r w:rsidRPr="006C2D3E">
            <w:rPr>
              <w:rFonts w:cs="Arial"/>
              <w:sz w:val="24"/>
              <w:lang w:val="pt-BR"/>
            </w:rPr>
            <w:t>Vigencia</w:t>
          </w:r>
          <w:proofErr w:type="spellEnd"/>
          <w:r w:rsidRPr="006C2D3E">
            <w:rPr>
              <w:rFonts w:cs="Arial"/>
              <w:sz w:val="24"/>
              <w:lang w:val="pt-BR"/>
            </w:rPr>
            <w:t>:</w:t>
          </w:r>
          <w:r>
            <w:rPr>
              <w:rFonts w:cs="Arial"/>
              <w:sz w:val="24"/>
            </w:rPr>
            <w:t xml:space="preserve"> </w:t>
          </w:r>
        </w:p>
      </w:tc>
    </w:tr>
    <w:tr w:rsidR="005A3FBC" w:rsidRPr="000527D4" w14:paraId="3C99333F" w14:textId="77777777" w:rsidTr="005A3FBC">
      <w:trPr>
        <w:cantSplit/>
        <w:trHeight w:val="227"/>
        <w:jc w:val="center"/>
      </w:trPr>
      <w:tc>
        <w:tcPr>
          <w:tcW w:w="2410" w:type="dxa"/>
          <w:vMerge/>
        </w:tcPr>
        <w:p w14:paraId="54EB4E61" w14:textId="77777777" w:rsidR="005A3FBC" w:rsidRPr="006C2D3E" w:rsidRDefault="005A3FBC" w:rsidP="00E84500">
          <w:pPr>
            <w:pStyle w:val="Encabezado"/>
            <w:rPr>
              <w:rFonts w:cs="Arial"/>
              <w:sz w:val="24"/>
              <w:lang w:val="pt-BR"/>
            </w:rPr>
          </w:pPr>
        </w:p>
      </w:tc>
      <w:tc>
        <w:tcPr>
          <w:tcW w:w="6111" w:type="dxa"/>
          <w:vMerge/>
        </w:tcPr>
        <w:p w14:paraId="16940534" w14:textId="22BA01FF" w:rsidR="005A3FBC" w:rsidRPr="006C2D3E" w:rsidRDefault="005A3FBC" w:rsidP="00E84500">
          <w:pPr>
            <w:pStyle w:val="Encabezado"/>
            <w:rPr>
              <w:rFonts w:cs="Arial"/>
              <w:sz w:val="24"/>
              <w:lang w:val="pt-BR"/>
            </w:rPr>
          </w:pPr>
        </w:p>
      </w:tc>
      <w:tc>
        <w:tcPr>
          <w:tcW w:w="2254" w:type="dxa"/>
          <w:vAlign w:val="center"/>
        </w:tcPr>
        <w:p w14:paraId="4798664B" w14:textId="1BC9D7BF" w:rsidR="005A3FBC" w:rsidRPr="006C2D3E" w:rsidRDefault="005A3FBC" w:rsidP="00E84500">
          <w:pPr>
            <w:pStyle w:val="Encabezado"/>
            <w:rPr>
              <w:rFonts w:cs="Arial"/>
              <w:sz w:val="24"/>
            </w:rPr>
          </w:pPr>
          <w:r w:rsidRPr="006C2D3E">
            <w:rPr>
              <w:rFonts w:cs="Arial"/>
              <w:sz w:val="24"/>
            </w:rPr>
            <w:t xml:space="preserve">Página </w:t>
          </w:r>
          <w:r w:rsidRPr="006C2D3E">
            <w:rPr>
              <w:rFonts w:cs="Arial"/>
              <w:sz w:val="24"/>
            </w:rPr>
            <w:fldChar w:fldCharType="begin"/>
          </w:r>
          <w:r w:rsidRPr="006C2D3E">
            <w:rPr>
              <w:rFonts w:cs="Arial"/>
              <w:sz w:val="24"/>
            </w:rPr>
            <w:instrText xml:space="preserve"> PAGE </w:instrText>
          </w:r>
          <w:r w:rsidRPr="006C2D3E">
            <w:rPr>
              <w:rFonts w:cs="Arial"/>
              <w:sz w:val="24"/>
            </w:rPr>
            <w:fldChar w:fldCharType="separate"/>
          </w:r>
          <w:r w:rsidR="00EA378F">
            <w:rPr>
              <w:rFonts w:cs="Arial"/>
              <w:noProof/>
              <w:sz w:val="24"/>
            </w:rPr>
            <w:t>2</w:t>
          </w:r>
          <w:r w:rsidRPr="006C2D3E">
            <w:rPr>
              <w:rFonts w:cs="Arial"/>
              <w:sz w:val="24"/>
            </w:rPr>
            <w:fldChar w:fldCharType="end"/>
          </w:r>
          <w:r w:rsidRPr="006C2D3E">
            <w:rPr>
              <w:rFonts w:cs="Arial"/>
              <w:sz w:val="24"/>
            </w:rPr>
            <w:t xml:space="preserve"> de </w:t>
          </w:r>
          <w:r w:rsidRPr="006C2D3E">
            <w:rPr>
              <w:rFonts w:cs="Arial"/>
              <w:sz w:val="24"/>
            </w:rPr>
            <w:fldChar w:fldCharType="begin"/>
          </w:r>
          <w:r w:rsidRPr="006C2D3E">
            <w:rPr>
              <w:rFonts w:cs="Arial"/>
              <w:sz w:val="24"/>
            </w:rPr>
            <w:instrText xml:space="preserve"> NUMPAGES </w:instrText>
          </w:r>
          <w:r w:rsidRPr="006C2D3E">
            <w:rPr>
              <w:rFonts w:cs="Arial"/>
              <w:sz w:val="24"/>
            </w:rPr>
            <w:fldChar w:fldCharType="separate"/>
          </w:r>
          <w:r w:rsidR="00EA378F">
            <w:rPr>
              <w:rFonts w:cs="Arial"/>
              <w:noProof/>
              <w:sz w:val="24"/>
            </w:rPr>
            <w:t>2</w:t>
          </w:r>
          <w:r w:rsidRPr="006C2D3E">
            <w:rPr>
              <w:rFonts w:cs="Arial"/>
              <w:sz w:val="24"/>
            </w:rPr>
            <w:fldChar w:fldCharType="end"/>
          </w:r>
        </w:p>
      </w:tc>
    </w:tr>
  </w:tbl>
  <w:p w14:paraId="36807DFB" w14:textId="77777777" w:rsidR="00E84500" w:rsidRDefault="00E845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874851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04096"/>
    <w:rsid w:val="0004207A"/>
    <w:rsid w:val="00044E6E"/>
    <w:rsid w:val="0004530A"/>
    <w:rsid w:val="000821F1"/>
    <w:rsid w:val="000C0A63"/>
    <w:rsid w:val="000C6886"/>
    <w:rsid w:val="000C7D52"/>
    <w:rsid w:val="000E6919"/>
    <w:rsid w:val="000F4063"/>
    <w:rsid w:val="001031F5"/>
    <w:rsid w:val="0012039F"/>
    <w:rsid w:val="00123A6B"/>
    <w:rsid w:val="00126CF9"/>
    <w:rsid w:val="00132DDE"/>
    <w:rsid w:val="00134D62"/>
    <w:rsid w:val="001457BB"/>
    <w:rsid w:val="00147837"/>
    <w:rsid w:val="00190E3D"/>
    <w:rsid w:val="001C06D2"/>
    <w:rsid w:val="001C47B5"/>
    <w:rsid w:val="001C5E0E"/>
    <w:rsid w:val="001E5BC1"/>
    <w:rsid w:val="002130EB"/>
    <w:rsid w:val="00214236"/>
    <w:rsid w:val="00214C69"/>
    <w:rsid w:val="002261E5"/>
    <w:rsid w:val="00235050"/>
    <w:rsid w:val="0023775C"/>
    <w:rsid w:val="002415FE"/>
    <w:rsid w:val="00246B60"/>
    <w:rsid w:val="00257483"/>
    <w:rsid w:val="00264A0E"/>
    <w:rsid w:val="0028124C"/>
    <w:rsid w:val="00286D66"/>
    <w:rsid w:val="00295277"/>
    <w:rsid w:val="002B36E3"/>
    <w:rsid w:val="002D093F"/>
    <w:rsid w:val="002D2C56"/>
    <w:rsid w:val="002E3E4E"/>
    <w:rsid w:val="002E3EB3"/>
    <w:rsid w:val="002E56AC"/>
    <w:rsid w:val="002F26C4"/>
    <w:rsid w:val="003033FE"/>
    <w:rsid w:val="00316B37"/>
    <w:rsid w:val="00346DCC"/>
    <w:rsid w:val="00347006"/>
    <w:rsid w:val="00370C03"/>
    <w:rsid w:val="003B3F14"/>
    <w:rsid w:val="003B681C"/>
    <w:rsid w:val="003C20F0"/>
    <w:rsid w:val="003D1088"/>
    <w:rsid w:val="003D3AD6"/>
    <w:rsid w:val="003E6A08"/>
    <w:rsid w:val="003F3F14"/>
    <w:rsid w:val="003F5BF6"/>
    <w:rsid w:val="00402093"/>
    <w:rsid w:val="00413CA1"/>
    <w:rsid w:val="00416D3E"/>
    <w:rsid w:val="00430C44"/>
    <w:rsid w:val="004404E1"/>
    <w:rsid w:val="00442C88"/>
    <w:rsid w:val="0044372C"/>
    <w:rsid w:val="00445FF7"/>
    <w:rsid w:val="00482E3C"/>
    <w:rsid w:val="004967B5"/>
    <w:rsid w:val="004D3318"/>
    <w:rsid w:val="004D4D1D"/>
    <w:rsid w:val="004E4E35"/>
    <w:rsid w:val="004F6418"/>
    <w:rsid w:val="00502749"/>
    <w:rsid w:val="00550133"/>
    <w:rsid w:val="00594B0D"/>
    <w:rsid w:val="005A24FE"/>
    <w:rsid w:val="005A3FBC"/>
    <w:rsid w:val="005C4235"/>
    <w:rsid w:val="005C7779"/>
    <w:rsid w:val="005F3EEA"/>
    <w:rsid w:val="005F4940"/>
    <w:rsid w:val="005F6411"/>
    <w:rsid w:val="00627712"/>
    <w:rsid w:val="006333AA"/>
    <w:rsid w:val="006344C0"/>
    <w:rsid w:val="0064338B"/>
    <w:rsid w:val="006446A7"/>
    <w:rsid w:val="006522CE"/>
    <w:rsid w:val="00676733"/>
    <w:rsid w:val="006E64E8"/>
    <w:rsid w:val="006E6BD2"/>
    <w:rsid w:val="006F7677"/>
    <w:rsid w:val="00726BDF"/>
    <w:rsid w:val="0073284B"/>
    <w:rsid w:val="00746A1D"/>
    <w:rsid w:val="00752938"/>
    <w:rsid w:val="00765F11"/>
    <w:rsid w:val="007705EB"/>
    <w:rsid w:val="007710F2"/>
    <w:rsid w:val="00781379"/>
    <w:rsid w:val="007977AF"/>
    <w:rsid w:val="008003BF"/>
    <w:rsid w:val="008051F1"/>
    <w:rsid w:val="00825376"/>
    <w:rsid w:val="008256C3"/>
    <w:rsid w:val="00836A2C"/>
    <w:rsid w:val="00847ACC"/>
    <w:rsid w:val="0088433C"/>
    <w:rsid w:val="008914AB"/>
    <w:rsid w:val="008A370D"/>
    <w:rsid w:val="008B156F"/>
    <w:rsid w:val="008C18DA"/>
    <w:rsid w:val="008F2113"/>
    <w:rsid w:val="00912B46"/>
    <w:rsid w:val="009208FB"/>
    <w:rsid w:val="009451FA"/>
    <w:rsid w:val="00966597"/>
    <w:rsid w:val="00970A9A"/>
    <w:rsid w:val="009A1B4D"/>
    <w:rsid w:val="009A6696"/>
    <w:rsid w:val="009B4DD8"/>
    <w:rsid w:val="009C66E0"/>
    <w:rsid w:val="00A0574C"/>
    <w:rsid w:val="00A1698C"/>
    <w:rsid w:val="00A16F9B"/>
    <w:rsid w:val="00A24DA9"/>
    <w:rsid w:val="00A41D97"/>
    <w:rsid w:val="00A4776F"/>
    <w:rsid w:val="00A74921"/>
    <w:rsid w:val="00A74CEC"/>
    <w:rsid w:val="00A971F6"/>
    <w:rsid w:val="00AB19FA"/>
    <w:rsid w:val="00AB2AC9"/>
    <w:rsid w:val="00AB556C"/>
    <w:rsid w:val="00AD5338"/>
    <w:rsid w:val="00AE04BC"/>
    <w:rsid w:val="00B4027D"/>
    <w:rsid w:val="00B45254"/>
    <w:rsid w:val="00B463F4"/>
    <w:rsid w:val="00B90D62"/>
    <w:rsid w:val="00B96CB1"/>
    <w:rsid w:val="00BC0A5D"/>
    <w:rsid w:val="00BD6D73"/>
    <w:rsid w:val="00C16462"/>
    <w:rsid w:val="00C25F03"/>
    <w:rsid w:val="00C46467"/>
    <w:rsid w:val="00C630DF"/>
    <w:rsid w:val="00C64343"/>
    <w:rsid w:val="00C722C9"/>
    <w:rsid w:val="00C76F63"/>
    <w:rsid w:val="00C84903"/>
    <w:rsid w:val="00C95212"/>
    <w:rsid w:val="00CC19D1"/>
    <w:rsid w:val="00CC3758"/>
    <w:rsid w:val="00CD2C60"/>
    <w:rsid w:val="00CE2457"/>
    <w:rsid w:val="00D0362D"/>
    <w:rsid w:val="00D13D32"/>
    <w:rsid w:val="00D20E09"/>
    <w:rsid w:val="00D32803"/>
    <w:rsid w:val="00D33EE1"/>
    <w:rsid w:val="00D50B0B"/>
    <w:rsid w:val="00D54113"/>
    <w:rsid w:val="00D60C2A"/>
    <w:rsid w:val="00D778C9"/>
    <w:rsid w:val="00DE286F"/>
    <w:rsid w:val="00DF0D4B"/>
    <w:rsid w:val="00E12BD8"/>
    <w:rsid w:val="00E12F60"/>
    <w:rsid w:val="00E14AE9"/>
    <w:rsid w:val="00E33EA6"/>
    <w:rsid w:val="00E421EA"/>
    <w:rsid w:val="00E4445B"/>
    <w:rsid w:val="00E560DD"/>
    <w:rsid w:val="00E63AEB"/>
    <w:rsid w:val="00E77224"/>
    <w:rsid w:val="00E84500"/>
    <w:rsid w:val="00E95BC4"/>
    <w:rsid w:val="00EA378F"/>
    <w:rsid w:val="00EA4FF5"/>
    <w:rsid w:val="00EA67B9"/>
    <w:rsid w:val="00EC3706"/>
    <w:rsid w:val="00ED2F3A"/>
    <w:rsid w:val="00EE481E"/>
    <w:rsid w:val="00F042EB"/>
    <w:rsid w:val="00F201A4"/>
    <w:rsid w:val="00F32375"/>
    <w:rsid w:val="00F3443A"/>
    <w:rsid w:val="00F50C0F"/>
    <w:rsid w:val="00F61F23"/>
    <w:rsid w:val="00F70439"/>
    <w:rsid w:val="00F77675"/>
    <w:rsid w:val="00F960DF"/>
    <w:rsid w:val="00F97C58"/>
    <w:rsid w:val="00FB5963"/>
    <w:rsid w:val="00FC2DF1"/>
    <w:rsid w:val="00FD1B45"/>
    <w:rsid w:val="00FD6180"/>
    <w:rsid w:val="192D2D69"/>
    <w:rsid w:val="1F2761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20A64613-B0A8-456A-A51B-6C390351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919"/>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encabezado,h18 Car Car,h18 Car Car Car Car Car,h1,h18 Car Car Car Car Car Car Car Car,he,h18 Car Car Car Car Car Car Car,hd"/>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encabezado Car,h18 Car Car Car,h18 Car Car Car Car Car Car,h1 Car,h18 Car Car Car Car Car Car Car Car Car,he Car,h18 Car Car Car Car Car Car Car Car1,hd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7710F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710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2D093F"/>
    <w:pPr>
      <w:spacing w:after="0" w:line="240" w:lineRule="auto"/>
    </w:pPr>
  </w:style>
  <w:style w:type="character" w:styleId="Hipervnculo">
    <w:name w:val="Hyperlink"/>
    <w:unhideWhenUsed/>
    <w:rsid w:val="002D09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jc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purl.org/dc/elements/1.1/"/>
    <ds:schemaRef ds:uri="9d85dbaf-23eb-4e57-a637-93dcacc8b1a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a6cb9e4b-f1d1-4245-83ec-6cad768d538a"/>
    <ds:schemaRef ds:uri="http://www.w3.org/XML/1998/namespace"/>
  </ds:schemaRefs>
</ds:datastoreItem>
</file>

<file path=customXml/itemProps3.xml><?xml version="1.0" encoding="utf-8"?>
<ds:datastoreItem xmlns:ds="http://schemas.openxmlformats.org/officeDocument/2006/customXml" ds:itemID="{B78D5128-FF1A-49B1-8D57-EEA55E9C5B51}">
  <ds:schemaRefs>
    <ds:schemaRef ds:uri="http://schemas.openxmlformats.org/officeDocument/2006/bibliography"/>
  </ds:schemaRefs>
</ds:datastoreItem>
</file>

<file path=customXml/itemProps4.xml><?xml version="1.0" encoding="utf-8"?>
<ds:datastoreItem xmlns:ds="http://schemas.openxmlformats.org/officeDocument/2006/customXml" ds:itemID="{D2DCDEF2-911A-49E7-B43C-A3BD69202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1033</Words>
  <Characters>5687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Asus</cp:lastModifiedBy>
  <cp:revision>18</cp:revision>
  <cp:lastPrinted>2024-05-20T01:24:00Z</cp:lastPrinted>
  <dcterms:created xsi:type="dcterms:W3CDTF">2023-02-22T20:20:00Z</dcterms:created>
  <dcterms:modified xsi:type="dcterms:W3CDTF">2025-02-21T01:27:00Z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14,24</vt:lpwstr>
  </property>
  <property fmtid="{D5CDD505-2E9C-101B-9397-08002B2CF9AE}" pid="4" name="Order">
    <vt:r8>19436100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