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CBD84" w14:textId="77777777" w:rsidR="001870A4" w:rsidRPr="00D06D1C" w:rsidRDefault="001870A4" w:rsidP="00D06D1C">
      <w:pPr>
        <w:pStyle w:val="Ttulo"/>
        <w:jc w:val="center"/>
        <w:rPr>
          <w:rFonts w:ascii="Arial" w:hAnsi="Arial" w:cs="Arial"/>
          <w:sz w:val="22"/>
          <w:szCs w:val="22"/>
        </w:rPr>
      </w:pPr>
      <w:r w:rsidRPr="00D06D1C">
        <w:rPr>
          <w:rFonts w:ascii="Arial" w:hAnsi="Arial" w:cs="Arial"/>
          <w:sz w:val="22"/>
          <w:szCs w:val="22"/>
        </w:rPr>
        <w:t xml:space="preserve">ANEXO </w:t>
      </w:r>
      <w:proofErr w:type="spellStart"/>
      <w:r w:rsidRPr="00D06D1C">
        <w:rPr>
          <w:rFonts w:ascii="Arial" w:hAnsi="Arial" w:cs="Arial"/>
          <w:sz w:val="22"/>
          <w:szCs w:val="22"/>
        </w:rPr>
        <w:t>Nº</w:t>
      </w:r>
      <w:proofErr w:type="spellEnd"/>
      <w:r w:rsidRPr="00D06D1C">
        <w:rPr>
          <w:rFonts w:ascii="Arial" w:hAnsi="Arial" w:cs="Arial"/>
          <w:sz w:val="22"/>
          <w:szCs w:val="22"/>
        </w:rPr>
        <w:t xml:space="preserve"> 6</w:t>
      </w:r>
    </w:p>
    <w:p w14:paraId="31DF501D" w14:textId="77777777" w:rsidR="001870A4" w:rsidRPr="00D06D1C" w:rsidRDefault="001870A4" w:rsidP="00D06D1C">
      <w:pPr>
        <w:pStyle w:val="Sinespaciado"/>
        <w:jc w:val="center"/>
        <w:rPr>
          <w:rFonts w:ascii="Arial" w:hAnsi="Arial" w:cs="Arial"/>
          <w:b/>
          <w:bCs/>
          <w:sz w:val="22"/>
          <w:szCs w:val="22"/>
        </w:rPr>
      </w:pPr>
      <w:r w:rsidRPr="00D06D1C">
        <w:rPr>
          <w:rFonts w:ascii="Arial" w:hAnsi="Arial" w:cs="Arial"/>
          <w:b/>
          <w:bCs/>
          <w:sz w:val="22"/>
          <w:szCs w:val="22"/>
        </w:rPr>
        <w:t>OBLIGACIONES DEL CONTRATISTA</w:t>
      </w:r>
    </w:p>
    <w:p w14:paraId="5F1141B3" w14:textId="77777777" w:rsidR="001870A4" w:rsidRPr="00D06D1C" w:rsidRDefault="001870A4" w:rsidP="00D06D1C">
      <w:pPr>
        <w:pStyle w:val="Sinespaciado"/>
        <w:jc w:val="both"/>
        <w:rPr>
          <w:rFonts w:ascii="Arial" w:hAnsi="Arial" w:cs="Arial"/>
          <w:sz w:val="22"/>
          <w:szCs w:val="22"/>
        </w:rPr>
      </w:pPr>
    </w:p>
    <w:p w14:paraId="4A0E7BDE" w14:textId="77777777" w:rsidR="001870A4" w:rsidRPr="00D06D1C" w:rsidRDefault="001870A4" w:rsidP="00D06D1C">
      <w:pPr>
        <w:pStyle w:val="Sinespaciado"/>
        <w:jc w:val="both"/>
        <w:rPr>
          <w:rFonts w:ascii="Arial" w:hAnsi="Arial" w:cs="Arial"/>
          <w:sz w:val="22"/>
          <w:szCs w:val="22"/>
          <w:lang w:val="es-ES"/>
        </w:rPr>
      </w:pPr>
    </w:p>
    <w:p w14:paraId="22C56BDA" w14:textId="2D99AD06" w:rsidR="004841E6" w:rsidRPr="00D06D1C" w:rsidRDefault="004841E6" w:rsidP="00D06D1C">
      <w:pPr>
        <w:rPr>
          <w:rFonts w:ascii="Arial" w:hAnsi="Arial" w:cs="Arial"/>
          <w:b/>
          <w:sz w:val="22"/>
          <w:szCs w:val="22"/>
          <w:lang w:val="es-MX"/>
        </w:rPr>
      </w:pPr>
      <w:r w:rsidRPr="00D06D1C">
        <w:rPr>
          <w:rFonts w:ascii="Arial" w:hAnsi="Arial" w:cs="Arial"/>
          <w:b/>
          <w:sz w:val="22"/>
          <w:szCs w:val="22"/>
          <w:lang w:val="es-MX"/>
        </w:rPr>
        <w:t>OBLIGACIONES DEL CONTRATISTA</w:t>
      </w:r>
    </w:p>
    <w:p w14:paraId="281881F9" w14:textId="77777777" w:rsidR="00D06D1C" w:rsidRPr="00D06D1C" w:rsidRDefault="00D06D1C" w:rsidP="00D06D1C">
      <w:pPr>
        <w:jc w:val="both"/>
        <w:rPr>
          <w:rFonts w:ascii="Arial" w:hAnsi="Arial" w:cs="Arial"/>
          <w:sz w:val="22"/>
          <w:szCs w:val="22"/>
          <w:lang w:val="es-MX"/>
        </w:rPr>
      </w:pPr>
    </w:p>
    <w:p w14:paraId="71E16211" w14:textId="4A729059" w:rsidR="00D06D1C" w:rsidRPr="00D06D1C" w:rsidRDefault="00D06D1C" w:rsidP="00D06D1C">
      <w:pPr>
        <w:jc w:val="both"/>
        <w:rPr>
          <w:rFonts w:ascii="Arial" w:hAnsi="Arial" w:cs="Arial"/>
          <w:sz w:val="22"/>
          <w:szCs w:val="22"/>
          <w:lang w:val="es-MX"/>
        </w:rPr>
      </w:pPr>
      <w:r w:rsidRPr="00D06D1C">
        <w:rPr>
          <w:rFonts w:ascii="Arial" w:hAnsi="Arial" w:cs="Arial"/>
          <w:sz w:val="22"/>
          <w:szCs w:val="22"/>
          <w:lang w:val="es-MX"/>
        </w:rPr>
        <w:t xml:space="preserve">El contratista se obligará para con el Municipio, en relación directa con el objeto del contrato, a lo siguiente: </w:t>
      </w:r>
    </w:p>
    <w:p w14:paraId="6E7C1332" w14:textId="77777777" w:rsidR="00D06D1C" w:rsidRPr="00D06D1C" w:rsidRDefault="00D06D1C" w:rsidP="00D06D1C">
      <w:pPr>
        <w:jc w:val="both"/>
        <w:rPr>
          <w:rFonts w:ascii="Arial" w:hAnsi="Arial" w:cs="Arial"/>
          <w:sz w:val="22"/>
          <w:szCs w:val="22"/>
          <w:lang w:val="es-MX"/>
        </w:rPr>
      </w:pPr>
    </w:p>
    <w:p w14:paraId="28F94A18" w14:textId="77777777" w:rsidR="00D06D1C" w:rsidRPr="00D06D1C" w:rsidRDefault="00D06D1C" w:rsidP="00D06D1C">
      <w:pPr>
        <w:pStyle w:val="Prrafodelista"/>
        <w:numPr>
          <w:ilvl w:val="0"/>
          <w:numId w:val="66"/>
        </w:numPr>
        <w:ind w:left="204" w:hanging="204"/>
        <w:jc w:val="both"/>
        <w:rPr>
          <w:rFonts w:ascii="Arial" w:hAnsi="Arial" w:cs="Arial"/>
          <w:b/>
          <w:bCs/>
          <w:sz w:val="22"/>
          <w:szCs w:val="22"/>
          <w:lang w:val="es-MX"/>
        </w:rPr>
      </w:pPr>
      <w:r w:rsidRPr="00D06D1C">
        <w:rPr>
          <w:rFonts w:ascii="Arial" w:hAnsi="Arial" w:cs="Arial"/>
          <w:b/>
          <w:bCs/>
          <w:sz w:val="22"/>
          <w:szCs w:val="22"/>
          <w:lang w:val="es-MX"/>
        </w:rPr>
        <w:t>OBLIGACIONES GENERALES FASE I Y II</w:t>
      </w:r>
    </w:p>
    <w:p w14:paraId="7E9C47F7" w14:textId="77777777" w:rsidR="00D06D1C" w:rsidRPr="00D06D1C" w:rsidRDefault="00D06D1C" w:rsidP="00D06D1C">
      <w:pPr>
        <w:jc w:val="both"/>
        <w:rPr>
          <w:rFonts w:ascii="Arial" w:hAnsi="Arial" w:cs="Arial"/>
          <w:sz w:val="22"/>
          <w:szCs w:val="22"/>
          <w:lang w:val="es-MX"/>
        </w:rPr>
      </w:pPr>
    </w:p>
    <w:p w14:paraId="4C81D959" w14:textId="77777777" w:rsidR="00D06D1C" w:rsidRPr="00D06D1C" w:rsidRDefault="00D06D1C" w:rsidP="00D06D1C">
      <w:pPr>
        <w:pStyle w:val="Sinespaciado"/>
        <w:numPr>
          <w:ilvl w:val="0"/>
          <w:numId w:val="75"/>
        </w:numPr>
        <w:jc w:val="both"/>
        <w:rPr>
          <w:rFonts w:ascii="Arial" w:hAnsi="Arial" w:cs="Arial"/>
          <w:color w:val="000000"/>
          <w:sz w:val="22"/>
          <w:szCs w:val="22"/>
        </w:rPr>
      </w:pPr>
      <w:r w:rsidRPr="00D06D1C">
        <w:rPr>
          <w:rFonts w:ascii="Arial" w:hAnsi="Arial" w:cs="Arial"/>
          <w:color w:val="000000"/>
          <w:sz w:val="22"/>
          <w:szCs w:val="22"/>
        </w:rPr>
        <w:t xml:space="preserve">Responder por cualquier tipo de reclamación, judicial o extrajudicial, que instaure, impulse o en la que coadyuve el personal, los subcontratistas o un tercero contra el Municipio, por causa o con ocasión del contrato. </w:t>
      </w:r>
    </w:p>
    <w:p w14:paraId="2C7C06AC" w14:textId="77777777" w:rsidR="00D06D1C" w:rsidRPr="00D06D1C" w:rsidRDefault="00D06D1C" w:rsidP="00D06D1C">
      <w:pPr>
        <w:pStyle w:val="Sinespaciado"/>
        <w:numPr>
          <w:ilvl w:val="0"/>
          <w:numId w:val="75"/>
        </w:numPr>
        <w:jc w:val="both"/>
        <w:rPr>
          <w:rFonts w:ascii="Arial" w:hAnsi="Arial" w:cs="Arial"/>
          <w:color w:val="000000"/>
          <w:sz w:val="22"/>
          <w:szCs w:val="22"/>
        </w:rPr>
      </w:pPr>
      <w:r w:rsidRPr="00D06D1C">
        <w:rPr>
          <w:rFonts w:ascii="Arial" w:hAnsi="Arial" w:cs="Arial"/>
          <w:color w:val="000000"/>
          <w:sz w:val="22"/>
          <w:szCs w:val="22"/>
        </w:rPr>
        <w:t xml:space="preserve">Rendir y elaborar los informes, conceptos, estudios y demás trabajos que se le soliciten en desarrollo del contrato. </w:t>
      </w:r>
    </w:p>
    <w:p w14:paraId="2D18B812" w14:textId="77777777" w:rsidR="00D06D1C" w:rsidRPr="00D06D1C" w:rsidRDefault="00D06D1C" w:rsidP="00D06D1C">
      <w:pPr>
        <w:pStyle w:val="Sinespaciado"/>
        <w:numPr>
          <w:ilvl w:val="0"/>
          <w:numId w:val="75"/>
        </w:numPr>
        <w:jc w:val="both"/>
        <w:rPr>
          <w:rFonts w:ascii="Arial" w:hAnsi="Arial" w:cs="Arial"/>
          <w:color w:val="000000"/>
          <w:sz w:val="22"/>
          <w:szCs w:val="22"/>
        </w:rPr>
      </w:pPr>
      <w:r w:rsidRPr="00D06D1C">
        <w:rPr>
          <w:rFonts w:ascii="Arial" w:hAnsi="Arial" w:cs="Arial"/>
          <w:color w:val="000000"/>
          <w:sz w:val="22"/>
          <w:szCs w:val="22"/>
        </w:rPr>
        <w:t xml:space="preserve">Obrar con lealtad y buena fe en las distintas etapas contractuales, evitando dilaciones y </w:t>
      </w:r>
      <w:proofErr w:type="spellStart"/>
      <w:r w:rsidRPr="00D06D1C">
        <w:rPr>
          <w:rFonts w:ascii="Arial" w:hAnsi="Arial" w:cs="Arial"/>
          <w:color w:val="000000"/>
          <w:sz w:val="22"/>
          <w:szCs w:val="22"/>
        </w:rPr>
        <w:t>entrabamientos</w:t>
      </w:r>
      <w:proofErr w:type="spellEnd"/>
      <w:r w:rsidRPr="00D06D1C">
        <w:rPr>
          <w:rFonts w:ascii="Arial" w:hAnsi="Arial" w:cs="Arial"/>
          <w:color w:val="000000"/>
          <w:sz w:val="22"/>
          <w:szCs w:val="22"/>
        </w:rPr>
        <w:t>.</w:t>
      </w:r>
    </w:p>
    <w:p w14:paraId="285A5E3C" w14:textId="77777777" w:rsidR="00D06D1C" w:rsidRPr="00D06D1C" w:rsidRDefault="00D06D1C" w:rsidP="00D06D1C">
      <w:pPr>
        <w:pStyle w:val="Sinespaciado"/>
        <w:numPr>
          <w:ilvl w:val="0"/>
          <w:numId w:val="75"/>
        </w:numPr>
        <w:jc w:val="both"/>
        <w:rPr>
          <w:rFonts w:ascii="Arial" w:hAnsi="Arial" w:cs="Arial"/>
          <w:color w:val="000000"/>
          <w:sz w:val="22"/>
          <w:szCs w:val="22"/>
        </w:rPr>
      </w:pPr>
      <w:r w:rsidRPr="00D06D1C">
        <w:rPr>
          <w:rFonts w:ascii="Arial" w:hAnsi="Arial" w:cs="Arial"/>
          <w:color w:val="000000"/>
          <w:sz w:val="22"/>
          <w:szCs w:val="22"/>
        </w:rPr>
        <w:t>Cumplir con la totalidad de los alcances descritos en el contrato, sus anexos y demás soportes que lo anteceden, los cuales hacen parte integral del contrato.</w:t>
      </w:r>
    </w:p>
    <w:p w14:paraId="2DDDF984" w14:textId="77777777" w:rsidR="00D06D1C" w:rsidRPr="00D06D1C" w:rsidRDefault="00D06D1C" w:rsidP="00D06D1C">
      <w:pPr>
        <w:pStyle w:val="Sinespaciado"/>
        <w:numPr>
          <w:ilvl w:val="0"/>
          <w:numId w:val="75"/>
        </w:numPr>
        <w:jc w:val="both"/>
        <w:rPr>
          <w:rFonts w:ascii="Arial" w:hAnsi="Arial" w:cs="Arial"/>
          <w:color w:val="000000"/>
          <w:sz w:val="22"/>
          <w:szCs w:val="22"/>
        </w:rPr>
      </w:pPr>
      <w:r w:rsidRPr="00D06D1C">
        <w:rPr>
          <w:rFonts w:ascii="Arial" w:hAnsi="Arial" w:cs="Arial"/>
          <w:color w:val="000000"/>
          <w:sz w:val="22"/>
          <w:szCs w:val="22"/>
        </w:rPr>
        <w:t>Mantener vigentes todas las garantías que amparan el contrato en los términos de este, cuando en el mismo hayan sido requeridas.</w:t>
      </w:r>
    </w:p>
    <w:p w14:paraId="37BA0F00" w14:textId="77777777" w:rsidR="00D06D1C" w:rsidRPr="00D06D1C" w:rsidRDefault="00D06D1C" w:rsidP="00D06D1C">
      <w:pPr>
        <w:pStyle w:val="Sinespaciado"/>
        <w:numPr>
          <w:ilvl w:val="0"/>
          <w:numId w:val="75"/>
        </w:numPr>
        <w:jc w:val="both"/>
        <w:rPr>
          <w:rFonts w:ascii="Arial" w:hAnsi="Arial" w:cs="Arial"/>
          <w:color w:val="000000"/>
          <w:sz w:val="22"/>
          <w:szCs w:val="22"/>
        </w:rPr>
      </w:pPr>
      <w:r w:rsidRPr="00D06D1C">
        <w:rPr>
          <w:rFonts w:ascii="Arial" w:hAnsi="Arial" w:cs="Arial"/>
          <w:color w:val="000000"/>
          <w:sz w:val="22"/>
          <w:szCs w:val="22"/>
        </w:rPr>
        <w:t>Cumplir con las obligaciones laborales del personal contratado en la ejecución del contrato, si fuere el caso.</w:t>
      </w:r>
    </w:p>
    <w:p w14:paraId="77DE48DD" w14:textId="77777777" w:rsidR="00D06D1C" w:rsidRPr="00D06D1C" w:rsidRDefault="00D06D1C" w:rsidP="00D06D1C">
      <w:pPr>
        <w:pStyle w:val="Sinespaciado"/>
        <w:numPr>
          <w:ilvl w:val="0"/>
          <w:numId w:val="75"/>
        </w:numPr>
        <w:jc w:val="both"/>
        <w:rPr>
          <w:rFonts w:ascii="Arial" w:hAnsi="Arial" w:cs="Arial"/>
          <w:color w:val="000000"/>
          <w:sz w:val="22"/>
          <w:szCs w:val="22"/>
        </w:rPr>
      </w:pPr>
      <w:r w:rsidRPr="00D06D1C">
        <w:rPr>
          <w:rFonts w:ascii="Arial" w:hAnsi="Arial" w:cs="Arial"/>
          <w:color w:val="000000"/>
          <w:sz w:val="22"/>
          <w:szCs w:val="22"/>
        </w:rPr>
        <w:t>No acceder a peticiones o amenazas de quienes actúen por fuera de la ley con el fin de hacer u omitir algún hecho.</w:t>
      </w:r>
    </w:p>
    <w:p w14:paraId="259E4CA2" w14:textId="77777777" w:rsidR="00D06D1C" w:rsidRPr="00D06D1C" w:rsidRDefault="00D06D1C" w:rsidP="00D06D1C">
      <w:pPr>
        <w:pStyle w:val="Sinespaciado"/>
        <w:numPr>
          <w:ilvl w:val="0"/>
          <w:numId w:val="75"/>
        </w:numPr>
        <w:jc w:val="both"/>
        <w:rPr>
          <w:rFonts w:ascii="Arial" w:hAnsi="Arial" w:cs="Arial"/>
          <w:color w:val="000000"/>
          <w:sz w:val="22"/>
          <w:szCs w:val="22"/>
        </w:rPr>
      </w:pPr>
      <w:r w:rsidRPr="00D06D1C">
        <w:rPr>
          <w:rFonts w:ascii="Arial" w:hAnsi="Arial" w:cs="Arial"/>
          <w:color w:val="000000"/>
          <w:sz w:val="22"/>
          <w:szCs w:val="22"/>
        </w:rPr>
        <w:t>Mantener la reserva profesional sobre la información que le sea suministrada para el desarrollo del objeto del contrato.</w:t>
      </w:r>
    </w:p>
    <w:p w14:paraId="44EEB08D" w14:textId="77777777" w:rsidR="00D06D1C" w:rsidRPr="00D06D1C" w:rsidRDefault="00D06D1C" w:rsidP="00D06D1C">
      <w:pPr>
        <w:pStyle w:val="Sinespaciado"/>
        <w:numPr>
          <w:ilvl w:val="0"/>
          <w:numId w:val="75"/>
        </w:numPr>
        <w:jc w:val="both"/>
        <w:rPr>
          <w:rFonts w:ascii="Arial" w:hAnsi="Arial" w:cs="Arial"/>
          <w:color w:val="000000"/>
          <w:sz w:val="22"/>
          <w:szCs w:val="22"/>
        </w:rPr>
      </w:pPr>
      <w:r w:rsidRPr="00D06D1C">
        <w:rPr>
          <w:rFonts w:ascii="Arial" w:hAnsi="Arial" w:cs="Arial"/>
          <w:color w:val="000000"/>
          <w:sz w:val="22"/>
          <w:szCs w:val="22"/>
        </w:rPr>
        <w:t>Informar oportunamente al Municipio sobre eventualidad que pueda surgir y que implique retraso en el desarrollo del contrato.</w:t>
      </w:r>
    </w:p>
    <w:p w14:paraId="13F7F8ED" w14:textId="77777777" w:rsidR="00D06D1C" w:rsidRPr="00D06D1C" w:rsidRDefault="00D06D1C" w:rsidP="00D06D1C">
      <w:pPr>
        <w:pStyle w:val="Sinespaciado"/>
        <w:numPr>
          <w:ilvl w:val="0"/>
          <w:numId w:val="75"/>
        </w:numPr>
        <w:jc w:val="both"/>
        <w:rPr>
          <w:rFonts w:ascii="Arial" w:hAnsi="Arial" w:cs="Arial"/>
          <w:color w:val="000000"/>
          <w:sz w:val="22"/>
          <w:szCs w:val="22"/>
        </w:rPr>
      </w:pPr>
      <w:r w:rsidRPr="00D06D1C">
        <w:rPr>
          <w:rFonts w:ascii="Arial" w:hAnsi="Arial" w:cs="Arial"/>
          <w:color w:val="000000"/>
          <w:sz w:val="22"/>
          <w:szCs w:val="22"/>
        </w:rPr>
        <w:t>Acatar las instrucciones, sugerencias, observaciones y orientaciones escritas por el Supervisor del contrato y el Municipio de Mosquera.</w:t>
      </w:r>
    </w:p>
    <w:p w14:paraId="2B155E90" w14:textId="77777777" w:rsidR="00D06D1C" w:rsidRPr="00D06D1C" w:rsidRDefault="00D06D1C" w:rsidP="00D06D1C">
      <w:pPr>
        <w:pStyle w:val="Sinespaciado"/>
        <w:numPr>
          <w:ilvl w:val="0"/>
          <w:numId w:val="75"/>
        </w:numPr>
        <w:jc w:val="both"/>
        <w:rPr>
          <w:rFonts w:ascii="Arial" w:hAnsi="Arial" w:cs="Arial"/>
          <w:color w:val="000000"/>
          <w:sz w:val="22"/>
          <w:szCs w:val="22"/>
        </w:rPr>
      </w:pPr>
      <w:r w:rsidRPr="00D06D1C">
        <w:rPr>
          <w:rFonts w:ascii="Arial" w:hAnsi="Arial" w:cs="Arial"/>
          <w:color w:val="000000"/>
          <w:sz w:val="22"/>
          <w:szCs w:val="22"/>
        </w:rPr>
        <w:t>Suscribir a tiempo las actas requeridas por parte del Municipio como constancias de la ejecución del contrato.</w:t>
      </w:r>
    </w:p>
    <w:p w14:paraId="6DD97235" w14:textId="77777777" w:rsidR="00D06D1C" w:rsidRPr="00D06D1C" w:rsidRDefault="00D06D1C" w:rsidP="00D06D1C">
      <w:pPr>
        <w:pStyle w:val="Sinespaciado"/>
        <w:numPr>
          <w:ilvl w:val="0"/>
          <w:numId w:val="75"/>
        </w:numPr>
        <w:jc w:val="both"/>
        <w:rPr>
          <w:rFonts w:ascii="Arial" w:hAnsi="Arial" w:cs="Arial"/>
          <w:color w:val="000000"/>
          <w:sz w:val="22"/>
          <w:szCs w:val="22"/>
        </w:rPr>
      </w:pPr>
      <w:r w:rsidRPr="00D06D1C">
        <w:rPr>
          <w:rFonts w:ascii="Arial" w:hAnsi="Arial" w:cs="Arial"/>
          <w:color w:val="000000"/>
          <w:sz w:val="22"/>
          <w:szCs w:val="22"/>
        </w:rPr>
        <w:t>Acreditar mediante certificado o constancia expedida por parte del Ministerio de Trabajo, el estado del trámite para el cumplimiento de los estándares mínimos del Sistema de Gestión de Seguridad y Salud en el Trabajo, de conformidad con las estipulaciones contenidas en la Resolución No.0312 de 2019.</w:t>
      </w:r>
    </w:p>
    <w:p w14:paraId="49FF486D" w14:textId="77777777" w:rsidR="00D06D1C" w:rsidRPr="00D06D1C" w:rsidRDefault="00D06D1C" w:rsidP="00D06D1C">
      <w:pPr>
        <w:pStyle w:val="Sinespaciado"/>
        <w:numPr>
          <w:ilvl w:val="0"/>
          <w:numId w:val="75"/>
        </w:numPr>
        <w:jc w:val="both"/>
        <w:rPr>
          <w:rFonts w:ascii="Arial" w:hAnsi="Arial" w:cs="Arial"/>
          <w:color w:val="000000"/>
          <w:sz w:val="22"/>
          <w:szCs w:val="22"/>
        </w:rPr>
      </w:pPr>
      <w:r w:rsidRPr="00D06D1C">
        <w:rPr>
          <w:rFonts w:ascii="Arial" w:hAnsi="Arial" w:cs="Arial"/>
          <w:color w:val="000000"/>
          <w:sz w:val="22"/>
          <w:szCs w:val="22"/>
        </w:rPr>
        <w:t xml:space="preserve">Presentar las cuentas de cobro del valor del contrato, anexando todos sus soportes y documentos necesarios para ello, dentro de los plazos convenidos. </w:t>
      </w:r>
    </w:p>
    <w:p w14:paraId="618A4A19" w14:textId="77777777" w:rsidR="00D06D1C" w:rsidRPr="00D06D1C" w:rsidRDefault="00D06D1C" w:rsidP="00D06D1C">
      <w:pPr>
        <w:pStyle w:val="Sinespaciado"/>
        <w:numPr>
          <w:ilvl w:val="0"/>
          <w:numId w:val="75"/>
        </w:numPr>
        <w:jc w:val="both"/>
        <w:rPr>
          <w:rFonts w:ascii="Arial" w:hAnsi="Arial" w:cs="Arial"/>
          <w:color w:val="000000"/>
          <w:sz w:val="22"/>
          <w:szCs w:val="22"/>
        </w:rPr>
      </w:pPr>
      <w:r w:rsidRPr="00D06D1C">
        <w:rPr>
          <w:rFonts w:ascii="Arial" w:hAnsi="Arial" w:cs="Arial"/>
          <w:iCs/>
          <w:sz w:val="22"/>
          <w:szCs w:val="22"/>
          <w:lang w:val="es-MX"/>
        </w:rPr>
        <w:t xml:space="preserve">Acreditar sus pagos al Sistema General de Seguridad Social como cotizante independiente y cuando fuere el caso, se obliga a afiliar a los terceros que emplee para la ejecución del contrato al Sistema General de Seguridad Social, de manera tal que se garantice la cobertura de los diferentes riesgos y en especial de accidentes de trabajo </w:t>
      </w:r>
      <w:r w:rsidRPr="00D06D1C">
        <w:rPr>
          <w:rFonts w:ascii="Arial" w:hAnsi="Arial" w:cs="Arial"/>
          <w:iCs/>
          <w:sz w:val="22"/>
          <w:szCs w:val="22"/>
        </w:rPr>
        <w:t xml:space="preserve">lo anterior en concordancia con lo establecido en el decreto 1295 de 1994, ley 1562 de 2012, resolución No. 312 de 2019 y decreto 1072 de 2015, y </w:t>
      </w:r>
      <w:r w:rsidRPr="00D06D1C">
        <w:rPr>
          <w:rFonts w:ascii="Arial" w:hAnsi="Arial" w:cs="Arial"/>
          <w:iCs/>
          <w:sz w:val="22"/>
          <w:szCs w:val="22"/>
          <w:lang w:val="es-MX"/>
        </w:rPr>
        <w:t>a aplicar en forma estricta los controles y obligaciones que le competen, de acuerdo con lo establecido en la ley 789 de 2002, el artículo 23 de la ley 1150 de 2007, el decreto 2353 de 2015, el decreto 1273 de 2018  y demás normas concordantes o complementarias, en materia de aportes a seguridad social integral, parafiscales e impuestos a que haya lugar. vigentes a la fecha de presentación de la oferta y durante la vigencia del contrato.</w:t>
      </w:r>
    </w:p>
    <w:p w14:paraId="11498C62" w14:textId="77777777" w:rsidR="00D06D1C" w:rsidRPr="00D06D1C" w:rsidRDefault="00D06D1C" w:rsidP="00D06D1C">
      <w:pPr>
        <w:pStyle w:val="Prrafodelista"/>
        <w:numPr>
          <w:ilvl w:val="0"/>
          <w:numId w:val="75"/>
        </w:numPr>
        <w:jc w:val="both"/>
        <w:rPr>
          <w:rFonts w:ascii="Arial" w:hAnsi="Arial" w:cs="Arial"/>
          <w:sz w:val="22"/>
          <w:szCs w:val="22"/>
          <w:lang w:val="es-CO"/>
        </w:rPr>
      </w:pPr>
      <w:r w:rsidRPr="00D06D1C">
        <w:rPr>
          <w:rFonts w:ascii="Arial" w:hAnsi="Arial" w:cs="Arial"/>
          <w:color w:val="000000"/>
          <w:sz w:val="22"/>
          <w:szCs w:val="22"/>
        </w:rPr>
        <w:t>Las demás que por ley o contrato le correspondan.</w:t>
      </w:r>
    </w:p>
    <w:p w14:paraId="4D9B4346" w14:textId="77777777" w:rsidR="00D06D1C" w:rsidRPr="00D06D1C" w:rsidRDefault="00D06D1C" w:rsidP="00D06D1C">
      <w:pPr>
        <w:pStyle w:val="Prrafodelista"/>
        <w:ind w:left="360"/>
        <w:jc w:val="both"/>
        <w:rPr>
          <w:rFonts w:ascii="Arial" w:hAnsi="Arial" w:cs="Arial"/>
          <w:sz w:val="22"/>
          <w:szCs w:val="22"/>
          <w:lang w:val="es-CO"/>
        </w:rPr>
      </w:pPr>
    </w:p>
    <w:p w14:paraId="5870ACB2" w14:textId="77777777" w:rsidR="00D06D1C" w:rsidRPr="00D06D1C" w:rsidRDefault="00D06D1C" w:rsidP="00D06D1C">
      <w:pPr>
        <w:pStyle w:val="Prrafodelista"/>
        <w:numPr>
          <w:ilvl w:val="0"/>
          <w:numId w:val="66"/>
        </w:numPr>
        <w:ind w:left="204" w:hanging="204"/>
        <w:jc w:val="both"/>
        <w:rPr>
          <w:rFonts w:ascii="Arial" w:hAnsi="Arial" w:cs="Arial"/>
          <w:b/>
          <w:bCs/>
          <w:sz w:val="22"/>
          <w:szCs w:val="22"/>
          <w:lang w:val="es-MX"/>
        </w:rPr>
      </w:pPr>
      <w:r w:rsidRPr="00D06D1C">
        <w:rPr>
          <w:rFonts w:ascii="Arial" w:hAnsi="Arial" w:cs="Arial"/>
          <w:b/>
          <w:bCs/>
          <w:sz w:val="22"/>
          <w:szCs w:val="22"/>
          <w:lang w:val="es-MX"/>
        </w:rPr>
        <w:t>OBLIGACIONES ESPECIFICAS</w:t>
      </w:r>
    </w:p>
    <w:p w14:paraId="759E0173" w14:textId="77777777" w:rsidR="00D06D1C" w:rsidRPr="00D06D1C" w:rsidRDefault="00D06D1C" w:rsidP="00D06D1C">
      <w:pPr>
        <w:pStyle w:val="Sinespaciado"/>
        <w:jc w:val="both"/>
        <w:rPr>
          <w:rFonts w:ascii="Arial" w:hAnsi="Arial" w:cs="Arial"/>
          <w:color w:val="000000"/>
          <w:sz w:val="22"/>
          <w:szCs w:val="22"/>
        </w:rPr>
      </w:pPr>
    </w:p>
    <w:p w14:paraId="49AAA258" w14:textId="77777777" w:rsidR="00D06D1C" w:rsidRPr="00D06D1C" w:rsidRDefault="00D06D1C" w:rsidP="00D06D1C">
      <w:pPr>
        <w:jc w:val="both"/>
        <w:rPr>
          <w:rFonts w:ascii="Arial" w:hAnsi="Arial" w:cs="Arial"/>
          <w:b/>
          <w:bCs/>
          <w:iCs/>
          <w:sz w:val="22"/>
          <w:szCs w:val="22"/>
          <w:lang w:val="es-CO"/>
        </w:rPr>
      </w:pPr>
      <w:r w:rsidRPr="00D06D1C">
        <w:rPr>
          <w:rFonts w:ascii="Arial" w:hAnsi="Arial" w:cs="Arial"/>
          <w:b/>
          <w:bCs/>
          <w:iCs/>
          <w:sz w:val="22"/>
          <w:szCs w:val="22"/>
          <w:lang w:val="es-CO"/>
        </w:rPr>
        <w:t>FASE I – REVISIÓN Y AJUSTES DE LOS DISEÑOS:</w:t>
      </w:r>
    </w:p>
    <w:p w14:paraId="3222F6B1" w14:textId="77777777" w:rsidR="00D06D1C" w:rsidRPr="00D06D1C" w:rsidRDefault="00D06D1C" w:rsidP="00D06D1C">
      <w:pPr>
        <w:jc w:val="both"/>
        <w:rPr>
          <w:rFonts w:ascii="Arial" w:hAnsi="Arial" w:cs="Arial"/>
          <w:b/>
          <w:bCs/>
          <w:sz w:val="22"/>
          <w:szCs w:val="22"/>
          <w:lang w:val="es-CO"/>
        </w:rPr>
      </w:pPr>
    </w:p>
    <w:p w14:paraId="025EAD49" w14:textId="77777777" w:rsidR="00D06D1C" w:rsidRPr="00D06D1C" w:rsidRDefault="00D06D1C" w:rsidP="00D06D1C">
      <w:pPr>
        <w:pStyle w:val="Prrafodelista"/>
        <w:numPr>
          <w:ilvl w:val="0"/>
          <w:numId w:val="72"/>
        </w:numPr>
        <w:jc w:val="both"/>
        <w:rPr>
          <w:rFonts w:ascii="Arial" w:hAnsi="Arial" w:cs="Arial"/>
          <w:sz w:val="22"/>
          <w:szCs w:val="22"/>
          <w:lang w:val="es-CO"/>
        </w:rPr>
      </w:pPr>
      <w:r w:rsidRPr="00D06D1C">
        <w:rPr>
          <w:rFonts w:ascii="Arial" w:hAnsi="Arial" w:cs="Arial"/>
          <w:sz w:val="22"/>
          <w:szCs w:val="22"/>
          <w:lang w:val="es-CO"/>
        </w:rPr>
        <w:t>Tramitar las garantías exigidas por el municipio y radicarlas en original antes la oficina de contratación para su revisión y posterior aprobación.</w:t>
      </w:r>
    </w:p>
    <w:p w14:paraId="052A79DA" w14:textId="77777777" w:rsidR="00D06D1C" w:rsidRPr="00D06D1C" w:rsidRDefault="00D06D1C" w:rsidP="00D06D1C">
      <w:pPr>
        <w:pStyle w:val="Prrafodelista"/>
        <w:numPr>
          <w:ilvl w:val="0"/>
          <w:numId w:val="72"/>
        </w:numPr>
        <w:jc w:val="both"/>
        <w:rPr>
          <w:rFonts w:ascii="Arial" w:hAnsi="Arial" w:cs="Arial"/>
          <w:sz w:val="22"/>
          <w:szCs w:val="22"/>
          <w:lang w:val="es-CO"/>
        </w:rPr>
      </w:pPr>
      <w:r w:rsidRPr="00D06D1C">
        <w:rPr>
          <w:rFonts w:ascii="Arial" w:hAnsi="Arial" w:cs="Arial"/>
          <w:sz w:val="22"/>
          <w:szCs w:val="22"/>
          <w:lang w:val="es-CO"/>
        </w:rPr>
        <w:lastRenderedPageBreak/>
        <w:t>Suscribir de forma conjunta con el supervisor designado el acta de inicio del contrato.</w:t>
      </w:r>
    </w:p>
    <w:p w14:paraId="499159BE" w14:textId="77777777" w:rsidR="00D06D1C" w:rsidRPr="00D06D1C" w:rsidRDefault="00D06D1C" w:rsidP="00D06D1C">
      <w:pPr>
        <w:pStyle w:val="Prrafodelista"/>
        <w:numPr>
          <w:ilvl w:val="0"/>
          <w:numId w:val="72"/>
        </w:numPr>
        <w:jc w:val="both"/>
        <w:rPr>
          <w:rFonts w:ascii="Arial" w:hAnsi="Arial" w:cs="Arial"/>
          <w:sz w:val="22"/>
          <w:szCs w:val="22"/>
          <w:lang w:val="es-CO"/>
        </w:rPr>
      </w:pPr>
      <w:r w:rsidRPr="00D06D1C">
        <w:rPr>
          <w:rFonts w:ascii="Arial" w:hAnsi="Arial" w:cs="Arial"/>
          <w:sz w:val="22"/>
          <w:szCs w:val="22"/>
          <w:lang w:val="es-CO"/>
        </w:rPr>
        <w:t>Realizar el seguimiento, control, supervisión y aprobación de los diseños, planos, estudios técnicos y especificaciones de construcción únicamente para el desarrollo del objeto contractual, sin que por ello se entienda conferido algún derecho de propiedad intelectual. Su entrega, en ningún caso, se entenderá como cesión de derechos o licenciamiento.</w:t>
      </w:r>
    </w:p>
    <w:p w14:paraId="682CABAC" w14:textId="77777777" w:rsidR="00D06D1C" w:rsidRPr="00D06D1C" w:rsidRDefault="00D06D1C" w:rsidP="00D06D1C">
      <w:pPr>
        <w:pStyle w:val="Prrafodelista"/>
        <w:numPr>
          <w:ilvl w:val="0"/>
          <w:numId w:val="72"/>
        </w:numPr>
        <w:jc w:val="both"/>
        <w:rPr>
          <w:rFonts w:ascii="Arial" w:hAnsi="Arial" w:cs="Arial"/>
          <w:sz w:val="22"/>
          <w:szCs w:val="22"/>
          <w:lang w:val="es-CO"/>
        </w:rPr>
      </w:pPr>
      <w:r w:rsidRPr="00D06D1C">
        <w:rPr>
          <w:rFonts w:ascii="Arial" w:hAnsi="Arial" w:cs="Arial"/>
          <w:sz w:val="22"/>
          <w:szCs w:val="22"/>
          <w:lang w:val="es-CO"/>
        </w:rPr>
        <w:t xml:space="preserve">Realizar como mínimo una (1) visita de campo a los lugares donde se desarrolla el proyecto, de forma conjunta con </w:t>
      </w:r>
      <w:r w:rsidRPr="00D06D1C">
        <w:rPr>
          <w:rFonts w:ascii="Arial" w:hAnsi="Arial" w:cs="Arial"/>
          <w:sz w:val="22"/>
          <w:szCs w:val="22"/>
        </w:rPr>
        <w:t>el contratista de obra y la supervisión</w:t>
      </w:r>
      <w:r w:rsidRPr="00D06D1C">
        <w:rPr>
          <w:rFonts w:ascii="Arial" w:hAnsi="Arial" w:cs="Arial"/>
          <w:sz w:val="22"/>
          <w:szCs w:val="22"/>
          <w:lang w:val="es-CO"/>
        </w:rPr>
        <w:t xml:space="preserve">, para la revisión y aprobación de los estudios y diseños técnicos a nivel de detalle. </w:t>
      </w:r>
    </w:p>
    <w:p w14:paraId="14C2D85A" w14:textId="77777777" w:rsidR="00D06D1C" w:rsidRPr="00D06D1C" w:rsidRDefault="00D06D1C" w:rsidP="00D06D1C">
      <w:pPr>
        <w:pStyle w:val="Prrafodelista"/>
        <w:numPr>
          <w:ilvl w:val="0"/>
          <w:numId w:val="72"/>
        </w:numPr>
        <w:jc w:val="both"/>
        <w:rPr>
          <w:rFonts w:ascii="Arial" w:hAnsi="Arial" w:cs="Arial"/>
          <w:sz w:val="22"/>
          <w:szCs w:val="22"/>
          <w:lang w:val="es-CO"/>
        </w:rPr>
      </w:pPr>
      <w:r w:rsidRPr="00D06D1C">
        <w:rPr>
          <w:rFonts w:ascii="Arial" w:hAnsi="Arial" w:cs="Arial"/>
          <w:sz w:val="22"/>
          <w:szCs w:val="22"/>
          <w:lang w:val="es-CO"/>
        </w:rPr>
        <w:t>El interventor deberá entregar las observaciones sobre cada uno de los productos, dentro de los ocho (08) días hábiles a la entrega por parte del contratista de obra, con el fin que este cuente con el tiempo necesario para realizar las correcciones a que haya lugar.</w:t>
      </w:r>
    </w:p>
    <w:p w14:paraId="11F2B9A2" w14:textId="77777777" w:rsidR="00D06D1C" w:rsidRPr="00D06D1C" w:rsidRDefault="00D06D1C" w:rsidP="00D06D1C">
      <w:pPr>
        <w:pStyle w:val="Prrafodelista"/>
        <w:numPr>
          <w:ilvl w:val="0"/>
          <w:numId w:val="72"/>
        </w:numPr>
        <w:jc w:val="both"/>
        <w:rPr>
          <w:rFonts w:ascii="Arial" w:hAnsi="Arial" w:cs="Arial"/>
          <w:sz w:val="22"/>
          <w:szCs w:val="22"/>
          <w:lang w:val="es-CO"/>
        </w:rPr>
      </w:pPr>
      <w:r w:rsidRPr="00D06D1C">
        <w:rPr>
          <w:rFonts w:ascii="Arial" w:hAnsi="Arial" w:cs="Arial"/>
          <w:sz w:val="22"/>
          <w:szCs w:val="22"/>
          <w:lang w:val="es-CO"/>
        </w:rPr>
        <w:t xml:space="preserve">Cumplir con toda la reglamentación vigente en relación con el sistema de alumbrado público, en especial con </w:t>
      </w:r>
      <w:r w:rsidRPr="00D06D1C">
        <w:rPr>
          <w:rFonts w:ascii="Arial" w:hAnsi="Arial" w:cs="Arial"/>
          <w:sz w:val="22"/>
          <w:szCs w:val="22"/>
        </w:rPr>
        <w:t>Decreto 943 de 2018, por la cual se modifica y adiciona la Sección 1, Capítulo 6 del Título III del Libro 2 del Decreto Único Reglamentario del Sector Administrativo de Minas y Energía, 1073 de 2015, relacionado con la prestación del servicio de alumbrado público, resolución No. 40150 de 2024 por la cual se modifica el Reglamento Técnico de Iluminación y Alumbrado Público – RETILAP, Ley 1819 de 2016, Resolución 181 078 de 2012 de la CREG y demás disposiciones concordantes. Así como las recomendaciones de los fabricantes para la colocación y utilización de sus productos.</w:t>
      </w:r>
    </w:p>
    <w:p w14:paraId="27C83386" w14:textId="77777777" w:rsidR="00D06D1C" w:rsidRPr="00D06D1C" w:rsidRDefault="00D06D1C" w:rsidP="00D06D1C">
      <w:pPr>
        <w:pStyle w:val="Prrafodelista"/>
        <w:numPr>
          <w:ilvl w:val="0"/>
          <w:numId w:val="72"/>
        </w:numPr>
        <w:jc w:val="both"/>
        <w:rPr>
          <w:rFonts w:ascii="Arial" w:hAnsi="Arial" w:cs="Arial"/>
          <w:sz w:val="22"/>
          <w:szCs w:val="22"/>
          <w:lang w:val="es-CO"/>
        </w:rPr>
      </w:pPr>
      <w:r w:rsidRPr="00D06D1C">
        <w:rPr>
          <w:rFonts w:ascii="Arial" w:hAnsi="Arial" w:cs="Arial"/>
          <w:sz w:val="22"/>
          <w:szCs w:val="22"/>
          <w:lang w:val="es-CO"/>
        </w:rPr>
        <w:t>Leer, conocer, aceptar e implementar los lineamientos de diseños y especificaciones para la ejecución de construcción y/o ampliación de sistemas de alumbrado público.</w:t>
      </w:r>
    </w:p>
    <w:p w14:paraId="466D73F2" w14:textId="77777777" w:rsidR="00D06D1C" w:rsidRPr="00D06D1C" w:rsidRDefault="00D06D1C" w:rsidP="00D06D1C">
      <w:pPr>
        <w:pStyle w:val="Prrafodelista"/>
        <w:numPr>
          <w:ilvl w:val="0"/>
          <w:numId w:val="72"/>
        </w:numPr>
        <w:jc w:val="both"/>
        <w:rPr>
          <w:rFonts w:ascii="Arial" w:hAnsi="Arial" w:cs="Arial"/>
          <w:sz w:val="22"/>
          <w:szCs w:val="22"/>
          <w:lang w:val="es-CO"/>
        </w:rPr>
      </w:pPr>
      <w:r w:rsidRPr="00D06D1C">
        <w:rPr>
          <w:rFonts w:ascii="Arial" w:hAnsi="Arial" w:cs="Arial"/>
          <w:sz w:val="22"/>
          <w:szCs w:val="22"/>
          <w:lang w:val="es-CO"/>
        </w:rPr>
        <w:t xml:space="preserve">Realizar la aprobación de los estudios y diseños completos, de forma tal que puedan ser utilizados posteriormente como insumo para el desarrollo de la FASE II ejecución de la obra. El resultado de los estudios y diseños realizados por el contratista deberán ser previamente revisados y aprobados por la Interventoría antes del vencimiento del plazo de ejecución de la FASE I del contrato. </w:t>
      </w:r>
    </w:p>
    <w:p w14:paraId="7005E3B4" w14:textId="77777777" w:rsidR="00D06D1C" w:rsidRPr="00D06D1C" w:rsidRDefault="00D06D1C" w:rsidP="00D06D1C">
      <w:pPr>
        <w:pStyle w:val="Prrafodelista"/>
        <w:numPr>
          <w:ilvl w:val="0"/>
          <w:numId w:val="72"/>
        </w:numPr>
        <w:jc w:val="both"/>
        <w:rPr>
          <w:rFonts w:ascii="Arial" w:hAnsi="Arial" w:cs="Arial"/>
          <w:sz w:val="22"/>
          <w:szCs w:val="22"/>
          <w:lang w:val="es-CO"/>
        </w:rPr>
      </w:pPr>
      <w:r w:rsidRPr="00D06D1C">
        <w:rPr>
          <w:rFonts w:ascii="Arial" w:hAnsi="Arial" w:cs="Arial"/>
          <w:sz w:val="22"/>
          <w:szCs w:val="22"/>
          <w:lang w:val="es-CO"/>
        </w:rPr>
        <w:t>Realizar junto con el contratista todos los trámites necesarios para la radicación y aprobación del proyecto para la obtención de permisos de ocupación de espacio público y/o permisos referentes a la viabilidad y factibilidad del servicio de acueducto y alcantarillado y alumbrado público con el fin de iniciar la FASE II ampliación del alumbrado público, ante las entidades competentes, así como el suministro de los documentos exigidos o requeridos para éstas. Se aclara que los costos generados por la producción, impresión, presentación y entrega de los documentos requeridos para la solicitud de los Permisos correrán por cuenta del contratista de obra</w:t>
      </w:r>
      <w:r w:rsidRPr="00D06D1C">
        <w:rPr>
          <w:rFonts w:ascii="Arial" w:hAnsi="Arial" w:cs="Arial"/>
          <w:sz w:val="22"/>
          <w:szCs w:val="22"/>
        </w:rPr>
        <w:t>.</w:t>
      </w:r>
      <w:r w:rsidRPr="00D06D1C">
        <w:rPr>
          <w:rFonts w:ascii="Arial" w:hAnsi="Arial" w:cs="Arial"/>
          <w:sz w:val="22"/>
          <w:szCs w:val="22"/>
          <w:lang w:val="es-CO"/>
        </w:rPr>
        <w:t xml:space="preserve"> </w:t>
      </w:r>
    </w:p>
    <w:p w14:paraId="2CFD5399" w14:textId="77777777" w:rsidR="00D06D1C" w:rsidRPr="00D06D1C" w:rsidRDefault="00D06D1C" w:rsidP="00D06D1C">
      <w:pPr>
        <w:pStyle w:val="Prrafodelista"/>
        <w:numPr>
          <w:ilvl w:val="0"/>
          <w:numId w:val="72"/>
        </w:numPr>
        <w:jc w:val="both"/>
        <w:rPr>
          <w:rFonts w:ascii="Arial" w:hAnsi="Arial" w:cs="Arial"/>
          <w:sz w:val="22"/>
          <w:szCs w:val="22"/>
          <w:lang w:val="es-CO"/>
        </w:rPr>
      </w:pPr>
      <w:r w:rsidRPr="00D06D1C">
        <w:rPr>
          <w:rFonts w:ascii="Arial" w:hAnsi="Arial" w:cs="Arial"/>
          <w:sz w:val="22"/>
          <w:szCs w:val="22"/>
          <w:lang w:val="es-CO"/>
        </w:rPr>
        <w:t>Aprobar el Plan de Manejo Ambiental, programa de sistema de gestión de seguridad y salud en el trabajo (SG-SST) y el Plan de Manejo de Tránsito.</w:t>
      </w:r>
    </w:p>
    <w:p w14:paraId="0D7CDAF1" w14:textId="77777777" w:rsidR="00D06D1C" w:rsidRPr="00D06D1C" w:rsidRDefault="00D06D1C" w:rsidP="00D06D1C">
      <w:pPr>
        <w:pStyle w:val="Prrafodelista"/>
        <w:numPr>
          <w:ilvl w:val="0"/>
          <w:numId w:val="72"/>
        </w:numPr>
        <w:jc w:val="both"/>
        <w:rPr>
          <w:rFonts w:ascii="Arial" w:hAnsi="Arial" w:cs="Arial"/>
          <w:sz w:val="22"/>
          <w:szCs w:val="22"/>
          <w:lang w:val="es-CO"/>
        </w:rPr>
      </w:pPr>
      <w:r w:rsidRPr="00D06D1C">
        <w:rPr>
          <w:rFonts w:ascii="Arial" w:hAnsi="Arial" w:cs="Arial"/>
          <w:sz w:val="22"/>
          <w:szCs w:val="22"/>
          <w:lang w:val="es-CO"/>
        </w:rPr>
        <w:t xml:space="preserve">Asegurar acompañamiento social durante la ejecución del Proyecto, con el fin de atender inquietudes de la comunidad asociadas a la ejecución de este y medición de impactos. </w:t>
      </w:r>
    </w:p>
    <w:p w14:paraId="09E81889" w14:textId="77777777" w:rsidR="00D06D1C" w:rsidRPr="00D06D1C" w:rsidRDefault="00D06D1C" w:rsidP="00D06D1C">
      <w:pPr>
        <w:pStyle w:val="Prrafodelista"/>
        <w:numPr>
          <w:ilvl w:val="0"/>
          <w:numId w:val="72"/>
        </w:numPr>
        <w:jc w:val="both"/>
        <w:rPr>
          <w:rFonts w:ascii="Arial" w:hAnsi="Arial" w:cs="Arial"/>
          <w:sz w:val="22"/>
          <w:szCs w:val="22"/>
          <w:lang w:val="es-CO"/>
        </w:rPr>
      </w:pPr>
      <w:r w:rsidRPr="00D06D1C">
        <w:rPr>
          <w:rFonts w:ascii="Arial" w:hAnsi="Arial" w:cs="Arial"/>
          <w:sz w:val="22"/>
          <w:szCs w:val="22"/>
          <w:lang w:val="es-CO"/>
        </w:rPr>
        <w:t xml:space="preserve">Garantizar que todos los documentos concernientes a los diferentes Estudios y Diseños realizados sean aprobados y entregados en medio magnético, en Original de la totalidad de los planos de construcción. </w:t>
      </w:r>
    </w:p>
    <w:p w14:paraId="2801F01A" w14:textId="77777777" w:rsidR="00D06D1C" w:rsidRPr="00D06D1C" w:rsidRDefault="00D06D1C" w:rsidP="00D06D1C">
      <w:pPr>
        <w:pStyle w:val="Prrafodelista"/>
        <w:numPr>
          <w:ilvl w:val="0"/>
          <w:numId w:val="72"/>
        </w:numPr>
        <w:jc w:val="both"/>
        <w:rPr>
          <w:rFonts w:ascii="Arial" w:hAnsi="Arial" w:cs="Arial"/>
          <w:sz w:val="22"/>
          <w:szCs w:val="22"/>
          <w:lang w:val="es-CO"/>
        </w:rPr>
      </w:pPr>
      <w:r w:rsidRPr="00D06D1C">
        <w:rPr>
          <w:rFonts w:ascii="Arial" w:hAnsi="Arial" w:cs="Arial"/>
          <w:sz w:val="22"/>
          <w:szCs w:val="22"/>
          <w:lang w:val="es-CO"/>
        </w:rPr>
        <w:t xml:space="preserve">Presentar informes mensuales, los cuales deberán ser aprobados por la supervisión y contener como mínimo: </w:t>
      </w:r>
    </w:p>
    <w:p w14:paraId="6D64CEFD" w14:textId="77777777" w:rsidR="00D06D1C" w:rsidRPr="00D06D1C" w:rsidRDefault="00D06D1C" w:rsidP="00D06D1C">
      <w:pPr>
        <w:pStyle w:val="Prrafodelista"/>
        <w:numPr>
          <w:ilvl w:val="0"/>
          <w:numId w:val="73"/>
        </w:numPr>
        <w:jc w:val="both"/>
        <w:rPr>
          <w:rFonts w:ascii="Arial" w:hAnsi="Arial" w:cs="Arial"/>
          <w:sz w:val="22"/>
          <w:szCs w:val="22"/>
          <w:lang w:val="es-CO"/>
        </w:rPr>
      </w:pPr>
      <w:r w:rsidRPr="00D06D1C">
        <w:rPr>
          <w:rFonts w:ascii="Arial" w:hAnsi="Arial" w:cs="Arial"/>
          <w:sz w:val="22"/>
          <w:szCs w:val="22"/>
          <w:lang w:val="es-CO"/>
        </w:rPr>
        <w:t>Resumen ejecutivo de los avances de actividades programadas, recomendaciones e inconvenientes.</w:t>
      </w:r>
    </w:p>
    <w:p w14:paraId="4F65ACEE" w14:textId="77777777" w:rsidR="00D06D1C" w:rsidRPr="00D06D1C" w:rsidRDefault="00D06D1C" w:rsidP="00D06D1C">
      <w:pPr>
        <w:pStyle w:val="Prrafodelista"/>
        <w:numPr>
          <w:ilvl w:val="0"/>
          <w:numId w:val="73"/>
        </w:numPr>
        <w:jc w:val="both"/>
        <w:rPr>
          <w:rFonts w:ascii="Arial" w:hAnsi="Arial" w:cs="Arial"/>
          <w:sz w:val="22"/>
          <w:szCs w:val="22"/>
          <w:lang w:val="es-CO"/>
        </w:rPr>
      </w:pPr>
      <w:r w:rsidRPr="00D06D1C">
        <w:rPr>
          <w:rFonts w:ascii="Arial" w:hAnsi="Arial" w:cs="Arial"/>
          <w:sz w:val="22"/>
          <w:szCs w:val="22"/>
          <w:lang w:val="es-CO"/>
        </w:rPr>
        <w:t>Registros fotográficos avances.</w:t>
      </w:r>
    </w:p>
    <w:p w14:paraId="0AA80B65" w14:textId="77777777" w:rsidR="00D06D1C" w:rsidRPr="00D06D1C" w:rsidRDefault="00D06D1C" w:rsidP="00D06D1C">
      <w:pPr>
        <w:pStyle w:val="Prrafodelista"/>
        <w:numPr>
          <w:ilvl w:val="0"/>
          <w:numId w:val="73"/>
        </w:numPr>
        <w:jc w:val="both"/>
        <w:rPr>
          <w:rFonts w:ascii="Arial" w:hAnsi="Arial" w:cs="Arial"/>
          <w:sz w:val="22"/>
          <w:szCs w:val="22"/>
          <w:lang w:val="es-CO"/>
        </w:rPr>
      </w:pPr>
      <w:r w:rsidRPr="00D06D1C">
        <w:rPr>
          <w:rFonts w:ascii="Arial" w:hAnsi="Arial" w:cs="Arial"/>
          <w:sz w:val="22"/>
          <w:szCs w:val="22"/>
          <w:lang w:val="es-CO"/>
        </w:rPr>
        <w:t>Resultados de los ensayos de materiales y demás pruebas realizadas.</w:t>
      </w:r>
    </w:p>
    <w:p w14:paraId="6BC9C880" w14:textId="77777777" w:rsidR="00D06D1C" w:rsidRPr="00D06D1C" w:rsidRDefault="00D06D1C" w:rsidP="00D06D1C">
      <w:pPr>
        <w:pStyle w:val="Prrafodelista"/>
        <w:numPr>
          <w:ilvl w:val="0"/>
          <w:numId w:val="73"/>
        </w:numPr>
        <w:jc w:val="both"/>
        <w:rPr>
          <w:rFonts w:ascii="Arial" w:hAnsi="Arial" w:cs="Arial"/>
          <w:sz w:val="22"/>
          <w:szCs w:val="22"/>
          <w:lang w:val="es-CO"/>
        </w:rPr>
      </w:pPr>
      <w:r w:rsidRPr="00D06D1C">
        <w:rPr>
          <w:rFonts w:ascii="Arial" w:hAnsi="Arial" w:cs="Arial"/>
          <w:sz w:val="22"/>
          <w:szCs w:val="22"/>
          <w:lang w:val="es-CO"/>
        </w:rPr>
        <w:t>Actualización del programa de ejecución de los diseños.</w:t>
      </w:r>
    </w:p>
    <w:p w14:paraId="371DDA26" w14:textId="77777777" w:rsidR="00D06D1C" w:rsidRPr="00D06D1C" w:rsidRDefault="00D06D1C" w:rsidP="00D06D1C">
      <w:pPr>
        <w:pStyle w:val="Prrafodelista"/>
        <w:numPr>
          <w:ilvl w:val="0"/>
          <w:numId w:val="73"/>
        </w:numPr>
        <w:jc w:val="both"/>
        <w:rPr>
          <w:rFonts w:ascii="Arial" w:hAnsi="Arial" w:cs="Arial"/>
          <w:sz w:val="22"/>
          <w:szCs w:val="22"/>
          <w:lang w:val="es-CO"/>
        </w:rPr>
      </w:pPr>
      <w:r w:rsidRPr="00D06D1C">
        <w:rPr>
          <w:rFonts w:ascii="Arial" w:hAnsi="Arial" w:cs="Arial"/>
          <w:sz w:val="22"/>
          <w:szCs w:val="22"/>
          <w:lang w:val="es-CO"/>
        </w:rPr>
        <w:t>Acreditación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w:t>
      </w:r>
    </w:p>
    <w:p w14:paraId="0F46C331" w14:textId="77777777" w:rsidR="00D06D1C" w:rsidRPr="00D06D1C" w:rsidRDefault="00D06D1C" w:rsidP="00D06D1C">
      <w:pPr>
        <w:pStyle w:val="Prrafodelista"/>
        <w:numPr>
          <w:ilvl w:val="0"/>
          <w:numId w:val="72"/>
        </w:numPr>
        <w:jc w:val="both"/>
        <w:rPr>
          <w:rFonts w:ascii="Arial" w:hAnsi="Arial" w:cs="Arial"/>
          <w:sz w:val="22"/>
          <w:szCs w:val="22"/>
          <w:lang w:val="es-CO"/>
        </w:rPr>
      </w:pPr>
      <w:r w:rsidRPr="00D06D1C">
        <w:rPr>
          <w:rFonts w:ascii="Arial" w:hAnsi="Arial" w:cs="Arial"/>
          <w:sz w:val="22"/>
          <w:szCs w:val="22"/>
          <w:lang w:val="es-CO"/>
        </w:rPr>
        <w:t>Presentar informe final, el cual deberá ser aprobado por la supervisión y contener:</w:t>
      </w:r>
    </w:p>
    <w:p w14:paraId="28BAEB0B" w14:textId="77777777" w:rsidR="00D06D1C" w:rsidRPr="00D06D1C" w:rsidRDefault="00D06D1C" w:rsidP="00D06D1C">
      <w:pPr>
        <w:pStyle w:val="Prrafodelista"/>
        <w:numPr>
          <w:ilvl w:val="0"/>
          <w:numId w:val="74"/>
        </w:numPr>
        <w:jc w:val="both"/>
        <w:rPr>
          <w:rFonts w:ascii="Arial" w:hAnsi="Arial" w:cs="Arial"/>
          <w:sz w:val="22"/>
          <w:szCs w:val="22"/>
          <w:lang w:val="es-CO"/>
        </w:rPr>
      </w:pPr>
      <w:r w:rsidRPr="00D06D1C">
        <w:rPr>
          <w:rFonts w:ascii="Arial" w:hAnsi="Arial" w:cs="Arial"/>
          <w:sz w:val="22"/>
          <w:szCs w:val="22"/>
          <w:lang w:val="es-CO"/>
        </w:rPr>
        <w:t>Resumen de actividades y desarrollo de los diseños.</w:t>
      </w:r>
    </w:p>
    <w:p w14:paraId="25D7E056" w14:textId="77777777" w:rsidR="00D06D1C" w:rsidRPr="00D06D1C" w:rsidRDefault="00D06D1C" w:rsidP="00D06D1C">
      <w:pPr>
        <w:pStyle w:val="Prrafodelista"/>
        <w:numPr>
          <w:ilvl w:val="0"/>
          <w:numId w:val="74"/>
        </w:numPr>
        <w:jc w:val="both"/>
        <w:rPr>
          <w:rFonts w:ascii="Arial" w:hAnsi="Arial" w:cs="Arial"/>
          <w:sz w:val="22"/>
          <w:szCs w:val="22"/>
          <w:lang w:val="es-CO"/>
        </w:rPr>
      </w:pPr>
      <w:r w:rsidRPr="00D06D1C">
        <w:rPr>
          <w:rFonts w:ascii="Arial" w:hAnsi="Arial" w:cs="Arial"/>
          <w:sz w:val="22"/>
          <w:szCs w:val="22"/>
          <w:lang w:val="es-CO"/>
        </w:rPr>
        <w:t>Documentación técnica productos entregables de la consultoría.</w:t>
      </w:r>
    </w:p>
    <w:p w14:paraId="65C606D3" w14:textId="77777777" w:rsidR="00D06D1C" w:rsidRPr="00D06D1C" w:rsidRDefault="00D06D1C" w:rsidP="00D06D1C">
      <w:pPr>
        <w:pStyle w:val="Prrafodelista"/>
        <w:numPr>
          <w:ilvl w:val="0"/>
          <w:numId w:val="74"/>
        </w:numPr>
        <w:jc w:val="both"/>
        <w:rPr>
          <w:rFonts w:ascii="Arial" w:hAnsi="Arial" w:cs="Arial"/>
          <w:sz w:val="22"/>
          <w:szCs w:val="22"/>
          <w:lang w:val="es-CO"/>
        </w:rPr>
      </w:pPr>
      <w:r w:rsidRPr="00D06D1C">
        <w:rPr>
          <w:rFonts w:ascii="Arial" w:hAnsi="Arial" w:cs="Arial"/>
          <w:sz w:val="22"/>
          <w:szCs w:val="22"/>
          <w:lang w:val="es-CO"/>
        </w:rPr>
        <w:t xml:space="preserve">Bitácora. </w:t>
      </w:r>
    </w:p>
    <w:p w14:paraId="7900C6B5" w14:textId="77777777" w:rsidR="00D06D1C" w:rsidRPr="00D06D1C" w:rsidRDefault="00D06D1C" w:rsidP="00D06D1C">
      <w:pPr>
        <w:pStyle w:val="Prrafodelista"/>
        <w:numPr>
          <w:ilvl w:val="0"/>
          <w:numId w:val="74"/>
        </w:numPr>
        <w:jc w:val="both"/>
        <w:rPr>
          <w:rFonts w:ascii="Arial" w:hAnsi="Arial" w:cs="Arial"/>
          <w:sz w:val="22"/>
          <w:szCs w:val="22"/>
          <w:lang w:val="es-CO"/>
        </w:rPr>
      </w:pPr>
      <w:r w:rsidRPr="00D06D1C">
        <w:rPr>
          <w:rFonts w:ascii="Arial" w:hAnsi="Arial" w:cs="Arial"/>
          <w:sz w:val="22"/>
          <w:szCs w:val="22"/>
          <w:lang w:val="es-CO"/>
        </w:rPr>
        <w:t xml:space="preserve">Acreditación que se encuentra al día en el pago de aportes parafiscales relativos al Sistema de Seguridad Social Integral, así como los propios al Servicio Nacional de </w:t>
      </w:r>
      <w:r w:rsidRPr="00D06D1C">
        <w:rPr>
          <w:rFonts w:ascii="Arial" w:hAnsi="Arial" w:cs="Arial"/>
          <w:sz w:val="22"/>
          <w:szCs w:val="22"/>
          <w:lang w:val="es-CO"/>
        </w:rPr>
        <w:lastRenderedPageBreak/>
        <w:t>Aprendizaje - SENA, Instituto Colombiano de Bienestar Familiar – ICBF y las cajas de compensación familiar, cuando corresponda.</w:t>
      </w:r>
    </w:p>
    <w:p w14:paraId="2DD409D6" w14:textId="77777777" w:rsidR="00D06D1C" w:rsidRPr="00D06D1C" w:rsidRDefault="00D06D1C" w:rsidP="00D06D1C">
      <w:pPr>
        <w:pStyle w:val="Prrafodelista"/>
        <w:numPr>
          <w:ilvl w:val="0"/>
          <w:numId w:val="74"/>
        </w:numPr>
        <w:jc w:val="both"/>
        <w:rPr>
          <w:rFonts w:ascii="Arial" w:hAnsi="Arial" w:cs="Arial"/>
          <w:sz w:val="22"/>
          <w:szCs w:val="22"/>
          <w:lang w:val="es-CO"/>
        </w:rPr>
      </w:pPr>
      <w:r w:rsidRPr="00D06D1C">
        <w:rPr>
          <w:rFonts w:ascii="Arial" w:hAnsi="Arial" w:cs="Arial"/>
          <w:sz w:val="22"/>
          <w:szCs w:val="22"/>
          <w:lang w:val="es-CO"/>
        </w:rPr>
        <w:t>Entrega de los productos resultado de los estudios y diseños técnicos.</w:t>
      </w:r>
    </w:p>
    <w:p w14:paraId="3A8A28CA" w14:textId="77777777" w:rsidR="00D06D1C" w:rsidRPr="00D06D1C" w:rsidRDefault="00D06D1C" w:rsidP="00D06D1C">
      <w:pPr>
        <w:pStyle w:val="Prrafodelista"/>
        <w:numPr>
          <w:ilvl w:val="0"/>
          <w:numId w:val="72"/>
        </w:numPr>
        <w:jc w:val="both"/>
        <w:rPr>
          <w:rFonts w:ascii="Arial" w:hAnsi="Arial" w:cs="Arial"/>
          <w:sz w:val="22"/>
          <w:szCs w:val="22"/>
          <w:lang w:val="es-CO"/>
        </w:rPr>
      </w:pPr>
      <w:r w:rsidRPr="00D06D1C">
        <w:rPr>
          <w:rFonts w:ascii="Arial" w:hAnsi="Arial" w:cs="Arial"/>
          <w:sz w:val="22"/>
          <w:szCs w:val="22"/>
          <w:lang w:val="es-CO"/>
        </w:rPr>
        <w:t xml:space="preserve">Elaborar y presentar juntamente con el contratista de obra las actas de entrega mensual de los productos de los estudios y diseños técnicos y de la entrega final de los productos y de la aprobación y recibo a satisfacción. </w:t>
      </w:r>
    </w:p>
    <w:p w14:paraId="614BA340" w14:textId="77777777" w:rsidR="00D06D1C" w:rsidRPr="00D06D1C" w:rsidRDefault="00D06D1C" w:rsidP="00D06D1C">
      <w:pPr>
        <w:pStyle w:val="Prrafodelista"/>
        <w:numPr>
          <w:ilvl w:val="0"/>
          <w:numId w:val="72"/>
        </w:numPr>
        <w:jc w:val="both"/>
        <w:rPr>
          <w:rFonts w:ascii="Arial" w:hAnsi="Arial" w:cs="Arial"/>
          <w:sz w:val="22"/>
          <w:szCs w:val="22"/>
          <w:lang w:val="es-CO"/>
        </w:rPr>
      </w:pPr>
      <w:r w:rsidRPr="00D06D1C">
        <w:rPr>
          <w:rFonts w:ascii="Arial" w:hAnsi="Arial" w:cs="Arial"/>
          <w:sz w:val="22"/>
          <w:szCs w:val="22"/>
          <w:lang w:val="es-CO"/>
        </w:rPr>
        <w:t>Presentar toda la información requerida por el supervisor.</w:t>
      </w:r>
    </w:p>
    <w:p w14:paraId="2DC2AE3C" w14:textId="77777777" w:rsidR="00D06D1C" w:rsidRPr="00D06D1C" w:rsidRDefault="00D06D1C" w:rsidP="00D06D1C">
      <w:pPr>
        <w:pStyle w:val="Prrafodelista"/>
        <w:numPr>
          <w:ilvl w:val="0"/>
          <w:numId w:val="72"/>
        </w:numPr>
        <w:jc w:val="both"/>
        <w:rPr>
          <w:rFonts w:ascii="Arial" w:hAnsi="Arial" w:cs="Arial"/>
          <w:sz w:val="22"/>
          <w:szCs w:val="22"/>
          <w:lang w:val="es-CO"/>
        </w:rPr>
      </w:pPr>
      <w:r w:rsidRPr="00D06D1C">
        <w:rPr>
          <w:rFonts w:ascii="Arial" w:hAnsi="Arial" w:cs="Arial"/>
          <w:sz w:val="22"/>
          <w:szCs w:val="22"/>
          <w:lang w:val="es-CO"/>
        </w:rPr>
        <w:t>Los cambios del personal mínimo exigido que el contratista deba realizar por motivos de fuerza mayor o caso fortuito debidamente sustentados deben ser presentados a la supervisión del contrato, quien velará por que el personal a cambiar cuente con un perfil igual o superior al que se retira de acuerdo con las condiciones establecidas en el pliego de condiciones y la interventoría informará a la entidad la procedencia o no de la solicitud de cambio de personal para que sea o no aprobada.</w:t>
      </w:r>
    </w:p>
    <w:p w14:paraId="20A3016D" w14:textId="77777777" w:rsidR="00D06D1C" w:rsidRPr="00D06D1C" w:rsidRDefault="00D06D1C" w:rsidP="00D06D1C">
      <w:pPr>
        <w:jc w:val="both"/>
        <w:rPr>
          <w:rFonts w:ascii="Arial" w:hAnsi="Arial" w:cs="Arial"/>
          <w:b/>
          <w:bCs/>
          <w:sz w:val="22"/>
          <w:szCs w:val="22"/>
          <w:lang w:val="es-CO"/>
        </w:rPr>
      </w:pPr>
    </w:p>
    <w:p w14:paraId="287A6CF8" w14:textId="77777777" w:rsidR="00D06D1C" w:rsidRPr="00D06D1C" w:rsidRDefault="00D06D1C" w:rsidP="00D06D1C">
      <w:pPr>
        <w:jc w:val="both"/>
        <w:rPr>
          <w:rFonts w:ascii="Arial" w:hAnsi="Arial" w:cs="Arial"/>
          <w:b/>
          <w:bCs/>
          <w:iCs/>
          <w:sz w:val="22"/>
          <w:szCs w:val="22"/>
        </w:rPr>
      </w:pPr>
      <w:r w:rsidRPr="00D06D1C">
        <w:rPr>
          <w:rFonts w:ascii="Arial" w:hAnsi="Arial" w:cs="Arial"/>
          <w:b/>
          <w:bCs/>
          <w:iCs/>
          <w:sz w:val="22"/>
          <w:szCs w:val="22"/>
        </w:rPr>
        <w:t>FASE II – OBRAS DE AMPLIACIÓN DEL ALUMBRADO PÚBLICO</w:t>
      </w:r>
    </w:p>
    <w:p w14:paraId="7BB32CAC" w14:textId="77777777" w:rsidR="00D06D1C" w:rsidRPr="00D06D1C" w:rsidRDefault="00D06D1C" w:rsidP="00D06D1C">
      <w:pPr>
        <w:jc w:val="both"/>
        <w:rPr>
          <w:rFonts w:ascii="Arial" w:hAnsi="Arial" w:cs="Arial"/>
          <w:b/>
          <w:bCs/>
          <w:sz w:val="22"/>
          <w:szCs w:val="22"/>
          <w:lang w:val="es-CO"/>
        </w:rPr>
      </w:pPr>
    </w:p>
    <w:p w14:paraId="23C5C6BC"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Responder por los resultados de su gestión y por las decisiones técnicas, administrativas, financieras y presupuestales tomadas durante el plazo de ejecución del contrato.</w:t>
      </w:r>
    </w:p>
    <w:p w14:paraId="7565E4B3"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Garantizar el cumplimiento de la normatividad vigente para la ejecución del objeto del contrato de interventoría y del contrato de obra, y sus liquidaciones.</w:t>
      </w:r>
    </w:p>
    <w:p w14:paraId="61038F07"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Garantizar que el contratista de obra cumpla con los requerimientos exigidos en cada una de las licencias o permisos dados por las entidades competentes para el desarrollo del contrato</w:t>
      </w:r>
    </w:p>
    <w:p w14:paraId="6092DDE0"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Garantizar durante la ejecución del contrato de obra el cumplimiento de los plazos, términos, especificaciones técnicas y demás condiciones pactadas.</w:t>
      </w:r>
    </w:p>
    <w:p w14:paraId="7D56CE83"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Asegurar que el contratista de obra cumpla la ejecución de las actividades con materiales de primera calidad, y dar cumplimiento de las recomendaciones mínimas de construcción.</w:t>
      </w:r>
    </w:p>
    <w:p w14:paraId="063D6643"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Mantener permanente comunicación con el Municipio de Mosquera, y evitar que se generen conflictos entre las partes y adoptar medidas tendientes a solucionar eventuales controversias.</w:t>
      </w:r>
    </w:p>
    <w:p w14:paraId="7C88D6C0"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Velar porque la ejecución del contrato de obra e interventoría no se interrumpa injustificadamente.</w:t>
      </w:r>
    </w:p>
    <w:p w14:paraId="28A38FB8"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Contar con las herramientas físicas y tecnológicas (procesos, manuales, formatos, software) que permita desarrollar las actividades necesarias para la ejecución del objeto del contrato de obra e interventoría.</w:t>
      </w:r>
    </w:p>
    <w:p w14:paraId="25CD4503"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Utilizar la información entregada por el Municipio de Mosquera estrictamente para el proyecto asignado en desarrollo del contrato y no hacer uso de ella en otros proyectos ni permitir su copia a terceros.</w:t>
      </w:r>
    </w:p>
    <w:p w14:paraId="4EDD3C49"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Presentar relación de personal a emplear en el desarrollo de la interventoría.</w:t>
      </w:r>
    </w:p>
    <w:p w14:paraId="185E9F34"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 xml:space="preserve">El interventor deberá realizar una evaluación semanal del estado de ejecución del contrato, con base en el cronograma de trabajo aprobado, con el fin de verificar el avance físico y financiero de las actividades programadas. En caso de evidenciarse desviaciones, atrasos o incumplimientos respecto al cronograma aprobado, el interventor deberá elaborar y remitir comunicación formal y escrita al contratista, en la cual se deje constancia detallada de los hechos, causas identificadas del atraso y los posibles impactos sobre la ejecución del contrato. En la misma comunicación, deberá requerirse al contratista la adopción de medidas correctivas o la presentación de un plan de contingencia que permita mitigar o superar los atrasos identificados, estableciendo un plazo razonable para su implementación. </w:t>
      </w:r>
    </w:p>
    <w:p w14:paraId="010E49D6"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Pagar todos los impuestos, tasas, contribuciones y similares, Nacionales y Municipales que se deriven de la ejecución del contrato, de conformidad con las normas vigentes sobre la materia.</w:t>
      </w:r>
    </w:p>
    <w:p w14:paraId="1C335635"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Las demás que se establezcan en el contrato y las que se requieran a criterio del supervisor del contrato para la debida ejecución de este, teniendo en cuenta la naturaleza, el objeto, la oferta presentada y las condiciones del proceso, documentos que forman parte integral del presente contrato.</w:t>
      </w:r>
    </w:p>
    <w:p w14:paraId="787F0352"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El interventor deberá tener en cuenta que adicionalmente a los requerimientos técnicos y de personal, deberá contar con una oficina ubicada en el municipio de Mosquera Cundinamarca, la cual deberá estar apropiadamente equipada y demás implementos necesarios para ejecutar el contrato en condiciones óptimas.</w:t>
      </w:r>
    </w:p>
    <w:p w14:paraId="3BAF64DA"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Contratar el personal idóneo para el desarrollo del objeto contractual de manera independiente y sin subordinación por parte del Municipio de Mosquera. Realizar la vinculación del personal profesional, técnico, administrativo, y todo aquel que se requiera para iniciar la ejecución del contrato, de acuerdo con las aprobaciones realizadas por el supervisor del contrato, incluyendo su vinculación al sistema de seguridad social y parafiscal. Así mismo, deberá garantizar la disponibilidad de dicho personal para el cumplimiento de sus obligaciones.</w:t>
      </w:r>
    </w:p>
    <w:p w14:paraId="52BCCB66"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El interventor hará saber al personal que contrate que no existe ningún vínculo laboral o contractual con el Municipio de Mosquera</w:t>
      </w:r>
    </w:p>
    <w:p w14:paraId="2FD3D77B"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Responder por todo daño que se cause a bienes, al personal que se utilice y a terceros en la ejecución del contrato.</w:t>
      </w:r>
    </w:p>
    <w:p w14:paraId="6CFE51D6"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Revisar y estudiar los documentos e información que dieron origen al contrato de obra e interventoría, con el propósito de establecer criterios claros y precisos sobre el alcance del contrato, que le permitan adelantar con efectividad las labores encomendadas, solicitando al Municipio de Mosquera las aclaraciones del caso.</w:t>
      </w:r>
    </w:p>
    <w:p w14:paraId="73967BDF"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Revisar y verificar toda la documentación técnica, legal, ambiental, seguridad y salud en el trabajo y económica requerida para la ejecución del proyecto, con el objeto de proponer recomendaciones para poder desarrollar el contrato sin ningún contratiempo.</w:t>
      </w:r>
    </w:p>
    <w:p w14:paraId="6F1B0109"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Garantizar que los amparos correspondientes a las garantías suscritas se hallen conforme a lo exigido en el estudio previo, el pliego de condiciones y demás documentos que hacen parte integral del presente proceso, para efectos de su presentación y aprobación por parte del Municipio de Mosquera</w:t>
      </w:r>
    </w:p>
    <w:p w14:paraId="7A03AD2D"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Presentar a la supervisión el cronograma de actividades del contrato elaboradas por parte del contratista de obra, debidamente aprobado por la interventoría. Así mismo el programa detallado del recurso humano requerido para la ejecución de los trabajos y el flujo de inversión del contrato de obra, los cuales también deben venir debidamente revisados y aprobados por parte de la interventoría.</w:t>
      </w:r>
    </w:p>
    <w:p w14:paraId="7A17A1BD"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Cumplir durante el desarrollo del contrato en lo referente a los requisitos exigidos de los perfiles profesionales del recurso humano. Además, de ser necesario, se podrá exigir el cambio de personal o equipos, siempre y cuando no esté de acuerdo con lo establecido en el contrato.</w:t>
      </w:r>
    </w:p>
    <w:p w14:paraId="77A4BC61"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Sí el contratista solicita cambios de personal durante la ejecución del contrato, la Interventoría deberá revisar y aprobar cualquier relevo o cambio en el equipo de trabajo del contratista, y verificar que cumpla con lo establecido en el estudio previo, el pliego de condiciones y demás documentos que forman parte integral del presente proceso, dejar el registro respectivo e informar al Municipio de Mosquera</w:t>
      </w:r>
    </w:p>
    <w:p w14:paraId="05DBC4A9"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Convocar y liderar la realización de comités técnicos semanales donde se haga seguimiento al estado de avance del contrato de obra, y a los diferentes aspectos sociales, ambientales, técnicos, financieros, SST y comunitarios, el cual estará integrado como mínimo por el contratista de obra, la interventoría y el Municipio de Mosquera</w:t>
      </w:r>
    </w:p>
    <w:p w14:paraId="5B143EC4"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Atender y/o responder las observaciones o aclaraciones que solicite el Municipio de Mosquera de acuerdo con los términos del requerimiento.</w:t>
      </w:r>
    </w:p>
    <w:p w14:paraId="32B8C7F6"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Suscribir las actas de inicio, recibo parcial, de seguimiento a los contratos, suspensión, reinicio, terminación, entrega, recibo final y liquidación.</w:t>
      </w:r>
    </w:p>
    <w:p w14:paraId="75DBEB46"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Entregar y exponer a la Supervisión del contrato de interventoría la metodología de trabajo, procedimientos, formatos, y demás herramientas que se deberán cumplir para garantizar la correcta ejecución del contrato, con el fin de establecer criterios claros y precisos sobre el alcance del contrato, que le permitan adelantar con efectividad las labores encomendadas</w:t>
      </w:r>
    </w:p>
    <w:p w14:paraId="10DDE481"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Realizar las inspecciones y registros correspondientes para el levantamiento de las actas de vecindades antes del inicio de las obras.</w:t>
      </w:r>
    </w:p>
    <w:p w14:paraId="2B93D6F2"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La interventoría exigirá al contratista la programación detallada de las actividades del contrato, conforme al cronograma aprobado por la interventoría. Así mismo, en caso de evidenciarse desviaciones en la ejecución del objeto contractual, ya sean de carácter técnico, operativo, administrativo o de cualquier otra índole, la interventoría requerirá formalmente al contratista la adopción inmediata de medidas de reacción, correctivas y/o preventivas, incluyendo la formulación de los respectivos planes de contingencia, con el fin de mitigar o superar las causas que originan dichas desviaciones. Estas medidas deberán ser presentadas por el contratista dentro del término establecido por la interventoría y estarán sujetas a su revisión y aprobación. La interventoría hará seguimiento al cumplimiento de dichas medidas y dejará constancia en los informes respectivos.</w:t>
      </w:r>
    </w:p>
    <w:p w14:paraId="61A9D096"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Informar oportunamente los requerimientos de carácter técnico que no impliquen modificaciones al contrato. En caso de requerir modificaciones, deberá comunicarle de manera inmediata a la Supervisión del contrato, para su estudio y evaluación, comunicación que deberá ir acompañada de su concepto y soportada con la debida justificación técnica, financiera, administrativa, jurídica y ambiental, SST según corresponda. Y de ser necesario hacer una modificación a las condiciones iniciales, se deberá realizar los trámites pertinentes frente a la oficina de contratación con el fin de suscribir un modificatorio al contrato de obra y/o interventoría.</w:t>
      </w:r>
    </w:p>
    <w:p w14:paraId="4AB4000E"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Garantizar permanentemente el cumplimiento de todas las obligaciones y entrega de los productos del contrato, de forma que controle la correcta ejecución del objeto contractual y el cumplimiento de las condiciones de calidad y oportunidad a las que se obligó.</w:t>
      </w:r>
    </w:p>
    <w:p w14:paraId="7672F2B2"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Suministrar la información que requieran el Municipio de Mosquera, el Supervisor delegado y/o las Entidades de control de manera oportuna.</w:t>
      </w:r>
    </w:p>
    <w:p w14:paraId="32D5A029"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Validar la instalación por parte del contratista de las vallas de la obra, en las condiciones y cantidades exigidas por el Municipio de Mosquera, las cuales deberán actualizarse y permanecer legibles durante todo el plazo de ejecución del CONTRATO, según lo exigido por la curaduría Urbana y la normatividad aplicable.</w:t>
      </w:r>
    </w:p>
    <w:p w14:paraId="486E045C"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Cumplir con el flujo de inversión del contrato, efectuando controles y ajustes periódicos de las actividades programadas a los que haya lugar.</w:t>
      </w:r>
    </w:p>
    <w:p w14:paraId="3FAA117E"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El contratista deberá dar cumplimiento a la utilización del libro o bitácora de obra para registrar en él, diariamente, las actividades en ejecución, novedades, recomendaciones e instrucciones, y demás actuaciones que considere el contratista, la interventoría y la supervisión.</w:t>
      </w:r>
    </w:p>
    <w:p w14:paraId="7A6DE0F7"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 xml:space="preserve">En el caso que el contratista de la obra identifique la necesidad de cambios en las especificaciones técnicas, éste deberá informar inmediatamente a la interventoría, quien igualmente le comunicara a la Supervisión. Cualquier cambio que se requiera efectuar a un diseño o especificación técnica de construcción, debe ser previamente autorizado por escrito por parte de la interventoría y el Municipio de Mosquera, y del Supervisor. Por ningún motivo puede permitir efectuar cambios sin la previa autorización de la Supervisión. Esta modificación a las condiciones iniciales, se deberá realizar el respectivo trámite frente a la oficina de contratación, con el fin de suscribir un modificatorio al contrato de obra y/o interventoría. </w:t>
      </w:r>
    </w:p>
    <w:p w14:paraId="645C6DE5"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El contratista deberá acatar las instrucciones de carácter obligatorio dadas por la Supervisión de conformidad con lo establecido en el marco de la ley y de lo pactado contractualmente.</w:t>
      </w:r>
    </w:p>
    <w:p w14:paraId="48F0E84C"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Realizar la medición y verificación de las cantidades de obra realmente ejecutadas, con el fin de realizar los cortes y actas parciales de obra para su facturación.</w:t>
      </w:r>
    </w:p>
    <w:p w14:paraId="5D0C79FC"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Asistir y participar activamente en los comités técnicos y/o reuniones, convocadas por el Municipio de Mosquera y el supervisor del contrato</w:t>
      </w:r>
    </w:p>
    <w:p w14:paraId="42B0923C"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Garantizar permanentemente la calidad de los trabajos, equipos, materiales, bienes, insumos y productos.</w:t>
      </w:r>
    </w:p>
    <w:p w14:paraId="0AE6F1E6"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Verificar que los materiales pétreos de obra provengan de canteras debidamente aprobadas por la autoridad competente presentando los documentos necesarios para este fin.</w:t>
      </w:r>
    </w:p>
    <w:p w14:paraId="58DABFD2"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Verificar que se garantice la disposición final de los escombros y desechos de materiales eléctricos en los sitios autorizados para ello.</w:t>
      </w:r>
    </w:p>
    <w:p w14:paraId="5AFDCF20"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Verificar que se garantice los procedimientos constructivos, de forma tal que sean compatibles, no solo con los requerimientos técnicos necesarios, sino con las disposiciones legales, las normas especiales para la gestión y obtención de las autorizaciones y permisos específicos requeridos para el uso y aprovechamiento de los recursos naturales. En caso de que no se dé cumplimiento a lo anterior la Supervisión podrá ordenar la modificación de los procedimientos o la suspensión de los trabajos.</w:t>
      </w:r>
    </w:p>
    <w:p w14:paraId="55FFF7C8"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Cumplir durante el desarrollo del contrato lo establecido en los pliegos de condiciones, referente a los requisitos exigidos de los perfiles profesionales del recurso humano y el tiempo de dedicación de estos al contrato, así como el equipo y maquinaria exigido para la ejecución de los trabajos.</w:t>
      </w:r>
    </w:p>
    <w:p w14:paraId="57D1A8D8"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Poner en conocimiento de la Supervisión y el Municipio de Mosquera, de manera oportuna todas las comunicaciones que se generen en el ejercicio del contrato.</w:t>
      </w:r>
    </w:p>
    <w:p w14:paraId="2147439B"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Verificar, la demolición, reconstrucción y/o reparación de las obras que no cumplan con las calidades y especificaciones técnicas exigidas</w:t>
      </w:r>
    </w:p>
    <w:p w14:paraId="45F962AE"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 xml:space="preserve">Presentar las modificaciones técnicas con procedimientos que sean convenientes para resolver problemas que pueden afectar las obras en construcción. Estas modificaciones pueden estar encaminadas a cambio de materiales y/o procesos constructivos; si la modificación afecta de manera significativa las condiciones iniciales del contrato, se deberá realizar las acciones pertinentes y necesarias frente a la oficina de contratación para la solicitud y aprobación del modificatorio al contrato inicialmente firmado. </w:t>
      </w:r>
    </w:p>
    <w:p w14:paraId="0B4B9118"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Revisar los planos record y manuales de operación y mantenimiento de obras y equipos elaborados cuando aplique.</w:t>
      </w:r>
    </w:p>
    <w:p w14:paraId="6D09FE10"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Elaborar y presentar para revisión y aprobación de la supervisión, las actas de mayores y menores cantidades de obra.</w:t>
      </w:r>
    </w:p>
    <w:p w14:paraId="33649C6E"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 xml:space="preserve">Revisar las solicitudes con sus respectivos soportes en los casos que se requiera ítems no previstos, mayores cantidades de obra y con ocasión a ello requiera igualmente adición presupuestal o modificaciones del alcance del proyecto, remitiéndolos a la Supervisión para su evaluación. Le está prohibido al contratista permitir la ejecución de ítems o actividades de obra no previstos en el contrato, sin que previamente se haya validado por el supervisor o interventor del contrato según aplique, quienes evaluaran la pertinencia de realizar una modificación al contrato. </w:t>
      </w:r>
    </w:p>
    <w:p w14:paraId="35D2021A"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Presentar los informes en la forma y periodicidad exigida por parte de la supervisión.</w:t>
      </w:r>
    </w:p>
    <w:p w14:paraId="54A766A0"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En caso de suspensión del término de ejecución del contrato, el interventor deberá remitir al Municipio de Mosquera un concepto técnico y jurídico en el cual se soporte la solicitud a fin de que el Municipio de Mosquera manifieste su aval o rechazo.</w:t>
      </w:r>
    </w:p>
    <w:p w14:paraId="3518F765"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Acopiar de manera ordenada en medio físico y en medio magnético, la documentación producida en la ejecución del proyecto, de tal manera que el Municipio de Mosquera tenga acceso a la misma en cualquier momento.</w:t>
      </w:r>
    </w:p>
    <w:p w14:paraId="19D7AD6B"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Llevar estricto control sobre la correspondencia que se produzca con el contratista, la interventoría y el Municipio de Mosquera, durante el desarrollo del contrato de obra e interventoría, de tal forma que el Municipio de Mosquera cuente con los insumos para intervenir oportunamente frente a las solicitudes presentadas.</w:t>
      </w:r>
    </w:p>
    <w:p w14:paraId="02249F8B"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Elaborar, revisar, suscribir y radicar las actas y demás documentos necesarios para la ejecución del contrato de obra e interventoría.</w:t>
      </w:r>
    </w:p>
    <w:p w14:paraId="5209376A"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Levantar actas de todas las reuniones que se produzcan con ocasión de la ejecución del contrato y entregar copia de esta a cada uno de los participantes al término de la reunión.</w:t>
      </w:r>
    </w:p>
    <w:p w14:paraId="469FC5E3"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Velar por el oportuno trámite de las solicitudes y peticiones que hagan los particulares o las autoridades en relación con el desarrollo del proyecto.</w:t>
      </w:r>
    </w:p>
    <w:p w14:paraId="7A7760EA"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Recomendar por escrito las acciones necesarias para la mejor ejecución del contrato de obra, apuntando a su optimización financiera y técnica.</w:t>
      </w:r>
    </w:p>
    <w:p w14:paraId="50CDEDD6"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Atender oportunamente durante la etapa contractual y post contractual del contrato de obra e interventoría, las solicitudes que le formule el Municipio de Mosquera en el marco de la asistencia técnica en procesos administrativos y/o judiciales, según el caso, que se lleguen a adelantar con ocasión de la ejecución del proyecto.</w:t>
      </w:r>
    </w:p>
    <w:p w14:paraId="072A1C43"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Acompañar al Municipio de Mosquera, en los procesos administrativos y judiciales que se lleguen a iniciar en cualquier momento, aún después de liquidado el contrato de obra e interventoría, y tramitar aquellas actuaciones a que haya lugar.</w:t>
      </w:r>
    </w:p>
    <w:p w14:paraId="758AF0EE"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Verificar que todos y cada uno de los trámites necesarios para que el personal del contratista porte un documento que lo acredite como tal.</w:t>
      </w:r>
    </w:p>
    <w:p w14:paraId="6E49DC4F"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Cumplir y atender de manera oportuna las instrucciones impartidas por el Municipio de Mosquera y o el supervisor delegado.</w:t>
      </w:r>
    </w:p>
    <w:p w14:paraId="2295BAA9"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Informar al Municipio de Mosquera con frecuencia semanal, cuáles han sido las gestiones adelantadas por parte del personal profesional del interventor, tendientes a solucionar de fondo los inconvenientes que vayan surgiendo durante la ejecución del contrato.</w:t>
      </w:r>
    </w:p>
    <w:p w14:paraId="6526B7E3"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Canalizará oportunamente al Municipio de Mosquera las quejas y reclamos que presente la comunidad sobre el proyecto.</w:t>
      </w:r>
    </w:p>
    <w:p w14:paraId="19697F25"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Implementar los programas de comunicación permanente con la comunidad, e informar a la comunidad donde se desarrollarán las obras, sobre el alcance, magnitud, impacto y beneficio de las mismas.</w:t>
      </w:r>
    </w:p>
    <w:p w14:paraId="7F3F75B2"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Cumplir con las normas de seguridad, higiene, salud ocupacional y ambiental que sean aplicables del proyecto, y cumplirlas al interior de su equipo de trabajo.</w:t>
      </w:r>
    </w:p>
    <w:p w14:paraId="409323E7"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 xml:space="preserve">Adoptar e implementar los protocolos de bioseguridad para la </w:t>
      </w:r>
      <w:r w:rsidRPr="00D06D1C">
        <w:rPr>
          <w:rFonts w:ascii="Arial" w:hAnsi="Arial" w:cs="Arial"/>
          <w:b/>
          <w:bCs/>
          <w:sz w:val="22"/>
          <w:szCs w:val="22"/>
          <w:lang w:val="es-MX"/>
        </w:rPr>
        <w:t xml:space="preserve">INTERVENTORÍA TÉCNICA, ADMINISTRATIVA, FINANCIERA, AMBIENTAL Y LEGAL PARA LA AMPLIACIÓN DEL SISTEMA DE ALUMBRADO PÚBLICO CORRESPONDIENTE A DIFERENTES SECTORES VIALES Y OTRAS ÁREAS DEL CASCO URBANO DEL MUNICIPIO DE MOSQUERA CUNDINAMARCA, MEDIANTE LUMINARIAS CON TECNOLOGÍA LED CON SISTEMA AUTÓNOMO DE ENERGÍA SOLAR, </w:t>
      </w:r>
      <w:r w:rsidRPr="00D06D1C">
        <w:rPr>
          <w:rFonts w:ascii="Arial" w:hAnsi="Arial" w:cs="Arial"/>
          <w:sz w:val="22"/>
          <w:szCs w:val="22"/>
          <w:lang w:val="es-MX"/>
        </w:rPr>
        <w:t xml:space="preserve">de acuerdo con lo estipulado en la resolución No. 223 de 2021 del Ministerio de Salud y Protección Social. Si aplica. </w:t>
      </w:r>
    </w:p>
    <w:p w14:paraId="67D520AB"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Entregar todos los paz y salvos a los que haya lugar según la naturaleza del contrato.</w:t>
      </w:r>
    </w:p>
    <w:p w14:paraId="76533275"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El interventor será corresponsable, en caso de no prever, indagar, consultar, planear, controlar, vigilar, verificar, acompañar, advertir en todos y cada uno de los procesos, requisitos y trámites que deban cumplirse para la obtención de todos y cada uno de los permisos, licencias y/o aprobaciones necesarias para el cumplimiento del objeto del contrato de obra.</w:t>
      </w:r>
    </w:p>
    <w:p w14:paraId="70C3B9BF"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Elaborar junto con el contratista las actas de avance en la ejecución.</w:t>
      </w:r>
    </w:p>
    <w:p w14:paraId="1FB9CF59"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Llevar un registro cronológico de los pagos, ajustes y deducciones efectuadas del contrato de obra e interventoría, así como de la relación de los documentos que se allegue para tal efecto.</w:t>
      </w:r>
    </w:p>
    <w:p w14:paraId="36543FA8" w14:textId="77777777" w:rsidR="00D06D1C" w:rsidRPr="00D06D1C" w:rsidRDefault="00D06D1C" w:rsidP="00D06D1C">
      <w:pPr>
        <w:pStyle w:val="Prrafodelista"/>
        <w:numPr>
          <w:ilvl w:val="0"/>
          <w:numId w:val="69"/>
        </w:numPr>
        <w:jc w:val="both"/>
        <w:rPr>
          <w:rFonts w:ascii="Arial" w:hAnsi="Arial" w:cs="Arial"/>
          <w:sz w:val="22"/>
          <w:szCs w:val="22"/>
          <w:lang w:val="es-MX"/>
        </w:rPr>
      </w:pPr>
      <w:r w:rsidRPr="00D06D1C">
        <w:rPr>
          <w:rFonts w:ascii="Arial" w:hAnsi="Arial" w:cs="Arial"/>
          <w:sz w:val="22"/>
          <w:szCs w:val="22"/>
          <w:lang w:val="es-MX"/>
        </w:rPr>
        <w:t>Cumplir con la entrega de los informes semanales, mensuales y final requerido por el Municipio de Mosquera y el supervisor delegado, en los cuales se presente el estado de ejecución, avance, registro fotográfico y terminación del contrato. El Informe semanal deberá presentarse el primer día hábil de la semana y el mensual deberá presentarse dentro de los ocho (8) días hábiles siguientes al vencimiento del mismo, en los cuales se evidencien los aspectos más relevantes de las actividades desarrolladas, según el formato establecido, de acuerdo con las siguientes condiciones:</w:t>
      </w:r>
    </w:p>
    <w:p w14:paraId="591ADDF5" w14:textId="77777777" w:rsidR="00D06D1C" w:rsidRPr="00D06D1C" w:rsidRDefault="00D06D1C" w:rsidP="00D06D1C">
      <w:pPr>
        <w:jc w:val="both"/>
        <w:rPr>
          <w:rFonts w:ascii="Arial" w:hAnsi="Arial" w:cs="Arial"/>
          <w:sz w:val="22"/>
          <w:szCs w:val="22"/>
          <w:lang w:val="es-MX"/>
        </w:rPr>
      </w:pPr>
    </w:p>
    <w:p w14:paraId="76C1D63E" w14:textId="77777777" w:rsidR="00D06D1C" w:rsidRPr="00D06D1C" w:rsidRDefault="00D06D1C" w:rsidP="00D06D1C">
      <w:pPr>
        <w:pStyle w:val="Prrafodelista"/>
        <w:jc w:val="both"/>
        <w:rPr>
          <w:rFonts w:ascii="Arial" w:hAnsi="Arial" w:cs="Arial"/>
          <w:sz w:val="22"/>
          <w:szCs w:val="22"/>
          <w:lang w:val="es-MX"/>
        </w:rPr>
      </w:pPr>
      <w:r w:rsidRPr="00D06D1C">
        <w:rPr>
          <w:rFonts w:ascii="Arial" w:hAnsi="Arial" w:cs="Arial"/>
          <w:b/>
          <w:bCs/>
          <w:sz w:val="22"/>
          <w:szCs w:val="22"/>
          <w:lang w:val="es-MX"/>
        </w:rPr>
        <w:t>INFORMES SEMANALES.</w:t>
      </w:r>
      <w:r w:rsidRPr="00D06D1C">
        <w:rPr>
          <w:rFonts w:ascii="Arial" w:hAnsi="Arial" w:cs="Arial"/>
          <w:sz w:val="22"/>
          <w:szCs w:val="22"/>
          <w:lang w:val="es-MX"/>
        </w:rPr>
        <w:t xml:space="preserve"> En el informe semanal se presentará la información general del contrato, el cumplimiento de la programación del contrato. Adicional a lo anterior, deberá incluir:</w:t>
      </w:r>
    </w:p>
    <w:p w14:paraId="05450B5A" w14:textId="77777777" w:rsidR="00D06D1C" w:rsidRPr="00D06D1C" w:rsidRDefault="00D06D1C" w:rsidP="00D06D1C">
      <w:pPr>
        <w:pStyle w:val="Prrafodelista"/>
        <w:jc w:val="both"/>
        <w:rPr>
          <w:rFonts w:ascii="Arial" w:hAnsi="Arial" w:cs="Arial"/>
          <w:sz w:val="22"/>
          <w:szCs w:val="22"/>
          <w:lang w:val="es-MX"/>
        </w:rPr>
      </w:pPr>
    </w:p>
    <w:p w14:paraId="44D134DE" w14:textId="77777777" w:rsidR="00D06D1C" w:rsidRPr="00D06D1C" w:rsidRDefault="00D06D1C" w:rsidP="00D06D1C">
      <w:pPr>
        <w:pStyle w:val="Prrafodelista"/>
        <w:numPr>
          <w:ilvl w:val="0"/>
          <w:numId w:val="68"/>
        </w:numPr>
        <w:jc w:val="both"/>
        <w:rPr>
          <w:rFonts w:ascii="Arial" w:hAnsi="Arial" w:cs="Arial"/>
          <w:sz w:val="22"/>
          <w:szCs w:val="22"/>
          <w:lang w:val="es-MX"/>
        </w:rPr>
      </w:pPr>
      <w:r w:rsidRPr="00D06D1C">
        <w:rPr>
          <w:rFonts w:ascii="Arial" w:hAnsi="Arial" w:cs="Arial"/>
          <w:sz w:val="22"/>
          <w:szCs w:val="22"/>
          <w:lang w:val="es-MX"/>
        </w:rPr>
        <w:t>Indicadores Financieros.</w:t>
      </w:r>
    </w:p>
    <w:p w14:paraId="28E5F2D4" w14:textId="77777777" w:rsidR="00D06D1C" w:rsidRPr="00D06D1C" w:rsidRDefault="00D06D1C" w:rsidP="00D06D1C">
      <w:pPr>
        <w:pStyle w:val="Prrafodelista"/>
        <w:numPr>
          <w:ilvl w:val="0"/>
          <w:numId w:val="68"/>
        </w:numPr>
        <w:jc w:val="both"/>
        <w:rPr>
          <w:rFonts w:ascii="Arial" w:hAnsi="Arial" w:cs="Arial"/>
          <w:sz w:val="22"/>
          <w:szCs w:val="22"/>
          <w:lang w:val="es-MX"/>
        </w:rPr>
      </w:pPr>
      <w:r w:rsidRPr="00D06D1C">
        <w:rPr>
          <w:rFonts w:ascii="Arial" w:hAnsi="Arial" w:cs="Arial"/>
          <w:sz w:val="22"/>
          <w:szCs w:val="22"/>
          <w:lang w:val="es-MX"/>
        </w:rPr>
        <w:t>Indicadores Físicos.</w:t>
      </w:r>
    </w:p>
    <w:p w14:paraId="18A1821D" w14:textId="77777777" w:rsidR="00D06D1C" w:rsidRPr="00D06D1C" w:rsidRDefault="00D06D1C" w:rsidP="00D06D1C">
      <w:pPr>
        <w:pStyle w:val="Prrafodelista"/>
        <w:numPr>
          <w:ilvl w:val="0"/>
          <w:numId w:val="68"/>
        </w:numPr>
        <w:jc w:val="both"/>
        <w:rPr>
          <w:rFonts w:ascii="Arial" w:hAnsi="Arial" w:cs="Arial"/>
          <w:sz w:val="22"/>
          <w:szCs w:val="22"/>
          <w:lang w:val="es-MX"/>
        </w:rPr>
      </w:pPr>
      <w:r w:rsidRPr="00D06D1C">
        <w:rPr>
          <w:rFonts w:ascii="Arial" w:hAnsi="Arial" w:cs="Arial"/>
          <w:sz w:val="22"/>
          <w:szCs w:val="22"/>
          <w:lang w:val="es-MX"/>
        </w:rPr>
        <w:t>Situaciones problemáticas.</w:t>
      </w:r>
    </w:p>
    <w:p w14:paraId="070956E0" w14:textId="77777777" w:rsidR="00D06D1C" w:rsidRPr="00D06D1C" w:rsidRDefault="00D06D1C" w:rsidP="00D06D1C">
      <w:pPr>
        <w:pStyle w:val="Prrafodelista"/>
        <w:numPr>
          <w:ilvl w:val="0"/>
          <w:numId w:val="68"/>
        </w:numPr>
        <w:jc w:val="both"/>
        <w:rPr>
          <w:rFonts w:ascii="Arial" w:hAnsi="Arial" w:cs="Arial"/>
          <w:sz w:val="22"/>
          <w:szCs w:val="22"/>
          <w:lang w:val="es-MX"/>
        </w:rPr>
      </w:pPr>
      <w:r w:rsidRPr="00D06D1C">
        <w:rPr>
          <w:rFonts w:ascii="Arial" w:hAnsi="Arial" w:cs="Arial"/>
          <w:sz w:val="22"/>
          <w:szCs w:val="22"/>
          <w:lang w:val="es-MX"/>
        </w:rPr>
        <w:t>Plan de Acción.</w:t>
      </w:r>
    </w:p>
    <w:p w14:paraId="0C5675AB" w14:textId="77777777" w:rsidR="00D06D1C" w:rsidRPr="00D06D1C" w:rsidRDefault="00D06D1C" w:rsidP="00D06D1C">
      <w:pPr>
        <w:pStyle w:val="Prrafodelista"/>
        <w:numPr>
          <w:ilvl w:val="0"/>
          <w:numId w:val="68"/>
        </w:numPr>
        <w:jc w:val="both"/>
        <w:rPr>
          <w:rFonts w:ascii="Arial" w:hAnsi="Arial" w:cs="Arial"/>
          <w:sz w:val="22"/>
          <w:szCs w:val="22"/>
          <w:lang w:val="es-MX"/>
        </w:rPr>
      </w:pPr>
      <w:r w:rsidRPr="00D06D1C">
        <w:rPr>
          <w:rFonts w:ascii="Arial" w:hAnsi="Arial" w:cs="Arial"/>
          <w:sz w:val="22"/>
          <w:szCs w:val="22"/>
          <w:lang w:val="es-MX"/>
        </w:rPr>
        <w:t>Actividades desarrolladas durante la semana (Ambiental, social, técnica, administrativa, etc.).</w:t>
      </w:r>
    </w:p>
    <w:p w14:paraId="6BECCDA0" w14:textId="77777777" w:rsidR="00D06D1C" w:rsidRPr="00D06D1C" w:rsidRDefault="00D06D1C" w:rsidP="00D06D1C">
      <w:pPr>
        <w:pStyle w:val="Prrafodelista"/>
        <w:numPr>
          <w:ilvl w:val="0"/>
          <w:numId w:val="68"/>
        </w:numPr>
        <w:jc w:val="both"/>
        <w:rPr>
          <w:rFonts w:ascii="Arial" w:hAnsi="Arial" w:cs="Arial"/>
          <w:sz w:val="22"/>
          <w:szCs w:val="22"/>
          <w:lang w:val="es-MX"/>
        </w:rPr>
      </w:pPr>
      <w:r w:rsidRPr="00D06D1C">
        <w:rPr>
          <w:rFonts w:ascii="Arial" w:hAnsi="Arial" w:cs="Arial"/>
          <w:sz w:val="22"/>
          <w:szCs w:val="22"/>
          <w:lang w:val="es-MX"/>
        </w:rPr>
        <w:t>Actividades programadas para la siguiente semana.</w:t>
      </w:r>
    </w:p>
    <w:p w14:paraId="76996F47" w14:textId="77777777" w:rsidR="00D06D1C" w:rsidRPr="00D06D1C" w:rsidRDefault="00D06D1C" w:rsidP="00D06D1C">
      <w:pPr>
        <w:pStyle w:val="Prrafodelista"/>
        <w:numPr>
          <w:ilvl w:val="0"/>
          <w:numId w:val="68"/>
        </w:numPr>
        <w:jc w:val="both"/>
        <w:rPr>
          <w:rFonts w:ascii="Arial" w:hAnsi="Arial" w:cs="Arial"/>
          <w:sz w:val="22"/>
          <w:szCs w:val="22"/>
          <w:lang w:val="es-MX"/>
        </w:rPr>
      </w:pPr>
      <w:r w:rsidRPr="00D06D1C">
        <w:rPr>
          <w:rFonts w:ascii="Arial" w:hAnsi="Arial" w:cs="Arial"/>
          <w:sz w:val="22"/>
          <w:szCs w:val="22"/>
          <w:lang w:val="es-MX"/>
        </w:rPr>
        <w:t>Registro Fotográfico.</w:t>
      </w:r>
    </w:p>
    <w:p w14:paraId="774EF63E" w14:textId="77777777" w:rsidR="00D06D1C" w:rsidRPr="00D06D1C" w:rsidRDefault="00D06D1C" w:rsidP="00D06D1C">
      <w:pPr>
        <w:jc w:val="both"/>
        <w:rPr>
          <w:rFonts w:ascii="Arial" w:hAnsi="Arial" w:cs="Arial"/>
          <w:sz w:val="22"/>
          <w:szCs w:val="22"/>
          <w:lang w:val="es-MX"/>
        </w:rPr>
      </w:pPr>
    </w:p>
    <w:p w14:paraId="2B49A7AE" w14:textId="77777777" w:rsidR="00D06D1C" w:rsidRPr="00D06D1C" w:rsidRDefault="00D06D1C" w:rsidP="00D06D1C">
      <w:pPr>
        <w:pStyle w:val="Prrafodelista"/>
        <w:jc w:val="both"/>
        <w:rPr>
          <w:rFonts w:ascii="Arial" w:hAnsi="Arial" w:cs="Arial"/>
          <w:sz w:val="22"/>
          <w:szCs w:val="22"/>
          <w:lang w:val="es-MX"/>
        </w:rPr>
      </w:pPr>
      <w:r w:rsidRPr="00D06D1C">
        <w:rPr>
          <w:rFonts w:ascii="Arial" w:hAnsi="Arial" w:cs="Arial"/>
          <w:b/>
          <w:bCs/>
          <w:sz w:val="22"/>
          <w:szCs w:val="22"/>
          <w:lang w:val="es-MX"/>
        </w:rPr>
        <w:t>INFORMES MENSUALES</w:t>
      </w:r>
      <w:r w:rsidRPr="00D06D1C">
        <w:rPr>
          <w:rFonts w:ascii="Arial" w:hAnsi="Arial" w:cs="Arial"/>
          <w:sz w:val="22"/>
          <w:szCs w:val="22"/>
          <w:lang w:val="es-MX"/>
        </w:rPr>
        <w:t>. El interventor presentará mensualmente un informe en donde se consigne el trabajo ejecutado en ese mes, el cual refleje adecuadamente el avance de proyecto, índices de gestión mensual y estado de avance con respecto a lo programado. Como mínimo deberá incluir:</w:t>
      </w:r>
    </w:p>
    <w:p w14:paraId="43B27B21" w14:textId="77777777" w:rsidR="00D06D1C" w:rsidRPr="00D06D1C" w:rsidRDefault="00D06D1C" w:rsidP="00D06D1C">
      <w:pPr>
        <w:pStyle w:val="Prrafodelista"/>
        <w:jc w:val="both"/>
        <w:rPr>
          <w:rFonts w:ascii="Arial" w:hAnsi="Arial" w:cs="Arial"/>
          <w:sz w:val="22"/>
          <w:szCs w:val="22"/>
          <w:lang w:val="es-MX"/>
        </w:rPr>
      </w:pPr>
    </w:p>
    <w:p w14:paraId="312A6E51" w14:textId="77777777" w:rsidR="00D06D1C" w:rsidRPr="00D06D1C" w:rsidRDefault="00D06D1C" w:rsidP="00D06D1C">
      <w:pPr>
        <w:pStyle w:val="Prrafodelista"/>
        <w:numPr>
          <w:ilvl w:val="0"/>
          <w:numId w:val="70"/>
        </w:numPr>
        <w:jc w:val="both"/>
        <w:rPr>
          <w:rFonts w:ascii="Arial" w:hAnsi="Arial" w:cs="Arial"/>
          <w:sz w:val="22"/>
          <w:szCs w:val="22"/>
          <w:lang w:val="es-MX"/>
        </w:rPr>
      </w:pPr>
      <w:r w:rsidRPr="00D06D1C">
        <w:rPr>
          <w:rFonts w:ascii="Arial" w:hAnsi="Arial" w:cs="Arial"/>
          <w:sz w:val="22"/>
          <w:szCs w:val="22"/>
          <w:lang w:val="es-MX"/>
        </w:rPr>
        <w:t>Informe ejecutivo.</w:t>
      </w:r>
    </w:p>
    <w:p w14:paraId="43D6DE49" w14:textId="77777777" w:rsidR="00D06D1C" w:rsidRPr="00D06D1C" w:rsidRDefault="00D06D1C" w:rsidP="00D06D1C">
      <w:pPr>
        <w:pStyle w:val="Prrafodelista"/>
        <w:numPr>
          <w:ilvl w:val="0"/>
          <w:numId w:val="70"/>
        </w:numPr>
        <w:jc w:val="both"/>
        <w:rPr>
          <w:rFonts w:ascii="Arial" w:hAnsi="Arial" w:cs="Arial"/>
          <w:sz w:val="22"/>
          <w:szCs w:val="22"/>
          <w:lang w:val="es-MX"/>
        </w:rPr>
      </w:pPr>
      <w:r w:rsidRPr="00D06D1C">
        <w:rPr>
          <w:rFonts w:ascii="Arial" w:hAnsi="Arial" w:cs="Arial"/>
          <w:sz w:val="22"/>
          <w:szCs w:val="22"/>
          <w:lang w:val="es-MX"/>
        </w:rPr>
        <w:t>Informe técnico.</w:t>
      </w:r>
    </w:p>
    <w:p w14:paraId="251A6D97" w14:textId="77777777" w:rsidR="00D06D1C" w:rsidRPr="00D06D1C" w:rsidRDefault="00D06D1C" w:rsidP="00D06D1C">
      <w:pPr>
        <w:pStyle w:val="Prrafodelista"/>
        <w:numPr>
          <w:ilvl w:val="0"/>
          <w:numId w:val="70"/>
        </w:numPr>
        <w:jc w:val="both"/>
        <w:rPr>
          <w:rFonts w:ascii="Arial" w:hAnsi="Arial" w:cs="Arial"/>
          <w:sz w:val="22"/>
          <w:szCs w:val="22"/>
          <w:lang w:val="es-MX"/>
        </w:rPr>
      </w:pPr>
      <w:r w:rsidRPr="00D06D1C">
        <w:rPr>
          <w:rFonts w:ascii="Arial" w:hAnsi="Arial" w:cs="Arial"/>
          <w:sz w:val="22"/>
          <w:szCs w:val="22"/>
          <w:lang w:val="es-MX"/>
        </w:rPr>
        <w:t>Acta parcial y balance presupuestal.</w:t>
      </w:r>
    </w:p>
    <w:p w14:paraId="01EAEFE2" w14:textId="77777777" w:rsidR="00D06D1C" w:rsidRPr="00D06D1C" w:rsidRDefault="00D06D1C" w:rsidP="00D06D1C">
      <w:pPr>
        <w:pStyle w:val="Prrafodelista"/>
        <w:numPr>
          <w:ilvl w:val="0"/>
          <w:numId w:val="70"/>
        </w:numPr>
        <w:jc w:val="both"/>
        <w:rPr>
          <w:rFonts w:ascii="Arial" w:hAnsi="Arial" w:cs="Arial"/>
          <w:sz w:val="22"/>
          <w:szCs w:val="22"/>
          <w:lang w:val="es-MX"/>
        </w:rPr>
      </w:pPr>
      <w:r w:rsidRPr="00D06D1C">
        <w:rPr>
          <w:rFonts w:ascii="Arial" w:hAnsi="Arial" w:cs="Arial"/>
          <w:sz w:val="22"/>
          <w:szCs w:val="22"/>
          <w:lang w:val="es-MX"/>
        </w:rPr>
        <w:t>Actas de vecindad (cuando aplique).</w:t>
      </w:r>
    </w:p>
    <w:p w14:paraId="2D016328" w14:textId="77777777" w:rsidR="00D06D1C" w:rsidRPr="00D06D1C" w:rsidRDefault="00D06D1C" w:rsidP="00D06D1C">
      <w:pPr>
        <w:pStyle w:val="Prrafodelista"/>
        <w:numPr>
          <w:ilvl w:val="0"/>
          <w:numId w:val="70"/>
        </w:numPr>
        <w:jc w:val="both"/>
        <w:rPr>
          <w:rFonts w:ascii="Arial" w:hAnsi="Arial" w:cs="Arial"/>
          <w:sz w:val="22"/>
          <w:szCs w:val="22"/>
          <w:lang w:val="es-MX"/>
        </w:rPr>
      </w:pPr>
      <w:r w:rsidRPr="00D06D1C">
        <w:rPr>
          <w:rFonts w:ascii="Arial" w:hAnsi="Arial" w:cs="Arial"/>
          <w:sz w:val="22"/>
          <w:szCs w:val="22"/>
          <w:lang w:val="es-MX"/>
        </w:rPr>
        <w:t>Avance de cada una de las actividades programadas con base en la Curva S.</w:t>
      </w:r>
    </w:p>
    <w:p w14:paraId="2945B5E6" w14:textId="77777777" w:rsidR="00D06D1C" w:rsidRPr="00D06D1C" w:rsidRDefault="00D06D1C" w:rsidP="00D06D1C">
      <w:pPr>
        <w:pStyle w:val="Prrafodelista"/>
        <w:numPr>
          <w:ilvl w:val="0"/>
          <w:numId w:val="70"/>
        </w:numPr>
        <w:jc w:val="both"/>
        <w:rPr>
          <w:rFonts w:ascii="Arial" w:hAnsi="Arial" w:cs="Arial"/>
          <w:sz w:val="22"/>
          <w:szCs w:val="22"/>
          <w:lang w:val="es-MX"/>
        </w:rPr>
      </w:pPr>
      <w:r w:rsidRPr="00D06D1C">
        <w:rPr>
          <w:rFonts w:ascii="Arial" w:hAnsi="Arial" w:cs="Arial"/>
          <w:sz w:val="22"/>
          <w:szCs w:val="22"/>
          <w:lang w:val="es-MX"/>
        </w:rPr>
        <w:t>Memoria de cálculo de las actividades ejecutadas durante el mes.</w:t>
      </w:r>
    </w:p>
    <w:p w14:paraId="72600428" w14:textId="77777777" w:rsidR="00D06D1C" w:rsidRPr="00D06D1C" w:rsidRDefault="00D06D1C" w:rsidP="00D06D1C">
      <w:pPr>
        <w:pStyle w:val="Prrafodelista"/>
        <w:numPr>
          <w:ilvl w:val="0"/>
          <w:numId w:val="70"/>
        </w:numPr>
        <w:jc w:val="both"/>
        <w:rPr>
          <w:rFonts w:ascii="Arial" w:hAnsi="Arial" w:cs="Arial"/>
          <w:sz w:val="22"/>
          <w:szCs w:val="22"/>
          <w:lang w:val="es-MX"/>
        </w:rPr>
      </w:pPr>
      <w:r w:rsidRPr="00D06D1C">
        <w:rPr>
          <w:rFonts w:ascii="Arial" w:hAnsi="Arial" w:cs="Arial"/>
          <w:sz w:val="22"/>
          <w:szCs w:val="22"/>
          <w:lang w:val="es-MX"/>
        </w:rPr>
        <w:t>Relación de planos.</w:t>
      </w:r>
    </w:p>
    <w:p w14:paraId="688C56EF" w14:textId="77777777" w:rsidR="00D06D1C" w:rsidRPr="00D06D1C" w:rsidRDefault="00D06D1C" w:rsidP="00D06D1C">
      <w:pPr>
        <w:pStyle w:val="Prrafodelista"/>
        <w:numPr>
          <w:ilvl w:val="0"/>
          <w:numId w:val="70"/>
        </w:numPr>
        <w:jc w:val="both"/>
        <w:rPr>
          <w:rFonts w:ascii="Arial" w:hAnsi="Arial" w:cs="Arial"/>
          <w:sz w:val="22"/>
          <w:szCs w:val="22"/>
          <w:lang w:val="es-MX"/>
        </w:rPr>
      </w:pPr>
      <w:r w:rsidRPr="00D06D1C">
        <w:rPr>
          <w:rFonts w:ascii="Arial" w:hAnsi="Arial" w:cs="Arial"/>
          <w:sz w:val="22"/>
          <w:szCs w:val="22"/>
          <w:lang w:val="es-MX"/>
        </w:rPr>
        <w:t>Registros fotográficos.</w:t>
      </w:r>
    </w:p>
    <w:p w14:paraId="6AEFF7F2" w14:textId="77777777" w:rsidR="00D06D1C" w:rsidRPr="00D06D1C" w:rsidRDefault="00D06D1C" w:rsidP="00D06D1C">
      <w:pPr>
        <w:pStyle w:val="Prrafodelista"/>
        <w:numPr>
          <w:ilvl w:val="0"/>
          <w:numId w:val="70"/>
        </w:numPr>
        <w:jc w:val="both"/>
        <w:rPr>
          <w:rFonts w:ascii="Arial" w:hAnsi="Arial" w:cs="Arial"/>
          <w:sz w:val="22"/>
          <w:szCs w:val="22"/>
          <w:lang w:val="es-MX"/>
        </w:rPr>
      </w:pPr>
      <w:r w:rsidRPr="00D06D1C">
        <w:rPr>
          <w:rFonts w:ascii="Arial" w:hAnsi="Arial" w:cs="Arial"/>
          <w:sz w:val="22"/>
          <w:szCs w:val="22"/>
          <w:lang w:val="es-MX"/>
        </w:rPr>
        <w:t>Videos o renders del avance del proyecto.</w:t>
      </w:r>
    </w:p>
    <w:p w14:paraId="1307F90D" w14:textId="77777777" w:rsidR="00D06D1C" w:rsidRPr="00D06D1C" w:rsidRDefault="00D06D1C" w:rsidP="00D06D1C">
      <w:pPr>
        <w:pStyle w:val="Prrafodelista"/>
        <w:numPr>
          <w:ilvl w:val="0"/>
          <w:numId w:val="70"/>
        </w:numPr>
        <w:jc w:val="both"/>
        <w:rPr>
          <w:rFonts w:ascii="Arial" w:hAnsi="Arial" w:cs="Arial"/>
          <w:sz w:val="22"/>
          <w:szCs w:val="22"/>
          <w:lang w:val="es-MX"/>
        </w:rPr>
      </w:pPr>
      <w:r w:rsidRPr="00D06D1C">
        <w:rPr>
          <w:rFonts w:ascii="Arial" w:hAnsi="Arial" w:cs="Arial"/>
          <w:sz w:val="22"/>
          <w:szCs w:val="22"/>
          <w:lang w:val="es-MX"/>
        </w:rPr>
        <w:t>Resultados de los ensayos de materiales y demás pruebas realizadas.</w:t>
      </w:r>
    </w:p>
    <w:p w14:paraId="33EA1E32" w14:textId="77777777" w:rsidR="00D06D1C" w:rsidRPr="00D06D1C" w:rsidRDefault="00D06D1C" w:rsidP="00D06D1C">
      <w:pPr>
        <w:pStyle w:val="Prrafodelista"/>
        <w:numPr>
          <w:ilvl w:val="0"/>
          <w:numId w:val="70"/>
        </w:numPr>
        <w:jc w:val="both"/>
        <w:rPr>
          <w:rFonts w:ascii="Arial" w:hAnsi="Arial" w:cs="Arial"/>
          <w:sz w:val="22"/>
          <w:szCs w:val="22"/>
          <w:lang w:val="es-MX"/>
        </w:rPr>
      </w:pPr>
      <w:r w:rsidRPr="00D06D1C">
        <w:rPr>
          <w:rFonts w:ascii="Arial" w:hAnsi="Arial" w:cs="Arial"/>
          <w:sz w:val="22"/>
          <w:szCs w:val="22"/>
          <w:lang w:val="es-MX"/>
        </w:rPr>
        <w:t>Resumen de las actividades realizadas en el mes, análisis y recomendaciones.</w:t>
      </w:r>
    </w:p>
    <w:p w14:paraId="37954007" w14:textId="77777777" w:rsidR="00D06D1C" w:rsidRPr="00D06D1C" w:rsidRDefault="00D06D1C" w:rsidP="00D06D1C">
      <w:pPr>
        <w:pStyle w:val="Prrafodelista"/>
        <w:numPr>
          <w:ilvl w:val="0"/>
          <w:numId w:val="70"/>
        </w:numPr>
        <w:jc w:val="both"/>
        <w:rPr>
          <w:rFonts w:ascii="Arial" w:hAnsi="Arial" w:cs="Arial"/>
          <w:sz w:val="22"/>
          <w:szCs w:val="22"/>
          <w:lang w:val="es-MX"/>
        </w:rPr>
      </w:pPr>
      <w:r w:rsidRPr="00D06D1C">
        <w:rPr>
          <w:rFonts w:ascii="Arial" w:hAnsi="Arial" w:cs="Arial"/>
          <w:sz w:val="22"/>
          <w:szCs w:val="22"/>
          <w:lang w:val="es-MX"/>
        </w:rPr>
        <w:t>Informe de control topográfico.</w:t>
      </w:r>
    </w:p>
    <w:p w14:paraId="73C61A8A" w14:textId="77777777" w:rsidR="00D06D1C" w:rsidRPr="00D06D1C" w:rsidRDefault="00D06D1C" w:rsidP="00D06D1C">
      <w:pPr>
        <w:pStyle w:val="Prrafodelista"/>
        <w:numPr>
          <w:ilvl w:val="0"/>
          <w:numId w:val="70"/>
        </w:numPr>
        <w:jc w:val="both"/>
        <w:rPr>
          <w:rFonts w:ascii="Arial" w:hAnsi="Arial" w:cs="Arial"/>
          <w:sz w:val="22"/>
          <w:szCs w:val="22"/>
          <w:lang w:val="es-MX"/>
        </w:rPr>
      </w:pPr>
      <w:r w:rsidRPr="00D06D1C">
        <w:rPr>
          <w:rFonts w:ascii="Arial" w:hAnsi="Arial" w:cs="Arial"/>
          <w:sz w:val="22"/>
          <w:szCs w:val="22"/>
          <w:lang w:val="es-MX"/>
        </w:rPr>
        <w:t>Relación del personal empleado en la ejecución del proyecto.</w:t>
      </w:r>
    </w:p>
    <w:p w14:paraId="11F523B6" w14:textId="77777777" w:rsidR="00D06D1C" w:rsidRPr="00D06D1C" w:rsidRDefault="00D06D1C" w:rsidP="00D06D1C">
      <w:pPr>
        <w:pStyle w:val="Prrafodelista"/>
        <w:numPr>
          <w:ilvl w:val="0"/>
          <w:numId w:val="70"/>
        </w:numPr>
        <w:jc w:val="both"/>
        <w:rPr>
          <w:rFonts w:ascii="Arial" w:hAnsi="Arial" w:cs="Arial"/>
          <w:sz w:val="22"/>
          <w:szCs w:val="22"/>
          <w:lang w:val="es-MX"/>
        </w:rPr>
      </w:pPr>
      <w:r w:rsidRPr="00D06D1C">
        <w:rPr>
          <w:rFonts w:ascii="Arial" w:hAnsi="Arial" w:cs="Arial"/>
          <w:sz w:val="22"/>
          <w:szCs w:val="22"/>
          <w:lang w:val="es-MX"/>
        </w:rPr>
        <w:t>Informe de seguridad y salud en el trabajo cumpliendo la normatividad vigente.</w:t>
      </w:r>
    </w:p>
    <w:p w14:paraId="0467AF19" w14:textId="77777777" w:rsidR="00D06D1C" w:rsidRPr="00D06D1C" w:rsidRDefault="00D06D1C" w:rsidP="00D06D1C">
      <w:pPr>
        <w:pStyle w:val="Prrafodelista"/>
        <w:numPr>
          <w:ilvl w:val="0"/>
          <w:numId w:val="70"/>
        </w:numPr>
        <w:jc w:val="both"/>
        <w:rPr>
          <w:rFonts w:ascii="Arial" w:hAnsi="Arial" w:cs="Arial"/>
          <w:sz w:val="22"/>
          <w:szCs w:val="22"/>
          <w:lang w:val="es-MX"/>
        </w:rPr>
      </w:pPr>
      <w:r w:rsidRPr="00D06D1C">
        <w:rPr>
          <w:rFonts w:ascii="Arial" w:hAnsi="Arial" w:cs="Arial"/>
          <w:sz w:val="22"/>
          <w:szCs w:val="22"/>
          <w:lang w:val="es-MX"/>
        </w:rPr>
        <w:t>Informe de manejo ambiental cumpliendo la normatividad vigente.</w:t>
      </w:r>
    </w:p>
    <w:p w14:paraId="18B50B7B" w14:textId="77777777" w:rsidR="00D06D1C" w:rsidRPr="00D06D1C" w:rsidRDefault="00D06D1C" w:rsidP="00D06D1C">
      <w:pPr>
        <w:pStyle w:val="Prrafodelista"/>
        <w:numPr>
          <w:ilvl w:val="0"/>
          <w:numId w:val="70"/>
        </w:numPr>
        <w:jc w:val="both"/>
        <w:rPr>
          <w:rFonts w:ascii="Arial" w:hAnsi="Arial" w:cs="Arial"/>
          <w:sz w:val="22"/>
          <w:szCs w:val="22"/>
          <w:lang w:val="es-MX"/>
        </w:rPr>
      </w:pPr>
      <w:r w:rsidRPr="00D06D1C">
        <w:rPr>
          <w:rFonts w:ascii="Arial" w:hAnsi="Arial" w:cs="Arial"/>
          <w:sz w:val="22"/>
          <w:szCs w:val="22"/>
          <w:lang w:val="es-MX"/>
        </w:rPr>
        <w:t>Relación de correspondencia.</w:t>
      </w:r>
    </w:p>
    <w:p w14:paraId="74862667" w14:textId="77777777" w:rsidR="00D06D1C" w:rsidRPr="00D06D1C" w:rsidRDefault="00D06D1C" w:rsidP="00D06D1C">
      <w:pPr>
        <w:pStyle w:val="Prrafodelista"/>
        <w:numPr>
          <w:ilvl w:val="0"/>
          <w:numId w:val="70"/>
        </w:numPr>
        <w:jc w:val="both"/>
        <w:rPr>
          <w:rFonts w:ascii="Arial" w:hAnsi="Arial" w:cs="Arial"/>
          <w:sz w:val="22"/>
          <w:szCs w:val="22"/>
          <w:lang w:val="es-MX"/>
        </w:rPr>
      </w:pPr>
      <w:r w:rsidRPr="00D06D1C">
        <w:rPr>
          <w:rFonts w:ascii="Arial" w:hAnsi="Arial" w:cs="Arial"/>
          <w:sz w:val="22"/>
          <w:szCs w:val="22"/>
          <w:lang w:val="es-MX"/>
        </w:rPr>
        <w:t>Actas de seguimiento al contrato y/o actas de reuniones en el desarrollo del proyecto.</w:t>
      </w:r>
    </w:p>
    <w:p w14:paraId="597C2A83" w14:textId="77777777" w:rsidR="00D06D1C" w:rsidRPr="00D06D1C" w:rsidRDefault="00D06D1C" w:rsidP="00D06D1C">
      <w:pPr>
        <w:pStyle w:val="Prrafodelista"/>
        <w:numPr>
          <w:ilvl w:val="0"/>
          <w:numId w:val="70"/>
        </w:numPr>
        <w:jc w:val="both"/>
        <w:rPr>
          <w:rFonts w:ascii="Arial" w:hAnsi="Arial" w:cs="Arial"/>
          <w:sz w:val="22"/>
          <w:szCs w:val="22"/>
          <w:lang w:val="es-MX"/>
        </w:rPr>
      </w:pPr>
      <w:r w:rsidRPr="00D06D1C">
        <w:rPr>
          <w:rFonts w:ascii="Arial" w:hAnsi="Arial" w:cs="Arial"/>
          <w:sz w:val="22"/>
          <w:szCs w:val="22"/>
          <w:lang w:val="es-MX"/>
        </w:rPr>
        <w:t>Acreditación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w:t>
      </w:r>
    </w:p>
    <w:p w14:paraId="0B77CF6A" w14:textId="77777777" w:rsidR="00D06D1C" w:rsidRPr="00D06D1C" w:rsidRDefault="00D06D1C" w:rsidP="00D06D1C">
      <w:pPr>
        <w:pStyle w:val="Prrafodelista"/>
        <w:numPr>
          <w:ilvl w:val="0"/>
          <w:numId w:val="70"/>
        </w:numPr>
        <w:jc w:val="both"/>
        <w:rPr>
          <w:rFonts w:ascii="Arial" w:hAnsi="Arial" w:cs="Arial"/>
          <w:sz w:val="22"/>
          <w:szCs w:val="22"/>
          <w:lang w:val="es-MX"/>
        </w:rPr>
      </w:pPr>
      <w:r w:rsidRPr="00D06D1C">
        <w:rPr>
          <w:rFonts w:ascii="Arial" w:hAnsi="Arial" w:cs="Arial"/>
          <w:sz w:val="22"/>
          <w:szCs w:val="22"/>
          <w:lang w:val="es-MX"/>
        </w:rPr>
        <w:t>Actas contractuales.</w:t>
      </w:r>
    </w:p>
    <w:p w14:paraId="0E5CD799" w14:textId="77777777" w:rsidR="00D06D1C" w:rsidRPr="00D06D1C" w:rsidRDefault="00D06D1C" w:rsidP="00D06D1C">
      <w:pPr>
        <w:pStyle w:val="Prrafodelista"/>
        <w:numPr>
          <w:ilvl w:val="0"/>
          <w:numId w:val="70"/>
        </w:numPr>
        <w:jc w:val="both"/>
        <w:rPr>
          <w:rFonts w:ascii="Arial" w:hAnsi="Arial" w:cs="Arial"/>
          <w:sz w:val="22"/>
          <w:szCs w:val="22"/>
          <w:lang w:val="es-MX"/>
        </w:rPr>
      </w:pPr>
      <w:r w:rsidRPr="00D06D1C">
        <w:rPr>
          <w:rFonts w:ascii="Arial" w:hAnsi="Arial" w:cs="Arial"/>
          <w:sz w:val="22"/>
          <w:szCs w:val="22"/>
          <w:lang w:val="es-MX"/>
        </w:rPr>
        <w:t>Actas de pago parcial.</w:t>
      </w:r>
    </w:p>
    <w:p w14:paraId="1AC7C401" w14:textId="77777777" w:rsidR="00D06D1C" w:rsidRPr="00D06D1C" w:rsidRDefault="00D06D1C" w:rsidP="00D06D1C">
      <w:pPr>
        <w:pStyle w:val="Prrafodelista"/>
        <w:numPr>
          <w:ilvl w:val="0"/>
          <w:numId w:val="70"/>
        </w:numPr>
        <w:jc w:val="both"/>
        <w:rPr>
          <w:rFonts w:ascii="Arial" w:hAnsi="Arial" w:cs="Arial"/>
          <w:sz w:val="22"/>
          <w:szCs w:val="22"/>
          <w:lang w:val="es-MX"/>
        </w:rPr>
      </w:pPr>
      <w:r w:rsidRPr="00D06D1C">
        <w:rPr>
          <w:rFonts w:ascii="Arial" w:hAnsi="Arial" w:cs="Arial"/>
          <w:sz w:val="22"/>
          <w:szCs w:val="22"/>
          <w:lang w:val="es-MX"/>
        </w:rPr>
        <w:t>Informe ejecutivo y los demás que se requieran por parte de la contratante a través del supervisor delegado.</w:t>
      </w:r>
    </w:p>
    <w:p w14:paraId="7CB70F69" w14:textId="77777777" w:rsidR="00D06D1C" w:rsidRPr="00D06D1C" w:rsidRDefault="00D06D1C" w:rsidP="00D06D1C">
      <w:pPr>
        <w:jc w:val="both"/>
        <w:rPr>
          <w:rFonts w:ascii="Arial" w:hAnsi="Arial" w:cs="Arial"/>
          <w:sz w:val="22"/>
          <w:szCs w:val="22"/>
          <w:lang w:val="es-MX"/>
        </w:rPr>
      </w:pPr>
    </w:p>
    <w:p w14:paraId="15D72010" w14:textId="77777777" w:rsidR="00D06D1C" w:rsidRPr="00D06D1C" w:rsidRDefault="00D06D1C" w:rsidP="00D06D1C">
      <w:pPr>
        <w:pStyle w:val="Prrafodelista"/>
        <w:jc w:val="both"/>
        <w:rPr>
          <w:rFonts w:ascii="Arial" w:hAnsi="Arial" w:cs="Arial"/>
          <w:sz w:val="22"/>
          <w:szCs w:val="22"/>
          <w:lang w:val="es-MX"/>
        </w:rPr>
      </w:pPr>
      <w:r w:rsidRPr="00D06D1C">
        <w:rPr>
          <w:rFonts w:ascii="Arial" w:hAnsi="Arial" w:cs="Arial"/>
          <w:b/>
          <w:bCs/>
          <w:sz w:val="22"/>
          <w:szCs w:val="22"/>
          <w:lang w:val="es-MX"/>
        </w:rPr>
        <w:t>INFORME FINAL</w:t>
      </w:r>
      <w:r w:rsidRPr="00D06D1C">
        <w:rPr>
          <w:rFonts w:ascii="Arial" w:hAnsi="Arial" w:cs="Arial"/>
          <w:sz w:val="22"/>
          <w:szCs w:val="22"/>
          <w:lang w:val="es-MX"/>
        </w:rPr>
        <w:t xml:space="preserve"> El interventor entregará, al terminar los trabajos, un informe final, cuyo contenido será, como mínimo, el siguiente:</w:t>
      </w:r>
    </w:p>
    <w:p w14:paraId="78F5D575" w14:textId="77777777" w:rsidR="00D06D1C" w:rsidRPr="00D06D1C" w:rsidRDefault="00D06D1C" w:rsidP="00D06D1C">
      <w:pPr>
        <w:pStyle w:val="Prrafodelista"/>
        <w:numPr>
          <w:ilvl w:val="0"/>
          <w:numId w:val="71"/>
        </w:numPr>
        <w:jc w:val="both"/>
        <w:rPr>
          <w:rFonts w:ascii="Arial" w:hAnsi="Arial" w:cs="Arial"/>
          <w:sz w:val="22"/>
          <w:szCs w:val="22"/>
          <w:lang w:val="es-MX"/>
        </w:rPr>
      </w:pPr>
      <w:r w:rsidRPr="00D06D1C">
        <w:rPr>
          <w:rFonts w:ascii="Arial" w:hAnsi="Arial" w:cs="Arial"/>
          <w:sz w:val="22"/>
          <w:szCs w:val="22"/>
          <w:lang w:val="es-MX"/>
        </w:rPr>
        <w:t>Aspectos contractuales relevantes.</w:t>
      </w:r>
    </w:p>
    <w:p w14:paraId="0A0AECEF" w14:textId="77777777" w:rsidR="00D06D1C" w:rsidRPr="00D06D1C" w:rsidRDefault="00D06D1C" w:rsidP="00D06D1C">
      <w:pPr>
        <w:pStyle w:val="Prrafodelista"/>
        <w:numPr>
          <w:ilvl w:val="0"/>
          <w:numId w:val="71"/>
        </w:numPr>
        <w:jc w:val="both"/>
        <w:rPr>
          <w:rFonts w:ascii="Arial" w:hAnsi="Arial" w:cs="Arial"/>
          <w:sz w:val="22"/>
          <w:szCs w:val="22"/>
          <w:lang w:val="es-MX"/>
        </w:rPr>
      </w:pPr>
      <w:r w:rsidRPr="00D06D1C">
        <w:rPr>
          <w:rFonts w:ascii="Arial" w:hAnsi="Arial" w:cs="Arial"/>
          <w:sz w:val="22"/>
          <w:szCs w:val="22"/>
          <w:lang w:val="es-MX"/>
        </w:rPr>
        <w:t>Breve descripción de los trabajos.</w:t>
      </w:r>
    </w:p>
    <w:p w14:paraId="60303103" w14:textId="77777777" w:rsidR="00D06D1C" w:rsidRPr="00D06D1C" w:rsidRDefault="00D06D1C" w:rsidP="00D06D1C">
      <w:pPr>
        <w:pStyle w:val="Prrafodelista"/>
        <w:numPr>
          <w:ilvl w:val="0"/>
          <w:numId w:val="71"/>
        </w:numPr>
        <w:jc w:val="both"/>
        <w:rPr>
          <w:rFonts w:ascii="Arial" w:hAnsi="Arial" w:cs="Arial"/>
          <w:sz w:val="22"/>
          <w:szCs w:val="22"/>
          <w:lang w:val="es-MX"/>
        </w:rPr>
      </w:pPr>
      <w:r w:rsidRPr="00D06D1C">
        <w:rPr>
          <w:rFonts w:ascii="Arial" w:hAnsi="Arial" w:cs="Arial"/>
          <w:sz w:val="22"/>
          <w:szCs w:val="22"/>
          <w:lang w:val="es-MX"/>
        </w:rPr>
        <w:t>Ejecución de los trabajos (Período de ejecución).</w:t>
      </w:r>
    </w:p>
    <w:p w14:paraId="33D53607" w14:textId="77777777" w:rsidR="00D06D1C" w:rsidRPr="00D06D1C" w:rsidRDefault="00D06D1C" w:rsidP="00D06D1C">
      <w:pPr>
        <w:pStyle w:val="Prrafodelista"/>
        <w:numPr>
          <w:ilvl w:val="0"/>
          <w:numId w:val="71"/>
        </w:numPr>
        <w:jc w:val="both"/>
        <w:rPr>
          <w:rFonts w:ascii="Arial" w:hAnsi="Arial" w:cs="Arial"/>
          <w:sz w:val="22"/>
          <w:szCs w:val="22"/>
          <w:lang w:val="es-MX"/>
        </w:rPr>
      </w:pPr>
      <w:r w:rsidRPr="00D06D1C">
        <w:rPr>
          <w:rFonts w:ascii="Arial" w:hAnsi="Arial" w:cs="Arial"/>
          <w:sz w:val="22"/>
          <w:szCs w:val="22"/>
          <w:lang w:val="es-MX"/>
        </w:rPr>
        <w:t>Balance económico del contrato.</w:t>
      </w:r>
    </w:p>
    <w:p w14:paraId="158680A3" w14:textId="77777777" w:rsidR="00D06D1C" w:rsidRPr="00D06D1C" w:rsidRDefault="00D06D1C" w:rsidP="00D06D1C">
      <w:pPr>
        <w:pStyle w:val="Prrafodelista"/>
        <w:numPr>
          <w:ilvl w:val="0"/>
          <w:numId w:val="71"/>
        </w:numPr>
        <w:jc w:val="both"/>
        <w:rPr>
          <w:rFonts w:ascii="Arial" w:hAnsi="Arial" w:cs="Arial"/>
          <w:sz w:val="22"/>
          <w:szCs w:val="22"/>
          <w:lang w:val="es-MX"/>
        </w:rPr>
      </w:pPr>
      <w:r w:rsidRPr="00D06D1C">
        <w:rPr>
          <w:rFonts w:ascii="Arial" w:hAnsi="Arial" w:cs="Arial"/>
          <w:sz w:val="22"/>
          <w:szCs w:val="22"/>
          <w:lang w:val="es-MX"/>
        </w:rPr>
        <w:t>Planos, figuras y cuadros representativos del desarrollo de los trabajos.</w:t>
      </w:r>
    </w:p>
    <w:p w14:paraId="6401BBBD" w14:textId="77777777" w:rsidR="00D06D1C" w:rsidRPr="00D06D1C" w:rsidRDefault="00D06D1C" w:rsidP="00D06D1C">
      <w:pPr>
        <w:pStyle w:val="Prrafodelista"/>
        <w:numPr>
          <w:ilvl w:val="0"/>
          <w:numId w:val="71"/>
        </w:numPr>
        <w:jc w:val="both"/>
        <w:rPr>
          <w:rFonts w:ascii="Arial" w:hAnsi="Arial" w:cs="Arial"/>
          <w:sz w:val="22"/>
          <w:szCs w:val="22"/>
          <w:lang w:val="es-MX"/>
        </w:rPr>
      </w:pPr>
      <w:r w:rsidRPr="00D06D1C">
        <w:rPr>
          <w:rFonts w:ascii="Arial" w:hAnsi="Arial" w:cs="Arial"/>
          <w:sz w:val="22"/>
          <w:szCs w:val="22"/>
          <w:lang w:val="es-MX"/>
        </w:rPr>
        <w:t>Descripción de los procedimientos utilizados e innovaciones tecnológicas empleadas.</w:t>
      </w:r>
    </w:p>
    <w:p w14:paraId="318C294A" w14:textId="77777777" w:rsidR="00D06D1C" w:rsidRPr="00D06D1C" w:rsidRDefault="00D06D1C" w:rsidP="00D06D1C">
      <w:pPr>
        <w:pStyle w:val="Prrafodelista"/>
        <w:numPr>
          <w:ilvl w:val="0"/>
          <w:numId w:val="71"/>
        </w:numPr>
        <w:jc w:val="both"/>
        <w:rPr>
          <w:rFonts w:ascii="Arial" w:hAnsi="Arial" w:cs="Arial"/>
          <w:sz w:val="22"/>
          <w:szCs w:val="22"/>
          <w:lang w:val="es-MX"/>
        </w:rPr>
      </w:pPr>
      <w:r w:rsidRPr="00D06D1C">
        <w:rPr>
          <w:rFonts w:ascii="Arial" w:hAnsi="Arial" w:cs="Arial"/>
          <w:sz w:val="22"/>
          <w:szCs w:val="22"/>
          <w:lang w:val="es-MX"/>
        </w:rPr>
        <w:t>Recomendaciones sobre cambios en especificaciones, planos, diseños y soluciones dadas a los problemas más comunes que se presentaron durante el desarrollo del contrato como aporte para futuros proyectos.</w:t>
      </w:r>
    </w:p>
    <w:p w14:paraId="6918B760" w14:textId="77777777" w:rsidR="00D06D1C" w:rsidRPr="00D06D1C" w:rsidRDefault="00D06D1C" w:rsidP="00D06D1C">
      <w:pPr>
        <w:pStyle w:val="Prrafodelista"/>
        <w:numPr>
          <w:ilvl w:val="0"/>
          <w:numId w:val="71"/>
        </w:numPr>
        <w:jc w:val="both"/>
        <w:rPr>
          <w:rFonts w:ascii="Arial" w:hAnsi="Arial" w:cs="Arial"/>
          <w:sz w:val="22"/>
          <w:szCs w:val="22"/>
          <w:lang w:val="es-MX"/>
        </w:rPr>
      </w:pPr>
      <w:r w:rsidRPr="00D06D1C">
        <w:rPr>
          <w:rFonts w:ascii="Arial" w:hAnsi="Arial" w:cs="Arial"/>
          <w:sz w:val="22"/>
          <w:szCs w:val="22"/>
          <w:lang w:val="es-MX"/>
        </w:rPr>
        <w:t>Informe sobre las pólizas y garantías exigidas.</w:t>
      </w:r>
    </w:p>
    <w:p w14:paraId="743FC041" w14:textId="77777777" w:rsidR="00D06D1C" w:rsidRPr="00D06D1C" w:rsidRDefault="00D06D1C" w:rsidP="00D06D1C">
      <w:pPr>
        <w:pStyle w:val="Prrafodelista"/>
        <w:numPr>
          <w:ilvl w:val="0"/>
          <w:numId w:val="71"/>
        </w:numPr>
        <w:jc w:val="both"/>
        <w:rPr>
          <w:rFonts w:ascii="Arial" w:hAnsi="Arial" w:cs="Arial"/>
          <w:sz w:val="22"/>
          <w:szCs w:val="22"/>
          <w:lang w:val="es-MX"/>
        </w:rPr>
      </w:pPr>
      <w:r w:rsidRPr="00D06D1C">
        <w:rPr>
          <w:rFonts w:ascii="Arial" w:hAnsi="Arial" w:cs="Arial"/>
          <w:sz w:val="22"/>
          <w:szCs w:val="22"/>
          <w:lang w:val="es-MX"/>
        </w:rPr>
        <w:t>Cronograma final de proyecto, en cual se muestre todas las incidencias del mismo.</w:t>
      </w:r>
    </w:p>
    <w:p w14:paraId="4CBF6A69" w14:textId="77777777" w:rsidR="00D06D1C" w:rsidRPr="00D06D1C" w:rsidRDefault="00D06D1C" w:rsidP="00D06D1C">
      <w:pPr>
        <w:pStyle w:val="Prrafodelista"/>
        <w:numPr>
          <w:ilvl w:val="0"/>
          <w:numId w:val="71"/>
        </w:numPr>
        <w:jc w:val="both"/>
        <w:rPr>
          <w:rFonts w:ascii="Arial" w:hAnsi="Arial" w:cs="Arial"/>
          <w:sz w:val="22"/>
          <w:szCs w:val="22"/>
          <w:lang w:val="es-MX"/>
        </w:rPr>
      </w:pPr>
      <w:r w:rsidRPr="00D06D1C">
        <w:rPr>
          <w:rFonts w:ascii="Arial" w:hAnsi="Arial" w:cs="Arial"/>
          <w:sz w:val="22"/>
          <w:szCs w:val="22"/>
          <w:lang w:val="es-MX"/>
        </w:rPr>
        <w:t>Revisión de los paz y salvo, por todo concepto, expedidos por los subcontratistas en relación con las obligaciones de los contratistas.</w:t>
      </w:r>
    </w:p>
    <w:p w14:paraId="66620E17" w14:textId="77777777" w:rsidR="00D06D1C" w:rsidRPr="00D06D1C" w:rsidRDefault="00D06D1C" w:rsidP="00D06D1C">
      <w:pPr>
        <w:pStyle w:val="Prrafodelista"/>
        <w:numPr>
          <w:ilvl w:val="0"/>
          <w:numId w:val="71"/>
        </w:numPr>
        <w:jc w:val="both"/>
        <w:rPr>
          <w:rFonts w:ascii="Arial" w:hAnsi="Arial" w:cs="Arial"/>
          <w:sz w:val="22"/>
          <w:szCs w:val="22"/>
          <w:lang w:val="es-MX"/>
        </w:rPr>
      </w:pPr>
      <w:r w:rsidRPr="00D06D1C">
        <w:rPr>
          <w:rFonts w:ascii="Arial" w:hAnsi="Arial" w:cs="Arial"/>
          <w:sz w:val="22"/>
          <w:szCs w:val="22"/>
          <w:lang w:val="es-MX"/>
        </w:rPr>
        <w:t>El resumen final del proyecto supervisado, las cantidades de obra, los suministros supervisados y el informe de control presupuestal del proyecto.</w:t>
      </w:r>
    </w:p>
    <w:p w14:paraId="5AC3814A" w14:textId="77777777" w:rsidR="00D06D1C" w:rsidRPr="00D06D1C" w:rsidRDefault="00D06D1C" w:rsidP="00D06D1C">
      <w:pPr>
        <w:pStyle w:val="Prrafodelista"/>
        <w:numPr>
          <w:ilvl w:val="0"/>
          <w:numId w:val="71"/>
        </w:numPr>
        <w:jc w:val="both"/>
        <w:rPr>
          <w:rFonts w:ascii="Arial" w:hAnsi="Arial" w:cs="Arial"/>
          <w:sz w:val="22"/>
          <w:szCs w:val="22"/>
          <w:lang w:val="es-MX"/>
        </w:rPr>
      </w:pPr>
      <w:r w:rsidRPr="00D06D1C">
        <w:rPr>
          <w:rFonts w:ascii="Arial" w:hAnsi="Arial" w:cs="Arial"/>
          <w:sz w:val="22"/>
          <w:szCs w:val="22"/>
          <w:lang w:val="es-MX"/>
        </w:rPr>
        <w:t>Planos record original.</w:t>
      </w:r>
    </w:p>
    <w:p w14:paraId="1943D42B" w14:textId="77777777" w:rsidR="00D06D1C" w:rsidRPr="00D06D1C" w:rsidRDefault="00D06D1C" w:rsidP="00D06D1C">
      <w:pPr>
        <w:pStyle w:val="Prrafodelista"/>
        <w:numPr>
          <w:ilvl w:val="0"/>
          <w:numId w:val="71"/>
        </w:numPr>
        <w:jc w:val="both"/>
        <w:rPr>
          <w:rFonts w:ascii="Arial" w:hAnsi="Arial" w:cs="Arial"/>
          <w:sz w:val="22"/>
          <w:szCs w:val="22"/>
          <w:lang w:val="es-MX"/>
        </w:rPr>
      </w:pPr>
      <w:r w:rsidRPr="00D06D1C">
        <w:rPr>
          <w:rFonts w:ascii="Arial" w:hAnsi="Arial" w:cs="Arial"/>
          <w:sz w:val="22"/>
          <w:szCs w:val="22"/>
          <w:lang w:val="es-MX"/>
        </w:rPr>
        <w:t>Relación del personal empleado en la ejecución del proyecto.</w:t>
      </w:r>
    </w:p>
    <w:p w14:paraId="5A2F38C1" w14:textId="77777777" w:rsidR="00D06D1C" w:rsidRPr="00D06D1C" w:rsidRDefault="00D06D1C" w:rsidP="00D06D1C">
      <w:pPr>
        <w:pStyle w:val="Prrafodelista"/>
        <w:numPr>
          <w:ilvl w:val="0"/>
          <w:numId w:val="71"/>
        </w:numPr>
        <w:jc w:val="both"/>
        <w:rPr>
          <w:rFonts w:ascii="Arial" w:hAnsi="Arial" w:cs="Arial"/>
          <w:sz w:val="22"/>
          <w:szCs w:val="22"/>
          <w:lang w:val="es-MX"/>
        </w:rPr>
      </w:pPr>
      <w:r w:rsidRPr="00D06D1C">
        <w:rPr>
          <w:rFonts w:ascii="Arial" w:hAnsi="Arial" w:cs="Arial"/>
          <w:sz w:val="22"/>
          <w:szCs w:val="22"/>
          <w:lang w:val="es-MX"/>
        </w:rPr>
        <w:t>Informe final de seguridad industrial.</w:t>
      </w:r>
    </w:p>
    <w:p w14:paraId="60A13AB9" w14:textId="77777777" w:rsidR="00D06D1C" w:rsidRPr="00D06D1C" w:rsidRDefault="00D06D1C" w:rsidP="00D06D1C">
      <w:pPr>
        <w:pStyle w:val="Prrafodelista"/>
        <w:numPr>
          <w:ilvl w:val="0"/>
          <w:numId w:val="71"/>
        </w:numPr>
        <w:jc w:val="both"/>
        <w:rPr>
          <w:rFonts w:ascii="Arial" w:hAnsi="Arial" w:cs="Arial"/>
          <w:sz w:val="22"/>
          <w:szCs w:val="22"/>
          <w:lang w:val="es-MX"/>
        </w:rPr>
      </w:pPr>
      <w:r w:rsidRPr="00D06D1C">
        <w:rPr>
          <w:rFonts w:ascii="Arial" w:hAnsi="Arial" w:cs="Arial"/>
          <w:sz w:val="22"/>
          <w:szCs w:val="22"/>
          <w:lang w:val="es-MX"/>
        </w:rPr>
        <w:t>Remisión de las Pólizas actualizadas del contratista y de la interventoría. s) Proyección de Acta de terminación.</w:t>
      </w:r>
    </w:p>
    <w:p w14:paraId="2456B9A7" w14:textId="77777777" w:rsidR="00D06D1C" w:rsidRPr="00D06D1C" w:rsidRDefault="00D06D1C" w:rsidP="00D06D1C">
      <w:pPr>
        <w:pStyle w:val="Prrafodelista"/>
        <w:numPr>
          <w:ilvl w:val="0"/>
          <w:numId w:val="71"/>
        </w:numPr>
        <w:jc w:val="both"/>
        <w:rPr>
          <w:rFonts w:ascii="Arial" w:hAnsi="Arial" w:cs="Arial"/>
          <w:sz w:val="22"/>
          <w:szCs w:val="22"/>
          <w:lang w:val="es-MX"/>
        </w:rPr>
      </w:pPr>
      <w:r w:rsidRPr="00D06D1C">
        <w:rPr>
          <w:rFonts w:ascii="Arial" w:hAnsi="Arial" w:cs="Arial"/>
          <w:sz w:val="22"/>
          <w:szCs w:val="22"/>
          <w:lang w:val="es-MX"/>
        </w:rPr>
        <w:t>Acta de entrega y recibo final.</w:t>
      </w:r>
    </w:p>
    <w:p w14:paraId="2E1D0B78" w14:textId="77777777" w:rsidR="00D06D1C" w:rsidRPr="00D06D1C" w:rsidRDefault="00D06D1C" w:rsidP="00D06D1C">
      <w:pPr>
        <w:pStyle w:val="Prrafodelista"/>
        <w:numPr>
          <w:ilvl w:val="0"/>
          <w:numId w:val="71"/>
        </w:numPr>
        <w:jc w:val="both"/>
        <w:rPr>
          <w:rFonts w:ascii="Arial" w:hAnsi="Arial" w:cs="Arial"/>
          <w:sz w:val="22"/>
          <w:szCs w:val="22"/>
          <w:lang w:val="es-MX"/>
        </w:rPr>
      </w:pPr>
      <w:r w:rsidRPr="00D06D1C">
        <w:rPr>
          <w:rFonts w:ascii="Arial" w:hAnsi="Arial" w:cs="Arial"/>
          <w:sz w:val="22"/>
          <w:szCs w:val="22"/>
          <w:lang w:val="es-MX"/>
        </w:rPr>
        <w:t>Proyección Acta de liquidación.</w:t>
      </w:r>
    </w:p>
    <w:p w14:paraId="2B4DBF3B" w14:textId="77777777" w:rsidR="00D06D1C" w:rsidRPr="00D06D1C" w:rsidRDefault="00D06D1C" w:rsidP="00D06D1C">
      <w:pPr>
        <w:pStyle w:val="Sinespaciado"/>
        <w:jc w:val="both"/>
        <w:rPr>
          <w:rFonts w:ascii="Arial" w:hAnsi="Arial" w:cs="Arial"/>
          <w:color w:val="000000"/>
          <w:sz w:val="22"/>
          <w:szCs w:val="22"/>
        </w:rPr>
      </w:pPr>
    </w:p>
    <w:p w14:paraId="60ADFC98" w14:textId="77777777" w:rsidR="00D06D1C" w:rsidRPr="00D06D1C" w:rsidRDefault="00D06D1C" w:rsidP="00D06D1C">
      <w:pPr>
        <w:rPr>
          <w:rFonts w:ascii="Arial" w:hAnsi="Arial" w:cs="Arial"/>
          <w:b/>
          <w:sz w:val="22"/>
          <w:szCs w:val="22"/>
          <w:lang w:val="es-MX"/>
        </w:rPr>
      </w:pPr>
      <w:r w:rsidRPr="00D06D1C">
        <w:rPr>
          <w:rFonts w:ascii="Arial" w:hAnsi="Arial" w:cs="Arial"/>
          <w:b/>
          <w:sz w:val="22"/>
          <w:szCs w:val="22"/>
          <w:lang w:val="es-MX"/>
        </w:rPr>
        <w:t>OBLIGACIONES DEL MUNICIPIO</w:t>
      </w:r>
    </w:p>
    <w:p w14:paraId="0DC03BF9" w14:textId="77777777" w:rsidR="00D06D1C" w:rsidRPr="00D06D1C" w:rsidRDefault="00D06D1C" w:rsidP="00D06D1C">
      <w:pPr>
        <w:rPr>
          <w:rFonts w:ascii="Arial" w:hAnsi="Arial" w:cs="Arial"/>
          <w:b/>
          <w:sz w:val="22"/>
          <w:szCs w:val="22"/>
          <w:lang w:val="es-MX"/>
        </w:rPr>
      </w:pPr>
    </w:p>
    <w:p w14:paraId="22C97063" w14:textId="77777777" w:rsidR="00D06D1C" w:rsidRPr="00D06D1C" w:rsidRDefault="00D06D1C" w:rsidP="00D06D1C">
      <w:pPr>
        <w:jc w:val="both"/>
        <w:rPr>
          <w:rFonts w:ascii="Arial" w:hAnsi="Arial" w:cs="Arial"/>
          <w:bCs/>
          <w:sz w:val="22"/>
          <w:szCs w:val="22"/>
        </w:rPr>
      </w:pPr>
      <w:r w:rsidRPr="00D06D1C">
        <w:rPr>
          <w:rFonts w:ascii="Arial" w:hAnsi="Arial" w:cs="Arial"/>
          <w:bCs/>
          <w:sz w:val="22"/>
          <w:szCs w:val="22"/>
        </w:rPr>
        <w:t xml:space="preserve">El Municipio se obliga para con el contratista a lo siguiente: </w:t>
      </w:r>
    </w:p>
    <w:p w14:paraId="24E950E5" w14:textId="77777777" w:rsidR="00D06D1C" w:rsidRPr="00D06D1C" w:rsidRDefault="00D06D1C" w:rsidP="00D06D1C">
      <w:pPr>
        <w:jc w:val="both"/>
        <w:rPr>
          <w:rFonts w:ascii="Arial" w:hAnsi="Arial" w:cs="Arial"/>
          <w:bCs/>
          <w:sz w:val="22"/>
          <w:szCs w:val="22"/>
        </w:rPr>
      </w:pPr>
    </w:p>
    <w:p w14:paraId="25D12D3F" w14:textId="77777777" w:rsidR="00D06D1C" w:rsidRPr="00D06D1C" w:rsidRDefault="00D06D1C" w:rsidP="00D06D1C">
      <w:pPr>
        <w:pStyle w:val="Prrafodelista"/>
        <w:numPr>
          <w:ilvl w:val="0"/>
          <w:numId w:val="67"/>
        </w:numPr>
        <w:jc w:val="both"/>
        <w:rPr>
          <w:rFonts w:ascii="Arial" w:hAnsi="Arial" w:cs="Arial"/>
          <w:bCs/>
          <w:sz w:val="22"/>
          <w:szCs w:val="22"/>
        </w:rPr>
      </w:pPr>
      <w:r w:rsidRPr="00D06D1C">
        <w:rPr>
          <w:rFonts w:ascii="Arial" w:hAnsi="Arial" w:cs="Arial"/>
          <w:bCs/>
          <w:sz w:val="22"/>
          <w:szCs w:val="22"/>
        </w:rPr>
        <w:t xml:space="preserve">Pagar el valor del contrato en la cantidad, forma y oportunidad pactadas. </w:t>
      </w:r>
    </w:p>
    <w:p w14:paraId="64C18B5F" w14:textId="77777777" w:rsidR="00D06D1C" w:rsidRPr="00D06D1C" w:rsidRDefault="00D06D1C" w:rsidP="00D06D1C">
      <w:pPr>
        <w:pStyle w:val="Prrafodelista"/>
        <w:numPr>
          <w:ilvl w:val="0"/>
          <w:numId w:val="67"/>
        </w:numPr>
        <w:jc w:val="both"/>
        <w:rPr>
          <w:rFonts w:ascii="Arial" w:hAnsi="Arial" w:cs="Arial"/>
          <w:bCs/>
          <w:sz w:val="22"/>
          <w:szCs w:val="22"/>
        </w:rPr>
      </w:pPr>
      <w:r w:rsidRPr="00D06D1C">
        <w:rPr>
          <w:rFonts w:ascii="Arial" w:hAnsi="Arial" w:cs="Arial"/>
          <w:bCs/>
          <w:sz w:val="22"/>
          <w:szCs w:val="22"/>
        </w:rPr>
        <w:t xml:space="preserve">Brindar la colaboración y proporcionar la información y/o documentación que sea necesaria para el adecuado cumplimiento del contrato </w:t>
      </w:r>
    </w:p>
    <w:p w14:paraId="700CB245" w14:textId="77777777" w:rsidR="00D06D1C" w:rsidRPr="00D06D1C" w:rsidRDefault="00D06D1C" w:rsidP="00D06D1C">
      <w:pPr>
        <w:pStyle w:val="Prrafodelista"/>
        <w:numPr>
          <w:ilvl w:val="0"/>
          <w:numId w:val="67"/>
        </w:numPr>
        <w:jc w:val="both"/>
        <w:rPr>
          <w:rFonts w:ascii="Arial" w:hAnsi="Arial" w:cs="Arial"/>
          <w:bCs/>
          <w:sz w:val="22"/>
          <w:szCs w:val="22"/>
        </w:rPr>
      </w:pPr>
      <w:r w:rsidRPr="00D06D1C">
        <w:rPr>
          <w:rFonts w:ascii="Arial" w:hAnsi="Arial" w:cs="Arial"/>
          <w:bCs/>
          <w:sz w:val="22"/>
          <w:szCs w:val="22"/>
        </w:rPr>
        <w:t>Aprobar las garantías o las modificaciones a las mismas que el contratista constituya siempre que estas cumplan las condiciones de suma asegurada, vigencias y amparos, exigidas en el contrato.</w:t>
      </w:r>
    </w:p>
    <w:p w14:paraId="321FFD73" w14:textId="77777777" w:rsidR="00D06D1C" w:rsidRPr="00D06D1C" w:rsidRDefault="00D06D1C" w:rsidP="00D06D1C">
      <w:pPr>
        <w:pStyle w:val="Prrafodelista"/>
        <w:numPr>
          <w:ilvl w:val="0"/>
          <w:numId w:val="67"/>
        </w:numPr>
        <w:jc w:val="both"/>
        <w:rPr>
          <w:rFonts w:ascii="Arial" w:hAnsi="Arial" w:cs="Arial"/>
          <w:bCs/>
          <w:sz w:val="22"/>
          <w:szCs w:val="22"/>
        </w:rPr>
      </w:pPr>
      <w:r w:rsidRPr="00D06D1C">
        <w:rPr>
          <w:rFonts w:ascii="Arial" w:hAnsi="Arial" w:cs="Arial"/>
          <w:bCs/>
          <w:sz w:val="22"/>
          <w:szCs w:val="22"/>
        </w:rPr>
        <w:t xml:space="preserve">Resolver las peticiones y consultas que le haga el contratista dentro de los términos legales. </w:t>
      </w:r>
    </w:p>
    <w:p w14:paraId="104AEC56" w14:textId="77777777" w:rsidR="00D06D1C" w:rsidRPr="00D06D1C" w:rsidRDefault="00D06D1C" w:rsidP="00D06D1C">
      <w:pPr>
        <w:pStyle w:val="Prrafodelista"/>
        <w:numPr>
          <w:ilvl w:val="0"/>
          <w:numId w:val="67"/>
        </w:numPr>
        <w:jc w:val="both"/>
        <w:rPr>
          <w:rFonts w:ascii="Arial" w:hAnsi="Arial" w:cs="Arial"/>
          <w:bCs/>
          <w:sz w:val="22"/>
          <w:szCs w:val="22"/>
        </w:rPr>
      </w:pPr>
      <w:r w:rsidRPr="00D06D1C">
        <w:rPr>
          <w:rFonts w:ascii="Arial" w:hAnsi="Arial" w:cs="Arial"/>
          <w:bCs/>
          <w:sz w:val="22"/>
          <w:szCs w:val="22"/>
        </w:rPr>
        <w:t>Cumplir y hacer cumplir las condiciones pactadas en el contrato y en los documentos que de él forman parte</w:t>
      </w:r>
    </w:p>
    <w:p w14:paraId="255964A1" w14:textId="77777777" w:rsidR="00D06D1C" w:rsidRPr="00D06D1C" w:rsidRDefault="00D06D1C" w:rsidP="00D06D1C">
      <w:pPr>
        <w:pStyle w:val="Prrafodelista"/>
        <w:numPr>
          <w:ilvl w:val="0"/>
          <w:numId w:val="67"/>
        </w:numPr>
        <w:jc w:val="both"/>
        <w:rPr>
          <w:rFonts w:ascii="Arial" w:hAnsi="Arial" w:cs="Arial"/>
          <w:bCs/>
          <w:sz w:val="22"/>
          <w:szCs w:val="22"/>
        </w:rPr>
      </w:pPr>
      <w:r w:rsidRPr="00D06D1C">
        <w:rPr>
          <w:rFonts w:ascii="Arial" w:hAnsi="Arial" w:cs="Arial"/>
          <w:bCs/>
          <w:sz w:val="22"/>
          <w:szCs w:val="22"/>
        </w:rPr>
        <w:t>Suscribir el acta de terminación a través del supervisor encargado.</w:t>
      </w:r>
    </w:p>
    <w:p w14:paraId="71762F9B" w14:textId="77777777" w:rsidR="00D06D1C" w:rsidRPr="00D06D1C" w:rsidRDefault="00D06D1C" w:rsidP="00D06D1C">
      <w:pPr>
        <w:pStyle w:val="Prrafodelista"/>
        <w:numPr>
          <w:ilvl w:val="0"/>
          <w:numId w:val="67"/>
        </w:numPr>
        <w:jc w:val="both"/>
        <w:rPr>
          <w:rFonts w:ascii="Arial" w:hAnsi="Arial" w:cs="Arial"/>
          <w:bCs/>
          <w:sz w:val="22"/>
          <w:szCs w:val="22"/>
        </w:rPr>
      </w:pPr>
      <w:r w:rsidRPr="00D06D1C">
        <w:rPr>
          <w:rFonts w:ascii="Arial" w:hAnsi="Arial" w:cs="Arial"/>
          <w:bCs/>
          <w:sz w:val="22"/>
          <w:szCs w:val="22"/>
        </w:rPr>
        <w:t>Suscribir conjuntamente con el contratista y el supervisor designado el acta de liquidación del contrato</w:t>
      </w:r>
    </w:p>
    <w:p w14:paraId="0AC757D3" w14:textId="5E0D3336" w:rsidR="004841E6" w:rsidRPr="00D06D1C" w:rsidRDefault="00D06D1C" w:rsidP="00D06D1C">
      <w:pPr>
        <w:jc w:val="both"/>
        <w:rPr>
          <w:rFonts w:ascii="Arial" w:hAnsi="Arial" w:cs="Arial"/>
          <w:sz w:val="22"/>
          <w:szCs w:val="22"/>
          <w:lang w:val="es-MX"/>
        </w:rPr>
      </w:pPr>
      <w:r w:rsidRPr="00D06D1C">
        <w:rPr>
          <w:rFonts w:ascii="Arial" w:hAnsi="Arial" w:cs="Arial"/>
          <w:bCs/>
          <w:sz w:val="22"/>
          <w:szCs w:val="22"/>
        </w:rPr>
        <w:t xml:space="preserve">Entregar al contratista el insumo documental de los predios donde se desarrollarán los diseños de los proyectos, el cual corresponde a: 1. Listado de los proyectos con número de cedula catastral, número de matrícula inmobiliaria, dirección y relación del número de la escritura pública del predio donde se va a desarrollar cada uno de ellos. 2. Certificado de tradición y libertad (Consulta electrónica VUR). 3. Ficha predial. 4. Uso de suelo y concepto de norma. 5.Plan Básico de Ordenamiento Territorial -PBOT de Mosquera, Cundinamarca.  </w:t>
      </w:r>
    </w:p>
    <w:p w14:paraId="7FF835D5" w14:textId="7BE4ADA0" w:rsidR="004841E6" w:rsidRPr="00D06D1C" w:rsidRDefault="004841E6" w:rsidP="00D06D1C">
      <w:pPr>
        <w:pStyle w:val="Sinespaciado"/>
        <w:jc w:val="both"/>
        <w:rPr>
          <w:rFonts w:ascii="Arial" w:hAnsi="Arial" w:cs="Arial"/>
          <w:sz w:val="22"/>
          <w:szCs w:val="22"/>
        </w:rPr>
      </w:pPr>
      <w:r w:rsidRPr="00D06D1C">
        <w:rPr>
          <w:rFonts w:ascii="Arial" w:hAnsi="Arial" w:cs="Arial"/>
          <w:bCs/>
          <w:sz w:val="22"/>
          <w:szCs w:val="22"/>
        </w:rPr>
        <w:t xml:space="preserve"> </w:t>
      </w:r>
    </w:p>
    <w:p w14:paraId="6750D95B" w14:textId="77777777" w:rsidR="004841E6" w:rsidRPr="00D06D1C" w:rsidRDefault="004841E6" w:rsidP="00D06D1C">
      <w:pPr>
        <w:pStyle w:val="Sinespaciado"/>
        <w:jc w:val="both"/>
        <w:rPr>
          <w:rFonts w:ascii="Arial" w:hAnsi="Arial" w:cs="Arial"/>
          <w:sz w:val="22"/>
          <w:szCs w:val="22"/>
        </w:rPr>
      </w:pPr>
    </w:p>
    <w:p w14:paraId="1C7A8177" w14:textId="77777777" w:rsidR="004841E6" w:rsidRPr="00D06D1C" w:rsidRDefault="004841E6" w:rsidP="00D06D1C">
      <w:pPr>
        <w:pStyle w:val="Sinespaciado"/>
        <w:jc w:val="both"/>
        <w:rPr>
          <w:rFonts w:ascii="Arial" w:hAnsi="Arial" w:cs="Arial"/>
          <w:sz w:val="22"/>
          <w:szCs w:val="22"/>
        </w:rPr>
      </w:pPr>
    </w:p>
    <w:p w14:paraId="28B2DD73" w14:textId="23AF7078" w:rsidR="001870A4" w:rsidRPr="00D06D1C" w:rsidRDefault="001870A4" w:rsidP="00D06D1C">
      <w:pPr>
        <w:pStyle w:val="Sinespaciado"/>
        <w:jc w:val="both"/>
        <w:rPr>
          <w:rFonts w:ascii="Arial" w:hAnsi="Arial" w:cs="Arial"/>
          <w:sz w:val="22"/>
          <w:szCs w:val="22"/>
        </w:rPr>
      </w:pPr>
      <w:r w:rsidRPr="00D06D1C">
        <w:rPr>
          <w:rFonts w:ascii="Arial" w:hAnsi="Arial" w:cs="Arial"/>
          <w:sz w:val="22"/>
          <w:szCs w:val="22"/>
        </w:rPr>
        <w:t>FIRMA PROPONENTE, REPRESENTANTE LEGAL O APODERADO</w:t>
      </w:r>
    </w:p>
    <w:p w14:paraId="70E64A88" w14:textId="77777777" w:rsidR="001870A4" w:rsidRPr="00D06D1C" w:rsidRDefault="001870A4" w:rsidP="00D06D1C">
      <w:pPr>
        <w:pStyle w:val="Sinespaciado"/>
        <w:jc w:val="both"/>
        <w:rPr>
          <w:rFonts w:ascii="Arial" w:hAnsi="Arial" w:cs="Arial"/>
          <w:sz w:val="22"/>
          <w:szCs w:val="22"/>
        </w:rPr>
      </w:pPr>
      <w:r w:rsidRPr="00D06D1C">
        <w:rPr>
          <w:rFonts w:ascii="Arial" w:hAnsi="Arial" w:cs="Arial"/>
          <w:sz w:val="22"/>
          <w:szCs w:val="22"/>
        </w:rPr>
        <w:t>NOMBRE O RAZÓN SOCIAL DEL OFERENTE</w:t>
      </w:r>
    </w:p>
    <w:p w14:paraId="4DC647BB" w14:textId="77777777" w:rsidR="001870A4" w:rsidRPr="00D06D1C" w:rsidRDefault="001870A4" w:rsidP="00D06D1C">
      <w:pPr>
        <w:pStyle w:val="Sinespaciado"/>
        <w:jc w:val="both"/>
        <w:rPr>
          <w:rFonts w:ascii="Arial" w:hAnsi="Arial" w:cs="Arial"/>
          <w:sz w:val="22"/>
          <w:szCs w:val="22"/>
        </w:rPr>
      </w:pPr>
      <w:r w:rsidRPr="00D06D1C">
        <w:rPr>
          <w:rFonts w:ascii="Arial" w:hAnsi="Arial" w:cs="Arial"/>
          <w:sz w:val="22"/>
          <w:szCs w:val="22"/>
        </w:rPr>
        <w:t>IDENTIFICACIÓN (NIT, C.C. O C.E.)</w:t>
      </w:r>
    </w:p>
    <w:p w14:paraId="4ABAA261" w14:textId="77777777" w:rsidR="001870A4" w:rsidRPr="00D06D1C" w:rsidRDefault="001870A4" w:rsidP="00D06D1C">
      <w:pPr>
        <w:pStyle w:val="Sinespaciado"/>
        <w:jc w:val="both"/>
        <w:rPr>
          <w:rFonts w:ascii="Arial" w:hAnsi="Arial" w:cs="Arial"/>
          <w:sz w:val="22"/>
          <w:szCs w:val="22"/>
        </w:rPr>
      </w:pPr>
      <w:r w:rsidRPr="00D06D1C">
        <w:rPr>
          <w:rFonts w:ascii="Arial" w:hAnsi="Arial" w:cs="Arial"/>
          <w:sz w:val="22"/>
          <w:szCs w:val="22"/>
        </w:rPr>
        <w:t xml:space="preserve">NOMBRE REPRESENTANTE LEGAL </w:t>
      </w:r>
    </w:p>
    <w:p w14:paraId="74F44E15" w14:textId="77777777" w:rsidR="001870A4" w:rsidRPr="00D06D1C" w:rsidRDefault="001870A4" w:rsidP="00D06D1C">
      <w:pPr>
        <w:pStyle w:val="Sinespaciado"/>
        <w:jc w:val="both"/>
        <w:rPr>
          <w:rFonts w:ascii="Arial" w:hAnsi="Arial" w:cs="Arial"/>
          <w:sz w:val="22"/>
          <w:szCs w:val="22"/>
        </w:rPr>
      </w:pPr>
      <w:r w:rsidRPr="00D06D1C">
        <w:rPr>
          <w:rFonts w:ascii="Arial" w:hAnsi="Arial" w:cs="Arial"/>
          <w:sz w:val="22"/>
          <w:szCs w:val="22"/>
        </w:rPr>
        <w:t>IDENTIFICACIÓN (C.C. O C.E.)</w:t>
      </w:r>
    </w:p>
    <w:p w14:paraId="5B647C94" w14:textId="77777777" w:rsidR="001870A4" w:rsidRPr="00D06D1C" w:rsidRDefault="001870A4" w:rsidP="00D06D1C">
      <w:pPr>
        <w:pStyle w:val="Sinespaciado"/>
        <w:jc w:val="both"/>
        <w:rPr>
          <w:rFonts w:ascii="Arial" w:hAnsi="Arial" w:cs="Arial"/>
          <w:sz w:val="22"/>
          <w:szCs w:val="22"/>
        </w:rPr>
      </w:pPr>
      <w:r w:rsidRPr="00D06D1C">
        <w:rPr>
          <w:rFonts w:ascii="Arial" w:hAnsi="Arial" w:cs="Arial"/>
          <w:sz w:val="22"/>
          <w:szCs w:val="22"/>
        </w:rPr>
        <w:t>DIRECCIÓN:</w:t>
      </w:r>
    </w:p>
    <w:p w14:paraId="390C2AD5" w14:textId="77777777" w:rsidR="001870A4" w:rsidRPr="00D06D1C" w:rsidRDefault="001870A4" w:rsidP="00D06D1C">
      <w:pPr>
        <w:pStyle w:val="Sinespaciado"/>
        <w:jc w:val="both"/>
        <w:rPr>
          <w:rFonts w:ascii="Arial" w:hAnsi="Arial" w:cs="Arial"/>
          <w:sz w:val="22"/>
          <w:szCs w:val="22"/>
        </w:rPr>
      </w:pPr>
      <w:r w:rsidRPr="00D06D1C">
        <w:rPr>
          <w:rFonts w:ascii="Arial" w:hAnsi="Arial" w:cs="Arial"/>
          <w:sz w:val="22"/>
          <w:szCs w:val="22"/>
        </w:rPr>
        <w:t>TELÉFONO:</w:t>
      </w:r>
    </w:p>
    <w:p w14:paraId="22D40AE4" w14:textId="77777777" w:rsidR="001870A4" w:rsidRPr="00D06D1C" w:rsidRDefault="001870A4" w:rsidP="00D06D1C">
      <w:pPr>
        <w:pStyle w:val="Sinespaciado"/>
        <w:jc w:val="both"/>
        <w:rPr>
          <w:rFonts w:ascii="Arial" w:hAnsi="Arial" w:cs="Arial"/>
          <w:sz w:val="22"/>
          <w:szCs w:val="22"/>
        </w:rPr>
      </w:pPr>
      <w:r w:rsidRPr="00D06D1C">
        <w:rPr>
          <w:rFonts w:ascii="Arial" w:hAnsi="Arial" w:cs="Arial"/>
          <w:sz w:val="22"/>
          <w:szCs w:val="22"/>
        </w:rPr>
        <w:t>EMAIL:</w:t>
      </w:r>
    </w:p>
    <w:p w14:paraId="3BB29AAE" w14:textId="77777777" w:rsidR="001870A4" w:rsidRPr="00D06D1C" w:rsidRDefault="001870A4" w:rsidP="00D06D1C">
      <w:pPr>
        <w:autoSpaceDE w:val="0"/>
        <w:autoSpaceDN w:val="0"/>
        <w:adjustRightInd w:val="0"/>
        <w:jc w:val="both"/>
        <w:rPr>
          <w:rFonts w:ascii="Arial" w:eastAsia="Calibri" w:hAnsi="Arial" w:cs="Arial"/>
          <w:sz w:val="22"/>
          <w:szCs w:val="22"/>
          <w:lang w:val="es-MX"/>
        </w:rPr>
      </w:pPr>
    </w:p>
    <w:p w14:paraId="4DE4D47C" w14:textId="77777777" w:rsidR="001870A4" w:rsidRPr="00D06D1C" w:rsidRDefault="001870A4" w:rsidP="00D06D1C">
      <w:pPr>
        <w:autoSpaceDE w:val="0"/>
        <w:autoSpaceDN w:val="0"/>
        <w:adjustRightInd w:val="0"/>
        <w:jc w:val="both"/>
        <w:rPr>
          <w:rFonts w:ascii="Arial" w:eastAsia="Calibri" w:hAnsi="Arial" w:cs="Arial"/>
          <w:b/>
          <w:sz w:val="22"/>
          <w:szCs w:val="22"/>
          <w:lang w:val="es-MX"/>
        </w:rPr>
      </w:pPr>
    </w:p>
    <w:p w14:paraId="5EB879A1" w14:textId="77777777" w:rsidR="001870A4" w:rsidRPr="00D06D1C" w:rsidRDefault="001870A4" w:rsidP="00D06D1C">
      <w:pPr>
        <w:autoSpaceDE w:val="0"/>
        <w:autoSpaceDN w:val="0"/>
        <w:adjustRightInd w:val="0"/>
        <w:jc w:val="both"/>
        <w:rPr>
          <w:rFonts w:ascii="Arial" w:eastAsia="Calibri" w:hAnsi="Arial" w:cs="Arial"/>
          <w:b/>
          <w:sz w:val="22"/>
          <w:szCs w:val="22"/>
          <w:lang w:val="es-MX"/>
        </w:rPr>
      </w:pPr>
    </w:p>
    <w:p w14:paraId="661EF47F" w14:textId="77777777" w:rsidR="001870A4" w:rsidRPr="00D06D1C" w:rsidRDefault="001870A4" w:rsidP="00D06D1C">
      <w:pPr>
        <w:autoSpaceDE w:val="0"/>
        <w:autoSpaceDN w:val="0"/>
        <w:adjustRightInd w:val="0"/>
        <w:jc w:val="both"/>
        <w:rPr>
          <w:rFonts w:ascii="Arial" w:eastAsia="Calibri" w:hAnsi="Arial" w:cs="Arial"/>
          <w:b/>
          <w:sz w:val="22"/>
          <w:szCs w:val="22"/>
          <w:lang w:val="es-MX"/>
        </w:rPr>
      </w:pPr>
    </w:p>
    <w:p w14:paraId="4C969243" w14:textId="77777777" w:rsidR="001870A4" w:rsidRPr="00D06D1C" w:rsidRDefault="001870A4" w:rsidP="00D06D1C">
      <w:pPr>
        <w:autoSpaceDE w:val="0"/>
        <w:autoSpaceDN w:val="0"/>
        <w:adjustRightInd w:val="0"/>
        <w:jc w:val="both"/>
        <w:rPr>
          <w:rFonts w:ascii="Arial" w:eastAsia="Calibri" w:hAnsi="Arial" w:cs="Arial"/>
          <w:b/>
          <w:sz w:val="22"/>
          <w:szCs w:val="22"/>
          <w:lang w:val="es-MX"/>
        </w:rPr>
      </w:pPr>
    </w:p>
    <w:p w14:paraId="47760448" w14:textId="77777777" w:rsidR="001870A4" w:rsidRPr="00D06D1C" w:rsidRDefault="001870A4" w:rsidP="00D06D1C">
      <w:pPr>
        <w:autoSpaceDE w:val="0"/>
        <w:autoSpaceDN w:val="0"/>
        <w:adjustRightInd w:val="0"/>
        <w:jc w:val="both"/>
        <w:rPr>
          <w:rFonts w:ascii="Arial" w:eastAsia="Calibri" w:hAnsi="Arial" w:cs="Arial"/>
          <w:b/>
          <w:sz w:val="22"/>
          <w:szCs w:val="22"/>
          <w:lang w:val="es-MX"/>
        </w:rPr>
      </w:pPr>
    </w:p>
    <w:p w14:paraId="158F263C" w14:textId="77777777" w:rsidR="001870A4" w:rsidRPr="00D06D1C" w:rsidRDefault="001870A4" w:rsidP="00D06D1C">
      <w:pPr>
        <w:autoSpaceDE w:val="0"/>
        <w:autoSpaceDN w:val="0"/>
        <w:adjustRightInd w:val="0"/>
        <w:jc w:val="both"/>
        <w:rPr>
          <w:rFonts w:ascii="Arial" w:eastAsia="Calibri" w:hAnsi="Arial" w:cs="Arial"/>
          <w:b/>
          <w:sz w:val="22"/>
          <w:szCs w:val="22"/>
          <w:lang w:val="es-MX"/>
        </w:rPr>
      </w:pPr>
    </w:p>
    <w:p w14:paraId="2FBA8ABD" w14:textId="77777777" w:rsidR="001870A4" w:rsidRPr="00D06D1C" w:rsidRDefault="001870A4" w:rsidP="00D06D1C">
      <w:pPr>
        <w:autoSpaceDE w:val="0"/>
        <w:autoSpaceDN w:val="0"/>
        <w:adjustRightInd w:val="0"/>
        <w:jc w:val="both"/>
        <w:rPr>
          <w:rFonts w:ascii="Arial" w:eastAsia="Calibri" w:hAnsi="Arial" w:cs="Arial"/>
          <w:b/>
          <w:sz w:val="22"/>
          <w:szCs w:val="22"/>
          <w:lang w:val="es-MX"/>
        </w:rPr>
      </w:pPr>
    </w:p>
    <w:p w14:paraId="22693E51" w14:textId="77777777" w:rsidR="001870A4" w:rsidRPr="00D06D1C" w:rsidRDefault="001870A4" w:rsidP="00D06D1C">
      <w:pPr>
        <w:autoSpaceDE w:val="0"/>
        <w:autoSpaceDN w:val="0"/>
        <w:adjustRightInd w:val="0"/>
        <w:jc w:val="both"/>
        <w:rPr>
          <w:rFonts w:ascii="Arial" w:eastAsia="Calibri" w:hAnsi="Arial" w:cs="Arial"/>
          <w:b/>
          <w:sz w:val="22"/>
          <w:szCs w:val="22"/>
          <w:lang w:val="es-MX"/>
        </w:rPr>
      </w:pPr>
    </w:p>
    <w:p w14:paraId="3A88721B" w14:textId="77777777" w:rsidR="001870A4" w:rsidRPr="00D06D1C" w:rsidRDefault="001870A4" w:rsidP="00D06D1C">
      <w:pPr>
        <w:autoSpaceDE w:val="0"/>
        <w:autoSpaceDN w:val="0"/>
        <w:adjustRightInd w:val="0"/>
        <w:jc w:val="both"/>
        <w:rPr>
          <w:rFonts w:ascii="Arial" w:eastAsia="Calibri" w:hAnsi="Arial" w:cs="Arial"/>
          <w:b/>
          <w:sz w:val="22"/>
          <w:szCs w:val="22"/>
          <w:lang w:val="es-MX"/>
        </w:rPr>
      </w:pPr>
    </w:p>
    <w:p w14:paraId="6EAC0F52" w14:textId="77777777" w:rsidR="001870A4" w:rsidRPr="00D06D1C" w:rsidRDefault="001870A4" w:rsidP="00D06D1C">
      <w:pPr>
        <w:autoSpaceDE w:val="0"/>
        <w:autoSpaceDN w:val="0"/>
        <w:adjustRightInd w:val="0"/>
        <w:jc w:val="both"/>
        <w:rPr>
          <w:rFonts w:ascii="Arial" w:eastAsia="Calibri" w:hAnsi="Arial" w:cs="Arial"/>
          <w:b/>
          <w:sz w:val="22"/>
          <w:szCs w:val="22"/>
          <w:lang w:val="es-MX"/>
        </w:rPr>
      </w:pPr>
    </w:p>
    <w:p w14:paraId="59D4A8E9" w14:textId="77777777" w:rsidR="001870A4" w:rsidRPr="00D06D1C" w:rsidRDefault="001870A4" w:rsidP="00D06D1C">
      <w:pPr>
        <w:autoSpaceDE w:val="0"/>
        <w:autoSpaceDN w:val="0"/>
        <w:adjustRightInd w:val="0"/>
        <w:jc w:val="both"/>
        <w:rPr>
          <w:rFonts w:ascii="Arial" w:eastAsia="Calibri" w:hAnsi="Arial" w:cs="Arial"/>
          <w:b/>
          <w:sz w:val="22"/>
          <w:szCs w:val="22"/>
          <w:lang w:val="es-MX"/>
        </w:rPr>
      </w:pPr>
    </w:p>
    <w:p w14:paraId="4E60D0AE" w14:textId="77777777" w:rsidR="001870A4" w:rsidRPr="00D06D1C" w:rsidRDefault="001870A4" w:rsidP="00D06D1C">
      <w:pPr>
        <w:autoSpaceDE w:val="0"/>
        <w:autoSpaceDN w:val="0"/>
        <w:adjustRightInd w:val="0"/>
        <w:jc w:val="both"/>
        <w:rPr>
          <w:rFonts w:ascii="Arial" w:eastAsia="Calibri" w:hAnsi="Arial" w:cs="Arial"/>
          <w:b/>
          <w:sz w:val="22"/>
          <w:szCs w:val="22"/>
          <w:lang w:val="es-MX"/>
        </w:rPr>
      </w:pPr>
    </w:p>
    <w:p w14:paraId="73327B79" w14:textId="77777777" w:rsidR="001870A4" w:rsidRPr="00D06D1C" w:rsidRDefault="001870A4" w:rsidP="00D06D1C">
      <w:pPr>
        <w:autoSpaceDE w:val="0"/>
        <w:autoSpaceDN w:val="0"/>
        <w:adjustRightInd w:val="0"/>
        <w:jc w:val="both"/>
        <w:rPr>
          <w:rFonts w:ascii="Arial" w:eastAsia="Calibri" w:hAnsi="Arial" w:cs="Arial"/>
          <w:b/>
          <w:sz w:val="22"/>
          <w:szCs w:val="22"/>
          <w:lang w:val="es-MX"/>
        </w:rPr>
      </w:pPr>
    </w:p>
    <w:p w14:paraId="72B7D01C" w14:textId="77777777" w:rsidR="001870A4" w:rsidRPr="00D06D1C" w:rsidRDefault="001870A4" w:rsidP="00D06D1C">
      <w:pPr>
        <w:autoSpaceDE w:val="0"/>
        <w:autoSpaceDN w:val="0"/>
        <w:adjustRightInd w:val="0"/>
        <w:jc w:val="both"/>
        <w:rPr>
          <w:rFonts w:ascii="Arial" w:eastAsia="Calibri" w:hAnsi="Arial" w:cs="Arial"/>
          <w:b/>
          <w:sz w:val="22"/>
          <w:szCs w:val="22"/>
          <w:lang w:val="es-MX"/>
        </w:rPr>
      </w:pPr>
    </w:p>
    <w:p w14:paraId="10B7A575" w14:textId="77777777" w:rsidR="001870A4" w:rsidRPr="00D06D1C" w:rsidRDefault="001870A4" w:rsidP="00D06D1C">
      <w:pPr>
        <w:autoSpaceDE w:val="0"/>
        <w:autoSpaceDN w:val="0"/>
        <w:adjustRightInd w:val="0"/>
        <w:jc w:val="both"/>
        <w:rPr>
          <w:rFonts w:ascii="Arial" w:eastAsia="Calibri" w:hAnsi="Arial" w:cs="Arial"/>
          <w:b/>
          <w:sz w:val="22"/>
          <w:szCs w:val="22"/>
          <w:lang w:val="es-MX"/>
        </w:rPr>
      </w:pPr>
    </w:p>
    <w:p w14:paraId="7053208A" w14:textId="77777777" w:rsidR="001870A4" w:rsidRPr="00D06D1C" w:rsidRDefault="001870A4" w:rsidP="00D06D1C">
      <w:pPr>
        <w:autoSpaceDE w:val="0"/>
        <w:autoSpaceDN w:val="0"/>
        <w:adjustRightInd w:val="0"/>
        <w:jc w:val="both"/>
        <w:rPr>
          <w:rFonts w:ascii="Arial" w:eastAsia="Calibri" w:hAnsi="Arial" w:cs="Arial"/>
          <w:b/>
          <w:sz w:val="22"/>
          <w:szCs w:val="22"/>
          <w:lang w:val="es-MX"/>
        </w:rPr>
      </w:pPr>
    </w:p>
    <w:p w14:paraId="40144053" w14:textId="77777777" w:rsidR="001870A4" w:rsidRPr="00D06D1C" w:rsidRDefault="001870A4" w:rsidP="00D06D1C">
      <w:pPr>
        <w:autoSpaceDE w:val="0"/>
        <w:autoSpaceDN w:val="0"/>
        <w:adjustRightInd w:val="0"/>
        <w:jc w:val="both"/>
        <w:rPr>
          <w:rFonts w:ascii="Arial" w:eastAsia="Calibri" w:hAnsi="Arial" w:cs="Arial"/>
          <w:b/>
          <w:sz w:val="22"/>
          <w:szCs w:val="22"/>
          <w:lang w:val="es-MX"/>
        </w:rPr>
      </w:pPr>
    </w:p>
    <w:p w14:paraId="63F48319" w14:textId="77777777" w:rsidR="001870A4" w:rsidRPr="00D06D1C" w:rsidRDefault="001870A4" w:rsidP="00D06D1C">
      <w:pPr>
        <w:autoSpaceDE w:val="0"/>
        <w:autoSpaceDN w:val="0"/>
        <w:adjustRightInd w:val="0"/>
        <w:jc w:val="both"/>
        <w:rPr>
          <w:rFonts w:ascii="Arial" w:eastAsia="Calibri" w:hAnsi="Arial" w:cs="Arial"/>
          <w:b/>
          <w:sz w:val="22"/>
          <w:szCs w:val="22"/>
          <w:lang w:val="es-MX"/>
        </w:rPr>
      </w:pPr>
    </w:p>
    <w:p w14:paraId="365632D8" w14:textId="77777777" w:rsidR="001870A4" w:rsidRPr="00D06D1C" w:rsidRDefault="001870A4" w:rsidP="00D06D1C">
      <w:pPr>
        <w:autoSpaceDE w:val="0"/>
        <w:autoSpaceDN w:val="0"/>
        <w:adjustRightInd w:val="0"/>
        <w:jc w:val="both"/>
        <w:rPr>
          <w:rFonts w:ascii="Arial" w:eastAsia="Calibri" w:hAnsi="Arial" w:cs="Arial"/>
          <w:b/>
          <w:sz w:val="22"/>
          <w:szCs w:val="22"/>
          <w:lang w:val="es-MX"/>
        </w:rPr>
      </w:pPr>
    </w:p>
    <w:p w14:paraId="23E95D5D" w14:textId="77777777" w:rsidR="001870A4" w:rsidRPr="00D06D1C" w:rsidRDefault="001870A4" w:rsidP="00D06D1C">
      <w:pPr>
        <w:autoSpaceDE w:val="0"/>
        <w:autoSpaceDN w:val="0"/>
        <w:adjustRightInd w:val="0"/>
        <w:jc w:val="both"/>
        <w:rPr>
          <w:rFonts w:ascii="Arial" w:eastAsia="Calibri" w:hAnsi="Arial" w:cs="Arial"/>
          <w:b/>
          <w:sz w:val="22"/>
          <w:szCs w:val="22"/>
          <w:lang w:val="es-MX"/>
        </w:rPr>
      </w:pPr>
    </w:p>
    <w:p w14:paraId="4AAF8AE8" w14:textId="77777777" w:rsidR="001870A4" w:rsidRPr="00D06D1C" w:rsidRDefault="001870A4" w:rsidP="00D06D1C">
      <w:pPr>
        <w:autoSpaceDE w:val="0"/>
        <w:autoSpaceDN w:val="0"/>
        <w:adjustRightInd w:val="0"/>
        <w:jc w:val="both"/>
        <w:rPr>
          <w:rFonts w:ascii="Arial" w:eastAsia="Calibri" w:hAnsi="Arial" w:cs="Arial"/>
          <w:b/>
          <w:sz w:val="22"/>
          <w:szCs w:val="22"/>
          <w:lang w:val="es-MX"/>
        </w:rPr>
      </w:pPr>
    </w:p>
    <w:sectPr w:rsidR="001870A4" w:rsidRPr="00D06D1C" w:rsidSect="001870A4">
      <w:headerReference w:type="default" r:id="rId8"/>
      <w:footerReference w:type="default" r:id="rId9"/>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93A9D" w14:textId="77777777" w:rsidR="008C375D" w:rsidRDefault="008C375D">
      <w:r>
        <w:separator/>
      </w:r>
    </w:p>
  </w:endnote>
  <w:endnote w:type="continuationSeparator" w:id="0">
    <w:p w14:paraId="7A0BDF8E" w14:textId="77777777" w:rsidR="008C375D" w:rsidRDefault="008C3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85795" w14:textId="77777777" w:rsidR="00BA7970" w:rsidRDefault="00BA7970" w:rsidP="007A796D">
    <w:pPr>
      <w:pStyle w:val="Piedepgina"/>
      <w:jc w:val="both"/>
      <w:rPr>
        <w:rFonts w:ascii="Arial" w:hAnsi="Arial" w:cs="Arial"/>
        <w:sz w:val="20"/>
        <w:lang w:val="es-ES_tradnl"/>
      </w:rPr>
    </w:pPr>
  </w:p>
  <w:p w14:paraId="4A14C96B" w14:textId="77777777" w:rsidR="00BA7970"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03AD86CD" wp14:editId="33190678">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5288162C" w14:textId="77777777" w:rsidR="00BA797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2 No. 2 - 68  “Parque Principal”  /  Mosquera - Cundinamarca PBX: 82 76 022/366/478 Ext. 119 / Directo 89 31 114</w:t>
                          </w:r>
                        </w:p>
                        <w:p w14:paraId="49C77B96" w14:textId="77777777" w:rsidR="00BA797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4DD0F06" w14:textId="77777777" w:rsidR="00BA7970" w:rsidRPr="00EF58AC" w:rsidRDefault="00BA7970"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AD86CD"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5288162C" w14:textId="77777777" w:rsidR="00BA797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2 No. 2 - 68  “Parque Principal”  /  Mosquera - Cundinamarca PBX: 82 76 022/366/478 Ext. 119 / Directo 89 31 114</w:t>
                    </w:r>
                  </w:p>
                  <w:p w14:paraId="49C77B96" w14:textId="77777777" w:rsidR="00BA797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4DD0F06" w14:textId="77777777" w:rsidR="00BA7970" w:rsidRPr="00EF58AC" w:rsidRDefault="00BA7970" w:rsidP="007A796D">
                    <w:pPr>
                      <w:spacing w:line="276" w:lineRule="auto"/>
                      <w:rPr>
                        <w:rFonts w:ascii="Arial" w:hAnsi="Arial" w:cs="Arial"/>
                        <w:sz w:val="20"/>
                        <w:szCs w:val="20"/>
                      </w:rPr>
                    </w:pPr>
                  </w:p>
                </w:txbxContent>
              </v:textbox>
            </v:shape>
          </w:pict>
        </mc:Fallback>
      </mc:AlternateContent>
    </w:r>
  </w:p>
  <w:p w14:paraId="1A7FE2FE" w14:textId="77777777" w:rsidR="00BA7970" w:rsidRPr="00CB7A97" w:rsidRDefault="00BA7970" w:rsidP="007A796D">
    <w:pPr>
      <w:pStyle w:val="Piedepgina"/>
      <w:jc w:val="both"/>
      <w:rPr>
        <w:rFonts w:ascii="Arial" w:hAnsi="Arial" w:cs="Arial"/>
        <w:sz w:val="20"/>
        <w:lang w:val="es-ES_tradnl"/>
      </w:rPr>
    </w:pPr>
  </w:p>
  <w:p w14:paraId="3733EAF0" w14:textId="77777777" w:rsidR="00BA7970" w:rsidRDefault="00BA7970" w:rsidP="007A796D">
    <w:pPr>
      <w:pStyle w:val="Piedepgina"/>
      <w:rPr>
        <w:rFonts w:ascii="Arial" w:hAnsi="Arial" w:cs="Arial"/>
        <w:sz w:val="20"/>
        <w:lang w:val="es-ES_tradnl"/>
      </w:rPr>
    </w:pPr>
  </w:p>
  <w:p w14:paraId="5DC8C9A9" w14:textId="77777777" w:rsidR="00BA7970" w:rsidRPr="008E325D" w:rsidRDefault="00BA7970" w:rsidP="007A796D">
    <w:pPr>
      <w:pStyle w:val="Piedepgina"/>
    </w:pPr>
  </w:p>
  <w:p w14:paraId="7AED3561" w14:textId="77777777" w:rsidR="00BA7970" w:rsidRPr="007A796D" w:rsidRDefault="00BA7970"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7A788" w14:textId="77777777" w:rsidR="008C375D" w:rsidRDefault="008C375D">
      <w:r>
        <w:separator/>
      </w:r>
    </w:p>
  </w:footnote>
  <w:footnote w:type="continuationSeparator" w:id="0">
    <w:p w14:paraId="4DEE7441" w14:textId="77777777" w:rsidR="008C375D" w:rsidRDefault="008C37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5728F" w14:textId="77777777" w:rsidR="00BA7970" w:rsidRPr="00963195" w:rsidRDefault="00BA7970" w:rsidP="007A796D">
    <w:pPr>
      <w:pStyle w:val="Encabezado"/>
      <w:framePr w:wrap="around" w:vAnchor="text" w:hAnchor="page" w:x="10095" w:y="232"/>
      <w:rPr>
        <w:rStyle w:val="Nmerodepgina"/>
        <w:sz w:val="18"/>
        <w:szCs w:val="18"/>
      </w:rPr>
    </w:pPr>
  </w:p>
  <w:p w14:paraId="56A893E4" w14:textId="77777777" w:rsidR="00BA7970" w:rsidRDefault="00BA7970" w:rsidP="008C32E9">
    <w:pPr>
      <w:pStyle w:val="Encabezado"/>
      <w:jc w:val="both"/>
      <w:rPr>
        <w:rFonts w:ascii="Arial" w:hAnsi="Arial" w:cs="Arial"/>
        <w:sz w:val="20"/>
      </w:rPr>
    </w:pPr>
  </w:p>
  <w:p w14:paraId="1C3E77A8" w14:textId="77777777" w:rsidR="00BA7970" w:rsidRPr="00B409B5" w:rsidRDefault="00BA7970"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46387487"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13C1A" w14:textId="77777777" w:rsidR="00BA7970"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3678A964" wp14:editId="4E073F5D">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EB83A5" w14:textId="77777777" w:rsidR="00BA7970" w:rsidRPr="008D2E57" w:rsidRDefault="00BA7970" w:rsidP="00954659">
          <w:pPr>
            <w:tabs>
              <w:tab w:val="center" w:pos="4419"/>
              <w:tab w:val="right" w:pos="8838"/>
            </w:tabs>
            <w:jc w:val="center"/>
            <w:rPr>
              <w:rFonts w:ascii="Arial" w:hAnsi="Arial" w:cs="Arial"/>
              <w:sz w:val="18"/>
              <w:szCs w:val="18"/>
            </w:rPr>
          </w:pPr>
        </w:p>
        <w:p w14:paraId="79260E61" w14:textId="77777777" w:rsidR="00BA7970"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29D58" w14:textId="77777777" w:rsidR="00BA7970"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5B076B" w14:textId="77777777" w:rsidR="00BA7970"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438F722"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DB4504" w14:textId="77777777" w:rsidR="00BA7970" w:rsidRDefault="00BA797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F3B2D3" w14:textId="77777777" w:rsidR="00BA7970" w:rsidRDefault="00BA797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20129B" w14:textId="77777777" w:rsidR="00BA7970"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76A8DD" w14:textId="77777777" w:rsidR="00BA7970"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1463F8D7"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6DACD1" w14:textId="77777777" w:rsidR="00BA7970" w:rsidRDefault="00BA7970"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8BA31F" w14:textId="77777777" w:rsidR="00BA7970"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11FDA3E5" w14:textId="77777777" w:rsidR="00BA7970"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85548B" w14:textId="77777777" w:rsidR="00BA7970"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0935DB" w14:textId="77777777" w:rsidR="00BA7970"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2BBFD138"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E0155" w14:textId="77777777" w:rsidR="00BA7970" w:rsidRDefault="00BA797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9600AD" w14:textId="77777777" w:rsidR="00BA7970" w:rsidRDefault="00BA797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A4F524" w14:textId="77777777" w:rsidR="00BA7970"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5D4F81" w14:textId="77777777" w:rsidR="00BA7970"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78CA2483" w14:textId="77777777" w:rsidR="00BA7970"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0716AB0E" wp14:editId="0BACEA84">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327A5D06" w14:textId="77777777" w:rsidR="00BA7970" w:rsidRPr="00047A0F" w:rsidRDefault="00BA7970"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16AB0E"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327A5D06" w14:textId="77777777" w:rsidR="00BA7970" w:rsidRPr="00047A0F" w:rsidRDefault="00BA797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43B066A"/>
    <w:multiLevelType w:val="hybridMultilevel"/>
    <w:tmpl w:val="96B2A590"/>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7" w15:restartNumberingAfterBreak="0">
    <w:nsid w:val="0B13056A"/>
    <w:multiLevelType w:val="hybridMultilevel"/>
    <w:tmpl w:val="2AA0A9D8"/>
    <w:lvl w:ilvl="0" w:tplc="240A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8" w15:restartNumberingAfterBreak="0">
    <w:nsid w:val="276A4A16"/>
    <w:multiLevelType w:val="hybridMultilevel"/>
    <w:tmpl w:val="CD9C5732"/>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20"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2"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215CDE"/>
    <w:multiLevelType w:val="hybridMultilevel"/>
    <w:tmpl w:val="E8AA580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EFB0713"/>
    <w:multiLevelType w:val="hybridMultilevel"/>
    <w:tmpl w:val="329CEC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3271710"/>
    <w:multiLevelType w:val="hybridMultilevel"/>
    <w:tmpl w:val="D82457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4"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5" w15:restartNumberingAfterBreak="0">
    <w:nsid w:val="3BC06FFB"/>
    <w:multiLevelType w:val="multilevel"/>
    <w:tmpl w:val="8B7C956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3DAC2E17"/>
    <w:multiLevelType w:val="hybridMultilevel"/>
    <w:tmpl w:val="6B02B9C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7"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A6D0A87"/>
    <w:multiLevelType w:val="multilevel"/>
    <w:tmpl w:val="218AFA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4BA250EC"/>
    <w:multiLevelType w:val="hybridMultilevel"/>
    <w:tmpl w:val="61AEA8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42"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1062C36"/>
    <w:multiLevelType w:val="hybridMultilevel"/>
    <w:tmpl w:val="B186025C"/>
    <w:lvl w:ilvl="0" w:tplc="240A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9"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1EB4BB4"/>
    <w:multiLevelType w:val="hybridMultilevel"/>
    <w:tmpl w:val="2DAA3CA6"/>
    <w:lvl w:ilvl="0" w:tplc="240A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4"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7" w15:restartNumberingAfterBreak="0">
    <w:nsid w:val="6BF306A7"/>
    <w:multiLevelType w:val="hybridMultilevel"/>
    <w:tmpl w:val="CE90109E"/>
    <w:lvl w:ilvl="0" w:tplc="FD345A00">
      <w:start w:val="1"/>
      <w:numFmt w:val="decimal"/>
      <w:lvlText w:val="%1."/>
      <w:lvlJc w:val="left"/>
      <w:pPr>
        <w:ind w:left="720" w:hanging="360"/>
      </w:pPr>
      <w:rPr>
        <w:i w:val="0"/>
        <w:iCs w:val="0"/>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8" w15:restartNumberingAfterBreak="0">
    <w:nsid w:val="6C5D6ED0"/>
    <w:multiLevelType w:val="hybridMultilevel"/>
    <w:tmpl w:val="9CBC81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60"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2"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3" w15:restartNumberingAfterBreak="0">
    <w:nsid w:val="72EF7B94"/>
    <w:multiLevelType w:val="hybridMultilevel"/>
    <w:tmpl w:val="814821B2"/>
    <w:lvl w:ilvl="0" w:tplc="0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5396CE0"/>
    <w:multiLevelType w:val="hybridMultilevel"/>
    <w:tmpl w:val="4580923A"/>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6" w15:restartNumberingAfterBreak="0">
    <w:nsid w:val="763B0C16"/>
    <w:multiLevelType w:val="hybridMultilevel"/>
    <w:tmpl w:val="F802026E"/>
    <w:lvl w:ilvl="0" w:tplc="87DECDBC">
      <w:start w:val="1"/>
      <w:numFmt w:val="decimal"/>
      <w:lvlText w:val="%1."/>
      <w:lvlJc w:val="left"/>
      <w:pPr>
        <w:ind w:left="720" w:hanging="360"/>
      </w:pPr>
      <w:rPr>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7" w15:restartNumberingAfterBreak="0">
    <w:nsid w:val="768F163A"/>
    <w:multiLevelType w:val="hybridMultilevel"/>
    <w:tmpl w:val="C0C034F2"/>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8"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7CA9307D"/>
    <w:multiLevelType w:val="hybridMultilevel"/>
    <w:tmpl w:val="1EA61FA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37"/>
  </w:num>
  <w:num w:numId="2" w16cid:durableId="221644028">
    <w:abstractNumId w:val="23"/>
  </w:num>
  <w:num w:numId="3" w16cid:durableId="1666593622">
    <w:abstractNumId w:val="33"/>
  </w:num>
  <w:num w:numId="4" w16cid:durableId="71339021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44"/>
  </w:num>
  <w:num w:numId="6" w16cid:durableId="38669567">
    <w:abstractNumId w:val="9"/>
  </w:num>
  <w:num w:numId="7" w16cid:durableId="1538812537">
    <w:abstractNumId w:val="34"/>
  </w:num>
  <w:num w:numId="8" w16cid:durableId="1580747055">
    <w:abstractNumId w:val="68"/>
  </w:num>
  <w:num w:numId="9" w16cid:durableId="863789284">
    <w:abstractNumId w:val="30"/>
  </w:num>
  <w:num w:numId="10" w16cid:durableId="251278649">
    <w:abstractNumId w:val="49"/>
  </w:num>
  <w:num w:numId="11" w16cid:durableId="531383701">
    <w:abstractNumId w:val="2"/>
  </w:num>
  <w:num w:numId="12" w16cid:durableId="245384881">
    <w:abstractNumId w:val="25"/>
  </w:num>
  <w:num w:numId="13" w16cid:durableId="86771825">
    <w:abstractNumId w:val="60"/>
  </w:num>
  <w:num w:numId="14" w16cid:durableId="1915780150">
    <w:abstractNumId w:val="47"/>
  </w:num>
  <w:num w:numId="15" w16cid:durableId="138543715">
    <w:abstractNumId w:val="38"/>
  </w:num>
  <w:num w:numId="16" w16cid:durableId="1312321832">
    <w:abstractNumId w:val="10"/>
  </w:num>
  <w:num w:numId="17" w16cid:durableId="1535575730">
    <w:abstractNumId w:val="22"/>
  </w:num>
  <w:num w:numId="18" w16cid:durableId="678237276">
    <w:abstractNumId w:val="61"/>
  </w:num>
  <w:num w:numId="19" w16cid:durableId="1438678499">
    <w:abstractNumId w:val="56"/>
  </w:num>
  <w:num w:numId="20" w16cid:durableId="1859805832">
    <w:abstractNumId w:val="70"/>
  </w:num>
  <w:num w:numId="21" w16cid:durableId="763919147">
    <w:abstractNumId w:val="1"/>
  </w:num>
  <w:num w:numId="22" w16cid:durableId="1289512566">
    <w:abstractNumId w:val="24"/>
    <w:lvlOverride w:ilvl="0">
      <w:startOverride w:val="1"/>
    </w:lvlOverride>
  </w:num>
  <w:num w:numId="23" w16cid:durableId="1055591141">
    <w:abstractNumId w:val="51"/>
  </w:num>
  <w:num w:numId="24" w16cid:durableId="523130028">
    <w:abstractNumId w:val="45"/>
  </w:num>
  <w:num w:numId="25" w16cid:durableId="919601551">
    <w:abstractNumId w:val="74"/>
  </w:num>
  <w:num w:numId="26" w16cid:durableId="1772817385">
    <w:abstractNumId w:val="6"/>
  </w:num>
  <w:num w:numId="27" w16cid:durableId="649023293">
    <w:abstractNumId w:val="29"/>
  </w:num>
  <w:num w:numId="28" w16cid:durableId="46146614">
    <w:abstractNumId w:val="41"/>
  </w:num>
  <w:num w:numId="29" w16cid:durableId="1925214846">
    <w:abstractNumId w:val="20"/>
  </w:num>
  <w:num w:numId="30" w16cid:durableId="1095516947">
    <w:abstractNumId w:val="59"/>
  </w:num>
  <w:num w:numId="31" w16cid:durableId="1947423726">
    <w:abstractNumId w:val="72"/>
  </w:num>
  <w:num w:numId="32" w16cid:durableId="1394547751">
    <w:abstractNumId w:val="27"/>
  </w:num>
  <w:num w:numId="33" w16cid:durableId="682392869">
    <w:abstractNumId w:val="62"/>
  </w:num>
  <w:num w:numId="34" w16cid:durableId="76054526">
    <w:abstractNumId w:val="42"/>
  </w:num>
  <w:num w:numId="35" w16cid:durableId="1200506888">
    <w:abstractNumId w:val="32"/>
  </w:num>
  <w:num w:numId="36" w16cid:durableId="484323419">
    <w:abstractNumId w:val="69"/>
  </w:num>
  <w:num w:numId="37" w16cid:durableId="1973317799">
    <w:abstractNumId w:val="5"/>
  </w:num>
  <w:num w:numId="38" w16cid:durableId="1478179324">
    <w:abstractNumId w:val="55"/>
  </w:num>
  <w:num w:numId="39" w16cid:durableId="24604737">
    <w:abstractNumId w:val="17"/>
  </w:num>
  <w:num w:numId="40" w16cid:durableId="945578780">
    <w:abstractNumId w:val="64"/>
  </w:num>
  <w:num w:numId="41" w16cid:durableId="108672536">
    <w:abstractNumId w:val="13"/>
  </w:num>
  <w:num w:numId="42" w16cid:durableId="1757559584">
    <w:abstractNumId w:val="15"/>
  </w:num>
  <w:num w:numId="43" w16cid:durableId="2136412076">
    <w:abstractNumId w:val="16"/>
  </w:num>
  <w:num w:numId="44" w16cid:durableId="1020663705">
    <w:abstractNumId w:val="0"/>
  </w:num>
  <w:num w:numId="45" w16cid:durableId="656108625">
    <w:abstractNumId w:val="14"/>
  </w:num>
  <w:num w:numId="46" w16cid:durableId="2053531229">
    <w:abstractNumId w:val="48"/>
  </w:num>
  <w:num w:numId="47" w16cid:durableId="818375925">
    <w:abstractNumId w:val="53"/>
  </w:num>
  <w:num w:numId="48" w16cid:durableId="2066637695">
    <w:abstractNumId w:val="8"/>
  </w:num>
  <w:num w:numId="49" w16cid:durableId="1573278121">
    <w:abstractNumId w:val="52"/>
  </w:num>
  <w:num w:numId="50" w16cid:durableId="646209226">
    <w:abstractNumId w:val="54"/>
  </w:num>
  <w:num w:numId="51" w16cid:durableId="302780603">
    <w:abstractNumId w:val="46"/>
  </w:num>
  <w:num w:numId="52" w16cid:durableId="929238988">
    <w:abstractNumId w:val="4"/>
  </w:num>
  <w:num w:numId="53" w16cid:durableId="516309999">
    <w:abstractNumId w:val="11"/>
  </w:num>
  <w:num w:numId="54" w16cid:durableId="323093110">
    <w:abstractNumId w:val="12"/>
  </w:num>
  <w:num w:numId="55" w16cid:durableId="1375889414">
    <w:abstractNumId w:val="73"/>
  </w:num>
  <w:num w:numId="56" w16cid:durableId="1754887319">
    <w:abstractNumId w:val="19"/>
  </w:num>
  <w:num w:numId="57" w16cid:durableId="2015842764">
    <w:abstractNumId w:val="58"/>
  </w:num>
  <w:num w:numId="58" w16cid:durableId="1837110896">
    <w:abstractNumId w:val="66"/>
  </w:num>
  <w:num w:numId="59" w16cid:durableId="64109521">
    <w:abstractNumId w:val="57"/>
  </w:num>
  <w:num w:numId="60" w16cid:durableId="1004288505">
    <w:abstractNumId w:val="36"/>
  </w:num>
  <w:num w:numId="61" w16cid:durableId="1165315830">
    <w:abstractNumId w:val="3"/>
  </w:num>
  <w:num w:numId="62" w16cid:durableId="1318807336">
    <w:abstractNumId w:val="18"/>
  </w:num>
  <w:num w:numId="63" w16cid:durableId="1878077061">
    <w:abstractNumId w:val="26"/>
  </w:num>
  <w:num w:numId="64" w16cid:durableId="454641617">
    <w:abstractNumId w:val="39"/>
  </w:num>
  <w:num w:numId="65" w16cid:durableId="1547832892">
    <w:abstractNumId w:val="35"/>
  </w:num>
  <w:num w:numId="66" w16cid:durableId="158354243">
    <w:abstractNumId w:val="71"/>
  </w:num>
  <w:num w:numId="67" w16cid:durableId="69162430">
    <w:abstractNumId w:val="31"/>
  </w:num>
  <w:num w:numId="68" w16cid:durableId="882792893">
    <w:abstractNumId w:val="43"/>
  </w:num>
  <w:num w:numId="69" w16cid:durableId="465700544">
    <w:abstractNumId w:val="40"/>
  </w:num>
  <w:num w:numId="70" w16cid:durableId="1391733337">
    <w:abstractNumId w:val="50"/>
  </w:num>
  <w:num w:numId="71" w16cid:durableId="1998652631">
    <w:abstractNumId w:val="7"/>
  </w:num>
  <w:num w:numId="72" w16cid:durableId="1549997912">
    <w:abstractNumId w:val="28"/>
  </w:num>
  <w:num w:numId="73" w16cid:durableId="226573962">
    <w:abstractNumId w:val="67"/>
  </w:num>
  <w:num w:numId="74" w16cid:durableId="1920560231">
    <w:abstractNumId w:val="65"/>
  </w:num>
  <w:num w:numId="75" w16cid:durableId="1071347831">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0A4"/>
    <w:rsid w:val="00004A5D"/>
    <w:rsid w:val="0006073E"/>
    <w:rsid w:val="000951C5"/>
    <w:rsid w:val="001870A4"/>
    <w:rsid w:val="00196FC1"/>
    <w:rsid w:val="002E53AA"/>
    <w:rsid w:val="004841E6"/>
    <w:rsid w:val="005505AB"/>
    <w:rsid w:val="00557996"/>
    <w:rsid w:val="005D605F"/>
    <w:rsid w:val="006851D5"/>
    <w:rsid w:val="006A1CB9"/>
    <w:rsid w:val="007250D6"/>
    <w:rsid w:val="00837FF3"/>
    <w:rsid w:val="008858EF"/>
    <w:rsid w:val="008C375D"/>
    <w:rsid w:val="00A261FE"/>
    <w:rsid w:val="00A41366"/>
    <w:rsid w:val="00BA7970"/>
    <w:rsid w:val="00BD024B"/>
    <w:rsid w:val="00CA7ABE"/>
    <w:rsid w:val="00D06D1C"/>
    <w:rsid w:val="00E63CB2"/>
    <w:rsid w:val="00EE42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8BA85"/>
  <w15:chartTrackingRefBased/>
  <w15:docId w15:val="{1D6DB1CB-2840-4A60-AA63-E2929B532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0A4"/>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1870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1870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1870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1870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1870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1870A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1870A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1870A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1870A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870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1870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1870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1870A4"/>
    <w:rPr>
      <w:rFonts w:eastAsiaTheme="majorEastAsia" w:cstheme="majorBidi"/>
      <w:i/>
      <w:iCs/>
      <w:color w:val="0F4761" w:themeColor="accent1" w:themeShade="BF"/>
    </w:rPr>
  </w:style>
  <w:style w:type="character" w:customStyle="1" w:styleId="Ttulo5Car">
    <w:name w:val="Título 5 Car"/>
    <w:basedOn w:val="Fuentedeprrafopredeter"/>
    <w:link w:val="Ttulo5"/>
    <w:rsid w:val="001870A4"/>
    <w:rPr>
      <w:rFonts w:eastAsiaTheme="majorEastAsia" w:cstheme="majorBidi"/>
      <w:color w:val="0F4761" w:themeColor="accent1" w:themeShade="BF"/>
    </w:rPr>
  </w:style>
  <w:style w:type="character" w:customStyle="1" w:styleId="Ttulo6Car">
    <w:name w:val="Título 6 Car"/>
    <w:basedOn w:val="Fuentedeprrafopredeter"/>
    <w:link w:val="Ttulo6"/>
    <w:rsid w:val="001870A4"/>
    <w:rPr>
      <w:rFonts w:eastAsiaTheme="majorEastAsia" w:cstheme="majorBidi"/>
      <w:i/>
      <w:iCs/>
      <w:color w:val="595959" w:themeColor="text1" w:themeTint="A6"/>
    </w:rPr>
  </w:style>
  <w:style w:type="character" w:customStyle="1" w:styleId="Ttulo7Car">
    <w:name w:val="Título 7 Car"/>
    <w:basedOn w:val="Fuentedeprrafopredeter"/>
    <w:link w:val="Ttulo7"/>
    <w:rsid w:val="001870A4"/>
    <w:rPr>
      <w:rFonts w:eastAsiaTheme="majorEastAsia" w:cstheme="majorBidi"/>
      <w:color w:val="595959" w:themeColor="text1" w:themeTint="A6"/>
    </w:rPr>
  </w:style>
  <w:style w:type="character" w:customStyle="1" w:styleId="Ttulo8Car">
    <w:name w:val="Título 8 Car"/>
    <w:basedOn w:val="Fuentedeprrafopredeter"/>
    <w:link w:val="Ttulo8"/>
    <w:rsid w:val="001870A4"/>
    <w:rPr>
      <w:rFonts w:eastAsiaTheme="majorEastAsia" w:cstheme="majorBidi"/>
      <w:i/>
      <w:iCs/>
      <w:color w:val="272727" w:themeColor="text1" w:themeTint="D8"/>
    </w:rPr>
  </w:style>
  <w:style w:type="character" w:customStyle="1" w:styleId="Ttulo9Car">
    <w:name w:val="Título 9 Car"/>
    <w:basedOn w:val="Fuentedeprrafopredeter"/>
    <w:link w:val="Ttulo9"/>
    <w:rsid w:val="001870A4"/>
    <w:rPr>
      <w:rFonts w:eastAsiaTheme="majorEastAsia" w:cstheme="majorBidi"/>
      <w:color w:val="272727" w:themeColor="text1" w:themeTint="D8"/>
    </w:rPr>
  </w:style>
  <w:style w:type="paragraph" w:styleId="Ttulo">
    <w:name w:val="Title"/>
    <w:basedOn w:val="Normal"/>
    <w:next w:val="Normal"/>
    <w:link w:val="TtuloCar"/>
    <w:qFormat/>
    <w:rsid w:val="001870A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1870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1870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1870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870A4"/>
    <w:pPr>
      <w:spacing w:before="160"/>
      <w:jc w:val="center"/>
    </w:pPr>
    <w:rPr>
      <w:i/>
      <w:iCs/>
      <w:color w:val="404040" w:themeColor="text1" w:themeTint="BF"/>
    </w:rPr>
  </w:style>
  <w:style w:type="character" w:customStyle="1" w:styleId="CitaCar">
    <w:name w:val="Cita Car"/>
    <w:basedOn w:val="Fuentedeprrafopredeter"/>
    <w:link w:val="Cita"/>
    <w:uiPriority w:val="29"/>
    <w:rsid w:val="001870A4"/>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1870A4"/>
    <w:pPr>
      <w:ind w:left="720"/>
      <w:contextualSpacing/>
    </w:pPr>
  </w:style>
  <w:style w:type="character" w:styleId="nfasisintenso">
    <w:name w:val="Intense Emphasis"/>
    <w:basedOn w:val="Fuentedeprrafopredeter"/>
    <w:uiPriority w:val="21"/>
    <w:qFormat/>
    <w:rsid w:val="001870A4"/>
    <w:rPr>
      <w:i/>
      <w:iCs/>
      <w:color w:val="0F4761" w:themeColor="accent1" w:themeShade="BF"/>
    </w:rPr>
  </w:style>
  <w:style w:type="paragraph" w:styleId="Citadestacada">
    <w:name w:val="Intense Quote"/>
    <w:basedOn w:val="Normal"/>
    <w:next w:val="Normal"/>
    <w:link w:val="CitadestacadaCar"/>
    <w:uiPriority w:val="30"/>
    <w:qFormat/>
    <w:rsid w:val="001870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870A4"/>
    <w:rPr>
      <w:i/>
      <w:iCs/>
      <w:color w:val="0F4761" w:themeColor="accent1" w:themeShade="BF"/>
    </w:rPr>
  </w:style>
  <w:style w:type="character" w:styleId="Referenciaintensa">
    <w:name w:val="Intense Reference"/>
    <w:basedOn w:val="Fuentedeprrafopredeter"/>
    <w:uiPriority w:val="32"/>
    <w:qFormat/>
    <w:rsid w:val="001870A4"/>
    <w:rPr>
      <w:b/>
      <w:bCs/>
      <w:smallCaps/>
      <w:color w:val="0F4761" w:themeColor="accent1" w:themeShade="BF"/>
      <w:spacing w:val="5"/>
    </w:rPr>
  </w:style>
  <w:style w:type="paragraph" w:styleId="Encabezado">
    <w:name w:val="header"/>
    <w:basedOn w:val="Normal"/>
    <w:link w:val="EncabezadoCar"/>
    <w:unhideWhenUsed/>
    <w:rsid w:val="001870A4"/>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1870A4"/>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1870A4"/>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1870A4"/>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1870A4"/>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1870A4"/>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1870A4"/>
    <w:pPr>
      <w:spacing w:after="120"/>
    </w:pPr>
  </w:style>
  <w:style w:type="character" w:customStyle="1" w:styleId="TextoindependienteCar">
    <w:name w:val="Texto independiente Car"/>
    <w:basedOn w:val="Fuentedeprrafopredeter"/>
    <w:link w:val="Textoindependiente"/>
    <w:uiPriority w:val="99"/>
    <w:rsid w:val="001870A4"/>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1870A4"/>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1870A4"/>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1870A4"/>
    <w:pPr>
      <w:spacing w:before="100" w:beforeAutospacing="1" w:after="100" w:afterAutospacing="1"/>
    </w:pPr>
  </w:style>
  <w:style w:type="character" w:styleId="Hipervnculo">
    <w:name w:val="Hyperlink"/>
    <w:uiPriority w:val="99"/>
    <w:rsid w:val="001870A4"/>
    <w:rPr>
      <w:color w:val="0000FF"/>
      <w:u w:val="single"/>
    </w:rPr>
  </w:style>
  <w:style w:type="character" w:styleId="Nmerodepgina">
    <w:name w:val="page number"/>
    <w:rsid w:val="001870A4"/>
  </w:style>
  <w:style w:type="numbering" w:customStyle="1" w:styleId="Sinlista1">
    <w:name w:val="Sin lista1"/>
    <w:next w:val="Sinlista"/>
    <w:uiPriority w:val="99"/>
    <w:semiHidden/>
    <w:unhideWhenUsed/>
    <w:rsid w:val="001870A4"/>
  </w:style>
  <w:style w:type="table" w:customStyle="1" w:styleId="Tablaconcuadrcula1">
    <w:name w:val="Tabla con cuadrícula1"/>
    <w:basedOn w:val="Tablanormal"/>
    <w:next w:val="Tablaconcuadrcula"/>
    <w:rsid w:val="001870A4"/>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1870A4"/>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1870A4"/>
    <w:pPr>
      <w:spacing w:after="120" w:line="480" w:lineRule="auto"/>
    </w:pPr>
  </w:style>
  <w:style w:type="character" w:customStyle="1" w:styleId="Textoindependiente2Car">
    <w:name w:val="Texto independiente 2 Car"/>
    <w:basedOn w:val="Fuentedeprrafopredeter"/>
    <w:link w:val="Textoindependiente2"/>
    <w:rsid w:val="001870A4"/>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1870A4"/>
    <w:pPr>
      <w:spacing w:after="120"/>
      <w:ind w:left="283"/>
      <w:contextualSpacing/>
    </w:pPr>
  </w:style>
  <w:style w:type="paragraph" w:customStyle="1" w:styleId="BodyText21">
    <w:name w:val="Body Text 21"/>
    <w:basedOn w:val="Normal"/>
    <w:rsid w:val="001870A4"/>
    <w:pPr>
      <w:jc w:val="both"/>
    </w:pPr>
    <w:rPr>
      <w:rFonts w:ascii="Arial" w:hAnsi="Arial"/>
      <w:sz w:val="22"/>
      <w:szCs w:val="20"/>
      <w:lang w:val="es-CO"/>
    </w:rPr>
  </w:style>
  <w:style w:type="paragraph" w:customStyle="1" w:styleId="default1">
    <w:name w:val="default1"/>
    <w:basedOn w:val="Normal"/>
    <w:rsid w:val="001870A4"/>
    <w:rPr>
      <w:lang w:val="es-CO" w:eastAsia="es-CO"/>
    </w:rPr>
  </w:style>
  <w:style w:type="paragraph" w:customStyle="1" w:styleId="Textoindependiente22">
    <w:name w:val="Texto independiente 22"/>
    <w:basedOn w:val="Normal"/>
    <w:rsid w:val="001870A4"/>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1870A4"/>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1870A4"/>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1870A4"/>
    <w:rPr>
      <w:rFonts w:ascii="Calibri" w:eastAsia="Calibri" w:hAnsi="Calibri" w:cs="Times New Roman"/>
      <w:kern w:val="0"/>
      <w:sz w:val="22"/>
      <w:szCs w:val="22"/>
      <w:lang w:val="es-MX" w:eastAsia="es-ES"/>
      <w14:ligatures w14:val="none"/>
    </w:rPr>
  </w:style>
  <w:style w:type="paragraph" w:customStyle="1" w:styleId="Car">
    <w:name w:val="Car"/>
    <w:basedOn w:val="Normal"/>
    <w:rsid w:val="001870A4"/>
    <w:pPr>
      <w:spacing w:after="160" w:line="240" w:lineRule="exact"/>
    </w:pPr>
    <w:rPr>
      <w:rFonts w:ascii="Verdana" w:hAnsi="Verdana"/>
      <w:noProof/>
      <w:sz w:val="20"/>
      <w:szCs w:val="20"/>
      <w:lang w:eastAsia="en-US"/>
    </w:rPr>
  </w:style>
  <w:style w:type="paragraph" w:customStyle="1" w:styleId="Predeterminado">
    <w:name w:val="Predeterminado"/>
    <w:rsid w:val="001870A4"/>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1870A4"/>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1870A4"/>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1870A4"/>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1870A4"/>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1870A4"/>
    <w:rPr>
      <w:color w:val="800080"/>
      <w:u w:val="single"/>
    </w:rPr>
  </w:style>
  <w:style w:type="paragraph" w:customStyle="1" w:styleId="font0">
    <w:name w:val="font0"/>
    <w:basedOn w:val="Normal"/>
    <w:rsid w:val="001870A4"/>
    <w:pPr>
      <w:spacing w:before="100" w:beforeAutospacing="1" w:after="100" w:afterAutospacing="1"/>
    </w:pPr>
    <w:rPr>
      <w:rFonts w:ascii="Arial" w:hAnsi="Arial" w:cs="Arial"/>
      <w:sz w:val="20"/>
      <w:szCs w:val="20"/>
    </w:rPr>
  </w:style>
  <w:style w:type="paragraph" w:customStyle="1" w:styleId="font5">
    <w:name w:val="font5"/>
    <w:basedOn w:val="Normal"/>
    <w:rsid w:val="001870A4"/>
    <w:pPr>
      <w:spacing w:before="100" w:beforeAutospacing="1" w:after="100" w:afterAutospacing="1"/>
    </w:pPr>
    <w:rPr>
      <w:rFonts w:ascii="Arial" w:hAnsi="Arial" w:cs="Arial"/>
      <w:b/>
      <w:bCs/>
      <w:sz w:val="20"/>
      <w:szCs w:val="20"/>
    </w:rPr>
  </w:style>
  <w:style w:type="paragraph" w:customStyle="1" w:styleId="font6">
    <w:name w:val="font6"/>
    <w:basedOn w:val="Normal"/>
    <w:rsid w:val="001870A4"/>
    <w:pPr>
      <w:spacing w:before="100" w:beforeAutospacing="1" w:after="100" w:afterAutospacing="1"/>
    </w:pPr>
    <w:rPr>
      <w:rFonts w:ascii="Arial" w:hAnsi="Arial" w:cs="Arial"/>
      <w:sz w:val="20"/>
      <w:szCs w:val="20"/>
    </w:rPr>
  </w:style>
  <w:style w:type="paragraph" w:customStyle="1" w:styleId="xl63">
    <w:name w:val="xl6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1870A4"/>
    <w:pPr>
      <w:spacing w:before="100" w:beforeAutospacing="1" w:after="100" w:afterAutospacing="1"/>
      <w:jc w:val="both"/>
    </w:pPr>
  </w:style>
  <w:style w:type="paragraph" w:customStyle="1" w:styleId="xl69">
    <w:name w:val="xl6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1870A4"/>
    <w:pPr>
      <w:spacing w:before="100" w:beforeAutospacing="1" w:after="100" w:afterAutospacing="1"/>
    </w:pPr>
    <w:rPr>
      <w:rFonts w:ascii="Arial" w:hAnsi="Arial" w:cs="Arial"/>
      <w:sz w:val="16"/>
      <w:szCs w:val="16"/>
    </w:rPr>
  </w:style>
  <w:style w:type="paragraph" w:customStyle="1" w:styleId="xl87">
    <w:name w:val="xl87"/>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1870A4"/>
    <w:pPr>
      <w:spacing w:before="100" w:beforeAutospacing="1" w:after="100" w:afterAutospacing="1"/>
      <w:jc w:val="center"/>
    </w:pPr>
    <w:rPr>
      <w:rFonts w:ascii="Arial" w:hAnsi="Arial" w:cs="Arial"/>
      <w:sz w:val="16"/>
      <w:szCs w:val="16"/>
    </w:rPr>
  </w:style>
  <w:style w:type="paragraph" w:customStyle="1" w:styleId="xl90">
    <w:name w:val="xl9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1870A4"/>
    <w:pPr>
      <w:spacing w:before="100" w:beforeAutospacing="1" w:after="100" w:afterAutospacing="1"/>
    </w:pPr>
    <w:rPr>
      <w:rFonts w:ascii="Arial" w:hAnsi="Arial" w:cs="Arial"/>
      <w:sz w:val="16"/>
      <w:szCs w:val="16"/>
    </w:rPr>
  </w:style>
  <w:style w:type="paragraph" w:customStyle="1" w:styleId="xl93">
    <w:name w:val="xl9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1870A4"/>
    <w:pPr>
      <w:spacing w:before="100" w:beforeAutospacing="1" w:after="100" w:afterAutospacing="1"/>
      <w:jc w:val="right"/>
    </w:pPr>
    <w:rPr>
      <w:rFonts w:ascii="Arial" w:hAnsi="Arial" w:cs="Arial"/>
      <w:sz w:val="18"/>
      <w:szCs w:val="18"/>
    </w:rPr>
  </w:style>
  <w:style w:type="paragraph" w:customStyle="1" w:styleId="xl99">
    <w:name w:val="xl9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1870A4"/>
    <w:pPr>
      <w:spacing w:before="100" w:beforeAutospacing="1" w:after="100" w:afterAutospacing="1"/>
      <w:jc w:val="right"/>
    </w:pPr>
    <w:rPr>
      <w:rFonts w:ascii="Arial" w:hAnsi="Arial" w:cs="Arial"/>
      <w:sz w:val="16"/>
      <w:szCs w:val="16"/>
    </w:rPr>
  </w:style>
  <w:style w:type="paragraph" w:customStyle="1" w:styleId="xl107">
    <w:name w:val="xl107"/>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1870A4"/>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1870A4"/>
    <w:pPr>
      <w:spacing w:before="100" w:beforeAutospacing="1" w:after="100" w:afterAutospacing="1"/>
      <w:textAlignment w:val="center"/>
    </w:pPr>
  </w:style>
  <w:style w:type="paragraph" w:customStyle="1" w:styleId="xl142">
    <w:name w:val="xl142"/>
    <w:basedOn w:val="Normal"/>
    <w:rsid w:val="001870A4"/>
    <w:pPr>
      <w:spacing w:before="100" w:beforeAutospacing="1" w:after="100" w:afterAutospacing="1"/>
      <w:jc w:val="both"/>
      <w:textAlignment w:val="center"/>
    </w:pPr>
  </w:style>
  <w:style w:type="paragraph" w:customStyle="1" w:styleId="xl143">
    <w:name w:val="xl14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1870A4"/>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1870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1870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1870A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1870A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1870A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1870A4"/>
    <w:rPr>
      <w:rFonts w:ascii="Courier New" w:hAnsi="Courier New"/>
      <w:sz w:val="20"/>
      <w:szCs w:val="20"/>
    </w:rPr>
  </w:style>
  <w:style w:type="character" w:customStyle="1" w:styleId="TextosinformatoCar">
    <w:name w:val="Texto sin formato Car"/>
    <w:basedOn w:val="Fuentedeprrafopredeter"/>
    <w:link w:val="Textosinformato"/>
    <w:rsid w:val="001870A4"/>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1870A4"/>
    <w:rPr>
      <w:sz w:val="16"/>
      <w:szCs w:val="16"/>
    </w:rPr>
  </w:style>
  <w:style w:type="paragraph" w:styleId="Textocomentario">
    <w:name w:val="annotation text"/>
    <w:basedOn w:val="Normal"/>
    <w:link w:val="TextocomentarioCar"/>
    <w:uiPriority w:val="99"/>
    <w:unhideWhenUsed/>
    <w:rsid w:val="001870A4"/>
    <w:rPr>
      <w:sz w:val="20"/>
      <w:szCs w:val="20"/>
    </w:rPr>
  </w:style>
  <w:style w:type="character" w:customStyle="1" w:styleId="TextocomentarioCar">
    <w:name w:val="Texto comentario Car"/>
    <w:basedOn w:val="Fuentedeprrafopredeter"/>
    <w:link w:val="Textocomentario"/>
    <w:uiPriority w:val="99"/>
    <w:rsid w:val="001870A4"/>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1870A4"/>
    <w:rPr>
      <w:b/>
      <w:bCs/>
    </w:rPr>
  </w:style>
  <w:style w:type="character" w:customStyle="1" w:styleId="AsuntodelcomentarioCar">
    <w:name w:val="Asunto del comentario Car"/>
    <w:basedOn w:val="TextocomentarioCar"/>
    <w:link w:val="Asuntodelcomentario"/>
    <w:uiPriority w:val="99"/>
    <w:rsid w:val="001870A4"/>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1870A4"/>
    <w:rPr>
      <w:b/>
      <w:bCs/>
    </w:rPr>
  </w:style>
  <w:style w:type="table" w:customStyle="1" w:styleId="Sombreadoclaro1">
    <w:name w:val="Sombreado claro1"/>
    <w:basedOn w:val="Tablanormal"/>
    <w:uiPriority w:val="60"/>
    <w:rsid w:val="001870A4"/>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1870A4"/>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1870A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1870A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1870A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1870A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1870A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1870A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1870A4"/>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1870A4"/>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1870A4"/>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1870A4"/>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1870A4"/>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1870A4"/>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1870A4"/>
  </w:style>
  <w:style w:type="table" w:customStyle="1" w:styleId="Tablaconcuadrcula2">
    <w:name w:val="Tabla con cuadrícula2"/>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1870A4"/>
  </w:style>
  <w:style w:type="paragraph" w:customStyle="1" w:styleId="Enelcentro">
    <w:name w:val="En el centro"/>
    <w:basedOn w:val="Normal"/>
    <w:next w:val="Normal"/>
    <w:rsid w:val="001870A4"/>
    <w:pPr>
      <w:ind w:left="567" w:right="567"/>
      <w:jc w:val="center"/>
    </w:pPr>
    <w:rPr>
      <w:rFonts w:ascii="Verdana" w:hAnsi="Verdana"/>
      <w:sz w:val="20"/>
      <w:szCs w:val="20"/>
    </w:rPr>
  </w:style>
  <w:style w:type="paragraph" w:customStyle="1" w:styleId="subtitulos">
    <w:name w:val="subtitulos"/>
    <w:basedOn w:val="Normal"/>
    <w:rsid w:val="001870A4"/>
    <w:pPr>
      <w:spacing w:before="100" w:beforeAutospacing="1" w:after="100" w:afterAutospacing="1"/>
    </w:pPr>
    <w:rPr>
      <w:lang w:val="es-CO" w:eastAsia="es-CO"/>
    </w:rPr>
  </w:style>
  <w:style w:type="character" w:customStyle="1" w:styleId="apple-converted-space">
    <w:name w:val="apple-converted-space"/>
    <w:basedOn w:val="Fuentedeprrafopredeter"/>
    <w:rsid w:val="001870A4"/>
  </w:style>
  <w:style w:type="table" w:customStyle="1" w:styleId="Tablaconcuadrcula7">
    <w:name w:val="Tabla con cuadrícula7"/>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1870A4"/>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870A4"/>
  </w:style>
  <w:style w:type="character" w:customStyle="1" w:styleId="BalloonTextChar1">
    <w:name w:val="Balloon Text Char1"/>
    <w:basedOn w:val="Fuentedeprrafopredeter"/>
    <w:uiPriority w:val="99"/>
    <w:semiHidden/>
    <w:rsid w:val="001870A4"/>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1870A4"/>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1870A4"/>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1870A4"/>
    <w:rPr>
      <w:rFonts w:eastAsia="MS Mincho"/>
      <w:sz w:val="24"/>
      <w:szCs w:val="24"/>
      <w:lang w:val="es-ES" w:eastAsia="es-ES"/>
    </w:rPr>
  </w:style>
  <w:style w:type="character" w:customStyle="1" w:styleId="PrrafodelistaCar1">
    <w:name w:val="Párrafo de lista Car1"/>
    <w:uiPriority w:val="34"/>
    <w:rsid w:val="001870A4"/>
    <w:rPr>
      <w:rFonts w:ascii="Calibri" w:eastAsia="Calibri" w:hAnsi="Calibri" w:cs="Times New Roman"/>
      <w:lang w:val="es-MX"/>
    </w:rPr>
  </w:style>
  <w:style w:type="character" w:customStyle="1" w:styleId="A9">
    <w:name w:val="A9"/>
    <w:rsid w:val="001870A4"/>
    <w:rPr>
      <w:color w:val="000000"/>
      <w:sz w:val="19"/>
      <w:szCs w:val="19"/>
    </w:rPr>
  </w:style>
  <w:style w:type="table" w:customStyle="1" w:styleId="Tablaconcuadrcula10">
    <w:name w:val="Tabla con cuadrícula10"/>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1870A4"/>
    <w:rPr>
      <w:rFonts w:eastAsia="Calibri"/>
      <w:color w:val="auto"/>
      <w:lang w:val="es-CO" w:eastAsia="en-US"/>
    </w:rPr>
  </w:style>
  <w:style w:type="character" w:customStyle="1" w:styleId="CommentTextChar1">
    <w:name w:val="Comment Text Char1"/>
    <w:basedOn w:val="Fuentedeprrafopredeter"/>
    <w:uiPriority w:val="99"/>
    <w:semiHidden/>
    <w:rsid w:val="001870A4"/>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1870A4"/>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1870A4"/>
  </w:style>
  <w:style w:type="paragraph" w:customStyle="1" w:styleId="CM40">
    <w:name w:val="CM40"/>
    <w:basedOn w:val="Normal"/>
    <w:next w:val="Normal"/>
    <w:uiPriority w:val="99"/>
    <w:rsid w:val="001870A4"/>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1870A4"/>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1870A4"/>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1870A4"/>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1870A4"/>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1870A4"/>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1870A4"/>
    <w:pPr>
      <w:spacing w:before="100" w:beforeAutospacing="1" w:after="100" w:afterAutospacing="1"/>
    </w:pPr>
  </w:style>
  <w:style w:type="paragraph" w:customStyle="1" w:styleId="ColorfulList-Accent11">
    <w:name w:val="Colorful List - Accent 11"/>
    <w:basedOn w:val="Normal"/>
    <w:uiPriority w:val="34"/>
    <w:qFormat/>
    <w:rsid w:val="001870A4"/>
    <w:pPr>
      <w:ind w:left="708"/>
    </w:pPr>
    <w:rPr>
      <w:rFonts w:eastAsia="MS Mincho"/>
    </w:rPr>
  </w:style>
  <w:style w:type="paragraph" w:customStyle="1" w:styleId="Sinespaciado1">
    <w:name w:val="Sin espaciado1"/>
    <w:rsid w:val="001870A4"/>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1870A4"/>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1870A4"/>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1870A4"/>
  </w:style>
  <w:style w:type="paragraph" w:customStyle="1" w:styleId="m-4020245740026096399gmail-default">
    <w:name w:val="m_-4020245740026096399gmail-default"/>
    <w:basedOn w:val="Normal"/>
    <w:rsid w:val="001870A4"/>
    <w:pPr>
      <w:spacing w:before="100" w:beforeAutospacing="1" w:after="100" w:afterAutospacing="1"/>
    </w:pPr>
  </w:style>
  <w:style w:type="table" w:customStyle="1" w:styleId="Tablaconcuadrcula15">
    <w:name w:val="Tabla con cuadrícula15"/>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1870A4"/>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1870A4"/>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1870A4"/>
  </w:style>
  <w:style w:type="character" w:customStyle="1" w:styleId="textonavy1">
    <w:name w:val="texto_navy1"/>
    <w:basedOn w:val="Fuentedeprrafopredeter"/>
    <w:rsid w:val="001870A4"/>
    <w:rPr>
      <w:color w:val="000080"/>
    </w:rPr>
  </w:style>
  <w:style w:type="character" w:customStyle="1" w:styleId="EncabezadodemensajeCar">
    <w:name w:val="Encabezado de mensaje Car"/>
    <w:basedOn w:val="Fuentedeprrafopredeter"/>
    <w:link w:val="Encabezadodemensaje"/>
    <w:uiPriority w:val="99"/>
    <w:rsid w:val="001870A4"/>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1870A4"/>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1870A4"/>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1870A4"/>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1870A4"/>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1870A4"/>
    <w:rPr>
      <w:rFonts w:eastAsia="Calibri"/>
      <w:color w:val="auto"/>
    </w:rPr>
  </w:style>
  <w:style w:type="character" w:styleId="Refdenotaalpie">
    <w:name w:val="footnote reference"/>
    <w:uiPriority w:val="99"/>
    <w:unhideWhenUsed/>
    <w:rsid w:val="001870A4"/>
    <w:rPr>
      <w:vertAlign w:val="superscript"/>
    </w:rPr>
  </w:style>
  <w:style w:type="character" w:customStyle="1" w:styleId="FontStyle114">
    <w:name w:val="Font Style114"/>
    <w:uiPriority w:val="99"/>
    <w:rsid w:val="001870A4"/>
    <w:rPr>
      <w:rFonts w:ascii="Arial" w:hAnsi="Arial" w:cs="Arial"/>
      <w:color w:val="000000"/>
      <w:sz w:val="22"/>
      <w:szCs w:val="22"/>
    </w:rPr>
  </w:style>
  <w:style w:type="character" w:customStyle="1" w:styleId="Bodytext">
    <w:name w:val="Body text_"/>
    <w:link w:val="Textoindependiente5"/>
    <w:rsid w:val="001870A4"/>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1870A4"/>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1870A4"/>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1870A4"/>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1870A4"/>
    <w:pPr>
      <w:spacing w:before="100" w:beforeAutospacing="1" w:after="100" w:afterAutospacing="1"/>
    </w:pPr>
    <w:rPr>
      <w:lang w:val="es-CO" w:eastAsia="es-CO"/>
    </w:rPr>
  </w:style>
  <w:style w:type="paragraph" w:customStyle="1" w:styleId="m-4956458938865877224msonospacing">
    <w:name w:val="m_-4956458938865877224msonospacing"/>
    <w:basedOn w:val="Normal"/>
    <w:rsid w:val="001870A4"/>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1870A4"/>
    <w:rPr>
      <w:color w:val="605E5C"/>
      <w:shd w:val="clear" w:color="auto" w:fill="E1DFDD"/>
    </w:rPr>
  </w:style>
  <w:style w:type="table" w:customStyle="1" w:styleId="TableGrid">
    <w:name w:val="TableGrid"/>
    <w:rsid w:val="001870A4"/>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1870A4"/>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1870A4"/>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1870A4"/>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1870A4"/>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1870A4"/>
    <w:pPr>
      <w:numPr>
        <w:numId w:val="17"/>
      </w:numPr>
    </w:pPr>
  </w:style>
  <w:style w:type="numbering" w:customStyle="1" w:styleId="Listaactual2">
    <w:name w:val="Lista actual2"/>
    <w:uiPriority w:val="99"/>
    <w:rsid w:val="001870A4"/>
    <w:pPr>
      <w:numPr>
        <w:numId w:val="18"/>
      </w:numPr>
    </w:pPr>
  </w:style>
  <w:style w:type="paragraph" w:customStyle="1" w:styleId="SeccionesTtulo3">
    <w:name w:val="Secciones  (Título 3)"/>
    <w:basedOn w:val="Normal"/>
    <w:rsid w:val="001870A4"/>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1870A4"/>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1870A4"/>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1870A4"/>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1870A4"/>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1870A4"/>
    <w:rPr>
      <w:color w:val="605E5C"/>
      <w:shd w:val="clear" w:color="auto" w:fill="E1DFDD"/>
    </w:rPr>
  </w:style>
  <w:style w:type="paragraph" w:customStyle="1" w:styleId="InviasNormal">
    <w:name w:val="Invias Normal"/>
    <w:basedOn w:val="Normal"/>
    <w:link w:val="InviasNormalCar"/>
    <w:qFormat/>
    <w:rsid w:val="001870A4"/>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1870A4"/>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1870A4"/>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1870A4"/>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1870A4"/>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1870A4"/>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1870A4"/>
    <w:pPr>
      <w:numPr>
        <w:numId w:val="23"/>
      </w:numPr>
    </w:pPr>
  </w:style>
  <w:style w:type="numbering" w:customStyle="1" w:styleId="Listaactual4">
    <w:name w:val="Lista actual4"/>
    <w:uiPriority w:val="99"/>
    <w:rsid w:val="001870A4"/>
    <w:pPr>
      <w:numPr>
        <w:numId w:val="24"/>
      </w:numPr>
    </w:pPr>
  </w:style>
  <w:style w:type="numbering" w:customStyle="1" w:styleId="Listaactual5">
    <w:name w:val="Lista actual5"/>
    <w:uiPriority w:val="99"/>
    <w:rsid w:val="001870A4"/>
    <w:pPr>
      <w:numPr>
        <w:numId w:val="25"/>
      </w:numPr>
    </w:pPr>
  </w:style>
  <w:style w:type="paragraph" w:styleId="Revisin">
    <w:name w:val="Revision"/>
    <w:hidden/>
    <w:uiPriority w:val="99"/>
    <w:semiHidden/>
    <w:rsid w:val="001870A4"/>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1870A4"/>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1870A4"/>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1870A4"/>
    <w:pPr>
      <w:spacing w:after="100"/>
    </w:pPr>
  </w:style>
  <w:style w:type="paragraph" w:styleId="TDC2">
    <w:name w:val="toc 2"/>
    <w:basedOn w:val="Normal"/>
    <w:next w:val="Normal"/>
    <w:autoRedefine/>
    <w:uiPriority w:val="39"/>
    <w:unhideWhenUsed/>
    <w:rsid w:val="001870A4"/>
    <w:pPr>
      <w:spacing w:after="100"/>
      <w:ind w:left="240"/>
    </w:pPr>
  </w:style>
  <w:style w:type="paragraph" w:styleId="TDC3">
    <w:name w:val="toc 3"/>
    <w:basedOn w:val="Normal"/>
    <w:next w:val="Normal"/>
    <w:autoRedefine/>
    <w:uiPriority w:val="39"/>
    <w:unhideWhenUsed/>
    <w:rsid w:val="001870A4"/>
    <w:pPr>
      <w:spacing w:after="100"/>
      <w:ind w:left="480"/>
    </w:pPr>
  </w:style>
  <w:style w:type="paragraph" w:styleId="TDC4">
    <w:name w:val="toc 4"/>
    <w:basedOn w:val="Normal"/>
    <w:next w:val="Normal"/>
    <w:autoRedefine/>
    <w:uiPriority w:val="39"/>
    <w:unhideWhenUsed/>
    <w:rsid w:val="001870A4"/>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1870A4"/>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1870A4"/>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1870A4"/>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1870A4"/>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1870A4"/>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7D6D3-AE67-4B42-BC81-B3E5E32A2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4986</Words>
  <Characters>27427</Characters>
  <Application>Microsoft Office Word</Application>
  <DocSecurity>0</DocSecurity>
  <Lines>228</Lines>
  <Paragraphs>64</Paragraphs>
  <ScaleCrop>false</ScaleCrop>
  <Company/>
  <LinksUpToDate>false</LinksUpToDate>
  <CharactersWithSpaces>32349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Geraldine Lorena Plazas Velásquez</cp:lastModifiedBy>
  <cp:revision>2</cp:revision>
  <dcterms:created xsi:type="dcterms:W3CDTF">2025-08-22T18:07:00Z</dcterms:created>
  <dcterms:modified xsi:type="dcterms:W3CDTF">2025-08-22T18:07:00Z</dcterms:modified>
</cp:coreProperties>
</file>