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859EE"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30CEAD8B" w14:textId="77777777" w:rsidR="001C2A7D" w:rsidRPr="00A67274"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p>
    <w:p w14:paraId="6B210718" w14:textId="77777777" w:rsidR="00E95E93" w:rsidRPr="0096564B" w:rsidRDefault="00E95E93" w:rsidP="00E95E93">
      <w:pPr>
        <w:ind w:right="-234"/>
        <w:rPr>
          <w:rFonts w:ascii="Arial" w:hAnsi="Arial" w:cs="Arial"/>
          <w:bCs/>
          <w:sz w:val="22"/>
          <w:szCs w:val="24"/>
        </w:rPr>
      </w:pPr>
    </w:p>
    <w:p w14:paraId="4851C7A9" w14:textId="753E5B7F" w:rsidR="004B5BD3" w:rsidRDefault="002A7429" w:rsidP="005955C1">
      <w:pPr>
        <w:ind w:right="-234"/>
        <w:jc w:val="both"/>
        <w:rPr>
          <w:rFonts w:ascii="Arial" w:hAnsi="Arial" w:cs="Arial"/>
          <w:sz w:val="22"/>
          <w:szCs w:val="22"/>
        </w:rPr>
      </w:pPr>
      <w:r w:rsidRPr="002A7429">
        <w:rPr>
          <w:rFonts w:ascii="Arial" w:hAnsi="Arial" w:cs="Arial"/>
          <w:b/>
          <w:sz w:val="22"/>
          <w:szCs w:val="22"/>
        </w:rPr>
        <w:t>NOMBRE DE LA OFERTA:</w:t>
      </w:r>
      <w:r w:rsidR="002C5852" w:rsidRPr="002C5852">
        <w:t xml:space="preserve"> </w:t>
      </w:r>
      <w:r w:rsidR="00006275" w:rsidRPr="00006275">
        <w:rPr>
          <w:rFonts w:ascii="Arial" w:hAnsi="Arial" w:cs="Arial"/>
          <w:sz w:val="22"/>
          <w:szCs w:val="22"/>
        </w:rPr>
        <w:t>SUMINISTRO DE FOTOCOPIAS, IMPRESIÓN Y SCANEADO DE DOCUMENTOS DE LA INSTITUCION EDUCATIVA MAYOR DE YUMBO</w:t>
      </w:r>
    </w:p>
    <w:p w14:paraId="74490D5F" w14:textId="77777777" w:rsidR="00006275" w:rsidRDefault="00006275" w:rsidP="005955C1">
      <w:pPr>
        <w:ind w:right="-234"/>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1645"/>
        <w:gridCol w:w="1647"/>
        <w:gridCol w:w="1479"/>
        <w:gridCol w:w="157"/>
        <w:gridCol w:w="1274"/>
        <w:gridCol w:w="763"/>
        <w:gridCol w:w="990"/>
      </w:tblGrid>
      <w:tr w:rsidR="00963846" w14:paraId="4C30A73E" w14:textId="77777777" w:rsidTr="00963846">
        <w:trPr>
          <w:trHeight w:val="20"/>
        </w:trPr>
        <w:tc>
          <w:tcPr>
            <w:tcW w:w="87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D84E734" w14:textId="77777777" w:rsidR="00963846" w:rsidRDefault="00963846">
            <w:pPr>
              <w:spacing w:line="256" w:lineRule="auto"/>
              <w:jc w:val="center"/>
              <w:rPr>
                <w:rFonts w:ascii="Arial" w:hAnsi="Arial" w:cs="Arial"/>
                <w:b/>
                <w:bCs/>
                <w:color w:val="000000"/>
                <w:sz w:val="16"/>
                <w:szCs w:val="16"/>
                <w:lang w:val="es-ES"/>
              </w:rPr>
            </w:pPr>
            <w:commentRangeStart w:id="0"/>
            <w:r>
              <w:rPr>
                <w:rFonts w:ascii="Arial" w:hAnsi="Arial" w:cs="Arial"/>
                <w:b/>
                <w:bCs/>
                <w:color w:val="000000"/>
                <w:sz w:val="16"/>
                <w:szCs w:val="16"/>
                <w:lang w:val="es-ES"/>
              </w:rPr>
              <w:t>ITEM</w:t>
            </w:r>
            <w:commentRangeEnd w:id="0"/>
            <w:r>
              <w:rPr>
                <w:rStyle w:val="Refdecomentario"/>
                <w:rFonts w:ascii="Arial" w:hAnsi="Arial" w:cs="Arial"/>
                <w:lang w:val="es-ES"/>
              </w:rPr>
              <w:commentReference w:id="0"/>
            </w:r>
          </w:p>
        </w:tc>
        <w:tc>
          <w:tcPr>
            <w:tcW w:w="329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EA696B2" w14:textId="77777777" w:rsidR="00963846" w:rsidRDefault="00963846">
            <w:pPr>
              <w:spacing w:line="256" w:lineRule="auto"/>
              <w:jc w:val="center"/>
              <w:rPr>
                <w:rFonts w:ascii="Arial" w:hAnsi="Arial" w:cs="Arial"/>
                <w:b/>
                <w:bCs/>
                <w:color w:val="000000"/>
                <w:sz w:val="16"/>
                <w:szCs w:val="16"/>
                <w:lang w:val="es-ES"/>
              </w:rPr>
            </w:pPr>
            <w:commentRangeStart w:id="1"/>
            <w:r>
              <w:rPr>
                <w:rFonts w:ascii="Arial" w:hAnsi="Arial" w:cs="Arial"/>
                <w:b/>
                <w:bCs/>
                <w:color w:val="000000"/>
                <w:sz w:val="16"/>
                <w:szCs w:val="16"/>
                <w:lang w:val="es-ES"/>
              </w:rPr>
              <w:t>ARTICULO</w:t>
            </w:r>
            <w:commentRangeEnd w:id="1"/>
            <w:r>
              <w:rPr>
                <w:rStyle w:val="Refdecomentario"/>
                <w:rFonts w:ascii="Arial" w:hAnsi="Arial" w:cs="Arial"/>
                <w:lang w:val="es-ES"/>
              </w:rPr>
              <w:commentReference w:id="1"/>
            </w:r>
          </w:p>
        </w:tc>
        <w:tc>
          <w:tcPr>
            <w:tcW w:w="147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F01E94" w14:textId="77777777" w:rsidR="00963846" w:rsidRDefault="00963846">
            <w:pPr>
              <w:spacing w:line="256" w:lineRule="auto"/>
              <w:jc w:val="center"/>
              <w:rPr>
                <w:rFonts w:ascii="Arial" w:hAnsi="Arial" w:cs="Arial"/>
                <w:b/>
                <w:bCs/>
                <w:color w:val="000000"/>
                <w:sz w:val="16"/>
                <w:szCs w:val="16"/>
                <w:lang w:val="es-ES"/>
              </w:rPr>
            </w:pPr>
            <w:commentRangeStart w:id="2"/>
            <w:r>
              <w:rPr>
                <w:rFonts w:ascii="Arial" w:hAnsi="Arial" w:cs="Arial"/>
                <w:b/>
                <w:bCs/>
                <w:color w:val="000000"/>
                <w:sz w:val="16"/>
                <w:szCs w:val="16"/>
                <w:lang w:val="es-ES"/>
              </w:rPr>
              <w:t>CANTIDAD</w:t>
            </w:r>
            <w:commentRangeEnd w:id="2"/>
            <w:r>
              <w:rPr>
                <w:rStyle w:val="Refdecomentario"/>
                <w:rFonts w:ascii="Arial" w:hAnsi="Arial" w:cs="Arial"/>
                <w:lang w:val="es-ES"/>
              </w:rPr>
              <w:commentReference w:id="2"/>
            </w:r>
          </w:p>
        </w:tc>
        <w:tc>
          <w:tcPr>
            <w:tcW w:w="1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D1ED9B" w14:textId="77777777" w:rsidR="00963846" w:rsidRDefault="00963846">
            <w:pPr>
              <w:spacing w:line="256" w:lineRule="auto"/>
              <w:jc w:val="center"/>
              <w:rPr>
                <w:rFonts w:ascii="Arial" w:hAnsi="Arial" w:cs="Arial"/>
                <w:b/>
                <w:bCs/>
                <w:color w:val="000000"/>
                <w:sz w:val="16"/>
                <w:szCs w:val="16"/>
                <w:lang w:val="es-ES"/>
              </w:rPr>
            </w:pPr>
          </w:p>
        </w:tc>
        <w:tc>
          <w:tcPr>
            <w:tcW w:w="12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9524FB" w14:textId="77777777" w:rsidR="00963846" w:rsidRDefault="00963846">
            <w:pPr>
              <w:spacing w:line="256" w:lineRule="auto"/>
              <w:jc w:val="center"/>
              <w:rPr>
                <w:rFonts w:ascii="Arial" w:hAnsi="Arial" w:cs="Arial"/>
                <w:b/>
                <w:bCs/>
                <w:color w:val="000000"/>
                <w:sz w:val="16"/>
                <w:szCs w:val="16"/>
                <w:lang w:val="es-ES"/>
              </w:rPr>
            </w:pPr>
            <w:commentRangeStart w:id="3"/>
            <w:r>
              <w:rPr>
                <w:rFonts w:ascii="Arial" w:hAnsi="Arial" w:cs="Arial"/>
                <w:b/>
                <w:bCs/>
                <w:color w:val="000000"/>
                <w:sz w:val="16"/>
                <w:szCs w:val="16"/>
                <w:lang w:val="es-ES"/>
              </w:rPr>
              <w:t>VALOR UNITARIO</w:t>
            </w:r>
            <w:commentRangeEnd w:id="3"/>
            <w:r>
              <w:rPr>
                <w:rStyle w:val="Refdecomentario"/>
                <w:rFonts w:ascii="Arial" w:hAnsi="Arial" w:cs="Arial"/>
                <w:lang w:val="es-ES"/>
              </w:rPr>
              <w:commentReference w:id="3"/>
            </w:r>
          </w:p>
        </w:tc>
        <w:tc>
          <w:tcPr>
            <w:tcW w:w="76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B88A93" w14:textId="77777777" w:rsidR="00963846" w:rsidRDefault="00963846">
            <w:pPr>
              <w:spacing w:line="256" w:lineRule="auto"/>
              <w:jc w:val="center"/>
              <w:rPr>
                <w:rFonts w:ascii="Arial" w:hAnsi="Arial" w:cs="Arial"/>
                <w:b/>
                <w:bCs/>
                <w:color w:val="000000"/>
                <w:sz w:val="16"/>
                <w:szCs w:val="16"/>
                <w:lang w:val="es-ES"/>
              </w:rPr>
            </w:pPr>
            <w:commentRangeStart w:id="4"/>
            <w:r>
              <w:rPr>
                <w:rFonts w:ascii="Arial" w:hAnsi="Arial" w:cs="Arial"/>
                <w:b/>
                <w:bCs/>
                <w:color w:val="000000"/>
                <w:sz w:val="16"/>
                <w:szCs w:val="16"/>
                <w:lang w:val="es-ES"/>
              </w:rPr>
              <w:t>% DE IVA</w:t>
            </w:r>
            <w:commentRangeEnd w:id="4"/>
            <w:r>
              <w:rPr>
                <w:rStyle w:val="Refdecomentario"/>
                <w:rFonts w:ascii="Arial" w:hAnsi="Arial" w:cs="Arial"/>
                <w:lang w:val="es-ES"/>
              </w:rPr>
              <w:commentReference w:id="4"/>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A8F7A0" w14:textId="77777777" w:rsidR="00963846" w:rsidRDefault="00963846">
            <w:pPr>
              <w:spacing w:line="256" w:lineRule="auto"/>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VALOR TOTAL</w:t>
            </w:r>
            <w:commentRangeEnd w:id="5"/>
            <w:r>
              <w:rPr>
                <w:rStyle w:val="Refdecomentario"/>
                <w:rFonts w:ascii="Arial" w:hAnsi="Arial" w:cs="Arial"/>
                <w:lang w:val="es-ES"/>
              </w:rPr>
              <w:commentReference w:id="5"/>
            </w:r>
          </w:p>
        </w:tc>
      </w:tr>
      <w:tr w:rsidR="00BD7FE9" w14:paraId="46819439" w14:textId="77777777" w:rsidTr="003E5622">
        <w:trPr>
          <w:trHeight w:val="20"/>
        </w:trPr>
        <w:tc>
          <w:tcPr>
            <w:tcW w:w="873" w:type="dxa"/>
            <w:vMerge w:val="restart"/>
            <w:tcBorders>
              <w:top w:val="single" w:sz="4" w:space="0" w:color="auto"/>
              <w:left w:val="single" w:sz="4" w:space="0" w:color="auto"/>
              <w:right w:val="single" w:sz="4" w:space="0" w:color="auto"/>
            </w:tcBorders>
            <w:noWrap/>
            <w:vAlign w:val="center"/>
            <w:hideMark/>
          </w:tcPr>
          <w:p w14:paraId="018CC194" w14:textId="77777777" w:rsidR="00BD7FE9" w:rsidRDefault="00BD7FE9" w:rsidP="00BD7FE9">
            <w:pPr>
              <w:spacing w:line="256" w:lineRule="auto"/>
              <w:jc w:val="center"/>
              <w:rPr>
                <w:rFonts w:ascii="Arial" w:hAnsi="Arial" w:cs="Arial"/>
                <w:color w:val="000000"/>
                <w:sz w:val="16"/>
                <w:szCs w:val="16"/>
                <w:lang w:val="es-ES"/>
              </w:rPr>
            </w:pPr>
            <w:r>
              <w:rPr>
                <w:rFonts w:ascii="Arial" w:hAnsi="Arial" w:cs="Arial"/>
                <w:color w:val="000000"/>
                <w:sz w:val="16"/>
                <w:szCs w:val="16"/>
                <w:lang w:val="es-ES"/>
              </w:rPr>
              <w:t>1</w:t>
            </w:r>
          </w:p>
        </w:tc>
        <w:tc>
          <w:tcPr>
            <w:tcW w:w="3292" w:type="dxa"/>
            <w:gridSpan w:val="2"/>
            <w:tcBorders>
              <w:top w:val="single" w:sz="4" w:space="0" w:color="auto"/>
              <w:left w:val="single" w:sz="4" w:space="0" w:color="auto"/>
              <w:bottom w:val="single" w:sz="4" w:space="0" w:color="auto"/>
              <w:right w:val="single" w:sz="4" w:space="0" w:color="auto"/>
            </w:tcBorders>
            <w:hideMark/>
          </w:tcPr>
          <w:p w14:paraId="0FEB0C42" w14:textId="408AFAAB" w:rsidR="00BD7FE9" w:rsidRPr="00BD7FE9" w:rsidRDefault="00BD7FE9" w:rsidP="00BD7FE9">
            <w:pPr>
              <w:spacing w:line="256" w:lineRule="auto"/>
              <w:rPr>
                <w:rFonts w:ascii="Arial" w:hAnsi="Arial" w:cs="Arial"/>
                <w:sz w:val="18"/>
                <w:szCs w:val="18"/>
                <w:lang w:val="es-ES"/>
              </w:rPr>
            </w:pPr>
            <w:r w:rsidRPr="00BD7FE9">
              <w:rPr>
                <w:rFonts w:ascii="Arial" w:hAnsi="Arial" w:cs="Arial"/>
                <w:sz w:val="18"/>
                <w:szCs w:val="18"/>
              </w:rPr>
              <w:t>Se requiere un equipo instalado en el colegio de funcionamiento fácil • Pantalla táctil a todo color de 8,5 pulgadas que proporciona mayor manejabilidad y accesibilidad. • Pantalla simplificada que muestra solamente las funciones usadas más frecuentemente • En caso de anomalía, una guía de usuario con animaciones le ayudará a encontrar una solución rápida. • Las bandejas de papel de fácil manejo facilitan la reposición de papel.</w:t>
            </w:r>
          </w:p>
        </w:tc>
        <w:tc>
          <w:tcPr>
            <w:tcW w:w="1479" w:type="dxa"/>
            <w:vMerge w:val="restart"/>
            <w:tcBorders>
              <w:top w:val="single" w:sz="4" w:space="0" w:color="auto"/>
              <w:left w:val="single" w:sz="4" w:space="0" w:color="auto"/>
              <w:right w:val="single" w:sz="4" w:space="0" w:color="auto"/>
            </w:tcBorders>
            <w:noWrap/>
            <w:vAlign w:val="center"/>
          </w:tcPr>
          <w:p w14:paraId="4741EA03" w14:textId="440896BC" w:rsidR="00BD7FE9" w:rsidRDefault="00022FCD" w:rsidP="00BD7FE9">
            <w:pPr>
              <w:spacing w:line="256" w:lineRule="auto"/>
              <w:jc w:val="center"/>
              <w:rPr>
                <w:rFonts w:ascii="Arial" w:hAnsi="Arial" w:cs="Arial"/>
                <w:color w:val="000000"/>
                <w:sz w:val="16"/>
                <w:szCs w:val="16"/>
                <w:lang w:val="es-ES"/>
              </w:rPr>
            </w:pPr>
            <w:r>
              <w:rPr>
                <w:rFonts w:ascii="Arial" w:hAnsi="Arial" w:cs="Arial"/>
                <w:color w:val="000000"/>
                <w:sz w:val="16"/>
                <w:szCs w:val="16"/>
                <w:lang w:val="es-ES"/>
              </w:rPr>
              <w:t>23200</w:t>
            </w:r>
            <w:bookmarkStart w:id="6" w:name="_GoBack"/>
            <w:bookmarkEnd w:id="6"/>
          </w:p>
        </w:tc>
        <w:tc>
          <w:tcPr>
            <w:tcW w:w="157" w:type="dxa"/>
            <w:tcBorders>
              <w:top w:val="single" w:sz="4" w:space="0" w:color="auto"/>
              <w:left w:val="single" w:sz="4" w:space="0" w:color="auto"/>
              <w:bottom w:val="single" w:sz="4" w:space="0" w:color="auto"/>
              <w:right w:val="single" w:sz="4" w:space="0" w:color="auto"/>
            </w:tcBorders>
          </w:tcPr>
          <w:p w14:paraId="46BB569C" w14:textId="77777777" w:rsidR="00BD7FE9" w:rsidRDefault="00BD7FE9" w:rsidP="00BD7FE9">
            <w:pPr>
              <w:spacing w:line="256" w:lineRule="auto"/>
              <w:jc w:val="center"/>
              <w:rPr>
                <w:rFonts w:ascii="Arial" w:hAnsi="Arial" w:cs="Arial"/>
                <w:color w:val="000000"/>
                <w:sz w:val="16"/>
                <w:szCs w:val="16"/>
                <w:lang w:val="es-ES"/>
              </w:rPr>
            </w:pPr>
          </w:p>
        </w:tc>
        <w:tc>
          <w:tcPr>
            <w:tcW w:w="1274" w:type="dxa"/>
            <w:vMerge w:val="restart"/>
            <w:tcBorders>
              <w:top w:val="single" w:sz="4" w:space="0" w:color="auto"/>
              <w:left w:val="single" w:sz="4" w:space="0" w:color="auto"/>
              <w:right w:val="single" w:sz="4" w:space="0" w:color="auto"/>
            </w:tcBorders>
            <w:vAlign w:val="center"/>
          </w:tcPr>
          <w:p w14:paraId="1BF674D8" w14:textId="77777777" w:rsidR="00BD7FE9" w:rsidRDefault="00BD7FE9" w:rsidP="00BD7FE9">
            <w:pPr>
              <w:spacing w:line="256" w:lineRule="auto"/>
              <w:jc w:val="center"/>
              <w:rPr>
                <w:rFonts w:ascii="Arial" w:hAnsi="Arial" w:cs="Arial"/>
                <w:color w:val="000000"/>
                <w:sz w:val="16"/>
                <w:szCs w:val="16"/>
                <w:lang w:val="es-ES"/>
              </w:rPr>
            </w:pPr>
          </w:p>
        </w:tc>
        <w:tc>
          <w:tcPr>
            <w:tcW w:w="763" w:type="dxa"/>
            <w:vMerge w:val="restart"/>
            <w:tcBorders>
              <w:top w:val="single" w:sz="4" w:space="0" w:color="auto"/>
              <w:left w:val="single" w:sz="4" w:space="0" w:color="auto"/>
              <w:right w:val="single" w:sz="4" w:space="0" w:color="auto"/>
            </w:tcBorders>
          </w:tcPr>
          <w:p w14:paraId="58ED3199" w14:textId="77777777" w:rsidR="00BD7FE9" w:rsidRDefault="00BD7FE9" w:rsidP="00BD7FE9">
            <w:pPr>
              <w:spacing w:line="256" w:lineRule="auto"/>
              <w:jc w:val="center"/>
              <w:rPr>
                <w:rFonts w:ascii="Arial" w:hAnsi="Arial" w:cs="Arial"/>
                <w:color w:val="000000"/>
                <w:sz w:val="16"/>
                <w:szCs w:val="16"/>
                <w:lang w:val="es-ES"/>
              </w:rPr>
            </w:pPr>
          </w:p>
        </w:tc>
        <w:tc>
          <w:tcPr>
            <w:tcW w:w="990" w:type="dxa"/>
            <w:vMerge w:val="restart"/>
            <w:tcBorders>
              <w:top w:val="single" w:sz="4" w:space="0" w:color="auto"/>
              <w:left w:val="single" w:sz="4" w:space="0" w:color="auto"/>
              <w:right w:val="single" w:sz="4" w:space="0" w:color="auto"/>
            </w:tcBorders>
            <w:vAlign w:val="center"/>
          </w:tcPr>
          <w:p w14:paraId="1E949E17" w14:textId="77777777" w:rsidR="00BD7FE9" w:rsidRDefault="00BD7FE9" w:rsidP="00BD7FE9">
            <w:pPr>
              <w:spacing w:line="256" w:lineRule="auto"/>
              <w:jc w:val="center"/>
              <w:rPr>
                <w:rFonts w:ascii="Arial" w:hAnsi="Arial" w:cs="Arial"/>
                <w:color w:val="000000"/>
                <w:sz w:val="16"/>
                <w:szCs w:val="16"/>
                <w:lang w:val="es-ES"/>
              </w:rPr>
            </w:pPr>
          </w:p>
        </w:tc>
      </w:tr>
      <w:tr w:rsidR="00022FCD" w14:paraId="77238A3D" w14:textId="77777777" w:rsidTr="003E5622">
        <w:trPr>
          <w:trHeight w:val="20"/>
        </w:trPr>
        <w:tc>
          <w:tcPr>
            <w:tcW w:w="873" w:type="dxa"/>
            <w:vMerge/>
            <w:tcBorders>
              <w:left w:val="single" w:sz="4" w:space="0" w:color="auto"/>
              <w:right w:val="single" w:sz="4" w:space="0" w:color="auto"/>
            </w:tcBorders>
            <w:noWrap/>
            <w:vAlign w:val="center"/>
          </w:tcPr>
          <w:p w14:paraId="2A447042" w14:textId="77777777" w:rsidR="00022FCD" w:rsidRDefault="00022FCD" w:rsidP="00BD7FE9">
            <w:pPr>
              <w:spacing w:line="256" w:lineRule="auto"/>
              <w:jc w:val="center"/>
              <w:rPr>
                <w:rFonts w:ascii="Arial" w:hAnsi="Arial" w:cs="Arial"/>
                <w:color w:val="000000"/>
                <w:sz w:val="16"/>
                <w:szCs w:val="16"/>
                <w:lang w:val="es-ES"/>
              </w:rPr>
            </w:pPr>
          </w:p>
        </w:tc>
        <w:tc>
          <w:tcPr>
            <w:tcW w:w="3292" w:type="dxa"/>
            <w:gridSpan w:val="2"/>
            <w:tcBorders>
              <w:top w:val="single" w:sz="4" w:space="0" w:color="auto"/>
              <w:left w:val="single" w:sz="4" w:space="0" w:color="auto"/>
              <w:bottom w:val="single" w:sz="4" w:space="0" w:color="auto"/>
              <w:right w:val="single" w:sz="4" w:space="0" w:color="auto"/>
            </w:tcBorders>
          </w:tcPr>
          <w:p w14:paraId="1E936A39" w14:textId="0116BDE0" w:rsidR="00022FCD" w:rsidRPr="00BD7FE9" w:rsidRDefault="00022FCD" w:rsidP="00BD7FE9">
            <w:pPr>
              <w:spacing w:line="256" w:lineRule="auto"/>
              <w:rPr>
                <w:rFonts w:ascii="Arial" w:hAnsi="Arial" w:cs="Arial"/>
                <w:sz w:val="18"/>
                <w:szCs w:val="18"/>
                <w:lang w:val="es-ES"/>
              </w:rPr>
            </w:pPr>
            <w:r w:rsidRPr="00BD7FE9">
              <w:rPr>
                <w:rFonts w:ascii="Arial" w:hAnsi="Arial" w:cs="Arial"/>
                <w:sz w:val="18"/>
                <w:szCs w:val="18"/>
              </w:rPr>
              <w:t>Características Principales del equipo de copiado:</w:t>
            </w:r>
          </w:p>
        </w:tc>
        <w:tc>
          <w:tcPr>
            <w:tcW w:w="1479" w:type="dxa"/>
            <w:vMerge/>
            <w:tcBorders>
              <w:left w:val="single" w:sz="4" w:space="0" w:color="auto"/>
              <w:right w:val="single" w:sz="4" w:space="0" w:color="auto"/>
            </w:tcBorders>
            <w:noWrap/>
            <w:vAlign w:val="center"/>
          </w:tcPr>
          <w:p w14:paraId="185EC2CF" w14:textId="77777777" w:rsidR="00022FCD" w:rsidRDefault="00022FCD" w:rsidP="00BD7FE9">
            <w:pPr>
              <w:spacing w:line="256" w:lineRule="auto"/>
              <w:jc w:val="center"/>
              <w:rPr>
                <w:rFonts w:ascii="Arial" w:hAnsi="Arial" w:cs="Arial"/>
                <w:color w:val="000000"/>
                <w:sz w:val="16"/>
                <w:szCs w:val="16"/>
                <w:lang w:val="es-ES"/>
              </w:rPr>
            </w:pPr>
          </w:p>
        </w:tc>
        <w:tc>
          <w:tcPr>
            <w:tcW w:w="157" w:type="dxa"/>
            <w:tcBorders>
              <w:top w:val="single" w:sz="4" w:space="0" w:color="auto"/>
              <w:left w:val="single" w:sz="4" w:space="0" w:color="auto"/>
              <w:bottom w:val="single" w:sz="4" w:space="0" w:color="auto"/>
              <w:right w:val="single" w:sz="4" w:space="0" w:color="auto"/>
            </w:tcBorders>
          </w:tcPr>
          <w:p w14:paraId="06643839" w14:textId="77777777" w:rsidR="00022FCD" w:rsidRDefault="00022FCD" w:rsidP="00BD7FE9">
            <w:pPr>
              <w:spacing w:line="256" w:lineRule="auto"/>
              <w:jc w:val="center"/>
              <w:rPr>
                <w:rFonts w:ascii="Arial" w:hAnsi="Arial" w:cs="Arial"/>
                <w:color w:val="000000"/>
                <w:sz w:val="16"/>
                <w:szCs w:val="16"/>
                <w:lang w:val="es-ES"/>
              </w:rPr>
            </w:pPr>
          </w:p>
        </w:tc>
        <w:tc>
          <w:tcPr>
            <w:tcW w:w="1274" w:type="dxa"/>
            <w:vMerge/>
            <w:tcBorders>
              <w:left w:val="single" w:sz="4" w:space="0" w:color="auto"/>
              <w:right w:val="single" w:sz="4" w:space="0" w:color="auto"/>
            </w:tcBorders>
            <w:vAlign w:val="center"/>
          </w:tcPr>
          <w:p w14:paraId="4DCD9EF3" w14:textId="77777777" w:rsidR="00022FCD" w:rsidRDefault="00022FCD" w:rsidP="00BD7FE9">
            <w:pPr>
              <w:spacing w:line="256" w:lineRule="auto"/>
              <w:jc w:val="center"/>
              <w:rPr>
                <w:rFonts w:ascii="Arial" w:hAnsi="Arial" w:cs="Arial"/>
                <w:color w:val="000000"/>
                <w:sz w:val="16"/>
                <w:szCs w:val="16"/>
                <w:lang w:val="es-ES"/>
              </w:rPr>
            </w:pPr>
          </w:p>
        </w:tc>
        <w:tc>
          <w:tcPr>
            <w:tcW w:w="763" w:type="dxa"/>
            <w:vMerge/>
            <w:tcBorders>
              <w:left w:val="single" w:sz="4" w:space="0" w:color="auto"/>
              <w:right w:val="single" w:sz="4" w:space="0" w:color="auto"/>
            </w:tcBorders>
          </w:tcPr>
          <w:p w14:paraId="6457AB9D" w14:textId="77777777" w:rsidR="00022FCD" w:rsidRDefault="00022FCD" w:rsidP="00BD7FE9">
            <w:pPr>
              <w:spacing w:line="256" w:lineRule="auto"/>
              <w:jc w:val="center"/>
              <w:rPr>
                <w:rFonts w:ascii="Arial" w:hAnsi="Arial" w:cs="Arial"/>
                <w:color w:val="000000"/>
                <w:sz w:val="16"/>
                <w:szCs w:val="16"/>
                <w:lang w:val="es-ES"/>
              </w:rPr>
            </w:pPr>
          </w:p>
        </w:tc>
        <w:tc>
          <w:tcPr>
            <w:tcW w:w="990" w:type="dxa"/>
            <w:vMerge/>
            <w:tcBorders>
              <w:left w:val="single" w:sz="4" w:space="0" w:color="auto"/>
              <w:right w:val="single" w:sz="4" w:space="0" w:color="auto"/>
            </w:tcBorders>
            <w:vAlign w:val="center"/>
          </w:tcPr>
          <w:p w14:paraId="125F8FFD" w14:textId="77777777" w:rsidR="00022FCD" w:rsidRDefault="00022FCD" w:rsidP="00BD7FE9">
            <w:pPr>
              <w:spacing w:line="256" w:lineRule="auto"/>
              <w:jc w:val="center"/>
              <w:rPr>
                <w:rFonts w:ascii="Arial" w:hAnsi="Arial" w:cs="Arial"/>
                <w:color w:val="000000"/>
                <w:sz w:val="16"/>
                <w:szCs w:val="16"/>
                <w:lang w:val="es-ES"/>
              </w:rPr>
            </w:pPr>
          </w:p>
        </w:tc>
      </w:tr>
      <w:tr w:rsidR="00022FCD" w14:paraId="76D32D7B" w14:textId="77777777" w:rsidTr="003E5622">
        <w:trPr>
          <w:trHeight w:val="20"/>
        </w:trPr>
        <w:tc>
          <w:tcPr>
            <w:tcW w:w="873" w:type="dxa"/>
            <w:vMerge/>
            <w:tcBorders>
              <w:left w:val="single" w:sz="4" w:space="0" w:color="auto"/>
              <w:right w:val="single" w:sz="4" w:space="0" w:color="auto"/>
            </w:tcBorders>
            <w:noWrap/>
            <w:vAlign w:val="center"/>
          </w:tcPr>
          <w:p w14:paraId="4C272E00" w14:textId="77777777" w:rsidR="00022FCD" w:rsidRDefault="00022FCD" w:rsidP="00BD7FE9">
            <w:pPr>
              <w:spacing w:line="256" w:lineRule="auto"/>
              <w:jc w:val="center"/>
              <w:rPr>
                <w:rFonts w:ascii="Arial" w:hAnsi="Arial" w:cs="Arial"/>
                <w:color w:val="000000"/>
                <w:sz w:val="16"/>
                <w:szCs w:val="16"/>
                <w:lang w:val="es-ES"/>
              </w:rPr>
            </w:pPr>
          </w:p>
        </w:tc>
        <w:tc>
          <w:tcPr>
            <w:tcW w:w="3292" w:type="dxa"/>
            <w:gridSpan w:val="2"/>
            <w:tcBorders>
              <w:top w:val="single" w:sz="4" w:space="0" w:color="auto"/>
              <w:left w:val="single" w:sz="4" w:space="0" w:color="auto"/>
              <w:bottom w:val="single" w:sz="4" w:space="0" w:color="auto"/>
              <w:right w:val="single" w:sz="4" w:space="0" w:color="auto"/>
            </w:tcBorders>
          </w:tcPr>
          <w:p w14:paraId="161CA3D9" w14:textId="7D61196E" w:rsidR="00022FCD" w:rsidRPr="00BD7FE9" w:rsidRDefault="00022FCD" w:rsidP="00BD7FE9">
            <w:pPr>
              <w:spacing w:line="256" w:lineRule="auto"/>
              <w:rPr>
                <w:rFonts w:ascii="Arial" w:hAnsi="Arial" w:cs="Arial"/>
                <w:sz w:val="18"/>
                <w:szCs w:val="18"/>
                <w:lang w:val="es-ES"/>
              </w:rPr>
            </w:pPr>
            <w:r w:rsidRPr="00BD7FE9">
              <w:rPr>
                <w:rFonts w:ascii="Arial" w:hAnsi="Arial" w:cs="Arial"/>
                <w:sz w:val="18"/>
                <w:szCs w:val="18"/>
              </w:rPr>
              <w:t>Tecnología de Copiado: Digital Laser</w:t>
            </w:r>
          </w:p>
        </w:tc>
        <w:tc>
          <w:tcPr>
            <w:tcW w:w="1479" w:type="dxa"/>
            <w:vMerge/>
            <w:tcBorders>
              <w:left w:val="single" w:sz="4" w:space="0" w:color="auto"/>
              <w:right w:val="single" w:sz="4" w:space="0" w:color="auto"/>
            </w:tcBorders>
            <w:noWrap/>
            <w:vAlign w:val="center"/>
          </w:tcPr>
          <w:p w14:paraId="63C67A3F" w14:textId="77777777" w:rsidR="00022FCD" w:rsidRDefault="00022FCD" w:rsidP="00BD7FE9">
            <w:pPr>
              <w:spacing w:line="256" w:lineRule="auto"/>
              <w:jc w:val="center"/>
              <w:rPr>
                <w:rFonts w:ascii="Arial" w:hAnsi="Arial" w:cs="Arial"/>
                <w:color w:val="000000"/>
                <w:sz w:val="16"/>
                <w:szCs w:val="16"/>
                <w:lang w:val="es-ES"/>
              </w:rPr>
            </w:pPr>
          </w:p>
        </w:tc>
        <w:tc>
          <w:tcPr>
            <w:tcW w:w="157" w:type="dxa"/>
            <w:tcBorders>
              <w:top w:val="single" w:sz="4" w:space="0" w:color="auto"/>
              <w:left w:val="single" w:sz="4" w:space="0" w:color="auto"/>
              <w:bottom w:val="single" w:sz="4" w:space="0" w:color="auto"/>
              <w:right w:val="single" w:sz="4" w:space="0" w:color="auto"/>
            </w:tcBorders>
          </w:tcPr>
          <w:p w14:paraId="504CA87D" w14:textId="77777777" w:rsidR="00022FCD" w:rsidRDefault="00022FCD" w:rsidP="00BD7FE9">
            <w:pPr>
              <w:spacing w:line="256" w:lineRule="auto"/>
              <w:jc w:val="center"/>
              <w:rPr>
                <w:rFonts w:ascii="Arial" w:hAnsi="Arial" w:cs="Arial"/>
                <w:color w:val="000000"/>
                <w:sz w:val="16"/>
                <w:szCs w:val="16"/>
                <w:lang w:val="es-ES"/>
              </w:rPr>
            </w:pPr>
          </w:p>
        </w:tc>
        <w:tc>
          <w:tcPr>
            <w:tcW w:w="1274" w:type="dxa"/>
            <w:vMerge/>
            <w:tcBorders>
              <w:left w:val="single" w:sz="4" w:space="0" w:color="auto"/>
              <w:right w:val="single" w:sz="4" w:space="0" w:color="auto"/>
            </w:tcBorders>
            <w:vAlign w:val="center"/>
          </w:tcPr>
          <w:p w14:paraId="27E8A8F1" w14:textId="77777777" w:rsidR="00022FCD" w:rsidRDefault="00022FCD" w:rsidP="00BD7FE9">
            <w:pPr>
              <w:spacing w:line="256" w:lineRule="auto"/>
              <w:jc w:val="center"/>
              <w:rPr>
                <w:rFonts w:ascii="Arial" w:hAnsi="Arial" w:cs="Arial"/>
                <w:color w:val="000000"/>
                <w:sz w:val="16"/>
                <w:szCs w:val="16"/>
                <w:lang w:val="es-ES"/>
              </w:rPr>
            </w:pPr>
          </w:p>
        </w:tc>
        <w:tc>
          <w:tcPr>
            <w:tcW w:w="763" w:type="dxa"/>
            <w:vMerge/>
            <w:tcBorders>
              <w:left w:val="single" w:sz="4" w:space="0" w:color="auto"/>
              <w:right w:val="single" w:sz="4" w:space="0" w:color="auto"/>
            </w:tcBorders>
          </w:tcPr>
          <w:p w14:paraId="23A5DDC0" w14:textId="77777777" w:rsidR="00022FCD" w:rsidRDefault="00022FCD" w:rsidP="00BD7FE9">
            <w:pPr>
              <w:spacing w:line="256" w:lineRule="auto"/>
              <w:jc w:val="center"/>
              <w:rPr>
                <w:rFonts w:ascii="Arial" w:hAnsi="Arial" w:cs="Arial"/>
                <w:color w:val="000000"/>
                <w:sz w:val="16"/>
                <w:szCs w:val="16"/>
                <w:lang w:val="es-ES"/>
              </w:rPr>
            </w:pPr>
          </w:p>
        </w:tc>
        <w:tc>
          <w:tcPr>
            <w:tcW w:w="990" w:type="dxa"/>
            <w:vMerge/>
            <w:tcBorders>
              <w:left w:val="single" w:sz="4" w:space="0" w:color="auto"/>
              <w:right w:val="single" w:sz="4" w:space="0" w:color="auto"/>
            </w:tcBorders>
            <w:vAlign w:val="center"/>
          </w:tcPr>
          <w:p w14:paraId="2D38CB12" w14:textId="77777777" w:rsidR="00022FCD" w:rsidRDefault="00022FCD" w:rsidP="00BD7FE9">
            <w:pPr>
              <w:spacing w:line="256" w:lineRule="auto"/>
              <w:jc w:val="center"/>
              <w:rPr>
                <w:rFonts w:ascii="Arial" w:hAnsi="Arial" w:cs="Arial"/>
                <w:color w:val="000000"/>
                <w:sz w:val="16"/>
                <w:szCs w:val="16"/>
                <w:lang w:val="es-ES"/>
              </w:rPr>
            </w:pPr>
          </w:p>
        </w:tc>
      </w:tr>
      <w:tr w:rsidR="00022FCD" w14:paraId="5C0FFDA0" w14:textId="77777777" w:rsidTr="003E5622">
        <w:trPr>
          <w:trHeight w:val="20"/>
        </w:trPr>
        <w:tc>
          <w:tcPr>
            <w:tcW w:w="873" w:type="dxa"/>
            <w:vMerge/>
            <w:tcBorders>
              <w:left w:val="single" w:sz="4" w:space="0" w:color="auto"/>
              <w:right w:val="single" w:sz="4" w:space="0" w:color="auto"/>
            </w:tcBorders>
            <w:noWrap/>
            <w:vAlign w:val="center"/>
          </w:tcPr>
          <w:p w14:paraId="668A9B3F" w14:textId="77777777" w:rsidR="00022FCD" w:rsidRDefault="00022FCD" w:rsidP="00BD7FE9">
            <w:pPr>
              <w:spacing w:line="256" w:lineRule="auto"/>
              <w:jc w:val="center"/>
              <w:rPr>
                <w:rFonts w:ascii="Arial" w:hAnsi="Arial" w:cs="Arial"/>
                <w:color w:val="000000"/>
                <w:sz w:val="16"/>
                <w:szCs w:val="16"/>
                <w:lang w:val="es-ES"/>
              </w:rPr>
            </w:pPr>
          </w:p>
        </w:tc>
        <w:tc>
          <w:tcPr>
            <w:tcW w:w="3292" w:type="dxa"/>
            <w:gridSpan w:val="2"/>
            <w:tcBorders>
              <w:top w:val="single" w:sz="4" w:space="0" w:color="auto"/>
              <w:left w:val="single" w:sz="4" w:space="0" w:color="auto"/>
              <w:bottom w:val="single" w:sz="4" w:space="0" w:color="auto"/>
              <w:right w:val="single" w:sz="4" w:space="0" w:color="auto"/>
            </w:tcBorders>
          </w:tcPr>
          <w:p w14:paraId="6E72B645" w14:textId="1BE5D563" w:rsidR="00022FCD" w:rsidRPr="00BD7FE9" w:rsidRDefault="00022FCD" w:rsidP="00BD7FE9">
            <w:pPr>
              <w:spacing w:line="256" w:lineRule="auto"/>
              <w:rPr>
                <w:rFonts w:ascii="Arial" w:hAnsi="Arial" w:cs="Arial"/>
                <w:sz w:val="18"/>
                <w:szCs w:val="18"/>
                <w:lang w:val="es-ES"/>
              </w:rPr>
            </w:pPr>
            <w:r w:rsidRPr="00BD7FE9">
              <w:rPr>
                <w:rFonts w:ascii="Arial" w:hAnsi="Arial" w:cs="Arial"/>
                <w:sz w:val="18"/>
                <w:szCs w:val="18"/>
              </w:rPr>
              <w:t>Velocidad de copiado: 50 ppm  Copias por Minuto tanto en modo simple como dúplex. Asimismo, el tiempo de espera se ha minimizado  gracias a un calentamiento de tan solo 13 segundos y una velocidad de primera copia de 4,1 segundos.</w:t>
            </w:r>
          </w:p>
        </w:tc>
        <w:tc>
          <w:tcPr>
            <w:tcW w:w="1479" w:type="dxa"/>
            <w:vMerge/>
            <w:tcBorders>
              <w:left w:val="single" w:sz="4" w:space="0" w:color="auto"/>
              <w:right w:val="single" w:sz="4" w:space="0" w:color="auto"/>
            </w:tcBorders>
            <w:noWrap/>
            <w:vAlign w:val="center"/>
          </w:tcPr>
          <w:p w14:paraId="41C774F8" w14:textId="77777777" w:rsidR="00022FCD" w:rsidRDefault="00022FCD" w:rsidP="00BD7FE9">
            <w:pPr>
              <w:spacing w:line="256" w:lineRule="auto"/>
              <w:jc w:val="center"/>
              <w:rPr>
                <w:rFonts w:ascii="Arial" w:hAnsi="Arial" w:cs="Arial"/>
                <w:color w:val="000000"/>
                <w:sz w:val="16"/>
                <w:szCs w:val="16"/>
                <w:lang w:val="es-ES"/>
              </w:rPr>
            </w:pPr>
          </w:p>
        </w:tc>
        <w:tc>
          <w:tcPr>
            <w:tcW w:w="157" w:type="dxa"/>
            <w:tcBorders>
              <w:top w:val="single" w:sz="4" w:space="0" w:color="auto"/>
              <w:left w:val="single" w:sz="4" w:space="0" w:color="auto"/>
              <w:bottom w:val="single" w:sz="4" w:space="0" w:color="auto"/>
              <w:right w:val="single" w:sz="4" w:space="0" w:color="auto"/>
            </w:tcBorders>
          </w:tcPr>
          <w:p w14:paraId="1BDF2A55" w14:textId="77777777" w:rsidR="00022FCD" w:rsidRDefault="00022FCD" w:rsidP="00BD7FE9">
            <w:pPr>
              <w:spacing w:line="256" w:lineRule="auto"/>
              <w:jc w:val="center"/>
              <w:rPr>
                <w:rFonts w:ascii="Arial" w:hAnsi="Arial" w:cs="Arial"/>
                <w:color w:val="000000"/>
                <w:sz w:val="16"/>
                <w:szCs w:val="16"/>
                <w:lang w:val="es-ES"/>
              </w:rPr>
            </w:pPr>
          </w:p>
        </w:tc>
        <w:tc>
          <w:tcPr>
            <w:tcW w:w="1274" w:type="dxa"/>
            <w:vMerge/>
            <w:tcBorders>
              <w:left w:val="single" w:sz="4" w:space="0" w:color="auto"/>
              <w:right w:val="single" w:sz="4" w:space="0" w:color="auto"/>
            </w:tcBorders>
            <w:vAlign w:val="center"/>
          </w:tcPr>
          <w:p w14:paraId="5B67C95B" w14:textId="77777777" w:rsidR="00022FCD" w:rsidRDefault="00022FCD" w:rsidP="00BD7FE9">
            <w:pPr>
              <w:spacing w:line="256" w:lineRule="auto"/>
              <w:jc w:val="center"/>
              <w:rPr>
                <w:rFonts w:ascii="Arial" w:hAnsi="Arial" w:cs="Arial"/>
                <w:color w:val="000000"/>
                <w:sz w:val="16"/>
                <w:szCs w:val="16"/>
                <w:lang w:val="es-ES"/>
              </w:rPr>
            </w:pPr>
          </w:p>
        </w:tc>
        <w:tc>
          <w:tcPr>
            <w:tcW w:w="763" w:type="dxa"/>
            <w:vMerge/>
            <w:tcBorders>
              <w:left w:val="single" w:sz="4" w:space="0" w:color="auto"/>
              <w:right w:val="single" w:sz="4" w:space="0" w:color="auto"/>
            </w:tcBorders>
          </w:tcPr>
          <w:p w14:paraId="37A49707" w14:textId="77777777" w:rsidR="00022FCD" w:rsidRDefault="00022FCD" w:rsidP="00BD7FE9">
            <w:pPr>
              <w:spacing w:line="256" w:lineRule="auto"/>
              <w:jc w:val="center"/>
              <w:rPr>
                <w:rFonts w:ascii="Arial" w:hAnsi="Arial" w:cs="Arial"/>
                <w:color w:val="000000"/>
                <w:sz w:val="16"/>
                <w:szCs w:val="16"/>
                <w:lang w:val="es-ES"/>
              </w:rPr>
            </w:pPr>
          </w:p>
        </w:tc>
        <w:tc>
          <w:tcPr>
            <w:tcW w:w="990" w:type="dxa"/>
            <w:vMerge/>
            <w:tcBorders>
              <w:left w:val="single" w:sz="4" w:space="0" w:color="auto"/>
              <w:right w:val="single" w:sz="4" w:space="0" w:color="auto"/>
            </w:tcBorders>
            <w:vAlign w:val="center"/>
          </w:tcPr>
          <w:p w14:paraId="4042C1C2" w14:textId="77777777" w:rsidR="00022FCD" w:rsidRDefault="00022FCD" w:rsidP="00BD7FE9">
            <w:pPr>
              <w:spacing w:line="256" w:lineRule="auto"/>
              <w:jc w:val="center"/>
              <w:rPr>
                <w:rFonts w:ascii="Arial" w:hAnsi="Arial" w:cs="Arial"/>
                <w:color w:val="000000"/>
                <w:sz w:val="16"/>
                <w:szCs w:val="16"/>
                <w:lang w:val="es-ES"/>
              </w:rPr>
            </w:pPr>
          </w:p>
        </w:tc>
      </w:tr>
      <w:tr w:rsidR="00022FCD" w14:paraId="76A917CF" w14:textId="77777777" w:rsidTr="003E5622">
        <w:trPr>
          <w:trHeight w:val="20"/>
        </w:trPr>
        <w:tc>
          <w:tcPr>
            <w:tcW w:w="873" w:type="dxa"/>
            <w:vMerge/>
            <w:tcBorders>
              <w:left w:val="single" w:sz="4" w:space="0" w:color="auto"/>
              <w:right w:val="single" w:sz="4" w:space="0" w:color="auto"/>
            </w:tcBorders>
            <w:noWrap/>
            <w:vAlign w:val="center"/>
          </w:tcPr>
          <w:p w14:paraId="57F032CF" w14:textId="77777777" w:rsidR="00022FCD" w:rsidRDefault="00022FCD" w:rsidP="00BD7FE9">
            <w:pPr>
              <w:spacing w:line="256" w:lineRule="auto"/>
              <w:jc w:val="center"/>
              <w:rPr>
                <w:rFonts w:ascii="Arial" w:hAnsi="Arial" w:cs="Arial"/>
                <w:color w:val="000000"/>
                <w:sz w:val="16"/>
                <w:szCs w:val="16"/>
                <w:lang w:val="es-ES"/>
              </w:rPr>
            </w:pPr>
          </w:p>
        </w:tc>
        <w:tc>
          <w:tcPr>
            <w:tcW w:w="3292" w:type="dxa"/>
            <w:gridSpan w:val="2"/>
            <w:tcBorders>
              <w:top w:val="single" w:sz="4" w:space="0" w:color="auto"/>
              <w:left w:val="single" w:sz="4" w:space="0" w:color="auto"/>
              <w:bottom w:val="single" w:sz="4" w:space="0" w:color="auto"/>
              <w:right w:val="single" w:sz="4" w:space="0" w:color="auto"/>
            </w:tcBorders>
          </w:tcPr>
          <w:p w14:paraId="34DA1F38" w14:textId="0EBEB979" w:rsidR="00022FCD" w:rsidRPr="00BD7FE9" w:rsidRDefault="00022FCD" w:rsidP="00BD7FE9">
            <w:pPr>
              <w:spacing w:line="256" w:lineRule="auto"/>
              <w:rPr>
                <w:rFonts w:ascii="Arial" w:hAnsi="Arial" w:cs="Arial"/>
                <w:sz w:val="18"/>
                <w:szCs w:val="18"/>
                <w:lang w:val="es-ES"/>
              </w:rPr>
            </w:pPr>
            <w:r w:rsidRPr="00BD7FE9">
              <w:rPr>
                <w:rFonts w:ascii="Arial" w:hAnsi="Arial" w:cs="Arial"/>
                <w:sz w:val="18"/>
                <w:szCs w:val="18"/>
              </w:rPr>
              <w:t>Bandejas:  Dos (2) bandejas de papel y by pass,</w:t>
            </w:r>
          </w:p>
        </w:tc>
        <w:tc>
          <w:tcPr>
            <w:tcW w:w="1479" w:type="dxa"/>
            <w:vMerge/>
            <w:tcBorders>
              <w:left w:val="single" w:sz="4" w:space="0" w:color="auto"/>
              <w:right w:val="single" w:sz="4" w:space="0" w:color="auto"/>
            </w:tcBorders>
            <w:noWrap/>
            <w:vAlign w:val="center"/>
          </w:tcPr>
          <w:p w14:paraId="2EEC7007" w14:textId="77777777" w:rsidR="00022FCD" w:rsidRDefault="00022FCD" w:rsidP="00BD7FE9">
            <w:pPr>
              <w:spacing w:line="256" w:lineRule="auto"/>
              <w:jc w:val="center"/>
              <w:rPr>
                <w:rFonts w:ascii="Arial" w:hAnsi="Arial" w:cs="Arial"/>
                <w:color w:val="000000"/>
                <w:sz w:val="16"/>
                <w:szCs w:val="16"/>
                <w:lang w:val="es-ES"/>
              </w:rPr>
            </w:pPr>
          </w:p>
        </w:tc>
        <w:tc>
          <w:tcPr>
            <w:tcW w:w="157" w:type="dxa"/>
            <w:tcBorders>
              <w:top w:val="single" w:sz="4" w:space="0" w:color="auto"/>
              <w:left w:val="single" w:sz="4" w:space="0" w:color="auto"/>
              <w:bottom w:val="single" w:sz="4" w:space="0" w:color="auto"/>
              <w:right w:val="single" w:sz="4" w:space="0" w:color="auto"/>
            </w:tcBorders>
          </w:tcPr>
          <w:p w14:paraId="3F92775D" w14:textId="77777777" w:rsidR="00022FCD" w:rsidRDefault="00022FCD" w:rsidP="00BD7FE9">
            <w:pPr>
              <w:spacing w:line="256" w:lineRule="auto"/>
              <w:jc w:val="center"/>
              <w:rPr>
                <w:rFonts w:ascii="Arial" w:hAnsi="Arial" w:cs="Arial"/>
                <w:color w:val="000000"/>
                <w:sz w:val="16"/>
                <w:szCs w:val="16"/>
                <w:lang w:val="es-ES"/>
              </w:rPr>
            </w:pPr>
          </w:p>
        </w:tc>
        <w:tc>
          <w:tcPr>
            <w:tcW w:w="1274" w:type="dxa"/>
            <w:vMerge/>
            <w:tcBorders>
              <w:left w:val="single" w:sz="4" w:space="0" w:color="auto"/>
              <w:right w:val="single" w:sz="4" w:space="0" w:color="auto"/>
            </w:tcBorders>
            <w:vAlign w:val="center"/>
          </w:tcPr>
          <w:p w14:paraId="70F9F4D0" w14:textId="77777777" w:rsidR="00022FCD" w:rsidRDefault="00022FCD" w:rsidP="00BD7FE9">
            <w:pPr>
              <w:spacing w:line="256" w:lineRule="auto"/>
              <w:jc w:val="center"/>
              <w:rPr>
                <w:rFonts w:ascii="Arial" w:hAnsi="Arial" w:cs="Arial"/>
                <w:color w:val="000000"/>
                <w:sz w:val="16"/>
                <w:szCs w:val="16"/>
                <w:lang w:val="es-ES"/>
              </w:rPr>
            </w:pPr>
          </w:p>
        </w:tc>
        <w:tc>
          <w:tcPr>
            <w:tcW w:w="763" w:type="dxa"/>
            <w:vMerge/>
            <w:tcBorders>
              <w:left w:val="single" w:sz="4" w:space="0" w:color="auto"/>
              <w:right w:val="single" w:sz="4" w:space="0" w:color="auto"/>
            </w:tcBorders>
          </w:tcPr>
          <w:p w14:paraId="4031BB16" w14:textId="77777777" w:rsidR="00022FCD" w:rsidRDefault="00022FCD" w:rsidP="00BD7FE9">
            <w:pPr>
              <w:spacing w:line="256" w:lineRule="auto"/>
              <w:jc w:val="center"/>
              <w:rPr>
                <w:rFonts w:ascii="Arial" w:hAnsi="Arial" w:cs="Arial"/>
                <w:color w:val="000000"/>
                <w:sz w:val="16"/>
                <w:szCs w:val="16"/>
                <w:lang w:val="es-ES"/>
              </w:rPr>
            </w:pPr>
          </w:p>
        </w:tc>
        <w:tc>
          <w:tcPr>
            <w:tcW w:w="990" w:type="dxa"/>
            <w:vMerge/>
            <w:tcBorders>
              <w:left w:val="single" w:sz="4" w:space="0" w:color="auto"/>
              <w:right w:val="single" w:sz="4" w:space="0" w:color="auto"/>
            </w:tcBorders>
            <w:vAlign w:val="center"/>
          </w:tcPr>
          <w:p w14:paraId="4EE307A5" w14:textId="77777777" w:rsidR="00022FCD" w:rsidRDefault="00022FCD" w:rsidP="00BD7FE9">
            <w:pPr>
              <w:spacing w:line="256" w:lineRule="auto"/>
              <w:jc w:val="center"/>
              <w:rPr>
                <w:rFonts w:ascii="Arial" w:hAnsi="Arial" w:cs="Arial"/>
                <w:color w:val="000000"/>
                <w:sz w:val="16"/>
                <w:szCs w:val="16"/>
                <w:lang w:val="es-ES"/>
              </w:rPr>
            </w:pPr>
          </w:p>
        </w:tc>
      </w:tr>
      <w:tr w:rsidR="00022FCD" w14:paraId="2B7B1549" w14:textId="77777777" w:rsidTr="003E5622">
        <w:trPr>
          <w:trHeight w:val="20"/>
        </w:trPr>
        <w:tc>
          <w:tcPr>
            <w:tcW w:w="873" w:type="dxa"/>
            <w:vMerge/>
            <w:tcBorders>
              <w:left w:val="single" w:sz="4" w:space="0" w:color="auto"/>
              <w:right w:val="single" w:sz="4" w:space="0" w:color="auto"/>
            </w:tcBorders>
            <w:noWrap/>
            <w:vAlign w:val="center"/>
          </w:tcPr>
          <w:p w14:paraId="4D3D2529" w14:textId="77777777" w:rsidR="00022FCD" w:rsidRDefault="00022FCD" w:rsidP="00BD7FE9">
            <w:pPr>
              <w:spacing w:line="256" w:lineRule="auto"/>
              <w:jc w:val="center"/>
              <w:rPr>
                <w:rFonts w:ascii="Arial" w:hAnsi="Arial" w:cs="Arial"/>
                <w:color w:val="000000"/>
                <w:sz w:val="16"/>
                <w:szCs w:val="16"/>
                <w:lang w:val="es-ES"/>
              </w:rPr>
            </w:pPr>
          </w:p>
        </w:tc>
        <w:tc>
          <w:tcPr>
            <w:tcW w:w="3292" w:type="dxa"/>
            <w:gridSpan w:val="2"/>
            <w:tcBorders>
              <w:top w:val="single" w:sz="4" w:space="0" w:color="auto"/>
              <w:left w:val="single" w:sz="4" w:space="0" w:color="auto"/>
              <w:bottom w:val="single" w:sz="4" w:space="0" w:color="auto"/>
              <w:right w:val="single" w:sz="4" w:space="0" w:color="auto"/>
            </w:tcBorders>
          </w:tcPr>
          <w:p w14:paraId="3DC7810B" w14:textId="70A8087D" w:rsidR="00022FCD" w:rsidRPr="00BD7FE9" w:rsidRDefault="00022FCD" w:rsidP="00BD7FE9">
            <w:pPr>
              <w:spacing w:line="256" w:lineRule="auto"/>
              <w:rPr>
                <w:rFonts w:ascii="Arial" w:hAnsi="Arial" w:cs="Arial"/>
                <w:sz w:val="18"/>
                <w:szCs w:val="18"/>
                <w:lang w:val="es-ES"/>
              </w:rPr>
            </w:pPr>
            <w:r w:rsidRPr="00BD7FE9">
              <w:rPr>
                <w:rFonts w:ascii="Arial" w:hAnsi="Arial" w:cs="Arial"/>
                <w:sz w:val="18"/>
                <w:szCs w:val="18"/>
              </w:rPr>
              <w:t>Funcionamiento:  Pantalla táctil a todo color de 8,5 pulgadas que proporciona mayor manejabilidad y accesibilidad. • Pantalla simplificada que muestra solamente las funciones usadas más frecuentemente • En caso de anomalía, una guía de usuario con animaciones le ayudará a encontrar una solución rápida. • Las bandejas de papel de fácil manejo facilitan la reposición de papel</w:t>
            </w:r>
          </w:p>
        </w:tc>
        <w:tc>
          <w:tcPr>
            <w:tcW w:w="1479" w:type="dxa"/>
            <w:vMerge/>
            <w:tcBorders>
              <w:left w:val="single" w:sz="4" w:space="0" w:color="auto"/>
              <w:right w:val="single" w:sz="4" w:space="0" w:color="auto"/>
            </w:tcBorders>
            <w:noWrap/>
            <w:vAlign w:val="center"/>
          </w:tcPr>
          <w:p w14:paraId="29AE5319" w14:textId="77777777" w:rsidR="00022FCD" w:rsidRDefault="00022FCD" w:rsidP="00BD7FE9">
            <w:pPr>
              <w:spacing w:line="256" w:lineRule="auto"/>
              <w:jc w:val="center"/>
              <w:rPr>
                <w:rFonts w:ascii="Arial" w:hAnsi="Arial" w:cs="Arial"/>
                <w:color w:val="000000"/>
                <w:sz w:val="16"/>
                <w:szCs w:val="16"/>
                <w:lang w:val="es-ES"/>
              </w:rPr>
            </w:pPr>
          </w:p>
        </w:tc>
        <w:tc>
          <w:tcPr>
            <w:tcW w:w="157" w:type="dxa"/>
            <w:tcBorders>
              <w:top w:val="single" w:sz="4" w:space="0" w:color="auto"/>
              <w:left w:val="single" w:sz="4" w:space="0" w:color="auto"/>
              <w:bottom w:val="single" w:sz="4" w:space="0" w:color="auto"/>
              <w:right w:val="single" w:sz="4" w:space="0" w:color="auto"/>
            </w:tcBorders>
          </w:tcPr>
          <w:p w14:paraId="1FB6A03B" w14:textId="77777777" w:rsidR="00022FCD" w:rsidRDefault="00022FCD" w:rsidP="00BD7FE9">
            <w:pPr>
              <w:spacing w:line="256" w:lineRule="auto"/>
              <w:jc w:val="center"/>
              <w:rPr>
                <w:rFonts w:ascii="Arial" w:hAnsi="Arial" w:cs="Arial"/>
                <w:color w:val="000000"/>
                <w:sz w:val="16"/>
                <w:szCs w:val="16"/>
                <w:lang w:val="es-ES"/>
              </w:rPr>
            </w:pPr>
          </w:p>
        </w:tc>
        <w:tc>
          <w:tcPr>
            <w:tcW w:w="1274" w:type="dxa"/>
            <w:vMerge/>
            <w:tcBorders>
              <w:left w:val="single" w:sz="4" w:space="0" w:color="auto"/>
              <w:right w:val="single" w:sz="4" w:space="0" w:color="auto"/>
            </w:tcBorders>
            <w:vAlign w:val="center"/>
          </w:tcPr>
          <w:p w14:paraId="3C2DA91D" w14:textId="77777777" w:rsidR="00022FCD" w:rsidRDefault="00022FCD" w:rsidP="00BD7FE9">
            <w:pPr>
              <w:spacing w:line="256" w:lineRule="auto"/>
              <w:jc w:val="center"/>
              <w:rPr>
                <w:rFonts w:ascii="Arial" w:hAnsi="Arial" w:cs="Arial"/>
                <w:color w:val="000000"/>
                <w:sz w:val="16"/>
                <w:szCs w:val="16"/>
                <w:lang w:val="es-ES"/>
              </w:rPr>
            </w:pPr>
          </w:p>
        </w:tc>
        <w:tc>
          <w:tcPr>
            <w:tcW w:w="763" w:type="dxa"/>
            <w:vMerge/>
            <w:tcBorders>
              <w:left w:val="single" w:sz="4" w:space="0" w:color="auto"/>
              <w:right w:val="single" w:sz="4" w:space="0" w:color="auto"/>
            </w:tcBorders>
          </w:tcPr>
          <w:p w14:paraId="3EBD816C" w14:textId="77777777" w:rsidR="00022FCD" w:rsidRDefault="00022FCD" w:rsidP="00BD7FE9">
            <w:pPr>
              <w:spacing w:line="256" w:lineRule="auto"/>
              <w:jc w:val="center"/>
              <w:rPr>
                <w:rFonts w:ascii="Arial" w:hAnsi="Arial" w:cs="Arial"/>
                <w:color w:val="000000"/>
                <w:sz w:val="16"/>
                <w:szCs w:val="16"/>
                <w:lang w:val="es-ES"/>
              </w:rPr>
            </w:pPr>
          </w:p>
        </w:tc>
        <w:tc>
          <w:tcPr>
            <w:tcW w:w="990" w:type="dxa"/>
            <w:vMerge/>
            <w:tcBorders>
              <w:left w:val="single" w:sz="4" w:space="0" w:color="auto"/>
              <w:right w:val="single" w:sz="4" w:space="0" w:color="auto"/>
            </w:tcBorders>
            <w:vAlign w:val="center"/>
          </w:tcPr>
          <w:p w14:paraId="071AD571" w14:textId="77777777" w:rsidR="00022FCD" w:rsidRDefault="00022FCD" w:rsidP="00BD7FE9">
            <w:pPr>
              <w:spacing w:line="256" w:lineRule="auto"/>
              <w:jc w:val="center"/>
              <w:rPr>
                <w:rFonts w:ascii="Arial" w:hAnsi="Arial" w:cs="Arial"/>
                <w:color w:val="000000"/>
                <w:sz w:val="16"/>
                <w:szCs w:val="16"/>
                <w:lang w:val="es-ES"/>
              </w:rPr>
            </w:pPr>
          </w:p>
        </w:tc>
      </w:tr>
      <w:tr w:rsidR="00022FCD" w14:paraId="494892D9" w14:textId="77777777" w:rsidTr="003E5622">
        <w:trPr>
          <w:trHeight w:val="20"/>
        </w:trPr>
        <w:tc>
          <w:tcPr>
            <w:tcW w:w="873" w:type="dxa"/>
            <w:vMerge/>
            <w:tcBorders>
              <w:left w:val="single" w:sz="4" w:space="0" w:color="auto"/>
              <w:right w:val="single" w:sz="4" w:space="0" w:color="auto"/>
            </w:tcBorders>
            <w:noWrap/>
            <w:vAlign w:val="center"/>
          </w:tcPr>
          <w:p w14:paraId="0AE0BEA4" w14:textId="77777777" w:rsidR="00022FCD" w:rsidRDefault="00022FCD" w:rsidP="00BD7FE9">
            <w:pPr>
              <w:spacing w:line="256" w:lineRule="auto"/>
              <w:jc w:val="center"/>
              <w:rPr>
                <w:rFonts w:ascii="Arial" w:hAnsi="Arial" w:cs="Arial"/>
                <w:color w:val="000000"/>
                <w:sz w:val="16"/>
                <w:szCs w:val="16"/>
                <w:lang w:val="es-ES"/>
              </w:rPr>
            </w:pPr>
          </w:p>
        </w:tc>
        <w:tc>
          <w:tcPr>
            <w:tcW w:w="3292" w:type="dxa"/>
            <w:gridSpan w:val="2"/>
            <w:tcBorders>
              <w:top w:val="single" w:sz="4" w:space="0" w:color="auto"/>
              <w:left w:val="single" w:sz="4" w:space="0" w:color="auto"/>
              <w:bottom w:val="single" w:sz="4" w:space="0" w:color="auto"/>
              <w:right w:val="single" w:sz="4" w:space="0" w:color="auto"/>
            </w:tcBorders>
          </w:tcPr>
          <w:p w14:paraId="6AFE47F5" w14:textId="21865AED" w:rsidR="00022FCD" w:rsidRPr="00BD7FE9" w:rsidRDefault="00022FCD" w:rsidP="00BD7FE9">
            <w:pPr>
              <w:spacing w:line="256" w:lineRule="auto"/>
              <w:rPr>
                <w:rFonts w:ascii="Arial" w:hAnsi="Arial" w:cs="Arial"/>
                <w:sz w:val="18"/>
                <w:szCs w:val="18"/>
                <w:lang w:val="es-ES"/>
              </w:rPr>
            </w:pPr>
            <w:r w:rsidRPr="00BD7FE9">
              <w:rPr>
                <w:rFonts w:ascii="Arial" w:hAnsi="Arial" w:cs="Arial"/>
                <w:sz w:val="18"/>
                <w:szCs w:val="18"/>
              </w:rPr>
              <w:t xml:space="preserve">Servicios : Fotocopia, impresión y scanner </w:t>
            </w:r>
          </w:p>
        </w:tc>
        <w:tc>
          <w:tcPr>
            <w:tcW w:w="1479" w:type="dxa"/>
            <w:vMerge/>
            <w:tcBorders>
              <w:left w:val="single" w:sz="4" w:space="0" w:color="auto"/>
              <w:right w:val="single" w:sz="4" w:space="0" w:color="auto"/>
            </w:tcBorders>
            <w:noWrap/>
            <w:vAlign w:val="center"/>
          </w:tcPr>
          <w:p w14:paraId="381B6C8E" w14:textId="77777777" w:rsidR="00022FCD" w:rsidRDefault="00022FCD" w:rsidP="00BD7FE9">
            <w:pPr>
              <w:spacing w:line="256" w:lineRule="auto"/>
              <w:jc w:val="center"/>
              <w:rPr>
                <w:rFonts w:ascii="Arial" w:hAnsi="Arial" w:cs="Arial"/>
                <w:color w:val="000000"/>
                <w:sz w:val="16"/>
                <w:szCs w:val="16"/>
                <w:lang w:val="es-ES"/>
              </w:rPr>
            </w:pPr>
          </w:p>
        </w:tc>
        <w:tc>
          <w:tcPr>
            <w:tcW w:w="157" w:type="dxa"/>
            <w:tcBorders>
              <w:top w:val="single" w:sz="4" w:space="0" w:color="auto"/>
              <w:left w:val="single" w:sz="4" w:space="0" w:color="auto"/>
              <w:bottom w:val="single" w:sz="4" w:space="0" w:color="auto"/>
              <w:right w:val="single" w:sz="4" w:space="0" w:color="auto"/>
            </w:tcBorders>
          </w:tcPr>
          <w:p w14:paraId="0F204274" w14:textId="77777777" w:rsidR="00022FCD" w:rsidRDefault="00022FCD" w:rsidP="00BD7FE9">
            <w:pPr>
              <w:spacing w:line="256" w:lineRule="auto"/>
              <w:jc w:val="center"/>
              <w:rPr>
                <w:rFonts w:ascii="Arial" w:hAnsi="Arial" w:cs="Arial"/>
                <w:color w:val="000000"/>
                <w:sz w:val="16"/>
                <w:szCs w:val="16"/>
                <w:lang w:val="es-ES"/>
              </w:rPr>
            </w:pPr>
          </w:p>
        </w:tc>
        <w:tc>
          <w:tcPr>
            <w:tcW w:w="1274" w:type="dxa"/>
            <w:vMerge/>
            <w:tcBorders>
              <w:left w:val="single" w:sz="4" w:space="0" w:color="auto"/>
              <w:right w:val="single" w:sz="4" w:space="0" w:color="auto"/>
            </w:tcBorders>
            <w:vAlign w:val="center"/>
          </w:tcPr>
          <w:p w14:paraId="63A21ED3" w14:textId="77777777" w:rsidR="00022FCD" w:rsidRDefault="00022FCD" w:rsidP="00BD7FE9">
            <w:pPr>
              <w:spacing w:line="256" w:lineRule="auto"/>
              <w:jc w:val="center"/>
              <w:rPr>
                <w:rFonts w:ascii="Arial" w:hAnsi="Arial" w:cs="Arial"/>
                <w:color w:val="000000"/>
                <w:sz w:val="16"/>
                <w:szCs w:val="16"/>
                <w:lang w:val="es-ES"/>
              </w:rPr>
            </w:pPr>
          </w:p>
        </w:tc>
        <w:tc>
          <w:tcPr>
            <w:tcW w:w="763" w:type="dxa"/>
            <w:vMerge/>
            <w:tcBorders>
              <w:left w:val="single" w:sz="4" w:space="0" w:color="auto"/>
              <w:right w:val="single" w:sz="4" w:space="0" w:color="auto"/>
            </w:tcBorders>
          </w:tcPr>
          <w:p w14:paraId="5D8577D1" w14:textId="77777777" w:rsidR="00022FCD" w:rsidRDefault="00022FCD" w:rsidP="00BD7FE9">
            <w:pPr>
              <w:spacing w:line="256" w:lineRule="auto"/>
              <w:jc w:val="center"/>
              <w:rPr>
                <w:rFonts w:ascii="Arial" w:hAnsi="Arial" w:cs="Arial"/>
                <w:color w:val="000000"/>
                <w:sz w:val="16"/>
                <w:szCs w:val="16"/>
                <w:lang w:val="es-ES"/>
              </w:rPr>
            </w:pPr>
          </w:p>
        </w:tc>
        <w:tc>
          <w:tcPr>
            <w:tcW w:w="990" w:type="dxa"/>
            <w:vMerge/>
            <w:tcBorders>
              <w:left w:val="single" w:sz="4" w:space="0" w:color="auto"/>
              <w:right w:val="single" w:sz="4" w:space="0" w:color="auto"/>
            </w:tcBorders>
            <w:vAlign w:val="center"/>
          </w:tcPr>
          <w:p w14:paraId="64526DBB" w14:textId="77777777" w:rsidR="00022FCD" w:rsidRDefault="00022FCD" w:rsidP="00BD7FE9">
            <w:pPr>
              <w:spacing w:line="256" w:lineRule="auto"/>
              <w:jc w:val="center"/>
              <w:rPr>
                <w:rFonts w:ascii="Arial" w:hAnsi="Arial" w:cs="Arial"/>
                <w:color w:val="000000"/>
                <w:sz w:val="16"/>
                <w:szCs w:val="16"/>
                <w:lang w:val="es-ES"/>
              </w:rPr>
            </w:pPr>
          </w:p>
        </w:tc>
      </w:tr>
      <w:tr w:rsidR="00022FCD" w14:paraId="4FC31654" w14:textId="77777777" w:rsidTr="00513BAF">
        <w:trPr>
          <w:trHeight w:val="20"/>
        </w:trPr>
        <w:tc>
          <w:tcPr>
            <w:tcW w:w="873" w:type="dxa"/>
            <w:vMerge/>
            <w:tcBorders>
              <w:left w:val="single" w:sz="4" w:space="0" w:color="auto"/>
              <w:bottom w:val="single" w:sz="4" w:space="0" w:color="auto"/>
              <w:right w:val="single" w:sz="4" w:space="0" w:color="auto"/>
            </w:tcBorders>
            <w:noWrap/>
            <w:vAlign w:val="center"/>
          </w:tcPr>
          <w:p w14:paraId="3251A26A" w14:textId="77777777" w:rsidR="00022FCD" w:rsidRDefault="00022FCD" w:rsidP="00BD7FE9">
            <w:pPr>
              <w:spacing w:line="256" w:lineRule="auto"/>
              <w:jc w:val="center"/>
              <w:rPr>
                <w:rFonts w:ascii="Arial" w:hAnsi="Arial" w:cs="Arial"/>
                <w:color w:val="000000"/>
                <w:sz w:val="16"/>
                <w:szCs w:val="16"/>
                <w:lang w:val="es-ES"/>
              </w:rPr>
            </w:pPr>
          </w:p>
        </w:tc>
        <w:tc>
          <w:tcPr>
            <w:tcW w:w="329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08245" w14:textId="4D7775CC" w:rsidR="00022FCD" w:rsidRPr="00BD7FE9" w:rsidRDefault="00022FCD" w:rsidP="00BD7FE9">
            <w:pPr>
              <w:spacing w:line="256" w:lineRule="auto"/>
              <w:rPr>
                <w:rFonts w:ascii="Arial" w:hAnsi="Arial" w:cs="Arial"/>
                <w:sz w:val="18"/>
                <w:szCs w:val="18"/>
                <w:lang w:val="es-ES"/>
              </w:rPr>
            </w:pPr>
            <w:commentRangeStart w:id="7"/>
            <w:r>
              <w:rPr>
                <w:rFonts w:ascii="Arial" w:hAnsi="Arial" w:cs="Arial"/>
                <w:color w:val="000000"/>
                <w:sz w:val="16"/>
                <w:szCs w:val="16"/>
                <w:lang w:val="es-ES"/>
              </w:rPr>
              <w:t>SUBTOTAL</w:t>
            </w:r>
            <w:commentRangeEnd w:id="7"/>
            <w:r>
              <w:rPr>
                <w:rStyle w:val="Refdecomentario"/>
                <w:rFonts w:ascii="Arial" w:hAnsi="Arial" w:cs="Arial"/>
                <w:lang w:val="es-ES"/>
              </w:rPr>
              <w:commentReference w:id="7"/>
            </w:r>
          </w:p>
        </w:tc>
        <w:tc>
          <w:tcPr>
            <w:tcW w:w="1479" w:type="dxa"/>
            <w:vMerge/>
            <w:tcBorders>
              <w:left w:val="single" w:sz="4" w:space="0" w:color="auto"/>
              <w:bottom w:val="single" w:sz="4" w:space="0" w:color="auto"/>
              <w:right w:val="single" w:sz="4" w:space="0" w:color="auto"/>
            </w:tcBorders>
            <w:noWrap/>
            <w:vAlign w:val="center"/>
          </w:tcPr>
          <w:p w14:paraId="5A2248A9" w14:textId="77777777" w:rsidR="00022FCD" w:rsidRDefault="00022FCD" w:rsidP="00BD7FE9">
            <w:pPr>
              <w:spacing w:line="256" w:lineRule="auto"/>
              <w:jc w:val="center"/>
              <w:rPr>
                <w:rFonts w:ascii="Arial" w:hAnsi="Arial" w:cs="Arial"/>
                <w:color w:val="000000"/>
                <w:sz w:val="16"/>
                <w:szCs w:val="16"/>
                <w:lang w:val="es-ES"/>
              </w:rPr>
            </w:pPr>
          </w:p>
        </w:tc>
        <w:tc>
          <w:tcPr>
            <w:tcW w:w="157" w:type="dxa"/>
            <w:tcBorders>
              <w:top w:val="single" w:sz="4" w:space="0" w:color="auto"/>
              <w:left w:val="single" w:sz="4" w:space="0" w:color="auto"/>
              <w:bottom w:val="single" w:sz="4" w:space="0" w:color="auto"/>
              <w:right w:val="single" w:sz="4" w:space="0" w:color="auto"/>
            </w:tcBorders>
          </w:tcPr>
          <w:p w14:paraId="704A730E" w14:textId="77777777" w:rsidR="00022FCD" w:rsidRDefault="00022FCD" w:rsidP="00BD7FE9">
            <w:pPr>
              <w:spacing w:line="256" w:lineRule="auto"/>
              <w:jc w:val="center"/>
              <w:rPr>
                <w:rFonts w:ascii="Arial" w:hAnsi="Arial" w:cs="Arial"/>
                <w:color w:val="000000"/>
                <w:sz w:val="16"/>
                <w:szCs w:val="16"/>
                <w:lang w:val="es-ES"/>
              </w:rPr>
            </w:pPr>
          </w:p>
        </w:tc>
        <w:tc>
          <w:tcPr>
            <w:tcW w:w="1274" w:type="dxa"/>
            <w:vMerge/>
            <w:tcBorders>
              <w:left w:val="single" w:sz="4" w:space="0" w:color="auto"/>
              <w:bottom w:val="single" w:sz="4" w:space="0" w:color="auto"/>
              <w:right w:val="single" w:sz="4" w:space="0" w:color="auto"/>
            </w:tcBorders>
            <w:vAlign w:val="center"/>
          </w:tcPr>
          <w:p w14:paraId="732CC875" w14:textId="77777777" w:rsidR="00022FCD" w:rsidRDefault="00022FCD" w:rsidP="00BD7FE9">
            <w:pPr>
              <w:spacing w:line="256" w:lineRule="auto"/>
              <w:jc w:val="center"/>
              <w:rPr>
                <w:rFonts w:ascii="Arial" w:hAnsi="Arial" w:cs="Arial"/>
                <w:color w:val="000000"/>
                <w:sz w:val="16"/>
                <w:szCs w:val="16"/>
                <w:lang w:val="es-ES"/>
              </w:rPr>
            </w:pPr>
          </w:p>
        </w:tc>
        <w:tc>
          <w:tcPr>
            <w:tcW w:w="763" w:type="dxa"/>
            <w:vMerge/>
            <w:tcBorders>
              <w:left w:val="single" w:sz="4" w:space="0" w:color="auto"/>
              <w:bottom w:val="single" w:sz="4" w:space="0" w:color="auto"/>
              <w:right w:val="single" w:sz="4" w:space="0" w:color="auto"/>
            </w:tcBorders>
          </w:tcPr>
          <w:p w14:paraId="181331C2" w14:textId="77777777" w:rsidR="00022FCD" w:rsidRDefault="00022FCD" w:rsidP="00BD7FE9">
            <w:pPr>
              <w:spacing w:line="256" w:lineRule="auto"/>
              <w:jc w:val="center"/>
              <w:rPr>
                <w:rFonts w:ascii="Arial" w:hAnsi="Arial" w:cs="Arial"/>
                <w:color w:val="000000"/>
                <w:sz w:val="16"/>
                <w:szCs w:val="16"/>
                <w:lang w:val="es-ES"/>
              </w:rPr>
            </w:pPr>
          </w:p>
        </w:tc>
        <w:tc>
          <w:tcPr>
            <w:tcW w:w="990" w:type="dxa"/>
            <w:vMerge/>
            <w:tcBorders>
              <w:left w:val="single" w:sz="4" w:space="0" w:color="auto"/>
              <w:bottom w:val="single" w:sz="4" w:space="0" w:color="auto"/>
              <w:right w:val="single" w:sz="4" w:space="0" w:color="auto"/>
            </w:tcBorders>
            <w:vAlign w:val="center"/>
          </w:tcPr>
          <w:p w14:paraId="33689FB1" w14:textId="77777777" w:rsidR="00022FCD" w:rsidRDefault="00022FCD" w:rsidP="00BD7FE9">
            <w:pPr>
              <w:spacing w:line="256" w:lineRule="auto"/>
              <w:jc w:val="center"/>
              <w:rPr>
                <w:rFonts w:ascii="Arial" w:hAnsi="Arial" w:cs="Arial"/>
                <w:color w:val="000000"/>
                <w:sz w:val="16"/>
                <w:szCs w:val="16"/>
                <w:lang w:val="es-ES"/>
              </w:rPr>
            </w:pPr>
          </w:p>
        </w:tc>
      </w:tr>
      <w:tr w:rsidR="00022FCD" w14:paraId="37D12D25" w14:textId="77777777" w:rsidTr="00513BAF">
        <w:trPr>
          <w:trHeight w:val="20"/>
        </w:trPr>
        <w:tc>
          <w:tcPr>
            <w:tcW w:w="2518"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437E07" w14:textId="77777777" w:rsidR="00022FCD" w:rsidRDefault="00022FCD">
            <w:pPr>
              <w:spacing w:line="256" w:lineRule="auto"/>
              <w:jc w:val="center"/>
              <w:rPr>
                <w:rFonts w:ascii="Arial" w:hAnsi="Arial" w:cs="Arial"/>
                <w:color w:val="000000"/>
                <w:sz w:val="16"/>
                <w:szCs w:val="16"/>
                <w:lang w:val="es-ES"/>
              </w:rPr>
            </w:pPr>
          </w:p>
        </w:tc>
        <w:tc>
          <w:tcPr>
            <w:tcW w:w="5320" w:type="dxa"/>
            <w:gridSpan w:val="5"/>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14:paraId="0346BEAB" w14:textId="449CFC53" w:rsidR="00022FCD" w:rsidRDefault="00022FCD">
            <w:pPr>
              <w:spacing w:line="256" w:lineRule="auto"/>
              <w:jc w:val="center"/>
              <w:rPr>
                <w:rFonts w:ascii="Arial" w:hAnsi="Arial" w:cs="Arial"/>
                <w:color w:val="000000"/>
                <w:sz w:val="16"/>
                <w:szCs w:val="16"/>
                <w:lang w:val="es-ES"/>
              </w:rPr>
            </w:pPr>
            <w:commentRangeStart w:id="8"/>
            <w:r>
              <w:rPr>
                <w:rFonts w:ascii="Arial" w:hAnsi="Arial" w:cs="Arial"/>
                <w:color w:val="000000"/>
                <w:sz w:val="16"/>
                <w:szCs w:val="16"/>
                <w:lang w:val="es-ES"/>
              </w:rPr>
              <w:t>IVA</w:t>
            </w:r>
            <w:commentRangeEnd w:id="8"/>
            <w:r>
              <w:rPr>
                <w:rStyle w:val="Refdecomentario"/>
                <w:rFonts w:ascii="Arial" w:hAnsi="Arial" w:cs="Arial"/>
                <w:lang w:val="es-ES"/>
              </w:rPr>
              <w:commentReference w:id="8"/>
            </w:r>
          </w:p>
        </w:tc>
        <w:tc>
          <w:tcPr>
            <w:tcW w:w="990" w:type="dxa"/>
            <w:tcBorders>
              <w:top w:val="single" w:sz="4" w:space="0" w:color="auto"/>
              <w:left w:val="single" w:sz="4" w:space="0" w:color="auto"/>
              <w:bottom w:val="single" w:sz="4" w:space="0" w:color="auto"/>
              <w:right w:val="single" w:sz="4" w:space="0" w:color="auto"/>
            </w:tcBorders>
            <w:vAlign w:val="center"/>
          </w:tcPr>
          <w:p w14:paraId="4C0D5DB8" w14:textId="77777777" w:rsidR="00022FCD" w:rsidRDefault="00022FCD">
            <w:pPr>
              <w:spacing w:line="256" w:lineRule="auto"/>
              <w:jc w:val="center"/>
              <w:rPr>
                <w:rFonts w:ascii="Arial" w:hAnsi="Arial" w:cs="Arial"/>
                <w:color w:val="000000"/>
                <w:sz w:val="16"/>
                <w:szCs w:val="16"/>
                <w:lang w:val="es-ES"/>
              </w:rPr>
            </w:pPr>
          </w:p>
        </w:tc>
      </w:tr>
      <w:tr w:rsidR="00022FCD" w14:paraId="55049191" w14:textId="77777777" w:rsidTr="00513BAF">
        <w:trPr>
          <w:trHeight w:val="20"/>
        </w:trPr>
        <w:tc>
          <w:tcPr>
            <w:tcW w:w="2518"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BDB1FD" w14:textId="77777777" w:rsidR="00022FCD" w:rsidRDefault="00022FCD">
            <w:pPr>
              <w:spacing w:line="256" w:lineRule="auto"/>
              <w:jc w:val="center"/>
              <w:rPr>
                <w:rFonts w:ascii="Arial" w:hAnsi="Arial" w:cs="Arial"/>
                <w:color w:val="000000"/>
                <w:sz w:val="16"/>
                <w:szCs w:val="16"/>
                <w:lang w:val="es-ES"/>
              </w:rPr>
            </w:pPr>
          </w:p>
        </w:tc>
        <w:tc>
          <w:tcPr>
            <w:tcW w:w="5320" w:type="dxa"/>
            <w:gridSpan w:val="5"/>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7E623709" w14:textId="49E4EE8B" w:rsidR="00022FCD" w:rsidRDefault="00022FCD">
            <w:pPr>
              <w:spacing w:line="256" w:lineRule="auto"/>
              <w:jc w:val="center"/>
              <w:rPr>
                <w:rFonts w:ascii="Arial" w:hAnsi="Arial" w:cs="Arial"/>
                <w:color w:val="000000"/>
                <w:sz w:val="16"/>
                <w:szCs w:val="16"/>
                <w:lang w:val="es-ES"/>
              </w:rPr>
            </w:pPr>
            <w:commentRangeStart w:id="9"/>
            <w:r>
              <w:rPr>
                <w:rFonts w:ascii="Arial" w:hAnsi="Arial" w:cs="Arial"/>
                <w:color w:val="000000"/>
                <w:sz w:val="16"/>
                <w:szCs w:val="16"/>
                <w:lang w:val="es-ES"/>
              </w:rPr>
              <w:t>TOTAL</w:t>
            </w:r>
            <w:commentRangeEnd w:id="9"/>
            <w:r>
              <w:rPr>
                <w:rStyle w:val="Refdecomentario"/>
                <w:rFonts w:ascii="Arial" w:hAnsi="Arial" w:cs="Arial"/>
                <w:lang w:val="es-ES"/>
              </w:rPr>
              <w:commentReference w:id="9"/>
            </w:r>
          </w:p>
        </w:tc>
        <w:tc>
          <w:tcPr>
            <w:tcW w:w="990" w:type="dxa"/>
            <w:tcBorders>
              <w:top w:val="single" w:sz="4" w:space="0" w:color="auto"/>
              <w:left w:val="single" w:sz="4" w:space="0" w:color="auto"/>
              <w:bottom w:val="single" w:sz="4" w:space="0" w:color="auto"/>
              <w:right w:val="single" w:sz="4" w:space="0" w:color="auto"/>
            </w:tcBorders>
            <w:vAlign w:val="center"/>
          </w:tcPr>
          <w:p w14:paraId="18E6457D" w14:textId="77777777" w:rsidR="00022FCD" w:rsidRDefault="00022FCD">
            <w:pPr>
              <w:spacing w:line="256" w:lineRule="auto"/>
              <w:jc w:val="center"/>
              <w:rPr>
                <w:rFonts w:ascii="Arial" w:hAnsi="Arial" w:cs="Arial"/>
                <w:color w:val="000000"/>
                <w:sz w:val="16"/>
                <w:szCs w:val="16"/>
                <w:lang w:val="es-ES"/>
              </w:rPr>
            </w:pPr>
          </w:p>
        </w:tc>
      </w:tr>
      <w:tr w:rsidR="00022FCD" w14:paraId="2A9B971B" w14:textId="77777777" w:rsidTr="00963846">
        <w:trPr>
          <w:trHeight w:val="20"/>
        </w:trPr>
        <w:tc>
          <w:tcPr>
            <w:tcW w:w="2518"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B515A9E" w14:textId="77777777" w:rsidR="00022FCD" w:rsidRDefault="00022FCD">
            <w:pPr>
              <w:spacing w:line="256" w:lineRule="auto"/>
              <w:jc w:val="center"/>
              <w:rPr>
                <w:rFonts w:ascii="Arial" w:hAnsi="Arial" w:cs="Arial"/>
                <w:color w:val="000000"/>
                <w:sz w:val="16"/>
                <w:szCs w:val="16"/>
                <w:lang w:val="es-ES"/>
              </w:rPr>
            </w:pPr>
          </w:p>
        </w:tc>
        <w:tc>
          <w:tcPr>
            <w:tcW w:w="5320" w:type="dxa"/>
            <w:gridSpan w:val="5"/>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6B0E2B4C" w14:textId="10B5C7E2" w:rsidR="00022FCD" w:rsidRDefault="00022FCD">
            <w:pPr>
              <w:spacing w:line="256" w:lineRule="auto"/>
              <w:jc w:val="center"/>
              <w:rPr>
                <w:rFonts w:ascii="Arial" w:hAnsi="Arial" w:cs="Arial"/>
                <w:color w:val="000000"/>
                <w:sz w:val="16"/>
                <w:szCs w:val="16"/>
                <w:lang w:val="es-ES"/>
              </w:rPr>
            </w:pPr>
          </w:p>
        </w:tc>
        <w:tc>
          <w:tcPr>
            <w:tcW w:w="990" w:type="dxa"/>
            <w:tcBorders>
              <w:top w:val="single" w:sz="4" w:space="0" w:color="auto"/>
              <w:left w:val="single" w:sz="4" w:space="0" w:color="auto"/>
              <w:bottom w:val="single" w:sz="4" w:space="0" w:color="auto"/>
              <w:right w:val="single" w:sz="4" w:space="0" w:color="auto"/>
            </w:tcBorders>
            <w:vAlign w:val="center"/>
          </w:tcPr>
          <w:p w14:paraId="19A002E4" w14:textId="77777777" w:rsidR="00022FCD" w:rsidRDefault="00022FCD">
            <w:pPr>
              <w:spacing w:line="256" w:lineRule="auto"/>
              <w:jc w:val="center"/>
              <w:rPr>
                <w:rFonts w:ascii="Arial" w:hAnsi="Arial" w:cs="Arial"/>
                <w:color w:val="000000"/>
                <w:sz w:val="16"/>
                <w:szCs w:val="16"/>
                <w:lang w:val="es-ES"/>
              </w:rPr>
            </w:pPr>
          </w:p>
        </w:tc>
      </w:tr>
      <w:tr w:rsidR="00022FCD" w14:paraId="1A55927A" w14:textId="77777777" w:rsidTr="00963846">
        <w:trPr>
          <w:trHeight w:val="20"/>
        </w:trPr>
        <w:tc>
          <w:tcPr>
            <w:tcW w:w="2518"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E00BC14" w14:textId="77777777" w:rsidR="00022FCD" w:rsidRDefault="00022FCD">
            <w:pPr>
              <w:spacing w:line="256" w:lineRule="auto"/>
              <w:jc w:val="center"/>
              <w:rPr>
                <w:rFonts w:ascii="Arial" w:hAnsi="Arial" w:cs="Arial"/>
                <w:color w:val="000000"/>
                <w:sz w:val="16"/>
                <w:szCs w:val="16"/>
                <w:lang w:val="es-ES"/>
              </w:rPr>
            </w:pPr>
          </w:p>
        </w:tc>
        <w:tc>
          <w:tcPr>
            <w:tcW w:w="5320" w:type="dxa"/>
            <w:gridSpan w:val="5"/>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6D3C19DD" w14:textId="77777777" w:rsidR="00022FCD" w:rsidRDefault="00022FCD">
            <w:pPr>
              <w:spacing w:line="256" w:lineRule="auto"/>
              <w:jc w:val="center"/>
              <w:rPr>
                <w:rFonts w:ascii="Arial" w:hAnsi="Arial" w:cs="Arial"/>
                <w:color w:val="000000"/>
                <w:sz w:val="16"/>
                <w:szCs w:val="16"/>
                <w:lang w:val="es-ES"/>
              </w:rPr>
            </w:pPr>
          </w:p>
        </w:tc>
        <w:tc>
          <w:tcPr>
            <w:tcW w:w="990" w:type="dxa"/>
            <w:tcBorders>
              <w:top w:val="single" w:sz="4" w:space="0" w:color="auto"/>
              <w:left w:val="single" w:sz="4" w:space="0" w:color="auto"/>
              <w:bottom w:val="single" w:sz="4" w:space="0" w:color="auto"/>
              <w:right w:val="single" w:sz="4" w:space="0" w:color="auto"/>
            </w:tcBorders>
            <w:vAlign w:val="center"/>
          </w:tcPr>
          <w:p w14:paraId="35B921E1" w14:textId="77777777" w:rsidR="00022FCD" w:rsidRDefault="00022FCD">
            <w:pPr>
              <w:spacing w:line="256" w:lineRule="auto"/>
              <w:jc w:val="center"/>
              <w:rPr>
                <w:rFonts w:ascii="Arial" w:hAnsi="Arial" w:cs="Arial"/>
                <w:color w:val="000000"/>
                <w:sz w:val="16"/>
                <w:szCs w:val="16"/>
                <w:lang w:val="es-ES"/>
              </w:rPr>
            </w:pPr>
          </w:p>
        </w:tc>
      </w:tr>
    </w:tbl>
    <w:p w14:paraId="62A04D71" w14:textId="2533E4CE"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5585A765" w14:textId="1601C8B0" w:rsidTr="001864F0">
        <w:trPr>
          <w:trHeight w:val="750"/>
        </w:trPr>
        <w:tc>
          <w:tcPr>
            <w:tcW w:w="980" w:type="pct"/>
            <w:shd w:val="clear" w:color="auto" w:fill="BFBFBF" w:themeFill="background1" w:themeFillShade="BF"/>
            <w:noWrap/>
            <w:vAlign w:val="center"/>
            <w:hideMark/>
          </w:tcPr>
          <w:p w14:paraId="2B0C5C2A"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3386" w:type="pct"/>
            <w:shd w:val="clear" w:color="auto" w:fill="BFBFBF" w:themeFill="background1" w:themeFillShade="BF"/>
            <w:noWrap/>
            <w:vAlign w:val="center"/>
            <w:hideMark/>
          </w:tcPr>
          <w:p w14:paraId="143878F9" w14:textId="317D95A6"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633" w:type="pct"/>
            <w:shd w:val="clear" w:color="auto" w:fill="BFBFBF" w:themeFill="background1" w:themeFillShade="BF"/>
            <w:vAlign w:val="center"/>
          </w:tcPr>
          <w:p w14:paraId="5D7CB711" w14:textId="2F157F44"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CA6AB3" w:rsidRPr="00514BAB" w14:paraId="75A506D9" w14:textId="1487EAAF" w:rsidTr="001864F0">
        <w:trPr>
          <w:trHeight w:val="20"/>
        </w:trPr>
        <w:tc>
          <w:tcPr>
            <w:tcW w:w="980" w:type="pct"/>
            <w:shd w:val="clear" w:color="auto" w:fill="auto"/>
            <w:vAlign w:val="center"/>
          </w:tcPr>
          <w:p w14:paraId="5CD13764" w14:textId="3686150F" w:rsidR="00CA6AB3" w:rsidRDefault="00CA6AB3" w:rsidP="008F7D24">
            <w:pPr>
              <w:jc w:val="center"/>
              <w:rPr>
                <w:rFonts w:ascii="Arial" w:hAnsi="Arial" w:cs="Arial"/>
                <w:color w:val="000000"/>
                <w:lang w:val="es-ES"/>
              </w:rPr>
            </w:pPr>
          </w:p>
        </w:tc>
        <w:tc>
          <w:tcPr>
            <w:tcW w:w="3386" w:type="pct"/>
            <w:shd w:val="clear" w:color="auto" w:fill="auto"/>
            <w:noWrap/>
            <w:vAlign w:val="center"/>
          </w:tcPr>
          <w:p w14:paraId="6146D6A3" w14:textId="07753AE8" w:rsidR="00CA6AB3" w:rsidRDefault="00CA6AB3" w:rsidP="008F7D24">
            <w:pPr>
              <w:jc w:val="both"/>
              <w:rPr>
                <w:rFonts w:ascii="Arial" w:hAnsi="Arial" w:cs="Arial"/>
                <w:color w:val="000000"/>
                <w:lang w:val="es-ES"/>
              </w:rPr>
            </w:pPr>
          </w:p>
        </w:tc>
        <w:tc>
          <w:tcPr>
            <w:tcW w:w="633" w:type="pct"/>
          </w:tcPr>
          <w:p w14:paraId="3D42F771" w14:textId="77777777" w:rsidR="00CA6AB3" w:rsidRDefault="00CA6AB3" w:rsidP="008F7D24">
            <w:pPr>
              <w:jc w:val="both"/>
              <w:rPr>
                <w:rFonts w:ascii="Arial" w:hAnsi="Arial" w:cs="Arial"/>
                <w:color w:val="000000"/>
                <w:lang w:val="es-ES"/>
              </w:rPr>
            </w:pPr>
          </w:p>
        </w:tc>
      </w:tr>
    </w:tbl>
    <w:p w14:paraId="040B6EBB" w14:textId="79FE5DDA" w:rsidR="0096564B" w:rsidRPr="0096564B" w:rsidRDefault="0096564B" w:rsidP="0096564B">
      <w:pPr>
        <w:jc w:val="both"/>
        <w:rPr>
          <w:rFonts w:ascii="Arial" w:hAnsi="Arial" w:cs="Arial"/>
          <w:sz w:val="22"/>
          <w:szCs w:val="22"/>
        </w:rPr>
      </w:pPr>
    </w:p>
    <w:p w14:paraId="22143F7E" w14:textId="7FF0198A"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D491DF" w14:textId="77777777" w:rsidR="0096564B" w:rsidRDefault="0096564B" w:rsidP="0096564B">
      <w:pPr>
        <w:jc w:val="both"/>
        <w:rPr>
          <w:rFonts w:ascii="Arial" w:hAnsi="Arial" w:cs="Arial"/>
          <w:sz w:val="22"/>
          <w:szCs w:val="22"/>
        </w:rPr>
      </w:pPr>
    </w:p>
    <w:p w14:paraId="5EED14B1"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483FADBB" w14:textId="77777777" w:rsidR="0096564B" w:rsidRDefault="0096564B" w:rsidP="0096564B">
      <w:pPr>
        <w:jc w:val="both"/>
        <w:rPr>
          <w:rFonts w:ascii="Arial" w:hAnsi="Arial" w:cs="Arial"/>
          <w:bCs/>
          <w:sz w:val="22"/>
          <w:szCs w:val="22"/>
        </w:rPr>
      </w:pPr>
    </w:p>
    <w:p w14:paraId="4DF8BA32"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5C0829BC" w14:textId="1B454F80" w:rsidR="0096564B" w:rsidRDefault="0096564B" w:rsidP="001C2A7D">
      <w:pPr>
        <w:rPr>
          <w:rFonts w:ascii="Arial" w:hAnsi="Arial" w:cs="Arial"/>
          <w:sz w:val="22"/>
          <w:szCs w:val="22"/>
        </w:rPr>
      </w:pPr>
    </w:p>
    <w:p w14:paraId="702B4D0F" w14:textId="77777777" w:rsidR="000A76F3" w:rsidRDefault="000A76F3" w:rsidP="001C2A7D">
      <w:pPr>
        <w:rPr>
          <w:rFonts w:ascii="Arial" w:hAnsi="Arial" w:cs="Arial"/>
          <w:sz w:val="22"/>
          <w:szCs w:val="22"/>
        </w:rPr>
      </w:pPr>
    </w:p>
    <w:p w14:paraId="027C8B91" w14:textId="5DA69DFF"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C7C37EC"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4F82BC9B"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CARGO</w:t>
      </w:r>
      <w:commentRangeEnd w:id="18"/>
      <w:r w:rsidR="009477B0">
        <w:rPr>
          <w:rStyle w:val="Refdecomentario"/>
        </w:rPr>
        <w:commentReference w:id="18"/>
      </w:r>
      <w:r w:rsidRPr="00D629F0">
        <w:rPr>
          <w:rFonts w:ascii="Arial" w:hAnsi="Arial" w:cs="Arial"/>
          <w:sz w:val="22"/>
          <w:szCs w:val="22"/>
        </w:rPr>
        <w:t xml:space="preserve">: </w:t>
      </w:r>
    </w:p>
    <w:p w14:paraId="0C23BA9D"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0945F054" w14:textId="543726B7" w:rsidR="00C5258D" w:rsidRPr="00D629F0" w:rsidRDefault="001C2A7D">
      <w:pPr>
        <w:rPr>
          <w:rFonts w:ascii="Arial" w:hAnsi="Arial" w:cs="Arial"/>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r w:rsidR="007C480C" w:rsidRPr="00D629F0">
        <w:rPr>
          <w:rFonts w:ascii="Arial" w:hAnsi="Arial" w:cs="Arial"/>
          <w:color w:val="000000"/>
          <w:sz w:val="22"/>
          <w:szCs w:val="22"/>
        </w:rPr>
        <w:t xml:space="preserve"> </w:t>
      </w:r>
    </w:p>
    <w:sectPr w:rsidR="00C5258D" w:rsidRPr="00D629F0" w:rsidSect="00206362">
      <w:headerReference w:type="even" r:id="rId10"/>
      <w:footerReference w:type="default" r:id="rId11"/>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U" w:date="2022-05-25T14:25:00Z" w:initials="K">
    <w:p w14:paraId="5FE10EB6" w14:textId="77777777" w:rsidR="00963846" w:rsidRDefault="00963846" w:rsidP="00963846">
      <w:pPr>
        <w:pStyle w:val="Textocomentario"/>
      </w:pPr>
      <w:r>
        <w:rPr>
          <w:rStyle w:val="Refdecomentario"/>
        </w:rPr>
        <w:annotationRef/>
      </w:r>
      <w:r>
        <w:t>SECCION ESTABLECIDA PARA SEÑALAR POR IDENTIFICACION NUMERICA LA UNIDAD DE UN CONJUNTO DE ARTICULOS (Producto u objeto que se compra o se vende), SUMINISTROS O BIENES OFERTADOS POR EL PROPONENTE.</w:t>
      </w:r>
    </w:p>
  </w:comment>
  <w:comment w:id="1" w:author="KU" w:date="2022-05-25T14:27:00Z" w:initials="K">
    <w:p w14:paraId="57FE4564" w14:textId="77777777" w:rsidR="00963846" w:rsidRDefault="00963846" w:rsidP="00963846">
      <w:pPr>
        <w:pStyle w:val="Textocomentario"/>
      </w:pPr>
      <w:r>
        <w:rPr>
          <w:rStyle w:val="Refdecomentario"/>
        </w:rPr>
        <w:annotationRef/>
      </w:r>
      <w:r>
        <w:t>SECCION ESTABLECIDA PARA PRESENTAR POR DENOMINACION TECNICA O COMERCIAL A LAS UNIDADES DEL CONJUNTO DE ARTICULOS (Producto u objeto que se compra o se vende), SUMINISTROS O BIENES OFERTADOS POR EL PROPONENTE.</w:t>
      </w:r>
    </w:p>
  </w:comment>
  <w:comment w:id="2" w:author="KU" w:date="2022-05-25T14:30:00Z" w:initials="K">
    <w:p w14:paraId="50B8EF09" w14:textId="77777777" w:rsidR="00963846" w:rsidRDefault="00963846" w:rsidP="00963846">
      <w:pPr>
        <w:pStyle w:val="Textocomentario"/>
      </w:pPr>
      <w:r>
        <w:rPr>
          <w:rStyle w:val="Refdecomentario"/>
        </w:rPr>
        <w:annotationRef/>
      </w:r>
      <w:r>
        <w:t>SECCION ESTABLECIDA PARA PRESENTAR DE FORMA CUANTITATIVA LA OFERTA POR ARTICULOS (Producto u objeto que se compra o se vende), SUMINISTROS O BIENES OFERTADOS POR EL PROPONENTE.</w:t>
      </w:r>
    </w:p>
  </w:comment>
  <w:comment w:id="3" w:author="KU" w:date="2022-05-25T14:35:00Z" w:initials="K">
    <w:p w14:paraId="61B700B6" w14:textId="77777777" w:rsidR="00963846" w:rsidRDefault="00963846" w:rsidP="00963846">
      <w:pPr>
        <w:pStyle w:val="Textocomentario"/>
      </w:pPr>
      <w:r>
        <w:rPr>
          <w:rStyle w:val="Refdecomentario"/>
        </w:rPr>
        <w:annotationRef/>
      </w:r>
      <w:r>
        <w:t>SECCION ESTABLECIDA PARA EXPRESAR NUMERICAMENTE Y EN MONEDA LOS VALORES QUE COMERCIALMENTE LE SON IMPUTADOS A UNA UNIDAD DE LOS ARTICULOS (Producto u objeto que se compra o se vende), SUMINISTROS O BIENES OFERTADOS POR EL PROPONENTE QUE FUERON DENOMINADOS EN LA SECCION “ARTICULO”.</w:t>
      </w:r>
    </w:p>
  </w:comment>
  <w:comment w:id="4" w:author="KU" w:date="2022-05-25T14:37:00Z" w:initials="K">
    <w:p w14:paraId="44A33B28" w14:textId="77777777" w:rsidR="00963846" w:rsidRDefault="00963846" w:rsidP="00963846">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(Producto u objeto que se compra o se vende), SUMINISTROS O BIENES OFERTADOS POR EL PROPONENTE QUE FUERON DENOMINADOS EN LA SECCION “ARTICULO”.</w:t>
      </w:r>
    </w:p>
  </w:comment>
  <w:comment w:id="5" w:author="KU" w:date="2022-05-25T14:41:00Z" w:initials="K">
    <w:p w14:paraId="45213CBB" w14:textId="77777777" w:rsidR="00963846" w:rsidRDefault="00963846" w:rsidP="00963846">
      <w:pPr>
        <w:pStyle w:val="Textocomentario"/>
      </w:pPr>
      <w:r>
        <w:rPr>
          <w:rStyle w:val="Refdecomentario"/>
        </w:rPr>
        <w:annotationRef/>
      </w:r>
      <w:r>
        <w:t xml:space="preserve">SECCION ESTABLECIDA PARA EXPRESAR NUMERICAMENTE Y EN MONEDA LOS VALORES QUE COMERCIALMENTE LE SON IMPUTADOS AL PRODUCTO ENTRE LA CANTIDAD SEÑALADA EN LA SECCION “CANTIDAD” Y EL VALOR QUE LE CORRESPONDE EN A LA UNIDAD DE LOS ARTICULOS (Producto u objeto que se compra o se vende), SUMINISTROS O BIENES OFERTADOS POR EL PROPONENTE QUE FUERON DENOMINADOS EN LA SECCION “ARTICULO”, QUE FUE SEÑALADA EN LA SECCION “VALOR UNITARIO”. </w:t>
      </w:r>
    </w:p>
  </w:comment>
  <w:comment w:id="7" w:author="KU" w:date="2022-05-25T14:43:00Z" w:initials="K">
    <w:p w14:paraId="7AEEF14A" w14:textId="77777777" w:rsidR="00022FCD" w:rsidRDefault="00022FCD" w:rsidP="00963846">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588E01B" w14:textId="77777777" w:rsidR="00022FCD" w:rsidRDefault="00022FCD" w:rsidP="00963846">
      <w:pPr>
        <w:pStyle w:val="Textocomentario"/>
      </w:pPr>
      <w:r>
        <w:rPr>
          <w:rStyle w:val="Refdecomentario"/>
        </w:rPr>
        <w:annotationRef/>
      </w:r>
      <w:r>
        <w:t>SECCION ESTABLECIDA PARA SEÑALAR LA SUMATORIA DEL IMPUESTO SOBRE EL VALOR AGREGADO – IVA A LOS ARTICULOS (Producto u objeto que se compra o se vende), SUMINISTROS O BIENES OFERTADOS POR EL PROPONENTE QUE FUERON DENOMINADOS EN LA SECCION “ARTICULO”.</w:t>
      </w:r>
    </w:p>
  </w:comment>
  <w:comment w:id="9" w:author="KU" w:date="2022-05-25T14:49:00Z" w:initials="K">
    <w:p w14:paraId="6EA024EF" w14:textId="77777777" w:rsidR="00022FCD" w:rsidRDefault="00022FCD" w:rsidP="00963846">
      <w:pPr>
        <w:pStyle w:val="Textocomentario"/>
      </w:pPr>
      <w:r>
        <w:rPr>
          <w:rStyle w:val="Refdecomentario"/>
        </w:rPr>
        <w:annotationRef/>
      </w:r>
      <w:r>
        <w:t>SECCION ESTABLECIDA PARA EXPRESAR EL CALCULO NUMERICAMENTE Y EN MONEDA LOS VALORES QUE COMPONEN DE FORMA COMPLETA Y TOTALIZADA LA OFERTA ECONOMICA.</w:t>
      </w:r>
    </w:p>
  </w:comment>
  <w:comment w:id="10" w:author="KU" w:date="2022-05-25T14:50:00Z" w:initials="K">
    <w:p w14:paraId="7836FC11" w14:textId="14F2184B"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7ED866CC" w14:textId="01EA48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76C83088" w14:textId="6CE8421F"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4914113A" w14:textId="6DFD5555"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73259DFA" w14:textId="29ED6F19"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5ED14933" w14:textId="7125A6D9"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345609B2" w14:textId="354A0A41"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36D87895" w14:textId="67F79A7B"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112441CA" w14:textId="46341300"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2017657E" w14:textId="64BD523B"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E10EB6" w15:done="0"/>
  <w15:commentEx w15:paraId="57FE4564" w15:done="0"/>
  <w15:commentEx w15:paraId="50B8EF09" w15:done="0"/>
  <w15:commentEx w15:paraId="61B700B6" w15:done="0"/>
  <w15:commentEx w15:paraId="44A33B28" w15:done="0"/>
  <w15:commentEx w15:paraId="45213CBB" w15:done="0"/>
  <w15:commentEx w15:paraId="7AEEF14A" w15:done="0"/>
  <w15:commentEx w15:paraId="5588E01B" w15:done="0"/>
  <w15:commentEx w15:paraId="6EA024EF" w15:done="0"/>
  <w15:commentEx w15:paraId="7836FC11" w15:done="0"/>
  <w15:commentEx w15:paraId="7ED866CC" w15:done="0"/>
  <w15:commentEx w15:paraId="76C83088" w15:done="0"/>
  <w15:commentEx w15:paraId="4914113A" w15:done="0"/>
  <w15:commentEx w15:paraId="73259DFA" w15:done="0"/>
  <w15:commentEx w15:paraId="5ED14933" w15:done="0"/>
  <w15:commentEx w15:paraId="345609B2" w15:done="0"/>
  <w15:commentEx w15:paraId="36D87895" w15:done="0"/>
  <w15:commentEx w15:paraId="112441CA" w15:done="0"/>
  <w15:commentEx w15:paraId="2017657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E10EB6" w16cid:durableId="47309D7A"/>
  <w16cid:commentId w16cid:paraId="57FE4564" w16cid:durableId="04D738D1"/>
  <w16cid:commentId w16cid:paraId="50B8EF09" w16cid:durableId="10094421"/>
  <w16cid:commentId w16cid:paraId="61B700B6" w16cid:durableId="0F7E2018"/>
  <w16cid:commentId w16cid:paraId="44A33B28" w16cid:durableId="087AB344"/>
  <w16cid:commentId w16cid:paraId="45213CBB" w16cid:durableId="3E5B8EE8"/>
  <w16cid:commentId w16cid:paraId="2723AB8D" w16cid:durableId="78BE9E15"/>
  <w16cid:commentId w16cid:paraId="1E78FCFE" w16cid:durableId="1A94C297"/>
  <w16cid:commentId w16cid:paraId="228E5BAA" w16cid:durableId="7E906856"/>
  <w16cid:commentId w16cid:paraId="7836FC11" w16cid:durableId="15BF28EE"/>
  <w16cid:commentId w16cid:paraId="7ED866CC" w16cid:durableId="0067C877"/>
  <w16cid:commentId w16cid:paraId="76C83088" w16cid:durableId="138DC094"/>
  <w16cid:commentId w16cid:paraId="4914113A" w16cid:durableId="2CF62855"/>
  <w16cid:commentId w16cid:paraId="73259DFA" w16cid:durableId="76CB2D56"/>
  <w16cid:commentId w16cid:paraId="5ED14933" w16cid:durableId="5A5A9597"/>
  <w16cid:commentId w16cid:paraId="345609B2" w16cid:durableId="0EB80AA7"/>
  <w16cid:commentId w16cid:paraId="36D87895" w16cid:durableId="39B8A7A3"/>
  <w16cid:commentId w16cid:paraId="112441CA" w16cid:durableId="652335F4"/>
  <w16cid:commentId w16cid:paraId="2017657E" w16cid:durableId="36264B6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92F0A" w14:textId="77777777" w:rsidR="000338AE" w:rsidRDefault="000338AE">
      <w:r>
        <w:separator/>
      </w:r>
    </w:p>
  </w:endnote>
  <w:endnote w:type="continuationSeparator" w:id="0">
    <w:p w14:paraId="45F89F98" w14:textId="77777777" w:rsidR="000338AE" w:rsidRDefault="00033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0354" w14:textId="79099935" w:rsidR="00771497" w:rsidRDefault="00771497">
    <w:pPr>
      <w:pStyle w:val="Piedepgina"/>
      <w:jc w:val="right"/>
    </w:pPr>
    <w:r>
      <w:fldChar w:fldCharType="begin"/>
    </w:r>
    <w:r>
      <w:instrText xml:space="preserve"> PAGE   \* MERGEFORMAT </w:instrText>
    </w:r>
    <w:r>
      <w:fldChar w:fldCharType="separate"/>
    </w:r>
    <w:r w:rsidR="00022FCD">
      <w:rPr>
        <w:noProof/>
      </w:rPr>
      <w:t>2</w:t>
    </w:r>
    <w:r>
      <w:fldChar w:fldCharType="end"/>
    </w:r>
  </w:p>
  <w:p w14:paraId="071F8E54"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AF4D6" w14:textId="77777777" w:rsidR="000338AE" w:rsidRDefault="000338AE">
      <w:r>
        <w:separator/>
      </w:r>
    </w:p>
  </w:footnote>
  <w:footnote w:type="continuationSeparator" w:id="0">
    <w:p w14:paraId="347B6ECA" w14:textId="77777777" w:rsidR="000338AE" w:rsidRDefault="00033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06856"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AFA42E" w14:textId="77777777" w:rsidR="00771497" w:rsidRDefault="00771497" w:rsidP="00C33B33">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A7D"/>
    <w:rsid w:val="00001D04"/>
    <w:rsid w:val="00006275"/>
    <w:rsid w:val="000066A5"/>
    <w:rsid w:val="00012A80"/>
    <w:rsid w:val="0002139C"/>
    <w:rsid w:val="000214AE"/>
    <w:rsid w:val="00022FCD"/>
    <w:rsid w:val="000255B5"/>
    <w:rsid w:val="00026681"/>
    <w:rsid w:val="000338AE"/>
    <w:rsid w:val="00036E11"/>
    <w:rsid w:val="00052889"/>
    <w:rsid w:val="000545CE"/>
    <w:rsid w:val="000557F9"/>
    <w:rsid w:val="00073DCE"/>
    <w:rsid w:val="00076DE3"/>
    <w:rsid w:val="00082794"/>
    <w:rsid w:val="000A76F3"/>
    <w:rsid w:val="000A7AFB"/>
    <w:rsid w:val="000C3B34"/>
    <w:rsid w:val="000E504A"/>
    <w:rsid w:val="000F216E"/>
    <w:rsid w:val="001059B5"/>
    <w:rsid w:val="00106728"/>
    <w:rsid w:val="001070D1"/>
    <w:rsid w:val="00110FB1"/>
    <w:rsid w:val="00133447"/>
    <w:rsid w:val="0014235B"/>
    <w:rsid w:val="00161CE2"/>
    <w:rsid w:val="00177050"/>
    <w:rsid w:val="001864F0"/>
    <w:rsid w:val="00197B87"/>
    <w:rsid w:val="001A5FDC"/>
    <w:rsid w:val="001C0E1C"/>
    <w:rsid w:val="001C2A7D"/>
    <w:rsid w:val="001C69C1"/>
    <w:rsid w:val="001D018D"/>
    <w:rsid w:val="001D374C"/>
    <w:rsid w:val="001E314D"/>
    <w:rsid w:val="001E73D3"/>
    <w:rsid w:val="001F06B5"/>
    <w:rsid w:val="001F3C8C"/>
    <w:rsid w:val="001F74BF"/>
    <w:rsid w:val="00200D75"/>
    <w:rsid w:val="00206362"/>
    <w:rsid w:val="002229E0"/>
    <w:rsid w:val="002243BE"/>
    <w:rsid w:val="002325AB"/>
    <w:rsid w:val="0023267F"/>
    <w:rsid w:val="00235118"/>
    <w:rsid w:val="002449FE"/>
    <w:rsid w:val="002459E0"/>
    <w:rsid w:val="00257829"/>
    <w:rsid w:val="00257D91"/>
    <w:rsid w:val="002636E5"/>
    <w:rsid w:val="0027236B"/>
    <w:rsid w:val="00274A1E"/>
    <w:rsid w:val="002A7429"/>
    <w:rsid w:val="002A7B05"/>
    <w:rsid w:val="002A7B76"/>
    <w:rsid w:val="002B50CE"/>
    <w:rsid w:val="002B68DD"/>
    <w:rsid w:val="002C5852"/>
    <w:rsid w:val="002D4418"/>
    <w:rsid w:val="002E0E99"/>
    <w:rsid w:val="002E338D"/>
    <w:rsid w:val="002E4BFF"/>
    <w:rsid w:val="002E583C"/>
    <w:rsid w:val="002F1CBB"/>
    <w:rsid w:val="0030222E"/>
    <w:rsid w:val="003163CF"/>
    <w:rsid w:val="00320150"/>
    <w:rsid w:val="00325EFA"/>
    <w:rsid w:val="00330971"/>
    <w:rsid w:val="00335A3C"/>
    <w:rsid w:val="00341B91"/>
    <w:rsid w:val="00343760"/>
    <w:rsid w:val="0035151F"/>
    <w:rsid w:val="00351616"/>
    <w:rsid w:val="003528B2"/>
    <w:rsid w:val="00355351"/>
    <w:rsid w:val="00356B96"/>
    <w:rsid w:val="003730D4"/>
    <w:rsid w:val="00386C35"/>
    <w:rsid w:val="00391140"/>
    <w:rsid w:val="00397006"/>
    <w:rsid w:val="003B10BF"/>
    <w:rsid w:val="003B69A8"/>
    <w:rsid w:val="003B6B27"/>
    <w:rsid w:val="003C6F1D"/>
    <w:rsid w:val="00417573"/>
    <w:rsid w:val="00424FC3"/>
    <w:rsid w:val="004261C4"/>
    <w:rsid w:val="00433AD0"/>
    <w:rsid w:val="00436884"/>
    <w:rsid w:val="0043765E"/>
    <w:rsid w:val="00437794"/>
    <w:rsid w:val="00446146"/>
    <w:rsid w:val="00462E40"/>
    <w:rsid w:val="004633E6"/>
    <w:rsid w:val="00463DF4"/>
    <w:rsid w:val="00463EF6"/>
    <w:rsid w:val="00473919"/>
    <w:rsid w:val="00493D54"/>
    <w:rsid w:val="004A4212"/>
    <w:rsid w:val="004A57D6"/>
    <w:rsid w:val="004A6B71"/>
    <w:rsid w:val="004B5BD3"/>
    <w:rsid w:val="004B7A77"/>
    <w:rsid w:val="004E424A"/>
    <w:rsid w:val="004E61F7"/>
    <w:rsid w:val="00513AFF"/>
    <w:rsid w:val="00514F43"/>
    <w:rsid w:val="0052132B"/>
    <w:rsid w:val="005239B4"/>
    <w:rsid w:val="00552FA2"/>
    <w:rsid w:val="00560B11"/>
    <w:rsid w:val="00564B38"/>
    <w:rsid w:val="005672E1"/>
    <w:rsid w:val="00577ABE"/>
    <w:rsid w:val="005826BD"/>
    <w:rsid w:val="0058529C"/>
    <w:rsid w:val="00587E02"/>
    <w:rsid w:val="005955C1"/>
    <w:rsid w:val="005A410C"/>
    <w:rsid w:val="005B03A7"/>
    <w:rsid w:val="005B0CB0"/>
    <w:rsid w:val="005B4BEA"/>
    <w:rsid w:val="005B68A9"/>
    <w:rsid w:val="005C75B7"/>
    <w:rsid w:val="005D0EE7"/>
    <w:rsid w:val="005E1859"/>
    <w:rsid w:val="005E6FDE"/>
    <w:rsid w:val="005F37D0"/>
    <w:rsid w:val="00600047"/>
    <w:rsid w:val="006169F4"/>
    <w:rsid w:val="00626815"/>
    <w:rsid w:val="00636367"/>
    <w:rsid w:val="00642D3A"/>
    <w:rsid w:val="00643A51"/>
    <w:rsid w:val="006525F8"/>
    <w:rsid w:val="0066062B"/>
    <w:rsid w:val="0066321E"/>
    <w:rsid w:val="006832C5"/>
    <w:rsid w:val="006A66F4"/>
    <w:rsid w:val="006B01F8"/>
    <w:rsid w:val="006B0299"/>
    <w:rsid w:val="006B0F8C"/>
    <w:rsid w:val="006C2233"/>
    <w:rsid w:val="006C768D"/>
    <w:rsid w:val="006D3810"/>
    <w:rsid w:val="006D52D7"/>
    <w:rsid w:val="006E1CC6"/>
    <w:rsid w:val="006E76B5"/>
    <w:rsid w:val="006F5CDA"/>
    <w:rsid w:val="007138CC"/>
    <w:rsid w:val="00722DEB"/>
    <w:rsid w:val="00723517"/>
    <w:rsid w:val="00732CBD"/>
    <w:rsid w:val="00736F97"/>
    <w:rsid w:val="007641F4"/>
    <w:rsid w:val="00764489"/>
    <w:rsid w:val="00770FAF"/>
    <w:rsid w:val="00771497"/>
    <w:rsid w:val="00781A42"/>
    <w:rsid w:val="0079306B"/>
    <w:rsid w:val="00793E1B"/>
    <w:rsid w:val="007A1ED6"/>
    <w:rsid w:val="007B558A"/>
    <w:rsid w:val="007C480C"/>
    <w:rsid w:val="007C613A"/>
    <w:rsid w:val="007E1107"/>
    <w:rsid w:val="007F472E"/>
    <w:rsid w:val="00807FAB"/>
    <w:rsid w:val="008236AB"/>
    <w:rsid w:val="00826250"/>
    <w:rsid w:val="00826F24"/>
    <w:rsid w:val="00841D7F"/>
    <w:rsid w:val="008514A6"/>
    <w:rsid w:val="00863748"/>
    <w:rsid w:val="008659B0"/>
    <w:rsid w:val="00866EB8"/>
    <w:rsid w:val="008816A9"/>
    <w:rsid w:val="008B3844"/>
    <w:rsid w:val="008B5DE3"/>
    <w:rsid w:val="008B71E6"/>
    <w:rsid w:val="008D3D61"/>
    <w:rsid w:val="008D6213"/>
    <w:rsid w:val="008E2902"/>
    <w:rsid w:val="008F19D4"/>
    <w:rsid w:val="008F7017"/>
    <w:rsid w:val="008F7D24"/>
    <w:rsid w:val="0090469B"/>
    <w:rsid w:val="00904F1D"/>
    <w:rsid w:val="00917F06"/>
    <w:rsid w:val="009430FB"/>
    <w:rsid w:val="0094398F"/>
    <w:rsid w:val="0094471B"/>
    <w:rsid w:val="009475A6"/>
    <w:rsid w:val="009477B0"/>
    <w:rsid w:val="009601D4"/>
    <w:rsid w:val="009629DC"/>
    <w:rsid w:val="009630D0"/>
    <w:rsid w:val="00963846"/>
    <w:rsid w:val="0096564B"/>
    <w:rsid w:val="00974A44"/>
    <w:rsid w:val="00994107"/>
    <w:rsid w:val="00996748"/>
    <w:rsid w:val="009A6808"/>
    <w:rsid w:val="009B1ECF"/>
    <w:rsid w:val="009D478B"/>
    <w:rsid w:val="009D7129"/>
    <w:rsid w:val="009E298E"/>
    <w:rsid w:val="009F579B"/>
    <w:rsid w:val="009F75A2"/>
    <w:rsid w:val="00A0454B"/>
    <w:rsid w:val="00A15020"/>
    <w:rsid w:val="00A23E4B"/>
    <w:rsid w:val="00A31488"/>
    <w:rsid w:val="00A45D88"/>
    <w:rsid w:val="00A50197"/>
    <w:rsid w:val="00A61A0B"/>
    <w:rsid w:val="00A8138D"/>
    <w:rsid w:val="00A8412D"/>
    <w:rsid w:val="00A97B88"/>
    <w:rsid w:val="00AA73D7"/>
    <w:rsid w:val="00AA7E48"/>
    <w:rsid w:val="00AC08E4"/>
    <w:rsid w:val="00AC7FBD"/>
    <w:rsid w:val="00AD20CE"/>
    <w:rsid w:val="00AE394C"/>
    <w:rsid w:val="00B11DC2"/>
    <w:rsid w:val="00B25945"/>
    <w:rsid w:val="00B401DD"/>
    <w:rsid w:val="00B41089"/>
    <w:rsid w:val="00B415E3"/>
    <w:rsid w:val="00B41BC5"/>
    <w:rsid w:val="00B444FA"/>
    <w:rsid w:val="00B457CB"/>
    <w:rsid w:val="00B57E19"/>
    <w:rsid w:val="00B615E5"/>
    <w:rsid w:val="00B62E58"/>
    <w:rsid w:val="00B71648"/>
    <w:rsid w:val="00B724DA"/>
    <w:rsid w:val="00B837CF"/>
    <w:rsid w:val="00B9688D"/>
    <w:rsid w:val="00BB4C9F"/>
    <w:rsid w:val="00BB5A9F"/>
    <w:rsid w:val="00BC5EFA"/>
    <w:rsid w:val="00BD435C"/>
    <w:rsid w:val="00BD7FE9"/>
    <w:rsid w:val="00BE6BFA"/>
    <w:rsid w:val="00BF0087"/>
    <w:rsid w:val="00C03BA9"/>
    <w:rsid w:val="00C255DF"/>
    <w:rsid w:val="00C279DC"/>
    <w:rsid w:val="00C33B33"/>
    <w:rsid w:val="00C467F5"/>
    <w:rsid w:val="00C5258D"/>
    <w:rsid w:val="00C62D46"/>
    <w:rsid w:val="00C73286"/>
    <w:rsid w:val="00C8401E"/>
    <w:rsid w:val="00C852C5"/>
    <w:rsid w:val="00C8747A"/>
    <w:rsid w:val="00C94D93"/>
    <w:rsid w:val="00CA6AB3"/>
    <w:rsid w:val="00CB4B02"/>
    <w:rsid w:val="00CB770E"/>
    <w:rsid w:val="00CD0378"/>
    <w:rsid w:val="00CD78EE"/>
    <w:rsid w:val="00CE0040"/>
    <w:rsid w:val="00CE794E"/>
    <w:rsid w:val="00CF05BD"/>
    <w:rsid w:val="00D027D6"/>
    <w:rsid w:val="00D02C84"/>
    <w:rsid w:val="00D032CA"/>
    <w:rsid w:val="00D329B3"/>
    <w:rsid w:val="00D36945"/>
    <w:rsid w:val="00D454AD"/>
    <w:rsid w:val="00D46521"/>
    <w:rsid w:val="00D629F0"/>
    <w:rsid w:val="00D91AFC"/>
    <w:rsid w:val="00DA19F6"/>
    <w:rsid w:val="00DB651C"/>
    <w:rsid w:val="00DD7864"/>
    <w:rsid w:val="00DE4F1C"/>
    <w:rsid w:val="00DF49E4"/>
    <w:rsid w:val="00DF769D"/>
    <w:rsid w:val="00E00468"/>
    <w:rsid w:val="00E01F7C"/>
    <w:rsid w:val="00E0291D"/>
    <w:rsid w:val="00E04650"/>
    <w:rsid w:val="00E12836"/>
    <w:rsid w:val="00E31558"/>
    <w:rsid w:val="00E31CA0"/>
    <w:rsid w:val="00E35E64"/>
    <w:rsid w:val="00E364B1"/>
    <w:rsid w:val="00E4086C"/>
    <w:rsid w:val="00E43EF9"/>
    <w:rsid w:val="00E61123"/>
    <w:rsid w:val="00E719A5"/>
    <w:rsid w:val="00E75A30"/>
    <w:rsid w:val="00E92E4E"/>
    <w:rsid w:val="00E95E93"/>
    <w:rsid w:val="00E95F5A"/>
    <w:rsid w:val="00ED5EA6"/>
    <w:rsid w:val="00EE7719"/>
    <w:rsid w:val="00EF0804"/>
    <w:rsid w:val="00EF6F09"/>
    <w:rsid w:val="00F064FF"/>
    <w:rsid w:val="00F1673E"/>
    <w:rsid w:val="00F21571"/>
    <w:rsid w:val="00F21AF5"/>
    <w:rsid w:val="00F23F71"/>
    <w:rsid w:val="00F251F6"/>
    <w:rsid w:val="00F32986"/>
    <w:rsid w:val="00F402C0"/>
    <w:rsid w:val="00F438A7"/>
    <w:rsid w:val="00F52594"/>
    <w:rsid w:val="00F5393F"/>
    <w:rsid w:val="00F80850"/>
    <w:rsid w:val="00F91026"/>
    <w:rsid w:val="00F960D2"/>
    <w:rsid w:val="00F973BC"/>
    <w:rsid w:val="00FA0F4E"/>
    <w:rsid w:val="00FB6709"/>
    <w:rsid w:val="00FC5FF3"/>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80"/>
  <w15:chartTrackingRefBased/>
  <w15:docId w15:val="{ED54EFE7-4A21-4AAA-A9FD-A4703DB4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105149688">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0F14-4667-4A26-A411-F07EA6943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360</Words>
  <Characters>1985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cp:lastModifiedBy>
  <cp:revision>57</cp:revision>
  <cp:lastPrinted>2022-05-19T19:34:00Z</cp:lastPrinted>
  <dcterms:created xsi:type="dcterms:W3CDTF">2022-03-31T21:56:00Z</dcterms:created>
  <dcterms:modified xsi:type="dcterms:W3CDTF">2025-09-03T02:20:00Z</dcterms:modified>
</cp:coreProperties>
</file>