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BCB59" w14:textId="77777777" w:rsidR="00194B01" w:rsidRPr="00534B0A" w:rsidRDefault="00194B01" w:rsidP="00B16F99">
      <w:pPr>
        <w:pStyle w:val="BodyText31"/>
        <w:ind w:right="49"/>
        <w:jc w:val="center"/>
        <w:rPr>
          <w:sz w:val="20"/>
          <w:szCs w:val="20"/>
        </w:rPr>
      </w:pPr>
      <w:r w:rsidRPr="00534B0A">
        <w:rPr>
          <w:sz w:val="20"/>
          <w:szCs w:val="20"/>
        </w:rPr>
        <w:t xml:space="preserve">ANEXO No. </w:t>
      </w:r>
      <w:r w:rsidR="00722DD7" w:rsidRPr="00534B0A">
        <w:rPr>
          <w:sz w:val="20"/>
          <w:szCs w:val="20"/>
        </w:rPr>
        <w:t>5</w:t>
      </w:r>
    </w:p>
    <w:p w14:paraId="175428C9" w14:textId="77777777" w:rsidR="00A04C5A" w:rsidRPr="00DD1BDA" w:rsidRDefault="00A04C5A" w:rsidP="00A04C5A">
      <w:pPr>
        <w:jc w:val="center"/>
        <w:rPr>
          <w:b/>
          <w:bCs/>
          <w:sz w:val="20"/>
          <w:szCs w:val="20"/>
        </w:rPr>
      </w:pPr>
      <w:r w:rsidRPr="00DD1BDA">
        <w:rPr>
          <w:b/>
          <w:bCs/>
          <w:sz w:val="20"/>
          <w:szCs w:val="20"/>
        </w:rPr>
        <w:t>ESPECIFICACIONES TÉCNICAS MÍNIMAS</w:t>
      </w:r>
    </w:p>
    <w:p w14:paraId="31153332" w14:textId="0D00CCD9" w:rsidR="00B8266C" w:rsidRDefault="00B8266C" w:rsidP="00B8266C"/>
    <w:p w14:paraId="67708302" w14:textId="77777777" w:rsidR="0044458A" w:rsidRDefault="0044458A" w:rsidP="0044458A">
      <w:pPr>
        <w:pStyle w:val="Sinespaciado"/>
        <w:jc w:val="center"/>
        <w:rPr>
          <w:rFonts w:ascii="Arial" w:hAnsi="Arial" w:cs="Arial"/>
          <w:b/>
          <w:sz w:val="20"/>
          <w:szCs w:val="20"/>
          <w:lang w:val="es-4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4435"/>
        <w:gridCol w:w="2269"/>
        <w:gridCol w:w="1601"/>
      </w:tblGrid>
      <w:tr w:rsidR="0044458A" w:rsidRPr="000926B3" w14:paraId="30317FC8" w14:textId="3DE945AD" w:rsidTr="003D4D66">
        <w:trPr>
          <w:trHeight w:val="450"/>
        </w:trPr>
        <w:tc>
          <w:tcPr>
            <w:tcW w:w="296" w:type="pct"/>
            <w:shd w:val="clear" w:color="auto" w:fill="E2EFD9"/>
            <w:vAlign w:val="center"/>
            <w:hideMark/>
          </w:tcPr>
          <w:p w14:paraId="625ED2C5" w14:textId="77777777" w:rsidR="0044458A" w:rsidRPr="000926B3" w:rsidRDefault="0044458A" w:rsidP="003D431F">
            <w:pPr>
              <w:jc w:val="center"/>
              <w:rPr>
                <w:b/>
                <w:bCs/>
                <w:color w:val="000000"/>
                <w:sz w:val="16"/>
                <w:szCs w:val="16"/>
                <w:lang w:val="es-419" w:eastAsia="es-419"/>
              </w:rPr>
            </w:pPr>
            <w:r w:rsidRPr="000926B3">
              <w:rPr>
                <w:b/>
                <w:bCs/>
                <w:color w:val="000000"/>
                <w:sz w:val="16"/>
                <w:szCs w:val="16"/>
              </w:rPr>
              <w:t>ITEM</w:t>
            </w:r>
          </w:p>
        </w:tc>
        <w:tc>
          <w:tcPr>
            <w:tcW w:w="2511" w:type="pct"/>
            <w:shd w:val="clear" w:color="auto" w:fill="E2EFD9"/>
            <w:vAlign w:val="center"/>
            <w:hideMark/>
          </w:tcPr>
          <w:p w14:paraId="6AC8B0BF" w14:textId="77777777" w:rsidR="0044458A" w:rsidRPr="000926B3" w:rsidRDefault="0044458A" w:rsidP="003D431F">
            <w:pPr>
              <w:jc w:val="center"/>
              <w:rPr>
                <w:b/>
                <w:bCs/>
                <w:color w:val="000000"/>
                <w:sz w:val="16"/>
                <w:szCs w:val="16"/>
              </w:rPr>
            </w:pPr>
            <w:r w:rsidRPr="000926B3">
              <w:rPr>
                <w:b/>
                <w:bCs/>
                <w:color w:val="000000"/>
                <w:sz w:val="16"/>
                <w:szCs w:val="16"/>
              </w:rPr>
              <w:t xml:space="preserve">FICHA TÉCNICA </w:t>
            </w:r>
          </w:p>
        </w:tc>
        <w:tc>
          <w:tcPr>
            <w:tcW w:w="1285" w:type="pct"/>
            <w:shd w:val="clear" w:color="auto" w:fill="E2EFD9"/>
          </w:tcPr>
          <w:p w14:paraId="65312427" w14:textId="67A49799" w:rsidR="0044458A" w:rsidRPr="000926B3" w:rsidRDefault="0044458A" w:rsidP="003D431F">
            <w:pPr>
              <w:jc w:val="center"/>
              <w:rPr>
                <w:b/>
                <w:bCs/>
                <w:color w:val="000000"/>
                <w:sz w:val="16"/>
                <w:szCs w:val="16"/>
              </w:rPr>
            </w:pPr>
            <w:r>
              <w:rPr>
                <w:b/>
                <w:bCs/>
                <w:color w:val="000000"/>
                <w:sz w:val="16"/>
                <w:szCs w:val="16"/>
              </w:rPr>
              <w:t xml:space="preserve">CUMPLE </w:t>
            </w:r>
          </w:p>
        </w:tc>
        <w:tc>
          <w:tcPr>
            <w:tcW w:w="908" w:type="pct"/>
            <w:shd w:val="clear" w:color="auto" w:fill="E2EFD9"/>
          </w:tcPr>
          <w:p w14:paraId="3922D3A4" w14:textId="6C594752" w:rsidR="0044458A" w:rsidRDefault="0044458A" w:rsidP="003D431F">
            <w:pPr>
              <w:jc w:val="center"/>
              <w:rPr>
                <w:b/>
                <w:bCs/>
                <w:color w:val="000000"/>
                <w:sz w:val="16"/>
                <w:szCs w:val="16"/>
              </w:rPr>
            </w:pPr>
            <w:r>
              <w:rPr>
                <w:b/>
                <w:bCs/>
                <w:color w:val="000000"/>
                <w:sz w:val="16"/>
                <w:szCs w:val="16"/>
              </w:rPr>
              <w:t xml:space="preserve">NO CUMPLE </w:t>
            </w:r>
          </w:p>
        </w:tc>
      </w:tr>
      <w:tr w:rsidR="0044458A" w:rsidRPr="000926B3" w14:paraId="34E1E6EB" w14:textId="081E1399" w:rsidTr="003D4D66">
        <w:trPr>
          <w:trHeight w:val="322"/>
        </w:trPr>
        <w:tc>
          <w:tcPr>
            <w:tcW w:w="296" w:type="pct"/>
            <w:vAlign w:val="center"/>
            <w:hideMark/>
          </w:tcPr>
          <w:p w14:paraId="75FFE0D0" w14:textId="77777777" w:rsidR="0044458A" w:rsidRPr="000926B3" w:rsidRDefault="0044458A" w:rsidP="003D431F">
            <w:pPr>
              <w:jc w:val="center"/>
              <w:rPr>
                <w:b/>
                <w:bCs/>
                <w:color w:val="000000"/>
                <w:sz w:val="16"/>
                <w:szCs w:val="16"/>
              </w:rPr>
            </w:pPr>
            <w:r w:rsidRPr="000926B3">
              <w:rPr>
                <w:b/>
                <w:bCs/>
                <w:color w:val="000000"/>
                <w:sz w:val="16"/>
                <w:szCs w:val="16"/>
              </w:rPr>
              <w:t>1</w:t>
            </w:r>
          </w:p>
        </w:tc>
        <w:tc>
          <w:tcPr>
            <w:tcW w:w="2511" w:type="pct"/>
            <w:vAlign w:val="center"/>
            <w:hideMark/>
          </w:tcPr>
          <w:p w14:paraId="74607E80" w14:textId="77777777" w:rsidR="0044458A" w:rsidRPr="000926B3" w:rsidRDefault="0044458A" w:rsidP="003D431F">
            <w:pPr>
              <w:jc w:val="center"/>
              <w:rPr>
                <w:b/>
                <w:bCs/>
                <w:color w:val="000000"/>
                <w:sz w:val="16"/>
                <w:szCs w:val="16"/>
              </w:rPr>
            </w:pPr>
            <w:r w:rsidRPr="000926B3">
              <w:rPr>
                <w:b/>
                <w:bCs/>
                <w:color w:val="000000"/>
                <w:sz w:val="16"/>
                <w:szCs w:val="16"/>
              </w:rPr>
              <w:t xml:space="preserve">UPS TRIFÁSICA DE 80 </w:t>
            </w:r>
            <w:proofErr w:type="spellStart"/>
            <w:r w:rsidRPr="000926B3">
              <w:rPr>
                <w:b/>
                <w:bCs/>
                <w:color w:val="000000"/>
                <w:sz w:val="16"/>
                <w:szCs w:val="16"/>
              </w:rPr>
              <w:t>kVA</w:t>
            </w:r>
            <w:proofErr w:type="spellEnd"/>
            <w:r w:rsidRPr="000926B3">
              <w:rPr>
                <w:b/>
                <w:bCs/>
                <w:color w:val="000000"/>
                <w:sz w:val="16"/>
                <w:szCs w:val="16"/>
              </w:rPr>
              <w:t>/kW 208/208-120V ECO</w:t>
            </w:r>
            <w:r w:rsidRPr="000926B3">
              <w:rPr>
                <w:color w:val="000000"/>
                <w:sz w:val="16"/>
                <w:szCs w:val="16"/>
              </w:rPr>
              <w:t xml:space="preserve"> </w:t>
            </w:r>
          </w:p>
        </w:tc>
        <w:tc>
          <w:tcPr>
            <w:tcW w:w="1285" w:type="pct"/>
          </w:tcPr>
          <w:p w14:paraId="4ED1A7DF" w14:textId="77777777" w:rsidR="0044458A" w:rsidRPr="000926B3" w:rsidRDefault="0044458A" w:rsidP="003D431F">
            <w:pPr>
              <w:jc w:val="center"/>
              <w:rPr>
                <w:b/>
                <w:bCs/>
                <w:color w:val="000000"/>
                <w:sz w:val="16"/>
                <w:szCs w:val="16"/>
              </w:rPr>
            </w:pPr>
          </w:p>
        </w:tc>
        <w:tc>
          <w:tcPr>
            <w:tcW w:w="908" w:type="pct"/>
          </w:tcPr>
          <w:p w14:paraId="04E27FF8" w14:textId="77777777" w:rsidR="0044458A" w:rsidRPr="000926B3" w:rsidRDefault="0044458A" w:rsidP="003D431F">
            <w:pPr>
              <w:jc w:val="center"/>
              <w:rPr>
                <w:b/>
                <w:bCs/>
                <w:color w:val="000000"/>
                <w:sz w:val="16"/>
                <w:szCs w:val="16"/>
              </w:rPr>
            </w:pPr>
          </w:p>
        </w:tc>
      </w:tr>
      <w:tr w:rsidR="0044458A" w:rsidRPr="000926B3" w14:paraId="00995632" w14:textId="00540718" w:rsidTr="003D4D66">
        <w:trPr>
          <w:trHeight w:val="1320"/>
        </w:trPr>
        <w:tc>
          <w:tcPr>
            <w:tcW w:w="2808" w:type="pct"/>
            <w:gridSpan w:val="2"/>
            <w:vAlign w:val="center"/>
            <w:hideMark/>
          </w:tcPr>
          <w:p w14:paraId="596486EF" w14:textId="422049D5" w:rsidR="0044458A" w:rsidRPr="000926B3" w:rsidRDefault="0044458A" w:rsidP="00012156">
            <w:pPr>
              <w:jc w:val="both"/>
              <w:rPr>
                <w:b/>
                <w:bCs/>
                <w:color w:val="000000"/>
                <w:sz w:val="16"/>
                <w:szCs w:val="16"/>
              </w:rPr>
            </w:pPr>
            <w:r w:rsidRPr="000926B3">
              <w:rPr>
                <w:b/>
                <w:bCs/>
                <w:color w:val="000000"/>
                <w:sz w:val="16"/>
                <w:szCs w:val="16"/>
              </w:rPr>
              <w:t>Contratar la Adquisición, instalación, configuración, puesta en funcionamiento y pruebas de aceptación</w:t>
            </w:r>
            <w:r w:rsidR="00012156">
              <w:rPr>
                <w:b/>
                <w:bCs/>
                <w:color w:val="000000"/>
                <w:sz w:val="16"/>
                <w:szCs w:val="16"/>
              </w:rPr>
              <w:t xml:space="preserve"> de</w:t>
            </w:r>
            <w:r w:rsidRPr="000926B3">
              <w:rPr>
                <w:b/>
                <w:bCs/>
                <w:color w:val="000000"/>
                <w:sz w:val="16"/>
                <w:szCs w:val="16"/>
              </w:rPr>
              <w:t xml:space="preserve"> UPS trifásicas modulares de 80 </w:t>
            </w:r>
            <w:proofErr w:type="spellStart"/>
            <w:r w:rsidRPr="000926B3">
              <w:rPr>
                <w:b/>
                <w:bCs/>
                <w:color w:val="000000"/>
                <w:sz w:val="16"/>
                <w:szCs w:val="16"/>
              </w:rPr>
              <w:t>kVA</w:t>
            </w:r>
            <w:proofErr w:type="spellEnd"/>
            <w:r w:rsidRPr="000926B3">
              <w:rPr>
                <w:b/>
                <w:bCs/>
                <w:color w:val="000000"/>
                <w:sz w:val="16"/>
                <w:szCs w:val="16"/>
              </w:rPr>
              <w:t xml:space="preserve">/kW 208/208-120V ECO, tecnología True </w:t>
            </w:r>
            <w:proofErr w:type="spellStart"/>
            <w:r w:rsidRPr="000926B3">
              <w:rPr>
                <w:b/>
                <w:bCs/>
                <w:color w:val="000000"/>
                <w:sz w:val="16"/>
                <w:szCs w:val="16"/>
              </w:rPr>
              <w:t>On</w:t>
            </w:r>
            <w:proofErr w:type="spellEnd"/>
            <w:r w:rsidRPr="000926B3">
              <w:rPr>
                <w:b/>
                <w:bCs/>
                <w:color w:val="000000"/>
                <w:sz w:val="16"/>
                <w:szCs w:val="16"/>
              </w:rPr>
              <w:t xml:space="preserve"> Line Doble Conversión con inversor de 3 niveles, destinada a garantizar respaldo energético continuo para cargas críticas, con capacidad modular, autonomía mínima de 15 minutos a plena carga, monitoreo remoto, protecciones integradas y certificaciones vigentes exigidas por normativa nacional e internacional.</w:t>
            </w:r>
            <w:r w:rsidRPr="000926B3">
              <w:rPr>
                <w:b/>
                <w:bCs/>
                <w:color w:val="000000"/>
                <w:sz w:val="16"/>
                <w:szCs w:val="16"/>
              </w:rPr>
              <w:br/>
              <w:t>Cada UPS deberá estar compuesta por los siguientes elementos y cumplir con los parámetros técnicos que se detallan a continuación:</w:t>
            </w:r>
          </w:p>
        </w:tc>
        <w:tc>
          <w:tcPr>
            <w:tcW w:w="1285" w:type="pct"/>
          </w:tcPr>
          <w:p w14:paraId="1E4BA0BD" w14:textId="77777777" w:rsidR="0044458A" w:rsidRPr="000926B3" w:rsidRDefault="0044458A" w:rsidP="003D431F">
            <w:pPr>
              <w:jc w:val="both"/>
              <w:rPr>
                <w:b/>
                <w:bCs/>
                <w:color w:val="000000"/>
                <w:sz w:val="16"/>
                <w:szCs w:val="16"/>
              </w:rPr>
            </w:pPr>
          </w:p>
        </w:tc>
        <w:tc>
          <w:tcPr>
            <w:tcW w:w="908" w:type="pct"/>
          </w:tcPr>
          <w:p w14:paraId="32A0C776" w14:textId="77777777" w:rsidR="0044458A" w:rsidRPr="000926B3" w:rsidRDefault="0044458A" w:rsidP="003D431F">
            <w:pPr>
              <w:jc w:val="both"/>
              <w:rPr>
                <w:b/>
                <w:bCs/>
                <w:color w:val="000000"/>
                <w:sz w:val="16"/>
                <w:szCs w:val="16"/>
              </w:rPr>
            </w:pPr>
          </w:p>
        </w:tc>
      </w:tr>
      <w:tr w:rsidR="0044458A" w:rsidRPr="000926B3" w14:paraId="467305F6" w14:textId="5D10C5FF" w:rsidTr="003D4D66">
        <w:trPr>
          <w:trHeight w:val="274"/>
        </w:trPr>
        <w:tc>
          <w:tcPr>
            <w:tcW w:w="2808" w:type="pct"/>
            <w:gridSpan w:val="2"/>
            <w:vAlign w:val="center"/>
            <w:hideMark/>
          </w:tcPr>
          <w:p w14:paraId="158C67B3" w14:textId="77777777" w:rsidR="0044458A" w:rsidRPr="000926B3" w:rsidRDefault="0044458A" w:rsidP="003D431F">
            <w:pPr>
              <w:jc w:val="center"/>
              <w:rPr>
                <w:b/>
                <w:bCs/>
                <w:color w:val="000000"/>
                <w:sz w:val="16"/>
                <w:szCs w:val="16"/>
              </w:rPr>
            </w:pPr>
            <w:r w:rsidRPr="000926B3">
              <w:rPr>
                <w:b/>
                <w:bCs/>
                <w:color w:val="000000"/>
                <w:sz w:val="16"/>
                <w:szCs w:val="16"/>
              </w:rPr>
              <w:t>CARACTERÍSTICAS GENERALES</w:t>
            </w:r>
          </w:p>
        </w:tc>
        <w:tc>
          <w:tcPr>
            <w:tcW w:w="1285" w:type="pct"/>
          </w:tcPr>
          <w:p w14:paraId="10C7E296" w14:textId="77777777" w:rsidR="0044458A" w:rsidRPr="000926B3" w:rsidRDefault="0044458A" w:rsidP="003D431F">
            <w:pPr>
              <w:jc w:val="center"/>
              <w:rPr>
                <w:b/>
                <w:bCs/>
                <w:color w:val="000000"/>
                <w:sz w:val="16"/>
                <w:szCs w:val="16"/>
              </w:rPr>
            </w:pPr>
          </w:p>
        </w:tc>
        <w:tc>
          <w:tcPr>
            <w:tcW w:w="908" w:type="pct"/>
          </w:tcPr>
          <w:p w14:paraId="67889E7A" w14:textId="77777777" w:rsidR="0044458A" w:rsidRPr="000926B3" w:rsidRDefault="0044458A" w:rsidP="003D431F">
            <w:pPr>
              <w:jc w:val="center"/>
              <w:rPr>
                <w:b/>
                <w:bCs/>
                <w:color w:val="000000"/>
                <w:sz w:val="16"/>
                <w:szCs w:val="16"/>
              </w:rPr>
            </w:pPr>
          </w:p>
        </w:tc>
      </w:tr>
      <w:tr w:rsidR="0044458A" w:rsidRPr="000926B3" w14:paraId="400730A1" w14:textId="7F349C29" w:rsidTr="003D4D66">
        <w:trPr>
          <w:trHeight w:val="499"/>
        </w:trPr>
        <w:tc>
          <w:tcPr>
            <w:tcW w:w="296" w:type="pct"/>
            <w:vAlign w:val="center"/>
            <w:hideMark/>
          </w:tcPr>
          <w:p w14:paraId="45B87BBB" w14:textId="77777777" w:rsidR="0044458A" w:rsidRPr="000926B3" w:rsidRDefault="0044458A" w:rsidP="003D431F">
            <w:pPr>
              <w:jc w:val="center"/>
              <w:rPr>
                <w:color w:val="000000"/>
                <w:sz w:val="16"/>
                <w:szCs w:val="16"/>
              </w:rPr>
            </w:pPr>
            <w:r w:rsidRPr="000926B3">
              <w:rPr>
                <w:color w:val="000000"/>
                <w:sz w:val="16"/>
                <w:szCs w:val="16"/>
              </w:rPr>
              <w:t>1.1</w:t>
            </w:r>
          </w:p>
        </w:tc>
        <w:tc>
          <w:tcPr>
            <w:tcW w:w="2511" w:type="pct"/>
            <w:vAlign w:val="center"/>
            <w:hideMark/>
          </w:tcPr>
          <w:p w14:paraId="516F907F" w14:textId="77777777" w:rsidR="0044458A" w:rsidRPr="000926B3" w:rsidRDefault="0044458A" w:rsidP="003D431F">
            <w:pPr>
              <w:jc w:val="both"/>
              <w:rPr>
                <w:color w:val="000000"/>
                <w:sz w:val="16"/>
                <w:szCs w:val="16"/>
              </w:rPr>
            </w:pPr>
            <w:r w:rsidRPr="000926B3">
              <w:rPr>
                <w:color w:val="000000"/>
                <w:sz w:val="16"/>
                <w:szCs w:val="16"/>
              </w:rPr>
              <w:t xml:space="preserve">True </w:t>
            </w:r>
            <w:proofErr w:type="spellStart"/>
            <w:r w:rsidRPr="000926B3">
              <w:rPr>
                <w:color w:val="000000"/>
                <w:sz w:val="16"/>
                <w:szCs w:val="16"/>
              </w:rPr>
              <w:t>On</w:t>
            </w:r>
            <w:proofErr w:type="spellEnd"/>
            <w:r w:rsidRPr="000926B3">
              <w:rPr>
                <w:color w:val="000000"/>
                <w:sz w:val="16"/>
                <w:szCs w:val="16"/>
              </w:rPr>
              <w:t xml:space="preserve"> Line Doble conversión con inversor de 3 niveles</w:t>
            </w:r>
          </w:p>
        </w:tc>
        <w:tc>
          <w:tcPr>
            <w:tcW w:w="1285" w:type="pct"/>
          </w:tcPr>
          <w:p w14:paraId="0BD3ADE2" w14:textId="77777777" w:rsidR="0044458A" w:rsidRPr="000926B3" w:rsidRDefault="0044458A" w:rsidP="003D431F">
            <w:pPr>
              <w:jc w:val="both"/>
              <w:rPr>
                <w:color w:val="000000"/>
                <w:sz w:val="16"/>
                <w:szCs w:val="16"/>
              </w:rPr>
            </w:pPr>
          </w:p>
        </w:tc>
        <w:tc>
          <w:tcPr>
            <w:tcW w:w="908" w:type="pct"/>
          </w:tcPr>
          <w:p w14:paraId="2057DC0A" w14:textId="77777777" w:rsidR="0044458A" w:rsidRPr="000926B3" w:rsidRDefault="0044458A" w:rsidP="003D431F">
            <w:pPr>
              <w:jc w:val="both"/>
              <w:rPr>
                <w:color w:val="000000"/>
                <w:sz w:val="16"/>
                <w:szCs w:val="16"/>
              </w:rPr>
            </w:pPr>
          </w:p>
        </w:tc>
      </w:tr>
      <w:tr w:rsidR="0044458A" w:rsidRPr="000926B3" w14:paraId="630CE1E8" w14:textId="65A12AF2" w:rsidTr="003D4D66">
        <w:trPr>
          <w:trHeight w:val="585"/>
        </w:trPr>
        <w:tc>
          <w:tcPr>
            <w:tcW w:w="296" w:type="pct"/>
            <w:vAlign w:val="center"/>
            <w:hideMark/>
          </w:tcPr>
          <w:p w14:paraId="6EE157D1" w14:textId="77777777" w:rsidR="0044458A" w:rsidRPr="000926B3" w:rsidRDefault="0044458A" w:rsidP="003D431F">
            <w:pPr>
              <w:jc w:val="center"/>
              <w:rPr>
                <w:color w:val="000000"/>
                <w:sz w:val="16"/>
                <w:szCs w:val="16"/>
              </w:rPr>
            </w:pPr>
            <w:r w:rsidRPr="000926B3">
              <w:rPr>
                <w:color w:val="000000"/>
                <w:sz w:val="16"/>
                <w:szCs w:val="16"/>
              </w:rPr>
              <w:t>1.2</w:t>
            </w:r>
          </w:p>
        </w:tc>
        <w:tc>
          <w:tcPr>
            <w:tcW w:w="2511" w:type="pct"/>
            <w:vAlign w:val="center"/>
            <w:hideMark/>
          </w:tcPr>
          <w:p w14:paraId="55F2EA21" w14:textId="77777777" w:rsidR="0044458A" w:rsidRPr="000926B3" w:rsidRDefault="0044458A" w:rsidP="003D431F">
            <w:pPr>
              <w:jc w:val="both"/>
              <w:rPr>
                <w:color w:val="000000"/>
                <w:sz w:val="16"/>
                <w:szCs w:val="16"/>
              </w:rPr>
            </w:pPr>
            <w:r w:rsidRPr="000926B3">
              <w:rPr>
                <w:color w:val="000000"/>
                <w:sz w:val="16"/>
                <w:szCs w:val="16"/>
              </w:rPr>
              <w:t>Capacidad para ser ampliado en módulos de igual potencia para configuración paralelo redundante 1+N</w:t>
            </w:r>
          </w:p>
        </w:tc>
        <w:tc>
          <w:tcPr>
            <w:tcW w:w="1285" w:type="pct"/>
          </w:tcPr>
          <w:p w14:paraId="06E7284C" w14:textId="77777777" w:rsidR="0044458A" w:rsidRPr="000926B3" w:rsidRDefault="0044458A" w:rsidP="003D431F">
            <w:pPr>
              <w:jc w:val="both"/>
              <w:rPr>
                <w:color w:val="000000"/>
                <w:sz w:val="16"/>
                <w:szCs w:val="16"/>
              </w:rPr>
            </w:pPr>
          </w:p>
        </w:tc>
        <w:tc>
          <w:tcPr>
            <w:tcW w:w="908" w:type="pct"/>
          </w:tcPr>
          <w:p w14:paraId="72F97268" w14:textId="77777777" w:rsidR="0044458A" w:rsidRPr="000926B3" w:rsidRDefault="0044458A" w:rsidP="003D431F">
            <w:pPr>
              <w:jc w:val="both"/>
              <w:rPr>
                <w:color w:val="000000"/>
                <w:sz w:val="16"/>
                <w:szCs w:val="16"/>
              </w:rPr>
            </w:pPr>
          </w:p>
        </w:tc>
      </w:tr>
      <w:tr w:rsidR="0044458A" w:rsidRPr="000926B3" w14:paraId="4FDAD715" w14:textId="66A70095" w:rsidTr="003D4D66">
        <w:trPr>
          <w:trHeight w:val="499"/>
        </w:trPr>
        <w:tc>
          <w:tcPr>
            <w:tcW w:w="296" w:type="pct"/>
            <w:vAlign w:val="center"/>
            <w:hideMark/>
          </w:tcPr>
          <w:p w14:paraId="00436D08" w14:textId="77777777" w:rsidR="0044458A" w:rsidRPr="000926B3" w:rsidRDefault="0044458A" w:rsidP="003D431F">
            <w:pPr>
              <w:jc w:val="center"/>
              <w:rPr>
                <w:color w:val="000000"/>
                <w:sz w:val="16"/>
                <w:szCs w:val="16"/>
              </w:rPr>
            </w:pPr>
            <w:r w:rsidRPr="000926B3">
              <w:rPr>
                <w:color w:val="000000"/>
                <w:sz w:val="16"/>
                <w:szCs w:val="16"/>
              </w:rPr>
              <w:t>1.3</w:t>
            </w:r>
          </w:p>
        </w:tc>
        <w:tc>
          <w:tcPr>
            <w:tcW w:w="2511" w:type="pct"/>
            <w:vAlign w:val="center"/>
            <w:hideMark/>
          </w:tcPr>
          <w:p w14:paraId="35BA8707" w14:textId="77777777" w:rsidR="0044458A" w:rsidRPr="000926B3" w:rsidRDefault="0044458A" w:rsidP="003D431F">
            <w:pPr>
              <w:jc w:val="both"/>
              <w:rPr>
                <w:color w:val="000000"/>
                <w:sz w:val="16"/>
                <w:szCs w:val="16"/>
              </w:rPr>
            </w:pPr>
            <w:r w:rsidRPr="000926B3">
              <w:rPr>
                <w:color w:val="000000"/>
                <w:sz w:val="16"/>
                <w:szCs w:val="16"/>
              </w:rPr>
              <w:t xml:space="preserve">El UPS debe incluir rectificador, inversor, </w:t>
            </w:r>
            <w:proofErr w:type="spellStart"/>
            <w:r w:rsidRPr="000926B3">
              <w:rPr>
                <w:color w:val="000000"/>
                <w:sz w:val="16"/>
                <w:szCs w:val="16"/>
              </w:rPr>
              <w:t>switch</w:t>
            </w:r>
            <w:proofErr w:type="spellEnd"/>
            <w:r w:rsidRPr="000926B3">
              <w:rPr>
                <w:color w:val="000000"/>
                <w:sz w:val="16"/>
                <w:szCs w:val="16"/>
              </w:rPr>
              <w:t xml:space="preserve"> estático de bypass y banco de baterías.</w:t>
            </w:r>
          </w:p>
        </w:tc>
        <w:tc>
          <w:tcPr>
            <w:tcW w:w="1285" w:type="pct"/>
          </w:tcPr>
          <w:p w14:paraId="706C55BE" w14:textId="77777777" w:rsidR="0044458A" w:rsidRPr="000926B3" w:rsidRDefault="0044458A" w:rsidP="003D431F">
            <w:pPr>
              <w:jc w:val="both"/>
              <w:rPr>
                <w:color w:val="000000"/>
                <w:sz w:val="16"/>
                <w:szCs w:val="16"/>
              </w:rPr>
            </w:pPr>
          </w:p>
        </w:tc>
        <w:tc>
          <w:tcPr>
            <w:tcW w:w="908" w:type="pct"/>
          </w:tcPr>
          <w:p w14:paraId="2FCE3743" w14:textId="77777777" w:rsidR="0044458A" w:rsidRPr="000926B3" w:rsidRDefault="0044458A" w:rsidP="003D431F">
            <w:pPr>
              <w:jc w:val="both"/>
              <w:rPr>
                <w:color w:val="000000"/>
                <w:sz w:val="16"/>
                <w:szCs w:val="16"/>
              </w:rPr>
            </w:pPr>
          </w:p>
        </w:tc>
      </w:tr>
      <w:tr w:rsidR="0044458A" w:rsidRPr="000926B3" w14:paraId="2CFBF65A" w14:textId="152AC4BB" w:rsidTr="003D4D66">
        <w:trPr>
          <w:trHeight w:val="585"/>
        </w:trPr>
        <w:tc>
          <w:tcPr>
            <w:tcW w:w="296" w:type="pct"/>
            <w:vAlign w:val="center"/>
            <w:hideMark/>
          </w:tcPr>
          <w:p w14:paraId="197A2A0E" w14:textId="77777777" w:rsidR="0044458A" w:rsidRPr="000926B3" w:rsidRDefault="0044458A" w:rsidP="003D431F">
            <w:pPr>
              <w:jc w:val="center"/>
              <w:rPr>
                <w:color w:val="000000"/>
                <w:sz w:val="16"/>
                <w:szCs w:val="16"/>
              </w:rPr>
            </w:pPr>
            <w:r w:rsidRPr="000926B3">
              <w:rPr>
                <w:color w:val="000000"/>
                <w:sz w:val="16"/>
                <w:szCs w:val="16"/>
              </w:rPr>
              <w:t>1.4</w:t>
            </w:r>
          </w:p>
        </w:tc>
        <w:tc>
          <w:tcPr>
            <w:tcW w:w="2511" w:type="pct"/>
            <w:vAlign w:val="center"/>
            <w:hideMark/>
          </w:tcPr>
          <w:p w14:paraId="7EAC245D" w14:textId="77777777" w:rsidR="0044458A" w:rsidRPr="000926B3" w:rsidRDefault="0044458A" w:rsidP="003D431F">
            <w:pPr>
              <w:jc w:val="both"/>
              <w:rPr>
                <w:color w:val="000000"/>
                <w:sz w:val="16"/>
                <w:szCs w:val="16"/>
              </w:rPr>
            </w:pPr>
            <w:r w:rsidRPr="000926B3">
              <w:rPr>
                <w:color w:val="000000"/>
                <w:sz w:val="16"/>
                <w:szCs w:val="16"/>
              </w:rPr>
              <w:t>La UPS debe ser de construcción modular con mínimo 4 módulos 20kVA de potencia internos para entregar una potencia total de 80KVA/80KW</w:t>
            </w:r>
          </w:p>
        </w:tc>
        <w:tc>
          <w:tcPr>
            <w:tcW w:w="1285" w:type="pct"/>
          </w:tcPr>
          <w:p w14:paraId="490C55ED" w14:textId="77777777" w:rsidR="0044458A" w:rsidRPr="000926B3" w:rsidRDefault="0044458A" w:rsidP="003D431F">
            <w:pPr>
              <w:jc w:val="both"/>
              <w:rPr>
                <w:color w:val="000000"/>
                <w:sz w:val="16"/>
                <w:szCs w:val="16"/>
              </w:rPr>
            </w:pPr>
          </w:p>
        </w:tc>
        <w:tc>
          <w:tcPr>
            <w:tcW w:w="908" w:type="pct"/>
          </w:tcPr>
          <w:p w14:paraId="24CA0709" w14:textId="77777777" w:rsidR="0044458A" w:rsidRPr="000926B3" w:rsidRDefault="0044458A" w:rsidP="003D431F">
            <w:pPr>
              <w:jc w:val="both"/>
              <w:rPr>
                <w:color w:val="000000"/>
                <w:sz w:val="16"/>
                <w:szCs w:val="16"/>
              </w:rPr>
            </w:pPr>
          </w:p>
        </w:tc>
      </w:tr>
      <w:tr w:rsidR="0044458A" w:rsidRPr="000926B3" w14:paraId="55C35C87" w14:textId="757CBA96" w:rsidTr="003D4D66">
        <w:trPr>
          <w:trHeight w:val="705"/>
        </w:trPr>
        <w:tc>
          <w:tcPr>
            <w:tcW w:w="296" w:type="pct"/>
            <w:vAlign w:val="center"/>
            <w:hideMark/>
          </w:tcPr>
          <w:p w14:paraId="5926AA31" w14:textId="77777777" w:rsidR="0044458A" w:rsidRPr="000926B3" w:rsidRDefault="0044458A" w:rsidP="003D431F">
            <w:pPr>
              <w:jc w:val="center"/>
              <w:rPr>
                <w:color w:val="000000"/>
                <w:sz w:val="16"/>
                <w:szCs w:val="16"/>
              </w:rPr>
            </w:pPr>
            <w:r w:rsidRPr="000926B3">
              <w:rPr>
                <w:color w:val="000000"/>
                <w:sz w:val="16"/>
                <w:szCs w:val="16"/>
              </w:rPr>
              <w:t>1.5</w:t>
            </w:r>
          </w:p>
        </w:tc>
        <w:tc>
          <w:tcPr>
            <w:tcW w:w="2511" w:type="pct"/>
            <w:vAlign w:val="center"/>
            <w:hideMark/>
          </w:tcPr>
          <w:p w14:paraId="3B5C0F4A" w14:textId="77777777" w:rsidR="0044458A" w:rsidRPr="000926B3" w:rsidRDefault="0044458A" w:rsidP="003D431F">
            <w:pPr>
              <w:jc w:val="both"/>
              <w:rPr>
                <w:color w:val="000000"/>
                <w:sz w:val="16"/>
                <w:szCs w:val="16"/>
              </w:rPr>
            </w:pPr>
            <w:r w:rsidRPr="000926B3">
              <w:rPr>
                <w:color w:val="000000"/>
                <w:sz w:val="16"/>
                <w:szCs w:val="16"/>
              </w:rPr>
              <w:t>Tiempo de autonomía a plena carga: Mínima de Quince (15) minutos, comprobable mediante simulador del fabricante o enlace de cálculo de autonomía.</w:t>
            </w:r>
          </w:p>
        </w:tc>
        <w:tc>
          <w:tcPr>
            <w:tcW w:w="1285" w:type="pct"/>
          </w:tcPr>
          <w:p w14:paraId="081A84B8" w14:textId="77777777" w:rsidR="0044458A" w:rsidRPr="000926B3" w:rsidRDefault="0044458A" w:rsidP="003D431F">
            <w:pPr>
              <w:jc w:val="both"/>
              <w:rPr>
                <w:color w:val="000000"/>
                <w:sz w:val="16"/>
                <w:szCs w:val="16"/>
              </w:rPr>
            </w:pPr>
          </w:p>
        </w:tc>
        <w:tc>
          <w:tcPr>
            <w:tcW w:w="908" w:type="pct"/>
          </w:tcPr>
          <w:p w14:paraId="4D0EEFEC" w14:textId="77777777" w:rsidR="0044458A" w:rsidRPr="000926B3" w:rsidRDefault="0044458A" w:rsidP="003D431F">
            <w:pPr>
              <w:jc w:val="both"/>
              <w:rPr>
                <w:color w:val="000000"/>
                <w:sz w:val="16"/>
                <w:szCs w:val="16"/>
              </w:rPr>
            </w:pPr>
          </w:p>
        </w:tc>
      </w:tr>
      <w:tr w:rsidR="0044458A" w:rsidRPr="000926B3" w14:paraId="49C3A2BF" w14:textId="51170C12" w:rsidTr="003D4D66">
        <w:trPr>
          <w:trHeight w:val="499"/>
        </w:trPr>
        <w:tc>
          <w:tcPr>
            <w:tcW w:w="296" w:type="pct"/>
            <w:vAlign w:val="center"/>
            <w:hideMark/>
          </w:tcPr>
          <w:p w14:paraId="42C18E4B" w14:textId="77777777" w:rsidR="0044458A" w:rsidRPr="000926B3" w:rsidRDefault="0044458A" w:rsidP="003D431F">
            <w:pPr>
              <w:jc w:val="center"/>
              <w:rPr>
                <w:color w:val="000000"/>
                <w:sz w:val="16"/>
                <w:szCs w:val="16"/>
              </w:rPr>
            </w:pPr>
            <w:r w:rsidRPr="000926B3">
              <w:rPr>
                <w:color w:val="000000"/>
                <w:sz w:val="16"/>
                <w:szCs w:val="16"/>
              </w:rPr>
              <w:t>1.6</w:t>
            </w:r>
          </w:p>
        </w:tc>
        <w:tc>
          <w:tcPr>
            <w:tcW w:w="2511" w:type="pct"/>
            <w:vAlign w:val="center"/>
            <w:hideMark/>
          </w:tcPr>
          <w:p w14:paraId="167CB8A0" w14:textId="77777777" w:rsidR="0044458A" w:rsidRPr="000926B3" w:rsidRDefault="0044458A" w:rsidP="003D431F">
            <w:pPr>
              <w:jc w:val="both"/>
              <w:rPr>
                <w:color w:val="000000"/>
                <w:sz w:val="16"/>
                <w:szCs w:val="16"/>
              </w:rPr>
            </w:pPr>
            <w:r w:rsidRPr="000926B3">
              <w:rPr>
                <w:color w:val="000000"/>
                <w:sz w:val="16"/>
                <w:szCs w:val="16"/>
              </w:rPr>
              <w:t xml:space="preserve">Protección </w:t>
            </w:r>
            <w:proofErr w:type="spellStart"/>
            <w:r w:rsidRPr="000926B3">
              <w:rPr>
                <w:color w:val="000000"/>
                <w:sz w:val="16"/>
                <w:szCs w:val="16"/>
              </w:rPr>
              <w:t>breaker</w:t>
            </w:r>
            <w:proofErr w:type="spellEnd"/>
          </w:p>
        </w:tc>
        <w:tc>
          <w:tcPr>
            <w:tcW w:w="1285" w:type="pct"/>
          </w:tcPr>
          <w:p w14:paraId="6038E3E4" w14:textId="77777777" w:rsidR="0044458A" w:rsidRPr="000926B3" w:rsidRDefault="0044458A" w:rsidP="003D431F">
            <w:pPr>
              <w:jc w:val="both"/>
              <w:rPr>
                <w:color w:val="000000"/>
                <w:sz w:val="16"/>
                <w:szCs w:val="16"/>
              </w:rPr>
            </w:pPr>
          </w:p>
        </w:tc>
        <w:tc>
          <w:tcPr>
            <w:tcW w:w="908" w:type="pct"/>
          </w:tcPr>
          <w:p w14:paraId="7C36F87C" w14:textId="77777777" w:rsidR="0044458A" w:rsidRPr="000926B3" w:rsidRDefault="0044458A" w:rsidP="003D431F">
            <w:pPr>
              <w:jc w:val="both"/>
              <w:rPr>
                <w:color w:val="000000"/>
                <w:sz w:val="16"/>
                <w:szCs w:val="16"/>
              </w:rPr>
            </w:pPr>
          </w:p>
        </w:tc>
      </w:tr>
      <w:tr w:rsidR="0044458A" w:rsidRPr="000926B3" w14:paraId="604306A2" w14:textId="63E7A71A" w:rsidTr="003D4D66">
        <w:trPr>
          <w:trHeight w:val="600"/>
        </w:trPr>
        <w:tc>
          <w:tcPr>
            <w:tcW w:w="296" w:type="pct"/>
            <w:vAlign w:val="center"/>
            <w:hideMark/>
          </w:tcPr>
          <w:p w14:paraId="7147644F" w14:textId="77777777" w:rsidR="0044458A" w:rsidRPr="000926B3" w:rsidRDefault="0044458A" w:rsidP="003D431F">
            <w:pPr>
              <w:jc w:val="center"/>
              <w:rPr>
                <w:color w:val="000000"/>
                <w:sz w:val="16"/>
                <w:szCs w:val="16"/>
              </w:rPr>
            </w:pPr>
            <w:r w:rsidRPr="000926B3">
              <w:rPr>
                <w:color w:val="000000"/>
                <w:sz w:val="16"/>
                <w:szCs w:val="16"/>
              </w:rPr>
              <w:t>1.7</w:t>
            </w:r>
          </w:p>
        </w:tc>
        <w:tc>
          <w:tcPr>
            <w:tcW w:w="2511" w:type="pct"/>
            <w:shd w:val="clear" w:color="000000" w:fill="FFFFFF"/>
            <w:vAlign w:val="center"/>
            <w:hideMark/>
          </w:tcPr>
          <w:p w14:paraId="5AE00C41" w14:textId="77777777" w:rsidR="0044458A" w:rsidRPr="000926B3" w:rsidRDefault="0044458A" w:rsidP="003D431F">
            <w:pPr>
              <w:rPr>
                <w:color w:val="000000"/>
                <w:sz w:val="16"/>
                <w:szCs w:val="16"/>
              </w:rPr>
            </w:pPr>
            <w:r w:rsidRPr="000926B3">
              <w:rPr>
                <w:color w:val="000000"/>
                <w:sz w:val="16"/>
                <w:szCs w:val="16"/>
              </w:rPr>
              <w:t>Posibilidad de arranque en frío (</w:t>
            </w:r>
            <w:proofErr w:type="spellStart"/>
            <w:r w:rsidRPr="000926B3">
              <w:rPr>
                <w:color w:val="000000"/>
                <w:sz w:val="16"/>
                <w:szCs w:val="16"/>
              </w:rPr>
              <w:t>Cold</w:t>
            </w:r>
            <w:proofErr w:type="spellEnd"/>
            <w:r w:rsidRPr="000926B3">
              <w:rPr>
                <w:color w:val="000000"/>
                <w:sz w:val="16"/>
                <w:szCs w:val="16"/>
              </w:rPr>
              <w:t xml:space="preserve"> </w:t>
            </w:r>
            <w:proofErr w:type="spellStart"/>
            <w:r w:rsidRPr="000926B3">
              <w:rPr>
                <w:color w:val="000000"/>
                <w:sz w:val="16"/>
                <w:szCs w:val="16"/>
              </w:rPr>
              <w:t>Start</w:t>
            </w:r>
            <w:proofErr w:type="spellEnd"/>
            <w:r w:rsidRPr="000926B3">
              <w:rPr>
                <w:color w:val="000000"/>
                <w:sz w:val="16"/>
                <w:szCs w:val="16"/>
              </w:rPr>
              <w:t>), permitiendo encendido desde banco de baterías sin presencia de energía de red.</w:t>
            </w:r>
          </w:p>
        </w:tc>
        <w:tc>
          <w:tcPr>
            <w:tcW w:w="1285" w:type="pct"/>
            <w:shd w:val="clear" w:color="000000" w:fill="FFFFFF"/>
          </w:tcPr>
          <w:p w14:paraId="5F4D9E34" w14:textId="77777777" w:rsidR="0044458A" w:rsidRPr="000926B3" w:rsidRDefault="0044458A" w:rsidP="003D431F">
            <w:pPr>
              <w:rPr>
                <w:color w:val="000000"/>
                <w:sz w:val="16"/>
                <w:szCs w:val="16"/>
              </w:rPr>
            </w:pPr>
          </w:p>
        </w:tc>
        <w:tc>
          <w:tcPr>
            <w:tcW w:w="908" w:type="pct"/>
            <w:shd w:val="clear" w:color="000000" w:fill="FFFFFF"/>
          </w:tcPr>
          <w:p w14:paraId="49028C9A" w14:textId="77777777" w:rsidR="0044458A" w:rsidRPr="000926B3" w:rsidRDefault="0044458A" w:rsidP="003D431F">
            <w:pPr>
              <w:rPr>
                <w:color w:val="000000"/>
                <w:sz w:val="16"/>
                <w:szCs w:val="16"/>
              </w:rPr>
            </w:pPr>
          </w:p>
        </w:tc>
      </w:tr>
      <w:tr w:rsidR="0044458A" w:rsidRPr="000926B3" w14:paraId="6A9AD0C6" w14:textId="01D8C8F7" w:rsidTr="003D4D66">
        <w:trPr>
          <w:trHeight w:val="499"/>
        </w:trPr>
        <w:tc>
          <w:tcPr>
            <w:tcW w:w="296" w:type="pct"/>
            <w:vAlign w:val="center"/>
            <w:hideMark/>
          </w:tcPr>
          <w:p w14:paraId="066259B5" w14:textId="77777777" w:rsidR="0044458A" w:rsidRPr="000926B3" w:rsidRDefault="0044458A" w:rsidP="003D431F">
            <w:pPr>
              <w:jc w:val="center"/>
              <w:rPr>
                <w:color w:val="000000"/>
                <w:sz w:val="16"/>
                <w:szCs w:val="16"/>
              </w:rPr>
            </w:pPr>
            <w:r w:rsidRPr="000926B3">
              <w:rPr>
                <w:color w:val="000000"/>
                <w:sz w:val="16"/>
                <w:szCs w:val="16"/>
              </w:rPr>
              <w:t>1.8</w:t>
            </w:r>
          </w:p>
        </w:tc>
        <w:tc>
          <w:tcPr>
            <w:tcW w:w="2511" w:type="pct"/>
            <w:shd w:val="clear" w:color="000000" w:fill="FFFFFF"/>
            <w:vAlign w:val="center"/>
            <w:hideMark/>
          </w:tcPr>
          <w:p w14:paraId="06183AF7" w14:textId="77777777" w:rsidR="0044458A" w:rsidRPr="000926B3" w:rsidRDefault="0044458A" w:rsidP="003D431F">
            <w:pPr>
              <w:rPr>
                <w:color w:val="000000"/>
                <w:sz w:val="16"/>
                <w:szCs w:val="16"/>
              </w:rPr>
            </w:pPr>
            <w:r w:rsidRPr="000926B3">
              <w:rPr>
                <w:color w:val="000000"/>
                <w:sz w:val="16"/>
                <w:szCs w:val="16"/>
              </w:rPr>
              <w:t>Gabinetes metálicos compatibles con la UPS</w:t>
            </w:r>
          </w:p>
        </w:tc>
        <w:tc>
          <w:tcPr>
            <w:tcW w:w="1285" w:type="pct"/>
            <w:shd w:val="clear" w:color="000000" w:fill="FFFFFF"/>
          </w:tcPr>
          <w:p w14:paraId="0A6B8D77" w14:textId="77777777" w:rsidR="0044458A" w:rsidRPr="000926B3" w:rsidRDefault="0044458A" w:rsidP="003D431F">
            <w:pPr>
              <w:rPr>
                <w:color w:val="000000"/>
                <w:sz w:val="16"/>
                <w:szCs w:val="16"/>
              </w:rPr>
            </w:pPr>
          </w:p>
        </w:tc>
        <w:tc>
          <w:tcPr>
            <w:tcW w:w="908" w:type="pct"/>
            <w:shd w:val="clear" w:color="000000" w:fill="FFFFFF"/>
          </w:tcPr>
          <w:p w14:paraId="74A2571C" w14:textId="77777777" w:rsidR="0044458A" w:rsidRPr="000926B3" w:rsidRDefault="0044458A" w:rsidP="003D431F">
            <w:pPr>
              <w:rPr>
                <w:color w:val="000000"/>
                <w:sz w:val="16"/>
                <w:szCs w:val="16"/>
              </w:rPr>
            </w:pPr>
          </w:p>
        </w:tc>
      </w:tr>
      <w:tr w:rsidR="0044458A" w:rsidRPr="000926B3" w14:paraId="782F361D" w14:textId="12F4D3E6" w:rsidTr="003D4D66">
        <w:trPr>
          <w:trHeight w:val="499"/>
        </w:trPr>
        <w:tc>
          <w:tcPr>
            <w:tcW w:w="296" w:type="pct"/>
            <w:vAlign w:val="center"/>
            <w:hideMark/>
          </w:tcPr>
          <w:p w14:paraId="50481ADD" w14:textId="77777777" w:rsidR="0044458A" w:rsidRPr="000926B3" w:rsidRDefault="0044458A" w:rsidP="003D431F">
            <w:pPr>
              <w:jc w:val="center"/>
              <w:rPr>
                <w:color w:val="000000"/>
                <w:sz w:val="16"/>
                <w:szCs w:val="16"/>
              </w:rPr>
            </w:pPr>
            <w:r w:rsidRPr="000926B3">
              <w:rPr>
                <w:color w:val="000000"/>
                <w:sz w:val="16"/>
                <w:szCs w:val="16"/>
              </w:rPr>
              <w:t>1.9</w:t>
            </w:r>
          </w:p>
        </w:tc>
        <w:tc>
          <w:tcPr>
            <w:tcW w:w="2511" w:type="pct"/>
            <w:vAlign w:val="center"/>
            <w:hideMark/>
          </w:tcPr>
          <w:p w14:paraId="793B6F71" w14:textId="77777777" w:rsidR="0044458A" w:rsidRPr="000926B3" w:rsidRDefault="0044458A" w:rsidP="003D431F">
            <w:pPr>
              <w:jc w:val="both"/>
              <w:rPr>
                <w:color w:val="000000"/>
                <w:sz w:val="16"/>
                <w:szCs w:val="16"/>
              </w:rPr>
            </w:pPr>
            <w:r w:rsidRPr="000926B3">
              <w:rPr>
                <w:color w:val="000000"/>
                <w:sz w:val="16"/>
                <w:szCs w:val="16"/>
              </w:rPr>
              <w:t>Tecnología UPS doble conversión en línea con inversor de 3-niveles</w:t>
            </w:r>
          </w:p>
        </w:tc>
        <w:tc>
          <w:tcPr>
            <w:tcW w:w="1285" w:type="pct"/>
          </w:tcPr>
          <w:p w14:paraId="439B89B7" w14:textId="77777777" w:rsidR="0044458A" w:rsidRPr="000926B3" w:rsidRDefault="0044458A" w:rsidP="003D431F">
            <w:pPr>
              <w:jc w:val="both"/>
              <w:rPr>
                <w:color w:val="000000"/>
                <w:sz w:val="16"/>
                <w:szCs w:val="16"/>
              </w:rPr>
            </w:pPr>
          </w:p>
        </w:tc>
        <w:tc>
          <w:tcPr>
            <w:tcW w:w="908" w:type="pct"/>
          </w:tcPr>
          <w:p w14:paraId="5571D95F" w14:textId="77777777" w:rsidR="0044458A" w:rsidRPr="000926B3" w:rsidRDefault="0044458A" w:rsidP="003D431F">
            <w:pPr>
              <w:jc w:val="both"/>
              <w:rPr>
                <w:color w:val="000000"/>
                <w:sz w:val="16"/>
                <w:szCs w:val="16"/>
              </w:rPr>
            </w:pPr>
          </w:p>
        </w:tc>
      </w:tr>
      <w:tr w:rsidR="0044458A" w:rsidRPr="000926B3" w14:paraId="01CC6C92" w14:textId="0BAD01E8" w:rsidTr="003D4D66">
        <w:trPr>
          <w:trHeight w:val="250"/>
        </w:trPr>
        <w:tc>
          <w:tcPr>
            <w:tcW w:w="2808" w:type="pct"/>
            <w:gridSpan w:val="2"/>
            <w:vAlign w:val="center"/>
            <w:hideMark/>
          </w:tcPr>
          <w:p w14:paraId="463BDE50" w14:textId="77777777" w:rsidR="0044458A" w:rsidRPr="000926B3" w:rsidRDefault="0044458A" w:rsidP="003D431F">
            <w:pPr>
              <w:jc w:val="center"/>
              <w:rPr>
                <w:b/>
                <w:bCs/>
                <w:color w:val="000000"/>
                <w:sz w:val="16"/>
                <w:szCs w:val="16"/>
              </w:rPr>
            </w:pPr>
            <w:r w:rsidRPr="000926B3">
              <w:rPr>
                <w:b/>
                <w:bCs/>
                <w:color w:val="000000"/>
                <w:sz w:val="16"/>
                <w:szCs w:val="16"/>
              </w:rPr>
              <w:t>ESPECIFICACIONES DE ENTRADA</w:t>
            </w:r>
          </w:p>
        </w:tc>
        <w:tc>
          <w:tcPr>
            <w:tcW w:w="1285" w:type="pct"/>
          </w:tcPr>
          <w:p w14:paraId="1165515B" w14:textId="77777777" w:rsidR="0044458A" w:rsidRPr="000926B3" w:rsidRDefault="0044458A" w:rsidP="003D431F">
            <w:pPr>
              <w:jc w:val="center"/>
              <w:rPr>
                <w:b/>
                <w:bCs/>
                <w:color w:val="000000"/>
                <w:sz w:val="16"/>
                <w:szCs w:val="16"/>
              </w:rPr>
            </w:pPr>
          </w:p>
        </w:tc>
        <w:tc>
          <w:tcPr>
            <w:tcW w:w="908" w:type="pct"/>
          </w:tcPr>
          <w:p w14:paraId="072EE672" w14:textId="77777777" w:rsidR="0044458A" w:rsidRPr="000926B3" w:rsidRDefault="0044458A" w:rsidP="003D431F">
            <w:pPr>
              <w:jc w:val="center"/>
              <w:rPr>
                <w:b/>
                <w:bCs/>
                <w:color w:val="000000"/>
                <w:sz w:val="16"/>
                <w:szCs w:val="16"/>
              </w:rPr>
            </w:pPr>
          </w:p>
        </w:tc>
      </w:tr>
      <w:tr w:rsidR="0044458A" w:rsidRPr="000926B3" w14:paraId="1828EEEA" w14:textId="2D4B49A1" w:rsidTr="003D4D66">
        <w:trPr>
          <w:trHeight w:val="499"/>
        </w:trPr>
        <w:tc>
          <w:tcPr>
            <w:tcW w:w="296" w:type="pct"/>
            <w:vAlign w:val="center"/>
            <w:hideMark/>
          </w:tcPr>
          <w:p w14:paraId="1A6DD7C9" w14:textId="77777777" w:rsidR="0044458A" w:rsidRPr="000926B3" w:rsidRDefault="0044458A" w:rsidP="003D431F">
            <w:pPr>
              <w:jc w:val="center"/>
              <w:rPr>
                <w:color w:val="000000"/>
                <w:sz w:val="16"/>
                <w:szCs w:val="16"/>
              </w:rPr>
            </w:pPr>
            <w:r w:rsidRPr="000926B3">
              <w:rPr>
                <w:color w:val="000000"/>
                <w:sz w:val="16"/>
                <w:szCs w:val="16"/>
              </w:rPr>
              <w:t>1.1</w:t>
            </w:r>
          </w:p>
        </w:tc>
        <w:tc>
          <w:tcPr>
            <w:tcW w:w="2511" w:type="pct"/>
            <w:vAlign w:val="center"/>
            <w:hideMark/>
          </w:tcPr>
          <w:p w14:paraId="02FBFD16" w14:textId="77777777" w:rsidR="0044458A" w:rsidRPr="000926B3" w:rsidRDefault="0044458A" w:rsidP="003D431F">
            <w:pPr>
              <w:jc w:val="both"/>
              <w:rPr>
                <w:color w:val="000000"/>
                <w:sz w:val="16"/>
                <w:szCs w:val="16"/>
              </w:rPr>
            </w:pPr>
            <w:r w:rsidRPr="000926B3">
              <w:rPr>
                <w:color w:val="000000"/>
                <w:sz w:val="16"/>
                <w:szCs w:val="16"/>
              </w:rPr>
              <w:t xml:space="preserve">Rectificador con </w:t>
            </w:r>
            <w:proofErr w:type="spellStart"/>
            <w:r w:rsidRPr="000926B3">
              <w:rPr>
                <w:color w:val="000000"/>
                <w:sz w:val="16"/>
                <w:szCs w:val="16"/>
              </w:rPr>
              <w:t>IGBT´s</w:t>
            </w:r>
            <w:proofErr w:type="spellEnd"/>
          </w:p>
        </w:tc>
        <w:tc>
          <w:tcPr>
            <w:tcW w:w="1285" w:type="pct"/>
          </w:tcPr>
          <w:p w14:paraId="40D31050" w14:textId="77777777" w:rsidR="0044458A" w:rsidRPr="000926B3" w:rsidRDefault="0044458A" w:rsidP="003D431F">
            <w:pPr>
              <w:jc w:val="both"/>
              <w:rPr>
                <w:color w:val="000000"/>
                <w:sz w:val="16"/>
                <w:szCs w:val="16"/>
              </w:rPr>
            </w:pPr>
          </w:p>
        </w:tc>
        <w:tc>
          <w:tcPr>
            <w:tcW w:w="908" w:type="pct"/>
          </w:tcPr>
          <w:p w14:paraId="3C547164" w14:textId="77777777" w:rsidR="0044458A" w:rsidRPr="000926B3" w:rsidRDefault="0044458A" w:rsidP="003D431F">
            <w:pPr>
              <w:jc w:val="both"/>
              <w:rPr>
                <w:color w:val="000000"/>
                <w:sz w:val="16"/>
                <w:szCs w:val="16"/>
              </w:rPr>
            </w:pPr>
          </w:p>
        </w:tc>
      </w:tr>
      <w:tr w:rsidR="0044458A" w:rsidRPr="000926B3" w14:paraId="1E94EFD5" w14:textId="0E8EE33F" w:rsidTr="003D4D66">
        <w:trPr>
          <w:trHeight w:val="499"/>
        </w:trPr>
        <w:tc>
          <w:tcPr>
            <w:tcW w:w="296" w:type="pct"/>
            <w:vAlign w:val="center"/>
            <w:hideMark/>
          </w:tcPr>
          <w:p w14:paraId="75624A25" w14:textId="77777777" w:rsidR="0044458A" w:rsidRPr="000926B3" w:rsidRDefault="0044458A" w:rsidP="003D431F">
            <w:pPr>
              <w:jc w:val="center"/>
              <w:rPr>
                <w:color w:val="000000"/>
                <w:sz w:val="16"/>
                <w:szCs w:val="16"/>
              </w:rPr>
            </w:pPr>
            <w:r w:rsidRPr="000926B3">
              <w:rPr>
                <w:color w:val="000000"/>
                <w:sz w:val="16"/>
                <w:szCs w:val="16"/>
              </w:rPr>
              <w:t>1.11</w:t>
            </w:r>
          </w:p>
        </w:tc>
        <w:tc>
          <w:tcPr>
            <w:tcW w:w="2511" w:type="pct"/>
            <w:vAlign w:val="center"/>
            <w:hideMark/>
          </w:tcPr>
          <w:p w14:paraId="56C354B1" w14:textId="77777777" w:rsidR="0044458A" w:rsidRPr="000926B3" w:rsidRDefault="0044458A" w:rsidP="003D431F">
            <w:pPr>
              <w:jc w:val="both"/>
              <w:rPr>
                <w:color w:val="000000"/>
                <w:sz w:val="16"/>
                <w:szCs w:val="16"/>
              </w:rPr>
            </w:pPr>
            <w:r w:rsidRPr="000926B3">
              <w:rPr>
                <w:color w:val="000000"/>
                <w:sz w:val="16"/>
                <w:szCs w:val="16"/>
              </w:rPr>
              <w:t>Tensión de entrada: 208V Tres fases + Neutro + tierra</w:t>
            </w:r>
          </w:p>
        </w:tc>
        <w:tc>
          <w:tcPr>
            <w:tcW w:w="1285" w:type="pct"/>
          </w:tcPr>
          <w:p w14:paraId="4AD44559" w14:textId="77777777" w:rsidR="0044458A" w:rsidRPr="000926B3" w:rsidRDefault="0044458A" w:rsidP="003D431F">
            <w:pPr>
              <w:jc w:val="both"/>
              <w:rPr>
                <w:color w:val="000000"/>
                <w:sz w:val="16"/>
                <w:szCs w:val="16"/>
              </w:rPr>
            </w:pPr>
          </w:p>
        </w:tc>
        <w:tc>
          <w:tcPr>
            <w:tcW w:w="908" w:type="pct"/>
          </w:tcPr>
          <w:p w14:paraId="1AB09A2B" w14:textId="77777777" w:rsidR="0044458A" w:rsidRPr="000926B3" w:rsidRDefault="0044458A" w:rsidP="003D431F">
            <w:pPr>
              <w:jc w:val="both"/>
              <w:rPr>
                <w:color w:val="000000"/>
                <w:sz w:val="16"/>
                <w:szCs w:val="16"/>
              </w:rPr>
            </w:pPr>
          </w:p>
        </w:tc>
      </w:tr>
      <w:tr w:rsidR="0044458A" w:rsidRPr="000926B3" w14:paraId="7D7EAFEE" w14:textId="04171288" w:rsidTr="003D4D66">
        <w:trPr>
          <w:trHeight w:val="499"/>
        </w:trPr>
        <w:tc>
          <w:tcPr>
            <w:tcW w:w="296" w:type="pct"/>
            <w:vAlign w:val="center"/>
            <w:hideMark/>
          </w:tcPr>
          <w:p w14:paraId="52C17693" w14:textId="77777777" w:rsidR="0044458A" w:rsidRPr="000926B3" w:rsidRDefault="0044458A" w:rsidP="003D431F">
            <w:pPr>
              <w:jc w:val="center"/>
              <w:rPr>
                <w:color w:val="000000"/>
                <w:sz w:val="16"/>
                <w:szCs w:val="16"/>
              </w:rPr>
            </w:pPr>
            <w:r w:rsidRPr="000926B3">
              <w:rPr>
                <w:color w:val="000000"/>
                <w:sz w:val="16"/>
                <w:szCs w:val="16"/>
              </w:rPr>
              <w:t>1.12</w:t>
            </w:r>
          </w:p>
        </w:tc>
        <w:tc>
          <w:tcPr>
            <w:tcW w:w="2511" w:type="pct"/>
            <w:vAlign w:val="center"/>
            <w:hideMark/>
          </w:tcPr>
          <w:p w14:paraId="62EEC815" w14:textId="77777777" w:rsidR="0044458A" w:rsidRPr="000926B3" w:rsidRDefault="0044458A" w:rsidP="003D431F">
            <w:pPr>
              <w:jc w:val="both"/>
              <w:rPr>
                <w:color w:val="000000"/>
                <w:sz w:val="16"/>
                <w:szCs w:val="16"/>
              </w:rPr>
            </w:pPr>
            <w:r w:rsidRPr="000926B3">
              <w:rPr>
                <w:color w:val="000000"/>
                <w:sz w:val="16"/>
                <w:szCs w:val="16"/>
              </w:rPr>
              <w:t>Rango de Tensión de entrada: -15%, +20 % a full carga</w:t>
            </w:r>
          </w:p>
        </w:tc>
        <w:tc>
          <w:tcPr>
            <w:tcW w:w="1285" w:type="pct"/>
          </w:tcPr>
          <w:p w14:paraId="4BD5E9B0" w14:textId="77777777" w:rsidR="0044458A" w:rsidRPr="000926B3" w:rsidRDefault="0044458A" w:rsidP="003D431F">
            <w:pPr>
              <w:jc w:val="both"/>
              <w:rPr>
                <w:color w:val="000000"/>
                <w:sz w:val="16"/>
                <w:szCs w:val="16"/>
              </w:rPr>
            </w:pPr>
          </w:p>
        </w:tc>
        <w:tc>
          <w:tcPr>
            <w:tcW w:w="908" w:type="pct"/>
          </w:tcPr>
          <w:p w14:paraId="042E93A6" w14:textId="77777777" w:rsidR="0044458A" w:rsidRPr="000926B3" w:rsidRDefault="0044458A" w:rsidP="003D431F">
            <w:pPr>
              <w:jc w:val="both"/>
              <w:rPr>
                <w:color w:val="000000"/>
                <w:sz w:val="16"/>
                <w:szCs w:val="16"/>
              </w:rPr>
            </w:pPr>
          </w:p>
        </w:tc>
      </w:tr>
      <w:tr w:rsidR="0044458A" w:rsidRPr="000926B3" w14:paraId="591687BA" w14:textId="09E2E92D" w:rsidTr="003D4D66">
        <w:trPr>
          <w:trHeight w:val="499"/>
        </w:trPr>
        <w:tc>
          <w:tcPr>
            <w:tcW w:w="296" w:type="pct"/>
            <w:vAlign w:val="center"/>
            <w:hideMark/>
          </w:tcPr>
          <w:p w14:paraId="003049A8" w14:textId="77777777" w:rsidR="0044458A" w:rsidRPr="000926B3" w:rsidRDefault="0044458A" w:rsidP="003D431F">
            <w:pPr>
              <w:jc w:val="center"/>
              <w:rPr>
                <w:color w:val="000000"/>
                <w:sz w:val="16"/>
                <w:szCs w:val="16"/>
              </w:rPr>
            </w:pPr>
            <w:r w:rsidRPr="000926B3">
              <w:rPr>
                <w:color w:val="000000"/>
                <w:sz w:val="16"/>
                <w:szCs w:val="16"/>
              </w:rPr>
              <w:t>1.13</w:t>
            </w:r>
          </w:p>
        </w:tc>
        <w:tc>
          <w:tcPr>
            <w:tcW w:w="2511" w:type="pct"/>
            <w:vAlign w:val="center"/>
            <w:hideMark/>
          </w:tcPr>
          <w:p w14:paraId="57865FD0" w14:textId="77777777" w:rsidR="0044458A" w:rsidRPr="000926B3" w:rsidRDefault="0044458A" w:rsidP="003D431F">
            <w:pPr>
              <w:jc w:val="both"/>
              <w:rPr>
                <w:color w:val="000000"/>
                <w:sz w:val="16"/>
                <w:szCs w:val="16"/>
              </w:rPr>
            </w:pPr>
            <w:r w:rsidRPr="000926B3">
              <w:rPr>
                <w:color w:val="000000"/>
                <w:sz w:val="16"/>
                <w:szCs w:val="16"/>
              </w:rPr>
              <w:t>Factor de potencia de entrada: Mayor o igual a 0.99 a full carga</w:t>
            </w:r>
          </w:p>
        </w:tc>
        <w:tc>
          <w:tcPr>
            <w:tcW w:w="1285" w:type="pct"/>
          </w:tcPr>
          <w:p w14:paraId="196C0EE2" w14:textId="77777777" w:rsidR="0044458A" w:rsidRPr="000926B3" w:rsidRDefault="0044458A" w:rsidP="003D431F">
            <w:pPr>
              <w:jc w:val="both"/>
              <w:rPr>
                <w:color w:val="000000"/>
                <w:sz w:val="16"/>
                <w:szCs w:val="16"/>
              </w:rPr>
            </w:pPr>
          </w:p>
        </w:tc>
        <w:tc>
          <w:tcPr>
            <w:tcW w:w="908" w:type="pct"/>
          </w:tcPr>
          <w:p w14:paraId="61181AB8" w14:textId="77777777" w:rsidR="0044458A" w:rsidRPr="000926B3" w:rsidRDefault="0044458A" w:rsidP="003D431F">
            <w:pPr>
              <w:jc w:val="both"/>
              <w:rPr>
                <w:color w:val="000000"/>
                <w:sz w:val="16"/>
                <w:szCs w:val="16"/>
              </w:rPr>
            </w:pPr>
          </w:p>
        </w:tc>
      </w:tr>
      <w:tr w:rsidR="0044458A" w:rsidRPr="000926B3" w14:paraId="0633F6CC" w14:textId="74C5E799" w:rsidTr="003D4D66">
        <w:trPr>
          <w:trHeight w:val="499"/>
        </w:trPr>
        <w:tc>
          <w:tcPr>
            <w:tcW w:w="296" w:type="pct"/>
            <w:vAlign w:val="center"/>
            <w:hideMark/>
          </w:tcPr>
          <w:p w14:paraId="5061D8A4" w14:textId="77777777" w:rsidR="0044458A" w:rsidRPr="000926B3" w:rsidRDefault="0044458A" w:rsidP="003D431F">
            <w:pPr>
              <w:jc w:val="center"/>
              <w:rPr>
                <w:color w:val="000000"/>
                <w:sz w:val="16"/>
                <w:szCs w:val="16"/>
              </w:rPr>
            </w:pPr>
            <w:r w:rsidRPr="000926B3">
              <w:rPr>
                <w:color w:val="000000"/>
                <w:sz w:val="16"/>
                <w:szCs w:val="16"/>
              </w:rPr>
              <w:t>1.14</w:t>
            </w:r>
          </w:p>
        </w:tc>
        <w:tc>
          <w:tcPr>
            <w:tcW w:w="2511" w:type="pct"/>
            <w:vAlign w:val="center"/>
            <w:hideMark/>
          </w:tcPr>
          <w:p w14:paraId="54C0DEE6" w14:textId="77777777" w:rsidR="0044458A" w:rsidRPr="000926B3" w:rsidRDefault="0044458A" w:rsidP="003D431F">
            <w:pPr>
              <w:jc w:val="both"/>
              <w:rPr>
                <w:color w:val="000000"/>
                <w:sz w:val="16"/>
                <w:szCs w:val="16"/>
              </w:rPr>
            </w:pPr>
            <w:r w:rsidRPr="000926B3">
              <w:rPr>
                <w:color w:val="000000"/>
                <w:sz w:val="16"/>
                <w:szCs w:val="16"/>
              </w:rPr>
              <w:t>Frecuencia: 60Hz</w:t>
            </w:r>
          </w:p>
        </w:tc>
        <w:tc>
          <w:tcPr>
            <w:tcW w:w="1285" w:type="pct"/>
          </w:tcPr>
          <w:p w14:paraId="132825C9" w14:textId="77777777" w:rsidR="0044458A" w:rsidRPr="000926B3" w:rsidRDefault="0044458A" w:rsidP="003D431F">
            <w:pPr>
              <w:jc w:val="both"/>
              <w:rPr>
                <w:color w:val="000000"/>
                <w:sz w:val="16"/>
                <w:szCs w:val="16"/>
              </w:rPr>
            </w:pPr>
          </w:p>
        </w:tc>
        <w:tc>
          <w:tcPr>
            <w:tcW w:w="908" w:type="pct"/>
          </w:tcPr>
          <w:p w14:paraId="6752C1DB" w14:textId="77777777" w:rsidR="0044458A" w:rsidRPr="000926B3" w:rsidRDefault="0044458A" w:rsidP="003D431F">
            <w:pPr>
              <w:jc w:val="both"/>
              <w:rPr>
                <w:color w:val="000000"/>
                <w:sz w:val="16"/>
                <w:szCs w:val="16"/>
              </w:rPr>
            </w:pPr>
          </w:p>
        </w:tc>
      </w:tr>
      <w:tr w:rsidR="0044458A" w:rsidRPr="000926B3" w14:paraId="185476F4" w14:textId="6CE3D056" w:rsidTr="003D4D66">
        <w:trPr>
          <w:trHeight w:val="499"/>
        </w:trPr>
        <w:tc>
          <w:tcPr>
            <w:tcW w:w="296" w:type="pct"/>
            <w:vAlign w:val="center"/>
            <w:hideMark/>
          </w:tcPr>
          <w:p w14:paraId="128FB067" w14:textId="77777777" w:rsidR="0044458A" w:rsidRPr="000926B3" w:rsidRDefault="0044458A" w:rsidP="003D431F">
            <w:pPr>
              <w:jc w:val="center"/>
              <w:rPr>
                <w:color w:val="000000"/>
                <w:sz w:val="16"/>
                <w:szCs w:val="16"/>
              </w:rPr>
            </w:pPr>
            <w:r w:rsidRPr="000926B3">
              <w:rPr>
                <w:color w:val="000000"/>
                <w:sz w:val="16"/>
                <w:szCs w:val="16"/>
              </w:rPr>
              <w:t>1.15</w:t>
            </w:r>
          </w:p>
        </w:tc>
        <w:tc>
          <w:tcPr>
            <w:tcW w:w="2511" w:type="pct"/>
            <w:vAlign w:val="center"/>
            <w:hideMark/>
          </w:tcPr>
          <w:p w14:paraId="2D6F0D0D" w14:textId="77777777" w:rsidR="0044458A" w:rsidRPr="000926B3" w:rsidRDefault="0044458A" w:rsidP="003D431F">
            <w:pPr>
              <w:jc w:val="both"/>
              <w:rPr>
                <w:color w:val="000000"/>
                <w:sz w:val="16"/>
                <w:szCs w:val="16"/>
              </w:rPr>
            </w:pPr>
            <w:r w:rsidRPr="000926B3">
              <w:rPr>
                <w:color w:val="000000"/>
                <w:sz w:val="16"/>
                <w:szCs w:val="16"/>
              </w:rPr>
              <w:t>Rango de Frecuencia de entrada: 40 a 70Hz</w:t>
            </w:r>
          </w:p>
        </w:tc>
        <w:tc>
          <w:tcPr>
            <w:tcW w:w="1285" w:type="pct"/>
          </w:tcPr>
          <w:p w14:paraId="1E6268CB" w14:textId="77777777" w:rsidR="0044458A" w:rsidRPr="000926B3" w:rsidRDefault="0044458A" w:rsidP="003D431F">
            <w:pPr>
              <w:jc w:val="both"/>
              <w:rPr>
                <w:color w:val="000000"/>
                <w:sz w:val="16"/>
                <w:szCs w:val="16"/>
              </w:rPr>
            </w:pPr>
          </w:p>
        </w:tc>
        <w:tc>
          <w:tcPr>
            <w:tcW w:w="908" w:type="pct"/>
          </w:tcPr>
          <w:p w14:paraId="7ABC7504" w14:textId="77777777" w:rsidR="0044458A" w:rsidRPr="000926B3" w:rsidRDefault="0044458A" w:rsidP="003D431F">
            <w:pPr>
              <w:jc w:val="both"/>
              <w:rPr>
                <w:color w:val="000000"/>
                <w:sz w:val="16"/>
                <w:szCs w:val="16"/>
              </w:rPr>
            </w:pPr>
          </w:p>
        </w:tc>
      </w:tr>
      <w:tr w:rsidR="0044458A" w:rsidRPr="000926B3" w14:paraId="2ABB4006" w14:textId="2AE20B5F" w:rsidTr="003D4D66">
        <w:trPr>
          <w:trHeight w:val="499"/>
        </w:trPr>
        <w:tc>
          <w:tcPr>
            <w:tcW w:w="296" w:type="pct"/>
            <w:vAlign w:val="center"/>
            <w:hideMark/>
          </w:tcPr>
          <w:p w14:paraId="7B643033" w14:textId="77777777" w:rsidR="0044458A" w:rsidRPr="000926B3" w:rsidRDefault="0044458A" w:rsidP="003D431F">
            <w:pPr>
              <w:jc w:val="center"/>
              <w:rPr>
                <w:color w:val="000000"/>
                <w:sz w:val="16"/>
                <w:szCs w:val="16"/>
              </w:rPr>
            </w:pPr>
            <w:r w:rsidRPr="000926B3">
              <w:rPr>
                <w:color w:val="000000"/>
                <w:sz w:val="16"/>
                <w:szCs w:val="16"/>
              </w:rPr>
              <w:lastRenderedPageBreak/>
              <w:t>1.16</w:t>
            </w:r>
          </w:p>
        </w:tc>
        <w:tc>
          <w:tcPr>
            <w:tcW w:w="2511" w:type="pct"/>
            <w:vAlign w:val="center"/>
            <w:hideMark/>
          </w:tcPr>
          <w:p w14:paraId="4D9A1242" w14:textId="77777777" w:rsidR="0044458A" w:rsidRPr="000926B3" w:rsidRDefault="0044458A" w:rsidP="003D431F">
            <w:pPr>
              <w:jc w:val="both"/>
              <w:rPr>
                <w:color w:val="000000"/>
                <w:sz w:val="16"/>
                <w:szCs w:val="16"/>
              </w:rPr>
            </w:pPr>
            <w:r w:rsidRPr="000926B3">
              <w:rPr>
                <w:color w:val="000000"/>
                <w:sz w:val="16"/>
                <w:szCs w:val="16"/>
              </w:rPr>
              <w:t xml:space="preserve">Distorsión armónica total de corriente reflejada a la entrada: Menor o igual a 5% THD </w:t>
            </w:r>
          </w:p>
        </w:tc>
        <w:tc>
          <w:tcPr>
            <w:tcW w:w="1285" w:type="pct"/>
          </w:tcPr>
          <w:p w14:paraId="7C4831A6" w14:textId="77777777" w:rsidR="0044458A" w:rsidRPr="000926B3" w:rsidRDefault="0044458A" w:rsidP="003D431F">
            <w:pPr>
              <w:jc w:val="both"/>
              <w:rPr>
                <w:color w:val="000000"/>
                <w:sz w:val="16"/>
                <w:szCs w:val="16"/>
              </w:rPr>
            </w:pPr>
          </w:p>
        </w:tc>
        <w:tc>
          <w:tcPr>
            <w:tcW w:w="908" w:type="pct"/>
          </w:tcPr>
          <w:p w14:paraId="3CDB0B29" w14:textId="77777777" w:rsidR="0044458A" w:rsidRPr="000926B3" w:rsidRDefault="0044458A" w:rsidP="003D431F">
            <w:pPr>
              <w:jc w:val="both"/>
              <w:rPr>
                <w:color w:val="000000"/>
                <w:sz w:val="16"/>
                <w:szCs w:val="16"/>
              </w:rPr>
            </w:pPr>
          </w:p>
        </w:tc>
      </w:tr>
      <w:tr w:rsidR="0044458A" w:rsidRPr="000926B3" w14:paraId="04393859" w14:textId="3A4800F5" w:rsidTr="003D4D66">
        <w:trPr>
          <w:trHeight w:val="320"/>
        </w:trPr>
        <w:tc>
          <w:tcPr>
            <w:tcW w:w="2808" w:type="pct"/>
            <w:gridSpan w:val="2"/>
            <w:vAlign w:val="center"/>
            <w:hideMark/>
          </w:tcPr>
          <w:p w14:paraId="6C93FC0C" w14:textId="77777777" w:rsidR="0044458A" w:rsidRPr="000926B3" w:rsidRDefault="0044458A" w:rsidP="003D431F">
            <w:pPr>
              <w:jc w:val="center"/>
              <w:rPr>
                <w:b/>
                <w:bCs/>
                <w:color w:val="000000"/>
                <w:sz w:val="16"/>
                <w:szCs w:val="16"/>
              </w:rPr>
            </w:pPr>
            <w:r w:rsidRPr="000926B3">
              <w:rPr>
                <w:b/>
                <w:bCs/>
                <w:color w:val="000000"/>
                <w:sz w:val="16"/>
                <w:szCs w:val="16"/>
              </w:rPr>
              <w:t>ESPECIFICACIONES DE SALIDA</w:t>
            </w:r>
          </w:p>
        </w:tc>
        <w:tc>
          <w:tcPr>
            <w:tcW w:w="1285" w:type="pct"/>
          </w:tcPr>
          <w:p w14:paraId="06A7E9DB" w14:textId="77777777" w:rsidR="0044458A" w:rsidRPr="000926B3" w:rsidRDefault="0044458A" w:rsidP="003D431F">
            <w:pPr>
              <w:jc w:val="center"/>
              <w:rPr>
                <w:b/>
                <w:bCs/>
                <w:color w:val="000000"/>
                <w:sz w:val="16"/>
                <w:szCs w:val="16"/>
              </w:rPr>
            </w:pPr>
          </w:p>
        </w:tc>
        <w:tc>
          <w:tcPr>
            <w:tcW w:w="908" w:type="pct"/>
          </w:tcPr>
          <w:p w14:paraId="77598168" w14:textId="77777777" w:rsidR="0044458A" w:rsidRPr="000926B3" w:rsidRDefault="0044458A" w:rsidP="003D431F">
            <w:pPr>
              <w:jc w:val="center"/>
              <w:rPr>
                <w:b/>
                <w:bCs/>
                <w:color w:val="000000"/>
                <w:sz w:val="16"/>
                <w:szCs w:val="16"/>
              </w:rPr>
            </w:pPr>
          </w:p>
        </w:tc>
      </w:tr>
      <w:tr w:rsidR="0044458A" w:rsidRPr="000926B3" w14:paraId="5B44291D" w14:textId="3FC65AC8" w:rsidTr="003D4D66">
        <w:trPr>
          <w:trHeight w:val="499"/>
        </w:trPr>
        <w:tc>
          <w:tcPr>
            <w:tcW w:w="296" w:type="pct"/>
            <w:vAlign w:val="center"/>
            <w:hideMark/>
          </w:tcPr>
          <w:p w14:paraId="223355AC" w14:textId="77777777" w:rsidR="0044458A" w:rsidRPr="000926B3" w:rsidRDefault="0044458A" w:rsidP="003D431F">
            <w:pPr>
              <w:jc w:val="center"/>
              <w:rPr>
                <w:color w:val="000000"/>
                <w:sz w:val="16"/>
                <w:szCs w:val="16"/>
              </w:rPr>
            </w:pPr>
            <w:r w:rsidRPr="000926B3">
              <w:rPr>
                <w:color w:val="000000"/>
                <w:sz w:val="16"/>
                <w:szCs w:val="16"/>
              </w:rPr>
              <w:t>1.17</w:t>
            </w:r>
          </w:p>
        </w:tc>
        <w:tc>
          <w:tcPr>
            <w:tcW w:w="2511" w:type="pct"/>
            <w:vAlign w:val="center"/>
            <w:hideMark/>
          </w:tcPr>
          <w:p w14:paraId="266A68D3" w14:textId="77777777" w:rsidR="0044458A" w:rsidRPr="000926B3" w:rsidRDefault="0044458A" w:rsidP="003D431F">
            <w:pPr>
              <w:jc w:val="both"/>
              <w:rPr>
                <w:color w:val="000000"/>
                <w:sz w:val="16"/>
                <w:szCs w:val="16"/>
              </w:rPr>
            </w:pPr>
            <w:r w:rsidRPr="000926B3">
              <w:rPr>
                <w:color w:val="000000"/>
                <w:sz w:val="16"/>
                <w:szCs w:val="16"/>
              </w:rPr>
              <w:t xml:space="preserve">Inversor construido con </w:t>
            </w:r>
            <w:proofErr w:type="spellStart"/>
            <w:r w:rsidRPr="000926B3">
              <w:rPr>
                <w:color w:val="000000"/>
                <w:sz w:val="16"/>
                <w:szCs w:val="16"/>
              </w:rPr>
              <w:t>IGBT´s</w:t>
            </w:r>
            <w:proofErr w:type="spellEnd"/>
            <w:r w:rsidRPr="000926B3">
              <w:rPr>
                <w:color w:val="000000"/>
                <w:sz w:val="16"/>
                <w:szCs w:val="16"/>
              </w:rPr>
              <w:t xml:space="preserve"> </w:t>
            </w:r>
          </w:p>
        </w:tc>
        <w:tc>
          <w:tcPr>
            <w:tcW w:w="1285" w:type="pct"/>
          </w:tcPr>
          <w:p w14:paraId="467512D1" w14:textId="77777777" w:rsidR="0044458A" w:rsidRPr="000926B3" w:rsidRDefault="0044458A" w:rsidP="003D431F">
            <w:pPr>
              <w:jc w:val="both"/>
              <w:rPr>
                <w:color w:val="000000"/>
                <w:sz w:val="16"/>
                <w:szCs w:val="16"/>
              </w:rPr>
            </w:pPr>
          </w:p>
        </w:tc>
        <w:tc>
          <w:tcPr>
            <w:tcW w:w="908" w:type="pct"/>
          </w:tcPr>
          <w:p w14:paraId="379588FE" w14:textId="77777777" w:rsidR="0044458A" w:rsidRPr="000926B3" w:rsidRDefault="0044458A" w:rsidP="003D431F">
            <w:pPr>
              <w:jc w:val="both"/>
              <w:rPr>
                <w:color w:val="000000"/>
                <w:sz w:val="16"/>
                <w:szCs w:val="16"/>
              </w:rPr>
            </w:pPr>
          </w:p>
        </w:tc>
      </w:tr>
      <w:tr w:rsidR="0044458A" w:rsidRPr="000926B3" w14:paraId="7BBD2ECB" w14:textId="7EB5460C" w:rsidTr="003D4D66">
        <w:trPr>
          <w:trHeight w:val="499"/>
        </w:trPr>
        <w:tc>
          <w:tcPr>
            <w:tcW w:w="296" w:type="pct"/>
            <w:vAlign w:val="center"/>
            <w:hideMark/>
          </w:tcPr>
          <w:p w14:paraId="60EA1BCB" w14:textId="77777777" w:rsidR="0044458A" w:rsidRPr="000926B3" w:rsidRDefault="0044458A" w:rsidP="003D431F">
            <w:pPr>
              <w:jc w:val="center"/>
              <w:rPr>
                <w:color w:val="000000"/>
                <w:sz w:val="16"/>
                <w:szCs w:val="16"/>
              </w:rPr>
            </w:pPr>
            <w:r w:rsidRPr="000926B3">
              <w:rPr>
                <w:color w:val="000000"/>
                <w:sz w:val="16"/>
                <w:szCs w:val="16"/>
              </w:rPr>
              <w:t>1.18</w:t>
            </w:r>
          </w:p>
        </w:tc>
        <w:tc>
          <w:tcPr>
            <w:tcW w:w="2511" w:type="pct"/>
            <w:vAlign w:val="center"/>
            <w:hideMark/>
          </w:tcPr>
          <w:p w14:paraId="103927EB" w14:textId="77777777" w:rsidR="0044458A" w:rsidRPr="000926B3" w:rsidRDefault="0044458A" w:rsidP="003D431F">
            <w:pPr>
              <w:jc w:val="both"/>
              <w:rPr>
                <w:color w:val="000000"/>
                <w:sz w:val="16"/>
                <w:szCs w:val="16"/>
              </w:rPr>
            </w:pPr>
            <w:r w:rsidRPr="000926B3">
              <w:rPr>
                <w:color w:val="000000"/>
                <w:sz w:val="16"/>
                <w:szCs w:val="16"/>
              </w:rPr>
              <w:t xml:space="preserve">Tensión de salida: 208/120 </w:t>
            </w:r>
            <w:proofErr w:type="spellStart"/>
            <w:r w:rsidRPr="000926B3">
              <w:rPr>
                <w:color w:val="000000"/>
                <w:sz w:val="16"/>
                <w:szCs w:val="16"/>
              </w:rPr>
              <w:t>Vac</w:t>
            </w:r>
            <w:proofErr w:type="spellEnd"/>
            <w:r w:rsidRPr="000926B3">
              <w:rPr>
                <w:color w:val="000000"/>
                <w:sz w:val="16"/>
                <w:szCs w:val="16"/>
              </w:rPr>
              <w:t xml:space="preserve"> 3 fases, neutro y tierra</w:t>
            </w:r>
          </w:p>
        </w:tc>
        <w:tc>
          <w:tcPr>
            <w:tcW w:w="1285" w:type="pct"/>
          </w:tcPr>
          <w:p w14:paraId="38765EBC" w14:textId="77777777" w:rsidR="0044458A" w:rsidRPr="000926B3" w:rsidRDefault="0044458A" w:rsidP="003D431F">
            <w:pPr>
              <w:jc w:val="both"/>
              <w:rPr>
                <w:color w:val="000000"/>
                <w:sz w:val="16"/>
                <w:szCs w:val="16"/>
              </w:rPr>
            </w:pPr>
          </w:p>
        </w:tc>
        <w:tc>
          <w:tcPr>
            <w:tcW w:w="908" w:type="pct"/>
          </w:tcPr>
          <w:p w14:paraId="0B4D2908" w14:textId="77777777" w:rsidR="0044458A" w:rsidRPr="000926B3" w:rsidRDefault="0044458A" w:rsidP="003D431F">
            <w:pPr>
              <w:jc w:val="both"/>
              <w:rPr>
                <w:color w:val="000000"/>
                <w:sz w:val="16"/>
                <w:szCs w:val="16"/>
              </w:rPr>
            </w:pPr>
          </w:p>
        </w:tc>
      </w:tr>
      <w:tr w:rsidR="0044458A" w:rsidRPr="000926B3" w14:paraId="7212643A" w14:textId="2A2BD653" w:rsidTr="003D4D66">
        <w:trPr>
          <w:trHeight w:val="499"/>
        </w:trPr>
        <w:tc>
          <w:tcPr>
            <w:tcW w:w="296" w:type="pct"/>
            <w:vAlign w:val="center"/>
            <w:hideMark/>
          </w:tcPr>
          <w:p w14:paraId="23B92C71" w14:textId="77777777" w:rsidR="0044458A" w:rsidRPr="000926B3" w:rsidRDefault="0044458A" w:rsidP="003D431F">
            <w:pPr>
              <w:jc w:val="center"/>
              <w:rPr>
                <w:color w:val="000000"/>
                <w:sz w:val="16"/>
                <w:szCs w:val="16"/>
              </w:rPr>
            </w:pPr>
            <w:r w:rsidRPr="000926B3">
              <w:rPr>
                <w:color w:val="000000"/>
                <w:sz w:val="16"/>
                <w:szCs w:val="16"/>
              </w:rPr>
              <w:t>1.19</w:t>
            </w:r>
          </w:p>
        </w:tc>
        <w:tc>
          <w:tcPr>
            <w:tcW w:w="2511" w:type="pct"/>
            <w:vAlign w:val="center"/>
            <w:hideMark/>
          </w:tcPr>
          <w:p w14:paraId="11EAA6EC" w14:textId="77777777" w:rsidR="0044458A" w:rsidRPr="000926B3" w:rsidRDefault="0044458A" w:rsidP="003D431F">
            <w:pPr>
              <w:jc w:val="both"/>
              <w:rPr>
                <w:color w:val="000000"/>
                <w:sz w:val="16"/>
                <w:szCs w:val="16"/>
              </w:rPr>
            </w:pPr>
            <w:r w:rsidRPr="000926B3">
              <w:rPr>
                <w:color w:val="000000"/>
                <w:sz w:val="16"/>
                <w:szCs w:val="16"/>
              </w:rPr>
              <w:t>Regulación de Tensión de salida: +/-1%</w:t>
            </w:r>
          </w:p>
        </w:tc>
        <w:tc>
          <w:tcPr>
            <w:tcW w:w="1285" w:type="pct"/>
          </w:tcPr>
          <w:p w14:paraId="6AB7466F" w14:textId="77777777" w:rsidR="0044458A" w:rsidRPr="000926B3" w:rsidRDefault="0044458A" w:rsidP="003D431F">
            <w:pPr>
              <w:jc w:val="both"/>
              <w:rPr>
                <w:color w:val="000000"/>
                <w:sz w:val="16"/>
                <w:szCs w:val="16"/>
              </w:rPr>
            </w:pPr>
          </w:p>
        </w:tc>
        <w:tc>
          <w:tcPr>
            <w:tcW w:w="908" w:type="pct"/>
          </w:tcPr>
          <w:p w14:paraId="6EC9ED64" w14:textId="77777777" w:rsidR="0044458A" w:rsidRPr="000926B3" w:rsidRDefault="0044458A" w:rsidP="003D431F">
            <w:pPr>
              <w:jc w:val="both"/>
              <w:rPr>
                <w:color w:val="000000"/>
                <w:sz w:val="16"/>
                <w:szCs w:val="16"/>
              </w:rPr>
            </w:pPr>
          </w:p>
        </w:tc>
      </w:tr>
      <w:tr w:rsidR="0044458A" w:rsidRPr="000926B3" w14:paraId="4969251C" w14:textId="53A4FADB" w:rsidTr="003D4D66">
        <w:trPr>
          <w:trHeight w:val="499"/>
        </w:trPr>
        <w:tc>
          <w:tcPr>
            <w:tcW w:w="296" w:type="pct"/>
            <w:vAlign w:val="center"/>
            <w:hideMark/>
          </w:tcPr>
          <w:p w14:paraId="469C03A0" w14:textId="77777777" w:rsidR="0044458A" w:rsidRPr="000926B3" w:rsidRDefault="0044458A" w:rsidP="003D431F">
            <w:pPr>
              <w:jc w:val="center"/>
              <w:rPr>
                <w:color w:val="000000"/>
                <w:sz w:val="16"/>
                <w:szCs w:val="16"/>
              </w:rPr>
            </w:pPr>
            <w:r w:rsidRPr="000926B3">
              <w:rPr>
                <w:color w:val="000000"/>
                <w:sz w:val="16"/>
                <w:szCs w:val="16"/>
              </w:rPr>
              <w:t>1.2</w:t>
            </w:r>
          </w:p>
        </w:tc>
        <w:tc>
          <w:tcPr>
            <w:tcW w:w="2511" w:type="pct"/>
            <w:vAlign w:val="center"/>
            <w:hideMark/>
          </w:tcPr>
          <w:p w14:paraId="6A43E305" w14:textId="77777777" w:rsidR="0044458A" w:rsidRPr="000926B3" w:rsidRDefault="0044458A" w:rsidP="003D431F">
            <w:pPr>
              <w:jc w:val="both"/>
              <w:rPr>
                <w:color w:val="000000"/>
                <w:sz w:val="16"/>
                <w:szCs w:val="16"/>
              </w:rPr>
            </w:pPr>
            <w:r w:rsidRPr="000926B3">
              <w:rPr>
                <w:color w:val="000000"/>
                <w:sz w:val="16"/>
                <w:szCs w:val="16"/>
              </w:rPr>
              <w:t>Factor de potencia del equipo: 1; Potencia real = Potencia aparente</w:t>
            </w:r>
          </w:p>
        </w:tc>
        <w:tc>
          <w:tcPr>
            <w:tcW w:w="1285" w:type="pct"/>
          </w:tcPr>
          <w:p w14:paraId="2DC9D99D" w14:textId="77777777" w:rsidR="0044458A" w:rsidRPr="000926B3" w:rsidRDefault="0044458A" w:rsidP="003D431F">
            <w:pPr>
              <w:jc w:val="both"/>
              <w:rPr>
                <w:color w:val="000000"/>
                <w:sz w:val="16"/>
                <w:szCs w:val="16"/>
              </w:rPr>
            </w:pPr>
          </w:p>
        </w:tc>
        <w:tc>
          <w:tcPr>
            <w:tcW w:w="908" w:type="pct"/>
          </w:tcPr>
          <w:p w14:paraId="7B388231" w14:textId="77777777" w:rsidR="0044458A" w:rsidRPr="000926B3" w:rsidRDefault="0044458A" w:rsidP="003D431F">
            <w:pPr>
              <w:jc w:val="both"/>
              <w:rPr>
                <w:color w:val="000000"/>
                <w:sz w:val="16"/>
                <w:szCs w:val="16"/>
              </w:rPr>
            </w:pPr>
          </w:p>
        </w:tc>
      </w:tr>
      <w:tr w:rsidR="0044458A" w:rsidRPr="000926B3" w14:paraId="7917563C" w14:textId="41E77B73" w:rsidTr="003D4D66">
        <w:trPr>
          <w:trHeight w:val="499"/>
        </w:trPr>
        <w:tc>
          <w:tcPr>
            <w:tcW w:w="296" w:type="pct"/>
            <w:vAlign w:val="center"/>
            <w:hideMark/>
          </w:tcPr>
          <w:p w14:paraId="61C18B65" w14:textId="77777777" w:rsidR="0044458A" w:rsidRPr="000926B3" w:rsidRDefault="0044458A" w:rsidP="003D431F">
            <w:pPr>
              <w:jc w:val="center"/>
              <w:rPr>
                <w:color w:val="000000"/>
                <w:sz w:val="16"/>
                <w:szCs w:val="16"/>
              </w:rPr>
            </w:pPr>
            <w:r w:rsidRPr="000926B3">
              <w:rPr>
                <w:color w:val="000000"/>
                <w:sz w:val="16"/>
                <w:szCs w:val="16"/>
              </w:rPr>
              <w:t>1.21</w:t>
            </w:r>
          </w:p>
        </w:tc>
        <w:tc>
          <w:tcPr>
            <w:tcW w:w="2511" w:type="pct"/>
            <w:vAlign w:val="center"/>
            <w:hideMark/>
          </w:tcPr>
          <w:p w14:paraId="590D94EE" w14:textId="77777777" w:rsidR="0044458A" w:rsidRPr="000926B3" w:rsidRDefault="0044458A" w:rsidP="003D431F">
            <w:pPr>
              <w:jc w:val="both"/>
              <w:rPr>
                <w:color w:val="000000"/>
                <w:sz w:val="16"/>
                <w:szCs w:val="16"/>
              </w:rPr>
            </w:pPr>
            <w:r w:rsidRPr="000926B3">
              <w:rPr>
                <w:color w:val="000000"/>
                <w:sz w:val="16"/>
                <w:szCs w:val="16"/>
              </w:rPr>
              <w:t>Distorsión armónica total de Tensión de salida: Menor o igual a 5% para 100% de carga no lineal</w:t>
            </w:r>
          </w:p>
        </w:tc>
        <w:tc>
          <w:tcPr>
            <w:tcW w:w="1285" w:type="pct"/>
          </w:tcPr>
          <w:p w14:paraId="39F18B1B" w14:textId="77777777" w:rsidR="0044458A" w:rsidRPr="000926B3" w:rsidRDefault="0044458A" w:rsidP="003D431F">
            <w:pPr>
              <w:jc w:val="both"/>
              <w:rPr>
                <w:color w:val="000000"/>
                <w:sz w:val="16"/>
                <w:szCs w:val="16"/>
              </w:rPr>
            </w:pPr>
          </w:p>
        </w:tc>
        <w:tc>
          <w:tcPr>
            <w:tcW w:w="908" w:type="pct"/>
          </w:tcPr>
          <w:p w14:paraId="6877C91C" w14:textId="77777777" w:rsidR="0044458A" w:rsidRPr="000926B3" w:rsidRDefault="0044458A" w:rsidP="003D431F">
            <w:pPr>
              <w:jc w:val="both"/>
              <w:rPr>
                <w:color w:val="000000"/>
                <w:sz w:val="16"/>
                <w:szCs w:val="16"/>
              </w:rPr>
            </w:pPr>
          </w:p>
        </w:tc>
      </w:tr>
      <w:tr w:rsidR="0044458A" w:rsidRPr="000926B3" w14:paraId="7D0712D1" w14:textId="566B2B4F" w:rsidTr="003D4D66">
        <w:trPr>
          <w:trHeight w:val="499"/>
        </w:trPr>
        <w:tc>
          <w:tcPr>
            <w:tcW w:w="296" w:type="pct"/>
            <w:vAlign w:val="center"/>
            <w:hideMark/>
          </w:tcPr>
          <w:p w14:paraId="0F542B98" w14:textId="77777777" w:rsidR="0044458A" w:rsidRPr="000926B3" w:rsidRDefault="0044458A" w:rsidP="003D431F">
            <w:pPr>
              <w:jc w:val="center"/>
              <w:rPr>
                <w:color w:val="000000"/>
                <w:sz w:val="16"/>
                <w:szCs w:val="16"/>
              </w:rPr>
            </w:pPr>
            <w:r w:rsidRPr="000926B3">
              <w:rPr>
                <w:color w:val="000000"/>
                <w:sz w:val="16"/>
                <w:szCs w:val="16"/>
              </w:rPr>
              <w:t>1.22</w:t>
            </w:r>
          </w:p>
        </w:tc>
        <w:tc>
          <w:tcPr>
            <w:tcW w:w="2511" w:type="pct"/>
            <w:vAlign w:val="center"/>
            <w:hideMark/>
          </w:tcPr>
          <w:p w14:paraId="2B1919FF" w14:textId="77777777" w:rsidR="0044458A" w:rsidRPr="000926B3" w:rsidRDefault="0044458A" w:rsidP="003D431F">
            <w:pPr>
              <w:jc w:val="both"/>
              <w:rPr>
                <w:color w:val="000000"/>
                <w:sz w:val="16"/>
                <w:szCs w:val="16"/>
              </w:rPr>
            </w:pPr>
            <w:r w:rsidRPr="000926B3">
              <w:rPr>
                <w:color w:val="000000"/>
                <w:sz w:val="16"/>
                <w:szCs w:val="16"/>
              </w:rPr>
              <w:t xml:space="preserve">Capacidad de sobrecarga: 110%-125% durante 10 minutos, 125%-150% durante 60 segundos  </w:t>
            </w:r>
          </w:p>
        </w:tc>
        <w:tc>
          <w:tcPr>
            <w:tcW w:w="1285" w:type="pct"/>
          </w:tcPr>
          <w:p w14:paraId="7644ABBD" w14:textId="77777777" w:rsidR="0044458A" w:rsidRPr="000926B3" w:rsidRDefault="0044458A" w:rsidP="003D431F">
            <w:pPr>
              <w:jc w:val="both"/>
              <w:rPr>
                <w:color w:val="000000"/>
                <w:sz w:val="16"/>
                <w:szCs w:val="16"/>
              </w:rPr>
            </w:pPr>
          </w:p>
        </w:tc>
        <w:tc>
          <w:tcPr>
            <w:tcW w:w="908" w:type="pct"/>
          </w:tcPr>
          <w:p w14:paraId="6869645E" w14:textId="77777777" w:rsidR="0044458A" w:rsidRPr="000926B3" w:rsidRDefault="0044458A" w:rsidP="003D431F">
            <w:pPr>
              <w:jc w:val="both"/>
              <w:rPr>
                <w:color w:val="000000"/>
                <w:sz w:val="16"/>
                <w:szCs w:val="16"/>
              </w:rPr>
            </w:pPr>
          </w:p>
        </w:tc>
      </w:tr>
      <w:tr w:rsidR="0044458A" w:rsidRPr="000926B3" w14:paraId="42EF245D" w14:textId="2E3C4EDA" w:rsidTr="003D4D66">
        <w:trPr>
          <w:trHeight w:val="499"/>
        </w:trPr>
        <w:tc>
          <w:tcPr>
            <w:tcW w:w="296" w:type="pct"/>
            <w:vAlign w:val="center"/>
            <w:hideMark/>
          </w:tcPr>
          <w:p w14:paraId="1369CB33" w14:textId="77777777" w:rsidR="0044458A" w:rsidRPr="000926B3" w:rsidRDefault="0044458A" w:rsidP="003D431F">
            <w:pPr>
              <w:jc w:val="center"/>
              <w:rPr>
                <w:color w:val="000000"/>
                <w:sz w:val="16"/>
                <w:szCs w:val="16"/>
              </w:rPr>
            </w:pPr>
            <w:r w:rsidRPr="000926B3">
              <w:rPr>
                <w:color w:val="000000"/>
                <w:sz w:val="16"/>
                <w:szCs w:val="16"/>
              </w:rPr>
              <w:t>1.23</w:t>
            </w:r>
          </w:p>
        </w:tc>
        <w:tc>
          <w:tcPr>
            <w:tcW w:w="2511" w:type="pct"/>
            <w:vAlign w:val="center"/>
            <w:hideMark/>
          </w:tcPr>
          <w:p w14:paraId="5CA50CF6" w14:textId="77777777" w:rsidR="0044458A" w:rsidRPr="000926B3" w:rsidRDefault="0044458A" w:rsidP="003D431F">
            <w:pPr>
              <w:jc w:val="both"/>
              <w:rPr>
                <w:color w:val="000000"/>
                <w:sz w:val="16"/>
                <w:szCs w:val="16"/>
              </w:rPr>
            </w:pPr>
            <w:r w:rsidRPr="000926B3">
              <w:rPr>
                <w:color w:val="000000"/>
                <w:sz w:val="16"/>
                <w:szCs w:val="16"/>
              </w:rPr>
              <w:t xml:space="preserve">Frecuencia: 60 Hz ±0.25%  </w:t>
            </w:r>
          </w:p>
        </w:tc>
        <w:tc>
          <w:tcPr>
            <w:tcW w:w="1285" w:type="pct"/>
          </w:tcPr>
          <w:p w14:paraId="3AD17EA3" w14:textId="77777777" w:rsidR="0044458A" w:rsidRPr="000926B3" w:rsidRDefault="0044458A" w:rsidP="003D431F">
            <w:pPr>
              <w:jc w:val="both"/>
              <w:rPr>
                <w:color w:val="000000"/>
                <w:sz w:val="16"/>
                <w:szCs w:val="16"/>
              </w:rPr>
            </w:pPr>
          </w:p>
        </w:tc>
        <w:tc>
          <w:tcPr>
            <w:tcW w:w="908" w:type="pct"/>
          </w:tcPr>
          <w:p w14:paraId="5AA9DFD4" w14:textId="77777777" w:rsidR="0044458A" w:rsidRPr="000926B3" w:rsidRDefault="0044458A" w:rsidP="003D431F">
            <w:pPr>
              <w:jc w:val="both"/>
              <w:rPr>
                <w:color w:val="000000"/>
                <w:sz w:val="16"/>
                <w:szCs w:val="16"/>
              </w:rPr>
            </w:pPr>
          </w:p>
        </w:tc>
      </w:tr>
      <w:tr w:rsidR="0044458A" w:rsidRPr="000926B3" w14:paraId="2FCCC238" w14:textId="41FCB1AA" w:rsidTr="003D4D66">
        <w:trPr>
          <w:trHeight w:val="499"/>
        </w:trPr>
        <w:tc>
          <w:tcPr>
            <w:tcW w:w="296" w:type="pct"/>
            <w:vAlign w:val="center"/>
            <w:hideMark/>
          </w:tcPr>
          <w:p w14:paraId="6B52EC4F" w14:textId="77777777" w:rsidR="0044458A" w:rsidRPr="000926B3" w:rsidRDefault="0044458A" w:rsidP="003D431F">
            <w:pPr>
              <w:jc w:val="center"/>
              <w:rPr>
                <w:color w:val="000000"/>
                <w:sz w:val="16"/>
                <w:szCs w:val="16"/>
              </w:rPr>
            </w:pPr>
            <w:r w:rsidRPr="000926B3">
              <w:rPr>
                <w:color w:val="000000"/>
                <w:sz w:val="16"/>
                <w:szCs w:val="16"/>
              </w:rPr>
              <w:t>1.24</w:t>
            </w:r>
          </w:p>
        </w:tc>
        <w:tc>
          <w:tcPr>
            <w:tcW w:w="2511" w:type="pct"/>
            <w:vAlign w:val="center"/>
            <w:hideMark/>
          </w:tcPr>
          <w:p w14:paraId="67407B72" w14:textId="77777777" w:rsidR="0044458A" w:rsidRPr="000926B3" w:rsidRDefault="0044458A" w:rsidP="003D431F">
            <w:pPr>
              <w:jc w:val="both"/>
              <w:rPr>
                <w:color w:val="000000"/>
                <w:sz w:val="16"/>
                <w:szCs w:val="16"/>
              </w:rPr>
            </w:pPr>
            <w:r w:rsidRPr="000926B3">
              <w:rPr>
                <w:color w:val="000000"/>
                <w:sz w:val="16"/>
                <w:szCs w:val="16"/>
              </w:rPr>
              <w:t xml:space="preserve">Eficiencia de trabajo en modo normal: Mayor o igual al 95% </w:t>
            </w:r>
          </w:p>
        </w:tc>
        <w:tc>
          <w:tcPr>
            <w:tcW w:w="1285" w:type="pct"/>
          </w:tcPr>
          <w:p w14:paraId="5BCDB670" w14:textId="77777777" w:rsidR="0044458A" w:rsidRPr="000926B3" w:rsidRDefault="0044458A" w:rsidP="003D431F">
            <w:pPr>
              <w:jc w:val="both"/>
              <w:rPr>
                <w:color w:val="000000"/>
                <w:sz w:val="16"/>
                <w:szCs w:val="16"/>
              </w:rPr>
            </w:pPr>
          </w:p>
        </w:tc>
        <w:tc>
          <w:tcPr>
            <w:tcW w:w="908" w:type="pct"/>
          </w:tcPr>
          <w:p w14:paraId="1638A4F2" w14:textId="77777777" w:rsidR="0044458A" w:rsidRPr="000926B3" w:rsidRDefault="0044458A" w:rsidP="003D431F">
            <w:pPr>
              <w:jc w:val="both"/>
              <w:rPr>
                <w:color w:val="000000"/>
                <w:sz w:val="16"/>
                <w:szCs w:val="16"/>
              </w:rPr>
            </w:pPr>
          </w:p>
        </w:tc>
      </w:tr>
      <w:tr w:rsidR="0044458A" w:rsidRPr="000926B3" w14:paraId="4B787C32" w14:textId="161C97C1" w:rsidTr="003D4D66">
        <w:trPr>
          <w:trHeight w:val="499"/>
        </w:trPr>
        <w:tc>
          <w:tcPr>
            <w:tcW w:w="296" w:type="pct"/>
            <w:vAlign w:val="center"/>
            <w:hideMark/>
          </w:tcPr>
          <w:p w14:paraId="5D43B735" w14:textId="77777777" w:rsidR="0044458A" w:rsidRPr="000926B3" w:rsidRDefault="0044458A" w:rsidP="003D431F">
            <w:pPr>
              <w:jc w:val="center"/>
              <w:rPr>
                <w:color w:val="000000"/>
                <w:sz w:val="16"/>
                <w:szCs w:val="16"/>
              </w:rPr>
            </w:pPr>
            <w:r w:rsidRPr="000926B3">
              <w:rPr>
                <w:color w:val="000000"/>
                <w:sz w:val="16"/>
                <w:szCs w:val="16"/>
              </w:rPr>
              <w:t>1.25</w:t>
            </w:r>
          </w:p>
        </w:tc>
        <w:tc>
          <w:tcPr>
            <w:tcW w:w="2511" w:type="pct"/>
            <w:vAlign w:val="center"/>
            <w:hideMark/>
          </w:tcPr>
          <w:p w14:paraId="09D8566E" w14:textId="77777777" w:rsidR="0044458A" w:rsidRPr="000926B3" w:rsidRDefault="0044458A" w:rsidP="003D431F">
            <w:pPr>
              <w:jc w:val="both"/>
              <w:rPr>
                <w:color w:val="000000"/>
                <w:sz w:val="16"/>
                <w:szCs w:val="16"/>
              </w:rPr>
            </w:pPr>
            <w:r w:rsidRPr="000926B3">
              <w:rPr>
                <w:color w:val="000000"/>
                <w:sz w:val="16"/>
                <w:szCs w:val="16"/>
              </w:rPr>
              <w:t xml:space="preserve">Eficiencia de trabajo en modo eco: Mayor o igual al 98% </w:t>
            </w:r>
          </w:p>
        </w:tc>
        <w:tc>
          <w:tcPr>
            <w:tcW w:w="1285" w:type="pct"/>
          </w:tcPr>
          <w:p w14:paraId="1862B1C3" w14:textId="77777777" w:rsidR="0044458A" w:rsidRPr="000926B3" w:rsidRDefault="0044458A" w:rsidP="003D431F">
            <w:pPr>
              <w:jc w:val="both"/>
              <w:rPr>
                <w:color w:val="000000"/>
                <w:sz w:val="16"/>
                <w:szCs w:val="16"/>
              </w:rPr>
            </w:pPr>
          </w:p>
        </w:tc>
        <w:tc>
          <w:tcPr>
            <w:tcW w:w="908" w:type="pct"/>
          </w:tcPr>
          <w:p w14:paraId="61F697A9" w14:textId="77777777" w:rsidR="0044458A" w:rsidRPr="000926B3" w:rsidRDefault="0044458A" w:rsidP="003D431F">
            <w:pPr>
              <w:jc w:val="both"/>
              <w:rPr>
                <w:color w:val="000000"/>
                <w:sz w:val="16"/>
                <w:szCs w:val="16"/>
              </w:rPr>
            </w:pPr>
          </w:p>
        </w:tc>
      </w:tr>
      <w:tr w:rsidR="0044458A" w:rsidRPr="000926B3" w14:paraId="32EDA646" w14:textId="4C251259" w:rsidTr="003D4D66">
        <w:trPr>
          <w:trHeight w:val="254"/>
        </w:trPr>
        <w:tc>
          <w:tcPr>
            <w:tcW w:w="2808" w:type="pct"/>
            <w:gridSpan w:val="2"/>
            <w:vAlign w:val="center"/>
            <w:hideMark/>
          </w:tcPr>
          <w:p w14:paraId="684179E1" w14:textId="77777777" w:rsidR="0044458A" w:rsidRPr="000926B3" w:rsidRDefault="0044458A" w:rsidP="003D431F">
            <w:pPr>
              <w:jc w:val="center"/>
              <w:rPr>
                <w:b/>
                <w:bCs/>
                <w:color w:val="000000"/>
                <w:sz w:val="16"/>
                <w:szCs w:val="16"/>
              </w:rPr>
            </w:pPr>
            <w:r w:rsidRPr="000926B3">
              <w:rPr>
                <w:b/>
                <w:bCs/>
                <w:color w:val="000000"/>
                <w:sz w:val="16"/>
                <w:szCs w:val="16"/>
              </w:rPr>
              <w:t>BATERÍAS</w:t>
            </w:r>
          </w:p>
        </w:tc>
        <w:tc>
          <w:tcPr>
            <w:tcW w:w="1285" w:type="pct"/>
          </w:tcPr>
          <w:p w14:paraId="448E1E33" w14:textId="77777777" w:rsidR="0044458A" w:rsidRPr="000926B3" w:rsidRDefault="0044458A" w:rsidP="003D431F">
            <w:pPr>
              <w:jc w:val="center"/>
              <w:rPr>
                <w:b/>
                <w:bCs/>
                <w:color w:val="000000"/>
                <w:sz w:val="16"/>
                <w:szCs w:val="16"/>
              </w:rPr>
            </w:pPr>
          </w:p>
        </w:tc>
        <w:tc>
          <w:tcPr>
            <w:tcW w:w="908" w:type="pct"/>
          </w:tcPr>
          <w:p w14:paraId="453DC602" w14:textId="77777777" w:rsidR="0044458A" w:rsidRPr="000926B3" w:rsidRDefault="0044458A" w:rsidP="003D431F">
            <w:pPr>
              <w:jc w:val="center"/>
              <w:rPr>
                <w:b/>
                <w:bCs/>
                <w:color w:val="000000"/>
                <w:sz w:val="16"/>
                <w:szCs w:val="16"/>
              </w:rPr>
            </w:pPr>
          </w:p>
        </w:tc>
      </w:tr>
      <w:tr w:rsidR="0044458A" w:rsidRPr="000926B3" w14:paraId="35090243" w14:textId="6DE22738" w:rsidTr="003D4D66">
        <w:trPr>
          <w:trHeight w:val="585"/>
        </w:trPr>
        <w:tc>
          <w:tcPr>
            <w:tcW w:w="296" w:type="pct"/>
            <w:vAlign w:val="center"/>
            <w:hideMark/>
          </w:tcPr>
          <w:p w14:paraId="621096BB" w14:textId="77777777" w:rsidR="0044458A" w:rsidRPr="000926B3" w:rsidRDefault="0044458A" w:rsidP="003D431F">
            <w:pPr>
              <w:jc w:val="center"/>
              <w:rPr>
                <w:color w:val="000000"/>
                <w:sz w:val="16"/>
                <w:szCs w:val="16"/>
              </w:rPr>
            </w:pPr>
            <w:r w:rsidRPr="000926B3">
              <w:rPr>
                <w:color w:val="000000"/>
                <w:sz w:val="16"/>
                <w:szCs w:val="16"/>
              </w:rPr>
              <w:t>1.26</w:t>
            </w:r>
          </w:p>
        </w:tc>
        <w:tc>
          <w:tcPr>
            <w:tcW w:w="2511" w:type="pct"/>
            <w:vAlign w:val="center"/>
            <w:hideMark/>
          </w:tcPr>
          <w:p w14:paraId="317372D4" w14:textId="77777777" w:rsidR="0044458A" w:rsidRPr="000926B3" w:rsidRDefault="0044458A" w:rsidP="003D431F">
            <w:pPr>
              <w:jc w:val="both"/>
              <w:rPr>
                <w:color w:val="000000"/>
                <w:sz w:val="16"/>
                <w:szCs w:val="16"/>
              </w:rPr>
            </w:pPr>
            <w:r w:rsidRPr="000926B3">
              <w:rPr>
                <w:color w:val="000000"/>
                <w:sz w:val="16"/>
                <w:szCs w:val="16"/>
              </w:rPr>
              <w:t>Tiempo de respaldo: 15 minutos a plena carga, con memoria de cálculo o enlace de web para verificarlo.</w:t>
            </w:r>
          </w:p>
        </w:tc>
        <w:tc>
          <w:tcPr>
            <w:tcW w:w="1285" w:type="pct"/>
          </w:tcPr>
          <w:p w14:paraId="1E9774D7" w14:textId="77777777" w:rsidR="0044458A" w:rsidRPr="000926B3" w:rsidRDefault="0044458A" w:rsidP="003D431F">
            <w:pPr>
              <w:jc w:val="both"/>
              <w:rPr>
                <w:color w:val="000000"/>
                <w:sz w:val="16"/>
                <w:szCs w:val="16"/>
              </w:rPr>
            </w:pPr>
          </w:p>
        </w:tc>
        <w:tc>
          <w:tcPr>
            <w:tcW w:w="908" w:type="pct"/>
          </w:tcPr>
          <w:p w14:paraId="18079026" w14:textId="77777777" w:rsidR="0044458A" w:rsidRPr="000926B3" w:rsidRDefault="0044458A" w:rsidP="003D431F">
            <w:pPr>
              <w:jc w:val="both"/>
              <w:rPr>
                <w:color w:val="000000"/>
                <w:sz w:val="16"/>
                <w:szCs w:val="16"/>
              </w:rPr>
            </w:pPr>
          </w:p>
        </w:tc>
      </w:tr>
      <w:tr w:rsidR="0044458A" w:rsidRPr="000926B3" w14:paraId="5C8AEE08" w14:textId="7531BE92" w:rsidTr="003D4D66">
        <w:trPr>
          <w:trHeight w:val="645"/>
        </w:trPr>
        <w:tc>
          <w:tcPr>
            <w:tcW w:w="296" w:type="pct"/>
            <w:vAlign w:val="center"/>
            <w:hideMark/>
          </w:tcPr>
          <w:p w14:paraId="35A8969D" w14:textId="77777777" w:rsidR="0044458A" w:rsidRPr="000926B3" w:rsidRDefault="0044458A" w:rsidP="003D431F">
            <w:pPr>
              <w:jc w:val="center"/>
              <w:rPr>
                <w:color w:val="000000"/>
                <w:sz w:val="16"/>
                <w:szCs w:val="16"/>
              </w:rPr>
            </w:pPr>
            <w:r w:rsidRPr="000926B3">
              <w:rPr>
                <w:color w:val="000000"/>
                <w:sz w:val="16"/>
                <w:szCs w:val="16"/>
              </w:rPr>
              <w:t>1.27</w:t>
            </w:r>
          </w:p>
        </w:tc>
        <w:tc>
          <w:tcPr>
            <w:tcW w:w="2511" w:type="pct"/>
            <w:vAlign w:val="center"/>
            <w:hideMark/>
          </w:tcPr>
          <w:p w14:paraId="1FA6C972" w14:textId="77777777" w:rsidR="0044458A" w:rsidRPr="000926B3" w:rsidRDefault="0044458A" w:rsidP="003D431F">
            <w:pPr>
              <w:jc w:val="both"/>
              <w:rPr>
                <w:color w:val="000000"/>
                <w:sz w:val="16"/>
                <w:szCs w:val="16"/>
              </w:rPr>
            </w:pPr>
            <w:r w:rsidRPr="000926B3">
              <w:rPr>
                <w:color w:val="000000"/>
                <w:sz w:val="16"/>
                <w:szCs w:val="16"/>
              </w:rPr>
              <w:t>Tipo de baterías Selladas Libres de mantenimiento tipo VRLA -Batería de ácido plomo con válvula regulada.</w:t>
            </w:r>
          </w:p>
        </w:tc>
        <w:tc>
          <w:tcPr>
            <w:tcW w:w="1285" w:type="pct"/>
          </w:tcPr>
          <w:p w14:paraId="07F88C64" w14:textId="77777777" w:rsidR="0044458A" w:rsidRPr="000926B3" w:rsidRDefault="0044458A" w:rsidP="003D431F">
            <w:pPr>
              <w:jc w:val="both"/>
              <w:rPr>
                <w:color w:val="000000"/>
                <w:sz w:val="16"/>
                <w:szCs w:val="16"/>
              </w:rPr>
            </w:pPr>
          </w:p>
        </w:tc>
        <w:tc>
          <w:tcPr>
            <w:tcW w:w="908" w:type="pct"/>
          </w:tcPr>
          <w:p w14:paraId="1068CCCC" w14:textId="77777777" w:rsidR="0044458A" w:rsidRPr="000926B3" w:rsidRDefault="0044458A" w:rsidP="003D431F">
            <w:pPr>
              <w:jc w:val="both"/>
              <w:rPr>
                <w:color w:val="000000"/>
                <w:sz w:val="16"/>
                <w:szCs w:val="16"/>
              </w:rPr>
            </w:pPr>
          </w:p>
        </w:tc>
      </w:tr>
      <w:tr w:rsidR="0044458A" w:rsidRPr="000926B3" w14:paraId="7F8BC809" w14:textId="1F855500" w:rsidTr="003D4D66">
        <w:trPr>
          <w:trHeight w:val="499"/>
        </w:trPr>
        <w:tc>
          <w:tcPr>
            <w:tcW w:w="296" w:type="pct"/>
            <w:vAlign w:val="center"/>
            <w:hideMark/>
          </w:tcPr>
          <w:p w14:paraId="58DA9E05" w14:textId="77777777" w:rsidR="0044458A" w:rsidRPr="000926B3" w:rsidRDefault="0044458A" w:rsidP="003D431F">
            <w:pPr>
              <w:jc w:val="center"/>
              <w:rPr>
                <w:color w:val="000000"/>
                <w:sz w:val="16"/>
                <w:szCs w:val="16"/>
              </w:rPr>
            </w:pPr>
            <w:r w:rsidRPr="000926B3">
              <w:rPr>
                <w:color w:val="000000"/>
                <w:sz w:val="16"/>
                <w:szCs w:val="16"/>
              </w:rPr>
              <w:t>1.28</w:t>
            </w:r>
          </w:p>
        </w:tc>
        <w:tc>
          <w:tcPr>
            <w:tcW w:w="2511" w:type="pct"/>
            <w:vAlign w:val="center"/>
            <w:hideMark/>
          </w:tcPr>
          <w:p w14:paraId="55ECFBFC" w14:textId="77777777" w:rsidR="0044458A" w:rsidRPr="000926B3" w:rsidRDefault="0044458A" w:rsidP="003D431F">
            <w:pPr>
              <w:jc w:val="both"/>
              <w:rPr>
                <w:color w:val="000000"/>
                <w:sz w:val="16"/>
                <w:szCs w:val="16"/>
              </w:rPr>
            </w:pPr>
            <w:r w:rsidRPr="000926B3">
              <w:rPr>
                <w:color w:val="000000"/>
                <w:sz w:val="16"/>
                <w:szCs w:val="16"/>
              </w:rPr>
              <w:t>Ubicación: En gabinete externo de baterías con protección incorporada</w:t>
            </w:r>
          </w:p>
        </w:tc>
        <w:tc>
          <w:tcPr>
            <w:tcW w:w="1285" w:type="pct"/>
          </w:tcPr>
          <w:p w14:paraId="43D904FA" w14:textId="77777777" w:rsidR="0044458A" w:rsidRPr="000926B3" w:rsidRDefault="0044458A" w:rsidP="003D431F">
            <w:pPr>
              <w:jc w:val="both"/>
              <w:rPr>
                <w:color w:val="000000"/>
                <w:sz w:val="16"/>
                <w:szCs w:val="16"/>
              </w:rPr>
            </w:pPr>
          </w:p>
        </w:tc>
        <w:tc>
          <w:tcPr>
            <w:tcW w:w="908" w:type="pct"/>
          </w:tcPr>
          <w:p w14:paraId="591A9EE4" w14:textId="77777777" w:rsidR="0044458A" w:rsidRPr="000926B3" w:rsidRDefault="0044458A" w:rsidP="003D431F">
            <w:pPr>
              <w:jc w:val="both"/>
              <w:rPr>
                <w:color w:val="000000"/>
                <w:sz w:val="16"/>
                <w:szCs w:val="16"/>
              </w:rPr>
            </w:pPr>
          </w:p>
        </w:tc>
      </w:tr>
      <w:tr w:rsidR="0044458A" w:rsidRPr="000926B3" w14:paraId="65E465C5" w14:textId="6D4E6C03" w:rsidTr="003D4D66">
        <w:trPr>
          <w:trHeight w:val="499"/>
        </w:trPr>
        <w:tc>
          <w:tcPr>
            <w:tcW w:w="296" w:type="pct"/>
            <w:vAlign w:val="center"/>
            <w:hideMark/>
          </w:tcPr>
          <w:p w14:paraId="30860B24" w14:textId="77777777" w:rsidR="0044458A" w:rsidRPr="000926B3" w:rsidRDefault="0044458A" w:rsidP="003D431F">
            <w:pPr>
              <w:jc w:val="center"/>
              <w:rPr>
                <w:color w:val="000000"/>
                <w:sz w:val="16"/>
                <w:szCs w:val="16"/>
              </w:rPr>
            </w:pPr>
            <w:r w:rsidRPr="000926B3">
              <w:rPr>
                <w:color w:val="000000"/>
                <w:sz w:val="16"/>
                <w:szCs w:val="16"/>
              </w:rPr>
              <w:t>1.29</w:t>
            </w:r>
          </w:p>
        </w:tc>
        <w:tc>
          <w:tcPr>
            <w:tcW w:w="2511" w:type="pct"/>
            <w:vAlign w:val="center"/>
            <w:hideMark/>
          </w:tcPr>
          <w:p w14:paraId="21661FF3" w14:textId="77777777" w:rsidR="0044458A" w:rsidRPr="000926B3" w:rsidRDefault="0044458A" w:rsidP="003D431F">
            <w:pPr>
              <w:jc w:val="both"/>
              <w:rPr>
                <w:color w:val="000000"/>
                <w:sz w:val="16"/>
                <w:szCs w:val="16"/>
              </w:rPr>
            </w:pPr>
            <w:r w:rsidRPr="000926B3">
              <w:rPr>
                <w:color w:val="000000"/>
                <w:sz w:val="16"/>
                <w:szCs w:val="16"/>
              </w:rPr>
              <w:t>Vida útil: Mayor o igual a 5 años</w:t>
            </w:r>
          </w:p>
        </w:tc>
        <w:tc>
          <w:tcPr>
            <w:tcW w:w="1285" w:type="pct"/>
          </w:tcPr>
          <w:p w14:paraId="6C9CE4F6" w14:textId="77777777" w:rsidR="0044458A" w:rsidRPr="000926B3" w:rsidRDefault="0044458A" w:rsidP="003D431F">
            <w:pPr>
              <w:jc w:val="both"/>
              <w:rPr>
                <w:color w:val="000000"/>
                <w:sz w:val="16"/>
                <w:szCs w:val="16"/>
              </w:rPr>
            </w:pPr>
          </w:p>
        </w:tc>
        <w:tc>
          <w:tcPr>
            <w:tcW w:w="908" w:type="pct"/>
          </w:tcPr>
          <w:p w14:paraId="7492B176" w14:textId="77777777" w:rsidR="0044458A" w:rsidRPr="000926B3" w:rsidRDefault="0044458A" w:rsidP="003D431F">
            <w:pPr>
              <w:jc w:val="both"/>
              <w:rPr>
                <w:color w:val="000000"/>
                <w:sz w:val="16"/>
                <w:szCs w:val="16"/>
              </w:rPr>
            </w:pPr>
          </w:p>
        </w:tc>
      </w:tr>
      <w:tr w:rsidR="0044458A" w:rsidRPr="000926B3" w14:paraId="6745E4F4" w14:textId="3AAEFE2B" w:rsidTr="003D4D66">
        <w:trPr>
          <w:trHeight w:val="499"/>
        </w:trPr>
        <w:tc>
          <w:tcPr>
            <w:tcW w:w="296" w:type="pct"/>
            <w:vAlign w:val="center"/>
            <w:hideMark/>
          </w:tcPr>
          <w:p w14:paraId="06213520" w14:textId="77777777" w:rsidR="0044458A" w:rsidRPr="000926B3" w:rsidRDefault="0044458A" w:rsidP="003D431F">
            <w:pPr>
              <w:jc w:val="center"/>
              <w:rPr>
                <w:color w:val="000000"/>
                <w:sz w:val="16"/>
                <w:szCs w:val="16"/>
              </w:rPr>
            </w:pPr>
            <w:r w:rsidRPr="000926B3">
              <w:rPr>
                <w:color w:val="000000"/>
                <w:sz w:val="16"/>
                <w:szCs w:val="16"/>
              </w:rPr>
              <w:t>1.3</w:t>
            </w:r>
          </w:p>
        </w:tc>
        <w:tc>
          <w:tcPr>
            <w:tcW w:w="2511" w:type="pct"/>
            <w:vAlign w:val="center"/>
            <w:hideMark/>
          </w:tcPr>
          <w:p w14:paraId="42FFB815" w14:textId="77777777" w:rsidR="0044458A" w:rsidRPr="000926B3" w:rsidRDefault="0044458A" w:rsidP="003D431F">
            <w:pPr>
              <w:jc w:val="both"/>
              <w:rPr>
                <w:color w:val="000000"/>
                <w:sz w:val="16"/>
                <w:szCs w:val="16"/>
              </w:rPr>
            </w:pPr>
            <w:r w:rsidRPr="000926B3">
              <w:rPr>
                <w:color w:val="000000"/>
                <w:sz w:val="16"/>
                <w:szCs w:val="16"/>
              </w:rPr>
              <w:t>Fecha de fabricación: Inferior a ocho (8) meses (certificación del fabricante o distribuidor autorizado)</w:t>
            </w:r>
          </w:p>
        </w:tc>
        <w:tc>
          <w:tcPr>
            <w:tcW w:w="1285" w:type="pct"/>
          </w:tcPr>
          <w:p w14:paraId="19D90811" w14:textId="77777777" w:rsidR="0044458A" w:rsidRPr="000926B3" w:rsidRDefault="0044458A" w:rsidP="003D431F">
            <w:pPr>
              <w:jc w:val="both"/>
              <w:rPr>
                <w:color w:val="000000"/>
                <w:sz w:val="16"/>
                <w:szCs w:val="16"/>
              </w:rPr>
            </w:pPr>
          </w:p>
        </w:tc>
        <w:tc>
          <w:tcPr>
            <w:tcW w:w="908" w:type="pct"/>
          </w:tcPr>
          <w:p w14:paraId="66598CAA" w14:textId="77777777" w:rsidR="0044458A" w:rsidRPr="000926B3" w:rsidRDefault="0044458A" w:rsidP="003D431F">
            <w:pPr>
              <w:jc w:val="both"/>
              <w:rPr>
                <w:color w:val="000000"/>
                <w:sz w:val="16"/>
                <w:szCs w:val="16"/>
              </w:rPr>
            </w:pPr>
          </w:p>
        </w:tc>
      </w:tr>
      <w:tr w:rsidR="0044458A" w:rsidRPr="000926B3" w14:paraId="74709584" w14:textId="147635D2" w:rsidTr="003D4D66">
        <w:trPr>
          <w:trHeight w:val="499"/>
        </w:trPr>
        <w:tc>
          <w:tcPr>
            <w:tcW w:w="296" w:type="pct"/>
            <w:vAlign w:val="center"/>
            <w:hideMark/>
          </w:tcPr>
          <w:p w14:paraId="7F6D50FC" w14:textId="77777777" w:rsidR="0044458A" w:rsidRPr="000926B3" w:rsidRDefault="0044458A" w:rsidP="003D431F">
            <w:pPr>
              <w:jc w:val="center"/>
              <w:rPr>
                <w:color w:val="000000"/>
                <w:sz w:val="16"/>
                <w:szCs w:val="16"/>
              </w:rPr>
            </w:pPr>
            <w:r w:rsidRPr="000926B3">
              <w:rPr>
                <w:color w:val="000000"/>
                <w:sz w:val="16"/>
                <w:szCs w:val="16"/>
              </w:rPr>
              <w:t>1.31</w:t>
            </w:r>
          </w:p>
        </w:tc>
        <w:tc>
          <w:tcPr>
            <w:tcW w:w="2511" w:type="pct"/>
            <w:vAlign w:val="center"/>
            <w:hideMark/>
          </w:tcPr>
          <w:p w14:paraId="1FC8C66A" w14:textId="77777777" w:rsidR="0044458A" w:rsidRPr="000926B3" w:rsidRDefault="0044458A" w:rsidP="003D431F">
            <w:pPr>
              <w:jc w:val="both"/>
              <w:rPr>
                <w:color w:val="000000"/>
                <w:sz w:val="16"/>
                <w:szCs w:val="16"/>
              </w:rPr>
            </w:pPr>
            <w:r w:rsidRPr="000926B3">
              <w:rPr>
                <w:color w:val="000000"/>
                <w:sz w:val="16"/>
                <w:szCs w:val="16"/>
              </w:rPr>
              <w:t>Baterías 12VDC-90A hora.</w:t>
            </w:r>
          </w:p>
        </w:tc>
        <w:tc>
          <w:tcPr>
            <w:tcW w:w="1285" w:type="pct"/>
          </w:tcPr>
          <w:p w14:paraId="319B205E" w14:textId="77777777" w:rsidR="0044458A" w:rsidRPr="000926B3" w:rsidRDefault="0044458A" w:rsidP="003D431F">
            <w:pPr>
              <w:jc w:val="both"/>
              <w:rPr>
                <w:color w:val="000000"/>
                <w:sz w:val="16"/>
                <w:szCs w:val="16"/>
              </w:rPr>
            </w:pPr>
          </w:p>
        </w:tc>
        <w:tc>
          <w:tcPr>
            <w:tcW w:w="908" w:type="pct"/>
          </w:tcPr>
          <w:p w14:paraId="15FB6786" w14:textId="77777777" w:rsidR="0044458A" w:rsidRPr="000926B3" w:rsidRDefault="0044458A" w:rsidP="003D431F">
            <w:pPr>
              <w:jc w:val="both"/>
              <w:rPr>
                <w:color w:val="000000"/>
                <w:sz w:val="16"/>
                <w:szCs w:val="16"/>
              </w:rPr>
            </w:pPr>
          </w:p>
        </w:tc>
      </w:tr>
      <w:tr w:rsidR="0044458A" w:rsidRPr="000926B3" w14:paraId="04FE0427" w14:textId="68BF35ED" w:rsidTr="003D4D66">
        <w:trPr>
          <w:trHeight w:val="234"/>
        </w:trPr>
        <w:tc>
          <w:tcPr>
            <w:tcW w:w="2808" w:type="pct"/>
            <w:gridSpan w:val="2"/>
            <w:vAlign w:val="center"/>
            <w:hideMark/>
          </w:tcPr>
          <w:p w14:paraId="1E24CDF5" w14:textId="77777777" w:rsidR="0044458A" w:rsidRPr="000926B3" w:rsidRDefault="0044458A" w:rsidP="003D431F">
            <w:pPr>
              <w:jc w:val="center"/>
              <w:rPr>
                <w:b/>
                <w:bCs/>
                <w:color w:val="000000"/>
                <w:sz w:val="16"/>
                <w:szCs w:val="16"/>
              </w:rPr>
            </w:pPr>
            <w:r w:rsidRPr="000926B3">
              <w:rPr>
                <w:b/>
                <w:bCs/>
                <w:color w:val="000000"/>
                <w:sz w:val="16"/>
                <w:szCs w:val="16"/>
              </w:rPr>
              <w:t>BYPASS</w:t>
            </w:r>
          </w:p>
        </w:tc>
        <w:tc>
          <w:tcPr>
            <w:tcW w:w="1285" w:type="pct"/>
          </w:tcPr>
          <w:p w14:paraId="4A1BAE86" w14:textId="77777777" w:rsidR="0044458A" w:rsidRPr="000926B3" w:rsidRDefault="0044458A" w:rsidP="003D431F">
            <w:pPr>
              <w:jc w:val="center"/>
              <w:rPr>
                <w:b/>
                <w:bCs/>
                <w:color w:val="000000"/>
                <w:sz w:val="16"/>
                <w:szCs w:val="16"/>
              </w:rPr>
            </w:pPr>
          </w:p>
        </w:tc>
        <w:tc>
          <w:tcPr>
            <w:tcW w:w="908" w:type="pct"/>
          </w:tcPr>
          <w:p w14:paraId="0A84B26C" w14:textId="77777777" w:rsidR="0044458A" w:rsidRPr="000926B3" w:rsidRDefault="0044458A" w:rsidP="003D431F">
            <w:pPr>
              <w:jc w:val="center"/>
              <w:rPr>
                <w:b/>
                <w:bCs/>
                <w:color w:val="000000"/>
                <w:sz w:val="16"/>
                <w:szCs w:val="16"/>
              </w:rPr>
            </w:pPr>
          </w:p>
        </w:tc>
      </w:tr>
      <w:tr w:rsidR="0044458A" w:rsidRPr="000926B3" w14:paraId="29345D69" w14:textId="1FBD8D3D" w:rsidTr="003D4D66">
        <w:trPr>
          <w:trHeight w:val="499"/>
        </w:trPr>
        <w:tc>
          <w:tcPr>
            <w:tcW w:w="296" w:type="pct"/>
            <w:vAlign w:val="center"/>
            <w:hideMark/>
          </w:tcPr>
          <w:p w14:paraId="1FF1FEF9" w14:textId="77777777" w:rsidR="0044458A" w:rsidRPr="000926B3" w:rsidRDefault="0044458A" w:rsidP="003D431F">
            <w:pPr>
              <w:jc w:val="center"/>
              <w:rPr>
                <w:color w:val="000000"/>
                <w:sz w:val="16"/>
                <w:szCs w:val="16"/>
              </w:rPr>
            </w:pPr>
            <w:r w:rsidRPr="000926B3">
              <w:rPr>
                <w:color w:val="000000"/>
                <w:sz w:val="16"/>
                <w:szCs w:val="16"/>
              </w:rPr>
              <w:t>1.32</w:t>
            </w:r>
          </w:p>
        </w:tc>
        <w:tc>
          <w:tcPr>
            <w:tcW w:w="2511" w:type="pct"/>
            <w:vAlign w:val="center"/>
            <w:hideMark/>
          </w:tcPr>
          <w:p w14:paraId="21CF4FC8" w14:textId="77777777" w:rsidR="0044458A" w:rsidRPr="000926B3" w:rsidRDefault="0044458A" w:rsidP="003D431F">
            <w:pPr>
              <w:jc w:val="both"/>
              <w:rPr>
                <w:color w:val="000000"/>
                <w:sz w:val="16"/>
                <w:szCs w:val="16"/>
              </w:rPr>
            </w:pPr>
            <w:r w:rsidRPr="000926B3">
              <w:rPr>
                <w:color w:val="000000"/>
                <w:sz w:val="16"/>
                <w:szCs w:val="16"/>
              </w:rPr>
              <w:t>Bypass estático interno de estado sólido y bypass de mantenimiento integrado o externo</w:t>
            </w:r>
          </w:p>
        </w:tc>
        <w:tc>
          <w:tcPr>
            <w:tcW w:w="1285" w:type="pct"/>
          </w:tcPr>
          <w:p w14:paraId="4D9C5175" w14:textId="77777777" w:rsidR="0044458A" w:rsidRPr="000926B3" w:rsidRDefault="0044458A" w:rsidP="003D431F">
            <w:pPr>
              <w:jc w:val="both"/>
              <w:rPr>
                <w:color w:val="000000"/>
                <w:sz w:val="16"/>
                <w:szCs w:val="16"/>
              </w:rPr>
            </w:pPr>
          </w:p>
        </w:tc>
        <w:tc>
          <w:tcPr>
            <w:tcW w:w="908" w:type="pct"/>
          </w:tcPr>
          <w:p w14:paraId="45E012E2" w14:textId="77777777" w:rsidR="0044458A" w:rsidRPr="000926B3" w:rsidRDefault="0044458A" w:rsidP="003D431F">
            <w:pPr>
              <w:jc w:val="both"/>
              <w:rPr>
                <w:color w:val="000000"/>
                <w:sz w:val="16"/>
                <w:szCs w:val="16"/>
              </w:rPr>
            </w:pPr>
          </w:p>
        </w:tc>
      </w:tr>
      <w:tr w:rsidR="0044458A" w:rsidRPr="000926B3" w14:paraId="43B0729A" w14:textId="40414B02" w:rsidTr="003D4D66">
        <w:trPr>
          <w:trHeight w:val="499"/>
        </w:trPr>
        <w:tc>
          <w:tcPr>
            <w:tcW w:w="296" w:type="pct"/>
            <w:vAlign w:val="center"/>
            <w:hideMark/>
          </w:tcPr>
          <w:p w14:paraId="58F04FFF" w14:textId="77777777" w:rsidR="0044458A" w:rsidRPr="000926B3" w:rsidRDefault="0044458A" w:rsidP="003D431F">
            <w:pPr>
              <w:jc w:val="center"/>
              <w:rPr>
                <w:color w:val="000000"/>
                <w:sz w:val="16"/>
                <w:szCs w:val="16"/>
              </w:rPr>
            </w:pPr>
            <w:r w:rsidRPr="000926B3">
              <w:rPr>
                <w:color w:val="000000"/>
                <w:sz w:val="16"/>
                <w:szCs w:val="16"/>
              </w:rPr>
              <w:t>1.33</w:t>
            </w:r>
          </w:p>
        </w:tc>
        <w:tc>
          <w:tcPr>
            <w:tcW w:w="2511" w:type="pct"/>
            <w:vAlign w:val="center"/>
            <w:hideMark/>
          </w:tcPr>
          <w:p w14:paraId="1639D516" w14:textId="77777777" w:rsidR="0044458A" w:rsidRPr="000926B3" w:rsidRDefault="0044458A" w:rsidP="003D431F">
            <w:pPr>
              <w:jc w:val="both"/>
              <w:rPr>
                <w:color w:val="000000"/>
                <w:sz w:val="16"/>
                <w:szCs w:val="16"/>
              </w:rPr>
            </w:pPr>
            <w:r w:rsidRPr="000926B3">
              <w:rPr>
                <w:color w:val="000000"/>
                <w:sz w:val="16"/>
                <w:szCs w:val="16"/>
              </w:rPr>
              <w:t>Posibilidad de ajuste de la ventana de sincronización con el bypass de entre +/-0.5 Hz y +/-3Hz</w:t>
            </w:r>
          </w:p>
        </w:tc>
        <w:tc>
          <w:tcPr>
            <w:tcW w:w="1285" w:type="pct"/>
          </w:tcPr>
          <w:p w14:paraId="3FFB8056" w14:textId="77777777" w:rsidR="0044458A" w:rsidRPr="000926B3" w:rsidRDefault="0044458A" w:rsidP="003D431F">
            <w:pPr>
              <w:jc w:val="both"/>
              <w:rPr>
                <w:color w:val="000000"/>
                <w:sz w:val="16"/>
                <w:szCs w:val="16"/>
              </w:rPr>
            </w:pPr>
          </w:p>
        </w:tc>
        <w:tc>
          <w:tcPr>
            <w:tcW w:w="908" w:type="pct"/>
          </w:tcPr>
          <w:p w14:paraId="23E75C94" w14:textId="77777777" w:rsidR="0044458A" w:rsidRPr="000926B3" w:rsidRDefault="0044458A" w:rsidP="003D431F">
            <w:pPr>
              <w:jc w:val="both"/>
              <w:rPr>
                <w:color w:val="000000"/>
                <w:sz w:val="16"/>
                <w:szCs w:val="16"/>
              </w:rPr>
            </w:pPr>
          </w:p>
        </w:tc>
      </w:tr>
      <w:tr w:rsidR="0044458A" w:rsidRPr="000926B3" w14:paraId="3508AF04" w14:textId="7DD74CDD" w:rsidTr="003D4D66">
        <w:trPr>
          <w:trHeight w:val="499"/>
        </w:trPr>
        <w:tc>
          <w:tcPr>
            <w:tcW w:w="296" w:type="pct"/>
            <w:vAlign w:val="center"/>
            <w:hideMark/>
          </w:tcPr>
          <w:p w14:paraId="63294DF8" w14:textId="77777777" w:rsidR="0044458A" w:rsidRPr="000926B3" w:rsidRDefault="0044458A" w:rsidP="003D431F">
            <w:pPr>
              <w:jc w:val="center"/>
              <w:rPr>
                <w:color w:val="000000"/>
                <w:sz w:val="16"/>
                <w:szCs w:val="16"/>
              </w:rPr>
            </w:pPr>
            <w:r w:rsidRPr="000926B3">
              <w:rPr>
                <w:color w:val="000000"/>
                <w:sz w:val="16"/>
                <w:szCs w:val="16"/>
              </w:rPr>
              <w:t>1.34</w:t>
            </w:r>
          </w:p>
        </w:tc>
        <w:tc>
          <w:tcPr>
            <w:tcW w:w="2511" w:type="pct"/>
            <w:vAlign w:val="center"/>
            <w:hideMark/>
          </w:tcPr>
          <w:p w14:paraId="42A0FCA2" w14:textId="77777777" w:rsidR="0044458A" w:rsidRPr="000926B3" w:rsidRDefault="0044458A" w:rsidP="003D431F">
            <w:pPr>
              <w:jc w:val="both"/>
              <w:rPr>
                <w:color w:val="000000"/>
                <w:sz w:val="16"/>
                <w:szCs w:val="16"/>
              </w:rPr>
            </w:pPr>
            <w:r w:rsidRPr="000926B3">
              <w:rPr>
                <w:color w:val="000000"/>
                <w:sz w:val="16"/>
                <w:szCs w:val="16"/>
              </w:rPr>
              <w:t xml:space="preserve">Bypass con operación automática: Transferencia y </w:t>
            </w:r>
            <w:proofErr w:type="spellStart"/>
            <w:r w:rsidRPr="000926B3">
              <w:rPr>
                <w:color w:val="000000"/>
                <w:sz w:val="16"/>
                <w:szCs w:val="16"/>
              </w:rPr>
              <w:t>retransferencia</w:t>
            </w:r>
            <w:proofErr w:type="spellEnd"/>
          </w:p>
        </w:tc>
        <w:tc>
          <w:tcPr>
            <w:tcW w:w="1285" w:type="pct"/>
          </w:tcPr>
          <w:p w14:paraId="3024439E" w14:textId="77777777" w:rsidR="0044458A" w:rsidRPr="000926B3" w:rsidRDefault="0044458A" w:rsidP="003D431F">
            <w:pPr>
              <w:jc w:val="both"/>
              <w:rPr>
                <w:color w:val="000000"/>
                <w:sz w:val="16"/>
                <w:szCs w:val="16"/>
              </w:rPr>
            </w:pPr>
          </w:p>
        </w:tc>
        <w:tc>
          <w:tcPr>
            <w:tcW w:w="908" w:type="pct"/>
          </w:tcPr>
          <w:p w14:paraId="47ACB5D7" w14:textId="77777777" w:rsidR="0044458A" w:rsidRPr="000926B3" w:rsidRDefault="0044458A" w:rsidP="003D431F">
            <w:pPr>
              <w:jc w:val="both"/>
              <w:rPr>
                <w:color w:val="000000"/>
                <w:sz w:val="16"/>
                <w:szCs w:val="16"/>
              </w:rPr>
            </w:pPr>
          </w:p>
        </w:tc>
      </w:tr>
      <w:tr w:rsidR="0044458A" w:rsidRPr="000926B3" w14:paraId="2E639958" w14:textId="47C8E72D" w:rsidTr="003D4D66">
        <w:trPr>
          <w:trHeight w:val="499"/>
        </w:trPr>
        <w:tc>
          <w:tcPr>
            <w:tcW w:w="296" w:type="pct"/>
            <w:vAlign w:val="center"/>
            <w:hideMark/>
          </w:tcPr>
          <w:p w14:paraId="292EEFF7" w14:textId="77777777" w:rsidR="0044458A" w:rsidRPr="000926B3" w:rsidRDefault="0044458A" w:rsidP="003D431F">
            <w:pPr>
              <w:jc w:val="center"/>
              <w:rPr>
                <w:color w:val="000000"/>
                <w:sz w:val="16"/>
                <w:szCs w:val="16"/>
              </w:rPr>
            </w:pPr>
            <w:r w:rsidRPr="000926B3">
              <w:rPr>
                <w:color w:val="000000"/>
                <w:sz w:val="16"/>
                <w:szCs w:val="16"/>
              </w:rPr>
              <w:t>1.35</w:t>
            </w:r>
          </w:p>
        </w:tc>
        <w:tc>
          <w:tcPr>
            <w:tcW w:w="2511" w:type="pct"/>
            <w:vAlign w:val="center"/>
            <w:hideMark/>
          </w:tcPr>
          <w:p w14:paraId="08B8A376" w14:textId="77777777" w:rsidR="0044458A" w:rsidRPr="000926B3" w:rsidRDefault="0044458A" w:rsidP="003D431F">
            <w:pPr>
              <w:jc w:val="both"/>
              <w:rPr>
                <w:color w:val="000000"/>
                <w:sz w:val="16"/>
                <w:szCs w:val="16"/>
              </w:rPr>
            </w:pPr>
            <w:r w:rsidRPr="000926B3">
              <w:rPr>
                <w:color w:val="000000"/>
                <w:sz w:val="16"/>
                <w:szCs w:val="16"/>
              </w:rPr>
              <w:t>Tiempo de transferencia menor a 1ms</w:t>
            </w:r>
          </w:p>
        </w:tc>
        <w:tc>
          <w:tcPr>
            <w:tcW w:w="1285" w:type="pct"/>
          </w:tcPr>
          <w:p w14:paraId="7265DB0E" w14:textId="77777777" w:rsidR="0044458A" w:rsidRPr="000926B3" w:rsidRDefault="0044458A" w:rsidP="003D431F">
            <w:pPr>
              <w:jc w:val="both"/>
              <w:rPr>
                <w:color w:val="000000"/>
                <w:sz w:val="16"/>
                <w:szCs w:val="16"/>
              </w:rPr>
            </w:pPr>
          </w:p>
        </w:tc>
        <w:tc>
          <w:tcPr>
            <w:tcW w:w="908" w:type="pct"/>
          </w:tcPr>
          <w:p w14:paraId="01597CAC" w14:textId="77777777" w:rsidR="0044458A" w:rsidRPr="000926B3" w:rsidRDefault="0044458A" w:rsidP="003D431F">
            <w:pPr>
              <w:jc w:val="both"/>
              <w:rPr>
                <w:color w:val="000000"/>
                <w:sz w:val="16"/>
                <w:szCs w:val="16"/>
              </w:rPr>
            </w:pPr>
          </w:p>
        </w:tc>
      </w:tr>
      <w:tr w:rsidR="0044458A" w:rsidRPr="000926B3" w14:paraId="6AE5EAF7" w14:textId="6110855C" w:rsidTr="003D4D66">
        <w:trPr>
          <w:trHeight w:val="351"/>
        </w:trPr>
        <w:tc>
          <w:tcPr>
            <w:tcW w:w="2808" w:type="pct"/>
            <w:gridSpan w:val="2"/>
            <w:vAlign w:val="center"/>
            <w:hideMark/>
          </w:tcPr>
          <w:p w14:paraId="3DFE96A4" w14:textId="77777777" w:rsidR="0044458A" w:rsidRPr="000926B3" w:rsidRDefault="0044458A" w:rsidP="003D431F">
            <w:pPr>
              <w:jc w:val="center"/>
              <w:rPr>
                <w:b/>
                <w:bCs/>
                <w:color w:val="000000"/>
                <w:sz w:val="16"/>
                <w:szCs w:val="16"/>
              </w:rPr>
            </w:pPr>
            <w:r w:rsidRPr="000926B3">
              <w:rPr>
                <w:b/>
                <w:bCs/>
                <w:color w:val="000000"/>
                <w:sz w:val="16"/>
                <w:szCs w:val="16"/>
              </w:rPr>
              <w:t>OTRAS CARACTERÍSTICAS</w:t>
            </w:r>
          </w:p>
        </w:tc>
        <w:tc>
          <w:tcPr>
            <w:tcW w:w="1285" w:type="pct"/>
          </w:tcPr>
          <w:p w14:paraId="132C1C16" w14:textId="77777777" w:rsidR="0044458A" w:rsidRPr="000926B3" w:rsidRDefault="0044458A" w:rsidP="003D431F">
            <w:pPr>
              <w:jc w:val="center"/>
              <w:rPr>
                <w:b/>
                <w:bCs/>
                <w:color w:val="000000"/>
                <w:sz w:val="16"/>
                <w:szCs w:val="16"/>
              </w:rPr>
            </w:pPr>
          </w:p>
        </w:tc>
        <w:tc>
          <w:tcPr>
            <w:tcW w:w="908" w:type="pct"/>
          </w:tcPr>
          <w:p w14:paraId="51D90113" w14:textId="77777777" w:rsidR="0044458A" w:rsidRPr="000926B3" w:rsidRDefault="0044458A" w:rsidP="003D431F">
            <w:pPr>
              <w:jc w:val="center"/>
              <w:rPr>
                <w:b/>
                <w:bCs/>
                <w:color w:val="000000"/>
                <w:sz w:val="16"/>
                <w:szCs w:val="16"/>
              </w:rPr>
            </w:pPr>
          </w:p>
        </w:tc>
      </w:tr>
      <w:tr w:rsidR="0044458A" w:rsidRPr="000926B3" w14:paraId="05FD8B7A" w14:textId="0D0B155D" w:rsidTr="003D4D66">
        <w:trPr>
          <w:trHeight w:val="499"/>
        </w:trPr>
        <w:tc>
          <w:tcPr>
            <w:tcW w:w="296" w:type="pct"/>
            <w:vAlign w:val="center"/>
            <w:hideMark/>
          </w:tcPr>
          <w:p w14:paraId="1173FA52" w14:textId="77777777" w:rsidR="0044458A" w:rsidRPr="000926B3" w:rsidRDefault="0044458A" w:rsidP="003D431F">
            <w:pPr>
              <w:jc w:val="center"/>
              <w:rPr>
                <w:color w:val="000000"/>
                <w:sz w:val="16"/>
                <w:szCs w:val="16"/>
              </w:rPr>
            </w:pPr>
            <w:r w:rsidRPr="000926B3">
              <w:rPr>
                <w:color w:val="000000"/>
                <w:sz w:val="16"/>
                <w:szCs w:val="16"/>
              </w:rPr>
              <w:t>1.36</w:t>
            </w:r>
          </w:p>
        </w:tc>
        <w:tc>
          <w:tcPr>
            <w:tcW w:w="2511" w:type="pct"/>
            <w:vAlign w:val="center"/>
            <w:hideMark/>
          </w:tcPr>
          <w:p w14:paraId="2956E78B" w14:textId="77777777" w:rsidR="0044458A" w:rsidRPr="000926B3" w:rsidRDefault="0044458A" w:rsidP="003D431F">
            <w:pPr>
              <w:jc w:val="both"/>
              <w:rPr>
                <w:color w:val="000000"/>
                <w:sz w:val="16"/>
                <w:szCs w:val="16"/>
              </w:rPr>
            </w:pPr>
            <w:r w:rsidRPr="000926B3">
              <w:rPr>
                <w:color w:val="000000"/>
                <w:sz w:val="16"/>
                <w:szCs w:val="16"/>
              </w:rPr>
              <w:t>Temperatura de Operación: 0-40°C</w:t>
            </w:r>
          </w:p>
        </w:tc>
        <w:tc>
          <w:tcPr>
            <w:tcW w:w="1285" w:type="pct"/>
          </w:tcPr>
          <w:p w14:paraId="539A7ACE" w14:textId="77777777" w:rsidR="0044458A" w:rsidRPr="000926B3" w:rsidRDefault="0044458A" w:rsidP="003D431F">
            <w:pPr>
              <w:jc w:val="both"/>
              <w:rPr>
                <w:color w:val="000000"/>
                <w:sz w:val="16"/>
                <w:szCs w:val="16"/>
              </w:rPr>
            </w:pPr>
          </w:p>
        </w:tc>
        <w:tc>
          <w:tcPr>
            <w:tcW w:w="908" w:type="pct"/>
          </w:tcPr>
          <w:p w14:paraId="7D3F53FE" w14:textId="77777777" w:rsidR="0044458A" w:rsidRPr="000926B3" w:rsidRDefault="0044458A" w:rsidP="003D431F">
            <w:pPr>
              <w:jc w:val="both"/>
              <w:rPr>
                <w:color w:val="000000"/>
                <w:sz w:val="16"/>
                <w:szCs w:val="16"/>
              </w:rPr>
            </w:pPr>
          </w:p>
        </w:tc>
      </w:tr>
      <w:tr w:rsidR="0044458A" w:rsidRPr="000926B3" w14:paraId="1BA874C5" w14:textId="018634DB" w:rsidTr="003D4D66">
        <w:trPr>
          <w:trHeight w:val="499"/>
        </w:trPr>
        <w:tc>
          <w:tcPr>
            <w:tcW w:w="296" w:type="pct"/>
            <w:vAlign w:val="center"/>
            <w:hideMark/>
          </w:tcPr>
          <w:p w14:paraId="6ADC81D6" w14:textId="77777777" w:rsidR="0044458A" w:rsidRPr="000926B3" w:rsidRDefault="0044458A" w:rsidP="003D431F">
            <w:pPr>
              <w:jc w:val="center"/>
              <w:rPr>
                <w:color w:val="000000"/>
                <w:sz w:val="16"/>
                <w:szCs w:val="16"/>
              </w:rPr>
            </w:pPr>
            <w:r w:rsidRPr="000926B3">
              <w:rPr>
                <w:color w:val="000000"/>
                <w:sz w:val="16"/>
                <w:szCs w:val="16"/>
              </w:rPr>
              <w:t>1.37</w:t>
            </w:r>
          </w:p>
        </w:tc>
        <w:tc>
          <w:tcPr>
            <w:tcW w:w="2511" w:type="pct"/>
            <w:vAlign w:val="center"/>
            <w:hideMark/>
          </w:tcPr>
          <w:p w14:paraId="286DE9A0" w14:textId="77777777" w:rsidR="0044458A" w:rsidRPr="000926B3" w:rsidRDefault="0044458A" w:rsidP="003D431F">
            <w:pPr>
              <w:jc w:val="both"/>
              <w:rPr>
                <w:color w:val="000000"/>
                <w:sz w:val="16"/>
                <w:szCs w:val="16"/>
              </w:rPr>
            </w:pPr>
            <w:r w:rsidRPr="000926B3">
              <w:rPr>
                <w:color w:val="000000"/>
                <w:sz w:val="16"/>
                <w:szCs w:val="16"/>
              </w:rPr>
              <w:t xml:space="preserve">Ruido Audible:&lt;70 </w:t>
            </w:r>
            <w:proofErr w:type="spellStart"/>
            <w:r w:rsidRPr="000926B3">
              <w:rPr>
                <w:color w:val="000000"/>
                <w:sz w:val="16"/>
                <w:szCs w:val="16"/>
              </w:rPr>
              <w:t>db</w:t>
            </w:r>
            <w:proofErr w:type="spellEnd"/>
            <w:r w:rsidRPr="000926B3">
              <w:rPr>
                <w:color w:val="000000"/>
                <w:sz w:val="16"/>
                <w:szCs w:val="16"/>
              </w:rPr>
              <w:t xml:space="preserve"> a 1 </w:t>
            </w:r>
            <w:proofErr w:type="spellStart"/>
            <w:r w:rsidRPr="000926B3">
              <w:rPr>
                <w:color w:val="000000"/>
                <w:sz w:val="16"/>
                <w:szCs w:val="16"/>
              </w:rPr>
              <w:t>mt</w:t>
            </w:r>
            <w:proofErr w:type="spellEnd"/>
            <w:r w:rsidRPr="000926B3">
              <w:rPr>
                <w:color w:val="000000"/>
                <w:sz w:val="16"/>
                <w:szCs w:val="16"/>
              </w:rPr>
              <w:t xml:space="preserve"> del equipo</w:t>
            </w:r>
          </w:p>
        </w:tc>
        <w:tc>
          <w:tcPr>
            <w:tcW w:w="1285" w:type="pct"/>
          </w:tcPr>
          <w:p w14:paraId="30802052" w14:textId="77777777" w:rsidR="0044458A" w:rsidRPr="000926B3" w:rsidRDefault="0044458A" w:rsidP="003D431F">
            <w:pPr>
              <w:jc w:val="both"/>
              <w:rPr>
                <w:color w:val="000000"/>
                <w:sz w:val="16"/>
                <w:szCs w:val="16"/>
              </w:rPr>
            </w:pPr>
          </w:p>
        </w:tc>
        <w:tc>
          <w:tcPr>
            <w:tcW w:w="908" w:type="pct"/>
          </w:tcPr>
          <w:p w14:paraId="14A67986" w14:textId="77777777" w:rsidR="0044458A" w:rsidRPr="000926B3" w:rsidRDefault="0044458A" w:rsidP="003D431F">
            <w:pPr>
              <w:jc w:val="both"/>
              <w:rPr>
                <w:color w:val="000000"/>
                <w:sz w:val="16"/>
                <w:szCs w:val="16"/>
              </w:rPr>
            </w:pPr>
          </w:p>
        </w:tc>
      </w:tr>
      <w:tr w:rsidR="0044458A" w:rsidRPr="000926B3" w14:paraId="0DDC0513" w14:textId="5190B37D" w:rsidTr="003D4D66">
        <w:trPr>
          <w:trHeight w:val="499"/>
        </w:trPr>
        <w:tc>
          <w:tcPr>
            <w:tcW w:w="296" w:type="pct"/>
            <w:vAlign w:val="center"/>
            <w:hideMark/>
          </w:tcPr>
          <w:p w14:paraId="289474A5" w14:textId="77777777" w:rsidR="0044458A" w:rsidRPr="000926B3" w:rsidRDefault="0044458A" w:rsidP="003D431F">
            <w:pPr>
              <w:jc w:val="center"/>
              <w:rPr>
                <w:color w:val="000000"/>
                <w:sz w:val="16"/>
                <w:szCs w:val="16"/>
              </w:rPr>
            </w:pPr>
            <w:r w:rsidRPr="000926B3">
              <w:rPr>
                <w:color w:val="000000"/>
                <w:sz w:val="16"/>
                <w:szCs w:val="16"/>
              </w:rPr>
              <w:lastRenderedPageBreak/>
              <w:t>1.38</w:t>
            </w:r>
          </w:p>
        </w:tc>
        <w:tc>
          <w:tcPr>
            <w:tcW w:w="2511" w:type="pct"/>
            <w:vAlign w:val="center"/>
            <w:hideMark/>
          </w:tcPr>
          <w:p w14:paraId="624BB7EE" w14:textId="77777777" w:rsidR="0044458A" w:rsidRPr="000926B3" w:rsidRDefault="0044458A" w:rsidP="003D431F">
            <w:pPr>
              <w:jc w:val="both"/>
              <w:rPr>
                <w:color w:val="000000"/>
                <w:sz w:val="16"/>
                <w:szCs w:val="16"/>
              </w:rPr>
            </w:pPr>
            <w:r w:rsidRPr="000926B3">
              <w:rPr>
                <w:color w:val="000000"/>
                <w:sz w:val="16"/>
                <w:szCs w:val="16"/>
              </w:rPr>
              <w:t>Humedad relativa: 0 a 95%</w:t>
            </w:r>
          </w:p>
        </w:tc>
        <w:tc>
          <w:tcPr>
            <w:tcW w:w="1285" w:type="pct"/>
          </w:tcPr>
          <w:p w14:paraId="36539B78" w14:textId="77777777" w:rsidR="0044458A" w:rsidRPr="000926B3" w:rsidRDefault="0044458A" w:rsidP="003D431F">
            <w:pPr>
              <w:jc w:val="both"/>
              <w:rPr>
                <w:color w:val="000000"/>
                <w:sz w:val="16"/>
                <w:szCs w:val="16"/>
              </w:rPr>
            </w:pPr>
          </w:p>
        </w:tc>
        <w:tc>
          <w:tcPr>
            <w:tcW w:w="908" w:type="pct"/>
          </w:tcPr>
          <w:p w14:paraId="3742B563" w14:textId="77777777" w:rsidR="0044458A" w:rsidRPr="000926B3" w:rsidRDefault="0044458A" w:rsidP="003D431F">
            <w:pPr>
              <w:jc w:val="both"/>
              <w:rPr>
                <w:color w:val="000000"/>
                <w:sz w:val="16"/>
                <w:szCs w:val="16"/>
              </w:rPr>
            </w:pPr>
          </w:p>
        </w:tc>
      </w:tr>
      <w:tr w:rsidR="0044458A" w:rsidRPr="000926B3" w14:paraId="01587FB9" w14:textId="15357993" w:rsidTr="003D4D66">
        <w:trPr>
          <w:trHeight w:val="499"/>
        </w:trPr>
        <w:tc>
          <w:tcPr>
            <w:tcW w:w="296" w:type="pct"/>
            <w:vAlign w:val="center"/>
            <w:hideMark/>
          </w:tcPr>
          <w:p w14:paraId="4CBB54B0" w14:textId="77777777" w:rsidR="0044458A" w:rsidRPr="000926B3" w:rsidRDefault="0044458A" w:rsidP="003D431F">
            <w:pPr>
              <w:jc w:val="center"/>
              <w:rPr>
                <w:color w:val="000000"/>
                <w:sz w:val="16"/>
                <w:szCs w:val="16"/>
              </w:rPr>
            </w:pPr>
            <w:r w:rsidRPr="000926B3">
              <w:rPr>
                <w:color w:val="000000"/>
                <w:sz w:val="16"/>
                <w:szCs w:val="16"/>
              </w:rPr>
              <w:t>1.39</w:t>
            </w:r>
          </w:p>
        </w:tc>
        <w:tc>
          <w:tcPr>
            <w:tcW w:w="2511" w:type="pct"/>
            <w:vAlign w:val="center"/>
            <w:hideMark/>
          </w:tcPr>
          <w:p w14:paraId="49ACB2E9" w14:textId="77777777" w:rsidR="0044458A" w:rsidRPr="000926B3" w:rsidRDefault="0044458A" w:rsidP="003D431F">
            <w:pPr>
              <w:jc w:val="both"/>
              <w:rPr>
                <w:color w:val="000000"/>
                <w:sz w:val="16"/>
                <w:szCs w:val="16"/>
              </w:rPr>
            </w:pPr>
            <w:r w:rsidRPr="000926B3">
              <w:rPr>
                <w:color w:val="000000"/>
                <w:sz w:val="16"/>
                <w:szCs w:val="16"/>
              </w:rPr>
              <w:t>Peso (Indicar)</w:t>
            </w:r>
          </w:p>
        </w:tc>
        <w:tc>
          <w:tcPr>
            <w:tcW w:w="1285" w:type="pct"/>
          </w:tcPr>
          <w:p w14:paraId="0DB7F6DF" w14:textId="77777777" w:rsidR="0044458A" w:rsidRPr="000926B3" w:rsidRDefault="0044458A" w:rsidP="003D431F">
            <w:pPr>
              <w:jc w:val="both"/>
              <w:rPr>
                <w:color w:val="000000"/>
                <w:sz w:val="16"/>
                <w:szCs w:val="16"/>
              </w:rPr>
            </w:pPr>
          </w:p>
        </w:tc>
        <w:tc>
          <w:tcPr>
            <w:tcW w:w="908" w:type="pct"/>
          </w:tcPr>
          <w:p w14:paraId="3F85B161" w14:textId="77777777" w:rsidR="0044458A" w:rsidRPr="000926B3" w:rsidRDefault="0044458A" w:rsidP="003D431F">
            <w:pPr>
              <w:jc w:val="both"/>
              <w:rPr>
                <w:color w:val="000000"/>
                <w:sz w:val="16"/>
                <w:szCs w:val="16"/>
              </w:rPr>
            </w:pPr>
          </w:p>
        </w:tc>
      </w:tr>
      <w:tr w:rsidR="0044458A" w:rsidRPr="000926B3" w14:paraId="49FC5E1F" w14:textId="06F299D4" w:rsidTr="003D4D66">
        <w:trPr>
          <w:trHeight w:val="499"/>
        </w:trPr>
        <w:tc>
          <w:tcPr>
            <w:tcW w:w="296" w:type="pct"/>
            <w:vAlign w:val="center"/>
            <w:hideMark/>
          </w:tcPr>
          <w:p w14:paraId="3B287EF9" w14:textId="77777777" w:rsidR="0044458A" w:rsidRPr="000926B3" w:rsidRDefault="0044458A" w:rsidP="003D431F">
            <w:pPr>
              <w:jc w:val="center"/>
              <w:rPr>
                <w:color w:val="000000"/>
                <w:sz w:val="16"/>
                <w:szCs w:val="16"/>
              </w:rPr>
            </w:pPr>
            <w:r w:rsidRPr="000926B3">
              <w:rPr>
                <w:color w:val="000000"/>
                <w:sz w:val="16"/>
                <w:szCs w:val="16"/>
              </w:rPr>
              <w:t>1.4</w:t>
            </w:r>
          </w:p>
        </w:tc>
        <w:tc>
          <w:tcPr>
            <w:tcW w:w="2511" w:type="pct"/>
            <w:vAlign w:val="center"/>
            <w:hideMark/>
          </w:tcPr>
          <w:p w14:paraId="1B9BFB17" w14:textId="77777777" w:rsidR="0044458A" w:rsidRPr="000926B3" w:rsidRDefault="0044458A" w:rsidP="003D431F">
            <w:pPr>
              <w:jc w:val="both"/>
              <w:rPr>
                <w:color w:val="000000"/>
                <w:sz w:val="16"/>
                <w:szCs w:val="16"/>
              </w:rPr>
            </w:pPr>
            <w:r w:rsidRPr="000926B3">
              <w:rPr>
                <w:color w:val="000000"/>
                <w:sz w:val="16"/>
                <w:szCs w:val="16"/>
              </w:rPr>
              <w:t>Dimensiones (Indicar)</w:t>
            </w:r>
          </w:p>
        </w:tc>
        <w:tc>
          <w:tcPr>
            <w:tcW w:w="1285" w:type="pct"/>
          </w:tcPr>
          <w:p w14:paraId="7559A272" w14:textId="77777777" w:rsidR="0044458A" w:rsidRPr="000926B3" w:rsidRDefault="0044458A" w:rsidP="003D431F">
            <w:pPr>
              <w:jc w:val="both"/>
              <w:rPr>
                <w:color w:val="000000"/>
                <w:sz w:val="16"/>
                <w:szCs w:val="16"/>
              </w:rPr>
            </w:pPr>
          </w:p>
        </w:tc>
        <w:tc>
          <w:tcPr>
            <w:tcW w:w="908" w:type="pct"/>
          </w:tcPr>
          <w:p w14:paraId="24040759" w14:textId="77777777" w:rsidR="0044458A" w:rsidRPr="000926B3" w:rsidRDefault="0044458A" w:rsidP="003D431F">
            <w:pPr>
              <w:jc w:val="both"/>
              <w:rPr>
                <w:color w:val="000000"/>
                <w:sz w:val="16"/>
                <w:szCs w:val="16"/>
              </w:rPr>
            </w:pPr>
          </w:p>
        </w:tc>
      </w:tr>
      <w:tr w:rsidR="0044458A" w:rsidRPr="000926B3" w14:paraId="6AE724FA" w14:textId="499AB70D" w:rsidTr="003D4D66">
        <w:trPr>
          <w:trHeight w:val="499"/>
        </w:trPr>
        <w:tc>
          <w:tcPr>
            <w:tcW w:w="296" w:type="pct"/>
            <w:vAlign w:val="center"/>
            <w:hideMark/>
          </w:tcPr>
          <w:p w14:paraId="71B3B103" w14:textId="77777777" w:rsidR="0044458A" w:rsidRPr="000926B3" w:rsidRDefault="0044458A" w:rsidP="003D431F">
            <w:pPr>
              <w:jc w:val="center"/>
              <w:rPr>
                <w:color w:val="000000"/>
                <w:sz w:val="16"/>
                <w:szCs w:val="16"/>
              </w:rPr>
            </w:pPr>
            <w:r w:rsidRPr="000926B3">
              <w:rPr>
                <w:color w:val="000000"/>
                <w:sz w:val="16"/>
                <w:szCs w:val="16"/>
              </w:rPr>
              <w:t>1.41</w:t>
            </w:r>
          </w:p>
        </w:tc>
        <w:tc>
          <w:tcPr>
            <w:tcW w:w="2511" w:type="pct"/>
            <w:vAlign w:val="center"/>
            <w:hideMark/>
          </w:tcPr>
          <w:p w14:paraId="159AB38F" w14:textId="77777777" w:rsidR="0044458A" w:rsidRPr="000926B3" w:rsidRDefault="0044458A" w:rsidP="003D431F">
            <w:pPr>
              <w:jc w:val="both"/>
              <w:rPr>
                <w:color w:val="000000"/>
                <w:sz w:val="16"/>
                <w:szCs w:val="16"/>
              </w:rPr>
            </w:pPr>
            <w:r w:rsidRPr="000926B3">
              <w:rPr>
                <w:color w:val="000000"/>
                <w:sz w:val="16"/>
                <w:szCs w:val="16"/>
              </w:rPr>
              <w:t>Gabinetes metálicos compatibles con la UPS</w:t>
            </w:r>
          </w:p>
        </w:tc>
        <w:tc>
          <w:tcPr>
            <w:tcW w:w="1285" w:type="pct"/>
          </w:tcPr>
          <w:p w14:paraId="1B412587" w14:textId="77777777" w:rsidR="0044458A" w:rsidRPr="000926B3" w:rsidRDefault="0044458A" w:rsidP="003D431F">
            <w:pPr>
              <w:jc w:val="both"/>
              <w:rPr>
                <w:color w:val="000000"/>
                <w:sz w:val="16"/>
                <w:szCs w:val="16"/>
              </w:rPr>
            </w:pPr>
          </w:p>
        </w:tc>
        <w:tc>
          <w:tcPr>
            <w:tcW w:w="908" w:type="pct"/>
          </w:tcPr>
          <w:p w14:paraId="4F6D3FC5" w14:textId="77777777" w:rsidR="0044458A" w:rsidRPr="000926B3" w:rsidRDefault="0044458A" w:rsidP="003D431F">
            <w:pPr>
              <w:jc w:val="both"/>
              <w:rPr>
                <w:color w:val="000000"/>
                <w:sz w:val="16"/>
                <w:szCs w:val="16"/>
              </w:rPr>
            </w:pPr>
          </w:p>
        </w:tc>
      </w:tr>
      <w:tr w:rsidR="0044458A" w:rsidRPr="000926B3" w14:paraId="67D7BC7C" w14:textId="2D343E70" w:rsidTr="003D4D66">
        <w:trPr>
          <w:trHeight w:val="329"/>
        </w:trPr>
        <w:tc>
          <w:tcPr>
            <w:tcW w:w="2808" w:type="pct"/>
            <w:gridSpan w:val="2"/>
            <w:vAlign w:val="center"/>
            <w:hideMark/>
          </w:tcPr>
          <w:p w14:paraId="40827538" w14:textId="77777777" w:rsidR="0044458A" w:rsidRPr="000926B3" w:rsidRDefault="0044458A" w:rsidP="003D431F">
            <w:pPr>
              <w:jc w:val="center"/>
              <w:rPr>
                <w:b/>
                <w:bCs/>
                <w:color w:val="000000"/>
                <w:sz w:val="16"/>
                <w:szCs w:val="16"/>
              </w:rPr>
            </w:pPr>
            <w:r w:rsidRPr="000926B3">
              <w:rPr>
                <w:b/>
                <w:bCs/>
                <w:color w:val="000000"/>
                <w:sz w:val="16"/>
                <w:szCs w:val="16"/>
              </w:rPr>
              <w:t>MEDICIÓN Y MONITOREO</w:t>
            </w:r>
          </w:p>
        </w:tc>
        <w:tc>
          <w:tcPr>
            <w:tcW w:w="1285" w:type="pct"/>
          </w:tcPr>
          <w:p w14:paraId="7626BD5A" w14:textId="77777777" w:rsidR="0044458A" w:rsidRPr="000926B3" w:rsidRDefault="0044458A" w:rsidP="003D431F">
            <w:pPr>
              <w:jc w:val="center"/>
              <w:rPr>
                <w:b/>
                <w:bCs/>
                <w:color w:val="000000"/>
                <w:sz w:val="16"/>
                <w:szCs w:val="16"/>
              </w:rPr>
            </w:pPr>
          </w:p>
        </w:tc>
        <w:tc>
          <w:tcPr>
            <w:tcW w:w="908" w:type="pct"/>
          </w:tcPr>
          <w:p w14:paraId="484C084F" w14:textId="77777777" w:rsidR="0044458A" w:rsidRPr="000926B3" w:rsidRDefault="0044458A" w:rsidP="003D431F">
            <w:pPr>
              <w:jc w:val="center"/>
              <w:rPr>
                <w:b/>
                <w:bCs/>
                <w:color w:val="000000"/>
                <w:sz w:val="16"/>
                <w:szCs w:val="16"/>
              </w:rPr>
            </w:pPr>
          </w:p>
        </w:tc>
      </w:tr>
      <w:tr w:rsidR="0044458A" w:rsidRPr="000926B3" w14:paraId="3BC26838" w14:textId="27E78C54" w:rsidTr="003D4D66">
        <w:trPr>
          <w:trHeight w:val="870"/>
        </w:trPr>
        <w:tc>
          <w:tcPr>
            <w:tcW w:w="296" w:type="pct"/>
            <w:vAlign w:val="center"/>
            <w:hideMark/>
          </w:tcPr>
          <w:p w14:paraId="5A66C467" w14:textId="77777777" w:rsidR="0044458A" w:rsidRPr="000926B3" w:rsidRDefault="0044458A" w:rsidP="003D431F">
            <w:pPr>
              <w:jc w:val="center"/>
              <w:rPr>
                <w:color w:val="000000"/>
                <w:sz w:val="16"/>
                <w:szCs w:val="16"/>
              </w:rPr>
            </w:pPr>
            <w:r w:rsidRPr="000926B3">
              <w:rPr>
                <w:color w:val="000000"/>
                <w:sz w:val="16"/>
                <w:szCs w:val="16"/>
              </w:rPr>
              <w:t>1.42</w:t>
            </w:r>
          </w:p>
        </w:tc>
        <w:tc>
          <w:tcPr>
            <w:tcW w:w="2511" w:type="pct"/>
            <w:vAlign w:val="center"/>
            <w:hideMark/>
          </w:tcPr>
          <w:p w14:paraId="338977B7" w14:textId="77777777" w:rsidR="0044458A" w:rsidRPr="000926B3" w:rsidRDefault="0044458A" w:rsidP="003D431F">
            <w:pPr>
              <w:jc w:val="both"/>
              <w:rPr>
                <w:color w:val="000000"/>
                <w:sz w:val="16"/>
                <w:szCs w:val="16"/>
              </w:rPr>
            </w:pPr>
            <w:r w:rsidRPr="000926B3">
              <w:rPr>
                <w:color w:val="000000"/>
                <w:sz w:val="16"/>
                <w:szCs w:val="16"/>
              </w:rPr>
              <w:t xml:space="preserve">Debe incluir un panel de control controlado por microprocesador con un </w:t>
            </w:r>
            <w:proofErr w:type="spellStart"/>
            <w:r w:rsidRPr="000926B3">
              <w:rPr>
                <w:color w:val="000000"/>
                <w:sz w:val="16"/>
                <w:szCs w:val="16"/>
              </w:rPr>
              <w:t>display</w:t>
            </w:r>
            <w:proofErr w:type="spellEnd"/>
            <w:r w:rsidRPr="000926B3">
              <w:rPr>
                <w:color w:val="000000"/>
                <w:sz w:val="16"/>
                <w:szCs w:val="16"/>
              </w:rPr>
              <w:t xml:space="preserve"> LCD pantalla táctil mínimo de 9" a color, con diagrama mímico del equipo, indicación de parámetros de operación y acceso a los menús de operación del equipo.</w:t>
            </w:r>
          </w:p>
        </w:tc>
        <w:tc>
          <w:tcPr>
            <w:tcW w:w="1285" w:type="pct"/>
          </w:tcPr>
          <w:p w14:paraId="419A2C34" w14:textId="77777777" w:rsidR="0044458A" w:rsidRPr="000926B3" w:rsidRDefault="0044458A" w:rsidP="003D431F">
            <w:pPr>
              <w:jc w:val="both"/>
              <w:rPr>
                <w:color w:val="000000"/>
                <w:sz w:val="16"/>
                <w:szCs w:val="16"/>
              </w:rPr>
            </w:pPr>
          </w:p>
        </w:tc>
        <w:tc>
          <w:tcPr>
            <w:tcW w:w="908" w:type="pct"/>
          </w:tcPr>
          <w:p w14:paraId="78FF2CE2" w14:textId="77777777" w:rsidR="0044458A" w:rsidRPr="000926B3" w:rsidRDefault="0044458A" w:rsidP="003D431F">
            <w:pPr>
              <w:jc w:val="both"/>
              <w:rPr>
                <w:color w:val="000000"/>
                <w:sz w:val="16"/>
                <w:szCs w:val="16"/>
              </w:rPr>
            </w:pPr>
          </w:p>
        </w:tc>
      </w:tr>
      <w:tr w:rsidR="0044458A" w:rsidRPr="000926B3" w14:paraId="13BADE47" w14:textId="7069C70B" w:rsidTr="003D4D66">
        <w:trPr>
          <w:trHeight w:val="499"/>
        </w:trPr>
        <w:tc>
          <w:tcPr>
            <w:tcW w:w="296" w:type="pct"/>
            <w:vAlign w:val="center"/>
            <w:hideMark/>
          </w:tcPr>
          <w:p w14:paraId="2C2503C9" w14:textId="77777777" w:rsidR="0044458A" w:rsidRPr="000926B3" w:rsidRDefault="0044458A" w:rsidP="003D431F">
            <w:pPr>
              <w:jc w:val="center"/>
              <w:rPr>
                <w:color w:val="000000"/>
                <w:sz w:val="16"/>
                <w:szCs w:val="16"/>
              </w:rPr>
            </w:pPr>
            <w:r w:rsidRPr="000926B3">
              <w:rPr>
                <w:color w:val="000000"/>
                <w:sz w:val="16"/>
                <w:szCs w:val="16"/>
              </w:rPr>
              <w:t>1.43</w:t>
            </w:r>
          </w:p>
        </w:tc>
        <w:tc>
          <w:tcPr>
            <w:tcW w:w="2511" w:type="pct"/>
            <w:vAlign w:val="center"/>
            <w:hideMark/>
          </w:tcPr>
          <w:p w14:paraId="230F0EE3" w14:textId="77777777" w:rsidR="0044458A" w:rsidRPr="000926B3" w:rsidRDefault="0044458A" w:rsidP="003D431F">
            <w:pPr>
              <w:jc w:val="both"/>
              <w:rPr>
                <w:color w:val="000000"/>
                <w:sz w:val="16"/>
                <w:szCs w:val="16"/>
              </w:rPr>
            </w:pPr>
            <w:r w:rsidRPr="000926B3">
              <w:rPr>
                <w:color w:val="000000"/>
                <w:sz w:val="16"/>
                <w:szCs w:val="16"/>
              </w:rPr>
              <w:t>Debe incluir un diagrama mímico que indique el estatus del equipo</w:t>
            </w:r>
          </w:p>
        </w:tc>
        <w:tc>
          <w:tcPr>
            <w:tcW w:w="1285" w:type="pct"/>
          </w:tcPr>
          <w:p w14:paraId="2A131CE9" w14:textId="77777777" w:rsidR="0044458A" w:rsidRPr="000926B3" w:rsidRDefault="0044458A" w:rsidP="003D431F">
            <w:pPr>
              <w:jc w:val="both"/>
              <w:rPr>
                <w:color w:val="000000"/>
                <w:sz w:val="16"/>
                <w:szCs w:val="16"/>
              </w:rPr>
            </w:pPr>
          </w:p>
        </w:tc>
        <w:tc>
          <w:tcPr>
            <w:tcW w:w="908" w:type="pct"/>
          </w:tcPr>
          <w:p w14:paraId="2505F565" w14:textId="77777777" w:rsidR="0044458A" w:rsidRPr="000926B3" w:rsidRDefault="0044458A" w:rsidP="003D431F">
            <w:pPr>
              <w:jc w:val="both"/>
              <w:rPr>
                <w:color w:val="000000"/>
                <w:sz w:val="16"/>
                <w:szCs w:val="16"/>
              </w:rPr>
            </w:pPr>
          </w:p>
        </w:tc>
      </w:tr>
      <w:tr w:rsidR="0044458A" w:rsidRPr="000926B3" w14:paraId="0256D584" w14:textId="70A3FC07" w:rsidTr="003D4D66">
        <w:trPr>
          <w:trHeight w:val="499"/>
        </w:trPr>
        <w:tc>
          <w:tcPr>
            <w:tcW w:w="296" w:type="pct"/>
            <w:vAlign w:val="center"/>
            <w:hideMark/>
          </w:tcPr>
          <w:p w14:paraId="02EE0C09" w14:textId="77777777" w:rsidR="0044458A" w:rsidRPr="000926B3" w:rsidRDefault="0044458A" w:rsidP="003D431F">
            <w:pPr>
              <w:jc w:val="center"/>
              <w:rPr>
                <w:color w:val="000000"/>
                <w:sz w:val="16"/>
                <w:szCs w:val="16"/>
              </w:rPr>
            </w:pPr>
            <w:r w:rsidRPr="000926B3">
              <w:rPr>
                <w:color w:val="000000"/>
                <w:sz w:val="16"/>
                <w:szCs w:val="16"/>
              </w:rPr>
              <w:t>1.44</w:t>
            </w:r>
          </w:p>
        </w:tc>
        <w:tc>
          <w:tcPr>
            <w:tcW w:w="2511" w:type="pct"/>
            <w:vAlign w:val="center"/>
            <w:hideMark/>
          </w:tcPr>
          <w:p w14:paraId="01505844" w14:textId="77777777" w:rsidR="0044458A" w:rsidRPr="000926B3" w:rsidRDefault="0044458A" w:rsidP="003D431F">
            <w:pPr>
              <w:jc w:val="both"/>
              <w:rPr>
                <w:color w:val="000000"/>
                <w:sz w:val="16"/>
                <w:szCs w:val="16"/>
              </w:rPr>
            </w:pPr>
            <w:r w:rsidRPr="000926B3">
              <w:rPr>
                <w:color w:val="000000"/>
                <w:sz w:val="16"/>
                <w:szCs w:val="16"/>
              </w:rPr>
              <w:t>Debe incluir botón de apagado de emergencia</w:t>
            </w:r>
          </w:p>
        </w:tc>
        <w:tc>
          <w:tcPr>
            <w:tcW w:w="1285" w:type="pct"/>
          </w:tcPr>
          <w:p w14:paraId="17C09EF1" w14:textId="77777777" w:rsidR="0044458A" w:rsidRPr="000926B3" w:rsidRDefault="0044458A" w:rsidP="003D431F">
            <w:pPr>
              <w:jc w:val="both"/>
              <w:rPr>
                <w:color w:val="000000"/>
                <w:sz w:val="16"/>
                <w:szCs w:val="16"/>
              </w:rPr>
            </w:pPr>
          </w:p>
        </w:tc>
        <w:tc>
          <w:tcPr>
            <w:tcW w:w="908" w:type="pct"/>
          </w:tcPr>
          <w:p w14:paraId="5E089EAA" w14:textId="77777777" w:rsidR="0044458A" w:rsidRPr="000926B3" w:rsidRDefault="0044458A" w:rsidP="003D431F">
            <w:pPr>
              <w:jc w:val="both"/>
              <w:rPr>
                <w:color w:val="000000"/>
                <w:sz w:val="16"/>
                <w:szCs w:val="16"/>
              </w:rPr>
            </w:pPr>
          </w:p>
        </w:tc>
      </w:tr>
      <w:tr w:rsidR="0044458A" w:rsidRPr="000926B3" w14:paraId="70193521" w14:textId="0BBBBEFF" w:rsidTr="003D4D66">
        <w:trPr>
          <w:trHeight w:val="570"/>
        </w:trPr>
        <w:tc>
          <w:tcPr>
            <w:tcW w:w="296" w:type="pct"/>
            <w:vAlign w:val="center"/>
            <w:hideMark/>
          </w:tcPr>
          <w:p w14:paraId="5849E4E4" w14:textId="77777777" w:rsidR="0044458A" w:rsidRPr="000926B3" w:rsidRDefault="0044458A" w:rsidP="003D431F">
            <w:pPr>
              <w:jc w:val="center"/>
              <w:rPr>
                <w:color w:val="000000"/>
                <w:sz w:val="16"/>
                <w:szCs w:val="16"/>
              </w:rPr>
            </w:pPr>
            <w:r w:rsidRPr="000926B3">
              <w:rPr>
                <w:color w:val="000000"/>
                <w:sz w:val="16"/>
                <w:szCs w:val="16"/>
              </w:rPr>
              <w:t>1.45</w:t>
            </w:r>
          </w:p>
        </w:tc>
        <w:tc>
          <w:tcPr>
            <w:tcW w:w="2511" w:type="pct"/>
            <w:vAlign w:val="center"/>
            <w:hideMark/>
          </w:tcPr>
          <w:p w14:paraId="25DED189" w14:textId="77777777" w:rsidR="0044458A" w:rsidRPr="000926B3" w:rsidRDefault="0044458A" w:rsidP="003D431F">
            <w:pPr>
              <w:jc w:val="both"/>
              <w:rPr>
                <w:color w:val="000000"/>
                <w:sz w:val="16"/>
                <w:szCs w:val="16"/>
              </w:rPr>
            </w:pPr>
            <w:r w:rsidRPr="000926B3">
              <w:rPr>
                <w:color w:val="000000"/>
                <w:sz w:val="16"/>
                <w:szCs w:val="16"/>
              </w:rPr>
              <w:t>Debe incluir un sistema de almacenamiento de alarmas que permita almacenar mínimo los últimos 2000 eventos.</w:t>
            </w:r>
          </w:p>
        </w:tc>
        <w:tc>
          <w:tcPr>
            <w:tcW w:w="1285" w:type="pct"/>
          </w:tcPr>
          <w:p w14:paraId="79F95EF5" w14:textId="77777777" w:rsidR="0044458A" w:rsidRPr="000926B3" w:rsidRDefault="0044458A" w:rsidP="003D431F">
            <w:pPr>
              <w:jc w:val="both"/>
              <w:rPr>
                <w:color w:val="000000"/>
                <w:sz w:val="16"/>
                <w:szCs w:val="16"/>
              </w:rPr>
            </w:pPr>
          </w:p>
        </w:tc>
        <w:tc>
          <w:tcPr>
            <w:tcW w:w="908" w:type="pct"/>
          </w:tcPr>
          <w:p w14:paraId="3C9AEAF1" w14:textId="77777777" w:rsidR="0044458A" w:rsidRPr="000926B3" w:rsidRDefault="0044458A" w:rsidP="003D431F">
            <w:pPr>
              <w:jc w:val="both"/>
              <w:rPr>
                <w:color w:val="000000"/>
                <w:sz w:val="16"/>
                <w:szCs w:val="16"/>
              </w:rPr>
            </w:pPr>
          </w:p>
        </w:tc>
      </w:tr>
      <w:tr w:rsidR="0044458A" w:rsidRPr="000926B3" w14:paraId="0554DF74" w14:textId="1E340322" w:rsidTr="003D4D66">
        <w:trPr>
          <w:trHeight w:val="499"/>
        </w:trPr>
        <w:tc>
          <w:tcPr>
            <w:tcW w:w="296" w:type="pct"/>
            <w:vAlign w:val="center"/>
            <w:hideMark/>
          </w:tcPr>
          <w:p w14:paraId="12183451" w14:textId="77777777" w:rsidR="0044458A" w:rsidRPr="000926B3" w:rsidRDefault="0044458A" w:rsidP="003D431F">
            <w:pPr>
              <w:jc w:val="center"/>
              <w:rPr>
                <w:color w:val="000000"/>
                <w:sz w:val="16"/>
                <w:szCs w:val="16"/>
              </w:rPr>
            </w:pPr>
            <w:r w:rsidRPr="000926B3">
              <w:rPr>
                <w:color w:val="000000"/>
                <w:sz w:val="16"/>
                <w:szCs w:val="16"/>
              </w:rPr>
              <w:t>1.46</w:t>
            </w:r>
          </w:p>
        </w:tc>
        <w:tc>
          <w:tcPr>
            <w:tcW w:w="2511" w:type="pct"/>
            <w:vAlign w:val="center"/>
            <w:hideMark/>
          </w:tcPr>
          <w:p w14:paraId="459BCEAF" w14:textId="77777777" w:rsidR="0044458A" w:rsidRPr="000926B3" w:rsidRDefault="0044458A" w:rsidP="003D431F">
            <w:pPr>
              <w:jc w:val="both"/>
              <w:rPr>
                <w:color w:val="000000"/>
                <w:sz w:val="16"/>
                <w:szCs w:val="16"/>
              </w:rPr>
            </w:pPr>
            <w:r w:rsidRPr="000926B3">
              <w:rPr>
                <w:color w:val="000000"/>
                <w:sz w:val="16"/>
                <w:szCs w:val="16"/>
              </w:rPr>
              <w:t xml:space="preserve">Debe disponer de mínimo tres Slot para instalación de tarjetas de comunicación </w:t>
            </w:r>
          </w:p>
        </w:tc>
        <w:tc>
          <w:tcPr>
            <w:tcW w:w="1285" w:type="pct"/>
          </w:tcPr>
          <w:p w14:paraId="5F8A5FE6" w14:textId="77777777" w:rsidR="0044458A" w:rsidRPr="000926B3" w:rsidRDefault="0044458A" w:rsidP="003D431F">
            <w:pPr>
              <w:jc w:val="both"/>
              <w:rPr>
                <w:color w:val="000000"/>
                <w:sz w:val="16"/>
                <w:szCs w:val="16"/>
              </w:rPr>
            </w:pPr>
          </w:p>
        </w:tc>
        <w:tc>
          <w:tcPr>
            <w:tcW w:w="908" w:type="pct"/>
          </w:tcPr>
          <w:p w14:paraId="4C68F230" w14:textId="77777777" w:rsidR="0044458A" w:rsidRPr="000926B3" w:rsidRDefault="0044458A" w:rsidP="003D431F">
            <w:pPr>
              <w:jc w:val="both"/>
              <w:rPr>
                <w:color w:val="000000"/>
                <w:sz w:val="16"/>
                <w:szCs w:val="16"/>
              </w:rPr>
            </w:pPr>
          </w:p>
        </w:tc>
      </w:tr>
      <w:tr w:rsidR="0044458A" w:rsidRPr="000926B3" w14:paraId="6AE8EFB3" w14:textId="711FF62C" w:rsidTr="003D4D66">
        <w:trPr>
          <w:trHeight w:val="499"/>
        </w:trPr>
        <w:tc>
          <w:tcPr>
            <w:tcW w:w="296" w:type="pct"/>
            <w:vAlign w:val="center"/>
            <w:hideMark/>
          </w:tcPr>
          <w:p w14:paraId="240D0A62" w14:textId="77777777" w:rsidR="0044458A" w:rsidRPr="000926B3" w:rsidRDefault="0044458A" w:rsidP="003D431F">
            <w:pPr>
              <w:jc w:val="center"/>
              <w:rPr>
                <w:color w:val="000000"/>
                <w:sz w:val="16"/>
                <w:szCs w:val="16"/>
              </w:rPr>
            </w:pPr>
            <w:r w:rsidRPr="000926B3">
              <w:rPr>
                <w:color w:val="000000"/>
                <w:sz w:val="16"/>
                <w:szCs w:val="16"/>
              </w:rPr>
              <w:t>1.47</w:t>
            </w:r>
          </w:p>
        </w:tc>
        <w:tc>
          <w:tcPr>
            <w:tcW w:w="2511" w:type="pct"/>
            <w:vAlign w:val="center"/>
            <w:hideMark/>
          </w:tcPr>
          <w:p w14:paraId="23540FA5" w14:textId="77777777" w:rsidR="0044458A" w:rsidRPr="000926B3" w:rsidRDefault="0044458A" w:rsidP="003D431F">
            <w:pPr>
              <w:jc w:val="both"/>
              <w:rPr>
                <w:color w:val="000000"/>
                <w:sz w:val="16"/>
                <w:szCs w:val="16"/>
              </w:rPr>
            </w:pPr>
            <w:r w:rsidRPr="000926B3">
              <w:rPr>
                <w:color w:val="000000"/>
                <w:sz w:val="16"/>
                <w:szCs w:val="16"/>
              </w:rPr>
              <w:t>Debe incluir tarjeta de monitoreo remoto a través de protocolo SNMP V3 IPV6</w:t>
            </w:r>
          </w:p>
        </w:tc>
        <w:tc>
          <w:tcPr>
            <w:tcW w:w="1285" w:type="pct"/>
          </w:tcPr>
          <w:p w14:paraId="0E19F85E" w14:textId="77777777" w:rsidR="0044458A" w:rsidRPr="000926B3" w:rsidRDefault="0044458A" w:rsidP="003D431F">
            <w:pPr>
              <w:jc w:val="both"/>
              <w:rPr>
                <w:color w:val="000000"/>
                <w:sz w:val="16"/>
                <w:szCs w:val="16"/>
              </w:rPr>
            </w:pPr>
          </w:p>
        </w:tc>
        <w:tc>
          <w:tcPr>
            <w:tcW w:w="908" w:type="pct"/>
          </w:tcPr>
          <w:p w14:paraId="7233F4E9" w14:textId="77777777" w:rsidR="0044458A" w:rsidRPr="000926B3" w:rsidRDefault="0044458A" w:rsidP="003D431F">
            <w:pPr>
              <w:jc w:val="both"/>
              <w:rPr>
                <w:color w:val="000000"/>
                <w:sz w:val="16"/>
                <w:szCs w:val="16"/>
              </w:rPr>
            </w:pPr>
          </w:p>
        </w:tc>
      </w:tr>
      <w:tr w:rsidR="0044458A" w:rsidRPr="000926B3" w14:paraId="7913DECB" w14:textId="4E478375" w:rsidTr="003D4D66">
        <w:trPr>
          <w:trHeight w:val="499"/>
        </w:trPr>
        <w:tc>
          <w:tcPr>
            <w:tcW w:w="296" w:type="pct"/>
            <w:vAlign w:val="center"/>
            <w:hideMark/>
          </w:tcPr>
          <w:p w14:paraId="0540A02A" w14:textId="77777777" w:rsidR="0044458A" w:rsidRPr="000926B3" w:rsidRDefault="0044458A" w:rsidP="003D431F">
            <w:pPr>
              <w:jc w:val="center"/>
              <w:rPr>
                <w:color w:val="000000"/>
                <w:sz w:val="16"/>
                <w:szCs w:val="16"/>
              </w:rPr>
            </w:pPr>
            <w:r w:rsidRPr="000926B3">
              <w:rPr>
                <w:color w:val="000000"/>
                <w:sz w:val="16"/>
                <w:szCs w:val="16"/>
              </w:rPr>
              <w:t>1.48</w:t>
            </w:r>
          </w:p>
        </w:tc>
        <w:tc>
          <w:tcPr>
            <w:tcW w:w="2511" w:type="pct"/>
            <w:vAlign w:val="center"/>
            <w:hideMark/>
          </w:tcPr>
          <w:p w14:paraId="1B4D21BC" w14:textId="77777777" w:rsidR="0044458A" w:rsidRPr="000926B3" w:rsidRDefault="0044458A" w:rsidP="003D431F">
            <w:pPr>
              <w:jc w:val="both"/>
              <w:rPr>
                <w:color w:val="000000"/>
                <w:sz w:val="16"/>
                <w:szCs w:val="16"/>
              </w:rPr>
            </w:pPr>
            <w:r w:rsidRPr="000926B3">
              <w:rPr>
                <w:color w:val="000000"/>
                <w:sz w:val="16"/>
                <w:szCs w:val="16"/>
              </w:rPr>
              <w:t xml:space="preserve">Debe incluir tarjeta de monitoreo remoto a través de protocolo </w:t>
            </w:r>
            <w:proofErr w:type="spellStart"/>
            <w:r w:rsidRPr="000926B3">
              <w:rPr>
                <w:color w:val="000000"/>
                <w:sz w:val="16"/>
                <w:szCs w:val="16"/>
              </w:rPr>
              <w:t>Modbus</w:t>
            </w:r>
            <w:proofErr w:type="spellEnd"/>
            <w:r w:rsidRPr="000926B3">
              <w:rPr>
                <w:color w:val="000000"/>
                <w:sz w:val="16"/>
                <w:szCs w:val="16"/>
              </w:rPr>
              <w:t xml:space="preserve"> TCP</w:t>
            </w:r>
          </w:p>
        </w:tc>
        <w:tc>
          <w:tcPr>
            <w:tcW w:w="1285" w:type="pct"/>
          </w:tcPr>
          <w:p w14:paraId="34204993" w14:textId="77777777" w:rsidR="0044458A" w:rsidRPr="000926B3" w:rsidRDefault="0044458A" w:rsidP="003D431F">
            <w:pPr>
              <w:jc w:val="both"/>
              <w:rPr>
                <w:color w:val="000000"/>
                <w:sz w:val="16"/>
                <w:szCs w:val="16"/>
              </w:rPr>
            </w:pPr>
          </w:p>
        </w:tc>
        <w:tc>
          <w:tcPr>
            <w:tcW w:w="908" w:type="pct"/>
          </w:tcPr>
          <w:p w14:paraId="288B003D" w14:textId="77777777" w:rsidR="0044458A" w:rsidRPr="000926B3" w:rsidRDefault="0044458A" w:rsidP="003D431F">
            <w:pPr>
              <w:jc w:val="both"/>
              <w:rPr>
                <w:color w:val="000000"/>
                <w:sz w:val="16"/>
                <w:szCs w:val="16"/>
              </w:rPr>
            </w:pPr>
          </w:p>
        </w:tc>
      </w:tr>
      <w:tr w:rsidR="0044458A" w:rsidRPr="000926B3" w14:paraId="47923D75" w14:textId="7794EABD" w:rsidTr="003D4D66">
        <w:trPr>
          <w:trHeight w:val="304"/>
        </w:trPr>
        <w:tc>
          <w:tcPr>
            <w:tcW w:w="2808" w:type="pct"/>
            <w:gridSpan w:val="2"/>
            <w:vAlign w:val="center"/>
            <w:hideMark/>
          </w:tcPr>
          <w:p w14:paraId="0A57061D" w14:textId="77777777" w:rsidR="0044458A" w:rsidRPr="000926B3" w:rsidRDefault="0044458A" w:rsidP="003D431F">
            <w:pPr>
              <w:jc w:val="center"/>
              <w:rPr>
                <w:b/>
                <w:bCs/>
                <w:color w:val="000000"/>
                <w:sz w:val="16"/>
                <w:szCs w:val="16"/>
              </w:rPr>
            </w:pPr>
            <w:r w:rsidRPr="000926B3">
              <w:rPr>
                <w:b/>
                <w:bCs/>
                <w:color w:val="000000"/>
                <w:sz w:val="16"/>
                <w:szCs w:val="16"/>
              </w:rPr>
              <w:t>INDICACIONES MÍNIMAS EN EL DISPLAY LCD:</w:t>
            </w:r>
          </w:p>
        </w:tc>
        <w:tc>
          <w:tcPr>
            <w:tcW w:w="1285" w:type="pct"/>
          </w:tcPr>
          <w:p w14:paraId="5C49C282" w14:textId="77777777" w:rsidR="0044458A" w:rsidRPr="000926B3" w:rsidRDefault="0044458A" w:rsidP="003D431F">
            <w:pPr>
              <w:jc w:val="center"/>
              <w:rPr>
                <w:b/>
                <w:bCs/>
                <w:color w:val="000000"/>
                <w:sz w:val="16"/>
                <w:szCs w:val="16"/>
              </w:rPr>
            </w:pPr>
          </w:p>
        </w:tc>
        <w:tc>
          <w:tcPr>
            <w:tcW w:w="908" w:type="pct"/>
          </w:tcPr>
          <w:p w14:paraId="26FE58E9" w14:textId="77777777" w:rsidR="0044458A" w:rsidRPr="000926B3" w:rsidRDefault="0044458A" w:rsidP="003D431F">
            <w:pPr>
              <w:jc w:val="center"/>
              <w:rPr>
                <w:b/>
                <w:bCs/>
                <w:color w:val="000000"/>
                <w:sz w:val="16"/>
                <w:szCs w:val="16"/>
              </w:rPr>
            </w:pPr>
          </w:p>
        </w:tc>
      </w:tr>
      <w:tr w:rsidR="0044458A" w:rsidRPr="000926B3" w14:paraId="058A1EFD" w14:textId="06A5AD0D" w:rsidTr="003D4D66">
        <w:trPr>
          <w:trHeight w:val="499"/>
        </w:trPr>
        <w:tc>
          <w:tcPr>
            <w:tcW w:w="296" w:type="pct"/>
            <w:vAlign w:val="center"/>
            <w:hideMark/>
          </w:tcPr>
          <w:p w14:paraId="504C90D0" w14:textId="77777777" w:rsidR="0044458A" w:rsidRPr="000926B3" w:rsidRDefault="0044458A" w:rsidP="003D431F">
            <w:pPr>
              <w:jc w:val="center"/>
              <w:rPr>
                <w:color w:val="000000"/>
                <w:sz w:val="16"/>
                <w:szCs w:val="16"/>
              </w:rPr>
            </w:pPr>
            <w:r w:rsidRPr="000926B3">
              <w:rPr>
                <w:color w:val="000000"/>
                <w:sz w:val="16"/>
                <w:szCs w:val="16"/>
              </w:rPr>
              <w:t>1.49</w:t>
            </w:r>
          </w:p>
        </w:tc>
        <w:tc>
          <w:tcPr>
            <w:tcW w:w="2511" w:type="pct"/>
            <w:vAlign w:val="center"/>
            <w:hideMark/>
          </w:tcPr>
          <w:p w14:paraId="245C5734" w14:textId="77777777" w:rsidR="0044458A" w:rsidRPr="000926B3" w:rsidRDefault="0044458A" w:rsidP="003D431F">
            <w:pPr>
              <w:jc w:val="both"/>
              <w:rPr>
                <w:color w:val="000000"/>
                <w:sz w:val="16"/>
                <w:szCs w:val="16"/>
              </w:rPr>
            </w:pPr>
            <w:r w:rsidRPr="000926B3">
              <w:rPr>
                <w:color w:val="000000"/>
                <w:sz w:val="16"/>
                <w:szCs w:val="16"/>
              </w:rPr>
              <w:t>Tensiones de entrada y salida</w:t>
            </w:r>
          </w:p>
        </w:tc>
        <w:tc>
          <w:tcPr>
            <w:tcW w:w="1285" w:type="pct"/>
          </w:tcPr>
          <w:p w14:paraId="6B9DC4B0" w14:textId="77777777" w:rsidR="0044458A" w:rsidRPr="000926B3" w:rsidRDefault="0044458A" w:rsidP="003D431F">
            <w:pPr>
              <w:jc w:val="both"/>
              <w:rPr>
                <w:color w:val="000000"/>
                <w:sz w:val="16"/>
                <w:szCs w:val="16"/>
              </w:rPr>
            </w:pPr>
          </w:p>
        </w:tc>
        <w:tc>
          <w:tcPr>
            <w:tcW w:w="908" w:type="pct"/>
          </w:tcPr>
          <w:p w14:paraId="1CEC8D5D" w14:textId="77777777" w:rsidR="0044458A" w:rsidRPr="000926B3" w:rsidRDefault="0044458A" w:rsidP="003D431F">
            <w:pPr>
              <w:jc w:val="both"/>
              <w:rPr>
                <w:color w:val="000000"/>
                <w:sz w:val="16"/>
                <w:szCs w:val="16"/>
              </w:rPr>
            </w:pPr>
          </w:p>
        </w:tc>
      </w:tr>
      <w:tr w:rsidR="0044458A" w:rsidRPr="000926B3" w14:paraId="1D86A9A5" w14:textId="39F7E0C2" w:rsidTr="003D4D66">
        <w:trPr>
          <w:trHeight w:val="499"/>
        </w:trPr>
        <w:tc>
          <w:tcPr>
            <w:tcW w:w="296" w:type="pct"/>
            <w:vAlign w:val="center"/>
            <w:hideMark/>
          </w:tcPr>
          <w:p w14:paraId="1ED39320" w14:textId="77777777" w:rsidR="0044458A" w:rsidRPr="000926B3" w:rsidRDefault="0044458A" w:rsidP="003D431F">
            <w:pPr>
              <w:jc w:val="center"/>
              <w:rPr>
                <w:color w:val="000000"/>
                <w:sz w:val="16"/>
                <w:szCs w:val="16"/>
              </w:rPr>
            </w:pPr>
            <w:r w:rsidRPr="000926B3">
              <w:rPr>
                <w:color w:val="000000"/>
                <w:sz w:val="16"/>
                <w:szCs w:val="16"/>
              </w:rPr>
              <w:t>1.5</w:t>
            </w:r>
          </w:p>
        </w:tc>
        <w:tc>
          <w:tcPr>
            <w:tcW w:w="2511" w:type="pct"/>
            <w:vAlign w:val="center"/>
            <w:hideMark/>
          </w:tcPr>
          <w:p w14:paraId="35BFE37B" w14:textId="77777777" w:rsidR="0044458A" w:rsidRPr="000926B3" w:rsidRDefault="0044458A" w:rsidP="003D431F">
            <w:pPr>
              <w:jc w:val="both"/>
              <w:rPr>
                <w:color w:val="000000"/>
                <w:sz w:val="16"/>
                <w:szCs w:val="16"/>
              </w:rPr>
            </w:pPr>
            <w:r w:rsidRPr="000926B3">
              <w:rPr>
                <w:color w:val="000000"/>
                <w:sz w:val="16"/>
                <w:szCs w:val="16"/>
              </w:rPr>
              <w:t>Corriente de entrada y salida</w:t>
            </w:r>
          </w:p>
        </w:tc>
        <w:tc>
          <w:tcPr>
            <w:tcW w:w="1285" w:type="pct"/>
          </w:tcPr>
          <w:p w14:paraId="04920212" w14:textId="77777777" w:rsidR="0044458A" w:rsidRPr="000926B3" w:rsidRDefault="0044458A" w:rsidP="003D431F">
            <w:pPr>
              <w:jc w:val="both"/>
              <w:rPr>
                <w:color w:val="000000"/>
                <w:sz w:val="16"/>
                <w:szCs w:val="16"/>
              </w:rPr>
            </w:pPr>
          </w:p>
        </w:tc>
        <w:tc>
          <w:tcPr>
            <w:tcW w:w="908" w:type="pct"/>
          </w:tcPr>
          <w:p w14:paraId="75764040" w14:textId="77777777" w:rsidR="0044458A" w:rsidRPr="000926B3" w:rsidRDefault="0044458A" w:rsidP="003D431F">
            <w:pPr>
              <w:jc w:val="both"/>
              <w:rPr>
                <w:color w:val="000000"/>
                <w:sz w:val="16"/>
                <w:szCs w:val="16"/>
              </w:rPr>
            </w:pPr>
          </w:p>
        </w:tc>
      </w:tr>
      <w:tr w:rsidR="0044458A" w:rsidRPr="000926B3" w14:paraId="0FD62E03" w14:textId="548BC5EB" w:rsidTr="003D4D66">
        <w:trPr>
          <w:trHeight w:val="499"/>
        </w:trPr>
        <w:tc>
          <w:tcPr>
            <w:tcW w:w="296" w:type="pct"/>
            <w:vAlign w:val="center"/>
            <w:hideMark/>
          </w:tcPr>
          <w:p w14:paraId="5226EF1D" w14:textId="77777777" w:rsidR="0044458A" w:rsidRPr="000926B3" w:rsidRDefault="0044458A" w:rsidP="003D431F">
            <w:pPr>
              <w:jc w:val="center"/>
              <w:rPr>
                <w:color w:val="000000"/>
                <w:sz w:val="16"/>
                <w:szCs w:val="16"/>
              </w:rPr>
            </w:pPr>
            <w:r w:rsidRPr="000926B3">
              <w:rPr>
                <w:color w:val="000000"/>
                <w:sz w:val="16"/>
                <w:szCs w:val="16"/>
              </w:rPr>
              <w:t>1.51</w:t>
            </w:r>
          </w:p>
        </w:tc>
        <w:tc>
          <w:tcPr>
            <w:tcW w:w="2511" w:type="pct"/>
            <w:vAlign w:val="center"/>
            <w:hideMark/>
          </w:tcPr>
          <w:p w14:paraId="3AB01303" w14:textId="77777777" w:rsidR="0044458A" w:rsidRPr="000926B3" w:rsidRDefault="0044458A" w:rsidP="003D431F">
            <w:pPr>
              <w:jc w:val="both"/>
              <w:rPr>
                <w:color w:val="000000"/>
                <w:sz w:val="16"/>
                <w:szCs w:val="16"/>
              </w:rPr>
            </w:pPr>
            <w:r w:rsidRPr="000926B3">
              <w:rPr>
                <w:color w:val="000000"/>
                <w:sz w:val="16"/>
                <w:szCs w:val="16"/>
              </w:rPr>
              <w:t>Frecuencia de entrada y salida</w:t>
            </w:r>
          </w:p>
        </w:tc>
        <w:tc>
          <w:tcPr>
            <w:tcW w:w="1285" w:type="pct"/>
          </w:tcPr>
          <w:p w14:paraId="19F81ED7" w14:textId="77777777" w:rsidR="0044458A" w:rsidRPr="000926B3" w:rsidRDefault="0044458A" w:rsidP="003D431F">
            <w:pPr>
              <w:jc w:val="both"/>
              <w:rPr>
                <w:color w:val="000000"/>
                <w:sz w:val="16"/>
                <w:szCs w:val="16"/>
              </w:rPr>
            </w:pPr>
          </w:p>
        </w:tc>
        <w:tc>
          <w:tcPr>
            <w:tcW w:w="908" w:type="pct"/>
          </w:tcPr>
          <w:p w14:paraId="1134AD27" w14:textId="77777777" w:rsidR="0044458A" w:rsidRPr="000926B3" w:rsidRDefault="0044458A" w:rsidP="003D431F">
            <w:pPr>
              <w:jc w:val="both"/>
              <w:rPr>
                <w:color w:val="000000"/>
                <w:sz w:val="16"/>
                <w:szCs w:val="16"/>
              </w:rPr>
            </w:pPr>
          </w:p>
        </w:tc>
      </w:tr>
      <w:tr w:rsidR="0044458A" w:rsidRPr="000926B3" w14:paraId="6E8B6F3A" w14:textId="2CE37069" w:rsidTr="003D4D66">
        <w:trPr>
          <w:trHeight w:val="499"/>
        </w:trPr>
        <w:tc>
          <w:tcPr>
            <w:tcW w:w="296" w:type="pct"/>
            <w:vAlign w:val="center"/>
            <w:hideMark/>
          </w:tcPr>
          <w:p w14:paraId="26AFED5A" w14:textId="77777777" w:rsidR="0044458A" w:rsidRPr="000926B3" w:rsidRDefault="0044458A" w:rsidP="003D431F">
            <w:pPr>
              <w:jc w:val="center"/>
              <w:rPr>
                <w:color w:val="000000"/>
                <w:sz w:val="16"/>
                <w:szCs w:val="16"/>
              </w:rPr>
            </w:pPr>
            <w:r w:rsidRPr="000926B3">
              <w:rPr>
                <w:color w:val="000000"/>
                <w:sz w:val="16"/>
                <w:szCs w:val="16"/>
              </w:rPr>
              <w:t>1.52</w:t>
            </w:r>
          </w:p>
        </w:tc>
        <w:tc>
          <w:tcPr>
            <w:tcW w:w="2511" w:type="pct"/>
            <w:vAlign w:val="center"/>
            <w:hideMark/>
          </w:tcPr>
          <w:p w14:paraId="46315B61" w14:textId="77777777" w:rsidR="0044458A" w:rsidRPr="000926B3" w:rsidRDefault="0044458A" w:rsidP="003D431F">
            <w:pPr>
              <w:jc w:val="both"/>
              <w:rPr>
                <w:color w:val="000000"/>
                <w:sz w:val="16"/>
                <w:szCs w:val="16"/>
              </w:rPr>
            </w:pPr>
            <w:r w:rsidRPr="000926B3">
              <w:rPr>
                <w:color w:val="000000"/>
                <w:sz w:val="16"/>
                <w:szCs w:val="16"/>
              </w:rPr>
              <w:t>Potencia aparente de Salida (</w:t>
            </w:r>
            <w:proofErr w:type="spellStart"/>
            <w:r w:rsidRPr="000926B3">
              <w:rPr>
                <w:color w:val="000000"/>
                <w:sz w:val="16"/>
                <w:szCs w:val="16"/>
              </w:rPr>
              <w:t>kVA</w:t>
            </w:r>
            <w:proofErr w:type="spellEnd"/>
            <w:r w:rsidRPr="000926B3">
              <w:rPr>
                <w:color w:val="000000"/>
                <w:sz w:val="16"/>
                <w:szCs w:val="16"/>
              </w:rPr>
              <w:t>)</w:t>
            </w:r>
          </w:p>
        </w:tc>
        <w:tc>
          <w:tcPr>
            <w:tcW w:w="1285" w:type="pct"/>
          </w:tcPr>
          <w:p w14:paraId="1DCF9ED0" w14:textId="77777777" w:rsidR="0044458A" w:rsidRPr="000926B3" w:rsidRDefault="0044458A" w:rsidP="003D431F">
            <w:pPr>
              <w:jc w:val="both"/>
              <w:rPr>
                <w:color w:val="000000"/>
                <w:sz w:val="16"/>
                <w:szCs w:val="16"/>
              </w:rPr>
            </w:pPr>
          </w:p>
        </w:tc>
        <w:tc>
          <w:tcPr>
            <w:tcW w:w="908" w:type="pct"/>
          </w:tcPr>
          <w:p w14:paraId="2C5C2B50" w14:textId="77777777" w:rsidR="0044458A" w:rsidRPr="000926B3" w:rsidRDefault="0044458A" w:rsidP="003D431F">
            <w:pPr>
              <w:jc w:val="both"/>
              <w:rPr>
                <w:color w:val="000000"/>
                <w:sz w:val="16"/>
                <w:szCs w:val="16"/>
              </w:rPr>
            </w:pPr>
          </w:p>
        </w:tc>
      </w:tr>
      <w:tr w:rsidR="0044458A" w:rsidRPr="000926B3" w14:paraId="692E2E5C" w14:textId="66F65442" w:rsidTr="003D4D66">
        <w:trPr>
          <w:trHeight w:val="499"/>
        </w:trPr>
        <w:tc>
          <w:tcPr>
            <w:tcW w:w="296" w:type="pct"/>
            <w:vAlign w:val="center"/>
            <w:hideMark/>
          </w:tcPr>
          <w:p w14:paraId="7636FFD9" w14:textId="77777777" w:rsidR="0044458A" w:rsidRPr="000926B3" w:rsidRDefault="0044458A" w:rsidP="003D431F">
            <w:pPr>
              <w:jc w:val="center"/>
              <w:rPr>
                <w:color w:val="000000"/>
                <w:sz w:val="16"/>
                <w:szCs w:val="16"/>
              </w:rPr>
            </w:pPr>
            <w:r w:rsidRPr="000926B3">
              <w:rPr>
                <w:color w:val="000000"/>
                <w:sz w:val="16"/>
                <w:szCs w:val="16"/>
              </w:rPr>
              <w:t>1.53</w:t>
            </w:r>
          </w:p>
        </w:tc>
        <w:tc>
          <w:tcPr>
            <w:tcW w:w="2511" w:type="pct"/>
            <w:vAlign w:val="center"/>
            <w:hideMark/>
          </w:tcPr>
          <w:p w14:paraId="37022ABC" w14:textId="77777777" w:rsidR="0044458A" w:rsidRPr="000926B3" w:rsidRDefault="0044458A" w:rsidP="003D431F">
            <w:pPr>
              <w:jc w:val="both"/>
              <w:rPr>
                <w:color w:val="000000"/>
                <w:sz w:val="16"/>
                <w:szCs w:val="16"/>
              </w:rPr>
            </w:pPr>
            <w:r w:rsidRPr="000926B3">
              <w:rPr>
                <w:color w:val="000000"/>
                <w:sz w:val="16"/>
                <w:szCs w:val="16"/>
              </w:rPr>
              <w:t>Potencia activa de salida (kW)</w:t>
            </w:r>
          </w:p>
        </w:tc>
        <w:tc>
          <w:tcPr>
            <w:tcW w:w="1285" w:type="pct"/>
          </w:tcPr>
          <w:p w14:paraId="1361AD07" w14:textId="77777777" w:rsidR="0044458A" w:rsidRPr="000926B3" w:rsidRDefault="0044458A" w:rsidP="003D431F">
            <w:pPr>
              <w:jc w:val="both"/>
              <w:rPr>
                <w:color w:val="000000"/>
                <w:sz w:val="16"/>
                <w:szCs w:val="16"/>
              </w:rPr>
            </w:pPr>
          </w:p>
        </w:tc>
        <w:tc>
          <w:tcPr>
            <w:tcW w:w="908" w:type="pct"/>
          </w:tcPr>
          <w:p w14:paraId="130B4AA9" w14:textId="77777777" w:rsidR="0044458A" w:rsidRPr="000926B3" w:rsidRDefault="0044458A" w:rsidP="003D431F">
            <w:pPr>
              <w:jc w:val="both"/>
              <w:rPr>
                <w:color w:val="000000"/>
                <w:sz w:val="16"/>
                <w:szCs w:val="16"/>
              </w:rPr>
            </w:pPr>
          </w:p>
        </w:tc>
      </w:tr>
      <w:tr w:rsidR="0044458A" w:rsidRPr="000926B3" w14:paraId="36BD3688" w14:textId="333BF157" w:rsidTr="003D4D66">
        <w:trPr>
          <w:trHeight w:val="499"/>
        </w:trPr>
        <w:tc>
          <w:tcPr>
            <w:tcW w:w="296" w:type="pct"/>
            <w:vAlign w:val="center"/>
            <w:hideMark/>
          </w:tcPr>
          <w:p w14:paraId="2BB564E0" w14:textId="77777777" w:rsidR="0044458A" w:rsidRPr="000926B3" w:rsidRDefault="0044458A" w:rsidP="003D431F">
            <w:pPr>
              <w:jc w:val="center"/>
              <w:rPr>
                <w:color w:val="000000"/>
                <w:sz w:val="16"/>
                <w:szCs w:val="16"/>
              </w:rPr>
            </w:pPr>
            <w:r w:rsidRPr="000926B3">
              <w:rPr>
                <w:color w:val="000000"/>
                <w:sz w:val="16"/>
                <w:szCs w:val="16"/>
              </w:rPr>
              <w:t>1.54</w:t>
            </w:r>
          </w:p>
        </w:tc>
        <w:tc>
          <w:tcPr>
            <w:tcW w:w="2511" w:type="pct"/>
            <w:vAlign w:val="center"/>
            <w:hideMark/>
          </w:tcPr>
          <w:p w14:paraId="68EBBCF7" w14:textId="77777777" w:rsidR="0044458A" w:rsidRPr="000926B3" w:rsidRDefault="0044458A" w:rsidP="003D431F">
            <w:pPr>
              <w:jc w:val="both"/>
              <w:rPr>
                <w:color w:val="000000"/>
                <w:sz w:val="16"/>
                <w:szCs w:val="16"/>
              </w:rPr>
            </w:pPr>
            <w:r w:rsidRPr="000926B3">
              <w:rPr>
                <w:color w:val="000000"/>
                <w:sz w:val="16"/>
                <w:szCs w:val="16"/>
              </w:rPr>
              <w:t>Porcentaje de carga de salida</w:t>
            </w:r>
          </w:p>
        </w:tc>
        <w:tc>
          <w:tcPr>
            <w:tcW w:w="1285" w:type="pct"/>
          </w:tcPr>
          <w:p w14:paraId="5F697855" w14:textId="77777777" w:rsidR="0044458A" w:rsidRPr="000926B3" w:rsidRDefault="0044458A" w:rsidP="003D431F">
            <w:pPr>
              <w:jc w:val="both"/>
              <w:rPr>
                <w:color w:val="000000"/>
                <w:sz w:val="16"/>
                <w:szCs w:val="16"/>
              </w:rPr>
            </w:pPr>
          </w:p>
        </w:tc>
        <w:tc>
          <w:tcPr>
            <w:tcW w:w="908" w:type="pct"/>
          </w:tcPr>
          <w:p w14:paraId="1DA65612" w14:textId="77777777" w:rsidR="0044458A" w:rsidRPr="000926B3" w:rsidRDefault="0044458A" w:rsidP="003D431F">
            <w:pPr>
              <w:jc w:val="both"/>
              <w:rPr>
                <w:color w:val="000000"/>
                <w:sz w:val="16"/>
                <w:szCs w:val="16"/>
              </w:rPr>
            </w:pPr>
          </w:p>
        </w:tc>
      </w:tr>
      <w:tr w:rsidR="0044458A" w:rsidRPr="000926B3" w14:paraId="06414E89" w14:textId="1140C49D" w:rsidTr="003D4D66">
        <w:trPr>
          <w:trHeight w:val="499"/>
        </w:trPr>
        <w:tc>
          <w:tcPr>
            <w:tcW w:w="296" w:type="pct"/>
            <w:vAlign w:val="center"/>
            <w:hideMark/>
          </w:tcPr>
          <w:p w14:paraId="13E1E157" w14:textId="77777777" w:rsidR="0044458A" w:rsidRPr="000926B3" w:rsidRDefault="0044458A" w:rsidP="003D431F">
            <w:pPr>
              <w:jc w:val="center"/>
              <w:rPr>
                <w:color w:val="000000"/>
                <w:sz w:val="16"/>
                <w:szCs w:val="16"/>
              </w:rPr>
            </w:pPr>
            <w:r w:rsidRPr="000926B3">
              <w:rPr>
                <w:color w:val="000000"/>
                <w:sz w:val="16"/>
                <w:szCs w:val="16"/>
              </w:rPr>
              <w:t>1.55</w:t>
            </w:r>
          </w:p>
        </w:tc>
        <w:tc>
          <w:tcPr>
            <w:tcW w:w="2511" w:type="pct"/>
            <w:vAlign w:val="center"/>
            <w:hideMark/>
          </w:tcPr>
          <w:p w14:paraId="5B8E8997" w14:textId="77777777" w:rsidR="0044458A" w:rsidRPr="000926B3" w:rsidRDefault="0044458A" w:rsidP="003D431F">
            <w:pPr>
              <w:jc w:val="both"/>
              <w:rPr>
                <w:color w:val="000000"/>
                <w:sz w:val="16"/>
                <w:szCs w:val="16"/>
              </w:rPr>
            </w:pPr>
            <w:r w:rsidRPr="000926B3">
              <w:rPr>
                <w:color w:val="000000"/>
                <w:sz w:val="16"/>
                <w:szCs w:val="16"/>
              </w:rPr>
              <w:t>Tensión de baterías y estado de carga</w:t>
            </w:r>
          </w:p>
        </w:tc>
        <w:tc>
          <w:tcPr>
            <w:tcW w:w="1285" w:type="pct"/>
          </w:tcPr>
          <w:p w14:paraId="13CAE4B8" w14:textId="77777777" w:rsidR="0044458A" w:rsidRPr="000926B3" w:rsidRDefault="0044458A" w:rsidP="003D431F">
            <w:pPr>
              <w:jc w:val="both"/>
              <w:rPr>
                <w:color w:val="000000"/>
                <w:sz w:val="16"/>
                <w:szCs w:val="16"/>
              </w:rPr>
            </w:pPr>
          </w:p>
        </w:tc>
        <w:tc>
          <w:tcPr>
            <w:tcW w:w="908" w:type="pct"/>
          </w:tcPr>
          <w:p w14:paraId="7CC366DD" w14:textId="77777777" w:rsidR="0044458A" w:rsidRPr="000926B3" w:rsidRDefault="0044458A" w:rsidP="003D431F">
            <w:pPr>
              <w:jc w:val="both"/>
              <w:rPr>
                <w:color w:val="000000"/>
                <w:sz w:val="16"/>
                <w:szCs w:val="16"/>
              </w:rPr>
            </w:pPr>
          </w:p>
        </w:tc>
      </w:tr>
      <w:tr w:rsidR="0044458A" w:rsidRPr="000926B3" w14:paraId="53F29239" w14:textId="6F4E3673" w:rsidTr="003D4D66">
        <w:trPr>
          <w:trHeight w:val="499"/>
        </w:trPr>
        <w:tc>
          <w:tcPr>
            <w:tcW w:w="296" w:type="pct"/>
            <w:vAlign w:val="center"/>
            <w:hideMark/>
          </w:tcPr>
          <w:p w14:paraId="126E87BC" w14:textId="77777777" w:rsidR="0044458A" w:rsidRPr="000926B3" w:rsidRDefault="0044458A" w:rsidP="003D431F">
            <w:pPr>
              <w:jc w:val="center"/>
              <w:rPr>
                <w:color w:val="000000"/>
                <w:sz w:val="16"/>
                <w:szCs w:val="16"/>
              </w:rPr>
            </w:pPr>
            <w:r w:rsidRPr="000926B3">
              <w:rPr>
                <w:color w:val="000000"/>
                <w:sz w:val="16"/>
                <w:szCs w:val="16"/>
              </w:rPr>
              <w:t>1.56</w:t>
            </w:r>
          </w:p>
        </w:tc>
        <w:tc>
          <w:tcPr>
            <w:tcW w:w="2511" w:type="pct"/>
            <w:vAlign w:val="center"/>
            <w:hideMark/>
          </w:tcPr>
          <w:p w14:paraId="3559DFFC" w14:textId="77777777" w:rsidR="0044458A" w:rsidRPr="000926B3" w:rsidRDefault="0044458A" w:rsidP="003D431F">
            <w:pPr>
              <w:jc w:val="both"/>
              <w:rPr>
                <w:color w:val="000000"/>
                <w:sz w:val="16"/>
                <w:szCs w:val="16"/>
              </w:rPr>
            </w:pPr>
            <w:r w:rsidRPr="000926B3">
              <w:rPr>
                <w:color w:val="000000"/>
                <w:sz w:val="16"/>
                <w:szCs w:val="16"/>
              </w:rPr>
              <w:t>Corriente de descarga de baterías</w:t>
            </w:r>
          </w:p>
        </w:tc>
        <w:tc>
          <w:tcPr>
            <w:tcW w:w="1285" w:type="pct"/>
          </w:tcPr>
          <w:p w14:paraId="657FF949" w14:textId="77777777" w:rsidR="0044458A" w:rsidRPr="000926B3" w:rsidRDefault="0044458A" w:rsidP="003D431F">
            <w:pPr>
              <w:jc w:val="both"/>
              <w:rPr>
                <w:color w:val="000000"/>
                <w:sz w:val="16"/>
                <w:szCs w:val="16"/>
              </w:rPr>
            </w:pPr>
          </w:p>
        </w:tc>
        <w:tc>
          <w:tcPr>
            <w:tcW w:w="908" w:type="pct"/>
          </w:tcPr>
          <w:p w14:paraId="268BD7E2" w14:textId="77777777" w:rsidR="0044458A" w:rsidRPr="000926B3" w:rsidRDefault="0044458A" w:rsidP="003D431F">
            <w:pPr>
              <w:jc w:val="both"/>
              <w:rPr>
                <w:color w:val="000000"/>
                <w:sz w:val="16"/>
                <w:szCs w:val="16"/>
              </w:rPr>
            </w:pPr>
          </w:p>
        </w:tc>
      </w:tr>
      <w:tr w:rsidR="0044458A" w:rsidRPr="000926B3" w14:paraId="0E9E6446" w14:textId="5DE5C78D" w:rsidTr="003D4D66">
        <w:trPr>
          <w:trHeight w:val="168"/>
        </w:trPr>
        <w:tc>
          <w:tcPr>
            <w:tcW w:w="2808" w:type="pct"/>
            <w:gridSpan w:val="2"/>
            <w:vAlign w:val="center"/>
            <w:hideMark/>
          </w:tcPr>
          <w:p w14:paraId="1BE08015" w14:textId="77777777" w:rsidR="0044458A" w:rsidRPr="000926B3" w:rsidRDefault="0044458A" w:rsidP="003D431F">
            <w:pPr>
              <w:jc w:val="center"/>
              <w:rPr>
                <w:b/>
                <w:bCs/>
                <w:color w:val="000000"/>
                <w:sz w:val="16"/>
                <w:szCs w:val="16"/>
              </w:rPr>
            </w:pPr>
            <w:r w:rsidRPr="000926B3">
              <w:rPr>
                <w:b/>
                <w:bCs/>
                <w:color w:val="000000"/>
                <w:sz w:val="16"/>
                <w:szCs w:val="16"/>
              </w:rPr>
              <w:t>CERTIFICACIONES OBLIGATORIAS</w:t>
            </w:r>
          </w:p>
        </w:tc>
        <w:tc>
          <w:tcPr>
            <w:tcW w:w="1285" w:type="pct"/>
          </w:tcPr>
          <w:p w14:paraId="6F5DAED5" w14:textId="77777777" w:rsidR="0044458A" w:rsidRPr="000926B3" w:rsidRDefault="0044458A" w:rsidP="003D431F">
            <w:pPr>
              <w:jc w:val="center"/>
              <w:rPr>
                <w:b/>
                <w:bCs/>
                <w:color w:val="000000"/>
                <w:sz w:val="16"/>
                <w:szCs w:val="16"/>
              </w:rPr>
            </w:pPr>
          </w:p>
        </w:tc>
        <w:tc>
          <w:tcPr>
            <w:tcW w:w="908" w:type="pct"/>
          </w:tcPr>
          <w:p w14:paraId="53254CE1" w14:textId="77777777" w:rsidR="0044458A" w:rsidRPr="000926B3" w:rsidRDefault="0044458A" w:rsidP="003D431F">
            <w:pPr>
              <w:jc w:val="center"/>
              <w:rPr>
                <w:b/>
                <w:bCs/>
                <w:color w:val="000000"/>
                <w:sz w:val="16"/>
                <w:szCs w:val="16"/>
              </w:rPr>
            </w:pPr>
          </w:p>
        </w:tc>
      </w:tr>
      <w:tr w:rsidR="0044458A" w:rsidRPr="000926B3" w14:paraId="758DBF7D" w14:textId="590339B7" w:rsidTr="003D4D66">
        <w:trPr>
          <w:trHeight w:val="499"/>
        </w:trPr>
        <w:tc>
          <w:tcPr>
            <w:tcW w:w="296" w:type="pct"/>
            <w:vAlign w:val="center"/>
            <w:hideMark/>
          </w:tcPr>
          <w:p w14:paraId="6D797F35" w14:textId="77777777" w:rsidR="0044458A" w:rsidRPr="000926B3" w:rsidRDefault="0044458A" w:rsidP="003D431F">
            <w:pPr>
              <w:jc w:val="center"/>
              <w:rPr>
                <w:color w:val="000000"/>
                <w:sz w:val="16"/>
                <w:szCs w:val="16"/>
              </w:rPr>
            </w:pPr>
            <w:r w:rsidRPr="000926B3">
              <w:rPr>
                <w:color w:val="000000"/>
                <w:sz w:val="16"/>
                <w:szCs w:val="16"/>
              </w:rPr>
              <w:t>1.57</w:t>
            </w:r>
          </w:p>
        </w:tc>
        <w:tc>
          <w:tcPr>
            <w:tcW w:w="2511" w:type="pct"/>
            <w:vAlign w:val="center"/>
            <w:hideMark/>
          </w:tcPr>
          <w:p w14:paraId="691213C8" w14:textId="77777777" w:rsidR="0044458A" w:rsidRPr="000926B3" w:rsidRDefault="0044458A" w:rsidP="003D431F">
            <w:pPr>
              <w:jc w:val="both"/>
              <w:rPr>
                <w:color w:val="000000"/>
                <w:sz w:val="16"/>
                <w:szCs w:val="16"/>
              </w:rPr>
            </w:pPr>
            <w:r w:rsidRPr="000926B3">
              <w:rPr>
                <w:color w:val="000000"/>
                <w:sz w:val="16"/>
                <w:szCs w:val="16"/>
              </w:rPr>
              <w:t>Seguridad: UL1778 obligatorio de 3ra parte. Indicando marca y modelo de la UPS ofrecido.</w:t>
            </w:r>
          </w:p>
        </w:tc>
        <w:tc>
          <w:tcPr>
            <w:tcW w:w="1285" w:type="pct"/>
          </w:tcPr>
          <w:p w14:paraId="0D665067" w14:textId="77777777" w:rsidR="0044458A" w:rsidRPr="000926B3" w:rsidRDefault="0044458A" w:rsidP="003D431F">
            <w:pPr>
              <w:jc w:val="both"/>
              <w:rPr>
                <w:color w:val="000000"/>
                <w:sz w:val="16"/>
                <w:szCs w:val="16"/>
              </w:rPr>
            </w:pPr>
          </w:p>
        </w:tc>
        <w:tc>
          <w:tcPr>
            <w:tcW w:w="908" w:type="pct"/>
          </w:tcPr>
          <w:p w14:paraId="6BCA037C" w14:textId="77777777" w:rsidR="0044458A" w:rsidRPr="000926B3" w:rsidRDefault="0044458A" w:rsidP="003D431F">
            <w:pPr>
              <w:jc w:val="both"/>
              <w:rPr>
                <w:color w:val="000000"/>
                <w:sz w:val="16"/>
                <w:szCs w:val="16"/>
              </w:rPr>
            </w:pPr>
          </w:p>
        </w:tc>
      </w:tr>
      <w:tr w:rsidR="0044458A" w:rsidRPr="000926B3" w14:paraId="3A68E30B" w14:textId="3FF49C5D" w:rsidTr="003D4D66">
        <w:trPr>
          <w:trHeight w:val="675"/>
        </w:trPr>
        <w:tc>
          <w:tcPr>
            <w:tcW w:w="296" w:type="pct"/>
            <w:vAlign w:val="center"/>
            <w:hideMark/>
          </w:tcPr>
          <w:p w14:paraId="59F80476" w14:textId="77777777" w:rsidR="0044458A" w:rsidRPr="000926B3" w:rsidRDefault="0044458A" w:rsidP="003D431F">
            <w:pPr>
              <w:jc w:val="center"/>
              <w:rPr>
                <w:color w:val="000000"/>
                <w:sz w:val="16"/>
                <w:szCs w:val="16"/>
              </w:rPr>
            </w:pPr>
            <w:r w:rsidRPr="000926B3">
              <w:rPr>
                <w:color w:val="000000"/>
                <w:sz w:val="16"/>
                <w:szCs w:val="16"/>
              </w:rPr>
              <w:t>1.58</w:t>
            </w:r>
          </w:p>
        </w:tc>
        <w:tc>
          <w:tcPr>
            <w:tcW w:w="2511" w:type="pct"/>
            <w:vAlign w:val="center"/>
            <w:hideMark/>
          </w:tcPr>
          <w:p w14:paraId="1AD00BFF" w14:textId="77777777" w:rsidR="0044458A" w:rsidRPr="000926B3" w:rsidRDefault="0044458A" w:rsidP="003D431F">
            <w:pPr>
              <w:jc w:val="both"/>
              <w:rPr>
                <w:color w:val="000000"/>
                <w:sz w:val="16"/>
                <w:szCs w:val="16"/>
              </w:rPr>
            </w:pPr>
            <w:r w:rsidRPr="000926B3">
              <w:rPr>
                <w:color w:val="000000"/>
                <w:sz w:val="16"/>
                <w:szCs w:val="16"/>
              </w:rPr>
              <w:t xml:space="preserve">Eficiencia: </w:t>
            </w:r>
            <w:proofErr w:type="spellStart"/>
            <w:r w:rsidRPr="000926B3">
              <w:rPr>
                <w:color w:val="000000"/>
                <w:sz w:val="16"/>
                <w:szCs w:val="16"/>
              </w:rPr>
              <w:t>EnergyStar</w:t>
            </w:r>
            <w:proofErr w:type="spellEnd"/>
            <w:r w:rsidRPr="000926B3">
              <w:rPr>
                <w:color w:val="000000"/>
                <w:sz w:val="16"/>
                <w:szCs w:val="16"/>
              </w:rPr>
              <w:t xml:space="preserve"> Obligatorio vigente en el directorio </w:t>
            </w:r>
            <w:proofErr w:type="spellStart"/>
            <w:r w:rsidRPr="000926B3">
              <w:rPr>
                <w:color w:val="000000"/>
                <w:sz w:val="16"/>
                <w:szCs w:val="16"/>
              </w:rPr>
              <w:t>Energy</w:t>
            </w:r>
            <w:proofErr w:type="spellEnd"/>
            <w:r w:rsidRPr="000926B3">
              <w:rPr>
                <w:color w:val="000000"/>
                <w:sz w:val="16"/>
                <w:szCs w:val="16"/>
              </w:rPr>
              <w:t xml:space="preserve"> </w:t>
            </w:r>
            <w:proofErr w:type="spellStart"/>
            <w:r w:rsidRPr="000926B3">
              <w:rPr>
                <w:color w:val="000000"/>
                <w:sz w:val="16"/>
                <w:szCs w:val="16"/>
              </w:rPr>
              <w:t>Star</w:t>
            </w:r>
            <w:proofErr w:type="spellEnd"/>
            <w:r w:rsidRPr="000926B3">
              <w:rPr>
                <w:color w:val="000000"/>
                <w:sz w:val="16"/>
                <w:szCs w:val="16"/>
              </w:rPr>
              <w:t>. Indicando marca y modelo de la UPS ofrecido.</w:t>
            </w:r>
          </w:p>
        </w:tc>
        <w:tc>
          <w:tcPr>
            <w:tcW w:w="1285" w:type="pct"/>
          </w:tcPr>
          <w:p w14:paraId="5FC14DE5" w14:textId="77777777" w:rsidR="0044458A" w:rsidRPr="000926B3" w:rsidRDefault="0044458A" w:rsidP="003D431F">
            <w:pPr>
              <w:jc w:val="both"/>
              <w:rPr>
                <w:color w:val="000000"/>
                <w:sz w:val="16"/>
                <w:szCs w:val="16"/>
              </w:rPr>
            </w:pPr>
          </w:p>
        </w:tc>
        <w:tc>
          <w:tcPr>
            <w:tcW w:w="908" w:type="pct"/>
          </w:tcPr>
          <w:p w14:paraId="261F806A" w14:textId="77777777" w:rsidR="0044458A" w:rsidRPr="000926B3" w:rsidRDefault="0044458A" w:rsidP="003D431F">
            <w:pPr>
              <w:jc w:val="both"/>
              <w:rPr>
                <w:color w:val="000000"/>
                <w:sz w:val="16"/>
                <w:szCs w:val="16"/>
              </w:rPr>
            </w:pPr>
          </w:p>
        </w:tc>
      </w:tr>
      <w:tr w:rsidR="0044458A" w:rsidRPr="000926B3" w14:paraId="641A10BE" w14:textId="218E3A2D" w:rsidTr="003D4D66">
        <w:trPr>
          <w:trHeight w:val="499"/>
        </w:trPr>
        <w:tc>
          <w:tcPr>
            <w:tcW w:w="296" w:type="pct"/>
            <w:vAlign w:val="center"/>
            <w:hideMark/>
          </w:tcPr>
          <w:p w14:paraId="64DAF9AE" w14:textId="77777777" w:rsidR="0044458A" w:rsidRPr="000926B3" w:rsidRDefault="0044458A" w:rsidP="003D431F">
            <w:pPr>
              <w:jc w:val="center"/>
              <w:rPr>
                <w:color w:val="000000"/>
                <w:sz w:val="16"/>
                <w:szCs w:val="16"/>
              </w:rPr>
            </w:pPr>
            <w:r w:rsidRPr="000926B3">
              <w:rPr>
                <w:color w:val="000000"/>
                <w:sz w:val="16"/>
                <w:szCs w:val="16"/>
              </w:rPr>
              <w:t>1.59</w:t>
            </w:r>
          </w:p>
        </w:tc>
        <w:tc>
          <w:tcPr>
            <w:tcW w:w="2511" w:type="pct"/>
            <w:vAlign w:val="center"/>
            <w:hideMark/>
          </w:tcPr>
          <w:p w14:paraId="3FA97C80" w14:textId="77777777" w:rsidR="0044458A" w:rsidRPr="000926B3" w:rsidRDefault="0044458A" w:rsidP="003D431F">
            <w:pPr>
              <w:jc w:val="both"/>
              <w:rPr>
                <w:color w:val="000000"/>
                <w:sz w:val="16"/>
                <w:szCs w:val="16"/>
              </w:rPr>
            </w:pPr>
            <w:r w:rsidRPr="000926B3">
              <w:rPr>
                <w:color w:val="000000"/>
                <w:sz w:val="16"/>
                <w:szCs w:val="16"/>
              </w:rPr>
              <w:t>Certificación: RETIE vigente para el modelo del UPS ofrecido</w:t>
            </w:r>
          </w:p>
        </w:tc>
        <w:tc>
          <w:tcPr>
            <w:tcW w:w="1285" w:type="pct"/>
          </w:tcPr>
          <w:p w14:paraId="5810A073" w14:textId="77777777" w:rsidR="0044458A" w:rsidRPr="000926B3" w:rsidRDefault="0044458A" w:rsidP="003D431F">
            <w:pPr>
              <w:jc w:val="both"/>
              <w:rPr>
                <w:color w:val="000000"/>
                <w:sz w:val="16"/>
                <w:szCs w:val="16"/>
              </w:rPr>
            </w:pPr>
          </w:p>
        </w:tc>
        <w:tc>
          <w:tcPr>
            <w:tcW w:w="908" w:type="pct"/>
          </w:tcPr>
          <w:p w14:paraId="685A97C1" w14:textId="77777777" w:rsidR="0044458A" w:rsidRPr="000926B3" w:rsidRDefault="0044458A" w:rsidP="003D431F">
            <w:pPr>
              <w:jc w:val="both"/>
              <w:rPr>
                <w:color w:val="000000"/>
                <w:sz w:val="16"/>
                <w:szCs w:val="16"/>
              </w:rPr>
            </w:pPr>
          </w:p>
        </w:tc>
      </w:tr>
      <w:tr w:rsidR="0044458A" w:rsidRPr="000926B3" w14:paraId="63F98F91" w14:textId="767CA4EC" w:rsidTr="003D4D66">
        <w:trPr>
          <w:trHeight w:val="499"/>
        </w:trPr>
        <w:tc>
          <w:tcPr>
            <w:tcW w:w="296" w:type="pct"/>
            <w:vAlign w:val="center"/>
            <w:hideMark/>
          </w:tcPr>
          <w:p w14:paraId="5701257C" w14:textId="77777777" w:rsidR="0044458A" w:rsidRPr="000926B3" w:rsidRDefault="0044458A" w:rsidP="003D431F">
            <w:pPr>
              <w:jc w:val="center"/>
              <w:rPr>
                <w:color w:val="000000"/>
                <w:sz w:val="16"/>
                <w:szCs w:val="16"/>
              </w:rPr>
            </w:pPr>
            <w:r w:rsidRPr="000926B3">
              <w:rPr>
                <w:color w:val="000000"/>
                <w:sz w:val="16"/>
                <w:szCs w:val="16"/>
              </w:rPr>
              <w:lastRenderedPageBreak/>
              <w:t>1.6</w:t>
            </w:r>
          </w:p>
        </w:tc>
        <w:tc>
          <w:tcPr>
            <w:tcW w:w="2511" w:type="pct"/>
            <w:vAlign w:val="center"/>
            <w:hideMark/>
          </w:tcPr>
          <w:p w14:paraId="6207E56E" w14:textId="77777777" w:rsidR="0044458A" w:rsidRPr="000926B3" w:rsidRDefault="0044458A" w:rsidP="003D431F">
            <w:pPr>
              <w:jc w:val="both"/>
              <w:rPr>
                <w:color w:val="000000"/>
                <w:sz w:val="16"/>
                <w:szCs w:val="16"/>
              </w:rPr>
            </w:pPr>
            <w:r w:rsidRPr="000926B3">
              <w:rPr>
                <w:color w:val="000000"/>
                <w:sz w:val="16"/>
                <w:szCs w:val="16"/>
              </w:rPr>
              <w:t>Certificación de garantía del UPS un año. Emitido directamente por el fabricante del UPS</w:t>
            </w:r>
          </w:p>
        </w:tc>
        <w:tc>
          <w:tcPr>
            <w:tcW w:w="1285" w:type="pct"/>
          </w:tcPr>
          <w:p w14:paraId="397A27C2" w14:textId="77777777" w:rsidR="0044458A" w:rsidRPr="000926B3" w:rsidRDefault="0044458A" w:rsidP="003D431F">
            <w:pPr>
              <w:jc w:val="both"/>
              <w:rPr>
                <w:color w:val="000000"/>
                <w:sz w:val="16"/>
                <w:szCs w:val="16"/>
              </w:rPr>
            </w:pPr>
          </w:p>
        </w:tc>
        <w:tc>
          <w:tcPr>
            <w:tcW w:w="908" w:type="pct"/>
          </w:tcPr>
          <w:p w14:paraId="26CFDB76" w14:textId="77777777" w:rsidR="0044458A" w:rsidRPr="000926B3" w:rsidRDefault="0044458A" w:rsidP="003D431F">
            <w:pPr>
              <w:jc w:val="both"/>
              <w:rPr>
                <w:color w:val="000000"/>
                <w:sz w:val="16"/>
                <w:szCs w:val="16"/>
              </w:rPr>
            </w:pPr>
          </w:p>
        </w:tc>
      </w:tr>
      <w:tr w:rsidR="0044458A" w:rsidRPr="000926B3" w14:paraId="7434AD7A" w14:textId="0F22FCBC" w:rsidTr="003D4D66">
        <w:trPr>
          <w:trHeight w:val="499"/>
        </w:trPr>
        <w:tc>
          <w:tcPr>
            <w:tcW w:w="296" w:type="pct"/>
            <w:vAlign w:val="center"/>
            <w:hideMark/>
          </w:tcPr>
          <w:p w14:paraId="78058903" w14:textId="77777777" w:rsidR="0044458A" w:rsidRPr="000926B3" w:rsidRDefault="0044458A" w:rsidP="003D431F">
            <w:pPr>
              <w:jc w:val="center"/>
              <w:rPr>
                <w:color w:val="000000"/>
                <w:sz w:val="16"/>
                <w:szCs w:val="16"/>
              </w:rPr>
            </w:pPr>
            <w:r w:rsidRPr="000926B3">
              <w:rPr>
                <w:color w:val="000000"/>
                <w:sz w:val="16"/>
                <w:szCs w:val="16"/>
              </w:rPr>
              <w:t>1.61</w:t>
            </w:r>
          </w:p>
        </w:tc>
        <w:tc>
          <w:tcPr>
            <w:tcW w:w="2511" w:type="pct"/>
            <w:vAlign w:val="center"/>
            <w:hideMark/>
          </w:tcPr>
          <w:p w14:paraId="0766220B" w14:textId="77777777" w:rsidR="0044458A" w:rsidRPr="000926B3" w:rsidRDefault="0044458A" w:rsidP="003D431F">
            <w:pPr>
              <w:jc w:val="both"/>
              <w:rPr>
                <w:color w:val="000000"/>
                <w:sz w:val="16"/>
                <w:szCs w:val="16"/>
              </w:rPr>
            </w:pPr>
            <w:r w:rsidRPr="000926B3">
              <w:rPr>
                <w:color w:val="000000"/>
                <w:sz w:val="16"/>
                <w:szCs w:val="16"/>
              </w:rPr>
              <w:t>Certificación de garantía de baterías por un año, emitido por el fabricante o distribuidor autorizado.</w:t>
            </w:r>
          </w:p>
        </w:tc>
        <w:tc>
          <w:tcPr>
            <w:tcW w:w="1285" w:type="pct"/>
          </w:tcPr>
          <w:p w14:paraId="19DE9DCF" w14:textId="77777777" w:rsidR="0044458A" w:rsidRPr="000926B3" w:rsidRDefault="0044458A" w:rsidP="003D431F">
            <w:pPr>
              <w:jc w:val="both"/>
              <w:rPr>
                <w:color w:val="000000"/>
                <w:sz w:val="16"/>
                <w:szCs w:val="16"/>
              </w:rPr>
            </w:pPr>
          </w:p>
        </w:tc>
        <w:tc>
          <w:tcPr>
            <w:tcW w:w="908" w:type="pct"/>
          </w:tcPr>
          <w:p w14:paraId="4C467AFC" w14:textId="77777777" w:rsidR="0044458A" w:rsidRPr="000926B3" w:rsidRDefault="0044458A" w:rsidP="003D431F">
            <w:pPr>
              <w:jc w:val="both"/>
              <w:rPr>
                <w:color w:val="000000"/>
                <w:sz w:val="16"/>
                <w:szCs w:val="16"/>
              </w:rPr>
            </w:pPr>
          </w:p>
        </w:tc>
      </w:tr>
      <w:tr w:rsidR="0044458A" w:rsidRPr="000926B3" w14:paraId="5852F47B" w14:textId="46E8E259" w:rsidTr="003D4D66">
        <w:trPr>
          <w:trHeight w:val="870"/>
        </w:trPr>
        <w:tc>
          <w:tcPr>
            <w:tcW w:w="296" w:type="pct"/>
            <w:vAlign w:val="center"/>
            <w:hideMark/>
          </w:tcPr>
          <w:p w14:paraId="23F004FA" w14:textId="77777777" w:rsidR="0044458A" w:rsidRPr="000926B3" w:rsidRDefault="0044458A" w:rsidP="003D431F">
            <w:pPr>
              <w:jc w:val="center"/>
              <w:rPr>
                <w:color w:val="000000"/>
                <w:sz w:val="16"/>
                <w:szCs w:val="16"/>
              </w:rPr>
            </w:pPr>
            <w:r w:rsidRPr="000926B3">
              <w:rPr>
                <w:color w:val="000000"/>
                <w:sz w:val="16"/>
                <w:szCs w:val="16"/>
              </w:rPr>
              <w:t>1.62</w:t>
            </w:r>
          </w:p>
        </w:tc>
        <w:tc>
          <w:tcPr>
            <w:tcW w:w="2511" w:type="pct"/>
            <w:vAlign w:val="center"/>
            <w:hideMark/>
          </w:tcPr>
          <w:p w14:paraId="49FBB4C6" w14:textId="77777777" w:rsidR="0044458A" w:rsidRPr="000926B3" w:rsidRDefault="0044458A" w:rsidP="003D431F">
            <w:pPr>
              <w:jc w:val="both"/>
              <w:rPr>
                <w:color w:val="000000"/>
                <w:sz w:val="16"/>
                <w:szCs w:val="16"/>
              </w:rPr>
            </w:pPr>
            <w:r w:rsidRPr="000926B3">
              <w:rPr>
                <w:color w:val="000000"/>
                <w:sz w:val="16"/>
                <w:szCs w:val="16"/>
              </w:rPr>
              <w:t xml:space="preserve">Certificado de </w:t>
            </w:r>
            <w:proofErr w:type="spellStart"/>
            <w:r w:rsidRPr="000926B3">
              <w:rPr>
                <w:color w:val="000000"/>
                <w:sz w:val="16"/>
                <w:szCs w:val="16"/>
              </w:rPr>
              <w:t>fabrica</w:t>
            </w:r>
            <w:proofErr w:type="spellEnd"/>
            <w:r w:rsidRPr="000926B3">
              <w:rPr>
                <w:color w:val="000000"/>
                <w:sz w:val="16"/>
                <w:szCs w:val="16"/>
              </w:rPr>
              <w:t xml:space="preserve"> del UPS al proponente como distribuidor autorizado de los equipos ofrecidos. Igualmente, el fabricante de las UPS debe certificar que el oferente está autorizado para prestar los servicios de instalación y mantenimiento a las UPS ofrecidas.</w:t>
            </w:r>
          </w:p>
        </w:tc>
        <w:tc>
          <w:tcPr>
            <w:tcW w:w="1285" w:type="pct"/>
          </w:tcPr>
          <w:p w14:paraId="4632C2B0" w14:textId="77777777" w:rsidR="0044458A" w:rsidRPr="000926B3" w:rsidRDefault="0044458A" w:rsidP="003D431F">
            <w:pPr>
              <w:jc w:val="both"/>
              <w:rPr>
                <w:color w:val="000000"/>
                <w:sz w:val="16"/>
                <w:szCs w:val="16"/>
              </w:rPr>
            </w:pPr>
          </w:p>
        </w:tc>
        <w:tc>
          <w:tcPr>
            <w:tcW w:w="908" w:type="pct"/>
          </w:tcPr>
          <w:p w14:paraId="6F405123" w14:textId="77777777" w:rsidR="0044458A" w:rsidRPr="000926B3" w:rsidRDefault="0044458A" w:rsidP="003D431F">
            <w:pPr>
              <w:jc w:val="both"/>
              <w:rPr>
                <w:color w:val="000000"/>
                <w:sz w:val="16"/>
                <w:szCs w:val="16"/>
              </w:rPr>
            </w:pPr>
          </w:p>
        </w:tc>
      </w:tr>
      <w:tr w:rsidR="0044458A" w:rsidRPr="000926B3" w14:paraId="176D8173" w14:textId="11759FA2" w:rsidTr="003D4D66">
        <w:trPr>
          <w:trHeight w:val="870"/>
        </w:trPr>
        <w:tc>
          <w:tcPr>
            <w:tcW w:w="296" w:type="pct"/>
            <w:vAlign w:val="center"/>
            <w:hideMark/>
          </w:tcPr>
          <w:p w14:paraId="017A09C0" w14:textId="77777777" w:rsidR="0044458A" w:rsidRPr="000926B3" w:rsidRDefault="0044458A" w:rsidP="003D431F">
            <w:pPr>
              <w:jc w:val="center"/>
              <w:rPr>
                <w:color w:val="000000"/>
                <w:sz w:val="16"/>
                <w:szCs w:val="16"/>
              </w:rPr>
            </w:pPr>
            <w:r w:rsidRPr="000926B3">
              <w:rPr>
                <w:color w:val="000000"/>
                <w:sz w:val="16"/>
                <w:szCs w:val="16"/>
              </w:rPr>
              <w:t>1.63</w:t>
            </w:r>
          </w:p>
        </w:tc>
        <w:tc>
          <w:tcPr>
            <w:tcW w:w="2511" w:type="pct"/>
            <w:vAlign w:val="center"/>
            <w:hideMark/>
          </w:tcPr>
          <w:p w14:paraId="41D4AFEA" w14:textId="77777777" w:rsidR="0044458A" w:rsidRPr="000926B3" w:rsidRDefault="0044458A" w:rsidP="003D431F">
            <w:pPr>
              <w:jc w:val="both"/>
              <w:rPr>
                <w:color w:val="000000"/>
                <w:sz w:val="16"/>
                <w:szCs w:val="16"/>
              </w:rPr>
            </w:pPr>
            <w:r w:rsidRPr="000926B3">
              <w:rPr>
                <w:color w:val="000000"/>
                <w:sz w:val="16"/>
                <w:szCs w:val="16"/>
              </w:rPr>
              <w:t>Certificado de pruebas de fábrica de los elementos por fabricante. Documento emitido por el fabricante que acredite la ejecución y resultados de pruebas de control de calidad y funcionamiento realizadas en fábrica para el modelo específico ofertado.</w:t>
            </w:r>
          </w:p>
        </w:tc>
        <w:tc>
          <w:tcPr>
            <w:tcW w:w="1285" w:type="pct"/>
          </w:tcPr>
          <w:p w14:paraId="220B52EA" w14:textId="77777777" w:rsidR="0044458A" w:rsidRPr="000926B3" w:rsidRDefault="0044458A" w:rsidP="003D431F">
            <w:pPr>
              <w:jc w:val="both"/>
              <w:rPr>
                <w:color w:val="000000"/>
                <w:sz w:val="16"/>
                <w:szCs w:val="16"/>
              </w:rPr>
            </w:pPr>
          </w:p>
        </w:tc>
        <w:tc>
          <w:tcPr>
            <w:tcW w:w="908" w:type="pct"/>
          </w:tcPr>
          <w:p w14:paraId="6879BD53" w14:textId="77777777" w:rsidR="0044458A" w:rsidRPr="000926B3" w:rsidRDefault="0044458A" w:rsidP="003D431F">
            <w:pPr>
              <w:jc w:val="both"/>
              <w:rPr>
                <w:color w:val="000000"/>
                <w:sz w:val="16"/>
                <w:szCs w:val="16"/>
              </w:rPr>
            </w:pPr>
          </w:p>
        </w:tc>
      </w:tr>
      <w:tr w:rsidR="0044458A" w:rsidRPr="000926B3" w14:paraId="41E18BD8" w14:textId="21611131" w:rsidTr="003D4D66">
        <w:trPr>
          <w:trHeight w:val="870"/>
        </w:trPr>
        <w:tc>
          <w:tcPr>
            <w:tcW w:w="296" w:type="pct"/>
            <w:vAlign w:val="center"/>
            <w:hideMark/>
          </w:tcPr>
          <w:p w14:paraId="5F0BC4C2" w14:textId="77777777" w:rsidR="0044458A" w:rsidRPr="000926B3" w:rsidRDefault="0044458A" w:rsidP="003D431F">
            <w:pPr>
              <w:jc w:val="center"/>
              <w:rPr>
                <w:color w:val="000000"/>
                <w:sz w:val="16"/>
                <w:szCs w:val="16"/>
              </w:rPr>
            </w:pPr>
            <w:r w:rsidRPr="000926B3">
              <w:rPr>
                <w:color w:val="000000"/>
                <w:sz w:val="16"/>
                <w:szCs w:val="16"/>
              </w:rPr>
              <w:t>1.64</w:t>
            </w:r>
          </w:p>
        </w:tc>
        <w:tc>
          <w:tcPr>
            <w:tcW w:w="2511" w:type="pct"/>
            <w:vAlign w:val="center"/>
            <w:hideMark/>
          </w:tcPr>
          <w:p w14:paraId="61883837" w14:textId="77777777" w:rsidR="0044458A" w:rsidRPr="000926B3" w:rsidRDefault="0044458A" w:rsidP="003D431F">
            <w:pPr>
              <w:jc w:val="both"/>
              <w:rPr>
                <w:color w:val="000000"/>
                <w:sz w:val="16"/>
                <w:szCs w:val="16"/>
              </w:rPr>
            </w:pPr>
            <w:r w:rsidRPr="000926B3">
              <w:rPr>
                <w:color w:val="000000"/>
                <w:sz w:val="16"/>
                <w:szCs w:val="16"/>
              </w:rPr>
              <w:t>Certificación ISO 14001 vigente para el fabricante de la UPS. El fabricante del UPS deberá contar con certificación vigente ISO 14001, que respalde la implementación de un sistema de gestión ambiental. Se debe anexar copia del certificado.</w:t>
            </w:r>
          </w:p>
        </w:tc>
        <w:tc>
          <w:tcPr>
            <w:tcW w:w="1285" w:type="pct"/>
          </w:tcPr>
          <w:p w14:paraId="570A7C33" w14:textId="77777777" w:rsidR="0044458A" w:rsidRPr="000926B3" w:rsidRDefault="0044458A" w:rsidP="003D431F">
            <w:pPr>
              <w:jc w:val="both"/>
              <w:rPr>
                <w:color w:val="000000"/>
                <w:sz w:val="16"/>
                <w:szCs w:val="16"/>
              </w:rPr>
            </w:pPr>
          </w:p>
        </w:tc>
        <w:tc>
          <w:tcPr>
            <w:tcW w:w="908" w:type="pct"/>
          </w:tcPr>
          <w:p w14:paraId="23DD37D4" w14:textId="77777777" w:rsidR="0044458A" w:rsidRPr="000926B3" w:rsidRDefault="0044458A" w:rsidP="003D431F">
            <w:pPr>
              <w:jc w:val="both"/>
              <w:rPr>
                <w:color w:val="000000"/>
                <w:sz w:val="16"/>
                <w:szCs w:val="16"/>
              </w:rPr>
            </w:pPr>
          </w:p>
        </w:tc>
      </w:tr>
    </w:tbl>
    <w:p w14:paraId="04BEAC99" w14:textId="77777777" w:rsidR="0044458A" w:rsidRDefault="0044458A" w:rsidP="0044458A">
      <w:pPr>
        <w:tabs>
          <w:tab w:val="left" w:pos="1290"/>
        </w:tabs>
        <w:rPr>
          <w:sz w:val="18"/>
        </w:rPr>
      </w:pPr>
    </w:p>
    <w:p w14:paraId="7F23B363" w14:textId="77777777" w:rsidR="0044458A" w:rsidRDefault="0044458A" w:rsidP="0044458A">
      <w:pPr>
        <w:jc w:val="both"/>
        <w:rPr>
          <w:b/>
          <w:sz w:val="20"/>
          <w:szCs w:val="20"/>
        </w:rPr>
      </w:pPr>
      <w:r w:rsidRPr="00DC760C">
        <w:rPr>
          <w:b/>
          <w:sz w:val="20"/>
          <w:szCs w:val="20"/>
        </w:rPr>
        <w:t>GARANTÍA TÉCNICA.</w:t>
      </w:r>
    </w:p>
    <w:p w14:paraId="17A5DA66" w14:textId="77777777" w:rsidR="0044458A" w:rsidRPr="00DC760C" w:rsidRDefault="0044458A" w:rsidP="0044458A">
      <w:pPr>
        <w:jc w:val="both"/>
        <w:rPr>
          <w:b/>
          <w:sz w:val="20"/>
          <w:szCs w:val="20"/>
        </w:rPr>
      </w:pPr>
    </w:p>
    <w:p w14:paraId="0F78C48F" w14:textId="77777777" w:rsidR="008A60EF" w:rsidRPr="00DC760C" w:rsidRDefault="008A60EF" w:rsidP="008A60EF">
      <w:pPr>
        <w:jc w:val="both"/>
        <w:rPr>
          <w:sz w:val="20"/>
          <w:szCs w:val="20"/>
        </w:rPr>
      </w:pPr>
      <w:r w:rsidRPr="00DC760C">
        <w:rPr>
          <w:sz w:val="20"/>
          <w:szCs w:val="20"/>
        </w:rPr>
        <w:t>El proponente deberá anexar, junto con su oferta, una Garantía Técnica suscrita en original por su representante legal, en documento independiente, que ampare integralmente los bienes ofrecidos y cumpla con las siguientes condiciones:</w:t>
      </w:r>
    </w:p>
    <w:p w14:paraId="2719555A" w14:textId="77777777" w:rsidR="008A60EF" w:rsidRPr="00DC760C" w:rsidRDefault="008A60EF" w:rsidP="008A60EF">
      <w:pPr>
        <w:jc w:val="both"/>
        <w:rPr>
          <w:sz w:val="20"/>
          <w:szCs w:val="20"/>
        </w:rPr>
      </w:pPr>
    </w:p>
    <w:p w14:paraId="11EC2867" w14:textId="77777777" w:rsidR="008A60EF" w:rsidRPr="008A60EF" w:rsidRDefault="008A60EF" w:rsidP="008A60EF">
      <w:pPr>
        <w:pStyle w:val="Prrafodelista"/>
        <w:widowControl w:val="0"/>
        <w:numPr>
          <w:ilvl w:val="0"/>
          <w:numId w:val="31"/>
        </w:numPr>
        <w:autoSpaceDE w:val="0"/>
        <w:autoSpaceDN w:val="0"/>
        <w:jc w:val="both"/>
        <w:rPr>
          <w:rFonts w:ascii="Arial" w:hAnsi="Arial" w:cs="Arial"/>
          <w:sz w:val="20"/>
          <w:szCs w:val="20"/>
          <w:lang w:val="es-CO"/>
        </w:rPr>
      </w:pPr>
      <w:r w:rsidRPr="008A60EF">
        <w:rPr>
          <w:rFonts w:ascii="Arial" w:hAnsi="Arial" w:cs="Arial"/>
          <w:sz w:val="20"/>
          <w:szCs w:val="20"/>
          <w:lang w:val="es-CO"/>
        </w:rPr>
        <w:t xml:space="preserve">La garantía deberá amparar la calidad, correcto funcionamiento, integridad y estado de los bienes suministrados, por un período no inferior a tres (03) años, contados a partir de la fecha de suscripción del acta de recibido a satisfacción, firmada por el supervisor del contrato y el contratista. En relación al banco de baterías el tiempo de garantía aplicable será 12 meses conforme a las condiciones técnicas </w:t>
      </w:r>
    </w:p>
    <w:p w14:paraId="2BD6AE91" w14:textId="77777777" w:rsidR="008A60EF" w:rsidRPr="008A60EF" w:rsidRDefault="008A60EF" w:rsidP="008A60EF">
      <w:pPr>
        <w:pStyle w:val="Prrafodelista"/>
        <w:widowControl w:val="0"/>
        <w:numPr>
          <w:ilvl w:val="0"/>
          <w:numId w:val="31"/>
        </w:numPr>
        <w:autoSpaceDE w:val="0"/>
        <w:autoSpaceDN w:val="0"/>
        <w:jc w:val="both"/>
        <w:rPr>
          <w:rFonts w:ascii="Arial" w:hAnsi="Arial" w:cs="Arial"/>
          <w:sz w:val="20"/>
          <w:szCs w:val="20"/>
          <w:lang w:val="es-CO"/>
        </w:rPr>
      </w:pPr>
      <w:r w:rsidRPr="008A60EF">
        <w:rPr>
          <w:rFonts w:ascii="Arial" w:hAnsi="Arial" w:cs="Arial"/>
          <w:sz w:val="20"/>
          <w:szCs w:val="20"/>
          <w:lang w:val="es-CO"/>
        </w:rPr>
        <w:t>El proponente garantizará que los equipos y componentes cumplen plenamente con las especificaciones técnicas mínimas exigidas en el presente anexo, así como con la normativa nacional e internacional vigente aplicable al tipo de bienes ofertados.</w:t>
      </w:r>
    </w:p>
    <w:p w14:paraId="65F3BE86" w14:textId="77777777" w:rsidR="008A60EF" w:rsidRPr="008A60EF" w:rsidRDefault="008A60EF" w:rsidP="008A60EF">
      <w:pPr>
        <w:pStyle w:val="Prrafodelista"/>
        <w:widowControl w:val="0"/>
        <w:numPr>
          <w:ilvl w:val="0"/>
          <w:numId w:val="31"/>
        </w:numPr>
        <w:autoSpaceDE w:val="0"/>
        <w:autoSpaceDN w:val="0"/>
        <w:jc w:val="both"/>
        <w:rPr>
          <w:rFonts w:ascii="Arial" w:hAnsi="Arial" w:cs="Arial"/>
          <w:sz w:val="20"/>
          <w:szCs w:val="20"/>
          <w:lang w:val="es-CO"/>
        </w:rPr>
      </w:pPr>
      <w:r w:rsidRPr="008A60EF">
        <w:rPr>
          <w:rFonts w:ascii="Arial" w:hAnsi="Arial" w:cs="Arial"/>
          <w:sz w:val="20"/>
          <w:szCs w:val="20"/>
          <w:lang w:val="es-CO"/>
        </w:rPr>
        <w:t>Durante la vigencia de la garantía, el contratista deberá asegurar la disponibilidad nacional de repuestos críticos, originales y compatibles con los equipos suministrados, lo cual deberá estar expresamente declarado en el documento de garantía técnica.</w:t>
      </w:r>
    </w:p>
    <w:p w14:paraId="52E11051" w14:textId="77777777" w:rsidR="008A60EF" w:rsidRPr="008A60EF" w:rsidRDefault="008A60EF" w:rsidP="008A60EF">
      <w:pPr>
        <w:pStyle w:val="Prrafodelista"/>
        <w:widowControl w:val="0"/>
        <w:numPr>
          <w:ilvl w:val="0"/>
          <w:numId w:val="31"/>
        </w:numPr>
        <w:autoSpaceDE w:val="0"/>
        <w:autoSpaceDN w:val="0"/>
        <w:jc w:val="both"/>
        <w:rPr>
          <w:rFonts w:ascii="Arial" w:hAnsi="Arial" w:cs="Arial"/>
          <w:sz w:val="20"/>
          <w:szCs w:val="20"/>
          <w:lang w:val="es-CO"/>
        </w:rPr>
      </w:pPr>
      <w:r w:rsidRPr="008A60EF">
        <w:rPr>
          <w:rFonts w:ascii="Arial" w:hAnsi="Arial" w:cs="Arial"/>
          <w:sz w:val="20"/>
          <w:szCs w:val="20"/>
          <w:lang w:val="es-CO"/>
        </w:rPr>
        <w:t>Durante la vigencia de esta garantía técnica, el contratista se obliga a realizar sin costo adicional y de manera oportuna, las reparaciones, configuraciones, mantenimiento correctivo o reemplazos que se requieran a causa de defectos de fabricación, materiales, ensamblaje, funcionamiento anómalo o incumplimiento de especificaciones técnicas, asumiendo todos los costos asociados a estas actividades, incluidos transporte, cargue, descargue, repuestos, mano de obra, impuestos, seguros y cualquier otro concepto derivado.</w:t>
      </w:r>
    </w:p>
    <w:p w14:paraId="1F3BD403" w14:textId="77777777" w:rsidR="008A60EF" w:rsidRPr="008A60EF" w:rsidRDefault="008A60EF" w:rsidP="008A60EF">
      <w:pPr>
        <w:pStyle w:val="Prrafodelista"/>
        <w:widowControl w:val="0"/>
        <w:numPr>
          <w:ilvl w:val="0"/>
          <w:numId w:val="31"/>
        </w:numPr>
        <w:autoSpaceDE w:val="0"/>
        <w:autoSpaceDN w:val="0"/>
        <w:jc w:val="both"/>
        <w:rPr>
          <w:rFonts w:ascii="Arial" w:hAnsi="Arial" w:cs="Arial"/>
          <w:sz w:val="20"/>
          <w:szCs w:val="20"/>
          <w:lang w:val="es-CO"/>
        </w:rPr>
      </w:pPr>
      <w:r w:rsidRPr="008A60EF">
        <w:rPr>
          <w:rFonts w:ascii="Arial" w:hAnsi="Arial" w:cs="Arial"/>
          <w:sz w:val="20"/>
          <w:szCs w:val="20"/>
          <w:lang w:val="es-CO"/>
        </w:rPr>
        <w:t>La garantía técnica deberá incluir expresamente las co</w:t>
      </w:r>
      <w:bookmarkStart w:id="0" w:name="_GoBack"/>
      <w:bookmarkEnd w:id="0"/>
      <w:r w:rsidRPr="008A60EF">
        <w:rPr>
          <w:rFonts w:ascii="Arial" w:hAnsi="Arial" w:cs="Arial"/>
          <w:sz w:val="20"/>
          <w:szCs w:val="20"/>
          <w:lang w:val="es-CO"/>
        </w:rPr>
        <w:t>ndiciones y plazos de respuesta para atención de fallas y reposición de bienes defectuosos, en concordancia con lo dispuesto en el apartado “Término de respuesta de la garantía técnica”</w:t>
      </w:r>
    </w:p>
    <w:p w14:paraId="57E2B1AF" w14:textId="77777777" w:rsidR="0044458A" w:rsidRPr="00DC760C" w:rsidRDefault="0044458A" w:rsidP="0044458A">
      <w:pPr>
        <w:jc w:val="both"/>
        <w:rPr>
          <w:sz w:val="20"/>
          <w:szCs w:val="20"/>
        </w:rPr>
      </w:pPr>
    </w:p>
    <w:p w14:paraId="2EC768E2" w14:textId="77777777" w:rsidR="0044458A" w:rsidRDefault="0044458A" w:rsidP="0044458A">
      <w:pPr>
        <w:jc w:val="both"/>
        <w:rPr>
          <w:b/>
          <w:sz w:val="20"/>
          <w:szCs w:val="20"/>
        </w:rPr>
      </w:pPr>
      <w:r w:rsidRPr="00DC760C">
        <w:rPr>
          <w:b/>
          <w:sz w:val="20"/>
          <w:szCs w:val="20"/>
        </w:rPr>
        <w:t xml:space="preserve">SERVICIO DE GARANTÍA </w:t>
      </w:r>
    </w:p>
    <w:p w14:paraId="330F6591" w14:textId="77777777" w:rsidR="0044458A" w:rsidRPr="00DC760C" w:rsidRDefault="0044458A" w:rsidP="0044458A">
      <w:pPr>
        <w:jc w:val="both"/>
        <w:rPr>
          <w:b/>
          <w:sz w:val="20"/>
          <w:szCs w:val="20"/>
        </w:rPr>
      </w:pPr>
    </w:p>
    <w:p w14:paraId="70B83FBE" w14:textId="77777777" w:rsidR="0044458A" w:rsidRPr="00DC760C" w:rsidRDefault="0044458A" w:rsidP="0044458A">
      <w:pPr>
        <w:jc w:val="both"/>
        <w:rPr>
          <w:sz w:val="20"/>
          <w:szCs w:val="20"/>
        </w:rPr>
      </w:pPr>
      <w:r w:rsidRPr="00DC760C">
        <w:rPr>
          <w:sz w:val="20"/>
          <w:szCs w:val="20"/>
        </w:rPr>
        <w:t>El contratista deberá garantizar soporte técnico integral y continuo en caso de presentarse fallas en los equipos suministrados, aplicando la garantía todas las veces que sea necesario, durante la vigencia de la misma, respondiendo oportuna y eficazmente ante cualquier falla o mal funcionamiento de los equipos suministrados, sin costo adicional para el CCOES.</w:t>
      </w:r>
    </w:p>
    <w:p w14:paraId="67725495" w14:textId="77777777" w:rsidR="0044458A" w:rsidRPr="00DC760C" w:rsidRDefault="0044458A" w:rsidP="0044458A">
      <w:pPr>
        <w:jc w:val="both"/>
        <w:rPr>
          <w:sz w:val="20"/>
          <w:szCs w:val="20"/>
        </w:rPr>
      </w:pPr>
    </w:p>
    <w:p w14:paraId="2823BC03" w14:textId="77777777" w:rsidR="0044458A" w:rsidRPr="00DC760C" w:rsidRDefault="0044458A" w:rsidP="0044458A">
      <w:pPr>
        <w:jc w:val="both"/>
        <w:rPr>
          <w:sz w:val="20"/>
          <w:szCs w:val="20"/>
        </w:rPr>
      </w:pPr>
      <w:r w:rsidRPr="00DC760C">
        <w:rPr>
          <w:sz w:val="20"/>
          <w:szCs w:val="20"/>
        </w:rPr>
        <w:t>1. Vigencia de la Garantía</w:t>
      </w:r>
    </w:p>
    <w:p w14:paraId="7DF0776F" w14:textId="77777777" w:rsidR="0044458A" w:rsidRPr="00DC760C" w:rsidRDefault="0044458A" w:rsidP="0044458A">
      <w:pPr>
        <w:pStyle w:val="Prrafodelista"/>
        <w:widowControl w:val="0"/>
        <w:numPr>
          <w:ilvl w:val="0"/>
          <w:numId w:val="32"/>
        </w:numPr>
        <w:autoSpaceDE w:val="0"/>
        <w:autoSpaceDN w:val="0"/>
        <w:jc w:val="both"/>
        <w:rPr>
          <w:rFonts w:ascii="Arial" w:hAnsi="Arial" w:cs="Arial"/>
          <w:sz w:val="20"/>
          <w:szCs w:val="20"/>
        </w:rPr>
      </w:pPr>
      <w:r w:rsidRPr="00DC760C">
        <w:rPr>
          <w:rFonts w:ascii="Arial" w:hAnsi="Arial" w:cs="Arial"/>
          <w:sz w:val="20"/>
          <w:szCs w:val="20"/>
        </w:rPr>
        <w:t>El término de la garantía técnica o legal será de a tres (03) años, contados a partir de la fecha de suscripción del acta de recibido a satisfacción de los bienes, firmada por el supervisor del contrato y el contratista.</w:t>
      </w:r>
    </w:p>
    <w:p w14:paraId="0D22CDF2" w14:textId="77777777" w:rsidR="0044458A" w:rsidRPr="00DC760C" w:rsidRDefault="0044458A" w:rsidP="0044458A">
      <w:pPr>
        <w:pStyle w:val="Prrafodelista"/>
        <w:widowControl w:val="0"/>
        <w:numPr>
          <w:ilvl w:val="0"/>
          <w:numId w:val="32"/>
        </w:numPr>
        <w:autoSpaceDE w:val="0"/>
        <w:autoSpaceDN w:val="0"/>
        <w:jc w:val="both"/>
        <w:rPr>
          <w:rFonts w:ascii="Arial" w:hAnsi="Arial" w:cs="Arial"/>
          <w:sz w:val="20"/>
          <w:szCs w:val="20"/>
        </w:rPr>
      </w:pPr>
      <w:r w:rsidRPr="00DC760C">
        <w:rPr>
          <w:rFonts w:ascii="Arial" w:hAnsi="Arial" w:cs="Arial"/>
          <w:sz w:val="20"/>
          <w:szCs w:val="20"/>
        </w:rPr>
        <w:lastRenderedPageBreak/>
        <w:t>La garantía se prestará conforme a lo establecido en la Ley 1480 de 2011, en lo que resulte aplicable.</w:t>
      </w:r>
    </w:p>
    <w:p w14:paraId="0B4370B1" w14:textId="77777777" w:rsidR="0044458A" w:rsidRPr="00DC760C" w:rsidRDefault="0044458A" w:rsidP="0044458A">
      <w:pPr>
        <w:jc w:val="both"/>
        <w:rPr>
          <w:sz w:val="20"/>
          <w:szCs w:val="20"/>
        </w:rPr>
      </w:pPr>
    </w:p>
    <w:p w14:paraId="3546FD7C" w14:textId="77777777" w:rsidR="0044458A" w:rsidRDefault="0044458A" w:rsidP="0044458A">
      <w:pPr>
        <w:numPr>
          <w:ilvl w:val="0"/>
          <w:numId w:val="30"/>
        </w:numPr>
        <w:jc w:val="both"/>
        <w:rPr>
          <w:sz w:val="20"/>
          <w:szCs w:val="20"/>
        </w:rPr>
      </w:pPr>
      <w:r w:rsidRPr="00DC760C">
        <w:rPr>
          <w:sz w:val="20"/>
          <w:szCs w:val="20"/>
        </w:rPr>
        <w:t>Alcance del Servicio de Garantía</w:t>
      </w:r>
    </w:p>
    <w:p w14:paraId="7F7746F3" w14:textId="77777777" w:rsidR="0044458A" w:rsidRPr="00DC760C" w:rsidRDefault="0044458A" w:rsidP="0044458A">
      <w:pPr>
        <w:ind w:left="720"/>
        <w:jc w:val="both"/>
        <w:rPr>
          <w:sz w:val="20"/>
          <w:szCs w:val="20"/>
        </w:rPr>
      </w:pPr>
    </w:p>
    <w:p w14:paraId="1DE9CE5E" w14:textId="77777777" w:rsidR="0044458A" w:rsidRPr="00DC760C" w:rsidRDefault="0044458A" w:rsidP="0044458A">
      <w:pPr>
        <w:jc w:val="both"/>
        <w:rPr>
          <w:sz w:val="20"/>
          <w:szCs w:val="20"/>
        </w:rPr>
      </w:pPr>
      <w:r w:rsidRPr="00DC760C">
        <w:rPr>
          <w:sz w:val="20"/>
          <w:szCs w:val="20"/>
        </w:rPr>
        <w:t>Durante la vigencia de la garantía, el contratista deberá cubrir, como mínimo, las siguientes actividades:</w:t>
      </w:r>
    </w:p>
    <w:p w14:paraId="2D9EA9D1" w14:textId="77777777" w:rsidR="0044458A" w:rsidRPr="00DC760C" w:rsidRDefault="0044458A" w:rsidP="0044458A">
      <w:pPr>
        <w:pStyle w:val="Prrafodelista"/>
        <w:widowControl w:val="0"/>
        <w:numPr>
          <w:ilvl w:val="0"/>
          <w:numId w:val="33"/>
        </w:numPr>
        <w:autoSpaceDE w:val="0"/>
        <w:autoSpaceDN w:val="0"/>
        <w:jc w:val="both"/>
        <w:rPr>
          <w:rFonts w:ascii="Arial" w:hAnsi="Arial" w:cs="Arial"/>
          <w:sz w:val="20"/>
          <w:szCs w:val="20"/>
        </w:rPr>
      </w:pPr>
      <w:r w:rsidRPr="00DC760C">
        <w:rPr>
          <w:rFonts w:ascii="Arial" w:hAnsi="Arial" w:cs="Arial"/>
          <w:sz w:val="20"/>
          <w:szCs w:val="20"/>
        </w:rPr>
        <w:t>Instalación y/o reparación de bienes defectuosos.</w:t>
      </w:r>
    </w:p>
    <w:p w14:paraId="3AE57D36" w14:textId="77777777" w:rsidR="0044458A" w:rsidRPr="00DC760C" w:rsidRDefault="0044458A" w:rsidP="0044458A">
      <w:pPr>
        <w:pStyle w:val="Prrafodelista"/>
        <w:widowControl w:val="0"/>
        <w:numPr>
          <w:ilvl w:val="0"/>
          <w:numId w:val="33"/>
        </w:numPr>
        <w:autoSpaceDE w:val="0"/>
        <w:autoSpaceDN w:val="0"/>
        <w:jc w:val="both"/>
        <w:rPr>
          <w:rFonts w:ascii="Arial" w:hAnsi="Arial" w:cs="Arial"/>
          <w:sz w:val="20"/>
          <w:szCs w:val="20"/>
        </w:rPr>
      </w:pPr>
      <w:r w:rsidRPr="00DC760C">
        <w:rPr>
          <w:rFonts w:ascii="Arial" w:hAnsi="Arial" w:cs="Arial"/>
          <w:sz w:val="20"/>
          <w:szCs w:val="20"/>
        </w:rPr>
        <w:t>Configuración y verificación funcional de los equipos luego de su intervención.</w:t>
      </w:r>
    </w:p>
    <w:p w14:paraId="110142A2" w14:textId="77777777" w:rsidR="0044458A" w:rsidRPr="00DC760C" w:rsidRDefault="0044458A" w:rsidP="0044458A">
      <w:pPr>
        <w:pStyle w:val="Prrafodelista"/>
        <w:widowControl w:val="0"/>
        <w:numPr>
          <w:ilvl w:val="0"/>
          <w:numId w:val="33"/>
        </w:numPr>
        <w:autoSpaceDE w:val="0"/>
        <w:autoSpaceDN w:val="0"/>
        <w:jc w:val="both"/>
        <w:rPr>
          <w:rFonts w:ascii="Arial" w:hAnsi="Arial" w:cs="Arial"/>
          <w:sz w:val="20"/>
          <w:szCs w:val="20"/>
        </w:rPr>
      </w:pPr>
      <w:r w:rsidRPr="00DC760C">
        <w:rPr>
          <w:rFonts w:ascii="Arial" w:hAnsi="Arial" w:cs="Arial"/>
          <w:sz w:val="20"/>
          <w:szCs w:val="20"/>
        </w:rPr>
        <w:t>Reemplazo inmediato de equipos o partes defectuosas no susceptibles de reparación.</w:t>
      </w:r>
    </w:p>
    <w:p w14:paraId="7865F54C" w14:textId="77777777" w:rsidR="0044458A" w:rsidRPr="00DC760C" w:rsidRDefault="0044458A" w:rsidP="0044458A">
      <w:pPr>
        <w:pStyle w:val="Prrafodelista"/>
        <w:widowControl w:val="0"/>
        <w:numPr>
          <w:ilvl w:val="0"/>
          <w:numId w:val="33"/>
        </w:numPr>
        <w:autoSpaceDE w:val="0"/>
        <w:autoSpaceDN w:val="0"/>
        <w:jc w:val="both"/>
        <w:rPr>
          <w:rFonts w:ascii="Arial" w:hAnsi="Arial" w:cs="Arial"/>
          <w:sz w:val="20"/>
          <w:szCs w:val="20"/>
        </w:rPr>
      </w:pPr>
      <w:r w:rsidRPr="00DC760C">
        <w:rPr>
          <w:rFonts w:ascii="Arial" w:hAnsi="Arial" w:cs="Arial"/>
          <w:sz w:val="20"/>
          <w:szCs w:val="20"/>
        </w:rPr>
        <w:t>Prestación del servicio presencial en las instalaciones del Comando Conjunto de Operaciones Especiales – CCOES, en Bogotá D.C., o donde se encuentren físicamente instalados los bienes.</w:t>
      </w:r>
    </w:p>
    <w:p w14:paraId="7A806A81" w14:textId="77777777" w:rsidR="0044458A" w:rsidRPr="00DC760C" w:rsidRDefault="0044458A" w:rsidP="0044458A">
      <w:pPr>
        <w:jc w:val="both"/>
        <w:rPr>
          <w:sz w:val="20"/>
          <w:szCs w:val="20"/>
        </w:rPr>
      </w:pPr>
    </w:p>
    <w:p w14:paraId="2B82C77B" w14:textId="77777777" w:rsidR="0044458A" w:rsidRPr="00DC760C" w:rsidRDefault="0044458A" w:rsidP="0044458A">
      <w:pPr>
        <w:jc w:val="both"/>
        <w:rPr>
          <w:sz w:val="20"/>
          <w:szCs w:val="20"/>
        </w:rPr>
      </w:pPr>
      <w:r w:rsidRPr="00DC760C">
        <w:rPr>
          <w:sz w:val="20"/>
          <w:szCs w:val="20"/>
        </w:rPr>
        <w:t xml:space="preserve">Durante el periodo de garantía se deberá cumplir con las siguientes obligaciones: </w:t>
      </w:r>
    </w:p>
    <w:p w14:paraId="532B93D2" w14:textId="77777777" w:rsidR="0044458A" w:rsidRPr="00DC760C" w:rsidRDefault="0044458A" w:rsidP="0044458A">
      <w:pPr>
        <w:jc w:val="both"/>
        <w:rPr>
          <w:sz w:val="20"/>
          <w:szCs w:val="20"/>
        </w:rPr>
      </w:pPr>
    </w:p>
    <w:p w14:paraId="49D2CCD5" w14:textId="77777777" w:rsidR="0044458A" w:rsidRPr="00DC760C" w:rsidRDefault="0044458A" w:rsidP="0044458A">
      <w:pPr>
        <w:jc w:val="both"/>
        <w:rPr>
          <w:sz w:val="20"/>
          <w:szCs w:val="20"/>
        </w:rPr>
      </w:pPr>
      <w:r w:rsidRPr="00DC760C">
        <w:rPr>
          <w:sz w:val="20"/>
          <w:szCs w:val="20"/>
        </w:rPr>
        <w:t>Obligaciones durante el periodo de garantía:</w:t>
      </w:r>
    </w:p>
    <w:p w14:paraId="3708F6A6" w14:textId="77777777" w:rsidR="0044458A" w:rsidRPr="00DC760C" w:rsidRDefault="0044458A" w:rsidP="0044458A">
      <w:pPr>
        <w:rPr>
          <w:sz w:val="20"/>
          <w:szCs w:val="20"/>
        </w:rPr>
      </w:pPr>
      <w:r w:rsidRPr="00DC760C">
        <w:rPr>
          <w:sz w:val="20"/>
          <w:szCs w:val="20"/>
        </w:rPr>
        <w:t>El contratista se obliga a cumplir con las siguientes disposiciones sin costo adicional:</w:t>
      </w:r>
    </w:p>
    <w:p w14:paraId="6DEB0E07" w14:textId="77777777" w:rsidR="0044458A" w:rsidRPr="00DC760C" w:rsidRDefault="0044458A" w:rsidP="0044458A">
      <w:pPr>
        <w:pStyle w:val="Prrafodelista"/>
        <w:widowControl w:val="0"/>
        <w:numPr>
          <w:ilvl w:val="0"/>
          <w:numId w:val="34"/>
        </w:numPr>
        <w:autoSpaceDE w:val="0"/>
        <w:autoSpaceDN w:val="0"/>
        <w:jc w:val="both"/>
        <w:rPr>
          <w:rFonts w:ascii="Arial" w:hAnsi="Arial" w:cs="Arial"/>
          <w:sz w:val="20"/>
          <w:szCs w:val="20"/>
        </w:rPr>
      </w:pPr>
      <w:r w:rsidRPr="00DC760C">
        <w:rPr>
          <w:rFonts w:ascii="Arial" w:hAnsi="Arial" w:cs="Arial"/>
          <w:sz w:val="20"/>
          <w:szCs w:val="20"/>
        </w:rPr>
        <w:t>Tiempo máximo de respuesta en sitio: No deberá exceder 8 horas, contadas desde el reporte emitido por el supervisor.</w:t>
      </w:r>
    </w:p>
    <w:p w14:paraId="6D860692" w14:textId="77777777" w:rsidR="0044458A" w:rsidRPr="00DC760C" w:rsidRDefault="0044458A" w:rsidP="0044458A">
      <w:pPr>
        <w:pStyle w:val="Prrafodelista"/>
        <w:widowControl w:val="0"/>
        <w:numPr>
          <w:ilvl w:val="0"/>
          <w:numId w:val="34"/>
        </w:numPr>
        <w:autoSpaceDE w:val="0"/>
        <w:autoSpaceDN w:val="0"/>
        <w:jc w:val="both"/>
        <w:rPr>
          <w:rFonts w:ascii="Arial" w:hAnsi="Arial" w:cs="Arial"/>
          <w:sz w:val="20"/>
          <w:szCs w:val="20"/>
        </w:rPr>
      </w:pPr>
      <w:r w:rsidRPr="00DC760C">
        <w:rPr>
          <w:rFonts w:ascii="Arial" w:hAnsi="Arial" w:cs="Arial"/>
          <w:sz w:val="20"/>
          <w:szCs w:val="20"/>
        </w:rPr>
        <w:t>El contratista deberá prestar el servicio técnico de manera continua, sin costo adicional, las 24 horas del día, los 7 días a la semana (24/7).</w:t>
      </w:r>
    </w:p>
    <w:p w14:paraId="49B6FBC2" w14:textId="77777777" w:rsidR="0044458A" w:rsidRPr="00DC760C" w:rsidRDefault="0044458A" w:rsidP="0044458A">
      <w:pPr>
        <w:pStyle w:val="Prrafodelista"/>
        <w:widowControl w:val="0"/>
        <w:numPr>
          <w:ilvl w:val="0"/>
          <w:numId w:val="34"/>
        </w:numPr>
        <w:autoSpaceDE w:val="0"/>
        <w:autoSpaceDN w:val="0"/>
        <w:jc w:val="both"/>
        <w:rPr>
          <w:rFonts w:ascii="Arial" w:hAnsi="Arial" w:cs="Arial"/>
          <w:sz w:val="20"/>
          <w:szCs w:val="20"/>
        </w:rPr>
      </w:pPr>
      <w:r w:rsidRPr="00DC760C">
        <w:rPr>
          <w:rFonts w:ascii="Arial" w:hAnsi="Arial" w:cs="Arial"/>
          <w:sz w:val="20"/>
          <w:szCs w:val="20"/>
        </w:rPr>
        <w:t xml:space="preserve">El contratista debe garantizar que todos los equipos deberán ser nuevos, originales, no </w:t>
      </w:r>
      <w:proofErr w:type="spellStart"/>
      <w:r w:rsidRPr="00DC760C">
        <w:rPr>
          <w:rFonts w:ascii="Arial" w:hAnsi="Arial" w:cs="Arial"/>
          <w:sz w:val="20"/>
          <w:szCs w:val="20"/>
        </w:rPr>
        <w:t>remanufacturados</w:t>
      </w:r>
      <w:proofErr w:type="spellEnd"/>
      <w:r w:rsidRPr="00DC760C">
        <w:rPr>
          <w:rFonts w:ascii="Arial" w:hAnsi="Arial" w:cs="Arial"/>
          <w:sz w:val="20"/>
          <w:szCs w:val="20"/>
        </w:rPr>
        <w:t xml:space="preserve"> ni reconstruidos, y cumplir cabalmente con las especificaciones técnicas exigidas.</w:t>
      </w:r>
    </w:p>
    <w:p w14:paraId="0BE530E6" w14:textId="77777777" w:rsidR="0044458A" w:rsidRPr="00DC760C" w:rsidRDefault="0044458A" w:rsidP="0044458A">
      <w:pPr>
        <w:pStyle w:val="Prrafodelista"/>
        <w:widowControl w:val="0"/>
        <w:numPr>
          <w:ilvl w:val="0"/>
          <w:numId w:val="34"/>
        </w:numPr>
        <w:autoSpaceDE w:val="0"/>
        <w:autoSpaceDN w:val="0"/>
        <w:jc w:val="both"/>
        <w:rPr>
          <w:rFonts w:ascii="Arial" w:hAnsi="Arial" w:cs="Arial"/>
          <w:sz w:val="20"/>
          <w:szCs w:val="20"/>
        </w:rPr>
      </w:pPr>
      <w:r w:rsidRPr="00DC760C">
        <w:rPr>
          <w:rFonts w:ascii="Arial" w:hAnsi="Arial" w:cs="Arial"/>
          <w:sz w:val="20"/>
          <w:szCs w:val="20"/>
        </w:rPr>
        <w:t>El contratista estará obligado a reemplazar, a su costo, aquellos elementos, partes o equipos que presenten mala calidad, defectos de fabricación o fallas durante la operación.</w:t>
      </w:r>
    </w:p>
    <w:p w14:paraId="72919ED9" w14:textId="77777777" w:rsidR="0044458A" w:rsidRPr="00DC760C" w:rsidRDefault="0044458A" w:rsidP="0044458A">
      <w:pPr>
        <w:pStyle w:val="Prrafodelista"/>
        <w:widowControl w:val="0"/>
        <w:numPr>
          <w:ilvl w:val="0"/>
          <w:numId w:val="34"/>
        </w:numPr>
        <w:autoSpaceDE w:val="0"/>
        <w:autoSpaceDN w:val="0"/>
        <w:jc w:val="both"/>
        <w:rPr>
          <w:rFonts w:ascii="Arial" w:hAnsi="Arial" w:cs="Arial"/>
          <w:sz w:val="20"/>
          <w:szCs w:val="20"/>
        </w:rPr>
      </w:pPr>
      <w:r w:rsidRPr="00DC760C">
        <w:rPr>
          <w:rFonts w:ascii="Arial" w:hAnsi="Arial" w:cs="Arial"/>
          <w:sz w:val="20"/>
          <w:szCs w:val="20"/>
        </w:rPr>
        <w:t>La reparación de los bienes defectuosos será totalmente gratuita, incluyendo el suministro oportuno de repuestos, transporte, desmontaje e instalación de partes nuevas. Si el bien no admite reparación, se procederá a su reemplazo inmediato.</w:t>
      </w:r>
    </w:p>
    <w:p w14:paraId="5787ECFB" w14:textId="77777777" w:rsidR="0044458A" w:rsidRPr="00DC760C" w:rsidRDefault="0044458A" w:rsidP="0044458A">
      <w:pPr>
        <w:pStyle w:val="Prrafodelista"/>
        <w:widowControl w:val="0"/>
        <w:numPr>
          <w:ilvl w:val="0"/>
          <w:numId w:val="34"/>
        </w:numPr>
        <w:autoSpaceDE w:val="0"/>
        <w:autoSpaceDN w:val="0"/>
        <w:jc w:val="both"/>
        <w:rPr>
          <w:rFonts w:ascii="Arial" w:hAnsi="Arial" w:cs="Arial"/>
          <w:sz w:val="20"/>
          <w:szCs w:val="20"/>
        </w:rPr>
      </w:pPr>
      <w:r w:rsidRPr="00DC760C">
        <w:rPr>
          <w:rFonts w:ascii="Arial" w:hAnsi="Arial" w:cs="Arial"/>
          <w:sz w:val="20"/>
          <w:szCs w:val="20"/>
        </w:rPr>
        <w:t xml:space="preserve">Plazos para atención de garantía: Cuando algún bien sea devuelto para garantía, el contratista tendrá un plazo máximo de diez (10) días calendario contados a partir de la fecha de devolución, para entregar el bien reparado y en perfecto estado. Para la entrega de un nuevo elemento de reemplazo, el plazo será máximo de veinte (20) días calendario. </w:t>
      </w:r>
    </w:p>
    <w:p w14:paraId="149B46A8" w14:textId="77777777" w:rsidR="0044458A" w:rsidRPr="00DC760C" w:rsidRDefault="0044458A" w:rsidP="0044458A">
      <w:pPr>
        <w:pStyle w:val="Prrafodelista"/>
        <w:widowControl w:val="0"/>
        <w:numPr>
          <w:ilvl w:val="0"/>
          <w:numId w:val="34"/>
        </w:numPr>
        <w:autoSpaceDE w:val="0"/>
        <w:autoSpaceDN w:val="0"/>
        <w:jc w:val="both"/>
        <w:rPr>
          <w:rFonts w:ascii="Arial" w:hAnsi="Arial" w:cs="Arial"/>
          <w:sz w:val="20"/>
          <w:szCs w:val="20"/>
        </w:rPr>
      </w:pPr>
      <w:r w:rsidRPr="00DC760C">
        <w:rPr>
          <w:rFonts w:ascii="Arial" w:hAnsi="Arial" w:cs="Arial"/>
          <w:sz w:val="20"/>
          <w:szCs w:val="20"/>
        </w:rPr>
        <w:t>Mientras se efectúa el trámite de garantía o nacionalización, el contratista deberá suministrar, sin costo adicional, un equipo de reemplazo de idénticas características y configuración, que garantice la continuidad operativa, en un plazo máximo de tres (3) días calendario a partir del diagnóstico de falla.</w:t>
      </w:r>
    </w:p>
    <w:p w14:paraId="23F25CF8" w14:textId="77777777" w:rsidR="0044458A" w:rsidRPr="00DC760C" w:rsidRDefault="0044458A" w:rsidP="0044458A">
      <w:pPr>
        <w:pStyle w:val="Prrafodelista"/>
        <w:ind w:left="720"/>
        <w:jc w:val="both"/>
        <w:rPr>
          <w:rFonts w:ascii="Arial" w:hAnsi="Arial" w:cs="Arial"/>
          <w:sz w:val="20"/>
          <w:szCs w:val="20"/>
        </w:rPr>
      </w:pPr>
    </w:p>
    <w:p w14:paraId="23E569F1" w14:textId="77777777" w:rsidR="0044458A" w:rsidRPr="00DC760C" w:rsidRDefault="0044458A" w:rsidP="0044458A">
      <w:pPr>
        <w:jc w:val="both"/>
        <w:rPr>
          <w:b/>
          <w:sz w:val="20"/>
          <w:szCs w:val="20"/>
        </w:rPr>
      </w:pPr>
      <w:r w:rsidRPr="00DC760C">
        <w:rPr>
          <w:b/>
          <w:sz w:val="20"/>
          <w:szCs w:val="20"/>
        </w:rPr>
        <w:t>TÉRMINO DE RESPUESTA DE LA GARANTÍA TÉCNICA.</w:t>
      </w:r>
    </w:p>
    <w:p w14:paraId="331DFFD8" w14:textId="77777777" w:rsidR="0044458A" w:rsidRPr="00DC760C" w:rsidRDefault="0044458A" w:rsidP="0044458A">
      <w:pPr>
        <w:jc w:val="both"/>
        <w:rPr>
          <w:sz w:val="20"/>
          <w:szCs w:val="20"/>
        </w:rPr>
      </w:pPr>
      <w:r w:rsidRPr="00DC760C">
        <w:rPr>
          <w:sz w:val="20"/>
          <w:szCs w:val="20"/>
        </w:rPr>
        <w:t>El proponente deberá presentar, junto con su oferta, una certificación firmada por el representante legal, en la que se comprometa a que, en caso de presentarse bienes defectuosos, de mala calidad o que no cumplan con las especificaciones técnicas establecidas en el presente anexo, procederá a su reposicionamiento o sustitución en un plazo máximo de dos (2) días hábiles, contados a partir del requerimiento formal emitido por el supervisor del contrato.</w:t>
      </w:r>
    </w:p>
    <w:p w14:paraId="20ECCB46" w14:textId="77777777" w:rsidR="0044458A" w:rsidRPr="00DC760C" w:rsidRDefault="0044458A" w:rsidP="0044458A">
      <w:pPr>
        <w:jc w:val="both"/>
        <w:rPr>
          <w:sz w:val="20"/>
          <w:szCs w:val="20"/>
        </w:rPr>
      </w:pPr>
    </w:p>
    <w:p w14:paraId="373F130C" w14:textId="77777777" w:rsidR="0044458A" w:rsidRPr="00DC760C" w:rsidRDefault="0044458A" w:rsidP="0044458A">
      <w:pPr>
        <w:jc w:val="both"/>
        <w:rPr>
          <w:sz w:val="20"/>
          <w:szCs w:val="20"/>
        </w:rPr>
      </w:pPr>
      <w:r w:rsidRPr="00DC760C">
        <w:rPr>
          <w:sz w:val="20"/>
          <w:szCs w:val="20"/>
        </w:rPr>
        <w:t>Todos los costos asociados al cumplimiento de esta garantía, incluyendo transporte, cargue, descargue, embalaje, seguros, nacionalización, impuestos, instalación, retiro de los bienes defectuosos y entrega de los elementos de reemplazo, serán asumidos íntegramente por el contratista, sin costo adicional.</w:t>
      </w:r>
    </w:p>
    <w:p w14:paraId="09CA8C4E" w14:textId="77777777" w:rsidR="0044458A" w:rsidRPr="00DC760C" w:rsidRDefault="0044458A" w:rsidP="0044458A">
      <w:pPr>
        <w:jc w:val="both"/>
        <w:rPr>
          <w:sz w:val="20"/>
          <w:szCs w:val="20"/>
        </w:rPr>
      </w:pPr>
    </w:p>
    <w:p w14:paraId="3A7530C0" w14:textId="77777777" w:rsidR="0044458A" w:rsidRPr="00DC760C" w:rsidRDefault="0044458A" w:rsidP="0044458A">
      <w:pPr>
        <w:jc w:val="both"/>
        <w:rPr>
          <w:sz w:val="20"/>
          <w:szCs w:val="20"/>
        </w:rPr>
      </w:pPr>
      <w:r w:rsidRPr="00DC760C">
        <w:rPr>
          <w:sz w:val="20"/>
          <w:szCs w:val="20"/>
        </w:rPr>
        <w:t>El cumplimiento de la garantía técnica deberá efectuarse en el mismo lugar de entrega de los bienes establecido en este proceso contractual, garantizando la continuidad de los servicios y la disponibilidad operativa de los sistemas respaldados por las UPS.</w:t>
      </w:r>
    </w:p>
    <w:p w14:paraId="3CDC1A3B" w14:textId="77777777" w:rsidR="0044458A" w:rsidRPr="00DC760C" w:rsidRDefault="0044458A" w:rsidP="0044458A">
      <w:pPr>
        <w:jc w:val="both"/>
        <w:rPr>
          <w:sz w:val="20"/>
          <w:szCs w:val="20"/>
        </w:rPr>
      </w:pPr>
    </w:p>
    <w:p w14:paraId="62E71329" w14:textId="77777777" w:rsidR="0044458A" w:rsidRPr="00DC760C" w:rsidRDefault="0044458A" w:rsidP="0044458A">
      <w:pPr>
        <w:jc w:val="both"/>
        <w:rPr>
          <w:sz w:val="20"/>
          <w:szCs w:val="20"/>
        </w:rPr>
      </w:pPr>
      <w:r w:rsidRPr="00DC760C">
        <w:rPr>
          <w:sz w:val="20"/>
          <w:szCs w:val="20"/>
        </w:rPr>
        <w:lastRenderedPageBreak/>
        <w:t>El contratista no podrá suspender ni interrumpir los servicios por fallas atribuibles a los bienes entregados. En tales casos, deberá garantizar la reposición inmediata y el mantenimiento continuo del respaldo energético, asegurando la operación ininterrumpida de las cargas críticas, sin costo adicional.</w:t>
      </w:r>
    </w:p>
    <w:p w14:paraId="55D701E8" w14:textId="77777777" w:rsidR="0044458A" w:rsidRPr="00DC760C" w:rsidRDefault="0044458A" w:rsidP="0044458A">
      <w:pPr>
        <w:jc w:val="both"/>
        <w:rPr>
          <w:sz w:val="20"/>
          <w:szCs w:val="20"/>
        </w:rPr>
      </w:pPr>
    </w:p>
    <w:p w14:paraId="3470FE58" w14:textId="77777777" w:rsidR="0044458A" w:rsidRPr="00DC760C" w:rsidRDefault="0044458A" w:rsidP="0044458A">
      <w:pPr>
        <w:jc w:val="both"/>
        <w:rPr>
          <w:sz w:val="20"/>
          <w:szCs w:val="20"/>
        </w:rPr>
      </w:pPr>
      <w:r w:rsidRPr="00DC760C">
        <w:rPr>
          <w:sz w:val="20"/>
          <w:szCs w:val="20"/>
        </w:rPr>
        <w:t>En caso de detectarse que los bienes entregados presentan deficiencias de calidad, defectos de fabricación, o que sus características no se ajustan a las especificaciones técnicas exigidas en el presente anexo técnico, el contratista estará obligado a realizar su reposición o sustitución inmediata en el término que determine el supervisor del contrato, asumiendo todos los costos que ello implique, sin que esto genere erogación adicional para el Comando Conjunto de Operaciones Militares (COGFM).</w:t>
      </w:r>
    </w:p>
    <w:p w14:paraId="6DDA405F" w14:textId="77777777" w:rsidR="0044458A" w:rsidRPr="00DC760C" w:rsidRDefault="0044458A" w:rsidP="0044458A">
      <w:pPr>
        <w:jc w:val="both"/>
        <w:rPr>
          <w:sz w:val="20"/>
          <w:szCs w:val="20"/>
        </w:rPr>
      </w:pPr>
    </w:p>
    <w:p w14:paraId="68E46483" w14:textId="77777777" w:rsidR="0044458A" w:rsidRPr="00DC760C" w:rsidRDefault="0044458A" w:rsidP="0044458A">
      <w:pPr>
        <w:jc w:val="both"/>
        <w:rPr>
          <w:sz w:val="20"/>
          <w:szCs w:val="20"/>
        </w:rPr>
      </w:pPr>
      <w:r w:rsidRPr="00DC760C">
        <w:rPr>
          <w:sz w:val="20"/>
          <w:szCs w:val="20"/>
        </w:rPr>
        <w:t>El transporte, seguros, embalaje, cargue, descargue, herramientas y demás elementos necesarios para el traslado y entrega de los bienes objeto del contrato estarán a cargo del contratista. Asimismo, el proveedor deberá garantizar que los bienes sean entregados debidamente empacados, rotulados y embalados, cumpliendo con las normas de seguridad, transporte y manipulación vigentes.</w:t>
      </w:r>
    </w:p>
    <w:p w14:paraId="1CF0D3ED" w14:textId="77777777" w:rsidR="0044458A" w:rsidRPr="00DC760C" w:rsidRDefault="0044458A" w:rsidP="0044458A">
      <w:pPr>
        <w:jc w:val="both"/>
        <w:rPr>
          <w:sz w:val="20"/>
          <w:szCs w:val="20"/>
        </w:rPr>
      </w:pPr>
    </w:p>
    <w:p w14:paraId="5DFEF8DF" w14:textId="77777777" w:rsidR="0044458A" w:rsidRPr="00DC760C" w:rsidRDefault="0044458A" w:rsidP="0044458A">
      <w:pPr>
        <w:jc w:val="both"/>
        <w:rPr>
          <w:sz w:val="20"/>
          <w:szCs w:val="20"/>
        </w:rPr>
      </w:pPr>
      <w:r w:rsidRPr="00DC760C">
        <w:rPr>
          <w:sz w:val="20"/>
          <w:szCs w:val="20"/>
        </w:rPr>
        <w:t>Todos los gastos derivados de embalaje, transporte nacional o internacional, exportación, importación, nacionalización, impuestos, seguros y cualquier otro concepto asociado a la entrega de los bienes, así como a la atención de garantías, mantenimiento, reposición de partes o equipos defectuosos durante la vigencia de la garantía, serán asumidos en su totalidad por el contratista, sin que esto represente costo adicional alguno para el COGFM.</w:t>
      </w:r>
    </w:p>
    <w:p w14:paraId="199E71AF" w14:textId="77777777" w:rsidR="0044458A" w:rsidRPr="00DC760C" w:rsidRDefault="0044458A" w:rsidP="0044458A">
      <w:pPr>
        <w:jc w:val="both"/>
        <w:rPr>
          <w:sz w:val="20"/>
          <w:szCs w:val="20"/>
        </w:rPr>
      </w:pPr>
    </w:p>
    <w:p w14:paraId="6E7C04E9" w14:textId="77777777" w:rsidR="0044458A" w:rsidRPr="00DC760C" w:rsidRDefault="0044458A" w:rsidP="0044458A">
      <w:pPr>
        <w:jc w:val="both"/>
        <w:rPr>
          <w:b/>
          <w:sz w:val="20"/>
          <w:szCs w:val="20"/>
        </w:rPr>
      </w:pPr>
      <w:r w:rsidRPr="00DC760C">
        <w:rPr>
          <w:b/>
          <w:sz w:val="20"/>
          <w:szCs w:val="20"/>
        </w:rPr>
        <w:t xml:space="preserve">OTRAS CONDICIONES DE OBLIGATORIO CUMPLIMIENTO. </w:t>
      </w:r>
    </w:p>
    <w:p w14:paraId="26D563A5" w14:textId="77777777" w:rsidR="0044458A" w:rsidRPr="00DC760C" w:rsidRDefault="0044458A" w:rsidP="0044458A">
      <w:pPr>
        <w:rPr>
          <w:sz w:val="20"/>
          <w:szCs w:val="20"/>
        </w:rPr>
      </w:pPr>
    </w:p>
    <w:p w14:paraId="635C744D" w14:textId="77777777" w:rsidR="0044458A" w:rsidRPr="003F2F9A" w:rsidRDefault="0044458A" w:rsidP="0044458A">
      <w:pPr>
        <w:numPr>
          <w:ilvl w:val="0"/>
          <w:numId w:val="35"/>
        </w:numPr>
        <w:jc w:val="both"/>
        <w:rPr>
          <w:sz w:val="20"/>
          <w:szCs w:val="20"/>
        </w:rPr>
      </w:pPr>
      <w:r w:rsidRPr="003F2F9A">
        <w:rPr>
          <w:sz w:val="20"/>
          <w:szCs w:val="20"/>
        </w:rPr>
        <w:t>El contratista deberá entregar Certificado de Seguridad: UL1778 obligatorio de 3ra parte. Indicando marca y modelo del UPS ofrecido.</w:t>
      </w:r>
    </w:p>
    <w:p w14:paraId="6CE69320" w14:textId="77777777" w:rsidR="0044458A" w:rsidRPr="003F2F9A" w:rsidRDefault="0044458A" w:rsidP="0044458A">
      <w:pPr>
        <w:numPr>
          <w:ilvl w:val="0"/>
          <w:numId w:val="35"/>
        </w:numPr>
        <w:jc w:val="both"/>
        <w:rPr>
          <w:sz w:val="20"/>
          <w:szCs w:val="20"/>
        </w:rPr>
      </w:pPr>
      <w:r w:rsidRPr="003F2F9A">
        <w:rPr>
          <w:sz w:val="20"/>
          <w:szCs w:val="20"/>
        </w:rPr>
        <w:t xml:space="preserve">Eficiencia: </w:t>
      </w:r>
      <w:proofErr w:type="spellStart"/>
      <w:r w:rsidRPr="003F2F9A">
        <w:rPr>
          <w:sz w:val="20"/>
          <w:szCs w:val="20"/>
        </w:rPr>
        <w:t>Energy</w:t>
      </w:r>
      <w:proofErr w:type="spellEnd"/>
      <w:r w:rsidRPr="003F2F9A">
        <w:rPr>
          <w:sz w:val="20"/>
          <w:szCs w:val="20"/>
        </w:rPr>
        <w:t xml:space="preserve"> </w:t>
      </w:r>
      <w:proofErr w:type="spellStart"/>
      <w:r w:rsidRPr="003F2F9A">
        <w:rPr>
          <w:sz w:val="20"/>
          <w:szCs w:val="20"/>
        </w:rPr>
        <w:t>Star</w:t>
      </w:r>
      <w:proofErr w:type="spellEnd"/>
      <w:r w:rsidRPr="003F2F9A">
        <w:rPr>
          <w:sz w:val="20"/>
          <w:szCs w:val="20"/>
        </w:rPr>
        <w:t xml:space="preserve"> Obligatorio vigente en el directorio </w:t>
      </w:r>
      <w:proofErr w:type="spellStart"/>
      <w:r w:rsidRPr="003F2F9A">
        <w:rPr>
          <w:sz w:val="20"/>
          <w:szCs w:val="20"/>
        </w:rPr>
        <w:t>Energy</w:t>
      </w:r>
      <w:proofErr w:type="spellEnd"/>
      <w:r w:rsidRPr="003F2F9A">
        <w:rPr>
          <w:sz w:val="20"/>
          <w:szCs w:val="20"/>
        </w:rPr>
        <w:t xml:space="preserve"> </w:t>
      </w:r>
      <w:proofErr w:type="spellStart"/>
      <w:r w:rsidRPr="003F2F9A">
        <w:rPr>
          <w:sz w:val="20"/>
          <w:szCs w:val="20"/>
        </w:rPr>
        <w:t>Star</w:t>
      </w:r>
      <w:proofErr w:type="spellEnd"/>
      <w:r w:rsidRPr="003F2F9A">
        <w:rPr>
          <w:sz w:val="20"/>
          <w:szCs w:val="20"/>
        </w:rPr>
        <w:t>. Indicando marca y modelo del UPS ofrecido.</w:t>
      </w:r>
    </w:p>
    <w:p w14:paraId="64A714B4" w14:textId="77777777" w:rsidR="0044458A" w:rsidRPr="003F2F9A" w:rsidRDefault="0044458A" w:rsidP="0044458A">
      <w:pPr>
        <w:numPr>
          <w:ilvl w:val="0"/>
          <w:numId w:val="35"/>
        </w:numPr>
        <w:jc w:val="both"/>
        <w:rPr>
          <w:sz w:val="20"/>
          <w:szCs w:val="20"/>
        </w:rPr>
      </w:pPr>
      <w:r w:rsidRPr="003F2F9A">
        <w:rPr>
          <w:sz w:val="20"/>
          <w:szCs w:val="20"/>
        </w:rPr>
        <w:t>Certificación: RETIE vigente para el modelo del UPS ofrecido. El certificado RETIE debe indicar la marca y modelo del UPS ofrecido y debe ser entregado con la propuesta. El certificado RETIE de los tableros eléctricos debe ser entregado en el momento de la instalación.</w:t>
      </w:r>
    </w:p>
    <w:p w14:paraId="78D234C0" w14:textId="77777777" w:rsidR="0044458A" w:rsidRPr="003F2F9A" w:rsidRDefault="0044458A" w:rsidP="0044458A">
      <w:pPr>
        <w:numPr>
          <w:ilvl w:val="0"/>
          <w:numId w:val="35"/>
        </w:numPr>
        <w:jc w:val="both"/>
        <w:rPr>
          <w:sz w:val="20"/>
          <w:szCs w:val="20"/>
        </w:rPr>
      </w:pPr>
      <w:r w:rsidRPr="003F2F9A">
        <w:rPr>
          <w:sz w:val="20"/>
          <w:szCs w:val="20"/>
        </w:rPr>
        <w:t>Certificado de pruebas de fabrica de los elementos por fabricante. Documento emitido por el fabricante que acredite la ejecución y resultados de pruebas de control de calidad y funcionamiento realizadas en fábrica para el modelo específico ofertado.</w:t>
      </w:r>
    </w:p>
    <w:p w14:paraId="333E9127" w14:textId="77777777" w:rsidR="0044458A" w:rsidRPr="003F2F9A" w:rsidRDefault="0044458A" w:rsidP="0044458A">
      <w:pPr>
        <w:numPr>
          <w:ilvl w:val="0"/>
          <w:numId w:val="35"/>
        </w:numPr>
        <w:jc w:val="both"/>
        <w:rPr>
          <w:sz w:val="20"/>
          <w:szCs w:val="20"/>
        </w:rPr>
      </w:pPr>
      <w:r w:rsidRPr="003F2F9A">
        <w:rPr>
          <w:sz w:val="20"/>
          <w:szCs w:val="20"/>
        </w:rPr>
        <w:t>Certificación ISO 14001 vigente para el fabricante de la UPS. El fabricante del UPS deberá contar con certificación vigente ISO 14001, que respalde la implementación de un sistema de gestión ambiental. Se debe anexar copia del certificado.</w:t>
      </w:r>
    </w:p>
    <w:p w14:paraId="02535220" w14:textId="77777777" w:rsidR="0044458A" w:rsidRPr="003F2F9A" w:rsidRDefault="0044458A" w:rsidP="0044458A">
      <w:pPr>
        <w:numPr>
          <w:ilvl w:val="0"/>
          <w:numId w:val="35"/>
        </w:numPr>
        <w:jc w:val="both"/>
        <w:rPr>
          <w:sz w:val="20"/>
          <w:szCs w:val="20"/>
        </w:rPr>
      </w:pPr>
      <w:r w:rsidRPr="003F2F9A">
        <w:rPr>
          <w:sz w:val="20"/>
          <w:szCs w:val="20"/>
        </w:rPr>
        <w:t>Los Módulos de potencia intercambiables en caliente (</w:t>
      </w:r>
      <w:proofErr w:type="spellStart"/>
      <w:r w:rsidRPr="003F2F9A">
        <w:rPr>
          <w:sz w:val="20"/>
          <w:szCs w:val="20"/>
        </w:rPr>
        <w:t>hot-swappable</w:t>
      </w:r>
      <w:proofErr w:type="spellEnd"/>
      <w:r w:rsidRPr="003F2F9A">
        <w:rPr>
          <w:sz w:val="20"/>
          <w:szCs w:val="20"/>
        </w:rPr>
        <w:t>): El sistema UPS debe permitir la adición, sustitución o retiro de módulos de potencia sin necesidad de apagar la unidad, interrumpir el suministro eléctrico o afectar la carga crítica protegida.</w:t>
      </w:r>
    </w:p>
    <w:p w14:paraId="518237A4" w14:textId="77777777" w:rsidR="0044458A" w:rsidRPr="003F2F9A" w:rsidRDefault="0044458A" w:rsidP="0044458A">
      <w:pPr>
        <w:numPr>
          <w:ilvl w:val="0"/>
          <w:numId w:val="35"/>
        </w:numPr>
        <w:jc w:val="both"/>
        <w:rPr>
          <w:sz w:val="20"/>
          <w:szCs w:val="20"/>
        </w:rPr>
      </w:pPr>
      <w:r w:rsidRPr="003F2F9A">
        <w:rPr>
          <w:sz w:val="20"/>
          <w:szCs w:val="20"/>
        </w:rPr>
        <w:t>En el Bypass de mantenimiento externo manual independiente: La UPS debe contar con un sistema de bypass externo, completamente independiente, que permita aislar el sistema completo para realizar mantenimiento sin necesidad de desconectar la carga crítica ni interrumpir el servicio eléctrico.</w:t>
      </w:r>
    </w:p>
    <w:p w14:paraId="0B9D7A42" w14:textId="77777777" w:rsidR="0044458A" w:rsidRPr="003F2F9A" w:rsidRDefault="0044458A" w:rsidP="0044458A">
      <w:pPr>
        <w:numPr>
          <w:ilvl w:val="0"/>
          <w:numId w:val="35"/>
        </w:numPr>
        <w:jc w:val="both"/>
        <w:rPr>
          <w:sz w:val="20"/>
          <w:szCs w:val="20"/>
        </w:rPr>
      </w:pPr>
      <w:r w:rsidRPr="003F2F9A">
        <w:rPr>
          <w:sz w:val="20"/>
          <w:szCs w:val="20"/>
        </w:rPr>
        <w:t xml:space="preserve">Paralelismo inteligente (Load </w:t>
      </w:r>
      <w:proofErr w:type="spellStart"/>
      <w:r w:rsidRPr="003F2F9A">
        <w:rPr>
          <w:sz w:val="20"/>
          <w:szCs w:val="20"/>
        </w:rPr>
        <w:t>Sharing</w:t>
      </w:r>
      <w:proofErr w:type="spellEnd"/>
      <w:r w:rsidRPr="003F2F9A">
        <w:rPr>
          <w:sz w:val="20"/>
          <w:szCs w:val="20"/>
        </w:rPr>
        <w:t>): El diseño modular debe asegurar el balanceo automático y dinámico de carga entre los módulos activos, permitiendo redundancia n+1, distribución equitativa y optimización del rendimiento energético.</w:t>
      </w:r>
    </w:p>
    <w:p w14:paraId="3367DAC4" w14:textId="77777777" w:rsidR="0044458A" w:rsidRPr="003F2F9A" w:rsidRDefault="0044458A" w:rsidP="0044458A">
      <w:pPr>
        <w:numPr>
          <w:ilvl w:val="0"/>
          <w:numId w:val="35"/>
        </w:numPr>
        <w:jc w:val="both"/>
        <w:rPr>
          <w:sz w:val="20"/>
          <w:szCs w:val="20"/>
        </w:rPr>
      </w:pPr>
      <w:r w:rsidRPr="003F2F9A">
        <w:rPr>
          <w:sz w:val="20"/>
          <w:szCs w:val="20"/>
        </w:rPr>
        <w:t xml:space="preserve">Protección contra sobre temperatura: La UPS debe integrar un sistema automático que desconecte de manera segura los módulos que excedan los límites térmicos de operación. Debe generar alarmas visibles en el </w:t>
      </w:r>
      <w:proofErr w:type="spellStart"/>
      <w:r w:rsidRPr="003F2F9A">
        <w:rPr>
          <w:sz w:val="20"/>
          <w:szCs w:val="20"/>
        </w:rPr>
        <w:t>display</w:t>
      </w:r>
      <w:proofErr w:type="spellEnd"/>
      <w:r w:rsidRPr="003F2F9A">
        <w:rPr>
          <w:sz w:val="20"/>
          <w:szCs w:val="20"/>
        </w:rPr>
        <w:t xml:space="preserve"> local y a través del protocolo SNMP.</w:t>
      </w:r>
    </w:p>
    <w:p w14:paraId="32407229" w14:textId="77777777" w:rsidR="0044458A" w:rsidRPr="003F2F9A" w:rsidRDefault="0044458A" w:rsidP="0044458A">
      <w:pPr>
        <w:numPr>
          <w:ilvl w:val="0"/>
          <w:numId w:val="35"/>
        </w:numPr>
        <w:jc w:val="both"/>
        <w:rPr>
          <w:sz w:val="20"/>
          <w:szCs w:val="20"/>
        </w:rPr>
      </w:pPr>
      <w:r w:rsidRPr="003F2F9A">
        <w:rPr>
          <w:sz w:val="20"/>
          <w:szCs w:val="20"/>
        </w:rPr>
        <w:t xml:space="preserve">Protección contra sobretensiones transitorias (TVSS integrado): El sistema debe incluir supresores de voltaje transitorio (TVSS) que mitiguen los efectos de picos eléctricos </w:t>
      </w:r>
      <w:r w:rsidRPr="003F2F9A">
        <w:rPr>
          <w:sz w:val="20"/>
          <w:szCs w:val="20"/>
        </w:rPr>
        <w:lastRenderedPageBreak/>
        <w:t>provenientes de la red comercial, garantizando la protección de los módulos de potencia y las cargas conectadas.</w:t>
      </w:r>
    </w:p>
    <w:p w14:paraId="6D686A61" w14:textId="77777777" w:rsidR="0044458A" w:rsidRPr="003F2F9A" w:rsidRDefault="0044458A" w:rsidP="0044458A">
      <w:pPr>
        <w:numPr>
          <w:ilvl w:val="0"/>
          <w:numId w:val="35"/>
        </w:numPr>
        <w:jc w:val="both"/>
        <w:rPr>
          <w:sz w:val="20"/>
          <w:szCs w:val="20"/>
        </w:rPr>
      </w:pPr>
      <w:r w:rsidRPr="003F2F9A">
        <w:rPr>
          <w:sz w:val="20"/>
          <w:szCs w:val="20"/>
        </w:rPr>
        <w:t xml:space="preserve">Sistema de ventilación forzada inteligente (variable </w:t>
      </w:r>
      <w:proofErr w:type="spellStart"/>
      <w:r w:rsidRPr="003F2F9A">
        <w:rPr>
          <w:sz w:val="20"/>
          <w:szCs w:val="20"/>
        </w:rPr>
        <w:t>speed</w:t>
      </w:r>
      <w:proofErr w:type="spellEnd"/>
      <w:r w:rsidRPr="003F2F9A">
        <w:rPr>
          <w:sz w:val="20"/>
          <w:szCs w:val="20"/>
        </w:rPr>
        <w:t xml:space="preserve"> fans): Que module la velocidad de los ventiladores según carga térmica, optimizando consumo y reduciendo ruido. La descarga de aire debe ser por la parte superior de la UPS.</w:t>
      </w:r>
    </w:p>
    <w:p w14:paraId="59C6031F" w14:textId="77777777" w:rsidR="0044458A" w:rsidRPr="003F2F9A" w:rsidRDefault="0044458A" w:rsidP="0044458A">
      <w:pPr>
        <w:numPr>
          <w:ilvl w:val="0"/>
          <w:numId w:val="35"/>
        </w:numPr>
        <w:jc w:val="both"/>
        <w:rPr>
          <w:sz w:val="20"/>
          <w:szCs w:val="20"/>
        </w:rPr>
      </w:pPr>
      <w:r w:rsidRPr="003F2F9A">
        <w:rPr>
          <w:sz w:val="20"/>
          <w:szCs w:val="20"/>
        </w:rPr>
        <w:t>Gestión de banco de baterías: El sistema debe incluir monitoreo permanente del estado de las baterías, con capacidad para identificar baterías defectuosas, deterioradas o fuera de servicio, emitiendo alertas visuales y SNMP, y asegurando el correcto balance de carga y descarga.</w:t>
      </w:r>
    </w:p>
    <w:p w14:paraId="1C72AE15" w14:textId="77777777" w:rsidR="0044458A" w:rsidRPr="003F2F9A" w:rsidRDefault="0044458A" w:rsidP="0044458A">
      <w:pPr>
        <w:numPr>
          <w:ilvl w:val="0"/>
          <w:numId w:val="35"/>
        </w:numPr>
        <w:jc w:val="both"/>
        <w:rPr>
          <w:sz w:val="20"/>
          <w:szCs w:val="20"/>
        </w:rPr>
      </w:pPr>
      <w:r w:rsidRPr="003F2F9A">
        <w:rPr>
          <w:sz w:val="20"/>
          <w:szCs w:val="20"/>
        </w:rPr>
        <w:t>El contratista debe realizar la desinstalación, desmontaje y traslado dentro de la ciudad de Bogotá de las UPS que están actualmente instaladas y que se encuentran fuera de servicio. Estas labores se realizarán en las instalaciones del Edificio del CCOES y dentro de la ciudad de Bogotá, y bajo condiciones de seguridad industrial y eléctrica que eviten riesgos para el personal, sin costo adicional.</w:t>
      </w:r>
    </w:p>
    <w:p w14:paraId="768D0BBB" w14:textId="77777777" w:rsidR="0044458A" w:rsidRPr="003F2F9A" w:rsidRDefault="0044458A" w:rsidP="0044458A">
      <w:pPr>
        <w:numPr>
          <w:ilvl w:val="0"/>
          <w:numId w:val="35"/>
        </w:numPr>
        <w:jc w:val="both"/>
        <w:rPr>
          <w:sz w:val="20"/>
          <w:szCs w:val="20"/>
        </w:rPr>
      </w:pPr>
      <w:r w:rsidRPr="003F2F9A">
        <w:rPr>
          <w:sz w:val="20"/>
          <w:szCs w:val="20"/>
        </w:rPr>
        <w:t xml:space="preserve">El contratista debe realizar la instalación, configuración y puesta en funcionamiento de las nuevas UPS trifásica de 80 </w:t>
      </w:r>
      <w:proofErr w:type="spellStart"/>
      <w:r w:rsidRPr="003F2F9A">
        <w:rPr>
          <w:sz w:val="20"/>
          <w:szCs w:val="20"/>
        </w:rPr>
        <w:t>kVA</w:t>
      </w:r>
      <w:proofErr w:type="spellEnd"/>
      <w:r w:rsidRPr="003F2F9A">
        <w:rPr>
          <w:sz w:val="20"/>
          <w:szCs w:val="20"/>
        </w:rPr>
        <w:t xml:space="preserve">, con los respectivos bancos de baterías y el sistema de bypass, en el sitio que designe el supervisor del contrato, así como todos los elementos y materiales necesarios para su correcta instalación y puesta en funcionamiento, tales como: (Tableros eléctricos, Cableado, canaletas y conectores, ductos, bandejas, canalizaciones, protecciones, </w:t>
      </w:r>
      <w:proofErr w:type="spellStart"/>
      <w:r w:rsidRPr="003F2F9A">
        <w:rPr>
          <w:sz w:val="20"/>
          <w:szCs w:val="20"/>
        </w:rPr>
        <w:t>Breakers</w:t>
      </w:r>
      <w:proofErr w:type="spellEnd"/>
      <w:r w:rsidRPr="003F2F9A">
        <w:rPr>
          <w:sz w:val="20"/>
          <w:szCs w:val="20"/>
        </w:rPr>
        <w:t>, terminales y accesorios eléctricos, soportes, Herramientas menores, Material de montaje estructural, etc.). Todos estos materiales e instalación deben cumplir con la normatividad técnica vigente (RETIE y NTC vigente) y ser ejecutado por personal calificado. Sin costo adicional.</w:t>
      </w:r>
    </w:p>
    <w:p w14:paraId="1C07F64D" w14:textId="77777777" w:rsidR="0044458A" w:rsidRPr="003F2F9A" w:rsidRDefault="0044458A" w:rsidP="0044458A">
      <w:pPr>
        <w:numPr>
          <w:ilvl w:val="0"/>
          <w:numId w:val="35"/>
        </w:numPr>
        <w:jc w:val="both"/>
        <w:rPr>
          <w:sz w:val="20"/>
          <w:szCs w:val="20"/>
        </w:rPr>
      </w:pPr>
      <w:r w:rsidRPr="003F2F9A">
        <w:rPr>
          <w:sz w:val="20"/>
          <w:szCs w:val="20"/>
        </w:rPr>
        <w:t>El contratista debe realizar la entrega y verificación de todos los puntos de red regulada del edificio del CCOES, de los cuales deben de ser probados y funcionales al 100% con la red de la UPS.</w:t>
      </w:r>
    </w:p>
    <w:p w14:paraId="7880BB11" w14:textId="77777777" w:rsidR="0044458A" w:rsidRPr="003F2F9A" w:rsidRDefault="0044458A" w:rsidP="0044458A">
      <w:pPr>
        <w:numPr>
          <w:ilvl w:val="0"/>
          <w:numId w:val="35"/>
        </w:numPr>
        <w:jc w:val="both"/>
        <w:rPr>
          <w:sz w:val="20"/>
          <w:szCs w:val="20"/>
        </w:rPr>
      </w:pPr>
      <w:r w:rsidRPr="003F2F9A">
        <w:rPr>
          <w:sz w:val="20"/>
          <w:szCs w:val="20"/>
        </w:rPr>
        <w:t>El contratista debe realizar la instalación eléctrica, conexionado de baterías, configuración y pruebas finales, entregar protocolos de pruebas eléctricas, pruebas de tensión, corriente, frecuencia y factor de potencia, simulación de transferencia a batería y retorno, registro de alarmas, reporte de condiciones ambientales en sitio.</w:t>
      </w:r>
    </w:p>
    <w:p w14:paraId="7D9565DF" w14:textId="77777777" w:rsidR="0044458A" w:rsidRPr="003F2F9A" w:rsidRDefault="0044458A" w:rsidP="0044458A">
      <w:pPr>
        <w:numPr>
          <w:ilvl w:val="0"/>
          <w:numId w:val="35"/>
        </w:numPr>
        <w:jc w:val="both"/>
        <w:rPr>
          <w:sz w:val="20"/>
          <w:szCs w:val="20"/>
        </w:rPr>
      </w:pPr>
      <w:r w:rsidRPr="003F2F9A">
        <w:rPr>
          <w:sz w:val="20"/>
          <w:szCs w:val="20"/>
        </w:rPr>
        <w:t>El contratista debe garantizar el Sistema de bypass automático instalado y probado, para mantenimiento sin corte de servicio.</w:t>
      </w:r>
    </w:p>
    <w:p w14:paraId="67720F06" w14:textId="77777777" w:rsidR="0044458A" w:rsidRPr="003F2F9A" w:rsidRDefault="0044458A" w:rsidP="0044458A">
      <w:pPr>
        <w:numPr>
          <w:ilvl w:val="0"/>
          <w:numId w:val="35"/>
        </w:numPr>
        <w:jc w:val="both"/>
        <w:rPr>
          <w:sz w:val="20"/>
          <w:szCs w:val="20"/>
        </w:rPr>
      </w:pPr>
      <w:r w:rsidRPr="003F2F9A">
        <w:rPr>
          <w:sz w:val="20"/>
          <w:szCs w:val="20"/>
        </w:rPr>
        <w:t>El contratista debe garantizar la instalación de las protecciones contra sobretensiones y descargas atmosféricas para el sistema ofertado, con su respectiva certificación.</w:t>
      </w:r>
    </w:p>
    <w:p w14:paraId="1DB7527E" w14:textId="77777777" w:rsidR="0044458A" w:rsidRPr="003F2F9A" w:rsidRDefault="0044458A" w:rsidP="0044458A">
      <w:pPr>
        <w:numPr>
          <w:ilvl w:val="0"/>
          <w:numId w:val="35"/>
        </w:numPr>
        <w:jc w:val="both"/>
        <w:rPr>
          <w:sz w:val="20"/>
          <w:szCs w:val="20"/>
        </w:rPr>
      </w:pPr>
      <w:r w:rsidRPr="003F2F9A">
        <w:rPr>
          <w:sz w:val="20"/>
          <w:szCs w:val="20"/>
        </w:rPr>
        <w:t xml:space="preserve">El contratista deberá garantizar que, durante el proceso de instalación de las nuevas UPS, se disponga de un sistema de respaldo </w:t>
      </w:r>
      <w:proofErr w:type="spellStart"/>
      <w:r w:rsidRPr="003F2F9A">
        <w:rPr>
          <w:sz w:val="20"/>
          <w:szCs w:val="20"/>
        </w:rPr>
        <w:t>backup</w:t>
      </w:r>
      <w:proofErr w:type="spellEnd"/>
      <w:r w:rsidRPr="003F2F9A">
        <w:rPr>
          <w:sz w:val="20"/>
          <w:szCs w:val="20"/>
        </w:rPr>
        <w:t xml:space="preserve"> temporal que asegure la continuidad del suministro de energía regulada al CCOES, evitando en todo momento la interrupción del servicio.</w:t>
      </w:r>
    </w:p>
    <w:p w14:paraId="1CE4622D" w14:textId="77777777" w:rsidR="0044458A" w:rsidRPr="003F2F9A" w:rsidRDefault="0044458A" w:rsidP="0044458A">
      <w:pPr>
        <w:numPr>
          <w:ilvl w:val="0"/>
          <w:numId w:val="35"/>
        </w:numPr>
        <w:jc w:val="both"/>
        <w:rPr>
          <w:sz w:val="20"/>
          <w:szCs w:val="20"/>
        </w:rPr>
      </w:pPr>
      <w:r w:rsidRPr="003F2F9A">
        <w:rPr>
          <w:sz w:val="20"/>
          <w:szCs w:val="20"/>
        </w:rPr>
        <w:t xml:space="preserve">El contratista debe adecuar piso técnico, reforzar estructura por peso de UPS y baterías, sellar penetraciones en muros, e instalar soportes </w:t>
      </w:r>
      <w:proofErr w:type="spellStart"/>
      <w:r w:rsidRPr="003F2F9A">
        <w:rPr>
          <w:sz w:val="20"/>
          <w:szCs w:val="20"/>
        </w:rPr>
        <w:t>antivibratorios</w:t>
      </w:r>
      <w:proofErr w:type="spellEnd"/>
      <w:r w:rsidRPr="003F2F9A">
        <w:rPr>
          <w:sz w:val="20"/>
          <w:szCs w:val="20"/>
        </w:rPr>
        <w:t xml:space="preserve"> si es necesario.</w:t>
      </w:r>
    </w:p>
    <w:p w14:paraId="009706E2" w14:textId="77777777" w:rsidR="0044458A" w:rsidRPr="003F2F9A" w:rsidRDefault="0044458A" w:rsidP="0044458A">
      <w:pPr>
        <w:numPr>
          <w:ilvl w:val="0"/>
          <w:numId w:val="35"/>
        </w:numPr>
        <w:jc w:val="both"/>
        <w:rPr>
          <w:sz w:val="20"/>
          <w:szCs w:val="20"/>
        </w:rPr>
      </w:pPr>
      <w:r w:rsidRPr="003F2F9A">
        <w:rPr>
          <w:sz w:val="20"/>
          <w:szCs w:val="20"/>
        </w:rPr>
        <w:t>El contratista deberá garantizar la disponibilidad de repuestos originales, certificados por el fabricante, para el modelo de UPS ofertado durante un período mínimo de cinco (5) años contados a partir de la entrega definitiva del bien. Esta condición deberá ser respaldada mediante carta o certificación del fabricante o distribuidor autorizado.</w:t>
      </w:r>
    </w:p>
    <w:p w14:paraId="3CEFB7DC" w14:textId="77777777" w:rsidR="0044458A" w:rsidRPr="003F2F9A" w:rsidRDefault="0044458A" w:rsidP="0044458A">
      <w:pPr>
        <w:numPr>
          <w:ilvl w:val="0"/>
          <w:numId w:val="35"/>
        </w:numPr>
        <w:jc w:val="both"/>
        <w:rPr>
          <w:sz w:val="20"/>
          <w:szCs w:val="20"/>
        </w:rPr>
      </w:pPr>
      <w:r w:rsidRPr="003F2F9A">
        <w:rPr>
          <w:sz w:val="20"/>
          <w:szCs w:val="20"/>
        </w:rPr>
        <w:t>El contratista debe realizar pruebas de autonomía real en sitio con carga parcial y carga nominal, documentando tiempos de respaldo reales contra lo ofertado.</w:t>
      </w:r>
    </w:p>
    <w:p w14:paraId="536D4FC2" w14:textId="77777777" w:rsidR="0044458A" w:rsidRPr="003F2F9A" w:rsidRDefault="0044458A" w:rsidP="0044458A">
      <w:pPr>
        <w:numPr>
          <w:ilvl w:val="0"/>
          <w:numId w:val="35"/>
        </w:numPr>
        <w:jc w:val="both"/>
        <w:rPr>
          <w:sz w:val="20"/>
          <w:szCs w:val="20"/>
        </w:rPr>
      </w:pPr>
      <w:r w:rsidRPr="003F2F9A">
        <w:rPr>
          <w:sz w:val="20"/>
          <w:szCs w:val="20"/>
        </w:rPr>
        <w:t>El contratista deberá garantizar la actualización de firmware del sistema y sus módulos funcionales durante todo el período de garantía sin costo adicional para la entidad. Estas actualizaciones deben incluir mejoras de seguridad, corrección de errores y optimización del rendimiento, según el ciclo de desarrollo definido por el fabricante.</w:t>
      </w:r>
    </w:p>
    <w:p w14:paraId="2399ACCE" w14:textId="77777777" w:rsidR="0044458A" w:rsidRPr="003F2F9A" w:rsidRDefault="0044458A" w:rsidP="0044458A">
      <w:pPr>
        <w:numPr>
          <w:ilvl w:val="0"/>
          <w:numId w:val="35"/>
        </w:numPr>
        <w:jc w:val="both"/>
        <w:rPr>
          <w:sz w:val="20"/>
          <w:szCs w:val="20"/>
        </w:rPr>
      </w:pPr>
      <w:r w:rsidRPr="003F2F9A">
        <w:rPr>
          <w:sz w:val="20"/>
          <w:szCs w:val="20"/>
        </w:rPr>
        <w:t>El contratista debe entregar el estudio de cargas del edificio, y su respectivo plano eléctrico de distribución actualizado posterior a la instalación, en formato físico y digital, incluyendo rutas de cableado, puntos de conexión, sistema puesta a tierra, ubicación exacta de todos los elementos instalados y de las UPS.</w:t>
      </w:r>
    </w:p>
    <w:p w14:paraId="598720D1" w14:textId="77777777" w:rsidR="0044458A" w:rsidRPr="003F2F9A" w:rsidRDefault="0044458A" w:rsidP="0044458A">
      <w:pPr>
        <w:numPr>
          <w:ilvl w:val="0"/>
          <w:numId w:val="35"/>
        </w:numPr>
        <w:jc w:val="both"/>
        <w:rPr>
          <w:sz w:val="20"/>
          <w:szCs w:val="20"/>
        </w:rPr>
      </w:pPr>
      <w:r w:rsidRPr="003F2F9A">
        <w:rPr>
          <w:sz w:val="20"/>
          <w:szCs w:val="20"/>
        </w:rPr>
        <w:lastRenderedPageBreak/>
        <w:t>El contratista debe garantizar una visita técnica de verificación post-entrega a los elementos a los 3 y 6 meses, para revisar desempeño y hacer ajustes sin costo adicional.</w:t>
      </w:r>
    </w:p>
    <w:p w14:paraId="3002E4CB" w14:textId="77777777" w:rsidR="0044458A" w:rsidRPr="003F2F9A" w:rsidRDefault="0044458A" w:rsidP="0044458A">
      <w:pPr>
        <w:numPr>
          <w:ilvl w:val="0"/>
          <w:numId w:val="35"/>
        </w:numPr>
        <w:jc w:val="both"/>
        <w:rPr>
          <w:sz w:val="20"/>
          <w:szCs w:val="20"/>
        </w:rPr>
      </w:pPr>
      <w:r w:rsidRPr="003F2F9A">
        <w:rPr>
          <w:sz w:val="20"/>
          <w:szCs w:val="20"/>
        </w:rPr>
        <w:t>El contratista debe entregar junto con el suministro, de forma física y digital, los siguientes manuales en idioma español, estos manuales deben estar expedidos por el fabricante y corresponder exactamente al modelo ofertado.</w:t>
      </w:r>
    </w:p>
    <w:p w14:paraId="7A1004AD" w14:textId="77777777" w:rsidR="0044458A" w:rsidRPr="003F2F9A" w:rsidRDefault="0044458A" w:rsidP="0044458A">
      <w:pPr>
        <w:numPr>
          <w:ilvl w:val="0"/>
          <w:numId w:val="35"/>
        </w:numPr>
        <w:jc w:val="both"/>
        <w:rPr>
          <w:sz w:val="20"/>
          <w:szCs w:val="20"/>
        </w:rPr>
      </w:pPr>
      <w:r w:rsidRPr="003F2F9A">
        <w:rPr>
          <w:sz w:val="20"/>
          <w:szCs w:val="20"/>
        </w:rPr>
        <w:t>Manual de usuario: descripción operativa básica, precauciones, indicadores y funcionalidad.</w:t>
      </w:r>
    </w:p>
    <w:p w14:paraId="5390653F" w14:textId="77777777" w:rsidR="0044458A" w:rsidRPr="003F2F9A" w:rsidRDefault="0044458A" w:rsidP="0044458A">
      <w:pPr>
        <w:numPr>
          <w:ilvl w:val="0"/>
          <w:numId w:val="35"/>
        </w:numPr>
        <w:jc w:val="both"/>
        <w:rPr>
          <w:sz w:val="20"/>
          <w:szCs w:val="20"/>
        </w:rPr>
      </w:pPr>
      <w:r w:rsidRPr="003F2F9A">
        <w:rPr>
          <w:sz w:val="20"/>
          <w:szCs w:val="20"/>
        </w:rPr>
        <w:t>Manual técnico: instrucciones detalladas para el mantenimiento preventivo y correctivo, configuración avanzada y solución de fallas.</w:t>
      </w:r>
    </w:p>
    <w:p w14:paraId="6588FA3A" w14:textId="77777777" w:rsidR="0044458A" w:rsidRPr="003F2F9A" w:rsidRDefault="0044458A" w:rsidP="0044458A">
      <w:pPr>
        <w:numPr>
          <w:ilvl w:val="0"/>
          <w:numId w:val="35"/>
        </w:numPr>
        <w:jc w:val="both"/>
        <w:rPr>
          <w:sz w:val="20"/>
          <w:szCs w:val="20"/>
        </w:rPr>
      </w:pPr>
      <w:r w:rsidRPr="003F2F9A">
        <w:rPr>
          <w:sz w:val="20"/>
          <w:szCs w:val="20"/>
        </w:rPr>
        <w:t>Manual de instalación eléctrica: que incluya el diagrama unifilar de cableado, conexiones eléctricas, distribución de carga y puesta a tierra.</w:t>
      </w:r>
    </w:p>
    <w:p w14:paraId="52F462D4" w14:textId="77777777" w:rsidR="0044458A" w:rsidRPr="003F2F9A" w:rsidRDefault="0044458A" w:rsidP="0044458A">
      <w:pPr>
        <w:numPr>
          <w:ilvl w:val="0"/>
          <w:numId w:val="35"/>
        </w:numPr>
        <w:jc w:val="both"/>
        <w:rPr>
          <w:sz w:val="20"/>
          <w:szCs w:val="20"/>
        </w:rPr>
      </w:pPr>
      <w:r w:rsidRPr="003F2F9A">
        <w:rPr>
          <w:sz w:val="20"/>
          <w:szCs w:val="20"/>
        </w:rPr>
        <w:t>El contratista debe garantizar la posibilidad de arranque en frío (</w:t>
      </w:r>
      <w:proofErr w:type="spellStart"/>
      <w:r w:rsidRPr="003F2F9A">
        <w:rPr>
          <w:sz w:val="20"/>
          <w:szCs w:val="20"/>
        </w:rPr>
        <w:t>Cold</w:t>
      </w:r>
      <w:proofErr w:type="spellEnd"/>
      <w:r w:rsidRPr="003F2F9A">
        <w:rPr>
          <w:sz w:val="20"/>
          <w:szCs w:val="20"/>
        </w:rPr>
        <w:t xml:space="preserve"> </w:t>
      </w:r>
      <w:proofErr w:type="spellStart"/>
      <w:r w:rsidRPr="003F2F9A">
        <w:rPr>
          <w:sz w:val="20"/>
          <w:szCs w:val="20"/>
        </w:rPr>
        <w:t>Start</w:t>
      </w:r>
      <w:proofErr w:type="spellEnd"/>
      <w:r w:rsidRPr="003F2F9A">
        <w:rPr>
          <w:sz w:val="20"/>
          <w:szCs w:val="20"/>
        </w:rPr>
        <w:t>), permitiendo encendido desde banco de baterías sin presencia de energía de red.</w:t>
      </w:r>
    </w:p>
    <w:p w14:paraId="04803E1B" w14:textId="77777777" w:rsidR="0044458A" w:rsidRPr="003F2F9A" w:rsidRDefault="0044458A" w:rsidP="0044458A">
      <w:pPr>
        <w:numPr>
          <w:ilvl w:val="0"/>
          <w:numId w:val="35"/>
        </w:numPr>
        <w:jc w:val="both"/>
        <w:rPr>
          <w:sz w:val="20"/>
          <w:szCs w:val="20"/>
        </w:rPr>
      </w:pPr>
      <w:r w:rsidRPr="003F2F9A">
        <w:rPr>
          <w:sz w:val="20"/>
          <w:szCs w:val="20"/>
        </w:rPr>
        <w:t>El contratista debe garantizar que los Gabinetes metálicos sean compatibles con la UPS y el banco de baterías si se requiere.</w:t>
      </w:r>
    </w:p>
    <w:p w14:paraId="46DB322D" w14:textId="77777777" w:rsidR="0044458A" w:rsidRPr="003F2F9A" w:rsidRDefault="0044458A" w:rsidP="0044458A">
      <w:pPr>
        <w:numPr>
          <w:ilvl w:val="0"/>
          <w:numId w:val="35"/>
        </w:numPr>
        <w:jc w:val="both"/>
        <w:rPr>
          <w:sz w:val="20"/>
          <w:szCs w:val="20"/>
        </w:rPr>
      </w:pPr>
      <w:r w:rsidRPr="003F2F9A">
        <w:rPr>
          <w:sz w:val="20"/>
          <w:szCs w:val="20"/>
        </w:rPr>
        <w:t>El contratista debe realizar, antes de la entrega final, una prueba de transferencia de energía entre la red eléctrica del edificio del CCOES y el banco de baterías utilizando la carga real del CCOES, verificando la correcta operación, estabilidad y tiempos de respuesta del sistema, dejando registro documentado y firmado por el supervisor del contrato.</w:t>
      </w:r>
    </w:p>
    <w:p w14:paraId="6220D42B" w14:textId="77777777" w:rsidR="0044458A" w:rsidRPr="00DC760C" w:rsidRDefault="0044458A" w:rsidP="0044458A">
      <w:pPr>
        <w:jc w:val="both"/>
        <w:rPr>
          <w:sz w:val="20"/>
          <w:szCs w:val="20"/>
        </w:rPr>
      </w:pPr>
    </w:p>
    <w:p w14:paraId="4423BB8A" w14:textId="065B90DE"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ZapfDingbats">
    <w:altName w:val="Wingding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DejaVu Sans">
    <w:altName w:val="Times New Roman"/>
    <w:charset w:val="00"/>
    <w:family w:val="swiss"/>
    <w:pitch w:val="variable"/>
    <w:sig w:usb0="E7002EFF" w:usb1="D200FDFF" w:usb2="0A246029" w:usb3="00000000" w:csb0="800001FF" w:csb1="00000000"/>
  </w:font>
  <w:font w:name="Liberation Serif">
    <w:altName w:val="Times New Roman"/>
    <w:charset w:val="00"/>
    <w:family w:val="roman"/>
    <w:pitch w:val="variable"/>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A00002FF" w:usb1="100078FB" w:usb2="0000000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2011A57"/>
    <w:multiLevelType w:val="hybridMultilevel"/>
    <w:tmpl w:val="E146CF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312CE9"/>
    <w:multiLevelType w:val="hybridMultilevel"/>
    <w:tmpl w:val="45320486"/>
    <w:lvl w:ilvl="0" w:tplc="1FA0B262">
      <w:start w:val="3"/>
      <w:numFmt w:val="bullet"/>
      <w:lvlText w:val="-"/>
      <w:lvlJc w:val="left"/>
      <w:pPr>
        <w:ind w:left="2073"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62A3719"/>
    <w:multiLevelType w:val="hybridMultilevel"/>
    <w:tmpl w:val="D5E417F4"/>
    <w:lvl w:ilvl="0" w:tplc="D6F2B078">
      <w:start w:val="1"/>
      <w:numFmt w:val="lowerLetter"/>
      <w:lvlText w:val="%1."/>
      <w:lvlJc w:val="left"/>
      <w:pPr>
        <w:ind w:left="720" w:hanging="360"/>
      </w:pPr>
      <w:rPr>
        <w:u w:val="none"/>
      </w:rPr>
    </w:lvl>
    <w:lvl w:ilvl="1" w:tplc="981E2110">
      <w:start w:val="1"/>
      <w:numFmt w:val="lowerRoman"/>
      <w:lvlText w:val="%2."/>
      <w:lvlJc w:val="right"/>
      <w:pPr>
        <w:ind w:left="1440" w:hanging="360"/>
      </w:pPr>
      <w:rPr>
        <w:u w:val="none"/>
      </w:rPr>
    </w:lvl>
    <w:lvl w:ilvl="2" w:tplc="D6A2C650">
      <w:start w:val="1"/>
      <w:numFmt w:val="decimal"/>
      <w:lvlText w:val="%3."/>
      <w:lvlJc w:val="left"/>
      <w:pPr>
        <w:ind w:left="2160" w:hanging="360"/>
      </w:pPr>
      <w:rPr>
        <w:u w:val="none"/>
      </w:rPr>
    </w:lvl>
    <w:lvl w:ilvl="3" w:tplc="638203B0">
      <w:start w:val="1"/>
      <w:numFmt w:val="lowerLetter"/>
      <w:lvlText w:val="%4."/>
      <w:lvlJc w:val="left"/>
      <w:pPr>
        <w:ind w:left="2880" w:hanging="360"/>
      </w:pPr>
      <w:rPr>
        <w:u w:val="none"/>
        <w:lang w:val="es-MX"/>
      </w:rPr>
    </w:lvl>
    <w:lvl w:ilvl="4" w:tplc="F27E6C36">
      <w:start w:val="1"/>
      <w:numFmt w:val="lowerRoman"/>
      <w:lvlText w:val="%5."/>
      <w:lvlJc w:val="right"/>
      <w:pPr>
        <w:ind w:left="3600" w:hanging="360"/>
      </w:pPr>
      <w:rPr>
        <w:u w:val="none"/>
      </w:rPr>
    </w:lvl>
    <w:lvl w:ilvl="5" w:tplc="F2FEB1D4">
      <w:start w:val="1"/>
      <w:numFmt w:val="decimal"/>
      <w:lvlText w:val="%6."/>
      <w:lvlJc w:val="left"/>
      <w:pPr>
        <w:ind w:left="4320" w:hanging="360"/>
      </w:pPr>
      <w:rPr>
        <w:u w:val="none"/>
      </w:rPr>
    </w:lvl>
    <w:lvl w:ilvl="6" w:tplc="B492F286">
      <w:start w:val="1"/>
      <w:numFmt w:val="lowerLetter"/>
      <w:lvlText w:val="%7."/>
      <w:lvlJc w:val="left"/>
      <w:pPr>
        <w:ind w:left="5040" w:hanging="360"/>
      </w:pPr>
      <w:rPr>
        <w:u w:val="none"/>
      </w:rPr>
    </w:lvl>
    <w:lvl w:ilvl="7" w:tplc="B4246D86">
      <w:start w:val="1"/>
      <w:numFmt w:val="lowerRoman"/>
      <w:lvlText w:val="%8."/>
      <w:lvlJc w:val="right"/>
      <w:pPr>
        <w:ind w:left="5760" w:hanging="360"/>
      </w:pPr>
      <w:rPr>
        <w:u w:val="none"/>
      </w:rPr>
    </w:lvl>
    <w:lvl w:ilvl="8" w:tplc="19E25DFA">
      <w:start w:val="1"/>
      <w:numFmt w:val="decimal"/>
      <w:lvlText w:val="%9."/>
      <w:lvlJc w:val="left"/>
      <w:pPr>
        <w:ind w:left="6480" w:hanging="360"/>
      </w:pPr>
      <w:rPr>
        <w:u w:val="none"/>
      </w:rPr>
    </w:lvl>
  </w:abstractNum>
  <w:abstractNum w:abstractNumId="5" w15:restartNumberingAfterBreak="0">
    <w:nsid w:val="09B92D05"/>
    <w:multiLevelType w:val="hybridMultilevel"/>
    <w:tmpl w:val="BCF6B68E"/>
    <w:lvl w:ilvl="0" w:tplc="7B6A3596">
      <w:start w:val="13"/>
      <w:numFmt w:val="upperRoman"/>
      <w:lvlText w:val="%1."/>
      <w:lvlJc w:val="left"/>
      <w:pPr>
        <w:ind w:left="1185" w:hanging="567"/>
      </w:pPr>
      <w:rPr>
        <w:rFonts w:ascii="Arial" w:eastAsia="Arial" w:hAnsi="Arial" w:cs="Arial" w:hint="default"/>
        <w:color w:val="auto"/>
        <w:spacing w:val="-1"/>
        <w:w w:val="99"/>
        <w:sz w:val="20"/>
        <w:szCs w:val="20"/>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0DCA271D"/>
    <w:multiLevelType w:val="hybridMultilevel"/>
    <w:tmpl w:val="64D49E8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7"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8" w15:restartNumberingAfterBreak="0">
    <w:nsid w:val="16F90B0A"/>
    <w:multiLevelType w:val="hybridMultilevel"/>
    <w:tmpl w:val="5C6CEDC0"/>
    <w:lvl w:ilvl="0" w:tplc="0409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A474963"/>
    <w:multiLevelType w:val="hybridMultilevel"/>
    <w:tmpl w:val="6E46D9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6F5861"/>
    <w:multiLevelType w:val="hybridMultilevel"/>
    <w:tmpl w:val="7116DB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4167FE"/>
    <w:multiLevelType w:val="hybridMultilevel"/>
    <w:tmpl w:val="9A6244BC"/>
    <w:lvl w:ilvl="0" w:tplc="8F6EDACE">
      <w:start w:val="1"/>
      <w:numFmt w:val="upperRoman"/>
      <w:lvlText w:val="%1."/>
      <w:lvlJc w:val="left"/>
      <w:pPr>
        <w:ind w:left="720" w:hanging="720"/>
      </w:pPr>
      <w:rPr>
        <w:rFonts w:hint="default"/>
        <w:color w:val="auto"/>
      </w:rPr>
    </w:lvl>
    <w:lvl w:ilvl="1" w:tplc="240A0019">
      <w:start w:val="1"/>
      <w:numFmt w:val="lowerLetter"/>
      <w:lvlText w:val="%2."/>
      <w:lvlJc w:val="left"/>
      <w:pPr>
        <w:ind w:left="1800" w:hanging="360"/>
      </w:pPr>
    </w:lvl>
    <w:lvl w:ilvl="2" w:tplc="42423B3E">
      <w:start w:val="1"/>
      <w:numFmt w:val="bullet"/>
      <w:lvlText w:val=""/>
      <w:lvlJc w:val="left"/>
      <w:pPr>
        <w:ind w:left="720" w:hanging="360"/>
      </w:pPr>
      <w:rPr>
        <w:rFonts w:ascii="Symbol" w:hAnsi="Symbol" w:hint="default"/>
        <w:sz w:val="16"/>
        <w:szCs w:val="16"/>
      </w:r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3" w15:restartNumberingAfterBreak="0">
    <w:nsid w:val="26373ED9"/>
    <w:multiLevelType w:val="hybridMultilevel"/>
    <w:tmpl w:val="8872F5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7D42790"/>
    <w:multiLevelType w:val="multilevel"/>
    <w:tmpl w:val="DA1265E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09A389E"/>
    <w:multiLevelType w:val="hybridMultilevel"/>
    <w:tmpl w:val="670CA3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5F40776"/>
    <w:multiLevelType w:val="hybridMultilevel"/>
    <w:tmpl w:val="07021C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E81D05"/>
    <w:multiLevelType w:val="hybridMultilevel"/>
    <w:tmpl w:val="DBBAFC0C"/>
    <w:lvl w:ilvl="0" w:tplc="0409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49655B6F"/>
    <w:multiLevelType w:val="hybridMultilevel"/>
    <w:tmpl w:val="EE9A5254"/>
    <w:lvl w:ilvl="0" w:tplc="1FA0B262">
      <w:start w:val="3"/>
      <w:numFmt w:val="bullet"/>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9D40836"/>
    <w:multiLevelType w:val="hybridMultilevel"/>
    <w:tmpl w:val="92763CD0"/>
    <w:lvl w:ilvl="0" w:tplc="85B4B262">
      <w:start w:val="1"/>
      <w:numFmt w:val="bullet"/>
      <w:lvlText w:val=""/>
      <w:lvlJc w:val="left"/>
      <w:pPr>
        <w:tabs>
          <w:tab w:val="num" w:pos="720"/>
        </w:tabs>
        <w:ind w:left="720" w:hanging="360"/>
      </w:pPr>
      <w:rPr>
        <w:rFonts w:ascii="Symbol" w:hAnsi="Symbol" w:hint="default"/>
        <w:sz w:val="20"/>
      </w:rPr>
    </w:lvl>
    <w:lvl w:ilvl="1" w:tplc="D9FAEA52">
      <w:start w:val="1"/>
      <w:numFmt w:val="lowerLetter"/>
      <w:lvlText w:val="%2."/>
      <w:lvlJc w:val="left"/>
      <w:pPr>
        <w:ind w:left="1440" w:hanging="360"/>
      </w:pPr>
      <w:rPr>
        <w:rFonts w:hint="default"/>
      </w:rPr>
    </w:lvl>
    <w:lvl w:ilvl="2" w:tplc="CCD45688" w:tentative="1">
      <w:start w:val="1"/>
      <w:numFmt w:val="bullet"/>
      <w:lvlText w:val=""/>
      <w:lvlJc w:val="left"/>
      <w:pPr>
        <w:tabs>
          <w:tab w:val="num" w:pos="2160"/>
        </w:tabs>
        <w:ind w:left="2160" w:hanging="360"/>
      </w:pPr>
      <w:rPr>
        <w:rFonts w:ascii="Wingdings" w:hAnsi="Wingdings" w:hint="default"/>
        <w:sz w:val="20"/>
      </w:rPr>
    </w:lvl>
    <w:lvl w:ilvl="3" w:tplc="1D94404C" w:tentative="1">
      <w:start w:val="1"/>
      <w:numFmt w:val="bullet"/>
      <w:lvlText w:val=""/>
      <w:lvlJc w:val="left"/>
      <w:pPr>
        <w:tabs>
          <w:tab w:val="num" w:pos="2880"/>
        </w:tabs>
        <w:ind w:left="2880" w:hanging="360"/>
      </w:pPr>
      <w:rPr>
        <w:rFonts w:ascii="Wingdings" w:hAnsi="Wingdings" w:hint="default"/>
        <w:sz w:val="20"/>
      </w:rPr>
    </w:lvl>
    <w:lvl w:ilvl="4" w:tplc="2A9623A8" w:tentative="1">
      <w:start w:val="1"/>
      <w:numFmt w:val="bullet"/>
      <w:lvlText w:val=""/>
      <w:lvlJc w:val="left"/>
      <w:pPr>
        <w:tabs>
          <w:tab w:val="num" w:pos="3600"/>
        </w:tabs>
        <w:ind w:left="3600" w:hanging="360"/>
      </w:pPr>
      <w:rPr>
        <w:rFonts w:ascii="Wingdings" w:hAnsi="Wingdings" w:hint="default"/>
        <w:sz w:val="20"/>
      </w:rPr>
    </w:lvl>
    <w:lvl w:ilvl="5" w:tplc="37542418" w:tentative="1">
      <w:start w:val="1"/>
      <w:numFmt w:val="bullet"/>
      <w:lvlText w:val=""/>
      <w:lvlJc w:val="left"/>
      <w:pPr>
        <w:tabs>
          <w:tab w:val="num" w:pos="4320"/>
        </w:tabs>
        <w:ind w:left="4320" w:hanging="360"/>
      </w:pPr>
      <w:rPr>
        <w:rFonts w:ascii="Wingdings" w:hAnsi="Wingdings" w:hint="default"/>
        <w:sz w:val="20"/>
      </w:rPr>
    </w:lvl>
    <w:lvl w:ilvl="6" w:tplc="11DA1D82" w:tentative="1">
      <w:start w:val="1"/>
      <w:numFmt w:val="bullet"/>
      <w:lvlText w:val=""/>
      <w:lvlJc w:val="left"/>
      <w:pPr>
        <w:tabs>
          <w:tab w:val="num" w:pos="5040"/>
        </w:tabs>
        <w:ind w:left="5040" w:hanging="360"/>
      </w:pPr>
      <w:rPr>
        <w:rFonts w:ascii="Wingdings" w:hAnsi="Wingdings" w:hint="default"/>
        <w:sz w:val="20"/>
      </w:rPr>
    </w:lvl>
    <w:lvl w:ilvl="7" w:tplc="6C7C51B0" w:tentative="1">
      <w:start w:val="1"/>
      <w:numFmt w:val="bullet"/>
      <w:lvlText w:val=""/>
      <w:lvlJc w:val="left"/>
      <w:pPr>
        <w:tabs>
          <w:tab w:val="num" w:pos="5760"/>
        </w:tabs>
        <w:ind w:left="5760" w:hanging="360"/>
      </w:pPr>
      <w:rPr>
        <w:rFonts w:ascii="Wingdings" w:hAnsi="Wingdings" w:hint="default"/>
        <w:sz w:val="20"/>
      </w:rPr>
    </w:lvl>
    <w:lvl w:ilvl="8" w:tplc="36860DDC"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3A7F64"/>
    <w:multiLevelType w:val="hybridMultilevel"/>
    <w:tmpl w:val="F1A60890"/>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3" w15:restartNumberingAfterBreak="0">
    <w:nsid w:val="4E6C3F8E"/>
    <w:multiLevelType w:val="hybridMultilevel"/>
    <w:tmpl w:val="07C6B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860BF1"/>
    <w:multiLevelType w:val="hybridMultilevel"/>
    <w:tmpl w:val="D8864A52"/>
    <w:lvl w:ilvl="0" w:tplc="5DC849E8">
      <w:start w:val="1"/>
      <w:numFmt w:val="lowerLetter"/>
      <w:lvlText w:val="%1."/>
      <w:lvlJc w:val="left"/>
      <w:pPr>
        <w:ind w:left="1068" w:hanging="360"/>
      </w:pPr>
      <w:rPr>
        <w:rFonts w:hint="default"/>
      </w:r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5" w15:restartNumberingAfterBreak="0">
    <w:nsid w:val="55C06E8D"/>
    <w:multiLevelType w:val="hybridMultilevel"/>
    <w:tmpl w:val="B302C1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9746E79"/>
    <w:multiLevelType w:val="hybridMultilevel"/>
    <w:tmpl w:val="AACE1D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F87E22"/>
    <w:multiLevelType w:val="hybridMultilevel"/>
    <w:tmpl w:val="6A2C72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E425274"/>
    <w:multiLevelType w:val="hybridMultilevel"/>
    <w:tmpl w:val="30D02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993678"/>
    <w:multiLevelType w:val="hybridMultilevel"/>
    <w:tmpl w:val="D1B0E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65C1D15"/>
    <w:multiLevelType w:val="hybridMultilevel"/>
    <w:tmpl w:val="D5FEF8CE"/>
    <w:lvl w:ilvl="0" w:tplc="5DC849E8">
      <w:start w:val="1"/>
      <w:numFmt w:val="lowerLetter"/>
      <w:lvlText w:val="%1."/>
      <w:lvlJc w:val="left"/>
      <w:pPr>
        <w:ind w:left="1068" w:hanging="360"/>
      </w:pPr>
      <w:rPr>
        <w:rFonts w:hint="default"/>
      </w:r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31" w15:restartNumberingAfterBreak="0">
    <w:nsid w:val="6E922CB8"/>
    <w:multiLevelType w:val="hybridMultilevel"/>
    <w:tmpl w:val="BFACB9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3246A91"/>
    <w:multiLevelType w:val="hybridMultilevel"/>
    <w:tmpl w:val="F334A6AC"/>
    <w:lvl w:ilvl="0" w:tplc="0409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7AB84A62"/>
    <w:multiLevelType w:val="hybridMultilevel"/>
    <w:tmpl w:val="B99E57EE"/>
    <w:lvl w:ilvl="0" w:tplc="240A000F">
      <w:start w:val="1"/>
      <w:numFmt w:val="decimal"/>
      <w:lvlText w:val="%1."/>
      <w:lvlJc w:val="left"/>
      <w:pPr>
        <w:ind w:left="720" w:hanging="360"/>
      </w:pPr>
      <w:rPr>
        <w:rFonts w:hint="default"/>
      </w:rPr>
    </w:lvl>
    <w:lvl w:ilvl="1" w:tplc="4AF2B9C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CD55B4B"/>
    <w:multiLevelType w:val="hybridMultilevel"/>
    <w:tmpl w:val="1CEE2834"/>
    <w:lvl w:ilvl="0" w:tplc="240A000F">
      <w:start w:val="1"/>
      <w:numFmt w:val="decimal"/>
      <w:lvlText w:val="%1."/>
      <w:lvlJc w:val="left"/>
      <w:pPr>
        <w:ind w:left="360" w:hanging="360"/>
      </w:pPr>
    </w:lvl>
    <w:lvl w:ilvl="1" w:tplc="240A0019">
      <w:start w:val="1"/>
      <w:numFmt w:val="lowerLetter"/>
      <w:lvlText w:val="%2."/>
      <w:lvlJc w:val="left"/>
      <w:pPr>
        <w:ind w:left="1942" w:hanging="360"/>
      </w:pPr>
    </w:lvl>
    <w:lvl w:ilvl="2" w:tplc="240A001B">
      <w:start w:val="1"/>
      <w:numFmt w:val="lowerRoman"/>
      <w:lvlText w:val="%3."/>
      <w:lvlJc w:val="right"/>
      <w:pPr>
        <w:ind w:left="2662" w:hanging="180"/>
      </w:pPr>
    </w:lvl>
    <w:lvl w:ilvl="3" w:tplc="240A000F">
      <w:start w:val="1"/>
      <w:numFmt w:val="decimal"/>
      <w:lvlText w:val="%4."/>
      <w:lvlJc w:val="left"/>
      <w:pPr>
        <w:ind w:left="3382" w:hanging="360"/>
      </w:pPr>
    </w:lvl>
    <w:lvl w:ilvl="4" w:tplc="240A0019">
      <w:start w:val="1"/>
      <w:numFmt w:val="lowerLetter"/>
      <w:lvlText w:val="%5."/>
      <w:lvlJc w:val="left"/>
      <w:pPr>
        <w:ind w:left="4102" w:hanging="360"/>
      </w:pPr>
    </w:lvl>
    <w:lvl w:ilvl="5" w:tplc="240A001B">
      <w:start w:val="1"/>
      <w:numFmt w:val="lowerRoman"/>
      <w:lvlText w:val="%6."/>
      <w:lvlJc w:val="right"/>
      <w:pPr>
        <w:ind w:left="4822" w:hanging="180"/>
      </w:pPr>
    </w:lvl>
    <w:lvl w:ilvl="6" w:tplc="240A000F">
      <w:start w:val="1"/>
      <w:numFmt w:val="decimal"/>
      <w:lvlText w:val="%7."/>
      <w:lvlJc w:val="left"/>
      <w:pPr>
        <w:ind w:left="5542" w:hanging="360"/>
      </w:pPr>
    </w:lvl>
    <w:lvl w:ilvl="7" w:tplc="240A0019">
      <w:start w:val="1"/>
      <w:numFmt w:val="lowerLetter"/>
      <w:lvlText w:val="%8."/>
      <w:lvlJc w:val="left"/>
      <w:pPr>
        <w:ind w:left="6262" w:hanging="360"/>
      </w:pPr>
    </w:lvl>
    <w:lvl w:ilvl="8" w:tplc="240A001B">
      <w:start w:val="1"/>
      <w:numFmt w:val="lowerRoman"/>
      <w:lvlText w:val="%9."/>
      <w:lvlJc w:val="right"/>
      <w:pPr>
        <w:ind w:left="6982" w:hanging="180"/>
      </w:pPr>
    </w:lvl>
  </w:abstractNum>
  <w:num w:numId="1">
    <w:abstractNumId w:val="12"/>
  </w:num>
  <w:num w:numId="2">
    <w:abstractNumId w:val="7"/>
  </w:num>
  <w:num w:numId="3">
    <w:abstractNumId w:val="15"/>
  </w:num>
  <w:num w:numId="4">
    <w:abstractNumId w:val="0"/>
  </w:num>
  <w:num w:numId="5">
    <w:abstractNumId w:val="16"/>
  </w:num>
  <w:num w:numId="6">
    <w:abstractNumId w:val="1"/>
  </w:num>
  <w:num w:numId="7">
    <w:abstractNumId w:val="11"/>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1"/>
  </w:num>
  <w:num w:numId="11">
    <w:abstractNumId w:val="26"/>
  </w:num>
  <w:num w:numId="12">
    <w:abstractNumId w:val="2"/>
  </w:num>
  <w:num w:numId="13">
    <w:abstractNumId w:val="10"/>
  </w:num>
  <w:num w:numId="14">
    <w:abstractNumId w:val="3"/>
  </w:num>
  <w:num w:numId="15">
    <w:abstractNumId w:val="23"/>
  </w:num>
  <w:num w:numId="16">
    <w:abstractNumId w:val="14"/>
  </w:num>
  <w:num w:numId="17">
    <w:abstractNumId w:val="28"/>
  </w:num>
  <w:num w:numId="18">
    <w:abstractNumId w:val="24"/>
  </w:num>
  <w:num w:numId="19">
    <w:abstractNumId w:val="30"/>
  </w:num>
  <w:num w:numId="20">
    <w:abstractNumId w:val="22"/>
  </w:num>
  <w:num w:numId="21">
    <w:abstractNumId w:val="17"/>
  </w:num>
  <w:num w:numId="22">
    <w:abstractNumId w:val="20"/>
  </w:num>
  <w:num w:numId="23">
    <w:abstractNumId w:val="21"/>
  </w:num>
  <w:num w:numId="24">
    <w:abstractNumId w:val="4"/>
  </w:num>
  <w:num w:numId="25">
    <w:abstractNumId w:val="27"/>
  </w:num>
  <w:num w:numId="26">
    <w:abstractNumId w:val="6"/>
  </w:num>
  <w:num w:numId="27">
    <w:abstractNumId w:val="5"/>
  </w:num>
  <w:num w:numId="28">
    <w:abstractNumId w:val="18"/>
  </w:num>
  <w:num w:numId="29">
    <w:abstractNumId w:val="29"/>
  </w:num>
  <w:num w:numId="30">
    <w:abstractNumId w:val="33"/>
  </w:num>
  <w:num w:numId="31">
    <w:abstractNumId w:val="25"/>
  </w:num>
  <w:num w:numId="32">
    <w:abstractNumId w:val="8"/>
  </w:num>
  <w:num w:numId="33">
    <w:abstractNumId w:val="19"/>
  </w:num>
  <w:num w:numId="34">
    <w:abstractNumId w:val="32"/>
  </w:num>
  <w:num w:numId="35">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12156"/>
    <w:rsid w:val="000226EA"/>
    <w:rsid w:val="00043494"/>
    <w:rsid w:val="00080701"/>
    <w:rsid w:val="000B19E5"/>
    <w:rsid w:val="000F653B"/>
    <w:rsid w:val="00107C07"/>
    <w:rsid w:val="00125F3E"/>
    <w:rsid w:val="00194B01"/>
    <w:rsid w:val="00196911"/>
    <w:rsid w:val="001A0889"/>
    <w:rsid w:val="001A7976"/>
    <w:rsid w:val="002121D4"/>
    <w:rsid w:val="0022663B"/>
    <w:rsid w:val="002A2EFE"/>
    <w:rsid w:val="00310514"/>
    <w:rsid w:val="0033488E"/>
    <w:rsid w:val="00356A80"/>
    <w:rsid w:val="003926D7"/>
    <w:rsid w:val="003B2E34"/>
    <w:rsid w:val="003D4D66"/>
    <w:rsid w:val="00425811"/>
    <w:rsid w:val="004413E0"/>
    <w:rsid w:val="0044458A"/>
    <w:rsid w:val="00505F4A"/>
    <w:rsid w:val="00511665"/>
    <w:rsid w:val="005323C4"/>
    <w:rsid w:val="00534B0A"/>
    <w:rsid w:val="00555D6F"/>
    <w:rsid w:val="00590707"/>
    <w:rsid w:val="00590DCB"/>
    <w:rsid w:val="005978F9"/>
    <w:rsid w:val="005A38B5"/>
    <w:rsid w:val="005E313E"/>
    <w:rsid w:val="00603D5A"/>
    <w:rsid w:val="006B3E40"/>
    <w:rsid w:val="006C4859"/>
    <w:rsid w:val="00703D6A"/>
    <w:rsid w:val="00722DD7"/>
    <w:rsid w:val="007440C4"/>
    <w:rsid w:val="00744D2C"/>
    <w:rsid w:val="00793906"/>
    <w:rsid w:val="00845B6C"/>
    <w:rsid w:val="008A60EF"/>
    <w:rsid w:val="008E7036"/>
    <w:rsid w:val="00911A7A"/>
    <w:rsid w:val="00912CDA"/>
    <w:rsid w:val="009715F8"/>
    <w:rsid w:val="009F3A67"/>
    <w:rsid w:val="00A04C5A"/>
    <w:rsid w:val="00A1203A"/>
    <w:rsid w:val="00A40E57"/>
    <w:rsid w:val="00AE4CC9"/>
    <w:rsid w:val="00AF6313"/>
    <w:rsid w:val="00B11CE7"/>
    <w:rsid w:val="00B16F99"/>
    <w:rsid w:val="00B346C8"/>
    <w:rsid w:val="00B8266C"/>
    <w:rsid w:val="00BE113B"/>
    <w:rsid w:val="00C2252B"/>
    <w:rsid w:val="00C64078"/>
    <w:rsid w:val="00C862DE"/>
    <w:rsid w:val="00CD47FA"/>
    <w:rsid w:val="00CD6F06"/>
    <w:rsid w:val="00CD715D"/>
    <w:rsid w:val="00D40B6E"/>
    <w:rsid w:val="00D92B9E"/>
    <w:rsid w:val="00D9535B"/>
    <w:rsid w:val="00D96CC4"/>
    <w:rsid w:val="00DA3533"/>
    <w:rsid w:val="00DA5A20"/>
    <w:rsid w:val="00DD5A7B"/>
    <w:rsid w:val="00DD741B"/>
    <w:rsid w:val="00E06231"/>
    <w:rsid w:val="00E9582C"/>
    <w:rsid w:val="00EE6883"/>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nhideWhenUsed="1" w:qFormat="1"/>
    <w:lsdException w:name="annotation text" w:semiHidden="1" w:uiPriority="0" w:unhideWhenUsed="1" w:qFormat="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iPriority w:val="9"/>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列出,H"/>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uiPriority w:val="99"/>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uiPriority w:val="99"/>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R"/>
    <w:link w:val="Appelnotedebasde"/>
    <w:uiPriority w:val="99"/>
    <w:qFormat/>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
    <w:basedOn w:val="Normal"/>
    <w:link w:val="PiedepginaCar"/>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3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UnresolvedMention">
    <w:name w:val="Unresolved Mention"/>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qFormat/>
    <w:rsid w:val="00DA5A20"/>
    <w:rPr>
      <w:rFonts w:cs="Times New Roman"/>
      <w:sz w:val="20"/>
      <w:szCs w:val="20"/>
    </w:rPr>
  </w:style>
  <w:style w:type="character" w:customStyle="1" w:styleId="TextocomentarioCar">
    <w:name w:val="Texto comentario Car"/>
    <w:basedOn w:val="Fuentedeprrafopredeter"/>
    <w:link w:val="Textocomentario"/>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uiPriority w:val="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Aries,k,Sin espaciado4,Stinking Styles3,No Spacing,No Spacing1,Medium Grid 2,alejo,Formato,Sin espaciado41,Sin espaciado5,Normal11"/>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4 Car,Stinking Styles3 Car,No Spacing Car,No Spacing1 Car,Medium Grid 2 Car,alejo Car,Formato Car,Sin espaciado41 Car,Sin espaciado5 Car,Normal11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
    <w:name w:val="Mención sin resolver1"/>
    <w:uiPriority w:val="99"/>
    <w:semiHidden/>
    <w:unhideWhenUsed/>
    <w:rsid w:val="00D92B9E"/>
    <w:rPr>
      <w:color w:val="605E5C"/>
      <w:shd w:val="clear" w:color="auto" w:fill="E1DFDD"/>
    </w:rPr>
  </w:style>
  <w:style w:type="paragraph" w:customStyle="1" w:styleId="estilo1">
    <w:name w:val="estilo1"/>
    <w:basedOn w:val="Normal"/>
    <w:qFormat/>
    <w:rsid w:val="00B8266C"/>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B8266C"/>
  </w:style>
  <w:style w:type="character" w:customStyle="1" w:styleId="go">
    <w:name w:val="go"/>
    <w:basedOn w:val="Fuentedeprrafopredeter"/>
    <w:rsid w:val="00B8266C"/>
  </w:style>
  <w:style w:type="table" w:customStyle="1" w:styleId="25">
    <w:name w:val="2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B8266C"/>
    <w:rPr>
      <w:color w:val="605E5C"/>
      <w:shd w:val="clear" w:color="auto" w:fill="E1DFDD"/>
    </w:rPr>
  </w:style>
  <w:style w:type="paragraph" w:customStyle="1" w:styleId="default0">
    <w:name w:val="default"/>
    <w:basedOn w:val="Normal"/>
    <w:rsid w:val="00B8266C"/>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B8266C"/>
    <w:rPr>
      <w:color w:val="808080"/>
    </w:rPr>
  </w:style>
  <w:style w:type="paragraph" w:customStyle="1" w:styleId="WW-Textosinformato">
    <w:name w:val="WW-Texto sin formato"/>
    <w:basedOn w:val="Normal"/>
    <w:qFormat/>
    <w:rsid w:val="00B8266C"/>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B8266C"/>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8266C"/>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B8266C"/>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B8266C"/>
    <w:rPr>
      <w:sz w:val="24"/>
      <w:lang w:val="es-ES" w:eastAsia="es-ES" w:bidi="ar-SA"/>
    </w:rPr>
  </w:style>
  <w:style w:type="character" w:customStyle="1" w:styleId="textonavy1">
    <w:name w:val="texto_navy1"/>
    <w:qFormat/>
    <w:rsid w:val="00B8266C"/>
    <w:rPr>
      <w:color w:val="000080"/>
    </w:rPr>
  </w:style>
  <w:style w:type="paragraph" w:styleId="Revisin">
    <w:name w:val="Revision"/>
    <w:hidden/>
    <w:uiPriority w:val="99"/>
    <w:semiHidden/>
    <w:qFormat/>
    <w:rsid w:val="00B8266C"/>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B8266C"/>
    <w:pPr>
      <w:spacing w:line="273" w:lineRule="atLeast"/>
    </w:pPr>
    <w:rPr>
      <w:rFonts w:ascii="Arial" w:hAnsi="Arial" w:cs="Arial"/>
      <w:color w:val="auto"/>
      <w:lang w:val="es-CO" w:eastAsia="es-CO"/>
    </w:rPr>
  </w:style>
  <w:style w:type="paragraph" w:customStyle="1" w:styleId="CiscoText">
    <w:name w:val="Cisco Text"/>
    <w:link w:val="CiscoTextChar"/>
    <w:qFormat/>
    <w:rsid w:val="00B8266C"/>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B8266C"/>
    <w:rPr>
      <w:rFonts w:ascii="Arial" w:eastAsia="CiscoSansTT Light" w:hAnsi="Arial" w:cs="Arial"/>
      <w:sz w:val="20"/>
      <w:lang w:val="en-US"/>
    </w:rPr>
  </w:style>
  <w:style w:type="character" w:customStyle="1" w:styleId="Cuerpodeltexto210pto">
    <w:name w:val="Cuerpo del texto (2) + 10 pto"/>
    <w:qFormat/>
    <w:rsid w:val="00B8266C"/>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B8266C"/>
    <w:rPr>
      <w:sz w:val="24"/>
      <w:szCs w:val="24"/>
      <w:shd w:val="clear" w:color="auto" w:fill="FFFFFF"/>
    </w:rPr>
  </w:style>
  <w:style w:type="paragraph" w:customStyle="1" w:styleId="Cuerpodeltexto20">
    <w:name w:val="Cuerpo del texto (2)"/>
    <w:basedOn w:val="Normal"/>
    <w:link w:val="Cuerpodeltexto2"/>
    <w:qFormat/>
    <w:rsid w:val="00B8266C"/>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B8266C"/>
    <w:rPr>
      <w:color w:val="605E5C"/>
      <w:shd w:val="clear" w:color="auto" w:fill="E1DFDD"/>
    </w:rPr>
  </w:style>
  <w:style w:type="paragraph" w:customStyle="1" w:styleId="p9">
    <w:name w:val="p9"/>
    <w:basedOn w:val="Normal"/>
    <w:qFormat/>
    <w:rsid w:val="00B8266C"/>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B8266C"/>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B8266C"/>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B8266C"/>
    <w:pPr>
      <w:spacing w:after="240" w:line="240" w:lineRule="atLeast"/>
      <w:ind w:left="720"/>
      <w:jc w:val="both"/>
    </w:pPr>
    <w:rPr>
      <w:rFonts w:eastAsia="Calibri"/>
      <w:spacing w:val="-5"/>
      <w:lang w:val="en-US" w:eastAsia="en-US"/>
    </w:rPr>
  </w:style>
  <w:style w:type="character" w:customStyle="1" w:styleId="apple-style-span">
    <w:name w:val="apple-style-span"/>
    <w:qFormat/>
    <w:rsid w:val="00B8266C"/>
  </w:style>
  <w:style w:type="character" w:customStyle="1" w:styleId="notranslate">
    <w:name w:val="notranslate"/>
    <w:qFormat/>
    <w:rsid w:val="00B8266C"/>
  </w:style>
  <w:style w:type="character" w:customStyle="1" w:styleId="ListParagraphChar">
    <w:name w:val="List Paragraph Char"/>
    <w:aliases w:val="Bullet List Char,FooterText Char,numbered Char,List Paragraph1 Char,Paragraphe de liste1 Char,lp1 Char"/>
    <w:uiPriority w:val="34"/>
    <w:qFormat/>
    <w:locked/>
    <w:rsid w:val="00B8266C"/>
    <w:rPr>
      <w:rFonts w:ascii="Calibri" w:hAnsi="Calibri"/>
    </w:rPr>
  </w:style>
  <w:style w:type="paragraph" w:customStyle="1" w:styleId="s11">
    <w:name w:val="s11"/>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B8266C"/>
  </w:style>
  <w:style w:type="character" w:customStyle="1" w:styleId="s10">
    <w:name w:val="s10"/>
    <w:qFormat/>
    <w:rsid w:val="00B8266C"/>
  </w:style>
  <w:style w:type="character" w:customStyle="1" w:styleId="s14">
    <w:name w:val="s14"/>
    <w:qFormat/>
    <w:rsid w:val="00B8266C"/>
  </w:style>
  <w:style w:type="character" w:customStyle="1" w:styleId="titulares-segoe1">
    <w:name w:val="titulares-segoe1"/>
    <w:qFormat/>
    <w:rsid w:val="00B8266C"/>
    <w:rPr>
      <w:rFonts w:ascii="Segoe UI" w:hAnsi="Segoe UI" w:cs="Segoe UI" w:hint="default"/>
      <w:color w:val="278514"/>
      <w:sz w:val="27"/>
      <w:szCs w:val="27"/>
    </w:rPr>
  </w:style>
  <w:style w:type="character" w:customStyle="1" w:styleId="txt-negro2">
    <w:name w:val="txt-negro2"/>
    <w:qFormat/>
    <w:rsid w:val="00B8266C"/>
    <w:rPr>
      <w:rFonts w:ascii="Verdana" w:hAnsi="Verdana" w:hint="default"/>
      <w:strike w:val="0"/>
      <w:dstrike w:val="0"/>
      <w:color w:val="000000"/>
      <w:sz w:val="17"/>
      <w:szCs w:val="17"/>
      <w:u w:val="none"/>
      <w:effect w:val="none"/>
    </w:rPr>
  </w:style>
  <w:style w:type="character" w:customStyle="1" w:styleId="mw-headline">
    <w:name w:val="mw-headline"/>
    <w:qFormat/>
    <w:rsid w:val="00B8266C"/>
  </w:style>
  <w:style w:type="paragraph" w:customStyle="1" w:styleId="Pa8">
    <w:name w:val="Pa8"/>
    <w:basedOn w:val="Default"/>
    <w:next w:val="Default"/>
    <w:uiPriority w:val="99"/>
    <w:qFormat/>
    <w:rsid w:val="00B8266C"/>
    <w:rPr>
      <w:rFonts w:ascii="Arial" w:hAnsi="Arial" w:cs="Arial"/>
      <w:color w:val="auto"/>
    </w:rPr>
  </w:style>
  <w:style w:type="paragraph" w:customStyle="1" w:styleId="NormaVerdana">
    <w:name w:val="Norma Verdana"/>
    <w:basedOn w:val="Normal"/>
    <w:qFormat/>
    <w:rsid w:val="00B8266C"/>
    <w:pPr>
      <w:suppressAutoHyphens/>
      <w:jc w:val="both"/>
    </w:pPr>
    <w:rPr>
      <w:rFonts w:ascii="Verdana" w:hAnsi="Verdana" w:cs="Times New Roman"/>
      <w:sz w:val="20"/>
      <w:lang w:val="es-ES"/>
    </w:rPr>
  </w:style>
  <w:style w:type="character" w:customStyle="1" w:styleId="st1">
    <w:name w:val="st1"/>
    <w:qFormat/>
    <w:rsid w:val="00B8266C"/>
  </w:style>
  <w:style w:type="paragraph" w:styleId="Fecha">
    <w:name w:val="Date"/>
    <w:basedOn w:val="Normal"/>
    <w:next w:val="Normal"/>
    <w:link w:val="FechaCar"/>
    <w:qFormat/>
    <w:rsid w:val="00B8266C"/>
    <w:rPr>
      <w:rFonts w:ascii="Times New Roman" w:hAnsi="Times New Roman" w:cs="Times New Roman"/>
    </w:rPr>
  </w:style>
  <w:style w:type="character" w:customStyle="1" w:styleId="FechaCar">
    <w:name w:val="Fecha Car"/>
    <w:basedOn w:val="Fuentedeprrafopredeter"/>
    <w:link w:val="Fecha"/>
    <w:qFormat/>
    <w:rsid w:val="00B8266C"/>
    <w:rPr>
      <w:rFonts w:ascii="Times New Roman" w:eastAsia="Times New Roman" w:hAnsi="Times New Roman" w:cs="Times New Roman"/>
      <w:sz w:val="24"/>
      <w:szCs w:val="24"/>
      <w:lang w:eastAsia="es-ES"/>
    </w:rPr>
  </w:style>
  <w:style w:type="character" w:customStyle="1" w:styleId="A7">
    <w:name w:val="A7"/>
    <w:uiPriority w:val="99"/>
    <w:qFormat/>
    <w:rsid w:val="00B8266C"/>
    <w:rPr>
      <w:color w:val="000000"/>
      <w:sz w:val="14"/>
      <w:szCs w:val="14"/>
    </w:rPr>
  </w:style>
  <w:style w:type="paragraph" w:customStyle="1" w:styleId="Pa6">
    <w:name w:val="Pa6"/>
    <w:basedOn w:val="Default"/>
    <w:next w:val="Default"/>
    <w:uiPriority w:val="99"/>
    <w:qFormat/>
    <w:rsid w:val="00B8266C"/>
    <w:pPr>
      <w:spacing w:line="241" w:lineRule="atLeast"/>
    </w:pPr>
    <w:rPr>
      <w:rFonts w:ascii="Times New Roman" w:hAnsi="Times New Roman" w:cs="Times New Roman"/>
      <w:color w:val="auto"/>
    </w:rPr>
  </w:style>
  <w:style w:type="paragraph" w:customStyle="1" w:styleId="Prrafodelista5">
    <w:name w:val="Párrafo de lista5"/>
    <w:basedOn w:val="Normal"/>
    <w:qFormat/>
    <w:rsid w:val="00B8266C"/>
    <w:pPr>
      <w:ind w:left="708"/>
    </w:pPr>
    <w:rPr>
      <w:rFonts w:ascii="Times New Roman" w:hAnsi="Times New Roman" w:cs="Times New Roman"/>
      <w:lang w:val="es-ES"/>
    </w:rPr>
  </w:style>
  <w:style w:type="paragraph" w:customStyle="1" w:styleId="box-button">
    <w:name w:val="box-button"/>
    <w:basedOn w:val="Normal"/>
    <w:qFormat/>
    <w:rsid w:val="00B8266C"/>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B8266C"/>
  </w:style>
  <w:style w:type="character" w:customStyle="1" w:styleId="CarCar16">
    <w:name w:val="Car Car16"/>
    <w:uiPriority w:val="99"/>
    <w:qFormat/>
    <w:rsid w:val="00B8266C"/>
    <w:rPr>
      <w:rFonts w:ascii="Arial" w:hAnsi="Arial" w:cs="Arial"/>
      <w:b/>
      <w:bCs/>
      <w:i/>
      <w:iCs/>
      <w:lang w:val="es-CO" w:eastAsia="es-ES"/>
    </w:rPr>
  </w:style>
  <w:style w:type="paragraph" w:customStyle="1" w:styleId="font13">
    <w:name w:val="font13"/>
    <w:basedOn w:val="Normal"/>
    <w:qFormat/>
    <w:rsid w:val="00B8266C"/>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B8266C"/>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B8266C"/>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B8266C"/>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B8266C"/>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B8266C"/>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B8266C"/>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B8266C"/>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B8266C"/>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B8266C"/>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B8266C"/>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B8266C"/>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B8266C"/>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B8266C"/>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B8266C"/>
    <w:rPr>
      <w:rFonts w:ascii="Arial" w:hAnsi="Arial" w:cs="Arial"/>
      <w:color w:val="auto"/>
      <w:lang w:val="es-CO" w:eastAsia="es-CO"/>
    </w:rPr>
  </w:style>
  <w:style w:type="character" w:customStyle="1" w:styleId="vortalspan">
    <w:name w:val="vortalspan"/>
    <w:basedOn w:val="Fuentedeprrafopredeter"/>
    <w:qFormat/>
    <w:rsid w:val="00B8266C"/>
  </w:style>
  <w:style w:type="character" w:customStyle="1" w:styleId="date-display-start">
    <w:name w:val="date-display-start"/>
    <w:qFormat/>
    <w:rsid w:val="00B8266C"/>
  </w:style>
  <w:style w:type="character" w:customStyle="1" w:styleId="date-display-end">
    <w:name w:val="date-display-end"/>
    <w:qFormat/>
    <w:rsid w:val="00B8266C"/>
  </w:style>
  <w:style w:type="character" w:customStyle="1" w:styleId="networkfiltertitle">
    <w:name w:val="networkfiltertitle"/>
    <w:qFormat/>
    <w:rsid w:val="00B8266C"/>
  </w:style>
  <w:style w:type="character" w:customStyle="1" w:styleId="networkfiltername">
    <w:name w:val="networkfiltername"/>
    <w:qFormat/>
    <w:rsid w:val="00B8266C"/>
  </w:style>
  <w:style w:type="character" w:customStyle="1" w:styleId="networkfiltercount">
    <w:name w:val="networkfiltercount"/>
    <w:qFormat/>
    <w:rsid w:val="00B8266C"/>
  </w:style>
  <w:style w:type="character" w:customStyle="1" w:styleId="FootnoteCharacters">
    <w:name w:val="Footnote Characters"/>
    <w:qFormat/>
    <w:rsid w:val="00B8266C"/>
    <w:rPr>
      <w:rFonts w:cs="Times New Roman"/>
      <w:vertAlign w:val="superscript"/>
    </w:rPr>
  </w:style>
  <w:style w:type="character" w:customStyle="1" w:styleId="FootnoteAnchor">
    <w:name w:val="Footnote Anchor"/>
    <w:rsid w:val="00B8266C"/>
    <w:rPr>
      <w:rFonts w:cs="Times New Roman"/>
      <w:vertAlign w:val="superscript"/>
    </w:rPr>
  </w:style>
  <w:style w:type="character" w:customStyle="1" w:styleId="EndnoteCharacters">
    <w:name w:val="Endnote Characters"/>
    <w:qFormat/>
    <w:rsid w:val="00B8266C"/>
    <w:rPr>
      <w:rFonts w:cs="Times New Roman"/>
      <w:vertAlign w:val="superscript"/>
    </w:rPr>
  </w:style>
  <w:style w:type="character" w:customStyle="1" w:styleId="EndnoteAnchor">
    <w:name w:val="Endnote Anchor"/>
    <w:rsid w:val="00B8266C"/>
    <w:rPr>
      <w:rFonts w:cs="Times New Roman"/>
      <w:vertAlign w:val="superscript"/>
    </w:rPr>
  </w:style>
  <w:style w:type="character" w:customStyle="1" w:styleId="SangradetextonormalCar1">
    <w:name w:val="Sangría de texto normal Car1"/>
    <w:uiPriority w:val="99"/>
    <w:qFormat/>
    <w:rsid w:val="00B8266C"/>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B8266C"/>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B8266C"/>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B8266C"/>
    <w:pPr>
      <w:suppressLineNumbers/>
      <w:suppressAutoHyphens/>
    </w:pPr>
    <w:rPr>
      <w:rFonts w:ascii="Times New Roman" w:hAnsi="Times New Roman" w:cs="Lohit Devanagari"/>
    </w:rPr>
  </w:style>
  <w:style w:type="paragraph" w:customStyle="1" w:styleId="HeaderandFooter">
    <w:name w:val="Header and Footer"/>
    <w:basedOn w:val="Normal"/>
    <w:qFormat/>
    <w:rsid w:val="00B8266C"/>
    <w:pPr>
      <w:suppressAutoHyphens/>
    </w:pPr>
    <w:rPr>
      <w:rFonts w:ascii="Times New Roman" w:hAnsi="Times New Roman" w:cs="Times New Roman"/>
    </w:rPr>
  </w:style>
  <w:style w:type="paragraph" w:customStyle="1" w:styleId="TableContents">
    <w:name w:val="Table Contents"/>
    <w:basedOn w:val="Normal"/>
    <w:qFormat/>
    <w:rsid w:val="00B8266C"/>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B8266C"/>
    <w:pPr>
      <w:jc w:val="center"/>
    </w:pPr>
    <w:rPr>
      <w:b/>
      <w:bCs/>
    </w:rPr>
  </w:style>
  <w:style w:type="character" w:customStyle="1" w:styleId="vortalnumericbox">
    <w:name w:val="vortalnumericbox"/>
    <w:basedOn w:val="Fuentedeprrafopredeter"/>
    <w:rsid w:val="00B8266C"/>
  </w:style>
  <w:style w:type="paragraph" w:customStyle="1" w:styleId="parrafo">
    <w:name w:val="parrafo"/>
    <w:basedOn w:val="Normal"/>
    <w:rsid w:val="00B8266C"/>
    <w:pPr>
      <w:spacing w:before="100" w:beforeAutospacing="1" w:after="100" w:afterAutospacing="1"/>
    </w:pPr>
    <w:rPr>
      <w:rFonts w:ascii="Times New Roman" w:hAnsi="Times New Roman" w:cs="Times New Roman"/>
      <w:lang w:val="es-419" w:eastAsia="es-419"/>
    </w:rPr>
  </w:style>
  <w:style w:type="paragraph" w:customStyle="1" w:styleId="elsevierstylepara">
    <w:name w:val="elsevierstylepara"/>
    <w:basedOn w:val="Normal"/>
    <w:rsid w:val="00B8266C"/>
    <w:pPr>
      <w:spacing w:before="100" w:beforeAutospacing="1" w:after="100" w:afterAutospacing="1"/>
    </w:pPr>
    <w:rPr>
      <w:rFonts w:ascii="Times New Roman" w:hAnsi="Times New Roman" w:cs="Times New Roman"/>
      <w:lang w:eastAsia="es-CO"/>
    </w:rPr>
  </w:style>
  <w:style w:type="character" w:customStyle="1" w:styleId="a-size-large">
    <w:name w:val="a-size-large"/>
    <w:basedOn w:val="Fuentedeprrafopredeter"/>
    <w:rsid w:val="00555D6F"/>
  </w:style>
  <w:style w:type="character" w:customStyle="1" w:styleId="span">
    <w:name w:val="span"/>
    <w:rsid w:val="00310514"/>
  </w:style>
  <w:style w:type="table" w:customStyle="1" w:styleId="NormalTable0">
    <w:name w:val="Normal Table0"/>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NormalTable02">
    <w:name w:val="Normal Table02"/>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aragraph">
    <w:name w:val="paragraph"/>
    <w:basedOn w:val="Normal"/>
    <w:qFormat/>
    <w:rsid w:val="00310514"/>
    <w:pPr>
      <w:spacing w:before="100" w:beforeAutospacing="1" w:after="100" w:afterAutospacing="1"/>
    </w:pPr>
    <w:rPr>
      <w:rFonts w:ascii="Times New Roman" w:hAnsi="Times New Roman" w:cs="Times New Roman"/>
      <w:lang w:eastAsia="es-CO"/>
    </w:rPr>
  </w:style>
  <w:style w:type="character" w:customStyle="1" w:styleId="normaltextrun">
    <w:name w:val="normaltextrun"/>
    <w:basedOn w:val="Fuentedeprrafopredeter"/>
    <w:rsid w:val="00310514"/>
  </w:style>
  <w:style w:type="character" w:customStyle="1" w:styleId="eop">
    <w:name w:val="eop"/>
    <w:basedOn w:val="Fuentedeprrafopredeter"/>
    <w:rsid w:val="00310514"/>
  </w:style>
  <w:style w:type="paragraph" w:customStyle="1" w:styleId="Appelnotedebasde">
    <w:name w:val="Appel note de bas de..."/>
    <w:basedOn w:val="Normal"/>
    <w:link w:val="Refdenotaalpie"/>
    <w:uiPriority w:val="99"/>
    <w:rsid w:val="00310514"/>
    <w:pPr>
      <w:spacing w:after="160" w:line="240" w:lineRule="exact"/>
    </w:pPr>
    <w:rPr>
      <w:rFonts w:asciiTheme="minorHAnsi" w:eastAsiaTheme="minorHAnsi" w:hAnsiTheme="minorHAnsi" w:cs="Times New Roman"/>
      <w:sz w:val="22"/>
      <w:szCs w:val="22"/>
      <w:vertAlign w:val="superscript"/>
      <w:lang w:eastAsia="en-US"/>
    </w:rPr>
  </w:style>
  <w:style w:type="table" w:customStyle="1" w:styleId="TableNormal">
    <w:name w:val="Table Normal"/>
    <w:uiPriority w:val="2"/>
    <w:semiHidden/>
    <w:unhideWhenUsed/>
    <w:qFormat/>
    <w:rsid w:val="00A120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8</Pages>
  <Words>3470</Words>
  <Characters>19088</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Leidy Dayan Martinez Cabrejo</cp:lastModifiedBy>
  <cp:revision>68</cp:revision>
  <cp:lastPrinted>2018-04-18T14:32:00Z</cp:lastPrinted>
  <dcterms:created xsi:type="dcterms:W3CDTF">2019-03-12T22:19:00Z</dcterms:created>
  <dcterms:modified xsi:type="dcterms:W3CDTF">2025-08-26T14:19:00Z</dcterms:modified>
</cp:coreProperties>
</file>