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AE4" w:rsidRPr="00457AB3" w:rsidRDefault="000D4AE4" w:rsidP="006F3B6D">
      <w:pPr>
        <w:pStyle w:val="Ttulo2"/>
        <w:rPr>
          <w:rFonts w:ascii="Arial Narrow" w:hAnsi="Arial Narrow"/>
          <w:lang w:val="es-MX" w:eastAsia="es-MX"/>
        </w:rPr>
      </w:pPr>
    </w:p>
    <w:p w:rsidR="000D4AE4" w:rsidRPr="00457AB3" w:rsidRDefault="000D4AE4" w:rsidP="006F3B6D">
      <w:pPr>
        <w:pStyle w:val="Ttulo2"/>
        <w:rPr>
          <w:rFonts w:ascii="Arial Narrow" w:hAnsi="Arial Narrow" w:cs="Arial"/>
          <w:sz w:val="22"/>
          <w:szCs w:val="22"/>
        </w:rPr>
      </w:pPr>
      <w:r w:rsidRPr="00457AB3">
        <w:rPr>
          <w:rFonts w:ascii="Arial Narrow" w:hAnsi="Arial Narrow"/>
          <w:lang w:val="es-MX" w:eastAsia="es-MX"/>
        </w:rPr>
        <w:t>INVITACIÓN PÚBLICA</w:t>
      </w:r>
      <w:r w:rsidR="00457AB3">
        <w:rPr>
          <w:rFonts w:ascii="Arial Narrow" w:hAnsi="Arial Narrow"/>
          <w:lang w:val="es-MX" w:eastAsia="es-MX"/>
        </w:rPr>
        <w:t xml:space="preserve"> MÍNIMA CUANTIA</w:t>
      </w:r>
    </w:p>
    <w:p w:rsidR="006F3B6D" w:rsidRPr="00457AB3" w:rsidRDefault="004F6EA1" w:rsidP="006F3B6D">
      <w:pPr>
        <w:pStyle w:val="Ttulo2"/>
        <w:rPr>
          <w:rFonts w:ascii="Arial Narrow" w:hAnsi="Arial Narrow" w:cs="Arial"/>
          <w:b w:val="0"/>
          <w:sz w:val="22"/>
          <w:szCs w:val="22"/>
        </w:rPr>
      </w:pPr>
      <w:r w:rsidRPr="00457AB3">
        <w:rPr>
          <w:rFonts w:ascii="Arial Narrow" w:hAnsi="Arial Narrow" w:cs="Arial"/>
          <w:sz w:val="22"/>
          <w:szCs w:val="22"/>
        </w:rPr>
        <w:t>INSTITUTO NACIONAL PENITENCIARIO Y CARCELARIO INPEC</w:t>
      </w:r>
    </w:p>
    <w:p w:rsidR="006F3B6D" w:rsidRPr="00457AB3" w:rsidRDefault="006F3B6D" w:rsidP="006F3B6D">
      <w:pPr>
        <w:pStyle w:val="Default"/>
        <w:jc w:val="center"/>
        <w:rPr>
          <w:rFonts w:ascii="Arial Narrow" w:hAnsi="Arial Narrow"/>
          <w:b/>
          <w:color w:val="auto"/>
          <w:sz w:val="22"/>
          <w:szCs w:val="22"/>
        </w:rPr>
      </w:pPr>
    </w:p>
    <w:p w:rsidR="006F3B6D" w:rsidRPr="00457AB3" w:rsidRDefault="006F3B6D" w:rsidP="00A80D0F">
      <w:pPr>
        <w:pStyle w:val="Ttulo2"/>
        <w:rPr>
          <w:rFonts w:ascii="Arial Narrow" w:hAnsi="Arial Narrow"/>
          <w:b w:val="0"/>
        </w:rPr>
      </w:pPr>
      <w:r w:rsidRPr="00457AB3">
        <w:rPr>
          <w:rFonts w:ascii="Arial Narrow" w:hAnsi="Arial Narrow"/>
        </w:rPr>
        <w:t xml:space="preserve">INVITACIÓN PÚBLICA No.  </w:t>
      </w:r>
      <w:r w:rsidR="00B3036A">
        <w:rPr>
          <w:rFonts w:ascii="Arial Narrow" w:hAnsi="Arial Narrow"/>
          <w:b w:val="0"/>
          <w:color w:val="808080" w:themeColor="background1" w:themeShade="80"/>
        </w:rPr>
        <w:t>0</w:t>
      </w:r>
      <w:r w:rsidR="00D65884">
        <w:rPr>
          <w:rFonts w:ascii="Arial Narrow" w:hAnsi="Arial Narrow"/>
          <w:b w:val="0"/>
          <w:color w:val="808080" w:themeColor="background1" w:themeShade="80"/>
        </w:rPr>
        <w:t>3</w:t>
      </w:r>
      <w:r w:rsidR="002F7447">
        <w:rPr>
          <w:rFonts w:ascii="Arial Narrow" w:hAnsi="Arial Narrow"/>
          <w:b w:val="0"/>
          <w:color w:val="808080" w:themeColor="background1" w:themeShade="80"/>
        </w:rPr>
        <w:t>6</w:t>
      </w:r>
      <w:r w:rsidR="00B3036A">
        <w:rPr>
          <w:rFonts w:ascii="Arial Narrow" w:hAnsi="Arial Narrow"/>
          <w:b w:val="0"/>
          <w:color w:val="808080" w:themeColor="background1" w:themeShade="80"/>
        </w:rPr>
        <w:t xml:space="preserve"> </w:t>
      </w:r>
      <w:r w:rsidRPr="00457AB3">
        <w:rPr>
          <w:rFonts w:ascii="Arial Narrow" w:hAnsi="Arial Narrow"/>
        </w:rPr>
        <w:t xml:space="preserve">de </w:t>
      </w:r>
      <w:r w:rsidR="00B3036A">
        <w:rPr>
          <w:rFonts w:ascii="Arial Narrow" w:hAnsi="Arial Narrow"/>
          <w:color w:val="808080" w:themeColor="background1" w:themeShade="80"/>
        </w:rPr>
        <w:t>2018</w:t>
      </w:r>
    </w:p>
    <w:p w:rsidR="006F3B6D" w:rsidRPr="00457AB3" w:rsidRDefault="006F3B6D" w:rsidP="006F3B6D">
      <w:pPr>
        <w:pStyle w:val="Default"/>
        <w:jc w:val="center"/>
        <w:rPr>
          <w:rFonts w:ascii="Arial Narrow" w:hAnsi="Arial Narrow"/>
          <w:b/>
          <w:color w:val="auto"/>
          <w:sz w:val="22"/>
          <w:szCs w:val="22"/>
        </w:rPr>
      </w:pPr>
    </w:p>
    <w:p w:rsidR="00DE2C44" w:rsidRPr="00D65884" w:rsidRDefault="006F3B6D" w:rsidP="002F7447">
      <w:pPr>
        <w:autoSpaceDE w:val="0"/>
        <w:autoSpaceDN w:val="0"/>
        <w:adjustRightInd w:val="0"/>
        <w:jc w:val="both"/>
        <w:rPr>
          <w:rFonts w:ascii="Arial" w:hAnsi="Arial" w:cs="Arial"/>
          <w:b/>
          <w:bCs/>
          <w:color w:val="FF0000"/>
          <w:sz w:val="22"/>
          <w:szCs w:val="22"/>
          <w:lang w:val="es-ES_tradnl"/>
        </w:rPr>
      </w:pPr>
      <w:r w:rsidRPr="00457AB3">
        <w:rPr>
          <w:rFonts w:ascii="Arial Narrow" w:hAnsi="Arial Narrow" w:cs="Arial"/>
          <w:b/>
          <w:sz w:val="22"/>
          <w:szCs w:val="22"/>
        </w:rPr>
        <w:t xml:space="preserve">LA PRESENTE INVITACIÓN PÚBLICA, TIENE COMO FIN </w:t>
      </w:r>
      <w:r w:rsidR="004F6EA1" w:rsidRPr="00457AB3">
        <w:rPr>
          <w:rFonts w:ascii="Arial Narrow" w:hAnsi="Arial Narrow" w:cs="Arial"/>
          <w:b/>
          <w:sz w:val="22"/>
          <w:szCs w:val="22"/>
        </w:rPr>
        <w:t>DE</w:t>
      </w:r>
      <w:r w:rsidR="00B3036A">
        <w:rPr>
          <w:rFonts w:ascii="Arial Narrow" w:hAnsi="Arial Narrow" w:cs="Arial"/>
          <w:b/>
          <w:bCs/>
          <w:sz w:val="22"/>
          <w:szCs w:val="22"/>
        </w:rPr>
        <w:t xml:space="preserve"> </w:t>
      </w:r>
      <w:r w:rsidR="00D65884" w:rsidRPr="00D65884">
        <w:rPr>
          <w:rFonts w:ascii="Arial" w:hAnsi="Arial" w:cs="Arial"/>
          <w:b/>
          <w:bCs/>
          <w:color w:val="FF0000"/>
          <w:sz w:val="22"/>
          <w:szCs w:val="22"/>
          <w:lang w:val="es-ES_tradnl"/>
        </w:rPr>
        <w:t xml:space="preserve">CONTRATAR LA ADQUISICION DE ELEMENTOS </w:t>
      </w:r>
      <w:r w:rsidR="002F7447">
        <w:rPr>
          <w:rFonts w:ascii="Arial" w:hAnsi="Arial" w:cs="Arial"/>
          <w:b/>
          <w:bCs/>
          <w:color w:val="FF0000"/>
          <w:sz w:val="22"/>
          <w:szCs w:val="22"/>
          <w:lang w:val="es-ES_tradnl"/>
        </w:rPr>
        <w:t xml:space="preserve"> PARA EL FORTALECIMIENTO DEL PROGRAMA DE REHABILITACION AL RECLUSO, ELEMENTOS DE ASEO PERSONAL PARA EL PERSONAL PRIVADO DE LA LIBERTAD DEL </w:t>
      </w:r>
      <w:r w:rsidR="00D65884" w:rsidRPr="00D65884">
        <w:rPr>
          <w:rFonts w:ascii="Arial" w:hAnsi="Arial" w:cs="Arial"/>
          <w:b/>
          <w:bCs/>
          <w:color w:val="FF0000"/>
          <w:sz w:val="22"/>
          <w:szCs w:val="22"/>
          <w:lang w:val="es-ES_tradnl"/>
        </w:rPr>
        <w:t xml:space="preserve"> ESTABLECIMIENTO PENITENCIARIO MEDIANA SEGURIDAD Y CARCELARIO –EPMSC- TULUA- VALLE.</w:t>
      </w:r>
    </w:p>
    <w:p w:rsidR="006F3B6D" w:rsidRPr="00DE2C44" w:rsidRDefault="006F3B6D" w:rsidP="002F7447">
      <w:pPr>
        <w:autoSpaceDE w:val="0"/>
        <w:autoSpaceDN w:val="0"/>
        <w:adjustRightInd w:val="0"/>
        <w:jc w:val="both"/>
        <w:rPr>
          <w:rFonts w:ascii="Arial Narrow" w:hAnsi="Arial Narrow" w:cs="Arial"/>
          <w:b/>
          <w:bCs/>
          <w:sz w:val="22"/>
          <w:szCs w:val="22"/>
        </w:rPr>
      </w:pPr>
    </w:p>
    <w:p w:rsidR="006F3B6D" w:rsidRPr="00457AB3" w:rsidRDefault="006F3B6D" w:rsidP="00C74588">
      <w:pPr>
        <w:pStyle w:val="Ttulo2"/>
        <w:numPr>
          <w:ilvl w:val="0"/>
          <w:numId w:val="9"/>
        </w:numPr>
        <w:tabs>
          <w:tab w:val="left" w:pos="0"/>
        </w:tabs>
        <w:ind w:left="426" w:hanging="426"/>
        <w:jc w:val="left"/>
        <w:rPr>
          <w:rFonts w:ascii="Arial Narrow" w:eastAsia="Calibri" w:hAnsi="Arial Narrow" w:cs="Arial"/>
          <w:b w:val="0"/>
          <w:sz w:val="22"/>
          <w:szCs w:val="22"/>
          <w:lang w:val="es-CO"/>
        </w:rPr>
      </w:pPr>
      <w:r w:rsidRPr="00457AB3">
        <w:rPr>
          <w:rFonts w:ascii="Arial Narrow" w:eastAsia="Calibri" w:hAnsi="Arial Narrow" w:cs="Arial"/>
          <w:sz w:val="22"/>
          <w:szCs w:val="22"/>
          <w:lang w:val="es-CO"/>
        </w:rPr>
        <w:t>INFORMACIÓN GENERAL</w:t>
      </w:r>
    </w:p>
    <w:p w:rsidR="006F3B6D" w:rsidRPr="00457AB3" w:rsidRDefault="006F3B6D" w:rsidP="006F3B6D">
      <w:pPr>
        <w:rPr>
          <w:rFonts w:ascii="Arial Narrow" w:eastAsia="Calibri" w:hAnsi="Arial Narrow" w:cs="Arial"/>
          <w:sz w:val="22"/>
          <w:szCs w:val="22"/>
          <w:lang w:val="es-CO"/>
        </w:rPr>
      </w:pPr>
    </w:p>
    <w:p w:rsidR="00771E61" w:rsidRPr="00457AB3" w:rsidRDefault="00771E61" w:rsidP="00771E61">
      <w:pPr>
        <w:jc w:val="both"/>
        <w:rPr>
          <w:rFonts w:ascii="Arial Narrow" w:hAnsi="Arial Narrow" w:cs="Arial"/>
          <w:sz w:val="22"/>
          <w:szCs w:val="22"/>
        </w:rPr>
      </w:pPr>
      <w:r w:rsidRPr="00457AB3">
        <w:rPr>
          <w:rFonts w:ascii="Arial Narrow" w:hAnsi="Arial Narrow" w:cs="Arial"/>
          <w:sz w:val="22"/>
          <w:szCs w:val="22"/>
        </w:rPr>
        <w:t>El presente proceso se regirá por el procedimiento referido en el numeral 5 del artículo 2º de la Ley 1150 de 2007, adicionado por el artículo 94 de la Ley 1474 de 2011, reglamentado por el Decreto 1082 de 2015</w:t>
      </w:r>
      <w:r w:rsidR="003653AA" w:rsidRPr="00457AB3">
        <w:rPr>
          <w:rFonts w:ascii="Arial Narrow" w:hAnsi="Arial Narrow" w:cs="Arial"/>
          <w:sz w:val="22"/>
          <w:szCs w:val="22"/>
        </w:rPr>
        <w:t>, por</w:t>
      </w:r>
      <w:r w:rsidRPr="00457AB3">
        <w:rPr>
          <w:rFonts w:ascii="Arial Narrow" w:hAnsi="Arial Narrow" w:cs="Arial"/>
          <w:sz w:val="22"/>
          <w:szCs w:val="22"/>
        </w:rPr>
        <w:t xml:space="preserve"> cuanto el presupuesto oficial no supera el 10% de la menor cuantía fijada para la Entidad. Esta invitación estará publicada desde el </w:t>
      </w:r>
      <w:r w:rsidR="002F7447">
        <w:rPr>
          <w:rFonts w:ascii="Arial Narrow" w:hAnsi="Arial Narrow" w:cs="Arial"/>
          <w:sz w:val="22"/>
          <w:szCs w:val="22"/>
        </w:rPr>
        <w:t>21</w:t>
      </w:r>
      <w:r w:rsidR="00C76B4B">
        <w:rPr>
          <w:rFonts w:ascii="Arial Narrow" w:hAnsi="Arial Narrow" w:cs="Arial"/>
          <w:b/>
          <w:color w:val="808080" w:themeColor="background1" w:themeShade="80"/>
          <w:sz w:val="22"/>
          <w:szCs w:val="22"/>
        </w:rPr>
        <w:t xml:space="preserve"> </w:t>
      </w:r>
      <w:r w:rsidR="00D65884">
        <w:rPr>
          <w:rFonts w:ascii="Arial Narrow" w:hAnsi="Arial Narrow" w:cs="Arial"/>
          <w:b/>
          <w:color w:val="808080" w:themeColor="background1" w:themeShade="80"/>
          <w:sz w:val="22"/>
          <w:szCs w:val="22"/>
        </w:rPr>
        <w:t>Mayo</w:t>
      </w:r>
      <w:r w:rsidR="00C76B4B">
        <w:rPr>
          <w:rFonts w:ascii="Arial Narrow" w:hAnsi="Arial Narrow" w:cs="Arial"/>
          <w:b/>
          <w:color w:val="808080" w:themeColor="background1" w:themeShade="80"/>
          <w:sz w:val="22"/>
          <w:szCs w:val="22"/>
        </w:rPr>
        <w:t xml:space="preserve"> </w:t>
      </w:r>
      <w:r w:rsidR="00D65884">
        <w:rPr>
          <w:rFonts w:ascii="Arial Narrow" w:hAnsi="Arial Narrow" w:cs="Arial"/>
          <w:b/>
          <w:color w:val="808080" w:themeColor="background1" w:themeShade="80"/>
          <w:sz w:val="22"/>
          <w:szCs w:val="22"/>
        </w:rPr>
        <w:t>2</w:t>
      </w:r>
      <w:r w:rsidR="00C76B4B">
        <w:rPr>
          <w:rFonts w:ascii="Arial Narrow" w:hAnsi="Arial Narrow" w:cs="Arial"/>
          <w:b/>
          <w:color w:val="808080" w:themeColor="background1" w:themeShade="80"/>
          <w:sz w:val="22"/>
          <w:szCs w:val="22"/>
        </w:rPr>
        <w:t>018</w:t>
      </w:r>
      <w:r w:rsidRPr="00457AB3">
        <w:rPr>
          <w:rFonts w:ascii="Arial Narrow" w:hAnsi="Arial Narrow" w:cs="Arial"/>
          <w:color w:val="808080" w:themeColor="background1" w:themeShade="80"/>
          <w:sz w:val="22"/>
          <w:szCs w:val="22"/>
        </w:rPr>
        <w:t xml:space="preserve"> </w:t>
      </w:r>
      <w:r w:rsidRPr="00457AB3">
        <w:rPr>
          <w:rFonts w:ascii="Arial Narrow" w:hAnsi="Arial Narrow" w:cs="Arial"/>
          <w:sz w:val="22"/>
          <w:szCs w:val="22"/>
        </w:rPr>
        <w:t xml:space="preserve">en el Sistema Electrónico para la contratación pública </w:t>
      </w:r>
      <w:r w:rsidR="004B025B">
        <w:rPr>
          <w:rFonts w:ascii="Arial Narrow" w:hAnsi="Arial Narrow" w:cs="Arial"/>
          <w:sz w:val="22"/>
          <w:szCs w:val="22"/>
        </w:rPr>
        <w:t>–</w:t>
      </w:r>
      <w:r w:rsidRPr="00457AB3">
        <w:rPr>
          <w:rFonts w:ascii="Arial Narrow" w:hAnsi="Arial Narrow" w:cs="Arial"/>
          <w:sz w:val="22"/>
          <w:szCs w:val="22"/>
        </w:rPr>
        <w:t>SECOP</w:t>
      </w:r>
      <w:r w:rsidR="004B025B">
        <w:rPr>
          <w:rFonts w:ascii="Arial Narrow" w:hAnsi="Arial Narrow" w:cs="Arial"/>
          <w:sz w:val="22"/>
          <w:szCs w:val="22"/>
        </w:rPr>
        <w:t xml:space="preserve"> II</w:t>
      </w:r>
      <w:r w:rsidRPr="00457AB3">
        <w:rPr>
          <w:rFonts w:ascii="Arial Narrow" w:hAnsi="Arial Narrow" w:cs="Arial"/>
          <w:sz w:val="22"/>
          <w:szCs w:val="22"/>
        </w:rPr>
        <w:t xml:space="preserve">, y las ofertas que llegaren a presentarse como consecuencia de la misma se recibirán en  </w:t>
      </w:r>
      <w:r w:rsidR="009C238D">
        <w:rPr>
          <w:rFonts w:ascii="Arial Narrow" w:hAnsi="Arial Narrow" w:cs="Arial"/>
          <w:sz w:val="22"/>
          <w:szCs w:val="22"/>
        </w:rPr>
        <w:t>el SECOP II</w:t>
      </w:r>
      <w:r w:rsidR="007610D7" w:rsidRPr="00457AB3">
        <w:rPr>
          <w:rFonts w:ascii="Arial Narrow" w:hAnsi="Arial Narrow" w:cs="Arial"/>
          <w:sz w:val="22"/>
          <w:szCs w:val="22"/>
        </w:rPr>
        <w:t xml:space="preserve">. </w:t>
      </w:r>
      <w:r w:rsidR="00A87B94" w:rsidRPr="00457AB3">
        <w:rPr>
          <w:rFonts w:ascii="Arial Narrow" w:hAnsi="Arial Narrow" w:cs="Arial"/>
          <w:color w:val="222222"/>
          <w:sz w:val="22"/>
          <w:szCs w:val="22"/>
          <w:shd w:val="clear" w:color="auto" w:fill="FFFFFF"/>
        </w:rPr>
        <w:t xml:space="preserve">El comité evaluador estará conformado por: VERIFICACIÓN JURÍDICA </w:t>
      </w:r>
      <w:r w:rsidR="009C238D">
        <w:rPr>
          <w:rFonts w:ascii="Arial Narrow" w:hAnsi="Arial Narrow" w:cs="Arial"/>
          <w:color w:val="222222"/>
          <w:sz w:val="22"/>
          <w:szCs w:val="22"/>
          <w:shd w:val="clear" w:color="auto" w:fill="FFFFFF"/>
        </w:rPr>
        <w:t xml:space="preserve">Luis Anderson Morales –Asesor </w:t>
      </w:r>
      <w:r w:rsidR="00BC778F">
        <w:rPr>
          <w:rFonts w:ascii="Arial Narrow" w:hAnsi="Arial Narrow" w:cs="Arial"/>
          <w:color w:val="222222"/>
          <w:sz w:val="22"/>
          <w:szCs w:val="22"/>
          <w:shd w:val="clear" w:color="auto" w:fill="FFFFFF"/>
        </w:rPr>
        <w:t>Jurídico</w:t>
      </w:r>
      <w:r w:rsidR="00A87B94" w:rsidRPr="00457AB3">
        <w:rPr>
          <w:rFonts w:ascii="Arial Narrow" w:hAnsi="Arial Narrow" w:cs="Arial"/>
          <w:color w:val="222222"/>
          <w:sz w:val="22"/>
          <w:szCs w:val="22"/>
          <w:shd w:val="clear" w:color="auto" w:fill="FFFFFF"/>
        </w:rPr>
        <w:t>; VERIFICACIÓN TÉCNICA, ECONOMICA y EXPERIENCIA –</w:t>
      </w:r>
      <w:r w:rsidR="00B90F18" w:rsidRPr="00457AB3">
        <w:rPr>
          <w:rFonts w:ascii="Arial Narrow" w:hAnsi="Arial Narrow" w:cs="Arial"/>
          <w:color w:val="222222"/>
          <w:sz w:val="22"/>
          <w:szCs w:val="22"/>
          <w:shd w:val="clear" w:color="auto" w:fill="FFFFFF"/>
        </w:rPr>
        <w:t xml:space="preserve"> </w:t>
      </w:r>
      <w:r w:rsidR="00610B62">
        <w:rPr>
          <w:rFonts w:ascii="Arial Narrow" w:hAnsi="Arial Narrow" w:cs="Arial"/>
          <w:b/>
          <w:color w:val="808080" w:themeColor="background1" w:themeShade="80"/>
          <w:sz w:val="22"/>
          <w:szCs w:val="22"/>
          <w:shd w:val="clear" w:color="auto" w:fill="FFFFFF"/>
        </w:rPr>
        <w:t>CT</w:t>
      </w:r>
      <w:r w:rsidR="009C238D">
        <w:rPr>
          <w:rFonts w:ascii="Arial Narrow" w:hAnsi="Arial Narrow" w:cs="Arial"/>
          <w:b/>
          <w:color w:val="808080" w:themeColor="background1" w:themeShade="80"/>
          <w:sz w:val="22"/>
          <w:szCs w:val="22"/>
          <w:shd w:val="clear" w:color="auto" w:fill="FFFFFF"/>
        </w:rPr>
        <w:t xml:space="preserve">(r).Gonzalo Rivera Duque-Director EPMSC </w:t>
      </w:r>
      <w:r w:rsidR="00610B62">
        <w:rPr>
          <w:rFonts w:ascii="Arial Narrow" w:hAnsi="Arial Narrow" w:cs="Arial"/>
          <w:b/>
          <w:color w:val="808080" w:themeColor="background1" w:themeShade="80"/>
          <w:sz w:val="22"/>
          <w:szCs w:val="22"/>
          <w:shd w:val="clear" w:color="auto" w:fill="FFFFFF"/>
        </w:rPr>
        <w:t>Tuluá</w:t>
      </w:r>
      <w:r w:rsidR="009C238D">
        <w:rPr>
          <w:rFonts w:ascii="Arial Narrow" w:hAnsi="Arial Narrow" w:cs="Arial"/>
          <w:b/>
          <w:color w:val="808080" w:themeColor="background1" w:themeShade="80"/>
          <w:sz w:val="22"/>
          <w:szCs w:val="22"/>
          <w:shd w:val="clear" w:color="auto" w:fill="FFFFFF"/>
        </w:rPr>
        <w:t xml:space="preserve">, Luis Anderson Morales-Asesor </w:t>
      </w:r>
      <w:r w:rsidR="00610B62">
        <w:rPr>
          <w:rFonts w:ascii="Arial Narrow" w:hAnsi="Arial Narrow" w:cs="Arial"/>
          <w:b/>
          <w:color w:val="808080" w:themeColor="background1" w:themeShade="80"/>
          <w:sz w:val="22"/>
          <w:szCs w:val="22"/>
          <w:shd w:val="clear" w:color="auto" w:fill="FFFFFF"/>
        </w:rPr>
        <w:t>Jurídico</w:t>
      </w:r>
      <w:r w:rsidR="009C238D">
        <w:rPr>
          <w:rFonts w:ascii="Arial Narrow" w:hAnsi="Arial Narrow" w:cs="Arial"/>
          <w:b/>
          <w:color w:val="808080" w:themeColor="background1" w:themeShade="80"/>
          <w:sz w:val="22"/>
          <w:szCs w:val="22"/>
          <w:shd w:val="clear" w:color="auto" w:fill="FFFFFF"/>
        </w:rPr>
        <w:t xml:space="preserve">- Damaris </w:t>
      </w:r>
      <w:proofErr w:type="spellStart"/>
      <w:r w:rsidR="009C238D">
        <w:rPr>
          <w:rFonts w:ascii="Arial Narrow" w:hAnsi="Arial Narrow" w:cs="Arial"/>
          <w:b/>
          <w:color w:val="808080" w:themeColor="background1" w:themeShade="80"/>
          <w:sz w:val="22"/>
          <w:szCs w:val="22"/>
          <w:shd w:val="clear" w:color="auto" w:fill="FFFFFF"/>
        </w:rPr>
        <w:t>Edit</w:t>
      </w:r>
      <w:proofErr w:type="spellEnd"/>
      <w:r w:rsidR="009C238D">
        <w:rPr>
          <w:rFonts w:ascii="Arial Narrow" w:hAnsi="Arial Narrow" w:cs="Arial"/>
          <w:b/>
          <w:color w:val="808080" w:themeColor="background1" w:themeShade="80"/>
          <w:sz w:val="22"/>
          <w:szCs w:val="22"/>
          <w:shd w:val="clear" w:color="auto" w:fill="FFFFFF"/>
        </w:rPr>
        <w:t xml:space="preserve"> Bolaños-Coordinadora del proceso.</w:t>
      </w:r>
    </w:p>
    <w:p w:rsidR="006F3B6D" w:rsidRPr="00457AB3" w:rsidRDefault="006F3B6D" w:rsidP="006F3B6D">
      <w:pPr>
        <w:jc w:val="both"/>
        <w:rPr>
          <w:rFonts w:ascii="Arial Narrow" w:hAnsi="Arial Narrow" w:cs="Arial"/>
          <w:sz w:val="22"/>
          <w:szCs w:val="22"/>
        </w:rPr>
      </w:pPr>
    </w:p>
    <w:p w:rsidR="006F3B6D" w:rsidRPr="00457AB3" w:rsidRDefault="006F3B6D" w:rsidP="00C74588">
      <w:pPr>
        <w:pStyle w:val="CM4"/>
        <w:numPr>
          <w:ilvl w:val="0"/>
          <w:numId w:val="9"/>
        </w:numPr>
        <w:ind w:left="426" w:hanging="426"/>
        <w:rPr>
          <w:rFonts w:ascii="Arial Narrow" w:hAnsi="Arial Narrow"/>
          <w:b/>
          <w:bCs/>
          <w:color w:val="auto"/>
          <w:sz w:val="22"/>
          <w:szCs w:val="22"/>
          <w:lang w:val="es-MX"/>
        </w:rPr>
      </w:pPr>
      <w:r w:rsidRPr="00457AB3">
        <w:rPr>
          <w:rFonts w:ascii="Arial Narrow" w:hAnsi="Arial Narrow"/>
          <w:b/>
          <w:bCs/>
          <w:color w:val="auto"/>
          <w:sz w:val="22"/>
          <w:szCs w:val="22"/>
          <w:lang w:val="es-MX"/>
        </w:rPr>
        <w:t>OBJETO</w:t>
      </w:r>
    </w:p>
    <w:p w:rsidR="006F3B6D" w:rsidRPr="00457AB3" w:rsidRDefault="006F3B6D" w:rsidP="006F3B6D">
      <w:pPr>
        <w:pStyle w:val="Default"/>
        <w:rPr>
          <w:rFonts w:ascii="Arial Narrow" w:hAnsi="Arial Narrow"/>
          <w:color w:val="auto"/>
          <w:sz w:val="22"/>
          <w:szCs w:val="22"/>
          <w:lang w:val="es-MX"/>
        </w:rPr>
      </w:pPr>
    </w:p>
    <w:p w:rsidR="002F7447" w:rsidRPr="00D65884" w:rsidRDefault="002F7447" w:rsidP="002F7447">
      <w:pPr>
        <w:autoSpaceDE w:val="0"/>
        <w:autoSpaceDN w:val="0"/>
        <w:adjustRightInd w:val="0"/>
        <w:jc w:val="both"/>
        <w:rPr>
          <w:rFonts w:ascii="Arial" w:hAnsi="Arial" w:cs="Arial"/>
          <w:b/>
          <w:bCs/>
          <w:color w:val="FF0000"/>
          <w:sz w:val="22"/>
          <w:szCs w:val="22"/>
          <w:lang w:val="es-ES_tradnl"/>
        </w:rPr>
      </w:pPr>
      <w:r w:rsidRPr="00D65884">
        <w:rPr>
          <w:rFonts w:ascii="Arial" w:hAnsi="Arial" w:cs="Arial"/>
          <w:b/>
          <w:bCs/>
          <w:color w:val="FF0000"/>
          <w:sz w:val="22"/>
          <w:szCs w:val="22"/>
          <w:lang w:val="es-ES_tradnl"/>
        </w:rPr>
        <w:t xml:space="preserve">CONTRATAR LA ADQUISICION DE ELEMENTOS </w:t>
      </w:r>
      <w:r>
        <w:rPr>
          <w:rFonts w:ascii="Arial" w:hAnsi="Arial" w:cs="Arial"/>
          <w:b/>
          <w:bCs/>
          <w:color w:val="FF0000"/>
          <w:sz w:val="22"/>
          <w:szCs w:val="22"/>
          <w:lang w:val="es-ES_tradnl"/>
        </w:rPr>
        <w:t xml:space="preserve"> PARA EL FORTALECIMIENTO DEL PROGRAMA DE REHABILITACION AL RECLUSO, ELEMENTOS DE ASEO PERSONAL PARA EL PERSONAL PRIVADO DE LA LIBERTAD DEL </w:t>
      </w:r>
      <w:r w:rsidRPr="00D65884">
        <w:rPr>
          <w:rFonts w:ascii="Arial" w:hAnsi="Arial" w:cs="Arial"/>
          <w:b/>
          <w:bCs/>
          <w:color w:val="FF0000"/>
          <w:sz w:val="22"/>
          <w:szCs w:val="22"/>
          <w:lang w:val="es-ES_tradnl"/>
        </w:rPr>
        <w:t xml:space="preserve"> ESTABLECIMIENTO PENITENCIARIO MEDIANA SEGURIDAD Y CARCELARIO –EPMSC- TULUA- VALLE.</w:t>
      </w:r>
    </w:p>
    <w:p w:rsidR="00874DE6" w:rsidRPr="002F7447" w:rsidRDefault="00874DE6" w:rsidP="006F3B6D">
      <w:pPr>
        <w:pStyle w:val="CM4"/>
        <w:jc w:val="both"/>
        <w:rPr>
          <w:rFonts w:ascii="Arial Narrow" w:hAnsi="Arial Narrow"/>
          <w:b/>
          <w:bCs/>
          <w:color w:val="FF0000"/>
          <w:sz w:val="22"/>
          <w:szCs w:val="22"/>
          <w:lang w:val="es-ES_tradnl"/>
        </w:rPr>
      </w:pPr>
    </w:p>
    <w:p w:rsidR="00B25EDA" w:rsidRPr="00437189" w:rsidRDefault="006F3B6D" w:rsidP="00437189">
      <w:pPr>
        <w:pStyle w:val="CM4"/>
        <w:numPr>
          <w:ilvl w:val="1"/>
          <w:numId w:val="16"/>
        </w:numPr>
        <w:ind w:left="709" w:hanging="709"/>
        <w:jc w:val="both"/>
        <w:rPr>
          <w:rFonts w:ascii="Arial Narrow" w:hAnsi="Arial Narrow"/>
          <w:b/>
          <w:bCs/>
          <w:sz w:val="22"/>
          <w:szCs w:val="22"/>
          <w:lang w:val="es-ES_tradnl"/>
        </w:rPr>
      </w:pPr>
      <w:r w:rsidRPr="00457AB3">
        <w:rPr>
          <w:rFonts w:ascii="Arial Narrow" w:hAnsi="Arial Narrow"/>
          <w:b/>
          <w:bCs/>
          <w:sz w:val="22"/>
          <w:szCs w:val="22"/>
          <w:lang w:val="es-ES_tradnl"/>
        </w:rPr>
        <w:t>OBJETO SEGÚN CLASIFICACIÓN BIENES Y SERVICIOS</w:t>
      </w:r>
    </w:p>
    <w:p w:rsidR="000737A6" w:rsidRPr="00457AB3" w:rsidRDefault="000737A6" w:rsidP="000737A6">
      <w:pPr>
        <w:jc w:val="both"/>
        <w:rPr>
          <w:rFonts w:ascii="Arial Narrow" w:hAnsi="Arial Narrow" w:cs="Arial"/>
        </w:rPr>
      </w:pPr>
    </w:p>
    <w:tbl>
      <w:tblPr>
        <w:tblpPr w:leftFromText="141" w:rightFromText="141" w:vertAnchor="text" w:horzAnchor="margin" w:tblpXSpec="center" w:tblpY="4"/>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268"/>
        <w:gridCol w:w="1418"/>
        <w:gridCol w:w="1417"/>
        <w:gridCol w:w="1559"/>
        <w:gridCol w:w="1977"/>
      </w:tblGrid>
      <w:tr w:rsidR="00D65884" w:rsidRPr="00D65884" w:rsidTr="0054491B">
        <w:trPr>
          <w:trHeight w:val="659"/>
        </w:trPr>
        <w:tc>
          <w:tcPr>
            <w:tcW w:w="1951" w:type="dxa"/>
            <w:shd w:val="clear" w:color="auto" w:fill="D9D9D9"/>
            <w:vAlign w:val="center"/>
          </w:tcPr>
          <w:p w:rsidR="00D65884" w:rsidRPr="00D65884" w:rsidRDefault="00D65884" w:rsidP="00D65884">
            <w:pPr>
              <w:jc w:val="center"/>
              <w:rPr>
                <w:b/>
              </w:rPr>
            </w:pPr>
            <w:r w:rsidRPr="00D65884">
              <w:rPr>
                <w:b/>
              </w:rPr>
              <w:t>CLASIFICACIÓN UNSPSC</w:t>
            </w:r>
          </w:p>
        </w:tc>
        <w:tc>
          <w:tcPr>
            <w:tcW w:w="2268" w:type="dxa"/>
            <w:shd w:val="clear" w:color="auto" w:fill="D9D9D9"/>
          </w:tcPr>
          <w:p w:rsidR="00D65884" w:rsidRPr="00D65884" w:rsidRDefault="00D65884" w:rsidP="00D65884">
            <w:pPr>
              <w:jc w:val="center"/>
              <w:rPr>
                <w:rFonts w:eastAsia="Calibri" w:cs="Arial"/>
                <w:b/>
                <w:bCs/>
              </w:rPr>
            </w:pPr>
            <w:r w:rsidRPr="00D65884">
              <w:rPr>
                <w:rFonts w:eastAsia="Calibri" w:cs="Arial"/>
                <w:b/>
                <w:bCs/>
              </w:rPr>
              <w:t>GRUPO</w:t>
            </w:r>
          </w:p>
        </w:tc>
        <w:tc>
          <w:tcPr>
            <w:tcW w:w="1418" w:type="dxa"/>
            <w:shd w:val="clear" w:color="auto" w:fill="D9D9D9"/>
            <w:vAlign w:val="center"/>
          </w:tcPr>
          <w:p w:rsidR="00D65884" w:rsidRPr="00D65884" w:rsidRDefault="00D65884" w:rsidP="00D65884">
            <w:pPr>
              <w:jc w:val="center"/>
              <w:rPr>
                <w:rFonts w:eastAsia="Calibri" w:cs="Arial"/>
                <w:b/>
                <w:bCs/>
              </w:rPr>
            </w:pPr>
            <w:r w:rsidRPr="00D65884">
              <w:rPr>
                <w:rFonts w:eastAsia="Calibri" w:cs="Arial"/>
                <w:b/>
                <w:bCs/>
              </w:rPr>
              <w:t>SEGMENTO</w:t>
            </w:r>
          </w:p>
        </w:tc>
        <w:tc>
          <w:tcPr>
            <w:tcW w:w="1417" w:type="dxa"/>
            <w:shd w:val="clear" w:color="auto" w:fill="D9D9D9"/>
            <w:vAlign w:val="center"/>
          </w:tcPr>
          <w:p w:rsidR="00D65884" w:rsidRPr="00D65884" w:rsidRDefault="00D65884" w:rsidP="00D65884">
            <w:pPr>
              <w:jc w:val="center"/>
              <w:rPr>
                <w:b/>
              </w:rPr>
            </w:pPr>
            <w:r w:rsidRPr="00D65884">
              <w:rPr>
                <w:b/>
              </w:rPr>
              <w:t>FAMILIA</w:t>
            </w:r>
          </w:p>
        </w:tc>
        <w:tc>
          <w:tcPr>
            <w:tcW w:w="1559" w:type="dxa"/>
            <w:shd w:val="clear" w:color="auto" w:fill="D9D9D9"/>
            <w:vAlign w:val="center"/>
          </w:tcPr>
          <w:p w:rsidR="00D65884" w:rsidRPr="00D65884" w:rsidRDefault="00D65884" w:rsidP="00D65884">
            <w:pPr>
              <w:jc w:val="center"/>
              <w:rPr>
                <w:rFonts w:cs="Arial"/>
                <w:b/>
                <w:color w:val="000000"/>
                <w:spacing w:val="1"/>
                <w:position w:val="-1"/>
              </w:rPr>
            </w:pPr>
            <w:r w:rsidRPr="00D65884">
              <w:rPr>
                <w:rFonts w:eastAsia="Calibri" w:cs="Arial"/>
                <w:b/>
                <w:bCs/>
              </w:rPr>
              <w:t>CLASE</w:t>
            </w:r>
          </w:p>
        </w:tc>
        <w:tc>
          <w:tcPr>
            <w:tcW w:w="1977" w:type="dxa"/>
            <w:shd w:val="clear" w:color="auto" w:fill="D9D9D9"/>
            <w:vAlign w:val="center"/>
          </w:tcPr>
          <w:p w:rsidR="00D65884" w:rsidRPr="00D65884" w:rsidRDefault="00D65884" w:rsidP="00D65884">
            <w:pPr>
              <w:jc w:val="center"/>
              <w:rPr>
                <w:rFonts w:cs="Arial"/>
                <w:b/>
                <w:color w:val="000000"/>
                <w:spacing w:val="1"/>
                <w:position w:val="-1"/>
              </w:rPr>
            </w:pPr>
            <w:r w:rsidRPr="00D65884">
              <w:rPr>
                <w:rFonts w:cs="Arial"/>
                <w:b/>
                <w:color w:val="000000"/>
                <w:spacing w:val="1"/>
                <w:position w:val="-1"/>
              </w:rPr>
              <w:t>PRODUCTO</w:t>
            </w:r>
          </w:p>
        </w:tc>
      </w:tr>
      <w:tr w:rsidR="00D65884" w:rsidRPr="00D65884" w:rsidTr="0054491B">
        <w:trPr>
          <w:trHeight w:val="293"/>
        </w:trPr>
        <w:tc>
          <w:tcPr>
            <w:tcW w:w="1951" w:type="dxa"/>
          </w:tcPr>
          <w:p w:rsidR="00D65884" w:rsidRPr="00D65884" w:rsidRDefault="002F7447" w:rsidP="00D65884">
            <w:pPr>
              <w:jc w:val="center"/>
            </w:pPr>
            <w:r>
              <w:t>MATERIALES Y PRODUCTOS DE PAPEL</w:t>
            </w:r>
          </w:p>
        </w:tc>
        <w:tc>
          <w:tcPr>
            <w:tcW w:w="2268" w:type="dxa"/>
            <w:vAlign w:val="center"/>
          </w:tcPr>
          <w:p w:rsidR="00D65884" w:rsidRPr="00D65884" w:rsidRDefault="002F7447" w:rsidP="002F7447">
            <w:pPr>
              <w:jc w:val="center"/>
            </w:pPr>
            <w:r>
              <w:rPr>
                <w:sz w:val="16"/>
                <w:szCs w:val="16"/>
              </w:rPr>
              <w:t>B</w:t>
            </w:r>
            <w:r w:rsidR="00D65884" w:rsidRPr="00D65884">
              <w:rPr>
                <w:sz w:val="16"/>
                <w:szCs w:val="16"/>
              </w:rPr>
              <w:t>.</w:t>
            </w:r>
            <w:r>
              <w:rPr>
                <w:sz w:val="16"/>
                <w:szCs w:val="16"/>
              </w:rPr>
              <w:t xml:space="preserve"> MATERIAS PRIMAS</w:t>
            </w:r>
          </w:p>
        </w:tc>
        <w:tc>
          <w:tcPr>
            <w:tcW w:w="1418" w:type="dxa"/>
            <w:vAlign w:val="center"/>
          </w:tcPr>
          <w:p w:rsidR="00D65884" w:rsidRPr="00D65884" w:rsidRDefault="002F7447" w:rsidP="00D65884">
            <w:pPr>
              <w:jc w:val="center"/>
              <w:textAlignment w:val="baseline"/>
              <w:rPr>
                <w:rFonts w:cs="Arial"/>
                <w:vanish/>
                <w:sz w:val="18"/>
                <w:szCs w:val="18"/>
              </w:rPr>
            </w:pPr>
            <w:r>
              <w:rPr>
                <w:rFonts w:cs="Arial"/>
                <w:sz w:val="18"/>
                <w:szCs w:val="18"/>
              </w:rPr>
              <w:t>1</w:t>
            </w:r>
            <w:r w:rsidR="00D65884" w:rsidRPr="00D65884">
              <w:rPr>
                <w:rFonts w:cs="Arial"/>
                <w:sz w:val="18"/>
                <w:szCs w:val="18"/>
              </w:rPr>
              <w:t>4000000</w:t>
            </w:r>
          </w:p>
        </w:tc>
        <w:tc>
          <w:tcPr>
            <w:tcW w:w="1417" w:type="dxa"/>
            <w:vAlign w:val="center"/>
          </w:tcPr>
          <w:p w:rsidR="00D65884" w:rsidRPr="00D65884" w:rsidRDefault="002F7447" w:rsidP="00D65884">
            <w:pPr>
              <w:keepNext/>
              <w:autoSpaceDE w:val="0"/>
              <w:autoSpaceDN w:val="0"/>
              <w:spacing w:before="240" w:after="60"/>
              <w:jc w:val="center"/>
              <w:outlineLvl w:val="2"/>
              <w:rPr>
                <w:rFonts w:ascii="Cambria" w:hAnsi="Cambria"/>
                <w:bCs/>
                <w:sz w:val="16"/>
                <w:szCs w:val="16"/>
                <w:lang w:val="es-ES_tradnl" w:eastAsia="es-MX"/>
              </w:rPr>
            </w:pPr>
            <w:r>
              <w:rPr>
                <w:rFonts w:ascii="Cambria" w:hAnsi="Cambria"/>
                <w:bCs/>
                <w:sz w:val="16"/>
                <w:szCs w:val="16"/>
                <w:lang w:val="es-ES_tradnl" w:eastAsia="es-MX"/>
              </w:rPr>
              <w:t>1</w:t>
            </w:r>
            <w:r w:rsidR="00D65884" w:rsidRPr="00D65884">
              <w:rPr>
                <w:rFonts w:ascii="Cambria" w:hAnsi="Cambria"/>
                <w:bCs/>
                <w:sz w:val="16"/>
                <w:szCs w:val="16"/>
                <w:lang w:val="es-ES_tradnl" w:eastAsia="es-MX"/>
              </w:rPr>
              <w:t>41</w:t>
            </w:r>
            <w:r>
              <w:rPr>
                <w:rFonts w:ascii="Cambria" w:hAnsi="Cambria"/>
                <w:bCs/>
                <w:sz w:val="16"/>
                <w:szCs w:val="16"/>
                <w:lang w:val="es-ES_tradnl" w:eastAsia="es-MX"/>
              </w:rPr>
              <w:t>1</w:t>
            </w:r>
            <w:r w:rsidR="00D65884" w:rsidRPr="00D65884">
              <w:rPr>
                <w:rFonts w:ascii="Cambria" w:hAnsi="Cambria"/>
                <w:bCs/>
                <w:sz w:val="16"/>
                <w:szCs w:val="16"/>
                <w:lang w:val="es-ES_tradnl" w:eastAsia="es-MX"/>
              </w:rPr>
              <w:t>0000</w:t>
            </w:r>
          </w:p>
          <w:p w:rsidR="00D65884" w:rsidRPr="00D65884" w:rsidRDefault="00D65884" w:rsidP="00D65884">
            <w:pPr>
              <w:jc w:val="center"/>
              <w:textAlignment w:val="baseline"/>
              <w:rPr>
                <w:rFonts w:cs="Arial"/>
                <w:vanish/>
                <w:sz w:val="18"/>
                <w:szCs w:val="18"/>
              </w:rPr>
            </w:pPr>
          </w:p>
        </w:tc>
        <w:tc>
          <w:tcPr>
            <w:tcW w:w="1559" w:type="dxa"/>
            <w:vAlign w:val="center"/>
          </w:tcPr>
          <w:p w:rsidR="00D65884" w:rsidRPr="00D65884" w:rsidRDefault="002F7447" w:rsidP="002F7447">
            <w:pPr>
              <w:jc w:val="center"/>
              <w:textAlignment w:val="baseline"/>
              <w:rPr>
                <w:rFonts w:cs="Arial"/>
                <w:vanish/>
                <w:sz w:val="18"/>
                <w:szCs w:val="18"/>
              </w:rPr>
            </w:pPr>
            <w:r>
              <w:rPr>
                <w:sz w:val="16"/>
                <w:szCs w:val="16"/>
              </w:rPr>
              <w:t>1</w:t>
            </w:r>
            <w:r w:rsidR="00D65884" w:rsidRPr="00D65884">
              <w:rPr>
                <w:sz w:val="16"/>
                <w:szCs w:val="16"/>
              </w:rPr>
              <w:t>41</w:t>
            </w:r>
            <w:r>
              <w:rPr>
                <w:sz w:val="16"/>
                <w:szCs w:val="16"/>
              </w:rPr>
              <w:t>1</w:t>
            </w:r>
            <w:r w:rsidR="00D65884" w:rsidRPr="00D65884">
              <w:rPr>
                <w:sz w:val="16"/>
                <w:szCs w:val="16"/>
              </w:rPr>
              <w:t>1700</w:t>
            </w:r>
          </w:p>
        </w:tc>
        <w:tc>
          <w:tcPr>
            <w:tcW w:w="1977" w:type="dxa"/>
            <w:vAlign w:val="center"/>
          </w:tcPr>
          <w:p w:rsidR="00D65884" w:rsidRPr="00D65884" w:rsidRDefault="002F7447" w:rsidP="002F7447">
            <w:pPr>
              <w:autoSpaceDE w:val="0"/>
              <w:autoSpaceDN w:val="0"/>
              <w:adjustRightInd w:val="0"/>
              <w:jc w:val="center"/>
              <w:rPr>
                <w:rFonts w:cs="Arial"/>
                <w:szCs w:val="24"/>
              </w:rPr>
            </w:pPr>
            <w:r>
              <w:rPr>
                <w:rFonts w:cs="Arial"/>
                <w:szCs w:val="24"/>
              </w:rPr>
              <w:t>1</w:t>
            </w:r>
            <w:r w:rsidR="00D65884" w:rsidRPr="00D65884">
              <w:rPr>
                <w:rFonts w:cs="Arial"/>
                <w:szCs w:val="24"/>
              </w:rPr>
              <w:t>41</w:t>
            </w:r>
            <w:r>
              <w:rPr>
                <w:rFonts w:cs="Arial"/>
                <w:szCs w:val="24"/>
              </w:rPr>
              <w:t>1</w:t>
            </w:r>
            <w:r w:rsidR="00D65884" w:rsidRPr="00D65884">
              <w:rPr>
                <w:rFonts w:cs="Arial"/>
                <w:szCs w:val="24"/>
              </w:rPr>
              <w:t>170</w:t>
            </w:r>
            <w:r>
              <w:rPr>
                <w:rFonts w:cs="Arial"/>
                <w:szCs w:val="24"/>
              </w:rPr>
              <w:t>4</w:t>
            </w:r>
          </w:p>
        </w:tc>
      </w:tr>
      <w:tr w:rsidR="00D65884" w:rsidRPr="00D65884" w:rsidTr="0054491B">
        <w:trPr>
          <w:trHeight w:val="313"/>
        </w:trPr>
        <w:tc>
          <w:tcPr>
            <w:tcW w:w="1951" w:type="dxa"/>
          </w:tcPr>
          <w:p w:rsidR="00D65884" w:rsidRPr="00D65884" w:rsidRDefault="00D65884" w:rsidP="00D65884">
            <w:pPr>
              <w:jc w:val="center"/>
            </w:pPr>
            <w:r w:rsidRPr="00D65884">
              <w:t>EQUIPOS DE OFICINA, ACCESORIOS Y SUMINISTROS</w:t>
            </w:r>
          </w:p>
        </w:tc>
        <w:tc>
          <w:tcPr>
            <w:tcW w:w="2268" w:type="dxa"/>
            <w:vAlign w:val="center"/>
          </w:tcPr>
          <w:p w:rsidR="00D65884" w:rsidRPr="00D65884" w:rsidRDefault="00D65884" w:rsidP="00D65884">
            <w:pPr>
              <w:jc w:val="center"/>
            </w:pPr>
            <w:r w:rsidRPr="00D65884">
              <w:rPr>
                <w:sz w:val="16"/>
                <w:szCs w:val="16"/>
              </w:rPr>
              <w:t>E. PRODUCTOS DE USO FINAL</w:t>
            </w:r>
          </w:p>
        </w:tc>
        <w:tc>
          <w:tcPr>
            <w:tcW w:w="1418" w:type="dxa"/>
            <w:vAlign w:val="center"/>
          </w:tcPr>
          <w:p w:rsidR="00D65884" w:rsidRPr="00D65884" w:rsidRDefault="002F7447" w:rsidP="00D65884">
            <w:pPr>
              <w:jc w:val="center"/>
              <w:textAlignment w:val="baseline"/>
              <w:rPr>
                <w:rFonts w:cs="Arial"/>
                <w:vanish/>
                <w:sz w:val="18"/>
                <w:szCs w:val="18"/>
              </w:rPr>
            </w:pPr>
            <w:r>
              <w:rPr>
                <w:rFonts w:cs="Arial"/>
                <w:sz w:val="18"/>
                <w:szCs w:val="18"/>
              </w:rPr>
              <w:t>53</w:t>
            </w:r>
            <w:r w:rsidR="00D65884" w:rsidRPr="00D65884">
              <w:rPr>
                <w:rFonts w:cs="Arial"/>
                <w:sz w:val="18"/>
                <w:szCs w:val="18"/>
              </w:rPr>
              <w:t>000000</w:t>
            </w:r>
          </w:p>
        </w:tc>
        <w:tc>
          <w:tcPr>
            <w:tcW w:w="1417" w:type="dxa"/>
            <w:vAlign w:val="center"/>
          </w:tcPr>
          <w:p w:rsidR="00D65884" w:rsidRPr="00D65884" w:rsidRDefault="002F7447" w:rsidP="00D65884">
            <w:pPr>
              <w:keepNext/>
              <w:autoSpaceDE w:val="0"/>
              <w:autoSpaceDN w:val="0"/>
              <w:spacing w:before="240" w:after="60"/>
              <w:jc w:val="center"/>
              <w:outlineLvl w:val="2"/>
              <w:rPr>
                <w:rFonts w:ascii="Cambria" w:hAnsi="Cambria"/>
                <w:bCs/>
                <w:sz w:val="16"/>
                <w:szCs w:val="16"/>
                <w:lang w:val="es-ES_tradnl" w:eastAsia="es-MX"/>
              </w:rPr>
            </w:pPr>
            <w:r>
              <w:rPr>
                <w:rFonts w:ascii="Cambria" w:hAnsi="Cambria"/>
                <w:bCs/>
                <w:sz w:val="16"/>
                <w:szCs w:val="16"/>
                <w:lang w:val="es-ES_tradnl" w:eastAsia="es-MX"/>
              </w:rPr>
              <w:t>53</w:t>
            </w:r>
            <w:r w:rsidR="00D65884" w:rsidRPr="00D65884">
              <w:rPr>
                <w:rFonts w:ascii="Cambria" w:hAnsi="Cambria"/>
                <w:bCs/>
                <w:sz w:val="16"/>
                <w:szCs w:val="16"/>
                <w:lang w:val="es-ES_tradnl" w:eastAsia="es-MX"/>
              </w:rPr>
              <w:t>1</w:t>
            </w:r>
            <w:r>
              <w:rPr>
                <w:rFonts w:ascii="Cambria" w:hAnsi="Cambria"/>
                <w:bCs/>
                <w:sz w:val="16"/>
                <w:szCs w:val="16"/>
                <w:lang w:val="es-ES_tradnl" w:eastAsia="es-MX"/>
              </w:rPr>
              <w:t>3</w:t>
            </w:r>
            <w:r w:rsidR="00D65884" w:rsidRPr="00D65884">
              <w:rPr>
                <w:rFonts w:ascii="Cambria" w:hAnsi="Cambria"/>
                <w:bCs/>
                <w:sz w:val="16"/>
                <w:szCs w:val="16"/>
                <w:lang w:val="es-ES_tradnl" w:eastAsia="es-MX"/>
              </w:rPr>
              <w:t>0000</w:t>
            </w:r>
          </w:p>
          <w:p w:rsidR="00D65884" w:rsidRPr="00D65884" w:rsidRDefault="00D65884" w:rsidP="00D65884">
            <w:pPr>
              <w:jc w:val="center"/>
              <w:textAlignment w:val="baseline"/>
              <w:rPr>
                <w:rFonts w:cs="Arial"/>
                <w:vanish/>
                <w:sz w:val="18"/>
                <w:szCs w:val="18"/>
              </w:rPr>
            </w:pPr>
          </w:p>
        </w:tc>
        <w:tc>
          <w:tcPr>
            <w:tcW w:w="1559" w:type="dxa"/>
            <w:vAlign w:val="center"/>
          </w:tcPr>
          <w:p w:rsidR="00D65884" w:rsidRPr="00D65884" w:rsidRDefault="002F7447" w:rsidP="002F7447">
            <w:pPr>
              <w:jc w:val="center"/>
              <w:textAlignment w:val="baseline"/>
              <w:rPr>
                <w:rFonts w:cs="Arial"/>
                <w:vanish/>
                <w:sz w:val="18"/>
                <w:szCs w:val="18"/>
              </w:rPr>
            </w:pPr>
            <w:r>
              <w:rPr>
                <w:sz w:val="16"/>
                <w:szCs w:val="16"/>
              </w:rPr>
              <w:t>53</w:t>
            </w:r>
            <w:r w:rsidR="00D65884" w:rsidRPr="00D65884">
              <w:rPr>
                <w:sz w:val="16"/>
                <w:szCs w:val="16"/>
              </w:rPr>
              <w:t>1</w:t>
            </w:r>
            <w:r>
              <w:rPr>
                <w:sz w:val="16"/>
                <w:szCs w:val="16"/>
              </w:rPr>
              <w:t>3</w:t>
            </w:r>
            <w:r w:rsidR="00D65884" w:rsidRPr="00D65884">
              <w:rPr>
                <w:sz w:val="16"/>
                <w:szCs w:val="16"/>
              </w:rPr>
              <w:t>1</w:t>
            </w:r>
            <w:r>
              <w:rPr>
                <w:sz w:val="16"/>
                <w:szCs w:val="16"/>
              </w:rPr>
              <w:t>5</w:t>
            </w:r>
            <w:r w:rsidR="00D65884" w:rsidRPr="00D65884">
              <w:rPr>
                <w:sz w:val="16"/>
                <w:szCs w:val="16"/>
              </w:rPr>
              <w:t>00</w:t>
            </w:r>
          </w:p>
        </w:tc>
        <w:tc>
          <w:tcPr>
            <w:tcW w:w="1977" w:type="dxa"/>
            <w:vAlign w:val="center"/>
          </w:tcPr>
          <w:p w:rsidR="00D65884" w:rsidRPr="00D65884" w:rsidRDefault="002F7447" w:rsidP="00D65884">
            <w:pPr>
              <w:autoSpaceDE w:val="0"/>
              <w:autoSpaceDN w:val="0"/>
              <w:adjustRightInd w:val="0"/>
              <w:jc w:val="center"/>
              <w:rPr>
                <w:rFonts w:cs="Arial"/>
                <w:szCs w:val="24"/>
              </w:rPr>
            </w:pPr>
            <w:r>
              <w:rPr>
                <w:rFonts w:cs="Arial"/>
                <w:szCs w:val="24"/>
              </w:rPr>
              <w:t>53131502</w:t>
            </w:r>
          </w:p>
        </w:tc>
      </w:tr>
      <w:tr w:rsidR="00D65884" w:rsidRPr="00D65884" w:rsidTr="0054491B">
        <w:trPr>
          <w:trHeight w:val="313"/>
        </w:trPr>
        <w:tc>
          <w:tcPr>
            <w:tcW w:w="1951" w:type="dxa"/>
          </w:tcPr>
          <w:p w:rsidR="00D65884" w:rsidRPr="00D65884" w:rsidRDefault="00D65884" w:rsidP="00D65884">
            <w:pPr>
              <w:jc w:val="center"/>
            </w:pPr>
            <w:r w:rsidRPr="00D65884">
              <w:t>EQUIPOS DE OFICINA, ACCESORIOS Y SUMINISTROS</w:t>
            </w:r>
          </w:p>
        </w:tc>
        <w:tc>
          <w:tcPr>
            <w:tcW w:w="2268" w:type="dxa"/>
            <w:vAlign w:val="center"/>
          </w:tcPr>
          <w:p w:rsidR="00D65884" w:rsidRPr="00D65884" w:rsidRDefault="00D65884" w:rsidP="00D65884">
            <w:pPr>
              <w:jc w:val="center"/>
            </w:pPr>
            <w:r w:rsidRPr="00D65884">
              <w:rPr>
                <w:sz w:val="16"/>
                <w:szCs w:val="16"/>
              </w:rPr>
              <w:t>E. PRODUCTOS DE USO FINAL</w:t>
            </w:r>
          </w:p>
        </w:tc>
        <w:tc>
          <w:tcPr>
            <w:tcW w:w="1418" w:type="dxa"/>
            <w:vAlign w:val="center"/>
          </w:tcPr>
          <w:p w:rsidR="00D65884" w:rsidRPr="00D65884" w:rsidRDefault="0054491B" w:rsidP="00D65884">
            <w:pPr>
              <w:jc w:val="center"/>
              <w:textAlignment w:val="baseline"/>
              <w:rPr>
                <w:rFonts w:cs="Arial"/>
                <w:vanish/>
                <w:sz w:val="18"/>
                <w:szCs w:val="18"/>
              </w:rPr>
            </w:pPr>
            <w:r>
              <w:rPr>
                <w:rFonts w:cs="Arial"/>
                <w:sz w:val="18"/>
                <w:szCs w:val="18"/>
              </w:rPr>
              <w:t>53</w:t>
            </w:r>
            <w:r w:rsidR="00D65884" w:rsidRPr="00D65884">
              <w:rPr>
                <w:rFonts w:cs="Arial"/>
                <w:sz w:val="18"/>
                <w:szCs w:val="18"/>
              </w:rPr>
              <w:t>000000</w:t>
            </w:r>
          </w:p>
        </w:tc>
        <w:tc>
          <w:tcPr>
            <w:tcW w:w="1417" w:type="dxa"/>
            <w:vAlign w:val="center"/>
          </w:tcPr>
          <w:p w:rsidR="00D65884" w:rsidRPr="00D65884" w:rsidRDefault="0054491B" w:rsidP="00D65884">
            <w:pPr>
              <w:keepNext/>
              <w:autoSpaceDE w:val="0"/>
              <w:autoSpaceDN w:val="0"/>
              <w:spacing w:before="240" w:after="60"/>
              <w:jc w:val="center"/>
              <w:outlineLvl w:val="2"/>
              <w:rPr>
                <w:rFonts w:ascii="Cambria" w:hAnsi="Cambria"/>
                <w:bCs/>
                <w:sz w:val="16"/>
                <w:szCs w:val="16"/>
                <w:lang w:val="es-ES_tradnl" w:eastAsia="es-MX"/>
              </w:rPr>
            </w:pPr>
            <w:r>
              <w:rPr>
                <w:rFonts w:ascii="Cambria" w:hAnsi="Cambria"/>
                <w:bCs/>
                <w:sz w:val="16"/>
                <w:szCs w:val="16"/>
                <w:lang w:val="es-ES_tradnl" w:eastAsia="es-MX"/>
              </w:rPr>
              <w:t>53</w:t>
            </w:r>
            <w:r w:rsidR="00D65884" w:rsidRPr="00D65884">
              <w:rPr>
                <w:rFonts w:ascii="Cambria" w:hAnsi="Cambria"/>
                <w:bCs/>
                <w:sz w:val="16"/>
                <w:szCs w:val="16"/>
                <w:lang w:val="es-ES_tradnl" w:eastAsia="es-MX"/>
              </w:rPr>
              <w:t>1</w:t>
            </w:r>
            <w:r>
              <w:rPr>
                <w:rFonts w:ascii="Cambria" w:hAnsi="Cambria"/>
                <w:bCs/>
                <w:sz w:val="16"/>
                <w:szCs w:val="16"/>
                <w:lang w:val="es-ES_tradnl" w:eastAsia="es-MX"/>
              </w:rPr>
              <w:t>3</w:t>
            </w:r>
            <w:r w:rsidR="00D65884" w:rsidRPr="00D65884">
              <w:rPr>
                <w:rFonts w:ascii="Cambria" w:hAnsi="Cambria"/>
                <w:bCs/>
                <w:sz w:val="16"/>
                <w:szCs w:val="16"/>
                <w:lang w:val="es-ES_tradnl" w:eastAsia="es-MX"/>
              </w:rPr>
              <w:t>0000</w:t>
            </w:r>
          </w:p>
          <w:p w:rsidR="00D65884" w:rsidRPr="00D65884" w:rsidRDefault="00D65884" w:rsidP="00D65884">
            <w:pPr>
              <w:jc w:val="center"/>
              <w:textAlignment w:val="baseline"/>
              <w:rPr>
                <w:rFonts w:cs="Arial"/>
                <w:vanish/>
                <w:sz w:val="18"/>
                <w:szCs w:val="18"/>
              </w:rPr>
            </w:pPr>
          </w:p>
        </w:tc>
        <w:tc>
          <w:tcPr>
            <w:tcW w:w="1559" w:type="dxa"/>
            <w:vAlign w:val="center"/>
          </w:tcPr>
          <w:p w:rsidR="00D65884" w:rsidRPr="00D65884" w:rsidRDefault="0054491B" w:rsidP="0054491B">
            <w:pPr>
              <w:jc w:val="center"/>
              <w:textAlignment w:val="baseline"/>
              <w:rPr>
                <w:rFonts w:cs="Arial"/>
                <w:vanish/>
                <w:sz w:val="18"/>
                <w:szCs w:val="18"/>
              </w:rPr>
            </w:pPr>
            <w:r>
              <w:rPr>
                <w:sz w:val="16"/>
                <w:szCs w:val="16"/>
              </w:rPr>
              <w:t>531316</w:t>
            </w:r>
            <w:r w:rsidR="00D65884" w:rsidRPr="00D65884">
              <w:rPr>
                <w:sz w:val="16"/>
                <w:szCs w:val="16"/>
              </w:rPr>
              <w:t>00</w:t>
            </w:r>
          </w:p>
        </w:tc>
        <w:tc>
          <w:tcPr>
            <w:tcW w:w="1977" w:type="dxa"/>
            <w:vAlign w:val="center"/>
          </w:tcPr>
          <w:p w:rsidR="00D65884" w:rsidRPr="00D65884" w:rsidRDefault="0054491B" w:rsidP="00D65884">
            <w:pPr>
              <w:autoSpaceDE w:val="0"/>
              <w:autoSpaceDN w:val="0"/>
              <w:adjustRightInd w:val="0"/>
              <w:jc w:val="center"/>
              <w:rPr>
                <w:rFonts w:cs="Arial"/>
                <w:szCs w:val="24"/>
              </w:rPr>
            </w:pPr>
            <w:r>
              <w:rPr>
                <w:rFonts w:cs="Arial"/>
                <w:szCs w:val="24"/>
              </w:rPr>
              <w:t>53131603</w:t>
            </w:r>
          </w:p>
        </w:tc>
      </w:tr>
      <w:tr w:rsidR="0054491B" w:rsidRPr="00D65884" w:rsidTr="0054491B">
        <w:trPr>
          <w:trHeight w:val="313"/>
        </w:trPr>
        <w:tc>
          <w:tcPr>
            <w:tcW w:w="1951" w:type="dxa"/>
          </w:tcPr>
          <w:p w:rsidR="0054491B" w:rsidRPr="00D65884" w:rsidRDefault="0054491B" w:rsidP="0054491B">
            <w:pPr>
              <w:jc w:val="center"/>
            </w:pPr>
            <w:r w:rsidRPr="00D65884">
              <w:t xml:space="preserve">EQUIPOS DE OFICINA, </w:t>
            </w:r>
            <w:r w:rsidRPr="00D65884">
              <w:lastRenderedPageBreak/>
              <w:t>ACCESORIOS Y SUMINISTROS</w:t>
            </w:r>
          </w:p>
        </w:tc>
        <w:tc>
          <w:tcPr>
            <w:tcW w:w="2268" w:type="dxa"/>
            <w:vAlign w:val="center"/>
          </w:tcPr>
          <w:p w:rsidR="0054491B" w:rsidRPr="00D65884" w:rsidRDefault="0054491B" w:rsidP="0054491B">
            <w:pPr>
              <w:jc w:val="center"/>
            </w:pPr>
            <w:r w:rsidRPr="00D65884">
              <w:rPr>
                <w:sz w:val="16"/>
                <w:szCs w:val="16"/>
              </w:rPr>
              <w:lastRenderedPageBreak/>
              <w:t>E. PRODUCTOS DE USO FINAL</w:t>
            </w:r>
          </w:p>
        </w:tc>
        <w:tc>
          <w:tcPr>
            <w:tcW w:w="1418" w:type="dxa"/>
            <w:vAlign w:val="center"/>
          </w:tcPr>
          <w:p w:rsidR="0054491B" w:rsidRPr="00D65884" w:rsidRDefault="0054491B" w:rsidP="0054491B">
            <w:pPr>
              <w:jc w:val="center"/>
              <w:textAlignment w:val="baseline"/>
              <w:rPr>
                <w:rFonts w:cs="Arial"/>
                <w:vanish/>
                <w:sz w:val="18"/>
                <w:szCs w:val="18"/>
              </w:rPr>
            </w:pPr>
            <w:r>
              <w:rPr>
                <w:rFonts w:cs="Arial"/>
                <w:sz w:val="18"/>
                <w:szCs w:val="18"/>
              </w:rPr>
              <w:t>53</w:t>
            </w:r>
            <w:r w:rsidRPr="00D65884">
              <w:rPr>
                <w:rFonts w:cs="Arial"/>
                <w:sz w:val="18"/>
                <w:szCs w:val="18"/>
              </w:rPr>
              <w:t>000000</w:t>
            </w:r>
          </w:p>
        </w:tc>
        <w:tc>
          <w:tcPr>
            <w:tcW w:w="1417" w:type="dxa"/>
            <w:vAlign w:val="center"/>
          </w:tcPr>
          <w:p w:rsidR="0054491B" w:rsidRPr="00D65884" w:rsidRDefault="0054491B" w:rsidP="0054491B">
            <w:pPr>
              <w:keepNext/>
              <w:autoSpaceDE w:val="0"/>
              <w:autoSpaceDN w:val="0"/>
              <w:spacing w:before="240" w:after="60"/>
              <w:jc w:val="center"/>
              <w:outlineLvl w:val="2"/>
              <w:rPr>
                <w:rFonts w:ascii="Cambria" w:hAnsi="Cambria"/>
                <w:bCs/>
                <w:sz w:val="16"/>
                <w:szCs w:val="16"/>
                <w:lang w:val="es-ES_tradnl" w:eastAsia="es-MX"/>
              </w:rPr>
            </w:pPr>
            <w:r>
              <w:rPr>
                <w:rFonts w:ascii="Cambria" w:hAnsi="Cambria"/>
                <w:bCs/>
                <w:sz w:val="16"/>
                <w:szCs w:val="16"/>
                <w:lang w:val="es-ES_tradnl" w:eastAsia="es-MX"/>
              </w:rPr>
              <w:t>53</w:t>
            </w:r>
            <w:r w:rsidRPr="00D65884">
              <w:rPr>
                <w:rFonts w:ascii="Cambria" w:hAnsi="Cambria"/>
                <w:bCs/>
                <w:sz w:val="16"/>
                <w:szCs w:val="16"/>
                <w:lang w:val="es-ES_tradnl" w:eastAsia="es-MX"/>
              </w:rPr>
              <w:t>1</w:t>
            </w:r>
            <w:r>
              <w:rPr>
                <w:rFonts w:ascii="Cambria" w:hAnsi="Cambria"/>
                <w:bCs/>
                <w:sz w:val="16"/>
                <w:szCs w:val="16"/>
                <w:lang w:val="es-ES_tradnl" w:eastAsia="es-MX"/>
              </w:rPr>
              <w:t>3</w:t>
            </w:r>
            <w:r w:rsidRPr="00D65884">
              <w:rPr>
                <w:rFonts w:ascii="Cambria" w:hAnsi="Cambria"/>
                <w:bCs/>
                <w:sz w:val="16"/>
                <w:szCs w:val="16"/>
                <w:lang w:val="es-ES_tradnl" w:eastAsia="es-MX"/>
              </w:rPr>
              <w:t>0000</w:t>
            </w:r>
          </w:p>
          <w:p w:rsidR="0054491B" w:rsidRPr="00D65884" w:rsidRDefault="0054491B" w:rsidP="0054491B">
            <w:pPr>
              <w:jc w:val="center"/>
              <w:textAlignment w:val="baseline"/>
              <w:rPr>
                <w:rFonts w:cs="Arial"/>
                <w:vanish/>
                <w:sz w:val="18"/>
                <w:szCs w:val="18"/>
              </w:rPr>
            </w:pPr>
          </w:p>
        </w:tc>
        <w:tc>
          <w:tcPr>
            <w:tcW w:w="1559" w:type="dxa"/>
            <w:vAlign w:val="center"/>
          </w:tcPr>
          <w:p w:rsidR="0054491B" w:rsidRPr="00D65884" w:rsidRDefault="0054491B" w:rsidP="0054491B">
            <w:pPr>
              <w:jc w:val="center"/>
              <w:textAlignment w:val="baseline"/>
              <w:rPr>
                <w:rFonts w:cs="Arial"/>
                <w:vanish/>
                <w:sz w:val="18"/>
                <w:szCs w:val="18"/>
              </w:rPr>
            </w:pPr>
            <w:r>
              <w:rPr>
                <w:sz w:val="16"/>
                <w:szCs w:val="16"/>
              </w:rPr>
              <w:lastRenderedPageBreak/>
              <w:t>531316</w:t>
            </w:r>
            <w:r w:rsidRPr="00D65884">
              <w:rPr>
                <w:sz w:val="16"/>
                <w:szCs w:val="16"/>
              </w:rPr>
              <w:t>00</w:t>
            </w:r>
          </w:p>
        </w:tc>
        <w:tc>
          <w:tcPr>
            <w:tcW w:w="1977"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53131608</w:t>
            </w:r>
          </w:p>
        </w:tc>
      </w:tr>
      <w:tr w:rsidR="0054491B" w:rsidRPr="00D65884" w:rsidTr="0054491B">
        <w:trPr>
          <w:trHeight w:val="313"/>
        </w:trPr>
        <w:tc>
          <w:tcPr>
            <w:tcW w:w="1951" w:type="dxa"/>
          </w:tcPr>
          <w:p w:rsidR="0054491B" w:rsidRPr="00D65884" w:rsidRDefault="0054491B" w:rsidP="0054491B">
            <w:pPr>
              <w:jc w:val="center"/>
            </w:pPr>
            <w:r w:rsidRPr="00D65884">
              <w:lastRenderedPageBreak/>
              <w:t>EQUIPOS DE OFICINA, ACCESORIOS Y SUMINISTROS</w:t>
            </w:r>
          </w:p>
        </w:tc>
        <w:tc>
          <w:tcPr>
            <w:tcW w:w="2268" w:type="dxa"/>
            <w:vAlign w:val="center"/>
          </w:tcPr>
          <w:p w:rsidR="0054491B" w:rsidRPr="00D65884" w:rsidRDefault="0054491B" w:rsidP="0054491B">
            <w:pPr>
              <w:jc w:val="center"/>
            </w:pPr>
            <w:r w:rsidRPr="00D65884">
              <w:rPr>
                <w:sz w:val="16"/>
                <w:szCs w:val="16"/>
              </w:rPr>
              <w:t>E. PRODUCTOS DE USO FINAL</w:t>
            </w:r>
          </w:p>
        </w:tc>
        <w:tc>
          <w:tcPr>
            <w:tcW w:w="1418" w:type="dxa"/>
            <w:vAlign w:val="center"/>
          </w:tcPr>
          <w:p w:rsidR="0054491B" w:rsidRPr="00D65884" w:rsidRDefault="0054491B" w:rsidP="0054491B">
            <w:pPr>
              <w:jc w:val="center"/>
              <w:textAlignment w:val="baseline"/>
              <w:rPr>
                <w:rFonts w:cs="Arial"/>
                <w:vanish/>
                <w:sz w:val="18"/>
                <w:szCs w:val="18"/>
              </w:rPr>
            </w:pPr>
            <w:r>
              <w:rPr>
                <w:rFonts w:cs="Arial"/>
                <w:sz w:val="18"/>
                <w:szCs w:val="18"/>
              </w:rPr>
              <w:t>53</w:t>
            </w:r>
            <w:r w:rsidRPr="00D65884">
              <w:rPr>
                <w:rFonts w:cs="Arial"/>
                <w:sz w:val="18"/>
                <w:szCs w:val="18"/>
              </w:rPr>
              <w:t>000000</w:t>
            </w:r>
          </w:p>
        </w:tc>
        <w:tc>
          <w:tcPr>
            <w:tcW w:w="1417" w:type="dxa"/>
            <w:vAlign w:val="center"/>
          </w:tcPr>
          <w:p w:rsidR="0054491B" w:rsidRPr="00D65884" w:rsidRDefault="0054491B" w:rsidP="0054491B">
            <w:pPr>
              <w:keepNext/>
              <w:autoSpaceDE w:val="0"/>
              <w:autoSpaceDN w:val="0"/>
              <w:spacing w:before="240" w:after="60"/>
              <w:jc w:val="center"/>
              <w:outlineLvl w:val="2"/>
              <w:rPr>
                <w:rFonts w:ascii="Cambria" w:hAnsi="Cambria"/>
                <w:bCs/>
                <w:sz w:val="16"/>
                <w:szCs w:val="16"/>
                <w:lang w:val="es-ES_tradnl" w:eastAsia="es-MX"/>
              </w:rPr>
            </w:pPr>
            <w:r>
              <w:rPr>
                <w:rFonts w:ascii="Cambria" w:hAnsi="Cambria"/>
                <w:bCs/>
                <w:sz w:val="16"/>
                <w:szCs w:val="16"/>
                <w:lang w:val="es-ES_tradnl" w:eastAsia="es-MX"/>
              </w:rPr>
              <w:t>53</w:t>
            </w:r>
            <w:r w:rsidRPr="00D65884">
              <w:rPr>
                <w:rFonts w:ascii="Cambria" w:hAnsi="Cambria"/>
                <w:bCs/>
                <w:sz w:val="16"/>
                <w:szCs w:val="16"/>
                <w:lang w:val="es-ES_tradnl" w:eastAsia="es-MX"/>
              </w:rPr>
              <w:t>1</w:t>
            </w:r>
            <w:r>
              <w:rPr>
                <w:rFonts w:ascii="Cambria" w:hAnsi="Cambria"/>
                <w:bCs/>
                <w:sz w:val="16"/>
                <w:szCs w:val="16"/>
                <w:lang w:val="es-ES_tradnl" w:eastAsia="es-MX"/>
              </w:rPr>
              <w:t>3</w:t>
            </w:r>
            <w:r w:rsidRPr="00D65884">
              <w:rPr>
                <w:rFonts w:ascii="Cambria" w:hAnsi="Cambria"/>
                <w:bCs/>
                <w:sz w:val="16"/>
                <w:szCs w:val="16"/>
                <w:lang w:val="es-ES_tradnl" w:eastAsia="es-MX"/>
              </w:rPr>
              <w:t>0000</w:t>
            </w:r>
          </w:p>
          <w:p w:rsidR="0054491B" w:rsidRPr="00D65884" w:rsidRDefault="0054491B" w:rsidP="0054491B">
            <w:pPr>
              <w:jc w:val="center"/>
              <w:textAlignment w:val="baseline"/>
              <w:rPr>
                <w:rFonts w:cs="Arial"/>
                <w:vanish/>
                <w:sz w:val="18"/>
                <w:szCs w:val="18"/>
              </w:rPr>
            </w:pPr>
          </w:p>
        </w:tc>
        <w:tc>
          <w:tcPr>
            <w:tcW w:w="1559" w:type="dxa"/>
            <w:vAlign w:val="center"/>
          </w:tcPr>
          <w:p w:rsidR="0054491B" w:rsidRPr="00D65884" w:rsidRDefault="0054491B" w:rsidP="0054491B">
            <w:pPr>
              <w:jc w:val="center"/>
              <w:textAlignment w:val="baseline"/>
              <w:rPr>
                <w:rFonts w:cs="Arial"/>
                <w:vanish/>
                <w:sz w:val="18"/>
                <w:szCs w:val="18"/>
              </w:rPr>
            </w:pPr>
            <w:r>
              <w:rPr>
                <w:sz w:val="16"/>
                <w:szCs w:val="16"/>
              </w:rPr>
              <w:t>531316</w:t>
            </w:r>
            <w:r w:rsidRPr="00D65884">
              <w:rPr>
                <w:sz w:val="16"/>
                <w:szCs w:val="16"/>
              </w:rPr>
              <w:t>00</w:t>
            </w:r>
          </w:p>
        </w:tc>
        <w:tc>
          <w:tcPr>
            <w:tcW w:w="1977"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53131606</w:t>
            </w:r>
          </w:p>
        </w:tc>
      </w:tr>
      <w:tr w:rsidR="0054491B" w:rsidRPr="00D65884" w:rsidTr="0054491B">
        <w:trPr>
          <w:trHeight w:val="313"/>
        </w:trPr>
        <w:tc>
          <w:tcPr>
            <w:tcW w:w="1951" w:type="dxa"/>
          </w:tcPr>
          <w:p w:rsidR="0054491B" w:rsidRPr="00D65884" w:rsidRDefault="0054491B" w:rsidP="0054491B">
            <w:pPr>
              <w:jc w:val="center"/>
            </w:pPr>
            <w:r w:rsidRPr="00D65884">
              <w:t>EQUIPOS DE OFICINA, ACCESORIOS Y SUMINISTROS</w:t>
            </w:r>
          </w:p>
        </w:tc>
        <w:tc>
          <w:tcPr>
            <w:tcW w:w="2268" w:type="dxa"/>
            <w:vAlign w:val="center"/>
          </w:tcPr>
          <w:p w:rsidR="0054491B" w:rsidRPr="00D65884" w:rsidRDefault="0054491B" w:rsidP="0054491B">
            <w:pPr>
              <w:jc w:val="center"/>
            </w:pPr>
            <w:r w:rsidRPr="00D65884">
              <w:rPr>
                <w:sz w:val="16"/>
                <w:szCs w:val="16"/>
              </w:rPr>
              <w:t>E. PRODUCTOS DE USO FINAL</w:t>
            </w:r>
          </w:p>
        </w:tc>
        <w:tc>
          <w:tcPr>
            <w:tcW w:w="1418" w:type="dxa"/>
            <w:vAlign w:val="center"/>
          </w:tcPr>
          <w:p w:rsidR="0054491B" w:rsidRPr="00D65884" w:rsidRDefault="0054491B" w:rsidP="0054491B">
            <w:pPr>
              <w:jc w:val="center"/>
              <w:textAlignment w:val="baseline"/>
              <w:rPr>
                <w:rFonts w:cs="Arial"/>
                <w:vanish/>
                <w:sz w:val="18"/>
                <w:szCs w:val="18"/>
              </w:rPr>
            </w:pPr>
            <w:r>
              <w:rPr>
                <w:rFonts w:cs="Arial"/>
                <w:sz w:val="18"/>
                <w:szCs w:val="18"/>
              </w:rPr>
              <w:t>53</w:t>
            </w:r>
            <w:r w:rsidRPr="00D65884">
              <w:rPr>
                <w:rFonts w:cs="Arial"/>
                <w:sz w:val="18"/>
                <w:szCs w:val="18"/>
              </w:rPr>
              <w:t>000000</w:t>
            </w:r>
          </w:p>
        </w:tc>
        <w:tc>
          <w:tcPr>
            <w:tcW w:w="1417" w:type="dxa"/>
            <w:vAlign w:val="center"/>
          </w:tcPr>
          <w:p w:rsidR="0054491B" w:rsidRPr="00D65884" w:rsidRDefault="0054491B" w:rsidP="0054491B">
            <w:pPr>
              <w:keepNext/>
              <w:autoSpaceDE w:val="0"/>
              <w:autoSpaceDN w:val="0"/>
              <w:spacing w:before="240" w:after="60"/>
              <w:jc w:val="center"/>
              <w:outlineLvl w:val="2"/>
              <w:rPr>
                <w:rFonts w:ascii="Cambria" w:hAnsi="Cambria"/>
                <w:bCs/>
                <w:sz w:val="16"/>
                <w:szCs w:val="16"/>
                <w:lang w:val="es-ES_tradnl" w:eastAsia="es-MX"/>
              </w:rPr>
            </w:pPr>
            <w:r>
              <w:rPr>
                <w:rFonts w:ascii="Cambria" w:hAnsi="Cambria"/>
                <w:bCs/>
                <w:sz w:val="16"/>
                <w:szCs w:val="16"/>
                <w:lang w:val="es-ES_tradnl" w:eastAsia="es-MX"/>
              </w:rPr>
              <w:t>53</w:t>
            </w:r>
            <w:r w:rsidRPr="00D65884">
              <w:rPr>
                <w:rFonts w:ascii="Cambria" w:hAnsi="Cambria"/>
                <w:bCs/>
                <w:sz w:val="16"/>
                <w:szCs w:val="16"/>
                <w:lang w:val="es-ES_tradnl" w:eastAsia="es-MX"/>
              </w:rPr>
              <w:t>1</w:t>
            </w:r>
            <w:r>
              <w:rPr>
                <w:rFonts w:ascii="Cambria" w:hAnsi="Cambria"/>
                <w:bCs/>
                <w:sz w:val="16"/>
                <w:szCs w:val="16"/>
                <w:lang w:val="es-ES_tradnl" w:eastAsia="es-MX"/>
              </w:rPr>
              <w:t>3</w:t>
            </w:r>
            <w:r w:rsidRPr="00D65884">
              <w:rPr>
                <w:rFonts w:ascii="Cambria" w:hAnsi="Cambria"/>
                <w:bCs/>
                <w:sz w:val="16"/>
                <w:szCs w:val="16"/>
                <w:lang w:val="es-ES_tradnl" w:eastAsia="es-MX"/>
              </w:rPr>
              <w:t>0000</w:t>
            </w:r>
          </w:p>
          <w:p w:rsidR="0054491B" w:rsidRPr="00D65884" w:rsidRDefault="0054491B" w:rsidP="0054491B">
            <w:pPr>
              <w:jc w:val="center"/>
              <w:textAlignment w:val="baseline"/>
              <w:rPr>
                <w:rFonts w:cs="Arial"/>
                <w:vanish/>
                <w:sz w:val="18"/>
                <w:szCs w:val="18"/>
              </w:rPr>
            </w:pPr>
          </w:p>
        </w:tc>
        <w:tc>
          <w:tcPr>
            <w:tcW w:w="1559" w:type="dxa"/>
            <w:vAlign w:val="center"/>
          </w:tcPr>
          <w:p w:rsidR="0054491B" w:rsidRPr="00D65884" w:rsidRDefault="0054491B" w:rsidP="0054491B">
            <w:pPr>
              <w:jc w:val="center"/>
              <w:textAlignment w:val="baseline"/>
              <w:rPr>
                <w:rFonts w:cs="Arial"/>
                <w:vanish/>
                <w:sz w:val="18"/>
                <w:szCs w:val="18"/>
              </w:rPr>
            </w:pPr>
            <w:r>
              <w:rPr>
                <w:sz w:val="16"/>
                <w:szCs w:val="16"/>
              </w:rPr>
              <w:t>53</w:t>
            </w:r>
            <w:r w:rsidRPr="00D65884">
              <w:rPr>
                <w:sz w:val="16"/>
                <w:szCs w:val="16"/>
              </w:rPr>
              <w:t>1</w:t>
            </w:r>
            <w:r>
              <w:rPr>
                <w:sz w:val="16"/>
                <w:szCs w:val="16"/>
              </w:rPr>
              <w:t>3</w:t>
            </w:r>
            <w:r w:rsidRPr="00D65884">
              <w:rPr>
                <w:sz w:val="16"/>
                <w:szCs w:val="16"/>
              </w:rPr>
              <w:t>1</w:t>
            </w:r>
            <w:r>
              <w:rPr>
                <w:sz w:val="16"/>
                <w:szCs w:val="16"/>
              </w:rPr>
              <w:t>5</w:t>
            </w:r>
            <w:r w:rsidRPr="00D65884">
              <w:rPr>
                <w:sz w:val="16"/>
                <w:szCs w:val="16"/>
              </w:rPr>
              <w:t>00</w:t>
            </w:r>
          </w:p>
        </w:tc>
        <w:tc>
          <w:tcPr>
            <w:tcW w:w="1977"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53131503</w:t>
            </w:r>
          </w:p>
        </w:tc>
      </w:tr>
      <w:tr w:rsidR="0054491B" w:rsidRPr="00D65884" w:rsidTr="0054491B">
        <w:trPr>
          <w:trHeight w:val="313"/>
        </w:trPr>
        <w:tc>
          <w:tcPr>
            <w:tcW w:w="1951" w:type="dxa"/>
          </w:tcPr>
          <w:p w:rsidR="0054491B" w:rsidRPr="00D65884" w:rsidRDefault="0054491B" w:rsidP="0054491B">
            <w:pPr>
              <w:jc w:val="center"/>
            </w:pPr>
            <w:r w:rsidRPr="00D65884">
              <w:t>EQUIPOS DE OFICINA, ACCESORIOS Y SUMINISTROS</w:t>
            </w:r>
          </w:p>
        </w:tc>
        <w:tc>
          <w:tcPr>
            <w:tcW w:w="2268" w:type="dxa"/>
            <w:vAlign w:val="center"/>
          </w:tcPr>
          <w:p w:rsidR="0054491B" w:rsidRPr="00D65884" w:rsidRDefault="0054491B" w:rsidP="0054491B">
            <w:pPr>
              <w:jc w:val="center"/>
            </w:pPr>
            <w:r w:rsidRPr="00D65884">
              <w:rPr>
                <w:sz w:val="16"/>
                <w:szCs w:val="16"/>
              </w:rPr>
              <w:t>E. PRODUCTOS DE USO FINAL</w:t>
            </w:r>
          </w:p>
        </w:tc>
        <w:tc>
          <w:tcPr>
            <w:tcW w:w="1418" w:type="dxa"/>
            <w:vAlign w:val="center"/>
          </w:tcPr>
          <w:p w:rsidR="0054491B" w:rsidRPr="00D65884" w:rsidRDefault="0054491B" w:rsidP="0054491B">
            <w:pPr>
              <w:jc w:val="center"/>
              <w:textAlignment w:val="baseline"/>
              <w:rPr>
                <w:rFonts w:cs="Arial"/>
                <w:vanish/>
                <w:sz w:val="18"/>
                <w:szCs w:val="18"/>
              </w:rPr>
            </w:pPr>
            <w:r>
              <w:rPr>
                <w:rFonts w:cs="Arial"/>
                <w:sz w:val="18"/>
                <w:szCs w:val="18"/>
              </w:rPr>
              <w:t>53</w:t>
            </w:r>
            <w:r w:rsidRPr="00D65884">
              <w:rPr>
                <w:rFonts w:cs="Arial"/>
                <w:sz w:val="18"/>
                <w:szCs w:val="18"/>
              </w:rPr>
              <w:t>000000</w:t>
            </w:r>
          </w:p>
        </w:tc>
        <w:tc>
          <w:tcPr>
            <w:tcW w:w="1417" w:type="dxa"/>
            <w:vAlign w:val="center"/>
          </w:tcPr>
          <w:p w:rsidR="0054491B" w:rsidRPr="00D65884" w:rsidRDefault="0054491B" w:rsidP="0054491B">
            <w:pPr>
              <w:keepNext/>
              <w:autoSpaceDE w:val="0"/>
              <w:autoSpaceDN w:val="0"/>
              <w:spacing w:before="240" w:after="60"/>
              <w:jc w:val="center"/>
              <w:outlineLvl w:val="2"/>
              <w:rPr>
                <w:rFonts w:ascii="Cambria" w:hAnsi="Cambria"/>
                <w:bCs/>
                <w:sz w:val="16"/>
                <w:szCs w:val="16"/>
                <w:lang w:val="es-ES_tradnl" w:eastAsia="es-MX"/>
              </w:rPr>
            </w:pPr>
            <w:r>
              <w:rPr>
                <w:rFonts w:ascii="Cambria" w:hAnsi="Cambria"/>
                <w:bCs/>
                <w:sz w:val="16"/>
                <w:szCs w:val="16"/>
                <w:lang w:val="es-ES_tradnl" w:eastAsia="es-MX"/>
              </w:rPr>
              <w:t>53</w:t>
            </w:r>
            <w:r w:rsidRPr="00D65884">
              <w:rPr>
                <w:rFonts w:ascii="Cambria" w:hAnsi="Cambria"/>
                <w:bCs/>
                <w:sz w:val="16"/>
                <w:szCs w:val="16"/>
                <w:lang w:val="es-ES_tradnl" w:eastAsia="es-MX"/>
              </w:rPr>
              <w:t>1</w:t>
            </w:r>
            <w:r>
              <w:rPr>
                <w:rFonts w:ascii="Cambria" w:hAnsi="Cambria"/>
                <w:bCs/>
                <w:sz w:val="16"/>
                <w:szCs w:val="16"/>
                <w:lang w:val="es-ES_tradnl" w:eastAsia="es-MX"/>
              </w:rPr>
              <w:t>3</w:t>
            </w:r>
            <w:r w:rsidRPr="00D65884">
              <w:rPr>
                <w:rFonts w:ascii="Cambria" w:hAnsi="Cambria"/>
                <w:bCs/>
                <w:sz w:val="16"/>
                <w:szCs w:val="16"/>
                <w:lang w:val="es-ES_tradnl" w:eastAsia="es-MX"/>
              </w:rPr>
              <w:t>0000</w:t>
            </w:r>
          </w:p>
          <w:p w:rsidR="0054491B" w:rsidRPr="00D65884" w:rsidRDefault="0054491B" w:rsidP="0054491B">
            <w:pPr>
              <w:jc w:val="center"/>
              <w:textAlignment w:val="baseline"/>
              <w:rPr>
                <w:rFonts w:cs="Arial"/>
                <w:vanish/>
                <w:sz w:val="18"/>
                <w:szCs w:val="18"/>
              </w:rPr>
            </w:pPr>
          </w:p>
        </w:tc>
        <w:tc>
          <w:tcPr>
            <w:tcW w:w="1559" w:type="dxa"/>
            <w:vAlign w:val="center"/>
          </w:tcPr>
          <w:p w:rsidR="0054491B" w:rsidRPr="00D65884" w:rsidRDefault="0054491B" w:rsidP="0054491B">
            <w:pPr>
              <w:jc w:val="center"/>
              <w:textAlignment w:val="baseline"/>
              <w:rPr>
                <w:rFonts w:cs="Arial"/>
                <w:vanish/>
                <w:sz w:val="18"/>
                <w:szCs w:val="18"/>
              </w:rPr>
            </w:pPr>
            <w:r>
              <w:rPr>
                <w:sz w:val="16"/>
                <w:szCs w:val="16"/>
              </w:rPr>
              <w:t>531316</w:t>
            </w:r>
            <w:r w:rsidRPr="00D65884">
              <w:rPr>
                <w:sz w:val="16"/>
                <w:szCs w:val="16"/>
              </w:rPr>
              <w:t>00</w:t>
            </w:r>
          </w:p>
        </w:tc>
        <w:tc>
          <w:tcPr>
            <w:tcW w:w="1977"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53131615</w:t>
            </w:r>
          </w:p>
        </w:tc>
      </w:tr>
    </w:tbl>
    <w:p w:rsidR="005A438F" w:rsidRPr="00462C9C" w:rsidRDefault="005A438F" w:rsidP="000737A6">
      <w:pPr>
        <w:jc w:val="both"/>
        <w:rPr>
          <w:rFonts w:ascii="Arial" w:hAnsi="Arial" w:cs="Arial"/>
          <w:b/>
          <w:sz w:val="22"/>
          <w:szCs w:val="22"/>
        </w:rPr>
      </w:pPr>
    </w:p>
    <w:p w:rsidR="006F3B6D" w:rsidRPr="00457AB3" w:rsidRDefault="006F3B6D" w:rsidP="00C74588">
      <w:pPr>
        <w:pStyle w:val="CM4"/>
        <w:numPr>
          <w:ilvl w:val="1"/>
          <w:numId w:val="16"/>
        </w:numPr>
        <w:jc w:val="both"/>
        <w:rPr>
          <w:rFonts w:ascii="Arial Narrow" w:hAnsi="Arial Narrow"/>
          <w:b/>
          <w:bCs/>
          <w:sz w:val="22"/>
          <w:szCs w:val="22"/>
        </w:rPr>
      </w:pPr>
      <w:r w:rsidRPr="00457AB3">
        <w:rPr>
          <w:rFonts w:ascii="Arial Narrow" w:hAnsi="Arial Narrow"/>
          <w:b/>
          <w:bCs/>
          <w:sz w:val="22"/>
          <w:szCs w:val="22"/>
        </w:rPr>
        <w:t>ESPECIFICACIONES TECNICAS Y ALCANCE DEL OBJETO A CONTRATAR</w:t>
      </w:r>
    </w:p>
    <w:p w:rsidR="00747BA2" w:rsidRPr="00457AB3" w:rsidRDefault="00747BA2" w:rsidP="00747BA2">
      <w:pPr>
        <w:pStyle w:val="Default"/>
        <w:rPr>
          <w:rFonts w:ascii="Arial Narrow" w:hAnsi="Arial Narrow"/>
        </w:rPr>
      </w:pPr>
    </w:p>
    <w:p w:rsidR="00747BA2" w:rsidRPr="00457AB3" w:rsidRDefault="00747BA2" w:rsidP="00747BA2">
      <w:pPr>
        <w:pStyle w:val="Default"/>
        <w:jc w:val="both"/>
        <w:rPr>
          <w:rFonts w:ascii="Arial Narrow" w:hAnsi="Arial Narrow"/>
          <w:sz w:val="22"/>
          <w:szCs w:val="22"/>
        </w:rPr>
      </w:pPr>
      <w:r w:rsidRPr="00457AB3">
        <w:rPr>
          <w:rFonts w:ascii="Arial Narrow" w:hAnsi="Arial Narrow"/>
          <w:sz w:val="22"/>
          <w:szCs w:val="22"/>
        </w:rPr>
        <w:t xml:space="preserve">Para contratar </w:t>
      </w:r>
      <w:r w:rsidR="00A406F2" w:rsidRPr="00457AB3">
        <w:rPr>
          <w:rFonts w:ascii="Arial Narrow" w:hAnsi="Arial Narrow"/>
          <w:sz w:val="22"/>
          <w:szCs w:val="22"/>
        </w:rPr>
        <w:t>(</w:t>
      </w:r>
      <w:r w:rsidR="00DE2C44">
        <w:rPr>
          <w:rFonts w:ascii="Arial Narrow" w:hAnsi="Arial Narrow"/>
          <w:sz w:val="22"/>
          <w:szCs w:val="22"/>
        </w:rPr>
        <w:t xml:space="preserve">elementos de </w:t>
      </w:r>
      <w:r w:rsidR="0054491B">
        <w:rPr>
          <w:rFonts w:ascii="Arial Narrow" w:hAnsi="Arial Narrow"/>
          <w:sz w:val="22"/>
          <w:szCs w:val="22"/>
        </w:rPr>
        <w:t>Aseo personal)</w:t>
      </w:r>
      <w:r w:rsidRPr="00457AB3">
        <w:rPr>
          <w:rFonts w:ascii="Arial Narrow" w:hAnsi="Arial Narrow"/>
          <w:sz w:val="22"/>
          <w:szCs w:val="22"/>
        </w:rPr>
        <w:t>, los siguientes son los requerimientos técnicos que el proponente debe satisfacer:</w:t>
      </w:r>
    </w:p>
    <w:tbl>
      <w:tblPr>
        <w:tblpPr w:leftFromText="141" w:rightFromText="141" w:vertAnchor="text" w:horzAnchor="margin" w:tblpXSpec="center" w:tblpY="14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284"/>
        <w:gridCol w:w="1769"/>
        <w:gridCol w:w="4009"/>
        <w:gridCol w:w="1418"/>
      </w:tblGrid>
      <w:tr w:rsidR="0054491B" w:rsidRPr="00D65884" w:rsidTr="0054491B">
        <w:trPr>
          <w:trHeight w:val="547"/>
        </w:trPr>
        <w:tc>
          <w:tcPr>
            <w:tcW w:w="1126" w:type="dxa"/>
            <w:vAlign w:val="center"/>
          </w:tcPr>
          <w:p w:rsidR="0054491B" w:rsidRPr="00D65884" w:rsidRDefault="0054491B" w:rsidP="0054491B">
            <w:pPr>
              <w:spacing w:after="120"/>
              <w:jc w:val="center"/>
              <w:rPr>
                <w:rFonts w:ascii="Arial" w:hAnsi="Arial" w:cs="Arial"/>
                <w:spacing w:val="1"/>
                <w:position w:val="-1"/>
                <w:sz w:val="16"/>
                <w:szCs w:val="16"/>
              </w:rPr>
            </w:pPr>
            <w:r w:rsidRPr="00D65884">
              <w:rPr>
                <w:rFonts w:ascii="Arial" w:hAnsi="Arial" w:cs="Arial"/>
                <w:spacing w:val="1"/>
                <w:position w:val="-1"/>
                <w:sz w:val="16"/>
                <w:szCs w:val="16"/>
              </w:rPr>
              <w:t>1</w:t>
            </w:r>
          </w:p>
        </w:tc>
        <w:tc>
          <w:tcPr>
            <w:tcW w:w="1284" w:type="dxa"/>
            <w:vAlign w:val="center"/>
          </w:tcPr>
          <w:p w:rsidR="0054491B" w:rsidRPr="00D65884" w:rsidRDefault="0054491B" w:rsidP="0054491B">
            <w:pPr>
              <w:autoSpaceDE w:val="0"/>
              <w:autoSpaceDN w:val="0"/>
              <w:adjustRightInd w:val="0"/>
              <w:jc w:val="center"/>
              <w:rPr>
                <w:rFonts w:cs="Arial"/>
                <w:szCs w:val="24"/>
              </w:rPr>
            </w:pPr>
            <w:r>
              <w:rPr>
                <w:rFonts w:cs="Arial"/>
                <w:szCs w:val="24"/>
              </w:rPr>
              <w:t>1</w:t>
            </w:r>
            <w:r w:rsidRPr="00D65884">
              <w:rPr>
                <w:rFonts w:cs="Arial"/>
                <w:szCs w:val="24"/>
              </w:rPr>
              <w:t>41</w:t>
            </w:r>
            <w:r>
              <w:rPr>
                <w:rFonts w:cs="Arial"/>
                <w:szCs w:val="24"/>
              </w:rPr>
              <w:t>1</w:t>
            </w:r>
            <w:r w:rsidRPr="00D65884">
              <w:rPr>
                <w:rFonts w:cs="Arial"/>
                <w:szCs w:val="24"/>
              </w:rPr>
              <w:t>170</w:t>
            </w:r>
            <w:r>
              <w:rPr>
                <w:rFonts w:cs="Arial"/>
                <w:szCs w:val="24"/>
              </w:rPr>
              <w:t>4</w:t>
            </w:r>
          </w:p>
        </w:tc>
        <w:tc>
          <w:tcPr>
            <w:tcW w:w="1769" w:type="dxa"/>
            <w:vAlign w:val="center"/>
          </w:tcPr>
          <w:p w:rsidR="0054491B" w:rsidRPr="00D65884" w:rsidRDefault="0054491B" w:rsidP="0054491B">
            <w:pPr>
              <w:autoSpaceDE w:val="0"/>
              <w:autoSpaceDN w:val="0"/>
              <w:adjustRightInd w:val="0"/>
              <w:rPr>
                <w:rFonts w:ascii="Arial" w:hAnsi="Arial" w:cs="Arial"/>
                <w:sz w:val="16"/>
                <w:szCs w:val="16"/>
              </w:rPr>
            </w:pPr>
            <w:r>
              <w:rPr>
                <w:rFonts w:ascii="Arial" w:hAnsi="Arial" w:cs="Arial"/>
                <w:sz w:val="16"/>
                <w:szCs w:val="16"/>
              </w:rPr>
              <w:t>PAPEL HIGIENICO</w:t>
            </w:r>
          </w:p>
        </w:tc>
        <w:tc>
          <w:tcPr>
            <w:tcW w:w="4009" w:type="dxa"/>
            <w:vAlign w:val="center"/>
          </w:tcPr>
          <w:p w:rsidR="0054491B" w:rsidRPr="000E1BF0" w:rsidRDefault="001827A4" w:rsidP="000E1BF0">
            <w:pPr>
              <w:spacing w:after="120"/>
              <w:jc w:val="both"/>
              <w:rPr>
                <w:rFonts w:ascii="Arial" w:hAnsi="Arial"/>
                <w:sz w:val="24"/>
                <w:lang w:val="es-ES_tradnl"/>
              </w:rPr>
            </w:pPr>
            <w:r w:rsidRPr="001827A4">
              <w:rPr>
                <w:rFonts w:ascii="Arial Narrow" w:hAnsi="Arial Narrow" w:cs="Arial Narrow"/>
                <w:color w:val="000000"/>
                <w:spacing w:val="1"/>
                <w:position w:val="-1"/>
                <w:sz w:val="24"/>
              </w:rPr>
              <w:t>Rollo Doble Hoja, Empaque Individual, Empacado en material que conserve la calidad del producto en condiciones de almacenamiento, Hojas pre-cortadas que permiten su fácil desprendimiento</w:t>
            </w:r>
            <w:r w:rsidR="000E1BF0">
              <w:rPr>
                <w:rFonts w:ascii="Arial" w:hAnsi="Arial"/>
                <w:sz w:val="24"/>
                <w:lang w:val="es-ES_tradnl"/>
              </w:rPr>
              <w:t xml:space="preserve">. </w:t>
            </w:r>
            <w:r w:rsidRPr="001827A4">
              <w:rPr>
                <w:rFonts w:ascii="Arial Narrow" w:hAnsi="Arial Narrow" w:cs="Arial Narrow"/>
                <w:color w:val="000000"/>
                <w:spacing w:val="1"/>
                <w:position w:val="-1"/>
                <w:sz w:val="24"/>
              </w:rPr>
              <w:t xml:space="preserve">Largo mínimo de 40 metros, ancho mínimo de 9 </w:t>
            </w:r>
            <w:proofErr w:type="spellStart"/>
            <w:r w:rsidRPr="001827A4">
              <w:rPr>
                <w:rFonts w:ascii="Arial Narrow" w:hAnsi="Arial Narrow" w:cs="Arial Narrow"/>
                <w:color w:val="000000"/>
                <w:spacing w:val="1"/>
                <w:position w:val="-1"/>
                <w:sz w:val="24"/>
              </w:rPr>
              <w:t>cms</w:t>
            </w:r>
            <w:proofErr w:type="spellEnd"/>
            <w:r w:rsidRPr="001827A4">
              <w:rPr>
                <w:rFonts w:ascii="Arial Narrow" w:hAnsi="Arial Narrow" w:cs="Arial Narrow"/>
                <w:color w:val="000000"/>
                <w:spacing w:val="1"/>
                <w:position w:val="-1"/>
                <w:sz w:val="24"/>
              </w:rPr>
              <w:t xml:space="preserve"> de cada hoja, Color Blanco.</w:t>
            </w:r>
          </w:p>
        </w:tc>
        <w:tc>
          <w:tcPr>
            <w:tcW w:w="1418" w:type="dxa"/>
            <w:vAlign w:val="center"/>
          </w:tcPr>
          <w:p w:rsidR="0054491B" w:rsidRPr="00D65884" w:rsidRDefault="0054491B" w:rsidP="000E1BF0">
            <w:pPr>
              <w:spacing w:after="120"/>
              <w:jc w:val="center"/>
              <w:rPr>
                <w:rFonts w:ascii="Arial" w:hAnsi="Arial" w:cs="Arial"/>
                <w:spacing w:val="1"/>
                <w:position w:val="-1"/>
                <w:sz w:val="16"/>
                <w:szCs w:val="16"/>
              </w:rPr>
            </w:pPr>
            <w:r>
              <w:rPr>
                <w:rFonts w:ascii="Arial" w:hAnsi="Arial" w:cs="Arial"/>
                <w:spacing w:val="1"/>
                <w:position w:val="-1"/>
                <w:sz w:val="16"/>
                <w:szCs w:val="16"/>
              </w:rPr>
              <w:t>2.810</w:t>
            </w:r>
          </w:p>
        </w:tc>
      </w:tr>
      <w:tr w:rsidR="0054491B" w:rsidRPr="00D65884" w:rsidTr="0054491B">
        <w:trPr>
          <w:trHeight w:val="547"/>
        </w:trPr>
        <w:tc>
          <w:tcPr>
            <w:tcW w:w="1126" w:type="dxa"/>
            <w:vAlign w:val="center"/>
          </w:tcPr>
          <w:p w:rsidR="0054491B" w:rsidRPr="00D65884" w:rsidRDefault="0054491B" w:rsidP="0054491B">
            <w:pPr>
              <w:spacing w:after="120"/>
              <w:jc w:val="center"/>
              <w:rPr>
                <w:rFonts w:ascii="Arial" w:hAnsi="Arial" w:cs="Arial"/>
                <w:spacing w:val="1"/>
                <w:position w:val="-1"/>
                <w:sz w:val="16"/>
                <w:szCs w:val="16"/>
              </w:rPr>
            </w:pPr>
            <w:r w:rsidRPr="00D65884">
              <w:rPr>
                <w:rFonts w:ascii="Arial" w:hAnsi="Arial" w:cs="Arial"/>
                <w:spacing w:val="1"/>
                <w:position w:val="-1"/>
                <w:sz w:val="16"/>
                <w:szCs w:val="16"/>
              </w:rPr>
              <w:t>2</w:t>
            </w:r>
          </w:p>
        </w:tc>
        <w:tc>
          <w:tcPr>
            <w:tcW w:w="1284"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53131502</w:t>
            </w:r>
          </w:p>
        </w:tc>
        <w:tc>
          <w:tcPr>
            <w:tcW w:w="1769" w:type="dxa"/>
            <w:vAlign w:val="center"/>
          </w:tcPr>
          <w:p w:rsidR="0054491B" w:rsidRPr="00D65884" w:rsidRDefault="0054491B" w:rsidP="0054491B">
            <w:pPr>
              <w:autoSpaceDE w:val="0"/>
              <w:autoSpaceDN w:val="0"/>
              <w:adjustRightInd w:val="0"/>
              <w:rPr>
                <w:rFonts w:ascii="Arial" w:hAnsi="Arial" w:cs="Arial"/>
                <w:sz w:val="16"/>
                <w:szCs w:val="16"/>
              </w:rPr>
            </w:pPr>
            <w:r>
              <w:rPr>
                <w:rFonts w:ascii="Arial" w:hAnsi="Arial" w:cs="Arial"/>
                <w:sz w:val="16"/>
                <w:szCs w:val="16"/>
              </w:rPr>
              <w:t>DENTRIFICO</w:t>
            </w:r>
          </w:p>
        </w:tc>
        <w:tc>
          <w:tcPr>
            <w:tcW w:w="4009" w:type="dxa"/>
            <w:vAlign w:val="center"/>
          </w:tcPr>
          <w:p w:rsidR="0054491B" w:rsidRPr="000E1BF0" w:rsidRDefault="000E1BF0" w:rsidP="0054491B">
            <w:pPr>
              <w:autoSpaceDE w:val="0"/>
              <w:autoSpaceDN w:val="0"/>
              <w:adjustRightInd w:val="0"/>
              <w:rPr>
                <w:rFonts w:ascii="Arial" w:hAnsi="Arial" w:cs="Arial"/>
                <w:sz w:val="22"/>
                <w:szCs w:val="22"/>
              </w:rPr>
            </w:pPr>
            <w:r w:rsidRPr="000E1BF0">
              <w:rPr>
                <w:rFonts w:ascii="Arial Narrow" w:hAnsi="Arial Narrow" w:cs="Arial Narrow"/>
                <w:color w:val="000000"/>
                <w:spacing w:val="1"/>
                <w:position w:val="-1"/>
                <w:sz w:val="22"/>
                <w:szCs w:val="22"/>
              </w:rPr>
              <w:t>Mínimo</w:t>
            </w:r>
            <w:r w:rsidR="001827A4" w:rsidRPr="000E1BF0">
              <w:rPr>
                <w:rFonts w:ascii="Arial Narrow" w:hAnsi="Arial Narrow" w:cs="Arial Narrow"/>
                <w:color w:val="000000"/>
                <w:spacing w:val="1"/>
                <w:position w:val="-1"/>
                <w:sz w:val="22"/>
                <w:szCs w:val="22"/>
              </w:rPr>
              <w:t xml:space="preserve"> de 132 gramos y /o 100 ml, Presentación Tubo Plástico, Pasta, Componente Tradicional (</w:t>
            </w:r>
            <w:r w:rsidRPr="000E1BF0">
              <w:rPr>
                <w:rFonts w:ascii="Arial Narrow" w:hAnsi="Arial Narrow" w:cs="Arial Narrow"/>
                <w:color w:val="000000"/>
                <w:spacing w:val="1"/>
                <w:position w:val="-1"/>
                <w:sz w:val="22"/>
                <w:szCs w:val="22"/>
              </w:rPr>
              <w:t>fluoruro</w:t>
            </w:r>
            <w:r w:rsidR="001827A4" w:rsidRPr="000E1BF0">
              <w:rPr>
                <w:rFonts w:ascii="Arial Narrow" w:hAnsi="Arial Narrow" w:cs="Arial Narrow"/>
                <w:color w:val="000000"/>
                <w:spacing w:val="1"/>
                <w:position w:val="-1"/>
                <w:sz w:val="22"/>
                <w:szCs w:val="22"/>
              </w:rPr>
              <w:t xml:space="preserve"> de sodio: 0.10 % y/o el 0.32%, PPM mínimo 1.450 de flúor y saborizantes), Registro Sanitario expedido por el </w:t>
            </w:r>
            <w:r w:rsidR="001827A4" w:rsidRPr="000E1BF0">
              <w:rPr>
                <w:rFonts w:ascii="Arial Narrow" w:hAnsi="Arial Narrow" w:cs="Arial Narrow"/>
                <w:b/>
                <w:color w:val="000000"/>
                <w:spacing w:val="1"/>
                <w:position w:val="-1"/>
                <w:sz w:val="22"/>
                <w:szCs w:val="22"/>
              </w:rPr>
              <w:t>INVIMA.</w:t>
            </w:r>
          </w:p>
        </w:tc>
        <w:tc>
          <w:tcPr>
            <w:tcW w:w="1418" w:type="dxa"/>
            <w:vAlign w:val="center"/>
          </w:tcPr>
          <w:p w:rsidR="0054491B" w:rsidRPr="00D65884" w:rsidRDefault="0054491B" w:rsidP="000E1BF0">
            <w:pPr>
              <w:spacing w:after="120"/>
              <w:jc w:val="center"/>
              <w:rPr>
                <w:rFonts w:ascii="Arial" w:hAnsi="Arial" w:cs="Arial"/>
                <w:spacing w:val="1"/>
                <w:position w:val="-1"/>
                <w:sz w:val="16"/>
                <w:szCs w:val="16"/>
              </w:rPr>
            </w:pPr>
            <w:r>
              <w:rPr>
                <w:rFonts w:ascii="Arial" w:hAnsi="Arial" w:cs="Arial"/>
                <w:spacing w:val="1"/>
                <w:position w:val="-1"/>
                <w:sz w:val="16"/>
                <w:szCs w:val="16"/>
              </w:rPr>
              <w:t>2.810</w:t>
            </w:r>
          </w:p>
        </w:tc>
      </w:tr>
      <w:tr w:rsidR="0054491B" w:rsidRPr="00D65884" w:rsidTr="0054491B">
        <w:trPr>
          <w:trHeight w:val="547"/>
        </w:trPr>
        <w:tc>
          <w:tcPr>
            <w:tcW w:w="1126" w:type="dxa"/>
            <w:vAlign w:val="center"/>
          </w:tcPr>
          <w:p w:rsidR="0054491B" w:rsidRPr="00D65884" w:rsidRDefault="0054491B" w:rsidP="0054491B">
            <w:pPr>
              <w:spacing w:after="120"/>
              <w:jc w:val="center"/>
              <w:rPr>
                <w:rFonts w:ascii="Arial" w:hAnsi="Arial" w:cs="Arial"/>
                <w:spacing w:val="1"/>
                <w:position w:val="-1"/>
                <w:sz w:val="16"/>
                <w:szCs w:val="16"/>
              </w:rPr>
            </w:pPr>
            <w:r w:rsidRPr="00D65884">
              <w:rPr>
                <w:rFonts w:ascii="Arial" w:hAnsi="Arial" w:cs="Arial"/>
                <w:spacing w:val="1"/>
                <w:position w:val="-1"/>
                <w:sz w:val="16"/>
                <w:szCs w:val="16"/>
              </w:rPr>
              <w:t>3</w:t>
            </w:r>
          </w:p>
        </w:tc>
        <w:tc>
          <w:tcPr>
            <w:tcW w:w="1284"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53131603</w:t>
            </w:r>
          </w:p>
        </w:tc>
        <w:tc>
          <w:tcPr>
            <w:tcW w:w="1769" w:type="dxa"/>
            <w:vAlign w:val="center"/>
          </w:tcPr>
          <w:p w:rsidR="0054491B" w:rsidRPr="00D65884" w:rsidRDefault="0054491B" w:rsidP="0054491B">
            <w:pPr>
              <w:autoSpaceDE w:val="0"/>
              <w:autoSpaceDN w:val="0"/>
              <w:adjustRightInd w:val="0"/>
              <w:rPr>
                <w:rFonts w:ascii="Arial" w:hAnsi="Arial" w:cs="Arial"/>
                <w:sz w:val="16"/>
                <w:szCs w:val="16"/>
              </w:rPr>
            </w:pPr>
            <w:r>
              <w:rPr>
                <w:rFonts w:ascii="Arial" w:hAnsi="Arial" w:cs="Arial"/>
                <w:sz w:val="16"/>
                <w:szCs w:val="16"/>
              </w:rPr>
              <w:t>AFEITADORA</w:t>
            </w:r>
          </w:p>
        </w:tc>
        <w:tc>
          <w:tcPr>
            <w:tcW w:w="4009" w:type="dxa"/>
            <w:vAlign w:val="center"/>
          </w:tcPr>
          <w:p w:rsidR="0054491B" w:rsidRPr="001827A4" w:rsidRDefault="001827A4" w:rsidP="001827A4">
            <w:pPr>
              <w:spacing w:after="120"/>
              <w:ind w:left="-108"/>
              <w:rPr>
                <w:rFonts w:ascii="Arial" w:hAnsi="Arial"/>
                <w:sz w:val="24"/>
                <w:lang w:val="es-ES_tradnl"/>
              </w:rPr>
            </w:pPr>
            <w:r w:rsidRPr="001827A4">
              <w:rPr>
                <w:rFonts w:ascii="Arial Narrow" w:hAnsi="Arial Narrow" w:cs="Arial Narrow"/>
                <w:color w:val="000000"/>
                <w:spacing w:val="1"/>
                <w:position w:val="-1"/>
                <w:sz w:val="24"/>
              </w:rPr>
              <w:t>Desechable, Tres Hojas, Cuchilla en Acero Inoxidable</w:t>
            </w:r>
            <w:r w:rsidR="000E1BF0">
              <w:rPr>
                <w:rFonts w:ascii="Arial Narrow" w:hAnsi="Arial Narrow" w:cs="Arial Narrow"/>
                <w:color w:val="000000"/>
                <w:spacing w:val="1"/>
                <w:position w:val="-1"/>
                <w:sz w:val="24"/>
              </w:rPr>
              <w:t xml:space="preserve"> </w:t>
            </w:r>
            <w:r w:rsidRPr="001827A4">
              <w:rPr>
                <w:rFonts w:ascii="Arial Narrow" w:hAnsi="Arial Narrow" w:cs="Arial Narrow"/>
                <w:color w:val="000000"/>
                <w:spacing w:val="1"/>
                <w:position w:val="-1"/>
                <w:sz w:val="24"/>
              </w:rPr>
              <w:t>Banda Lubricante,  Mango Cubierto de Goma, Cabeza flexible, Empaque Individual</w:t>
            </w:r>
          </w:p>
        </w:tc>
        <w:tc>
          <w:tcPr>
            <w:tcW w:w="1418" w:type="dxa"/>
            <w:vAlign w:val="center"/>
          </w:tcPr>
          <w:p w:rsidR="0054491B" w:rsidRPr="00D65884" w:rsidRDefault="0054491B" w:rsidP="000E1BF0">
            <w:pPr>
              <w:spacing w:after="120"/>
              <w:jc w:val="center"/>
              <w:rPr>
                <w:rFonts w:ascii="Arial" w:hAnsi="Arial" w:cs="Arial"/>
                <w:spacing w:val="1"/>
                <w:position w:val="-1"/>
                <w:sz w:val="16"/>
                <w:szCs w:val="16"/>
              </w:rPr>
            </w:pPr>
            <w:r>
              <w:rPr>
                <w:rFonts w:ascii="Arial" w:hAnsi="Arial" w:cs="Arial"/>
                <w:spacing w:val="1"/>
                <w:position w:val="-1"/>
                <w:sz w:val="16"/>
                <w:szCs w:val="16"/>
              </w:rPr>
              <w:t>2.810</w:t>
            </w:r>
          </w:p>
        </w:tc>
      </w:tr>
      <w:tr w:rsidR="0054491B" w:rsidRPr="00D65884" w:rsidTr="0054491B">
        <w:trPr>
          <w:trHeight w:val="547"/>
        </w:trPr>
        <w:tc>
          <w:tcPr>
            <w:tcW w:w="1126" w:type="dxa"/>
            <w:vAlign w:val="center"/>
          </w:tcPr>
          <w:p w:rsidR="0054491B" w:rsidRPr="00D65884" w:rsidRDefault="0054491B" w:rsidP="0054491B">
            <w:pPr>
              <w:spacing w:after="120"/>
              <w:jc w:val="center"/>
              <w:rPr>
                <w:rFonts w:ascii="Arial" w:hAnsi="Arial" w:cs="Arial"/>
                <w:spacing w:val="1"/>
                <w:position w:val="-1"/>
                <w:sz w:val="16"/>
                <w:szCs w:val="16"/>
              </w:rPr>
            </w:pPr>
            <w:r w:rsidRPr="00D65884">
              <w:rPr>
                <w:rFonts w:ascii="Arial" w:hAnsi="Arial" w:cs="Arial"/>
                <w:spacing w:val="1"/>
                <w:position w:val="-1"/>
                <w:sz w:val="16"/>
                <w:szCs w:val="16"/>
              </w:rPr>
              <w:t>4</w:t>
            </w:r>
          </w:p>
        </w:tc>
        <w:tc>
          <w:tcPr>
            <w:tcW w:w="1284"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53131608</w:t>
            </w:r>
          </w:p>
        </w:tc>
        <w:tc>
          <w:tcPr>
            <w:tcW w:w="1769" w:type="dxa"/>
            <w:vAlign w:val="center"/>
          </w:tcPr>
          <w:p w:rsidR="0054491B" w:rsidRPr="00D65884" w:rsidRDefault="0054491B" w:rsidP="0054491B">
            <w:pPr>
              <w:autoSpaceDE w:val="0"/>
              <w:autoSpaceDN w:val="0"/>
              <w:adjustRightInd w:val="0"/>
              <w:rPr>
                <w:rFonts w:ascii="Arial" w:hAnsi="Arial" w:cs="Arial"/>
                <w:sz w:val="16"/>
                <w:szCs w:val="16"/>
              </w:rPr>
            </w:pPr>
            <w:r>
              <w:rPr>
                <w:rFonts w:ascii="Arial" w:hAnsi="Arial" w:cs="Arial"/>
                <w:sz w:val="16"/>
                <w:szCs w:val="16"/>
              </w:rPr>
              <w:t>JABONES</w:t>
            </w:r>
          </w:p>
        </w:tc>
        <w:tc>
          <w:tcPr>
            <w:tcW w:w="4009" w:type="dxa"/>
            <w:vAlign w:val="center"/>
          </w:tcPr>
          <w:p w:rsidR="0054491B" w:rsidRPr="00D65884" w:rsidRDefault="001827A4" w:rsidP="0054491B">
            <w:pPr>
              <w:autoSpaceDE w:val="0"/>
              <w:autoSpaceDN w:val="0"/>
              <w:adjustRightInd w:val="0"/>
              <w:rPr>
                <w:rFonts w:ascii="Arial" w:hAnsi="Arial"/>
                <w:sz w:val="16"/>
                <w:szCs w:val="16"/>
              </w:rPr>
            </w:pPr>
            <w:r w:rsidRPr="000E1BF0">
              <w:rPr>
                <w:rFonts w:ascii="Arial Narrow" w:hAnsi="Arial Narrow" w:cs="Arial Narrow"/>
                <w:color w:val="000000"/>
                <w:spacing w:val="1"/>
                <w:position w:val="-1"/>
                <w:sz w:val="24"/>
                <w:szCs w:val="24"/>
              </w:rPr>
              <w:t xml:space="preserve">Pasta, Antibacterial, Cosmético con Fragancia y Envoltura, Peso: Mínimo 125 Gramos, Registro Sanitario expedido por el  </w:t>
            </w:r>
            <w:r w:rsidRPr="000E1BF0">
              <w:rPr>
                <w:rFonts w:ascii="Arial Narrow" w:hAnsi="Arial Narrow" w:cs="Arial Narrow"/>
                <w:b/>
                <w:color w:val="000000"/>
                <w:spacing w:val="1"/>
                <w:position w:val="-1"/>
                <w:sz w:val="24"/>
                <w:szCs w:val="24"/>
              </w:rPr>
              <w:t>INVIMA</w:t>
            </w:r>
            <w:r w:rsidRPr="001827A4">
              <w:rPr>
                <w:rFonts w:ascii="Arial Narrow" w:hAnsi="Arial Narrow" w:cs="Arial Narrow"/>
                <w:b/>
                <w:color w:val="000000"/>
                <w:spacing w:val="1"/>
                <w:position w:val="-1"/>
              </w:rPr>
              <w:t>.</w:t>
            </w:r>
          </w:p>
        </w:tc>
        <w:tc>
          <w:tcPr>
            <w:tcW w:w="1418" w:type="dxa"/>
            <w:vAlign w:val="center"/>
          </w:tcPr>
          <w:p w:rsidR="0054491B" w:rsidRPr="00D65884" w:rsidRDefault="0054491B" w:rsidP="000E1BF0">
            <w:pPr>
              <w:spacing w:after="120"/>
              <w:jc w:val="center"/>
              <w:rPr>
                <w:rFonts w:ascii="Arial" w:hAnsi="Arial" w:cs="Arial"/>
                <w:spacing w:val="1"/>
                <w:position w:val="-1"/>
                <w:sz w:val="16"/>
                <w:szCs w:val="16"/>
              </w:rPr>
            </w:pPr>
            <w:r>
              <w:rPr>
                <w:rFonts w:ascii="Arial" w:hAnsi="Arial" w:cs="Arial"/>
                <w:spacing w:val="1"/>
                <w:position w:val="-1"/>
                <w:sz w:val="16"/>
                <w:szCs w:val="16"/>
              </w:rPr>
              <w:t>2.810</w:t>
            </w:r>
          </w:p>
        </w:tc>
      </w:tr>
      <w:tr w:rsidR="0054491B" w:rsidRPr="00D65884" w:rsidTr="0054491B">
        <w:trPr>
          <w:trHeight w:val="547"/>
        </w:trPr>
        <w:tc>
          <w:tcPr>
            <w:tcW w:w="1126" w:type="dxa"/>
            <w:vAlign w:val="center"/>
          </w:tcPr>
          <w:p w:rsidR="0054491B" w:rsidRPr="00D65884" w:rsidRDefault="0054491B" w:rsidP="0054491B">
            <w:pPr>
              <w:spacing w:after="120"/>
              <w:jc w:val="center"/>
              <w:rPr>
                <w:rFonts w:ascii="Arial" w:hAnsi="Arial" w:cs="Arial"/>
                <w:spacing w:val="1"/>
                <w:position w:val="-1"/>
                <w:sz w:val="16"/>
                <w:szCs w:val="16"/>
              </w:rPr>
            </w:pPr>
            <w:r w:rsidRPr="00D65884">
              <w:rPr>
                <w:rFonts w:ascii="Arial" w:hAnsi="Arial" w:cs="Arial"/>
                <w:spacing w:val="1"/>
                <w:position w:val="-1"/>
                <w:sz w:val="16"/>
                <w:szCs w:val="16"/>
              </w:rPr>
              <w:t>5</w:t>
            </w:r>
          </w:p>
        </w:tc>
        <w:tc>
          <w:tcPr>
            <w:tcW w:w="1284"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53131606</w:t>
            </w:r>
          </w:p>
        </w:tc>
        <w:tc>
          <w:tcPr>
            <w:tcW w:w="1769" w:type="dxa"/>
            <w:vAlign w:val="center"/>
          </w:tcPr>
          <w:p w:rsidR="0054491B" w:rsidRPr="00D65884" w:rsidRDefault="0054491B" w:rsidP="0054491B">
            <w:pPr>
              <w:autoSpaceDE w:val="0"/>
              <w:autoSpaceDN w:val="0"/>
              <w:adjustRightInd w:val="0"/>
              <w:rPr>
                <w:rFonts w:ascii="Arial" w:hAnsi="Arial" w:cs="Arial"/>
                <w:sz w:val="16"/>
                <w:szCs w:val="16"/>
                <w:lang w:val="es-ES_tradnl"/>
              </w:rPr>
            </w:pPr>
            <w:r>
              <w:rPr>
                <w:rFonts w:ascii="Arial" w:hAnsi="Arial" w:cs="Arial"/>
                <w:sz w:val="16"/>
                <w:szCs w:val="16"/>
                <w:lang w:val="es-ES_tradnl"/>
              </w:rPr>
              <w:t>DESODORANTES</w:t>
            </w:r>
          </w:p>
        </w:tc>
        <w:tc>
          <w:tcPr>
            <w:tcW w:w="4009" w:type="dxa"/>
            <w:vAlign w:val="center"/>
          </w:tcPr>
          <w:p w:rsidR="0054491B" w:rsidRPr="000E1BF0" w:rsidRDefault="000E1BF0" w:rsidP="000E1BF0">
            <w:pPr>
              <w:spacing w:after="120"/>
              <w:jc w:val="both"/>
              <w:rPr>
                <w:rFonts w:ascii="Arial Narrow" w:hAnsi="Arial Narrow" w:cs="Arial Narrow"/>
                <w:color w:val="000000"/>
                <w:spacing w:val="1"/>
                <w:position w:val="-1"/>
              </w:rPr>
            </w:pPr>
            <w:r>
              <w:rPr>
                <w:rFonts w:ascii="Arial Narrow" w:hAnsi="Arial Narrow" w:cs="Arial Narrow"/>
                <w:color w:val="000000"/>
                <w:spacing w:val="1"/>
                <w:position w:val="-1"/>
                <w:sz w:val="24"/>
              </w:rPr>
              <w:t>Desodorante Antitranspirante e</w:t>
            </w:r>
            <w:r w:rsidR="001827A4" w:rsidRPr="001827A4">
              <w:rPr>
                <w:rFonts w:ascii="Arial Narrow" w:hAnsi="Arial Narrow" w:cs="Arial Narrow"/>
                <w:color w:val="000000"/>
                <w:spacing w:val="1"/>
                <w:position w:val="-1"/>
                <w:sz w:val="24"/>
              </w:rPr>
              <w:t>n gel y/o crema (Hombre)</w:t>
            </w:r>
            <w:r>
              <w:rPr>
                <w:rFonts w:ascii="Arial Narrow" w:hAnsi="Arial Narrow" w:cs="Arial Narrow"/>
                <w:color w:val="000000"/>
                <w:spacing w:val="1"/>
                <w:position w:val="-1"/>
                <w:sz w:val="24"/>
              </w:rPr>
              <w:t>.</w:t>
            </w:r>
            <w:r>
              <w:rPr>
                <w:rFonts w:ascii="Arial Narrow" w:hAnsi="Arial Narrow" w:cs="Arial Narrow"/>
                <w:color w:val="000000"/>
                <w:spacing w:val="1"/>
                <w:position w:val="-1"/>
              </w:rPr>
              <w:t xml:space="preserve"> </w:t>
            </w:r>
            <w:r w:rsidR="001827A4" w:rsidRPr="001827A4">
              <w:rPr>
                <w:rFonts w:ascii="Arial Narrow" w:hAnsi="Arial Narrow" w:cs="Arial Narrow"/>
                <w:color w:val="000000"/>
                <w:spacing w:val="1"/>
                <w:position w:val="-1"/>
                <w:sz w:val="24"/>
              </w:rPr>
              <w:t xml:space="preserve">Sobre contenido Mínimo de 10 gramos, Registro Sanitario expedido por el  </w:t>
            </w:r>
            <w:r w:rsidR="001827A4" w:rsidRPr="001827A4">
              <w:rPr>
                <w:rFonts w:ascii="Arial Narrow" w:hAnsi="Arial Narrow" w:cs="Arial Narrow"/>
                <w:b/>
                <w:color w:val="000000"/>
                <w:spacing w:val="1"/>
                <w:position w:val="-1"/>
                <w:sz w:val="24"/>
              </w:rPr>
              <w:t>INVIMA.</w:t>
            </w:r>
          </w:p>
        </w:tc>
        <w:tc>
          <w:tcPr>
            <w:tcW w:w="1418" w:type="dxa"/>
            <w:vAlign w:val="center"/>
          </w:tcPr>
          <w:p w:rsidR="0054491B" w:rsidRPr="00D65884" w:rsidRDefault="000E1BF0" w:rsidP="000E1BF0">
            <w:pPr>
              <w:spacing w:after="120"/>
              <w:jc w:val="center"/>
              <w:rPr>
                <w:rFonts w:ascii="Arial" w:hAnsi="Arial" w:cs="Arial"/>
                <w:spacing w:val="1"/>
                <w:position w:val="-1"/>
                <w:sz w:val="16"/>
                <w:szCs w:val="16"/>
              </w:rPr>
            </w:pPr>
            <w:r>
              <w:rPr>
                <w:rFonts w:ascii="Arial" w:hAnsi="Arial" w:cs="Arial"/>
                <w:spacing w:val="1"/>
                <w:position w:val="-1"/>
                <w:sz w:val="16"/>
                <w:szCs w:val="16"/>
              </w:rPr>
              <w:t>3</w:t>
            </w:r>
            <w:r w:rsidR="0054491B">
              <w:rPr>
                <w:rFonts w:ascii="Arial" w:hAnsi="Arial" w:cs="Arial"/>
                <w:spacing w:val="1"/>
                <w:position w:val="-1"/>
                <w:sz w:val="16"/>
                <w:szCs w:val="16"/>
              </w:rPr>
              <w:t>.810</w:t>
            </w:r>
          </w:p>
        </w:tc>
      </w:tr>
      <w:tr w:rsidR="0054491B" w:rsidRPr="00D65884" w:rsidTr="0054491B">
        <w:trPr>
          <w:trHeight w:val="547"/>
        </w:trPr>
        <w:tc>
          <w:tcPr>
            <w:tcW w:w="1126" w:type="dxa"/>
            <w:vAlign w:val="center"/>
          </w:tcPr>
          <w:p w:rsidR="0054491B" w:rsidRPr="00D65884" w:rsidRDefault="0054491B" w:rsidP="0054491B">
            <w:pPr>
              <w:spacing w:after="120"/>
              <w:jc w:val="center"/>
              <w:rPr>
                <w:rFonts w:ascii="Arial" w:hAnsi="Arial" w:cs="Arial"/>
                <w:spacing w:val="1"/>
                <w:position w:val="-1"/>
                <w:sz w:val="16"/>
                <w:szCs w:val="16"/>
              </w:rPr>
            </w:pPr>
            <w:r>
              <w:rPr>
                <w:rFonts w:ascii="Arial" w:hAnsi="Arial" w:cs="Arial"/>
                <w:spacing w:val="1"/>
                <w:position w:val="-1"/>
                <w:sz w:val="16"/>
                <w:szCs w:val="16"/>
              </w:rPr>
              <w:lastRenderedPageBreak/>
              <w:t>6</w:t>
            </w:r>
          </w:p>
        </w:tc>
        <w:tc>
          <w:tcPr>
            <w:tcW w:w="1284"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53131503</w:t>
            </w:r>
          </w:p>
        </w:tc>
        <w:tc>
          <w:tcPr>
            <w:tcW w:w="1769" w:type="dxa"/>
            <w:vAlign w:val="center"/>
          </w:tcPr>
          <w:p w:rsidR="0054491B" w:rsidRPr="00D65884" w:rsidRDefault="0054491B" w:rsidP="0054491B">
            <w:pPr>
              <w:autoSpaceDE w:val="0"/>
              <w:autoSpaceDN w:val="0"/>
              <w:adjustRightInd w:val="0"/>
              <w:rPr>
                <w:rFonts w:ascii="Arial" w:hAnsi="Arial" w:cs="Arial"/>
                <w:sz w:val="16"/>
                <w:szCs w:val="16"/>
                <w:lang w:val="es-ES_tradnl"/>
              </w:rPr>
            </w:pPr>
            <w:r>
              <w:rPr>
                <w:rFonts w:ascii="Arial" w:hAnsi="Arial" w:cs="Arial"/>
                <w:sz w:val="16"/>
                <w:szCs w:val="16"/>
                <w:lang w:val="es-ES_tradnl"/>
              </w:rPr>
              <w:t>CEPILLO DE DIENTES</w:t>
            </w:r>
          </w:p>
        </w:tc>
        <w:tc>
          <w:tcPr>
            <w:tcW w:w="4009" w:type="dxa"/>
            <w:vAlign w:val="center"/>
          </w:tcPr>
          <w:p w:rsidR="0054491B" w:rsidRPr="000E1BF0" w:rsidRDefault="001827A4" w:rsidP="000E1BF0">
            <w:pPr>
              <w:spacing w:after="120"/>
              <w:jc w:val="both"/>
              <w:rPr>
                <w:rFonts w:ascii="Arial Narrow" w:hAnsi="Arial Narrow" w:cs="Arial Narrow"/>
                <w:color w:val="000000"/>
                <w:spacing w:val="1"/>
                <w:position w:val="-1"/>
              </w:rPr>
            </w:pPr>
            <w:r w:rsidRPr="001827A4">
              <w:rPr>
                <w:rFonts w:ascii="Arial Narrow" w:hAnsi="Arial Narrow" w:cs="Arial Narrow"/>
                <w:color w:val="000000"/>
                <w:spacing w:val="1"/>
                <w:position w:val="-1"/>
                <w:sz w:val="24"/>
              </w:rPr>
              <w:t>Cepillo para Adulto, Cabeza Formada, Empaque Individual.</w:t>
            </w:r>
            <w:r w:rsidR="000E1BF0">
              <w:rPr>
                <w:rFonts w:ascii="Arial Narrow" w:hAnsi="Arial Narrow" w:cs="Arial Narrow"/>
                <w:color w:val="000000"/>
                <w:spacing w:val="1"/>
                <w:position w:val="-1"/>
              </w:rPr>
              <w:t xml:space="preserve"> </w:t>
            </w:r>
            <w:r w:rsidRPr="001827A4">
              <w:rPr>
                <w:rFonts w:ascii="Arial Narrow" w:hAnsi="Arial Narrow" w:cs="Arial Narrow"/>
                <w:color w:val="000000"/>
                <w:spacing w:val="1"/>
                <w:position w:val="-1"/>
                <w:sz w:val="24"/>
              </w:rPr>
              <w:t xml:space="preserve">Cuatro hileras de cerdas de nylon, Cerda Plana, Ergonómico, Tipo de Cerda mediana, longitud mayor o igual a  11 y menor de 13 </w:t>
            </w:r>
            <w:proofErr w:type="spellStart"/>
            <w:r w:rsidRPr="001827A4">
              <w:rPr>
                <w:rFonts w:ascii="Arial Narrow" w:hAnsi="Arial Narrow" w:cs="Arial Narrow"/>
                <w:color w:val="000000"/>
                <w:spacing w:val="1"/>
                <w:position w:val="-1"/>
                <w:sz w:val="24"/>
              </w:rPr>
              <w:t>mm.</w:t>
            </w:r>
            <w:proofErr w:type="spellEnd"/>
            <w:r w:rsidR="000E1BF0">
              <w:rPr>
                <w:rFonts w:ascii="Arial Narrow" w:hAnsi="Arial Narrow" w:cs="Arial Narrow"/>
                <w:color w:val="000000"/>
                <w:spacing w:val="1"/>
                <w:position w:val="-1"/>
              </w:rPr>
              <w:t xml:space="preserve"> </w:t>
            </w:r>
            <w:r w:rsidRPr="001827A4">
              <w:rPr>
                <w:rFonts w:ascii="Arial Narrow" w:hAnsi="Arial Narrow" w:cs="Arial Narrow"/>
                <w:color w:val="000000"/>
                <w:spacing w:val="1"/>
                <w:position w:val="-1"/>
                <w:sz w:val="24"/>
              </w:rPr>
              <w:t xml:space="preserve">Mango fijo, lo suficientemente largo para manejarlo con comodidad, Registro Sanitario expedido por el  </w:t>
            </w:r>
            <w:r w:rsidRPr="001827A4">
              <w:rPr>
                <w:rFonts w:ascii="Arial Narrow" w:hAnsi="Arial Narrow" w:cs="Arial Narrow"/>
                <w:b/>
                <w:color w:val="000000"/>
                <w:spacing w:val="1"/>
                <w:position w:val="-1"/>
                <w:sz w:val="24"/>
              </w:rPr>
              <w:t>INVIMA</w:t>
            </w:r>
            <w:r w:rsidRPr="001827A4">
              <w:rPr>
                <w:rFonts w:ascii="Arial Narrow" w:hAnsi="Arial Narrow" w:cs="Arial Narrow"/>
                <w:color w:val="000000"/>
                <w:spacing w:val="1"/>
                <w:position w:val="-1"/>
                <w:sz w:val="24"/>
              </w:rPr>
              <w:t>.</w:t>
            </w:r>
          </w:p>
        </w:tc>
        <w:tc>
          <w:tcPr>
            <w:tcW w:w="1418" w:type="dxa"/>
            <w:vAlign w:val="center"/>
          </w:tcPr>
          <w:p w:rsidR="0054491B" w:rsidRDefault="0054491B" w:rsidP="000E1BF0">
            <w:pPr>
              <w:spacing w:after="120"/>
              <w:jc w:val="center"/>
              <w:rPr>
                <w:rFonts w:ascii="Arial" w:hAnsi="Arial" w:cs="Arial"/>
                <w:spacing w:val="1"/>
                <w:position w:val="-1"/>
                <w:sz w:val="16"/>
                <w:szCs w:val="16"/>
              </w:rPr>
            </w:pPr>
            <w:r>
              <w:rPr>
                <w:rFonts w:ascii="Arial" w:hAnsi="Arial" w:cs="Arial"/>
                <w:spacing w:val="1"/>
                <w:position w:val="-1"/>
                <w:sz w:val="16"/>
                <w:szCs w:val="16"/>
              </w:rPr>
              <w:t>2.810</w:t>
            </w:r>
          </w:p>
        </w:tc>
      </w:tr>
      <w:tr w:rsidR="0054491B" w:rsidRPr="00D65884" w:rsidTr="0054491B">
        <w:trPr>
          <w:trHeight w:val="547"/>
        </w:trPr>
        <w:tc>
          <w:tcPr>
            <w:tcW w:w="1126" w:type="dxa"/>
            <w:vAlign w:val="center"/>
          </w:tcPr>
          <w:p w:rsidR="0054491B" w:rsidRPr="00D65884" w:rsidRDefault="0054491B" w:rsidP="0054491B">
            <w:pPr>
              <w:spacing w:after="120"/>
              <w:jc w:val="center"/>
              <w:rPr>
                <w:rFonts w:ascii="Arial" w:hAnsi="Arial" w:cs="Arial"/>
                <w:spacing w:val="1"/>
                <w:position w:val="-1"/>
                <w:sz w:val="16"/>
                <w:szCs w:val="16"/>
              </w:rPr>
            </w:pPr>
            <w:r>
              <w:rPr>
                <w:rFonts w:ascii="Arial" w:hAnsi="Arial" w:cs="Arial"/>
                <w:spacing w:val="1"/>
                <w:position w:val="-1"/>
                <w:sz w:val="16"/>
                <w:szCs w:val="16"/>
              </w:rPr>
              <w:t>7</w:t>
            </w:r>
          </w:p>
        </w:tc>
        <w:tc>
          <w:tcPr>
            <w:tcW w:w="1284" w:type="dxa"/>
            <w:vAlign w:val="center"/>
          </w:tcPr>
          <w:p w:rsidR="0054491B" w:rsidRPr="00D65884" w:rsidRDefault="0054491B" w:rsidP="0054491B">
            <w:pPr>
              <w:autoSpaceDE w:val="0"/>
              <w:autoSpaceDN w:val="0"/>
              <w:adjustRightInd w:val="0"/>
              <w:jc w:val="center"/>
              <w:rPr>
                <w:rFonts w:cs="Arial"/>
                <w:szCs w:val="24"/>
              </w:rPr>
            </w:pPr>
            <w:r>
              <w:rPr>
                <w:rFonts w:cs="Arial"/>
                <w:szCs w:val="24"/>
              </w:rPr>
              <w:t>53131615</w:t>
            </w:r>
          </w:p>
        </w:tc>
        <w:tc>
          <w:tcPr>
            <w:tcW w:w="1769" w:type="dxa"/>
            <w:vAlign w:val="center"/>
          </w:tcPr>
          <w:p w:rsidR="0054491B" w:rsidRPr="00D65884" w:rsidRDefault="0054491B" w:rsidP="0054491B">
            <w:pPr>
              <w:autoSpaceDE w:val="0"/>
              <w:autoSpaceDN w:val="0"/>
              <w:adjustRightInd w:val="0"/>
              <w:rPr>
                <w:rFonts w:ascii="Arial" w:hAnsi="Arial" w:cs="Arial"/>
                <w:sz w:val="16"/>
                <w:szCs w:val="16"/>
                <w:lang w:val="es-ES_tradnl"/>
              </w:rPr>
            </w:pPr>
            <w:r>
              <w:rPr>
                <w:rFonts w:ascii="Arial" w:hAnsi="Arial" w:cs="Arial"/>
                <w:sz w:val="16"/>
                <w:szCs w:val="16"/>
                <w:lang w:val="es-ES_tradnl"/>
              </w:rPr>
              <w:t>TOALLAS HIGIENICAS</w:t>
            </w:r>
          </w:p>
        </w:tc>
        <w:tc>
          <w:tcPr>
            <w:tcW w:w="4009" w:type="dxa"/>
            <w:vAlign w:val="center"/>
          </w:tcPr>
          <w:p w:rsidR="0054491B" w:rsidRPr="000E1BF0" w:rsidRDefault="001827A4" w:rsidP="000E1BF0">
            <w:pPr>
              <w:spacing w:after="120"/>
              <w:jc w:val="both"/>
              <w:rPr>
                <w:rFonts w:ascii="Arial Narrow" w:hAnsi="Arial Narrow" w:cs="Arial Narrow"/>
                <w:color w:val="000000"/>
                <w:spacing w:val="1"/>
                <w:position w:val="-1"/>
                <w:sz w:val="24"/>
              </w:rPr>
            </w:pPr>
            <w:r w:rsidRPr="001827A4">
              <w:rPr>
                <w:rFonts w:ascii="Arial Narrow" w:hAnsi="Arial Narrow" w:cs="Arial Narrow"/>
                <w:color w:val="000000"/>
                <w:spacing w:val="1"/>
                <w:position w:val="-1"/>
                <w:sz w:val="24"/>
              </w:rPr>
              <w:t xml:space="preserve">Tipo normal, flujo normal, Largo mínimo de 22 cm, Absorción en Gel, Cubierta Tipo Tela, Con </w:t>
            </w:r>
            <w:r w:rsidR="000E1BF0" w:rsidRPr="001827A4">
              <w:rPr>
                <w:rFonts w:ascii="Arial Narrow" w:hAnsi="Arial Narrow" w:cs="Arial Narrow"/>
                <w:color w:val="000000"/>
                <w:spacing w:val="1"/>
                <w:position w:val="-1"/>
                <w:sz w:val="24"/>
              </w:rPr>
              <w:t>Alas</w:t>
            </w:r>
            <w:r w:rsidR="000E1BF0">
              <w:rPr>
                <w:rFonts w:ascii="Arial Narrow" w:hAnsi="Arial Narrow" w:cs="Arial Narrow"/>
                <w:color w:val="000000"/>
                <w:spacing w:val="1"/>
                <w:position w:val="-1"/>
                <w:sz w:val="24"/>
              </w:rPr>
              <w:t>.</w:t>
            </w:r>
            <w:r w:rsidR="000E1BF0" w:rsidRPr="001827A4">
              <w:rPr>
                <w:rFonts w:ascii="Arial Narrow" w:hAnsi="Arial Narrow" w:cs="Arial Narrow"/>
                <w:color w:val="000000"/>
                <w:spacing w:val="1"/>
                <w:position w:val="-1"/>
                <w:sz w:val="24"/>
              </w:rPr>
              <w:t xml:space="preserve"> Paquete</w:t>
            </w:r>
            <w:r w:rsidRPr="001827A4">
              <w:rPr>
                <w:rFonts w:ascii="Arial Narrow" w:hAnsi="Arial Narrow" w:cs="Arial Narrow"/>
                <w:color w:val="000000"/>
                <w:spacing w:val="1"/>
                <w:position w:val="-1"/>
                <w:sz w:val="24"/>
              </w:rPr>
              <w:t xml:space="preserve"> X 10 unidades, Registro Sanitario expedido por el  </w:t>
            </w:r>
            <w:r w:rsidRPr="001827A4">
              <w:rPr>
                <w:rFonts w:ascii="Arial Narrow" w:hAnsi="Arial Narrow" w:cs="Arial Narrow"/>
                <w:b/>
                <w:color w:val="000000"/>
                <w:spacing w:val="1"/>
                <w:position w:val="-1"/>
                <w:sz w:val="24"/>
              </w:rPr>
              <w:t>INVIMA.</w:t>
            </w:r>
          </w:p>
        </w:tc>
        <w:tc>
          <w:tcPr>
            <w:tcW w:w="1418" w:type="dxa"/>
            <w:vAlign w:val="center"/>
          </w:tcPr>
          <w:p w:rsidR="0054491B" w:rsidRDefault="0054491B" w:rsidP="000E1BF0">
            <w:pPr>
              <w:spacing w:after="120"/>
              <w:jc w:val="center"/>
              <w:rPr>
                <w:rFonts w:ascii="Arial" w:hAnsi="Arial" w:cs="Arial"/>
                <w:spacing w:val="1"/>
                <w:position w:val="-1"/>
                <w:sz w:val="16"/>
                <w:szCs w:val="16"/>
              </w:rPr>
            </w:pPr>
            <w:r>
              <w:rPr>
                <w:rFonts w:ascii="Arial" w:hAnsi="Arial" w:cs="Arial"/>
                <w:spacing w:val="1"/>
                <w:position w:val="-1"/>
                <w:sz w:val="16"/>
                <w:szCs w:val="16"/>
              </w:rPr>
              <w:t>1.200</w:t>
            </w:r>
          </w:p>
        </w:tc>
      </w:tr>
      <w:tr w:rsidR="001827A4" w:rsidRPr="00D65884" w:rsidTr="0054491B">
        <w:trPr>
          <w:trHeight w:val="547"/>
        </w:trPr>
        <w:tc>
          <w:tcPr>
            <w:tcW w:w="1126" w:type="dxa"/>
            <w:vAlign w:val="center"/>
          </w:tcPr>
          <w:p w:rsidR="001827A4" w:rsidRPr="00D65884" w:rsidRDefault="001827A4" w:rsidP="001827A4">
            <w:pPr>
              <w:spacing w:after="120"/>
              <w:jc w:val="center"/>
              <w:rPr>
                <w:rFonts w:ascii="Arial" w:hAnsi="Arial" w:cs="Arial"/>
                <w:spacing w:val="1"/>
                <w:position w:val="-1"/>
                <w:sz w:val="16"/>
                <w:szCs w:val="16"/>
              </w:rPr>
            </w:pPr>
            <w:r>
              <w:rPr>
                <w:rFonts w:ascii="Arial" w:hAnsi="Arial" w:cs="Arial"/>
                <w:spacing w:val="1"/>
                <w:position w:val="-1"/>
                <w:sz w:val="16"/>
                <w:szCs w:val="16"/>
              </w:rPr>
              <w:t>8</w:t>
            </w:r>
          </w:p>
        </w:tc>
        <w:tc>
          <w:tcPr>
            <w:tcW w:w="1284" w:type="dxa"/>
            <w:vAlign w:val="center"/>
          </w:tcPr>
          <w:p w:rsidR="001827A4" w:rsidRPr="00D65884" w:rsidRDefault="001827A4" w:rsidP="001827A4">
            <w:pPr>
              <w:autoSpaceDE w:val="0"/>
              <w:autoSpaceDN w:val="0"/>
              <w:adjustRightInd w:val="0"/>
              <w:jc w:val="center"/>
              <w:rPr>
                <w:rFonts w:cs="Arial"/>
                <w:szCs w:val="24"/>
              </w:rPr>
            </w:pPr>
            <w:r>
              <w:rPr>
                <w:rFonts w:cs="Arial"/>
                <w:szCs w:val="24"/>
              </w:rPr>
              <w:t>53131606</w:t>
            </w:r>
          </w:p>
        </w:tc>
        <w:tc>
          <w:tcPr>
            <w:tcW w:w="1769" w:type="dxa"/>
            <w:vAlign w:val="center"/>
          </w:tcPr>
          <w:p w:rsidR="001827A4" w:rsidRPr="00D65884" w:rsidRDefault="001827A4" w:rsidP="001827A4">
            <w:pPr>
              <w:autoSpaceDE w:val="0"/>
              <w:autoSpaceDN w:val="0"/>
              <w:adjustRightInd w:val="0"/>
              <w:rPr>
                <w:rFonts w:ascii="Arial" w:hAnsi="Arial" w:cs="Arial"/>
                <w:sz w:val="16"/>
                <w:szCs w:val="16"/>
                <w:lang w:val="es-ES_tradnl"/>
              </w:rPr>
            </w:pPr>
            <w:r>
              <w:rPr>
                <w:rFonts w:ascii="Arial" w:hAnsi="Arial" w:cs="Arial"/>
                <w:sz w:val="16"/>
                <w:szCs w:val="16"/>
                <w:lang w:val="es-ES_tradnl"/>
              </w:rPr>
              <w:t>DESODORANTES</w:t>
            </w:r>
          </w:p>
        </w:tc>
        <w:tc>
          <w:tcPr>
            <w:tcW w:w="4009" w:type="dxa"/>
            <w:vAlign w:val="center"/>
          </w:tcPr>
          <w:p w:rsidR="001827A4" w:rsidRPr="000E1BF0" w:rsidRDefault="001827A4" w:rsidP="000E1BF0">
            <w:pPr>
              <w:spacing w:after="120"/>
              <w:jc w:val="both"/>
              <w:rPr>
                <w:rFonts w:ascii="Arial Narrow" w:hAnsi="Arial Narrow" w:cs="Arial Narrow"/>
                <w:color w:val="000000"/>
                <w:spacing w:val="1"/>
                <w:position w:val="-1"/>
              </w:rPr>
            </w:pPr>
            <w:r w:rsidRPr="001827A4">
              <w:rPr>
                <w:rFonts w:ascii="Arial Narrow" w:hAnsi="Arial Narrow" w:cs="Arial Narrow"/>
                <w:color w:val="000000"/>
                <w:spacing w:val="1"/>
                <w:position w:val="-1"/>
                <w:sz w:val="24"/>
              </w:rPr>
              <w:t>Desodorante Antitra</w:t>
            </w:r>
            <w:r w:rsidR="000E1BF0">
              <w:rPr>
                <w:rFonts w:ascii="Arial Narrow" w:hAnsi="Arial Narrow" w:cs="Arial Narrow"/>
                <w:color w:val="000000"/>
                <w:spacing w:val="1"/>
                <w:position w:val="-1"/>
                <w:sz w:val="24"/>
              </w:rPr>
              <w:t>n</w:t>
            </w:r>
            <w:r w:rsidRPr="001827A4">
              <w:rPr>
                <w:rFonts w:ascii="Arial Narrow" w:hAnsi="Arial Narrow" w:cs="Arial Narrow"/>
                <w:color w:val="000000"/>
                <w:spacing w:val="1"/>
                <w:position w:val="-1"/>
                <w:sz w:val="24"/>
              </w:rPr>
              <w:t>spirante</w:t>
            </w:r>
            <w:r w:rsidR="000E1BF0">
              <w:rPr>
                <w:rFonts w:ascii="Arial Narrow" w:hAnsi="Arial Narrow" w:cs="Arial Narrow"/>
                <w:color w:val="000000"/>
                <w:spacing w:val="1"/>
                <w:position w:val="-1"/>
              </w:rPr>
              <w:t>, e</w:t>
            </w:r>
            <w:r w:rsidRPr="001827A4">
              <w:rPr>
                <w:rFonts w:ascii="Arial Narrow" w:hAnsi="Arial Narrow" w:cs="Arial Narrow"/>
                <w:color w:val="000000"/>
                <w:spacing w:val="1"/>
                <w:position w:val="-1"/>
                <w:sz w:val="24"/>
              </w:rPr>
              <w:t>n gel y/o crema (</w:t>
            </w:r>
            <w:r>
              <w:rPr>
                <w:rFonts w:ascii="Arial Narrow" w:hAnsi="Arial Narrow" w:cs="Arial Narrow"/>
                <w:color w:val="000000"/>
                <w:spacing w:val="1"/>
                <w:position w:val="-1"/>
                <w:sz w:val="24"/>
              </w:rPr>
              <w:t>Mujer</w:t>
            </w:r>
            <w:r w:rsidRPr="001827A4">
              <w:rPr>
                <w:rFonts w:ascii="Arial Narrow" w:hAnsi="Arial Narrow" w:cs="Arial Narrow"/>
                <w:color w:val="000000"/>
                <w:spacing w:val="1"/>
                <w:position w:val="-1"/>
                <w:sz w:val="24"/>
              </w:rPr>
              <w:t>)</w:t>
            </w:r>
            <w:r w:rsidR="000E1BF0">
              <w:rPr>
                <w:rFonts w:ascii="Arial Narrow" w:hAnsi="Arial Narrow" w:cs="Arial Narrow"/>
                <w:color w:val="000000"/>
                <w:spacing w:val="1"/>
                <w:position w:val="-1"/>
              </w:rPr>
              <w:t xml:space="preserve">. </w:t>
            </w:r>
            <w:r w:rsidRPr="001827A4">
              <w:rPr>
                <w:rFonts w:ascii="Arial Narrow" w:hAnsi="Arial Narrow" w:cs="Arial Narrow"/>
                <w:color w:val="000000"/>
                <w:spacing w:val="1"/>
                <w:position w:val="-1"/>
                <w:sz w:val="24"/>
              </w:rPr>
              <w:t xml:space="preserve">Sobre contenido Mínimo de 10 gramos, Registro Sanitario expedido por el  </w:t>
            </w:r>
            <w:r w:rsidRPr="001827A4">
              <w:rPr>
                <w:rFonts w:ascii="Arial Narrow" w:hAnsi="Arial Narrow" w:cs="Arial Narrow"/>
                <w:b/>
                <w:color w:val="000000"/>
                <w:spacing w:val="1"/>
                <w:position w:val="-1"/>
                <w:sz w:val="24"/>
              </w:rPr>
              <w:t>INVIMA.</w:t>
            </w:r>
          </w:p>
        </w:tc>
        <w:tc>
          <w:tcPr>
            <w:tcW w:w="1418" w:type="dxa"/>
            <w:vAlign w:val="center"/>
          </w:tcPr>
          <w:p w:rsidR="001827A4" w:rsidRPr="00D65884" w:rsidRDefault="000E1BF0" w:rsidP="000E1BF0">
            <w:pPr>
              <w:spacing w:after="120"/>
              <w:jc w:val="center"/>
              <w:rPr>
                <w:rFonts w:ascii="Arial" w:hAnsi="Arial" w:cs="Arial"/>
                <w:spacing w:val="1"/>
                <w:position w:val="-1"/>
                <w:sz w:val="16"/>
                <w:szCs w:val="16"/>
              </w:rPr>
            </w:pPr>
            <w:r>
              <w:rPr>
                <w:rFonts w:ascii="Arial" w:hAnsi="Arial" w:cs="Arial"/>
                <w:spacing w:val="1"/>
                <w:position w:val="-1"/>
                <w:sz w:val="16"/>
                <w:szCs w:val="16"/>
              </w:rPr>
              <w:t>1.000</w:t>
            </w:r>
          </w:p>
        </w:tc>
      </w:tr>
    </w:tbl>
    <w:p w:rsidR="00747BA2" w:rsidRPr="00462C9C" w:rsidRDefault="00747BA2" w:rsidP="00747BA2">
      <w:pPr>
        <w:pStyle w:val="Default"/>
        <w:rPr>
          <w:b/>
          <w:bCs/>
          <w:sz w:val="22"/>
          <w:szCs w:val="22"/>
          <w:lang w:val="es-ES_tradnl"/>
        </w:rPr>
      </w:pPr>
    </w:p>
    <w:p w:rsidR="00F33C6A" w:rsidRPr="00462C9C" w:rsidRDefault="00F33C6A" w:rsidP="00747BA2">
      <w:pPr>
        <w:pStyle w:val="Default"/>
        <w:rPr>
          <w:b/>
          <w:bCs/>
          <w:sz w:val="22"/>
          <w:szCs w:val="22"/>
          <w:lang w:val="es-ES_tradnl"/>
        </w:rPr>
      </w:pPr>
    </w:p>
    <w:p w:rsidR="00747BA2" w:rsidRPr="00462C9C" w:rsidRDefault="00747BA2" w:rsidP="00874DE6">
      <w:pPr>
        <w:pStyle w:val="Default"/>
        <w:jc w:val="both"/>
        <w:rPr>
          <w:sz w:val="22"/>
          <w:szCs w:val="22"/>
          <w:u w:val="single"/>
          <w:lang w:val="es-ES_tradnl"/>
        </w:rPr>
      </w:pPr>
      <w:r w:rsidRPr="00462C9C">
        <w:rPr>
          <w:sz w:val="22"/>
          <w:szCs w:val="22"/>
          <w:u w:val="single"/>
          <w:lang w:val="es-ES_tradnl"/>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sidR="00874DE6" w:rsidRPr="00462C9C">
        <w:rPr>
          <w:sz w:val="22"/>
          <w:szCs w:val="22"/>
          <w:u w:val="single"/>
          <w:lang w:val="es-ES_tradnl"/>
        </w:rPr>
        <w:t>.</w:t>
      </w:r>
    </w:p>
    <w:p w:rsidR="00747BA2" w:rsidRDefault="00747BA2" w:rsidP="00747BA2">
      <w:pPr>
        <w:pStyle w:val="Default"/>
      </w:pPr>
    </w:p>
    <w:p w:rsidR="006F3B6D" w:rsidRPr="00746280" w:rsidRDefault="006F3B6D" w:rsidP="00C74588">
      <w:pPr>
        <w:pStyle w:val="Prrafodelista"/>
        <w:numPr>
          <w:ilvl w:val="1"/>
          <w:numId w:val="16"/>
        </w:numPr>
        <w:tabs>
          <w:tab w:val="left" w:pos="3474"/>
        </w:tabs>
        <w:jc w:val="both"/>
        <w:rPr>
          <w:rFonts w:ascii="Arial Narrow" w:hAnsi="Arial Narrow" w:cs="Arial"/>
          <w:sz w:val="22"/>
          <w:szCs w:val="22"/>
        </w:rPr>
      </w:pPr>
      <w:r w:rsidRPr="00746280">
        <w:rPr>
          <w:rFonts w:ascii="Arial Narrow" w:hAnsi="Arial Narrow" w:cs="Arial"/>
          <w:b/>
          <w:sz w:val="22"/>
          <w:szCs w:val="22"/>
        </w:rPr>
        <w:t>IDENTIFICACIÓN DEL CONTRATO A CELEBRAR</w:t>
      </w:r>
    </w:p>
    <w:p w:rsidR="006F3B6D" w:rsidRPr="00746280" w:rsidRDefault="006F3B6D" w:rsidP="006F3B6D">
      <w:pPr>
        <w:pStyle w:val="Textoindependiente311"/>
        <w:widowControl/>
        <w:tabs>
          <w:tab w:val="clear" w:pos="-720"/>
          <w:tab w:val="clear" w:pos="1560"/>
          <w:tab w:val="left" w:pos="3474"/>
        </w:tabs>
        <w:suppressAutoHyphens w:val="0"/>
        <w:jc w:val="both"/>
        <w:rPr>
          <w:rFonts w:ascii="Arial Narrow" w:hAnsi="Arial Narrow" w:cs="Arial"/>
          <w:sz w:val="22"/>
          <w:szCs w:val="22"/>
        </w:rPr>
      </w:pPr>
    </w:p>
    <w:p w:rsidR="000737A6" w:rsidRPr="00746280" w:rsidRDefault="006F3B6D" w:rsidP="000737A6">
      <w:pPr>
        <w:pStyle w:val="Textoindependiente311"/>
        <w:widowControl/>
        <w:shd w:val="clear" w:color="auto" w:fill="FFFFFF"/>
        <w:tabs>
          <w:tab w:val="clear" w:pos="-720"/>
          <w:tab w:val="clear" w:pos="1560"/>
          <w:tab w:val="left" w:pos="3474"/>
        </w:tabs>
        <w:suppressAutoHyphens w:val="0"/>
        <w:spacing w:line="276" w:lineRule="auto"/>
        <w:ind w:right="49"/>
        <w:jc w:val="both"/>
        <w:rPr>
          <w:rFonts w:ascii="Arial Narrow" w:hAnsi="Arial Narrow" w:cs="Arial"/>
          <w:sz w:val="22"/>
          <w:szCs w:val="22"/>
        </w:rPr>
      </w:pPr>
      <w:r w:rsidRPr="00746280">
        <w:rPr>
          <w:rFonts w:ascii="Arial Narrow" w:hAnsi="Arial Narrow" w:cs="Arial"/>
          <w:sz w:val="22"/>
          <w:szCs w:val="22"/>
        </w:rPr>
        <w:t>El contrato a celebrar es de</w:t>
      </w:r>
      <w:r w:rsidR="005274B2">
        <w:rPr>
          <w:rFonts w:ascii="Arial Narrow" w:hAnsi="Arial Narrow" w:cs="Arial"/>
          <w:sz w:val="22"/>
          <w:szCs w:val="22"/>
        </w:rPr>
        <w:t xml:space="preserve"> COMPRAVENTA</w:t>
      </w:r>
      <w:r w:rsidR="00F86BAD" w:rsidRPr="00746280">
        <w:rPr>
          <w:rFonts w:ascii="Arial Narrow" w:hAnsi="Arial Narrow" w:cs="Arial"/>
          <w:b/>
          <w:color w:val="808080" w:themeColor="background1" w:themeShade="80"/>
          <w:sz w:val="22"/>
          <w:szCs w:val="22"/>
        </w:rPr>
        <w:t xml:space="preserve">. </w:t>
      </w:r>
    </w:p>
    <w:p w:rsidR="006F3B6D" w:rsidRPr="00746280" w:rsidRDefault="006F3B6D" w:rsidP="006F3B6D">
      <w:pPr>
        <w:pStyle w:val="Textoindependiente311"/>
        <w:widowControl/>
        <w:tabs>
          <w:tab w:val="clear" w:pos="-720"/>
          <w:tab w:val="clear" w:pos="1560"/>
          <w:tab w:val="left" w:pos="3474"/>
        </w:tabs>
        <w:suppressAutoHyphens w:val="0"/>
        <w:jc w:val="both"/>
        <w:rPr>
          <w:rFonts w:ascii="Arial Narrow" w:hAnsi="Arial Narrow" w:cs="Arial"/>
          <w:b/>
          <w:sz w:val="22"/>
          <w:szCs w:val="22"/>
          <w:lang w:val="es-ES"/>
        </w:rPr>
      </w:pPr>
    </w:p>
    <w:p w:rsidR="006F3B6D" w:rsidRPr="00746280" w:rsidRDefault="00F33C6A" w:rsidP="00C74588">
      <w:pPr>
        <w:pStyle w:val="Default"/>
        <w:numPr>
          <w:ilvl w:val="1"/>
          <w:numId w:val="16"/>
        </w:numPr>
        <w:jc w:val="both"/>
        <w:rPr>
          <w:rFonts w:ascii="Arial Narrow" w:hAnsi="Arial Narrow"/>
          <w:b/>
          <w:color w:val="auto"/>
          <w:sz w:val="22"/>
          <w:szCs w:val="22"/>
        </w:rPr>
      </w:pPr>
      <w:r w:rsidRPr="00746280">
        <w:rPr>
          <w:rFonts w:ascii="Arial Narrow" w:hAnsi="Arial Narrow"/>
          <w:b/>
          <w:color w:val="auto"/>
          <w:sz w:val="22"/>
          <w:szCs w:val="22"/>
        </w:rPr>
        <w:t>CONDICIONES</w:t>
      </w:r>
      <w:r w:rsidR="006F3B6D" w:rsidRPr="00746280">
        <w:rPr>
          <w:rFonts w:ascii="Arial Narrow" w:hAnsi="Arial Narrow"/>
          <w:b/>
          <w:color w:val="auto"/>
          <w:sz w:val="22"/>
          <w:szCs w:val="22"/>
        </w:rPr>
        <w:t xml:space="preserve"> DE LA OFERTA</w:t>
      </w:r>
    </w:p>
    <w:p w:rsidR="006F3B6D" w:rsidRPr="00746280" w:rsidRDefault="006F3B6D" w:rsidP="006F3B6D">
      <w:pPr>
        <w:pStyle w:val="Default"/>
        <w:jc w:val="both"/>
        <w:rPr>
          <w:rFonts w:ascii="Arial Narrow" w:hAnsi="Arial Narrow"/>
          <w:b/>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El proponente deberá ofertar sobre la totalidad de los servicios solicitados en esta contratación o de lo contrario, la propuesta será rechazada.</w:t>
      </w:r>
    </w:p>
    <w:p w:rsidR="00AF751A" w:rsidRPr="00746280" w:rsidRDefault="00AF751A" w:rsidP="00AF751A">
      <w:pPr>
        <w:pStyle w:val="Default"/>
        <w:tabs>
          <w:tab w:val="left" w:pos="1701"/>
        </w:tabs>
        <w:ind w:left="1440"/>
        <w:jc w:val="both"/>
        <w:rPr>
          <w:rFonts w:ascii="Arial Narrow" w:hAnsi="Arial Narrow"/>
          <w:b/>
          <w:color w:val="auto"/>
          <w:sz w:val="22"/>
          <w:szCs w:val="22"/>
        </w:rPr>
      </w:pPr>
    </w:p>
    <w:p w:rsidR="006F3B6D" w:rsidRPr="00746280" w:rsidRDefault="006F3B6D" w:rsidP="00C74588">
      <w:pPr>
        <w:pStyle w:val="Default"/>
        <w:numPr>
          <w:ilvl w:val="1"/>
          <w:numId w:val="16"/>
        </w:numPr>
        <w:tabs>
          <w:tab w:val="left" w:pos="1701"/>
        </w:tabs>
        <w:jc w:val="both"/>
        <w:rPr>
          <w:rFonts w:ascii="Arial Narrow" w:hAnsi="Arial Narrow"/>
          <w:b/>
          <w:color w:val="auto"/>
          <w:sz w:val="22"/>
          <w:szCs w:val="22"/>
        </w:rPr>
      </w:pPr>
      <w:r w:rsidRPr="00746280">
        <w:rPr>
          <w:rFonts w:ascii="Arial Narrow" w:hAnsi="Arial Narrow"/>
          <w:b/>
          <w:color w:val="auto"/>
          <w:sz w:val="22"/>
          <w:szCs w:val="22"/>
        </w:rPr>
        <w:t>VALOR DEL CONTRATO Y FORMA DE PAGO</w:t>
      </w:r>
    </w:p>
    <w:p w:rsidR="00A87B94" w:rsidRPr="00746280" w:rsidRDefault="00A87B94" w:rsidP="00A87B94">
      <w:pPr>
        <w:pStyle w:val="Default"/>
        <w:tabs>
          <w:tab w:val="left" w:pos="1701"/>
        </w:tabs>
        <w:ind w:left="1440"/>
        <w:jc w:val="both"/>
        <w:rPr>
          <w:rFonts w:ascii="Arial Narrow" w:hAnsi="Arial Narrow"/>
          <w:b/>
          <w:color w:val="auto"/>
          <w:sz w:val="22"/>
          <w:szCs w:val="22"/>
        </w:rPr>
      </w:pPr>
    </w:p>
    <w:p w:rsidR="006F3B6D" w:rsidRPr="00746280" w:rsidRDefault="000737A6" w:rsidP="006F3B6D">
      <w:pPr>
        <w:pStyle w:val="Sinespaciado"/>
        <w:jc w:val="both"/>
        <w:rPr>
          <w:rFonts w:ascii="Arial Narrow" w:hAnsi="Arial Narrow" w:cs="Arial"/>
          <w:sz w:val="22"/>
          <w:szCs w:val="22"/>
        </w:rPr>
      </w:pPr>
      <w:r w:rsidRPr="00746280">
        <w:rPr>
          <w:rFonts w:ascii="Arial Narrow" w:hAnsi="Arial Narrow" w:cs="Arial"/>
          <w:sz w:val="22"/>
          <w:szCs w:val="22"/>
        </w:rPr>
        <w:t xml:space="preserve">El valor </w:t>
      </w:r>
      <w:r w:rsidR="00F33C6A" w:rsidRPr="00746280">
        <w:rPr>
          <w:rFonts w:ascii="Arial Narrow" w:hAnsi="Arial Narrow" w:cs="Arial"/>
          <w:sz w:val="22"/>
          <w:szCs w:val="22"/>
        </w:rPr>
        <w:t xml:space="preserve">total </w:t>
      </w:r>
      <w:r w:rsidRPr="00746280">
        <w:rPr>
          <w:rFonts w:ascii="Arial Narrow" w:hAnsi="Arial Narrow" w:cs="Arial"/>
          <w:sz w:val="22"/>
          <w:szCs w:val="22"/>
        </w:rPr>
        <w:t xml:space="preserve">del contrato será hasta por la suma de </w:t>
      </w:r>
      <w:r w:rsidR="00A931CE">
        <w:rPr>
          <w:rFonts w:ascii="Arial Narrow" w:hAnsi="Arial Narrow" w:cs="Arial"/>
          <w:color w:val="808080" w:themeColor="background1" w:themeShade="80"/>
          <w:sz w:val="22"/>
          <w:szCs w:val="22"/>
        </w:rPr>
        <w:t>TREINTA Y TRES MILLONES DE</w:t>
      </w:r>
      <w:r w:rsidR="00D65884">
        <w:rPr>
          <w:rFonts w:ascii="Arial Narrow" w:hAnsi="Arial Narrow" w:cs="Arial"/>
          <w:color w:val="808080" w:themeColor="background1" w:themeShade="80"/>
          <w:sz w:val="22"/>
          <w:szCs w:val="22"/>
        </w:rPr>
        <w:t xml:space="preserve"> </w:t>
      </w:r>
      <w:r w:rsidR="00DE2C44">
        <w:rPr>
          <w:rFonts w:ascii="Arial Narrow" w:hAnsi="Arial Narrow" w:cs="Arial"/>
          <w:color w:val="808080" w:themeColor="background1" w:themeShade="80"/>
          <w:sz w:val="22"/>
          <w:szCs w:val="22"/>
        </w:rPr>
        <w:t>PESOS M/CTE</w:t>
      </w:r>
      <w:r w:rsidR="00591931" w:rsidRPr="00746280">
        <w:rPr>
          <w:rFonts w:ascii="Arial Narrow" w:hAnsi="Arial Narrow" w:cs="Arial"/>
          <w:b/>
          <w:color w:val="808080" w:themeColor="background1" w:themeShade="80"/>
          <w:sz w:val="22"/>
          <w:szCs w:val="22"/>
        </w:rPr>
        <w:t xml:space="preserve"> (</w:t>
      </w:r>
      <w:r w:rsidRPr="00746280">
        <w:rPr>
          <w:rFonts w:ascii="Arial Narrow" w:hAnsi="Arial Narrow" w:cs="Arial"/>
          <w:b/>
          <w:color w:val="808080" w:themeColor="background1" w:themeShade="80"/>
          <w:sz w:val="22"/>
          <w:szCs w:val="22"/>
        </w:rPr>
        <w:t>$</w:t>
      </w:r>
      <w:r w:rsidR="00A931CE">
        <w:rPr>
          <w:rFonts w:ascii="Arial Narrow" w:hAnsi="Arial Narrow" w:cs="Arial"/>
          <w:b/>
          <w:color w:val="808080" w:themeColor="background1" w:themeShade="80"/>
          <w:sz w:val="22"/>
          <w:szCs w:val="22"/>
        </w:rPr>
        <w:t>33.000.000</w:t>
      </w:r>
      <w:r w:rsidR="008D75B0" w:rsidRPr="00746280">
        <w:rPr>
          <w:rFonts w:ascii="Arial Narrow" w:hAnsi="Arial Narrow" w:cs="Arial"/>
          <w:b/>
          <w:color w:val="808080" w:themeColor="background1" w:themeShade="80"/>
          <w:sz w:val="22"/>
          <w:szCs w:val="22"/>
        </w:rPr>
        <w:t>)</w:t>
      </w:r>
      <w:r w:rsidR="008D75B0" w:rsidRPr="00746280">
        <w:rPr>
          <w:rFonts w:ascii="Arial Narrow" w:hAnsi="Arial Narrow" w:cs="Arial"/>
          <w:b/>
          <w:sz w:val="22"/>
          <w:szCs w:val="22"/>
        </w:rPr>
        <w:t xml:space="preserve"> M</w:t>
      </w:r>
      <w:r w:rsidRPr="00746280">
        <w:rPr>
          <w:rFonts w:ascii="Arial Narrow" w:hAnsi="Arial Narrow" w:cs="Arial"/>
          <w:b/>
          <w:sz w:val="22"/>
          <w:szCs w:val="22"/>
        </w:rPr>
        <w:t>/</w:t>
      </w:r>
      <w:proofErr w:type="spellStart"/>
      <w:r w:rsidRPr="00746280">
        <w:rPr>
          <w:rFonts w:ascii="Arial Narrow" w:hAnsi="Arial Narrow" w:cs="Arial"/>
          <w:b/>
          <w:sz w:val="22"/>
          <w:szCs w:val="22"/>
        </w:rPr>
        <w:t>cte</w:t>
      </w:r>
      <w:proofErr w:type="spellEnd"/>
      <w:r w:rsidRPr="00746280">
        <w:rPr>
          <w:rFonts w:ascii="Arial Narrow" w:hAnsi="Arial Narrow" w:cs="Arial"/>
          <w:sz w:val="22"/>
          <w:szCs w:val="22"/>
        </w:rPr>
        <w:t xml:space="preserve">, </w:t>
      </w:r>
      <w:r w:rsidR="005274B2">
        <w:rPr>
          <w:rFonts w:ascii="Arial Narrow" w:hAnsi="Arial Narrow" w:cs="Arial"/>
          <w:sz w:val="22"/>
          <w:szCs w:val="22"/>
        </w:rPr>
        <w:t xml:space="preserve">sin </w:t>
      </w:r>
      <w:r w:rsidRPr="00746280">
        <w:rPr>
          <w:rFonts w:ascii="Arial Narrow" w:hAnsi="Arial Narrow" w:cs="Arial"/>
          <w:sz w:val="22"/>
          <w:szCs w:val="22"/>
        </w:rPr>
        <w:t>inclui</w:t>
      </w:r>
      <w:r w:rsidR="005274B2">
        <w:rPr>
          <w:rFonts w:ascii="Arial Narrow" w:hAnsi="Arial Narrow" w:cs="Arial"/>
          <w:sz w:val="22"/>
          <w:szCs w:val="22"/>
        </w:rPr>
        <w:t>r</w:t>
      </w:r>
      <w:r w:rsidRPr="00746280">
        <w:rPr>
          <w:rFonts w:ascii="Arial Narrow" w:hAnsi="Arial Narrow" w:cs="Arial"/>
          <w:sz w:val="22"/>
          <w:szCs w:val="22"/>
        </w:rPr>
        <w:t xml:space="preserve"> IVA.</w:t>
      </w:r>
    </w:p>
    <w:p w:rsidR="000970FD" w:rsidRPr="00746280" w:rsidRDefault="000970FD" w:rsidP="006F3B6D">
      <w:pPr>
        <w:pStyle w:val="Sinespaciado"/>
        <w:jc w:val="both"/>
        <w:rPr>
          <w:rFonts w:ascii="Arial Narrow" w:hAnsi="Arial Narrow" w:cs="Arial"/>
          <w:sz w:val="22"/>
          <w:szCs w:val="22"/>
          <w:lang w:val="es-ES" w:eastAsia="es-ES"/>
        </w:rPr>
      </w:pPr>
    </w:p>
    <w:p w:rsidR="00946DBC" w:rsidRPr="00746280" w:rsidRDefault="00946DBC" w:rsidP="00946DBC">
      <w:pPr>
        <w:jc w:val="both"/>
        <w:rPr>
          <w:rFonts w:ascii="Arial Narrow" w:hAnsi="Arial Narrow" w:cs="Arial"/>
          <w:sz w:val="22"/>
          <w:szCs w:val="22"/>
        </w:rPr>
      </w:pPr>
      <w:r w:rsidRPr="00746280">
        <w:rPr>
          <w:rFonts w:ascii="Arial Narrow" w:hAnsi="Arial Narrow" w:cs="Arial"/>
          <w:sz w:val="22"/>
          <w:szCs w:val="22"/>
        </w:rPr>
        <w:t xml:space="preserve">El </w:t>
      </w:r>
      <w:r w:rsidR="00610B62">
        <w:rPr>
          <w:rFonts w:ascii="Arial Narrow" w:hAnsi="Arial Narrow" w:cs="Arial"/>
          <w:sz w:val="22"/>
          <w:szCs w:val="22"/>
        </w:rPr>
        <w:t xml:space="preserve">Establecimiento Penitenciario de Mediana Seguridad y Carcelario de </w:t>
      </w:r>
      <w:r w:rsidR="00D65884">
        <w:rPr>
          <w:rFonts w:ascii="Arial Narrow" w:hAnsi="Arial Narrow" w:cs="Arial"/>
          <w:sz w:val="22"/>
          <w:szCs w:val="22"/>
        </w:rPr>
        <w:t>Tuluá</w:t>
      </w:r>
      <w:r w:rsidR="00610B62">
        <w:rPr>
          <w:rFonts w:ascii="Arial Narrow" w:hAnsi="Arial Narrow" w:cs="Arial"/>
          <w:sz w:val="22"/>
          <w:szCs w:val="22"/>
        </w:rPr>
        <w:t xml:space="preserve"> Valle </w:t>
      </w:r>
      <w:r w:rsidRPr="00746280">
        <w:rPr>
          <w:rFonts w:ascii="Arial Narrow" w:hAnsi="Arial Narrow" w:cs="Arial"/>
          <w:sz w:val="22"/>
          <w:szCs w:val="22"/>
        </w:rPr>
        <w:t xml:space="preserve"> pagará al CONTRATISTA el valor del contrato, con cargo al presupuesto del</w:t>
      </w:r>
      <w:r w:rsidR="008434F7" w:rsidRPr="00746280">
        <w:rPr>
          <w:rFonts w:ascii="Arial Narrow" w:hAnsi="Arial Narrow" w:cs="Arial"/>
          <w:sz w:val="22"/>
          <w:szCs w:val="22"/>
        </w:rPr>
        <w:t xml:space="preserve"> INPEC</w:t>
      </w:r>
      <w:r w:rsidRPr="00746280">
        <w:rPr>
          <w:rFonts w:ascii="Arial Narrow" w:hAnsi="Arial Narrow" w:cs="Arial"/>
          <w:sz w:val="22"/>
          <w:szCs w:val="22"/>
        </w:rPr>
        <w:t>, en pesos colombianos, así:</w:t>
      </w:r>
    </w:p>
    <w:p w:rsidR="00946DBC" w:rsidRPr="00746280" w:rsidRDefault="00946DBC" w:rsidP="00946DBC">
      <w:pPr>
        <w:jc w:val="both"/>
        <w:rPr>
          <w:rFonts w:ascii="Arial Narrow" w:hAnsi="Arial Narrow" w:cs="Arial"/>
          <w:sz w:val="22"/>
          <w:szCs w:val="22"/>
        </w:rPr>
      </w:pPr>
    </w:p>
    <w:p w:rsidR="008434F7" w:rsidRPr="00746280" w:rsidRDefault="008434F7" w:rsidP="008434F7">
      <w:pPr>
        <w:jc w:val="both"/>
        <w:rPr>
          <w:rFonts w:ascii="Arial Narrow" w:hAnsi="Arial Narrow" w:cs="Arial"/>
          <w:sz w:val="22"/>
          <w:szCs w:val="22"/>
        </w:rPr>
      </w:pPr>
      <w:r w:rsidRPr="00746280">
        <w:rPr>
          <w:rFonts w:ascii="Arial Narrow" w:hAnsi="Arial Narrow" w:cs="Arial"/>
          <w:sz w:val="22"/>
          <w:szCs w:val="22"/>
        </w:rPr>
        <w:t xml:space="preserve">El </w:t>
      </w:r>
      <w:r w:rsidR="00610B62" w:rsidRPr="00746280">
        <w:rPr>
          <w:rFonts w:ascii="Arial Narrow" w:hAnsi="Arial Narrow" w:cs="Arial"/>
          <w:sz w:val="22"/>
          <w:szCs w:val="22"/>
        </w:rPr>
        <w:t xml:space="preserve"> </w:t>
      </w:r>
      <w:r w:rsidR="00610B62">
        <w:rPr>
          <w:rFonts w:ascii="Arial Narrow" w:hAnsi="Arial Narrow" w:cs="Arial"/>
          <w:sz w:val="22"/>
          <w:szCs w:val="22"/>
        </w:rPr>
        <w:t xml:space="preserve">Establecimiento Penitenciario de Mediana Seguridad y Carcelario de </w:t>
      </w:r>
      <w:proofErr w:type="spellStart"/>
      <w:r w:rsidR="00610B62">
        <w:rPr>
          <w:rFonts w:ascii="Arial Narrow" w:hAnsi="Arial Narrow" w:cs="Arial"/>
          <w:sz w:val="22"/>
          <w:szCs w:val="22"/>
        </w:rPr>
        <w:t>Tulua</w:t>
      </w:r>
      <w:proofErr w:type="spellEnd"/>
      <w:r w:rsidR="00610B62">
        <w:rPr>
          <w:rFonts w:ascii="Arial Narrow" w:hAnsi="Arial Narrow" w:cs="Arial"/>
          <w:sz w:val="22"/>
          <w:szCs w:val="22"/>
        </w:rPr>
        <w:t xml:space="preserve"> Valle </w:t>
      </w:r>
      <w:r w:rsidR="00610B62" w:rsidRPr="00746280">
        <w:rPr>
          <w:rFonts w:ascii="Arial Narrow" w:hAnsi="Arial Narrow" w:cs="Arial"/>
          <w:sz w:val="22"/>
          <w:szCs w:val="22"/>
        </w:rPr>
        <w:t xml:space="preserve"> </w:t>
      </w:r>
      <w:r w:rsidRPr="00746280">
        <w:rPr>
          <w:rFonts w:ascii="Arial Narrow" w:hAnsi="Arial Narrow" w:cs="Arial"/>
          <w:sz w:val="22"/>
          <w:szCs w:val="22"/>
        </w:rPr>
        <w:t xml:space="preserve">efectuará pagos </w:t>
      </w:r>
      <w:r w:rsidR="00133837" w:rsidRPr="00746280">
        <w:rPr>
          <w:rFonts w:ascii="Arial Narrow" w:hAnsi="Arial Narrow" w:cs="Arial"/>
          <w:b/>
          <w:color w:val="808080" w:themeColor="background1" w:themeShade="80"/>
          <w:sz w:val="22"/>
          <w:szCs w:val="22"/>
        </w:rPr>
        <w:t>(</w:t>
      </w:r>
      <w:r w:rsidR="005274B2">
        <w:rPr>
          <w:rFonts w:ascii="Arial Narrow" w:hAnsi="Arial Narrow" w:cs="Arial"/>
          <w:b/>
          <w:i/>
          <w:color w:val="808080" w:themeColor="background1" w:themeShade="80"/>
          <w:sz w:val="22"/>
          <w:szCs w:val="22"/>
        </w:rPr>
        <w:t>PAGO CONTRA ENTREGA</w:t>
      </w:r>
      <w:r w:rsidR="00133837" w:rsidRPr="00746280">
        <w:rPr>
          <w:rFonts w:ascii="Arial Narrow" w:hAnsi="Arial Narrow" w:cs="Arial"/>
          <w:b/>
          <w:color w:val="808080" w:themeColor="background1" w:themeShade="80"/>
          <w:sz w:val="22"/>
          <w:szCs w:val="22"/>
        </w:rPr>
        <w:t>)</w:t>
      </w:r>
      <w:r w:rsidRPr="00746280">
        <w:rPr>
          <w:rFonts w:ascii="Arial Narrow" w:hAnsi="Arial Narrow" w:cs="Arial"/>
          <w:color w:val="808080" w:themeColor="background1" w:themeShade="80"/>
          <w:sz w:val="22"/>
          <w:szCs w:val="22"/>
        </w:rPr>
        <w:t xml:space="preserve"> </w:t>
      </w:r>
      <w:r w:rsidRPr="00746280">
        <w:rPr>
          <w:rFonts w:ascii="Arial Narrow" w:hAnsi="Arial Narrow" w:cs="Arial"/>
          <w:sz w:val="22"/>
          <w:szCs w:val="22"/>
        </w:rPr>
        <w:t xml:space="preserve">al contratista de acuerdo al valor de los servicios recibidos; es decir, por </w:t>
      </w:r>
      <w:r w:rsidR="00133837" w:rsidRPr="00746280">
        <w:rPr>
          <w:rFonts w:ascii="Arial Narrow" w:hAnsi="Arial Narrow" w:cs="Arial"/>
          <w:b/>
          <w:color w:val="808080" w:themeColor="background1" w:themeShade="80"/>
          <w:sz w:val="22"/>
          <w:szCs w:val="22"/>
        </w:rPr>
        <w:t>(</w:t>
      </w:r>
      <w:r w:rsidR="00DE2C44">
        <w:rPr>
          <w:rFonts w:ascii="Arial Narrow" w:hAnsi="Arial Narrow" w:cs="Arial"/>
          <w:b/>
          <w:i/>
          <w:color w:val="808080" w:themeColor="background1" w:themeShade="80"/>
          <w:sz w:val="22"/>
          <w:szCs w:val="22"/>
          <w:lang w:val="es-ES_tradnl"/>
        </w:rPr>
        <w:t xml:space="preserve">ELEMENTOS DE </w:t>
      </w:r>
      <w:r w:rsidR="00A931CE">
        <w:rPr>
          <w:rFonts w:ascii="Arial Narrow" w:hAnsi="Arial Narrow" w:cs="Arial"/>
          <w:b/>
          <w:i/>
          <w:color w:val="808080" w:themeColor="background1" w:themeShade="80"/>
          <w:sz w:val="22"/>
          <w:szCs w:val="22"/>
          <w:lang w:val="es-ES_tradnl"/>
        </w:rPr>
        <w:t>ASEO PERSONAL</w:t>
      </w:r>
      <w:r w:rsidR="00DE2C44">
        <w:rPr>
          <w:rFonts w:ascii="Arial Narrow" w:hAnsi="Arial Narrow" w:cs="Arial"/>
          <w:b/>
          <w:i/>
          <w:color w:val="808080" w:themeColor="background1" w:themeShade="80"/>
          <w:sz w:val="22"/>
          <w:szCs w:val="22"/>
          <w:lang w:val="es-ES_tradnl"/>
        </w:rPr>
        <w:t xml:space="preserve"> </w:t>
      </w:r>
      <w:r w:rsidR="005274B2" w:rsidRPr="005274B2">
        <w:rPr>
          <w:rFonts w:ascii="Arial Narrow" w:hAnsi="Arial Narrow" w:cs="Arial"/>
          <w:b/>
          <w:i/>
          <w:color w:val="808080" w:themeColor="background1" w:themeShade="80"/>
          <w:sz w:val="22"/>
          <w:szCs w:val="22"/>
          <w:lang w:val="es-ES_tradnl"/>
        </w:rPr>
        <w:t>según  especificaciones descritas anteriormente</w:t>
      </w:r>
      <w:r w:rsidR="00133837" w:rsidRPr="00746280">
        <w:rPr>
          <w:rFonts w:ascii="Arial Narrow" w:hAnsi="Arial Narrow" w:cs="Arial"/>
          <w:b/>
          <w:i/>
          <w:color w:val="808080" w:themeColor="background1" w:themeShade="80"/>
          <w:sz w:val="22"/>
          <w:szCs w:val="22"/>
        </w:rPr>
        <w:t>)</w:t>
      </w:r>
      <w:r w:rsidRPr="00746280">
        <w:rPr>
          <w:rFonts w:ascii="Arial Narrow" w:hAnsi="Arial Narrow" w:cs="Arial"/>
          <w:b/>
          <w:i/>
          <w:color w:val="808080" w:themeColor="background1" w:themeShade="80"/>
          <w:sz w:val="22"/>
          <w:szCs w:val="22"/>
        </w:rPr>
        <w:t>,</w:t>
      </w:r>
      <w:r w:rsidRPr="00746280">
        <w:rPr>
          <w:rFonts w:ascii="Arial Narrow" w:hAnsi="Arial Narrow" w:cs="Arial"/>
          <w:color w:val="808080" w:themeColor="background1" w:themeShade="80"/>
          <w:sz w:val="22"/>
          <w:szCs w:val="22"/>
        </w:rPr>
        <w:t xml:space="preserve"> </w:t>
      </w:r>
      <w:r w:rsidRPr="00746280">
        <w:rPr>
          <w:rFonts w:ascii="Arial Narrow" w:hAnsi="Arial Narrow" w:cs="Arial"/>
          <w:sz w:val="22"/>
          <w:szCs w:val="22"/>
        </w:rPr>
        <w:t xml:space="preserve">previa presentación de la factura periódica correspondiente, a la cual debe anexar certificación de estar a paz y salvo con los pagos de </w:t>
      </w:r>
      <w:r w:rsidRPr="00746280">
        <w:rPr>
          <w:rFonts w:ascii="Arial Narrow" w:hAnsi="Arial Narrow" w:cs="Arial"/>
          <w:sz w:val="22"/>
          <w:szCs w:val="22"/>
        </w:rPr>
        <w:lastRenderedPageBreak/>
        <w:t>aportes al sistema de seguridad social integral y parafiscales, a la fecha de la presentación de la misma, firmada por el representante legal o revisor fiscal y adjuntar copia de las respectivas planillas.</w:t>
      </w:r>
    </w:p>
    <w:p w:rsidR="008434F7" w:rsidRPr="00746280" w:rsidRDefault="008434F7" w:rsidP="008434F7">
      <w:pPr>
        <w:jc w:val="both"/>
        <w:rPr>
          <w:rFonts w:ascii="Arial Narrow" w:hAnsi="Arial Narrow" w:cs="Arial"/>
          <w:sz w:val="22"/>
          <w:szCs w:val="22"/>
        </w:rPr>
      </w:pPr>
    </w:p>
    <w:p w:rsidR="008434F7" w:rsidRPr="00746280" w:rsidRDefault="008434F7" w:rsidP="008434F7">
      <w:pPr>
        <w:jc w:val="both"/>
        <w:rPr>
          <w:rFonts w:ascii="Arial Narrow" w:hAnsi="Arial Narrow" w:cs="Arial"/>
          <w:sz w:val="22"/>
          <w:szCs w:val="22"/>
        </w:rPr>
      </w:pPr>
      <w:r w:rsidRPr="00746280">
        <w:rPr>
          <w:rFonts w:ascii="Arial Narrow" w:hAnsi="Arial Narrow" w:cs="Arial"/>
          <w:sz w:val="22"/>
          <w:szCs w:val="22"/>
        </w:rPr>
        <w:t>Para cada uno de los pagos, se deberá contar con la previa certificación del Supervisor del contrato, en la que conste el cumplimiento a satisfacción del objeto contractual, durante dicho período.</w:t>
      </w:r>
    </w:p>
    <w:p w:rsidR="008434F7" w:rsidRPr="00746280" w:rsidRDefault="008434F7" w:rsidP="008434F7">
      <w:pPr>
        <w:jc w:val="both"/>
        <w:rPr>
          <w:rFonts w:ascii="Arial Narrow" w:hAnsi="Arial Narrow" w:cs="Arial"/>
          <w:sz w:val="22"/>
          <w:szCs w:val="22"/>
        </w:rPr>
      </w:pPr>
    </w:p>
    <w:p w:rsidR="008434F7" w:rsidRPr="00746280" w:rsidRDefault="008434F7" w:rsidP="008434F7">
      <w:pPr>
        <w:jc w:val="both"/>
        <w:rPr>
          <w:rFonts w:ascii="Arial Narrow" w:hAnsi="Arial Narrow" w:cs="Arial"/>
          <w:sz w:val="22"/>
          <w:szCs w:val="22"/>
        </w:rPr>
      </w:pPr>
      <w:r w:rsidRPr="00746280">
        <w:rPr>
          <w:rFonts w:ascii="Arial Narrow" w:hAnsi="Arial Narrow" w:cs="Arial"/>
          <w:sz w:val="22"/>
          <w:szCs w:val="22"/>
        </w:rPr>
        <w:t xml:space="preserve">Las facturas serán canceladas por </w:t>
      </w:r>
      <w:r w:rsidR="00610B62" w:rsidRPr="00746280">
        <w:rPr>
          <w:rFonts w:ascii="Arial Narrow" w:hAnsi="Arial Narrow" w:cs="Arial"/>
          <w:sz w:val="22"/>
          <w:szCs w:val="22"/>
        </w:rPr>
        <w:t xml:space="preserve">El </w:t>
      </w:r>
      <w:r w:rsidR="00610B62">
        <w:rPr>
          <w:rFonts w:ascii="Arial Narrow" w:hAnsi="Arial Narrow" w:cs="Arial"/>
          <w:sz w:val="22"/>
          <w:szCs w:val="22"/>
        </w:rPr>
        <w:t xml:space="preserve">Establecimiento Penitenciario de Mediana Seguridad y Carcelario de </w:t>
      </w:r>
      <w:proofErr w:type="spellStart"/>
      <w:r w:rsidR="00610B62">
        <w:rPr>
          <w:rFonts w:ascii="Arial Narrow" w:hAnsi="Arial Narrow" w:cs="Arial"/>
          <w:sz w:val="22"/>
          <w:szCs w:val="22"/>
        </w:rPr>
        <w:t>Tulua</w:t>
      </w:r>
      <w:proofErr w:type="spellEnd"/>
      <w:r w:rsidR="00610B62">
        <w:rPr>
          <w:rFonts w:ascii="Arial Narrow" w:hAnsi="Arial Narrow" w:cs="Arial"/>
          <w:sz w:val="22"/>
          <w:szCs w:val="22"/>
        </w:rPr>
        <w:t xml:space="preserve"> Valle </w:t>
      </w:r>
      <w:r w:rsidR="00610B62" w:rsidRPr="00746280">
        <w:rPr>
          <w:rFonts w:ascii="Arial Narrow" w:hAnsi="Arial Narrow" w:cs="Arial"/>
          <w:sz w:val="22"/>
          <w:szCs w:val="22"/>
        </w:rPr>
        <w:t xml:space="preserve"> </w:t>
      </w:r>
      <w:r w:rsidRPr="00746280">
        <w:rPr>
          <w:rFonts w:ascii="Arial Narrow" w:hAnsi="Arial Narrow" w:cs="Arial"/>
          <w:sz w:val="22"/>
          <w:szCs w:val="22"/>
        </w:rPr>
        <w:t xml:space="preserve">dentro de los </w:t>
      </w:r>
      <w:r w:rsidR="00610B62">
        <w:rPr>
          <w:rFonts w:ascii="Arial Narrow" w:hAnsi="Arial Narrow" w:cs="Arial"/>
          <w:sz w:val="22"/>
          <w:szCs w:val="22"/>
        </w:rPr>
        <w:t>noventa</w:t>
      </w:r>
      <w:r w:rsidRPr="00746280">
        <w:rPr>
          <w:rFonts w:ascii="Arial Narrow" w:hAnsi="Arial Narrow" w:cs="Arial"/>
          <w:sz w:val="22"/>
          <w:szCs w:val="22"/>
        </w:rPr>
        <w:t xml:space="preserve"> (</w:t>
      </w:r>
      <w:r w:rsidR="00610B62">
        <w:rPr>
          <w:rFonts w:ascii="Arial Narrow" w:hAnsi="Arial Narrow" w:cs="Arial"/>
          <w:sz w:val="22"/>
          <w:szCs w:val="22"/>
        </w:rPr>
        <w:t>9</w:t>
      </w:r>
      <w:r w:rsidRPr="00746280">
        <w:rPr>
          <w:rFonts w:ascii="Arial Narrow" w:hAnsi="Arial Narrow" w:cs="Arial"/>
          <w:sz w:val="22"/>
          <w:szCs w:val="22"/>
        </w:rPr>
        <w:t>0) días siguientes a la fecha de radicación de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la Dirección de Gestión Corporativa, previa disponibilidad del PAC.</w:t>
      </w:r>
    </w:p>
    <w:p w:rsidR="008434F7" w:rsidRPr="00746280" w:rsidRDefault="008434F7" w:rsidP="008434F7">
      <w:pPr>
        <w:jc w:val="both"/>
        <w:rPr>
          <w:rFonts w:ascii="Arial Narrow" w:hAnsi="Arial Narrow" w:cs="Arial"/>
          <w:sz w:val="22"/>
          <w:szCs w:val="22"/>
        </w:rPr>
      </w:pPr>
    </w:p>
    <w:p w:rsidR="008434F7" w:rsidRPr="00746280" w:rsidRDefault="008434F7" w:rsidP="008434F7">
      <w:pPr>
        <w:jc w:val="both"/>
        <w:rPr>
          <w:rFonts w:ascii="Arial Narrow" w:hAnsi="Arial Narrow" w:cs="Arial"/>
          <w:sz w:val="22"/>
          <w:szCs w:val="22"/>
        </w:rPr>
      </w:pPr>
      <w:r w:rsidRPr="00746280">
        <w:rPr>
          <w:rFonts w:ascii="Arial Narrow" w:hAnsi="Arial Narrow" w:cs="Arial"/>
          <w:sz w:val="22"/>
          <w:szCs w:val="22"/>
        </w:rPr>
        <w:t>El contratista deberá acreditar que se encuentra al día en el pago de aportes parafiscales relativos al sistema de seguridad social integral, tales como: SENA, ICBF Y Cajas de compensación Familiar, si hubiere lugar a ello.</w:t>
      </w:r>
    </w:p>
    <w:p w:rsidR="008434F7" w:rsidRPr="00746280" w:rsidRDefault="008434F7" w:rsidP="008434F7">
      <w:pPr>
        <w:jc w:val="both"/>
        <w:rPr>
          <w:rFonts w:ascii="Arial Narrow" w:hAnsi="Arial Narrow" w:cs="Arial"/>
          <w:sz w:val="22"/>
          <w:szCs w:val="22"/>
        </w:rPr>
      </w:pPr>
    </w:p>
    <w:p w:rsidR="008434F7" w:rsidRPr="00746280" w:rsidRDefault="008434F7" w:rsidP="008434F7">
      <w:pPr>
        <w:jc w:val="both"/>
        <w:rPr>
          <w:rFonts w:ascii="Arial Narrow" w:hAnsi="Arial Narrow" w:cs="Arial"/>
          <w:sz w:val="22"/>
          <w:szCs w:val="22"/>
        </w:rPr>
      </w:pPr>
      <w:r w:rsidRPr="00746280">
        <w:rPr>
          <w:rFonts w:ascii="Arial Narrow" w:hAnsi="Arial Narrow" w:cs="Arial"/>
          <w:sz w:val="22"/>
          <w:szCs w:val="22"/>
        </w:rPr>
        <w:t>Si las facturas no han sido correctamente elaboradas o no se acompañan de los documentos requeridos para pago, el término se contara desde la fecha en que se presente en debida forma o se aporte el último de los documentos.</w:t>
      </w:r>
    </w:p>
    <w:p w:rsidR="008434F7" w:rsidRPr="00746280" w:rsidRDefault="008434F7" w:rsidP="008434F7">
      <w:pPr>
        <w:jc w:val="both"/>
        <w:rPr>
          <w:rFonts w:ascii="Arial Narrow" w:hAnsi="Arial Narrow" w:cs="Arial"/>
          <w:sz w:val="22"/>
          <w:szCs w:val="22"/>
        </w:rPr>
      </w:pPr>
    </w:p>
    <w:p w:rsidR="006F3B6D" w:rsidRPr="00746280" w:rsidRDefault="008434F7" w:rsidP="008434F7">
      <w:pPr>
        <w:jc w:val="both"/>
        <w:rPr>
          <w:rFonts w:ascii="Arial Narrow" w:hAnsi="Arial Narrow" w:cs="Arial"/>
          <w:sz w:val="22"/>
          <w:szCs w:val="22"/>
        </w:rPr>
      </w:pPr>
      <w:r w:rsidRPr="00746280">
        <w:rPr>
          <w:rFonts w:ascii="Arial Narrow" w:hAnsi="Arial Narrow" w:cs="Arial"/>
          <w:sz w:val="22"/>
          <w:szCs w:val="22"/>
        </w:rPr>
        <w:t>En relación con los descuentos de Ley relacionados con la Retención en la Fuente Renta por Servicios, Retención en la Fuente ICA por Servicios y Retención en la fuente IVA, se realizarán en el momento de tramitar el pago, una vez el contratista allegue la factura o documento equivalente, previo Visto Bueno del Supervisor del Contrato, la retención a practicar depende de la naturaleza del proveedor.</w:t>
      </w:r>
    </w:p>
    <w:p w:rsidR="008434F7" w:rsidRPr="00746280" w:rsidRDefault="008434F7" w:rsidP="008434F7">
      <w:pPr>
        <w:jc w:val="both"/>
        <w:rPr>
          <w:rFonts w:ascii="Arial Narrow" w:hAnsi="Arial Narrow" w:cs="Arial"/>
          <w:sz w:val="22"/>
          <w:szCs w:val="22"/>
        </w:rPr>
      </w:pPr>
    </w:p>
    <w:p w:rsidR="006F3B6D" w:rsidRPr="00746280" w:rsidRDefault="006F3B6D" w:rsidP="00C74588">
      <w:pPr>
        <w:pStyle w:val="Default"/>
        <w:numPr>
          <w:ilvl w:val="1"/>
          <w:numId w:val="16"/>
        </w:numPr>
        <w:jc w:val="both"/>
        <w:rPr>
          <w:rFonts w:ascii="Arial Narrow" w:hAnsi="Arial Narrow"/>
          <w:b/>
          <w:color w:val="auto"/>
          <w:sz w:val="22"/>
          <w:szCs w:val="22"/>
        </w:rPr>
      </w:pPr>
      <w:r w:rsidRPr="00746280">
        <w:rPr>
          <w:rFonts w:ascii="Arial Narrow" w:hAnsi="Arial Narrow"/>
          <w:b/>
          <w:color w:val="auto"/>
          <w:sz w:val="22"/>
          <w:szCs w:val="22"/>
        </w:rPr>
        <w:t xml:space="preserve">PRESUPUESTO OFICIAL </w:t>
      </w:r>
    </w:p>
    <w:p w:rsidR="006F3B6D" w:rsidRPr="00746280" w:rsidRDefault="006F3B6D" w:rsidP="006F3B6D">
      <w:pPr>
        <w:pStyle w:val="Default"/>
        <w:ind w:left="1440"/>
        <w:jc w:val="both"/>
        <w:rPr>
          <w:rFonts w:ascii="Arial Narrow" w:hAnsi="Arial Narrow"/>
          <w:b/>
          <w:color w:val="auto"/>
          <w:sz w:val="22"/>
          <w:szCs w:val="22"/>
        </w:rPr>
      </w:pPr>
    </w:p>
    <w:p w:rsidR="00356F29" w:rsidRPr="00A931CE" w:rsidRDefault="006F3B6D" w:rsidP="001A60AB">
      <w:pPr>
        <w:autoSpaceDE w:val="0"/>
        <w:autoSpaceDN w:val="0"/>
        <w:adjustRightInd w:val="0"/>
        <w:jc w:val="both"/>
        <w:rPr>
          <w:rFonts w:ascii="Arial" w:hAnsi="Arial" w:cs="Arial"/>
          <w:b/>
          <w:bCs/>
          <w:color w:val="FF0000"/>
          <w:sz w:val="22"/>
          <w:szCs w:val="22"/>
          <w:lang w:val="es-ES_tradnl"/>
        </w:rPr>
      </w:pPr>
      <w:r w:rsidRPr="00746280">
        <w:rPr>
          <w:rFonts w:ascii="Arial Narrow" w:hAnsi="Arial Narrow" w:cs="Arial"/>
          <w:sz w:val="22"/>
          <w:szCs w:val="22"/>
        </w:rPr>
        <w:t xml:space="preserve">El presupuesto oficial estimado para esta contratación es de hasta </w:t>
      </w:r>
      <w:r w:rsidR="001759D1" w:rsidRPr="00746280">
        <w:rPr>
          <w:rFonts w:ascii="Arial Narrow" w:hAnsi="Arial Narrow" w:cs="Arial"/>
          <w:color w:val="808080" w:themeColor="background1" w:themeShade="80"/>
          <w:sz w:val="22"/>
          <w:szCs w:val="22"/>
        </w:rPr>
        <w:t>(</w:t>
      </w:r>
      <w:r w:rsidR="00A931CE">
        <w:rPr>
          <w:rFonts w:ascii="Arial Narrow" w:hAnsi="Arial Narrow" w:cs="Arial"/>
          <w:b/>
          <w:color w:val="808080" w:themeColor="background1" w:themeShade="80"/>
          <w:sz w:val="22"/>
          <w:szCs w:val="22"/>
        </w:rPr>
        <w:t>TREINTA Y TRES MILLONES DE</w:t>
      </w:r>
      <w:r w:rsidR="005274B2">
        <w:rPr>
          <w:rFonts w:ascii="Arial Narrow" w:hAnsi="Arial Narrow" w:cs="Arial"/>
          <w:b/>
          <w:color w:val="808080" w:themeColor="background1" w:themeShade="80"/>
          <w:sz w:val="22"/>
          <w:szCs w:val="22"/>
        </w:rPr>
        <w:t xml:space="preserve"> PESOS</w:t>
      </w:r>
      <w:r w:rsidR="006A27A5" w:rsidRPr="00746280">
        <w:rPr>
          <w:rFonts w:ascii="Arial Narrow" w:hAnsi="Arial Narrow" w:cs="Arial"/>
          <w:b/>
          <w:color w:val="808080" w:themeColor="background1" w:themeShade="80"/>
          <w:sz w:val="22"/>
          <w:szCs w:val="22"/>
        </w:rPr>
        <w:t>)</w:t>
      </w:r>
      <w:r w:rsidR="008434F7" w:rsidRPr="00746280">
        <w:rPr>
          <w:rFonts w:ascii="Arial Narrow" w:hAnsi="Arial Narrow" w:cs="Arial"/>
          <w:b/>
          <w:color w:val="808080" w:themeColor="background1" w:themeShade="80"/>
          <w:sz w:val="22"/>
          <w:szCs w:val="22"/>
        </w:rPr>
        <w:t xml:space="preserve"> </w:t>
      </w:r>
      <w:r w:rsidR="008434F7" w:rsidRPr="00746280">
        <w:rPr>
          <w:rFonts w:ascii="Arial Narrow" w:hAnsi="Arial Narrow" w:cs="Arial"/>
          <w:b/>
          <w:sz w:val="22"/>
          <w:szCs w:val="22"/>
        </w:rPr>
        <w:t>($</w:t>
      </w:r>
      <w:r w:rsidR="00A931CE">
        <w:rPr>
          <w:rFonts w:ascii="Arial Narrow" w:hAnsi="Arial Narrow" w:cs="Arial"/>
          <w:b/>
          <w:sz w:val="22"/>
          <w:szCs w:val="22"/>
        </w:rPr>
        <w:t>33.000.000</w:t>
      </w:r>
      <w:r w:rsidR="008434F7" w:rsidRPr="00746280">
        <w:rPr>
          <w:rFonts w:ascii="Arial Narrow" w:hAnsi="Arial Narrow" w:cs="Arial"/>
          <w:b/>
          <w:sz w:val="22"/>
          <w:szCs w:val="22"/>
        </w:rPr>
        <w:t>) M/</w:t>
      </w:r>
      <w:proofErr w:type="spellStart"/>
      <w:r w:rsidR="008434F7" w:rsidRPr="00746280">
        <w:rPr>
          <w:rFonts w:ascii="Arial Narrow" w:hAnsi="Arial Narrow" w:cs="Arial"/>
          <w:b/>
          <w:sz w:val="22"/>
          <w:szCs w:val="22"/>
        </w:rPr>
        <w:t>cte</w:t>
      </w:r>
      <w:proofErr w:type="spellEnd"/>
      <w:r w:rsidR="008434F7" w:rsidRPr="00746280">
        <w:rPr>
          <w:rFonts w:ascii="Arial Narrow" w:hAnsi="Arial Narrow" w:cs="Arial"/>
          <w:sz w:val="22"/>
          <w:szCs w:val="22"/>
        </w:rPr>
        <w:t xml:space="preserve">, </w:t>
      </w:r>
      <w:r w:rsidRPr="00746280">
        <w:rPr>
          <w:rFonts w:ascii="Arial Narrow" w:hAnsi="Arial Narrow" w:cs="Arial"/>
          <w:sz w:val="22"/>
          <w:szCs w:val="22"/>
          <w:lang w:val="es-CO"/>
        </w:rPr>
        <w:t>y demás impuestos, tasas, contribuciones, costos directos e indirectos,</w:t>
      </w:r>
      <w:r w:rsidRPr="00746280">
        <w:rPr>
          <w:rFonts w:ascii="Arial Narrow" w:hAnsi="Arial Narrow" w:cs="Arial"/>
          <w:color w:val="FF0000"/>
          <w:sz w:val="22"/>
          <w:szCs w:val="22"/>
          <w:lang w:val="es-CO"/>
        </w:rPr>
        <w:t xml:space="preserve"> </w:t>
      </w:r>
      <w:r w:rsidRPr="00746280">
        <w:rPr>
          <w:rFonts w:ascii="Arial Narrow" w:hAnsi="Arial Narrow" w:cs="Arial"/>
          <w:sz w:val="22"/>
          <w:szCs w:val="22"/>
        </w:rPr>
        <w:t xml:space="preserve">que se encuentra amparado en el </w:t>
      </w:r>
      <w:r w:rsidR="00C8121F" w:rsidRPr="00746280">
        <w:rPr>
          <w:rFonts w:ascii="Arial Narrow" w:hAnsi="Arial Narrow" w:cs="Arial"/>
          <w:sz w:val="22"/>
          <w:szCs w:val="22"/>
        </w:rPr>
        <w:t xml:space="preserve">CDP- No. </w:t>
      </w:r>
      <w:r w:rsidR="00A931CE">
        <w:rPr>
          <w:rFonts w:ascii="Arial Narrow" w:hAnsi="Arial Narrow" w:cs="Arial"/>
          <w:sz w:val="22"/>
          <w:szCs w:val="22"/>
        </w:rPr>
        <w:t xml:space="preserve">4718 </w:t>
      </w:r>
      <w:r w:rsidR="00C8121F" w:rsidRPr="00746280">
        <w:rPr>
          <w:rFonts w:ascii="Arial Narrow" w:hAnsi="Arial Narrow" w:cs="Arial"/>
          <w:b/>
          <w:color w:val="808080" w:themeColor="background1" w:themeShade="80"/>
          <w:sz w:val="22"/>
          <w:szCs w:val="22"/>
        </w:rPr>
        <w:t xml:space="preserve"> </w:t>
      </w:r>
      <w:r w:rsidR="00C8121F" w:rsidRPr="00746280">
        <w:rPr>
          <w:rFonts w:ascii="Arial Narrow" w:hAnsi="Arial Narrow" w:cs="Arial"/>
          <w:sz w:val="22"/>
          <w:szCs w:val="22"/>
        </w:rPr>
        <w:t xml:space="preserve">de fecha </w:t>
      </w:r>
      <w:r w:rsidR="00A931CE">
        <w:rPr>
          <w:rFonts w:ascii="Arial Narrow" w:hAnsi="Arial Narrow" w:cs="Arial"/>
          <w:b/>
          <w:color w:val="808080" w:themeColor="background1" w:themeShade="80"/>
          <w:sz w:val="22"/>
          <w:szCs w:val="22"/>
        </w:rPr>
        <w:t>Marzo</w:t>
      </w:r>
      <w:r w:rsidR="00D65884">
        <w:rPr>
          <w:rFonts w:ascii="Arial Narrow" w:hAnsi="Arial Narrow" w:cs="Arial"/>
          <w:b/>
          <w:color w:val="808080" w:themeColor="background1" w:themeShade="80"/>
          <w:sz w:val="22"/>
          <w:szCs w:val="22"/>
        </w:rPr>
        <w:t xml:space="preserve"> 0</w:t>
      </w:r>
      <w:r w:rsidR="00A931CE">
        <w:rPr>
          <w:rFonts w:ascii="Arial Narrow" w:hAnsi="Arial Narrow" w:cs="Arial"/>
          <w:b/>
          <w:color w:val="808080" w:themeColor="background1" w:themeShade="80"/>
          <w:sz w:val="22"/>
          <w:szCs w:val="22"/>
        </w:rPr>
        <w:t>6</w:t>
      </w:r>
      <w:r w:rsidR="00D65884">
        <w:rPr>
          <w:rFonts w:ascii="Arial Narrow" w:hAnsi="Arial Narrow" w:cs="Arial"/>
          <w:b/>
          <w:color w:val="808080" w:themeColor="background1" w:themeShade="80"/>
          <w:sz w:val="22"/>
          <w:szCs w:val="22"/>
        </w:rPr>
        <w:t xml:space="preserve"> </w:t>
      </w:r>
      <w:r w:rsidR="005274B2">
        <w:rPr>
          <w:rFonts w:ascii="Arial Narrow" w:hAnsi="Arial Narrow" w:cs="Arial"/>
          <w:b/>
          <w:color w:val="808080" w:themeColor="background1" w:themeShade="80"/>
          <w:sz w:val="22"/>
          <w:szCs w:val="22"/>
        </w:rPr>
        <w:t>del 2018</w:t>
      </w:r>
      <w:r w:rsidR="008434F7" w:rsidRPr="00746280">
        <w:rPr>
          <w:rFonts w:ascii="Arial Narrow" w:hAnsi="Arial Narrow" w:cs="Arial"/>
          <w:sz w:val="22"/>
          <w:szCs w:val="22"/>
        </w:rPr>
        <w:t xml:space="preserve"> Unidad/Subunidad Ejecutora </w:t>
      </w:r>
      <w:r w:rsidR="005274B2">
        <w:rPr>
          <w:rFonts w:ascii="Arial Narrow" w:hAnsi="Arial Narrow" w:cs="Arial"/>
          <w:b/>
          <w:color w:val="808080" w:themeColor="background1" w:themeShade="80"/>
          <w:sz w:val="22"/>
          <w:szCs w:val="22"/>
        </w:rPr>
        <w:t>12-08-00-233</w:t>
      </w:r>
      <w:r w:rsidR="00C8121F" w:rsidRPr="00746280">
        <w:rPr>
          <w:rFonts w:ascii="Arial Narrow" w:hAnsi="Arial Narrow" w:cs="Arial"/>
          <w:sz w:val="22"/>
          <w:szCs w:val="22"/>
        </w:rPr>
        <w:t xml:space="preserve"> </w:t>
      </w:r>
      <w:r w:rsidR="008434F7" w:rsidRPr="00746280">
        <w:rPr>
          <w:rFonts w:ascii="Arial Narrow" w:hAnsi="Arial Narrow" w:cs="Arial"/>
          <w:sz w:val="22"/>
          <w:szCs w:val="22"/>
        </w:rPr>
        <w:t>INPEC</w:t>
      </w:r>
      <w:r w:rsidR="005274B2">
        <w:rPr>
          <w:rFonts w:ascii="Arial Narrow" w:hAnsi="Arial Narrow" w:cs="Arial"/>
          <w:sz w:val="22"/>
          <w:szCs w:val="22"/>
        </w:rPr>
        <w:t xml:space="preserve"> </w:t>
      </w:r>
      <w:r w:rsidR="004B025B">
        <w:rPr>
          <w:rFonts w:ascii="Arial Narrow" w:hAnsi="Arial Narrow" w:cs="Arial"/>
          <w:b/>
          <w:color w:val="808080" w:themeColor="background1" w:themeShade="80"/>
          <w:sz w:val="22"/>
          <w:szCs w:val="22"/>
        </w:rPr>
        <w:t>Tuluá</w:t>
      </w:r>
      <w:r w:rsidR="008434F7" w:rsidRPr="00746280">
        <w:rPr>
          <w:rFonts w:ascii="Arial Narrow" w:hAnsi="Arial Narrow" w:cs="Arial"/>
          <w:sz w:val="22"/>
          <w:szCs w:val="22"/>
        </w:rPr>
        <w:t xml:space="preserve">, DEPENDENCIA </w:t>
      </w:r>
      <w:r w:rsidR="004B025B">
        <w:rPr>
          <w:rFonts w:ascii="Arial Narrow" w:hAnsi="Arial Narrow" w:cs="Arial"/>
          <w:b/>
          <w:color w:val="808080" w:themeColor="background1" w:themeShade="80"/>
          <w:sz w:val="22"/>
          <w:szCs w:val="22"/>
        </w:rPr>
        <w:t>Gestión</w:t>
      </w:r>
      <w:r w:rsidR="005274B2">
        <w:rPr>
          <w:rFonts w:ascii="Arial Narrow" w:hAnsi="Arial Narrow" w:cs="Arial"/>
          <w:b/>
          <w:color w:val="808080" w:themeColor="background1" w:themeShade="80"/>
          <w:sz w:val="22"/>
          <w:szCs w:val="22"/>
        </w:rPr>
        <w:t xml:space="preserve"> </w:t>
      </w:r>
      <w:r w:rsidR="00DE2C44">
        <w:rPr>
          <w:rFonts w:ascii="Arial Narrow" w:hAnsi="Arial Narrow" w:cs="Arial"/>
          <w:b/>
          <w:color w:val="808080" w:themeColor="background1" w:themeShade="80"/>
          <w:sz w:val="22"/>
          <w:szCs w:val="22"/>
        </w:rPr>
        <w:t>Contractual</w:t>
      </w:r>
      <w:r w:rsidR="00356F29" w:rsidRPr="00746280">
        <w:rPr>
          <w:rFonts w:ascii="Arial Narrow" w:hAnsi="Arial Narrow" w:cs="Arial"/>
          <w:b/>
          <w:color w:val="808080" w:themeColor="background1" w:themeShade="80"/>
          <w:sz w:val="22"/>
          <w:szCs w:val="22"/>
        </w:rPr>
        <w:t>-</w:t>
      </w:r>
      <w:r w:rsidR="00356F29" w:rsidRPr="00746280">
        <w:rPr>
          <w:rFonts w:ascii="Arial Narrow" w:hAnsi="Arial Narrow" w:cs="Arial"/>
          <w:sz w:val="22"/>
          <w:szCs w:val="22"/>
        </w:rPr>
        <w:t>INPEC-</w:t>
      </w:r>
      <w:r w:rsidR="004B025B">
        <w:rPr>
          <w:rFonts w:ascii="Arial Narrow" w:hAnsi="Arial Narrow" w:cs="Arial"/>
          <w:b/>
          <w:color w:val="808080" w:themeColor="background1" w:themeShade="80"/>
          <w:sz w:val="22"/>
          <w:szCs w:val="22"/>
        </w:rPr>
        <w:t>Tuluá</w:t>
      </w:r>
      <w:r w:rsidR="008434F7" w:rsidRPr="00746280">
        <w:rPr>
          <w:rFonts w:ascii="Arial Narrow" w:hAnsi="Arial Narrow" w:cs="Arial"/>
          <w:sz w:val="22"/>
          <w:szCs w:val="22"/>
        </w:rPr>
        <w:t xml:space="preserve">, POSICIÓN CATÁLOGO DE GASTOS </w:t>
      </w:r>
      <w:r w:rsidR="00D65884">
        <w:rPr>
          <w:rFonts w:ascii="Arial Narrow" w:hAnsi="Arial Narrow" w:cs="Arial"/>
          <w:b/>
          <w:color w:val="808080" w:themeColor="background1" w:themeShade="80"/>
          <w:sz w:val="22"/>
          <w:szCs w:val="22"/>
        </w:rPr>
        <w:t>A-</w:t>
      </w:r>
      <w:r w:rsidR="00A931CE">
        <w:rPr>
          <w:rFonts w:ascii="Arial Narrow" w:hAnsi="Arial Narrow" w:cs="Arial"/>
          <w:b/>
          <w:color w:val="808080" w:themeColor="background1" w:themeShade="80"/>
          <w:sz w:val="22"/>
          <w:szCs w:val="22"/>
        </w:rPr>
        <w:t>3-5-3-6</w:t>
      </w:r>
      <w:r w:rsidR="001A60AB">
        <w:rPr>
          <w:rFonts w:ascii="Arial Narrow" w:hAnsi="Arial Narrow" w:cs="Arial"/>
          <w:b/>
          <w:color w:val="808080" w:themeColor="background1" w:themeShade="80"/>
          <w:sz w:val="22"/>
          <w:szCs w:val="22"/>
        </w:rPr>
        <w:t xml:space="preserve"> </w:t>
      </w:r>
      <w:proofErr w:type="spellStart"/>
      <w:r w:rsidR="00A931CE">
        <w:rPr>
          <w:rFonts w:ascii="Arial Narrow" w:hAnsi="Arial Narrow" w:cs="Arial"/>
          <w:b/>
          <w:color w:val="808080" w:themeColor="background1" w:themeShade="80"/>
          <w:sz w:val="22"/>
          <w:szCs w:val="22"/>
        </w:rPr>
        <w:t>Atencion</w:t>
      </w:r>
      <w:proofErr w:type="spellEnd"/>
      <w:r w:rsidR="00A931CE">
        <w:rPr>
          <w:rFonts w:ascii="Arial Narrow" w:hAnsi="Arial Narrow" w:cs="Arial"/>
          <w:b/>
          <w:color w:val="808080" w:themeColor="background1" w:themeShade="80"/>
          <w:sz w:val="22"/>
          <w:szCs w:val="22"/>
        </w:rPr>
        <w:t xml:space="preserve"> </w:t>
      </w:r>
      <w:proofErr w:type="spellStart"/>
      <w:r w:rsidR="00A931CE">
        <w:rPr>
          <w:rFonts w:ascii="Arial Narrow" w:hAnsi="Arial Narrow" w:cs="Arial"/>
          <w:b/>
          <w:color w:val="808080" w:themeColor="background1" w:themeShade="80"/>
          <w:sz w:val="22"/>
          <w:szCs w:val="22"/>
        </w:rPr>
        <w:t>Rehabilitacion</w:t>
      </w:r>
      <w:proofErr w:type="spellEnd"/>
      <w:r w:rsidR="00A931CE">
        <w:rPr>
          <w:rFonts w:ascii="Arial Narrow" w:hAnsi="Arial Narrow" w:cs="Arial"/>
          <w:b/>
          <w:color w:val="808080" w:themeColor="background1" w:themeShade="80"/>
          <w:sz w:val="22"/>
          <w:szCs w:val="22"/>
        </w:rPr>
        <w:t xml:space="preserve"> al recluso</w:t>
      </w:r>
      <w:r w:rsidR="00356F29" w:rsidRPr="00746280">
        <w:rPr>
          <w:rFonts w:ascii="Arial Narrow" w:hAnsi="Arial Narrow" w:cs="Arial"/>
          <w:b/>
          <w:color w:val="808080" w:themeColor="background1" w:themeShade="80"/>
          <w:sz w:val="22"/>
          <w:szCs w:val="22"/>
        </w:rPr>
        <w:t xml:space="preserve">, </w:t>
      </w:r>
      <w:r w:rsidR="008434F7" w:rsidRPr="00746280">
        <w:rPr>
          <w:rFonts w:ascii="Arial Narrow" w:hAnsi="Arial Narrow" w:cs="Arial"/>
          <w:sz w:val="22"/>
          <w:szCs w:val="22"/>
        </w:rPr>
        <w:t xml:space="preserve">FUENTE </w:t>
      </w:r>
      <w:proofErr w:type="spellStart"/>
      <w:r w:rsidR="00A931CE">
        <w:rPr>
          <w:rFonts w:ascii="Arial Narrow" w:hAnsi="Arial Narrow" w:cs="Arial"/>
          <w:b/>
          <w:color w:val="808080" w:themeColor="background1" w:themeShade="80"/>
          <w:sz w:val="22"/>
          <w:szCs w:val="22"/>
        </w:rPr>
        <w:t>Nacion</w:t>
      </w:r>
      <w:proofErr w:type="spellEnd"/>
      <w:r w:rsidR="008434F7" w:rsidRPr="00746280">
        <w:rPr>
          <w:rFonts w:ascii="Arial Narrow" w:hAnsi="Arial Narrow" w:cs="Arial"/>
          <w:b/>
          <w:color w:val="808080" w:themeColor="background1" w:themeShade="80"/>
          <w:sz w:val="22"/>
          <w:szCs w:val="22"/>
        </w:rPr>
        <w:t>,</w:t>
      </w:r>
      <w:r w:rsidR="008434F7" w:rsidRPr="00746280">
        <w:rPr>
          <w:rFonts w:ascii="Arial Narrow" w:hAnsi="Arial Narrow" w:cs="Arial"/>
          <w:color w:val="808080" w:themeColor="background1" w:themeShade="80"/>
          <w:sz w:val="22"/>
          <w:szCs w:val="22"/>
        </w:rPr>
        <w:t xml:space="preserve"> </w:t>
      </w:r>
      <w:r w:rsidR="008434F7" w:rsidRPr="00746280">
        <w:rPr>
          <w:rFonts w:ascii="Arial Narrow" w:hAnsi="Arial Narrow" w:cs="Arial"/>
          <w:sz w:val="22"/>
          <w:szCs w:val="22"/>
        </w:rPr>
        <w:t xml:space="preserve">RECURSO </w:t>
      </w:r>
      <w:r w:rsidR="00A931CE">
        <w:rPr>
          <w:rFonts w:ascii="Arial Narrow" w:hAnsi="Arial Narrow" w:cs="Arial"/>
          <w:sz w:val="22"/>
          <w:szCs w:val="22"/>
        </w:rPr>
        <w:t>10</w:t>
      </w:r>
      <w:r w:rsidR="008434F7" w:rsidRPr="00746280">
        <w:rPr>
          <w:rFonts w:ascii="Arial Narrow" w:hAnsi="Arial Narrow" w:cs="Arial"/>
          <w:color w:val="808080" w:themeColor="background1" w:themeShade="80"/>
          <w:sz w:val="22"/>
          <w:szCs w:val="22"/>
        </w:rPr>
        <w:t xml:space="preserve"> </w:t>
      </w:r>
      <w:r w:rsidR="008434F7" w:rsidRPr="00746280">
        <w:rPr>
          <w:rFonts w:ascii="Arial Narrow" w:hAnsi="Arial Narrow" w:cs="Arial"/>
          <w:sz w:val="22"/>
          <w:szCs w:val="22"/>
        </w:rPr>
        <w:t xml:space="preserve">SITUAC. </w:t>
      </w:r>
      <w:r w:rsidR="008434F7" w:rsidRPr="00D65884">
        <w:rPr>
          <w:rFonts w:ascii="Arial Narrow" w:hAnsi="Arial Narrow" w:cs="Arial"/>
          <w:b/>
          <w:color w:val="808080" w:themeColor="background1" w:themeShade="80"/>
          <w:sz w:val="22"/>
          <w:szCs w:val="22"/>
        </w:rPr>
        <w:t>CSF</w:t>
      </w:r>
      <w:r w:rsidR="008434F7" w:rsidRPr="00746280">
        <w:rPr>
          <w:rFonts w:ascii="Arial Narrow" w:hAnsi="Arial Narrow" w:cs="Arial"/>
          <w:sz w:val="22"/>
          <w:szCs w:val="22"/>
        </w:rPr>
        <w:t xml:space="preserve">. OBJETO: </w:t>
      </w:r>
      <w:r w:rsidR="00A931CE" w:rsidRPr="00D65884">
        <w:rPr>
          <w:rFonts w:ascii="Arial" w:hAnsi="Arial" w:cs="Arial"/>
          <w:b/>
          <w:bCs/>
          <w:color w:val="FF0000"/>
          <w:sz w:val="22"/>
          <w:szCs w:val="22"/>
          <w:lang w:val="es-ES_tradnl"/>
        </w:rPr>
        <w:t xml:space="preserve">CONTRATAR LA ADQUISICION DE ELEMENTOS </w:t>
      </w:r>
      <w:r w:rsidR="00A931CE">
        <w:rPr>
          <w:rFonts w:ascii="Arial" w:hAnsi="Arial" w:cs="Arial"/>
          <w:b/>
          <w:bCs/>
          <w:color w:val="FF0000"/>
          <w:sz w:val="22"/>
          <w:szCs w:val="22"/>
          <w:lang w:val="es-ES_tradnl"/>
        </w:rPr>
        <w:t xml:space="preserve"> PARA EL FORTALECIMIENTO DEL PROGRAMA DE REHABILITACION AL RECLUSO, ELEMENTOS DE ASEO PERSONAL PARA EL PERSONAL PRIVADO DE LA LIBERTAD DEL </w:t>
      </w:r>
      <w:r w:rsidR="00A931CE" w:rsidRPr="00D65884">
        <w:rPr>
          <w:rFonts w:ascii="Arial" w:hAnsi="Arial" w:cs="Arial"/>
          <w:b/>
          <w:bCs/>
          <w:color w:val="FF0000"/>
          <w:sz w:val="22"/>
          <w:szCs w:val="22"/>
          <w:lang w:val="es-ES_tradnl"/>
        </w:rPr>
        <w:t xml:space="preserve"> ESTABLECIMIENTO PENITENCIARIO MEDIANA SEGURIDAD Y CARCELARIO –EPMSC- TULUA</w:t>
      </w:r>
      <w:r w:rsidR="00A931CE">
        <w:rPr>
          <w:rFonts w:ascii="Arial" w:hAnsi="Arial" w:cs="Arial"/>
          <w:b/>
          <w:bCs/>
          <w:color w:val="FF0000"/>
          <w:sz w:val="22"/>
          <w:szCs w:val="22"/>
          <w:lang w:val="es-ES_tradnl"/>
        </w:rPr>
        <w:t>- VALLE.</w:t>
      </w:r>
      <w:r w:rsidR="00D65884">
        <w:rPr>
          <w:rFonts w:ascii="Arial" w:hAnsi="Arial" w:cs="Arial"/>
          <w:b/>
          <w:bCs/>
          <w:color w:val="FF0000"/>
          <w:sz w:val="22"/>
          <w:szCs w:val="22"/>
        </w:rPr>
        <w:t xml:space="preserve"> </w:t>
      </w:r>
      <w:r w:rsidR="00F82047" w:rsidRPr="001A60AB">
        <w:rPr>
          <w:rFonts w:ascii="Arial Narrow" w:hAnsi="Arial Narrow" w:cs="Arial"/>
          <w:sz w:val="22"/>
          <w:szCs w:val="22"/>
        </w:rPr>
        <w:t>Expedido</w:t>
      </w:r>
      <w:r w:rsidR="00F82047" w:rsidRPr="00746280">
        <w:rPr>
          <w:rFonts w:ascii="Arial Narrow" w:hAnsi="Arial Narrow" w:cs="Arial"/>
          <w:sz w:val="22"/>
          <w:szCs w:val="22"/>
        </w:rPr>
        <w:t xml:space="preserve"> por </w:t>
      </w:r>
      <w:r w:rsidR="00F82047" w:rsidRPr="00746280">
        <w:rPr>
          <w:rFonts w:ascii="Arial Narrow" w:hAnsi="Arial Narrow" w:cs="Arial"/>
          <w:b/>
          <w:color w:val="808080" w:themeColor="background1" w:themeShade="80"/>
          <w:sz w:val="22"/>
          <w:szCs w:val="22"/>
        </w:rPr>
        <w:t>(</w:t>
      </w:r>
      <w:r w:rsidR="0057412B">
        <w:rPr>
          <w:rFonts w:ascii="Arial Narrow" w:hAnsi="Arial Narrow" w:cs="Arial"/>
          <w:b/>
          <w:color w:val="808080" w:themeColor="background1" w:themeShade="80"/>
          <w:sz w:val="22"/>
          <w:szCs w:val="22"/>
        </w:rPr>
        <w:t xml:space="preserve">Damaris </w:t>
      </w:r>
      <w:proofErr w:type="spellStart"/>
      <w:r w:rsidR="0057412B">
        <w:rPr>
          <w:rFonts w:ascii="Arial Narrow" w:hAnsi="Arial Narrow" w:cs="Arial"/>
          <w:b/>
          <w:color w:val="808080" w:themeColor="background1" w:themeShade="80"/>
          <w:sz w:val="22"/>
          <w:szCs w:val="22"/>
        </w:rPr>
        <w:t>Edit</w:t>
      </w:r>
      <w:proofErr w:type="spellEnd"/>
      <w:r w:rsidR="0057412B">
        <w:rPr>
          <w:rFonts w:ascii="Arial Narrow" w:hAnsi="Arial Narrow" w:cs="Arial"/>
          <w:b/>
          <w:color w:val="808080" w:themeColor="background1" w:themeShade="80"/>
          <w:sz w:val="22"/>
          <w:szCs w:val="22"/>
        </w:rPr>
        <w:t xml:space="preserve"> Bolaños Erazo</w:t>
      </w:r>
      <w:r w:rsidR="00D744F6" w:rsidRPr="00746280">
        <w:rPr>
          <w:rFonts w:ascii="Arial Narrow" w:hAnsi="Arial Narrow" w:cs="Arial"/>
          <w:color w:val="808080" w:themeColor="background1" w:themeShade="80"/>
          <w:sz w:val="22"/>
          <w:szCs w:val="22"/>
        </w:rPr>
        <w:t xml:space="preserve"> </w:t>
      </w:r>
      <w:r w:rsidR="00F82047" w:rsidRPr="00746280">
        <w:rPr>
          <w:rFonts w:ascii="Arial Narrow" w:hAnsi="Arial Narrow" w:cs="Arial"/>
          <w:sz w:val="22"/>
          <w:szCs w:val="22"/>
        </w:rPr>
        <w:t>INPEC., por valor de $</w:t>
      </w:r>
      <w:r w:rsidR="0093428D" w:rsidRPr="00746280">
        <w:rPr>
          <w:rFonts w:ascii="Arial Narrow" w:hAnsi="Arial Narrow" w:cs="Arial"/>
          <w:sz w:val="22"/>
          <w:szCs w:val="22"/>
        </w:rPr>
        <w:t>(</w:t>
      </w:r>
      <w:r w:rsidR="00A931CE">
        <w:rPr>
          <w:rFonts w:ascii="Arial Narrow" w:hAnsi="Arial Narrow" w:cs="Arial"/>
          <w:b/>
          <w:color w:val="808080" w:themeColor="background1" w:themeShade="80"/>
          <w:sz w:val="22"/>
          <w:szCs w:val="22"/>
        </w:rPr>
        <w:t>33.000.000</w:t>
      </w:r>
      <w:r w:rsidR="0093428D" w:rsidRPr="00746280">
        <w:rPr>
          <w:rFonts w:ascii="Arial Narrow" w:hAnsi="Arial Narrow" w:cs="Arial"/>
          <w:sz w:val="22"/>
          <w:szCs w:val="22"/>
        </w:rPr>
        <w:t>)</w:t>
      </w:r>
      <w:r w:rsidR="00D65884">
        <w:rPr>
          <w:rFonts w:ascii="Arial Narrow" w:hAnsi="Arial Narrow" w:cs="Arial"/>
          <w:sz w:val="22"/>
          <w:szCs w:val="22"/>
        </w:rPr>
        <w:t xml:space="preserve"> </w:t>
      </w:r>
      <w:r w:rsidR="00F82047" w:rsidRPr="00746280">
        <w:rPr>
          <w:rFonts w:ascii="Arial Narrow" w:hAnsi="Arial Narrow" w:cs="Arial"/>
          <w:sz w:val="22"/>
          <w:szCs w:val="22"/>
        </w:rPr>
        <w:t>M/CTE.</w:t>
      </w:r>
    </w:p>
    <w:p w:rsidR="00401E9C" w:rsidRPr="00746280" w:rsidRDefault="00401E9C" w:rsidP="008434F7">
      <w:pPr>
        <w:pStyle w:val="Sinespaciado"/>
        <w:jc w:val="both"/>
        <w:rPr>
          <w:rFonts w:ascii="Arial Narrow" w:hAnsi="Arial Narrow"/>
          <w:b/>
          <w:sz w:val="22"/>
          <w:szCs w:val="22"/>
        </w:rPr>
      </w:pPr>
    </w:p>
    <w:p w:rsidR="006F3B6D" w:rsidRPr="00746280" w:rsidRDefault="006F3B6D" w:rsidP="00C74588">
      <w:pPr>
        <w:pStyle w:val="Default"/>
        <w:numPr>
          <w:ilvl w:val="1"/>
          <w:numId w:val="16"/>
        </w:numPr>
        <w:ind w:left="426" w:hanging="426"/>
        <w:jc w:val="both"/>
        <w:rPr>
          <w:rFonts w:ascii="Arial Narrow" w:hAnsi="Arial Narrow"/>
          <w:b/>
          <w:color w:val="auto"/>
          <w:sz w:val="22"/>
          <w:szCs w:val="22"/>
        </w:rPr>
      </w:pPr>
      <w:r w:rsidRPr="00746280">
        <w:rPr>
          <w:rFonts w:ascii="Arial Narrow" w:hAnsi="Arial Narrow"/>
          <w:b/>
          <w:color w:val="auto"/>
          <w:sz w:val="22"/>
          <w:szCs w:val="22"/>
        </w:rPr>
        <w:t>JUSTIFICACIÓN DEL VALOR DEL CONTRATO</w:t>
      </w:r>
    </w:p>
    <w:p w:rsidR="006F3B6D" w:rsidRPr="00746280" w:rsidRDefault="006F3B6D" w:rsidP="006F3B6D">
      <w:pPr>
        <w:jc w:val="both"/>
        <w:rPr>
          <w:rFonts w:ascii="Arial Narrow" w:hAnsi="Arial Narrow" w:cs="Arial"/>
          <w:b/>
          <w:sz w:val="22"/>
          <w:szCs w:val="22"/>
        </w:rPr>
      </w:pPr>
    </w:p>
    <w:p w:rsidR="001137B7" w:rsidRPr="00746280" w:rsidRDefault="00610B62" w:rsidP="001137B7">
      <w:pPr>
        <w:jc w:val="both"/>
        <w:rPr>
          <w:rFonts w:ascii="Arial Narrow" w:hAnsi="Arial Narrow" w:cs="Arial"/>
          <w:sz w:val="22"/>
          <w:szCs w:val="22"/>
          <w:lang w:val="es-MX"/>
        </w:rPr>
      </w:pPr>
      <w:r w:rsidRPr="00746280">
        <w:rPr>
          <w:rFonts w:ascii="Arial Narrow" w:hAnsi="Arial Narrow" w:cs="Arial"/>
          <w:sz w:val="22"/>
          <w:szCs w:val="22"/>
        </w:rPr>
        <w:t xml:space="preserve">El </w:t>
      </w:r>
      <w:r>
        <w:rPr>
          <w:rFonts w:ascii="Arial Narrow" w:hAnsi="Arial Narrow" w:cs="Arial"/>
          <w:sz w:val="22"/>
          <w:szCs w:val="22"/>
        </w:rPr>
        <w:t xml:space="preserve">Establecimiento Penitenciario de Mediana Seguridad y Carcelario de </w:t>
      </w:r>
      <w:r w:rsidR="00D65884">
        <w:rPr>
          <w:rFonts w:ascii="Arial Narrow" w:hAnsi="Arial Narrow" w:cs="Arial"/>
          <w:sz w:val="22"/>
          <w:szCs w:val="22"/>
        </w:rPr>
        <w:t>Tuluá,</w:t>
      </w:r>
      <w:r w:rsidR="001137B7" w:rsidRPr="00746280">
        <w:rPr>
          <w:rFonts w:ascii="Arial Narrow" w:hAnsi="Arial Narrow" w:cs="Arial"/>
          <w:sz w:val="22"/>
          <w:szCs w:val="22"/>
          <w:lang w:val="es-MX"/>
        </w:rPr>
        <w:t xml:space="preserve"> en aras de efectuar un estudio de mercado más ajustado, procedió a realizar la consulta de los precios de mercado, adelantando el estudio mediante la</w:t>
      </w:r>
      <w:r w:rsidR="00426594">
        <w:rPr>
          <w:rFonts w:ascii="Arial Narrow" w:hAnsi="Arial Narrow" w:cs="Arial"/>
          <w:sz w:val="22"/>
          <w:szCs w:val="22"/>
          <w:lang w:val="es-MX"/>
        </w:rPr>
        <w:t xml:space="preserve"> invitación a cotizar de TRES</w:t>
      </w:r>
      <w:r w:rsidR="00C145D0" w:rsidRPr="00746280">
        <w:rPr>
          <w:rFonts w:ascii="Arial Narrow" w:hAnsi="Arial Narrow" w:cs="Arial"/>
          <w:sz w:val="22"/>
          <w:szCs w:val="22"/>
          <w:lang w:val="es-MX"/>
        </w:rPr>
        <w:t xml:space="preserve"> </w:t>
      </w:r>
      <w:r w:rsidR="00426594">
        <w:rPr>
          <w:rFonts w:ascii="Arial Narrow" w:hAnsi="Arial Narrow" w:cs="Arial"/>
          <w:sz w:val="22"/>
          <w:szCs w:val="22"/>
          <w:lang w:val="es-MX"/>
        </w:rPr>
        <w:t xml:space="preserve"> (03)</w:t>
      </w:r>
      <w:r w:rsidR="00C145D0" w:rsidRPr="00746280">
        <w:rPr>
          <w:rFonts w:ascii="Arial Narrow" w:hAnsi="Arial Narrow" w:cs="Arial"/>
          <w:sz w:val="22"/>
          <w:szCs w:val="22"/>
          <w:lang w:val="es-MX"/>
        </w:rPr>
        <w:t xml:space="preserve"> </w:t>
      </w:r>
      <w:r w:rsidR="001137B7" w:rsidRPr="00746280">
        <w:rPr>
          <w:rFonts w:ascii="Arial Narrow" w:hAnsi="Arial Narrow" w:cs="Arial"/>
          <w:sz w:val="22"/>
          <w:szCs w:val="22"/>
          <w:lang w:val="es-MX"/>
        </w:rPr>
        <w:t>proponentes, de los cuales se obtuvo respuesta con la siguiente información.</w:t>
      </w:r>
    </w:p>
    <w:p w:rsidR="00C145D0" w:rsidRPr="00746280" w:rsidRDefault="00C145D0" w:rsidP="001137B7">
      <w:pPr>
        <w:jc w:val="both"/>
        <w:rPr>
          <w:rFonts w:ascii="Arial Narrow" w:hAnsi="Arial Narrow" w:cs="Arial"/>
          <w:sz w:val="22"/>
          <w:szCs w:val="22"/>
          <w:lang w:val="es-MX"/>
        </w:rPr>
      </w:pPr>
    </w:p>
    <w:p w:rsidR="002001E5" w:rsidRPr="002001E5" w:rsidRDefault="00A931CE" w:rsidP="002001E5">
      <w:pPr>
        <w:widowControl w:val="0"/>
        <w:numPr>
          <w:ilvl w:val="0"/>
          <w:numId w:val="19"/>
        </w:numPr>
        <w:kinsoku w:val="0"/>
        <w:jc w:val="both"/>
        <w:rPr>
          <w:rFonts w:ascii="Arial Narrow" w:hAnsi="Arial Narrow" w:cs="Arial"/>
          <w:b/>
          <w:color w:val="808080"/>
          <w:sz w:val="22"/>
          <w:szCs w:val="22"/>
        </w:rPr>
      </w:pPr>
      <w:r>
        <w:rPr>
          <w:rFonts w:ascii="Arial Narrow" w:hAnsi="Arial Narrow" w:cs="Arial"/>
          <w:b/>
          <w:color w:val="808080"/>
          <w:sz w:val="22"/>
          <w:szCs w:val="22"/>
        </w:rPr>
        <w:t>DROGUERÍA SALUDROGAS</w:t>
      </w:r>
    </w:p>
    <w:p w:rsidR="002001E5" w:rsidRPr="002001E5" w:rsidRDefault="00A931CE" w:rsidP="002001E5">
      <w:pPr>
        <w:widowControl w:val="0"/>
        <w:numPr>
          <w:ilvl w:val="0"/>
          <w:numId w:val="19"/>
        </w:numPr>
        <w:kinsoku w:val="0"/>
        <w:jc w:val="both"/>
        <w:rPr>
          <w:rFonts w:ascii="Arial Narrow" w:hAnsi="Arial Narrow" w:cs="Arial"/>
          <w:b/>
          <w:color w:val="808080"/>
          <w:sz w:val="22"/>
          <w:szCs w:val="22"/>
        </w:rPr>
      </w:pPr>
      <w:r>
        <w:rPr>
          <w:rFonts w:ascii="Arial Narrow" w:hAnsi="Arial Narrow" w:cs="Arial"/>
          <w:b/>
          <w:color w:val="808080"/>
          <w:sz w:val="22"/>
          <w:szCs w:val="22"/>
        </w:rPr>
        <w:lastRenderedPageBreak/>
        <w:t>COMFANDI DROGUERIA</w:t>
      </w:r>
    </w:p>
    <w:p w:rsidR="002001E5" w:rsidRPr="002001E5" w:rsidRDefault="00A931CE" w:rsidP="002001E5">
      <w:pPr>
        <w:widowControl w:val="0"/>
        <w:numPr>
          <w:ilvl w:val="0"/>
          <w:numId w:val="19"/>
        </w:numPr>
        <w:kinsoku w:val="0"/>
        <w:jc w:val="both"/>
        <w:rPr>
          <w:rFonts w:ascii="Arial Narrow" w:hAnsi="Arial Narrow" w:cs="Arial"/>
          <w:b/>
          <w:color w:val="808080"/>
          <w:sz w:val="22"/>
          <w:szCs w:val="22"/>
        </w:rPr>
      </w:pPr>
      <w:r>
        <w:rPr>
          <w:rFonts w:ascii="Arial Narrow" w:hAnsi="Arial Narrow" w:cs="Arial"/>
          <w:b/>
          <w:color w:val="808080"/>
          <w:sz w:val="22"/>
          <w:szCs w:val="22"/>
        </w:rPr>
        <w:t>VARIEDADES 5 ESTRELLAS</w:t>
      </w:r>
    </w:p>
    <w:p w:rsidR="00C145D0" w:rsidRPr="00746280" w:rsidRDefault="00C145D0" w:rsidP="00C145D0">
      <w:pPr>
        <w:pStyle w:val="Style1"/>
        <w:kinsoku w:val="0"/>
        <w:autoSpaceDE/>
        <w:autoSpaceDN/>
        <w:adjustRightInd/>
        <w:jc w:val="both"/>
        <w:rPr>
          <w:rFonts w:ascii="Arial Narrow" w:hAnsi="Arial Narrow" w:cs="Arial"/>
          <w:sz w:val="22"/>
          <w:szCs w:val="22"/>
          <w:lang w:val="es-MX"/>
        </w:rPr>
      </w:pPr>
    </w:p>
    <w:p w:rsidR="00BC778F" w:rsidRPr="00746280" w:rsidRDefault="001137B7" w:rsidP="001137B7">
      <w:pPr>
        <w:jc w:val="both"/>
        <w:rPr>
          <w:rFonts w:ascii="Arial Narrow" w:hAnsi="Arial Narrow" w:cs="Arial"/>
          <w:sz w:val="22"/>
          <w:szCs w:val="22"/>
          <w:lang w:val="es-MX"/>
        </w:rPr>
      </w:pPr>
      <w:r w:rsidRPr="00746280">
        <w:rPr>
          <w:rFonts w:ascii="Arial Narrow" w:hAnsi="Arial Narrow" w:cs="Arial"/>
          <w:sz w:val="22"/>
          <w:szCs w:val="22"/>
          <w:lang w:val="es-MX"/>
        </w:rPr>
        <w:t xml:space="preserve">Una vez realizado el promedio entre las </w:t>
      </w:r>
      <w:r w:rsidR="00C12591">
        <w:rPr>
          <w:rFonts w:ascii="Arial Narrow" w:hAnsi="Arial Narrow" w:cs="Arial"/>
          <w:b/>
          <w:color w:val="808080" w:themeColor="background1" w:themeShade="80"/>
          <w:sz w:val="22"/>
          <w:szCs w:val="22"/>
          <w:lang w:val="es-MX"/>
        </w:rPr>
        <w:t>TRES (03)</w:t>
      </w:r>
      <w:r w:rsidRPr="00746280">
        <w:rPr>
          <w:rFonts w:ascii="Arial Narrow" w:hAnsi="Arial Narrow" w:cs="Arial"/>
          <w:sz w:val="22"/>
          <w:szCs w:val="22"/>
          <w:lang w:val="es-MX"/>
        </w:rPr>
        <w:t xml:space="preserve"> cotizaciones, el valor ofertado no supera los recursos establecidos por la entidad para la presente contratación.</w:t>
      </w:r>
      <w:r w:rsidR="00BC778F">
        <w:rPr>
          <w:rFonts w:ascii="Arial Narrow" w:hAnsi="Arial Narrow" w:cs="Arial"/>
          <w:sz w:val="22"/>
          <w:szCs w:val="22"/>
          <w:lang w:val="es-MX"/>
        </w:rPr>
        <w:t xml:space="preserve"> </w:t>
      </w:r>
    </w:p>
    <w:p w:rsidR="001137B7" w:rsidRPr="00746280" w:rsidRDefault="001137B7" w:rsidP="001137B7">
      <w:pPr>
        <w:jc w:val="both"/>
        <w:rPr>
          <w:rFonts w:ascii="Arial Narrow" w:hAnsi="Arial Narrow" w:cs="Arial"/>
          <w:sz w:val="22"/>
          <w:szCs w:val="22"/>
          <w:lang w:val="es-MX"/>
        </w:rPr>
      </w:pPr>
    </w:p>
    <w:p w:rsidR="006F3B6D" w:rsidRPr="00746280" w:rsidRDefault="006F3B6D" w:rsidP="00C74588">
      <w:pPr>
        <w:pStyle w:val="Default"/>
        <w:numPr>
          <w:ilvl w:val="0"/>
          <w:numId w:val="16"/>
        </w:numPr>
        <w:jc w:val="both"/>
        <w:rPr>
          <w:rFonts w:ascii="Arial Narrow" w:hAnsi="Arial Narrow"/>
          <w:b/>
          <w:color w:val="auto"/>
          <w:sz w:val="22"/>
          <w:szCs w:val="22"/>
        </w:rPr>
      </w:pPr>
      <w:r w:rsidRPr="00746280">
        <w:rPr>
          <w:rFonts w:ascii="Arial Narrow" w:hAnsi="Arial Narrow"/>
          <w:b/>
          <w:color w:val="auto"/>
          <w:sz w:val="22"/>
          <w:szCs w:val="22"/>
        </w:rPr>
        <w:t xml:space="preserve">OBLIGACIONES DEL CONTRATISTA </w:t>
      </w:r>
    </w:p>
    <w:p w:rsidR="006F3B6D" w:rsidRPr="00746280" w:rsidRDefault="006F3B6D" w:rsidP="006F3B6D">
      <w:pPr>
        <w:spacing w:line="276" w:lineRule="auto"/>
        <w:rPr>
          <w:rFonts w:ascii="Arial Narrow" w:hAnsi="Arial Narrow" w:cs="Arial"/>
          <w:b/>
          <w:sz w:val="22"/>
          <w:szCs w:val="22"/>
        </w:rPr>
      </w:pPr>
    </w:p>
    <w:p w:rsidR="00842CF1" w:rsidRPr="00746280" w:rsidRDefault="00842CF1" w:rsidP="00842CF1">
      <w:pPr>
        <w:autoSpaceDE w:val="0"/>
        <w:autoSpaceDN w:val="0"/>
        <w:adjustRightInd w:val="0"/>
        <w:rPr>
          <w:rFonts w:ascii="Arial Narrow" w:eastAsia="Calibri" w:hAnsi="Arial Narrow" w:cs="Arial"/>
          <w:sz w:val="22"/>
          <w:szCs w:val="22"/>
        </w:rPr>
      </w:pPr>
      <w:r w:rsidRPr="00746280">
        <w:rPr>
          <w:rFonts w:ascii="Arial Narrow" w:eastAsia="Calibri" w:hAnsi="Arial Narrow" w:cs="Arial"/>
          <w:sz w:val="22"/>
          <w:szCs w:val="22"/>
        </w:rPr>
        <w:t>Para el cumplimiento del objeto contractual, el contratista se obliga para con el INPEC, además de las obligaciones contempladas en la Ley 80 de 1993, Ley 1150 de 2007, y sus Decretos reglamentarios a:</w:t>
      </w:r>
    </w:p>
    <w:p w:rsidR="00175B3B" w:rsidRPr="00746280" w:rsidRDefault="00175B3B" w:rsidP="00842CF1">
      <w:pPr>
        <w:autoSpaceDE w:val="0"/>
        <w:autoSpaceDN w:val="0"/>
        <w:adjustRightInd w:val="0"/>
        <w:rPr>
          <w:rFonts w:ascii="Arial Narrow" w:eastAsia="Calibri" w:hAnsi="Arial Narrow" w:cs="Arial"/>
          <w:sz w:val="22"/>
          <w:szCs w:val="22"/>
        </w:rPr>
      </w:pPr>
    </w:p>
    <w:p w:rsidR="001772F9" w:rsidRPr="00746280" w:rsidRDefault="001772F9" w:rsidP="00C74588">
      <w:pPr>
        <w:numPr>
          <w:ilvl w:val="0"/>
          <w:numId w:val="12"/>
        </w:numPr>
        <w:ind w:right="11"/>
        <w:jc w:val="both"/>
        <w:rPr>
          <w:rFonts w:ascii="Arial Narrow" w:eastAsia="Calibri" w:hAnsi="Arial Narrow" w:cs="Arial"/>
          <w:sz w:val="22"/>
          <w:szCs w:val="22"/>
        </w:rPr>
      </w:pPr>
      <w:r w:rsidRPr="00746280">
        <w:rPr>
          <w:rFonts w:ascii="Arial Narrow" w:eastAsia="Calibri" w:hAnsi="Arial Narrow" w:cs="Arial"/>
          <w:sz w:val="22"/>
          <w:szCs w:val="22"/>
        </w:rPr>
        <w:t xml:space="preserve">Realizar la prestación del servicio objeto del contrato, de conformidad con las especificaciones técnicas establecidas, en los plazos y condiciones económicas y técnicas señaladas en los estudios previos, </w:t>
      </w:r>
      <w:r w:rsidRPr="00746280">
        <w:rPr>
          <w:rFonts w:ascii="Arial Narrow" w:hAnsi="Arial Narrow" w:cs="Arial"/>
          <w:sz w:val="22"/>
          <w:szCs w:val="22"/>
        </w:rPr>
        <w:t xml:space="preserve">en la aceptación de la oferta </w:t>
      </w:r>
      <w:r w:rsidRPr="00746280">
        <w:rPr>
          <w:rFonts w:ascii="Arial Narrow" w:eastAsia="Calibri" w:hAnsi="Arial Narrow" w:cs="Arial"/>
          <w:sz w:val="22"/>
          <w:szCs w:val="22"/>
        </w:rPr>
        <w:t>y de acuerdo con su propuesta.</w:t>
      </w:r>
    </w:p>
    <w:p w:rsidR="001772F9" w:rsidRPr="00746280" w:rsidRDefault="001772F9" w:rsidP="00C74588">
      <w:pPr>
        <w:numPr>
          <w:ilvl w:val="0"/>
          <w:numId w:val="12"/>
        </w:numPr>
        <w:autoSpaceDE w:val="0"/>
        <w:autoSpaceDN w:val="0"/>
        <w:adjustRightInd w:val="0"/>
        <w:contextualSpacing/>
        <w:jc w:val="both"/>
        <w:rPr>
          <w:rFonts w:ascii="Arial Narrow" w:eastAsia="Calibri" w:hAnsi="Arial Narrow" w:cs="Arial"/>
          <w:sz w:val="22"/>
          <w:szCs w:val="22"/>
        </w:rPr>
      </w:pPr>
      <w:r w:rsidRPr="00746280">
        <w:rPr>
          <w:rFonts w:ascii="Arial Narrow" w:eastAsia="Calibri" w:hAnsi="Arial Narrow" w:cs="Arial"/>
          <w:sz w:val="22"/>
          <w:szCs w:val="22"/>
        </w:rPr>
        <w:t xml:space="preserve">Cumplir a cabalidad con lo establecido en el objeto y alcance descritos en el presente documento en los términos y condiciones pactados. </w:t>
      </w:r>
    </w:p>
    <w:p w:rsidR="00F86BAD" w:rsidRPr="0057412B" w:rsidRDefault="001772F9" w:rsidP="00C74588">
      <w:pPr>
        <w:numPr>
          <w:ilvl w:val="0"/>
          <w:numId w:val="12"/>
        </w:numPr>
        <w:autoSpaceDE w:val="0"/>
        <w:autoSpaceDN w:val="0"/>
        <w:adjustRightInd w:val="0"/>
        <w:contextualSpacing/>
        <w:jc w:val="both"/>
        <w:rPr>
          <w:rFonts w:ascii="Arial Narrow" w:eastAsia="Calibri" w:hAnsi="Arial Narrow" w:cs="Arial"/>
          <w:sz w:val="22"/>
          <w:szCs w:val="22"/>
        </w:rPr>
      </w:pPr>
      <w:r w:rsidRPr="00746280">
        <w:rPr>
          <w:rFonts w:ascii="Arial Narrow" w:hAnsi="Arial Narrow" w:cs="Arial"/>
          <w:sz w:val="22"/>
          <w:szCs w:val="22"/>
        </w:rPr>
        <w:t>Otorgar la garantía de cumplimiento y calidad del servicio dentro del término establecido en el presente estudio previo.</w:t>
      </w:r>
    </w:p>
    <w:p w:rsidR="00175B3B" w:rsidRPr="00A110AA" w:rsidRDefault="0057412B" w:rsidP="00DC6753">
      <w:pPr>
        <w:numPr>
          <w:ilvl w:val="0"/>
          <w:numId w:val="12"/>
        </w:numPr>
        <w:autoSpaceDE w:val="0"/>
        <w:autoSpaceDN w:val="0"/>
        <w:adjustRightInd w:val="0"/>
        <w:contextualSpacing/>
        <w:jc w:val="both"/>
        <w:rPr>
          <w:rFonts w:ascii="Arial Narrow" w:eastAsia="Calibri" w:hAnsi="Arial Narrow" w:cs="Arial"/>
          <w:sz w:val="22"/>
          <w:szCs w:val="22"/>
        </w:rPr>
      </w:pPr>
      <w:r w:rsidRPr="00DC6753">
        <w:rPr>
          <w:rFonts w:ascii="Arial Narrow" w:eastAsia="Calibri" w:hAnsi="Arial Narrow" w:cs="Arial"/>
          <w:sz w:val="22"/>
          <w:szCs w:val="22"/>
        </w:rPr>
        <w:t xml:space="preserve">Atender los requerimientos del supervisor del contrato, por mala calidad de los materiales y suministros recibidos, en un tiempo máximo de 24 horas. </w:t>
      </w:r>
    </w:p>
    <w:p w:rsidR="006F3B6D" w:rsidRPr="00746280" w:rsidRDefault="006F3B6D" w:rsidP="006F3B6D">
      <w:pPr>
        <w:pStyle w:val="Default"/>
        <w:rPr>
          <w:rFonts w:ascii="Arial Narrow" w:hAnsi="Arial Narrow"/>
          <w:b/>
          <w:color w:val="auto"/>
          <w:sz w:val="22"/>
          <w:szCs w:val="22"/>
        </w:rPr>
      </w:pPr>
    </w:p>
    <w:p w:rsidR="006F3B6D" w:rsidRPr="00746280" w:rsidRDefault="006F3B6D" w:rsidP="00C74588">
      <w:pPr>
        <w:pStyle w:val="Default"/>
        <w:numPr>
          <w:ilvl w:val="0"/>
          <w:numId w:val="16"/>
        </w:numPr>
        <w:rPr>
          <w:rFonts w:ascii="Arial Narrow" w:hAnsi="Arial Narrow"/>
          <w:b/>
          <w:color w:val="auto"/>
          <w:sz w:val="22"/>
          <w:szCs w:val="22"/>
        </w:rPr>
      </w:pPr>
      <w:r w:rsidRPr="00746280">
        <w:rPr>
          <w:rFonts w:ascii="Arial Narrow" w:hAnsi="Arial Narrow"/>
          <w:b/>
          <w:color w:val="auto"/>
          <w:sz w:val="22"/>
          <w:szCs w:val="22"/>
        </w:rPr>
        <w:t xml:space="preserve">PLAZO DE EJECUCIÓN. </w:t>
      </w:r>
    </w:p>
    <w:p w:rsidR="006F3B6D" w:rsidRPr="00746280" w:rsidRDefault="006F3B6D" w:rsidP="006F3B6D">
      <w:pPr>
        <w:pStyle w:val="Default"/>
        <w:jc w:val="both"/>
        <w:rPr>
          <w:rFonts w:ascii="Arial Narrow" w:hAnsi="Arial Narrow"/>
          <w:b/>
          <w:color w:val="auto"/>
          <w:sz w:val="22"/>
          <w:szCs w:val="22"/>
        </w:rPr>
      </w:pPr>
    </w:p>
    <w:p w:rsidR="008537C7" w:rsidRPr="00746280" w:rsidRDefault="001772F9" w:rsidP="008537C7">
      <w:pPr>
        <w:jc w:val="both"/>
        <w:rPr>
          <w:rFonts w:ascii="Arial Narrow" w:hAnsi="Arial Narrow" w:cs="Arial"/>
          <w:bCs/>
          <w:color w:val="000000"/>
          <w:sz w:val="22"/>
          <w:szCs w:val="22"/>
        </w:rPr>
      </w:pPr>
      <w:r w:rsidRPr="00746280">
        <w:rPr>
          <w:rFonts w:ascii="Arial Narrow" w:hAnsi="Arial Narrow" w:cs="Arial"/>
          <w:color w:val="000000"/>
          <w:sz w:val="22"/>
          <w:szCs w:val="22"/>
        </w:rPr>
        <w:t xml:space="preserve">El plazo de ejecución del contrato será hasta el </w:t>
      </w:r>
      <w:r w:rsidR="00175B3B" w:rsidRPr="00746280">
        <w:rPr>
          <w:rFonts w:ascii="Arial Narrow" w:hAnsi="Arial Narrow" w:cs="Arial"/>
          <w:b/>
          <w:color w:val="808080" w:themeColor="background1" w:themeShade="80"/>
          <w:sz w:val="22"/>
          <w:szCs w:val="22"/>
        </w:rPr>
        <w:t>(</w:t>
      </w:r>
      <w:r w:rsidR="00A931CE">
        <w:rPr>
          <w:rFonts w:ascii="Arial Narrow" w:hAnsi="Arial Narrow" w:cs="Arial"/>
          <w:b/>
          <w:color w:val="808080" w:themeColor="background1" w:themeShade="80"/>
          <w:sz w:val="22"/>
          <w:szCs w:val="22"/>
        </w:rPr>
        <w:t>22</w:t>
      </w:r>
      <w:r w:rsidR="00051C07">
        <w:rPr>
          <w:rFonts w:ascii="Arial Narrow" w:hAnsi="Arial Narrow" w:cs="Arial"/>
          <w:b/>
          <w:i/>
          <w:color w:val="808080" w:themeColor="background1" w:themeShade="80"/>
          <w:sz w:val="22"/>
          <w:szCs w:val="22"/>
        </w:rPr>
        <w:t xml:space="preserve"> de </w:t>
      </w:r>
      <w:r w:rsidR="00D65884">
        <w:rPr>
          <w:rFonts w:ascii="Arial Narrow" w:hAnsi="Arial Narrow" w:cs="Arial"/>
          <w:b/>
          <w:i/>
          <w:color w:val="808080" w:themeColor="background1" w:themeShade="80"/>
          <w:sz w:val="22"/>
          <w:szCs w:val="22"/>
        </w:rPr>
        <w:t>Juni</w:t>
      </w:r>
      <w:r w:rsidR="002001E5">
        <w:rPr>
          <w:rFonts w:ascii="Arial Narrow" w:hAnsi="Arial Narrow" w:cs="Arial"/>
          <w:b/>
          <w:i/>
          <w:color w:val="808080" w:themeColor="background1" w:themeShade="80"/>
          <w:sz w:val="22"/>
          <w:szCs w:val="22"/>
        </w:rPr>
        <w:t>o</w:t>
      </w:r>
      <w:r w:rsidR="00DC6753">
        <w:rPr>
          <w:rFonts w:ascii="Arial Narrow" w:hAnsi="Arial Narrow" w:cs="Arial"/>
          <w:b/>
          <w:i/>
          <w:color w:val="808080" w:themeColor="background1" w:themeShade="80"/>
          <w:sz w:val="22"/>
          <w:szCs w:val="22"/>
        </w:rPr>
        <w:t xml:space="preserve"> de 2018</w:t>
      </w:r>
      <w:r w:rsidR="00175B3B" w:rsidRPr="00746280">
        <w:rPr>
          <w:rFonts w:ascii="Arial Narrow" w:hAnsi="Arial Narrow" w:cs="Arial"/>
          <w:b/>
          <w:i/>
          <w:color w:val="808080" w:themeColor="background1" w:themeShade="80"/>
          <w:sz w:val="22"/>
          <w:szCs w:val="22"/>
        </w:rPr>
        <w:t>)</w:t>
      </w:r>
      <w:r w:rsidRPr="00746280">
        <w:rPr>
          <w:rFonts w:ascii="Arial Narrow" w:hAnsi="Arial Narrow" w:cs="Arial"/>
          <w:b/>
          <w:color w:val="808080" w:themeColor="background1" w:themeShade="80"/>
          <w:sz w:val="22"/>
          <w:szCs w:val="22"/>
        </w:rPr>
        <w:t>,</w:t>
      </w:r>
      <w:r w:rsidRPr="00746280">
        <w:rPr>
          <w:rFonts w:ascii="Arial Narrow" w:hAnsi="Arial Narrow" w:cs="Arial"/>
          <w:color w:val="808080" w:themeColor="background1" w:themeShade="80"/>
          <w:sz w:val="22"/>
          <w:szCs w:val="22"/>
        </w:rPr>
        <w:t xml:space="preserve"> </w:t>
      </w:r>
      <w:r w:rsidRPr="00746280">
        <w:rPr>
          <w:rFonts w:ascii="Arial Narrow" w:hAnsi="Arial Narrow" w:cs="Arial"/>
          <w:color w:val="000000"/>
          <w:sz w:val="22"/>
          <w:szCs w:val="22"/>
        </w:rPr>
        <w:t>a partir de la aprobación de la Garantía de Cumplimiento, por parte de la Subdirección de Gestión Contractual, lo que de</w:t>
      </w:r>
      <w:r w:rsidR="002001E5">
        <w:rPr>
          <w:rFonts w:ascii="Arial Narrow" w:hAnsi="Arial Narrow" w:cs="Arial"/>
          <w:color w:val="000000"/>
          <w:sz w:val="22"/>
          <w:szCs w:val="22"/>
        </w:rPr>
        <w:t>berá cumplirse dentro de los tres</w:t>
      </w:r>
      <w:r w:rsidRPr="00746280">
        <w:rPr>
          <w:rFonts w:ascii="Arial Narrow" w:hAnsi="Arial Narrow" w:cs="Arial"/>
          <w:color w:val="000000"/>
          <w:sz w:val="22"/>
          <w:szCs w:val="22"/>
        </w:rPr>
        <w:t xml:space="preserve"> (</w:t>
      </w:r>
      <w:r w:rsidR="002001E5">
        <w:rPr>
          <w:rFonts w:ascii="Arial Narrow" w:hAnsi="Arial Narrow" w:cs="Arial"/>
          <w:color w:val="000000"/>
          <w:sz w:val="22"/>
          <w:szCs w:val="22"/>
        </w:rPr>
        <w:t>3</w:t>
      </w:r>
      <w:r w:rsidRPr="00746280">
        <w:rPr>
          <w:rFonts w:ascii="Arial Narrow" w:hAnsi="Arial Narrow" w:cs="Arial"/>
          <w:color w:val="000000"/>
          <w:sz w:val="22"/>
          <w:szCs w:val="22"/>
        </w:rPr>
        <w:t>) días hábiles siguientes a la publicación de la comunicación de aceptación de la propuesta en el SECOP</w:t>
      </w:r>
      <w:r w:rsidR="00DC6753">
        <w:rPr>
          <w:rFonts w:ascii="Arial Narrow" w:hAnsi="Arial Narrow" w:cs="Arial"/>
          <w:color w:val="000000"/>
          <w:sz w:val="22"/>
          <w:szCs w:val="22"/>
        </w:rPr>
        <w:t xml:space="preserve"> II</w:t>
      </w:r>
      <w:r w:rsidRPr="00746280">
        <w:rPr>
          <w:rFonts w:ascii="Arial Narrow" w:hAnsi="Arial Narrow" w:cs="Arial"/>
          <w:color w:val="000000"/>
          <w:sz w:val="22"/>
          <w:szCs w:val="22"/>
        </w:rPr>
        <w:t>, el Registro Presupuestal</w:t>
      </w:r>
      <w:r w:rsidRPr="00746280">
        <w:rPr>
          <w:rFonts w:ascii="Arial Narrow" w:hAnsi="Arial Narrow" w:cs="Arial"/>
          <w:bCs/>
          <w:color w:val="000000"/>
          <w:sz w:val="22"/>
          <w:szCs w:val="22"/>
        </w:rPr>
        <w:t xml:space="preserve"> y acta de inicio. </w:t>
      </w:r>
      <w:r w:rsidR="008537C7" w:rsidRPr="00746280">
        <w:rPr>
          <w:rFonts w:ascii="Arial Narrow" w:hAnsi="Arial Narrow" w:cs="Arial"/>
          <w:bCs/>
          <w:color w:val="000000"/>
          <w:sz w:val="22"/>
          <w:szCs w:val="22"/>
        </w:rPr>
        <w:t xml:space="preserve"> </w:t>
      </w:r>
    </w:p>
    <w:p w:rsidR="008537C7" w:rsidRPr="00746280" w:rsidRDefault="008537C7" w:rsidP="008537C7">
      <w:pPr>
        <w:jc w:val="both"/>
        <w:rPr>
          <w:rFonts w:ascii="Arial Narrow" w:hAnsi="Arial Narrow" w:cs="Arial"/>
          <w:sz w:val="22"/>
          <w:szCs w:val="22"/>
        </w:rPr>
      </w:pPr>
    </w:p>
    <w:p w:rsidR="006F3B6D" w:rsidRPr="00746280" w:rsidRDefault="006F3B6D" w:rsidP="00C74588">
      <w:pPr>
        <w:pStyle w:val="Default"/>
        <w:numPr>
          <w:ilvl w:val="0"/>
          <w:numId w:val="16"/>
        </w:numPr>
        <w:jc w:val="both"/>
        <w:rPr>
          <w:rFonts w:ascii="Arial Narrow" w:hAnsi="Arial Narrow"/>
          <w:b/>
          <w:color w:val="auto"/>
          <w:sz w:val="22"/>
          <w:szCs w:val="22"/>
        </w:rPr>
      </w:pPr>
      <w:r w:rsidRPr="00746280">
        <w:rPr>
          <w:rFonts w:ascii="Arial Narrow" w:hAnsi="Arial Narrow"/>
          <w:b/>
          <w:color w:val="auto"/>
          <w:sz w:val="22"/>
          <w:szCs w:val="22"/>
        </w:rPr>
        <w:t>LUGAR DE EJECUCIÓN DEL CONTRATO.</w:t>
      </w:r>
    </w:p>
    <w:p w:rsidR="006F3B6D" w:rsidRPr="00746280" w:rsidRDefault="006F3B6D" w:rsidP="006F3B6D">
      <w:pPr>
        <w:pStyle w:val="Default"/>
        <w:jc w:val="both"/>
        <w:rPr>
          <w:rFonts w:ascii="Arial Narrow" w:hAnsi="Arial Narrow"/>
          <w:b/>
          <w:color w:val="auto"/>
          <w:sz w:val="22"/>
          <w:szCs w:val="22"/>
        </w:rPr>
      </w:pPr>
    </w:p>
    <w:p w:rsidR="008537C7" w:rsidRDefault="00EE7692" w:rsidP="008537C7">
      <w:pPr>
        <w:jc w:val="both"/>
        <w:rPr>
          <w:rFonts w:ascii="Arial Narrow" w:hAnsi="Arial Narrow" w:cs="Arial"/>
          <w:sz w:val="22"/>
          <w:szCs w:val="22"/>
        </w:rPr>
      </w:pPr>
      <w:r w:rsidRPr="00746280">
        <w:rPr>
          <w:rFonts w:ascii="Arial Narrow" w:hAnsi="Arial Narrow" w:cs="Arial"/>
          <w:sz w:val="22"/>
          <w:szCs w:val="22"/>
        </w:rPr>
        <w:t xml:space="preserve">El lugar de ejecución será </w:t>
      </w:r>
      <w:r w:rsidR="00175B3B" w:rsidRPr="00746280">
        <w:rPr>
          <w:rFonts w:ascii="Arial Narrow" w:hAnsi="Arial Narrow" w:cs="Arial"/>
          <w:b/>
          <w:color w:val="808080" w:themeColor="background1" w:themeShade="80"/>
          <w:sz w:val="22"/>
          <w:szCs w:val="22"/>
        </w:rPr>
        <w:t>(</w:t>
      </w:r>
      <w:r w:rsidR="00DC6753">
        <w:rPr>
          <w:rFonts w:ascii="Arial Narrow" w:hAnsi="Arial Narrow" w:cs="Arial"/>
          <w:b/>
          <w:color w:val="808080" w:themeColor="background1" w:themeShade="80"/>
          <w:sz w:val="22"/>
          <w:szCs w:val="22"/>
        </w:rPr>
        <w:t>Tuluá, carrera 29 No 14-02, oficina de Almacén</w:t>
      </w:r>
      <w:r w:rsidR="00175B3B" w:rsidRPr="00746280">
        <w:rPr>
          <w:rFonts w:ascii="Arial Narrow" w:hAnsi="Arial Narrow" w:cs="Arial"/>
          <w:b/>
          <w:color w:val="808080" w:themeColor="background1" w:themeShade="80"/>
          <w:sz w:val="22"/>
          <w:szCs w:val="22"/>
        </w:rPr>
        <w:t>)</w:t>
      </w:r>
      <w:r w:rsidR="008537C7" w:rsidRPr="00746280">
        <w:rPr>
          <w:rFonts w:ascii="Arial Narrow" w:hAnsi="Arial Narrow" w:cs="Arial"/>
          <w:sz w:val="22"/>
          <w:szCs w:val="22"/>
        </w:rPr>
        <w:t xml:space="preserve">. </w:t>
      </w:r>
    </w:p>
    <w:p w:rsidR="005A438F" w:rsidRDefault="005A438F" w:rsidP="008537C7">
      <w:pPr>
        <w:jc w:val="both"/>
        <w:rPr>
          <w:rFonts w:ascii="Arial Narrow" w:hAnsi="Arial Narrow" w:cs="Arial"/>
          <w:sz w:val="22"/>
          <w:szCs w:val="22"/>
        </w:rPr>
      </w:pPr>
    </w:p>
    <w:p w:rsidR="006F3B6D" w:rsidRPr="00746280" w:rsidRDefault="006F3B6D" w:rsidP="00C74588">
      <w:pPr>
        <w:pStyle w:val="Default"/>
        <w:numPr>
          <w:ilvl w:val="0"/>
          <w:numId w:val="16"/>
        </w:numPr>
        <w:jc w:val="both"/>
        <w:rPr>
          <w:rFonts w:ascii="Arial Narrow" w:hAnsi="Arial Narrow"/>
          <w:b/>
          <w:color w:val="auto"/>
          <w:sz w:val="22"/>
          <w:szCs w:val="22"/>
        </w:rPr>
      </w:pPr>
      <w:r w:rsidRPr="00746280">
        <w:rPr>
          <w:rFonts w:ascii="Arial Narrow" w:hAnsi="Arial Narrow"/>
          <w:b/>
          <w:color w:val="auto"/>
          <w:sz w:val="22"/>
          <w:szCs w:val="22"/>
        </w:rPr>
        <w:t>SUPERVISOR DESIGNADO</w:t>
      </w:r>
    </w:p>
    <w:p w:rsidR="006F3B6D" w:rsidRPr="00746280" w:rsidRDefault="006F3B6D" w:rsidP="006F3B6D">
      <w:pPr>
        <w:pStyle w:val="Sinespaciado"/>
        <w:jc w:val="both"/>
        <w:rPr>
          <w:rFonts w:ascii="Arial Narrow" w:hAnsi="Arial Narrow" w:cs="Arial"/>
          <w:sz w:val="22"/>
          <w:szCs w:val="22"/>
          <w:lang w:val="es-ES"/>
        </w:rPr>
      </w:pPr>
    </w:p>
    <w:p w:rsidR="00DC6753" w:rsidRPr="002C78C2" w:rsidRDefault="00E41E6F" w:rsidP="00DC6753">
      <w:pPr>
        <w:tabs>
          <w:tab w:val="left" w:pos="900"/>
        </w:tabs>
        <w:rPr>
          <w:rFonts w:cs="Arial"/>
          <w:sz w:val="22"/>
          <w:szCs w:val="22"/>
        </w:rPr>
      </w:pPr>
      <w:r w:rsidRPr="00746280">
        <w:rPr>
          <w:rFonts w:ascii="Arial Narrow" w:hAnsi="Arial Narrow" w:cs="Arial"/>
          <w:sz w:val="22"/>
          <w:szCs w:val="22"/>
        </w:rPr>
        <w:t xml:space="preserve">La supervisión del contrato será ejercida </w:t>
      </w:r>
      <w:r w:rsidR="00581C72" w:rsidRPr="00746280">
        <w:rPr>
          <w:rFonts w:ascii="Arial Narrow" w:hAnsi="Arial Narrow" w:cs="Arial"/>
          <w:sz w:val="22"/>
          <w:szCs w:val="22"/>
        </w:rPr>
        <w:t xml:space="preserve">por </w:t>
      </w:r>
      <w:r w:rsidR="00581C72" w:rsidRPr="00581C72">
        <w:rPr>
          <w:rFonts w:ascii="Arial Narrow" w:hAnsi="Arial Narrow" w:cs="Arial"/>
          <w:b/>
          <w:sz w:val="22"/>
          <w:szCs w:val="22"/>
        </w:rPr>
        <w:t>FUNCIONARIO</w:t>
      </w:r>
      <w:r w:rsidR="00DC6753" w:rsidRPr="002C78C2">
        <w:rPr>
          <w:rFonts w:cs="Arial"/>
          <w:b/>
          <w:sz w:val="22"/>
          <w:szCs w:val="22"/>
        </w:rPr>
        <w:t xml:space="preserve"> DEL EPMSC TULUA que designe el Director del Establecimiento</w:t>
      </w:r>
      <w:r w:rsidR="00DC6753" w:rsidRPr="002C78C2">
        <w:rPr>
          <w:rFonts w:cs="Arial"/>
          <w:sz w:val="22"/>
          <w:szCs w:val="22"/>
        </w:rPr>
        <w:t>.</w:t>
      </w:r>
    </w:p>
    <w:p w:rsidR="00E41E6F" w:rsidRPr="00746280" w:rsidRDefault="00E41E6F" w:rsidP="00E41E6F">
      <w:pPr>
        <w:pStyle w:val="Sinespaciado"/>
        <w:jc w:val="both"/>
        <w:rPr>
          <w:rFonts w:ascii="Arial Narrow" w:hAnsi="Arial Narrow" w:cs="Arial"/>
          <w:sz w:val="22"/>
          <w:szCs w:val="22"/>
          <w:lang w:val="es-ES"/>
        </w:rPr>
      </w:pPr>
    </w:p>
    <w:p w:rsidR="006F3B6D" w:rsidRPr="00746280" w:rsidRDefault="00E41E6F" w:rsidP="00E41E6F">
      <w:pPr>
        <w:pStyle w:val="Sinespaciado"/>
        <w:jc w:val="both"/>
        <w:rPr>
          <w:rFonts w:ascii="Arial Narrow" w:hAnsi="Arial Narrow" w:cs="Arial"/>
          <w:sz w:val="22"/>
          <w:szCs w:val="22"/>
          <w:lang w:val="es-ES"/>
        </w:rPr>
      </w:pPr>
      <w:r w:rsidRPr="00746280">
        <w:rPr>
          <w:rFonts w:ascii="Arial Narrow" w:hAnsi="Arial Narrow" w:cs="Arial"/>
          <w:sz w:val="22"/>
          <w:szCs w:val="22"/>
          <w:lang w:val="es-ES"/>
        </w:rPr>
        <w:t>El supervisor deberá dar cumplimiento a lo dispuesto en la Ley 1474 de 2011, artículo 82 y siguientes, en cuanto al seguimiento técnico, administrativo, financiero, contable y jurídico del objeto contractual.</w:t>
      </w:r>
    </w:p>
    <w:p w:rsidR="00E3052D" w:rsidRPr="00746280" w:rsidRDefault="00E3052D" w:rsidP="00E41E6F">
      <w:pPr>
        <w:pStyle w:val="Sinespaciado"/>
        <w:jc w:val="both"/>
        <w:rPr>
          <w:rFonts w:ascii="Arial Narrow" w:hAnsi="Arial Narrow" w:cs="Arial"/>
          <w:sz w:val="22"/>
          <w:szCs w:val="22"/>
          <w:lang w:val="es-ES"/>
        </w:rPr>
      </w:pPr>
    </w:p>
    <w:p w:rsidR="006F3B6D" w:rsidRPr="00746280" w:rsidRDefault="006F3B6D" w:rsidP="00C74588">
      <w:pPr>
        <w:pStyle w:val="Prrafodelista"/>
        <w:numPr>
          <w:ilvl w:val="0"/>
          <w:numId w:val="16"/>
        </w:numPr>
        <w:tabs>
          <w:tab w:val="left" w:pos="-180"/>
          <w:tab w:val="left" w:pos="0"/>
          <w:tab w:val="left" w:pos="426"/>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sz w:val="22"/>
          <w:szCs w:val="22"/>
        </w:rPr>
      </w:pPr>
      <w:r w:rsidRPr="00746280">
        <w:rPr>
          <w:rFonts w:ascii="Arial Narrow" w:hAnsi="Arial Narrow" w:cs="Arial"/>
          <w:b/>
          <w:sz w:val="22"/>
          <w:szCs w:val="22"/>
        </w:rPr>
        <w:t>REQUISITOS HABILITANTES</w:t>
      </w:r>
    </w:p>
    <w:p w:rsidR="006F3B6D" w:rsidRPr="00746280" w:rsidRDefault="006F3B6D" w:rsidP="006F3B6D">
      <w:pPr>
        <w:pStyle w:val="Default"/>
        <w:rPr>
          <w:rFonts w:ascii="Arial Narrow" w:hAnsi="Arial Narrow"/>
          <w:b/>
          <w:color w:val="auto"/>
          <w:sz w:val="22"/>
          <w:szCs w:val="22"/>
          <w:lang w:val="es-MX"/>
        </w:rPr>
      </w:pPr>
    </w:p>
    <w:p w:rsidR="006F3B6D" w:rsidRPr="00746280" w:rsidRDefault="006F3B6D" w:rsidP="00C74588">
      <w:pPr>
        <w:pStyle w:val="Default"/>
        <w:numPr>
          <w:ilvl w:val="1"/>
          <w:numId w:val="16"/>
        </w:numPr>
        <w:jc w:val="both"/>
        <w:rPr>
          <w:rFonts w:ascii="Arial Narrow" w:hAnsi="Arial Narrow"/>
          <w:b/>
          <w:bCs/>
          <w:color w:val="auto"/>
          <w:sz w:val="22"/>
          <w:szCs w:val="22"/>
        </w:rPr>
      </w:pPr>
      <w:r w:rsidRPr="00746280">
        <w:rPr>
          <w:rFonts w:ascii="Arial Narrow" w:hAnsi="Arial Narrow"/>
          <w:b/>
          <w:bCs/>
          <w:color w:val="auto"/>
          <w:sz w:val="22"/>
          <w:szCs w:val="22"/>
        </w:rPr>
        <w:t xml:space="preserve">CAPACIDAD JURÍDICA </w:t>
      </w:r>
    </w:p>
    <w:p w:rsidR="00437189" w:rsidRPr="00746280" w:rsidRDefault="00437189" w:rsidP="002001E5">
      <w:pPr>
        <w:pStyle w:val="Default"/>
        <w:jc w:val="both"/>
        <w:rPr>
          <w:rFonts w:ascii="Arial Narrow" w:hAnsi="Arial Narrow"/>
          <w:color w:val="auto"/>
          <w:sz w:val="22"/>
          <w:szCs w:val="22"/>
        </w:rPr>
      </w:pPr>
    </w:p>
    <w:p w:rsidR="006F3B6D" w:rsidRPr="00746280" w:rsidRDefault="006F3B6D" w:rsidP="00C74588">
      <w:pPr>
        <w:pStyle w:val="Default"/>
        <w:numPr>
          <w:ilvl w:val="2"/>
          <w:numId w:val="16"/>
        </w:numPr>
        <w:jc w:val="both"/>
        <w:rPr>
          <w:rFonts w:ascii="Arial Narrow" w:hAnsi="Arial Narrow"/>
          <w:b/>
          <w:bCs/>
          <w:color w:val="auto"/>
          <w:sz w:val="22"/>
          <w:szCs w:val="22"/>
        </w:rPr>
      </w:pPr>
      <w:r w:rsidRPr="00746280">
        <w:rPr>
          <w:rFonts w:ascii="Arial Narrow" w:hAnsi="Arial Narrow"/>
          <w:b/>
          <w:bCs/>
          <w:color w:val="auto"/>
          <w:sz w:val="22"/>
          <w:szCs w:val="22"/>
        </w:rPr>
        <w:t xml:space="preserve">Carta de presentación de la propuesta: </w:t>
      </w:r>
    </w:p>
    <w:p w:rsidR="006F3B6D" w:rsidRPr="00746280" w:rsidRDefault="006F3B6D" w:rsidP="006F3B6D">
      <w:pPr>
        <w:pStyle w:val="Default"/>
        <w:ind w:left="426" w:firstLine="282"/>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De acuerdo con el contenido del Anexo No. 1, la carta de presentación de la propuesta debe estar suscrita por la persona natural o por el representante legal de la persona jurídica o por el representante designado por los </w:t>
      </w:r>
      <w:r w:rsidRPr="00746280">
        <w:rPr>
          <w:rFonts w:ascii="Arial Narrow" w:hAnsi="Arial Narrow"/>
          <w:color w:val="auto"/>
          <w:sz w:val="22"/>
          <w:szCs w:val="22"/>
        </w:rPr>
        <w:lastRenderedPageBreak/>
        <w:t xml:space="preserve">miembros del consorcio o de la unión temporal. </w:t>
      </w:r>
      <w:r w:rsidRPr="00746280">
        <w:rPr>
          <w:rFonts w:ascii="Arial Narrow" w:hAnsi="Arial Narrow"/>
          <w:color w:val="auto"/>
          <w:sz w:val="22"/>
          <w:szCs w:val="22"/>
          <w:u w:val="single"/>
        </w:rPr>
        <w:t>El proponente deberá aportar fotocopia de la cédula de ciudadanía de quien suscribe la propuesta</w:t>
      </w:r>
      <w:r w:rsidRPr="00746280">
        <w:rPr>
          <w:rFonts w:ascii="Arial Narrow" w:hAnsi="Arial Narrow"/>
          <w:color w:val="auto"/>
          <w:sz w:val="22"/>
          <w:szCs w:val="22"/>
        </w:rPr>
        <w:t>.</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Quien suscriba la carta de presentación de la propuesta deberá: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a) </w:t>
      </w:r>
      <w:r w:rsidRPr="00746280">
        <w:rPr>
          <w:rFonts w:ascii="Arial Narrow" w:hAnsi="Arial Narrow"/>
          <w:color w:val="auto"/>
          <w:sz w:val="22"/>
          <w:szCs w:val="22"/>
          <w:u w:val="single"/>
        </w:rPr>
        <w:t xml:space="preserve">En caso de ser persona jurídica: </w:t>
      </w:r>
      <w:r w:rsidR="00746280">
        <w:rPr>
          <w:rFonts w:ascii="Arial Narrow" w:hAnsi="Arial Narrow"/>
          <w:color w:val="auto"/>
          <w:sz w:val="22"/>
          <w:szCs w:val="22"/>
        </w:rPr>
        <w:t>t</w:t>
      </w:r>
      <w:r w:rsidRPr="00746280">
        <w:rPr>
          <w:rFonts w:ascii="Arial Narrow" w:hAnsi="Arial Narrow"/>
          <w:color w:val="auto"/>
          <w:sz w:val="22"/>
          <w:szCs w:val="22"/>
        </w:rPr>
        <w:t xml:space="preserve">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b</w:t>
      </w:r>
      <w:r w:rsidRPr="00746280">
        <w:rPr>
          <w:rFonts w:ascii="Arial Narrow" w:hAnsi="Arial Narrow"/>
          <w:color w:val="auto"/>
          <w:sz w:val="22"/>
          <w:szCs w:val="22"/>
          <w:u w:val="single"/>
        </w:rPr>
        <w:t>) En caso de ser consorcio o unión temporal</w:t>
      </w:r>
      <w:r w:rsidR="00746280">
        <w:rPr>
          <w:rFonts w:ascii="Arial Narrow" w:hAnsi="Arial Narrow"/>
          <w:color w:val="auto"/>
          <w:sz w:val="22"/>
          <w:szCs w:val="22"/>
        </w:rPr>
        <w:t>: t</w:t>
      </w:r>
      <w:r w:rsidRPr="00746280">
        <w:rPr>
          <w:rFonts w:ascii="Arial Narrow" w:hAnsi="Arial Narrow"/>
          <w:color w:val="auto"/>
          <w:sz w:val="22"/>
          <w:szCs w:val="22"/>
        </w:rPr>
        <w:t xml:space="preserve">ener la calidad de representante del consorcio o unión temporal, con facultad expresa de actuar en nombre y representación del mismo. Tal facultad de representación debe comprender la de presentar la propuesta, celebrar el contrato (en caso de resultar adjudicatarios) y liquidarlo.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c) </w:t>
      </w:r>
      <w:r w:rsidRPr="00746280">
        <w:rPr>
          <w:rFonts w:ascii="Arial Narrow" w:hAnsi="Arial Narrow"/>
          <w:color w:val="auto"/>
          <w:sz w:val="22"/>
          <w:szCs w:val="22"/>
          <w:u w:val="single"/>
        </w:rPr>
        <w:t>Los proponentes que tengan la calidad de personas naturales deberán presentar fotocopia de su documento de</w:t>
      </w:r>
      <w:r w:rsidR="00746280">
        <w:rPr>
          <w:rFonts w:ascii="Arial Narrow" w:hAnsi="Arial Narrow"/>
          <w:color w:val="auto"/>
          <w:sz w:val="22"/>
          <w:szCs w:val="22"/>
          <w:u w:val="single"/>
        </w:rPr>
        <w:t xml:space="preserve"> identificación:</w:t>
      </w:r>
      <w:r w:rsidR="00746280" w:rsidRPr="00746280">
        <w:rPr>
          <w:rFonts w:ascii="Arial Narrow" w:hAnsi="Arial Narrow"/>
          <w:color w:val="auto"/>
          <w:sz w:val="22"/>
          <w:szCs w:val="22"/>
        </w:rPr>
        <w:t xml:space="preserve"> l</w:t>
      </w:r>
      <w:r w:rsidRPr="00746280">
        <w:rPr>
          <w:rFonts w:ascii="Arial Narrow" w:hAnsi="Arial Narrow"/>
          <w:color w:val="auto"/>
          <w:sz w:val="22"/>
          <w:szCs w:val="22"/>
        </w:rPr>
        <w:t xml:space="preserve">as propuestas presentadas por personas naturales de origen extranjero que se encuentren dentro del país, deberán estar acompañadas de la autorización correspondiente, expedida de conformidad con las normas de control migratorio vigentes.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shd w:val="clear" w:color="auto" w:fill="FFFFFF"/>
        <w:ind w:right="31"/>
        <w:jc w:val="both"/>
        <w:rPr>
          <w:rFonts w:ascii="Arial Narrow" w:hAnsi="Arial Narrow" w:cs="Arial"/>
          <w:color w:val="333333"/>
          <w:sz w:val="22"/>
          <w:szCs w:val="22"/>
          <w:lang w:eastAsia="es-CO"/>
        </w:rPr>
      </w:pPr>
      <w:r w:rsidRPr="00746280">
        <w:rPr>
          <w:rFonts w:ascii="Arial Narrow" w:hAnsi="Arial Narrow" w:cs="Arial"/>
          <w:sz w:val="22"/>
          <w:szCs w:val="22"/>
        </w:rPr>
        <w:t>d)</w:t>
      </w:r>
      <w:r w:rsidRPr="00746280">
        <w:rPr>
          <w:rFonts w:ascii="Arial Narrow" w:hAnsi="Arial Narrow" w:cs="Arial"/>
          <w:color w:val="000000"/>
          <w:sz w:val="22"/>
          <w:szCs w:val="22"/>
          <w:lang w:eastAsia="es-CO"/>
        </w:rPr>
        <w:t xml:space="preserve"> Los proponentes y cada uno de los integrantes de consorcios o uniones temporales varones, menores de 50 años de nacionalidad colombiana, deberán presentar fotocopia de la Libreta Militar y del Representante Legal.</w:t>
      </w:r>
    </w:p>
    <w:p w:rsidR="00874DE6" w:rsidRPr="00746280" w:rsidRDefault="00874DE6" w:rsidP="00874DE6">
      <w:pPr>
        <w:pStyle w:val="Default"/>
        <w:jc w:val="both"/>
        <w:rPr>
          <w:rFonts w:ascii="Arial Narrow" w:hAnsi="Arial Narrow"/>
          <w:color w:val="auto"/>
          <w:sz w:val="22"/>
          <w:szCs w:val="22"/>
        </w:rPr>
      </w:pPr>
    </w:p>
    <w:p w:rsidR="006F3B6D" w:rsidRPr="00A534AB" w:rsidRDefault="006338D3" w:rsidP="00C74588">
      <w:pPr>
        <w:pStyle w:val="Default"/>
        <w:numPr>
          <w:ilvl w:val="2"/>
          <w:numId w:val="16"/>
        </w:numPr>
        <w:jc w:val="both"/>
        <w:rPr>
          <w:rFonts w:ascii="Arial Narrow" w:hAnsi="Arial Narrow"/>
          <w:color w:val="auto"/>
          <w:sz w:val="22"/>
          <w:szCs w:val="22"/>
        </w:rPr>
      </w:pPr>
      <w:r w:rsidRPr="00A534AB">
        <w:rPr>
          <w:rFonts w:ascii="Arial Narrow" w:hAnsi="Arial Narrow"/>
          <w:b/>
          <w:bCs/>
          <w:color w:val="auto"/>
          <w:sz w:val="22"/>
          <w:szCs w:val="22"/>
        </w:rPr>
        <w:t>Acreditación</w:t>
      </w:r>
      <w:r w:rsidR="006F3B6D" w:rsidRPr="00A534AB">
        <w:rPr>
          <w:rFonts w:ascii="Arial Narrow" w:hAnsi="Arial Narrow"/>
          <w:b/>
          <w:bCs/>
          <w:color w:val="auto"/>
          <w:sz w:val="22"/>
          <w:szCs w:val="22"/>
        </w:rPr>
        <w:t xml:space="preserve"> de la existencia y la representación legal </w:t>
      </w:r>
    </w:p>
    <w:p w:rsidR="006F3B6D" w:rsidRPr="00462C9C" w:rsidRDefault="006F3B6D" w:rsidP="006F3B6D">
      <w:pPr>
        <w:pStyle w:val="Default"/>
        <w:jc w:val="both"/>
        <w:rPr>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Si la propuesta la presenta una persona jurídica, deberá anexar el certificado de existencia y representación legal, expedido por la Cámara de Comercio dentro del mes anterior al cierre del Proceso, en el cual conste quién ejerce la representación legal y las facultades del mismo.</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En dicho certificado se debe acreditar que el objeto social del proponente permite realizar el objeto del presente Proceso de Selección, y que su duración no es inferior al término del plazo del contrato y un año más.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ind w:right="31"/>
        <w:jc w:val="both"/>
        <w:rPr>
          <w:rFonts w:ascii="Arial Narrow" w:hAnsi="Arial Narrow" w:cs="Arial"/>
          <w:color w:val="000000"/>
          <w:sz w:val="22"/>
          <w:szCs w:val="22"/>
        </w:rPr>
      </w:pPr>
      <w:r w:rsidRPr="00746280">
        <w:rPr>
          <w:rFonts w:ascii="Arial Narrow" w:hAnsi="Arial Narrow" w:cs="Arial"/>
          <w:color w:val="000000"/>
          <w:sz w:val="22"/>
          <w:szCs w:val="22"/>
        </w:rPr>
        <w:t xml:space="preserve">Si el proponente es una persona natural deberá presentar un Certificado de Inscripción en el </w:t>
      </w:r>
      <w:r w:rsidRPr="00746280">
        <w:rPr>
          <w:rFonts w:ascii="Arial Narrow" w:hAnsi="Arial Narrow" w:cs="Arial"/>
          <w:color w:val="000000"/>
          <w:spacing w:val="1"/>
          <w:sz w:val="22"/>
          <w:szCs w:val="22"/>
        </w:rPr>
        <w:t xml:space="preserve">Registro Mercantil, expedido por la Cámara de Comercio en donde conste la determinación de </w:t>
      </w:r>
      <w:r w:rsidRPr="00746280">
        <w:rPr>
          <w:rFonts w:ascii="Arial Narrow" w:hAnsi="Arial Narrow" w:cs="Arial"/>
          <w:color w:val="000000"/>
          <w:sz w:val="22"/>
          <w:szCs w:val="22"/>
        </w:rPr>
        <w:t>su actividad, la cual debe tener relación con el objeto a contratar, con fecha de expedición no mayor a treinta (30) días calendario, a la fecha de presentación de las propuestas.</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Para el caso de otras formas asociativas, podrán presentar el documento equivalente al de existencia y representación legal, que contenga los elementos necesarios para la verificación de la información requerida.</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s="Times New Roman"/>
          <w:color w:val="auto"/>
          <w:sz w:val="22"/>
          <w:szCs w:val="22"/>
        </w:rPr>
      </w:pPr>
      <w:r w:rsidRPr="00746280">
        <w:rPr>
          <w:rFonts w:ascii="Arial Narrow" w:hAnsi="Arial Narrow" w:cs="Times New Roman"/>
          <w:color w:val="auto"/>
          <w:sz w:val="22"/>
          <w:szCs w:val="22"/>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rsidR="006F3B6D" w:rsidRPr="00746280" w:rsidRDefault="006F3B6D" w:rsidP="006F3B6D">
      <w:pPr>
        <w:pStyle w:val="Default"/>
        <w:jc w:val="both"/>
        <w:rPr>
          <w:rFonts w:ascii="Arial Narrow" w:hAnsi="Arial Narrow" w:cs="Times New Roman"/>
          <w:color w:val="auto"/>
          <w:sz w:val="22"/>
          <w:szCs w:val="22"/>
        </w:rPr>
      </w:pPr>
    </w:p>
    <w:p w:rsidR="006F3B6D" w:rsidRPr="00746280" w:rsidRDefault="006F3B6D" w:rsidP="006F3B6D">
      <w:pPr>
        <w:pStyle w:val="Default"/>
        <w:jc w:val="both"/>
        <w:rPr>
          <w:rFonts w:ascii="Arial Narrow" w:hAnsi="Arial Narrow" w:cs="Times New Roman"/>
          <w:color w:val="auto"/>
          <w:sz w:val="22"/>
          <w:szCs w:val="22"/>
        </w:rPr>
      </w:pPr>
      <w:r w:rsidRPr="00746280">
        <w:rPr>
          <w:rFonts w:ascii="Arial Narrow" w:hAnsi="Arial Narrow" w:cs="Times New Roman"/>
          <w:color w:val="auto"/>
          <w:sz w:val="22"/>
          <w:szCs w:val="22"/>
        </w:rPr>
        <w:t xml:space="preserve">Si se trata de sociedades extranjeras sin sucursal en Colombia de países parte de la “Convención sobre la abolición del requisito de legalización para documentos públicos extranjeros”, se tendrán en cuenta las siguientes reglas: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746280">
      <w:pPr>
        <w:pStyle w:val="Default"/>
        <w:numPr>
          <w:ilvl w:val="0"/>
          <w:numId w:val="6"/>
        </w:numPr>
        <w:ind w:left="284" w:hanging="284"/>
        <w:jc w:val="both"/>
        <w:rPr>
          <w:rFonts w:ascii="Arial Narrow" w:hAnsi="Arial Narrow"/>
          <w:color w:val="auto"/>
          <w:sz w:val="22"/>
          <w:szCs w:val="22"/>
        </w:rPr>
      </w:pPr>
      <w:r w:rsidRPr="00746280">
        <w:rPr>
          <w:rFonts w:ascii="Arial Narrow" w:hAnsi="Arial Narrow"/>
          <w:color w:val="auto"/>
          <w:sz w:val="22"/>
          <w:szCs w:val="22"/>
        </w:rPr>
        <w:t xml:space="preserve">El documento público relacionado con sociedades extranjeras en el cual se certifique la existencia de la sociedad y el ejercicio de su objeto social, tendrá validez en Colombia con la sola Apostilla. </w:t>
      </w:r>
    </w:p>
    <w:p w:rsidR="006F3B6D" w:rsidRPr="00746280" w:rsidRDefault="006F3B6D" w:rsidP="00746280">
      <w:pPr>
        <w:pStyle w:val="Default"/>
        <w:ind w:left="284" w:hanging="284"/>
        <w:jc w:val="both"/>
        <w:rPr>
          <w:rFonts w:ascii="Arial Narrow" w:hAnsi="Arial Narrow"/>
          <w:color w:val="auto"/>
          <w:sz w:val="22"/>
          <w:szCs w:val="22"/>
        </w:rPr>
      </w:pPr>
    </w:p>
    <w:p w:rsidR="006F3B6D" w:rsidRPr="00746280" w:rsidRDefault="006F3B6D" w:rsidP="00746280">
      <w:pPr>
        <w:pStyle w:val="Default"/>
        <w:numPr>
          <w:ilvl w:val="0"/>
          <w:numId w:val="6"/>
        </w:numPr>
        <w:ind w:left="284" w:hanging="284"/>
        <w:jc w:val="both"/>
        <w:rPr>
          <w:rFonts w:ascii="Arial Narrow" w:hAnsi="Arial Narrow"/>
          <w:color w:val="auto"/>
          <w:sz w:val="22"/>
          <w:szCs w:val="22"/>
        </w:rPr>
      </w:pPr>
      <w:r w:rsidRPr="00746280">
        <w:rPr>
          <w:rFonts w:ascii="Arial Narrow" w:hAnsi="Arial Narrow"/>
          <w:color w:val="auto"/>
          <w:sz w:val="22"/>
          <w:szCs w:val="22"/>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rsidR="006F3B6D" w:rsidRPr="00746280" w:rsidRDefault="006F3B6D" w:rsidP="00746280">
      <w:pPr>
        <w:pStyle w:val="Default"/>
        <w:ind w:left="284" w:hanging="284"/>
        <w:jc w:val="both"/>
        <w:rPr>
          <w:rFonts w:ascii="Arial Narrow" w:hAnsi="Arial Narrow"/>
          <w:color w:val="auto"/>
          <w:sz w:val="22"/>
          <w:szCs w:val="22"/>
        </w:rPr>
      </w:pPr>
    </w:p>
    <w:p w:rsidR="006F3B6D" w:rsidRPr="00746280" w:rsidRDefault="006F3B6D" w:rsidP="00746280">
      <w:pPr>
        <w:pStyle w:val="Default"/>
        <w:numPr>
          <w:ilvl w:val="0"/>
          <w:numId w:val="6"/>
        </w:numPr>
        <w:ind w:left="284" w:hanging="284"/>
        <w:jc w:val="both"/>
        <w:rPr>
          <w:rFonts w:ascii="Arial Narrow" w:hAnsi="Arial Narrow"/>
          <w:color w:val="auto"/>
          <w:sz w:val="22"/>
          <w:szCs w:val="22"/>
        </w:rPr>
      </w:pPr>
      <w:r w:rsidRPr="00746280">
        <w:rPr>
          <w:rFonts w:ascii="Arial Narrow" w:hAnsi="Arial Narrow"/>
          <w:color w:val="auto"/>
          <w:sz w:val="22"/>
          <w:szCs w:val="22"/>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w:t>
      </w:r>
    </w:p>
    <w:p w:rsidR="006F3B6D" w:rsidRPr="00746280" w:rsidRDefault="006F3B6D" w:rsidP="00746280">
      <w:pPr>
        <w:pStyle w:val="Default"/>
        <w:ind w:left="284" w:hanging="284"/>
        <w:jc w:val="both"/>
        <w:rPr>
          <w:rFonts w:ascii="Arial Narrow" w:hAnsi="Arial Narrow"/>
          <w:color w:val="auto"/>
          <w:sz w:val="22"/>
          <w:szCs w:val="22"/>
        </w:rPr>
      </w:pPr>
    </w:p>
    <w:p w:rsidR="006F3B6D" w:rsidRPr="00746280" w:rsidRDefault="006F3B6D" w:rsidP="00746280">
      <w:pPr>
        <w:pStyle w:val="Default"/>
        <w:numPr>
          <w:ilvl w:val="0"/>
          <w:numId w:val="6"/>
        </w:numPr>
        <w:ind w:left="284" w:hanging="284"/>
        <w:jc w:val="both"/>
        <w:rPr>
          <w:rFonts w:ascii="Arial Narrow" w:hAnsi="Arial Narrow"/>
          <w:color w:val="auto"/>
          <w:sz w:val="22"/>
          <w:szCs w:val="22"/>
        </w:rPr>
      </w:pPr>
      <w:r w:rsidRPr="00746280">
        <w:rPr>
          <w:rFonts w:ascii="Arial Narrow" w:hAnsi="Arial Narrow"/>
          <w:color w:val="auto"/>
          <w:sz w:val="22"/>
          <w:szCs w:val="22"/>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rsidR="006F3B6D" w:rsidRPr="00462C9C" w:rsidRDefault="006F3B6D" w:rsidP="006F3B6D">
      <w:pPr>
        <w:pStyle w:val="Default"/>
        <w:jc w:val="both"/>
        <w:rPr>
          <w:color w:val="auto"/>
          <w:sz w:val="22"/>
          <w:szCs w:val="22"/>
        </w:rPr>
      </w:pPr>
    </w:p>
    <w:p w:rsidR="006F3B6D" w:rsidRPr="00746280" w:rsidRDefault="00746280" w:rsidP="006F3B6D">
      <w:pPr>
        <w:pStyle w:val="Default"/>
        <w:jc w:val="both"/>
        <w:rPr>
          <w:rFonts w:ascii="Arial Narrow" w:hAnsi="Arial Narrow"/>
          <w:color w:val="auto"/>
          <w:sz w:val="22"/>
          <w:szCs w:val="22"/>
        </w:rPr>
      </w:pPr>
      <w:r>
        <w:rPr>
          <w:rFonts w:ascii="Arial Narrow" w:hAnsi="Arial Narrow"/>
          <w:color w:val="auto"/>
          <w:sz w:val="22"/>
          <w:szCs w:val="22"/>
        </w:rPr>
        <w:t xml:space="preserve">En el evento en que </w:t>
      </w:r>
      <w:r w:rsidR="006F3B6D" w:rsidRPr="00746280">
        <w:rPr>
          <w:rFonts w:ascii="Arial Narrow" w:hAnsi="Arial Narrow"/>
          <w:color w:val="auto"/>
          <w:sz w:val="22"/>
          <w:szCs w:val="22"/>
        </w:rPr>
        <w:t xml:space="preserve">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se deberá igualmente adjuntar la autorización específica para participar en este Proceso de Selección y suscribir el contrato con el </w:t>
      </w:r>
      <w:r w:rsidR="00093469" w:rsidRPr="00746280">
        <w:rPr>
          <w:rFonts w:ascii="Arial Narrow" w:hAnsi="Arial Narrow"/>
          <w:color w:val="000000" w:themeColor="text1"/>
          <w:sz w:val="22"/>
          <w:szCs w:val="22"/>
        </w:rPr>
        <w:t>Instituto Nacional Penitenciario y Carcelario INPEC</w:t>
      </w:r>
      <w:r w:rsidR="006F3B6D" w:rsidRPr="00746280">
        <w:rPr>
          <w:rFonts w:ascii="Arial Narrow" w:hAnsi="Arial Narrow"/>
          <w:color w:val="auto"/>
          <w:sz w:val="22"/>
          <w:szCs w:val="22"/>
        </w:rPr>
        <w:t xml:space="preserve">, en caso de resultar seleccionado.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Si la propuesta se presenta a nombre de una Sucursal, se deberá anexar los Certificados tanto de la sucursal como de la Casa principal. </w:t>
      </w:r>
    </w:p>
    <w:p w:rsidR="006F3B6D" w:rsidRPr="00746280" w:rsidRDefault="006F3B6D" w:rsidP="006F3B6D">
      <w:pPr>
        <w:pStyle w:val="Default"/>
        <w:jc w:val="both"/>
        <w:rPr>
          <w:rFonts w:ascii="Arial Narrow" w:hAnsi="Arial Narrow"/>
          <w:color w:val="auto"/>
          <w:sz w:val="22"/>
          <w:szCs w:val="22"/>
        </w:rPr>
      </w:pPr>
    </w:p>
    <w:p w:rsidR="006F3B6D" w:rsidRPr="00746280" w:rsidRDefault="006F3B6D" w:rsidP="006F3B6D">
      <w:pPr>
        <w:pStyle w:val="Default"/>
        <w:jc w:val="both"/>
        <w:rPr>
          <w:rFonts w:ascii="Arial Narrow" w:hAnsi="Arial Narrow"/>
          <w:color w:val="auto"/>
          <w:sz w:val="22"/>
          <w:szCs w:val="22"/>
        </w:rPr>
      </w:pPr>
      <w:r w:rsidRPr="00746280">
        <w:rPr>
          <w:rFonts w:ascii="Arial Narrow" w:hAnsi="Arial Narrow"/>
          <w:color w:val="auto"/>
          <w:sz w:val="22"/>
          <w:szCs w:val="22"/>
        </w:rPr>
        <w:t xml:space="preserve">Los proponentes plurales (uniones temporales o consorcios) deberán presentar el certificado de existencia y representación legal de las personas jurídicas y/o la fotocopia de la cedula de ciudadanía de las personas naturales que los conforman.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rsidR="00261866" w:rsidRPr="00462C9C" w:rsidRDefault="00261866" w:rsidP="006F3B6D">
      <w:pPr>
        <w:pStyle w:val="Default"/>
        <w:jc w:val="both"/>
        <w:rPr>
          <w:b/>
          <w:bCs/>
          <w:color w:val="auto"/>
          <w:sz w:val="22"/>
          <w:szCs w:val="22"/>
        </w:rPr>
      </w:pPr>
    </w:p>
    <w:p w:rsidR="006F3B6D" w:rsidRPr="00261866" w:rsidRDefault="00EE7692" w:rsidP="00261866">
      <w:pPr>
        <w:pStyle w:val="Default"/>
        <w:numPr>
          <w:ilvl w:val="3"/>
          <w:numId w:val="16"/>
        </w:numPr>
        <w:tabs>
          <w:tab w:val="left" w:pos="426"/>
        </w:tabs>
        <w:ind w:left="567" w:hanging="567"/>
        <w:jc w:val="both"/>
        <w:rPr>
          <w:rFonts w:ascii="Arial Narrow" w:hAnsi="Arial Narrow"/>
          <w:color w:val="auto"/>
          <w:sz w:val="22"/>
          <w:szCs w:val="22"/>
        </w:rPr>
      </w:pPr>
      <w:r w:rsidRPr="00261866">
        <w:rPr>
          <w:rFonts w:ascii="Arial Narrow" w:hAnsi="Arial Narrow"/>
          <w:b/>
          <w:bCs/>
          <w:color w:val="auto"/>
          <w:sz w:val="22"/>
          <w:szCs w:val="22"/>
        </w:rPr>
        <w:t>Objeto</w:t>
      </w:r>
      <w:r w:rsidR="006F3B6D" w:rsidRPr="00261866">
        <w:rPr>
          <w:rFonts w:ascii="Arial Narrow" w:hAnsi="Arial Narrow"/>
          <w:b/>
          <w:bCs/>
          <w:color w:val="auto"/>
          <w:sz w:val="22"/>
          <w:szCs w:val="22"/>
        </w:rPr>
        <w:t xml:space="preserve"> Social </w:t>
      </w:r>
    </w:p>
    <w:p w:rsidR="006F3B6D" w:rsidRPr="00A534AB" w:rsidRDefault="006F3B6D"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El objeto social del proponente, de cada uno de sus miembros si se trata de un consorcio, o de una unión temporal, le debe permitir presentar la propuesta, celebrar y ejecutar el objeto del Contrato materia del presente Proceso de Selección.</w:t>
      </w:r>
    </w:p>
    <w:p w:rsidR="006F3B6D" w:rsidRPr="00A534AB" w:rsidRDefault="006F3B6D"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lastRenderedPageBreak/>
        <w:t xml:space="preserve">Este es un requisito de capacidad de la persona jurídica proponente que se circunscribe al desarrollo de la actividad prevista en su objeto social, lo cual se verificará en el Certificado de Existencia y Representación Legal. </w:t>
      </w:r>
    </w:p>
    <w:p w:rsidR="006F3B6D" w:rsidRPr="00A534AB" w:rsidRDefault="006F3B6D" w:rsidP="006F3B6D">
      <w:pPr>
        <w:pStyle w:val="Default"/>
        <w:jc w:val="both"/>
        <w:rPr>
          <w:rFonts w:ascii="Arial Narrow" w:hAnsi="Arial Narrow"/>
          <w:color w:val="auto"/>
          <w:sz w:val="22"/>
          <w:szCs w:val="22"/>
        </w:rPr>
      </w:pPr>
    </w:p>
    <w:p w:rsidR="006F3B6D" w:rsidRPr="00A534AB" w:rsidRDefault="006F3B6D" w:rsidP="00C74588">
      <w:pPr>
        <w:pStyle w:val="Default"/>
        <w:numPr>
          <w:ilvl w:val="2"/>
          <w:numId w:val="16"/>
        </w:numPr>
        <w:tabs>
          <w:tab w:val="left" w:pos="0"/>
          <w:tab w:val="left" w:pos="567"/>
        </w:tabs>
        <w:ind w:left="0" w:firstLine="0"/>
        <w:jc w:val="both"/>
        <w:rPr>
          <w:rFonts w:ascii="Arial Narrow" w:hAnsi="Arial Narrow"/>
          <w:b/>
          <w:bCs/>
          <w:color w:val="auto"/>
          <w:sz w:val="22"/>
          <w:szCs w:val="22"/>
        </w:rPr>
      </w:pPr>
      <w:r w:rsidRPr="00A534AB">
        <w:rPr>
          <w:rFonts w:ascii="Arial Narrow" w:hAnsi="Arial Narrow"/>
          <w:b/>
          <w:bCs/>
          <w:color w:val="auto"/>
          <w:sz w:val="22"/>
          <w:szCs w:val="22"/>
        </w:rPr>
        <w:t>Certificación expedida por el revisor fiscal o p</w:t>
      </w:r>
      <w:r w:rsidR="00874DE6" w:rsidRPr="00A534AB">
        <w:rPr>
          <w:rFonts w:ascii="Arial Narrow" w:hAnsi="Arial Narrow"/>
          <w:b/>
          <w:bCs/>
          <w:color w:val="auto"/>
          <w:sz w:val="22"/>
          <w:szCs w:val="22"/>
        </w:rPr>
        <w:t xml:space="preserve">or el representante legal sobre </w:t>
      </w:r>
      <w:r w:rsidRPr="00A534AB">
        <w:rPr>
          <w:rFonts w:ascii="Arial Narrow" w:hAnsi="Arial Narrow"/>
          <w:b/>
          <w:bCs/>
          <w:color w:val="auto"/>
          <w:sz w:val="22"/>
          <w:szCs w:val="22"/>
        </w:rPr>
        <w:t>pago de aportes de sus empleados (artículo 50 de la Ley 789 de 2002 y 23 de la Ley 1150 de 2007).</w:t>
      </w:r>
    </w:p>
    <w:p w:rsidR="006F3B6D" w:rsidRPr="00A534AB" w:rsidRDefault="006F3B6D" w:rsidP="006F3B6D">
      <w:pPr>
        <w:pStyle w:val="Default"/>
        <w:tabs>
          <w:tab w:val="left" w:pos="426"/>
        </w:tabs>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 xml:space="preserve">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 </w:t>
      </w:r>
    </w:p>
    <w:p w:rsidR="006F3B6D" w:rsidRPr="00A534AB" w:rsidRDefault="006F3B6D" w:rsidP="006F3B6D">
      <w:pPr>
        <w:pStyle w:val="Default"/>
        <w:jc w:val="both"/>
        <w:rPr>
          <w:rFonts w:ascii="Arial Narrow" w:hAnsi="Arial Narrow"/>
          <w:color w:val="auto"/>
          <w:sz w:val="22"/>
          <w:szCs w:val="22"/>
        </w:rPr>
      </w:pPr>
    </w:p>
    <w:p w:rsidR="006F3B6D" w:rsidRPr="00A534AB" w:rsidRDefault="00A534AB" w:rsidP="006F3B6D">
      <w:pPr>
        <w:pStyle w:val="Default"/>
        <w:jc w:val="both"/>
        <w:rPr>
          <w:rFonts w:ascii="Arial Narrow" w:hAnsi="Arial Narrow"/>
          <w:color w:val="auto"/>
          <w:sz w:val="22"/>
          <w:szCs w:val="22"/>
        </w:rPr>
      </w:pPr>
      <w:r w:rsidRPr="00A534AB">
        <w:rPr>
          <w:rFonts w:ascii="Arial Narrow" w:hAnsi="Arial Narrow"/>
          <w:color w:val="auto"/>
          <w:sz w:val="22"/>
          <w:szCs w:val="22"/>
        </w:rPr>
        <w:t>En el caso que</w:t>
      </w:r>
      <w:r w:rsidR="006F3B6D" w:rsidRPr="00A534AB">
        <w:rPr>
          <w:rFonts w:ascii="Arial Narrow" w:hAnsi="Arial Narrow"/>
          <w:color w:val="auto"/>
          <w:sz w:val="22"/>
          <w:szCs w:val="22"/>
        </w:rPr>
        <w:t xml:space="preserve"> la entidad se encuentre amparada en la exoneración prevista en el artículo 25 de la ley 1607 de 2012, debe así manifestarlo en dicha certificación, además de certificar ser sujetos pasivos y estar al día  en el pago del impuesto de renta para la equidad (CREE)</w:t>
      </w:r>
    </w:p>
    <w:p w:rsidR="00A534AB" w:rsidRPr="00A534AB" w:rsidRDefault="00A534AB"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El revisor fiscal debe figurar inscrito en el certificado de la Cámara de Comercio, además de allegar los requisitos legales para la expedición de dicha certificación (fotocopia de cedula de ciudadanía – fotocopia tarjeta profesional – y certificado de antecedentes disciplinarios expedido por la junta de contadores).</w:t>
      </w:r>
    </w:p>
    <w:p w:rsidR="006F3B6D" w:rsidRPr="00A534AB" w:rsidRDefault="006F3B6D"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 xml:space="preserve">En caso de consorcio o unión temporal esta certificación debe ser, además, presentada por cada una de las empresas que lo conforman. </w:t>
      </w:r>
    </w:p>
    <w:p w:rsidR="006F3B6D" w:rsidRPr="00A534AB" w:rsidRDefault="006F3B6D" w:rsidP="006F3B6D">
      <w:pPr>
        <w:pStyle w:val="Default"/>
        <w:jc w:val="both"/>
        <w:rPr>
          <w:rFonts w:ascii="Arial Narrow" w:hAnsi="Arial Narrow"/>
          <w:color w:val="auto"/>
          <w:sz w:val="22"/>
          <w:szCs w:val="22"/>
        </w:rPr>
      </w:pPr>
    </w:p>
    <w:p w:rsidR="006F3B6D" w:rsidRPr="00A534AB" w:rsidRDefault="006F3B6D" w:rsidP="006F3B6D">
      <w:pPr>
        <w:pStyle w:val="Default"/>
        <w:jc w:val="both"/>
        <w:rPr>
          <w:rFonts w:ascii="Arial Narrow" w:hAnsi="Arial Narrow"/>
          <w:color w:val="auto"/>
          <w:sz w:val="22"/>
          <w:szCs w:val="22"/>
        </w:rPr>
      </w:pPr>
      <w:r w:rsidRPr="00A534AB">
        <w:rPr>
          <w:rFonts w:ascii="Arial Narrow" w:hAnsi="Arial Narrow"/>
          <w:color w:val="auto"/>
          <w:sz w:val="22"/>
          <w:szCs w:val="22"/>
        </w:rPr>
        <w:t xml:space="preserve">En caso tal que </w:t>
      </w:r>
      <w:r w:rsidR="00786501" w:rsidRPr="00A534AB">
        <w:rPr>
          <w:rFonts w:ascii="Arial Narrow" w:hAnsi="Arial Narrow"/>
          <w:b/>
          <w:bCs/>
          <w:color w:val="auto"/>
          <w:sz w:val="22"/>
          <w:szCs w:val="22"/>
        </w:rPr>
        <w:t>no</w:t>
      </w:r>
      <w:r w:rsidRPr="00A534AB">
        <w:rPr>
          <w:rFonts w:ascii="Arial Narrow" w:hAnsi="Arial Narrow"/>
          <w:b/>
          <w:bCs/>
          <w:color w:val="auto"/>
          <w:sz w:val="22"/>
          <w:szCs w:val="22"/>
        </w:rPr>
        <w:t xml:space="preserve"> </w:t>
      </w:r>
      <w:r w:rsidRPr="00A534AB">
        <w:rPr>
          <w:rFonts w:ascii="Arial Narrow" w:hAnsi="Arial Narrow"/>
          <w:color w:val="auto"/>
          <w:sz w:val="22"/>
          <w:szCs w:val="22"/>
        </w:rPr>
        <w:t xml:space="preserve">se encuentre obligado a pagar aportes parafiscales por algún periodo, </w:t>
      </w:r>
      <w:r w:rsidR="00A534AB" w:rsidRPr="00A534AB">
        <w:rPr>
          <w:rFonts w:ascii="Arial Narrow" w:hAnsi="Arial Narrow"/>
          <w:color w:val="auto"/>
          <w:sz w:val="22"/>
          <w:szCs w:val="22"/>
        </w:rPr>
        <w:t>deberá indicar dicha</w:t>
      </w:r>
      <w:r w:rsidRPr="00A534AB">
        <w:rPr>
          <w:rFonts w:ascii="Arial Narrow" w:hAnsi="Arial Narrow"/>
          <w:color w:val="auto"/>
          <w:sz w:val="22"/>
          <w:szCs w:val="22"/>
        </w:rPr>
        <w:t xml:space="preserve"> circunstancia, especificando la razón y los periodos exentos. </w:t>
      </w:r>
    </w:p>
    <w:p w:rsidR="006F3B6D" w:rsidRPr="00462C9C" w:rsidRDefault="006F3B6D" w:rsidP="006F3B6D">
      <w:pPr>
        <w:pStyle w:val="Default"/>
        <w:jc w:val="both"/>
        <w:rPr>
          <w:b/>
          <w:bCs/>
          <w:color w:val="auto"/>
          <w:sz w:val="22"/>
          <w:szCs w:val="22"/>
        </w:rPr>
      </w:pPr>
    </w:p>
    <w:p w:rsidR="006F3B6D" w:rsidRPr="007C74B8" w:rsidRDefault="00EE7692" w:rsidP="00C74588">
      <w:pPr>
        <w:pStyle w:val="Default"/>
        <w:numPr>
          <w:ilvl w:val="2"/>
          <w:numId w:val="16"/>
        </w:numPr>
        <w:jc w:val="both"/>
        <w:rPr>
          <w:rFonts w:ascii="Arial Narrow" w:hAnsi="Arial Narrow"/>
          <w:color w:val="auto"/>
          <w:sz w:val="22"/>
          <w:szCs w:val="22"/>
        </w:rPr>
      </w:pPr>
      <w:r w:rsidRPr="007C74B8">
        <w:rPr>
          <w:rFonts w:ascii="Arial Narrow" w:hAnsi="Arial Narrow"/>
          <w:b/>
          <w:bCs/>
          <w:color w:val="auto"/>
          <w:sz w:val="22"/>
          <w:szCs w:val="22"/>
        </w:rPr>
        <w:t>Documento</w:t>
      </w:r>
      <w:r w:rsidR="006F3B6D" w:rsidRPr="007C74B8">
        <w:rPr>
          <w:rFonts w:ascii="Arial Narrow" w:hAnsi="Arial Narrow"/>
          <w:b/>
          <w:bCs/>
          <w:color w:val="auto"/>
          <w:sz w:val="22"/>
          <w:szCs w:val="22"/>
        </w:rPr>
        <w:t xml:space="preserve"> de conformación del Consorcio o Unión Temporal </w:t>
      </w:r>
    </w:p>
    <w:p w:rsidR="006F3B6D" w:rsidRPr="007C74B8" w:rsidRDefault="006F3B6D" w:rsidP="006F3B6D">
      <w:pPr>
        <w:pStyle w:val="Default"/>
        <w:jc w:val="both"/>
        <w:rPr>
          <w:rFonts w:ascii="Arial Narrow" w:hAnsi="Arial Narrow"/>
          <w:color w:val="auto"/>
          <w:sz w:val="22"/>
          <w:szCs w:val="22"/>
        </w:rPr>
      </w:pPr>
    </w:p>
    <w:p w:rsidR="006F3B6D" w:rsidRPr="007C74B8" w:rsidRDefault="006F3B6D" w:rsidP="006F3B6D">
      <w:pPr>
        <w:pStyle w:val="Default"/>
        <w:jc w:val="both"/>
        <w:rPr>
          <w:rFonts w:ascii="Arial Narrow" w:hAnsi="Arial Narrow"/>
          <w:color w:val="auto"/>
          <w:sz w:val="22"/>
          <w:szCs w:val="22"/>
        </w:rPr>
      </w:pPr>
      <w:r w:rsidRPr="007C74B8">
        <w:rPr>
          <w:rFonts w:ascii="Arial Narrow" w:hAnsi="Arial Narrow"/>
          <w:color w:val="auto"/>
          <w:sz w:val="22"/>
          <w:szCs w:val="22"/>
        </w:rPr>
        <w:t xml:space="preserve">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según Anexo No. 4, en el cual se deberá: </w:t>
      </w:r>
    </w:p>
    <w:p w:rsidR="006F3B6D" w:rsidRPr="007C74B8" w:rsidRDefault="006F3B6D" w:rsidP="006F3B6D">
      <w:pPr>
        <w:pStyle w:val="Default"/>
        <w:jc w:val="both"/>
        <w:rPr>
          <w:rFonts w:ascii="Arial Narrow" w:hAnsi="Arial Narrow"/>
          <w:color w:val="auto"/>
          <w:sz w:val="22"/>
          <w:szCs w:val="22"/>
        </w:rPr>
      </w:pPr>
    </w:p>
    <w:p w:rsidR="006F3B6D" w:rsidRPr="007C74B8" w:rsidRDefault="006F3B6D" w:rsidP="007C74B8">
      <w:pPr>
        <w:pStyle w:val="Default"/>
        <w:numPr>
          <w:ilvl w:val="0"/>
          <w:numId w:val="7"/>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Indicar en forma expresa si su participación es a título de consorcio o unión temporal.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7C74B8">
      <w:pPr>
        <w:pStyle w:val="Default"/>
        <w:numPr>
          <w:ilvl w:val="0"/>
          <w:numId w:val="7"/>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Identificar </w:t>
      </w:r>
      <w:r w:rsidR="007C74B8">
        <w:rPr>
          <w:rFonts w:ascii="Arial Narrow" w:hAnsi="Arial Narrow"/>
          <w:color w:val="auto"/>
          <w:sz w:val="22"/>
          <w:szCs w:val="22"/>
        </w:rPr>
        <w:t>a cada uno de sus integrantes: n</w:t>
      </w:r>
      <w:r w:rsidRPr="007C74B8">
        <w:rPr>
          <w:rFonts w:ascii="Arial Narrow" w:hAnsi="Arial Narrow"/>
          <w:color w:val="auto"/>
          <w:sz w:val="22"/>
          <w:szCs w:val="22"/>
        </w:rPr>
        <w:t xml:space="preserve">ombre o razón social, tipo y número del documento de identidad y domicilio.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7C74B8">
      <w:pPr>
        <w:pStyle w:val="Default"/>
        <w:numPr>
          <w:ilvl w:val="0"/>
          <w:numId w:val="7"/>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w:t>
      </w:r>
      <w:r w:rsidRPr="007C74B8">
        <w:rPr>
          <w:rFonts w:ascii="Arial Narrow" w:hAnsi="Arial Narrow"/>
          <w:color w:val="auto"/>
          <w:sz w:val="22"/>
          <w:szCs w:val="22"/>
        </w:rPr>
        <w:lastRenderedPageBreak/>
        <w:t xml:space="preserve">resulten necesarios.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7C74B8">
      <w:pPr>
        <w:pStyle w:val="Default"/>
        <w:numPr>
          <w:ilvl w:val="0"/>
          <w:numId w:val="7"/>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Señalar las reglas básicas que regulen las relaciones entre los miembros del consorcio o la unión temporal y sus respectivas responsabilidades, su participación en la propuesta y en la ejecución del contrato de cada uno de los integrantes de la forma asociativa.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7C74B8">
      <w:pPr>
        <w:pStyle w:val="Default"/>
        <w:numPr>
          <w:ilvl w:val="0"/>
          <w:numId w:val="7"/>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del </w:t>
      </w:r>
      <w:r w:rsidR="00093469" w:rsidRPr="007C74B8">
        <w:rPr>
          <w:rFonts w:ascii="Arial Narrow" w:hAnsi="Arial Narrow"/>
          <w:color w:val="000000" w:themeColor="text1"/>
          <w:sz w:val="22"/>
          <w:szCs w:val="22"/>
        </w:rPr>
        <w:t>Instituto Nacional Penitenciario y Carcelario INPEC</w:t>
      </w:r>
      <w:r w:rsidRPr="007C74B8">
        <w:rPr>
          <w:rFonts w:ascii="Arial Narrow" w:hAnsi="Arial Narrow"/>
          <w:b/>
          <w:bCs/>
          <w:color w:val="auto"/>
          <w:sz w:val="22"/>
          <w:szCs w:val="22"/>
        </w:rPr>
        <w:t xml:space="preserve">.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7C74B8">
      <w:pPr>
        <w:pStyle w:val="Default"/>
        <w:numPr>
          <w:ilvl w:val="0"/>
          <w:numId w:val="7"/>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Señalar la duración del mismo que no deberá ser inferior a la duración del contrato y un año más, contados a partir de la fecha de cierre del proceso de selección. Por tanto, deberá indicar que éste no podrá ser disuelto ni liquidado y, en ningún caso, podrá haber cesión del contrato entre quienes integran el consorcio o unión temporal.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7C74B8">
      <w:pPr>
        <w:pStyle w:val="Default"/>
        <w:numPr>
          <w:ilvl w:val="0"/>
          <w:numId w:val="7"/>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Si los miembros del consorcio o la unión temporal o alguno de ellos, es persona jurídica, debe adjuntar a la propuesta el certificado de existencia y representación legal, atendiendo lo exigido para estos documentos en la presente invitación pública. </w:t>
      </w:r>
    </w:p>
    <w:p w:rsidR="006F3B6D" w:rsidRPr="00462C9C" w:rsidRDefault="006F3B6D" w:rsidP="006F3B6D">
      <w:pPr>
        <w:pStyle w:val="Default"/>
        <w:jc w:val="both"/>
        <w:rPr>
          <w:color w:val="auto"/>
          <w:sz w:val="22"/>
          <w:szCs w:val="22"/>
        </w:rPr>
      </w:pPr>
    </w:p>
    <w:p w:rsidR="006F3B6D" w:rsidRPr="007C74B8" w:rsidRDefault="006F3B6D" w:rsidP="006F3B6D">
      <w:pPr>
        <w:pStyle w:val="Default"/>
        <w:jc w:val="both"/>
        <w:rPr>
          <w:rFonts w:ascii="Arial Narrow" w:hAnsi="Arial Narrow"/>
          <w:color w:val="auto"/>
          <w:sz w:val="22"/>
          <w:szCs w:val="22"/>
        </w:rPr>
      </w:pPr>
      <w:r w:rsidRPr="007C74B8">
        <w:rPr>
          <w:rFonts w:ascii="Arial Narrow" w:hAnsi="Arial Narrow"/>
          <w:color w:val="auto"/>
          <w:sz w:val="22"/>
          <w:szCs w:val="22"/>
        </w:rPr>
        <w:t>En atención a lo dispuesto en el artículo 11 del Decreto 3050 de 1997,</w:t>
      </w:r>
      <w:r w:rsidR="007C74B8">
        <w:rPr>
          <w:rFonts w:ascii="Arial Narrow" w:hAnsi="Arial Narrow"/>
          <w:color w:val="auto"/>
          <w:sz w:val="22"/>
          <w:szCs w:val="22"/>
        </w:rPr>
        <w:t xml:space="preserve"> </w:t>
      </w:r>
      <w:r w:rsidRPr="007C74B8">
        <w:rPr>
          <w:rFonts w:ascii="Arial Narrow" w:hAnsi="Arial Narrow"/>
          <w:color w:val="auto"/>
          <w:sz w:val="22"/>
          <w:szCs w:val="22"/>
        </w:rPr>
        <w:t xml:space="preserve"> los integrantes del Consorcio o Unión Temporal en el documento de constitución y para efectos del pago, en relación con la facturación deben manifestar: </w:t>
      </w:r>
    </w:p>
    <w:p w:rsidR="006F3B6D" w:rsidRPr="007C74B8" w:rsidRDefault="006F3B6D" w:rsidP="006F3B6D">
      <w:pPr>
        <w:pStyle w:val="Default"/>
        <w:jc w:val="both"/>
        <w:rPr>
          <w:rFonts w:ascii="Arial Narrow" w:hAnsi="Arial Narrow"/>
          <w:color w:val="auto"/>
          <w:sz w:val="22"/>
          <w:szCs w:val="22"/>
        </w:rPr>
      </w:pPr>
    </w:p>
    <w:p w:rsidR="006F3B6D" w:rsidRPr="007C74B8" w:rsidRDefault="006F3B6D" w:rsidP="007C74B8">
      <w:pPr>
        <w:pStyle w:val="Default"/>
        <w:numPr>
          <w:ilvl w:val="0"/>
          <w:numId w:val="8"/>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Si la va a efectuar en representación del consorcio o la unión temporal uno de sus integrantes, caso en el cual debe informar el número del NIT de quien factura. </w:t>
      </w:r>
    </w:p>
    <w:p w:rsidR="006F3B6D" w:rsidRPr="007C74B8" w:rsidRDefault="006F3B6D" w:rsidP="007C74B8">
      <w:pPr>
        <w:pStyle w:val="Default"/>
        <w:ind w:left="284" w:hanging="284"/>
        <w:jc w:val="both"/>
        <w:rPr>
          <w:rFonts w:ascii="Arial Narrow" w:hAnsi="Arial Narrow"/>
          <w:color w:val="auto"/>
          <w:sz w:val="22"/>
          <w:szCs w:val="22"/>
        </w:rPr>
      </w:pPr>
    </w:p>
    <w:p w:rsidR="006F3B6D" w:rsidRPr="007C74B8" w:rsidRDefault="006F3B6D" w:rsidP="007C74B8">
      <w:pPr>
        <w:pStyle w:val="Default"/>
        <w:numPr>
          <w:ilvl w:val="0"/>
          <w:numId w:val="8"/>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rsidR="006F3B6D" w:rsidRPr="007C74B8" w:rsidRDefault="006F3B6D" w:rsidP="007C74B8">
      <w:pPr>
        <w:pStyle w:val="Default"/>
        <w:ind w:left="284" w:hanging="284"/>
        <w:jc w:val="both"/>
        <w:rPr>
          <w:rFonts w:ascii="Arial Narrow" w:hAnsi="Arial Narrow"/>
          <w:color w:val="auto"/>
          <w:sz w:val="22"/>
          <w:szCs w:val="22"/>
        </w:rPr>
      </w:pPr>
    </w:p>
    <w:p w:rsidR="007C74B8" w:rsidRPr="00A110AA" w:rsidRDefault="006F3B6D" w:rsidP="00A110AA">
      <w:pPr>
        <w:pStyle w:val="Default"/>
        <w:numPr>
          <w:ilvl w:val="0"/>
          <w:numId w:val="8"/>
        </w:numPr>
        <w:ind w:left="284" w:hanging="284"/>
        <w:jc w:val="both"/>
        <w:rPr>
          <w:rFonts w:ascii="Arial Narrow" w:hAnsi="Arial Narrow"/>
          <w:color w:val="auto"/>
          <w:sz w:val="22"/>
          <w:szCs w:val="22"/>
        </w:rPr>
      </w:pPr>
      <w:r w:rsidRPr="007C74B8">
        <w:rPr>
          <w:rFonts w:ascii="Arial Narrow" w:hAnsi="Arial Narrow"/>
          <w:color w:val="auto"/>
          <w:sz w:val="22"/>
          <w:szCs w:val="22"/>
        </w:rPr>
        <w:t xml:space="preserve">Si la va realizar el consorcio o unión temporal con su propio NIT, caso en el cual se debe indicar el número. Además se debe señalar el porcentaje o valor del contrato que corresponda a cada uno de los integrantes, el nombre o razón social y el NIT de cada uno de ellos. </w:t>
      </w:r>
    </w:p>
    <w:p w:rsidR="007C74B8" w:rsidRPr="00462C9C" w:rsidRDefault="007C74B8" w:rsidP="006F3B6D">
      <w:pPr>
        <w:pStyle w:val="Prrafodelista"/>
        <w:rPr>
          <w:rFonts w:ascii="Arial" w:hAnsi="Arial" w:cs="Arial"/>
          <w:sz w:val="22"/>
          <w:szCs w:val="22"/>
        </w:rPr>
      </w:pPr>
    </w:p>
    <w:p w:rsidR="006F3B6D" w:rsidRPr="007C74B8" w:rsidRDefault="006F3B6D" w:rsidP="00C74588">
      <w:pPr>
        <w:pStyle w:val="Default"/>
        <w:numPr>
          <w:ilvl w:val="2"/>
          <w:numId w:val="16"/>
        </w:numPr>
        <w:tabs>
          <w:tab w:val="left" w:pos="426"/>
          <w:tab w:val="left" w:pos="709"/>
        </w:tabs>
        <w:jc w:val="both"/>
        <w:rPr>
          <w:rFonts w:ascii="Arial Narrow" w:hAnsi="Arial Narrow"/>
          <w:b/>
          <w:bCs/>
          <w:color w:val="auto"/>
          <w:sz w:val="22"/>
          <w:szCs w:val="22"/>
        </w:rPr>
      </w:pPr>
      <w:r w:rsidRPr="007C74B8">
        <w:rPr>
          <w:rFonts w:ascii="Arial Narrow" w:hAnsi="Arial Narrow"/>
          <w:b/>
          <w:bCs/>
          <w:color w:val="auto"/>
          <w:sz w:val="22"/>
          <w:szCs w:val="22"/>
        </w:rPr>
        <w:t xml:space="preserve">Verificación antecedentes fiscales, disciplinarias y Consulta al SIRI “Sistema de Información de Registro de Sanciones y Causas de Inhabilidad” </w:t>
      </w:r>
    </w:p>
    <w:p w:rsidR="006F3B6D" w:rsidRPr="007C74B8" w:rsidRDefault="006F3B6D" w:rsidP="006F3B6D">
      <w:pPr>
        <w:pStyle w:val="Default"/>
        <w:tabs>
          <w:tab w:val="left" w:pos="426"/>
          <w:tab w:val="left" w:pos="709"/>
        </w:tabs>
        <w:ind w:left="709" w:hanging="426"/>
        <w:jc w:val="both"/>
        <w:rPr>
          <w:rFonts w:ascii="Arial Narrow" w:hAnsi="Arial Narrow"/>
          <w:b/>
          <w:bCs/>
          <w:color w:val="auto"/>
          <w:sz w:val="22"/>
          <w:szCs w:val="22"/>
        </w:rPr>
      </w:pPr>
    </w:p>
    <w:p w:rsidR="006F3B6D" w:rsidRPr="007C74B8" w:rsidRDefault="006F3B6D" w:rsidP="006F3B6D">
      <w:pPr>
        <w:pStyle w:val="Default"/>
        <w:jc w:val="both"/>
        <w:rPr>
          <w:rFonts w:ascii="Arial Narrow" w:hAnsi="Arial Narrow"/>
          <w:color w:val="auto"/>
          <w:sz w:val="22"/>
          <w:szCs w:val="22"/>
        </w:rPr>
      </w:pPr>
      <w:r w:rsidRPr="007C74B8">
        <w:rPr>
          <w:rFonts w:ascii="Arial Narrow" w:hAnsi="Arial Narrow"/>
          <w:color w:val="auto"/>
          <w:sz w:val="22"/>
          <w:szCs w:val="22"/>
        </w:rPr>
        <w:t xml:space="preserve">El evaluador designado por el ordenador del gasto verificará si los proponentes se encuentran con sanciones disciplinarias que los inhabiliten para celebrar contratos con el Estado. Adicionalmente el </w:t>
      </w:r>
      <w:r w:rsidR="00093469" w:rsidRPr="007C74B8">
        <w:rPr>
          <w:rFonts w:ascii="Arial Narrow" w:hAnsi="Arial Narrow"/>
          <w:color w:val="000000" w:themeColor="text1"/>
          <w:sz w:val="22"/>
          <w:szCs w:val="22"/>
        </w:rPr>
        <w:t>Instituto Nacional Penitenciario y Carcelario INPEC</w:t>
      </w:r>
      <w:r w:rsidRPr="007C74B8">
        <w:rPr>
          <w:rFonts w:ascii="Arial Narrow" w:hAnsi="Arial Narrow"/>
          <w:color w:val="auto"/>
          <w:sz w:val="22"/>
          <w:szCs w:val="22"/>
        </w:rPr>
        <w:t xml:space="preserve">, consultará al SIRI, de conformidad con lo establecido en la Ley 190 de 1995 y 1238 de 2008, y verificará si aparecen reportados en el boletín de responsables fiscales de la Contraloría General de la República. </w:t>
      </w:r>
    </w:p>
    <w:p w:rsidR="005D5D12" w:rsidRPr="00462C9C" w:rsidRDefault="005D5D12" w:rsidP="00A931CE">
      <w:pPr>
        <w:pStyle w:val="Default"/>
        <w:tabs>
          <w:tab w:val="left" w:pos="426"/>
        </w:tabs>
        <w:jc w:val="both"/>
        <w:rPr>
          <w:b/>
          <w:bCs/>
          <w:color w:val="auto"/>
          <w:sz w:val="22"/>
          <w:szCs w:val="22"/>
        </w:rPr>
      </w:pPr>
    </w:p>
    <w:p w:rsidR="006F3B6D" w:rsidRPr="007C74B8" w:rsidRDefault="00EE7692" w:rsidP="00C74588">
      <w:pPr>
        <w:pStyle w:val="Default"/>
        <w:numPr>
          <w:ilvl w:val="2"/>
          <w:numId w:val="16"/>
        </w:numPr>
        <w:tabs>
          <w:tab w:val="left" w:pos="426"/>
        </w:tabs>
        <w:ind w:left="567" w:hanging="567"/>
        <w:jc w:val="both"/>
        <w:rPr>
          <w:rFonts w:ascii="Arial Narrow" w:hAnsi="Arial Narrow"/>
          <w:b/>
          <w:color w:val="auto"/>
          <w:sz w:val="22"/>
          <w:szCs w:val="22"/>
        </w:rPr>
      </w:pPr>
      <w:r w:rsidRPr="007C74B8">
        <w:rPr>
          <w:rFonts w:ascii="Arial Narrow" w:hAnsi="Arial Narrow"/>
          <w:b/>
          <w:bCs/>
          <w:color w:val="auto"/>
          <w:sz w:val="22"/>
          <w:szCs w:val="22"/>
        </w:rPr>
        <w:t>Registro</w:t>
      </w:r>
      <w:r w:rsidR="006F3B6D" w:rsidRPr="007C74B8">
        <w:rPr>
          <w:rFonts w:ascii="Arial Narrow" w:hAnsi="Arial Narrow"/>
          <w:b/>
          <w:color w:val="auto"/>
          <w:sz w:val="22"/>
          <w:szCs w:val="22"/>
        </w:rPr>
        <w:t xml:space="preserve"> Único Tributario – Rut. </w:t>
      </w:r>
    </w:p>
    <w:p w:rsidR="006F3B6D" w:rsidRPr="007C74B8" w:rsidRDefault="006F3B6D" w:rsidP="006F3B6D">
      <w:pPr>
        <w:pStyle w:val="Default"/>
        <w:jc w:val="both"/>
        <w:rPr>
          <w:rFonts w:ascii="Arial Narrow" w:hAnsi="Arial Narrow"/>
          <w:color w:val="auto"/>
          <w:sz w:val="22"/>
          <w:szCs w:val="22"/>
        </w:rPr>
      </w:pPr>
    </w:p>
    <w:p w:rsidR="00A110AA" w:rsidRPr="00CE5762" w:rsidRDefault="006F3B6D" w:rsidP="00CE5762">
      <w:pPr>
        <w:pStyle w:val="Default"/>
        <w:jc w:val="both"/>
        <w:rPr>
          <w:rFonts w:ascii="Arial Narrow" w:hAnsi="Arial Narrow"/>
          <w:color w:val="auto"/>
          <w:sz w:val="22"/>
          <w:szCs w:val="22"/>
          <w:lang w:val="es-CO"/>
        </w:rPr>
      </w:pPr>
      <w:r w:rsidRPr="007C74B8">
        <w:rPr>
          <w:rFonts w:ascii="Arial Narrow" w:hAnsi="Arial Narrow"/>
          <w:color w:val="auto"/>
          <w:sz w:val="22"/>
          <w:szCs w:val="22"/>
        </w:rPr>
        <w:t xml:space="preserve">El proponente, persona natural o jurídica, o cada uno de los integrantes del Consorcio o Unión Temporal, debe allegar con su oferta, fotocopia del Registro Único Tributario, actualizado, de conformidad con lo dispuesto en la Resolución 139 de 2012 emitida por </w:t>
      </w:r>
      <w:r w:rsidRPr="007C74B8">
        <w:rPr>
          <w:rFonts w:ascii="Arial Narrow" w:eastAsiaTheme="minorHAnsi" w:hAnsi="Arial Narrow"/>
          <w:color w:val="auto"/>
          <w:sz w:val="22"/>
          <w:szCs w:val="22"/>
          <w:lang w:val="es-CO" w:eastAsia="en-US"/>
        </w:rPr>
        <w:t xml:space="preserve"> la Dirección de Impuestos y Aduanas Nacionales – </w:t>
      </w:r>
      <w:r w:rsidRPr="007C74B8">
        <w:rPr>
          <w:rFonts w:ascii="Arial Narrow" w:eastAsiaTheme="minorHAnsi" w:hAnsi="Arial Narrow"/>
          <w:color w:val="auto"/>
          <w:sz w:val="22"/>
          <w:szCs w:val="22"/>
          <w:lang w:val="es-CO" w:eastAsia="en-US"/>
        </w:rPr>
        <w:lastRenderedPageBreak/>
        <w:t>DIAN</w:t>
      </w:r>
      <w:r w:rsidR="007C74B8">
        <w:rPr>
          <w:rFonts w:ascii="Arial Narrow" w:eastAsiaTheme="minorHAnsi" w:hAnsi="Arial Narrow"/>
          <w:color w:val="auto"/>
          <w:sz w:val="22"/>
          <w:szCs w:val="22"/>
          <w:lang w:val="es-CO" w:eastAsia="en-US"/>
        </w:rPr>
        <w:t>.</w:t>
      </w:r>
    </w:p>
    <w:p w:rsidR="006F3B6D" w:rsidRPr="007C74B8" w:rsidRDefault="006F3B6D" w:rsidP="006F3B6D">
      <w:pPr>
        <w:pStyle w:val="Default"/>
        <w:tabs>
          <w:tab w:val="left" w:pos="4800"/>
        </w:tabs>
        <w:jc w:val="both"/>
        <w:rPr>
          <w:rFonts w:ascii="Arial Narrow" w:hAnsi="Arial Narrow"/>
          <w:b/>
          <w:bCs/>
          <w:color w:val="auto"/>
          <w:sz w:val="22"/>
          <w:szCs w:val="22"/>
        </w:rPr>
      </w:pPr>
      <w:r w:rsidRPr="007C74B8">
        <w:rPr>
          <w:rFonts w:ascii="Arial Narrow" w:hAnsi="Arial Narrow"/>
          <w:b/>
          <w:bCs/>
          <w:color w:val="auto"/>
          <w:sz w:val="22"/>
          <w:szCs w:val="22"/>
        </w:rPr>
        <w:tab/>
      </w:r>
    </w:p>
    <w:p w:rsidR="006F3B6D" w:rsidRPr="00462C9C" w:rsidRDefault="00EE7692" w:rsidP="00C74588">
      <w:pPr>
        <w:pStyle w:val="Default"/>
        <w:numPr>
          <w:ilvl w:val="2"/>
          <w:numId w:val="16"/>
        </w:numPr>
        <w:ind w:left="567" w:hanging="567"/>
        <w:jc w:val="both"/>
        <w:rPr>
          <w:b/>
          <w:color w:val="auto"/>
          <w:sz w:val="22"/>
          <w:szCs w:val="22"/>
        </w:rPr>
      </w:pPr>
      <w:r w:rsidRPr="00462C9C">
        <w:rPr>
          <w:b/>
          <w:bCs/>
          <w:color w:val="auto"/>
          <w:sz w:val="22"/>
          <w:szCs w:val="22"/>
        </w:rPr>
        <w:t>Formato</w:t>
      </w:r>
      <w:r w:rsidR="006F3B6D" w:rsidRPr="00462C9C">
        <w:rPr>
          <w:b/>
          <w:color w:val="auto"/>
          <w:sz w:val="22"/>
          <w:szCs w:val="22"/>
        </w:rPr>
        <w:t xml:space="preserve"> SIIF.</w:t>
      </w:r>
    </w:p>
    <w:p w:rsidR="006F3B6D" w:rsidRPr="00462C9C" w:rsidRDefault="006F3B6D" w:rsidP="006F3B6D">
      <w:pPr>
        <w:pStyle w:val="Default"/>
        <w:jc w:val="both"/>
        <w:rPr>
          <w:color w:val="auto"/>
          <w:sz w:val="22"/>
          <w:szCs w:val="22"/>
        </w:rPr>
      </w:pPr>
    </w:p>
    <w:p w:rsidR="006F3B6D" w:rsidRPr="007C74B8" w:rsidRDefault="006F3B6D" w:rsidP="006F3B6D">
      <w:pPr>
        <w:pStyle w:val="Default"/>
        <w:jc w:val="both"/>
        <w:rPr>
          <w:rFonts w:ascii="Arial Narrow" w:hAnsi="Arial Narrow"/>
          <w:color w:val="auto"/>
          <w:sz w:val="22"/>
          <w:szCs w:val="22"/>
        </w:rPr>
      </w:pPr>
      <w:r w:rsidRPr="007C74B8">
        <w:rPr>
          <w:rFonts w:ascii="Arial Narrow" w:hAnsi="Arial Narrow"/>
          <w:color w:val="auto"/>
          <w:sz w:val="22"/>
          <w:szCs w:val="22"/>
        </w:rPr>
        <w:t xml:space="preserve">El proponente debe diligenciar la información contenida en el formato incluido como Anexo No. 5 y adjuntar el certificado de vigencia de la cuenta bancaria que exista a nombre del proponente. </w:t>
      </w:r>
    </w:p>
    <w:p w:rsidR="006F3B6D" w:rsidRPr="007C74B8" w:rsidRDefault="006F3B6D" w:rsidP="006F3B6D">
      <w:pPr>
        <w:pStyle w:val="Default"/>
        <w:jc w:val="both"/>
        <w:rPr>
          <w:rFonts w:ascii="Arial Narrow" w:hAnsi="Arial Narrow"/>
          <w:color w:val="auto"/>
          <w:sz w:val="22"/>
          <w:szCs w:val="22"/>
        </w:rPr>
      </w:pPr>
    </w:p>
    <w:p w:rsidR="006F3B6D" w:rsidRPr="005F3737" w:rsidRDefault="006F3B6D" w:rsidP="00E9499C">
      <w:pPr>
        <w:pStyle w:val="Default"/>
        <w:jc w:val="both"/>
        <w:rPr>
          <w:rFonts w:ascii="Arial Narrow" w:hAnsi="Arial Narrow"/>
          <w:color w:val="auto"/>
          <w:sz w:val="22"/>
          <w:szCs w:val="22"/>
        </w:rPr>
      </w:pPr>
      <w:r w:rsidRPr="005F3737">
        <w:rPr>
          <w:rFonts w:ascii="Arial Narrow" w:hAnsi="Arial Narrow"/>
          <w:color w:val="auto"/>
          <w:sz w:val="22"/>
          <w:szCs w:val="22"/>
        </w:rPr>
        <w:t xml:space="preserve">Cuando el proponente sea un Consorcio o Unión Temporal, sólo uno de los integrantes debe diligenciar el formato y anexar la certificación bancaria. </w:t>
      </w:r>
    </w:p>
    <w:p w:rsidR="006F3B6D" w:rsidRPr="005F3737" w:rsidRDefault="006F3B6D" w:rsidP="006F3B6D">
      <w:pPr>
        <w:rPr>
          <w:rFonts w:ascii="Arial Narrow" w:hAnsi="Arial Narrow" w:cs="Arial"/>
          <w:sz w:val="22"/>
          <w:szCs w:val="22"/>
        </w:rPr>
      </w:pPr>
    </w:p>
    <w:p w:rsidR="006F3B6D" w:rsidRPr="005F3737" w:rsidRDefault="00EE7692" w:rsidP="00C74588">
      <w:pPr>
        <w:pStyle w:val="Default"/>
        <w:numPr>
          <w:ilvl w:val="2"/>
          <w:numId w:val="16"/>
        </w:numPr>
        <w:ind w:left="567" w:hanging="567"/>
        <w:jc w:val="both"/>
        <w:rPr>
          <w:rFonts w:ascii="Arial Narrow" w:hAnsi="Arial Narrow"/>
          <w:b/>
          <w:bCs/>
          <w:color w:val="auto"/>
          <w:sz w:val="22"/>
          <w:szCs w:val="22"/>
        </w:rPr>
      </w:pPr>
      <w:r w:rsidRPr="005F3737">
        <w:rPr>
          <w:rFonts w:ascii="Arial Narrow" w:hAnsi="Arial Narrow"/>
          <w:b/>
          <w:bCs/>
          <w:color w:val="auto"/>
          <w:sz w:val="22"/>
          <w:szCs w:val="22"/>
        </w:rPr>
        <w:t>Compromiso</w:t>
      </w:r>
      <w:r w:rsidR="006F3B6D" w:rsidRPr="005F3737">
        <w:rPr>
          <w:rFonts w:ascii="Arial Narrow" w:hAnsi="Arial Narrow"/>
          <w:b/>
          <w:bCs/>
          <w:color w:val="auto"/>
          <w:sz w:val="22"/>
          <w:szCs w:val="22"/>
        </w:rPr>
        <w:t xml:space="preserve"> Anticorrupción</w:t>
      </w:r>
    </w:p>
    <w:p w:rsidR="006F3B6D" w:rsidRPr="005F3737" w:rsidRDefault="006F3B6D" w:rsidP="00E9499C">
      <w:pPr>
        <w:shd w:val="clear" w:color="auto" w:fill="FFFFFF"/>
        <w:spacing w:before="100" w:beforeAutospacing="1" w:after="100" w:afterAutospacing="1"/>
        <w:jc w:val="both"/>
        <w:rPr>
          <w:rFonts w:ascii="Arial Narrow" w:hAnsi="Arial Narrow" w:cs="Arial"/>
          <w:sz w:val="22"/>
          <w:szCs w:val="22"/>
          <w:lang w:eastAsia="es-CO"/>
        </w:rPr>
      </w:pPr>
      <w:r w:rsidRPr="005F3737">
        <w:rPr>
          <w:rFonts w:ascii="Arial Narrow" w:hAnsi="Arial Narrow" w:cs="Arial"/>
          <w:sz w:val="22"/>
          <w:szCs w:val="22"/>
          <w:lang w:eastAsia="es-CO"/>
        </w:rPr>
        <w:t>El proponente deberá aportar con su propuesta, el Anexo No. 7 (Compromiso anticorrupción), debidamente diligenciado.</w:t>
      </w:r>
    </w:p>
    <w:p w:rsidR="006F3B6D" w:rsidRPr="005F3737" w:rsidRDefault="006F3B6D" w:rsidP="00E9499C">
      <w:pPr>
        <w:shd w:val="clear" w:color="auto" w:fill="FFFFFF"/>
        <w:spacing w:before="100" w:beforeAutospacing="1" w:after="100" w:afterAutospacing="1"/>
        <w:jc w:val="both"/>
        <w:rPr>
          <w:rFonts w:ascii="Arial Narrow" w:hAnsi="Arial Narrow" w:cs="Arial"/>
          <w:sz w:val="22"/>
          <w:szCs w:val="22"/>
          <w:lang w:eastAsia="es-CO"/>
        </w:rPr>
      </w:pPr>
      <w:r w:rsidRPr="005F3737">
        <w:rPr>
          <w:rFonts w:ascii="Arial Narrow" w:hAnsi="Arial Narrow" w:cs="Arial"/>
          <w:sz w:val="22"/>
          <w:szCs w:val="22"/>
          <w:lang w:eastAsia="es-CO"/>
        </w:rPr>
        <w:t>En caso de consorcio o unión temporal esta declaración deberá ser, además, suscrita por cada uno de los integrantes que lo conforman.</w:t>
      </w:r>
    </w:p>
    <w:p w:rsidR="000970FD" w:rsidRPr="005F3737" w:rsidRDefault="000970FD" w:rsidP="00C74588">
      <w:pPr>
        <w:pStyle w:val="Prrafodelista"/>
        <w:numPr>
          <w:ilvl w:val="2"/>
          <w:numId w:val="16"/>
        </w:numPr>
        <w:shd w:val="clear" w:color="auto" w:fill="FFFFFF"/>
        <w:spacing w:before="100" w:beforeAutospacing="1" w:after="100" w:afterAutospacing="1"/>
        <w:jc w:val="both"/>
        <w:rPr>
          <w:rFonts w:ascii="Arial Narrow" w:hAnsi="Arial Narrow" w:cs="Arial"/>
          <w:b/>
          <w:sz w:val="22"/>
          <w:szCs w:val="22"/>
          <w:lang w:eastAsia="es-CO"/>
        </w:rPr>
      </w:pPr>
      <w:r w:rsidRPr="005F3737">
        <w:rPr>
          <w:rFonts w:ascii="Arial Narrow" w:hAnsi="Arial Narrow" w:cs="Arial"/>
          <w:b/>
          <w:bCs/>
          <w:color w:val="000000"/>
          <w:spacing w:val="-4"/>
          <w:w w:val="105"/>
          <w:sz w:val="22"/>
          <w:szCs w:val="22"/>
          <w:lang w:val="es-CO"/>
        </w:rPr>
        <w:t>INHABILIDADES, SANCIONES Y MULTAS – A DIC 31 DE 201</w:t>
      </w:r>
      <w:r w:rsidR="001876AF">
        <w:rPr>
          <w:rFonts w:ascii="Arial Narrow" w:hAnsi="Arial Narrow" w:cs="Arial"/>
          <w:b/>
          <w:bCs/>
          <w:color w:val="808080" w:themeColor="background1" w:themeShade="80"/>
          <w:spacing w:val="-4"/>
          <w:w w:val="105"/>
          <w:sz w:val="22"/>
          <w:szCs w:val="22"/>
          <w:lang w:val="es-CO"/>
        </w:rPr>
        <w:t>8</w:t>
      </w:r>
    </w:p>
    <w:p w:rsidR="000970FD" w:rsidRDefault="000970FD" w:rsidP="003B06D8">
      <w:pPr>
        <w:tabs>
          <w:tab w:val="left" w:pos="1134"/>
        </w:tabs>
        <w:ind w:right="31"/>
        <w:jc w:val="both"/>
        <w:rPr>
          <w:rFonts w:ascii="Arial Narrow" w:hAnsi="Arial Narrow" w:cs="Arial"/>
          <w:color w:val="000000"/>
          <w:spacing w:val="-4"/>
          <w:w w:val="105"/>
          <w:sz w:val="24"/>
          <w:szCs w:val="24"/>
          <w:lang w:val="es-CO"/>
        </w:rPr>
      </w:pPr>
      <w:r w:rsidRPr="005F3737">
        <w:rPr>
          <w:rFonts w:ascii="Arial Narrow" w:hAnsi="Arial Narrow" w:cs="Arial"/>
          <w:color w:val="000000"/>
          <w:spacing w:val="-4"/>
          <w:w w:val="105"/>
          <w:sz w:val="24"/>
          <w:szCs w:val="24"/>
          <w:lang w:val="es-CO"/>
        </w:rPr>
        <w:t xml:space="preserve">Se </w:t>
      </w:r>
      <w:r w:rsidR="00401E9C" w:rsidRPr="005F3737">
        <w:rPr>
          <w:rFonts w:ascii="Arial Narrow" w:hAnsi="Arial Narrow" w:cs="Arial"/>
          <w:color w:val="000000"/>
          <w:spacing w:val="-4"/>
          <w:w w:val="105"/>
          <w:sz w:val="24"/>
          <w:szCs w:val="24"/>
          <w:lang w:val="es-CO"/>
        </w:rPr>
        <w:t>verificará</w:t>
      </w:r>
      <w:r w:rsidRPr="005F3737">
        <w:rPr>
          <w:rFonts w:ascii="Arial Narrow" w:hAnsi="Arial Narrow" w:cs="Arial"/>
          <w:color w:val="000000"/>
          <w:spacing w:val="-4"/>
          <w:w w:val="105"/>
          <w:sz w:val="24"/>
          <w:szCs w:val="24"/>
          <w:lang w:val="es-CO"/>
        </w:rPr>
        <w:t xml:space="preserve"> frente al Registro Único Empresarial y Social, según lo contemplado en el artículo 90 de la Ley 1474 de 2011. </w:t>
      </w:r>
    </w:p>
    <w:p w:rsidR="003B06D8" w:rsidRPr="005F3737" w:rsidRDefault="003B06D8" w:rsidP="003B06D8">
      <w:pPr>
        <w:tabs>
          <w:tab w:val="left" w:pos="1134"/>
        </w:tabs>
        <w:ind w:right="31"/>
        <w:jc w:val="both"/>
        <w:rPr>
          <w:rFonts w:ascii="Arial Narrow" w:hAnsi="Arial Narrow" w:cs="Arial"/>
          <w:sz w:val="22"/>
          <w:szCs w:val="22"/>
          <w:lang w:eastAsia="es-CO"/>
        </w:rPr>
      </w:pPr>
    </w:p>
    <w:p w:rsidR="006F3B6D" w:rsidRPr="005F3737" w:rsidRDefault="006F3B6D" w:rsidP="00C74588">
      <w:pPr>
        <w:pStyle w:val="Prrafodelista"/>
        <w:numPr>
          <w:ilvl w:val="1"/>
          <w:numId w:val="10"/>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sz w:val="22"/>
          <w:szCs w:val="22"/>
        </w:rPr>
      </w:pPr>
      <w:r w:rsidRPr="005F3737">
        <w:rPr>
          <w:rFonts w:ascii="Arial Narrow" w:hAnsi="Arial Narrow" w:cs="Arial"/>
          <w:b/>
          <w:sz w:val="22"/>
          <w:szCs w:val="22"/>
        </w:rPr>
        <w:t>CAPACIDAD TÉCNICA</w:t>
      </w:r>
    </w:p>
    <w:p w:rsidR="006F3B6D" w:rsidRPr="005F3737" w:rsidRDefault="006F3B6D" w:rsidP="0071119A">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sz w:val="22"/>
          <w:szCs w:val="22"/>
        </w:rPr>
      </w:pPr>
    </w:p>
    <w:p w:rsidR="0071119A" w:rsidRPr="005F3737" w:rsidRDefault="0071119A" w:rsidP="0071119A">
      <w:pPr>
        <w:pStyle w:val="Default"/>
        <w:jc w:val="both"/>
        <w:rPr>
          <w:rFonts w:ascii="Arial Narrow" w:hAnsi="Arial Narrow"/>
          <w:color w:val="auto"/>
          <w:sz w:val="22"/>
          <w:szCs w:val="22"/>
        </w:rPr>
      </w:pPr>
      <w:r w:rsidRPr="005F3737">
        <w:rPr>
          <w:rFonts w:ascii="Arial Narrow" w:hAnsi="Arial Narrow"/>
          <w:color w:val="auto"/>
          <w:sz w:val="22"/>
          <w:szCs w:val="22"/>
        </w:rPr>
        <w:t xml:space="preserve">El proponente debe demostrar que ha ejecutado máximo </w:t>
      </w:r>
      <w:r w:rsidR="001876AF">
        <w:rPr>
          <w:rFonts w:ascii="Arial Narrow" w:hAnsi="Arial Narrow"/>
          <w:b/>
          <w:color w:val="808080" w:themeColor="background1" w:themeShade="80"/>
          <w:sz w:val="22"/>
          <w:szCs w:val="22"/>
        </w:rPr>
        <w:t>DOS</w:t>
      </w:r>
      <w:r w:rsidRPr="005F3737">
        <w:rPr>
          <w:rFonts w:ascii="Arial Narrow" w:hAnsi="Arial Narrow"/>
          <w:b/>
          <w:color w:val="808080" w:themeColor="background1" w:themeShade="80"/>
          <w:sz w:val="22"/>
          <w:szCs w:val="22"/>
        </w:rPr>
        <w:t xml:space="preserve"> (</w:t>
      </w:r>
      <w:r w:rsidR="001876AF">
        <w:rPr>
          <w:rFonts w:ascii="Arial Narrow" w:hAnsi="Arial Narrow"/>
          <w:b/>
          <w:color w:val="808080" w:themeColor="background1" w:themeShade="80"/>
          <w:sz w:val="22"/>
          <w:szCs w:val="22"/>
        </w:rPr>
        <w:t>2</w:t>
      </w:r>
      <w:r w:rsidRPr="005F3737">
        <w:rPr>
          <w:rFonts w:ascii="Arial Narrow" w:hAnsi="Arial Narrow"/>
          <w:b/>
          <w:color w:val="808080" w:themeColor="background1" w:themeShade="80"/>
          <w:sz w:val="22"/>
          <w:szCs w:val="22"/>
        </w:rPr>
        <w:t>)</w:t>
      </w:r>
      <w:r w:rsidRPr="005F3737">
        <w:rPr>
          <w:rFonts w:ascii="Arial Narrow" w:hAnsi="Arial Narrow"/>
          <w:color w:val="808080" w:themeColor="background1" w:themeShade="80"/>
          <w:sz w:val="22"/>
          <w:szCs w:val="22"/>
        </w:rPr>
        <w:t xml:space="preserve"> </w:t>
      </w:r>
      <w:r w:rsidRPr="005F3737">
        <w:rPr>
          <w:rFonts w:ascii="Arial Narrow" w:hAnsi="Arial Narrow"/>
          <w:color w:val="auto"/>
          <w:sz w:val="22"/>
          <w:szCs w:val="22"/>
        </w:rPr>
        <w:t xml:space="preserve">contratos para entidades públicas o privadas en los últimos </w:t>
      </w:r>
      <w:r w:rsidR="001876AF">
        <w:rPr>
          <w:rFonts w:ascii="Arial Narrow" w:hAnsi="Arial Narrow"/>
          <w:b/>
          <w:color w:val="808080" w:themeColor="background1" w:themeShade="80"/>
          <w:sz w:val="22"/>
          <w:szCs w:val="22"/>
        </w:rPr>
        <w:t>DOS</w:t>
      </w:r>
      <w:r w:rsidRPr="005F3737">
        <w:rPr>
          <w:rFonts w:ascii="Arial Narrow" w:hAnsi="Arial Narrow"/>
          <w:b/>
          <w:color w:val="808080" w:themeColor="background1" w:themeShade="80"/>
          <w:sz w:val="22"/>
          <w:szCs w:val="22"/>
        </w:rPr>
        <w:t xml:space="preserve"> (</w:t>
      </w:r>
      <w:r w:rsidR="001876AF">
        <w:rPr>
          <w:rFonts w:ascii="Arial Narrow" w:hAnsi="Arial Narrow"/>
          <w:b/>
          <w:color w:val="808080" w:themeColor="background1" w:themeShade="80"/>
          <w:sz w:val="22"/>
          <w:szCs w:val="22"/>
        </w:rPr>
        <w:t>2</w:t>
      </w:r>
      <w:r w:rsidRPr="005F3737">
        <w:rPr>
          <w:rFonts w:ascii="Arial Narrow" w:hAnsi="Arial Narrow"/>
          <w:b/>
          <w:color w:val="808080" w:themeColor="background1" w:themeShade="80"/>
          <w:sz w:val="22"/>
          <w:szCs w:val="22"/>
        </w:rPr>
        <w:t>)</w:t>
      </w:r>
      <w:r w:rsidRPr="005F3737">
        <w:rPr>
          <w:rFonts w:ascii="Arial Narrow" w:hAnsi="Arial Narrow"/>
          <w:color w:val="808080" w:themeColor="background1" w:themeShade="80"/>
          <w:sz w:val="22"/>
          <w:szCs w:val="22"/>
        </w:rPr>
        <w:t xml:space="preserve"> </w:t>
      </w:r>
      <w:r w:rsidRPr="005F3737">
        <w:rPr>
          <w:rFonts w:ascii="Arial Narrow" w:hAnsi="Arial Narrow"/>
          <w:color w:val="auto"/>
          <w:sz w:val="22"/>
          <w:szCs w:val="22"/>
        </w:rPr>
        <w:t xml:space="preserve">años anteriores a la fecha de apertura del presente proceso para contratar la </w:t>
      </w:r>
      <w:r w:rsidRPr="005F3737">
        <w:rPr>
          <w:rFonts w:ascii="Arial Narrow" w:hAnsi="Arial Narrow"/>
          <w:bCs/>
          <w:color w:val="auto"/>
          <w:sz w:val="22"/>
          <w:szCs w:val="22"/>
        </w:rPr>
        <w:t xml:space="preserve">prestación del servicio de </w:t>
      </w:r>
      <w:r w:rsidR="00BC7044" w:rsidRPr="005F3737">
        <w:rPr>
          <w:rFonts w:ascii="Arial Narrow" w:hAnsi="Arial Narrow"/>
          <w:b/>
          <w:bCs/>
          <w:color w:val="808080" w:themeColor="background1" w:themeShade="80"/>
          <w:sz w:val="22"/>
          <w:szCs w:val="22"/>
        </w:rPr>
        <w:t>(</w:t>
      </w:r>
      <w:r w:rsidR="002001E5">
        <w:rPr>
          <w:rFonts w:ascii="Arial Narrow" w:hAnsi="Arial Narrow"/>
          <w:b/>
          <w:bCs/>
          <w:i/>
          <w:color w:val="808080" w:themeColor="background1" w:themeShade="80"/>
          <w:sz w:val="22"/>
          <w:szCs w:val="22"/>
        </w:rPr>
        <w:t xml:space="preserve">elementos de </w:t>
      </w:r>
      <w:r w:rsidR="00122FB8">
        <w:rPr>
          <w:rFonts w:ascii="Arial Narrow" w:hAnsi="Arial Narrow"/>
          <w:b/>
          <w:bCs/>
          <w:i/>
          <w:color w:val="808080" w:themeColor="background1" w:themeShade="80"/>
          <w:sz w:val="22"/>
          <w:szCs w:val="22"/>
        </w:rPr>
        <w:t>papelería</w:t>
      </w:r>
      <w:r w:rsidR="00BC7044" w:rsidRPr="005F3737">
        <w:rPr>
          <w:rFonts w:ascii="Arial Narrow" w:hAnsi="Arial Narrow"/>
          <w:b/>
          <w:bCs/>
          <w:color w:val="808080" w:themeColor="background1" w:themeShade="80"/>
          <w:sz w:val="22"/>
          <w:szCs w:val="22"/>
        </w:rPr>
        <w:t>)</w:t>
      </w:r>
      <w:r w:rsidRPr="005F3737">
        <w:rPr>
          <w:rFonts w:ascii="Arial Narrow" w:hAnsi="Arial Narrow"/>
          <w:color w:val="auto"/>
          <w:sz w:val="22"/>
          <w:szCs w:val="22"/>
        </w:rPr>
        <w:t xml:space="preserve">, cuya sumatoria debe ser igual o superior al </w:t>
      </w:r>
      <w:r w:rsidR="001876AF">
        <w:rPr>
          <w:rFonts w:ascii="Arial Narrow" w:hAnsi="Arial Narrow"/>
          <w:color w:val="auto"/>
          <w:sz w:val="22"/>
          <w:szCs w:val="22"/>
        </w:rPr>
        <w:t>100</w:t>
      </w:r>
      <w:r w:rsidRPr="005F3737">
        <w:rPr>
          <w:rFonts w:ascii="Arial Narrow" w:hAnsi="Arial Narrow"/>
          <w:color w:val="auto"/>
          <w:sz w:val="22"/>
          <w:szCs w:val="22"/>
        </w:rPr>
        <w:t>% de la propuesta.</w:t>
      </w:r>
    </w:p>
    <w:p w:rsidR="0071119A" w:rsidRPr="005F3737" w:rsidRDefault="0071119A" w:rsidP="0071119A">
      <w:pPr>
        <w:pStyle w:val="Default"/>
        <w:jc w:val="both"/>
        <w:rPr>
          <w:rFonts w:ascii="Arial Narrow" w:hAnsi="Arial Narrow"/>
          <w:color w:val="auto"/>
          <w:sz w:val="22"/>
          <w:szCs w:val="22"/>
        </w:rPr>
      </w:pPr>
    </w:p>
    <w:p w:rsidR="0071119A" w:rsidRPr="005F3737" w:rsidRDefault="0071119A" w:rsidP="00BC7044">
      <w:pPr>
        <w:jc w:val="both"/>
        <w:rPr>
          <w:rFonts w:ascii="Arial Narrow" w:hAnsi="Arial Narrow" w:cs="Arial"/>
          <w:sz w:val="22"/>
          <w:szCs w:val="22"/>
        </w:rPr>
      </w:pPr>
      <w:r w:rsidRPr="005F3737">
        <w:rPr>
          <w:rFonts w:ascii="Arial Narrow" w:hAnsi="Arial Narrow" w:cs="Arial"/>
          <w:sz w:val="22"/>
          <w:szCs w:val="22"/>
        </w:rPr>
        <w:t>Las certificaciones para acreditar la experiencia solicitada deberán reunir los siguientes requisitos:</w:t>
      </w:r>
    </w:p>
    <w:p w:rsidR="0071119A" w:rsidRPr="005F3737" w:rsidRDefault="0071119A" w:rsidP="00BC7044">
      <w:pPr>
        <w:jc w:val="both"/>
        <w:rPr>
          <w:rFonts w:ascii="Arial Narrow" w:hAnsi="Arial Narrow" w:cs="Arial"/>
          <w:sz w:val="22"/>
          <w:szCs w:val="22"/>
        </w:rPr>
      </w:pPr>
    </w:p>
    <w:p w:rsidR="0071119A" w:rsidRPr="005F3737" w:rsidRDefault="0071119A" w:rsidP="00C74588">
      <w:pPr>
        <w:numPr>
          <w:ilvl w:val="0"/>
          <w:numId w:val="14"/>
        </w:numPr>
        <w:jc w:val="both"/>
        <w:rPr>
          <w:rFonts w:ascii="Arial Narrow" w:hAnsi="Arial Narrow" w:cs="Arial"/>
          <w:sz w:val="22"/>
          <w:szCs w:val="22"/>
        </w:rPr>
      </w:pPr>
      <w:r w:rsidRPr="005F3737">
        <w:rPr>
          <w:rFonts w:ascii="Arial Narrow" w:hAnsi="Arial Narrow" w:cs="Arial"/>
          <w:sz w:val="22"/>
          <w:szCs w:val="22"/>
        </w:rPr>
        <w:t>Nombre o razón social del contratante</w:t>
      </w:r>
    </w:p>
    <w:p w:rsidR="0071119A" w:rsidRPr="005F3737" w:rsidRDefault="0071119A" w:rsidP="00C74588">
      <w:pPr>
        <w:numPr>
          <w:ilvl w:val="0"/>
          <w:numId w:val="14"/>
        </w:numPr>
        <w:jc w:val="both"/>
        <w:rPr>
          <w:rFonts w:ascii="Arial Narrow" w:hAnsi="Arial Narrow" w:cs="Arial"/>
          <w:sz w:val="22"/>
          <w:szCs w:val="22"/>
        </w:rPr>
      </w:pPr>
      <w:r w:rsidRPr="005F3737">
        <w:rPr>
          <w:rFonts w:ascii="Arial Narrow" w:hAnsi="Arial Narrow" w:cs="Arial"/>
          <w:sz w:val="22"/>
          <w:szCs w:val="22"/>
        </w:rPr>
        <w:t>Nombre o razón social del contratista</w:t>
      </w:r>
    </w:p>
    <w:p w:rsidR="0071119A" w:rsidRPr="005F3737" w:rsidRDefault="0071119A" w:rsidP="00C74588">
      <w:pPr>
        <w:numPr>
          <w:ilvl w:val="0"/>
          <w:numId w:val="14"/>
        </w:numPr>
        <w:jc w:val="both"/>
        <w:rPr>
          <w:rFonts w:ascii="Arial Narrow" w:hAnsi="Arial Narrow" w:cs="Arial"/>
          <w:sz w:val="22"/>
          <w:szCs w:val="22"/>
        </w:rPr>
      </w:pPr>
      <w:r w:rsidRPr="005F3737">
        <w:rPr>
          <w:rFonts w:ascii="Arial Narrow" w:hAnsi="Arial Narrow" w:cs="Arial"/>
          <w:sz w:val="22"/>
          <w:szCs w:val="22"/>
        </w:rPr>
        <w:t>Objeto del contrato</w:t>
      </w:r>
    </w:p>
    <w:p w:rsidR="0071119A" w:rsidRPr="005F3737" w:rsidRDefault="0071119A" w:rsidP="00C74588">
      <w:pPr>
        <w:numPr>
          <w:ilvl w:val="0"/>
          <w:numId w:val="14"/>
        </w:numPr>
        <w:jc w:val="both"/>
        <w:rPr>
          <w:rFonts w:ascii="Arial Narrow" w:hAnsi="Arial Narrow" w:cs="Arial"/>
          <w:sz w:val="22"/>
          <w:szCs w:val="22"/>
        </w:rPr>
      </w:pPr>
      <w:r w:rsidRPr="005F3737">
        <w:rPr>
          <w:rFonts w:ascii="Arial Narrow" w:hAnsi="Arial Narrow" w:cs="Arial"/>
          <w:sz w:val="22"/>
          <w:szCs w:val="22"/>
        </w:rPr>
        <w:t>Fecha de iniciación del contrato</w:t>
      </w:r>
    </w:p>
    <w:p w:rsidR="0071119A" w:rsidRPr="005F3737" w:rsidRDefault="0071119A" w:rsidP="00C74588">
      <w:pPr>
        <w:numPr>
          <w:ilvl w:val="0"/>
          <w:numId w:val="14"/>
        </w:numPr>
        <w:contextualSpacing/>
        <w:jc w:val="both"/>
        <w:rPr>
          <w:rFonts w:ascii="Arial Narrow" w:hAnsi="Arial Narrow" w:cs="Arial"/>
          <w:sz w:val="22"/>
          <w:szCs w:val="22"/>
          <w:lang w:val="es-MX"/>
        </w:rPr>
      </w:pPr>
      <w:r w:rsidRPr="005F3737">
        <w:rPr>
          <w:rFonts w:ascii="Arial Narrow" w:hAnsi="Arial Narrow" w:cs="Arial"/>
          <w:sz w:val="22"/>
          <w:szCs w:val="22"/>
        </w:rPr>
        <w:t>Fecha de terminación del contrato.</w:t>
      </w:r>
    </w:p>
    <w:p w:rsidR="0071119A" w:rsidRPr="005F3737" w:rsidRDefault="0071119A" w:rsidP="00BC7044">
      <w:pPr>
        <w:autoSpaceDE w:val="0"/>
        <w:autoSpaceDN w:val="0"/>
        <w:jc w:val="both"/>
        <w:rPr>
          <w:rFonts w:ascii="Arial Narrow" w:hAnsi="Arial Narrow" w:cs="Arial"/>
          <w:sz w:val="22"/>
          <w:szCs w:val="22"/>
          <w:lang w:val="es-MX"/>
        </w:rPr>
      </w:pPr>
    </w:p>
    <w:p w:rsidR="0071119A" w:rsidRPr="005F3737" w:rsidRDefault="0071119A" w:rsidP="00BC7044">
      <w:pPr>
        <w:autoSpaceDE w:val="0"/>
        <w:autoSpaceDN w:val="0"/>
        <w:jc w:val="both"/>
        <w:rPr>
          <w:rFonts w:ascii="Arial Narrow" w:hAnsi="Arial Narrow" w:cs="Arial"/>
          <w:sz w:val="22"/>
          <w:szCs w:val="22"/>
        </w:rPr>
      </w:pPr>
      <w:r w:rsidRPr="005F3737">
        <w:rPr>
          <w:rFonts w:ascii="Arial Narrow" w:hAnsi="Arial Narrow" w:cs="Arial"/>
          <w:sz w:val="22"/>
          <w:szCs w:val="22"/>
        </w:rPr>
        <w:t xml:space="preserve">Este aspecto no da lugar a puntaje, sin embargo, será objeto de verificación como requisito habilitante. La experiencia podrá ser continua o discontinua. </w:t>
      </w:r>
    </w:p>
    <w:p w:rsidR="0071119A" w:rsidRPr="005F3737" w:rsidRDefault="0071119A" w:rsidP="0071119A">
      <w:pPr>
        <w:autoSpaceDE w:val="0"/>
        <w:autoSpaceDN w:val="0"/>
        <w:rPr>
          <w:rFonts w:ascii="Arial Narrow" w:hAnsi="Arial Narrow" w:cs="Arial"/>
          <w:sz w:val="22"/>
          <w:szCs w:val="22"/>
        </w:rPr>
      </w:pPr>
    </w:p>
    <w:p w:rsidR="0071119A" w:rsidRPr="005F3737" w:rsidRDefault="0071119A" w:rsidP="00BC7044">
      <w:pPr>
        <w:autoSpaceDE w:val="0"/>
        <w:autoSpaceDN w:val="0"/>
        <w:jc w:val="both"/>
        <w:rPr>
          <w:rFonts w:ascii="Arial Narrow" w:hAnsi="Arial Narrow" w:cs="Arial"/>
          <w:bCs/>
          <w:sz w:val="22"/>
          <w:szCs w:val="22"/>
        </w:rPr>
      </w:pPr>
      <w:r w:rsidRPr="005F3737">
        <w:rPr>
          <w:rFonts w:ascii="Arial Narrow" w:hAnsi="Arial Narrow" w:cs="Arial"/>
          <w:sz w:val="22"/>
          <w:szCs w:val="22"/>
        </w:rPr>
        <w:t xml:space="preserve">La experiencia con entidades públicas o privadas únicamente se demostrará con la </w:t>
      </w:r>
      <w:r w:rsidRPr="005F3737">
        <w:rPr>
          <w:rFonts w:ascii="Arial Narrow" w:hAnsi="Arial Narrow" w:cs="Arial"/>
          <w:bCs/>
          <w:sz w:val="22"/>
          <w:szCs w:val="22"/>
        </w:rPr>
        <w:t>sumatoria hecha la conversión correspondiente, según lo indicado en el numeral anterior, sea igual o superior al</w:t>
      </w:r>
      <w:r w:rsidR="005D5D12">
        <w:rPr>
          <w:rFonts w:ascii="Arial Narrow" w:hAnsi="Arial Narrow" w:cs="Arial"/>
          <w:bCs/>
          <w:sz w:val="22"/>
          <w:szCs w:val="22"/>
        </w:rPr>
        <w:t xml:space="preserve"> 100%</w:t>
      </w:r>
      <w:r w:rsidRPr="005F3737">
        <w:rPr>
          <w:rFonts w:ascii="Arial Narrow" w:hAnsi="Arial Narrow" w:cs="Arial"/>
          <w:bCs/>
          <w:sz w:val="22"/>
          <w:szCs w:val="22"/>
        </w:rPr>
        <w:t xml:space="preserve"> de lo ofertado por el proponente.</w:t>
      </w:r>
    </w:p>
    <w:p w:rsidR="000B6A11" w:rsidRPr="005F3737" w:rsidRDefault="000B6A11" w:rsidP="00BC7044">
      <w:pPr>
        <w:widowControl w:val="0"/>
        <w:autoSpaceDE w:val="0"/>
        <w:autoSpaceDN w:val="0"/>
        <w:adjustRightInd w:val="0"/>
        <w:ind w:left="720"/>
        <w:jc w:val="both"/>
        <w:rPr>
          <w:rFonts w:ascii="Arial Narrow" w:hAnsi="Arial Narrow" w:cs="Arial"/>
          <w:bCs/>
          <w:sz w:val="22"/>
          <w:szCs w:val="22"/>
        </w:rPr>
      </w:pPr>
    </w:p>
    <w:p w:rsidR="000B6A11" w:rsidRPr="005F3737" w:rsidRDefault="000B6A11" w:rsidP="00BC7044">
      <w:pPr>
        <w:widowControl w:val="0"/>
        <w:adjustRightInd w:val="0"/>
        <w:jc w:val="both"/>
        <w:rPr>
          <w:rFonts w:ascii="Arial Narrow" w:hAnsi="Arial Narrow" w:cs="Arial"/>
          <w:bCs/>
          <w:sz w:val="22"/>
          <w:szCs w:val="22"/>
        </w:rPr>
      </w:pPr>
      <w:r w:rsidRPr="005F3737">
        <w:rPr>
          <w:rFonts w:ascii="Arial Narrow" w:hAnsi="Arial Narrow" w:cs="Arial"/>
          <w:bCs/>
          <w:sz w:val="22"/>
          <w:szCs w:val="22"/>
        </w:rPr>
        <w:t>No serán válidos los contratos verbales.</w:t>
      </w:r>
    </w:p>
    <w:p w:rsidR="000B6A11" w:rsidRPr="005F3737" w:rsidRDefault="000B6A11" w:rsidP="00BC7044">
      <w:pPr>
        <w:widowControl w:val="0"/>
        <w:adjustRightInd w:val="0"/>
        <w:jc w:val="both"/>
        <w:rPr>
          <w:rFonts w:ascii="Arial Narrow" w:hAnsi="Arial Narrow" w:cs="Arial"/>
          <w:bCs/>
          <w:sz w:val="22"/>
          <w:szCs w:val="22"/>
        </w:rPr>
      </w:pPr>
    </w:p>
    <w:p w:rsidR="000B6A11" w:rsidRPr="005F3737" w:rsidRDefault="000B6A11" w:rsidP="00BC7044">
      <w:pPr>
        <w:widowControl w:val="0"/>
        <w:adjustRightInd w:val="0"/>
        <w:jc w:val="both"/>
        <w:rPr>
          <w:rFonts w:ascii="Arial Narrow" w:hAnsi="Arial Narrow" w:cs="Arial"/>
          <w:bCs/>
          <w:sz w:val="22"/>
          <w:szCs w:val="22"/>
        </w:rPr>
      </w:pPr>
      <w:r w:rsidRPr="005F3737">
        <w:rPr>
          <w:rFonts w:ascii="Arial Narrow" w:hAnsi="Arial Narrow" w:cs="Arial"/>
          <w:bCs/>
          <w:sz w:val="22"/>
          <w:szCs w:val="22"/>
        </w:rPr>
        <w:t>No serán válidas las certificaciones expedidas por el mismo contratista.</w:t>
      </w:r>
    </w:p>
    <w:p w:rsidR="000B6A11" w:rsidRPr="005F3737" w:rsidRDefault="000B6A11" w:rsidP="00BC7044">
      <w:pPr>
        <w:widowControl w:val="0"/>
        <w:adjustRightInd w:val="0"/>
        <w:jc w:val="both"/>
        <w:rPr>
          <w:rFonts w:ascii="Arial Narrow" w:hAnsi="Arial Narrow" w:cs="Arial"/>
          <w:bCs/>
          <w:sz w:val="22"/>
          <w:szCs w:val="22"/>
        </w:rPr>
      </w:pPr>
    </w:p>
    <w:p w:rsidR="000B6A11" w:rsidRPr="005F3737" w:rsidRDefault="000B6A11" w:rsidP="00BC7044">
      <w:pPr>
        <w:widowControl w:val="0"/>
        <w:adjustRightInd w:val="0"/>
        <w:jc w:val="both"/>
        <w:rPr>
          <w:rFonts w:ascii="Arial Narrow" w:hAnsi="Arial Narrow" w:cs="Arial"/>
          <w:bCs/>
          <w:sz w:val="22"/>
          <w:szCs w:val="22"/>
        </w:rPr>
      </w:pPr>
      <w:r w:rsidRPr="005F3737">
        <w:rPr>
          <w:rFonts w:ascii="Arial Narrow" w:hAnsi="Arial Narrow" w:cs="Arial"/>
          <w:bCs/>
          <w:sz w:val="22"/>
          <w:szCs w:val="22"/>
        </w:rPr>
        <w:t>El incumplimiento de la experiencia mínima requerida o la no presentación de los soportes y formato solicitados (ambos generarán EL RECHAZO de la propuesta).</w:t>
      </w:r>
    </w:p>
    <w:p w:rsidR="006F3B6D" w:rsidRPr="005F3737" w:rsidRDefault="006F3B6D" w:rsidP="006F3B6D">
      <w:pPr>
        <w:jc w:val="both"/>
        <w:rPr>
          <w:rFonts w:ascii="Arial Narrow" w:hAnsi="Arial Narrow" w:cs="Arial"/>
          <w:b/>
          <w:sz w:val="22"/>
          <w:szCs w:val="22"/>
        </w:rPr>
      </w:pPr>
    </w:p>
    <w:p w:rsidR="006F3B6D" w:rsidRPr="005F3737" w:rsidRDefault="006F3B6D" w:rsidP="00C74588">
      <w:pPr>
        <w:pStyle w:val="Prrafodelista"/>
        <w:numPr>
          <w:ilvl w:val="2"/>
          <w:numId w:val="10"/>
        </w:numPr>
        <w:autoSpaceDE w:val="0"/>
        <w:autoSpaceDN w:val="0"/>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Requerimientos Técnicos Mínimos</w:t>
      </w:r>
    </w:p>
    <w:p w:rsidR="000B6A11" w:rsidRPr="005F3737" w:rsidRDefault="000B6A11" w:rsidP="000B6A11">
      <w:pPr>
        <w:pStyle w:val="Prrafodelista"/>
        <w:autoSpaceDE w:val="0"/>
        <w:autoSpaceDN w:val="0"/>
        <w:jc w:val="both"/>
        <w:rPr>
          <w:rFonts w:ascii="Arial Narrow" w:hAnsi="Arial Narrow" w:cs="Arial"/>
          <w:b/>
          <w:color w:val="000000" w:themeColor="text1"/>
          <w:sz w:val="22"/>
          <w:szCs w:val="22"/>
        </w:rPr>
      </w:pPr>
    </w:p>
    <w:p w:rsidR="000B6A11" w:rsidRPr="005F3737" w:rsidRDefault="000B6A11" w:rsidP="000B6A11">
      <w:pPr>
        <w:jc w:val="both"/>
        <w:rPr>
          <w:rFonts w:ascii="Arial Narrow" w:hAnsi="Arial Narrow" w:cs="Arial"/>
          <w:sz w:val="22"/>
          <w:szCs w:val="22"/>
        </w:rPr>
      </w:pPr>
      <w:r w:rsidRPr="005F3737">
        <w:rPr>
          <w:rFonts w:ascii="Arial Narrow" w:hAnsi="Arial Narrow" w:cs="Arial"/>
          <w:sz w:val="22"/>
          <w:szCs w:val="22"/>
        </w:rPr>
        <w:t xml:space="preserve">El oferente en su propuesta deberá relacionar y cumplir con la totalidad de los requerimientos técnicos mínimos señalados en el presente estudio previo, para ello deberá diligenciar el formato correspondiente </w:t>
      </w:r>
      <w:r w:rsidRPr="005F3737">
        <w:rPr>
          <w:rFonts w:ascii="Arial Narrow" w:hAnsi="Arial Narrow" w:cs="Arial"/>
          <w:b/>
          <w:sz w:val="22"/>
          <w:szCs w:val="22"/>
        </w:rPr>
        <w:t>ANEXO</w:t>
      </w:r>
      <w:r w:rsidRPr="005F3737">
        <w:rPr>
          <w:rFonts w:ascii="Arial Narrow" w:hAnsi="Arial Narrow" w:cs="Arial"/>
          <w:sz w:val="22"/>
          <w:szCs w:val="22"/>
        </w:rPr>
        <w:t xml:space="preserve"> a la invitación pública. En el evento de no cumplir con alguno de los requerimientos técnicos mínimos, se declarará no hábil.</w:t>
      </w:r>
    </w:p>
    <w:p w:rsidR="006F3B6D" w:rsidRPr="005F3737" w:rsidRDefault="006F3B6D" w:rsidP="006F3B6D">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hAnsi="Arial Narrow" w:cs="Arial"/>
          <w:b/>
          <w:color w:val="000000" w:themeColor="text1"/>
          <w:sz w:val="22"/>
          <w:szCs w:val="22"/>
        </w:rPr>
      </w:pPr>
    </w:p>
    <w:p w:rsidR="006F3B6D" w:rsidRPr="005F3737" w:rsidRDefault="006F3B6D" w:rsidP="00C74588">
      <w:pPr>
        <w:pStyle w:val="Prrafodelista"/>
        <w:widowControl w:val="0"/>
        <w:numPr>
          <w:ilvl w:val="1"/>
          <w:numId w:val="10"/>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SELECCIÓN DEL CONTRATISTA</w:t>
      </w:r>
    </w:p>
    <w:p w:rsidR="006F3B6D" w:rsidRPr="005F3737" w:rsidRDefault="006F3B6D" w:rsidP="006F3B6D">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r w:rsidRPr="005F3737">
        <w:rPr>
          <w:rFonts w:ascii="Arial Narrow" w:hAnsi="Arial Narrow"/>
          <w:color w:val="000000" w:themeColor="text1"/>
          <w:sz w:val="22"/>
          <w:szCs w:val="22"/>
        </w:rPr>
        <w:t xml:space="preserve">De conformidad con lo establecido en el numeral 4º del artículo 2.2.1.2.1.5.2., del Decreto 1082 de 2015, </w:t>
      </w:r>
      <w:r w:rsidRPr="005F3737">
        <w:rPr>
          <w:rFonts w:ascii="Arial Narrow" w:hAnsi="Arial Narrow"/>
          <w:sz w:val="22"/>
          <w:szCs w:val="22"/>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r w:rsidRPr="005F3737">
        <w:rPr>
          <w:rFonts w:ascii="Arial Narrow" w:eastAsia="Calibri" w:hAnsi="Arial Narrow"/>
          <w:color w:val="000000" w:themeColor="text1"/>
          <w:sz w:val="22"/>
          <w:szCs w:val="22"/>
          <w:lang w:eastAsia="en-US"/>
        </w:rPr>
        <w:t>.</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olor w:val="000000" w:themeColor="text1"/>
          <w:sz w:val="22"/>
          <w:szCs w:val="22"/>
        </w:rPr>
      </w:pPr>
      <w:r w:rsidRPr="005F3737">
        <w:rPr>
          <w:rFonts w:ascii="Arial Narrow" w:hAnsi="Arial Narrow"/>
          <w:color w:val="000000" w:themeColor="text1"/>
          <w:sz w:val="22"/>
          <w:szCs w:val="22"/>
        </w:rPr>
        <w:t>La entidad estatal debe publicar el informe de evaluación durante un (1) día hábil, según lo dispuesto en el numeral 5º del artículo 2.2.1.2.1.5.2., mencionado.</w:t>
      </w:r>
    </w:p>
    <w:p w:rsidR="005A438F" w:rsidRDefault="005A438F"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r w:rsidRPr="005F3737">
        <w:rPr>
          <w:rFonts w:ascii="Arial Narrow" w:eastAsia="Calibri" w:hAnsi="Arial Narrow"/>
          <w:color w:val="000000" w:themeColor="text1"/>
          <w:sz w:val="22"/>
          <w:szCs w:val="22"/>
          <w:lang w:eastAsia="en-US"/>
        </w:rPr>
        <w:t xml:space="preserve">En caso de empate, la entidad aceptará la oferta que haya sido presentada primero en el tiempo, conforme al numeral 7 del mismo artículo </w:t>
      </w:r>
      <w:r w:rsidRPr="005F3737">
        <w:rPr>
          <w:rFonts w:ascii="Arial Narrow" w:hAnsi="Arial Narrow"/>
          <w:color w:val="000000" w:themeColor="text1"/>
          <w:sz w:val="22"/>
          <w:szCs w:val="22"/>
        </w:rPr>
        <w:t>2.2.1.2.1.5.2., del Decreto 1082 de 2015</w:t>
      </w:r>
      <w:r w:rsidRPr="005F3737">
        <w:rPr>
          <w:rFonts w:ascii="Arial Narrow" w:eastAsia="Calibri" w:hAnsi="Arial Narrow"/>
          <w:color w:val="000000" w:themeColor="text1"/>
          <w:sz w:val="22"/>
          <w:szCs w:val="22"/>
          <w:lang w:eastAsia="en-US"/>
        </w:rPr>
        <w:t>.</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eastAsia="Calibri" w:hAnsi="Arial Narrow"/>
          <w:color w:val="000000" w:themeColor="text1"/>
          <w:sz w:val="22"/>
          <w:szCs w:val="22"/>
          <w:lang w:eastAsia="en-US"/>
        </w:rPr>
      </w:pPr>
    </w:p>
    <w:p w:rsidR="001252F2" w:rsidRPr="005F3737" w:rsidRDefault="001252F2" w:rsidP="00C74588">
      <w:pPr>
        <w:pStyle w:val="Prrafodelista"/>
        <w:numPr>
          <w:ilvl w:val="0"/>
          <w:numId w:val="10"/>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REGLAS DE SUBSANABILIDAD.</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p>
    <w:p w:rsidR="001252F2" w:rsidRPr="005F3737" w:rsidRDefault="001252F2" w:rsidP="001252F2">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A solicitud del </w:t>
      </w:r>
      <w:r w:rsidR="000576BD" w:rsidRPr="005F3737">
        <w:rPr>
          <w:rFonts w:ascii="Arial Narrow" w:hAnsi="Arial Narrow"/>
          <w:color w:val="000000" w:themeColor="text1"/>
          <w:sz w:val="22"/>
          <w:szCs w:val="22"/>
        </w:rPr>
        <w:t>INPEC</w:t>
      </w:r>
      <w:r w:rsidRPr="005F3737">
        <w:rPr>
          <w:rFonts w:ascii="Arial Narrow" w:hAnsi="Arial Narrow"/>
          <w:color w:val="000000" w:themeColor="text1"/>
          <w:sz w:val="22"/>
          <w:szCs w:val="22"/>
        </w:rPr>
        <w:t xml:space="preserve">, los proponentes podrán subsanar la ausencia de requisitos o la falta de documentos necesarios para acreditar el cumplimiento de los requisitos habilitantes hasta la fecha y hora previstas en la solicitud. En ejercicio de esta posibilidad, los proponentes no podrán subsanar asuntos relacionados con la falta de capacidad para presentar la oferta, ni para acreditar circunstancias ocurridas con posterioridad a la fecha establecida para la presentación de la propuesta inicial, ni completar, adicionar o modificar la oferta presentada. </w:t>
      </w:r>
    </w:p>
    <w:p w:rsidR="001252F2" w:rsidRPr="005F3737" w:rsidRDefault="001252F2" w:rsidP="001252F2">
      <w:pPr>
        <w:pStyle w:val="Default"/>
        <w:jc w:val="both"/>
        <w:rPr>
          <w:rFonts w:ascii="Arial Narrow" w:hAnsi="Arial Narrow"/>
          <w:color w:val="000000" w:themeColor="text1"/>
          <w:sz w:val="22"/>
          <w:szCs w:val="22"/>
        </w:rPr>
      </w:pPr>
    </w:p>
    <w:p w:rsidR="001252F2" w:rsidRPr="005F3737" w:rsidRDefault="001252F2" w:rsidP="00C74588">
      <w:pPr>
        <w:pStyle w:val="Prrafodelista"/>
        <w:numPr>
          <w:ilvl w:val="0"/>
          <w:numId w:val="10"/>
        </w:numPr>
        <w:tabs>
          <w:tab w:val="left" w:pos="426"/>
        </w:tabs>
        <w:autoSpaceDE w:val="0"/>
        <w:autoSpaceDN w:val="0"/>
        <w:adjustRightInd w:val="0"/>
        <w:jc w:val="both"/>
        <w:rPr>
          <w:rFonts w:ascii="Arial Narrow" w:eastAsiaTheme="minorHAnsi" w:hAnsi="Arial Narrow" w:cs="Arial"/>
          <w:b/>
          <w:bCs/>
          <w:color w:val="000000" w:themeColor="text1"/>
          <w:sz w:val="22"/>
          <w:szCs w:val="22"/>
          <w:lang w:val="es-CO" w:eastAsia="en-US"/>
        </w:rPr>
      </w:pPr>
      <w:r w:rsidRPr="005F3737">
        <w:rPr>
          <w:rFonts w:ascii="Arial Narrow" w:eastAsiaTheme="minorHAnsi" w:hAnsi="Arial Narrow" w:cs="Arial"/>
          <w:b/>
          <w:bCs/>
          <w:color w:val="000000" w:themeColor="text1"/>
          <w:sz w:val="22"/>
          <w:szCs w:val="22"/>
          <w:lang w:val="es-CO" w:eastAsia="en-US"/>
        </w:rPr>
        <w:t xml:space="preserve"> ADENDAS</w:t>
      </w:r>
    </w:p>
    <w:p w:rsidR="001252F2" w:rsidRPr="005F3737" w:rsidRDefault="001252F2" w:rsidP="001252F2">
      <w:pPr>
        <w:autoSpaceDE w:val="0"/>
        <w:autoSpaceDN w:val="0"/>
        <w:adjustRightInd w:val="0"/>
        <w:jc w:val="both"/>
        <w:rPr>
          <w:rFonts w:ascii="Arial Narrow" w:eastAsiaTheme="minorHAnsi" w:hAnsi="Arial Narrow" w:cs="Arial"/>
          <w:b/>
          <w:bCs/>
          <w:color w:val="000000" w:themeColor="text1"/>
          <w:sz w:val="22"/>
          <w:szCs w:val="22"/>
          <w:lang w:val="es-CO" w:eastAsia="en-US"/>
        </w:rPr>
      </w:pPr>
    </w:p>
    <w:p w:rsidR="001252F2" w:rsidRPr="005F3737" w:rsidRDefault="001252F2" w:rsidP="001252F2">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El </w:t>
      </w:r>
      <w:r w:rsidR="000576BD" w:rsidRPr="005F3737">
        <w:rPr>
          <w:rFonts w:ascii="Arial Narrow" w:hAnsi="Arial Narrow"/>
          <w:color w:val="000000" w:themeColor="text1"/>
          <w:sz w:val="22"/>
          <w:szCs w:val="22"/>
        </w:rPr>
        <w:t>Instituto Nacional Penitenciario y Carcelario INPEC</w:t>
      </w:r>
      <w:r w:rsidRPr="005F3737">
        <w:rPr>
          <w:rFonts w:ascii="Arial Narrow" w:hAnsi="Arial Narrow"/>
          <w:color w:val="000000" w:themeColor="text1"/>
          <w:sz w:val="22"/>
          <w:szCs w:val="22"/>
        </w:rPr>
        <w:t xml:space="preserve"> podrá modificar, de oficio o a solicitud de los interesados, los términos de la presente Invitación Pública, hasta el día hábil anterior al plazo previsto para el vencimiento del término para la presentación de las propuestas, únicamente mediante ADENDAS, cuya publicación se realizará en el SECOP</w:t>
      </w:r>
      <w:r w:rsidR="001876AF">
        <w:rPr>
          <w:rFonts w:ascii="Arial Narrow" w:hAnsi="Arial Narrow"/>
          <w:color w:val="000000" w:themeColor="text1"/>
          <w:sz w:val="22"/>
          <w:szCs w:val="22"/>
        </w:rPr>
        <w:t xml:space="preserve"> II</w:t>
      </w:r>
      <w:r w:rsidRPr="005F3737">
        <w:rPr>
          <w:rFonts w:ascii="Arial Narrow" w:hAnsi="Arial Narrow"/>
          <w:color w:val="000000" w:themeColor="text1"/>
          <w:sz w:val="22"/>
          <w:szCs w:val="22"/>
        </w:rPr>
        <w:t xml:space="preserve"> y serán agregadas a esta invitación que se encuentra en </w:t>
      </w:r>
      <w:r w:rsidR="008901B9" w:rsidRPr="005F3737">
        <w:rPr>
          <w:rFonts w:ascii="Arial Narrow" w:hAnsi="Arial Narrow"/>
          <w:color w:val="000000" w:themeColor="text1"/>
          <w:sz w:val="22"/>
          <w:szCs w:val="22"/>
        </w:rPr>
        <w:t xml:space="preserve">la subdirección de </w:t>
      </w:r>
      <w:r w:rsidRPr="005F3737">
        <w:rPr>
          <w:rFonts w:ascii="Arial Narrow" w:hAnsi="Arial Narrow"/>
          <w:color w:val="000000" w:themeColor="text1"/>
          <w:sz w:val="22"/>
          <w:szCs w:val="22"/>
        </w:rPr>
        <w:t xml:space="preserve">Gestión Contractual para consulta. </w:t>
      </w:r>
    </w:p>
    <w:p w:rsidR="001252F2" w:rsidRPr="005F3737" w:rsidRDefault="001252F2" w:rsidP="001252F2">
      <w:pPr>
        <w:autoSpaceDE w:val="0"/>
        <w:autoSpaceDN w:val="0"/>
        <w:adjustRightInd w:val="0"/>
        <w:jc w:val="both"/>
        <w:rPr>
          <w:rFonts w:ascii="Arial Narrow" w:eastAsiaTheme="minorHAnsi" w:hAnsi="Arial Narrow" w:cs="Arial"/>
          <w:b/>
          <w:bCs/>
          <w:color w:val="000000" w:themeColor="text1"/>
          <w:sz w:val="22"/>
          <w:szCs w:val="22"/>
          <w:lang w:eastAsia="en-US"/>
        </w:rPr>
      </w:pPr>
    </w:p>
    <w:p w:rsidR="001252F2" w:rsidRDefault="001252F2" w:rsidP="001252F2">
      <w:pPr>
        <w:autoSpaceDE w:val="0"/>
        <w:autoSpaceDN w:val="0"/>
        <w:adjustRightInd w:val="0"/>
        <w:jc w:val="both"/>
        <w:rPr>
          <w:rFonts w:ascii="Arial Narrow" w:eastAsiaTheme="minorHAnsi" w:hAnsi="Arial Narrow" w:cs="Arial"/>
          <w:color w:val="000000" w:themeColor="text1"/>
          <w:sz w:val="22"/>
          <w:szCs w:val="22"/>
          <w:lang w:val="es-CO" w:eastAsia="en-US"/>
        </w:rPr>
      </w:pPr>
      <w:r w:rsidRPr="005F3737">
        <w:rPr>
          <w:rFonts w:ascii="Arial Narrow" w:eastAsiaTheme="minorHAnsi" w:hAnsi="Arial Narrow" w:cs="Arial"/>
          <w:color w:val="000000" w:themeColor="text1"/>
          <w:sz w:val="22"/>
          <w:szCs w:val="22"/>
          <w:lang w:val="es-CO" w:eastAsia="en-US"/>
        </w:rPr>
        <w:t xml:space="preserve">En el evento en el que se modifiquen los plazos y términos del proceso de selección, la adenda incluirá el nuevo cronograma. </w:t>
      </w:r>
    </w:p>
    <w:p w:rsidR="001252F2" w:rsidRPr="00462C9C" w:rsidRDefault="001252F2" w:rsidP="001252F2">
      <w:pPr>
        <w:pStyle w:val="Default"/>
        <w:jc w:val="both"/>
        <w:rPr>
          <w:b/>
          <w:color w:val="000000" w:themeColor="text1"/>
          <w:sz w:val="22"/>
          <w:szCs w:val="22"/>
          <w:lang w:val="es-CO"/>
        </w:rPr>
      </w:pPr>
    </w:p>
    <w:p w:rsidR="001252F2" w:rsidRPr="005F3737" w:rsidRDefault="001252F2" w:rsidP="00C74588">
      <w:pPr>
        <w:pStyle w:val="Default"/>
        <w:numPr>
          <w:ilvl w:val="0"/>
          <w:numId w:val="10"/>
        </w:numPr>
        <w:jc w:val="both"/>
        <w:rPr>
          <w:rFonts w:ascii="Arial Narrow" w:hAnsi="Arial Narrow"/>
          <w:b/>
          <w:color w:val="000000" w:themeColor="text1"/>
          <w:sz w:val="22"/>
          <w:szCs w:val="22"/>
        </w:rPr>
      </w:pPr>
      <w:r w:rsidRPr="005F3737">
        <w:rPr>
          <w:rFonts w:ascii="Arial Narrow" w:hAnsi="Arial Narrow"/>
          <w:b/>
          <w:bCs/>
          <w:color w:val="000000" w:themeColor="text1"/>
          <w:sz w:val="22"/>
          <w:szCs w:val="22"/>
        </w:rPr>
        <w:t xml:space="preserve">CAUSALES DE RECHAZO </w:t>
      </w:r>
    </w:p>
    <w:p w:rsidR="001252F2" w:rsidRPr="005F3737" w:rsidRDefault="001252F2" w:rsidP="001252F2">
      <w:pPr>
        <w:pStyle w:val="Default"/>
        <w:jc w:val="both"/>
        <w:rPr>
          <w:rFonts w:ascii="Arial Narrow" w:hAnsi="Arial Narrow"/>
          <w:color w:val="000000" w:themeColor="text1"/>
          <w:sz w:val="22"/>
          <w:szCs w:val="22"/>
        </w:rPr>
      </w:pPr>
    </w:p>
    <w:p w:rsidR="001252F2" w:rsidRPr="005F3737" w:rsidRDefault="001252F2" w:rsidP="001252F2">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El </w:t>
      </w:r>
      <w:r w:rsidR="000576BD" w:rsidRPr="005F3737">
        <w:rPr>
          <w:rFonts w:ascii="Arial Narrow" w:hAnsi="Arial Narrow"/>
          <w:color w:val="000000" w:themeColor="text1"/>
          <w:sz w:val="22"/>
          <w:szCs w:val="22"/>
        </w:rPr>
        <w:t>Instituto Nacional Penitenciario y Carcelario INPEC</w:t>
      </w:r>
      <w:r w:rsidRPr="005F3737">
        <w:rPr>
          <w:rFonts w:ascii="Arial Narrow" w:hAnsi="Arial Narrow"/>
          <w:color w:val="000000" w:themeColor="text1"/>
          <w:sz w:val="22"/>
          <w:szCs w:val="22"/>
        </w:rPr>
        <w:t xml:space="preserve"> rechazará las propuestas en los siguientes casos: </w:t>
      </w:r>
    </w:p>
    <w:p w:rsidR="001252F2" w:rsidRPr="005F3737" w:rsidRDefault="001252F2" w:rsidP="001252F2">
      <w:pPr>
        <w:pStyle w:val="Default"/>
        <w:jc w:val="both"/>
        <w:rPr>
          <w:rFonts w:ascii="Arial Narrow" w:hAnsi="Arial Narrow"/>
          <w:color w:val="000000" w:themeColor="text1"/>
          <w:sz w:val="22"/>
          <w:szCs w:val="22"/>
        </w:rPr>
      </w:pP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lastRenderedPageBreak/>
        <w:t xml:space="preserve">Cuando no se cumplan los requisitos habilitantes una vez agotada la etapa para subsanar de acuerdo al cronograma del proceso. </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Si el proponente se encuentra incurso en alguna de  las causales de incompatibilidad,  inhabilidad o de prohibición  previstas en la Constitución Política, en los Artículos 8 y 9 de la Ley 80 de 1993, Artículo 18 de la Ley 1150 de 2007, artículos 1,2,3,4 y 5 de la Ley 1474 de 2011,Parágrafo 2° literal k) del artículo 84 de la Ley 1474 de 2011 que adiciona el artículo 8 de la Ley 80 de 1993, y 90 de la citada ley, Artículo 221 del Decreto 19 de 2012 y demás normas concordantes con la materia.</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Si la oferta contiene condicionamientos que no puedan ser aceptados, que impliquen modificar lo exigido en la presente invitación o que atenten contra los intereses del INPEC.</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Cuando se pretenda Interferir, influenciar u obtener indebidamente información durante las etapas de análisis, evaluación y adjudicación de las ofertas.</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Si la oferta es presentada con posterioridad a la fecha y hora de límite de recepción de ofertas.</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Cuando para este mismo proceso de selección se presenten varias propuestas por el proponente.</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 xml:space="preserve">Cuando no se cumplan con todas las especificaciones técnicas obligatorias o no se diligencie el Anexo correspondiente a “PROPUESTA TECNICA REQUISITOS TECNICOS OBLIGATORIOS” en su totalidad, o cuando el proponente realice modificaciones en cuanto a cantidades y características técnicas. </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Cuando</w:t>
      </w:r>
      <w:r w:rsidRPr="005F3737">
        <w:rPr>
          <w:rFonts w:ascii="Arial Narrow" w:hAnsi="Arial Narrow" w:cs="Arial"/>
          <w:bCs/>
          <w:sz w:val="22"/>
          <w:szCs w:val="22"/>
        </w:rPr>
        <w:t xml:space="preserve"> la entidad determine con la información a su alcance que el valor de la oferta de menor precio resulta artificialmente bajo, previo agotamiento del procedimiento establecido en el Artículo 2.2.1.1.2.2.4.</w:t>
      </w:r>
      <w:r w:rsidRPr="005F3737">
        <w:rPr>
          <w:rFonts w:ascii="Arial Narrow" w:hAnsi="Arial Narrow" w:cs="Arial"/>
          <w:color w:val="000000"/>
          <w:sz w:val="22"/>
          <w:szCs w:val="22"/>
        </w:rPr>
        <w:t xml:space="preserve"> </w:t>
      </w:r>
      <w:r w:rsidRPr="005F3737">
        <w:rPr>
          <w:rFonts w:ascii="Arial Narrow" w:hAnsi="Arial Narrow" w:cs="Arial"/>
          <w:bCs/>
          <w:sz w:val="22"/>
          <w:szCs w:val="22"/>
        </w:rPr>
        <w:t xml:space="preserve">del Decreto 1082 de 2015. </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Cuando la oferta no contenga la propuesta económica.</w:t>
      </w:r>
    </w:p>
    <w:p w:rsidR="001A1B2A"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Cuando se compruebe inexactitud o inconsistencia en la información suministrada por el Proponente.</w:t>
      </w:r>
    </w:p>
    <w:p w:rsidR="00877B2E"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Cuando la oferta presentada exceda el presupuesto oficial del presente proceso de selección.</w:t>
      </w:r>
    </w:p>
    <w:p w:rsidR="007D2152" w:rsidRPr="005F3737" w:rsidRDefault="001A1B2A" w:rsidP="00C74588">
      <w:pPr>
        <w:pStyle w:val="Prrafodelista"/>
        <w:numPr>
          <w:ilvl w:val="0"/>
          <w:numId w:val="13"/>
        </w:numPr>
        <w:ind w:left="426" w:hanging="284"/>
        <w:jc w:val="both"/>
        <w:rPr>
          <w:rFonts w:ascii="Arial Narrow" w:hAnsi="Arial Narrow" w:cs="Arial"/>
          <w:sz w:val="22"/>
          <w:szCs w:val="22"/>
          <w:lang w:val="es-CO"/>
        </w:rPr>
      </w:pPr>
      <w:r w:rsidRPr="005F3737">
        <w:rPr>
          <w:rFonts w:ascii="Arial Narrow" w:hAnsi="Arial Narrow" w:cs="Arial"/>
          <w:sz w:val="22"/>
          <w:szCs w:val="22"/>
          <w:lang w:val="es-CO"/>
        </w:rPr>
        <w:t xml:space="preserve">En los demás casos establecidos en la Constitución y la </w:t>
      </w:r>
      <w:r w:rsidR="005F3737">
        <w:rPr>
          <w:rFonts w:ascii="Arial Narrow" w:hAnsi="Arial Narrow" w:cs="Arial"/>
          <w:sz w:val="22"/>
          <w:szCs w:val="22"/>
          <w:lang w:val="es-CO"/>
        </w:rPr>
        <w:t>l</w:t>
      </w:r>
      <w:r w:rsidRPr="005F3737">
        <w:rPr>
          <w:rFonts w:ascii="Arial Narrow" w:hAnsi="Arial Narrow" w:cs="Arial"/>
          <w:sz w:val="22"/>
          <w:szCs w:val="22"/>
          <w:lang w:val="es-CO"/>
        </w:rPr>
        <w:t>ey</w:t>
      </w:r>
      <w:r w:rsidR="005F3737">
        <w:rPr>
          <w:rFonts w:ascii="Arial Narrow" w:hAnsi="Arial Narrow" w:cs="Arial"/>
          <w:sz w:val="22"/>
          <w:szCs w:val="22"/>
          <w:lang w:val="es-CO"/>
        </w:rPr>
        <w:t>.</w:t>
      </w:r>
    </w:p>
    <w:p w:rsidR="00877B2E" w:rsidRPr="005F3737" w:rsidRDefault="00877B2E" w:rsidP="001A1B2A">
      <w:pPr>
        <w:pStyle w:val="Default"/>
        <w:jc w:val="both"/>
        <w:rPr>
          <w:rFonts w:ascii="Arial Narrow" w:hAnsi="Arial Narrow"/>
          <w:color w:val="000000" w:themeColor="text1"/>
          <w:sz w:val="22"/>
          <w:szCs w:val="22"/>
        </w:rPr>
      </w:pPr>
    </w:p>
    <w:p w:rsidR="001252F2" w:rsidRPr="005F3737" w:rsidRDefault="001252F2" w:rsidP="001252F2">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La ausencia de requisitos o falta de documentos referentes a la futura contratación o al proponente, no necesarios para la comparación de las propuestas, no servirá de título suficiente para el rechazo de los ofrecimientos hechos (artículo 5º Ley 1150 de 2007). </w:t>
      </w:r>
    </w:p>
    <w:p w:rsidR="001252F2" w:rsidRPr="005F3737" w:rsidRDefault="001252F2" w:rsidP="001252F2">
      <w:pPr>
        <w:pStyle w:val="Default"/>
        <w:jc w:val="both"/>
        <w:rPr>
          <w:rFonts w:ascii="Arial Narrow" w:hAnsi="Arial Narrow"/>
          <w:color w:val="000000" w:themeColor="text1"/>
          <w:sz w:val="22"/>
          <w:szCs w:val="22"/>
        </w:rPr>
      </w:pPr>
    </w:p>
    <w:p w:rsidR="001252F2" w:rsidRPr="005F3737" w:rsidRDefault="001252F2" w:rsidP="00C74588">
      <w:pPr>
        <w:pStyle w:val="Prrafodelista"/>
        <w:numPr>
          <w:ilvl w:val="0"/>
          <w:numId w:val="10"/>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 xml:space="preserve"> PROPUESTA ÚNICA HABIL Y DECLARATORIA DE DESIERTO</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p>
    <w:p w:rsidR="009164BF" w:rsidRPr="005F3737" w:rsidRDefault="009164BF" w:rsidP="009164BF">
      <w:pPr>
        <w:rPr>
          <w:rFonts w:ascii="Arial Narrow" w:hAnsi="Arial Narrow"/>
          <w:bCs/>
          <w:sz w:val="22"/>
          <w:szCs w:val="22"/>
          <w:lang w:val="es-CO"/>
        </w:rPr>
      </w:pPr>
      <w:r w:rsidRPr="005F3737">
        <w:rPr>
          <w:rFonts w:ascii="Arial Narrow" w:hAnsi="Arial Narrow"/>
          <w:bCs/>
          <w:sz w:val="22"/>
          <w:szCs w:val="22"/>
          <w:lang w:val="es-CO"/>
        </w:rPr>
        <w:t>El proceso será declarado desierto cuando:</w:t>
      </w:r>
    </w:p>
    <w:p w:rsidR="009164BF" w:rsidRPr="005F3737" w:rsidRDefault="009164BF" w:rsidP="009164BF">
      <w:pPr>
        <w:rPr>
          <w:rFonts w:ascii="Arial Narrow" w:hAnsi="Arial Narrow"/>
          <w:bCs/>
          <w:sz w:val="22"/>
          <w:szCs w:val="22"/>
          <w:lang w:val="es-CO"/>
        </w:rPr>
      </w:pPr>
    </w:p>
    <w:p w:rsidR="009164BF" w:rsidRPr="005F3737" w:rsidRDefault="009164BF" w:rsidP="00C74588">
      <w:pPr>
        <w:numPr>
          <w:ilvl w:val="0"/>
          <w:numId w:val="15"/>
        </w:numPr>
        <w:ind w:left="426" w:hanging="284"/>
        <w:jc w:val="both"/>
        <w:rPr>
          <w:rFonts w:ascii="Arial Narrow" w:hAnsi="Arial Narrow"/>
          <w:sz w:val="22"/>
          <w:szCs w:val="22"/>
        </w:rPr>
      </w:pPr>
      <w:r w:rsidRPr="005F3737">
        <w:rPr>
          <w:rFonts w:ascii="Arial Narrow" w:hAnsi="Arial Narrow"/>
          <w:sz w:val="22"/>
          <w:szCs w:val="22"/>
          <w:lang w:val="es-CO"/>
        </w:rPr>
        <w:t xml:space="preserve">Cuando todas las ofertas presentadas excedan el valor del presupuesto oficial y/o se determine que su valor es artificialmente bajo, de acuerdo con lo </w:t>
      </w:r>
      <w:r w:rsidRPr="005F3737">
        <w:rPr>
          <w:rFonts w:ascii="Arial Narrow" w:hAnsi="Arial Narrow"/>
          <w:sz w:val="22"/>
          <w:szCs w:val="22"/>
        </w:rPr>
        <w:t>establecido en el de acuerdo con lo establecido en el Artículo 2.2.1.1.2.2.4.</w:t>
      </w:r>
      <w:r w:rsidRPr="005F3737">
        <w:rPr>
          <w:rFonts w:ascii="Arial Narrow" w:hAnsi="Arial Narrow"/>
          <w:color w:val="000000"/>
          <w:sz w:val="22"/>
          <w:szCs w:val="22"/>
        </w:rPr>
        <w:t xml:space="preserve"> </w:t>
      </w:r>
      <w:r w:rsidRPr="005F3737">
        <w:rPr>
          <w:rFonts w:ascii="Arial Narrow" w:hAnsi="Arial Narrow"/>
          <w:sz w:val="22"/>
          <w:szCs w:val="22"/>
        </w:rPr>
        <w:t>del Decreto 1082 de 2015.</w:t>
      </w:r>
    </w:p>
    <w:p w:rsidR="009164BF" w:rsidRPr="005F3737" w:rsidRDefault="009164BF" w:rsidP="00C74588">
      <w:pPr>
        <w:pStyle w:val="Prrafodelista"/>
        <w:numPr>
          <w:ilvl w:val="0"/>
          <w:numId w:val="15"/>
        </w:numPr>
        <w:ind w:left="426" w:hanging="284"/>
        <w:jc w:val="both"/>
        <w:rPr>
          <w:rFonts w:ascii="Arial Narrow" w:hAnsi="Arial Narrow"/>
          <w:sz w:val="22"/>
          <w:szCs w:val="22"/>
          <w:lang w:val="es-CO"/>
        </w:rPr>
      </w:pPr>
      <w:r w:rsidRPr="005F3737">
        <w:rPr>
          <w:rFonts w:ascii="Arial Narrow" w:hAnsi="Arial Narrow"/>
          <w:sz w:val="22"/>
          <w:szCs w:val="22"/>
          <w:lang w:val="es-CO"/>
        </w:rPr>
        <w:t>Cuando no se presente ninguna oferta.</w:t>
      </w:r>
    </w:p>
    <w:p w:rsidR="009164BF" w:rsidRDefault="009164BF" w:rsidP="00C74588">
      <w:pPr>
        <w:numPr>
          <w:ilvl w:val="0"/>
          <w:numId w:val="15"/>
        </w:numPr>
        <w:ind w:left="426" w:hanging="284"/>
        <w:jc w:val="both"/>
        <w:rPr>
          <w:rFonts w:ascii="Arial Narrow" w:hAnsi="Arial Narrow"/>
          <w:sz w:val="22"/>
          <w:szCs w:val="22"/>
        </w:rPr>
      </w:pPr>
      <w:r w:rsidRPr="005F3737">
        <w:rPr>
          <w:rFonts w:ascii="Arial Narrow" w:hAnsi="Arial Narrow"/>
          <w:sz w:val="22"/>
          <w:szCs w:val="22"/>
        </w:rPr>
        <w:t>En caso de no lograrse la habilitación de ningún proponente.</w:t>
      </w:r>
    </w:p>
    <w:p w:rsidR="007D2152" w:rsidRPr="005F3737" w:rsidRDefault="007D2152" w:rsidP="007D2152">
      <w:pPr>
        <w:pStyle w:val="Default"/>
        <w:jc w:val="both"/>
        <w:rPr>
          <w:rFonts w:ascii="Arial Narrow" w:hAnsi="Arial Narrow"/>
          <w:color w:val="000000" w:themeColor="text1"/>
          <w:sz w:val="22"/>
          <w:szCs w:val="22"/>
        </w:rPr>
      </w:pPr>
    </w:p>
    <w:p w:rsidR="001252F2" w:rsidRPr="005F3737" w:rsidRDefault="001252F2" w:rsidP="00C74588">
      <w:pPr>
        <w:pStyle w:val="Prrafodelista"/>
        <w:numPr>
          <w:ilvl w:val="0"/>
          <w:numId w:val="10"/>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 xml:space="preserve"> ACEPTACIÓN DE LA OFERTA, FORMACIÓN DEL CONTRATO Y REQUISITOS DE EJECUCIÓN</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b/>
          <w:color w:val="000000" w:themeColor="text1"/>
          <w:sz w:val="22"/>
          <w:szCs w:val="22"/>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De conformidad con lo dispuesto en el artículo 2, numeral 5º, literal c), de la Ley 1150 de 2007</w:t>
      </w:r>
      <w:r w:rsidR="005F3737">
        <w:rPr>
          <w:rFonts w:ascii="Arial Narrow" w:hAnsi="Arial Narrow" w:cs="Arial"/>
          <w:color w:val="000000" w:themeColor="text1"/>
          <w:sz w:val="22"/>
          <w:szCs w:val="22"/>
        </w:rPr>
        <w:t xml:space="preserve">, </w:t>
      </w:r>
      <w:r w:rsidRPr="005F3737">
        <w:rPr>
          <w:rFonts w:ascii="Arial Narrow" w:hAnsi="Arial Narrow" w:cs="Arial"/>
          <w:color w:val="000000" w:themeColor="text1"/>
          <w:sz w:val="22"/>
          <w:szCs w:val="22"/>
        </w:rPr>
        <w:t xml:space="preserve"> y en el artículo 2.2.1.2.1.5.2., numeral 6, del Decreto 1082 de 2015, la entidad debe aceptar la oferta de menor precio, mediante comunicación escrita, siempre que cumpla con las condiciones establecidas en esta invitación para participar. En la aceptación de la oferta, la entidad debe informar al contratista el nombre del supervisor del contrato.</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lastRenderedPageBreak/>
        <w:t>La oferta y su aceptación constituyen el con</w:t>
      </w:r>
      <w:r w:rsidR="005F3737">
        <w:rPr>
          <w:rFonts w:ascii="Arial Narrow" w:hAnsi="Arial Narrow" w:cs="Arial"/>
          <w:color w:val="000000" w:themeColor="text1"/>
          <w:sz w:val="22"/>
          <w:szCs w:val="22"/>
        </w:rPr>
        <w:t>trato, según lo dispuesto en los artículos citados p</w:t>
      </w:r>
      <w:r w:rsidRPr="005F3737">
        <w:rPr>
          <w:rFonts w:ascii="Arial Narrow" w:hAnsi="Arial Narrow" w:cs="Arial"/>
          <w:color w:val="000000" w:themeColor="text1"/>
          <w:sz w:val="22"/>
          <w:szCs w:val="22"/>
        </w:rPr>
        <w:t xml:space="preserve">ara su ejecución, conforme al artículo 41 de la Ley 80 de 1993, se requiere la expedición del Registro Presupuestal y la aprobación de la garantía única por parte del </w:t>
      </w:r>
      <w:r w:rsidR="00093469" w:rsidRPr="005F3737">
        <w:rPr>
          <w:rFonts w:ascii="Arial Narrow" w:hAnsi="Arial Narrow" w:cs="Arial"/>
          <w:color w:val="000000" w:themeColor="text1"/>
          <w:sz w:val="22"/>
          <w:szCs w:val="22"/>
        </w:rPr>
        <w:t>INPEC</w:t>
      </w:r>
      <w:r w:rsidRPr="005F3737">
        <w:rPr>
          <w:rFonts w:ascii="Arial Narrow" w:hAnsi="Arial Narrow" w:cs="Arial"/>
          <w:color w:val="000000" w:themeColor="text1"/>
          <w:sz w:val="22"/>
          <w:szCs w:val="22"/>
        </w:rPr>
        <w:t xml:space="preserve">. </w:t>
      </w: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p>
    <w:p w:rsidR="001252F2" w:rsidRPr="005F3737" w:rsidRDefault="001252F2" w:rsidP="001252F2">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 xml:space="preserve">El contratista seleccionado, una vez comunicada la carta de aceptación de su oferta, deberá allegar dentro de los </w:t>
      </w:r>
      <w:r w:rsidR="009164BF" w:rsidRPr="005F3737">
        <w:rPr>
          <w:rFonts w:ascii="Arial Narrow" w:hAnsi="Arial Narrow" w:cs="Arial"/>
          <w:color w:val="000000" w:themeColor="text1"/>
          <w:sz w:val="22"/>
          <w:szCs w:val="22"/>
        </w:rPr>
        <w:t>dos</w:t>
      </w:r>
      <w:r w:rsidRPr="005F3737">
        <w:rPr>
          <w:rFonts w:ascii="Arial Narrow" w:hAnsi="Arial Narrow" w:cs="Arial"/>
          <w:color w:val="000000" w:themeColor="text1"/>
          <w:sz w:val="22"/>
          <w:szCs w:val="22"/>
        </w:rPr>
        <w:t xml:space="preserve"> (</w:t>
      </w:r>
      <w:r w:rsidR="009164BF" w:rsidRPr="005F3737">
        <w:rPr>
          <w:rFonts w:ascii="Arial Narrow" w:hAnsi="Arial Narrow" w:cs="Arial"/>
          <w:color w:val="000000" w:themeColor="text1"/>
          <w:sz w:val="22"/>
          <w:szCs w:val="22"/>
        </w:rPr>
        <w:t>2</w:t>
      </w:r>
      <w:r w:rsidRPr="005F3737">
        <w:rPr>
          <w:rFonts w:ascii="Arial Narrow" w:hAnsi="Arial Narrow" w:cs="Arial"/>
          <w:color w:val="000000" w:themeColor="text1"/>
          <w:sz w:val="22"/>
          <w:szCs w:val="22"/>
        </w:rPr>
        <w:t xml:space="preserve">) días hábiles siguientes al Grupo de Gestión Contractual, la garantía única a favor del </w:t>
      </w:r>
      <w:r w:rsidR="00093469" w:rsidRPr="005F3737">
        <w:rPr>
          <w:rFonts w:ascii="Arial Narrow" w:hAnsi="Arial Narrow" w:cs="Arial"/>
          <w:color w:val="000000" w:themeColor="text1"/>
          <w:sz w:val="22"/>
          <w:szCs w:val="22"/>
        </w:rPr>
        <w:t>INPEC</w:t>
      </w:r>
      <w:r w:rsidRPr="005F3737">
        <w:rPr>
          <w:rFonts w:ascii="Arial Narrow" w:hAnsi="Arial Narrow" w:cs="Arial"/>
          <w:color w:val="000000" w:themeColor="text1"/>
          <w:sz w:val="22"/>
          <w:szCs w:val="22"/>
        </w:rPr>
        <w:t>.  En el evento en que no la allegue dentro de dicho término, será causal de incumplimiento del contrato, para lo cual la entidad, mediante acto administrativo, declarará dicho incumplimiento, el cual será objeto de recurso, y una vez en firme, procederá a aplicar las sanciones legales pertinentes.</w:t>
      </w:r>
    </w:p>
    <w:p w:rsidR="001252F2" w:rsidRPr="005F3737" w:rsidRDefault="001252F2" w:rsidP="001252F2">
      <w:pPr>
        <w:pStyle w:val="Default"/>
        <w:rPr>
          <w:rFonts w:ascii="Arial Narrow" w:hAnsi="Arial Narrow"/>
          <w:color w:val="000000" w:themeColor="text1"/>
          <w:sz w:val="22"/>
          <w:szCs w:val="22"/>
        </w:rPr>
      </w:pPr>
    </w:p>
    <w:p w:rsidR="001252F2" w:rsidRPr="005F3737" w:rsidRDefault="001252F2" w:rsidP="00C74588">
      <w:pPr>
        <w:pStyle w:val="Default"/>
        <w:numPr>
          <w:ilvl w:val="0"/>
          <w:numId w:val="10"/>
        </w:numPr>
        <w:jc w:val="both"/>
        <w:rPr>
          <w:rFonts w:ascii="Arial Narrow" w:hAnsi="Arial Narrow"/>
          <w:b/>
          <w:color w:val="000000" w:themeColor="text1"/>
          <w:sz w:val="22"/>
          <w:szCs w:val="22"/>
        </w:rPr>
      </w:pPr>
      <w:r w:rsidRPr="005F3737">
        <w:rPr>
          <w:rFonts w:ascii="Arial Narrow" w:hAnsi="Arial Narrow"/>
          <w:b/>
          <w:color w:val="000000" w:themeColor="text1"/>
          <w:sz w:val="22"/>
          <w:szCs w:val="22"/>
        </w:rPr>
        <w:t xml:space="preserve"> LUGAR FÍSICO O ELECTRÓNICO PARA EL RECIBO DE PROPUESTAS</w:t>
      </w:r>
    </w:p>
    <w:p w:rsidR="001252F2" w:rsidRPr="005F3737" w:rsidRDefault="001252F2" w:rsidP="001252F2">
      <w:pPr>
        <w:pStyle w:val="Default"/>
        <w:jc w:val="both"/>
        <w:rPr>
          <w:rFonts w:ascii="Arial Narrow" w:hAnsi="Arial Narrow"/>
          <w:color w:val="000000" w:themeColor="text1"/>
          <w:sz w:val="22"/>
          <w:szCs w:val="22"/>
        </w:rPr>
      </w:pPr>
    </w:p>
    <w:p w:rsidR="001252F2" w:rsidRPr="005F3737" w:rsidRDefault="001252F2" w:rsidP="001252F2">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El </w:t>
      </w:r>
      <w:r w:rsidR="007D2152" w:rsidRPr="005F3737">
        <w:rPr>
          <w:rFonts w:ascii="Arial Narrow" w:hAnsi="Arial Narrow"/>
          <w:color w:val="000000" w:themeColor="text1"/>
          <w:sz w:val="22"/>
          <w:szCs w:val="22"/>
        </w:rPr>
        <w:t>Instituto Nacional Penitenciario y Carcelario INPEC</w:t>
      </w:r>
      <w:r w:rsidRPr="005F3737">
        <w:rPr>
          <w:rFonts w:ascii="Arial Narrow" w:hAnsi="Arial Narrow"/>
          <w:color w:val="000000" w:themeColor="text1"/>
          <w:sz w:val="22"/>
          <w:szCs w:val="22"/>
        </w:rPr>
        <w:t xml:space="preserve"> publicará en el Sistema Electrónico para la Contratación Pública – SECOP</w:t>
      </w:r>
      <w:r w:rsidR="006F1466">
        <w:rPr>
          <w:rFonts w:ascii="Arial Narrow" w:hAnsi="Arial Narrow"/>
          <w:color w:val="000000" w:themeColor="text1"/>
          <w:sz w:val="22"/>
          <w:szCs w:val="22"/>
        </w:rPr>
        <w:t xml:space="preserve"> II</w:t>
      </w:r>
      <w:r w:rsidRPr="005F3737">
        <w:rPr>
          <w:rFonts w:ascii="Arial Narrow" w:hAnsi="Arial Narrow"/>
          <w:color w:val="000000" w:themeColor="text1"/>
          <w:sz w:val="22"/>
          <w:szCs w:val="22"/>
        </w:rPr>
        <w:t xml:space="preserve">, Portal Único de Contratación </w:t>
      </w:r>
      <w:r w:rsidRPr="005F3737">
        <w:rPr>
          <w:rFonts w:ascii="Arial Narrow" w:hAnsi="Arial Narrow"/>
          <w:color w:val="auto"/>
          <w:sz w:val="22"/>
          <w:szCs w:val="22"/>
        </w:rPr>
        <w:t>www.colombiacompra.gov.co,</w:t>
      </w:r>
      <w:r w:rsidRPr="005F3737">
        <w:rPr>
          <w:rFonts w:ascii="Arial Narrow" w:hAnsi="Arial Narrow"/>
          <w:color w:val="000000" w:themeColor="text1"/>
          <w:sz w:val="22"/>
          <w:szCs w:val="22"/>
        </w:rPr>
        <w:t xml:space="preserve"> la totalidad de los documentos del presente proceso de selección. </w:t>
      </w:r>
    </w:p>
    <w:p w:rsidR="001252F2" w:rsidRPr="005F3737" w:rsidRDefault="001252F2" w:rsidP="001252F2">
      <w:pPr>
        <w:pStyle w:val="Default"/>
        <w:jc w:val="both"/>
        <w:rPr>
          <w:rFonts w:ascii="Arial Narrow" w:hAnsi="Arial Narrow"/>
          <w:color w:val="auto"/>
          <w:sz w:val="22"/>
          <w:szCs w:val="22"/>
        </w:rPr>
      </w:pPr>
    </w:p>
    <w:p w:rsidR="001252F2" w:rsidRPr="005F3737" w:rsidRDefault="001252F2" w:rsidP="001252F2">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En cuanto a las aclaraciones y envío de documentos requeridos con ocasión de la verificación y evaluación de las propuestas, sólo serán tenidas en cuenta aquellas que se entreguen en tiempo, identifiquen el proceso de selección al que se refieren, indiquen el nombre y firma de la persona natural y/o del representante legal de la persona jurídica que la remite, indiquen la dirección física, fax o de correo electrónico del remitente y dirigidas al Grupo </w:t>
      </w:r>
      <w:r w:rsidR="007D2152" w:rsidRPr="005F3737">
        <w:rPr>
          <w:rFonts w:ascii="Arial Narrow" w:hAnsi="Arial Narrow"/>
          <w:color w:val="000000" w:themeColor="text1"/>
          <w:sz w:val="22"/>
          <w:szCs w:val="22"/>
        </w:rPr>
        <w:t>Prec</w:t>
      </w:r>
      <w:r w:rsidRPr="005F3737">
        <w:rPr>
          <w:rFonts w:ascii="Arial Narrow" w:hAnsi="Arial Narrow"/>
          <w:color w:val="000000" w:themeColor="text1"/>
          <w:sz w:val="22"/>
          <w:szCs w:val="22"/>
        </w:rPr>
        <w:t xml:space="preserve">ontractual o se remitan a la dirección física o de Internet indicadas anteriormente. </w:t>
      </w:r>
    </w:p>
    <w:p w:rsidR="001252F2" w:rsidRPr="005F3737" w:rsidRDefault="001252F2" w:rsidP="001252F2">
      <w:pPr>
        <w:pStyle w:val="Default"/>
        <w:jc w:val="both"/>
        <w:rPr>
          <w:rFonts w:ascii="Arial Narrow" w:hAnsi="Arial Narrow"/>
          <w:color w:val="000000" w:themeColor="text1"/>
          <w:sz w:val="22"/>
          <w:szCs w:val="22"/>
        </w:rPr>
      </w:pPr>
    </w:p>
    <w:p w:rsidR="001252F2" w:rsidRPr="005F3737" w:rsidRDefault="001252F2" w:rsidP="001252F2">
      <w:pPr>
        <w:pStyle w:val="Default"/>
        <w:jc w:val="both"/>
        <w:rPr>
          <w:rFonts w:ascii="Arial Narrow" w:hAnsi="Arial Narrow"/>
          <w:color w:val="000000" w:themeColor="text1"/>
          <w:sz w:val="22"/>
          <w:szCs w:val="22"/>
        </w:rPr>
      </w:pPr>
      <w:r w:rsidRPr="005F3737">
        <w:rPr>
          <w:rFonts w:ascii="Arial Narrow" w:hAnsi="Arial Narrow"/>
          <w:color w:val="000000" w:themeColor="text1"/>
          <w:sz w:val="22"/>
          <w:szCs w:val="22"/>
        </w:rPr>
        <w:t xml:space="preserve">El </w:t>
      </w:r>
      <w:r w:rsidR="008F7434" w:rsidRPr="005F3737">
        <w:rPr>
          <w:rFonts w:ascii="Arial Narrow" w:hAnsi="Arial Narrow"/>
          <w:color w:val="000000" w:themeColor="text1"/>
          <w:sz w:val="22"/>
          <w:szCs w:val="22"/>
        </w:rPr>
        <w:t>Instituto Nacional Penitenciario y Carcelario INPEC</w:t>
      </w:r>
      <w:r w:rsidRPr="005F3737">
        <w:rPr>
          <w:rFonts w:ascii="Arial Narrow" w:hAnsi="Arial Narrow"/>
          <w:color w:val="000000" w:themeColor="text1"/>
          <w:sz w:val="22"/>
          <w:szCs w:val="22"/>
        </w:rPr>
        <w:t>, por su parte, publicará en el SECOP</w:t>
      </w:r>
      <w:r w:rsidR="006F1466">
        <w:rPr>
          <w:rFonts w:ascii="Arial Narrow" w:hAnsi="Arial Narrow"/>
          <w:color w:val="000000" w:themeColor="text1"/>
          <w:sz w:val="22"/>
          <w:szCs w:val="22"/>
        </w:rPr>
        <w:t xml:space="preserve"> II</w:t>
      </w:r>
      <w:r w:rsidRPr="005F3737">
        <w:rPr>
          <w:rFonts w:ascii="Arial Narrow" w:hAnsi="Arial Narrow"/>
          <w:color w:val="000000" w:themeColor="text1"/>
          <w:sz w:val="22"/>
          <w:szCs w:val="22"/>
        </w:rPr>
        <w:t xml:space="preserve">. </w:t>
      </w:r>
    </w:p>
    <w:p w:rsidR="005F3737" w:rsidRPr="00462C9C" w:rsidRDefault="005F3737" w:rsidP="001252F2">
      <w:pPr>
        <w:pStyle w:val="Default"/>
        <w:jc w:val="both"/>
        <w:rPr>
          <w:color w:val="000000" w:themeColor="text1"/>
          <w:sz w:val="22"/>
          <w:szCs w:val="22"/>
        </w:rPr>
      </w:pPr>
    </w:p>
    <w:p w:rsidR="001252F2" w:rsidRDefault="001252F2" w:rsidP="00C74588">
      <w:pPr>
        <w:pStyle w:val="Prrafodelista"/>
        <w:numPr>
          <w:ilvl w:val="0"/>
          <w:numId w:val="10"/>
        </w:numPr>
        <w:autoSpaceDE w:val="0"/>
        <w:autoSpaceDN w:val="0"/>
        <w:adjustRightInd w:val="0"/>
        <w:jc w:val="both"/>
        <w:rPr>
          <w:rFonts w:ascii="Arial Narrow" w:hAnsi="Arial Narrow" w:cs="Arial"/>
          <w:b/>
          <w:color w:val="000000" w:themeColor="text1"/>
          <w:sz w:val="22"/>
          <w:szCs w:val="22"/>
          <w:lang w:val="es-CO"/>
        </w:rPr>
      </w:pPr>
      <w:r w:rsidRPr="005F3737">
        <w:rPr>
          <w:rFonts w:ascii="Arial Narrow" w:hAnsi="Arial Narrow" w:cs="Arial"/>
          <w:b/>
          <w:color w:val="000000" w:themeColor="text1"/>
          <w:sz w:val="22"/>
          <w:szCs w:val="22"/>
          <w:lang w:val="es-CO"/>
        </w:rPr>
        <w:t xml:space="preserve"> PRESENTACION DE LA OFERTA</w:t>
      </w:r>
    </w:p>
    <w:p w:rsidR="006F1466" w:rsidRPr="006F1466" w:rsidRDefault="006F1466" w:rsidP="006F1466">
      <w:pPr>
        <w:autoSpaceDE w:val="0"/>
        <w:autoSpaceDN w:val="0"/>
        <w:adjustRightInd w:val="0"/>
        <w:jc w:val="both"/>
        <w:rPr>
          <w:rFonts w:ascii="Arial Narrow" w:hAnsi="Arial Narrow" w:cs="Arial"/>
          <w:b/>
          <w:color w:val="000000" w:themeColor="text1"/>
          <w:sz w:val="22"/>
          <w:szCs w:val="22"/>
          <w:lang w:val="es-CO"/>
        </w:rPr>
      </w:pPr>
    </w:p>
    <w:p w:rsidR="006F1466" w:rsidRPr="006F1466" w:rsidRDefault="006F1466" w:rsidP="006F1466">
      <w:pPr>
        <w:ind w:right="6"/>
        <w:jc w:val="both"/>
        <w:rPr>
          <w:rFonts w:ascii="Arial Narrow" w:hAnsi="Arial Narrow" w:cs="Arial"/>
          <w:sz w:val="22"/>
          <w:szCs w:val="22"/>
          <w:lang w:val="es-ES_tradnl"/>
        </w:rPr>
      </w:pPr>
      <w:r w:rsidRPr="006F1466">
        <w:rPr>
          <w:rFonts w:ascii="Arial Narrow" w:hAnsi="Arial Narrow" w:cs="Arial"/>
          <w:sz w:val="22"/>
          <w:szCs w:val="22"/>
          <w:lang w:val="es-ES_tradnl"/>
        </w:rPr>
        <w:t>Debe cargarse a la plataforma del SECOP II, en la fecha y hora establecida y la misma debe incluir toda la información respecto a la capacidad jurídica, condiciones de experiencia, la descripción técnica ofrecida indicando las características, garantías, oferta económica y demás información requerida.</w:t>
      </w:r>
    </w:p>
    <w:p w:rsidR="001252F2" w:rsidRPr="006F1466" w:rsidRDefault="001252F2" w:rsidP="001252F2">
      <w:pPr>
        <w:jc w:val="both"/>
        <w:rPr>
          <w:rFonts w:ascii="Arial" w:hAnsi="Arial" w:cs="Arial"/>
          <w:color w:val="000000" w:themeColor="text1"/>
          <w:sz w:val="22"/>
          <w:szCs w:val="22"/>
          <w:lang w:val="es-ES_tradnl"/>
        </w:rPr>
      </w:pPr>
    </w:p>
    <w:p w:rsidR="001252F2" w:rsidRPr="005F3737" w:rsidRDefault="001252F2" w:rsidP="001252F2">
      <w:pPr>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La presentación de la propuesta implica la aceptación y conocimiento de la legislación colombiana sobre los temas objeto del presente proceso y de todas las condiciones y obligaciones establecidas en el estudio previo.</w:t>
      </w:r>
    </w:p>
    <w:p w:rsidR="001252F2" w:rsidRPr="005F3737" w:rsidRDefault="001252F2" w:rsidP="001252F2">
      <w:pPr>
        <w:rPr>
          <w:rFonts w:ascii="Arial Narrow" w:hAnsi="Arial Narrow" w:cs="Arial"/>
          <w:color w:val="000000" w:themeColor="text1"/>
          <w:sz w:val="22"/>
          <w:szCs w:val="22"/>
        </w:rPr>
      </w:pPr>
    </w:p>
    <w:p w:rsidR="001252F2" w:rsidRPr="005F3737" w:rsidRDefault="001252F2" w:rsidP="001252F2">
      <w:pPr>
        <w:autoSpaceDE w:val="0"/>
        <w:autoSpaceDN w:val="0"/>
        <w:adjustRightInd w:val="0"/>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 xml:space="preserve">El proponente deberá presentar en su propuesta el resumen económico </w:t>
      </w:r>
      <w:r w:rsidR="005D5D12">
        <w:rPr>
          <w:rFonts w:ascii="Arial Narrow" w:hAnsi="Arial Narrow" w:cs="Arial"/>
          <w:color w:val="000000" w:themeColor="text1"/>
          <w:sz w:val="22"/>
          <w:szCs w:val="22"/>
        </w:rPr>
        <w:t>a través de la plataforma del SECOP II</w:t>
      </w:r>
      <w:r w:rsidRPr="005F3737">
        <w:rPr>
          <w:rFonts w:ascii="Arial Narrow" w:hAnsi="Arial Narrow" w:cs="Arial"/>
          <w:color w:val="000000" w:themeColor="text1"/>
          <w:sz w:val="22"/>
          <w:szCs w:val="22"/>
        </w:rPr>
        <w:t xml:space="preserve"> de la presente invitación pública, discriminando el valor unitario.</w:t>
      </w:r>
    </w:p>
    <w:p w:rsidR="001252F2" w:rsidRPr="005F3737" w:rsidRDefault="001252F2" w:rsidP="001252F2">
      <w:pPr>
        <w:autoSpaceDE w:val="0"/>
        <w:autoSpaceDN w:val="0"/>
        <w:adjustRightInd w:val="0"/>
        <w:jc w:val="both"/>
        <w:rPr>
          <w:rFonts w:ascii="Arial Narrow" w:hAnsi="Arial Narrow" w:cs="Arial"/>
          <w:color w:val="000000" w:themeColor="text1"/>
          <w:sz w:val="22"/>
          <w:szCs w:val="22"/>
        </w:rPr>
      </w:pPr>
    </w:p>
    <w:p w:rsidR="001252F2" w:rsidRPr="005F3737" w:rsidRDefault="001252F2" w:rsidP="001252F2">
      <w:pPr>
        <w:autoSpaceDE w:val="0"/>
        <w:autoSpaceDN w:val="0"/>
        <w:adjustRightInd w:val="0"/>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Sí ofrece algún descuento ya debe estar aplicado al valor unitario. El precio deberá ser expresado en números enteros. En el evento en que se presente divergencia ent</w:t>
      </w:r>
      <w:r w:rsidR="0054588D" w:rsidRPr="005F3737">
        <w:rPr>
          <w:rFonts w:ascii="Arial Narrow" w:hAnsi="Arial Narrow" w:cs="Arial"/>
          <w:color w:val="000000" w:themeColor="text1"/>
          <w:sz w:val="22"/>
          <w:szCs w:val="22"/>
        </w:rPr>
        <w:t>r</w:t>
      </w:r>
      <w:r w:rsidRPr="005F3737">
        <w:rPr>
          <w:rFonts w:ascii="Arial Narrow" w:hAnsi="Arial Narrow" w:cs="Arial"/>
          <w:color w:val="000000" w:themeColor="text1"/>
          <w:sz w:val="22"/>
          <w:szCs w:val="22"/>
        </w:rPr>
        <w:t xml:space="preserve">e el valor expresado en números y en letras, valdrá la capacidad expresada en letras. Si al evaluar la propuesta se encuentra un error aritmético, se procederá a su corrección y éste será el valor que se tendrá en cuenta para la evaluación. </w:t>
      </w:r>
    </w:p>
    <w:p w:rsidR="001252F2" w:rsidRPr="005F3737" w:rsidRDefault="001252F2" w:rsidP="001252F2">
      <w:pPr>
        <w:autoSpaceDE w:val="0"/>
        <w:autoSpaceDN w:val="0"/>
        <w:adjustRightInd w:val="0"/>
        <w:jc w:val="both"/>
        <w:rPr>
          <w:rFonts w:ascii="Arial Narrow" w:hAnsi="Arial Narrow" w:cs="Arial"/>
          <w:color w:val="000000" w:themeColor="text1"/>
          <w:sz w:val="22"/>
          <w:szCs w:val="22"/>
        </w:rPr>
      </w:pPr>
    </w:p>
    <w:p w:rsidR="001252F2" w:rsidRPr="005F3737" w:rsidRDefault="001252F2" w:rsidP="001252F2">
      <w:pPr>
        <w:autoSpaceDE w:val="0"/>
        <w:autoSpaceDN w:val="0"/>
        <w:adjustRightInd w:val="0"/>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t xml:space="preserve">La oferta económica deberá presentarse por escrito, desagregándose conforme a los conceptos, anteriormente reseñados en el numeral </w:t>
      </w:r>
      <w:r w:rsidR="008F7434" w:rsidRPr="005F3737">
        <w:rPr>
          <w:rFonts w:ascii="Arial Narrow" w:hAnsi="Arial Narrow" w:cs="Arial"/>
          <w:color w:val="000000" w:themeColor="text1"/>
          <w:sz w:val="22"/>
          <w:szCs w:val="22"/>
        </w:rPr>
        <w:t>2 “</w:t>
      </w:r>
      <w:r w:rsidRPr="005F3737">
        <w:rPr>
          <w:rFonts w:ascii="Arial Narrow" w:hAnsi="Arial Narrow" w:cs="Arial"/>
          <w:color w:val="000000" w:themeColor="text1"/>
          <w:sz w:val="22"/>
          <w:szCs w:val="22"/>
        </w:rPr>
        <w:t xml:space="preserve">OBJETO” y diligenciarse, </w:t>
      </w:r>
      <w:r w:rsidR="006F1466">
        <w:rPr>
          <w:rFonts w:ascii="Arial Narrow" w:hAnsi="Arial Narrow" w:cs="Arial"/>
          <w:color w:val="000000" w:themeColor="text1"/>
          <w:sz w:val="22"/>
          <w:szCs w:val="22"/>
        </w:rPr>
        <w:t>a la plataforma del SECOP II.</w:t>
      </w:r>
    </w:p>
    <w:p w:rsidR="001252F2" w:rsidRPr="005F3737" w:rsidRDefault="001252F2" w:rsidP="001252F2">
      <w:pPr>
        <w:autoSpaceDE w:val="0"/>
        <w:autoSpaceDN w:val="0"/>
        <w:adjustRightInd w:val="0"/>
        <w:jc w:val="both"/>
        <w:rPr>
          <w:rFonts w:ascii="Arial Narrow" w:hAnsi="Arial Narrow" w:cs="Arial"/>
          <w:color w:val="000000" w:themeColor="text1"/>
          <w:sz w:val="22"/>
          <w:szCs w:val="22"/>
        </w:rPr>
      </w:pPr>
    </w:p>
    <w:p w:rsidR="001252F2" w:rsidRPr="005F3737" w:rsidRDefault="001252F2" w:rsidP="001252F2">
      <w:pPr>
        <w:autoSpaceDE w:val="0"/>
        <w:autoSpaceDN w:val="0"/>
        <w:adjustRightInd w:val="0"/>
        <w:jc w:val="both"/>
        <w:rPr>
          <w:rFonts w:ascii="Arial Narrow" w:hAnsi="Arial Narrow" w:cs="Arial"/>
          <w:color w:val="000000" w:themeColor="text1"/>
          <w:sz w:val="22"/>
          <w:szCs w:val="22"/>
        </w:rPr>
      </w:pPr>
      <w:r w:rsidRPr="005F3737">
        <w:rPr>
          <w:rFonts w:ascii="Arial Narrow" w:hAnsi="Arial Narrow" w:cs="Arial"/>
          <w:bCs/>
          <w:color w:val="000000" w:themeColor="text1"/>
          <w:sz w:val="22"/>
          <w:szCs w:val="22"/>
        </w:rPr>
        <w:t xml:space="preserve">La propuesta contendrá un ÍNDICE en el cual se indique de </w:t>
      </w:r>
      <w:r w:rsidRPr="005F3737">
        <w:rPr>
          <w:rFonts w:ascii="Arial Narrow" w:hAnsi="Arial Narrow" w:cs="Arial"/>
          <w:color w:val="000000" w:themeColor="text1"/>
          <w:sz w:val="22"/>
          <w:szCs w:val="22"/>
        </w:rPr>
        <w:t>manera sucinta la relación de todos los capítulos, numerales o parágrafos que la conforman, señalando el número de página en que se encuentra.</w:t>
      </w:r>
    </w:p>
    <w:p w:rsidR="001252F2" w:rsidRPr="005F3737" w:rsidRDefault="001252F2" w:rsidP="001252F2">
      <w:pPr>
        <w:rPr>
          <w:rFonts w:ascii="Arial Narrow" w:hAnsi="Arial Narrow" w:cs="Arial"/>
          <w:color w:val="000000" w:themeColor="text1"/>
          <w:sz w:val="22"/>
          <w:szCs w:val="22"/>
        </w:rPr>
      </w:pPr>
    </w:p>
    <w:p w:rsidR="001252F2" w:rsidRPr="005F3737" w:rsidRDefault="001252F2" w:rsidP="001252F2">
      <w:pPr>
        <w:jc w:val="both"/>
        <w:rPr>
          <w:rFonts w:ascii="Arial Narrow" w:hAnsi="Arial Narrow" w:cs="Arial"/>
          <w:color w:val="000000" w:themeColor="text1"/>
          <w:sz w:val="22"/>
          <w:szCs w:val="22"/>
        </w:rPr>
      </w:pPr>
      <w:r w:rsidRPr="005F3737">
        <w:rPr>
          <w:rFonts w:ascii="Arial Narrow" w:hAnsi="Arial Narrow" w:cs="Arial"/>
          <w:color w:val="000000" w:themeColor="text1"/>
          <w:sz w:val="22"/>
          <w:szCs w:val="22"/>
        </w:rPr>
        <w:lastRenderedPageBreak/>
        <w:t>No se aceptarán propuestas enviadas por correo, e – mail, fax ni por cualquier otro medio diferente al previsto en la presente invitación.  Las propuestas que se presenten después de la fecha y hora fijada para su entrega se tendrán como extemporáneas.</w:t>
      </w:r>
    </w:p>
    <w:p w:rsidR="00437189" w:rsidRPr="00462C9C" w:rsidRDefault="00437189" w:rsidP="006F1466">
      <w:pPr>
        <w:widowControl w:val="0"/>
        <w:suppressAutoHyphens/>
        <w:rPr>
          <w:rFonts w:ascii="Arial" w:hAnsi="Arial" w:cs="Arial"/>
          <w:color w:val="000000" w:themeColor="text1"/>
          <w:sz w:val="22"/>
          <w:szCs w:val="22"/>
        </w:rPr>
      </w:pPr>
    </w:p>
    <w:p w:rsidR="001252F2" w:rsidRPr="005F3737" w:rsidRDefault="00AC66AC" w:rsidP="00C74588">
      <w:pPr>
        <w:pStyle w:val="Prrafodelista"/>
        <w:numPr>
          <w:ilvl w:val="0"/>
          <w:numId w:val="10"/>
        </w:numPr>
        <w:tabs>
          <w:tab w:val="left" w:pos="-720"/>
        </w:tabs>
        <w:jc w:val="both"/>
        <w:rPr>
          <w:rFonts w:ascii="Arial Narrow" w:hAnsi="Arial Narrow" w:cs="Arial"/>
          <w:b/>
          <w:color w:val="000000" w:themeColor="text1"/>
          <w:sz w:val="22"/>
          <w:szCs w:val="22"/>
        </w:rPr>
      </w:pPr>
      <w:r w:rsidRPr="005F3737">
        <w:rPr>
          <w:rFonts w:ascii="Arial Narrow" w:hAnsi="Arial Narrow" w:cs="Arial"/>
          <w:b/>
          <w:color w:val="000000" w:themeColor="text1"/>
          <w:sz w:val="22"/>
          <w:szCs w:val="22"/>
        </w:rPr>
        <w:t>DOCUMENTOS QUE DEBEN ACOMPAÑ</w:t>
      </w:r>
      <w:r w:rsidR="001252F2" w:rsidRPr="005F3737">
        <w:rPr>
          <w:rFonts w:ascii="Arial Narrow" w:hAnsi="Arial Narrow" w:cs="Arial"/>
          <w:b/>
          <w:color w:val="000000" w:themeColor="text1"/>
          <w:sz w:val="22"/>
          <w:szCs w:val="22"/>
        </w:rPr>
        <w:t>AR LA OFERTA O REQUISITOS HABILITANTES</w:t>
      </w:r>
    </w:p>
    <w:p w:rsidR="00CE5762" w:rsidRPr="005F3737" w:rsidRDefault="00CE5762" w:rsidP="001252F2">
      <w:pPr>
        <w:tabs>
          <w:tab w:val="left" w:pos="-720"/>
        </w:tabs>
        <w:rPr>
          <w:rFonts w:ascii="Arial Narrow" w:hAnsi="Arial Narrow" w:cs="Arial"/>
          <w:color w:val="000000" w:themeColor="text1"/>
          <w:sz w:val="22"/>
          <w:szCs w:val="22"/>
        </w:rPr>
      </w:pPr>
    </w:p>
    <w:p w:rsidR="00706199" w:rsidRPr="00706199" w:rsidRDefault="00706199" w:rsidP="00706199">
      <w:pPr>
        <w:jc w:val="both"/>
        <w:rPr>
          <w:rFonts w:ascii="Arial" w:hAnsi="Arial" w:cs="Arial"/>
          <w:b/>
          <w:sz w:val="22"/>
          <w:szCs w:val="22"/>
          <w:lang w:val="es-ES_tradnl"/>
        </w:rPr>
      </w:pPr>
      <w:r w:rsidRPr="00706199">
        <w:rPr>
          <w:rFonts w:ascii="Arial" w:hAnsi="Arial" w:cs="Arial"/>
          <w:b/>
          <w:sz w:val="22"/>
          <w:szCs w:val="22"/>
          <w:lang w:val="es-ES_tradnl"/>
        </w:rPr>
        <w:t xml:space="preserve"> Requisitos Jurídicos</w:t>
      </w:r>
    </w:p>
    <w:p w:rsidR="00706199" w:rsidRPr="00706199" w:rsidRDefault="00706199" w:rsidP="00706199">
      <w:pPr>
        <w:jc w:val="both"/>
        <w:rPr>
          <w:rFonts w:ascii="Arial" w:hAnsi="Arial" w:cs="Arial"/>
          <w:b/>
          <w:sz w:val="22"/>
          <w:szCs w:val="22"/>
          <w:lang w:val="es-ES_tradnl"/>
        </w:rPr>
      </w:pPr>
    </w:p>
    <w:p w:rsidR="00706199" w:rsidRPr="00706199" w:rsidRDefault="00706199" w:rsidP="00C74588">
      <w:pPr>
        <w:numPr>
          <w:ilvl w:val="0"/>
          <w:numId w:val="18"/>
        </w:numPr>
        <w:jc w:val="both"/>
        <w:rPr>
          <w:rFonts w:ascii="Arial Narrow" w:hAnsi="Arial Narrow" w:cs="Arial"/>
          <w:sz w:val="22"/>
          <w:szCs w:val="22"/>
          <w:lang w:val="es-ES_tradnl"/>
        </w:rPr>
      </w:pPr>
      <w:r w:rsidRPr="00706199">
        <w:rPr>
          <w:rFonts w:ascii="Arial Narrow" w:hAnsi="Arial Narrow" w:cs="Arial"/>
          <w:sz w:val="22"/>
          <w:szCs w:val="22"/>
          <w:lang w:val="es-ES_tradnl"/>
        </w:rPr>
        <w:t>Carta de presentación de la oferta firmada por el proponente persona natural, o por el Representante Legal de la persona jurídica proponente, o por el representante del Consorcio, o por el representante de la Unión Temporal, según el caso, o por un apoderado, debidamente constituido al efecto.</w:t>
      </w:r>
    </w:p>
    <w:p w:rsidR="00706199" w:rsidRPr="00706199" w:rsidRDefault="00706199" w:rsidP="00706199">
      <w:pPr>
        <w:jc w:val="both"/>
        <w:rPr>
          <w:rFonts w:ascii="Arial Narrow" w:hAnsi="Arial Narrow" w:cs="Arial"/>
          <w:sz w:val="22"/>
          <w:szCs w:val="22"/>
          <w:lang w:val="es-ES_tradnl"/>
        </w:rPr>
      </w:pPr>
    </w:p>
    <w:p w:rsidR="00706199" w:rsidRPr="00706199" w:rsidRDefault="00706199" w:rsidP="00C74588">
      <w:pPr>
        <w:numPr>
          <w:ilvl w:val="0"/>
          <w:numId w:val="18"/>
        </w:numPr>
        <w:jc w:val="both"/>
        <w:rPr>
          <w:rFonts w:ascii="Arial Narrow" w:hAnsi="Arial Narrow" w:cs="Arial"/>
          <w:sz w:val="22"/>
          <w:szCs w:val="22"/>
          <w:lang w:val="es-ES_tradnl"/>
        </w:rPr>
      </w:pPr>
      <w:r w:rsidRPr="00706199">
        <w:rPr>
          <w:rFonts w:ascii="Arial Narrow" w:hAnsi="Arial Narrow" w:cs="Arial"/>
          <w:sz w:val="22"/>
          <w:szCs w:val="22"/>
          <w:lang w:val="es-ES_tradnl"/>
        </w:rPr>
        <w:t>Fotocopia de la Cédula del proponente persona natural, o del Representante Legal de la persona jurídica proponente, o del representante del Consorcio, o del representante de la Unión Temporal, según el caso.</w:t>
      </w:r>
    </w:p>
    <w:p w:rsidR="00706199" w:rsidRPr="00706199" w:rsidRDefault="00706199" w:rsidP="00706199">
      <w:pPr>
        <w:ind w:left="720"/>
        <w:contextualSpacing/>
        <w:jc w:val="both"/>
        <w:rPr>
          <w:rFonts w:ascii="Arial Narrow" w:hAnsi="Arial Narrow" w:cs="Arial"/>
          <w:sz w:val="22"/>
          <w:szCs w:val="22"/>
          <w:lang w:val="es-ES_tradnl"/>
        </w:rPr>
      </w:pPr>
    </w:p>
    <w:p w:rsidR="00706199" w:rsidRPr="00706199" w:rsidRDefault="00706199" w:rsidP="00C74588">
      <w:pPr>
        <w:numPr>
          <w:ilvl w:val="0"/>
          <w:numId w:val="18"/>
        </w:numPr>
        <w:jc w:val="both"/>
        <w:rPr>
          <w:rFonts w:ascii="Arial Narrow" w:hAnsi="Arial Narrow" w:cs="Arial"/>
          <w:sz w:val="22"/>
          <w:szCs w:val="22"/>
          <w:lang w:val="es-ES_tradnl"/>
        </w:rPr>
      </w:pPr>
      <w:r w:rsidRPr="00706199">
        <w:rPr>
          <w:rFonts w:ascii="Arial Narrow" w:hAnsi="Arial Narrow" w:cs="Arial"/>
          <w:sz w:val="22"/>
          <w:szCs w:val="22"/>
          <w:lang w:val="es-ES_tradnl"/>
        </w:rPr>
        <w:t>Certificación expedida por el Revisor Fiscal o por el Representante Legal según el caso donde se manifieste que se encuentra al día en el pago de aportes parafiscales y</w:t>
      </w:r>
      <w:r w:rsidRPr="00706199">
        <w:rPr>
          <w:rFonts w:ascii="Arial Narrow" w:hAnsi="Arial Narrow" w:cs="Arial"/>
          <w:b/>
          <w:sz w:val="22"/>
          <w:szCs w:val="22"/>
          <w:lang w:val="es-ES_tradnl"/>
        </w:rPr>
        <w:t xml:space="preserve"> </w:t>
      </w:r>
      <w:r w:rsidRPr="00706199">
        <w:rPr>
          <w:rFonts w:ascii="Arial Narrow" w:hAnsi="Arial Narrow" w:cs="Arial"/>
          <w:sz w:val="22"/>
          <w:szCs w:val="22"/>
          <w:lang w:val="es-ES_tradnl"/>
        </w:rPr>
        <w:t xml:space="preserve">de seguridad social integral de sus empleados, correspondientes al último mes. </w:t>
      </w:r>
    </w:p>
    <w:p w:rsidR="00706199" w:rsidRPr="00706199" w:rsidRDefault="00706199" w:rsidP="00706199">
      <w:pPr>
        <w:jc w:val="both"/>
        <w:rPr>
          <w:rFonts w:ascii="Arial Narrow" w:hAnsi="Arial Narrow" w:cs="Arial"/>
          <w:sz w:val="22"/>
          <w:szCs w:val="22"/>
          <w:lang w:val="es-ES_tradnl"/>
        </w:rPr>
      </w:pPr>
    </w:p>
    <w:p w:rsidR="00706199" w:rsidRPr="00706199" w:rsidRDefault="00706199" w:rsidP="00C74588">
      <w:pPr>
        <w:numPr>
          <w:ilvl w:val="0"/>
          <w:numId w:val="18"/>
        </w:numPr>
        <w:jc w:val="both"/>
        <w:rPr>
          <w:rFonts w:ascii="Arial Narrow" w:hAnsi="Arial Narrow" w:cs="Arial"/>
          <w:sz w:val="22"/>
          <w:szCs w:val="22"/>
          <w:lang w:val="es-ES_tradnl"/>
        </w:rPr>
      </w:pPr>
      <w:r w:rsidRPr="00706199">
        <w:rPr>
          <w:rFonts w:ascii="Arial Narrow" w:hAnsi="Arial Narrow" w:cs="Arial"/>
          <w:sz w:val="22"/>
          <w:szCs w:val="22"/>
          <w:lang w:val="es-ES_tradnl"/>
        </w:rPr>
        <w:t xml:space="preserve">Certificado de la Contraloría General de la República, último boletín oficial para verificar que no se encuentra reportado en el Boletín de Responsables Fiscales, la persona natural o el representante legal de la persona jurídica. </w:t>
      </w:r>
    </w:p>
    <w:p w:rsidR="00706199" w:rsidRPr="00706199" w:rsidRDefault="00706199" w:rsidP="00706199">
      <w:pPr>
        <w:ind w:left="720"/>
        <w:contextualSpacing/>
        <w:jc w:val="both"/>
        <w:rPr>
          <w:rFonts w:ascii="Arial Narrow" w:hAnsi="Arial Narrow" w:cs="Arial"/>
          <w:sz w:val="22"/>
          <w:szCs w:val="22"/>
          <w:lang w:val="es-ES_tradnl"/>
        </w:rPr>
      </w:pPr>
    </w:p>
    <w:p w:rsidR="00706199" w:rsidRPr="00706199" w:rsidRDefault="00706199" w:rsidP="00C74588">
      <w:pPr>
        <w:numPr>
          <w:ilvl w:val="0"/>
          <w:numId w:val="18"/>
        </w:numPr>
        <w:jc w:val="both"/>
        <w:rPr>
          <w:rFonts w:ascii="Arial Narrow" w:hAnsi="Arial Narrow" w:cs="Arial"/>
          <w:sz w:val="22"/>
          <w:szCs w:val="22"/>
          <w:lang w:val="es-ES_tradnl"/>
        </w:rPr>
      </w:pPr>
      <w:r w:rsidRPr="00706199">
        <w:rPr>
          <w:rFonts w:ascii="Arial Narrow" w:hAnsi="Arial Narrow" w:cs="Arial"/>
          <w:sz w:val="22"/>
          <w:szCs w:val="22"/>
          <w:lang w:val="es-ES_tradnl"/>
        </w:rPr>
        <w:t>Certificado de antecedentes disciplinarios.</w:t>
      </w:r>
    </w:p>
    <w:p w:rsidR="00706199" w:rsidRPr="00706199" w:rsidRDefault="00706199" w:rsidP="00706199">
      <w:pPr>
        <w:ind w:left="720"/>
        <w:contextualSpacing/>
        <w:jc w:val="both"/>
        <w:rPr>
          <w:rFonts w:ascii="Arial Narrow" w:hAnsi="Arial Narrow" w:cs="Arial"/>
          <w:sz w:val="22"/>
          <w:szCs w:val="22"/>
          <w:lang w:val="es-ES_tradnl"/>
        </w:rPr>
      </w:pPr>
    </w:p>
    <w:p w:rsidR="00706199" w:rsidRPr="00706199" w:rsidRDefault="00706199" w:rsidP="00C74588">
      <w:pPr>
        <w:numPr>
          <w:ilvl w:val="0"/>
          <w:numId w:val="18"/>
        </w:numPr>
        <w:jc w:val="both"/>
        <w:rPr>
          <w:rFonts w:ascii="Arial Narrow" w:hAnsi="Arial Narrow" w:cs="Arial"/>
          <w:b/>
          <w:sz w:val="22"/>
          <w:szCs w:val="22"/>
          <w:lang w:val="es-ES_tradnl"/>
        </w:rPr>
      </w:pPr>
      <w:r w:rsidRPr="00706199">
        <w:rPr>
          <w:rFonts w:ascii="Arial Narrow" w:hAnsi="Arial Narrow" w:cs="Arial"/>
          <w:sz w:val="22"/>
          <w:szCs w:val="22"/>
          <w:lang w:val="es-ES_tradnl"/>
        </w:rPr>
        <w:t>Formato compromiso anti</w:t>
      </w:r>
      <w:r w:rsidR="00C74588" w:rsidRPr="00C74588">
        <w:rPr>
          <w:rFonts w:ascii="Arial Narrow" w:hAnsi="Arial Narrow" w:cs="Arial"/>
          <w:sz w:val="22"/>
          <w:szCs w:val="22"/>
          <w:lang w:val="es-ES_tradnl"/>
        </w:rPr>
        <w:t>corrupción diligenciando anexo 7</w:t>
      </w:r>
      <w:r w:rsidRPr="00706199">
        <w:rPr>
          <w:rFonts w:ascii="Arial Narrow" w:hAnsi="Arial Narrow" w:cs="Arial"/>
          <w:sz w:val="22"/>
          <w:szCs w:val="22"/>
          <w:lang w:val="es-ES_tradnl"/>
        </w:rPr>
        <w:t xml:space="preserve">. </w:t>
      </w:r>
    </w:p>
    <w:p w:rsidR="00706199" w:rsidRPr="00706199" w:rsidRDefault="00706199" w:rsidP="00706199">
      <w:pPr>
        <w:ind w:left="720"/>
        <w:contextualSpacing/>
        <w:jc w:val="both"/>
        <w:rPr>
          <w:rFonts w:ascii="Arial Narrow" w:hAnsi="Arial Narrow" w:cs="Arial"/>
          <w:b/>
          <w:sz w:val="22"/>
          <w:szCs w:val="22"/>
          <w:lang w:val="es-ES_tradnl"/>
        </w:rPr>
      </w:pPr>
    </w:p>
    <w:p w:rsidR="00706199" w:rsidRPr="00706199" w:rsidRDefault="00706199" w:rsidP="00C74588">
      <w:pPr>
        <w:numPr>
          <w:ilvl w:val="0"/>
          <w:numId w:val="18"/>
        </w:numPr>
        <w:jc w:val="both"/>
        <w:rPr>
          <w:rFonts w:ascii="Arial Narrow" w:hAnsi="Arial Narrow" w:cs="Arial"/>
          <w:b/>
          <w:sz w:val="22"/>
          <w:szCs w:val="22"/>
          <w:lang w:val="es-ES_tradnl"/>
        </w:rPr>
      </w:pPr>
      <w:r w:rsidRPr="00706199">
        <w:rPr>
          <w:rFonts w:ascii="Arial Narrow" w:hAnsi="Arial Narrow" w:cs="Arial"/>
          <w:sz w:val="22"/>
          <w:szCs w:val="22"/>
          <w:lang w:val="es-ES_tradnl"/>
        </w:rPr>
        <w:t>Certificado de Existencia y representación de la empresa.</w:t>
      </w:r>
    </w:p>
    <w:p w:rsidR="00706199" w:rsidRPr="00706199" w:rsidRDefault="00706199" w:rsidP="00706199">
      <w:pPr>
        <w:ind w:left="720"/>
        <w:contextualSpacing/>
        <w:jc w:val="both"/>
        <w:rPr>
          <w:rFonts w:ascii="Arial Narrow" w:hAnsi="Arial Narrow" w:cs="Arial"/>
          <w:b/>
          <w:sz w:val="22"/>
          <w:szCs w:val="22"/>
          <w:lang w:val="es-ES_tradnl"/>
        </w:rPr>
      </w:pPr>
    </w:p>
    <w:p w:rsidR="00706199" w:rsidRPr="00706199" w:rsidRDefault="00706199" w:rsidP="00C74588">
      <w:pPr>
        <w:numPr>
          <w:ilvl w:val="0"/>
          <w:numId w:val="18"/>
        </w:numPr>
        <w:jc w:val="both"/>
        <w:rPr>
          <w:rFonts w:ascii="Arial Narrow" w:hAnsi="Arial Narrow" w:cs="Arial"/>
          <w:sz w:val="22"/>
          <w:szCs w:val="22"/>
          <w:lang w:val="es-ES_tradnl"/>
        </w:rPr>
      </w:pPr>
      <w:r w:rsidRPr="00706199">
        <w:rPr>
          <w:rFonts w:ascii="Arial Narrow" w:hAnsi="Arial Narrow" w:cs="Arial"/>
          <w:sz w:val="22"/>
          <w:szCs w:val="22"/>
          <w:lang w:val="es-ES_tradnl"/>
        </w:rPr>
        <w:t>Registro Único Tributario (RUT)</w:t>
      </w:r>
    </w:p>
    <w:p w:rsidR="00706199" w:rsidRPr="00706199" w:rsidRDefault="00706199" w:rsidP="00706199">
      <w:pPr>
        <w:ind w:left="720"/>
        <w:contextualSpacing/>
        <w:jc w:val="both"/>
        <w:rPr>
          <w:rFonts w:ascii="Arial Narrow" w:hAnsi="Arial Narrow" w:cs="Arial"/>
          <w:b/>
          <w:sz w:val="22"/>
          <w:szCs w:val="22"/>
          <w:lang w:val="es-ES_tradnl"/>
        </w:rPr>
      </w:pPr>
    </w:p>
    <w:p w:rsidR="00706199" w:rsidRPr="00706199" w:rsidRDefault="00706199" w:rsidP="00C74588">
      <w:pPr>
        <w:numPr>
          <w:ilvl w:val="0"/>
          <w:numId w:val="18"/>
        </w:numPr>
        <w:jc w:val="both"/>
        <w:rPr>
          <w:rFonts w:ascii="Arial Narrow" w:hAnsi="Arial Narrow" w:cs="Arial"/>
          <w:sz w:val="22"/>
          <w:szCs w:val="22"/>
          <w:lang w:val="es-ES_tradnl"/>
        </w:rPr>
      </w:pPr>
      <w:r w:rsidRPr="00706199">
        <w:rPr>
          <w:rFonts w:ascii="Arial Narrow" w:hAnsi="Arial Narrow" w:cs="Arial"/>
          <w:sz w:val="22"/>
          <w:szCs w:val="22"/>
          <w:lang w:val="es-ES_tradnl"/>
        </w:rPr>
        <w:t>Certificado Bancario Vigente.</w:t>
      </w:r>
    </w:p>
    <w:p w:rsidR="001252F2" w:rsidRPr="00462C9C" w:rsidRDefault="001252F2" w:rsidP="001252F2">
      <w:pPr>
        <w:adjustRightInd w:val="0"/>
        <w:rPr>
          <w:rFonts w:ascii="Arial" w:hAnsi="Arial" w:cs="Arial"/>
          <w:color w:val="000000" w:themeColor="text1"/>
          <w:sz w:val="22"/>
          <w:szCs w:val="22"/>
        </w:rPr>
      </w:pPr>
    </w:p>
    <w:p w:rsidR="005800C9" w:rsidRPr="0021444F" w:rsidRDefault="005800C9" w:rsidP="005800C9">
      <w:pPr>
        <w:adjustRightInd w:val="0"/>
        <w:jc w:val="both"/>
        <w:rPr>
          <w:rFonts w:ascii="Arial Narrow" w:hAnsi="Arial Narrow" w:cs="Arial"/>
          <w:b/>
          <w:sz w:val="22"/>
          <w:szCs w:val="22"/>
        </w:rPr>
      </w:pPr>
    </w:p>
    <w:p w:rsidR="005D5D12" w:rsidRPr="005D5D12" w:rsidRDefault="006F3B6D" w:rsidP="004A00F3">
      <w:pPr>
        <w:pStyle w:val="Prrafodelista"/>
        <w:numPr>
          <w:ilvl w:val="0"/>
          <w:numId w:val="10"/>
        </w:numPr>
        <w:adjustRightInd w:val="0"/>
        <w:rPr>
          <w:rFonts w:ascii="Arial Narrow" w:hAnsi="Arial Narrow" w:cs="Arial"/>
          <w:b/>
          <w:sz w:val="22"/>
          <w:szCs w:val="22"/>
        </w:rPr>
      </w:pPr>
      <w:r w:rsidRPr="0021444F">
        <w:rPr>
          <w:rFonts w:ascii="Arial Narrow" w:hAnsi="Arial Narrow" w:cs="Arial"/>
          <w:b/>
          <w:sz w:val="22"/>
          <w:szCs w:val="22"/>
        </w:rPr>
        <w:t>CRONOGRAMA.</w:t>
      </w:r>
    </w:p>
    <w:p w:rsidR="005D5D12" w:rsidRPr="00462C9C" w:rsidRDefault="005D5D12" w:rsidP="004A00F3">
      <w:pPr>
        <w:adjustRightInd w:val="0"/>
        <w:rPr>
          <w:rFonts w:ascii="Arial" w:hAnsi="Arial" w:cs="Arial"/>
          <w:b/>
          <w:sz w:val="22"/>
          <w:szCs w:val="22"/>
        </w:rPr>
      </w:pPr>
    </w:p>
    <w:tbl>
      <w:tblPr>
        <w:tblStyle w:val="Tablaconcuadrcula1"/>
        <w:tblW w:w="0" w:type="auto"/>
        <w:tblInd w:w="108" w:type="dxa"/>
        <w:tblLook w:val="04A0" w:firstRow="1" w:lastRow="0" w:firstColumn="1" w:lastColumn="0" w:noHBand="0" w:noVBand="1"/>
      </w:tblPr>
      <w:tblGrid>
        <w:gridCol w:w="2892"/>
        <w:gridCol w:w="2976"/>
        <w:gridCol w:w="3078"/>
      </w:tblGrid>
      <w:tr w:rsidR="00D3451B" w:rsidRPr="0021444F" w:rsidTr="0021444F">
        <w:trPr>
          <w:trHeight w:val="303"/>
        </w:trPr>
        <w:tc>
          <w:tcPr>
            <w:tcW w:w="2892" w:type="dxa"/>
          </w:tcPr>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p>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r w:rsidRPr="0021444F">
              <w:rPr>
                <w:rFonts w:ascii="Arial Narrow" w:eastAsia="Lucida Sans Unicode" w:hAnsi="Arial Narrow" w:cs="Arial"/>
                <w:b/>
                <w:kern w:val="1"/>
                <w:sz w:val="22"/>
                <w:szCs w:val="22"/>
                <w:lang w:val="es-ES_tradnl" w:eastAsia="ar-SA"/>
              </w:rPr>
              <w:t>ACTIVIDAD</w:t>
            </w:r>
          </w:p>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p>
        </w:tc>
        <w:tc>
          <w:tcPr>
            <w:tcW w:w="2976" w:type="dxa"/>
          </w:tcPr>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p>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r w:rsidRPr="0021444F">
              <w:rPr>
                <w:rFonts w:ascii="Arial Narrow" w:eastAsia="Lucida Sans Unicode" w:hAnsi="Arial Narrow" w:cs="Arial"/>
                <w:b/>
                <w:kern w:val="1"/>
                <w:sz w:val="22"/>
                <w:szCs w:val="22"/>
                <w:lang w:val="es-ES_tradnl" w:eastAsia="ar-SA"/>
              </w:rPr>
              <w:t>FECHA Y HORA</w:t>
            </w:r>
          </w:p>
        </w:tc>
        <w:tc>
          <w:tcPr>
            <w:tcW w:w="3078" w:type="dxa"/>
          </w:tcPr>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p>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r w:rsidRPr="0021444F">
              <w:rPr>
                <w:rFonts w:ascii="Arial Narrow" w:eastAsia="Lucida Sans Unicode" w:hAnsi="Arial Narrow" w:cs="Arial"/>
                <w:b/>
                <w:kern w:val="1"/>
                <w:sz w:val="22"/>
                <w:szCs w:val="22"/>
                <w:lang w:val="es-ES_tradnl" w:eastAsia="ar-SA"/>
              </w:rPr>
              <w:t>LUGAR</w:t>
            </w:r>
          </w:p>
        </w:tc>
      </w:tr>
      <w:tr w:rsidR="00D3451B" w:rsidRPr="0021444F" w:rsidTr="005800C9">
        <w:tc>
          <w:tcPr>
            <w:tcW w:w="2892" w:type="dxa"/>
            <w:vAlign w:val="center"/>
          </w:tcPr>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kern w:val="1"/>
                <w:sz w:val="22"/>
                <w:szCs w:val="22"/>
                <w:lang w:val="es-ES_tradnl" w:eastAsia="ar-SA"/>
              </w:rPr>
            </w:pPr>
            <w:r w:rsidRPr="0021444F">
              <w:rPr>
                <w:rFonts w:ascii="Arial Narrow" w:eastAsia="Lucida Sans Unicode" w:hAnsi="Arial Narrow" w:cs="Arial"/>
                <w:kern w:val="1"/>
                <w:sz w:val="22"/>
                <w:szCs w:val="22"/>
                <w:lang w:val="es-ES_tradnl" w:eastAsia="ar-SA"/>
              </w:rPr>
              <w:t>Publicación Estudios Previos e invitación a presentar ofertas</w:t>
            </w:r>
          </w:p>
        </w:tc>
        <w:tc>
          <w:tcPr>
            <w:tcW w:w="2976" w:type="dxa"/>
            <w:vAlign w:val="center"/>
          </w:tcPr>
          <w:p w:rsidR="004A00F3" w:rsidRPr="0021444F" w:rsidRDefault="00AC66AC"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rPr>
                <w:rFonts w:ascii="Arial Narrow" w:eastAsia="Lucida Sans Unicode" w:hAnsi="Arial Narrow" w:cs="Arial"/>
                <w:kern w:val="1"/>
                <w:sz w:val="22"/>
                <w:szCs w:val="22"/>
                <w:lang w:val="es-ES_tradnl" w:eastAsia="ar-SA"/>
              </w:rPr>
            </w:pPr>
            <w:r w:rsidRPr="0021444F">
              <w:rPr>
                <w:rFonts w:ascii="Arial Narrow" w:eastAsia="Lucida Sans Unicode" w:hAnsi="Arial Narrow" w:cs="Arial"/>
                <w:kern w:val="1"/>
                <w:sz w:val="22"/>
                <w:szCs w:val="22"/>
                <w:lang w:val="es-ES_tradnl" w:eastAsia="ar-SA"/>
              </w:rPr>
              <w:t xml:space="preserve">  </w:t>
            </w:r>
            <w:r w:rsidR="00426594">
              <w:rPr>
                <w:rFonts w:ascii="Arial Narrow" w:eastAsia="Lucida Sans Unicode" w:hAnsi="Arial Narrow" w:cs="Arial"/>
                <w:kern w:val="1"/>
                <w:sz w:val="22"/>
                <w:szCs w:val="22"/>
                <w:lang w:val="es-ES_tradnl" w:eastAsia="ar-SA"/>
              </w:rPr>
              <w:t xml:space="preserve">        </w:t>
            </w:r>
            <w:r w:rsidR="00A931CE">
              <w:rPr>
                <w:rFonts w:ascii="Arial Narrow" w:eastAsia="Lucida Sans Unicode" w:hAnsi="Arial Narrow" w:cs="Arial"/>
                <w:kern w:val="1"/>
                <w:sz w:val="22"/>
                <w:szCs w:val="22"/>
                <w:lang w:val="es-ES_tradnl" w:eastAsia="ar-SA"/>
              </w:rPr>
              <w:t>21</w:t>
            </w:r>
            <w:r w:rsidR="00A110AA">
              <w:rPr>
                <w:rFonts w:ascii="Arial Narrow" w:eastAsia="Lucida Sans Unicode" w:hAnsi="Arial Narrow" w:cs="Arial"/>
                <w:kern w:val="1"/>
                <w:sz w:val="22"/>
                <w:szCs w:val="22"/>
                <w:lang w:val="es-ES_tradnl" w:eastAsia="ar-SA"/>
              </w:rPr>
              <w:t>/0</w:t>
            </w:r>
            <w:r w:rsidR="005D5D12">
              <w:rPr>
                <w:rFonts w:ascii="Arial Narrow" w:eastAsia="Lucida Sans Unicode" w:hAnsi="Arial Narrow" w:cs="Arial"/>
                <w:kern w:val="1"/>
                <w:sz w:val="22"/>
                <w:szCs w:val="22"/>
                <w:lang w:val="es-ES_tradnl" w:eastAsia="ar-SA"/>
              </w:rPr>
              <w:t>5/2018 1</w:t>
            </w:r>
            <w:r w:rsidR="00A931CE">
              <w:rPr>
                <w:rFonts w:ascii="Arial Narrow" w:eastAsia="Lucida Sans Unicode" w:hAnsi="Arial Narrow" w:cs="Arial"/>
                <w:kern w:val="1"/>
                <w:sz w:val="22"/>
                <w:szCs w:val="22"/>
                <w:lang w:val="es-ES_tradnl" w:eastAsia="ar-SA"/>
              </w:rPr>
              <w:t>0</w:t>
            </w:r>
            <w:r w:rsidR="00A110AA">
              <w:rPr>
                <w:rFonts w:ascii="Arial Narrow" w:eastAsia="Lucida Sans Unicode" w:hAnsi="Arial Narrow" w:cs="Arial"/>
                <w:kern w:val="1"/>
                <w:sz w:val="22"/>
                <w:szCs w:val="22"/>
                <w:lang w:val="es-ES_tradnl" w:eastAsia="ar-SA"/>
              </w:rPr>
              <w:t>:</w:t>
            </w:r>
            <w:r w:rsidR="00A931CE">
              <w:rPr>
                <w:rFonts w:ascii="Arial Narrow" w:eastAsia="Lucida Sans Unicode" w:hAnsi="Arial Narrow" w:cs="Arial"/>
                <w:kern w:val="1"/>
                <w:sz w:val="22"/>
                <w:szCs w:val="22"/>
                <w:lang w:val="es-ES_tradnl" w:eastAsia="ar-SA"/>
              </w:rPr>
              <w:t>0</w:t>
            </w:r>
            <w:r w:rsidR="002001E5">
              <w:rPr>
                <w:rFonts w:ascii="Arial Narrow" w:eastAsia="Lucida Sans Unicode" w:hAnsi="Arial Narrow" w:cs="Arial"/>
                <w:kern w:val="1"/>
                <w:sz w:val="22"/>
                <w:szCs w:val="22"/>
                <w:lang w:val="es-ES_tradnl" w:eastAsia="ar-SA"/>
              </w:rPr>
              <w:t>0</w:t>
            </w:r>
            <w:r w:rsidR="00A110AA">
              <w:rPr>
                <w:rFonts w:ascii="Arial Narrow" w:eastAsia="Lucida Sans Unicode" w:hAnsi="Arial Narrow" w:cs="Arial"/>
                <w:kern w:val="1"/>
                <w:sz w:val="22"/>
                <w:szCs w:val="22"/>
                <w:lang w:val="es-ES_tradnl" w:eastAsia="ar-SA"/>
              </w:rPr>
              <w:t>AM</w:t>
            </w:r>
          </w:p>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p>
        </w:tc>
        <w:tc>
          <w:tcPr>
            <w:tcW w:w="3078" w:type="dxa"/>
          </w:tcPr>
          <w:p w:rsidR="004A00F3" w:rsidRPr="0021444F" w:rsidRDefault="004A00F3" w:rsidP="00220F3C">
            <w:pPr>
              <w:widowControl w:val="0"/>
              <w:suppressAutoHyphens/>
              <w:jc w:val="both"/>
              <w:rPr>
                <w:rFonts w:ascii="Arial Narrow" w:eastAsia="DDMDPG+ArialNarrow" w:hAnsi="Arial Narrow" w:cs="Arial"/>
                <w:bCs/>
                <w:kern w:val="1"/>
                <w:sz w:val="22"/>
                <w:szCs w:val="22"/>
                <w:lang w:val="es-ES_tradnl" w:eastAsia="ar-SA"/>
              </w:rPr>
            </w:pPr>
            <w:r w:rsidRPr="0021444F">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r w:rsidRPr="0021444F">
              <w:rPr>
                <w:rFonts w:ascii="Arial Narrow" w:hAnsi="Arial Narrow" w:cs="Arial"/>
                <w:sz w:val="22"/>
                <w:szCs w:val="22"/>
              </w:rPr>
              <w:t>www.colombiacompra.gov.co</w:t>
            </w:r>
            <w:r w:rsidR="00220F3C">
              <w:rPr>
                <w:rFonts w:ascii="Arial Narrow" w:eastAsia="DDMDPG+ArialNarrow" w:hAnsi="Arial Narrow" w:cs="Arial"/>
                <w:kern w:val="1"/>
                <w:sz w:val="22"/>
                <w:szCs w:val="22"/>
                <w:lang w:val="es-ES_tradnl" w:eastAsia="ar-SA"/>
              </w:rPr>
              <w:t xml:space="preserve"> y</w:t>
            </w:r>
          </w:p>
        </w:tc>
      </w:tr>
      <w:tr w:rsidR="00D3451B" w:rsidRPr="0021444F" w:rsidTr="00405656">
        <w:trPr>
          <w:trHeight w:val="1666"/>
        </w:trPr>
        <w:tc>
          <w:tcPr>
            <w:tcW w:w="2892" w:type="dxa"/>
            <w:vAlign w:val="center"/>
          </w:tcPr>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kern w:val="1"/>
                <w:sz w:val="22"/>
                <w:szCs w:val="22"/>
                <w:lang w:val="es-ES_tradnl" w:eastAsia="ar-SA"/>
              </w:rPr>
            </w:pPr>
            <w:r w:rsidRPr="0021444F">
              <w:rPr>
                <w:rFonts w:ascii="Arial Narrow" w:eastAsia="Lucida Sans Unicode" w:hAnsi="Arial Narrow" w:cs="Arial"/>
                <w:kern w:val="1"/>
                <w:sz w:val="22"/>
                <w:szCs w:val="22"/>
                <w:lang w:val="es-ES_tradnl" w:eastAsia="ar-SA"/>
              </w:rPr>
              <w:lastRenderedPageBreak/>
              <w:t>Plazo máximo para formular observaciones o comentarios a la invitación, para contestarlos por parte de la entidad y para efectuar adendas</w:t>
            </w:r>
          </w:p>
        </w:tc>
        <w:tc>
          <w:tcPr>
            <w:tcW w:w="2976" w:type="dxa"/>
            <w:vAlign w:val="center"/>
          </w:tcPr>
          <w:p w:rsidR="004A00F3" w:rsidRPr="0021444F" w:rsidRDefault="00A931CE"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22</w:t>
            </w:r>
            <w:r w:rsidR="00051C07">
              <w:rPr>
                <w:rFonts w:ascii="Arial Narrow" w:eastAsia="Lucida Sans Unicode" w:hAnsi="Arial Narrow" w:cs="Arial"/>
                <w:kern w:val="1"/>
                <w:sz w:val="22"/>
                <w:szCs w:val="22"/>
                <w:lang w:val="es-ES_tradnl" w:eastAsia="ar-SA"/>
              </w:rPr>
              <w:t>/0</w:t>
            </w:r>
            <w:r w:rsidR="005D5D12">
              <w:rPr>
                <w:rFonts w:ascii="Arial Narrow" w:eastAsia="Lucida Sans Unicode" w:hAnsi="Arial Narrow" w:cs="Arial"/>
                <w:kern w:val="1"/>
                <w:sz w:val="22"/>
                <w:szCs w:val="22"/>
                <w:lang w:val="es-ES_tradnl" w:eastAsia="ar-SA"/>
              </w:rPr>
              <w:t>5</w:t>
            </w:r>
            <w:r w:rsidR="009E0542">
              <w:rPr>
                <w:rFonts w:ascii="Arial Narrow" w:eastAsia="Lucida Sans Unicode" w:hAnsi="Arial Narrow" w:cs="Arial"/>
                <w:kern w:val="1"/>
                <w:sz w:val="22"/>
                <w:szCs w:val="22"/>
                <w:lang w:val="es-ES_tradnl" w:eastAsia="ar-SA"/>
              </w:rPr>
              <w:t>/2018 1</w:t>
            </w:r>
            <w:r w:rsidR="005D5D12">
              <w:rPr>
                <w:rFonts w:ascii="Arial Narrow" w:eastAsia="Lucida Sans Unicode" w:hAnsi="Arial Narrow" w:cs="Arial"/>
                <w:kern w:val="1"/>
                <w:sz w:val="22"/>
                <w:szCs w:val="22"/>
                <w:lang w:val="es-ES_tradnl" w:eastAsia="ar-SA"/>
              </w:rPr>
              <w:t>0</w:t>
            </w:r>
            <w:r w:rsidR="00A110AA">
              <w:rPr>
                <w:rFonts w:ascii="Arial Narrow" w:eastAsia="Lucida Sans Unicode" w:hAnsi="Arial Narrow" w:cs="Arial"/>
                <w:kern w:val="1"/>
                <w:sz w:val="22"/>
                <w:szCs w:val="22"/>
                <w:lang w:val="es-ES_tradnl" w:eastAsia="ar-SA"/>
              </w:rPr>
              <w:t xml:space="preserve">:00 </w:t>
            </w:r>
            <w:r>
              <w:rPr>
                <w:rFonts w:ascii="Arial Narrow" w:eastAsia="Lucida Sans Unicode" w:hAnsi="Arial Narrow" w:cs="Arial"/>
                <w:kern w:val="1"/>
                <w:sz w:val="22"/>
                <w:szCs w:val="22"/>
                <w:lang w:val="es-ES_tradnl" w:eastAsia="ar-SA"/>
              </w:rPr>
              <w:t>A</w:t>
            </w:r>
            <w:r w:rsidR="00A110AA">
              <w:rPr>
                <w:rFonts w:ascii="Arial Narrow" w:eastAsia="Lucida Sans Unicode" w:hAnsi="Arial Narrow" w:cs="Arial"/>
                <w:kern w:val="1"/>
                <w:sz w:val="22"/>
                <w:szCs w:val="22"/>
                <w:lang w:val="es-ES_tradnl" w:eastAsia="ar-SA"/>
              </w:rPr>
              <w:t>M</w:t>
            </w:r>
          </w:p>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p>
        </w:tc>
        <w:tc>
          <w:tcPr>
            <w:tcW w:w="3078" w:type="dxa"/>
          </w:tcPr>
          <w:p w:rsidR="00220F3C" w:rsidRDefault="00220F3C" w:rsidP="00E6427A">
            <w:pPr>
              <w:widowControl w:val="0"/>
              <w:suppressAutoHyphens/>
              <w:jc w:val="both"/>
              <w:rPr>
                <w:rFonts w:ascii="Arial Narrow" w:eastAsia="DDMDPG+ArialNarrow" w:hAnsi="Arial Narrow" w:cs="Arial"/>
                <w:kern w:val="1"/>
                <w:sz w:val="22"/>
                <w:szCs w:val="22"/>
                <w:lang w:val="es-ES_tradnl" w:eastAsia="ar-SA"/>
              </w:rPr>
            </w:pPr>
          </w:p>
          <w:p w:rsidR="00220F3C" w:rsidRDefault="00220F3C" w:rsidP="00E6427A">
            <w:pPr>
              <w:widowControl w:val="0"/>
              <w:suppressAutoHyphens/>
              <w:jc w:val="both"/>
              <w:rPr>
                <w:rFonts w:ascii="Arial Narrow" w:eastAsia="DDMDPG+ArialNarrow" w:hAnsi="Arial Narrow" w:cs="Arial"/>
                <w:kern w:val="1"/>
                <w:sz w:val="22"/>
                <w:szCs w:val="22"/>
                <w:lang w:val="es-ES_tradnl" w:eastAsia="ar-SA"/>
              </w:rPr>
            </w:pPr>
          </w:p>
          <w:p w:rsidR="004A00F3" w:rsidRPr="0021444F" w:rsidRDefault="00220F3C" w:rsidP="00E6427A">
            <w:pPr>
              <w:widowControl w:val="0"/>
              <w:suppressAutoHyphens/>
              <w:jc w:val="both"/>
              <w:rPr>
                <w:rFonts w:ascii="Arial Narrow" w:eastAsia="DDMDPG+ArialNarrow" w:hAnsi="Arial Narrow" w:cs="Arial"/>
                <w:kern w:val="1"/>
                <w:sz w:val="22"/>
                <w:szCs w:val="22"/>
                <w:lang w:val="es-ES_tradnl" w:eastAsia="ar-SA"/>
              </w:rPr>
            </w:pPr>
            <w:r w:rsidRPr="0021444F">
              <w:rPr>
                <w:rFonts w:ascii="Arial Narrow" w:eastAsia="DDMDPG+ArialNarrow" w:hAnsi="Arial Narrow" w:cs="Arial"/>
                <w:kern w:val="1"/>
                <w:sz w:val="22"/>
                <w:szCs w:val="22"/>
                <w:lang w:val="es-ES_tradnl" w:eastAsia="ar-SA"/>
              </w:rPr>
              <w:t xml:space="preserve">Sistema Electrónico para la </w:t>
            </w:r>
            <w:r>
              <w:rPr>
                <w:rFonts w:ascii="Arial Narrow" w:eastAsia="DDMDPG+ArialNarrow" w:hAnsi="Arial Narrow" w:cs="Arial"/>
                <w:kern w:val="1"/>
                <w:sz w:val="22"/>
                <w:szCs w:val="22"/>
                <w:lang w:val="es-ES_tradnl" w:eastAsia="ar-SA"/>
              </w:rPr>
              <w:t>Contratación Pública SECOP II.</w:t>
            </w:r>
          </w:p>
        </w:tc>
      </w:tr>
      <w:tr w:rsidR="00D3451B" w:rsidRPr="0021444F" w:rsidTr="0077673E">
        <w:trPr>
          <w:trHeight w:val="784"/>
        </w:trPr>
        <w:tc>
          <w:tcPr>
            <w:tcW w:w="2892" w:type="dxa"/>
            <w:vAlign w:val="center"/>
          </w:tcPr>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
                <w:kern w:val="1"/>
                <w:sz w:val="22"/>
                <w:szCs w:val="22"/>
                <w:lang w:val="es-ES_tradnl" w:eastAsia="ar-SA"/>
              </w:rPr>
            </w:pPr>
            <w:r w:rsidRPr="0021444F">
              <w:rPr>
                <w:rFonts w:ascii="Arial Narrow" w:eastAsia="Lucida Sans Unicode" w:hAnsi="Arial Narrow" w:cs="Arial"/>
                <w:bCs/>
                <w:kern w:val="1"/>
                <w:sz w:val="22"/>
                <w:szCs w:val="22"/>
                <w:lang w:val="es-ES_tradnl" w:eastAsia="ar-SA"/>
              </w:rPr>
              <w:t>Plazo máximo para presentar oferta</w:t>
            </w:r>
          </w:p>
        </w:tc>
        <w:tc>
          <w:tcPr>
            <w:tcW w:w="2976" w:type="dxa"/>
            <w:vAlign w:val="center"/>
          </w:tcPr>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p>
          <w:p w:rsidR="004A00F3" w:rsidRPr="0021444F" w:rsidRDefault="00A931CE" w:rsidP="005D5D1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23</w:t>
            </w:r>
            <w:r w:rsidR="00A110AA">
              <w:rPr>
                <w:rFonts w:ascii="Arial Narrow" w:eastAsia="Lucida Sans Unicode" w:hAnsi="Arial Narrow" w:cs="Arial"/>
                <w:kern w:val="1"/>
                <w:sz w:val="22"/>
                <w:szCs w:val="22"/>
                <w:lang w:val="es-ES_tradnl" w:eastAsia="ar-SA"/>
              </w:rPr>
              <w:t>/0</w:t>
            </w:r>
            <w:r w:rsidR="005D5D12">
              <w:rPr>
                <w:rFonts w:ascii="Arial Narrow" w:eastAsia="Lucida Sans Unicode" w:hAnsi="Arial Narrow" w:cs="Arial"/>
                <w:kern w:val="1"/>
                <w:sz w:val="22"/>
                <w:szCs w:val="22"/>
                <w:lang w:val="es-ES_tradnl" w:eastAsia="ar-SA"/>
              </w:rPr>
              <w:t>5</w:t>
            </w:r>
            <w:r w:rsidR="00A110AA">
              <w:rPr>
                <w:rFonts w:ascii="Arial Narrow" w:eastAsia="Lucida Sans Unicode" w:hAnsi="Arial Narrow" w:cs="Arial"/>
                <w:kern w:val="1"/>
                <w:sz w:val="22"/>
                <w:szCs w:val="22"/>
                <w:lang w:val="es-ES_tradnl" w:eastAsia="ar-SA"/>
              </w:rPr>
              <w:t>/2018 03:00 PM</w:t>
            </w:r>
          </w:p>
        </w:tc>
        <w:tc>
          <w:tcPr>
            <w:tcW w:w="3078" w:type="dxa"/>
            <w:vAlign w:val="center"/>
          </w:tcPr>
          <w:p w:rsidR="004A00F3" w:rsidRPr="0021444F" w:rsidRDefault="00220F3C" w:rsidP="00220F3C">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b/>
                <w:kern w:val="1"/>
                <w:sz w:val="22"/>
                <w:szCs w:val="22"/>
                <w:lang w:val="es-ES_tradnl" w:eastAsia="ar-SA"/>
              </w:rPr>
            </w:pPr>
            <w:r w:rsidRPr="0021444F">
              <w:rPr>
                <w:rFonts w:ascii="Arial Narrow" w:eastAsia="DDMDPG+ArialNarrow" w:hAnsi="Arial Narrow" w:cs="Arial"/>
                <w:kern w:val="1"/>
                <w:sz w:val="22"/>
                <w:szCs w:val="22"/>
                <w:lang w:val="es-ES_tradnl" w:eastAsia="ar-SA"/>
              </w:rPr>
              <w:t xml:space="preserve">Sistema Electrónico para la </w:t>
            </w:r>
            <w:r>
              <w:rPr>
                <w:rFonts w:ascii="Arial Narrow" w:eastAsia="DDMDPG+ArialNarrow" w:hAnsi="Arial Narrow" w:cs="Arial"/>
                <w:kern w:val="1"/>
                <w:sz w:val="22"/>
                <w:szCs w:val="22"/>
                <w:lang w:val="es-ES_tradnl" w:eastAsia="ar-SA"/>
              </w:rPr>
              <w:t>Contratación Pública SECOP II</w:t>
            </w:r>
          </w:p>
        </w:tc>
      </w:tr>
      <w:tr w:rsidR="00D3451B" w:rsidRPr="0021444F" w:rsidTr="005800C9">
        <w:tc>
          <w:tcPr>
            <w:tcW w:w="2892" w:type="dxa"/>
            <w:vAlign w:val="center"/>
          </w:tcPr>
          <w:p w:rsidR="004A00F3" w:rsidRPr="0021444F" w:rsidRDefault="004A00F3"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Cs/>
                <w:kern w:val="1"/>
                <w:sz w:val="22"/>
                <w:szCs w:val="22"/>
                <w:lang w:val="es-ES_tradnl" w:eastAsia="ar-SA"/>
              </w:rPr>
            </w:pPr>
            <w:r w:rsidRPr="0021444F">
              <w:rPr>
                <w:rFonts w:ascii="Arial Narrow" w:eastAsia="Lucida Sans Unicode" w:hAnsi="Arial Narrow" w:cs="Arial"/>
                <w:bCs/>
                <w:kern w:val="1"/>
                <w:sz w:val="22"/>
                <w:szCs w:val="22"/>
                <w:lang w:val="es-ES_tradnl" w:eastAsia="ar-SA"/>
              </w:rPr>
              <w:t>Verificación de los requisitos habilitantes (Capacidad Jurídica, Condiciones de Experiencia) y verificación de las condiciones, técnicas exigidas), solicitud de documentos a los proponentes  y evaluación</w:t>
            </w:r>
          </w:p>
        </w:tc>
        <w:tc>
          <w:tcPr>
            <w:tcW w:w="2976" w:type="dxa"/>
            <w:vAlign w:val="center"/>
          </w:tcPr>
          <w:p w:rsidR="004A00F3" w:rsidRPr="0021444F" w:rsidRDefault="00A931CE" w:rsidP="005D5D1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23</w:t>
            </w:r>
            <w:r w:rsidR="00A110AA">
              <w:rPr>
                <w:rFonts w:ascii="Arial Narrow" w:eastAsia="Lucida Sans Unicode" w:hAnsi="Arial Narrow" w:cs="Arial"/>
                <w:kern w:val="1"/>
                <w:sz w:val="22"/>
                <w:szCs w:val="22"/>
                <w:lang w:val="es-ES_tradnl" w:eastAsia="ar-SA"/>
              </w:rPr>
              <w:t>/0</w:t>
            </w:r>
            <w:r w:rsidR="005D5D12">
              <w:rPr>
                <w:rFonts w:ascii="Arial Narrow" w:eastAsia="Lucida Sans Unicode" w:hAnsi="Arial Narrow" w:cs="Arial"/>
                <w:kern w:val="1"/>
                <w:sz w:val="22"/>
                <w:szCs w:val="22"/>
                <w:lang w:val="es-ES_tradnl" w:eastAsia="ar-SA"/>
              </w:rPr>
              <w:t>5</w:t>
            </w:r>
            <w:r w:rsidR="00A110AA">
              <w:rPr>
                <w:rFonts w:ascii="Arial Narrow" w:eastAsia="Lucida Sans Unicode" w:hAnsi="Arial Narrow" w:cs="Arial"/>
                <w:kern w:val="1"/>
                <w:sz w:val="22"/>
                <w:szCs w:val="22"/>
                <w:lang w:val="es-ES_tradnl" w:eastAsia="ar-SA"/>
              </w:rPr>
              <w:t>/2018 1</w:t>
            </w:r>
            <w:r w:rsidR="00540145">
              <w:rPr>
                <w:rFonts w:ascii="Arial Narrow" w:eastAsia="Lucida Sans Unicode" w:hAnsi="Arial Narrow" w:cs="Arial"/>
                <w:kern w:val="1"/>
                <w:sz w:val="22"/>
                <w:szCs w:val="22"/>
                <w:lang w:val="es-ES_tradnl" w:eastAsia="ar-SA"/>
              </w:rPr>
              <w:t>6:00 P</w:t>
            </w:r>
            <w:r w:rsidR="00A110AA">
              <w:rPr>
                <w:rFonts w:ascii="Arial Narrow" w:eastAsia="Lucida Sans Unicode" w:hAnsi="Arial Narrow" w:cs="Arial"/>
                <w:kern w:val="1"/>
                <w:sz w:val="22"/>
                <w:szCs w:val="22"/>
                <w:lang w:val="es-ES_tradnl" w:eastAsia="ar-SA"/>
              </w:rPr>
              <w:t>M</w:t>
            </w:r>
          </w:p>
        </w:tc>
        <w:tc>
          <w:tcPr>
            <w:tcW w:w="3078" w:type="dxa"/>
          </w:tcPr>
          <w:p w:rsidR="00220F3C" w:rsidRDefault="00220F3C"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DDMDPG+ArialNarrow" w:hAnsi="Arial Narrow" w:cs="Arial"/>
                <w:kern w:val="1"/>
                <w:sz w:val="22"/>
                <w:szCs w:val="22"/>
                <w:lang w:val="es-ES_tradnl" w:eastAsia="ar-SA"/>
              </w:rPr>
            </w:pPr>
          </w:p>
          <w:p w:rsidR="00220F3C" w:rsidRDefault="00220F3C"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DDMDPG+ArialNarrow" w:hAnsi="Arial Narrow" w:cs="Arial"/>
                <w:kern w:val="1"/>
                <w:sz w:val="22"/>
                <w:szCs w:val="22"/>
                <w:lang w:val="es-ES_tradnl" w:eastAsia="ar-SA"/>
              </w:rPr>
            </w:pPr>
          </w:p>
          <w:p w:rsidR="004A00F3" w:rsidRPr="0021444F" w:rsidRDefault="00220F3C" w:rsidP="00E6427A">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both"/>
              <w:rPr>
                <w:rFonts w:ascii="Arial Narrow" w:eastAsia="Lucida Sans Unicode" w:hAnsi="Arial Narrow" w:cs="Arial"/>
                <w:bCs/>
                <w:kern w:val="1"/>
                <w:sz w:val="22"/>
                <w:szCs w:val="22"/>
                <w:lang w:val="es-ES_tradnl" w:eastAsia="ar-SA"/>
              </w:rPr>
            </w:pPr>
            <w:r w:rsidRPr="0021444F">
              <w:rPr>
                <w:rFonts w:ascii="Arial Narrow" w:eastAsia="DDMDPG+ArialNarrow" w:hAnsi="Arial Narrow" w:cs="Arial"/>
                <w:kern w:val="1"/>
                <w:sz w:val="22"/>
                <w:szCs w:val="22"/>
                <w:lang w:val="es-ES_tradnl" w:eastAsia="ar-SA"/>
              </w:rPr>
              <w:t>Sistema Electrónico para la Contratación Pública SECOP.</w:t>
            </w:r>
          </w:p>
        </w:tc>
      </w:tr>
      <w:tr w:rsidR="00D3451B" w:rsidRPr="0021444F" w:rsidTr="005800C9">
        <w:tc>
          <w:tcPr>
            <w:tcW w:w="2892" w:type="dxa"/>
            <w:vAlign w:val="center"/>
          </w:tcPr>
          <w:p w:rsidR="004A00F3" w:rsidRPr="0021444F" w:rsidRDefault="004A00F3" w:rsidP="00E6427A">
            <w:pPr>
              <w:widowControl w:val="0"/>
              <w:suppressAutoHyphens/>
              <w:jc w:val="both"/>
              <w:rPr>
                <w:rFonts w:ascii="Arial Narrow" w:eastAsia="DDMDPG+ArialNarrow" w:hAnsi="Arial Narrow" w:cs="Arial"/>
                <w:bCs/>
                <w:kern w:val="1"/>
                <w:sz w:val="22"/>
                <w:szCs w:val="22"/>
                <w:lang w:val="es-ES_tradnl" w:eastAsia="ar-SA"/>
              </w:rPr>
            </w:pPr>
            <w:r w:rsidRPr="0021444F">
              <w:rPr>
                <w:rFonts w:ascii="Arial Narrow" w:eastAsia="DDMDPG+ArialNarrow" w:hAnsi="Arial Narrow" w:cs="Arial"/>
                <w:bCs/>
                <w:kern w:val="1"/>
                <w:sz w:val="22"/>
                <w:szCs w:val="22"/>
                <w:lang w:val="es-ES_tradnl" w:eastAsia="ar-SA"/>
              </w:rPr>
              <w:t>Publicación informe de evaluación de las propuestas</w:t>
            </w:r>
          </w:p>
        </w:tc>
        <w:tc>
          <w:tcPr>
            <w:tcW w:w="2976" w:type="dxa"/>
            <w:vAlign w:val="center"/>
          </w:tcPr>
          <w:p w:rsidR="004A00F3" w:rsidRPr="0021444F" w:rsidRDefault="00A931CE" w:rsidP="005D5D12">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24</w:t>
            </w:r>
            <w:r w:rsidR="00051C07">
              <w:rPr>
                <w:rFonts w:ascii="Arial Narrow" w:eastAsia="Lucida Sans Unicode" w:hAnsi="Arial Narrow" w:cs="Arial"/>
                <w:kern w:val="1"/>
                <w:sz w:val="22"/>
                <w:szCs w:val="22"/>
                <w:lang w:val="es-ES_tradnl" w:eastAsia="ar-SA"/>
              </w:rPr>
              <w:t>/0</w:t>
            </w:r>
            <w:r w:rsidR="005D5D12">
              <w:rPr>
                <w:rFonts w:ascii="Arial Narrow" w:eastAsia="Lucida Sans Unicode" w:hAnsi="Arial Narrow" w:cs="Arial"/>
                <w:kern w:val="1"/>
                <w:sz w:val="22"/>
                <w:szCs w:val="22"/>
                <w:lang w:val="es-ES_tradnl" w:eastAsia="ar-SA"/>
              </w:rPr>
              <w:t>5</w:t>
            </w:r>
            <w:r w:rsidR="00220F3C">
              <w:rPr>
                <w:rFonts w:ascii="Arial Narrow" w:eastAsia="Lucida Sans Unicode" w:hAnsi="Arial Narrow" w:cs="Arial"/>
                <w:kern w:val="1"/>
                <w:sz w:val="22"/>
                <w:szCs w:val="22"/>
                <w:lang w:val="es-ES_tradnl" w:eastAsia="ar-SA"/>
              </w:rPr>
              <w:t>/2018 10:00AM</w:t>
            </w:r>
          </w:p>
        </w:tc>
        <w:tc>
          <w:tcPr>
            <w:tcW w:w="3078" w:type="dxa"/>
          </w:tcPr>
          <w:p w:rsidR="004A00F3" w:rsidRPr="0021444F" w:rsidRDefault="004A00F3" w:rsidP="00220F3C">
            <w:pPr>
              <w:widowControl w:val="0"/>
              <w:suppressAutoHyphens/>
              <w:jc w:val="both"/>
              <w:rPr>
                <w:rFonts w:ascii="Arial Narrow" w:eastAsia="DDMDPG+ArialNarrow" w:hAnsi="Arial Narrow" w:cs="Arial"/>
                <w:bCs/>
                <w:kern w:val="1"/>
                <w:sz w:val="22"/>
                <w:szCs w:val="22"/>
                <w:lang w:val="es-ES_tradnl" w:eastAsia="ar-SA"/>
              </w:rPr>
            </w:pPr>
            <w:r w:rsidRPr="0021444F">
              <w:rPr>
                <w:rFonts w:ascii="Arial Narrow" w:eastAsia="DDMDPG+ArialNarrow" w:hAnsi="Arial Narrow" w:cs="Arial"/>
                <w:kern w:val="1"/>
                <w:sz w:val="22"/>
                <w:szCs w:val="22"/>
                <w:lang w:val="es-ES_tradnl" w:eastAsia="ar-SA"/>
              </w:rPr>
              <w:t xml:space="preserve">Sistema Electrónico para la Contratación Pública SECOP. Portal Único de Contratación. </w:t>
            </w:r>
            <w:hyperlink r:id="rId9" w:history="1">
              <w:r w:rsidRPr="0021444F">
                <w:rPr>
                  <w:rStyle w:val="Hipervnculo"/>
                  <w:rFonts w:ascii="Arial Narrow" w:hAnsi="Arial Narrow" w:cs="Arial"/>
                  <w:color w:val="auto"/>
                  <w:sz w:val="22"/>
                  <w:szCs w:val="22"/>
                </w:rPr>
                <w:t>www.colombiacompra.gov.co</w:t>
              </w:r>
            </w:hyperlink>
            <w:r w:rsidRPr="0021444F">
              <w:rPr>
                <w:rFonts w:ascii="Arial Narrow" w:hAnsi="Arial Narrow" w:cs="Arial"/>
                <w:sz w:val="22"/>
                <w:szCs w:val="22"/>
              </w:rPr>
              <w:t xml:space="preserve">  </w:t>
            </w:r>
            <w:r w:rsidR="00220F3C">
              <w:rPr>
                <w:rFonts w:ascii="Arial Narrow" w:eastAsia="DDMDPG+ArialNarrow" w:hAnsi="Arial Narrow" w:cs="Arial"/>
                <w:kern w:val="1"/>
                <w:sz w:val="22"/>
                <w:szCs w:val="22"/>
                <w:lang w:val="es-ES_tradnl" w:eastAsia="ar-SA"/>
              </w:rPr>
              <w:t xml:space="preserve"> </w:t>
            </w:r>
          </w:p>
        </w:tc>
      </w:tr>
      <w:tr w:rsidR="00D3451B" w:rsidRPr="0021444F" w:rsidTr="005800C9">
        <w:tc>
          <w:tcPr>
            <w:tcW w:w="2892" w:type="dxa"/>
            <w:vAlign w:val="center"/>
          </w:tcPr>
          <w:p w:rsidR="004A00F3" w:rsidRPr="0021444F" w:rsidRDefault="004A00F3" w:rsidP="00E6427A">
            <w:pPr>
              <w:widowControl w:val="0"/>
              <w:suppressAutoHyphens/>
              <w:jc w:val="both"/>
              <w:rPr>
                <w:rFonts w:ascii="Arial Narrow" w:eastAsia="DDMDPG+ArialNarrow" w:hAnsi="Arial Narrow" w:cs="Arial"/>
                <w:bCs/>
                <w:kern w:val="1"/>
                <w:sz w:val="22"/>
                <w:szCs w:val="22"/>
                <w:lang w:val="es-ES_tradnl" w:eastAsia="ar-SA"/>
              </w:rPr>
            </w:pPr>
            <w:r w:rsidRPr="0021444F">
              <w:rPr>
                <w:rFonts w:ascii="Arial Narrow" w:eastAsia="DDMDPG+ArialNarrow" w:hAnsi="Arial Narrow" w:cs="Arial"/>
                <w:bCs/>
                <w:kern w:val="1"/>
                <w:sz w:val="22"/>
                <w:szCs w:val="22"/>
                <w:lang w:val="es-ES_tradnl" w:eastAsia="ar-SA"/>
              </w:rPr>
              <w:t>Plazo para que los oferentes presenten observaciones a la evaluación.</w:t>
            </w:r>
          </w:p>
        </w:tc>
        <w:tc>
          <w:tcPr>
            <w:tcW w:w="2976" w:type="dxa"/>
            <w:vAlign w:val="center"/>
          </w:tcPr>
          <w:p w:rsidR="004A00F3" w:rsidRPr="0021444F" w:rsidRDefault="00A931CE" w:rsidP="00A931CE">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24</w:t>
            </w:r>
            <w:r w:rsidR="005D5D12">
              <w:rPr>
                <w:rFonts w:ascii="Arial Narrow" w:eastAsia="Lucida Sans Unicode" w:hAnsi="Arial Narrow" w:cs="Arial"/>
                <w:kern w:val="1"/>
                <w:sz w:val="22"/>
                <w:szCs w:val="22"/>
                <w:lang w:val="es-ES_tradnl" w:eastAsia="ar-SA"/>
              </w:rPr>
              <w:t>/05</w:t>
            </w:r>
            <w:r w:rsidR="00220F3C">
              <w:rPr>
                <w:rFonts w:ascii="Arial Narrow" w:eastAsia="Lucida Sans Unicode" w:hAnsi="Arial Narrow" w:cs="Arial"/>
                <w:kern w:val="1"/>
                <w:sz w:val="22"/>
                <w:szCs w:val="22"/>
                <w:lang w:val="es-ES_tradnl" w:eastAsia="ar-SA"/>
              </w:rPr>
              <w:t>/2018</w:t>
            </w:r>
            <w:r>
              <w:rPr>
                <w:rFonts w:ascii="Arial Narrow" w:eastAsia="Lucida Sans Unicode" w:hAnsi="Arial Narrow" w:cs="Arial"/>
                <w:kern w:val="1"/>
                <w:sz w:val="22"/>
                <w:szCs w:val="22"/>
                <w:lang w:val="es-ES_tradnl" w:eastAsia="ar-SA"/>
              </w:rPr>
              <w:t xml:space="preserve"> desde las 10:05 AM hasta el 25</w:t>
            </w:r>
            <w:r w:rsidR="00DB714E">
              <w:rPr>
                <w:rFonts w:ascii="Arial Narrow" w:eastAsia="Lucida Sans Unicode" w:hAnsi="Arial Narrow" w:cs="Arial"/>
                <w:kern w:val="1"/>
                <w:sz w:val="22"/>
                <w:szCs w:val="22"/>
                <w:lang w:val="es-ES_tradnl" w:eastAsia="ar-SA"/>
              </w:rPr>
              <w:t>/0</w:t>
            </w:r>
            <w:r w:rsidR="005D5D12">
              <w:rPr>
                <w:rFonts w:ascii="Arial Narrow" w:eastAsia="Lucida Sans Unicode" w:hAnsi="Arial Narrow" w:cs="Arial"/>
                <w:kern w:val="1"/>
                <w:sz w:val="22"/>
                <w:szCs w:val="22"/>
                <w:lang w:val="es-ES_tradnl" w:eastAsia="ar-SA"/>
              </w:rPr>
              <w:t>5</w:t>
            </w:r>
            <w:r w:rsidR="00DB714E">
              <w:rPr>
                <w:rFonts w:ascii="Arial Narrow" w:eastAsia="Lucida Sans Unicode" w:hAnsi="Arial Narrow" w:cs="Arial"/>
                <w:kern w:val="1"/>
                <w:sz w:val="22"/>
                <w:szCs w:val="22"/>
                <w:lang w:val="es-ES_tradnl" w:eastAsia="ar-SA"/>
              </w:rPr>
              <w:t xml:space="preserve">/2018 a las </w:t>
            </w:r>
            <w:r w:rsidR="009E0542">
              <w:rPr>
                <w:rFonts w:ascii="Arial Narrow" w:eastAsia="Lucida Sans Unicode" w:hAnsi="Arial Narrow" w:cs="Arial"/>
                <w:kern w:val="1"/>
                <w:sz w:val="22"/>
                <w:szCs w:val="22"/>
                <w:lang w:val="es-ES_tradnl" w:eastAsia="ar-SA"/>
              </w:rPr>
              <w:t>1</w:t>
            </w:r>
            <w:r w:rsidR="005D5D12">
              <w:rPr>
                <w:rFonts w:ascii="Arial Narrow" w:eastAsia="Lucida Sans Unicode" w:hAnsi="Arial Narrow" w:cs="Arial"/>
                <w:kern w:val="1"/>
                <w:sz w:val="22"/>
                <w:szCs w:val="22"/>
                <w:lang w:val="es-ES_tradnl" w:eastAsia="ar-SA"/>
              </w:rPr>
              <w:t>0</w:t>
            </w:r>
            <w:r w:rsidR="00220F3C">
              <w:rPr>
                <w:rFonts w:ascii="Arial Narrow" w:eastAsia="Lucida Sans Unicode" w:hAnsi="Arial Narrow" w:cs="Arial"/>
                <w:kern w:val="1"/>
                <w:sz w:val="22"/>
                <w:szCs w:val="22"/>
                <w:lang w:val="es-ES_tradnl" w:eastAsia="ar-SA"/>
              </w:rPr>
              <w:t>:0</w:t>
            </w:r>
            <w:r w:rsidR="009E0542">
              <w:rPr>
                <w:rFonts w:ascii="Arial Narrow" w:eastAsia="Lucida Sans Unicode" w:hAnsi="Arial Narrow" w:cs="Arial"/>
                <w:kern w:val="1"/>
                <w:sz w:val="22"/>
                <w:szCs w:val="22"/>
                <w:lang w:val="es-ES_tradnl" w:eastAsia="ar-SA"/>
              </w:rPr>
              <w:t>0</w:t>
            </w:r>
            <w:r w:rsidR="00220F3C">
              <w:rPr>
                <w:rFonts w:ascii="Arial Narrow" w:eastAsia="Lucida Sans Unicode" w:hAnsi="Arial Narrow" w:cs="Arial"/>
                <w:kern w:val="1"/>
                <w:sz w:val="22"/>
                <w:szCs w:val="22"/>
                <w:lang w:val="es-ES_tradnl" w:eastAsia="ar-SA"/>
              </w:rPr>
              <w:t xml:space="preserve"> </w:t>
            </w:r>
            <w:r w:rsidR="005D5D12">
              <w:rPr>
                <w:rFonts w:ascii="Arial Narrow" w:eastAsia="Lucida Sans Unicode" w:hAnsi="Arial Narrow" w:cs="Arial"/>
                <w:kern w:val="1"/>
                <w:sz w:val="22"/>
                <w:szCs w:val="22"/>
                <w:lang w:val="es-ES_tradnl" w:eastAsia="ar-SA"/>
              </w:rPr>
              <w:t>A</w:t>
            </w:r>
            <w:r w:rsidR="00220F3C">
              <w:rPr>
                <w:rFonts w:ascii="Arial Narrow" w:eastAsia="Lucida Sans Unicode" w:hAnsi="Arial Narrow" w:cs="Arial"/>
                <w:kern w:val="1"/>
                <w:sz w:val="22"/>
                <w:szCs w:val="22"/>
                <w:lang w:val="es-ES_tradnl" w:eastAsia="ar-SA"/>
              </w:rPr>
              <w:t>M</w:t>
            </w:r>
          </w:p>
        </w:tc>
        <w:tc>
          <w:tcPr>
            <w:tcW w:w="3078" w:type="dxa"/>
          </w:tcPr>
          <w:p w:rsidR="004A00F3" w:rsidRPr="0021444F" w:rsidRDefault="00EA5C8E" w:rsidP="00220F3C">
            <w:pPr>
              <w:widowControl w:val="0"/>
              <w:suppressAutoHyphens/>
              <w:jc w:val="both"/>
              <w:rPr>
                <w:rFonts w:ascii="Arial Narrow" w:eastAsia="DDMDPG+ArialNarrow" w:hAnsi="Arial Narrow" w:cs="Arial"/>
                <w:kern w:val="1"/>
                <w:sz w:val="22"/>
                <w:szCs w:val="22"/>
                <w:lang w:val="es-ES_tradnl" w:eastAsia="ar-SA"/>
              </w:rPr>
            </w:pPr>
            <w:r w:rsidRPr="0021444F">
              <w:rPr>
                <w:rFonts w:ascii="Arial Narrow" w:eastAsia="DDMDPG+ArialNarrow" w:hAnsi="Arial Narrow" w:cs="Arial"/>
                <w:kern w:val="1"/>
                <w:sz w:val="22"/>
                <w:szCs w:val="22"/>
                <w:lang w:val="es-ES_tradnl" w:eastAsia="ar-SA"/>
              </w:rPr>
              <w:t xml:space="preserve"> </w:t>
            </w:r>
            <w:r w:rsidR="00220F3C" w:rsidRPr="0021444F">
              <w:rPr>
                <w:rFonts w:ascii="Arial Narrow" w:eastAsia="DDMDPG+ArialNarrow" w:hAnsi="Arial Narrow" w:cs="Arial"/>
                <w:kern w:val="1"/>
                <w:sz w:val="22"/>
                <w:szCs w:val="22"/>
                <w:lang w:val="es-ES_tradnl" w:eastAsia="ar-SA"/>
              </w:rPr>
              <w:t xml:space="preserve">Sistema Electrónico para la </w:t>
            </w:r>
            <w:r w:rsidR="00220F3C">
              <w:rPr>
                <w:rFonts w:ascii="Arial Narrow" w:eastAsia="DDMDPG+ArialNarrow" w:hAnsi="Arial Narrow" w:cs="Arial"/>
                <w:kern w:val="1"/>
                <w:sz w:val="22"/>
                <w:szCs w:val="22"/>
                <w:lang w:val="es-ES_tradnl" w:eastAsia="ar-SA"/>
              </w:rPr>
              <w:t>Contratación Pública SECOP II</w:t>
            </w:r>
          </w:p>
        </w:tc>
      </w:tr>
      <w:tr w:rsidR="00D3451B" w:rsidRPr="0021444F" w:rsidTr="005800C9">
        <w:tc>
          <w:tcPr>
            <w:tcW w:w="2892" w:type="dxa"/>
            <w:vAlign w:val="center"/>
          </w:tcPr>
          <w:p w:rsidR="004A00F3" w:rsidRPr="0021444F" w:rsidRDefault="004A00F3" w:rsidP="00E6427A">
            <w:pPr>
              <w:widowControl w:val="0"/>
              <w:suppressAutoHyphens/>
              <w:jc w:val="both"/>
              <w:rPr>
                <w:rFonts w:ascii="Arial Narrow" w:eastAsia="DDMDPG+ArialNarrow" w:hAnsi="Arial Narrow" w:cs="Arial"/>
                <w:bCs/>
                <w:kern w:val="1"/>
                <w:sz w:val="22"/>
                <w:szCs w:val="22"/>
                <w:lang w:val="es-ES_tradnl" w:eastAsia="ar-SA"/>
              </w:rPr>
            </w:pPr>
            <w:r w:rsidRPr="0021444F">
              <w:rPr>
                <w:rFonts w:ascii="Arial Narrow" w:eastAsia="DDMDPG+ArialNarrow" w:hAnsi="Arial Narrow" w:cs="Arial"/>
                <w:bCs/>
                <w:kern w:val="1"/>
                <w:sz w:val="22"/>
                <w:szCs w:val="22"/>
                <w:lang w:val="es-ES_tradnl" w:eastAsia="ar-SA"/>
              </w:rPr>
              <w:t>Respuesta a las Observaciones, si las hay.</w:t>
            </w:r>
          </w:p>
          <w:p w:rsidR="004A00F3" w:rsidRPr="0021444F" w:rsidRDefault="004A00F3" w:rsidP="00E6427A">
            <w:pPr>
              <w:widowControl w:val="0"/>
              <w:suppressAutoHyphens/>
              <w:jc w:val="both"/>
              <w:rPr>
                <w:rFonts w:ascii="Arial Narrow" w:eastAsia="DDMDPG+ArialNarrow" w:hAnsi="Arial Narrow" w:cs="Arial"/>
                <w:bCs/>
                <w:kern w:val="1"/>
                <w:sz w:val="22"/>
                <w:szCs w:val="22"/>
                <w:lang w:val="es-ES_tradnl" w:eastAsia="ar-SA"/>
              </w:rPr>
            </w:pPr>
          </w:p>
        </w:tc>
        <w:tc>
          <w:tcPr>
            <w:tcW w:w="2976" w:type="dxa"/>
            <w:vAlign w:val="center"/>
          </w:tcPr>
          <w:p w:rsidR="004A00F3" w:rsidRPr="0021444F" w:rsidRDefault="00A931CE" w:rsidP="00A931CE">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28</w:t>
            </w:r>
            <w:r w:rsidR="00220F3C">
              <w:rPr>
                <w:rFonts w:ascii="Arial Narrow" w:eastAsia="Lucida Sans Unicode" w:hAnsi="Arial Narrow" w:cs="Arial"/>
                <w:kern w:val="1"/>
                <w:sz w:val="22"/>
                <w:szCs w:val="22"/>
                <w:lang w:val="es-ES_tradnl" w:eastAsia="ar-SA"/>
              </w:rPr>
              <w:t>/0</w:t>
            </w:r>
            <w:r w:rsidR="009E0542">
              <w:rPr>
                <w:rFonts w:ascii="Arial Narrow" w:eastAsia="Lucida Sans Unicode" w:hAnsi="Arial Narrow" w:cs="Arial"/>
                <w:kern w:val="1"/>
                <w:sz w:val="22"/>
                <w:szCs w:val="22"/>
                <w:lang w:val="es-ES_tradnl" w:eastAsia="ar-SA"/>
              </w:rPr>
              <w:t>5</w:t>
            </w:r>
            <w:r w:rsidR="00220F3C">
              <w:rPr>
                <w:rFonts w:ascii="Arial Narrow" w:eastAsia="Lucida Sans Unicode" w:hAnsi="Arial Narrow" w:cs="Arial"/>
                <w:kern w:val="1"/>
                <w:sz w:val="22"/>
                <w:szCs w:val="22"/>
                <w:lang w:val="es-ES_tradnl" w:eastAsia="ar-SA"/>
              </w:rPr>
              <w:t>/</w:t>
            </w:r>
            <w:r w:rsidR="009E0542">
              <w:rPr>
                <w:rFonts w:ascii="Arial Narrow" w:eastAsia="Lucida Sans Unicode" w:hAnsi="Arial Narrow" w:cs="Arial"/>
                <w:kern w:val="1"/>
                <w:sz w:val="22"/>
                <w:szCs w:val="22"/>
                <w:lang w:val="es-ES_tradnl" w:eastAsia="ar-SA"/>
              </w:rPr>
              <w:t xml:space="preserve">2018 </w:t>
            </w:r>
            <w:r w:rsidR="002001E5">
              <w:rPr>
                <w:rFonts w:ascii="Arial Narrow" w:eastAsia="Lucida Sans Unicode" w:hAnsi="Arial Narrow" w:cs="Arial"/>
                <w:kern w:val="1"/>
                <w:sz w:val="22"/>
                <w:szCs w:val="22"/>
                <w:lang w:val="es-ES_tradnl" w:eastAsia="ar-SA"/>
              </w:rPr>
              <w:t xml:space="preserve"> 1</w:t>
            </w:r>
            <w:r>
              <w:rPr>
                <w:rFonts w:ascii="Arial Narrow" w:eastAsia="Lucida Sans Unicode" w:hAnsi="Arial Narrow" w:cs="Arial"/>
                <w:kern w:val="1"/>
                <w:sz w:val="22"/>
                <w:szCs w:val="22"/>
                <w:lang w:val="es-ES_tradnl" w:eastAsia="ar-SA"/>
              </w:rPr>
              <w:t>0:00 A</w:t>
            </w:r>
            <w:r w:rsidR="002001E5">
              <w:rPr>
                <w:rFonts w:ascii="Arial Narrow" w:eastAsia="Lucida Sans Unicode" w:hAnsi="Arial Narrow" w:cs="Arial"/>
                <w:kern w:val="1"/>
                <w:sz w:val="22"/>
                <w:szCs w:val="22"/>
                <w:lang w:val="es-ES_tradnl" w:eastAsia="ar-SA"/>
              </w:rPr>
              <w:t>M</w:t>
            </w:r>
          </w:p>
        </w:tc>
        <w:tc>
          <w:tcPr>
            <w:tcW w:w="3078" w:type="dxa"/>
          </w:tcPr>
          <w:p w:rsidR="004A00F3" w:rsidRPr="0021444F" w:rsidRDefault="004A00F3" w:rsidP="00E6427A">
            <w:pPr>
              <w:widowControl w:val="0"/>
              <w:suppressAutoHyphens/>
              <w:jc w:val="both"/>
              <w:rPr>
                <w:rFonts w:ascii="Arial Narrow" w:eastAsia="DDMDPG+ArialNarrow" w:hAnsi="Arial Narrow" w:cs="Arial"/>
                <w:bCs/>
                <w:kern w:val="1"/>
                <w:sz w:val="22"/>
                <w:szCs w:val="22"/>
                <w:lang w:val="es-ES_tradnl" w:eastAsia="ar-SA"/>
              </w:rPr>
            </w:pPr>
            <w:r w:rsidRPr="0021444F">
              <w:rPr>
                <w:rFonts w:ascii="Arial Narrow" w:eastAsia="DDMDPG+ArialNarrow" w:hAnsi="Arial Narrow" w:cs="Arial"/>
                <w:kern w:val="1"/>
                <w:sz w:val="22"/>
                <w:szCs w:val="22"/>
                <w:lang w:val="es-ES_tradnl" w:eastAsia="ar-SA"/>
              </w:rPr>
              <w:t xml:space="preserve">Sistema Electrónico para la </w:t>
            </w:r>
            <w:r w:rsidR="00220F3C">
              <w:rPr>
                <w:rFonts w:ascii="Arial Narrow" w:eastAsia="DDMDPG+ArialNarrow" w:hAnsi="Arial Narrow" w:cs="Arial"/>
                <w:kern w:val="1"/>
                <w:sz w:val="22"/>
                <w:szCs w:val="22"/>
                <w:lang w:val="es-ES_tradnl" w:eastAsia="ar-SA"/>
              </w:rPr>
              <w:t>Contratación Pública SECOP II</w:t>
            </w:r>
          </w:p>
        </w:tc>
      </w:tr>
      <w:tr w:rsidR="00D3451B" w:rsidRPr="0021444F" w:rsidTr="005800C9">
        <w:tc>
          <w:tcPr>
            <w:tcW w:w="2892" w:type="dxa"/>
            <w:vAlign w:val="center"/>
          </w:tcPr>
          <w:p w:rsidR="004A00F3" w:rsidRPr="0021444F" w:rsidRDefault="004A00F3" w:rsidP="00E6427A">
            <w:pPr>
              <w:widowControl w:val="0"/>
              <w:suppressAutoHyphens/>
              <w:jc w:val="both"/>
              <w:rPr>
                <w:rFonts w:ascii="Arial Narrow" w:eastAsia="DDMDPG+ArialNarrow" w:hAnsi="Arial Narrow" w:cs="Arial"/>
                <w:bCs/>
                <w:kern w:val="1"/>
                <w:sz w:val="22"/>
                <w:szCs w:val="22"/>
                <w:lang w:val="es-ES_tradnl" w:eastAsia="ar-SA"/>
              </w:rPr>
            </w:pPr>
            <w:r w:rsidRPr="0021444F">
              <w:rPr>
                <w:rFonts w:ascii="Arial Narrow" w:eastAsia="DDMDPG+ArialNarrow" w:hAnsi="Arial Narrow" w:cs="Arial"/>
                <w:bCs/>
                <w:kern w:val="1"/>
                <w:sz w:val="22"/>
                <w:szCs w:val="22"/>
                <w:lang w:val="es-ES_tradnl" w:eastAsia="ar-SA"/>
              </w:rPr>
              <w:t>Comunicación aceptación de la oferta.</w:t>
            </w:r>
          </w:p>
          <w:p w:rsidR="004A00F3" w:rsidRPr="0021444F" w:rsidRDefault="004A00F3" w:rsidP="00E6427A">
            <w:pPr>
              <w:widowControl w:val="0"/>
              <w:suppressAutoHyphens/>
              <w:jc w:val="both"/>
              <w:rPr>
                <w:rFonts w:ascii="Arial Narrow" w:eastAsia="DDMDPG+ArialNarrow" w:hAnsi="Arial Narrow" w:cs="Arial"/>
                <w:bCs/>
                <w:kern w:val="1"/>
                <w:sz w:val="22"/>
                <w:szCs w:val="22"/>
                <w:lang w:val="es-ES_tradnl" w:eastAsia="ar-SA"/>
              </w:rPr>
            </w:pPr>
          </w:p>
        </w:tc>
        <w:tc>
          <w:tcPr>
            <w:tcW w:w="2976" w:type="dxa"/>
            <w:vAlign w:val="center"/>
          </w:tcPr>
          <w:p w:rsidR="004A00F3" w:rsidRPr="0021444F" w:rsidRDefault="00A931CE" w:rsidP="00A931CE">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jc w:val="center"/>
              <w:rPr>
                <w:rFonts w:ascii="Arial Narrow" w:eastAsia="Lucida Sans Unicode" w:hAnsi="Arial Narrow" w:cs="Arial"/>
                <w:kern w:val="1"/>
                <w:sz w:val="22"/>
                <w:szCs w:val="22"/>
                <w:lang w:val="es-ES_tradnl" w:eastAsia="ar-SA"/>
              </w:rPr>
            </w:pPr>
            <w:r>
              <w:rPr>
                <w:rFonts w:ascii="Arial Narrow" w:eastAsia="Lucida Sans Unicode" w:hAnsi="Arial Narrow" w:cs="Arial"/>
                <w:kern w:val="1"/>
                <w:sz w:val="22"/>
                <w:szCs w:val="22"/>
                <w:lang w:val="es-ES_tradnl" w:eastAsia="ar-SA"/>
              </w:rPr>
              <w:t>29</w:t>
            </w:r>
            <w:r w:rsidR="00220F3C">
              <w:rPr>
                <w:rFonts w:ascii="Arial Narrow" w:eastAsia="Lucida Sans Unicode" w:hAnsi="Arial Narrow" w:cs="Arial"/>
                <w:kern w:val="1"/>
                <w:sz w:val="22"/>
                <w:szCs w:val="22"/>
                <w:lang w:val="es-ES_tradnl" w:eastAsia="ar-SA"/>
              </w:rPr>
              <w:t>/0</w:t>
            </w:r>
            <w:r w:rsidR="002001E5">
              <w:rPr>
                <w:rFonts w:ascii="Arial Narrow" w:eastAsia="Lucida Sans Unicode" w:hAnsi="Arial Narrow" w:cs="Arial"/>
                <w:kern w:val="1"/>
                <w:sz w:val="22"/>
                <w:szCs w:val="22"/>
                <w:lang w:val="es-ES_tradnl" w:eastAsia="ar-SA"/>
              </w:rPr>
              <w:t>5</w:t>
            </w:r>
            <w:r w:rsidR="00220F3C">
              <w:rPr>
                <w:rFonts w:ascii="Arial Narrow" w:eastAsia="Lucida Sans Unicode" w:hAnsi="Arial Narrow" w:cs="Arial"/>
                <w:kern w:val="1"/>
                <w:sz w:val="22"/>
                <w:szCs w:val="22"/>
                <w:lang w:val="es-ES_tradnl" w:eastAsia="ar-SA"/>
              </w:rPr>
              <w:t>/2018 10:00 AM</w:t>
            </w:r>
          </w:p>
        </w:tc>
        <w:tc>
          <w:tcPr>
            <w:tcW w:w="3078" w:type="dxa"/>
          </w:tcPr>
          <w:p w:rsidR="004A00F3" w:rsidRPr="0021444F" w:rsidRDefault="00EA5C8E" w:rsidP="00220F3C">
            <w:pPr>
              <w:widowControl w:val="0"/>
              <w:suppressAutoHyphens/>
              <w:jc w:val="both"/>
              <w:rPr>
                <w:rFonts w:ascii="Arial Narrow" w:eastAsia="DDMDPG+ArialNarrow" w:hAnsi="Arial Narrow" w:cs="Arial"/>
                <w:kern w:val="1"/>
                <w:sz w:val="22"/>
                <w:szCs w:val="22"/>
                <w:lang w:val="es-ES_tradnl" w:eastAsia="ar-SA"/>
              </w:rPr>
            </w:pPr>
            <w:r w:rsidRPr="0021444F">
              <w:rPr>
                <w:rFonts w:ascii="Arial Narrow" w:eastAsia="DDMDPG+ArialNarrow" w:hAnsi="Arial Narrow" w:cs="Arial"/>
                <w:kern w:val="1"/>
                <w:sz w:val="22"/>
                <w:szCs w:val="22"/>
                <w:lang w:val="es-ES_tradnl" w:eastAsia="ar-SA"/>
              </w:rPr>
              <w:t>Sistema Electrónico para la Contratación Pública SECOP</w:t>
            </w:r>
            <w:r w:rsidR="00220F3C">
              <w:rPr>
                <w:rFonts w:ascii="Arial Narrow" w:eastAsia="DDMDPG+ArialNarrow" w:hAnsi="Arial Narrow" w:cs="Arial"/>
                <w:kern w:val="1"/>
                <w:sz w:val="22"/>
                <w:szCs w:val="22"/>
                <w:lang w:val="es-ES_tradnl" w:eastAsia="ar-SA"/>
              </w:rPr>
              <w:t xml:space="preserve"> II</w:t>
            </w:r>
            <w:r w:rsidRPr="0021444F">
              <w:rPr>
                <w:rFonts w:ascii="Arial Narrow" w:eastAsia="DDMDPG+ArialNarrow" w:hAnsi="Arial Narrow" w:cs="Arial"/>
                <w:kern w:val="1"/>
                <w:sz w:val="22"/>
                <w:szCs w:val="22"/>
                <w:lang w:val="es-ES_tradnl" w:eastAsia="ar-SA"/>
              </w:rPr>
              <w:t xml:space="preserve"> Portal Único de Contratación. </w:t>
            </w:r>
            <w:hyperlink r:id="rId10" w:history="1">
              <w:r w:rsidRPr="0021444F">
                <w:rPr>
                  <w:rStyle w:val="Hipervnculo"/>
                  <w:rFonts w:ascii="Arial Narrow" w:hAnsi="Arial Narrow" w:cs="Arial"/>
                  <w:color w:val="auto"/>
                  <w:sz w:val="22"/>
                  <w:szCs w:val="22"/>
                </w:rPr>
                <w:t>www.colombiacompra.gov.co</w:t>
              </w:r>
            </w:hyperlink>
            <w:r w:rsidRPr="0021444F">
              <w:rPr>
                <w:rFonts w:ascii="Arial Narrow" w:hAnsi="Arial Narrow" w:cs="Arial"/>
                <w:sz w:val="22"/>
                <w:szCs w:val="22"/>
              </w:rPr>
              <w:t xml:space="preserve">  </w:t>
            </w:r>
            <w:r w:rsidR="00220F3C">
              <w:rPr>
                <w:rFonts w:ascii="Arial Narrow" w:eastAsia="DDMDPG+ArialNarrow" w:hAnsi="Arial Narrow" w:cs="Arial"/>
                <w:kern w:val="1"/>
                <w:sz w:val="22"/>
                <w:szCs w:val="22"/>
                <w:lang w:val="es-ES_tradnl" w:eastAsia="ar-SA"/>
              </w:rPr>
              <w:t xml:space="preserve"> </w:t>
            </w:r>
          </w:p>
        </w:tc>
      </w:tr>
    </w:tbl>
    <w:p w:rsidR="001254BD" w:rsidRDefault="001254BD" w:rsidP="001254BD">
      <w:pPr>
        <w:adjustRightInd w:val="0"/>
        <w:rPr>
          <w:rFonts w:ascii="Arial Narrow" w:hAnsi="Arial Narrow" w:cs="Arial"/>
          <w:b/>
          <w:color w:val="000000" w:themeColor="text1"/>
          <w:sz w:val="22"/>
          <w:szCs w:val="22"/>
        </w:rPr>
      </w:pPr>
    </w:p>
    <w:p w:rsidR="001254BD" w:rsidRDefault="001254BD" w:rsidP="001254BD">
      <w:pPr>
        <w:adjustRightInd w:val="0"/>
        <w:rPr>
          <w:rFonts w:ascii="Arial Narrow" w:hAnsi="Arial Narrow" w:cs="Arial"/>
          <w:b/>
          <w:color w:val="000000" w:themeColor="text1"/>
          <w:sz w:val="22"/>
          <w:szCs w:val="22"/>
        </w:rPr>
      </w:pPr>
    </w:p>
    <w:p w:rsidR="001254BD" w:rsidRPr="001254BD" w:rsidRDefault="001254BD" w:rsidP="001254BD">
      <w:pPr>
        <w:adjustRightInd w:val="0"/>
        <w:rPr>
          <w:rFonts w:ascii="Arial Narrow" w:hAnsi="Arial Narrow" w:cs="Arial"/>
          <w:b/>
          <w:color w:val="000000" w:themeColor="text1"/>
          <w:sz w:val="22"/>
          <w:szCs w:val="22"/>
        </w:rPr>
      </w:pPr>
      <w:r>
        <w:rPr>
          <w:rFonts w:ascii="Arial Narrow" w:hAnsi="Arial Narrow" w:cs="Arial"/>
          <w:b/>
          <w:color w:val="000000" w:themeColor="text1"/>
          <w:sz w:val="22"/>
          <w:szCs w:val="22"/>
        </w:rPr>
        <w:t>17</w:t>
      </w:r>
      <w:r w:rsidR="004438EA">
        <w:rPr>
          <w:rFonts w:ascii="Arial Narrow" w:hAnsi="Arial Narrow" w:cs="Arial"/>
          <w:b/>
          <w:color w:val="000000" w:themeColor="text1"/>
          <w:sz w:val="22"/>
          <w:szCs w:val="22"/>
        </w:rPr>
        <w:t>.</w:t>
      </w:r>
      <w:r w:rsidR="004438EA" w:rsidRPr="001254BD">
        <w:rPr>
          <w:rFonts w:ascii="Arial Narrow" w:hAnsi="Arial Narrow" w:cs="Arial"/>
          <w:b/>
          <w:color w:val="000000" w:themeColor="text1"/>
          <w:sz w:val="22"/>
          <w:szCs w:val="22"/>
        </w:rPr>
        <w:t xml:space="preserve"> ESTIPULACIONES</w:t>
      </w:r>
      <w:r w:rsidRPr="001254BD">
        <w:rPr>
          <w:rFonts w:ascii="Arial Narrow" w:hAnsi="Arial Narrow" w:cs="Arial"/>
          <w:b/>
          <w:color w:val="000000" w:themeColor="text1"/>
          <w:sz w:val="22"/>
          <w:szCs w:val="22"/>
        </w:rPr>
        <w:t xml:space="preserve"> CONTRACTUALES</w:t>
      </w:r>
    </w:p>
    <w:p w:rsidR="006F3B6D" w:rsidRPr="0021444F" w:rsidRDefault="006F3B6D" w:rsidP="006F3B6D">
      <w:pPr>
        <w:pStyle w:val="Prrafodelista"/>
        <w:adjustRightInd w:val="0"/>
        <w:ind w:left="1080"/>
        <w:rPr>
          <w:rFonts w:ascii="Arial Narrow" w:hAnsi="Arial Narrow" w:cs="Arial"/>
          <w:b/>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La presentación de la oferta implica para el contratista seleccionado la aceptación de las condiciones y estipulaciones legales inherentes al contrato a celebrar. Por lo tanto, para todos los efectos legales, además de las estipulaciones de la presente invitación, se entienden pactadas e incorporadas al contrato a partir de la Comunicación de Aceptación de la Oferta las siguientes cláusulas:</w:t>
      </w:r>
    </w:p>
    <w:p w:rsidR="005800C9" w:rsidRPr="0021444F" w:rsidRDefault="005800C9" w:rsidP="006F3B6D">
      <w:pPr>
        <w:pStyle w:val="Default"/>
        <w:jc w:val="both"/>
        <w:rPr>
          <w:rFonts w:ascii="Arial Narrow" w:hAnsi="Arial Narrow"/>
          <w:color w:val="000000" w:themeColor="text1"/>
          <w:sz w:val="22"/>
          <w:szCs w:val="22"/>
        </w:rPr>
      </w:pPr>
    </w:p>
    <w:p w:rsidR="006F3B6D" w:rsidRPr="0021444F" w:rsidRDefault="005800C9" w:rsidP="006F3B6D">
      <w:pPr>
        <w:pStyle w:val="Default"/>
        <w:jc w:val="both"/>
        <w:rPr>
          <w:rFonts w:ascii="Arial Narrow" w:eastAsiaTheme="minorHAnsi" w:hAnsi="Arial Narrow"/>
          <w:b/>
          <w:bCs/>
          <w:color w:val="000000" w:themeColor="text1"/>
          <w:sz w:val="22"/>
          <w:szCs w:val="22"/>
          <w:lang w:val="es-CO" w:eastAsia="en-US"/>
        </w:rPr>
      </w:pPr>
      <w:r w:rsidRPr="0021444F">
        <w:rPr>
          <w:rFonts w:ascii="Arial Narrow" w:eastAsiaTheme="minorHAnsi" w:hAnsi="Arial Narrow"/>
          <w:b/>
          <w:bCs/>
          <w:color w:val="000000" w:themeColor="text1"/>
          <w:sz w:val="22"/>
          <w:szCs w:val="22"/>
          <w:lang w:val="es-CO" w:eastAsia="en-US"/>
        </w:rPr>
        <w:t xml:space="preserve">17.1. </w:t>
      </w:r>
      <w:r w:rsidR="006F3B6D" w:rsidRPr="0021444F">
        <w:rPr>
          <w:rFonts w:ascii="Arial Narrow" w:eastAsiaTheme="minorHAnsi" w:hAnsi="Arial Narrow"/>
          <w:b/>
          <w:bCs/>
          <w:color w:val="000000" w:themeColor="text1"/>
          <w:sz w:val="22"/>
          <w:szCs w:val="22"/>
          <w:lang w:val="es-CO" w:eastAsia="en-US"/>
        </w:rPr>
        <w:t>INCORPORACIÓN DE CLÁUSULAS EXCEPCIONALES AL DERECHO COMÚN.</w:t>
      </w:r>
    </w:p>
    <w:p w:rsidR="006F3B6D" w:rsidRPr="0021444F" w:rsidRDefault="006F3B6D" w:rsidP="006F3B6D">
      <w:pPr>
        <w:pStyle w:val="Default"/>
        <w:ind w:left="426"/>
        <w:jc w:val="both"/>
        <w:rPr>
          <w:rFonts w:ascii="Arial Narrow" w:eastAsiaTheme="minorHAnsi" w:hAnsi="Arial Narrow"/>
          <w:b/>
          <w:bCs/>
          <w:color w:val="000000" w:themeColor="text1"/>
          <w:sz w:val="22"/>
          <w:szCs w:val="22"/>
          <w:lang w:val="es-CO" w:eastAsia="en-US"/>
        </w:rPr>
      </w:pPr>
      <w:r w:rsidRPr="0021444F">
        <w:rPr>
          <w:rFonts w:ascii="Arial Narrow" w:eastAsiaTheme="minorHAnsi" w:hAnsi="Arial Narrow"/>
          <w:b/>
          <w:bCs/>
          <w:color w:val="000000" w:themeColor="text1"/>
          <w:sz w:val="22"/>
          <w:szCs w:val="22"/>
          <w:lang w:val="es-CO" w:eastAsia="en-US"/>
        </w:rPr>
        <w:t xml:space="preserve"> </w:t>
      </w:r>
    </w:p>
    <w:p w:rsidR="006F3B6D" w:rsidRPr="0021444F" w:rsidRDefault="006F3B6D" w:rsidP="006F3B6D">
      <w:pPr>
        <w:pStyle w:val="Default"/>
        <w:jc w:val="both"/>
        <w:rPr>
          <w:rFonts w:ascii="Arial Narrow" w:eastAsiaTheme="minorHAnsi" w:hAnsi="Arial Narrow"/>
          <w:color w:val="000000" w:themeColor="text1"/>
          <w:sz w:val="22"/>
          <w:szCs w:val="22"/>
          <w:lang w:val="es-CO" w:eastAsia="en-US"/>
        </w:rPr>
      </w:pPr>
      <w:r w:rsidRPr="0021444F">
        <w:rPr>
          <w:rFonts w:ascii="Arial Narrow" w:eastAsiaTheme="minorHAnsi" w:hAnsi="Arial Narrow"/>
          <w:color w:val="000000" w:themeColor="text1"/>
          <w:sz w:val="22"/>
          <w:szCs w:val="22"/>
          <w:lang w:val="es-CO" w:eastAsia="en-US"/>
        </w:rPr>
        <w:t>Se entenderán pactadas por las partes las cláusulas de caducidad, terminación, modificación e interpretación unilaterales establecidas en los artículos 1</w:t>
      </w:r>
      <w:r w:rsidR="003B6DC9" w:rsidRPr="0021444F">
        <w:rPr>
          <w:rFonts w:ascii="Arial Narrow" w:eastAsiaTheme="minorHAnsi" w:hAnsi="Arial Narrow"/>
          <w:color w:val="000000" w:themeColor="text1"/>
          <w:sz w:val="22"/>
          <w:szCs w:val="22"/>
          <w:lang w:val="es-CO" w:eastAsia="en-US"/>
        </w:rPr>
        <w:t>4</w:t>
      </w:r>
      <w:r w:rsidRPr="0021444F">
        <w:rPr>
          <w:rFonts w:ascii="Arial Narrow" w:eastAsiaTheme="minorHAnsi" w:hAnsi="Arial Narrow"/>
          <w:color w:val="000000" w:themeColor="text1"/>
          <w:sz w:val="22"/>
          <w:szCs w:val="22"/>
          <w:lang w:val="es-CO" w:eastAsia="en-US"/>
        </w:rPr>
        <w:t xml:space="preserve"> al 18 de la Ley 80 de 1993.</w:t>
      </w:r>
    </w:p>
    <w:p w:rsidR="006F3B6D" w:rsidRPr="0021444F" w:rsidRDefault="006F3B6D" w:rsidP="006F3B6D">
      <w:pPr>
        <w:pStyle w:val="Default"/>
        <w:jc w:val="both"/>
        <w:rPr>
          <w:rFonts w:ascii="Arial Narrow" w:eastAsiaTheme="minorHAnsi" w:hAnsi="Arial Narrow"/>
          <w:color w:val="000000" w:themeColor="text1"/>
          <w:sz w:val="22"/>
          <w:szCs w:val="22"/>
          <w:lang w:val="es-CO" w:eastAsia="en-US"/>
        </w:rPr>
      </w:pPr>
    </w:p>
    <w:p w:rsidR="006F3B6D" w:rsidRPr="0021444F" w:rsidRDefault="001254BD" w:rsidP="001254BD">
      <w:pPr>
        <w:pStyle w:val="Default"/>
        <w:jc w:val="both"/>
        <w:rPr>
          <w:rFonts w:ascii="Arial Narrow" w:hAnsi="Arial Narrow"/>
          <w:b/>
          <w:color w:val="000000" w:themeColor="text1"/>
          <w:sz w:val="22"/>
          <w:szCs w:val="22"/>
          <w:lang w:val="es-CO"/>
        </w:rPr>
      </w:pPr>
      <w:r>
        <w:rPr>
          <w:rFonts w:ascii="Arial Narrow" w:hAnsi="Arial Narrow"/>
          <w:b/>
          <w:color w:val="000000" w:themeColor="text1"/>
          <w:sz w:val="22"/>
          <w:szCs w:val="22"/>
        </w:rPr>
        <w:t>17.2</w:t>
      </w:r>
      <w:r w:rsidR="004438EA">
        <w:rPr>
          <w:rFonts w:ascii="Arial Narrow" w:hAnsi="Arial Narrow"/>
          <w:b/>
          <w:color w:val="000000" w:themeColor="text1"/>
          <w:sz w:val="22"/>
          <w:szCs w:val="22"/>
        </w:rPr>
        <w:t>.</w:t>
      </w:r>
      <w:r w:rsidR="004438EA" w:rsidRPr="0021444F">
        <w:rPr>
          <w:rFonts w:ascii="Arial Narrow" w:hAnsi="Arial Narrow"/>
          <w:b/>
          <w:color w:val="000000" w:themeColor="text1"/>
          <w:sz w:val="22"/>
          <w:szCs w:val="22"/>
        </w:rPr>
        <w:t xml:space="preserve"> ESTIMACIÓN</w:t>
      </w:r>
      <w:r w:rsidR="006F3B6D" w:rsidRPr="0021444F">
        <w:rPr>
          <w:rFonts w:ascii="Arial Narrow" w:hAnsi="Arial Narrow"/>
          <w:b/>
          <w:color w:val="000000" w:themeColor="text1"/>
          <w:sz w:val="22"/>
          <w:szCs w:val="22"/>
        </w:rPr>
        <w:t xml:space="preserve">, TIPIFICACIÓN Y ASIGNACIÓN DE RIESGOS PREVISIBLES QUE PUEDAN AFECTAR EL EQUILIBRIO ECONÓMICO DEL CONTRATO. </w:t>
      </w:r>
    </w:p>
    <w:p w:rsidR="006F3B6D" w:rsidRPr="0021444F" w:rsidRDefault="006F3B6D" w:rsidP="006F3B6D">
      <w:pPr>
        <w:pStyle w:val="Default"/>
        <w:ind w:left="1440"/>
        <w:jc w:val="both"/>
        <w:rPr>
          <w:rFonts w:ascii="Arial Narrow" w:hAnsi="Arial Narrow"/>
          <w:b/>
          <w:color w:val="000000" w:themeColor="text1"/>
          <w:sz w:val="22"/>
          <w:szCs w:val="22"/>
        </w:rPr>
      </w:pPr>
    </w:p>
    <w:p w:rsidR="00026E80" w:rsidRDefault="009D712F" w:rsidP="00607134">
      <w:pPr>
        <w:jc w:val="both"/>
        <w:rPr>
          <w:rFonts w:ascii="Arial Narrow" w:hAnsi="Arial Narrow" w:cs="Arial"/>
          <w:sz w:val="22"/>
          <w:szCs w:val="22"/>
          <w:lang w:val="es-CO" w:eastAsia="es-CO"/>
        </w:rPr>
      </w:pPr>
      <w:r w:rsidRPr="0021444F">
        <w:rPr>
          <w:rFonts w:ascii="Arial Narrow" w:hAnsi="Arial Narrow" w:cs="Arial"/>
          <w:sz w:val="22"/>
          <w:szCs w:val="22"/>
          <w:lang w:val="es-CO" w:eastAsia="es-CO"/>
        </w:rPr>
        <w:lastRenderedPageBreak/>
        <w:t>El Instituto Nacional Penitenciario y Carcelario INPEC, identifica los siguientes riesgos asociados al Proceso de Contratación:</w:t>
      </w:r>
      <w:r w:rsidR="0055734E" w:rsidRPr="0021444F">
        <w:rPr>
          <w:rFonts w:ascii="Arial Narrow" w:hAnsi="Arial Narrow" w:cs="Arial"/>
          <w:sz w:val="22"/>
          <w:szCs w:val="22"/>
          <w:lang w:val="es-CO" w:eastAsia="es-CO"/>
        </w:rPr>
        <w:t xml:space="preserve"> </w:t>
      </w:r>
    </w:p>
    <w:p w:rsidR="00706199" w:rsidRPr="0021444F" w:rsidRDefault="00706199" w:rsidP="00607134">
      <w:pPr>
        <w:jc w:val="both"/>
        <w:rPr>
          <w:rFonts w:ascii="Arial Narrow" w:hAnsi="Arial Narrow" w:cs="Arial"/>
          <w:sz w:val="22"/>
          <w:szCs w:val="22"/>
          <w:lang w:val="es-CO" w:eastAsia="es-CO"/>
        </w:rPr>
      </w:pPr>
    </w:p>
    <w:p w:rsidR="009D712F" w:rsidRDefault="009D712F" w:rsidP="009D712F">
      <w:pPr>
        <w:autoSpaceDE w:val="0"/>
        <w:autoSpaceDN w:val="0"/>
        <w:adjustRightInd w:val="0"/>
        <w:rPr>
          <w:rFonts w:cs="Arial"/>
          <w:bCs/>
          <w:noProof/>
          <w:color w:val="FF0000"/>
          <w:sz w:val="22"/>
          <w:szCs w:val="22"/>
          <w:lang w:val="es-CO" w:eastAsia="es-CO"/>
        </w:rPr>
      </w:pPr>
      <w:r w:rsidRPr="00462C9C">
        <w:rPr>
          <w:rFonts w:cs="Arial"/>
          <w:bCs/>
          <w:noProof/>
          <w:color w:val="FF0000"/>
          <w:sz w:val="22"/>
          <w:szCs w:val="22"/>
          <w:lang w:val="es-CO" w:eastAsia="es-CO"/>
        </w:rPr>
        <w:drawing>
          <wp:inline distT="0" distB="0" distL="0" distR="0" wp14:anchorId="48F36B25" wp14:editId="3D62507F">
            <wp:extent cx="5686425" cy="3638550"/>
            <wp:effectExtent l="0" t="0" r="9525" b="0"/>
            <wp:docPr id="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03039" cy="3649181"/>
                    </a:xfrm>
                    <a:prstGeom prst="rect">
                      <a:avLst/>
                    </a:prstGeom>
                    <a:noFill/>
                    <a:ln w="9525">
                      <a:noFill/>
                      <a:miter lim="800000"/>
                      <a:headEnd/>
                      <a:tailEnd/>
                    </a:ln>
                  </pic:spPr>
                </pic:pic>
              </a:graphicData>
            </a:graphic>
          </wp:inline>
        </w:drawing>
      </w:r>
    </w:p>
    <w:p w:rsidR="0021444F" w:rsidRPr="00462C9C" w:rsidRDefault="0021444F" w:rsidP="009D712F">
      <w:pPr>
        <w:autoSpaceDE w:val="0"/>
        <w:autoSpaceDN w:val="0"/>
        <w:adjustRightInd w:val="0"/>
        <w:rPr>
          <w:rFonts w:cs="Arial"/>
          <w:bCs/>
          <w:noProof/>
          <w:color w:val="FF0000"/>
          <w:sz w:val="22"/>
          <w:szCs w:val="22"/>
          <w:lang w:val="es-CO" w:eastAsia="es-CO"/>
        </w:rPr>
      </w:pPr>
    </w:p>
    <w:p w:rsidR="006F3B6D" w:rsidRPr="0021444F" w:rsidRDefault="001254BD" w:rsidP="001254BD">
      <w:pPr>
        <w:pStyle w:val="Default"/>
        <w:jc w:val="both"/>
        <w:rPr>
          <w:rFonts w:ascii="Arial Narrow" w:hAnsi="Arial Narrow"/>
          <w:b/>
          <w:bCs/>
          <w:color w:val="000000" w:themeColor="text1"/>
          <w:sz w:val="22"/>
          <w:szCs w:val="22"/>
        </w:rPr>
      </w:pPr>
      <w:r>
        <w:rPr>
          <w:rFonts w:ascii="Arial Narrow" w:hAnsi="Arial Narrow"/>
          <w:b/>
          <w:bCs/>
          <w:color w:val="000000" w:themeColor="text1"/>
          <w:sz w:val="22"/>
          <w:szCs w:val="22"/>
        </w:rPr>
        <w:t>17.3.</w:t>
      </w:r>
      <w:r w:rsidR="00051C07">
        <w:rPr>
          <w:rFonts w:ascii="Arial Narrow" w:hAnsi="Arial Narrow"/>
          <w:b/>
          <w:bCs/>
          <w:color w:val="000000" w:themeColor="text1"/>
          <w:sz w:val="22"/>
          <w:szCs w:val="22"/>
        </w:rPr>
        <w:t xml:space="preserve"> </w:t>
      </w:r>
      <w:r w:rsidR="006F3B6D" w:rsidRPr="0021444F">
        <w:rPr>
          <w:rFonts w:ascii="Arial Narrow" w:hAnsi="Arial Narrow"/>
          <w:b/>
          <w:bCs/>
          <w:color w:val="000000" w:themeColor="text1"/>
          <w:sz w:val="22"/>
          <w:szCs w:val="22"/>
        </w:rPr>
        <w:t>GARANTÍA ÚNICA</w:t>
      </w:r>
      <w:r w:rsidR="006F3B6D" w:rsidRPr="0021444F">
        <w:rPr>
          <w:rFonts w:ascii="Arial Narrow" w:hAnsi="Arial Narrow"/>
          <w:b/>
          <w:color w:val="000000" w:themeColor="text1"/>
          <w:sz w:val="22"/>
          <w:szCs w:val="22"/>
        </w:rPr>
        <w:t xml:space="preserve">:  </w:t>
      </w:r>
    </w:p>
    <w:p w:rsidR="00026E80" w:rsidRPr="0021444F" w:rsidRDefault="00026E80" w:rsidP="00026E80">
      <w:pPr>
        <w:ind w:right="11"/>
        <w:rPr>
          <w:rFonts w:ascii="Arial Narrow" w:hAnsi="Arial Narrow" w:cs="Arial"/>
          <w:sz w:val="22"/>
          <w:szCs w:val="22"/>
        </w:rPr>
      </w:pPr>
    </w:p>
    <w:p w:rsidR="00026E80" w:rsidRPr="00426594" w:rsidRDefault="00026E80" w:rsidP="0021444F">
      <w:pPr>
        <w:ind w:right="11"/>
        <w:jc w:val="both"/>
        <w:rPr>
          <w:rFonts w:ascii="Arial Narrow" w:hAnsi="Arial Narrow" w:cs="Arial"/>
          <w:i/>
          <w:color w:val="000000" w:themeColor="text1"/>
          <w:sz w:val="22"/>
          <w:szCs w:val="22"/>
        </w:rPr>
      </w:pPr>
      <w:r w:rsidRPr="00426594">
        <w:rPr>
          <w:rFonts w:ascii="Arial Narrow" w:hAnsi="Arial Narrow" w:cs="Arial"/>
          <w:i/>
          <w:color w:val="000000" w:themeColor="text1"/>
          <w:sz w:val="22"/>
          <w:szCs w:val="22"/>
        </w:rPr>
        <w:t xml:space="preserve">De   acuerdo con lo establecido en inciso   final   del   artículo 7 de la   ley   1150 de 2007 en concordancia con el artículo 2.2.1.2.1.5.4. Del decreto 1082 de 2015 la </w:t>
      </w:r>
      <w:r w:rsidR="00401E9C" w:rsidRPr="00426594">
        <w:rPr>
          <w:rFonts w:ascii="Arial Narrow" w:hAnsi="Arial Narrow" w:cs="Arial"/>
          <w:i/>
          <w:color w:val="000000" w:themeColor="text1"/>
          <w:sz w:val="22"/>
          <w:szCs w:val="22"/>
        </w:rPr>
        <w:t>entidad estatal</w:t>
      </w:r>
      <w:r w:rsidRPr="00426594">
        <w:rPr>
          <w:rFonts w:ascii="Arial Narrow" w:hAnsi="Arial Narrow" w:cs="Arial"/>
          <w:i/>
          <w:color w:val="000000" w:themeColor="text1"/>
          <w:sz w:val="22"/>
          <w:szCs w:val="22"/>
        </w:rPr>
        <w:t xml:space="preserve"> </w:t>
      </w:r>
      <w:r w:rsidR="00401E9C" w:rsidRPr="00426594">
        <w:rPr>
          <w:rFonts w:ascii="Arial Narrow" w:hAnsi="Arial Narrow" w:cs="Arial"/>
          <w:i/>
          <w:color w:val="000000" w:themeColor="text1"/>
          <w:sz w:val="22"/>
          <w:szCs w:val="22"/>
        </w:rPr>
        <w:t>tiene la</w:t>
      </w:r>
      <w:r w:rsidRPr="00426594">
        <w:rPr>
          <w:rFonts w:ascii="Arial Narrow" w:hAnsi="Arial Narrow" w:cs="Arial"/>
          <w:i/>
          <w:color w:val="000000" w:themeColor="text1"/>
          <w:sz w:val="22"/>
          <w:szCs w:val="22"/>
        </w:rPr>
        <w:t xml:space="preserve"> potestad de exigir o no garantías en la contratación de mínima cuantía.</w:t>
      </w:r>
    </w:p>
    <w:p w:rsidR="00026E80" w:rsidRPr="0021444F" w:rsidRDefault="00026E80" w:rsidP="00026E80">
      <w:pPr>
        <w:ind w:right="11"/>
        <w:jc w:val="both"/>
        <w:rPr>
          <w:rFonts w:ascii="Arial Narrow" w:hAnsi="Arial Narrow" w:cs="Arial"/>
          <w:i/>
          <w:sz w:val="22"/>
          <w:szCs w:val="22"/>
        </w:rPr>
      </w:pPr>
    </w:p>
    <w:p w:rsidR="006F3B6D" w:rsidRPr="001254BD" w:rsidRDefault="001254BD" w:rsidP="001254BD">
      <w:pPr>
        <w:jc w:val="both"/>
        <w:rPr>
          <w:rFonts w:ascii="Arial Narrow" w:hAnsi="Arial Narrow" w:cs="Arial"/>
          <w:b/>
          <w:sz w:val="22"/>
          <w:szCs w:val="22"/>
          <w:lang w:val="es-CO"/>
        </w:rPr>
      </w:pPr>
      <w:r>
        <w:rPr>
          <w:rFonts w:ascii="Arial Narrow" w:hAnsi="Arial Narrow" w:cs="Arial"/>
          <w:b/>
          <w:sz w:val="22"/>
          <w:szCs w:val="22"/>
          <w:lang w:val="es-CO"/>
        </w:rPr>
        <w:t>17.4.</w:t>
      </w:r>
      <w:r w:rsidR="00051C07">
        <w:rPr>
          <w:rFonts w:ascii="Arial Narrow" w:hAnsi="Arial Narrow" w:cs="Arial"/>
          <w:b/>
          <w:sz w:val="22"/>
          <w:szCs w:val="22"/>
          <w:lang w:val="es-CO"/>
        </w:rPr>
        <w:t xml:space="preserve"> </w:t>
      </w:r>
      <w:r w:rsidR="006F3B6D" w:rsidRPr="001254BD">
        <w:rPr>
          <w:rFonts w:ascii="Arial Narrow" w:hAnsi="Arial Narrow" w:cs="Arial"/>
          <w:b/>
          <w:sz w:val="22"/>
          <w:szCs w:val="22"/>
          <w:lang w:val="es-CO"/>
        </w:rPr>
        <w:t>TRATADOS DE LIBRE COMERCIO.</w:t>
      </w:r>
    </w:p>
    <w:p w:rsidR="006F3B6D" w:rsidRPr="0021444F" w:rsidRDefault="006F3B6D" w:rsidP="006F3B6D">
      <w:pPr>
        <w:pStyle w:val="Prrafodelista"/>
        <w:ind w:left="1440"/>
        <w:jc w:val="both"/>
        <w:rPr>
          <w:rFonts w:ascii="Arial Narrow" w:hAnsi="Arial Narrow" w:cs="Arial"/>
          <w:b/>
          <w:sz w:val="22"/>
          <w:szCs w:val="22"/>
          <w:lang w:val="es-CO"/>
        </w:rPr>
      </w:pPr>
    </w:p>
    <w:p w:rsidR="008D7E96" w:rsidRPr="0021444F" w:rsidRDefault="008D7E96" w:rsidP="008D7E96">
      <w:pPr>
        <w:widowControl w:val="0"/>
        <w:adjustRightInd w:val="0"/>
        <w:jc w:val="both"/>
        <w:rPr>
          <w:rFonts w:ascii="Arial Narrow" w:hAnsi="Arial Narrow" w:cs="Arial"/>
          <w:bCs/>
          <w:sz w:val="22"/>
          <w:szCs w:val="22"/>
        </w:rPr>
      </w:pPr>
      <w:r w:rsidRPr="0021444F">
        <w:rPr>
          <w:rFonts w:ascii="Arial Narrow" w:hAnsi="Arial Narrow" w:cs="Arial"/>
          <w:bCs/>
          <w:sz w:val="22"/>
          <w:szCs w:val="22"/>
        </w:rPr>
        <w:t xml:space="preserve">De acuerdo a los lineamientos fijados por el </w:t>
      </w:r>
      <w:r w:rsidR="009D712F" w:rsidRPr="0021444F">
        <w:rPr>
          <w:rFonts w:ascii="Arial Narrow" w:hAnsi="Arial Narrow" w:cs="Arial"/>
          <w:sz w:val="22"/>
          <w:szCs w:val="22"/>
        </w:rPr>
        <w:t>Instituto Nacional Penitenciario y Carcelario INPEC</w:t>
      </w:r>
      <w:r w:rsidR="009D712F" w:rsidRPr="0021444F">
        <w:rPr>
          <w:rFonts w:ascii="Arial Narrow" w:hAnsi="Arial Narrow" w:cs="Arial"/>
          <w:bCs/>
          <w:sz w:val="22"/>
          <w:szCs w:val="22"/>
        </w:rPr>
        <w:t xml:space="preserve"> </w:t>
      </w:r>
      <w:r w:rsidRPr="0021444F">
        <w:rPr>
          <w:rFonts w:ascii="Arial Narrow" w:hAnsi="Arial Narrow" w:cs="Arial"/>
          <w:bCs/>
          <w:sz w:val="22"/>
          <w:szCs w:val="22"/>
        </w:rPr>
        <w:t xml:space="preserve">y el Departamento Nacional de Planeación en el Manual Explicativo de los capítulos de contratación pública de los acuerdos comerciales negociados por Colombia para entidades contratantes, numeral 1.2.3 exclusiones de aplicabilidad y excepciones, numeral 5, se logra concluir que el presente proceso no está cobijado por un acuerdo internacional o un tratado de libre comercio vigente.  </w:t>
      </w:r>
    </w:p>
    <w:p w:rsidR="005B7AED" w:rsidRPr="0021444F" w:rsidRDefault="005B7AED" w:rsidP="008D7E96">
      <w:pPr>
        <w:widowControl w:val="0"/>
        <w:adjustRightInd w:val="0"/>
        <w:jc w:val="both"/>
        <w:rPr>
          <w:rFonts w:ascii="Arial Narrow" w:hAnsi="Arial Narrow" w:cs="Arial"/>
          <w:bCs/>
          <w:sz w:val="22"/>
          <w:szCs w:val="22"/>
        </w:rPr>
      </w:pPr>
    </w:p>
    <w:p w:rsidR="006F3B6D" w:rsidRPr="001254BD" w:rsidRDefault="001254BD" w:rsidP="001254BD">
      <w:pPr>
        <w:adjustRightInd w:val="0"/>
        <w:jc w:val="both"/>
        <w:rPr>
          <w:rFonts w:ascii="Arial Narrow" w:hAnsi="Arial Narrow" w:cs="Arial"/>
          <w:b/>
          <w:color w:val="000000" w:themeColor="text1"/>
          <w:sz w:val="22"/>
          <w:szCs w:val="22"/>
        </w:rPr>
      </w:pPr>
      <w:r>
        <w:rPr>
          <w:rFonts w:ascii="Arial Narrow" w:hAnsi="Arial Narrow" w:cs="Arial"/>
          <w:b/>
          <w:bCs/>
          <w:color w:val="000000" w:themeColor="text1"/>
          <w:sz w:val="22"/>
          <w:szCs w:val="22"/>
        </w:rPr>
        <w:t>17.5</w:t>
      </w:r>
      <w:r w:rsidR="00051C07">
        <w:rPr>
          <w:rFonts w:ascii="Arial Narrow" w:hAnsi="Arial Narrow" w:cs="Arial"/>
          <w:b/>
          <w:bCs/>
          <w:color w:val="000000" w:themeColor="text1"/>
          <w:sz w:val="22"/>
          <w:szCs w:val="22"/>
        </w:rPr>
        <w:t xml:space="preserve"> </w:t>
      </w:r>
      <w:r w:rsidR="006F3B6D" w:rsidRPr="001254BD">
        <w:rPr>
          <w:rFonts w:ascii="Arial Narrow" w:hAnsi="Arial Narrow" w:cs="Arial"/>
          <w:b/>
          <w:bCs/>
          <w:color w:val="000000" w:themeColor="text1"/>
          <w:sz w:val="22"/>
          <w:szCs w:val="22"/>
        </w:rPr>
        <w:t>INDEMNIDAD.</w:t>
      </w:r>
    </w:p>
    <w:p w:rsidR="006F3B6D" w:rsidRPr="0021444F" w:rsidRDefault="006F3B6D" w:rsidP="006F3B6D">
      <w:pPr>
        <w:adjustRightInd w:val="0"/>
        <w:jc w:val="both"/>
        <w:rPr>
          <w:rFonts w:ascii="Arial Narrow" w:hAnsi="Arial Narrow" w:cs="Arial"/>
          <w:color w:val="000000" w:themeColor="text1"/>
          <w:sz w:val="22"/>
          <w:szCs w:val="22"/>
        </w:rPr>
      </w:pPr>
    </w:p>
    <w:p w:rsid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acepta, su obligación de mantener libre o exento de daño a </w:t>
      </w:r>
      <w:r w:rsidRPr="0021444F">
        <w:rPr>
          <w:rFonts w:ascii="Arial Narrow" w:hAnsi="Arial Narrow" w:cs="Arial"/>
          <w:b/>
          <w:color w:val="000000" w:themeColor="text1"/>
          <w:sz w:val="22"/>
          <w:szCs w:val="22"/>
        </w:rPr>
        <w:t xml:space="preserve">EL </w:t>
      </w:r>
      <w:r w:rsidR="009D712F" w:rsidRPr="0021444F">
        <w:rPr>
          <w:rFonts w:ascii="Arial Narrow" w:hAnsi="Arial Narrow" w:cs="Arial"/>
          <w:b/>
          <w:color w:val="000000" w:themeColor="text1"/>
          <w:sz w:val="22"/>
          <w:szCs w:val="22"/>
        </w:rPr>
        <w:t>INPEC</w:t>
      </w:r>
      <w:r w:rsidRPr="0021444F">
        <w:rPr>
          <w:rFonts w:ascii="Arial Narrow" w:hAnsi="Arial Narrow" w:cs="Arial"/>
          <w:color w:val="000000" w:themeColor="text1"/>
          <w:sz w:val="22"/>
          <w:szCs w:val="22"/>
        </w:rPr>
        <w:t xml:space="preserve">, de cualquier reclamación proveniente de terceros que tenga como causa las actuaciones de EL </w:t>
      </w:r>
      <w:r w:rsidRPr="0021444F">
        <w:rPr>
          <w:rFonts w:ascii="Arial Narrow" w:hAnsi="Arial Narrow" w:cs="Arial"/>
          <w:b/>
          <w:color w:val="000000" w:themeColor="text1"/>
          <w:sz w:val="22"/>
          <w:szCs w:val="22"/>
        </w:rPr>
        <w:t>CONTRATISTA.</w:t>
      </w:r>
      <w:r w:rsidRPr="0021444F">
        <w:rPr>
          <w:rFonts w:ascii="Arial Narrow" w:hAnsi="Arial Narrow" w:cs="Arial"/>
          <w:color w:val="000000" w:themeColor="text1"/>
          <w:sz w:val="22"/>
          <w:szCs w:val="22"/>
        </w:rPr>
        <w:t xml:space="preserve"> </w:t>
      </w:r>
    </w:p>
    <w:p w:rsidR="002001E5" w:rsidRPr="0021444F" w:rsidRDefault="002001E5" w:rsidP="006F3B6D">
      <w:pPr>
        <w:adjustRightInd w:val="0"/>
        <w:jc w:val="both"/>
        <w:rPr>
          <w:rFonts w:ascii="Arial Narrow" w:hAnsi="Arial Narrow" w:cs="Arial"/>
          <w:color w:val="000000" w:themeColor="text1"/>
          <w:sz w:val="22"/>
          <w:szCs w:val="22"/>
        </w:rPr>
      </w:pPr>
    </w:p>
    <w:p w:rsidR="006F3B6D" w:rsidRPr="001254BD" w:rsidRDefault="001254BD" w:rsidP="001254BD">
      <w:pPr>
        <w:adjustRightInd w:val="0"/>
        <w:jc w:val="both"/>
        <w:rPr>
          <w:rFonts w:ascii="Arial Narrow" w:hAnsi="Arial Narrow" w:cs="Arial"/>
          <w:color w:val="000000" w:themeColor="text1"/>
          <w:sz w:val="22"/>
          <w:szCs w:val="22"/>
        </w:rPr>
      </w:pPr>
      <w:r>
        <w:rPr>
          <w:rFonts w:ascii="Arial Narrow" w:hAnsi="Arial Narrow" w:cs="Arial"/>
          <w:b/>
          <w:bCs/>
          <w:color w:val="000000" w:themeColor="text1"/>
          <w:sz w:val="22"/>
          <w:szCs w:val="22"/>
        </w:rPr>
        <w:t>17.6.</w:t>
      </w:r>
      <w:r w:rsidR="00051C07">
        <w:rPr>
          <w:rFonts w:ascii="Arial Narrow" w:hAnsi="Arial Narrow" w:cs="Arial"/>
          <w:b/>
          <w:bCs/>
          <w:color w:val="000000" w:themeColor="text1"/>
          <w:sz w:val="22"/>
          <w:szCs w:val="22"/>
        </w:rPr>
        <w:t xml:space="preserve"> </w:t>
      </w:r>
      <w:r w:rsidR="006F3B6D" w:rsidRPr="001254BD">
        <w:rPr>
          <w:rFonts w:ascii="Arial Narrow" w:hAnsi="Arial Narrow" w:cs="Arial"/>
          <w:b/>
          <w:bCs/>
          <w:color w:val="000000" w:themeColor="text1"/>
          <w:sz w:val="22"/>
          <w:szCs w:val="22"/>
        </w:rPr>
        <w:t>PAGO DE PARAFISCALES</w:t>
      </w:r>
      <w:r w:rsidR="006F3B6D" w:rsidRPr="001254BD">
        <w:rPr>
          <w:rFonts w:ascii="Arial Narrow" w:hAnsi="Arial Narrow" w:cs="Arial"/>
          <w:color w:val="000000" w:themeColor="text1"/>
          <w:sz w:val="22"/>
          <w:szCs w:val="22"/>
        </w:rPr>
        <w:t xml:space="preserve">. </w:t>
      </w:r>
    </w:p>
    <w:p w:rsidR="006F3B6D" w:rsidRPr="0021444F" w:rsidRDefault="006F3B6D" w:rsidP="006F3B6D">
      <w:pPr>
        <w:adjustRightInd w:val="0"/>
        <w:jc w:val="both"/>
        <w:rPr>
          <w:rFonts w:ascii="Arial Narrow" w:hAnsi="Arial Narrow" w:cs="Arial"/>
          <w:b/>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b/>
          <w:color w:val="000000" w:themeColor="text1"/>
          <w:sz w:val="22"/>
          <w:szCs w:val="22"/>
        </w:rPr>
        <w:lastRenderedPageBreak/>
        <w:t>EL CONTRATISTA</w:t>
      </w:r>
      <w:r w:rsidRPr="0021444F">
        <w:rPr>
          <w:rFonts w:ascii="Arial Narrow" w:hAnsi="Arial Narrow" w:cs="Arial"/>
          <w:color w:val="000000" w:themeColor="text1"/>
          <w:sz w:val="22"/>
          <w:szCs w:val="22"/>
        </w:rPr>
        <w:t xml:space="preserve"> está obligado a cumplir y mantener al día su compromiso de pago al Sistema de Seguridad Social Integral y demás pagos parafiscales, cuando correspondan, conforme al artículo 23 de la Ley 1150 de 2007.</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1254BD" w:rsidRDefault="001254BD" w:rsidP="001254BD">
      <w:pPr>
        <w:adjustRightInd w:val="0"/>
        <w:jc w:val="both"/>
        <w:rPr>
          <w:rFonts w:ascii="Arial Narrow" w:hAnsi="Arial Narrow" w:cs="Arial"/>
          <w:b/>
          <w:color w:val="000000" w:themeColor="text1"/>
          <w:sz w:val="22"/>
          <w:szCs w:val="22"/>
        </w:rPr>
      </w:pPr>
      <w:r>
        <w:rPr>
          <w:rFonts w:ascii="Arial Narrow" w:hAnsi="Arial Narrow" w:cs="Arial"/>
          <w:b/>
          <w:bCs/>
          <w:color w:val="000000" w:themeColor="text1"/>
          <w:sz w:val="22"/>
          <w:szCs w:val="22"/>
        </w:rPr>
        <w:t>17.7.</w:t>
      </w:r>
      <w:r w:rsidR="004438EA">
        <w:rPr>
          <w:rFonts w:ascii="Arial Narrow" w:hAnsi="Arial Narrow" w:cs="Arial"/>
          <w:b/>
          <w:bCs/>
          <w:color w:val="000000" w:themeColor="text1"/>
          <w:sz w:val="22"/>
          <w:szCs w:val="22"/>
        </w:rPr>
        <w:t xml:space="preserve"> </w:t>
      </w:r>
      <w:r w:rsidR="006F3B6D" w:rsidRPr="001254BD">
        <w:rPr>
          <w:rFonts w:ascii="Arial Narrow" w:hAnsi="Arial Narrow" w:cs="Arial"/>
          <w:b/>
          <w:bCs/>
          <w:color w:val="000000" w:themeColor="text1"/>
          <w:sz w:val="22"/>
          <w:szCs w:val="22"/>
        </w:rPr>
        <w:t>PROHIBICIONES</w:t>
      </w:r>
      <w:r w:rsidR="006F3B6D" w:rsidRPr="001254BD">
        <w:rPr>
          <w:rFonts w:ascii="Arial Narrow" w:hAnsi="Arial Narrow" w:cs="Arial"/>
          <w:b/>
          <w:color w:val="000000" w:themeColor="text1"/>
          <w:sz w:val="22"/>
          <w:szCs w:val="22"/>
        </w:rPr>
        <w:t xml:space="preserve">. </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se obliga de manera expresa a cumplir las siguientes reglas y limitaciones: </w:t>
      </w:r>
      <w:r w:rsidRPr="0021444F">
        <w:rPr>
          <w:rFonts w:ascii="Arial Narrow" w:hAnsi="Arial Narrow" w:cs="Arial"/>
          <w:b/>
          <w:bCs/>
          <w:color w:val="000000" w:themeColor="text1"/>
          <w:sz w:val="22"/>
          <w:szCs w:val="22"/>
        </w:rPr>
        <w:t>1</w:t>
      </w:r>
      <w:r w:rsidRPr="0021444F">
        <w:rPr>
          <w:rFonts w:ascii="Arial Narrow" w:hAnsi="Arial Narrow" w:cs="Arial"/>
          <w:color w:val="000000" w:themeColor="text1"/>
          <w:sz w:val="22"/>
          <w:szCs w:val="22"/>
        </w:rPr>
        <w:t>.</w:t>
      </w:r>
      <w:r w:rsidRPr="0021444F">
        <w:rPr>
          <w:rFonts w:ascii="Arial Narrow" w:hAnsi="Arial Narrow" w:cs="Arial"/>
          <w:b/>
          <w:bCs/>
          <w:color w:val="000000" w:themeColor="text1"/>
          <w:sz w:val="22"/>
          <w:szCs w:val="22"/>
        </w:rPr>
        <w:t xml:space="preserve"> </w:t>
      </w:r>
      <w:r w:rsidRPr="0021444F">
        <w:rPr>
          <w:rFonts w:ascii="Arial Narrow" w:hAnsi="Arial Narrow" w:cs="Arial"/>
          <w:color w:val="000000" w:themeColor="text1"/>
          <w:sz w:val="22"/>
          <w:szCs w:val="22"/>
        </w:rPr>
        <w:t xml:space="preserve">No iniciar la ejecución del contrato mientras no se cumplan los requisitos para ello. </w:t>
      </w: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no podrá solicitar pago alguno con cargo a este contrato por trabajos realizados sin el cumplimiento de los requisitos establecidos para ese efecto. </w:t>
      </w:r>
      <w:r w:rsidRPr="0021444F">
        <w:rPr>
          <w:rFonts w:ascii="Arial Narrow" w:hAnsi="Arial Narrow" w:cs="Arial"/>
          <w:b/>
          <w:bCs/>
          <w:color w:val="000000" w:themeColor="text1"/>
          <w:sz w:val="22"/>
          <w:szCs w:val="22"/>
        </w:rPr>
        <w:t>2</w:t>
      </w:r>
      <w:r w:rsidRPr="0021444F">
        <w:rPr>
          <w:rFonts w:ascii="Arial Narrow" w:hAnsi="Arial Narrow" w:cs="Arial"/>
          <w:color w:val="000000" w:themeColor="text1"/>
          <w:sz w:val="22"/>
          <w:szCs w:val="22"/>
        </w:rPr>
        <w:t xml:space="preserve">. Las adiciones o prórrogas se acordarán por escrito. </w:t>
      </w:r>
      <w:r w:rsidRPr="0021444F">
        <w:rPr>
          <w:rFonts w:ascii="Arial Narrow" w:hAnsi="Arial Narrow" w:cs="Arial"/>
          <w:b/>
          <w:bCs/>
          <w:color w:val="000000" w:themeColor="text1"/>
          <w:sz w:val="22"/>
          <w:szCs w:val="22"/>
        </w:rPr>
        <w:t xml:space="preserve">3. </w:t>
      </w: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sólo podrá ejecutar las actividades hasta concurrencia del valor y tiempo pactados en este documento o en las adiciones que se suscriban.</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1254BD" w:rsidRDefault="001254BD" w:rsidP="001254BD">
      <w:pPr>
        <w:adjustRightInd w:val="0"/>
        <w:jc w:val="both"/>
        <w:rPr>
          <w:rFonts w:ascii="Arial Narrow" w:hAnsi="Arial Narrow" w:cs="Arial"/>
          <w:b/>
          <w:bCs/>
          <w:color w:val="000000" w:themeColor="text1"/>
          <w:sz w:val="22"/>
          <w:szCs w:val="22"/>
        </w:rPr>
      </w:pPr>
      <w:r>
        <w:rPr>
          <w:rFonts w:ascii="Arial Narrow" w:hAnsi="Arial Narrow" w:cs="Arial"/>
          <w:b/>
          <w:bCs/>
          <w:color w:val="000000" w:themeColor="text1"/>
          <w:sz w:val="22"/>
          <w:szCs w:val="22"/>
        </w:rPr>
        <w:t>17.8</w:t>
      </w:r>
      <w:r w:rsidR="004438EA">
        <w:rPr>
          <w:rFonts w:ascii="Arial Narrow" w:hAnsi="Arial Narrow" w:cs="Arial"/>
          <w:b/>
          <w:bCs/>
          <w:color w:val="000000" w:themeColor="text1"/>
          <w:sz w:val="22"/>
          <w:szCs w:val="22"/>
        </w:rPr>
        <w:t xml:space="preserve"> </w:t>
      </w:r>
      <w:r w:rsidR="006F3B6D" w:rsidRPr="001254BD">
        <w:rPr>
          <w:rFonts w:ascii="Arial Narrow" w:hAnsi="Arial Narrow" w:cs="Arial"/>
          <w:b/>
          <w:bCs/>
          <w:color w:val="000000" w:themeColor="text1"/>
          <w:sz w:val="22"/>
          <w:szCs w:val="22"/>
        </w:rPr>
        <w:t xml:space="preserve">PENAL PECUNIARIA. </w:t>
      </w:r>
    </w:p>
    <w:p w:rsidR="006F3B6D" w:rsidRPr="0021444F" w:rsidRDefault="006F3B6D" w:rsidP="006F3B6D">
      <w:pPr>
        <w:pStyle w:val="Prrafodelista"/>
        <w:adjustRightInd w:val="0"/>
        <w:ind w:left="1440"/>
        <w:jc w:val="both"/>
        <w:rPr>
          <w:rFonts w:ascii="Arial Narrow" w:hAnsi="Arial Narrow" w:cs="Arial"/>
          <w:b/>
          <w:bCs/>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En caso de incumplimiento definitivo, las partes acuerdan como indemnización a favor de </w:t>
      </w:r>
      <w:r w:rsidR="004438EA" w:rsidRPr="00746280">
        <w:rPr>
          <w:rFonts w:ascii="Arial Narrow" w:hAnsi="Arial Narrow" w:cs="Arial"/>
          <w:sz w:val="22"/>
          <w:szCs w:val="22"/>
        </w:rPr>
        <w:t xml:space="preserve">El </w:t>
      </w:r>
      <w:r w:rsidR="004438EA">
        <w:rPr>
          <w:rFonts w:ascii="Arial Narrow" w:hAnsi="Arial Narrow" w:cs="Arial"/>
          <w:sz w:val="22"/>
          <w:szCs w:val="22"/>
        </w:rPr>
        <w:t xml:space="preserve">Establecimiento Penitenciario de Mediana Seguridad y Carcelario de </w:t>
      </w:r>
      <w:r w:rsidR="002001E5">
        <w:rPr>
          <w:rFonts w:ascii="Arial Narrow" w:hAnsi="Arial Narrow" w:cs="Arial"/>
          <w:sz w:val="22"/>
          <w:szCs w:val="22"/>
        </w:rPr>
        <w:t>Tuluá,</w:t>
      </w:r>
      <w:r w:rsidRPr="0021444F">
        <w:rPr>
          <w:rFonts w:ascii="Arial Narrow" w:hAnsi="Arial Narrow" w:cs="Arial"/>
          <w:color w:val="000000" w:themeColor="text1"/>
          <w:sz w:val="22"/>
          <w:szCs w:val="22"/>
        </w:rPr>
        <w:t xml:space="preserve"> una suma equivalente al </w:t>
      </w:r>
      <w:r w:rsidR="005B7AED" w:rsidRPr="0021444F">
        <w:rPr>
          <w:rFonts w:ascii="Arial Narrow" w:hAnsi="Arial Narrow" w:cs="Arial"/>
          <w:color w:val="000000" w:themeColor="text1"/>
          <w:sz w:val="22"/>
          <w:szCs w:val="22"/>
        </w:rPr>
        <w:t>diez</w:t>
      </w:r>
      <w:r w:rsidRPr="0021444F">
        <w:rPr>
          <w:rFonts w:ascii="Arial Narrow" w:hAnsi="Arial Narrow" w:cs="Arial"/>
          <w:color w:val="000000" w:themeColor="text1"/>
          <w:sz w:val="22"/>
          <w:szCs w:val="22"/>
        </w:rPr>
        <w:t xml:space="preserve"> (</w:t>
      </w:r>
      <w:r w:rsidR="005B7AED" w:rsidRPr="0021444F">
        <w:rPr>
          <w:rFonts w:ascii="Arial Narrow" w:hAnsi="Arial Narrow" w:cs="Arial"/>
          <w:color w:val="000000" w:themeColor="text1"/>
          <w:sz w:val="22"/>
          <w:szCs w:val="22"/>
        </w:rPr>
        <w:t>1</w:t>
      </w:r>
      <w:r w:rsidRPr="0021444F">
        <w:rPr>
          <w:rFonts w:ascii="Arial Narrow" w:hAnsi="Arial Narrow" w:cs="Arial"/>
          <w:color w:val="000000" w:themeColor="text1"/>
          <w:sz w:val="22"/>
          <w:szCs w:val="22"/>
        </w:rPr>
        <w:t xml:space="preserve">0%) del valor total del contrato. En caso de que </w:t>
      </w: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no pague la suma correspondiente por este concepto, dentro de los treinta (30) días siguientes a la fecha de su notificación, </w:t>
      </w:r>
      <w:r w:rsidR="004438EA" w:rsidRPr="00746280">
        <w:rPr>
          <w:rFonts w:ascii="Arial Narrow" w:hAnsi="Arial Narrow" w:cs="Arial"/>
          <w:sz w:val="22"/>
          <w:szCs w:val="22"/>
        </w:rPr>
        <w:t xml:space="preserve">El </w:t>
      </w:r>
      <w:r w:rsidR="004438EA">
        <w:rPr>
          <w:rFonts w:ascii="Arial Narrow" w:hAnsi="Arial Narrow" w:cs="Arial"/>
          <w:sz w:val="22"/>
          <w:szCs w:val="22"/>
        </w:rPr>
        <w:t xml:space="preserve">Establecimiento Penitenciario de Mediana Seguridad y Carcelario de Tuluá, </w:t>
      </w:r>
      <w:r w:rsidRPr="0021444F">
        <w:rPr>
          <w:rFonts w:ascii="Arial Narrow" w:hAnsi="Arial Narrow" w:cs="Arial"/>
          <w:color w:val="000000" w:themeColor="text1"/>
          <w:sz w:val="22"/>
          <w:szCs w:val="22"/>
        </w:rPr>
        <w:t xml:space="preserve">hará efectiva la póliza de cumplimiento del contrato o deducirá el valor de esta cláusula penal de cualquier cantidad que adeude al </w:t>
      </w:r>
      <w:r w:rsidRPr="0021444F">
        <w:rPr>
          <w:rFonts w:ascii="Arial Narrow" w:hAnsi="Arial Narrow" w:cs="Arial"/>
          <w:b/>
          <w:color w:val="000000" w:themeColor="text1"/>
          <w:sz w:val="22"/>
          <w:szCs w:val="22"/>
        </w:rPr>
        <w:t>CONTRATISTA</w:t>
      </w:r>
      <w:r w:rsidRPr="0021444F">
        <w:rPr>
          <w:rFonts w:ascii="Arial Narrow" w:hAnsi="Arial Narrow" w:cs="Arial"/>
          <w:color w:val="000000" w:themeColor="text1"/>
          <w:sz w:val="22"/>
          <w:szCs w:val="22"/>
        </w:rPr>
        <w:t xml:space="preserve"> por razón del mismo, para lo cual está autorizado expresamente. </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El valor de la cláusula penal que se haga efectivo se considerará como pago parcial de los perjuicios ocasionados </w:t>
      </w:r>
      <w:r w:rsidR="004438EA" w:rsidRPr="00746280">
        <w:rPr>
          <w:rFonts w:ascii="Arial Narrow" w:hAnsi="Arial Narrow" w:cs="Arial"/>
          <w:sz w:val="22"/>
          <w:szCs w:val="22"/>
        </w:rPr>
        <w:t xml:space="preserve">El </w:t>
      </w:r>
      <w:r w:rsidR="004438EA">
        <w:rPr>
          <w:rFonts w:ascii="Arial Narrow" w:hAnsi="Arial Narrow" w:cs="Arial"/>
          <w:sz w:val="22"/>
          <w:szCs w:val="22"/>
        </w:rPr>
        <w:t xml:space="preserve">Establecimiento Penitenciario de Mediana Seguridad y Carcelario de Tuluá Valle </w:t>
      </w:r>
      <w:r w:rsidR="004438EA" w:rsidRPr="00746280">
        <w:rPr>
          <w:rFonts w:ascii="Arial Narrow" w:hAnsi="Arial Narrow" w:cs="Arial"/>
          <w:sz w:val="22"/>
          <w:szCs w:val="22"/>
        </w:rPr>
        <w:t xml:space="preserve"> </w:t>
      </w:r>
      <w:r w:rsidR="004438EA">
        <w:rPr>
          <w:rFonts w:ascii="Arial Narrow" w:hAnsi="Arial Narrow" w:cs="Arial"/>
          <w:sz w:val="22"/>
          <w:szCs w:val="22"/>
        </w:rPr>
        <w:t>(</w:t>
      </w:r>
      <w:r w:rsidR="004438EA" w:rsidRPr="004438EA">
        <w:rPr>
          <w:rFonts w:ascii="Arial Narrow" w:hAnsi="Arial Narrow" w:cs="Arial"/>
          <w:b/>
          <w:sz w:val="22"/>
          <w:szCs w:val="22"/>
        </w:rPr>
        <w:t>INPEC</w:t>
      </w:r>
      <w:r w:rsidR="004438EA">
        <w:rPr>
          <w:rFonts w:ascii="Arial Narrow" w:hAnsi="Arial Narrow" w:cs="Arial"/>
          <w:sz w:val="22"/>
          <w:szCs w:val="22"/>
        </w:rPr>
        <w:t>)</w:t>
      </w:r>
      <w:r w:rsidRPr="0021444F">
        <w:rPr>
          <w:rFonts w:ascii="Arial Narrow" w:hAnsi="Arial Narrow" w:cs="Arial"/>
          <w:color w:val="000000" w:themeColor="text1"/>
          <w:sz w:val="22"/>
          <w:szCs w:val="22"/>
        </w:rPr>
        <w:t>, quedando éste facultado para reclamar, por vía judicial o extrajudicial, el valor de los perjuicios que exceda el monto de la cláusula penal.</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La aplicación de la cláusula penal podrá hacerse efectiva aún en el evento de que la ejecución del contrato no se lleve a cabo por hecho o causa imputable a EL </w:t>
      </w:r>
      <w:r w:rsidRPr="0021444F">
        <w:rPr>
          <w:rFonts w:ascii="Arial Narrow" w:hAnsi="Arial Narrow" w:cs="Arial"/>
          <w:b/>
          <w:color w:val="000000" w:themeColor="text1"/>
          <w:sz w:val="22"/>
          <w:szCs w:val="22"/>
        </w:rPr>
        <w:t>CONTRATISTA</w:t>
      </w:r>
      <w:r w:rsidRPr="0021444F">
        <w:rPr>
          <w:rFonts w:ascii="Arial Narrow" w:hAnsi="Arial Narrow" w:cs="Arial"/>
          <w:color w:val="000000" w:themeColor="text1"/>
          <w:sz w:val="22"/>
          <w:szCs w:val="22"/>
        </w:rPr>
        <w:t xml:space="preserve">, en los términos aquí señalados o durante la presente vigencia fiscal. </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Para garantizar el derecho a la defensa del </w:t>
      </w:r>
      <w:r w:rsidRPr="0021444F">
        <w:rPr>
          <w:rFonts w:ascii="Arial Narrow" w:hAnsi="Arial Narrow" w:cs="Arial"/>
          <w:b/>
          <w:color w:val="000000" w:themeColor="text1"/>
          <w:sz w:val="22"/>
          <w:szCs w:val="22"/>
        </w:rPr>
        <w:t>CONTRATISTA</w:t>
      </w:r>
      <w:r w:rsidRPr="0021444F">
        <w:rPr>
          <w:rFonts w:ascii="Arial Narrow" w:hAnsi="Arial Narrow" w:cs="Arial"/>
          <w:color w:val="000000" w:themeColor="text1"/>
          <w:sz w:val="22"/>
          <w:szCs w:val="22"/>
        </w:rPr>
        <w:t xml:space="preserve"> en consonancia a lo dispuesto en el artículo 17 de la Ley 1150 de 2007, previa a la imposición de multas, cláusula penal, declaratoria de siniestro o caducidad, </w:t>
      </w:r>
      <w:r w:rsidRPr="0021444F">
        <w:rPr>
          <w:rFonts w:ascii="Arial Narrow" w:hAnsi="Arial Narrow" w:cs="Arial"/>
          <w:b/>
          <w:color w:val="000000" w:themeColor="text1"/>
          <w:sz w:val="22"/>
          <w:szCs w:val="22"/>
        </w:rPr>
        <w:t xml:space="preserve">EL </w:t>
      </w:r>
      <w:r w:rsidR="00317940" w:rsidRPr="0021444F">
        <w:rPr>
          <w:rFonts w:ascii="Arial Narrow" w:hAnsi="Arial Narrow" w:cs="Arial"/>
          <w:b/>
          <w:color w:val="000000" w:themeColor="text1"/>
          <w:sz w:val="22"/>
          <w:szCs w:val="22"/>
        </w:rPr>
        <w:t>INPEC</w:t>
      </w:r>
      <w:r w:rsidRPr="0021444F">
        <w:rPr>
          <w:rFonts w:ascii="Arial Narrow" w:hAnsi="Arial Narrow" w:cs="Arial"/>
          <w:color w:val="000000" w:themeColor="text1"/>
          <w:sz w:val="22"/>
          <w:szCs w:val="22"/>
        </w:rPr>
        <w:t xml:space="preserve"> dará aplicación al procedimiento previsto en el artículo 86 de la Ley 1474 de 2011.</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1254BD" w:rsidRDefault="001254BD" w:rsidP="001254BD">
      <w:pPr>
        <w:adjustRightInd w:val="0"/>
        <w:jc w:val="both"/>
        <w:rPr>
          <w:rFonts w:ascii="Arial Narrow" w:hAnsi="Arial Narrow" w:cs="Arial"/>
          <w:color w:val="000000" w:themeColor="text1"/>
          <w:sz w:val="22"/>
          <w:szCs w:val="22"/>
        </w:rPr>
      </w:pPr>
      <w:r>
        <w:rPr>
          <w:rFonts w:ascii="Arial Narrow" w:hAnsi="Arial Narrow" w:cs="Arial"/>
          <w:b/>
          <w:bCs/>
          <w:color w:val="000000" w:themeColor="text1"/>
          <w:sz w:val="22"/>
          <w:szCs w:val="22"/>
        </w:rPr>
        <w:t>17.9.</w:t>
      </w:r>
      <w:r w:rsidR="00051C07">
        <w:rPr>
          <w:rFonts w:ascii="Arial Narrow" w:hAnsi="Arial Narrow" w:cs="Arial"/>
          <w:b/>
          <w:bCs/>
          <w:color w:val="000000" w:themeColor="text1"/>
          <w:sz w:val="22"/>
          <w:szCs w:val="22"/>
        </w:rPr>
        <w:t xml:space="preserve"> </w:t>
      </w:r>
      <w:r w:rsidR="006F3B6D" w:rsidRPr="001254BD">
        <w:rPr>
          <w:rFonts w:ascii="Arial Narrow" w:hAnsi="Arial Narrow" w:cs="Arial"/>
          <w:b/>
          <w:bCs/>
          <w:color w:val="000000" w:themeColor="text1"/>
          <w:sz w:val="22"/>
          <w:szCs w:val="22"/>
        </w:rPr>
        <w:t>MULTAS</w:t>
      </w:r>
      <w:r w:rsidR="006F3B6D" w:rsidRPr="001254BD">
        <w:rPr>
          <w:rFonts w:ascii="Arial Narrow" w:hAnsi="Arial Narrow" w:cs="Arial"/>
          <w:color w:val="000000" w:themeColor="text1"/>
          <w:sz w:val="22"/>
          <w:szCs w:val="22"/>
        </w:rPr>
        <w:t>.</w:t>
      </w:r>
    </w:p>
    <w:p w:rsidR="006F3B6D" w:rsidRPr="0021444F" w:rsidRDefault="006F3B6D" w:rsidP="006F3B6D">
      <w:pPr>
        <w:pStyle w:val="Prrafodelista"/>
        <w:adjustRightInd w:val="0"/>
        <w:ind w:left="144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En caso de que </w:t>
      </w:r>
      <w:r w:rsidRPr="0021444F">
        <w:rPr>
          <w:rFonts w:ascii="Arial Narrow" w:hAnsi="Arial Narrow" w:cs="Arial"/>
          <w:b/>
          <w:color w:val="000000" w:themeColor="text1"/>
          <w:sz w:val="22"/>
          <w:szCs w:val="22"/>
        </w:rPr>
        <w:t>EL CONTRATISTA</w:t>
      </w:r>
      <w:r w:rsidRPr="0021444F">
        <w:rPr>
          <w:rFonts w:ascii="Arial Narrow" w:hAnsi="Arial Narrow" w:cs="Arial"/>
          <w:color w:val="000000" w:themeColor="text1"/>
          <w:sz w:val="22"/>
          <w:szCs w:val="22"/>
        </w:rPr>
        <w:t xml:space="preserve"> se constituya en mora o incumpla total o parcialmente las obligaciones que asume en virtud de este contrato, salvo fuerza mayor o caso fortuito, se causarán multas sucesivas del uno por ciento (1%) del valor del contrato por cada día de retardo, sin exceder el diez por ciento (10%) del valor total del mismo y sin perjuicio de que </w:t>
      </w:r>
      <w:r w:rsidR="004438EA" w:rsidRPr="00746280">
        <w:rPr>
          <w:rFonts w:ascii="Arial Narrow" w:hAnsi="Arial Narrow" w:cs="Arial"/>
          <w:sz w:val="22"/>
          <w:szCs w:val="22"/>
        </w:rPr>
        <w:t xml:space="preserve">El </w:t>
      </w:r>
      <w:r w:rsidR="004438EA">
        <w:rPr>
          <w:rFonts w:ascii="Arial Narrow" w:hAnsi="Arial Narrow" w:cs="Arial"/>
          <w:sz w:val="22"/>
          <w:szCs w:val="22"/>
        </w:rPr>
        <w:t xml:space="preserve">Establecimiento Penitenciario de Mediana Seguridad y Carcelario de Tuluá Valle </w:t>
      </w:r>
      <w:r w:rsidR="004438EA" w:rsidRPr="00746280">
        <w:rPr>
          <w:rFonts w:ascii="Arial Narrow" w:hAnsi="Arial Narrow" w:cs="Arial"/>
          <w:sz w:val="22"/>
          <w:szCs w:val="22"/>
        </w:rPr>
        <w:t xml:space="preserve"> </w:t>
      </w:r>
      <w:r w:rsidR="004438EA">
        <w:rPr>
          <w:rFonts w:ascii="Arial Narrow" w:hAnsi="Arial Narrow" w:cs="Arial"/>
          <w:sz w:val="22"/>
          <w:szCs w:val="22"/>
        </w:rPr>
        <w:t>(</w:t>
      </w:r>
      <w:r w:rsidRPr="0021444F">
        <w:rPr>
          <w:rFonts w:ascii="Arial Narrow" w:hAnsi="Arial Narrow" w:cs="Arial"/>
          <w:b/>
          <w:color w:val="000000" w:themeColor="text1"/>
          <w:sz w:val="22"/>
          <w:szCs w:val="22"/>
        </w:rPr>
        <w:t xml:space="preserve">EL </w:t>
      </w:r>
      <w:r w:rsidR="00317940" w:rsidRPr="0021444F">
        <w:rPr>
          <w:rFonts w:ascii="Arial Narrow" w:hAnsi="Arial Narrow" w:cs="Arial"/>
          <w:b/>
          <w:color w:val="000000" w:themeColor="text1"/>
          <w:sz w:val="22"/>
          <w:szCs w:val="22"/>
        </w:rPr>
        <w:t>INPEC</w:t>
      </w:r>
      <w:r w:rsidR="004438EA">
        <w:rPr>
          <w:rFonts w:ascii="Arial Narrow" w:hAnsi="Arial Narrow" w:cs="Arial"/>
          <w:b/>
          <w:color w:val="000000" w:themeColor="text1"/>
          <w:sz w:val="22"/>
          <w:szCs w:val="22"/>
        </w:rPr>
        <w:t>)</w:t>
      </w:r>
      <w:r w:rsidRPr="0021444F">
        <w:rPr>
          <w:rFonts w:ascii="Arial Narrow" w:hAnsi="Arial Narrow" w:cs="Arial"/>
          <w:color w:val="000000" w:themeColor="text1"/>
          <w:sz w:val="22"/>
          <w:szCs w:val="22"/>
        </w:rPr>
        <w:t xml:space="preserve"> pueda hacer efectiva la sanción pecuniaria por incumplimiento o declarar la caducidad del contrato. EL CONTRATISTA autoriza expresamente a EL </w:t>
      </w:r>
      <w:r w:rsidR="00317940" w:rsidRPr="0021444F">
        <w:rPr>
          <w:rFonts w:ascii="Arial Narrow" w:hAnsi="Arial Narrow" w:cs="Arial"/>
          <w:color w:val="000000" w:themeColor="text1"/>
          <w:sz w:val="22"/>
          <w:szCs w:val="22"/>
        </w:rPr>
        <w:t>INPEC</w:t>
      </w:r>
      <w:r w:rsidRPr="0021444F">
        <w:rPr>
          <w:rFonts w:ascii="Arial Narrow" w:hAnsi="Arial Narrow" w:cs="Arial"/>
          <w:color w:val="000000" w:themeColor="text1"/>
          <w:sz w:val="22"/>
          <w:szCs w:val="22"/>
        </w:rPr>
        <w:t xml:space="preserve"> para deducir directamente el valor de las multas causadas de cualquier suma que se adeude al contratista por razón de este contrato. En su defecto, podrá ser deducido del monto de la garantía de cumplimiento que se haga efectiva. La suma de los valores por multas causadas en desarrollo del presente contrato no podrá exceder el diez por ciento (10%) de su valor.  El procedimiento para la aplicación de multas será el establecido en el artículo 86 de la Ley 1474 de 2011.</w:t>
      </w:r>
    </w:p>
    <w:p w:rsidR="00FC71CF" w:rsidRDefault="00FC71CF"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b/>
          <w:bCs/>
          <w:color w:val="000000" w:themeColor="text1"/>
          <w:sz w:val="22"/>
          <w:szCs w:val="22"/>
        </w:rPr>
      </w:pPr>
      <w:r w:rsidRPr="0021444F">
        <w:rPr>
          <w:rFonts w:ascii="Arial Narrow" w:hAnsi="Arial Narrow" w:cs="Arial"/>
          <w:b/>
          <w:color w:val="000000" w:themeColor="text1"/>
          <w:sz w:val="22"/>
          <w:szCs w:val="22"/>
        </w:rPr>
        <w:t>17.10</w:t>
      </w:r>
      <w:r w:rsidRPr="0021444F">
        <w:rPr>
          <w:rFonts w:ascii="Arial Narrow" w:hAnsi="Arial Narrow" w:cs="Arial"/>
          <w:color w:val="000000" w:themeColor="text1"/>
          <w:sz w:val="22"/>
          <w:szCs w:val="22"/>
        </w:rPr>
        <w:t xml:space="preserve">. </w:t>
      </w:r>
      <w:r w:rsidRPr="0021444F">
        <w:rPr>
          <w:rFonts w:ascii="Arial Narrow" w:hAnsi="Arial Narrow" w:cs="Arial"/>
          <w:b/>
          <w:bCs/>
          <w:color w:val="000000" w:themeColor="text1"/>
          <w:sz w:val="22"/>
          <w:szCs w:val="22"/>
        </w:rPr>
        <w:t xml:space="preserve">CESIÓN. </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 xml:space="preserve">EL CONTRATISTA no podrá ceder total ni parcialmente los derechos u obligaciones surgidos de este contrato, sin la autorización previa y escrita del </w:t>
      </w:r>
      <w:r w:rsidR="00317940" w:rsidRPr="0021444F">
        <w:rPr>
          <w:rFonts w:ascii="Arial Narrow" w:hAnsi="Arial Narrow" w:cs="Arial"/>
          <w:color w:val="000000" w:themeColor="text1"/>
          <w:sz w:val="22"/>
          <w:szCs w:val="22"/>
        </w:rPr>
        <w:t>INPEC</w:t>
      </w:r>
      <w:r w:rsidR="00744B71" w:rsidRPr="0021444F">
        <w:rPr>
          <w:rFonts w:ascii="Arial Narrow" w:hAnsi="Arial Narrow" w:cs="Arial"/>
          <w:color w:val="000000" w:themeColor="text1"/>
          <w:sz w:val="22"/>
          <w:szCs w:val="22"/>
        </w:rPr>
        <w:t>.</w:t>
      </w:r>
    </w:p>
    <w:p w:rsidR="00744B71" w:rsidRPr="0021444F" w:rsidRDefault="00744B71" w:rsidP="006F3B6D">
      <w:pPr>
        <w:adjustRightInd w:val="0"/>
        <w:jc w:val="both"/>
        <w:rPr>
          <w:rFonts w:ascii="Arial Narrow" w:hAnsi="Arial Narrow" w:cs="Arial"/>
          <w:color w:val="000000" w:themeColor="text1"/>
          <w:sz w:val="22"/>
          <w:szCs w:val="22"/>
        </w:rPr>
      </w:pPr>
    </w:p>
    <w:p w:rsidR="006F3B6D" w:rsidRPr="0021444F" w:rsidRDefault="006F3B6D" w:rsidP="006F3B6D">
      <w:pPr>
        <w:tabs>
          <w:tab w:val="left" w:pos="567"/>
        </w:tabs>
        <w:adjustRightInd w:val="0"/>
        <w:ind w:left="426" w:hanging="426"/>
        <w:jc w:val="both"/>
        <w:rPr>
          <w:rFonts w:ascii="Arial Narrow" w:hAnsi="Arial Narrow" w:cs="Arial"/>
          <w:b/>
          <w:bCs/>
          <w:color w:val="000000" w:themeColor="text1"/>
          <w:sz w:val="22"/>
          <w:szCs w:val="22"/>
        </w:rPr>
      </w:pPr>
      <w:r w:rsidRPr="0021444F">
        <w:rPr>
          <w:rFonts w:ascii="Arial Narrow" w:hAnsi="Arial Narrow" w:cs="Arial"/>
          <w:b/>
          <w:color w:val="000000" w:themeColor="text1"/>
          <w:sz w:val="22"/>
          <w:szCs w:val="22"/>
        </w:rPr>
        <w:t>17.11</w:t>
      </w:r>
      <w:r w:rsidR="00473B12" w:rsidRPr="0021444F">
        <w:rPr>
          <w:rFonts w:ascii="Arial Narrow" w:hAnsi="Arial Narrow" w:cs="Arial"/>
          <w:b/>
          <w:color w:val="000000" w:themeColor="text1"/>
          <w:sz w:val="22"/>
          <w:szCs w:val="22"/>
        </w:rPr>
        <w:t>. SOLUCIÓN</w:t>
      </w:r>
      <w:r w:rsidRPr="0021444F">
        <w:rPr>
          <w:rFonts w:ascii="Arial Narrow" w:hAnsi="Arial Narrow" w:cs="Arial"/>
          <w:b/>
          <w:bCs/>
          <w:color w:val="000000" w:themeColor="text1"/>
          <w:sz w:val="22"/>
          <w:szCs w:val="22"/>
        </w:rPr>
        <w:t xml:space="preserve"> DE CONFLICTOS. </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Las partes acuerdan que, para la solución de las diferencias y discrepancias que surjan de la celebración, ejecución, terminación o liquidación de este contrato, acudirán a los procedimientos de transacción, amigable composición o conciliación.</w:t>
      </w:r>
    </w:p>
    <w:p w:rsidR="006F3B6D" w:rsidRPr="0021444F" w:rsidRDefault="006F3B6D" w:rsidP="006F3B6D">
      <w:pPr>
        <w:adjustRightInd w:val="0"/>
        <w:jc w:val="both"/>
        <w:rPr>
          <w:rFonts w:ascii="Arial Narrow" w:hAnsi="Arial Narrow" w:cs="Arial"/>
          <w:color w:val="000000" w:themeColor="text1"/>
          <w:sz w:val="22"/>
          <w:szCs w:val="22"/>
        </w:rPr>
      </w:pPr>
    </w:p>
    <w:p w:rsidR="006F3B6D" w:rsidRPr="0021444F" w:rsidRDefault="006F3B6D" w:rsidP="006F3B6D">
      <w:pPr>
        <w:adjustRightInd w:val="0"/>
        <w:jc w:val="both"/>
        <w:rPr>
          <w:rFonts w:ascii="Arial Narrow" w:hAnsi="Arial Narrow" w:cs="Arial"/>
          <w:b/>
          <w:color w:val="000000" w:themeColor="text1"/>
          <w:sz w:val="22"/>
          <w:szCs w:val="22"/>
        </w:rPr>
      </w:pPr>
      <w:r w:rsidRPr="0021444F">
        <w:rPr>
          <w:rFonts w:ascii="Arial Narrow" w:hAnsi="Arial Narrow" w:cs="Arial"/>
          <w:b/>
          <w:color w:val="000000" w:themeColor="text1"/>
          <w:sz w:val="22"/>
          <w:szCs w:val="22"/>
        </w:rPr>
        <w:t>17.12</w:t>
      </w:r>
      <w:r w:rsidR="00575CD2" w:rsidRPr="0021444F">
        <w:rPr>
          <w:rFonts w:ascii="Arial Narrow" w:hAnsi="Arial Narrow" w:cs="Arial"/>
          <w:b/>
          <w:color w:val="000000" w:themeColor="text1"/>
          <w:sz w:val="22"/>
          <w:szCs w:val="22"/>
        </w:rPr>
        <w:t>. LUGAR</w:t>
      </w:r>
      <w:r w:rsidRPr="0021444F">
        <w:rPr>
          <w:rFonts w:ascii="Arial Narrow" w:hAnsi="Arial Narrow" w:cs="Arial"/>
          <w:b/>
          <w:color w:val="000000" w:themeColor="text1"/>
          <w:sz w:val="22"/>
          <w:szCs w:val="22"/>
        </w:rPr>
        <w:t xml:space="preserve"> DE EJECUCIÓN Y DOMICILIO CONTRACTUAL</w:t>
      </w:r>
    </w:p>
    <w:p w:rsidR="006F3B6D" w:rsidRPr="0021444F" w:rsidRDefault="006F3B6D" w:rsidP="006F3B6D">
      <w:pPr>
        <w:adjustRightInd w:val="0"/>
        <w:ind w:left="426" w:firstLine="282"/>
        <w:jc w:val="both"/>
        <w:rPr>
          <w:rFonts w:ascii="Arial Narrow" w:hAnsi="Arial Narrow" w:cs="Arial"/>
          <w:b/>
          <w:color w:val="000000" w:themeColor="text1"/>
          <w:sz w:val="22"/>
          <w:szCs w:val="22"/>
        </w:rPr>
      </w:pPr>
    </w:p>
    <w:p w:rsidR="00636696" w:rsidRPr="00D37164" w:rsidRDefault="006F3B6D" w:rsidP="00636696">
      <w:pPr>
        <w:pStyle w:val="Default"/>
        <w:jc w:val="both"/>
        <w:rPr>
          <w:rFonts w:ascii="Arial Narrow" w:hAnsi="Arial Narrow"/>
          <w:b/>
          <w:color w:val="808080" w:themeColor="background1" w:themeShade="80"/>
          <w:sz w:val="22"/>
          <w:szCs w:val="22"/>
        </w:rPr>
      </w:pPr>
      <w:r w:rsidRPr="0021444F">
        <w:rPr>
          <w:rFonts w:ascii="Arial Narrow" w:hAnsi="Arial Narrow"/>
          <w:color w:val="000000" w:themeColor="text1"/>
          <w:sz w:val="22"/>
          <w:szCs w:val="22"/>
        </w:rPr>
        <w:t>Para todos los efectos legales y contractuales, el lugar de ejecución en los sitios requerid</w:t>
      </w:r>
      <w:r w:rsidR="00636696">
        <w:rPr>
          <w:rFonts w:ascii="Arial Narrow" w:hAnsi="Arial Narrow"/>
          <w:color w:val="000000" w:themeColor="text1"/>
          <w:sz w:val="22"/>
          <w:szCs w:val="22"/>
        </w:rPr>
        <w:t>os y domicilio contractual ser</w:t>
      </w:r>
      <w:r w:rsidR="00636696" w:rsidRPr="00D37164">
        <w:rPr>
          <w:rFonts w:ascii="Arial Narrow" w:hAnsi="Arial Narrow"/>
          <w:color w:val="auto"/>
          <w:sz w:val="22"/>
          <w:szCs w:val="22"/>
        </w:rPr>
        <w:t xml:space="preserve">á en </w:t>
      </w:r>
      <w:r w:rsidR="00636696" w:rsidRPr="00D37164">
        <w:rPr>
          <w:rFonts w:ascii="Arial Narrow" w:hAnsi="Arial Narrow"/>
          <w:b/>
          <w:color w:val="808080" w:themeColor="background1" w:themeShade="80"/>
          <w:sz w:val="22"/>
          <w:szCs w:val="22"/>
        </w:rPr>
        <w:t>(</w:t>
      </w:r>
      <w:r w:rsidR="00636696">
        <w:rPr>
          <w:rFonts w:ascii="Arial Narrow" w:hAnsi="Arial Narrow"/>
          <w:b/>
          <w:color w:val="808080" w:themeColor="background1" w:themeShade="80"/>
          <w:sz w:val="22"/>
          <w:szCs w:val="22"/>
          <w:lang w:val="es-MX"/>
        </w:rPr>
        <w:t>Tuluá, carrera 29 No 14- 02, oficina de Almacén</w:t>
      </w:r>
      <w:r w:rsidR="00636696" w:rsidRPr="00D37164">
        <w:rPr>
          <w:rFonts w:ascii="Arial Narrow" w:hAnsi="Arial Narrow"/>
          <w:b/>
          <w:color w:val="808080" w:themeColor="background1" w:themeShade="80"/>
          <w:sz w:val="22"/>
          <w:szCs w:val="22"/>
        </w:rPr>
        <w:t>)</w:t>
      </w:r>
      <w:r w:rsidR="00636696">
        <w:rPr>
          <w:rFonts w:ascii="Arial Narrow" w:hAnsi="Arial Narrow"/>
          <w:b/>
          <w:color w:val="808080" w:themeColor="background1" w:themeShade="80"/>
          <w:sz w:val="22"/>
          <w:szCs w:val="22"/>
        </w:rPr>
        <w:t>.</w:t>
      </w:r>
    </w:p>
    <w:p w:rsidR="006F3B6D" w:rsidRPr="0021444F" w:rsidRDefault="006F3B6D" w:rsidP="006F3B6D">
      <w:pPr>
        <w:adjustRightInd w:val="0"/>
        <w:jc w:val="both"/>
        <w:rPr>
          <w:rFonts w:ascii="Arial Narrow" w:hAnsi="Arial Narrow" w:cs="Arial"/>
          <w:color w:val="000000" w:themeColor="text1"/>
          <w:sz w:val="22"/>
          <w:szCs w:val="22"/>
        </w:rPr>
      </w:pPr>
      <w:r w:rsidRPr="0021444F">
        <w:rPr>
          <w:rFonts w:ascii="Arial Narrow" w:hAnsi="Arial Narrow" w:cs="Arial"/>
          <w:color w:val="000000" w:themeColor="text1"/>
          <w:sz w:val="22"/>
          <w:szCs w:val="22"/>
        </w:rPr>
        <w:t>.</w:t>
      </w:r>
    </w:p>
    <w:p w:rsidR="006F3B6D" w:rsidRPr="00462C9C" w:rsidRDefault="006F3B6D" w:rsidP="006F3B6D">
      <w:pPr>
        <w:adjustRightInd w:val="0"/>
        <w:jc w:val="both"/>
        <w:rPr>
          <w:rFonts w:ascii="Arial" w:hAnsi="Arial" w:cs="Arial"/>
          <w:color w:val="000000" w:themeColor="text1"/>
          <w:sz w:val="22"/>
          <w:szCs w:val="22"/>
        </w:rPr>
      </w:pPr>
    </w:p>
    <w:p w:rsidR="006F3B6D" w:rsidRPr="00462C9C" w:rsidRDefault="006F3B6D" w:rsidP="006F3B6D">
      <w:pPr>
        <w:adjustRightInd w:val="0"/>
        <w:jc w:val="both"/>
        <w:rPr>
          <w:rFonts w:ascii="Arial" w:hAnsi="Arial" w:cs="Arial"/>
          <w:color w:val="000000" w:themeColor="text1"/>
          <w:sz w:val="22"/>
          <w:szCs w:val="22"/>
        </w:rPr>
      </w:pPr>
    </w:p>
    <w:p w:rsidR="006F3B6D" w:rsidRPr="00462C9C" w:rsidRDefault="006F3B6D" w:rsidP="006F3B6D">
      <w:pPr>
        <w:adjustRightInd w:val="0"/>
        <w:jc w:val="both"/>
        <w:rPr>
          <w:rFonts w:ascii="Arial" w:hAnsi="Arial" w:cs="Arial"/>
          <w:color w:val="000000" w:themeColor="text1"/>
          <w:sz w:val="22"/>
          <w:szCs w:val="22"/>
        </w:rPr>
      </w:pPr>
    </w:p>
    <w:p w:rsidR="006F3B6D" w:rsidRPr="00462C9C" w:rsidRDefault="006F3B6D" w:rsidP="006F3B6D">
      <w:pPr>
        <w:adjustRightInd w:val="0"/>
        <w:rPr>
          <w:rFonts w:ascii="Arial" w:hAnsi="Arial" w:cs="Arial"/>
          <w:color w:val="000000" w:themeColor="text1"/>
          <w:sz w:val="22"/>
          <w:szCs w:val="22"/>
        </w:rPr>
      </w:pPr>
      <w:r w:rsidRPr="00462C9C">
        <w:rPr>
          <w:rFonts w:ascii="Arial" w:hAnsi="Arial" w:cs="Arial"/>
          <w:color w:val="000000" w:themeColor="text1"/>
          <w:sz w:val="22"/>
          <w:szCs w:val="22"/>
        </w:rPr>
        <w:t>Atentamente,</w:t>
      </w:r>
    </w:p>
    <w:p w:rsidR="006F3B6D" w:rsidRPr="00462C9C" w:rsidRDefault="006F3B6D" w:rsidP="006F3B6D">
      <w:pPr>
        <w:adjustRightInd w:val="0"/>
        <w:rPr>
          <w:rFonts w:ascii="Arial" w:hAnsi="Arial" w:cs="Arial"/>
          <w:color w:val="000000" w:themeColor="text1"/>
          <w:sz w:val="22"/>
          <w:szCs w:val="22"/>
        </w:rPr>
      </w:pPr>
    </w:p>
    <w:p w:rsidR="006F3B6D" w:rsidRPr="00462C9C" w:rsidRDefault="006F3B6D" w:rsidP="006F3B6D">
      <w:pPr>
        <w:adjustRightInd w:val="0"/>
        <w:rPr>
          <w:rFonts w:ascii="Arial" w:hAnsi="Arial" w:cs="Arial"/>
          <w:color w:val="000000" w:themeColor="text1"/>
          <w:sz w:val="22"/>
          <w:szCs w:val="22"/>
        </w:rPr>
      </w:pPr>
    </w:p>
    <w:p w:rsidR="006F3B6D" w:rsidRPr="00462C9C" w:rsidRDefault="006F3B6D" w:rsidP="006F3B6D">
      <w:pPr>
        <w:adjustRightInd w:val="0"/>
        <w:rPr>
          <w:rFonts w:ascii="Arial" w:hAnsi="Arial" w:cs="Arial"/>
          <w:color w:val="000000" w:themeColor="text1"/>
          <w:sz w:val="22"/>
          <w:szCs w:val="22"/>
        </w:rPr>
      </w:pPr>
    </w:p>
    <w:p w:rsidR="00401E9C" w:rsidRDefault="00401E9C" w:rsidP="006F3B6D">
      <w:pPr>
        <w:adjustRightInd w:val="0"/>
        <w:rPr>
          <w:rFonts w:ascii="Arial" w:hAnsi="Arial" w:cs="Arial"/>
          <w:color w:val="000000" w:themeColor="text1"/>
          <w:sz w:val="22"/>
          <w:szCs w:val="22"/>
        </w:rPr>
      </w:pPr>
    </w:p>
    <w:p w:rsidR="00401E9C" w:rsidRDefault="00401E9C" w:rsidP="006F3B6D">
      <w:pPr>
        <w:adjustRightInd w:val="0"/>
        <w:rPr>
          <w:rFonts w:ascii="Arial" w:hAnsi="Arial" w:cs="Arial"/>
          <w:color w:val="000000" w:themeColor="text1"/>
          <w:sz w:val="22"/>
          <w:szCs w:val="22"/>
        </w:rPr>
      </w:pPr>
    </w:p>
    <w:p w:rsidR="00BA3839" w:rsidRDefault="00BA3839" w:rsidP="006F3B6D">
      <w:pPr>
        <w:adjustRightInd w:val="0"/>
        <w:rPr>
          <w:rFonts w:ascii="Arial" w:hAnsi="Arial" w:cs="Arial"/>
          <w:color w:val="000000" w:themeColor="text1"/>
          <w:sz w:val="22"/>
          <w:szCs w:val="22"/>
        </w:rPr>
      </w:pPr>
    </w:p>
    <w:p w:rsidR="00BA3839" w:rsidRDefault="00BA3839" w:rsidP="006F3B6D">
      <w:pPr>
        <w:adjustRightInd w:val="0"/>
        <w:rPr>
          <w:rFonts w:ascii="Arial" w:hAnsi="Arial" w:cs="Arial"/>
          <w:color w:val="000000" w:themeColor="text1"/>
          <w:sz w:val="22"/>
          <w:szCs w:val="22"/>
        </w:rPr>
      </w:pPr>
    </w:p>
    <w:p w:rsidR="00BA3839" w:rsidRDefault="00BA3839" w:rsidP="006F3B6D">
      <w:pPr>
        <w:adjustRightInd w:val="0"/>
        <w:rPr>
          <w:rFonts w:ascii="Arial" w:hAnsi="Arial" w:cs="Arial"/>
          <w:color w:val="000000" w:themeColor="text1"/>
          <w:sz w:val="22"/>
          <w:szCs w:val="22"/>
        </w:rPr>
      </w:pPr>
    </w:p>
    <w:p w:rsidR="00BA3839" w:rsidRPr="00462C9C" w:rsidRDefault="00BA3839" w:rsidP="006F3B6D">
      <w:pPr>
        <w:adjustRightInd w:val="0"/>
        <w:rPr>
          <w:rFonts w:ascii="Arial" w:hAnsi="Arial" w:cs="Arial"/>
          <w:color w:val="000000" w:themeColor="text1"/>
          <w:sz w:val="22"/>
          <w:szCs w:val="22"/>
        </w:rPr>
      </w:pPr>
    </w:p>
    <w:p w:rsidR="00C51990" w:rsidRPr="00462C9C" w:rsidRDefault="00C51990" w:rsidP="00C51990">
      <w:pPr>
        <w:ind w:right="-92"/>
        <w:jc w:val="center"/>
        <w:rPr>
          <w:rFonts w:ascii="Arial" w:hAnsi="Arial" w:cs="Arial"/>
          <w:b/>
          <w:sz w:val="22"/>
          <w:szCs w:val="22"/>
          <w:lang w:val="es-CO"/>
        </w:rPr>
      </w:pPr>
      <w:r w:rsidRPr="00462C9C">
        <w:rPr>
          <w:rFonts w:ascii="Arial" w:hAnsi="Arial" w:cs="Arial"/>
          <w:b/>
          <w:sz w:val="22"/>
          <w:szCs w:val="22"/>
          <w:lang w:val="es-CO"/>
        </w:rPr>
        <w:t>_____________________________________________________________</w:t>
      </w:r>
    </w:p>
    <w:p w:rsidR="006F3B6D" w:rsidRDefault="00636696" w:rsidP="00636696">
      <w:pPr>
        <w:adjustRightInd w:val="0"/>
        <w:jc w:val="center"/>
        <w:rPr>
          <w:rFonts w:ascii="Arial" w:hAnsi="Arial" w:cs="Arial"/>
          <w:sz w:val="22"/>
          <w:szCs w:val="22"/>
          <w:lang w:val="es-CO"/>
        </w:rPr>
      </w:pPr>
      <w:r>
        <w:rPr>
          <w:rFonts w:ascii="Arial" w:hAnsi="Arial" w:cs="Arial"/>
          <w:sz w:val="22"/>
          <w:szCs w:val="22"/>
          <w:lang w:val="es-CO"/>
        </w:rPr>
        <w:t>Capitán (r). GONZALO RIVERA DUQUE</w:t>
      </w:r>
    </w:p>
    <w:p w:rsidR="00636696" w:rsidRDefault="00636696" w:rsidP="00636696">
      <w:pPr>
        <w:adjustRightInd w:val="0"/>
        <w:jc w:val="center"/>
        <w:rPr>
          <w:rFonts w:ascii="Arial" w:hAnsi="Arial" w:cs="Arial"/>
          <w:sz w:val="22"/>
          <w:szCs w:val="22"/>
          <w:lang w:val="es-CO"/>
        </w:rPr>
      </w:pPr>
      <w:r>
        <w:rPr>
          <w:rFonts w:ascii="Arial" w:hAnsi="Arial" w:cs="Arial"/>
          <w:sz w:val="22"/>
          <w:szCs w:val="22"/>
          <w:lang w:val="es-CO"/>
        </w:rPr>
        <w:t>Director Establecimiento Penitenciario y Carcelario de Mediana Seguridad de Tuluá.</w:t>
      </w:r>
    </w:p>
    <w:p w:rsidR="00437189" w:rsidRDefault="00437189" w:rsidP="006F3B6D">
      <w:pPr>
        <w:pStyle w:val="Default"/>
        <w:ind w:right="-60"/>
        <w:rPr>
          <w:color w:val="auto"/>
          <w:sz w:val="22"/>
          <w:szCs w:val="22"/>
          <w:lang w:val="es-CO"/>
        </w:rPr>
      </w:pPr>
    </w:p>
    <w:p w:rsidR="001827A4" w:rsidRDefault="001827A4" w:rsidP="006F3B6D">
      <w:pPr>
        <w:pStyle w:val="Default"/>
        <w:ind w:right="-60"/>
        <w:rPr>
          <w:color w:val="auto"/>
          <w:sz w:val="16"/>
          <w:szCs w:val="16"/>
        </w:rPr>
      </w:pPr>
    </w:p>
    <w:p w:rsidR="001827A4" w:rsidRDefault="001827A4" w:rsidP="006F3B6D">
      <w:pPr>
        <w:pStyle w:val="Default"/>
        <w:ind w:right="-60"/>
        <w:rPr>
          <w:color w:val="auto"/>
          <w:sz w:val="16"/>
          <w:szCs w:val="16"/>
        </w:rPr>
      </w:pPr>
    </w:p>
    <w:p w:rsidR="001827A4" w:rsidRDefault="001827A4" w:rsidP="006F3B6D">
      <w:pPr>
        <w:pStyle w:val="Default"/>
        <w:ind w:right="-60"/>
        <w:rPr>
          <w:color w:val="auto"/>
          <w:sz w:val="16"/>
          <w:szCs w:val="16"/>
        </w:rPr>
      </w:pPr>
    </w:p>
    <w:p w:rsidR="001827A4" w:rsidRDefault="001827A4" w:rsidP="006F3B6D">
      <w:pPr>
        <w:pStyle w:val="Default"/>
        <w:ind w:right="-60"/>
        <w:rPr>
          <w:color w:val="auto"/>
          <w:sz w:val="16"/>
          <w:szCs w:val="16"/>
        </w:rPr>
      </w:pPr>
    </w:p>
    <w:p w:rsidR="001827A4" w:rsidRDefault="001827A4" w:rsidP="006F3B6D">
      <w:pPr>
        <w:pStyle w:val="Default"/>
        <w:ind w:right="-60"/>
        <w:rPr>
          <w:color w:val="auto"/>
          <w:sz w:val="16"/>
          <w:szCs w:val="16"/>
        </w:rPr>
      </w:pPr>
    </w:p>
    <w:p w:rsidR="001827A4" w:rsidRDefault="001827A4" w:rsidP="006F3B6D">
      <w:pPr>
        <w:pStyle w:val="Default"/>
        <w:ind w:right="-60"/>
        <w:rPr>
          <w:color w:val="auto"/>
          <w:sz w:val="16"/>
          <w:szCs w:val="16"/>
        </w:rPr>
      </w:pPr>
    </w:p>
    <w:p w:rsidR="00BA3839" w:rsidRDefault="00BA3839" w:rsidP="006F3B6D">
      <w:pPr>
        <w:pStyle w:val="Default"/>
        <w:ind w:right="-60"/>
        <w:rPr>
          <w:color w:val="auto"/>
          <w:sz w:val="16"/>
          <w:szCs w:val="16"/>
        </w:rPr>
      </w:pPr>
    </w:p>
    <w:p w:rsidR="00BA3839" w:rsidRDefault="00BA3839" w:rsidP="006F3B6D">
      <w:pPr>
        <w:pStyle w:val="Default"/>
        <w:ind w:right="-60"/>
        <w:rPr>
          <w:color w:val="auto"/>
          <w:sz w:val="16"/>
          <w:szCs w:val="16"/>
        </w:rPr>
      </w:pPr>
    </w:p>
    <w:p w:rsidR="00BA3839" w:rsidRDefault="00BA3839" w:rsidP="006F3B6D">
      <w:pPr>
        <w:pStyle w:val="Default"/>
        <w:ind w:right="-60"/>
        <w:rPr>
          <w:color w:val="auto"/>
          <w:sz w:val="16"/>
          <w:szCs w:val="16"/>
        </w:rPr>
      </w:pPr>
    </w:p>
    <w:p w:rsidR="00BA3839" w:rsidRDefault="00BA3839" w:rsidP="006F3B6D">
      <w:pPr>
        <w:pStyle w:val="Default"/>
        <w:ind w:right="-60"/>
        <w:rPr>
          <w:color w:val="auto"/>
          <w:sz w:val="16"/>
          <w:szCs w:val="16"/>
        </w:rPr>
      </w:pPr>
    </w:p>
    <w:p w:rsidR="00BA3839" w:rsidRDefault="00BA3839" w:rsidP="006F3B6D">
      <w:pPr>
        <w:pStyle w:val="Default"/>
        <w:ind w:right="-60"/>
        <w:rPr>
          <w:color w:val="auto"/>
          <w:sz w:val="16"/>
          <w:szCs w:val="16"/>
        </w:rPr>
      </w:pPr>
    </w:p>
    <w:p w:rsidR="00BA3839" w:rsidRDefault="00BA3839" w:rsidP="006F3B6D">
      <w:pPr>
        <w:pStyle w:val="Default"/>
        <w:ind w:right="-60"/>
        <w:rPr>
          <w:color w:val="auto"/>
          <w:sz w:val="16"/>
          <w:szCs w:val="16"/>
        </w:rPr>
      </w:pPr>
    </w:p>
    <w:p w:rsidR="00BA3839" w:rsidRDefault="00BA3839" w:rsidP="006F3B6D">
      <w:pPr>
        <w:pStyle w:val="Default"/>
        <w:ind w:right="-60"/>
        <w:rPr>
          <w:color w:val="auto"/>
          <w:sz w:val="16"/>
          <w:szCs w:val="16"/>
        </w:rPr>
      </w:pPr>
    </w:p>
    <w:p w:rsidR="00BA3839" w:rsidRDefault="00BA3839" w:rsidP="006F3B6D">
      <w:pPr>
        <w:pStyle w:val="Default"/>
        <w:ind w:right="-60"/>
        <w:rPr>
          <w:color w:val="auto"/>
          <w:sz w:val="16"/>
          <w:szCs w:val="16"/>
        </w:rPr>
      </w:pPr>
      <w:bookmarkStart w:id="0" w:name="_GoBack"/>
      <w:bookmarkEnd w:id="0"/>
    </w:p>
    <w:p w:rsidR="00BA3839" w:rsidRDefault="00BA3839" w:rsidP="006F3B6D">
      <w:pPr>
        <w:pStyle w:val="Default"/>
        <w:ind w:right="-60"/>
        <w:rPr>
          <w:color w:val="auto"/>
          <w:sz w:val="16"/>
          <w:szCs w:val="16"/>
        </w:rPr>
      </w:pPr>
    </w:p>
    <w:p w:rsidR="001827A4" w:rsidRPr="00462C9C" w:rsidRDefault="001827A4" w:rsidP="006F3B6D">
      <w:pPr>
        <w:pStyle w:val="Default"/>
        <w:ind w:right="-60"/>
        <w:rPr>
          <w:color w:val="auto"/>
          <w:sz w:val="16"/>
          <w:szCs w:val="16"/>
        </w:rPr>
      </w:pPr>
    </w:p>
    <w:p w:rsidR="006F3B6D" w:rsidRPr="00462C9C" w:rsidRDefault="006F3B6D" w:rsidP="006F3B6D">
      <w:pPr>
        <w:pStyle w:val="Default"/>
        <w:ind w:right="-60"/>
        <w:rPr>
          <w:color w:val="auto"/>
          <w:sz w:val="16"/>
          <w:szCs w:val="16"/>
        </w:rPr>
      </w:pPr>
      <w:r w:rsidRPr="00462C9C">
        <w:rPr>
          <w:sz w:val="16"/>
          <w:szCs w:val="16"/>
        </w:rPr>
        <w:t xml:space="preserve">Proyectó: </w:t>
      </w:r>
      <w:r w:rsidR="00636696">
        <w:rPr>
          <w:sz w:val="16"/>
          <w:szCs w:val="16"/>
        </w:rPr>
        <w:t xml:space="preserve">Dg. </w:t>
      </w:r>
      <w:proofErr w:type="spellStart"/>
      <w:r w:rsidR="00636696">
        <w:rPr>
          <w:sz w:val="16"/>
          <w:szCs w:val="16"/>
        </w:rPr>
        <w:t>Anggy</w:t>
      </w:r>
      <w:proofErr w:type="spellEnd"/>
      <w:r w:rsidR="00636696">
        <w:rPr>
          <w:sz w:val="16"/>
          <w:szCs w:val="16"/>
        </w:rPr>
        <w:t xml:space="preserve"> Carolina Cataño</w:t>
      </w:r>
    </w:p>
    <w:p w:rsidR="003777A7" w:rsidRPr="00462C9C" w:rsidRDefault="006F3B6D" w:rsidP="006F3B6D">
      <w:pPr>
        <w:pStyle w:val="Default"/>
        <w:ind w:right="-60"/>
        <w:rPr>
          <w:sz w:val="16"/>
          <w:szCs w:val="16"/>
        </w:rPr>
      </w:pPr>
      <w:r w:rsidRPr="00462C9C">
        <w:rPr>
          <w:sz w:val="16"/>
          <w:szCs w:val="16"/>
        </w:rPr>
        <w:t xml:space="preserve">Revisó: </w:t>
      </w:r>
      <w:r w:rsidR="00636696">
        <w:rPr>
          <w:sz w:val="16"/>
          <w:szCs w:val="16"/>
        </w:rPr>
        <w:t>Dr. Luis Anderson Morales</w:t>
      </w:r>
    </w:p>
    <w:p w:rsidR="005A438F" w:rsidRDefault="006F3B6D" w:rsidP="002001E5">
      <w:pPr>
        <w:pStyle w:val="Default"/>
        <w:ind w:right="-60"/>
        <w:rPr>
          <w:sz w:val="16"/>
          <w:szCs w:val="16"/>
        </w:rPr>
      </w:pPr>
      <w:r w:rsidRPr="00462C9C">
        <w:rPr>
          <w:sz w:val="16"/>
          <w:szCs w:val="16"/>
        </w:rPr>
        <w:t xml:space="preserve">Aprobó: </w:t>
      </w:r>
      <w:proofErr w:type="spellStart"/>
      <w:r w:rsidR="00636696">
        <w:rPr>
          <w:sz w:val="16"/>
          <w:szCs w:val="16"/>
        </w:rPr>
        <w:t>Capitan</w:t>
      </w:r>
      <w:proofErr w:type="spellEnd"/>
      <w:r w:rsidR="00636696">
        <w:rPr>
          <w:sz w:val="16"/>
          <w:szCs w:val="16"/>
        </w:rPr>
        <w:t xml:space="preserve"> (r). Gonzalo Rivera Duque</w:t>
      </w:r>
    </w:p>
    <w:p w:rsidR="001827A4" w:rsidRDefault="001827A4" w:rsidP="002001E5">
      <w:pPr>
        <w:pStyle w:val="Default"/>
        <w:ind w:right="-60"/>
        <w:rPr>
          <w:b/>
          <w:bCs/>
          <w:color w:val="000000" w:themeColor="text1"/>
          <w:sz w:val="22"/>
          <w:szCs w:val="22"/>
        </w:rPr>
      </w:pPr>
    </w:p>
    <w:sectPr w:rsidR="001827A4" w:rsidSect="005A438F">
      <w:headerReference w:type="default" r:id="rId12"/>
      <w:footerReference w:type="default" r:id="rId13"/>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91B" w:rsidRDefault="0054491B">
      <w:r>
        <w:separator/>
      </w:r>
    </w:p>
  </w:endnote>
  <w:endnote w:type="continuationSeparator" w:id="0">
    <w:p w:rsidR="0054491B" w:rsidRDefault="00544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DDMDPG+ArialNarrow">
    <w:altName w:val="Arial"/>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1931548528"/>
      <w:docPartObj>
        <w:docPartGallery w:val="Page Numbers (Bottom of Page)"/>
        <w:docPartUnique/>
      </w:docPartObj>
    </w:sdtPr>
    <w:sdtEndPr/>
    <w:sdtContent>
      <w:p w:rsidR="0054491B" w:rsidRPr="00567F52" w:rsidRDefault="0054491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BA3839">
          <w:rPr>
            <w:rFonts w:ascii="Arial Narrow" w:hAnsi="Arial Narrow" w:cs="Arial"/>
            <w:b/>
            <w:noProof/>
            <w:sz w:val="22"/>
            <w:szCs w:val="22"/>
          </w:rPr>
          <w:t>18</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BA3839">
          <w:rPr>
            <w:rFonts w:ascii="Arial Narrow" w:hAnsi="Arial Narrow" w:cs="Arial"/>
            <w:b/>
            <w:noProof/>
            <w:sz w:val="22"/>
            <w:szCs w:val="22"/>
          </w:rPr>
          <w:t>19</w:t>
        </w:r>
        <w:r w:rsidRPr="00567F52">
          <w:rPr>
            <w:rFonts w:ascii="Arial Narrow" w:hAnsi="Arial Narrow"/>
            <w:b/>
            <w:sz w:val="22"/>
            <w:szCs w:val="22"/>
          </w:rPr>
          <w:fldChar w:fldCharType="end"/>
        </w:r>
      </w:p>
      <w:p w:rsidR="0054491B" w:rsidRPr="000D4AE4" w:rsidRDefault="0054491B">
        <w:pPr>
          <w:pStyle w:val="Piedepgina"/>
          <w:jc w:val="right"/>
          <w:rPr>
            <w:b/>
          </w:rPr>
        </w:pPr>
        <w:r w:rsidRPr="000D4AE4">
          <w:rPr>
            <w:rFonts w:ascii="Arial Narrow" w:hAnsi="Arial Narrow" w:cs="Arial"/>
            <w:b/>
            <w:sz w:val="22"/>
            <w:szCs w:val="22"/>
            <w:lang w:val="es-MX"/>
          </w:rPr>
          <w:t>PA-LA-M03-F11 V01</w:t>
        </w:r>
      </w:p>
    </w:sdtContent>
  </w:sdt>
  <w:p w:rsidR="0054491B" w:rsidRDefault="0054491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91B" w:rsidRDefault="0054491B">
      <w:r>
        <w:separator/>
      </w:r>
    </w:p>
  </w:footnote>
  <w:footnote w:type="continuationSeparator" w:id="0">
    <w:p w:rsidR="0054491B" w:rsidRDefault="005449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91B" w:rsidRDefault="0054491B">
    <w:pPr>
      <w:pStyle w:val="Encabezado"/>
      <w:jc w:val="right"/>
    </w:pPr>
  </w:p>
  <w:p w:rsidR="0054491B" w:rsidRDefault="0054491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xmlns:w16se="http://schemas.microsoft.com/office/word/2015/wordml/symex" xmlns:w15="http://schemas.microsoft.com/office/word/2012/wordml" xmlns:cx="http://schemas.microsoft.com/office/drawing/2014/chartex">
          <w:pict>
            <v:group w14:anchorId="08AD044D"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4D73B7D"/>
    <w:multiLevelType w:val="hybridMultilevel"/>
    <w:tmpl w:val="A372D504"/>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2">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3">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5F81C0A"/>
    <w:multiLevelType w:val="hybridMultilevel"/>
    <w:tmpl w:val="9D541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1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4"/>
  </w:num>
  <w:num w:numId="8">
    <w:abstractNumId w:val="0"/>
  </w:num>
  <w:num w:numId="9">
    <w:abstractNumId w:val="18"/>
  </w:num>
  <w:num w:numId="10">
    <w:abstractNumId w:val="17"/>
  </w:num>
  <w:num w:numId="11">
    <w:abstractNumId w:val="12"/>
  </w:num>
  <w:num w:numId="12">
    <w:abstractNumId w:val="16"/>
  </w:num>
  <w:num w:numId="13">
    <w:abstractNumId w:val="3"/>
  </w:num>
  <w:num w:numId="14">
    <w:abstractNumId w:val="10"/>
  </w:num>
  <w:num w:numId="15">
    <w:abstractNumId w:val="8"/>
  </w:num>
  <w:num w:numId="16">
    <w:abstractNumId w:val="7"/>
  </w:num>
  <w:num w:numId="17">
    <w:abstractNumId w:val="1"/>
  </w:num>
  <w:num w:numId="18">
    <w:abstractNumId w:val="15"/>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E02"/>
    <w:rsid w:val="00001E62"/>
    <w:rsid w:val="00026E80"/>
    <w:rsid w:val="0003064A"/>
    <w:rsid w:val="00044093"/>
    <w:rsid w:val="00051C07"/>
    <w:rsid w:val="000576BD"/>
    <w:rsid w:val="000608E2"/>
    <w:rsid w:val="00060D5B"/>
    <w:rsid w:val="000737A6"/>
    <w:rsid w:val="00081F5C"/>
    <w:rsid w:val="000825FB"/>
    <w:rsid w:val="00093469"/>
    <w:rsid w:val="000970FD"/>
    <w:rsid w:val="000A7618"/>
    <w:rsid w:val="000B1A3A"/>
    <w:rsid w:val="000B6A11"/>
    <w:rsid w:val="000C2ABF"/>
    <w:rsid w:val="000D4AE4"/>
    <w:rsid w:val="000E10CA"/>
    <w:rsid w:val="000E1BF0"/>
    <w:rsid w:val="0011278E"/>
    <w:rsid w:val="001137B7"/>
    <w:rsid w:val="00122F6A"/>
    <w:rsid w:val="00122FB8"/>
    <w:rsid w:val="001252F2"/>
    <w:rsid w:val="001254BD"/>
    <w:rsid w:val="00133837"/>
    <w:rsid w:val="001606CD"/>
    <w:rsid w:val="0017308C"/>
    <w:rsid w:val="001759D1"/>
    <w:rsid w:val="00175B3B"/>
    <w:rsid w:val="001772F9"/>
    <w:rsid w:val="001827A4"/>
    <w:rsid w:val="001876AF"/>
    <w:rsid w:val="001A1B2A"/>
    <w:rsid w:val="001A60AB"/>
    <w:rsid w:val="001C7346"/>
    <w:rsid w:val="001F6355"/>
    <w:rsid w:val="001F6D6F"/>
    <w:rsid w:val="002001E5"/>
    <w:rsid w:val="00213DDD"/>
    <w:rsid w:val="0021444F"/>
    <w:rsid w:val="00220F3C"/>
    <w:rsid w:val="002367C4"/>
    <w:rsid w:val="002543AB"/>
    <w:rsid w:val="00260ADB"/>
    <w:rsid w:val="00261866"/>
    <w:rsid w:val="00266CE8"/>
    <w:rsid w:val="00284FD9"/>
    <w:rsid w:val="002900DD"/>
    <w:rsid w:val="002D3965"/>
    <w:rsid w:val="002F7447"/>
    <w:rsid w:val="00317940"/>
    <w:rsid w:val="0032704C"/>
    <w:rsid w:val="00332F71"/>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1E9C"/>
    <w:rsid w:val="00403A06"/>
    <w:rsid w:val="00405656"/>
    <w:rsid w:val="004231A7"/>
    <w:rsid w:val="00426594"/>
    <w:rsid w:val="00437189"/>
    <w:rsid w:val="004438EA"/>
    <w:rsid w:val="00457AB3"/>
    <w:rsid w:val="00462C9C"/>
    <w:rsid w:val="00473B12"/>
    <w:rsid w:val="00475ED2"/>
    <w:rsid w:val="004810B9"/>
    <w:rsid w:val="004943E9"/>
    <w:rsid w:val="004A00F3"/>
    <w:rsid w:val="004A1176"/>
    <w:rsid w:val="004B025B"/>
    <w:rsid w:val="004C0640"/>
    <w:rsid w:val="004F6EA1"/>
    <w:rsid w:val="005104E7"/>
    <w:rsid w:val="00510764"/>
    <w:rsid w:val="005274B2"/>
    <w:rsid w:val="00540145"/>
    <w:rsid w:val="0054491B"/>
    <w:rsid w:val="0054588D"/>
    <w:rsid w:val="0055734E"/>
    <w:rsid w:val="00557825"/>
    <w:rsid w:val="005704E3"/>
    <w:rsid w:val="005739E0"/>
    <w:rsid w:val="0057412B"/>
    <w:rsid w:val="00575CD2"/>
    <w:rsid w:val="005800C9"/>
    <w:rsid w:val="00581C72"/>
    <w:rsid w:val="00587572"/>
    <w:rsid w:val="00591931"/>
    <w:rsid w:val="005A438F"/>
    <w:rsid w:val="005B7AED"/>
    <w:rsid w:val="005D218C"/>
    <w:rsid w:val="005D5D12"/>
    <w:rsid w:val="005F3737"/>
    <w:rsid w:val="00607134"/>
    <w:rsid w:val="006102C1"/>
    <w:rsid w:val="00610B62"/>
    <w:rsid w:val="006128E4"/>
    <w:rsid w:val="00621F93"/>
    <w:rsid w:val="00622D99"/>
    <w:rsid w:val="00623AAA"/>
    <w:rsid w:val="00625D23"/>
    <w:rsid w:val="006328C3"/>
    <w:rsid w:val="006338D3"/>
    <w:rsid w:val="00636696"/>
    <w:rsid w:val="00641B4A"/>
    <w:rsid w:val="00692DD3"/>
    <w:rsid w:val="0069796F"/>
    <w:rsid w:val="006A27A5"/>
    <w:rsid w:val="006B651E"/>
    <w:rsid w:val="006E72AC"/>
    <w:rsid w:val="006F0446"/>
    <w:rsid w:val="006F1466"/>
    <w:rsid w:val="006F3B6D"/>
    <w:rsid w:val="00705E5E"/>
    <w:rsid w:val="00706199"/>
    <w:rsid w:val="0071119A"/>
    <w:rsid w:val="00715D35"/>
    <w:rsid w:val="007401E8"/>
    <w:rsid w:val="007433D5"/>
    <w:rsid w:val="00744B71"/>
    <w:rsid w:val="00746280"/>
    <w:rsid w:val="00747BA2"/>
    <w:rsid w:val="00751E27"/>
    <w:rsid w:val="007610D7"/>
    <w:rsid w:val="0076138E"/>
    <w:rsid w:val="00771E61"/>
    <w:rsid w:val="0077673E"/>
    <w:rsid w:val="00780CDD"/>
    <w:rsid w:val="00786501"/>
    <w:rsid w:val="00795129"/>
    <w:rsid w:val="007C4E85"/>
    <w:rsid w:val="007C5889"/>
    <w:rsid w:val="007C74B8"/>
    <w:rsid w:val="007D2152"/>
    <w:rsid w:val="008066C4"/>
    <w:rsid w:val="00815A1D"/>
    <w:rsid w:val="00831C9D"/>
    <w:rsid w:val="00842CF1"/>
    <w:rsid w:val="008434F7"/>
    <w:rsid w:val="008505D5"/>
    <w:rsid w:val="008537C7"/>
    <w:rsid w:val="008716D6"/>
    <w:rsid w:val="00874DE6"/>
    <w:rsid w:val="00877B2E"/>
    <w:rsid w:val="008901B9"/>
    <w:rsid w:val="00890A68"/>
    <w:rsid w:val="00897771"/>
    <w:rsid w:val="008B0E02"/>
    <w:rsid w:val="008D5880"/>
    <w:rsid w:val="008D7378"/>
    <w:rsid w:val="008D75B0"/>
    <w:rsid w:val="008D7E96"/>
    <w:rsid w:val="008F2983"/>
    <w:rsid w:val="008F69C2"/>
    <w:rsid w:val="008F7297"/>
    <w:rsid w:val="008F7434"/>
    <w:rsid w:val="0090224D"/>
    <w:rsid w:val="009027D3"/>
    <w:rsid w:val="00910D4B"/>
    <w:rsid w:val="00914185"/>
    <w:rsid w:val="009164BF"/>
    <w:rsid w:val="00921EDB"/>
    <w:rsid w:val="00925115"/>
    <w:rsid w:val="00932B56"/>
    <w:rsid w:val="0093428D"/>
    <w:rsid w:val="00946DBC"/>
    <w:rsid w:val="00965121"/>
    <w:rsid w:val="0096715D"/>
    <w:rsid w:val="009B05FE"/>
    <w:rsid w:val="009C238D"/>
    <w:rsid w:val="009C6671"/>
    <w:rsid w:val="009D712F"/>
    <w:rsid w:val="009E0542"/>
    <w:rsid w:val="009E6683"/>
    <w:rsid w:val="00A110AA"/>
    <w:rsid w:val="00A13B1D"/>
    <w:rsid w:val="00A22C7A"/>
    <w:rsid w:val="00A23426"/>
    <w:rsid w:val="00A254EF"/>
    <w:rsid w:val="00A406F2"/>
    <w:rsid w:val="00A4292D"/>
    <w:rsid w:val="00A534AB"/>
    <w:rsid w:val="00A54178"/>
    <w:rsid w:val="00A61D90"/>
    <w:rsid w:val="00A67E56"/>
    <w:rsid w:val="00A80D0F"/>
    <w:rsid w:val="00A87B94"/>
    <w:rsid w:val="00A90F24"/>
    <w:rsid w:val="00A931CE"/>
    <w:rsid w:val="00AA6C96"/>
    <w:rsid w:val="00AC3E02"/>
    <w:rsid w:val="00AC5538"/>
    <w:rsid w:val="00AC66AC"/>
    <w:rsid w:val="00AD76F1"/>
    <w:rsid w:val="00AE2C48"/>
    <w:rsid w:val="00AE7234"/>
    <w:rsid w:val="00AF751A"/>
    <w:rsid w:val="00B255B4"/>
    <w:rsid w:val="00B25EDA"/>
    <w:rsid w:val="00B2640A"/>
    <w:rsid w:val="00B3036A"/>
    <w:rsid w:val="00B327EB"/>
    <w:rsid w:val="00B413D2"/>
    <w:rsid w:val="00B421AD"/>
    <w:rsid w:val="00B655B7"/>
    <w:rsid w:val="00B74C2E"/>
    <w:rsid w:val="00B866CE"/>
    <w:rsid w:val="00B90F18"/>
    <w:rsid w:val="00BA3839"/>
    <w:rsid w:val="00BA54AE"/>
    <w:rsid w:val="00BA65AC"/>
    <w:rsid w:val="00BB7A89"/>
    <w:rsid w:val="00BC7044"/>
    <w:rsid w:val="00BC778F"/>
    <w:rsid w:val="00C12591"/>
    <w:rsid w:val="00C145D0"/>
    <w:rsid w:val="00C1761F"/>
    <w:rsid w:val="00C25A92"/>
    <w:rsid w:val="00C35299"/>
    <w:rsid w:val="00C44378"/>
    <w:rsid w:val="00C51990"/>
    <w:rsid w:val="00C54C22"/>
    <w:rsid w:val="00C74588"/>
    <w:rsid w:val="00C76B4B"/>
    <w:rsid w:val="00C8121F"/>
    <w:rsid w:val="00C923A8"/>
    <w:rsid w:val="00C92FAE"/>
    <w:rsid w:val="00CB1A0B"/>
    <w:rsid w:val="00CB407D"/>
    <w:rsid w:val="00CC0770"/>
    <w:rsid w:val="00CE5762"/>
    <w:rsid w:val="00CF1175"/>
    <w:rsid w:val="00CF3092"/>
    <w:rsid w:val="00D07E3B"/>
    <w:rsid w:val="00D30E57"/>
    <w:rsid w:val="00D3451B"/>
    <w:rsid w:val="00D427E1"/>
    <w:rsid w:val="00D60987"/>
    <w:rsid w:val="00D65884"/>
    <w:rsid w:val="00D744F6"/>
    <w:rsid w:val="00D746CE"/>
    <w:rsid w:val="00D8136E"/>
    <w:rsid w:val="00D938CE"/>
    <w:rsid w:val="00D95D9F"/>
    <w:rsid w:val="00DA65AC"/>
    <w:rsid w:val="00DB714E"/>
    <w:rsid w:val="00DC13B1"/>
    <w:rsid w:val="00DC6753"/>
    <w:rsid w:val="00DE2C44"/>
    <w:rsid w:val="00DE6845"/>
    <w:rsid w:val="00DF609E"/>
    <w:rsid w:val="00E3052D"/>
    <w:rsid w:val="00E41E6F"/>
    <w:rsid w:val="00E5081C"/>
    <w:rsid w:val="00E5583B"/>
    <w:rsid w:val="00E6427A"/>
    <w:rsid w:val="00E9499C"/>
    <w:rsid w:val="00EA5C8E"/>
    <w:rsid w:val="00EB0B9C"/>
    <w:rsid w:val="00EE7692"/>
    <w:rsid w:val="00EF30D5"/>
    <w:rsid w:val="00F174A6"/>
    <w:rsid w:val="00F22634"/>
    <w:rsid w:val="00F24165"/>
    <w:rsid w:val="00F33C6A"/>
    <w:rsid w:val="00F41E9D"/>
    <w:rsid w:val="00F42905"/>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23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1"/>
      </w:numPr>
      <w:spacing w:after="120"/>
      <w:jc w:val="both"/>
    </w:pPr>
    <w:rPr>
      <w:rFonts w:ascii="Verdana" w:hAnsi="Verdana"/>
      <w:szCs w:val="24"/>
    </w:rPr>
  </w:style>
  <w:style w:type="paragraph" w:customStyle="1" w:styleId="Vieta2">
    <w:name w:val="Viñeta 2"/>
    <w:basedOn w:val="Normal"/>
    <w:qFormat/>
    <w:rsid w:val="006F3B6D"/>
    <w:pPr>
      <w:numPr>
        <w:ilvl w:val="1"/>
        <w:numId w:val="11"/>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1"/>
      </w:numPr>
      <w:spacing w:after="120"/>
      <w:jc w:val="both"/>
    </w:pPr>
    <w:rPr>
      <w:rFonts w:ascii="Verdana" w:hAnsi="Verdana"/>
      <w:szCs w:val="24"/>
    </w:rPr>
  </w:style>
  <w:style w:type="paragraph" w:customStyle="1" w:styleId="Vieta2">
    <w:name w:val="Viñeta 2"/>
    <w:basedOn w:val="Normal"/>
    <w:qFormat/>
    <w:rsid w:val="006F3B6D"/>
    <w:pPr>
      <w:numPr>
        <w:ilvl w:val="1"/>
        <w:numId w:val="11"/>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87677">
      <w:bodyDiv w:val="1"/>
      <w:marLeft w:val="0"/>
      <w:marRight w:val="0"/>
      <w:marTop w:val="0"/>
      <w:marBottom w:val="0"/>
      <w:divBdr>
        <w:top w:val="none" w:sz="0" w:space="0" w:color="auto"/>
        <w:left w:val="none" w:sz="0" w:space="0" w:color="auto"/>
        <w:bottom w:val="none" w:sz="0" w:space="0" w:color="auto"/>
        <w:right w:val="none" w:sz="0" w:space="0" w:color="auto"/>
      </w:divBdr>
    </w:div>
    <w:div w:id="569124402">
      <w:bodyDiv w:val="1"/>
      <w:marLeft w:val="0"/>
      <w:marRight w:val="0"/>
      <w:marTop w:val="0"/>
      <w:marBottom w:val="0"/>
      <w:divBdr>
        <w:top w:val="none" w:sz="0" w:space="0" w:color="auto"/>
        <w:left w:val="none" w:sz="0" w:space="0" w:color="auto"/>
        <w:bottom w:val="none" w:sz="0" w:space="0" w:color="auto"/>
        <w:right w:val="none" w:sz="0" w:space="0" w:color="auto"/>
      </w:divBdr>
    </w:div>
    <w:div w:id="665977571">
      <w:bodyDiv w:val="1"/>
      <w:marLeft w:val="0"/>
      <w:marRight w:val="0"/>
      <w:marTop w:val="0"/>
      <w:marBottom w:val="0"/>
      <w:divBdr>
        <w:top w:val="none" w:sz="0" w:space="0" w:color="auto"/>
        <w:left w:val="none" w:sz="0" w:space="0" w:color="auto"/>
        <w:bottom w:val="none" w:sz="0" w:space="0" w:color="auto"/>
        <w:right w:val="none" w:sz="0" w:space="0" w:color="auto"/>
      </w:divBdr>
    </w:div>
    <w:div w:id="710229073">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4538517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microsoft.com/office/2007/relationships/stylesWithEffects" Target="stylesWithEffect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97AFA-F423-4435-8737-C8EDB01CC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6934</Words>
  <Characters>38139</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CARMENSE</cp:lastModifiedBy>
  <cp:revision>3</cp:revision>
  <cp:lastPrinted>2018-05-09T16:30:00Z</cp:lastPrinted>
  <dcterms:created xsi:type="dcterms:W3CDTF">2018-05-18T20:51:00Z</dcterms:created>
  <dcterms:modified xsi:type="dcterms:W3CDTF">2018-05-21T14:34:00Z</dcterms:modified>
</cp:coreProperties>
</file>