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5DA3F457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E54BED" w:rsidRPr="009D72F8">
        <w:rPr>
          <w:rStyle w:val="Nmerodepgina"/>
          <w:b/>
        </w:rPr>
        <w:t>MC-MGN-CAAG-003</w:t>
      </w:r>
      <w:r w:rsidR="007747C0">
        <w:rPr>
          <w:rStyle w:val="Nmerodepgina"/>
          <w:b/>
        </w:rPr>
        <w:t>6</w:t>
      </w:r>
      <w:bookmarkStart w:id="0" w:name="_GoBack"/>
      <w:bookmarkEnd w:id="0"/>
      <w:r w:rsidR="00E54BED" w:rsidRPr="009D72F8">
        <w:rPr>
          <w:rStyle w:val="Nmerodepgina"/>
          <w:b/>
        </w:rPr>
        <w:t>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8C475C1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609621CF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de la Invitación pública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47EC06A1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 Invitación pública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215FE831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 la Invitación pública</w:t>
      </w:r>
      <w:r w:rsidR="00E54BED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64D4D" w14:textId="77777777" w:rsidR="006D432D" w:rsidRDefault="006D432D" w:rsidP="001A74F0">
      <w:pPr>
        <w:spacing w:after="0" w:line="240" w:lineRule="auto"/>
      </w:pPr>
      <w:r>
        <w:separator/>
      </w:r>
    </w:p>
  </w:endnote>
  <w:endnote w:type="continuationSeparator" w:id="0">
    <w:p w14:paraId="31BDFE72" w14:textId="77777777" w:rsidR="006D432D" w:rsidRDefault="006D432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D81CB6" w:rsidRDefault="006D432D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6D432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9184E" w14:textId="77777777" w:rsidR="006D432D" w:rsidRDefault="006D432D" w:rsidP="001A74F0">
      <w:pPr>
        <w:spacing w:after="0" w:line="240" w:lineRule="auto"/>
      </w:pPr>
      <w:r>
        <w:separator/>
      </w:r>
    </w:p>
  </w:footnote>
  <w:footnote w:type="continuationSeparator" w:id="0">
    <w:p w14:paraId="5F8A765C" w14:textId="77777777" w:rsidR="006D432D" w:rsidRDefault="006D432D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D81CB6" w:rsidRDefault="006D432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5C8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D432D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747C0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54BED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3257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46A74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05938F7-E76C-4265-A3DA-02B32886B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3462</Words>
  <Characters>19046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MILENA PAHOLA GOMEZ GUTIERREZ</cp:lastModifiedBy>
  <cp:revision>4</cp:revision>
  <dcterms:created xsi:type="dcterms:W3CDTF">2024-10-03T16:23:00Z</dcterms:created>
  <dcterms:modified xsi:type="dcterms:W3CDTF">2025-09-03T16:35:00Z</dcterms:modified>
</cp:coreProperties>
</file>